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F5159" w14:textId="56795608" w:rsidR="00823DDE" w:rsidRPr="008D34F3" w:rsidRDefault="00823DDE" w:rsidP="00823DDE">
      <w:pPr>
        <w:spacing w:after="0" w:line="240" w:lineRule="auto"/>
        <w:jc w:val="center"/>
        <w:rPr>
          <w:rFonts w:ascii="Times New Roman" w:hAnsi="Times New Roman" w:cs="Times New Roman"/>
          <w:b/>
          <w:bCs/>
          <w:sz w:val="20"/>
          <w:szCs w:val="20"/>
        </w:rPr>
      </w:pPr>
      <w:r w:rsidRPr="008D34F3">
        <w:rPr>
          <w:rFonts w:ascii="Times New Roman" w:hAnsi="Times New Roman" w:cs="Times New Roman"/>
          <w:b/>
          <w:bCs/>
          <w:sz w:val="20"/>
          <w:szCs w:val="20"/>
        </w:rPr>
        <w:t xml:space="preserve">  TERMO DE REFERÊNCIA</w:t>
      </w:r>
      <w:r w:rsidR="008D34F3">
        <w:rPr>
          <w:rStyle w:val="Refdenotaderodap"/>
          <w:rFonts w:ascii="Times New Roman" w:hAnsi="Times New Roman" w:cs="Times New Roman"/>
          <w:b/>
          <w:bCs/>
          <w:sz w:val="20"/>
          <w:szCs w:val="20"/>
        </w:rPr>
        <w:footnoteReference w:id="1"/>
      </w:r>
    </w:p>
    <w:p w14:paraId="23C09B00" w14:textId="77777777" w:rsidR="00823DDE" w:rsidRPr="008D34F3" w:rsidRDefault="00823DDE" w:rsidP="00823DDE">
      <w:pPr>
        <w:spacing w:after="0" w:line="240" w:lineRule="auto"/>
        <w:jc w:val="center"/>
        <w:rPr>
          <w:rFonts w:ascii="Times New Roman" w:hAnsi="Times New Roman" w:cs="Times New Roman"/>
          <w:b/>
          <w:bCs/>
          <w:sz w:val="20"/>
          <w:szCs w:val="20"/>
        </w:rPr>
      </w:pPr>
    </w:p>
    <w:p w14:paraId="2F071668" w14:textId="7DE94FA7" w:rsidR="00823DDE" w:rsidRPr="00F349E7" w:rsidRDefault="00823DDE" w:rsidP="00F349E7">
      <w:pPr>
        <w:rPr>
          <w:b/>
        </w:rPr>
      </w:pPr>
      <w:proofErr w:type="gramStart"/>
      <w:r w:rsidRPr="00F349E7">
        <w:rPr>
          <w:b/>
        </w:rPr>
        <w:t>PROCESSO SEI</w:t>
      </w:r>
      <w:proofErr w:type="gramEnd"/>
      <w:r w:rsidRPr="00F349E7">
        <w:rPr>
          <w:b/>
        </w:rPr>
        <w:t xml:space="preserve"> Nº </w:t>
      </w:r>
      <w:hyperlink r:id="rId9" w:history="1">
        <w:r w:rsidR="00F349E7" w:rsidRPr="00F349E7">
          <w:rPr>
            <w:rStyle w:val="Hyperlink"/>
            <w:b/>
            <w:color w:val="auto"/>
          </w:rPr>
          <w:t>00406110013312.000025/2024-80</w:t>
        </w:r>
      </w:hyperlink>
    </w:p>
    <w:p w14:paraId="3DF37198" w14:textId="77777777" w:rsidR="00823DDE" w:rsidRPr="008D34F3" w:rsidRDefault="00823DDE" w:rsidP="00823DDE">
      <w:pPr>
        <w:spacing w:after="0" w:line="240" w:lineRule="auto"/>
        <w:rPr>
          <w:rFonts w:ascii="Times New Roman" w:hAnsi="Times New Roman" w:cs="Times New Roman"/>
          <w:b/>
          <w:bCs/>
          <w:sz w:val="20"/>
          <w:szCs w:val="20"/>
        </w:rPr>
      </w:pPr>
    </w:p>
    <w:p w14:paraId="3F599794" w14:textId="77777777" w:rsidR="00823DDE" w:rsidRPr="008D34F3" w:rsidRDefault="00823DDE" w:rsidP="00823DDE">
      <w:pPr>
        <w:pStyle w:val="PargrafodaLista"/>
        <w:numPr>
          <w:ilvl w:val="0"/>
          <w:numId w:val="15"/>
        </w:numPr>
        <w:shd w:val="clear" w:color="auto" w:fill="BFBFBF" w:themeFill="background1" w:themeFillShade="BF"/>
        <w:tabs>
          <w:tab w:val="left" w:pos="142"/>
          <w:tab w:val="left" w:pos="284"/>
        </w:tabs>
        <w:spacing w:before="120" w:after="0" w:line="240" w:lineRule="auto"/>
        <w:ind w:left="0" w:firstLine="0"/>
        <w:contextualSpacing w:val="0"/>
        <w:jc w:val="both"/>
        <w:outlineLvl w:val="1"/>
        <w:rPr>
          <w:rFonts w:ascii="Times New Roman" w:hAnsi="Times New Roman" w:cs="Times New Roman"/>
          <w:b/>
          <w:bCs/>
          <w:sz w:val="20"/>
          <w:szCs w:val="20"/>
        </w:rPr>
      </w:pPr>
      <w:bookmarkStart w:id="0" w:name="_Toc68020550"/>
      <w:r w:rsidRPr="008D34F3">
        <w:rPr>
          <w:rFonts w:ascii="Times New Roman" w:hAnsi="Times New Roman" w:cs="Times New Roman"/>
          <w:b/>
          <w:bCs/>
          <w:sz w:val="20"/>
          <w:szCs w:val="20"/>
        </w:rPr>
        <w:t>DO OBJETO</w:t>
      </w:r>
      <w:bookmarkEnd w:id="0"/>
    </w:p>
    <w:p w14:paraId="6B18EDEB" w14:textId="2C1C0684" w:rsidR="00823DDE" w:rsidRPr="008D34F3" w:rsidRDefault="00823DDE" w:rsidP="00823DDE">
      <w:pPr>
        <w:pStyle w:val="LO-normal"/>
        <w:widowControl/>
        <w:numPr>
          <w:ilvl w:val="1"/>
          <w:numId w:val="41"/>
        </w:numPr>
        <w:tabs>
          <w:tab w:val="clear" w:pos="0"/>
          <w:tab w:val="num" w:pos="426"/>
        </w:tabs>
        <w:autoSpaceDN/>
        <w:spacing w:before="240" w:after="240"/>
        <w:ind w:left="0" w:right="142" w:firstLine="0"/>
        <w:jc w:val="both"/>
        <w:textAlignment w:val="auto"/>
        <w:rPr>
          <w:rFonts w:eastAsia="Calibri"/>
          <w:sz w:val="20"/>
        </w:rPr>
      </w:pPr>
      <w:r w:rsidRPr="008D34F3">
        <w:rPr>
          <w:rFonts w:eastAsia="Calibri"/>
          <w:sz w:val="20"/>
        </w:rPr>
        <w:t>Dispensa de licitação com fundamento no</w:t>
      </w:r>
      <w:r w:rsidRPr="008D34F3">
        <w:rPr>
          <w:rFonts w:eastAsia="Calibri"/>
          <w:color w:val="4472C4"/>
          <w:sz w:val="20"/>
        </w:rPr>
        <w:t xml:space="preserve"> </w:t>
      </w:r>
      <w:r w:rsidRPr="008D34F3">
        <w:rPr>
          <w:rFonts w:eastAsia="Calibri"/>
          <w:sz w:val="20"/>
        </w:rPr>
        <w:t xml:space="preserve">art. 75, inc. II da Lei nº 14.133/21, </w:t>
      </w:r>
      <w:r w:rsidRPr="008D34F3">
        <w:rPr>
          <w:rFonts w:eastAsia="Calibri"/>
          <w:color w:val="auto"/>
          <w:sz w:val="20"/>
        </w:rPr>
        <w:t xml:space="preserve">visando o fornecimento de </w:t>
      </w:r>
      <w:r w:rsidR="006A11B0">
        <w:rPr>
          <w:rFonts w:eastAsia="Calibri"/>
          <w:color w:val="auto"/>
          <w:sz w:val="20"/>
        </w:rPr>
        <w:t xml:space="preserve">bateria para ultrassom portátil marca GE, </w:t>
      </w:r>
      <w:r w:rsidRPr="008D34F3">
        <w:rPr>
          <w:rFonts w:eastAsia="Calibri"/>
          <w:sz w:val="20"/>
        </w:rPr>
        <w:t>para atender as necessidades do Centro Universitário Integrado de Saúde Amaury de Medeiros – CISAM, conforme as condições, especificações, quantidades e exigências contidas neste Termo de Referência. </w:t>
      </w:r>
    </w:p>
    <w:p w14:paraId="366C3274" w14:textId="77777777" w:rsidR="00823DDE" w:rsidRPr="008D34F3" w:rsidRDefault="00823DDE" w:rsidP="00823DDE">
      <w:pPr>
        <w:pStyle w:val="LO-normal"/>
        <w:widowControl/>
        <w:numPr>
          <w:ilvl w:val="1"/>
          <w:numId w:val="41"/>
        </w:numPr>
        <w:autoSpaceDN/>
        <w:spacing w:before="240" w:after="240"/>
        <w:ind w:left="426" w:right="142" w:hanging="426"/>
        <w:jc w:val="both"/>
        <w:textAlignment w:val="auto"/>
        <w:rPr>
          <w:rFonts w:eastAsia="Calibri"/>
          <w:b/>
          <w:color w:val="FF0000"/>
          <w:sz w:val="20"/>
        </w:rPr>
      </w:pPr>
      <w:r w:rsidRPr="008D34F3">
        <w:rPr>
          <w:rFonts w:eastAsia="Calibri"/>
          <w:sz w:val="20"/>
        </w:rPr>
        <w:t>As especificações e os quantitativos do objeto desta dispensa estão descritos conforme quadro abaixo:</w:t>
      </w:r>
    </w:p>
    <w:p w14:paraId="6FD85D23" w14:textId="77777777" w:rsidR="00823DDE" w:rsidRPr="008D34F3" w:rsidRDefault="00823DDE" w:rsidP="00823DDE">
      <w:pPr>
        <w:tabs>
          <w:tab w:val="left" w:pos="426"/>
          <w:tab w:val="left" w:pos="1134"/>
        </w:tabs>
        <w:spacing w:after="0" w:line="240" w:lineRule="auto"/>
        <w:jc w:val="both"/>
        <w:rPr>
          <w:rFonts w:ascii="Times New Roman" w:hAnsi="Times New Roman" w:cs="Times New Roman"/>
          <w:sz w:val="20"/>
          <w:szCs w:val="20"/>
        </w:rPr>
      </w:pPr>
    </w:p>
    <w:tbl>
      <w:tblPr>
        <w:tblStyle w:val="Tabelacomgrade"/>
        <w:tblW w:w="9781" w:type="dxa"/>
        <w:tblInd w:w="108" w:type="dxa"/>
        <w:tblLook w:val="04A0" w:firstRow="1" w:lastRow="0" w:firstColumn="1" w:lastColumn="0" w:noHBand="0" w:noVBand="1"/>
      </w:tblPr>
      <w:tblGrid>
        <w:gridCol w:w="817"/>
        <w:gridCol w:w="1050"/>
        <w:gridCol w:w="3236"/>
        <w:gridCol w:w="993"/>
        <w:gridCol w:w="992"/>
        <w:gridCol w:w="1417"/>
        <w:gridCol w:w="1276"/>
      </w:tblGrid>
      <w:tr w:rsidR="00823DDE" w:rsidRPr="008D34F3" w14:paraId="739EA14F" w14:textId="77777777" w:rsidTr="006B7BE5">
        <w:trPr>
          <w:trHeight w:val="413"/>
        </w:trPr>
        <w:tc>
          <w:tcPr>
            <w:tcW w:w="817" w:type="dxa"/>
            <w:shd w:val="clear" w:color="auto" w:fill="BFBFBF" w:themeFill="background1" w:themeFillShade="BF"/>
            <w:vAlign w:val="center"/>
          </w:tcPr>
          <w:p w14:paraId="5A79EF1D" w14:textId="77777777" w:rsidR="00823DDE" w:rsidRPr="008D34F3" w:rsidRDefault="00823DDE" w:rsidP="00506041">
            <w:pPr>
              <w:jc w:val="center"/>
              <w:rPr>
                <w:rFonts w:eastAsia="Calibri"/>
                <w:b/>
              </w:rPr>
            </w:pPr>
            <w:r w:rsidRPr="008D34F3">
              <w:rPr>
                <w:rFonts w:eastAsia="Calibri"/>
                <w:b/>
              </w:rPr>
              <w:t>ITENS</w:t>
            </w:r>
          </w:p>
          <w:p w14:paraId="12D71EDA" w14:textId="77777777" w:rsidR="00823DDE" w:rsidRPr="008D34F3" w:rsidRDefault="00823DDE" w:rsidP="00506041">
            <w:pPr>
              <w:jc w:val="center"/>
              <w:rPr>
                <w:rFonts w:eastAsia="Calibri"/>
                <w:b/>
              </w:rPr>
            </w:pPr>
          </w:p>
        </w:tc>
        <w:tc>
          <w:tcPr>
            <w:tcW w:w="1050" w:type="dxa"/>
            <w:shd w:val="clear" w:color="auto" w:fill="BFBFBF" w:themeFill="background1" w:themeFillShade="BF"/>
            <w:vAlign w:val="center"/>
          </w:tcPr>
          <w:p w14:paraId="61C75993" w14:textId="77777777" w:rsidR="00823DDE" w:rsidRPr="008D34F3" w:rsidRDefault="00823DDE" w:rsidP="00506041">
            <w:pPr>
              <w:jc w:val="center"/>
              <w:rPr>
                <w:rFonts w:eastAsia="Calibri"/>
                <w:b/>
              </w:rPr>
            </w:pPr>
            <w:r w:rsidRPr="008D34F3">
              <w:rPr>
                <w:rFonts w:eastAsia="Calibri"/>
                <w:b/>
              </w:rPr>
              <w:t>CÓDIGO E-FISCO</w:t>
            </w:r>
          </w:p>
        </w:tc>
        <w:tc>
          <w:tcPr>
            <w:tcW w:w="3236" w:type="dxa"/>
            <w:shd w:val="clear" w:color="auto" w:fill="BFBFBF" w:themeFill="background1" w:themeFillShade="BF"/>
            <w:vAlign w:val="center"/>
          </w:tcPr>
          <w:p w14:paraId="37C44813" w14:textId="77777777" w:rsidR="00823DDE" w:rsidRPr="008D34F3" w:rsidRDefault="00823DDE" w:rsidP="00506041">
            <w:pPr>
              <w:jc w:val="center"/>
              <w:rPr>
                <w:rFonts w:eastAsia="Calibri"/>
                <w:bCs/>
              </w:rPr>
            </w:pPr>
            <w:r w:rsidRPr="008D34F3">
              <w:rPr>
                <w:rFonts w:eastAsia="Calibri"/>
                <w:b/>
              </w:rPr>
              <w:t>DESCRIÇÃO</w:t>
            </w:r>
          </w:p>
        </w:tc>
        <w:tc>
          <w:tcPr>
            <w:tcW w:w="993" w:type="dxa"/>
            <w:shd w:val="clear" w:color="auto" w:fill="BFBFBF" w:themeFill="background1" w:themeFillShade="BF"/>
            <w:vAlign w:val="center"/>
          </w:tcPr>
          <w:p w14:paraId="000DDB6C" w14:textId="77777777" w:rsidR="00823DDE" w:rsidRPr="008D34F3" w:rsidRDefault="00823DDE" w:rsidP="00506041">
            <w:pPr>
              <w:jc w:val="center"/>
              <w:rPr>
                <w:rFonts w:eastAsia="Calibri"/>
                <w:b/>
              </w:rPr>
            </w:pPr>
            <w:r w:rsidRPr="008D34F3">
              <w:rPr>
                <w:rFonts w:eastAsia="Calibri"/>
                <w:b/>
              </w:rPr>
              <w:t>UNID.</w:t>
            </w:r>
          </w:p>
        </w:tc>
        <w:tc>
          <w:tcPr>
            <w:tcW w:w="992" w:type="dxa"/>
            <w:shd w:val="clear" w:color="auto" w:fill="BFBFBF" w:themeFill="background1" w:themeFillShade="BF"/>
            <w:vAlign w:val="center"/>
          </w:tcPr>
          <w:p w14:paraId="2EA75B88" w14:textId="77777777" w:rsidR="00823DDE" w:rsidRPr="008D34F3" w:rsidRDefault="00823DDE" w:rsidP="00506041">
            <w:pPr>
              <w:jc w:val="center"/>
              <w:rPr>
                <w:rFonts w:eastAsia="Calibri"/>
                <w:b/>
              </w:rPr>
            </w:pPr>
            <w:r w:rsidRPr="008D34F3">
              <w:rPr>
                <w:rFonts w:eastAsia="Calibri"/>
                <w:b/>
              </w:rPr>
              <w:t>QUANT.</w:t>
            </w:r>
          </w:p>
        </w:tc>
        <w:tc>
          <w:tcPr>
            <w:tcW w:w="1417" w:type="dxa"/>
            <w:shd w:val="clear" w:color="auto" w:fill="BFBFBF" w:themeFill="background1" w:themeFillShade="BF"/>
            <w:vAlign w:val="center"/>
          </w:tcPr>
          <w:p w14:paraId="656F4B12" w14:textId="77777777" w:rsidR="00823DDE" w:rsidRPr="008D34F3" w:rsidRDefault="00823DDE" w:rsidP="00506041">
            <w:pPr>
              <w:jc w:val="center"/>
              <w:rPr>
                <w:rFonts w:eastAsia="Calibri"/>
                <w:b/>
              </w:rPr>
            </w:pPr>
            <w:r w:rsidRPr="008D34F3">
              <w:rPr>
                <w:rFonts w:eastAsia="Calibri"/>
                <w:b/>
              </w:rPr>
              <w:t>VALOR UNITÁRIO MÁXIMO</w:t>
            </w:r>
          </w:p>
        </w:tc>
        <w:tc>
          <w:tcPr>
            <w:tcW w:w="1276" w:type="dxa"/>
            <w:shd w:val="clear" w:color="auto" w:fill="BFBFBF" w:themeFill="background1" w:themeFillShade="BF"/>
            <w:vAlign w:val="center"/>
          </w:tcPr>
          <w:p w14:paraId="799FD0C5" w14:textId="77777777" w:rsidR="00823DDE" w:rsidRPr="008D34F3" w:rsidRDefault="00823DDE" w:rsidP="00506041">
            <w:pPr>
              <w:jc w:val="center"/>
              <w:rPr>
                <w:rFonts w:eastAsia="Calibri"/>
                <w:b/>
              </w:rPr>
            </w:pPr>
            <w:r w:rsidRPr="008D34F3">
              <w:rPr>
                <w:rFonts w:eastAsia="Calibri"/>
                <w:b/>
              </w:rPr>
              <w:t>VALOR</w:t>
            </w:r>
          </w:p>
          <w:p w14:paraId="0319109A" w14:textId="77777777" w:rsidR="00823DDE" w:rsidRPr="008D34F3" w:rsidRDefault="00823DDE" w:rsidP="00506041">
            <w:pPr>
              <w:jc w:val="center"/>
              <w:rPr>
                <w:rFonts w:eastAsia="Calibri"/>
                <w:b/>
              </w:rPr>
            </w:pPr>
            <w:r w:rsidRPr="008D34F3">
              <w:rPr>
                <w:rFonts w:eastAsia="Calibri"/>
                <w:b/>
              </w:rPr>
              <w:t>TOTAL</w:t>
            </w:r>
          </w:p>
        </w:tc>
      </w:tr>
      <w:tr w:rsidR="00823DDE" w:rsidRPr="008D34F3" w14:paraId="51F4E34F" w14:textId="77777777" w:rsidTr="006A11B0">
        <w:trPr>
          <w:trHeight w:val="283"/>
        </w:trPr>
        <w:tc>
          <w:tcPr>
            <w:tcW w:w="817" w:type="dxa"/>
            <w:vAlign w:val="center"/>
          </w:tcPr>
          <w:p w14:paraId="279F4AD7" w14:textId="77777777" w:rsidR="00823DDE" w:rsidRPr="008D34F3" w:rsidRDefault="00823DDE" w:rsidP="006A11B0">
            <w:pPr>
              <w:jc w:val="center"/>
              <w:rPr>
                <w:rFonts w:eastAsia="Calibri"/>
              </w:rPr>
            </w:pPr>
            <w:proofErr w:type="gramStart"/>
            <w:r w:rsidRPr="008D34F3">
              <w:rPr>
                <w:rFonts w:eastAsia="Calibri"/>
              </w:rPr>
              <w:t>1</w:t>
            </w:r>
            <w:proofErr w:type="gramEnd"/>
          </w:p>
        </w:tc>
        <w:tc>
          <w:tcPr>
            <w:tcW w:w="1050" w:type="dxa"/>
            <w:vAlign w:val="center"/>
          </w:tcPr>
          <w:p w14:paraId="2819E6A1" w14:textId="77777777" w:rsidR="006A11B0" w:rsidRPr="004F4953" w:rsidRDefault="006A11B0" w:rsidP="006A11B0">
            <w:pPr>
              <w:jc w:val="center"/>
            </w:pPr>
            <w:r w:rsidRPr="004F4953">
              <w:t>593284-0</w:t>
            </w:r>
          </w:p>
          <w:p w14:paraId="2506DD51" w14:textId="77777777" w:rsidR="00823DDE" w:rsidRPr="008D34F3" w:rsidRDefault="00823DDE" w:rsidP="006A11B0">
            <w:pPr>
              <w:jc w:val="center"/>
              <w:rPr>
                <w:rFonts w:eastAsia="Calibri"/>
              </w:rPr>
            </w:pPr>
          </w:p>
        </w:tc>
        <w:tc>
          <w:tcPr>
            <w:tcW w:w="3236" w:type="dxa"/>
            <w:vAlign w:val="center"/>
          </w:tcPr>
          <w:p w14:paraId="02595D02" w14:textId="04B17274" w:rsidR="006A11B0" w:rsidRPr="004F4953" w:rsidRDefault="006A11B0" w:rsidP="006A11B0">
            <w:pPr>
              <w:jc w:val="both"/>
            </w:pPr>
            <w:r w:rsidRPr="004F4953">
              <w:t xml:space="preserve">BATERIA PARA EQUIPAMENTO MEDICO-HOSPITALAR - PACK BATERIA, COM 14.4 V, IONS DE </w:t>
            </w:r>
            <w:proofErr w:type="gramStart"/>
            <w:r w:rsidRPr="004F4953">
              <w:t>LITIO,</w:t>
            </w:r>
            <w:proofErr w:type="gramEnd"/>
            <w:r w:rsidRPr="004F4953">
              <w:t>COM 5,36 AH,COMPATIVEL COM ULTRASSOM, MARCA: GE, VERSANA ACTIVE</w:t>
            </w:r>
          </w:p>
          <w:p w14:paraId="136543A5" w14:textId="77777777" w:rsidR="00823DDE" w:rsidRPr="008D34F3" w:rsidRDefault="00823DDE" w:rsidP="006A11B0">
            <w:pPr>
              <w:jc w:val="center"/>
              <w:rPr>
                <w:rFonts w:eastAsia="Calibri"/>
              </w:rPr>
            </w:pPr>
          </w:p>
        </w:tc>
        <w:tc>
          <w:tcPr>
            <w:tcW w:w="993" w:type="dxa"/>
            <w:vAlign w:val="center"/>
          </w:tcPr>
          <w:p w14:paraId="2EE0D4E7" w14:textId="4A32C706" w:rsidR="00823DDE" w:rsidRPr="008D34F3" w:rsidRDefault="006A11B0" w:rsidP="006A11B0">
            <w:pPr>
              <w:jc w:val="center"/>
              <w:rPr>
                <w:rFonts w:eastAsia="Calibri"/>
              </w:rPr>
            </w:pPr>
            <w:r>
              <w:rPr>
                <w:rFonts w:eastAsia="Calibri"/>
              </w:rPr>
              <w:t>UND</w:t>
            </w:r>
          </w:p>
        </w:tc>
        <w:tc>
          <w:tcPr>
            <w:tcW w:w="992" w:type="dxa"/>
            <w:vAlign w:val="center"/>
          </w:tcPr>
          <w:p w14:paraId="02547218" w14:textId="190A1F8D" w:rsidR="00823DDE" w:rsidRPr="008D34F3" w:rsidRDefault="006A11B0" w:rsidP="006A11B0">
            <w:pPr>
              <w:jc w:val="center"/>
              <w:rPr>
                <w:rFonts w:eastAsia="Calibri"/>
              </w:rPr>
            </w:pPr>
            <w:proofErr w:type="gramStart"/>
            <w:r>
              <w:rPr>
                <w:rFonts w:eastAsia="Calibri"/>
              </w:rPr>
              <w:t>1</w:t>
            </w:r>
            <w:proofErr w:type="gramEnd"/>
          </w:p>
        </w:tc>
        <w:tc>
          <w:tcPr>
            <w:tcW w:w="1417" w:type="dxa"/>
            <w:vAlign w:val="center"/>
          </w:tcPr>
          <w:p w14:paraId="7CA9C3D4" w14:textId="268075F4" w:rsidR="00823DDE" w:rsidRPr="008D34F3" w:rsidRDefault="00823DDE" w:rsidP="006A11B0">
            <w:pPr>
              <w:jc w:val="center"/>
              <w:rPr>
                <w:rFonts w:eastAsia="Calibri"/>
              </w:rPr>
            </w:pPr>
            <w:r w:rsidRPr="008D34F3">
              <w:rPr>
                <w:rFonts w:eastAsia="Calibri"/>
              </w:rPr>
              <w:t>R$</w:t>
            </w:r>
          </w:p>
        </w:tc>
        <w:tc>
          <w:tcPr>
            <w:tcW w:w="1276" w:type="dxa"/>
            <w:vAlign w:val="center"/>
          </w:tcPr>
          <w:p w14:paraId="17CA964E" w14:textId="2A570A09" w:rsidR="00823DDE" w:rsidRPr="008D34F3" w:rsidRDefault="00823DDE" w:rsidP="006A11B0">
            <w:pPr>
              <w:jc w:val="center"/>
              <w:rPr>
                <w:rFonts w:eastAsia="Calibri"/>
              </w:rPr>
            </w:pPr>
            <w:r w:rsidRPr="008D34F3">
              <w:rPr>
                <w:rFonts w:eastAsia="Calibri"/>
              </w:rPr>
              <w:t>R$</w:t>
            </w:r>
          </w:p>
        </w:tc>
      </w:tr>
      <w:tr w:rsidR="00823DDE" w:rsidRPr="008D34F3" w14:paraId="5A7440C2" w14:textId="77777777" w:rsidTr="006B7BE5">
        <w:tc>
          <w:tcPr>
            <w:tcW w:w="8505" w:type="dxa"/>
            <w:gridSpan w:val="6"/>
            <w:shd w:val="clear" w:color="auto" w:fill="BFBFBF" w:themeFill="background1" w:themeFillShade="BF"/>
          </w:tcPr>
          <w:p w14:paraId="45E010BF" w14:textId="77777777" w:rsidR="00823DDE" w:rsidRPr="008D34F3" w:rsidRDefault="00823DDE" w:rsidP="00506041">
            <w:pPr>
              <w:jc w:val="right"/>
              <w:rPr>
                <w:rFonts w:eastAsia="Calibri"/>
                <w:b/>
                <w:color w:val="FF0000"/>
              </w:rPr>
            </w:pPr>
            <w:r w:rsidRPr="008D34F3">
              <w:rPr>
                <w:rFonts w:eastAsia="Calibri"/>
                <w:b/>
              </w:rPr>
              <w:t>VALOR</w:t>
            </w:r>
            <w:proofErr w:type="gramStart"/>
            <w:r w:rsidRPr="008D34F3">
              <w:rPr>
                <w:rFonts w:eastAsia="Calibri"/>
                <w:b/>
              </w:rPr>
              <w:t xml:space="preserve">  </w:t>
            </w:r>
            <w:proofErr w:type="gramEnd"/>
            <w:r w:rsidRPr="008D34F3">
              <w:rPr>
                <w:rFonts w:eastAsia="Calibri"/>
                <w:b/>
              </w:rPr>
              <w:t>ESTIMADO GLOBAL PARA 12 MESES</w:t>
            </w:r>
          </w:p>
        </w:tc>
        <w:tc>
          <w:tcPr>
            <w:tcW w:w="1276" w:type="dxa"/>
            <w:shd w:val="clear" w:color="auto" w:fill="BFBFBF" w:themeFill="background1" w:themeFillShade="BF"/>
          </w:tcPr>
          <w:p w14:paraId="3FEF4D46" w14:textId="77777777" w:rsidR="00823DDE" w:rsidRPr="008D34F3" w:rsidRDefault="00823DDE" w:rsidP="00506041">
            <w:pPr>
              <w:jc w:val="center"/>
              <w:rPr>
                <w:rFonts w:eastAsia="Calibri"/>
                <w:b/>
                <w:color w:val="FF0000"/>
              </w:rPr>
            </w:pPr>
          </w:p>
        </w:tc>
      </w:tr>
    </w:tbl>
    <w:p w14:paraId="59DBC825" w14:textId="77777777" w:rsidR="00CA12AA" w:rsidRDefault="00CA12AA" w:rsidP="001C3841">
      <w:pPr>
        <w:pStyle w:val="PargrafodaLista"/>
        <w:tabs>
          <w:tab w:val="left" w:pos="426"/>
          <w:tab w:val="left" w:pos="567"/>
        </w:tabs>
        <w:spacing w:before="120" w:after="0" w:line="240" w:lineRule="auto"/>
        <w:ind w:left="0"/>
        <w:jc w:val="both"/>
        <w:rPr>
          <w:rFonts w:ascii="Times New Roman" w:hAnsi="Times New Roman" w:cs="Times New Roman"/>
          <w:sz w:val="20"/>
          <w:szCs w:val="20"/>
        </w:rPr>
      </w:pPr>
      <w:bookmarkStart w:id="1" w:name="_Toc68020561"/>
      <w:r w:rsidRPr="00CA12AA">
        <w:rPr>
          <w:rFonts w:ascii="Times New Roman" w:hAnsi="Times New Roman" w:cs="Times New Roman"/>
          <w:b/>
          <w:sz w:val="20"/>
          <w:szCs w:val="20"/>
          <w:u w:val="single"/>
        </w:rPr>
        <w:t>INFORMAÇÕES COMPLEMENTARES:</w:t>
      </w:r>
      <w:r w:rsidRPr="00CA12AA">
        <w:rPr>
          <w:rFonts w:ascii="Times New Roman" w:hAnsi="Times New Roman" w:cs="Times New Roman"/>
          <w:sz w:val="20"/>
          <w:szCs w:val="20"/>
        </w:rPr>
        <w:t xml:space="preserve"> </w:t>
      </w:r>
      <w:proofErr w:type="gramStart"/>
      <w:r w:rsidRPr="00CA12AA">
        <w:rPr>
          <w:rFonts w:ascii="Times New Roman" w:hAnsi="Times New Roman" w:cs="Times New Roman"/>
          <w:sz w:val="20"/>
          <w:szCs w:val="20"/>
        </w:rPr>
        <w:t>EQUIPAMENTO APARELHO</w:t>
      </w:r>
      <w:proofErr w:type="gramEnd"/>
      <w:r w:rsidRPr="00CA12AA">
        <w:rPr>
          <w:rFonts w:ascii="Times New Roman" w:hAnsi="Times New Roman" w:cs="Times New Roman"/>
          <w:sz w:val="20"/>
          <w:szCs w:val="20"/>
        </w:rPr>
        <w:t xml:space="preserve"> DE ULTRASSOM VERSANA ACTIVE (GE HEALTHCARE DO BRASIL)</w:t>
      </w:r>
    </w:p>
    <w:p w14:paraId="63DB5114" w14:textId="77777777" w:rsidR="00CA12AA" w:rsidRPr="00CA12AA" w:rsidRDefault="00CA12AA" w:rsidP="00CA12AA">
      <w:pPr>
        <w:pStyle w:val="PargrafodaLista"/>
        <w:tabs>
          <w:tab w:val="left" w:pos="426"/>
          <w:tab w:val="left" w:pos="567"/>
        </w:tabs>
        <w:spacing w:before="120" w:after="0" w:line="240" w:lineRule="auto"/>
        <w:ind w:left="360"/>
        <w:jc w:val="both"/>
        <w:rPr>
          <w:rFonts w:ascii="Times New Roman" w:hAnsi="Times New Roman" w:cs="Times New Roman"/>
          <w:sz w:val="20"/>
          <w:szCs w:val="20"/>
        </w:rPr>
      </w:pPr>
    </w:p>
    <w:p w14:paraId="38E53382" w14:textId="77777777" w:rsidR="00823DDE" w:rsidRPr="008D34F3" w:rsidRDefault="00823DDE" w:rsidP="00823DDE">
      <w:pPr>
        <w:pStyle w:val="PargrafodaLista"/>
        <w:numPr>
          <w:ilvl w:val="0"/>
          <w:numId w:val="41"/>
        </w:numPr>
        <w:shd w:val="clear" w:color="auto" w:fill="BFBFBF" w:themeFill="background1" w:themeFillShade="BF"/>
        <w:tabs>
          <w:tab w:val="left" w:pos="284"/>
        </w:tabs>
        <w:spacing w:before="240" w:after="0" w:line="240" w:lineRule="auto"/>
        <w:jc w:val="both"/>
        <w:outlineLvl w:val="1"/>
        <w:rPr>
          <w:rFonts w:ascii="Times New Roman" w:hAnsi="Times New Roman" w:cs="Times New Roman"/>
          <w:b/>
          <w:bCs/>
          <w:sz w:val="20"/>
          <w:szCs w:val="20"/>
        </w:rPr>
      </w:pPr>
      <w:r w:rsidRPr="008D34F3">
        <w:rPr>
          <w:rFonts w:ascii="Times New Roman" w:hAnsi="Times New Roman" w:cs="Times New Roman"/>
          <w:b/>
          <w:bCs/>
          <w:sz w:val="20"/>
          <w:szCs w:val="20"/>
        </w:rPr>
        <w:t>DAS JUSTIFICATIVAS</w:t>
      </w:r>
      <w:bookmarkEnd w:id="1"/>
    </w:p>
    <w:p w14:paraId="4BF5E4AF" w14:textId="77777777" w:rsidR="00823DDE" w:rsidRPr="008D34F3" w:rsidRDefault="00823DDE" w:rsidP="00823DDE">
      <w:pPr>
        <w:pStyle w:val="LO-normal"/>
        <w:widowControl/>
        <w:autoSpaceDN/>
        <w:ind w:right="142"/>
        <w:textAlignment w:val="auto"/>
        <w:rPr>
          <w:rFonts w:eastAsia="Calibri"/>
          <w:b/>
          <w:sz w:val="20"/>
        </w:rPr>
      </w:pPr>
      <w:bookmarkStart w:id="2" w:name="_Hlk38549837"/>
      <w:bookmarkStart w:id="3" w:name="_Toc68020552"/>
      <w:bookmarkStart w:id="4" w:name="_Toc511725066"/>
    </w:p>
    <w:p w14:paraId="3352DAFA" w14:textId="77777777" w:rsidR="00823DDE" w:rsidRPr="008D34F3" w:rsidRDefault="00823DDE" w:rsidP="00823DDE">
      <w:pPr>
        <w:pStyle w:val="LO-normal"/>
        <w:widowControl/>
        <w:numPr>
          <w:ilvl w:val="1"/>
          <w:numId w:val="41"/>
        </w:numPr>
        <w:autoSpaceDN/>
        <w:ind w:left="426" w:right="142" w:hanging="426"/>
        <w:textAlignment w:val="auto"/>
        <w:rPr>
          <w:rFonts w:eastAsia="Calibri"/>
          <w:b/>
          <w:sz w:val="20"/>
        </w:rPr>
      </w:pPr>
      <w:r w:rsidRPr="008D34F3">
        <w:rPr>
          <w:rFonts w:eastAsia="Calibri"/>
          <w:b/>
          <w:sz w:val="20"/>
        </w:rPr>
        <w:t>DA CONTRATAÇÃO POR DISPENSA DE LICITAÇÃO</w:t>
      </w:r>
    </w:p>
    <w:p w14:paraId="0CA774A7" w14:textId="77777777" w:rsidR="00823DDE" w:rsidRPr="008D34F3" w:rsidRDefault="00823DDE" w:rsidP="00823DDE">
      <w:pPr>
        <w:pStyle w:val="LO-normal"/>
        <w:numPr>
          <w:ilvl w:val="2"/>
          <w:numId w:val="41"/>
        </w:numPr>
        <w:ind w:left="0" w:right="142" w:firstLine="0"/>
        <w:jc w:val="both"/>
        <w:rPr>
          <w:rFonts w:eastAsia="Calibri"/>
          <w:sz w:val="20"/>
        </w:rPr>
      </w:pPr>
      <w:r w:rsidRPr="008D34F3">
        <w:rPr>
          <w:rFonts w:eastAsia="Calibri"/>
          <w:sz w:val="20"/>
        </w:rPr>
        <w:t xml:space="preserve">A contratação será formalizada por meio de dispensa de licitação, conforme permissivo legal contido no art. 75, II da Lei Federal nº 14.133/21 e Decreto n° 11.871/2023, que permite contratação direta que envolva valores inferiores a R$ 59.906,02 (cinquenta e nove mil, novecentos e seis reais e dois centavos), no caso de serviços em geral e compras. </w:t>
      </w:r>
    </w:p>
    <w:p w14:paraId="0F32D741" w14:textId="77777777" w:rsidR="00823DDE" w:rsidRPr="008D34F3" w:rsidRDefault="00823DDE" w:rsidP="00823DDE">
      <w:pPr>
        <w:pStyle w:val="LO-normal"/>
        <w:numPr>
          <w:ilvl w:val="2"/>
          <w:numId w:val="41"/>
        </w:numPr>
        <w:ind w:left="0" w:right="142" w:firstLine="0"/>
        <w:jc w:val="both"/>
        <w:rPr>
          <w:rFonts w:eastAsia="Calibri"/>
          <w:sz w:val="20"/>
        </w:rPr>
      </w:pPr>
      <w:r w:rsidRPr="008D34F3">
        <w:rPr>
          <w:rFonts w:eastAsia="Calibri"/>
          <w:sz w:val="20"/>
        </w:rPr>
        <w:t xml:space="preserve">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w:t>
      </w:r>
      <w:proofErr w:type="gramStart"/>
      <w:r w:rsidRPr="008D34F3">
        <w:rPr>
          <w:rFonts w:eastAsia="Calibri"/>
          <w:sz w:val="20"/>
        </w:rPr>
        <w:t>limite</w:t>
      </w:r>
      <w:proofErr w:type="gramEnd"/>
      <w:r w:rsidRPr="008D34F3">
        <w:rPr>
          <w:rFonts w:eastAsia="Calibri"/>
          <w:sz w:val="20"/>
        </w:rPr>
        <w:t xml:space="preserve"> </w:t>
      </w:r>
      <w:proofErr w:type="gramStart"/>
      <w:r w:rsidRPr="008D34F3">
        <w:rPr>
          <w:rFonts w:eastAsia="Calibri"/>
          <w:sz w:val="20"/>
        </w:rPr>
        <w:t>estabelecido</w:t>
      </w:r>
      <w:proofErr w:type="gramEnd"/>
      <w:r w:rsidRPr="008D34F3">
        <w:rPr>
          <w:rFonts w:eastAsia="Calibri"/>
          <w:sz w:val="20"/>
        </w:rPr>
        <w:t xml:space="preserve"> pelo art. 75, II da Lei Federal nº 14.133/21, destaca-se o pleno atendimento dos requisitos legais.</w:t>
      </w:r>
    </w:p>
    <w:p w14:paraId="2C788F03" w14:textId="77777777" w:rsidR="00823DDE" w:rsidRPr="008D34F3" w:rsidRDefault="00823DDE" w:rsidP="00823DDE">
      <w:pPr>
        <w:pStyle w:val="LO-normal"/>
        <w:ind w:left="426" w:right="142"/>
        <w:jc w:val="both"/>
        <w:rPr>
          <w:rFonts w:eastAsia="Calibri"/>
          <w:sz w:val="20"/>
        </w:rPr>
      </w:pPr>
    </w:p>
    <w:p w14:paraId="28133AFC" w14:textId="77777777" w:rsidR="00823DDE" w:rsidRPr="008D34F3" w:rsidRDefault="00823DDE" w:rsidP="00823DDE">
      <w:pPr>
        <w:pStyle w:val="LO-normal"/>
        <w:numPr>
          <w:ilvl w:val="1"/>
          <w:numId w:val="41"/>
        </w:numPr>
        <w:ind w:left="426" w:right="142" w:hanging="426"/>
        <w:jc w:val="both"/>
        <w:rPr>
          <w:rFonts w:eastAsia="Calibri"/>
          <w:b/>
          <w:sz w:val="20"/>
        </w:rPr>
      </w:pPr>
      <w:r w:rsidRPr="008D34F3">
        <w:rPr>
          <w:rFonts w:eastAsia="Calibri"/>
          <w:b/>
          <w:sz w:val="20"/>
        </w:rPr>
        <w:t>DA NECESSIDADE DA CONTRATAÇÃO</w:t>
      </w:r>
    </w:p>
    <w:p w14:paraId="04CAA7AC" w14:textId="77777777" w:rsidR="00823DDE" w:rsidRPr="008D34F3" w:rsidRDefault="00823DDE" w:rsidP="00823DDE">
      <w:pPr>
        <w:pStyle w:val="LO-normal"/>
        <w:ind w:left="426" w:right="142"/>
        <w:jc w:val="both"/>
        <w:rPr>
          <w:rFonts w:eastAsia="Calibri"/>
          <w:b/>
          <w:sz w:val="20"/>
        </w:rPr>
      </w:pPr>
    </w:p>
    <w:p w14:paraId="260CBBCD" w14:textId="5EFE5498" w:rsidR="00823DDE" w:rsidRPr="006A11B0" w:rsidRDefault="00823DDE" w:rsidP="006A11B0">
      <w:pPr>
        <w:pStyle w:val="LO-normal"/>
        <w:numPr>
          <w:ilvl w:val="2"/>
          <w:numId w:val="41"/>
        </w:numPr>
        <w:ind w:left="0" w:firstLine="0"/>
        <w:jc w:val="both"/>
        <w:rPr>
          <w:rFonts w:eastAsia="Calibri"/>
          <w:color w:val="FF0000"/>
          <w:sz w:val="20"/>
        </w:rPr>
      </w:pPr>
      <w:r w:rsidRPr="008D34F3">
        <w:rPr>
          <w:rFonts w:eastAsia="Calibri"/>
          <w:sz w:val="20"/>
        </w:rPr>
        <w:t xml:space="preserve">A presente contratação se dará em função da </w:t>
      </w:r>
      <w:r w:rsidRPr="008D34F3">
        <w:rPr>
          <w:rFonts w:eastAsia="Calibri"/>
          <w:color w:val="auto"/>
          <w:sz w:val="20"/>
        </w:rPr>
        <w:t xml:space="preserve">necessidade de aquisição de </w:t>
      </w:r>
      <w:r w:rsidR="006A11B0">
        <w:rPr>
          <w:rFonts w:eastAsia="Calibri"/>
          <w:color w:val="auto"/>
          <w:sz w:val="20"/>
        </w:rPr>
        <w:t>bateria para ultrassom portátil</w:t>
      </w:r>
      <w:r w:rsidRPr="008D34F3">
        <w:rPr>
          <w:rFonts w:eastAsia="Calibri"/>
          <w:sz w:val="20"/>
        </w:rPr>
        <w:t>, a fim de a</w:t>
      </w:r>
      <w:r w:rsidRPr="008D34F3">
        <w:rPr>
          <w:rFonts w:eastAsia="Calibri"/>
          <w:color w:val="auto"/>
          <w:sz w:val="20"/>
        </w:rPr>
        <w:t>tender o</w:t>
      </w:r>
      <w:r w:rsidRPr="008D34F3">
        <w:rPr>
          <w:color w:val="auto"/>
          <w:sz w:val="20"/>
        </w:rPr>
        <w:t xml:space="preserve"> </w:t>
      </w:r>
      <w:r w:rsidRPr="008D34F3">
        <w:rPr>
          <w:rFonts w:eastAsia="Calibri"/>
          <w:color w:val="auto"/>
          <w:sz w:val="20"/>
        </w:rPr>
        <w:t xml:space="preserve">Centro Universitário Integrado de Saúde Amaury de Medeiros – CISAM, </w:t>
      </w:r>
      <w:r w:rsidR="006A11B0">
        <w:rPr>
          <w:rFonts w:eastAsia="Calibri"/>
          <w:sz w:val="20"/>
        </w:rPr>
        <w:t>uma vez que:</w:t>
      </w:r>
    </w:p>
    <w:p w14:paraId="5E00443A" w14:textId="7B385DB1" w:rsidR="006A11B0" w:rsidRPr="006A11B0" w:rsidRDefault="006A11B0" w:rsidP="006A11B0">
      <w:pPr>
        <w:pStyle w:val="LO-normal"/>
        <w:numPr>
          <w:ilvl w:val="2"/>
          <w:numId w:val="41"/>
        </w:numPr>
        <w:ind w:left="0" w:firstLine="0"/>
        <w:jc w:val="both"/>
        <w:rPr>
          <w:rFonts w:eastAsia="Calibri"/>
          <w:color w:val="FF0000"/>
          <w:sz w:val="20"/>
        </w:rPr>
      </w:pPr>
      <w:r>
        <w:rPr>
          <w:rFonts w:eastAsia="Calibri"/>
          <w:sz w:val="20"/>
        </w:rPr>
        <w:t>Trata de item essencial para exames e diagnósticos de ultrassom nos setores da UCI e UTI.</w:t>
      </w:r>
    </w:p>
    <w:p w14:paraId="4E2C57BC" w14:textId="4619EDD0" w:rsidR="006A11B0" w:rsidRPr="006A11B0" w:rsidRDefault="006A11B0" w:rsidP="006A11B0">
      <w:pPr>
        <w:pStyle w:val="LO-normal"/>
        <w:numPr>
          <w:ilvl w:val="2"/>
          <w:numId w:val="41"/>
        </w:numPr>
        <w:ind w:left="0" w:firstLine="0"/>
        <w:jc w:val="both"/>
        <w:rPr>
          <w:rFonts w:eastAsia="Calibri"/>
          <w:color w:val="FF0000"/>
          <w:sz w:val="20"/>
        </w:rPr>
      </w:pPr>
      <w:r>
        <w:rPr>
          <w:rFonts w:eastAsia="Calibri"/>
          <w:sz w:val="20"/>
        </w:rPr>
        <w:t>Estamos sem estoque desse material em nosso almoxarifado, podendo prejudicar os atendimentos do Hospital, correndo o risco de serem interrompidos;</w:t>
      </w:r>
    </w:p>
    <w:p w14:paraId="7C077B81" w14:textId="75319043" w:rsidR="006A11B0" w:rsidRPr="006A11B0" w:rsidRDefault="006A11B0" w:rsidP="006A11B0">
      <w:pPr>
        <w:pStyle w:val="LO-normal"/>
        <w:numPr>
          <w:ilvl w:val="2"/>
          <w:numId w:val="41"/>
        </w:numPr>
        <w:ind w:left="0" w:firstLine="0"/>
        <w:jc w:val="both"/>
        <w:rPr>
          <w:rFonts w:eastAsia="Calibri"/>
          <w:color w:val="FF0000"/>
          <w:sz w:val="20"/>
        </w:rPr>
      </w:pPr>
      <w:r>
        <w:rPr>
          <w:rFonts w:eastAsia="Calibri"/>
          <w:sz w:val="20"/>
        </w:rPr>
        <w:t>Uma vez que não temos Ata de Registro de Preço vigente para o item solicitado.</w:t>
      </w:r>
    </w:p>
    <w:p w14:paraId="6506288E" w14:textId="77777777" w:rsidR="006A11B0" w:rsidRDefault="006A11B0" w:rsidP="006A11B0">
      <w:pPr>
        <w:pStyle w:val="LO-normal"/>
        <w:ind w:left="360"/>
        <w:jc w:val="both"/>
        <w:rPr>
          <w:rFonts w:eastAsia="Calibri"/>
          <w:sz w:val="20"/>
        </w:rPr>
      </w:pPr>
    </w:p>
    <w:p w14:paraId="3F309077" w14:textId="77777777" w:rsidR="006A11B0" w:rsidRPr="00A41046" w:rsidRDefault="006A11B0" w:rsidP="006A11B0">
      <w:pPr>
        <w:spacing w:line="240" w:lineRule="auto"/>
        <w:jc w:val="both"/>
        <w:rPr>
          <w:rFonts w:cstheme="minorHAnsi"/>
          <w:b/>
          <w:sz w:val="20"/>
          <w:szCs w:val="20"/>
        </w:rPr>
      </w:pPr>
      <w:r w:rsidRPr="00A41046">
        <w:rPr>
          <w:rFonts w:eastAsia="Calibri" w:cstheme="minorHAnsi"/>
          <w:b/>
          <w:sz w:val="20"/>
          <w:szCs w:val="20"/>
        </w:rPr>
        <w:t>Considera-se que a aquisição desses itens trata-se de uma urgência de atendimento, uma vez que a f</w:t>
      </w:r>
      <w:r>
        <w:rPr>
          <w:rFonts w:cstheme="minorHAnsi"/>
          <w:b/>
          <w:color w:val="000000"/>
          <w:sz w:val="20"/>
          <w:szCs w:val="20"/>
        </w:rPr>
        <w:t xml:space="preserve">alta </w:t>
      </w:r>
      <w:r w:rsidRPr="00A41046">
        <w:rPr>
          <w:rFonts w:cstheme="minorHAnsi"/>
          <w:b/>
          <w:color w:val="000000"/>
          <w:sz w:val="20"/>
          <w:szCs w:val="20"/>
        </w:rPr>
        <w:t>tem como consequência o atraso/paralisação de procedimentos que com eles são feitos, pois são de uso fundamental para o funcionamento do equipamento</w:t>
      </w:r>
      <w:r w:rsidRPr="00A41046">
        <w:rPr>
          <w:rFonts w:cstheme="minorHAnsi"/>
          <w:color w:val="000000"/>
          <w:sz w:val="20"/>
          <w:szCs w:val="20"/>
        </w:rPr>
        <w:t>.</w:t>
      </w:r>
    </w:p>
    <w:p w14:paraId="384EB989" w14:textId="77777777" w:rsidR="006A11B0" w:rsidRDefault="006A11B0" w:rsidP="006A11B0">
      <w:pPr>
        <w:pStyle w:val="LO-normal"/>
        <w:ind w:left="360"/>
        <w:jc w:val="both"/>
        <w:rPr>
          <w:rFonts w:eastAsia="Calibri"/>
          <w:color w:val="FF0000"/>
          <w:sz w:val="20"/>
        </w:rPr>
      </w:pPr>
    </w:p>
    <w:p w14:paraId="4522FAF3" w14:textId="77777777" w:rsidR="006A11B0" w:rsidRDefault="006A11B0" w:rsidP="006A11B0">
      <w:pPr>
        <w:pStyle w:val="LO-normal"/>
        <w:ind w:left="360"/>
        <w:jc w:val="both"/>
        <w:rPr>
          <w:rFonts w:eastAsia="Calibri"/>
          <w:color w:val="FF0000"/>
          <w:sz w:val="20"/>
        </w:rPr>
      </w:pPr>
    </w:p>
    <w:p w14:paraId="6A020E52" w14:textId="77777777" w:rsidR="006A11B0" w:rsidRPr="006A11B0" w:rsidRDefault="006A11B0" w:rsidP="006A11B0">
      <w:pPr>
        <w:pStyle w:val="LO-normal"/>
        <w:ind w:left="360"/>
        <w:jc w:val="both"/>
        <w:rPr>
          <w:rFonts w:eastAsia="Calibri"/>
          <w:color w:val="FF0000"/>
          <w:sz w:val="20"/>
        </w:rPr>
      </w:pPr>
    </w:p>
    <w:p w14:paraId="518D6C42" w14:textId="77777777" w:rsidR="00823DDE" w:rsidRPr="008D34F3" w:rsidRDefault="00823DDE" w:rsidP="00823DDE">
      <w:pPr>
        <w:pStyle w:val="LO-normal"/>
        <w:numPr>
          <w:ilvl w:val="1"/>
          <w:numId w:val="41"/>
        </w:numPr>
        <w:ind w:left="426" w:hanging="426"/>
        <w:jc w:val="both"/>
        <w:rPr>
          <w:rFonts w:eastAsia="Calibri"/>
          <w:b/>
          <w:color w:val="auto"/>
          <w:sz w:val="20"/>
        </w:rPr>
      </w:pPr>
      <w:r w:rsidRPr="008D34F3">
        <w:rPr>
          <w:rFonts w:eastAsia="Calibri"/>
          <w:b/>
          <w:color w:val="auto"/>
          <w:sz w:val="20"/>
        </w:rPr>
        <w:t>DO QUANTITATIVO ESTIMADO</w:t>
      </w:r>
    </w:p>
    <w:p w14:paraId="397EF013" w14:textId="77777777" w:rsidR="00823DDE" w:rsidRPr="008D34F3" w:rsidRDefault="00823DDE" w:rsidP="00823DDE">
      <w:pPr>
        <w:pStyle w:val="LO-normal"/>
        <w:ind w:left="360"/>
        <w:jc w:val="both"/>
        <w:rPr>
          <w:rFonts w:eastAsia="Calibri"/>
          <w:sz w:val="20"/>
        </w:rPr>
      </w:pPr>
    </w:p>
    <w:p w14:paraId="31233930" w14:textId="36396530" w:rsidR="00823DDE" w:rsidRPr="006A11B0" w:rsidRDefault="00823DDE" w:rsidP="00823DDE">
      <w:pPr>
        <w:pStyle w:val="LO-normal"/>
        <w:numPr>
          <w:ilvl w:val="2"/>
          <w:numId w:val="41"/>
        </w:numPr>
        <w:ind w:left="360" w:firstLine="0"/>
        <w:jc w:val="both"/>
        <w:rPr>
          <w:rFonts w:eastAsia="Calibri"/>
          <w:b/>
          <w:color w:val="auto"/>
          <w:sz w:val="20"/>
        </w:rPr>
      </w:pPr>
      <w:r w:rsidRPr="006A11B0">
        <w:rPr>
          <w:rFonts w:eastAsia="Calibri"/>
          <w:sz w:val="20"/>
        </w:rPr>
        <w:t xml:space="preserve">Os quantitativos previstos no presente Termo de Referência foram definidos </w:t>
      </w:r>
      <w:r w:rsidR="006A11B0" w:rsidRPr="006A11B0">
        <w:rPr>
          <w:rFonts w:eastAsia="Calibri"/>
          <w:sz w:val="20"/>
        </w:rPr>
        <w:t xml:space="preserve">através da análise do inventário de equipamento, onde o estudo do quantitativo possibilitou estruturar o consumo médio de </w:t>
      </w:r>
      <w:proofErr w:type="gramStart"/>
      <w:r w:rsidR="006A11B0" w:rsidRPr="006A11B0">
        <w:rPr>
          <w:rFonts w:eastAsia="Calibri"/>
          <w:sz w:val="20"/>
        </w:rPr>
        <w:t>2</w:t>
      </w:r>
      <w:proofErr w:type="gramEnd"/>
      <w:r w:rsidR="006A11B0" w:rsidRPr="006A11B0">
        <w:rPr>
          <w:rFonts w:eastAsia="Calibri"/>
          <w:sz w:val="20"/>
        </w:rPr>
        <w:t xml:space="preserve"> anos de vida útil da bateria onde atende a demanda do Hospital por mais um prazo de 2 anos</w:t>
      </w:r>
    </w:p>
    <w:p w14:paraId="2F55AA53" w14:textId="77777777" w:rsidR="00823DDE" w:rsidRPr="008D34F3" w:rsidRDefault="00823DDE" w:rsidP="00823DDE">
      <w:pPr>
        <w:pStyle w:val="PargrafodaLista"/>
        <w:numPr>
          <w:ilvl w:val="0"/>
          <w:numId w:val="41"/>
        </w:numPr>
        <w:shd w:val="clear" w:color="auto" w:fill="BFBFBF" w:themeFill="background1" w:themeFillShade="BF"/>
        <w:tabs>
          <w:tab w:val="left" w:pos="284"/>
        </w:tabs>
        <w:spacing w:before="240" w:after="0" w:line="240" w:lineRule="auto"/>
        <w:jc w:val="both"/>
        <w:outlineLvl w:val="1"/>
        <w:rPr>
          <w:rFonts w:ascii="Times New Roman" w:hAnsi="Times New Roman" w:cs="Times New Roman"/>
          <w:b/>
          <w:bCs/>
          <w:sz w:val="20"/>
          <w:szCs w:val="20"/>
        </w:rPr>
      </w:pPr>
      <w:r w:rsidRPr="008D34F3">
        <w:rPr>
          <w:rFonts w:ascii="Times New Roman" w:hAnsi="Times New Roman" w:cs="Times New Roman"/>
          <w:b/>
          <w:bCs/>
          <w:sz w:val="20"/>
          <w:szCs w:val="20"/>
        </w:rPr>
        <w:t>DAS ESPECIFICAÇÕES DO OBJETO</w:t>
      </w:r>
    </w:p>
    <w:bookmarkEnd w:id="2"/>
    <w:bookmarkEnd w:id="3"/>
    <w:bookmarkEnd w:id="4"/>
    <w:p w14:paraId="067BFEDE" w14:textId="2588CC50" w:rsidR="006A11B0" w:rsidRPr="001C3841" w:rsidRDefault="00823DDE" w:rsidP="006A11B0">
      <w:pPr>
        <w:pStyle w:val="LO-normal"/>
        <w:numPr>
          <w:ilvl w:val="1"/>
          <w:numId w:val="41"/>
        </w:numPr>
        <w:tabs>
          <w:tab w:val="clear" w:pos="0"/>
          <w:tab w:val="num" w:pos="426"/>
        </w:tabs>
        <w:spacing w:before="240" w:after="240"/>
        <w:ind w:left="0" w:right="142" w:firstLine="0"/>
        <w:jc w:val="both"/>
        <w:rPr>
          <w:rFonts w:eastAsia="Calibri"/>
          <w:color w:val="auto"/>
          <w:sz w:val="20"/>
        </w:rPr>
      </w:pPr>
      <w:r w:rsidRPr="008D34F3">
        <w:rPr>
          <w:rFonts w:eastAsia="Calibri"/>
          <w:color w:val="auto"/>
          <w:sz w:val="20"/>
        </w:rPr>
        <w:t>Além da descrição apresentada no quadro</w:t>
      </w:r>
      <w:proofErr w:type="gramStart"/>
      <w:r w:rsidRPr="008D34F3">
        <w:rPr>
          <w:rFonts w:eastAsia="Calibri"/>
          <w:color w:val="auto"/>
          <w:sz w:val="20"/>
        </w:rPr>
        <w:t xml:space="preserve">  </w:t>
      </w:r>
      <w:proofErr w:type="gramEnd"/>
      <w:r w:rsidRPr="008D34F3">
        <w:rPr>
          <w:rFonts w:eastAsia="Calibri"/>
          <w:color w:val="auto"/>
          <w:sz w:val="20"/>
        </w:rPr>
        <w:t xml:space="preserve">do item 1.2  deste Termo de Referência, para a aquisição do objeto deve-se </w:t>
      </w:r>
      <w:r w:rsidRPr="001C3841">
        <w:rPr>
          <w:rFonts w:eastAsia="Calibri"/>
          <w:color w:val="auto"/>
          <w:sz w:val="20"/>
        </w:rPr>
        <w:t>observar as seguintes características:</w:t>
      </w:r>
    </w:p>
    <w:p w14:paraId="0C12E1F9" w14:textId="500EE7B7" w:rsidR="006A11B0" w:rsidRPr="001C3841" w:rsidRDefault="006A11B0" w:rsidP="006A11B0">
      <w:pPr>
        <w:pStyle w:val="LO-normal"/>
        <w:numPr>
          <w:ilvl w:val="2"/>
          <w:numId w:val="41"/>
        </w:numPr>
        <w:spacing w:before="240" w:after="240"/>
        <w:ind w:left="709" w:right="142" w:hanging="709"/>
        <w:jc w:val="both"/>
        <w:rPr>
          <w:rFonts w:eastAsia="Calibri"/>
          <w:color w:val="FF0000"/>
          <w:sz w:val="20"/>
        </w:rPr>
      </w:pPr>
      <w:r w:rsidRPr="001C3841">
        <w:rPr>
          <w:rFonts w:eastAsia="Calibri"/>
          <w:sz w:val="20"/>
        </w:rPr>
        <w:t>O fornecimento dos itens deve estar em conformidade com as especificações técnicas e demais condições exigidas no Termo de Referência e com a proposta de preços apresentada;</w:t>
      </w:r>
    </w:p>
    <w:p w14:paraId="3E5B6B65" w14:textId="77777777" w:rsidR="006A11B0" w:rsidRPr="001C3841" w:rsidRDefault="006A11B0" w:rsidP="006A11B0">
      <w:pPr>
        <w:pStyle w:val="LO-normal"/>
        <w:numPr>
          <w:ilvl w:val="2"/>
          <w:numId w:val="41"/>
        </w:numPr>
        <w:spacing w:before="240" w:after="240"/>
        <w:ind w:left="709" w:right="142" w:hanging="709"/>
        <w:jc w:val="both"/>
        <w:rPr>
          <w:rFonts w:eastAsia="Calibri"/>
          <w:color w:val="FF0000"/>
          <w:sz w:val="20"/>
        </w:rPr>
      </w:pPr>
      <w:r w:rsidRPr="001C3841">
        <w:rPr>
          <w:bCs/>
          <w:sz w:val="20"/>
        </w:rPr>
        <w:t xml:space="preserve">A validade </w:t>
      </w:r>
      <w:r w:rsidRPr="001C3841">
        <w:rPr>
          <w:rFonts w:eastAsia="Calibri"/>
          <w:sz w:val="20"/>
        </w:rPr>
        <w:t xml:space="preserve">dos produtos </w:t>
      </w:r>
      <w:r w:rsidRPr="001C3841">
        <w:rPr>
          <w:bCs/>
          <w:sz w:val="20"/>
        </w:rPr>
        <w:t>deverá ser no mínimo de 12 (doze) meses, a contar da data do recebimento definitivo;</w:t>
      </w:r>
    </w:p>
    <w:p w14:paraId="6F80E198" w14:textId="21DCCBA2" w:rsidR="006A11B0" w:rsidRPr="001C3841" w:rsidRDefault="006A11B0" w:rsidP="00823DDE">
      <w:pPr>
        <w:pStyle w:val="LO-normal"/>
        <w:numPr>
          <w:ilvl w:val="2"/>
          <w:numId w:val="41"/>
        </w:numPr>
        <w:spacing w:before="240" w:after="240"/>
        <w:ind w:left="709" w:right="142" w:hanging="709"/>
        <w:jc w:val="both"/>
        <w:rPr>
          <w:rFonts w:eastAsia="Calibri"/>
          <w:color w:val="FF0000"/>
          <w:sz w:val="20"/>
        </w:rPr>
      </w:pPr>
      <w:r w:rsidRPr="001C3841">
        <w:rPr>
          <w:rFonts w:eastAsia="Calibri"/>
          <w:sz w:val="20"/>
        </w:rPr>
        <w:t>Quando for observado desvio de qualidade de item, seja pela equipe técnica do CISAM ou pela Vigilância Sanitária, a empresa vencedora obriga-se a substituí-lo ou por outro lote ou outro fabricante, sem alteração de preço.</w:t>
      </w:r>
    </w:p>
    <w:p w14:paraId="032D6706" w14:textId="77777777" w:rsidR="00823DDE" w:rsidRPr="008D34F3" w:rsidRDefault="00823DDE" w:rsidP="00823DDE">
      <w:pPr>
        <w:pStyle w:val="LO-normal"/>
        <w:numPr>
          <w:ilvl w:val="1"/>
          <w:numId w:val="46"/>
        </w:numPr>
        <w:tabs>
          <w:tab w:val="num" w:pos="426"/>
        </w:tabs>
        <w:spacing w:before="120" w:after="240"/>
        <w:ind w:left="0" w:right="142" w:firstLine="0"/>
        <w:jc w:val="both"/>
        <w:rPr>
          <w:bCs/>
          <w:iCs/>
          <w:vanish/>
          <w:color w:val="0070C0"/>
          <w:sz w:val="20"/>
        </w:rPr>
      </w:pPr>
      <w:r w:rsidRPr="008D34F3">
        <w:rPr>
          <w:rFonts w:eastAsia="Calibri"/>
          <w:color w:val="auto"/>
          <w:sz w:val="20"/>
        </w:rPr>
        <w:t xml:space="preserve">O licitante deve levar em consideração as normas </w:t>
      </w:r>
      <w:proofErr w:type="gramStart"/>
      <w:r w:rsidRPr="008D34F3">
        <w:rPr>
          <w:rFonts w:eastAsia="Calibri"/>
          <w:color w:val="auto"/>
          <w:sz w:val="20"/>
        </w:rPr>
        <w:t>técnicas eventualmente existente</w:t>
      </w:r>
      <w:proofErr w:type="gramEnd"/>
      <w:r w:rsidRPr="008D34F3">
        <w:rPr>
          <w:rFonts w:eastAsia="Calibri"/>
          <w:color w:val="auto"/>
          <w:sz w:val="20"/>
        </w:rPr>
        <w:t xml:space="preserve"> sobre o objeto e demais requisitos mínimos de qualidade, utilidade, resistência e segurança, conforme legislação vigente.</w:t>
      </w:r>
    </w:p>
    <w:p w14:paraId="7FD5FBCF" w14:textId="77777777" w:rsidR="00823DDE" w:rsidRPr="008D34F3" w:rsidRDefault="00823DDE" w:rsidP="00823DDE">
      <w:pPr>
        <w:pStyle w:val="LO-normal"/>
        <w:numPr>
          <w:ilvl w:val="1"/>
          <w:numId w:val="46"/>
        </w:numPr>
        <w:tabs>
          <w:tab w:val="num" w:pos="426"/>
        </w:tabs>
        <w:spacing w:before="120" w:after="240"/>
        <w:ind w:left="0" w:right="142" w:firstLine="0"/>
        <w:jc w:val="both"/>
        <w:rPr>
          <w:bCs/>
          <w:iCs/>
          <w:vanish/>
          <w:color w:val="0070C0"/>
          <w:sz w:val="20"/>
        </w:rPr>
      </w:pPr>
    </w:p>
    <w:p w14:paraId="4F2A41F7" w14:textId="77777777" w:rsidR="00823DDE" w:rsidRPr="008D34F3" w:rsidRDefault="00823DDE" w:rsidP="00823DDE">
      <w:pPr>
        <w:pStyle w:val="LO-normal"/>
        <w:numPr>
          <w:ilvl w:val="1"/>
          <w:numId w:val="46"/>
        </w:numPr>
        <w:tabs>
          <w:tab w:val="num" w:pos="426"/>
        </w:tabs>
        <w:spacing w:before="120" w:after="240"/>
        <w:ind w:left="0" w:right="142" w:firstLine="0"/>
        <w:jc w:val="both"/>
        <w:rPr>
          <w:bCs/>
          <w:iCs/>
          <w:vanish/>
          <w:color w:val="0070C0"/>
          <w:sz w:val="20"/>
        </w:rPr>
      </w:pPr>
    </w:p>
    <w:p w14:paraId="233184C3" w14:textId="77777777" w:rsidR="00823DDE" w:rsidRPr="008D34F3" w:rsidRDefault="00823DDE" w:rsidP="00823DDE">
      <w:pPr>
        <w:pStyle w:val="LO-normal"/>
        <w:tabs>
          <w:tab w:val="num" w:pos="426"/>
        </w:tabs>
        <w:spacing w:before="120" w:after="240"/>
        <w:ind w:right="142"/>
        <w:jc w:val="both"/>
        <w:rPr>
          <w:rFonts w:eastAsia="Calibri"/>
          <w:color w:val="0070C0"/>
          <w:sz w:val="20"/>
        </w:rPr>
      </w:pPr>
    </w:p>
    <w:p w14:paraId="3DBEF320" w14:textId="77777777" w:rsidR="00823DDE" w:rsidRPr="008D34F3" w:rsidRDefault="00823DDE" w:rsidP="00823DDE">
      <w:pPr>
        <w:pStyle w:val="LO-normal"/>
        <w:numPr>
          <w:ilvl w:val="1"/>
          <w:numId w:val="47"/>
        </w:numPr>
        <w:tabs>
          <w:tab w:val="num" w:pos="426"/>
        </w:tabs>
        <w:spacing w:before="120" w:after="240"/>
        <w:ind w:left="0" w:right="142" w:firstLine="0"/>
        <w:jc w:val="both"/>
        <w:rPr>
          <w:bCs/>
          <w:iCs/>
          <w:vanish/>
          <w:color w:val="0070C0"/>
          <w:sz w:val="20"/>
        </w:rPr>
      </w:pPr>
      <w:r w:rsidRPr="008D34F3">
        <w:rPr>
          <w:rFonts w:eastAsia="Calibri"/>
          <w:color w:val="auto"/>
          <w:sz w:val="20"/>
        </w:rPr>
        <w:t xml:space="preserve"> A entrega do objeto será realizada de </w:t>
      </w:r>
      <w:r w:rsidRPr="008D34F3">
        <w:rPr>
          <w:rFonts w:eastAsia="Calibri"/>
          <w:b/>
          <w:color w:val="auto"/>
          <w:sz w:val="20"/>
        </w:rPr>
        <w:t>forma imediata e integral</w:t>
      </w:r>
      <w:r w:rsidRPr="008D34F3">
        <w:rPr>
          <w:rFonts w:eastAsia="Calibri"/>
          <w:color w:val="auto"/>
          <w:sz w:val="20"/>
        </w:rPr>
        <w:t>, em remessa única, no prazo de até 08 (oito) dias úteis</w:t>
      </w:r>
      <w:r w:rsidRPr="008D34F3">
        <w:rPr>
          <w:rFonts w:eastAsia="Calibri"/>
          <w:sz w:val="20"/>
        </w:rPr>
        <w:t xml:space="preserve">, contados da notificação da emissão da ordem de fornecimento e a respectiva nota de empenho. </w:t>
      </w:r>
    </w:p>
    <w:p w14:paraId="6181D4A3" w14:textId="77777777" w:rsidR="00823DDE" w:rsidRPr="008D34F3" w:rsidRDefault="00823DDE" w:rsidP="00823DDE">
      <w:pPr>
        <w:pBdr>
          <w:top w:val="none" w:sz="0" w:space="0" w:color="000000"/>
          <w:left w:val="none" w:sz="0" w:space="0" w:color="000000"/>
          <w:bottom w:val="none" w:sz="0" w:space="0" w:color="000000"/>
          <w:right w:val="none" w:sz="0" w:space="0" w:color="000000"/>
          <w:between w:val="nil"/>
        </w:pBdr>
        <w:tabs>
          <w:tab w:val="num" w:pos="426"/>
          <w:tab w:val="left" w:pos="993"/>
        </w:tabs>
        <w:spacing w:before="120" w:after="0" w:line="240" w:lineRule="auto"/>
        <w:jc w:val="both"/>
        <w:rPr>
          <w:rFonts w:ascii="Times New Roman" w:eastAsia="Calibri" w:hAnsi="Times New Roman" w:cs="Times New Roman"/>
          <w:color w:val="0070C0"/>
          <w:sz w:val="20"/>
          <w:szCs w:val="20"/>
          <w:u w:val="single"/>
        </w:rPr>
      </w:pPr>
    </w:p>
    <w:p w14:paraId="4CC74C07" w14:textId="77777777" w:rsidR="00823DDE" w:rsidRPr="008D34F3" w:rsidRDefault="00823DDE" w:rsidP="00823DDE">
      <w:pPr>
        <w:pStyle w:val="PargrafodaLista"/>
        <w:numPr>
          <w:ilvl w:val="1"/>
          <w:numId w:val="47"/>
        </w:numPr>
        <w:pBdr>
          <w:top w:val="none" w:sz="0" w:space="0" w:color="000000"/>
          <w:left w:val="none" w:sz="0" w:space="0" w:color="000000"/>
          <w:bottom w:val="none" w:sz="0" w:space="0" w:color="000000"/>
          <w:right w:val="none" w:sz="0" w:space="0" w:color="000000"/>
          <w:between w:val="nil"/>
        </w:pBdr>
        <w:tabs>
          <w:tab w:val="num" w:pos="426"/>
          <w:tab w:val="left" w:pos="993"/>
        </w:tabs>
        <w:spacing w:before="120" w:after="0" w:line="240" w:lineRule="auto"/>
        <w:ind w:left="0" w:firstLine="0"/>
        <w:jc w:val="both"/>
        <w:rPr>
          <w:rFonts w:ascii="Times New Roman" w:hAnsi="Times New Roman" w:cs="Times New Roman"/>
          <w:color w:val="000000"/>
          <w:sz w:val="20"/>
          <w:szCs w:val="20"/>
        </w:rPr>
      </w:pPr>
      <w:r w:rsidRPr="008D34F3">
        <w:rPr>
          <w:rFonts w:ascii="Times New Roman" w:eastAsia="Calibri" w:hAnsi="Times New Roman" w:cs="Times New Roman"/>
          <w:sz w:val="20"/>
          <w:szCs w:val="20"/>
        </w:rPr>
        <w:t xml:space="preserve">A </w:t>
      </w:r>
      <w:r w:rsidRPr="006A11B0">
        <w:rPr>
          <w:rFonts w:ascii="Times New Roman" w:eastAsia="Calibri" w:hAnsi="Times New Roman" w:cs="Times New Roman"/>
          <w:sz w:val="20"/>
          <w:szCs w:val="20"/>
        </w:rPr>
        <w:t xml:space="preserve">entrega </w:t>
      </w:r>
      <w:r w:rsidRPr="008D34F3">
        <w:rPr>
          <w:rFonts w:ascii="Times New Roman" w:eastAsia="Calibri" w:hAnsi="Times New Roman" w:cs="Times New Roman"/>
          <w:sz w:val="20"/>
          <w:szCs w:val="20"/>
        </w:rPr>
        <w:t xml:space="preserve">será realizada </w:t>
      </w:r>
      <w:r w:rsidRPr="008D34F3">
        <w:rPr>
          <w:rFonts w:ascii="Times New Roman" w:hAnsi="Times New Roman" w:cs="Times New Roman"/>
          <w:sz w:val="20"/>
          <w:szCs w:val="20"/>
        </w:rPr>
        <w:t xml:space="preserve">no </w:t>
      </w:r>
      <w:r w:rsidRPr="006A11B0">
        <w:rPr>
          <w:rFonts w:ascii="Times New Roman" w:hAnsi="Times New Roman" w:cs="Times New Roman"/>
          <w:sz w:val="20"/>
          <w:szCs w:val="20"/>
        </w:rPr>
        <w:t xml:space="preserve">Almoxarifado </w:t>
      </w:r>
      <w:r w:rsidRPr="008D34F3">
        <w:rPr>
          <w:rFonts w:ascii="Times New Roman" w:hAnsi="Times New Roman" w:cs="Times New Roman"/>
          <w:sz w:val="20"/>
          <w:szCs w:val="20"/>
        </w:rPr>
        <w:t xml:space="preserve">do CISAM, localizado na Rua Visconde de Maranguape, s/n – Encruzilhada – </w:t>
      </w:r>
      <w:r w:rsidRPr="006A11B0">
        <w:rPr>
          <w:rFonts w:ascii="Times New Roman" w:hAnsi="Times New Roman" w:cs="Times New Roman"/>
          <w:sz w:val="20"/>
          <w:szCs w:val="20"/>
        </w:rPr>
        <w:t xml:space="preserve">Recife-PE CEP: 52030-010, onde os objetos serão conferidos e recebidos, mediante agendamento prévio através do telefone (81) 3182-7714, no horário das </w:t>
      </w:r>
      <w:proofErr w:type="gramStart"/>
      <w:r w:rsidRPr="006A11B0">
        <w:rPr>
          <w:rFonts w:ascii="Times New Roman" w:hAnsi="Times New Roman" w:cs="Times New Roman"/>
          <w:sz w:val="20"/>
          <w:szCs w:val="20"/>
        </w:rPr>
        <w:t>08:00</w:t>
      </w:r>
      <w:proofErr w:type="gramEnd"/>
      <w:r w:rsidRPr="006A11B0">
        <w:rPr>
          <w:rFonts w:ascii="Times New Roman" w:hAnsi="Times New Roman" w:cs="Times New Roman"/>
          <w:sz w:val="20"/>
          <w:szCs w:val="20"/>
        </w:rPr>
        <w:t>h às 12:00h e das 13:00h às 15:30h, em dias úteis de segunda-feira a sexta-feira ou pelo e-mail: almoxarifado.cisam@upe.br.</w:t>
      </w:r>
    </w:p>
    <w:p w14:paraId="14BC8814" w14:textId="77777777" w:rsidR="00823DDE" w:rsidRPr="008D34F3" w:rsidRDefault="00823DDE" w:rsidP="00823DDE">
      <w:pPr>
        <w:pStyle w:val="PargrafodaLista"/>
        <w:numPr>
          <w:ilvl w:val="1"/>
          <w:numId w:val="47"/>
        </w:numPr>
        <w:pBdr>
          <w:top w:val="none" w:sz="0" w:space="0" w:color="000000"/>
          <w:left w:val="none" w:sz="0" w:space="0" w:color="000000"/>
          <w:bottom w:val="none" w:sz="0" w:space="0" w:color="000000"/>
          <w:right w:val="none" w:sz="0" w:space="0" w:color="000000"/>
          <w:between w:val="nil"/>
        </w:pBdr>
        <w:tabs>
          <w:tab w:val="num" w:pos="426"/>
          <w:tab w:val="left" w:pos="993"/>
        </w:tabs>
        <w:spacing w:before="120" w:after="0" w:line="240" w:lineRule="auto"/>
        <w:ind w:left="0" w:firstLine="0"/>
        <w:jc w:val="both"/>
        <w:rPr>
          <w:rFonts w:ascii="Times New Roman" w:hAnsi="Times New Roman" w:cs="Times New Roman"/>
          <w:color w:val="000000"/>
          <w:sz w:val="20"/>
          <w:szCs w:val="20"/>
        </w:rPr>
      </w:pPr>
      <w:r w:rsidRPr="008D34F3">
        <w:rPr>
          <w:rFonts w:ascii="Times New Roman" w:eastAsia="Calibri" w:hAnsi="Times New Roman" w:cs="Times New Roman"/>
          <w:sz w:val="20"/>
          <w:szCs w:val="20"/>
        </w:rPr>
        <w:t xml:space="preserve"> </w:t>
      </w:r>
      <w:r w:rsidRPr="008D34F3">
        <w:rPr>
          <w:rFonts w:ascii="Times New Roman" w:eastAsia="Calibri" w:hAnsi="Times New Roman" w:cs="Times New Roman"/>
          <w:color w:val="000000"/>
          <w:sz w:val="20"/>
          <w:szCs w:val="20"/>
        </w:rPr>
        <w:t xml:space="preserve">Para a entrega </w:t>
      </w:r>
      <w:r w:rsidRPr="008D34F3">
        <w:rPr>
          <w:rFonts w:ascii="Times New Roman" w:eastAsia="Calibri" w:hAnsi="Times New Roman" w:cs="Times New Roman"/>
          <w:sz w:val="20"/>
          <w:szCs w:val="20"/>
        </w:rPr>
        <w:t>do objeto,</w:t>
      </w:r>
      <w:proofErr w:type="gramStart"/>
      <w:r w:rsidRPr="008D34F3">
        <w:rPr>
          <w:rFonts w:ascii="Times New Roman" w:eastAsia="Calibri" w:hAnsi="Times New Roman" w:cs="Times New Roman"/>
          <w:sz w:val="20"/>
          <w:szCs w:val="20"/>
        </w:rPr>
        <w:t xml:space="preserve"> </w:t>
      </w:r>
      <w:r w:rsidRPr="008D34F3">
        <w:rPr>
          <w:rFonts w:ascii="Times New Roman" w:eastAsia="Calibri" w:hAnsi="Times New Roman" w:cs="Times New Roman"/>
          <w:color w:val="000000"/>
          <w:sz w:val="20"/>
          <w:szCs w:val="20"/>
        </w:rPr>
        <w:t xml:space="preserve"> </w:t>
      </w:r>
      <w:proofErr w:type="gramEnd"/>
      <w:r w:rsidRPr="008D34F3">
        <w:rPr>
          <w:rFonts w:ascii="Times New Roman" w:eastAsia="Calibri" w:hAnsi="Times New Roman" w:cs="Times New Roman"/>
          <w:color w:val="000000"/>
          <w:sz w:val="20"/>
          <w:szCs w:val="20"/>
        </w:rPr>
        <w:t>é imprescindível anexar DANFE a Nota Fiscal Eletrônica e a cópia da nota de empenho.</w:t>
      </w:r>
    </w:p>
    <w:p w14:paraId="1FBD3172" w14:textId="77777777" w:rsidR="00823DDE" w:rsidRPr="008D34F3" w:rsidRDefault="00823DDE" w:rsidP="00823DDE">
      <w:pPr>
        <w:pStyle w:val="PargrafodaLista"/>
        <w:pBdr>
          <w:top w:val="none" w:sz="0" w:space="0" w:color="000000"/>
          <w:left w:val="none" w:sz="0" w:space="0" w:color="000000"/>
          <w:bottom w:val="none" w:sz="0" w:space="0" w:color="000000"/>
          <w:right w:val="none" w:sz="0" w:space="0" w:color="000000"/>
          <w:between w:val="nil"/>
        </w:pBdr>
        <w:tabs>
          <w:tab w:val="left" w:pos="993"/>
        </w:tabs>
        <w:spacing w:before="120" w:after="0" w:line="240" w:lineRule="auto"/>
        <w:ind w:left="0"/>
        <w:jc w:val="both"/>
        <w:rPr>
          <w:rFonts w:ascii="Times New Roman" w:hAnsi="Times New Roman" w:cs="Times New Roman"/>
          <w:color w:val="000000"/>
          <w:sz w:val="20"/>
          <w:szCs w:val="20"/>
        </w:rPr>
      </w:pPr>
    </w:p>
    <w:p w14:paraId="381EB583" w14:textId="77777777" w:rsidR="00823DDE" w:rsidRPr="008D34F3" w:rsidRDefault="00823DDE" w:rsidP="00823DDE">
      <w:pPr>
        <w:pStyle w:val="PargrafodaLista"/>
        <w:numPr>
          <w:ilvl w:val="0"/>
          <w:numId w:val="41"/>
        </w:numPr>
        <w:shd w:val="clear" w:color="auto" w:fill="BFBFBF" w:themeFill="background1" w:themeFillShade="BF"/>
        <w:tabs>
          <w:tab w:val="left" w:pos="284"/>
        </w:tabs>
        <w:spacing w:before="240" w:after="0" w:line="240" w:lineRule="auto"/>
        <w:jc w:val="both"/>
        <w:outlineLvl w:val="1"/>
        <w:rPr>
          <w:rFonts w:ascii="Times New Roman" w:hAnsi="Times New Roman" w:cs="Times New Roman"/>
          <w:b/>
          <w:bCs/>
          <w:sz w:val="20"/>
          <w:szCs w:val="20"/>
        </w:rPr>
      </w:pPr>
      <w:r w:rsidRPr="008D34F3">
        <w:rPr>
          <w:rFonts w:ascii="Times New Roman" w:hAnsi="Times New Roman" w:cs="Times New Roman"/>
          <w:b/>
          <w:bCs/>
          <w:sz w:val="20"/>
          <w:szCs w:val="20"/>
        </w:rPr>
        <w:t>DA CLASSIFICAÇÃO ORÇAMENTÁRIA DA DESPESA E DO BENEFÍCIO PREVISTO NA LEI COMPLEMENTAR Nº 123/2006</w:t>
      </w:r>
    </w:p>
    <w:p w14:paraId="0D2626EE"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b/>
          <w:sz w:val="20"/>
          <w:szCs w:val="20"/>
        </w:rPr>
      </w:pPr>
      <w:r w:rsidRPr="008D34F3">
        <w:rPr>
          <w:rFonts w:ascii="Times New Roman" w:hAnsi="Times New Roman" w:cs="Times New Roman"/>
          <w:b/>
          <w:sz w:val="20"/>
          <w:szCs w:val="20"/>
        </w:rPr>
        <w:t>4.1.</w:t>
      </w:r>
      <w:r w:rsidRPr="008D34F3">
        <w:rPr>
          <w:rFonts w:ascii="Times New Roman" w:hAnsi="Times New Roman" w:cs="Times New Roman"/>
          <w:b/>
          <w:sz w:val="20"/>
          <w:szCs w:val="20"/>
        </w:rPr>
        <w:tab/>
        <w:t>CLASSIFICAÇÃO ORÇAMENTÁRIA DA DESPESA</w:t>
      </w:r>
    </w:p>
    <w:p w14:paraId="0BB01EC1" w14:textId="77777777" w:rsidR="00823DDE" w:rsidRPr="008D34F3" w:rsidRDefault="00823DDE" w:rsidP="00823DDE">
      <w:pPr>
        <w:spacing w:before="120" w:after="0" w:line="240" w:lineRule="auto"/>
        <w:jc w:val="both"/>
        <w:rPr>
          <w:rFonts w:ascii="Times New Roman" w:hAnsi="Times New Roman" w:cs="Times New Roman"/>
          <w:sz w:val="20"/>
          <w:szCs w:val="20"/>
        </w:rPr>
      </w:pPr>
      <w:r w:rsidRPr="008D34F3">
        <w:rPr>
          <w:rFonts w:ascii="Times New Roman" w:hAnsi="Times New Roman" w:cs="Times New Roman"/>
          <w:b/>
          <w:sz w:val="20"/>
          <w:szCs w:val="20"/>
        </w:rPr>
        <w:t>4.1.1.</w:t>
      </w:r>
      <w:r w:rsidRPr="008D34F3">
        <w:rPr>
          <w:rFonts w:ascii="Times New Roman" w:hAnsi="Times New Roman" w:cs="Times New Roman"/>
          <w:sz w:val="20"/>
          <w:szCs w:val="20"/>
        </w:rPr>
        <w:tab/>
        <w:t>As despesas decorrentes desta contratação estão programadas em dotação orçamentária própria, prevista no orçamento do Estado de Pernambuco, para o exercício de 2024, na classificação abaixo:</w:t>
      </w:r>
    </w:p>
    <w:p w14:paraId="7E987E9E" w14:textId="2B556FB2" w:rsidR="00823DDE" w:rsidRPr="001C3841" w:rsidRDefault="00823DDE" w:rsidP="00823DDE">
      <w:pPr>
        <w:tabs>
          <w:tab w:val="left" w:pos="426"/>
          <w:tab w:val="left" w:pos="567"/>
        </w:tabs>
        <w:spacing w:before="120" w:after="0" w:line="240" w:lineRule="auto"/>
        <w:jc w:val="both"/>
        <w:rPr>
          <w:rFonts w:ascii="Times New Roman" w:hAnsi="Times New Roman" w:cs="Times New Roman"/>
          <w:sz w:val="20"/>
          <w:szCs w:val="20"/>
        </w:rPr>
      </w:pPr>
      <w:r w:rsidRPr="001C3841">
        <w:rPr>
          <w:rFonts w:ascii="Times New Roman" w:hAnsi="Times New Roman" w:cs="Times New Roman"/>
          <w:sz w:val="20"/>
          <w:szCs w:val="20"/>
        </w:rPr>
        <w:t>Fonte:</w:t>
      </w:r>
      <w:r w:rsidR="001C3841" w:rsidRPr="001C3841">
        <w:rPr>
          <w:rFonts w:ascii="Times New Roman" w:hAnsi="Times New Roman" w:cs="Times New Roman"/>
          <w:sz w:val="20"/>
          <w:szCs w:val="20"/>
        </w:rPr>
        <w:t xml:space="preserve"> SUS 0600000000</w:t>
      </w:r>
      <w:r w:rsidRPr="001C3841">
        <w:rPr>
          <w:rFonts w:ascii="Times New Roman" w:hAnsi="Times New Roman" w:cs="Times New Roman"/>
          <w:sz w:val="20"/>
          <w:szCs w:val="20"/>
        </w:rPr>
        <w:t>;</w:t>
      </w:r>
    </w:p>
    <w:p w14:paraId="3B3E6F8E" w14:textId="02C54598" w:rsidR="00823DDE" w:rsidRPr="001C3841" w:rsidRDefault="00823DDE" w:rsidP="00823DDE">
      <w:pPr>
        <w:tabs>
          <w:tab w:val="left" w:pos="426"/>
          <w:tab w:val="left" w:pos="567"/>
        </w:tabs>
        <w:spacing w:before="120" w:after="0" w:line="240" w:lineRule="auto"/>
        <w:jc w:val="both"/>
        <w:rPr>
          <w:rFonts w:ascii="Times New Roman" w:hAnsi="Times New Roman" w:cs="Times New Roman"/>
          <w:sz w:val="20"/>
          <w:szCs w:val="20"/>
        </w:rPr>
      </w:pPr>
      <w:r w:rsidRPr="001C3841">
        <w:rPr>
          <w:rFonts w:ascii="Times New Roman" w:hAnsi="Times New Roman" w:cs="Times New Roman"/>
          <w:sz w:val="20"/>
          <w:szCs w:val="20"/>
        </w:rPr>
        <w:t>Unidade Orçamentária:</w:t>
      </w:r>
      <w:r w:rsidR="001C3841" w:rsidRPr="001C3841">
        <w:rPr>
          <w:rFonts w:ascii="Times New Roman" w:hAnsi="Times New Roman" w:cs="Times New Roman"/>
          <w:sz w:val="20"/>
          <w:szCs w:val="20"/>
        </w:rPr>
        <w:t xml:space="preserve"> 140713</w:t>
      </w:r>
      <w:r w:rsidRPr="001C3841">
        <w:rPr>
          <w:rFonts w:ascii="Times New Roman" w:hAnsi="Times New Roman" w:cs="Times New Roman"/>
          <w:sz w:val="20"/>
          <w:szCs w:val="20"/>
        </w:rPr>
        <w:t>;</w:t>
      </w:r>
    </w:p>
    <w:p w14:paraId="654A73AC" w14:textId="046B9AD4" w:rsidR="00823DDE" w:rsidRPr="001C3841" w:rsidRDefault="00823DDE" w:rsidP="00823DDE">
      <w:pPr>
        <w:tabs>
          <w:tab w:val="left" w:pos="426"/>
          <w:tab w:val="left" w:pos="567"/>
        </w:tabs>
        <w:spacing w:before="120" w:after="0" w:line="240" w:lineRule="auto"/>
        <w:jc w:val="both"/>
        <w:rPr>
          <w:rFonts w:ascii="Times New Roman" w:hAnsi="Times New Roman" w:cs="Times New Roman"/>
          <w:sz w:val="20"/>
          <w:szCs w:val="20"/>
        </w:rPr>
      </w:pPr>
      <w:r w:rsidRPr="001C3841">
        <w:rPr>
          <w:rFonts w:ascii="Times New Roman" w:hAnsi="Times New Roman" w:cs="Times New Roman"/>
          <w:sz w:val="20"/>
          <w:szCs w:val="20"/>
        </w:rPr>
        <w:t xml:space="preserve">Elemento de </w:t>
      </w:r>
      <w:proofErr w:type="gramStart"/>
      <w:r w:rsidRPr="001C3841">
        <w:rPr>
          <w:rFonts w:ascii="Times New Roman" w:hAnsi="Times New Roman" w:cs="Times New Roman"/>
          <w:sz w:val="20"/>
          <w:szCs w:val="20"/>
        </w:rPr>
        <w:t>Despesa:</w:t>
      </w:r>
      <w:proofErr w:type="gramEnd"/>
      <w:r w:rsidR="001C3841" w:rsidRPr="001C3841">
        <w:rPr>
          <w:rFonts w:ascii="Times New Roman" w:hAnsi="Times New Roman" w:cs="Times New Roman"/>
          <w:sz w:val="20"/>
          <w:szCs w:val="20"/>
        </w:rPr>
        <w:t>3.3.90.30.25</w:t>
      </w:r>
      <w:r w:rsidRPr="001C3841">
        <w:rPr>
          <w:rFonts w:ascii="Times New Roman" w:hAnsi="Times New Roman" w:cs="Times New Roman"/>
          <w:sz w:val="20"/>
          <w:szCs w:val="20"/>
        </w:rPr>
        <w:t>;</w:t>
      </w:r>
    </w:p>
    <w:p w14:paraId="74448C8F" w14:textId="63BB1024" w:rsidR="00823DDE" w:rsidRPr="001C3841" w:rsidRDefault="00823DDE" w:rsidP="00823DDE">
      <w:pPr>
        <w:tabs>
          <w:tab w:val="left" w:pos="426"/>
          <w:tab w:val="left" w:pos="567"/>
        </w:tabs>
        <w:spacing w:before="120" w:after="0" w:line="240" w:lineRule="auto"/>
        <w:jc w:val="both"/>
        <w:rPr>
          <w:rFonts w:ascii="Times New Roman" w:hAnsi="Times New Roman" w:cs="Times New Roman"/>
          <w:sz w:val="20"/>
          <w:szCs w:val="20"/>
        </w:rPr>
      </w:pPr>
      <w:r w:rsidRPr="001C3841">
        <w:rPr>
          <w:rFonts w:ascii="Times New Roman" w:hAnsi="Times New Roman" w:cs="Times New Roman"/>
          <w:sz w:val="20"/>
          <w:szCs w:val="20"/>
        </w:rPr>
        <w:t xml:space="preserve">Atividade (Programa de Trabalho): </w:t>
      </w:r>
      <w:r w:rsidR="001C3841" w:rsidRPr="001C3841">
        <w:rPr>
          <w:rFonts w:ascii="Times New Roman" w:hAnsi="Times New Roman" w:cs="Times New Roman"/>
          <w:sz w:val="20"/>
          <w:szCs w:val="20"/>
        </w:rPr>
        <w:t>10.302.0061.0076.2055</w:t>
      </w:r>
      <w:r w:rsidRPr="001C3841">
        <w:rPr>
          <w:rFonts w:ascii="Times New Roman" w:hAnsi="Times New Roman" w:cs="Times New Roman"/>
          <w:sz w:val="20"/>
          <w:szCs w:val="20"/>
        </w:rPr>
        <w:t>.</w:t>
      </w:r>
    </w:p>
    <w:p w14:paraId="4FE0E9E1" w14:textId="77777777" w:rsidR="008D34F3" w:rsidRDefault="008D34F3" w:rsidP="00823DDE">
      <w:pPr>
        <w:tabs>
          <w:tab w:val="left" w:pos="426"/>
          <w:tab w:val="left" w:pos="567"/>
        </w:tabs>
        <w:spacing w:before="120" w:after="0" w:line="240" w:lineRule="auto"/>
        <w:jc w:val="both"/>
        <w:rPr>
          <w:rFonts w:ascii="Times New Roman" w:hAnsi="Times New Roman" w:cs="Times New Roman"/>
          <w:color w:val="FF0000"/>
          <w:sz w:val="20"/>
          <w:szCs w:val="20"/>
        </w:rPr>
      </w:pPr>
    </w:p>
    <w:p w14:paraId="04D14C8E"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color w:val="FF0000"/>
          <w:sz w:val="20"/>
          <w:szCs w:val="20"/>
        </w:rPr>
      </w:pPr>
      <w:r w:rsidRPr="008D34F3">
        <w:rPr>
          <w:rFonts w:ascii="Times New Roman" w:hAnsi="Times New Roman" w:cs="Times New Roman"/>
          <w:b/>
          <w:sz w:val="20"/>
          <w:szCs w:val="20"/>
        </w:rPr>
        <w:t>4.1.2.</w:t>
      </w:r>
      <w:r w:rsidRPr="008D34F3">
        <w:rPr>
          <w:rFonts w:ascii="Times New Roman" w:hAnsi="Times New Roman" w:cs="Times New Roman"/>
          <w:sz w:val="20"/>
          <w:szCs w:val="20"/>
        </w:rPr>
        <w:tab/>
        <w:t xml:space="preserve">Caso ultrapasse o exercício financeiro, as despesas do exercício seguinte correrão a conta dos recursos próprios para atender às despesas da mesma natureza, cuja alocação será feita mediante </w:t>
      </w:r>
      <w:proofErr w:type="spellStart"/>
      <w:r w:rsidRPr="008D34F3">
        <w:rPr>
          <w:rFonts w:ascii="Times New Roman" w:hAnsi="Times New Roman" w:cs="Times New Roman"/>
          <w:sz w:val="20"/>
          <w:szCs w:val="20"/>
        </w:rPr>
        <w:t>apostilamento</w:t>
      </w:r>
      <w:proofErr w:type="spellEnd"/>
      <w:r w:rsidRPr="008D34F3">
        <w:rPr>
          <w:rFonts w:ascii="Times New Roman" w:hAnsi="Times New Roman" w:cs="Times New Roman"/>
          <w:sz w:val="20"/>
          <w:szCs w:val="20"/>
        </w:rPr>
        <w:t xml:space="preserve"> no início de cada exercício financeiro, nos termos do art. 105, caput da Lei nº 14.133/21</w:t>
      </w:r>
      <w:r w:rsidRPr="008D34F3">
        <w:rPr>
          <w:rFonts w:ascii="Times New Roman" w:hAnsi="Times New Roman" w:cs="Times New Roman"/>
          <w:color w:val="FF0000"/>
          <w:sz w:val="20"/>
          <w:szCs w:val="20"/>
        </w:rPr>
        <w:t>.</w:t>
      </w:r>
    </w:p>
    <w:p w14:paraId="6C7287C6"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color w:val="FF0000"/>
          <w:sz w:val="20"/>
          <w:szCs w:val="20"/>
        </w:rPr>
      </w:pPr>
    </w:p>
    <w:p w14:paraId="00CFACDF"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b/>
          <w:sz w:val="20"/>
          <w:szCs w:val="20"/>
        </w:rPr>
      </w:pPr>
      <w:r w:rsidRPr="008D34F3">
        <w:rPr>
          <w:rFonts w:ascii="Times New Roman" w:hAnsi="Times New Roman" w:cs="Times New Roman"/>
          <w:b/>
          <w:sz w:val="20"/>
          <w:szCs w:val="20"/>
        </w:rPr>
        <w:t>4.2.</w:t>
      </w:r>
      <w:r w:rsidRPr="008D34F3">
        <w:rPr>
          <w:rFonts w:ascii="Times New Roman" w:hAnsi="Times New Roman" w:cs="Times New Roman"/>
          <w:b/>
          <w:sz w:val="20"/>
          <w:szCs w:val="20"/>
        </w:rPr>
        <w:tab/>
        <w:t xml:space="preserve"> JUSTIFICATIVA PARA APLICAÇÃO OU NÃO DO BENEFÍCIO PREVISTO NA LEI COMPLEMENTAR Nº 123/2006 </w:t>
      </w:r>
    </w:p>
    <w:p w14:paraId="3A2796E4" w14:textId="77777777" w:rsidR="00823DDE" w:rsidRPr="008D34F3" w:rsidRDefault="00823DDE" w:rsidP="00823DDE">
      <w:pPr>
        <w:pStyle w:val="PargrafodaLista"/>
        <w:numPr>
          <w:ilvl w:val="2"/>
          <w:numId w:val="48"/>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lastRenderedPageBreak/>
        <w:t>De acordo com o que preceitua o art. 49, inciso IV, da Lei Complementar nº 123/2006, as contratações com base no art. 75, inc. II da Lei nº 14.133/21 deverão ser realizadas preferencialmente com microempresas e empresas de pequeno porte (EM/EPP).</w:t>
      </w:r>
    </w:p>
    <w:p w14:paraId="1BD4854B" w14:textId="77777777" w:rsidR="00823DDE" w:rsidRPr="008D34F3" w:rsidRDefault="00823DDE" w:rsidP="00823DDE">
      <w:pPr>
        <w:pStyle w:val="PargrafodaLista"/>
        <w:tabs>
          <w:tab w:val="left" w:pos="426"/>
          <w:tab w:val="left" w:pos="567"/>
        </w:tabs>
        <w:spacing w:before="120" w:after="0" w:line="240" w:lineRule="auto"/>
        <w:ind w:left="0"/>
        <w:jc w:val="both"/>
        <w:rPr>
          <w:rFonts w:ascii="Times New Roman" w:hAnsi="Times New Roman" w:cs="Times New Roman"/>
          <w:sz w:val="20"/>
          <w:szCs w:val="20"/>
        </w:rPr>
      </w:pPr>
    </w:p>
    <w:p w14:paraId="430A52BB" w14:textId="77777777" w:rsidR="00823DDE" w:rsidRPr="008D34F3" w:rsidRDefault="00823DDE" w:rsidP="00823DDE">
      <w:pPr>
        <w:pStyle w:val="PargrafodaLista"/>
        <w:numPr>
          <w:ilvl w:val="0"/>
          <w:numId w:val="48"/>
        </w:numPr>
        <w:shd w:val="clear" w:color="auto" w:fill="BFBFBF" w:themeFill="background1" w:themeFillShade="BF"/>
        <w:tabs>
          <w:tab w:val="left" w:pos="284"/>
        </w:tabs>
        <w:spacing w:before="240" w:after="0" w:line="240" w:lineRule="auto"/>
        <w:jc w:val="both"/>
        <w:outlineLvl w:val="1"/>
        <w:rPr>
          <w:rFonts w:ascii="Times New Roman" w:hAnsi="Times New Roman" w:cs="Times New Roman"/>
          <w:b/>
          <w:bCs/>
          <w:sz w:val="20"/>
          <w:szCs w:val="20"/>
        </w:rPr>
      </w:pPr>
      <w:r w:rsidRPr="008D34F3">
        <w:rPr>
          <w:rFonts w:ascii="Times New Roman" w:hAnsi="Times New Roman" w:cs="Times New Roman"/>
          <w:b/>
          <w:bCs/>
          <w:sz w:val="20"/>
          <w:szCs w:val="20"/>
        </w:rPr>
        <w:t>PROPOSTA</w:t>
      </w:r>
    </w:p>
    <w:p w14:paraId="7E14AA85" w14:textId="77777777" w:rsidR="00823DDE" w:rsidRPr="008D34F3" w:rsidRDefault="00823DDE" w:rsidP="00823DDE">
      <w:pPr>
        <w:pStyle w:val="PargrafodaLista"/>
        <w:numPr>
          <w:ilvl w:val="1"/>
          <w:numId w:val="49"/>
        </w:numPr>
        <w:tabs>
          <w:tab w:val="left" w:pos="426"/>
          <w:tab w:val="left" w:pos="567"/>
        </w:tabs>
        <w:spacing w:before="120" w:after="0" w:line="240" w:lineRule="auto"/>
        <w:jc w:val="both"/>
        <w:rPr>
          <w:rFonts w:ascii="Times New Roman" w:hAnsi="Times New Roman" w:cs="Times New Roman"/>
          <w:b/>
          <w:sz w:val="20"/>
          <w:szCs w:val="20"/>
        </w:rPr>
      </w:pPr>
      <w:r w:rsidRPr="008D34F3">
        <w:rPr>
          <w:rFonts w:ascii="Times New Roman" w:hAnsi="Times New Roman" w:cs="Times New Roman"/>
          <w:b/>
          <w:sz w:val="20"/>
          <w:szCs w:val="20"/>
        </w:rPr>
        <w:t>PRAZO DE VALIDADE DA PROPOSTA</w:t>
      </w:r>
    </w:p>
    <w:p w14:paraId="79DEA14E"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As propostas deverão ter validade de, no mínimo, 60 (sessenta) dias, contados da data da sua apresentação, independente de declaração da empresa.</w:t>
      </w:r>
    </w:p>
    <w:p w14:paraId="6CDF2A3D"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Para uma melhor análise da compra, a marca/modelo do objeto ofertado deverá ser informada no momento da inclusão das informações da proposta de preço.</w:t>
      </w:r>
    </w:p>
    <w:p w14:paraId="48645E92" w14:textId="77777777" w:rsidR="00823DDE" w:rsidRPr="008D34F3" w:rsidRDefault="00823DDE" w:rsidP="00823DDE">
      <w:pPr>
        <w:pStyle w:val="PargrafodaLista"/>
        <w:tabs>
          <w:tab w:val="left" w:pos="426"/>
          <w:tab w:val="left" w:pos="567"/>
        </w:tabs>
        <w:spacing w:before="120" w:after="0" w:line="240" w:lineRule="auto"/>
        <w:ind w:left="0"/>
        <w:jc w:val="both"/>
        <w:rPr>
          <w:rFonts w:ascii="Times New Roman" w:hAnsi="Times New Roman" w:cs="Times New Roman"/>
          <w:sz w:val="20"/>
          <w:szCs w:val="20"/>
        </w:rPr>
      </w:pPr>
    </w:p>
    <w:p w14:paraId="4D8CDCFB" w14:textId="77777777" w:rsidR="00823DDE" w:rsidRPr="008D34F3" w:rsidRDefault="00823DDE" w:rsidP="00823DDE">
      <w:pPr>
        <w:pStyle w:val="PargrafodaLista"/>
        <w:numPr>
          <w:ilvl w:val="0"/>
          <w:numId w:val="50"/>
        </w:numPr>
        <w:shd w:val="clear" w:color="auto" w:fill="BFBFBF" w:themeFill="background1" w:themeFillShade="BF"/>
        <w:tabs>
          <w:tab w:val="left" w:pos="284"/>
        </w:tabs>
        <w:spacing w:before="240" w:after="0" w:line="240" w:lineRule="auto"/>
        <w:jc w:val="both"/>
        <w:outlineLvl w:val="1"/>
        <w:rPr>
          <w:rFonts w:ascii="Times New Roman" w:hAnsi="Times New Roman" w:cs="Times New Roman"/>
          <w:b/>
          <w:bCs/>
          <w:sz w:val="20"/>
          <w:szCs w:val="20"/>
        </w:rPr>
      </w:pPr>
      <w:r w:rsidRPr="008D34F3">
        <w:rPr>
          <w:rFonts w:ascii="Times New Roman" w:hAnsi="Times New Roman" w:cs="Times New Roman"/>
          <w:b/>
          <w:bCs/>
          <w:sz w:val="20"/>
          <w:szCs w:val="20"/>
        </w:rPr>
        <w:t>DOS DOCUMENTOS DE HABILITAÇÃO</w:t>
      </w:r>
    </w:p>
    <w:p w14:paraId="30067023" w14:textId="77777777" w:rsidR="00823DDE" w:rsidRPr="008D34F3" w:rsidRDefault="00823DDE" w:rsidP="00823DDE">
      <w:pPr>
        <w:pBdr>
          <w:top w:val="nil"/>
          <w:left w:val="nil"/>
          <w:bottom w:val="nil"/>
          <w:right w:val="nil"/>
          <w:between w:val="nil"/>
        </w:pBdr>
        <w:tabs>
          <w:tab w:val="left" w:pos="426"/>
          <w:tab w:val="left" w:pos="567"/>
        </w:tabs>
        <w:spacing w:before="120" w:after="0" w:line="240" w:lineRule="auto"/>
        <w:jc w:val="both"/>
        <w:rPr>
          <w:rFonts w:ascii="Times New Roman" w:eastAsia="Times New Roman" w:hAnsi="Times New Roman" w:cs="Times New Roman"/>
          <w:sz w:val="20"/>
          <w:szCs w:val="20"/>
        </w:rPr>
      </w:pPr>
      <w:r w:rsidRPr="008D34F3">
        <w:rPr>
          <w:rFonts w:ascii="Times New Roman" w:eastAsia="Times New Roman" w:hAnsi="Times New Roman" w:cs="Times New Roman"/>
          <w:sz w:val="20"/>
          <w:szCs w:val="20"/>
        </w:rPr>
        <w:t xml:space="preserve">Em contratações de menor complexidade e de baixo risco de execução insatisfatória, como nos casos de contratações inferiores a ¼ do limite para dispensa em geral e de fornecimento para entrega imediata, é exigível, no mínimo, a declaração que não emprega menor e a Certidão Negativa de Débitos relativos a Créditos Tributários Federais e </w:t>
      </w:r>
      <w:proofErr w:type="gramStart"/>
      <w:r w:rsidRPr="008D34F3">
        <w:rPr>
          <w:rFonts w:ascii="Times New Roman" w:eastAsia="Times New Roman" w:hAnsi="Times New Roman" w:cs="Times New Roman"/>
          <w:sz w:val="20"/>
          <w:szCs w:val="20"/>
        </w:rPr>
        <w:t>à</w:t>
      </w:r>
      <w:proofErr w:type="gramEnd"/>
      <w:r w:rsidRPr="008D34F3">
        <w:rPr>
          <w:rFonts w:ascii="Times New Roman" w:eastAsia="Times New Roman" w:hAnsi="Times New Roman" w:cs="Times New Roman"/>
          <w:sz w:val="20"/>
          <w:szCs w:val="20"/>
        </w:rPr>
        <w:t xml:space="preserve"> Divida Ativa da União – CND. Nos demais caso, deve-se apresentar: </w:t>
      </w:r>
    </w:p>
    <w:p w14:paraId="23901D74" w14:textId="77777777" w:rsidR="00823DDE" w:rsidRPr="008D34F3" w:rsidRDefault="00823DDE" w:rsidP="00823DDE">
      <w:pPr>
        <w:pStyle w:val="PargrafodaLista"/>
        <w:tabs>
          <w:tab w:val="left" w:pos="426"/>
          <w:tab w:val="left" w:pos="567"/>
        </w:tabs>
        <w:spacing w:before="120" w:after="0" w:line="240" w:lineRule="auto"/>
        <w:ind w:left="1440"/>
        <w:jc w:val="both"/>
        <w:rPr>
          <w:rFonts w:ascii="Times New Roman" w:hAnsi="Times New Roman" w:cs="Times New Roman"/>
          <w:b/>
          <w:sz w:val="20"/>
          <w:szCs w:val="20"/>
        </w:rPr>
      </w:pPr>
    </w:p>
    <w:p w14:paraId="6AC6AE34" w14:textId="77777777" w:rsidR="00823DDE" w:rsidRPr="008D34F3" w:rsidRDefault="00823DDE" w:rsidP="00823DDE">
      <w:pPr>
        <w:pStyle w:val="PargrafodaLista"/>
        <w:numPr>
          <w:ilvl w:val="1"/>
          <w:numId w:val="50"/>
        </w:numPr>
        <w:tabs>
          <w:tab w:val="left" w:pos="426"/>
          <w:tab w:val="left" w:pos="567"/>
        </w:tabs>
        <w:spacing w:before="120" w:after="0" w:line="240" w:lineRule="auto"/>
        <w:jc w:val="both"/>
        <w:rPr>
          <w:rFonts w:ascii="Times New Roman" w:hAnsi="Times New Roman" w:cs="Times New Roman"/>
          <w:b/>
          <w:sz w:val="20"/>
          <w:szCs w:val="20"/>
        </w:rPr>
      </w:pPr>
      <w:r w:rsidRPr="008D34F3">
        <w:rPr>
          <w:rFonts w:ascii="Times New Roman" w:hAnsi="Times New Roman" w:cs="Times New Roman"/>
          <w:b/>
          <w:sz w:val="20"/>
          <w:szCs w:val="20"/>
        </w:rPr>
        <w:t>HABILITAÇÃO JURÍDICA:</w:t>
      </w:r>
    </w:p>
    <w:p w14:paraId="6315E12C"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596C3E8F"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Decreto de autorização, em se tratando de empresa ou sociedade estrangeira em funcionamento no País, e ato de registro ou autorização para funcionamento expedido pelo órgão competente, quando a atividade assim o exigir.</w:t>
      </w:r>
    </w:p>
    <w:p w14:paraId="6E86F494"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color w:val="FF0000"/>
          <w:sz w:val="20"/>
          <w:szCs w:val="20"/>
        </w:rPr>
      </w:pPr>
    </w:p>
    <w:p w14:paraId="4A61C84D" w14:textId="77777777" w:rsidR="00823DDE" w:rsidRPr="008D34F3" w:rsidRDefault="00823DDE" w:rsidP="00823DDE">
      <w:pPr>
        <w:pStyle w:val="PargrafodaLista"/>
        <w:numPr>
          <w:ilvl w:val="1"/>
          <w:numId w:val="50"/>
        </w:numPr>
        <w:tabs>
          <w:tab w:val="left" w:pos="426"/>
          <w:tab w:val="left" w:pos="567"/>
        </w:tabs>
        <w:spacing w:before="120" w:after="0" w:line="240" w:lineRule="auto"/>
        <w:jc w:val="both"/>
        <w:rPr>
          <w:rFonts w:ascii="Times New Roman" w:hAnsi="Times New Roman" w:cs="Times New Roman"/>
          <w:b/>
          <w:sz w:val="20"/>
          <w:szCs w:val="20"/>
        </w:rPr>
      </w:pPr>
      <w:r w:rsidRPr="008D34F3">
        <w:rPr>
          <w:rFonts w:ascii="Times New Roman" w:hAnsi="Times New Roman" w:cs="Times New Roman"/>
          <w:b/>
          <w:sz w:val="20"/>
          <w:szCs w:val="20"/>
        </w:rPr>
        <w:t>REGULARIDADE FISCAL, SOCIAL E TRABALHISTA:</w:t>
      </w:r>
    </w:p>
    <w:p w14:paraId="244E199A"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6338E470"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Prova de regularidade relativa ao Fundo de Garantia por Tempo de Serviço – FGTS, comprovada através de apresentação de certidão fornecida pela Caixa Econômica Federal.</w:t>
      </w:r>
    </w:p>
    <w:p w14:paraId="18A07F12"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14:paraId="60379BF8"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50676F68" w14:textId="77777777" w:rsidR="00823DDE" w:rsidRPr="008D34F3" w:rsidRDefault="00823DDE" w:rsidP="00823DDE">
      <w:pPr>
        <w:pStyle w:val="PargrafodaLista"/>
        <w:numPr>
          <w:ilvl w:val="2"/>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Declaração de comprovação do cumprimento do disposto no inciso XXXIII do art. 7º da Constituição Federal.</w:t>
      </w:r>
    </w:p>
    <w:p w14:paraId="2B29BB5B"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color w:val="FF0000"/>
          <w:sz w:val="20"/>
          <w:szCs w:val="20"/>
        </w:rPr>
      </w:pPr>
    </w:p>
    <w:p w14:paraId="7B054BFA" w14:textId="7F0D521E" w:rsidR="00823DDE" w:rsidRPr="008D34F3" w:rsidRDefault="00823DDE" w:rsidP="00823DDE">
      <w:pPr>
        <w:pStyle w:val="PargrafodaLista"/>
        <w:numPr>
          <w:ilvl w:val="1"/>
          <w:numId w:val="50"/>
        </w:numPr>
        <w:tabs>
          <w:tab w:val="left" w:pos="426"/>
          <w:tab w:val="left" w:pos="567"/>
        </w:tabs>
        <w:spacing w:before="120" w:after="0" w:line="240" w:lineRule="auto"/>
        <w:ind w:left="284" w:hanging="284"/>
        <w:jc w:val="both"/>
        <w:rPr>
          <w:rFonts w:ascii="Times New Roman" w:hAnsi="Times New Roman" w:cs="Times New Roman"/>
          <w:sz w:val="20"/>
          <w:szCs w:val="20"/>
        </w:rPr>
      </w:pPr>
      <w:r w:rsidRPr="008D34F3">
        <w:rPr>
          <w:rFonts w:ascii="Times New Roman" w:hAnsi="Times New Roman" w:cs="Times New Roman"/>
          <w:b/>
          <w:sz w:val="20"/>
          <w:szCs w:val="20"/>
        </w:rPr>
        <w:t>REQUISITOS DE QUALIFICAÇÃO TÉCNICA</w:t>
      </w:r>
      <w:r w:rsidRPr="008D34F3">
        <w:rPr>
          <w:rFonts w:ascii="Times New Roman" w:hAnsi="Times New Roman" w:cs="Times New Roman"/>
          <w:sz w:val="20"/>
          <w:szCs w:val="20"/>
        </w:rPr>
        <w:t xml:space="preserve"> </w:t>
      </w:r>
    </w:p>
    <w:p w14:paraId="332890B7" w14:textId="77777777" w:rsidR="00823DDE" w:rsidRPr="006A11B0" w:rsidRDefault="00823DDE" w:rsidP="00823DDE">
      <w:pPr>
        <w:pStyle w:val="PargrafodaLista"/>
        <w:numPr>
          <w:ilvl w:val="2"/>
          <w:numId w:val="50"/>
        </w:numPr>
        <w:tabs>
          <w:tab w:val="left" w:pos="851"/>
          <w:tab w:val="left" w:pos="1418"/>
        </w:tabs>
        <w:spacing w:before="120" w:after="0" w:line="240" w:lineRule="auto"/>
        <w:ind w:left="0" w:firstLine="0"/>
        <w:jc w:val="both"/>
        <w:rPr>
          <w:rFonts w:ascii="Times New Roman" w:hAnsi="Times New Roman" w:cs="Times New Roman"/>
          <w:b/>
          <w:sz w:val="20"/>
          <w:szCs w:val="20"/>
        </w:rPr>
      </w:pPr>
      <w:r w:rsidRPr="006A11B0">
        <w:rPr>
          <w:rFonts w:ascii="Times New Roman" w:hAnsi="Times New Roman" w:cs="Times New Roman"/>
          <w:b/>
          <w:sz w:val="20"/>
          <w:szCs w:val="20"/>
        </w:rPr>
        <w:t>Licença de Funcionamento Sanitária</w:t>
      </w:r>
      <w:r w:rsidRPr="006A11B0">
        <w:rPr>
          <w:rFonts w:ascii="Times New Roman" w:hAnsi="Times New Roman" w:cs="Times New Roman"/>
          <w:sz w:val="20"/>
          <w:szCs w:val="20"/>
        </w:rPr>
        <w:t xml:space="preserve"> válida, emitida pelo Órgão Sanitário Estadual e/ou Municipal, na forma do art. 5º da Portaria MS 2.814/1998, versão republicada em 18/11/1998 e Portaria MS 3.765/1998, compatível com o objeto da licitação;</w:t>
      </w:r>
    </w:p>
    <w:p w14:paraId="36448C6E" w14:textId="77777777" w:rsidR="00823DDE" w:rsidRPr="008D34F3" w:rsidRDefault="00823DDE" w:rsidP="00823DDE">
      <w:pPr>
        <w:pStyle w:val="PargrafodaLista"/>
        <w:tabs>
          <w:tab w:val="left" w:pos="426"/>
          <w:tab w:val="left" w:pos="567"/>
        </w:tabs>
        <w:spacing w:before="120" w:after="0" w:line="240" w:lineRule="auto"/>
        <w:ind w:left="2880"/>
        <w:jc w:val="both"/>
        <w:rPr>
          <w:rFonts w:ascii="Times New Roman" w:hAnsi="Times New Roman" w:cs="Times New Roman"/>
          <w:color w:val="FF0000"/>
          <w:sz w:val="20"/>
          <w:szCs w:val="20"/>
        </w:rPr>
      </w:pPr>
    </w:p>
    <w:p w14:paraId="7ECC2A87" w14:textId="77777777" w:rsidR="00823DDE" w:rsidRPr="008D34F3" w:rsidRDefault="00823DDE" w:rsidP="00823DDE">
      <w:pPr>
        <w:pStyle w:val="PargrafodaLista"/>
        <w:numPr>
          <w:ilvl w:val="1"/>
          <w:numId w:val="50"/>
        </w:numPr>
        <w:tabs>
          <w:tab w:val="left" w:pos="426"/>
          <w:tab w:val="left" w:pos="567"/>
        </w:tabs>
        <w:spacing w:before="120" w:after="0" w:line="240" w:lineRule="auto"/>
        <w:ind w:left="0" w:firstLine="0"/>
        <w:jc w:val="both"/>
        <w:rPr>
          <w:rFonts w:ascii="Times New Roman" w:hAnsi="Times New Roman" w:cs="Times New Roman"/>
          <w:sz w:val="20"/>
          <w:szCs w:val="20"/>
        </w:rPr>
      </w:pPr>
      <w:proofErr w:type="gramStart"/>
      <w:r w:rsidRPr="008D34F3">
        <w:rPr>
          <w:rFonts w:ascii="Times New Roman" w:hAnsi="Times New Roman" w:cs="Times New Roman"/>
          <w:b/>
          <w:sz w:val="20"/>
          <w:szCs w:val="20"/>
        </w:rPr>
        <w:t>QUALIFICAÇÃO ECONÔMICO FINANCEIRA</w:t>
      </w:r>
      <w:proofErr w:type="gramEnd"/>
    </w:p>
    <w:p w14:paraId="798883B0" w14:textId="77777777" w:rsidR="00823DDE" w:rsidRPr="008D34F3" w:rsidRDefault="00823DDE" w:rsidP="00823DDE">
      <w:pPr>
        <w:pStyle w:val="PargrafodaLista"/>
        <w:numPr>
          <w:ilvl w:val="2"/>
          <w:numId w:val="50"/>
        </w:numPr>
        <w:tabs>
          <w:tab w:val="left" w:pos="709"/>
          <w:tab w:val="left" w:pos="851"/>
          <w:tab w:val="left" w:pos="993"/>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14:paraId="0530E084" w14:textId="77777777" w:rsidR="00823DDE" w:rsidRPr="008D34F3" w:rsidRDefault="00823DDE" w:rsidP="00823DDE">
      <w:pPr>
        <w:pStyle w:val="PargrafodaLista"/>
        <w:numPr>
          <w:ilvl w:val="2"/>
          <w:numId w:val="50"/>
        </w:numPr>
        <w:tabs>
          <w:tab w:val="left" w:pos="709"/>
          <w:tab w:val="left" w:pos="851"/>
          <w:tab w:val="left" w:pos="993"/>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sz w:val="20"/>
          <w:szCs w:val="20"/>
        </w:rPr>
        <w:t xml:space="preserve">Certidão Negativa de Falência ou Recuperação Judicial referente aos processos distribuídos pelo </w:t>
      </w:r>
      <w:proofErr w:type="spellStart"/>
      <w:proofErr w:type="gramStart"/>
      <w:r w:rsidRPr="008D34F3">
        <w:rPr>
          <w:rFonts w:ascii="Times New Roman" w:hAnsi="Times New Roman" w:cs="Times New Roman"/>
          <w:sz w:val="20"/>
          <w:szCs w:val="20"/>
        </w:rPr>
        <w:t>PJe</w:t>
      </w:r>
      <w:proofErr w:type="spellEnd"/>
      <w:proofErr w:type="gramEnd"/>
      <w:r w:rsidRPr="008D34F3">
        <w:rPr>
          <w:rFonts w:ascii="Times New Roman" w:hAnsi="Times New Roman" w:cs="Times New Roman"/>
          <w:sz w:val="20"/>
          <w:szCs w:val="20"/>
        </w:rPr>
        <w:t xml:space="preserve"> (processos judiciais eletrônicos) da sede da licitante OU, no caso de empresas em recuperação judicial, certidão emitida pela instância judicial competente que ateste que as empresas tenham tido o plano de recuperação concedido ou homologado em juízo.</w:t>
      </w:r>
    </w:p>
    <w:p w14:paraId="3F21D8E2" w14:textId="77777777" w:rsidR="00823DDE" w:rsidRPr="008D34F3" w:rsidRDefault="00823DDE" w:rsidP="00823DDE">
      <w:pPr>
        <w:pStyle w:val="PargrafodaLista"/>
        <w:numPr>
          <w:ilvl w:val="2"/>
          <w:numId w:val="50"/>
        </w:numPr>
        <w:tabs>
          <w:tab w:val="left" w:pos="709"/>
          <w:tab w:val="left" w:pos="851"/>
          <w:tab w:val="left" w:pos="993"/>
        </w:tabs>
        <w:spacing w:before="120" w:after="0" w:line="240" w:lineRule="auto"/>
        <w:ind w:left="0" w:firstLine="0"/>
        <w:jc w:val="both"/>
        <w:rPr>
          <w:rFonts w:ascii="Times New Roman" w:hAnsi="Times New Roman" w:cs="Times New Roman"/>
          <w:color w:val="FF0000"/>
          <w:sz w:val="20"/>
          <w:szCs w:val="20"/>
        </w:rPr>
      </w:pPr>
      <w:r w:rsidRPr="008D34F3">
        <w:rPr>
          <w:rFonts w:ascii="Times New Roman" w:hAnsi="Times New Roman" w:cs="Times New Roman"/>
          <w:sz w:val="20"/>
          <w:szCs w:val="20"/>
        </w:rPr>
        <w:t xml:space="preserve">A certidão descrita no item 6.4.2 somente é exigível quando a certidão negativa de Falência ou Recuperação Judicial da sede ou do domicílio da licitante (item 6.4.1) contiver a ressalva expressa de que não abrange os processos </w:t>
      </w:r>
      <w:r w:rsidRPr="008D34F3">
        <w:rPr>
          <w:rFonts w:ascii="Times New Roman" w:hAnsi="Times New Roman" w:cs="Times New Roman"/>
          <w:sz w:val="20"/>
          <w:szCs w:val="20"/>
        </w:rPr>
        <w:lastRenderedPageBreak/>
        <w:t>judiciais eletrônicos.</w:t>
      </w:r>
      <w:r w:rsidRPr="008D34F3">
        <w:rPr>
          <w:rFonts w:ascii="Times New Roman" w:hAnsi="Times New Roman" w:cs="Times New Roman"/>
          <w:sz w:val="20"/>
          <w:szCs w:val="20"/>
        </w:rPr>
        <w:cr/>
      </w:r>
    </w:p>
    <w:p w14:paraId="108A2108" w14:textId="77777777" w:rsidR="00823DDE" w:rsidRPr="008D34F3" w:rsidRDefault="00823DDE" w:rsidP="00823DDE">
      <w:pPr>
        <w:pStyle w:val="PargrafodaLista"/>
        <w:numPr>
          <w:ilvl w:val="0"/>
          <w:numId w:val="50"/>
        </w:numPr>
        <w:shd w:val="clear" w:color="auto" w:fill="BFBFBF" w:themeFill="background1" w:themeFillShade="BF"/>
        <w:tabs>
          <w:tab w:val="left" w:pos="284"/>
        </w:tabs>
        <w:spacing w:before="240" w:after="0" w:line="240" w:lineRule="auto"/>
        <w:jc w:val="both"/>
        <w:outlineLvl w:val="1"/>
        <w:rPr>
          <w:rFonts w:ascii="Times New Roman" w:hAnsi="Times New Roman" w:cs="Times New Roman"/>
          <w:b/>
          <w:bCs/>
          <w:sz w:val="20"/>
          <w:szCs w:val="20"/>
        </w:rPr>
      </w:pPr>
      <w:r w:rsidRPr="008D34F3">
        <w:rPr>
          <w:rFonts w:ascii="Times New Roman" w:hAnsi="Times New Roman" w:cs="Times New Roman"/>
          <w:b/>
          <w:bCs/>
          <w:sz w:val="20"/>
          <w:szCs w:val="20"/>
        </w:rPr>
        <w:t xml:space="preserve">DO CONTRATO </w:t>
      </w:r>
    </w:p>
    <w:p w14:paraId="1E21FBF6" w14:textId="77777777" w:rsidR="00823DDE" w:rsidRPr="008D34F3" w:rsidRDefault="00823DDE" w:rsidP="00823DDE">
      <w:pPr>
        <w:pStyle w:val="PargrafodaLista"/>
        <w:numPr>
          <w:ilvl w:val="1"/>
          <w:numId w:val="50"/>
        </w:numPr>
        <w:tabs>
          <w:tab w:val="left" w:pos="426"/>
          <w:tab w:val="left" w:pos="567"/>
        </w:tabs>
        <w:spacing w:before="120" w:after="0" w:line="240" w:lineRule="auto"/>
        <w:ind w:left="426" w:hanging="426"/>
        <w:jc w:val="both"/>
        <w:rPr>
          <w:rFonts w:ascii="Times New Roman" w:hAnsi="Times New Roman" w:cs="Times New Roman"/>
          <w:b/>
          <w:sz w:val="20"/>
          <w:szCs w:val="20"/>
        </w:rPr>
      </w:pPr>
      <w:r w:rsidRPr="008D34F3">
        <w:rPr>
          <w:rFonts w:ascii="Times New Roman" w:hAnsi="Times New Roman" w:cs="Times New Roman"/>
          <w:b/>
          <w:sz w:val="20"/>
          <w:szCs w:val="20"/>
        </w:rPr>
        <w:t>DO INSTRUMENTO</w:t>
      </w:r>
    </w:p>
    <w:p w14:paraId="18CBCDDB"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A contratação decorrente desta dispensa de licitação será formalizada por instrumento hábil, ficando dispensada a celebração de instrumento contratual, em conformidade com o art. 95 da Lei nº 13.144/2020.</w:t>
      </w:r>
    </w:p>
    <w:p w14:paraId="5DA51AF5"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A contratação será efetivada por meio de Nota de Empenho acompanhada de autorização de compra, nos termos do art. 95 da Lei nº 14.133/2021.</w:t>
      </w:r>
    </w:p>
    <w:p w14:paraId="2207FF06" w14:textId="77777777" w:rsidR="00823DDE" w:rsidRPr="008D34F3" w:rsidRDefault="00823DDE" w:rsidP="00823DDE">
      <w:pPr>
        <w:pStyle w:val="PargrafodaLista"/>
        <w:tabs>
          <w:tab w:val="left" w:pos="567"/>
        </w:tabs>
        <w:spacing w:before="120" w:after="0" w:line="240" w:lineRule="auto"/>
        <w:ind w:left="0"/>
        <w:contextualSpacing w:val="0"/>
        <w:jc w:val="both"/>
        <w:rPr>
          <w:rFonts w:ascii="Times New Roman" w:eastAsia="Times New Roman" w:hAnsi="Times New Roman" w:cs="Times New Roman"/>
          <w:sz w:val="20"/>
          <w:szCs w:val="20"/>
          <w:lang w:eastAsia="pt-BR"/>
        </w:rPr>
      </w:pPr>
    </w:p>
    <w:p w14:paraId="27CF50BD" w14:textId="77777777" w:rsidR="00823DDE" w:rsidRPr="008D34F3" w:rsidRDefault="00823DDE" w:rsidP="00823DDE">
      <w:pPr>
        <w:pStyle w:val="PargrafodaLista"/>
        <w:numPr>
          <w:ilvl w:val="1"/>
          <w:numId w:val="50"/>
        </w:numPr>
        <w:tabs>
          <w:tab w:val="left" w:pos="426"/>
          <w:tab w:val="left" w:pos="567"/>
        </w:tabs>
        <w:spacing w:before="120" w:after="0" w:line="240" w:lineRule="auto"/>
        <w:jc w:val="both"/>
        <w:rPr>
          <w:rFonts w:ascii="Times New Roman" w:hAnsi="Times New Roman" w:cs="Times New Roman"/>
          <w:b/>
          <w:sz w:val="20"/>
          <w:szCs w:val="20"/>
        </w:rPr>
      </w:pPr>
      <w:r w:rsidRPr="008D34F3">
        <w:rPr>
          <w:rFonts w:ascii="Times New Roman" w:hAnsi="Times New Roman" w:cs="Times New Roman"/>
          <w:b/>
          <w:sz w:val="20"/>
          <w:szCs w:val="20"/>
        </w:rPr>
        <w:t xml:space="preserve">OBRIGAÇÕES DA CONTRATANTE </w:t>
      </w:r>
    </w:p>
    <w:p w14:paraId="5759280B" w14:textId="77777777" w:rsidR="00823DDE" w:rsidRPr="008D34F3" w:rsidRDefault="00823DDE" w:rsidP="00823DDE">
      <w:pPr>
        <w:tabs>
          <w:tab w:val="right" w:pos="709"/>
          <w:tab w:val="left" w:pos="851"/>
        </w:tabs>
        <w:spacing w:before="120" w:after="0" w:line="240" w:lineRule="auto"/>
        <w:jc w:val="both"/>
        <w:rPr>
          <w:rFonts w:ascii="Times New Roman" w:hAnsi="Times New Roman" w:cs="Times New Roman"/>
          <w:bCs/>
          <w:sz w:val="20"/>
          <w:szCs w:val="20"/>
        </w:rPr>
      </w:pPr>
      <w:r w:rsidRPr="008D34F3">
        <w:rPr>
          <w:rFonts w:ascii="Times New Roman" w:hAnsi="Times New Roman" w:cs="Times New Roman"/>
          <w:bCs/>
          <w:sz w:val="20"/>
          <w:szCs w:val="20"/>
        </w:rPr>
        <w:t xml:space="preserve">É dever </w:t>
      </w:r>
      <w:proofErr w:type="gramStart"/>
      <w:r w:rsidRPr="008D34F3">
        <w:rPr>
          <w:rFonts w:ascii="Times New Roman" w:hAnsi="Times New Roman" w:cs="Times New Roman"/>
          <w:bCs/>
          <w:sz w:val="20"/>
          <w:szCs w:val="20"/>
        </w:rPr>
        <w:t>da CONTRATANTE exigir</w:t>
      </w:r>
      <w:proofErr w:type="gramEnd"/>
      <w:r w:rsidRPr="008D34F3">
        <w:rPr>
          <w:rFonts w:ascii="Times New Roman" w:hAnsi="Times New Roman" w:cs="Times New Roman"/>
          <w:bCs/>
          <w:sz w:val="20"/>
          <w:szCs w:val="20"/>
        </w:rPr>
        <w:t xml:space="preserve"> o cumprimento de todas as obrigações assumidas pela CONTRATADA, em especial: </w:t>
      </w:r>
    </w:p>
    <w:p w14:paraId="12620F7B" w14:textId="77777777" w:rsidR="00823DDE" w:rsidRPr="008D34F3" w:rsidRDefault="00823DDE" w:rsidP="00823DDE">
      <w:pPr>
        <w:pStyle w:val="PargrafodaLista"/>
        <w:numPr>
          <w:ilvl w:val="2"/>
          <w:numId w:val="50"/>
        </w:numPr>
        <w:tabs>
          <w:tab w:val="left" w:pos="567"/>
          <w:tab w:val="right" w:pos="709"/>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Receber o objeto no prazo e condições estabelecidas neste Termo de Referência;</w:t>
      </w:r>
    </w:p>
    <w:p w14:paraId="56F8A139" w14:textId="77777777" w:rsidR="00823DDE" w:rsidRPr="008D34F3" w:rsidRDefault="00823DDE" w:rsidP="00823DDE">
      <w:pPr>
        <w:pStyle w:val="PargrafodaLista"/>
        <w:numPr>
          <w:ilvl w:val="2"/>
          <w:numId w:val="50"/>
        </w:numPr>
        <w:tabs>
          <w:tab w:val="left" w:pos="567"/>
          <w:tab w:val="right" w:pos="709"/>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Acompanhar e fiscalizar a execução do objeto contratado, através de servidor designado para este fim;</w:t>
      </w:r>
    </w:p>
    <w:p w14:paraId="1B4DE2BF" w14:textId="77777777" w:rsidR="00823DDE" w:rsidRPr="008D34F3" w:rsidRDefault="00823DDE" w:rsidP="00823DDE">
      <w:pPr>
        <w:pStyle w:val="PargrafodaLista"/>
        <w:numPr>
          <w:ilvl w:val="2"/>
          <w:numId w:val="50"/>
        </w:numPr>
        <w:tabs>
          <w:tab w:val="left" w:pos="567"/>
          <w:tab w:val="right" w:pos="709"/>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Informar à CONTRATADA as normas e procedimentos de acesso às suas instalações para entrega dos materiais;</w:t>
      </w:r>
    </w:p>
    <w:p w14:paraId="16008777" w14:textId="77777777" w:rsidR="00823DDE" w:rsidRPr="008D34F3" w:rsidRDefault="00823DDE" w:rsidP="00823DDE">
      <w:pPr>
        <w:pStyle w:val="PargrafodaLista"/>
        <w:numPr>
          <w:ilvl w:val="2"/>
          <w:numId w:val="50"/>
        </w:numPr>
        <w:tabs>
          <w:tab w:val="left" w:pos="567"/>
          <w:tab w:val="right" w:pos="709"/>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Verificar a conformidade dos objetos entregues com as especificações e quantidades exigidas, inclusive quanto à marca indicada na proposta;</w:t>
      </w:r>
    </w:p>
    <w:p w14:paraId="2D599E0C"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Comunicar por escrito à CONTRATADA qualquer vício, defeito ou irregularidade no objeto fornecido, solicitando a substituição, o reparo ou complementação do bem entregue, às suas expensas, no prazo fixado para o cumprimento da determinação;</w:t>
      </w:r>
    </w:p>
    <w:p w14:paraId="62110694"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Recusar o recebimento do objeto que não atenda aos requisitos elencados nas especificações indicadas se, após o prazo fixado para substituição, reparo ou complementação, não for sanada a irregularidade verificada, comunicando à CONTRATADA o fato por escrito;</w:t>
      </w:r>
    </w:p>
    <w:p w14:paraId="42363BE6"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Analisar e atestar as Faturas e Notas Fiscais emitidas e efetuar os respectivos pagamentos nas condições e nos prazos estabelecidos;</w:t>
      </w:r>
    </w:p>
    <w:p w14:paraId="35A4C21E"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hAnsi="Times New Roman" w:cs="Times New Roman"/>
          <w:sz w:val="20"/>
          <w:szCs w:val="20"/>
        </w:rPr>
      </w:pPr>
      <w:r w:rsidRPr="008D34F3">
        <w:rPr>
          <w:rFonts w:ascii="Times New Roman" w:eastAsia="Times New Roman" w:hAnsi="Times New Roman" w:cs="Times New Roman"/>
          <w:sz w:val="20"/>
          <w:szCs w:val="20"/>
          <w:lang w:eastAsia="pt-BR"/>
        </w:rPr>
        <w:t>Comunicar à CONTRATADA as ocorrências de quaisquer fatos que, a seu critéri</w:t>
      </w:r>
      <w:r w:rsidRPr="008D34F3">
        <w:rPr>
          <w:rFonts w:ascii="Times New Roman" w:hAnsi="Times New Roman" w:cs="Times New Roman"/>
          <w:sz w:val="20"/>
          <w:szCs w:val="20"/>
        </w:rPr>
        <w:t>o, exijam medidas corretivas;</w:t>
      </w:r>
    </w:p>
    <w:p w14:paraId="0CB7D164"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hAnsi="Times New Roman" w:cs="Times New Roman"/>
          <w:sz w:val="20"/>
          <w:szCs w:val="20"/>
        </w:rPr>
      </w:pPr>
      <w:r w:rsidRPr="008D34F3">
        <w:rPr>
          <w:rFonts w:ascii="Times New Roman" w:hAnsi="Times New Roman" w:cs="Times New Roman"/>
          <w:sz w:val="20"/>
          <w:szCs w:val="20"/>
        </w:rPr>
        <w:t xml:space="preserve"> Prestar as informações e esclarecimentos que venham a ser solicitados pela CONTRATADA relacionados à execução contratual;</w:t>
      </w:r>
    </w:p>
    <w:p w14:paraId="02E8B0AA"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 xml:space="preserve"> Aplicar as penalidades previstas na lei e neste Termo de Referência;</w:t>
      </w:r>
    </w:p>
    <w:p w14:paraId="33CE1A3D" w14:textId="77777777" w:rsidR="00823DDE" w:rsidRPr="008D34F3" w:rsidRDefault="00823DDE" w:rsidP="00823DDE">
      <w:pPr>
        <w:pStyle w:val="PargrafodaLista"/>
        <w:numPr>
          <w:ilvl w:val="2"/>
          <w:numId w:val="50"/>
        </w:numPr>
        <w:tabs>
          <w:tab w:val="left" w:pos="567"/>
          <w:tab w:val="right" w:pos="709"/>
          <w:tab w:val="left" w:pos="851"/>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Proferir, no prazo de 30 (trinta</w:t>
      </w:r>
      <w:proofErr w:type="gramStart"/>
      <w:r w:rsidRPr="008D34F3">
        <w:rPr>
          <w:rFonts w:ascii="Times New Roman" w:eastAsia="Times New Roman" w:hAnsi="Times New Roman" w:cs="Times New Roman"/>
          <w:sz w:val="20"/>
          <w:szCs w:val="20"/>
          <w:lang w:eastAsia="pt-BR"/>
        </w:rPr>
        <w:t xml:space="preserve"> )</w:t>
      </w:r>
      <w:proofErr w:type="gramEnd"/>
      <w:r w:rsidRPr="008D34F3">
        <w:rPr>
          <w:rFonts w:ascii="Times New Roman" w:eastAsia="Times New Roman" w:hAnsi="Times New Roman" w:cs="Times New Roman"/>
          <w:sz w:val="20"/>
          <w:szCs w:val="20"/>
          <w:lang w:eastAsia="pt-BR"/>
        </w:rPr>
        <w:t xml:space="preserve"> dias a contar da data do protocolo do requerimento, admitida a prorrogação motivada por igual período, decisão explícita sobre todas as solicitações e reclamações relacionadas à execução da presente ordem de fornecimento/nota de empenho, ressalvados os requerimentos manifestamente impertinentes, meramente protelatórios ou de nenhum interesse para a boa execução do ajuste;</w:t>
      </w:r>
    </w:p>
    <w:p w14:paraId="04D15DA6"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color w:val="FF0000"/>
          <w:sz w:val="20"/>
          <w:szCs w:val="20"/>
        </w:rPr>
      </w:pPr>
    </w:p>
    <w:p w14:paraId="6F02585B" w14:textId="77777777" w:rsidR="00823DDE" w:rsidRPr="008D34F3" w:rsidRDefault="00823DDE" w:rsidP="00823DDE">
      <w:pPr>
        <w:pStyle w:val="PargrafodaLista"/>
        <w:numPr>
          <w:ilvl w:val="1"/>
          <w:numId w:val="50"/>
        </w:numPr>
        <w:tabs>
          <w:tab w:val="left" w:pos="426"/>
          <w:tab w:val="left" w:pos="567"/>
        </w:tabs>
        <w:spacing w:before="120" w:after="0" w:line="240" w:lineRule="auto"/>
        <w:jc w:val="both"/>
        <w:rPr>
          <w:rFonts w:ascii="Times New Roman" w:hAnsi="Times New Roman" w:cs="Times New Roman"/>
          <w:b/>
          <w:sz w:val="20"/>
          <w:szCs w:val="20"/>
        </w:rPr>
      </w:pPr>
      <w:r w:rsidRPr="008D34F3">
        <w:rPr>
          <w:rFonts w:ascii="Times New Roman" w:hAnsi="Times New Roman" w:cs="Times New Roman"/>
          <w:b/>
          <w:sz w:val="20"/>
          <w:szCs w:val="20"/>
        </w:rPr>
        <w:t>OBRIGAÇÕES DA CONTRATADA</w:t>
      </w:r>
    </w:p>
    <w:p w14:paraId="48049DF5" w14:textId="77777777" w:rsidR="00823DDE" w:rsidRPr="008D34F3" w:rsidRDefault="00823DDE" w:rsidP="00823DDE">
      <w:pPr>
        <w:tabs>
          <w:tab w:val="right" w:pos="567"/>
        </w:tabs>
        <w:spacing w:before="120" w:after="0" w:line="240" w:lineRule="auto"/>
        <w:jc w:val="both"/>
        <w:rPr>
          <w:rFonts w:ascii="Times New Roman" w:hAnsi="Times New Roman" w:cs="Times New Roman"/>
          <w:bCs/>
          <w:sz w:val="20"/>
          <w:szCs w:val="20"/>
        </w:rPr>
      </w:pPr>
      <w:r w:rsidRPr="008D34F3">
        <w:rPr>
          <w:rFonts w:ascii="Times New Roman" w:hAnsi="Times New Roman" w:cs="Times New Roman"/>
          <w:bCs/>
          <w:sz w:val="20"/>
          <w:szCs w:val="20"/>
        </w:rPr>
        <w:t>A CONTRATADA deve cumprir todas as obrigações constantes nesse Termo de Referencia e da proposta apresentada e, ainda:</w:t>
      </w:r>
    </w:p>
    <w:p w14:paraId="742CA66E"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color w:val="000000"/>
          <w:sz w:val="20"/>
          <w:szCs w:val="20"/>
          <w:lang w:eastAsia="pt-BR"/>
        </w:rPr>
        <w:t xml:space="preserve">Fornecer o bem contratado, nas quantidades e especificações exigidas, salvo se obtiver por escrito prévia anuência da </w:t>
      </w:r>
      <w:r w:rsidRPr="008D34F3">
        <w:rPr>
          <w:rFonts w:ascii="Times New Roman" w:eastAsia="Times New Roman" w:hAnsi="Times New Roman" w:cs="Times New Roman"/>
          <w:b/>
          <w:color w:val="000000"/>
          <w:sz w:val="20"/>
          <w:szCs w:val="20"/>
          <w:lang w:eastAsia="pt-BR"/>
        </w:rPr>
        <w:t>CONTRATANTE</w:t>
      </w:r>
      <w:r w:rsidRPr="008D34F3">
        <w:rPr>
          <w:rFonts w:ascii="Times New Roman" w:eastAsia="Times New Roman" w:hAnsi="Times New Roman" w:cs="Times New Roman"/>
          <w:color w:val="000000"/>
          <w:sz w:val="20"/>
          <w:szCs w:val="20"/>
          <w:lang w:eastAsia="pt-BR"/>
        </w:rPr>
        <w:t xml:space="preserve"> para alteração nas condições do fornecimento;</w:t>
      </w:r>
    </w:p>
    <w:p w14:paraId="6FF9AF69"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 xml:space="preserve">Fornecer o bem acondicionado de forma adequada, de modo a garantir seu perfeito estado de conservação e funcionamento; </w:t>
      </w:r>
    </w:p>
    <w:p w14:paraId="58CB4D3F"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Cumprir o prazo de entrega estabelecido neste Termo de Referência;</w:t>
      </w:r>
    </w:p>
    <w:p w14:paraId="0A5F5EB4"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07C0D9B0"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hAnsi="Times New Roman" w:cs="Times New Roman"/>
          <w:sz w:val="20"/>
          <w:szCs w:val="20"/>
        </w:rPr>
      </w:pPr>
      <w:r w:rsidRPr="008D34F3">
        <w:rPr>
          <w:rFonts w:ascii="Times New Roman" w:eastAsia="Times New Roman" w:hAnsi="Times New Roman" w:cs="Times New Roman"/>
          <w:sz w:val="20"/>
          <w:szCs w:val="20"/>
          <w:lang w:eastAsia="pt-BR"/>
        </w:rPr>
        <w:lastRenderedPageBreak/>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0C6BF48E"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hAnsi="Times New Roman" w:cs="Times New Roman"/>
          <w:sz w:val="20"/>
          <w:szCs w:val="20"/>
        </w:rPr>
      </w:pPr>
      <w:r w:rsidRPr="008D34F3">
        <w:rPr>
          <w:rFonts w:ascii="Times New Roman" w:hAnsi="Times New Roman" w:cs="Times New Roman"/>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2491A73B"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Não transferir a outrem, no todo ou em parte, o objeto da contratação;</w:t>
      </w:r>
    </w:p>
    <w:p w14:paraId="02C94C64"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sz w:val="20"/>
          <w:szCs w:val="20"/>
          <w:lang w:eastAsia="pt-BR"/>
        </w:rPr>
      </w:pPr>
      <w:r w:rsidRPr="008D34F3">
        <w:rPr>
          <w:rFonts w:ascii="Times New Roman" w:eastAsia="Times New Roman" w:hAnsi="Times New Roman" w:cs="Times New Roman"/>
          <w:sz w:val="20"/>
          <w:szCs w:val="20"/>
          <w:lang w:eastAsia="pt-BR"/>
        </w:rPr>
        <w:t>Comunicar à CONTRATANTE, em tempo hábil e por escrito, a superveniência de fatos que venham a prejudicar o adequado fornecimento do objeto, de modo a se viabilizar a correção da situação apresentada;</w:t>
      </w:r>
    </w:p>
    <w:p w14:paraId="7F845684"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color w:val="000000"/>
          <w:sz w:val="20"/>
          <w:szCs w:val="20"/>
          <w:lang w:eastAsia="pt-BR"/>
        </w:rPr>
      </w:pPr>
      <w:r w:rsidRPr="008D34F3">
        <w:rPr>
          <w:rFonts w:ascii="Times New Roman" w:eastAsia="Times New Roman" w:hAnsi="Times New Roman" w:cs="Times New Roman"/>
          <w:sz w:val="20"/>
          <w:szCs w:val="20"/>
          <w:lang w:eastAsia="pt-BR"/>
        </w:rPr>
        <w:t xml:space="preserve">Designar preposto para representá-la perante a CONTRATANTE </w:t>
      </w:r>
      <w:r w:rsidRPr="008D34F3">
        <w:rPr>
          <w:rFonts w:ascii="Times New Roman" w:eastAsia="Times New Roman" w:hAnsi="Times New Roman" w:cs="Times New Roman"/>
          <w:color w:val="000000"/>
          <w:sz w:val="20"/>
          <w:szCs w:val="20"/>
          <w:lang w:eastAsia="pt-BR"/>
        </w:rPr>
        <w:t>sempre que for necessário, indicando o respectivo telefone e e-mail para futuros contatos;</w:t>
      </w:r>
    </w:p>
    <w:p w14:paraId="12F7FD05"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color w:val="000000"/>
          <w:sz w:val="20"/>
          <w:szCs w:val="20"/>
          <w:lang w:eastAsia="pt-BR"/>
        </w:rPr>
      </w:pPr>
      <w:r w:rsidRPr="008D34F3">
        <w:rPr>
          <w:rFonts w:ascii="Times New Roman" w:eastAsia="Times New Roman" w:hAnsi="Times New Roman" w:cs="Times New Roman"/>
          <w:color w:val="000000"/>
          <w:sz w:val="20"/>
          <w:szCs w:val="20"/>
          <w:lang w:eastAsia="pt-BR"/>
        </w:rPr>
        <w:t xml:space="preserve"> Prestar os necessários esclarecimentos sobre a execução do objeto contratual solicitados pela CONTRATANTE, no prazo máximo de 05 (cinco) dias úteis após o recebimento da solicitação;</w:t>
      </w:r>
    </w:p>
    <w:p w14:paraId="4EB264FC"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color w:val="000000"/>
          <w:sz w:val="20"/>
          <w:szCs w:val="20"/>
          <w:lang w:eastAsia="pt-BR"/>
        </w:rPr>
      </w:pPr>
      <w:r w:rsidRPr="008D34F3">
        <w:rPr>
          <w:rFonts w:ascii="Times New Roman" w:eastAsia="Times New Roman" w:hAnsi="Times New Roman" w:cs="Times New Roman"/>
          <w:color w:val="000000"/>
          <w:sz w:val="20"/>
          <w:szCs w:val="20"/>
          <w:lang w:eastAsia="pt-BR"/>
        </w:rPr>
        <w:t xml:space="preserve">Manter, durante o prazo de vigência da contratação, todas as condições de habilitação e qualificação exigidas na licitação, </w:t>
      </w:r>
      <w:r w:rsidRPr="008D34F3">
        <w:rPr>
          <w:rFonts w:ascii="Times New Roman" w:eastAsia="Times New Roman" w:hAnsi="Times New Roman" w:cs="Times New Roman"/>
          <w:b/>
          <w:color w:val="000000"/>
          <w:sz w:val="20"/>
          <w:szCs w:val="20"/>
          <w:lang w:eastAsia="pt-BR"/>
        </w:rPr>
        <w:t>inclusive sua inscrição no CADFOR-PE;</w:t>
      </w:r>
    </w:p>
    <w:p w14:paraId="2CD8EBEB" w14:textId="77777777" w:rsidR="00823DDE" w:rsidRPr="008D34F3" w:rsidRDefault="00823DDE" w:rsidP="00823DDE">
      <w:pPr>
        <w:pStyle w:val="PargrafodaLista"/>
        <w:numPr>
          <w:ilvl w:val="2"/>
          <w:numId w:val="50"/>
        </w:numPr>
        <w:tabs>
          <w:tab w:val="right" w:pos="567"/>
          <w:tab w:val="left" w:pos="993"/>
        </w:tabs>
        <w:spacing w:before="120" w:after="0" w:line="240" w:lineRule="auto"/>
        <w:ind w:left="0" w:firstLine="0"/>
        <w:contextualSpacing w:val="0"/>
        <w:jc w:val="both"/>
        <w:rPr>
          <w:rFonts w:ascii="Times New Roman" w:eastAsia="Times New Roman" w:hAnsi="Times New Roman" w:cs="Times New Roman"/>
          <w:color w:val="000000"/>
          <w:sz w:val="20"/>
          <w:szCs w:val="20"/>
          <w:lang w:eastAsia="pt-BR"/>
        </w:rPr>
      </w:pPr>
      <w:r w:rsidRPr="008D34F3">
        <w:rPr>
          <w:rFonts w:ascii="Times New Roman" w:eastAsia="Times New Roman" w:hAnsi="Times New Roman" w:cs="Times New Roman"/>
          <w:color w:val="000000"/>
          <w:sz w:val="20"/>
          <w:szCs w:val="20"/>
          <w:lang w:eastAsia="pt-BR"/>
        </w:rPr>
        <w:t xml:space="preserve">Emitir documento fiscal com a discriminação expressa do percentual de isenção do ICMS, quando se tratar de operação abrangida pelo art. 63 do Anexo </w:t>
      </w:r>
      <w:proofErr w:type="gramStart"/>
      <w:r w:rsidRPr="008D34F3">
        <w:rPr>
          <w:rFonts w:ascii="Times New Roman" w:eastAsia="Times New Roman" w:hAnsi="Times New Roman" w:cs="Times New Roman"/>
          <w:color w:val="000000"/>
          <w:sz w:val="20"/>
          <w:szCs w:val="20"/>
          <w:lang w:eastAsia="pt-BR"/>
        </w:rPr>
        <w:t>7</w:t>
      </w:r>
      <w:proofErr w:type="gramEnd"/>
      <w:r w:rsidRPr="008D34F3">
        <w:rPr>
          <w:rFonts w:ascii="Times New Roman" w:eastAsia="Times New Roman" w:hAnsi="Times New Roman" w:cs="Times New Roman"/>
          <w:color w:val="000000"/>
          <w:sz w:val="20"/>
          <w:szCs w:val="20"/>
          <w:lang w:eastAsia="pt-BR"/>
        </w:rPr>
        <w:t xml:space="preserve"> do Decreto Estadual nº 44.650/17 (Convênio ICMS 73/04).</w:t>
      </w:r>
    </w:p>
    <w:p w14:paraId="18DF5E15" w14:textId="77777777" w:rsidR="00823DDE" w:rsidRPr="008D34F3" w:rsidRDefault="00823DDE" w:rsidP="00823DDE">
      <w:pPr>
        <w:pStyle w:val="PargrafodaLista"/>
        <w:tabs>
          <w:tab w:val="left" w:pos="993"/>
        </w:tabs>
        <w:spacing w:before="120" w:after="0" w:line="240" w:lineRule="auto"/>
        <w:ind w:left="425"/>
        <w:contextualSpacing w:val="0"/>
        <w:jc w:val="both"/>
        <w:rPr>
          <w:rFonts w:ascii="Times New Roman" w:eastAsia="Times New Roman" w:hAnsi="Times New Roman" w:cs="Times New Roman"/>
          <w:color w:val="000000"/>
          <w:sz w:val="20"/>
          <w:szCs w:val="20"/>
          <w:lang w:eastAsia="pt-BR"/>
        </w:rPr>
      </w:pPr>
    </w:p>
    <w:p w14:paraId="4C28F896" w14:textId="77777777" w:rsidR="00823DDE" w:rsidRPr="008D34F3" w:rsidRDefault="00823DDE" w:rsidP="00823DDE">
      <w:pPr>
        <w:pStyle w:val="PargrafodaLista"/>
        <w:numPr>
          <w:ilvl w:val="1"/>
          <w:numId w:val="50"/>
        </w:numPr>
        <w:tabs>
          <w:tab w:val="left" w:pos="426"/>
          <w:tab w:val="left" w:pos="567"/>
        </w:tabs>
        <w:spacing w:before="120" w:after="0" w:line="240" w:lineRule="auto"/>
        <w:ind w:left="0" w:firstLine="0"/>
        <w:jc w:val="both"/>
        <w:rPr>
          <w:rFonts w:ascii="Times New Roman" w:hAnsi="Times New Roman" w:cs="Times New Roman"/>
          <w:sz w:val="20"/>
          <w:szCs w:val="20"/>
        </w:rPr>
      </w:pPr>
      <w:r w:rsidRPr="008D34F3">
        <w:rPr>
          <w:rFonts w:ascii="Times New Roman" w:hAnsi="Times New Roman" w:cs="Times New Roman"/>
          <w:b/>
          <w:sz w:val="20"/>
          <w:szCs w:val="20"/>
        </w:rPr>
        <w:t xml:space="preserve">JUSTIFICATIVA PARA VEDAÇÃO DA SUBCONTRATAÇÃO DO OBJETO </w:t>
      </w:r>
    </w:p>
    <w:p w14:paraId="5AD56BBB" w14:textId="77777777" w:rsidR="00823DDE" w:rsidRPr="008D34F3" w:rsidRDefault="00823DDE" w:rsidP="00823DDE">
      <w:pPr>
        <w:pStyle w:val="PargrafodaLista"/>
        <w:numPr>
          <w:ilvl w:val="2"/>
          <w:numId w:val="50"/>
        </w:numPr>
        <w:tabs>
          <w:tab w:val="left" w:pos="567"/>
        </w:tabs>
        <w:spacing w:before="120" w:after="0" w:line="240" w:lineRule="auto"/>
        <w:ind w:left="0" w:firstLine="0"/>
        <w:contextualSpacing w:val="0"/>
        <w:jc w:val="both"/>
        <w:rPr>
          <w:rFonts w:ascii="Times New Roman" w:eastAsia="Times New Roman" w:hAnsi="Times New Roman" w:cs="Times New Roman"/>
          <w:color w:val="000000"/>
          <w:sz w:val="20"/>
          <w:szCs w:val="20"/>
          <w:lang w:eastAsia="pt-BR"/>
        </w:rPr>
      </w:pPr>
      <w:r w:rsidRPr="008D34F3">
        <w:rPr>
          <w:rFonts w:ascii="Times New Roman" w:eastAsia="Times New Roman" w:hAnsi="Times New Roman" w:cs="Times New Roman"/>
          <w:color w:val="000000"/>
          <w:sz w:val="20"/>
          <w:szCs w:val="20"/>
          <w:lang w:eastAsia="pt-BR"/>
        </w:rPr>
        <w:t xml:space="preserve">Não será permitida a subcontratação de qualquer parcela do objeto </w:t>
      </w:r>
      <w:proofErr w:type="gramStart"/>
      <w:r w:rsidRPr="008D34F3">
        <w:rPr>
          <w:rFonts w:ascii="Times New Roman" w:eastAsia="Times New Roman" w:hAnsi="Times New Roman" w:cs="Times New Roman"/>
          <w:color w:val="000000"/>
          <w:sz w:val="20"/>
          <w:szCs w:val="20"/>
          <w:lang w:eastAsia="pt-BR"/>
        </w:rPr>
        <w:t>da presente</w:t>
      </w:r>
      <w:proofErr w:type="gramEnd"/>
      <w:r w:rsidRPr="008D34F3">
        <w:rPr>
          <w:rFonts w:ascii="Times New Roman" w:eastAsia="Times New Roman" w:hAnsi="Times New Roman" w:cs="Times New Roman"/>
          <w:color w:val="000000"/>
          <w:sz w:val="20"/>
          <w:szCs w:val="20"/>
          <w:lang w:eastAsia="pt-BR"/>
        </w:rPr>
        <w:t xml:space="preserve"> dispensa, uma vez que, em pesquisa ao mercado, foi constatado que  a contratação pretendida pode ser prestada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4892CB96"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color w:val="FF0000"/>
          <w:sz w:val="20"/>
          <w:szCs w:val="20"/>
        </w:rPr>
      </w:pPr>
    </w:p>
    <w:p w14:paraId="42990D7D" w14:textId="77777777" w:rsidR="00823DDE" w:rsidRPr="008D34F3" w:rsidRDefault="00823DDE" w:rsidP="00823DDE">
      <w:pPr>
        <w:pStyle w:val="PargrafodaLista"/>
        <w:numPr>
          <w:ilvl w:val="1"/>
          <w:numId w:val="50"/>
        </w:numPr>
        <w:tabs>
          <w:tab w:val="left" w:pos="426"/>
          <w:tab w:val="left" w:pos="567"/>
        </w:tabs>
        <w:spacing w:before="120" w:after="0" w:line="240" w:lineRule="auto"/>
        <w:ind w:left="0" w:firstLine="0"/>
        <w:jc w:val="both"/>
        <w:rPr>
          <w:rFonts w:ascii="Times New Roman" w:hAnsi="Times New Roman" w:cs="Times New Roman"/>
          <w:b/>
          <w:sz w:val="20"/>
          <w:szCs w:val="20"/>
        </w:rPr>
      </w:pPr>
      <w:r w:rsidRPr="008D34F3">
        <w:rPr>
          <w:rFonts w:ascii="Times New Roman" w:hAnsi="Times New Roman" w:cs="Times New Roman"/>
          <w:b/>
          <w:sz w:val="20"/>
          <w:szCs w:val="20"/>
        </w:rPr>
        <w:t xml:space="preserve">MODELO DE GESTÃO DO CONTRATO </w:t>
      </w:r>
    </w:p>
    <w:p w14:paraId="04A73FA4" w14:textId="77777777" w:rsidR="00823DDE" w:rsidRPr="008D34F3" w:rsidRDefault="00823DDE" w:rsidP="00823DDE">
      <w:pPr>
        <w:pStyle w:val="PargrafodaLista"/>
        <w:widowControl w:val="0"/>
        <w:numPr>
          <w:ilvl w:val="2"/>
          <w:numId w:val="50"/>
        </w:numPr>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A execução contratual será acompanhada e fiscalizada pelo órgão Contratante, devendo a CONTRATADA fornecer todas as informações solicitadas no prazo máximo de 05 (cinco) dias úteis após o recebimento da solicitação.</w:t>
      </w:r>
    </w:p>
    <w:p w14:paraId="1F413825" w14:textId="77777777" w:rsidR="00823DDE" w:rsidRPr="008D34F3" w:rsidRDefault="00823DDE" w:rsidP="00823DDE">
      <w:pPr>
        <w:pStyle w:val="PargrafodaLista"/>
        <w:widowControl w:val="0"/>
        <w:numPr>
          <w:ilvl w:val="2"/>
          <w:numId w:val="50"/>
        </w:numPr>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 xml:space="preserve">As obrigações dos agentes responsáveis pela gestão e fiscalização </w:t>
      </w:r>
      <w:proofErr w:type="gramStart"/>
      <w:r w:rsidRPr="008D34F3">
        <w:rPr>
          <w:rFonts w:ascii="Times New Roman" w:hAnsi="Times New Roman" w:cs="Times New Roman"/>
          <w:color w:val="000000" w:themeColor="text1"/>
          <w:sz w:val="20"/>
          <w:szCs w:val="20"/>
        </w:rPr>
        <w:t>da presente</w:t>
      </w:r>
      <w:proofErr w:type="gramEnd"/>
      <w:r w:rsidRPr="008D34F3">
        <w:rPr>
          <w:rFonts w:ascii="Times New Roman" w:hAnsi="Times New Roman" w:cs="Times New Roman"/>
          <w:color w:val="000000" w:themeColor="text1"/>
          <w:sz w:val="20"/>
          <w:szCs w:val="20"/>
        </w:rPr>
        <w:t xml:space="preserve"> contratação estão detalhadas no Decreto Estadual nº 51.651/2021.</w:t>
      </w:r>
    </w:p>
    <w:p w14:paraId="24139472" w14:textId="77777777" w:rsidR="00823DDE" w:rsidRPr="008D34F3" w:rsidRDefault="00823DDE" w:rsidP="00823DDE">
      <w:pPr>
        <w:pStyle w:val="PargrafodaLista"/>
        <w:widowControl w:val="0"/>
        <w:numPr>
          <w:ilvl w:val="2"/>
          <w:numId w:val="50"/>
        </w:numPr>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 xml:space="preserve">A comunicação entre a Contratante e a Contratada se dará por meio de e-mail, sem prejuízo de outros meios disponíveis. </w:t>
      </w:r>
    </w:p>
    <w:p w14:paraId="1E32AB50" w14:textId="77777777" w:rsidR="00823DDE" w:rsidRPr="008D34F3" w:rsidRDefault="00823DDE" w:rsidP="00823DDE">
      <w:pPr>
        <w:pStyle w:val="PargrafodaLista"/>
        <w:widowControl w:val="0"/>
        <w:numPr>
          <w:ilvl w:val="2"/>
          <w:numId w:val="50"/>
        </w:numPr>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A contratada deverá apresentar a Nota Fiscal ou fatura para atesto da Administração no seguinte endereço: Centro Universitário Integrado de Saúde Amaury de Medeiros, sito na Rua Visconde de Maranguape, s/n – Encruzilhada – Recife-PE CEP: 52030-010.</w:t>
      </w:r>
    </w:p>
    <w:p w14:paraId="18E2E3FF" w14:textId="71DDF9F8" w:rsidR="00823DDE" w:rsidRPr="008D34F3" w:rsidRDefault="006A11B0" w:rsidP="00823DDE">
      <w:pPr>
        <w:pStyle w:val="PargrafodaLista"/>
        <w:widowControl w:val="0"/>
        <w:numPr>
          <w:ilvl w:val="2"/>
          <w:numId w:val="50"/>
        </w:numPr>
        <w:spacing w:before="120" w:after="0" w:line="240" w:lineRule="auto"/>
        <w:ind w:left="0" w:right="-1" w:firstLine="0"/>
        <w:jc w:val="both"/>
        <w:rPr>
          <w:rFonts w:ascii="Times New Roman" w:hAnsi="Times New Roman" w:cs="Times New Roman"/>
          <w:color w:val="000000" w:themeColor="text1"/>
          <w:sz w:val="20"/>
          <w:szCs w:val="20"/>
        </w:rPr>
      </w:pPr>
      <w:r w:rsidRPr="005918F4">
        <w:rPr>
          <w:rFonts w:ascii="Times New Roman" w:hAnsi="Times New Roman"/>
        </w:rPr>
        <w:t>A Gestão da contratação ficará a cargo da Divisão Administrativa</w:t>
      </w:r>
      <w:r>
        <w:rPr>
          <w:rFonts w:ascii="Times New Roman" w:hAnsi="Times New Roman"/>
        </w:rPr>
        <w:t>, na pessoa do Sr. José Soriano ou quem o substituir.</w:t>
      </w:r>
    </w:p>
    <w:p w14:paraId="6E153381" w14:textId="77777777" w:rsidR="006A11B0" w:rsidRPr="005918F4" w:rsidRDefault="006A11B0" w:rsidP="001C3841">
      <w:pPr>
        <w:pStyle w:val="PargrafodaLista"/>
        <w:numPr>
          <w:ilvl w:val="2"/>
          <w:numId w:val="50"/>
        </w:numPr>
        <w:tabs>
          <w:tab w:val="left" w:pos="567"/>
        </w:tabs>
        <w:spacing w:before="120" w:after="0" w:line="240" w:lineRule="auto"/>
        <w:ind w:left="0" w:firstLine="0"/>
        <w:contextualSpacing w:val="0"/>
        <w:jc w:val="both"/>
        <w:rPr>
          <w:rFonts w:ascii="Times New Roman" w:hAnsi="Times New Roman"/>
        </w:rPr>
      </w:pPr>
      <w:r w:rsidRPr="005918F4">
        <w:rPr>
          <w:rFonts w:ascii="Times New Roman" w:hAnsi="Times New Roman"/>
        </w:rPr>
        <w:t>A Fiscalização da contr</w:t>
      </w:r>
      <w:r w:rsidRPr="00537772">
        <w:rPr>
          <w:rFonts w:ascii="Times New Roman" w:hAnsi="Times New Roman"/>
          <w:shd w:val="clear" w:color="auto" w:fill="FFFFFF" w:themeFill="background1"/>
        </w:rPr>
        <w:t xml:space="preserve">atação ficará a cargo da Gerência da Engenharia Clínica, na pessoa do </w:t>
      </w:r>
      <w:proofErr w:type="spellStart"/>
      <w:r w:rsidRPr="00537772">
        <w:rPr>
          <w:rFonts w:ascii="Times New Roman" w:hAnsi="Times New Roman"/>
          <w:shd w:val="clear" w:color="auto" w:fill="FFFFFF" w:themeFill="background1"/>
        </w:rPr>
        <w:t>Srª</w:t>
      </w:r>
      <w:proofErr w:type="spellEnd"/>
      <w:r w:rsidRPr="00537772">
        <w:rPr>
          <w:rFonts w:ascii="Times New Roman" w:hAnsi="Times New Roman"/>
          <w:shd w:val="clear" w:color="auto" w:fill="FFFFFF" w:themeFill="background1"/>
        </w:rPr>
        <w:t xml:space="preserve">. </w:t>
      </w:r>
      <w:proofErr w:type="spellStart"/>
      <w:r w:rsidRPr="00537772">
        <w:rPr>
          <w:rFonts w:ascii="Times New Roman" w:hAnsi="Times New Roman"/>
          <w:shd w:val="clear" w:color="auto" w:fill="FFFFFF" w:themeFill="background1"/>
        </w:rPr>
        <w:t>Thaenny</w:t>
      </w:r>
      <w:proofErr w:type="spellEnd"/>
      <w:r w:rsidRPr="00537772">
        <w:rPr>
          <w:rFonts w:ascii="Times New Roman" w:hAnsi="Times New Roman"/>
          <w:shd w:val="clear" w:color="auto" w:fill="FFFFFF" w:themeFill="background1"/>
        </w:rPr>
        <w:t xml:space="preserve"> Alves ou quem a substituir.</w:t>
      </w:r>
    </w:p>
    <w:p w14:paraId="0FDEA0A7" w14:textId="77777777" w:rsidR="00823DDE" w:rsidRPr="008D34F3" w:rsidRDefault="00823DDE" w:rsidP="00823DDE">
      <w:pPr>
        <w:pStyle w:val="PargrafodaLista"/>
        <w:numPr>
          <w:ilvl w:val="0"/>
          <w:numId w:val="50"/>
        </w:numPr>
        <w:shd w:val="clear" w:color="auto" w:fill="BFBFBF" w:themeFill="background1" w:themeFillShade="BF"/>
        <w:tabs>
          <w:tab w:val="left" w:pos="284"/>
        </w:tabs>
        <w:spacing w:before="240" w:after="0" w:line="240" w:lineRule="auto"/>
        <w:jc w:val="both"/>
        <w:outlineLvl w:val="1"/>
        <w:rPr>
          <w:rFonts w:ascii="Times New Roman" w:hAnsi="Times New Roman" w:cs="Times New Roman"/>
          <w:b/>
          <w:bCs/>
          <w:sz w:val="20"/>
          <w:szCs w:val="20"/>
        </w:rPr>
      </w:pPr>
      <w:r w:rsidRPr="008D34F3">
        <w:rPr>
          <w:rFonts w:ascii="Times New Roman" w:hAnsi="Times New Roman" w:cs="Times New Roman"/>
          <w:b/>
          <w:bCs/>
          <w:sz w:val="20"/>
          <w:szCs w:val="20"/>
        </w:rPr>
        <w:t xml:space="preserve">DOS CRITÉRIOS E PRAZOS PARA PAGAMENTO </w:t>
      </w:r>
    </w:p>
    <w:p w14:paraId="6AC5F02C" w14:textId="77777777" w:rsidR="00823DDE" w:rsidRPr="008D34F3" w:rsidRDefault="00823DDE" w:rsidP="00823DDE">
      <w:pPr>
        <w:pStyle w:val="PargrafodaLista"/>
        <w:widowControl w:val="0"/>
        <w:numPr>
          <w:ilvl w:val="1"/>
          <w:numId w:val="50"/>
        </w:numPr>
        <w:tabs>
          <w:tab w:val="left" w:pos="709"/>
        </w:tabs>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O empenhamento somente será efetuado, e consequentemente paga a despesa, na forma prevista neste termo de referência, se a contratada estiver inscrita no CADASTRO DE FORNECEDORES DO ESTADO DE PERNAMBUCO – CADFOR.</w:t>
      </w:r>
    </w:p>
    <w:p w14:paraId="469BA917" w14:textId="77777777" w:rsidR="00823DDE" w:rsidRPr="008D34F3" w:rsidRDefault="00823DDE" w:rsidP="00823DDE">
      <w:pPr>
        <w:pStyle w:val="PargrafodaLista"/>
        <w:widowControl w:val="0"/>
        <w:numPr>
          <w:ilvl w:val="1"/>
          <w:numId w:val="50"/>
        </w:numPr>
        <w:tabs>
          <w:tab w:val="left" w:pos="709"/>
        </w:tabs>
        <w:spacing w:before="120" w:after="0" w:line="240" w:lineRule="auto"/>
        <w:ind w:left="0" w:right="-1" w:firstLine="0"/>
        <w:jc w:val="both"/>
        <w:rPr>
          <w:rFonts w:ascii="Times New Roman" w:hAnsi="Times New Roman" w:cs="Times New Roman"/>
          <w:sz w:val="20"/>
          <w:szCs w:val="20"/>
        </w:rPr>
      </w:pPr>
      <w:r w:rsidRPr="008D34F3">
        <w:rPr>
          <w:rFonts w:ascii="Times New Roman" w:hAnsi="Times New Roman" w:cs="Times New Roman"/>
          <w:sz w:val="20"/>
          <w:szCs w:val="20"/>
        </w:rPr>
        <w:t xml:space="preserve">O pagamento será feito diretamente pela </w:t>
      </w:r>
      <w:r w:rsidRPr="008D34F3">
        <w:rPr>
          <w:rFonts w:ascii="Times New Roman" w:hAnsi="Times New Roman" w:cs="Times New Roman"/>
          <w:b/>
          <w:sz w:val="20"/>
          <w:szCs w:val="20"/>
        </w:rPr>
        <w:t>CONTRATANTE</w:t>
      </w:r>
      <w:r w:rsidRPr="008D34F3">
        <w:rPr>
          <w:rFonts w:ascii="Times New Roman" w:hAnsi="Times New Roman" w:cs="Times New Roman"/>
          <w:sz w:val="20"/>
          <w:szCs w:val="20"/>
        </w:rPr>
        <w:t xml:space="preserve">, no prazo de até 30 (trinta) dias, por meio de ordem bancária para crédito em conta corrente da </w:t>
      </w:r>
      <w:r w:rsidRPr="008D34F3">
        <w:rPr>
          <w:rFonts w:ascii="Times New Roman" w:hAnsi="Times New Roman" w:cs="Times New Roman"/>
          <w:b/>
          <w:sz w:val="20"/>
          <w:szCs w:val="20"/>
        </w:rPr>
        <w:t>CONTRATADA,</w:t>
      </w:r>
      <w:r w:rsidRPr="008D34F3">
        <w:rPr>
          <w:rFonts w:ascii="Times New Roman" w:hAnsi="Times New Roman" w:cs="Times New Roman"/>
          <w:sz w:val="20"/>
          <w:szCs w:val="20"/>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5CB2C0C7" w14:textId="77777777" w:rsidR="00823DDE" w:rsidRPr="008D34F3" w:rsidRDefault="00823DDE" w:rsidP="00823DDE">
      <w:pPr>
        <w:pStyle w:val="PargrafodaLista"/>
        <w:widowControl w:val="0"/>
        <w:numPr>
          <w:ilvl w:val="1"/>
          <w:numId w:val="50"/>
        </w:numPr>
        <w:tabs>
          <w:tab w:val="left" w:pos="709"/>
        </w:tabs>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 xml:space="preserve">A </w:t>
      </w:r>
      <w:r w:rsidRPr="008D34F3">
        <w:rPr>
          <w:rFonts w:ascii="Times New Roman" w:hAnsi="Times New Roman" w:cs="Times New Roman"/>
          <w:b/>
          <w:color w:val="000000" w:themeColor="text1"/>
          <w:sz w:val="20"/>
          <w:szCs w:val="20"/>
        </w:rPr>
        <w:t>CONTRATADA</w:t>
      </w:r>
      <w:r w:rsidRPr="008D34F3">
        <w:rPr>
          <w:rFonts w:ascii="Times New Roman" w:hAnsi="Times New Roman" w:cs="Times New Roman"/>
          <w:color w:val="000000" w:themeColor="text1"/>
          <w:sz w:val="20"/>
          <w:szCs w:val="20"/>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8D34F3">
        <w:rPr>
          <w:rFonts w:ascii="Times New Roman" w:hAnsi="Times New Roman" w:cs="Times New Roman"/>
          <w:color w:val="000000" w:themeColor="text1"/>
          <w:sz w:val="20"/>
          <w:szCs w:val="20"/>
        </w:rPr>
        <w:t>sob pena</w:t>
      </w:r>
      <w:proofErr w:type="gramEnd"/>
      <w:r w:rsidRPr="008D34F3">
        <w:rPr>
          <w:rFonts w:ascii="Times New Roman" w:hAnsi="Times New Roman" w:cs="Times New Roman"/>
          <w:color w:val="000000" w:themeColor="text1"/>
          <w:sz w:val="20"/>
          <w:szCs w:val="20"/>
        </w:rPr>
        <w:t xml:space="preserve"> de devolução do documento </w:t>
      </w:r>
      <w:r w:rsidRPr="008D34F3">
        <w:rPr>
          <w:rFonts w:ascii="Times New Roman" w:hAnsi="Times New Roman" w:cs="Times New Roman"/>
          <w:color w:val="000000" w:themeColor="text1"/>
          <w:sz w:val="20"/>
          <w:szCs w:val="20"/>
        </w:rPr>
        <w:lastRenderedPageBreak/>
        <w:t>para as correções cabíveis ou de retenção no valor total do documento fiscal, caso não realizadas as correções, nos termos do art. 4º do Decreto nº 55.069, de 25 de julho de 2023.</w:t>
      </w:r>
    </w:p>
    <w:p w14:paraId="509A81EF" w14:textId="77777777" w:rsidR="00823DDE" w:rsidRPr="008D34F3" w:rsidRDefault="00823DDE" w:rsidP="00823DDE">
      <w:pPr>
        <w:pStyle w:val="PargrafodaLista"/>
        <w:widowControl w:val="0"/>
        <w:numPr>
          <w:ilvl w:val="1"/>
          <w:numId w:val="50"/>
        </w:numPr>
        <w:tabs>
          <w:tab w:val="left" w:pos="709"/>
        </w:tabs>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 xml:space="preserve">Havendo erro na apresentação da Nota Fiscal/Fatura, ou circunstância que impeça a liquidação da despesa, esta ficará sobrestada até que a </w:t>
      </w:r>
      <w:r w:rsidRPr="008D34F3">
        <w:rPr>
          <w:rFonts w:ascii="Times New Roman" w:hAnsi="Times New Roman" w:cs="Times New Roman"/>
          <w:b/>
          <w:color w:val="000000" w:themeColor="text1"/>
          <w:sz w:val="20"/>
          <w:szCs w:val="20"/>
        </w:rPr>
        <w:t>CONTRATADA</w:t>
      </w:r>
      <w:r w:rsidRPr="008D34F3">
        <w:rPr>
          <w:rFonts w:ascii="Times New Roman" w:hAnsi="Times New Roman" w:cs="Times New Roman"/>
          <w:color w:val="000000" w:themeColor="text1"/>
          <w:sz w:val="20"/>
          <w:szCs w:val="20"/>
        </w:rPr>
        <w:t xml:space="preserve"> providencie as medidas saneadoras.</w:t>
      </w:r>
    </w:p>
    <w:p w14:paraId="5277A064" w14:textId="77777777" w:rsidR="00823DDE" w:rsidRPr="008D34F3" w:rsidRDefault="00823DDE" w:rsidP="00823DDE">
      <w:pPr>
        <w:pStyle w:val="PargrafodaLista"/>
        <w:widowControl w:val="0"/>
        <w:numPr>
          <w:ilvl w:val="1"/>
          <w:numId w:val="50"/>
        </w:numPr>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5250EBC0" w14:textId="77777777" w:rsidR="00823DDE" w:rsidRPr="008D34F3" w:rsidRDefault="00823DDE" w:rsidP="00823DDE">
      <w:pPr>
        <w:pStyle w:val="PargrafodaLista"/>
        <w:widowControl w:val="0"/>
        <w:numPr>
          <w:ilvl w:val="1"/>
          <w:numId w:val="50"/>
        </w:numPr>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bCs/>
          <w:color w:val="000000" w:themeColor="text1"/>
          <w:sz w:val="20"/>
          <w:szCs w:val="20"/>
        </w:rPr>
        <w:t xml:space="preserve">A </w:t>
      </w:r>
      <w:r w:rsidRPr="008D34F3">
        <w:rPr>
          <w:rFonts w:ascii="Times New Roman" w:hAnsi="Times New Roman" w:cs="Times New Roman"/>
          <w:b/>
          <w:color w:val="000000" w:themeColor="text1"/>
          <w:sz w:val="20"/>
          <w:szCs w:val="20"/>
        </w:rPr>
        <w:t xml:space="preserve">CONTRATADA </w:t>
      </w:r>
      <w:r w:rsidRPr="008D34F3">
        <w:rPr>
          <w:rFonts w:ascii="Times New Roman" w:hAnsi="Times New Roman" w:cs="Times New Roman"/>
          <w:color w:val="000000" w:themeColor="text1"/>
          <w:sz w:val="20"/>
          <w:szCs w:val="20"/>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711346" w14:textId="77777777" w:rsidR="00823DDE" w:rsidRPr="008D34F3" w:rsidRDefault="00823DDE" w:rsidP="00823DDE">
      <w:pPr>
        <w:pStyle w:val="PargrafodaLista"/>
        <w:widowControl w:val="0"/>
        <w:numPr>
          <w:ilvl w:val="1"/>
          <w:numId w:val="50"/>
        </w:numPr>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 xml:space="preserve">Nos casos de eventuais atrasos de pagamento, verificados por culpa única e exclusiva da </w:t>
      </w:r>
      <w:r w:rsidRPr="008D34F3">
        <w:rPr>
          <w:rFonts w:ascii="Times New Roman" w:hAnsi="Times New Roman" w:cs="Times New Roman"/>
          <w:b/>
          <w:color w:val="000000" w:themeColor="text1"/>
          <w:sz w:val="20"/>
          <w:szCs w:val="20"/>
        </w:rPr>
        <w:t>CONTRATANTE</w:t>
      </w:r>
      <w:r w:rsidRPr="008D34F3">
        <w:rPr>
          <w:rFonts w:ascii="Times New Roman" w:hAnsi="Times New Roman" w:cs="Times New Roman"/>
          <w:color w:val="000000" w:themeColor="text1"/>
          <w:sz w:val="20"/>
          <w:szCs w:val="20"/>
        </w:rPr>
        <w:t xml:space="preserve">, a taxa de atualização financeira sobre os valores devidos à </w:t>
      </w:r>
      <w:r w:rsidRPr="008D34F3">
        <w:rPr>
          <w:rFonts w:ascii="Times New Roman" w:hAnsi="Times New Roman" w:cs="Times New Roman"/>
          <w:b/>
          <w:color w:val="000000" w:themeColor="text1"/>
          <w:sz w:val="20"/>
          <w:szCs w:val="20"/>
        </w:rPr>
        <w:t>CONTRATADA</w:t>
      </w:r>
      <w:r w:rsidRPr="008D34F3">
        <w:rPr>
          <w:rFonts w:ascii="Times New Roman" w:hAnsi="Times New Roman" w:cs="Times New Roman"/>
          <w:color w:val="000000" w:themeColor="text1"/>
          <w:sz w:val="20"/>
          <w:szCs w:val="20"/>
        </w:rPr>
        <w:t xml:space="preserve"> será calculada mediante a aplicação da seguinte fórmula:</w:t>
      </w:r>
    </w:p>
    <w:p w14:paraId="5DFD14D5" w14:textId="77777777" w:rsidR="00823DDE" w:rsidRPr="008D34F3" w:rsidRDefault="00823DDE" w:rsidP="00823DDE">
      <w:pPr>
        <w:widowControl w:val="0"/>
        <w:spacing w:before="120" w:after="0" w:line="240" w:lineRule="auto"/>
        <w:ind w:right="-1"/>
        <w:jc w:val="both"/>
        <w:rPr>
          <w:rFonts w:ascii="Times New Roman" w:hAnsi="Times New Roman" w:cs="Times New Roman"/>
          <w:color w:val="000000" w:themeColor="text1"/>
          <w:sz w:val="20"/>
          <w:szCs w:val="20"/>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823DDE" w:rsidRPr="008D34F3" w14:paraId="3103A484" w14:textId="77777777" w:rsidTr="00506041">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51151641" w14:textId="77777777" w:rsidR="00823DDE" w:rsidRPr="008D34F3" w:rsidRDefault="00823DDE" w:rsidP="00506041">
            <w:pPr>
              <w:pStyle w:val="SemEspaamento"/>
              <w:spacing w:before="120"/>
              <w:jc w:val="center"/>
              <w:rPr>
                <w:b/>
                <w:bCs/>
                <w:color w:val="000000" w:themeColor="text1"/>
              </w:rPr>
            </w:pPr>
            <w:r w:rsidRPr="008D34F3">
              <w:rPr>
                <w:b/>
                <w:bCs/>
                <w:color w:val="000000" w:themeColor="text1"/>
              </w:rPr>
              <w:t>EM = I x N x VP</w:t>
            </w:r>
          </w:p>
        </w:tc>
      </w:tr>
    </w:tbl>
    <w:p w14:paraId="73CB1AD1" w14:textId="77777777" w:rsidR="00823DDE" w:rsidRPr="008D34F3" w:rsidRDefault="00823DDE" w:rsidP="00823DDE">
      <w:pPr>
        <w:widowControl w:val="0"/>
        <w:spacing w:before="120" w:after="0" w:line="240" w:lineRule="auto"/>
        <w:ind w:left="-992" w:right="-1418" w:firstLine="992"/>
        <w:rPr>
          <w:rFonts w:ascii="Times New Roman" w:hAnsi="Times New Roman" w:cs="Times New Roman"/>
          <w:bCs/>
          <w:color w:val="000000" w:themeColor="text1"/>
          <w:sz w:val="20"/>
          <w:szCs w:val="20"/>
        </w:rPr>
      </w:pPr>
      <w:r w:rsidRPr="008D34F3">
        <w:rPr>
          <w:rFonts w:ascii="Times New Roman" w:hAnsi="Times New Roman" w:cs="Times New Roman"/>
          <w:bCs/>
          <w:color w:val="000000" w:themeColor="text1"/>
          <w:sz w:val="20"/>
          <w:szCs w:val="20"/>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823DDE" w:rsidRPr="008D34F3" w14:paraId="1231D750" w14:textId="77777777" w:rsidTr="00506041">
        <w:trPr>
          <w:trHeight w:val="567"/>
          <w:jc w:val="center"/>
        </w:trPr>
        <w:tc>
          <w:tcPr>
            <w:tcW w:w="1119" w:type="dxa"/>
            <w:shd w:val="clear" w:color="auto" w:fill="33608E"/>
            <w:vAlign w:val="center"/>
          </w:tcPr>
          <w:p w14:paraId="51D0ACF9" w14:textId="77777777" w:rsidR="00823DDE" w:rsidRPr="008D34F3" w:rsidRDefault="00823DDE" w:rsidP="00506041">
            <w:pPr>
              <w:suppressAutoHyphens/>
              <w:spacing w:before="120"/>
              <w:jc w:val="center"/>
              <w:rPr>
                <w:b/>
                <w:color w:val="000000" w:themeColor="text1"/>
              </w:rPr>
            </w:pPr>
            <w:r w:rsidRPr="008D34F3">
              <w:rPr>
                <w:b/>
                <w:color w:val="000000" w:themeColor="text1"/>
              </w:rPr>
              <w:t>SIGLA</w:t>
            </w:r>
          </w:p>
        </w:tc>
        <w:tc>
          <w:tcPr>
            <w:tcW w:w="4551" w:type="dxa"/>
            <w:shd w:val="clear" w:color="auto" w:fill="33608E"/>
            <w:vAlign w:val="center"/>
          </w:tcPr>
          <w:p w14:paraId="4D88BFC5" w14:textId="77777777" w:rsidR="00823DDE" w:rsidRPr="008D34F3" w:rsidRDefault="00823DDE" w:rsidP="00506041">
            <w:pPr>
              <w:suppressAutoHyphens/>
              <w:spacing w:before="120"/>
              <w:jc w:val="center"/>
              <w:rPr>
                <w:b/>
                <w:color w:val="000000" w:themeColor="text1"/>
              </w:rPr>
            </w:pPr>
            <w:r w:rsidRPr="008D34F3">
              <w:rPr>
                <w:b/>
                <w:color w:val="000000" w:themeColor="text1"/>
              </w:rPr>
              <w:t>SIGNIFICADO/ DESCRIÇÃO</w:t>
            </w:r>
          </w:p>
        </w:tc>
      </w:tr>
      <w:tr w:rsidR="00823DDE" w:rsidRPr="008D34F3" w14:paraId="44EAB034" w14:textId="77777777" w:rsidTr="001C3841">
        <w:trPr>
          <w:trHeight w:val="297"/>
          <w:jc w:val="center"/>
        </w:trPr>
        <w:tc>
          <w:tcPr>
            <w:tcW w:w="1119" w:type="dxa"/>
            <w:shd w:val="clear" w:color="auto" w:fill="FFFFFF" w:themeFill="background1"/>
            <w:vAlign w:val="center"/>
          </w:tcPr>
          <w:p w14:paraId="1D1DDD60" w14:textId="77777777" w:rsidR="00823DDE" w:rsidRPr="008D34F3" w:rsidRDefault="00823DDE" w:rsidP="00506041">
            <w:pPr>
              <w:suppressAutoHyphens/>
              <w:spacing w:before="120"/>
              <w:jc w:val="center"/>
              <w:rPr>
                <w:b/>
                <w:color w:val="000000" w:themeColor="text1"/>
              </w:rPr>
            </w:pPr>
            <w:r w:rsidRPr="008D34F3">
              <w:rPr>
                <w:b/>
                <w:color w:val="000000" w:themeColor="text1"/>
              </w:rPr>
              <w:t>EM</w:t>
            </w:r>
          </w:p>
        </w:tc>
        <w:tc>
          <w:tcPr>
            <w:tcW w:w="4551" w:type="dxa"/>
            <w:shd w:val="clear" w:color="auto" w:fill="FFFFFF" w:themeFill="background1"/>
            <w:vAlign w:val="center"/>
          </w:tcPr>
          <w:p w14:paraId="1DC26007" w14:textId="77777777" w:rsidR="00823DDE" w:rsidRPr="008D34F3" w:rsidRDefault="00823DDE" w:rsidP="00506041">
            <w:pPr>
              <w:suppressAutoHyphens/>
              <w:spacing w:before="120"/>
              <w:jc w:val="center"/>
              <w:rPr>
                <w:b/>
                <w:color w:val="000000" w:themeColor="text1"/>
              </w:rPr>
            </w:pPr>
            <w:r w:rsidRPr="008D34F3">
              <w:rPr>
                <w:b/>
                <w:color w:val="000000" w:themeColor="text1"/>
              </w:rPr>
              <w:t>Encargos Moratórios</w:t>
            </w:r>
          </w:p>
        </w:tc>
      </w:tr>
      <w:tr w:rsidR="00823DDE" w:rsidRPr="008D34F3" w14:paraId="6448EF92" w14:textId="77777777" w:rsidTr="00506041">
        <w:trPr>
          <w:trHeight w:val="786"/>
          <w:jc w:val="center"/>
        </w:trPr>
        <w:tc>
          <w:tcPr>
            <w:tcW w:w="1119" w:type="dxa"/>
            <w:shd w:val="clear" w:color="auto" w:fill="D9D9D9" w:themeFill="background1" w:themeFillShade="D9"/>
            <w:vAlign w:val="center"/>
          </w:tcPr>
          <w:p w14:paraId="7A76958D" w14:textId="77777777" w:rsidR="00823DDE" w:rsidRPr="008D34F3" w:rsidRDefault="00823DDE" w:rsidP="00506041">
            <w:pPr>
              <w:suppressAutoHyphens/>
              <w:spacing w:before="120"/>
              <w:jc w:val="center"/>
              <w:rPr>
                <w:b/>
                <w:color w:val="000000" w:themeColor="text1"/>
              </w:rPr>
            </w:pPr>
            <w:r w:rsidRPr="008D34F3">
              <w:rPr>
                <w:b/>
                <w:color w:val="000000" w:themeColor="text1"/>
              </w:rPr>
              <w:t>N</w:t>
            </w:r>
          </w:p>
        </w:tc>
        <w:tc>
          <w:tcPr>
            <w:tcW w:w="4551" w:type="dxa"/>
            <w:shd w:val="clear" w:color="auto" w:fill="D9D9D9" w:themeFill="background1" w:themeFillShade="D9"/>
            <w:vAlign w:val="center"/>
          </w:tcPr>
          <w:p w14:paraId="32543A2F" w14:textId="77777777" w:rsidR="00823DDE" w:rsidRPr="008D34F3" w:rsidRDefault="00823DDE" w:rsidP="00506041">
            <w:pPr>
              <w:suppressAutoHyphens/>
              <w:spacing w:before="120"/>
              <w:jc w:val="center"/>
              <w:rPr>
                <w:b/>
                <w:color w:val="000000" w:themeColor="text1"/>
              </w:rPr>
            </w:pPr>
            <w:r w:rsidRPr="008D34F3">
              <w:rPr>
                <w:b/>
                <w:color w:val="000000" w:themeColor="text1"/>
              </w:rPr>
              <w:t>Número de dias entre a data prevista para o pagamento e a do efetivo pagamento.</w:t>
            </w:r>
          </w:p>
        </w:tc>
      </w:tr>
      <w:tr w:rsidR="00823DDE" w:rsidRPr="008D34F3" w14:paraId="04282A4E" w14:textId="77777777" w:rsidTr="00506041">
        <w:trPr>
          <w:trHeight w:val="567"/>
          <w:jc w:val="center"/>
        </w:trPr>
        <w:tc>
          <w:tcPr>
            <w:tcW w:w="1119" w:type="dxa"/>
            <w:shd w:val="clear" w:color="auto" w:fill="FFFFFF" w:themeFill="background1"/>
            <w:vAlign w:val="center"/>
          </w:tcPr>
          <w:p w14:paraId="5D1B8D5A" w14:textId="77777777" w:rsidR="00823DDE" w:rsidRPr="008D34F3" w:rsidRDefault="00823DDE" w:rsidP="00506041">
            <w:pPr>
              <w:suppressAutoHyphens/>
              <w:spacing w:before="120"/>
              <w:jc w:val="center"/>
              <w:rPr>
                <w:b/>
                <w:color w:val="000000" w:themeColor="text1"/>
              </w:rPr>
            </w:pPr>
            <w:r w:rsidRPr="008D34F3">
              <w:rPr>
                <w:b/>
                <w:color w:val="000000" w:themeColor="text1"/>
              </w:rPr>
              <w:t>VP</w:t>
            </w:r>
          </w:p>
        </w:tc>
        <w:tc>
          <w:tcPr>
            <w:tcW w:w="4551" w:type="dxa"/>
            <w:shd w:val="clear" w:color="auto" w:fill="FFFFFF" w:themeFill="background1"/>
            <w:vAlign w:val="center"/>
          </w:tcPr>
          <w:p w14:paraId="050AA352" w14:textId="77777777" w:rsidR="00823DDE" w:rsidRPr="008D34F3" w:rsidRDefault="00823DDE" w:rsidP="00506041">
            <w:pPr>
              <w:suppressAutoHyphens/>
              <w:spacing w:before="120"/>
              <w:jc w:val="center"/>
              <w:rPr>
                <w:b/>
                <w:color w:val="000000" w:themeColor="text1"/>
              </w:rPr>
            </w:pPr>
            <w:r w:rsidRPr="008D34F3">
              <w:rPr>
                <w:b/>
                <w:color w:val="000000" w:themeColor="text1"/>
              </w:rPr>
              <w:t>Valor da parcela a se paga.</w:t>
            </w:r>
          </w:p>
        </w:tc>
      </w:tr>
      <w:tr w:rsidR="00823DDE" w:rsidRPr="008D34F3" w14:paraId="6131B5F5" w14:textId="77777777" w:rsidTr="001C3841">
        <w:trPr>
          <w:trHeight w:val="337"/>
          <w:jc w:val="center"/>
        </w:trPr>
        <w:tc>
          <w:tcPr>
            <w:tcW w:w="1119" w:type="dxa"/>
            <w:shd w:val="clear" w:color="auto" w:fill="D9D9D9" w:themeFill="background1" w:themeFillShade="D9"/>
            <w:vAlign w:val="center"/>
          </w:tcPr>
          <w:p w14:paraId="13EB9794" w14:textId="77777777" w:rsidR="00823DDE" w:rsidRPr="008D34F3" w:rsidRDefault="00823DDE" w:rsidP="00506041">
            <w:pPr>
              <w:suppressAutoHyphens/>
              <w:spacing w:before="120"/>
              <w:jc w:val="center"/>
              <w:rPr>
                <w:b/>
                <w:color w:val="000000" w:themeColor="text1"/>
              </w:rPr>
            </w:pPr>
            <w:r w:rsidRPr="008D34F3">
              <w:rPr>
                <w:b/>
                <w:color w:val="000000" w:themeColor="text1"/>
              </w:rPr>
              <w:t>TX</w:t>
            </w:r>
          </w:p>
        </w:tc>
        <w:tc>
          <w:tcPr>
            <w:tcW w:w="4551" w:type="dxa"/>
            <w:shd w:val="clear" w:color="auto" w:fill="D9D9D9" w:themeFill="background1" w:themeFillShade="D9"/>
            <w:vAlign w:val="center"/>
          </w:tcPr>
          <w:p w14:paraId="5022C6CE" w14:textId="77777777" w:rsidR="00823DDE" w:rsidRPr="008D34F3" w:rsidRDefault="00823DDE" w:rsidP="00506041">
            <w:pPr>
              <w:suppressAutoHyphens/>
              <w:spacing w:before="120"/>
              <w:jc w:val="center"/>
              <w:rPr>
                <w:b/>
                <w:color w:val="000000" w:themeColor="text1"/>
              </w:rPr>
            </w:pPr>
            <w:r w:rsidRPr="008D34F3">
              <w:rPr>
                <w:b/>
                <w:color w:val="000000" w:themeColor="text1"/>
              </w:rPr>
              <w:t>IPCA</w:t>
            </w:r>
          </w:p>
        </w:tc>
      </w:tr>
      <w:tr w:rsidR="00823DDE" w:rsidRPr="008D34F3" w14:paraId="20389C37" w14:textId="77777777" w:rsidTr="001C3841">
        <w:trPr>
          <w:trHeight w:val="952"/>
          <w:jc w:val="center"/>
        </w:trPr>
        <w:tc>
          <w:tcPr>
            <w:tcW w:w="1119" w:type="dxa"/>
            <w:shd w:val="clear" w:color="auto" w:fill="FFFFFF" w:themeFill="background1"/>
            <w:vAlign w:val="center"/>
          </w:tcPr>
          <w:p w14:paraId="4B1E7223" w14:textId="77777777" w:rsidR="00823DDE" w:rsidRPr="008D34F3" w:rsidRDefault="00823DDE" w:rsidP="00506041">
            <w:pPr>
              <w:suppressAutoHyphens/>
              <w:spacing w:before="120"/>
              <w:jc w:val="center"/>
              <w:rPr>
                <w:b/>
                <w:color w:val="000000" w:themeColor="text1"/>
              </w:rPr>
            </w:pPr>
            <w:r w:rsidRPr="008D34F3">
              <w:rPr>
                <w:b/>
                <w:color w:val="000000" w:themeColor="text1"/>
              </w:rPr>
              <w:t>I</w:t>
            </w:r>
          </w:p>
        </w:tc>
        <w:tc>
          <w:tcPr>
            <w:tcW w:w="4551" w:type="dxa"/>
            <w:shd w:val="clear" w:color="auto" w:fill="FFFFFF" w:themeFill="background1"/>
            <w:vAlign w:val="center"/>
          </w:tcPr>
          <w:p w14:paraId="6A0D8566" w14:textId="77777777" w:rsidR="00823DDE" w:rsidRPr="008D34F3" w:rsidRDefault="00823DDE" w:rsidP="00506041">
            <w:pPr>
              <w:suppressAutoHyphens/>
              <w:spacing w:before="120"/>
              <w:jc w:val="center"/>
              <w:rPr>
                <w:b/>
                <w:color w:val="000000" w:themeColor="text1"/>
              </w:rPr>
            </w:pPr>
            <w:r w:rsidRPr="008D34F3">
              <w:rPr>
                <w:b/>
                <w:color w:val="000000" w:themeColor="text1"/>
              </w:rPr>
              <w:t>Índice de atualização financeira, assim apurado:</w:t>
            </w:r>
          </w:p>
          <w:p w14:paraId="23C38E58" w14:textId="77777777" w:rsidR="00823DDE" w:rsidRPr="008D34F3" w:rsidRDefault="00823DDE" w:rsidP="00506041">
            <w:pPr>
              <w:suppressAutoHyphens/>
              <w:spacing w:before="120"/>
              <w:jc w:val="center"/>
              <w:rPr>
                <w:b/>
                <w:color w:val="000000" w:themeColor="text1"/>
              </w:rPr>
            </w:pPr>
            <w:r w:rsidRPr="008D34F3">
              <w:rPr>
                <w:b/>
                <w:color w:val="000000" w:themeColor="text1"/>
              </w:rPr>
              <w:t xml:space="preserve">I = </w:t>
            </w:r>
            <m:oMath>
              <m:f>
                <m:fPr>
                  <m:ctrlPr>
                    <w:rPr>
                      <w:rFonts w:ascii="Cambria Math" w:hAnsi="Cambria Math"/>
                      <w:b/>
                      <w:i/>
                      <w:color w:val="000000" w:themeColor="text1"/>
                    </w:rPr>
                  </m:ctrlPr>
                </m:fPr>
                <m:num>
                  <w:proofErr w:type="gramStart"/>
                  <m:r>
                    <m:rPr>
                      <m:sty m:val="bi"/>
                    </m:rPr>
                    <w:rPr>
                      <w:rFonts w:ascii="Cambria Math" w:hAnsi="Cambria Math"/>
                      <w:color w:val="000000" w:themeColor="text1"/>
                    </w:rPr>
                    <m:t>(</m:t>
                  </m:r>
                  <w:proofErr w:type="gramEnd"/>
                  <m:f>
                    <m:fPr>
                      <m:ctrlPr>
                        <w:rPr>
                          <w:rFonts w:ascii="Cambria Math" w:hAnsi="Cambria Math"/>
                          <w:b/>
                          <w:i/>
                          <w:color w:val="000000" w:themeColor="text1"/>
                        </w:rPr>
                      </m:ctrlPr>
                    </m:fPr>
                    <m:num>
                      <m:r>
                        <m:rPr>
                          <m:sty m:val="bi"/>
                        </m:rPr>
                        <w:rPr>
                          <w:rFonts w:ascii="Cambria Math" w:hAnsi="Cambria Math"/>
                          <w:color w:val="000000" w:themeColor="text1"/>
                        </w:rPr>
                        <m:t>TX</m:t>
                      </m:r>
                    </m:num>
                    <m:den>
                      <m:r>
                        <m:rPr>
                          <m:sty m:val="bi"/>
                        </m:rPr>
                        <w:rPr>
                          <w:rFonts w:ascii="Cambria Math" w:hAnsi="Cambria Math"/>
                          <w:color w:val="000000" w:themeColor="text1"/>
                        </w:rPr>
                        <m:t>100</m:t>
                      </m:r>
                    </m:den>
                  </m:f>
                  <m:r>
                    <m:rPr>
                      <m:sty m:val="bi"/>
                    </m:rPr>
                    <w:rPr>
                      <w:rFonts w:ascii="Cambria Math" w:hAnsi="Cambria Math"/>
                      <w:color w:val="000000" w:themeColor="text1"/>
                    </w:rPr>
                    <m:t>)</m:t>
                  </m:r>
                </m:num>
                <m:den>
                  <m:r>
                    <m:rPr>
                      <m:sty m:val="bi"/>
                    </m:rPr>
                    <w:rPr>
                      <w:rFonts w:ascii="Cambria Math" w:hAnsi="Cambria Math"/>
                      <w:color w:val="000000" w:themeColor="text1"/>
                    </w:rPr>
                    <m:t>365</m:t>
                  </m:r>
                </m:den>
              </m:f>
            </m:oMath>
          </w:p>
        </w:tc>
      </w:tr>
    </w:tbl>
    <w:p w14:paraId="36CDA014" w14:textId="77777777" w:rsidR="00823DDE" w:rsidRPr="008D34F3" w:rsidRDefault="00823DDE" w:rsidP="00823DDE">
      <w:pPr>
        <w:pStyle w:val="PargrafodaLista"/>
        <w:numPr>
          <w:ilvl w:val="1"/>
          <w:numId w:val="50"/>
        </w:numPr>
        <w:tabs>
          <w:tab w:val="left" w:pos="426"/>
        </w:tabs>
        <w:spacing w:before="120" w:after="0" w:line="240" w:lineRule="auto"/>
        <w:ind w:left="0" w:right="-1" w:firstLine="0"/>
        <w:jc w:val="both"/>
        <w:rPr>
          <w:rFonts w:ascii="Times New Roman" w:hAnsi="Times New Roman" w:cs="Times New Roman"/>
          <w:color w:val="000000" w:themeColor="text1"/>
          <w:sz w:val="20"/>
          <w:szCs w:val="20"/>
        </w:rPr>
      </w:pPr>
      <w:r w:rsidRPr="008D34F3">
        <w:rPr>
          <w:rFonts w:ascii="Times New Roman" w:hAnsi="Times New Roman" w:cs="Times New Roman"/>
          <w:color w:val="000000" w:themeColor="text1"/>
          <w:sz w:val="20"/>
          <w:szCs w:val="20"/>
        </w:rPr>
        <w:t xml:space="preserve"> A atualização financeira será incluída na Nota Fiscal/Fatura do mês seguinte ao da ocorrência.</w:t>
      </w:r>
    </w:p>
    <w:p w14:paraId="017008EA" w14:textId="77777777" w:rsidR="00823DDE" w:rsidRPr="008D34F3" w:rsidRDefault="00823DDE" w:rsidP="00823DDE">
      <w:pPr>
        <w:pStyle w:val="PargrafodaLista"/>
        <w:numPr>
          <w:ilvl w:val="0"/>
          <w:numId w:val="50"/>
        </w:numPr>
        <w:shd w:val="clear" w:color="auto" w:fill="BFBFBF" w:themeFill="background1" w:themeFillShade="BF"/>
        <w:tabs>
          <w:tab w:val="left" w:pos="284"/>
        </w:tabs>
        <w:spacing w:before="240" w:after="0" w:line="240" w:lineRule="auto"/>
        <w:jc w:val="both"/>
        <w:outlineLvl w:val="1"/>
        <w:rPr>
          <w:rFonts w:ascii="Times New Roman" w:hAnsi="Times New Roman" w:cs="Times New Roman"/>
          <w:b/>
          <w:bCs/>
          <w:sz w:val="20"/>
          <w:szCs w:val="20"/>
        </w:rPr>
      </w:pPr>
      <w:r w:rsidRPr="008D34F3">
        <w:rPr>
          <w:rFonts w:ascii="Times New Roman" w:hAnsi="Times New Roman" w:cs="Times New Roman"/>
          <w:b/>
          <w:bCs/>
          <w:sz w:val="20"/>
          <w:szCs w:val="20"/>
        </w:rPr>
        <w:t xml:space="preserve">DAS DEMAIS CONDIÇÕES NECESSÁRIAS AO FORNECIMENTO </w:t>
      </w:r>
    </w:p>
    <w:p w14:paraId="4212ADFB" w14:textId="72FB5B85" w:rsidR="00823DDE" w:rsidRPr="006A11B0" w:rsidRDefault="006A11B0" w:rsidP="00823DDE">
      <w:pPr>
        <w:tabs>
          <w:tab w:val="left" w:pos="426"/>
          <w:tab w:val="left" w:pos="567"/>
        </w:tabs>
        <w:spacing w:before="120" w:after="0" w:line="240" w:lineRule="auto"/>
        <w:jc w:val="both"/>
        <w:rPr>
          <w:rFonts w:ascii="Times New Roman" w:hAnsi="Times New Roman" w:cs="Times New Roman"/>
          <w:sz w:val="20"/>
          <w:szCs w:val="20"/>
        </w:rPr>
      </w:pPr>
      <w:r w:rsidRPr="006A11B0">
        <w:rPr>
          <w:rFonts w:ascii="Times New Roman" w:hAnsi="Times New Roman" w:cs="Times New Roman"/>
          <w:b/>
          <w:sz w:val="20"/>
          <w:szCs w:val="20"/>
          <w:u w:val="single"/>
        </w:rPr>
        <w:t>INFORMAÇÕES COMPLEMENTARES:</w:t>
      </w:r>
      <w:r w:rsidRPr="006A11B0">
        <w:rPr>
          <w:rFonts w:ascii="Times New Roman" w:hAnsi="Times New Roman" w:cs="Times New Roman"/>
          <w:sz w:val="20"/>
          <w:szCs w:val="20"/>
        </w:rPr>
        <w:t xml:space="preserve"> </w:t>
      </w:r>
      <w:proofErr w:type="gramStart"/>
      <w:r w:rsidRPr="006A11B0">
        <w:rPr>
          <w:rFonts w:ascii="Times New Roman" w:hAnsi="Times New Roman" w:cs="Times New Roman"/>
          <w:sz w:val="20"/>
          <w:szCs w:val="20"/>
        </w:rPr>
        <w:t>EQUIPAMENTO APARELHO</w:t>
      </w:r>
      <w:proofErr w:type="gramEnd"/>
      <w:r w:rsidRPr="006A11B0">
        <w:rPr>
          <w:rFonts w:ascii="Times New Roman" w:hAnsi="Times New Roman" w:cs="Times New Roman"/>
          <w:sz w:val="20"/>
          <w:szCs w:val="20"/>
        </w:rPr>
        <w:t xml:space="preserve"> DE ULTRASSOM VERSANA ACTIVE (GE HEALTHCARE DO BRASIL</w:t>
      </w:r>
      <w:r>
        <w:rPr>
          <w:rFonts w:ascii="Times New Roman" w:hAnsi="Times New Roman" w:cs="Times New Roman"/>
          <w:sz w:val="20"/>
          <w:szCs w:val="20"/>
        </w:rPr>
        <w:t>)</w:t>
      </w:r>
    </w:p>
    <w:p w14:paraId="61A96022"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color w:val="FF0000"/>
          <w:sz w:val="20"/>
          <w:szCs w:val="20"/>
        </w:rPr>
      </w:pPr>
    </w:p>
    <w:p w14:paraId="39D9D783"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b/>
          <w:sz w:val="20"/>
          <w:szCs w:val="20"/>
        </w:rPr>
      </w:pPr>
      <w:r w:rsidRPr="008D34F3">
        <w:rPr>
          <w:rFonts w:ascii="Times New Roman" w:hAnsi="Times New Roman" w:cs="Times New Roman"/>
          <w:b/>
          <w:sz w:val="20"/>
          <w:szCs w:val="20"/>
        </w:rPr>
        <w:t>ANEXOS DO TERMO DE REFERÊNCIA:</w:t>
      </w:r>
    </w:p>
    <w:p w14:paraId="6F1F2095"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sz w:val="20"/>
          <w:szCs w:val="20"/>
        </w:rPr>
      </w:pPr>
      <w:r w:rsidRPr="008D34F3">
        <w:rPr>
          <w:rFonts w:ascii="Times New Roman" w:hAnsi="Times New Roman" w:cs="Times New Roman"/>
          <w:sz w:val="20"/>
          <w:szCs w:val="20"/>
        </w:rPr>
        <w:t>Anexo A - Modelo de Proposta</w:t>
      </w:r>
    </w:p>
    <w:p w14:paraId="1831DCF5" w14:textId="77777777" w:rsidR="00823DDE" w:rsidRPr="008D34F3" w:rsidRDefault="00823DDE" w:rsidP="00823DDE">
      <w:pPr>
        <w:tabs>
          <w:tab w:val="left" w:pos="426"/>
          <w:tab w:val="left" w:pos="567"/>
        </w:tabs>
        <w:spacing w:before="120" w:after="0" w:line="240" w:lineRule="auto"/>
        <w:jc w:val="both"/>
        <w:rPr>
          <w:rFonts w:ascii="Times New Roman" w:hAnsi="Times New Roman" w:cs="Times New Roman"/>
          <w:sz w:val="20"/>
          <w:szCs w:val="20"/>
        </w:rPr>
      </w:pPr>
      <w:r w:rsidRPr="008D34F3">
        <w:rPr>
          <w:rFonts w:ascii="Times New Roman" w:hAnsi="Times New Roman" w:cs="Times New Roman"/>
          <w:sz w:val="20"/>
          <w:szCs w:val="20"/>
        </w:rPr>
        <w:t>Anexo B – Ordem de Fornecimento</w:t>
      </w:r>
    </w:p>
    <w:p w14:paraId="161B4996" w14:textId="7E5F750A" w:rsidR="00EC00B9" w:rsidRDefault="00EC00B9" w:rsidP="00EC00B9">
      <w:pPr>
        <w:spacing w:before="120" w:after="0" w:line="240" w:lineRule="auto"/>
        <w:jc w:val="center"/>
        <w:rPr>
          <w:rFonts w:eastAsia="Times New Roman" w:cstheme="minorHAnsi"/>
          <w:bCs/>
          <w:kern w:val="32"/>
          <w:sz w:val="20"/>
          <w:szCs w:val="20"/>
        </w:rPr>
      </w:pPr>
      <w:r w:rsidRPr="005648D0">
        <w:rPr>
          <w:rFonts w:eastAsia="Times New Roman" w:cstheme="minorHAnsi"/>
          <w:bCs/>
          <w:kern w:val="32"/>
          <w:sz w:val="20"/>
          <w:szCs w:val="20"/>
        </w:rPr>
        <w:t xml:space="preserve">Recife, </w:t>
      </w:r>
      <w:r>
        <w:rPr>
          <w:rFonts w:eastAsia="Times New Roman" w:cstheme="minorHAnsi"/>
          <w:bCs/>
          <w:kern w:val="32"/>
          <w:sz w:val="20"/>
          <w:szCs w:val="20"/>
        </w:rPr>
        <w:t>13</w:t>
      </w:r>
      <w:r w:rsidRPr="005648D0">
        <w:rPr>
          <w:rFonts w:eastAsia="Times New Roman" w:cstheme="minorHAnsi"/>
          <w:bCs/>
          <w:kern w:val="32"/>
          <w:sz w:val="20"/>
          <w:szCs w:val="20"/>
        </w:rPr>
        <w:t xml:space="preserve"> de </w:t>
      </w:r>
      <w:r>
        <w:rPr>
          <w:rFonts w:eastAsia="Times New Roman" w:cstheme="minorHAnsi"/>
          <w:bCs/>
          <w:kern w:val="32"/>
          <w:sz w:val="20"/>
          <w:szCs w:val="20"/>
        </w:rPr>
        <w:t>agosto</w:t>
      </w:r>
      <w:r w:rsidRPr="005648D0">
        <w:rPr>
          <w:rFonts w:eastAsia="Times New Roman" w:cstheme="minorHAnsi"/>
          <w:bCs/>
          <w:kern w:val="32"/>
          <w:sz w:val="20"/>
          <w:szCs w:val="20"/>
        </w:rPr>
        <w:t xml:space="preserve"> de 2024.</w:t>
      </w:r>
    </w:p>
    <w:p w14:paraId="0878BDD8" w14:textId="170856F2" w:rsidR="00EC00B9" w:rsidRPr="00F14439" w:rsidRDefault="00EC00B9" w:rsidP="00EC00B9">
      <w:pPr>
        <w:spacing w:before="120" w:after="0" w:line="240" w:lineRule="auto"/>
        <w:jc w:val="center"/>
        <w:rPr>
          <w:rFonts w:eastAsia="Times New Roman" w:cstheme="minorHAnsi"/>
          <w:bCs/>
          <w:kern w:val="32"/>
          <w:sz w:val="20"/>
          <w:szCs w:val="20"/>
        </w:rPr>
      </w:pPr>
      <w:r>
        <w:rPr>
          <w:noProof/>
          <w:lang w:eastAsia="pt-BR"/>
        </w:rPr>
        <w:drawing>
          <wp:anchor distT="0" distB="0" distL="114300" distR="114300" simplePos="0" relativeHeight="251659264" behindDoc="1" locked="0" layoutInCell="1" allowOverlap="1" wp14:anchorId="3D716798" wp14:editId="67EB37A2">
            <wp:simplePos x="0" y="0"/>
            <wp:positionH relativeFrom="column">
              <wp:posOffset>2138045</wp:posOffset>
            </wp:positionH>
            <wp:positionV relativeFrom="paragraph">
              <wp:posOffset>111125</wp:posOffset>
            </wp:positionV>
            <wp:extent cx="1850390" cy="438150"/>
            <wp:effectExtent l="0" t="0" r="0" b="0"/>
            <wp:wrapTight wrapText="bothSides">
              <wp:wrapPolygon edited="0">
                <wp:start x="3558" y="939"/>
                <wp:lineTo x="2001" y="10330"/>
                <wp:lineTo x="2001" y="12209"/>
                <wp:lineTo x="3336" y="17843"/>
                <wp:lineTo x="3336" y="18783"/>
                <wp:lineTo x="10007" y="20661"/>
                <wp:lineTo x="11119" y="20661"/>
                <wp:lineTo x="19569" y="16904"/>
                <wp:lineTo x="19124" y="10330"/>
                <wp:lineTo x="4670" y="939"/>
                <wp:lineTo x="3558" y="939"/>
              </wp:wrapPolygon>
            </wp:wrapTight>
            <wp:docPr id="1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50390" cy="438150"/>
                    </a:xfrm>
                    <a:prstGeom prst="rect">
                      <a:avLst/>
                    </a:prstGeom>
                  </pic:spPr>
                </pic:pic>
              </a:graphicData>
            </a:graphic>
            <wp14:sizeRelH relativeFrom="page">
              <wp14:pctWidth>0</wp14:pctWidth>
            </wp14:sizeRelH>
            <wp14:sizeRelV relativeFrom="page">
              <wp14:pctHeight>0</wp14:pctHeight>
            </wp14:sizeRelV>
          </wp:anchor>
        </w:drawing>
      </w:r>
    </w:p>
    <w:p w14:paraId="2FE2B092" w14:textId="44819F12" w:rsidR="00EC00B9" w:rsidRPr="00F14439" w:rsidRDefault="00EC00B9" w:rsidP="00EC00B9">
      <w:pPr>
        <w:spacing w:before="120" w:after="0" w:line="240" w:lineRule="auto"/>
        <w:jc w:val="center"/>
        <w:rPr>
          <w:rFonts w:eastAsia="Times New Roman" w:cstheme="minorHAnsi"/>
          <w:bCs/>
          <w:kern w:val="32"/>
          <w:sz w:val="20"/>
          <w:szCs w:val="20"/>
        </w:rPr>
      </w:pPr>
    </w:p>
    <w:p w14:paraId="269CA9E8" w14:textId="77777777" w:rsidR="00EC00B9" w:rsidRPr="00F14439" w:rsidRDefault="00EC00B9" w:rsidP="00EC00B9">
      <w:pPr>
        <w:spacing w:before="120" w:after="0" w:line="240" w:lineRule="auto"/>
        <w:jc w:val="center"/>
        <w:rPr>
          <w:rFonts w:eastAsia="Times New Roman" w:cstheme="minorHAnsi"/>
          <w:bCs/>
          <w:color w:val="0070C0"/>
          <w:kern w:val="32"/>
          <w:sz w:val="20"/>
          <w:szCs w:val="20"/>
        </w:rPr>
      </w:pPr>
      <w:r w:rsidRPr="00F14439">
        <w:rPr>
          <w:rFonts w:eastAsia="Times New Roman" w:cstheme="minorHAnsi"/>
          <w:bCs/>
          <w:color w:val="0070C0"/>
          <w:kern w:val="32"/>
          <w:sz w:val="20"/>
          <w:szCs w:val="20"/>
        </w:rPr>
        <w:t>____________________________________</w:t>
      </w:r>
    </w:p>
    <w:p w14:paraId="632EED17" w14:textId="77777777" w:rsidR="00EC00B9" w:rsidRPr="00F14439" w:rsidRDefault="00EC00B9" w:rsidP="00EC00B9">
      <w:pPr>
        <w:spacing w:after="0" w:line="240" w:lineRule="auto"/>
        <w:jc w:val="center"/>
        <w:rPr>
          <w:rFonts w:eastAsia="Times New Roman" w:cstheme="minorHAnsi"/>
          <w:bCs/>
          <w:kern w:val="32"/>
          <w:sz w:val="20"/>
          <w:szCs w:val="20"/>
        </w:rPr>
      </w:pPr>
      <w:proofErr w:type="spellStart"/>
      <w:r w:rsidRPr="00F14439">
        <w:rPr>
          <w:rFonts w:eastAsia="Times New Roman" w:cstheme="minorHAnsi"/>
          <w:bCs/>
          <w:kern w:val="32"/>
          <w:sz w:val="20"/>
          <w:szCs w:val="20"/>
        </w:rPr>
        <w:t>Thaenny</w:t>
      </w:r>
      <w:proofErr w:type="spellEnd"/>
      <w:r w:rsidRPr="00F14439">
        <w:rPr>
          <w:rFonts w:eastAsia="Times New Roman" w:cstheme="minorHAnsi"/>
          <w:bCs/>
          <w:kern w:val="32"/>
          <w:sz w:val="20"/>
          <w:szCs w:val="20"/>
        </w:rPr>
        <w:t xml:space="preserve"> Michelle Alves de Souza</w:t>
      </w:r>
      <w:r w:rsidRPr="00F14439">
        <w:rPr>
          <w:rFonts w:eastAsia="Times New Roman" w:cstheme="minorHAnsi"/>
          <w:bCs/>
          <w:kern w:val="32"/>
          <w:sz w:val="20"/>
          <w:szCs w:val="20"/>
        </w:rPr>
        <w:tab/>
      </w:r>
      <w:r w:rsidRPr="00F14439">
        <w:rPr>
          <w:rStyle w:val="Refdenotaderodap"/>
          <w:rFonts w:cstheme="minorHAnsi"/>
          <w:bCs/>
          <w:kern w:val="32"/>
          <w:sz w:val="20"/>
          <w:szCs w:val="20"/>
        </w:rPr>
        <w:footnoteReference w:id="2"/>
      </w:r>
    </w:p>
    <w:p w14:paraId="1A4A73F5" w14:textId="77777777" w:rsidR="00EC00B9" w:rsidRPr="00F14439" w:rsidRDefault="00EC00B9" w:rsidP="00EC00B9">
      <w:pPr>
        <w:spacing w:after="0" w:line="240" w:lineRule="auto"/>
        <w:jc w:val="center"/>
        <w:rPr>
          <w:rFonts w:eastAsia="Times New Roman" w:cstheme="minorHAnsi"/>
          <w:bCs/>
          <w:kern w:val="32"/>
          <w:sz w:val="20"/>
          <w:szCs w:val="20"/>
        </w:rPr>
      </w:pPr>
      <w:r>
        <w:rPr>
          <w:rFonts w:eastAsia="Times New Roman" w:cstheme="minorHAnsi"/>
          <w:bCs/>
          <w:kern w:val="32"/>
          <w:sz w:val="20"/>
          <w:szCs w:val="20"/>
        </w:rPr>
        <w:t>Engenheira Clínica</w:t>
      </w:r>
    </w:p>
    <w:p w14:paraId="354F475C" w14:textId="77777777" w:rsidR="00EC00B9" w:rsidRPr="00F14439" w:rsidRDefault="00EC00B9" w:rsidP="00EC00B9">
      <w:pPr>
        <w:spacing w:after="0" w:line="240" w:lineRule="auto"/>
        <w:jc w:val="center"/>
        <w:rPr>
          <w:rFonts w:eastAsia="Times New Roman" w:cstheme="minorHAnsi"/>
          <w:bCs/>
          <w:kern w:val="32"/>
          <w:sz w:val="20"/>
          <w:szCs w:val="20"/>
        </w:rPr>
      </w:pPr>
    </w:p>
    <w:p w14:paraId="698DCCB2" w14:textId="77A87EF4" w:rsidR="00823DDE" w:rsidRPr="008D34F3" w:rsidRDefault="00823DDE" w:rsidP="00823DDE">
      <w:pPr>
        <w:tabs>
          <w:tab w:val="left" w:pos="426"/>
          <w:tab w:val="left" w:pos="567"/>
        </w:tabs>
        <w:spacing w:before="120" w:after="0" w:line="240" w:lineRule="auto"/>
        <w:jc w:val="center"/>
        <w:rPr>
          <w:rFonts w:ascii="Times New Roman" w:hAnsi="Times New Roman" w:cs="Times New Roman"/>
          <w:sz w:val="20"/>
          <w:szCs w:val="20"/>
        </w:rPr>
      </w:pPr>
    </w:p>
    <w:p w14:paraId="7FF2ABB7" w14:textId="77777777" w:rsidR="00823DDE" w:rsidRPr="008D34F3" w:rsidRDefault="00823DDE" w:rsidP="00823DDE">
      <w:pPr>
        <w:tabs>
          <w:tab w:val="left" w:pos="426"/>
          <w:tab w:val="left" w:pos="567"/>
        </w:tabs>
        <w:spacing w:before="120" w:after="0" w:line="240" w:lineRule="auto"/>
        <w:jc w:val="center"/>
        <w:rPr>
          <w:rFonts w:ascii="Times New Roman" w:hAnsi="Times New Roman" w:cs="Times New Roman"/>
          <w:sz w:val="20"/>
          <w:szCs w:val="20"/>
        </w:rPr>
      </w:pPr>
    </w:p>
    <w:p w14:paraId="791E6C62" w14:textId="77777777" w:rsidR="00823DDE" w:rsidRPr="008D34F3" w:rsidRDefault="00823DDE" w:rsidP="00823DDE">
      <w:pPr>
        <w:shd w:val="clear" w:color="auto" w:fill="BFBFBF" w:themeFill="background1" w:themeFillShade="BF"/>
        <w:tabs>
          <w:tab w:val="left" w:pos="284"/>
        </w:tabs>
        <w:spacing w:before="240" w:after="0" w:line="240" w:lineRule="auto"/>
        <w:jc w:val="center"/>
        <w:outlineLvl w:val="1"/>
        <w:rPr>
          <w:rFonts w:ascii="Times New Roman" w:hAnsi="Times New Roman" w:cs="Times New Roman"/>
          <w:b/>
          <w:bCs/>
          <w:sz w:val="20"/>
          <w:szCs w:val="20"/>
        </w:rPr>
      </w:pPr>
      <w:r w:rsidRPr="008D34F3">
        <w:rPr>
          <w:rFonts w:ascii="Times New Roman" w:hAnsi="Times New Roman" w:cs="Times New Roman"/>
          <w:b/>
          <w:bCs/>
          <w:sz w:val="20"/>
          <w:szCs w:val="20"/>
        </w:rPr>
        <w:t>ANEXO A</w:t>
      </w:r>
    </w:p>
    <w:p w14:paraId="1F30F758" w14:textId="77777777" w:rsidR="00823DDE" w:rsidRPr="008D34F3" w:rsidRDefault="00823DDE" w:rsidP="00823DDE">
      <w:pPr>
        <w:shd w:val="clear" w:color="auto" w:fill="BFBFBF" w:themeFill="background1" w:themeFillShade="BF"/>
        <w:tabs>
          <w:tab w:val="left" w:pos="284"/>
        </w:tabs>
        <w:spacing w:before="240" w:after="0" w:line="240" w:lineRule="auto"/>
        <w:jc w:val="center"/>
        <w:outlineLvl w:val="1"/>
        <w:rPr>
          <w:rFonts w:ascii="Times New Roman" w:hAnsi="Times New Roman" w:cs="Times New Roman"/>
          <w:b/>
          <w:bCs/>
          <w:sz w:val="20"/>
          <w:szCs w:val="20"/>
        </w:rPr>
      </w:pPr>
      <w:r w:rsidRPr="008D34F3">
        <w:rPr>
          <w:rFonts w:ascii="Times New Roman" w:hAnsi="Times New Roman" w:cs="Times New Roman"/>
          <w:b/>
          <w:bCs/>
          <w:sz w:val="20"/>
          <w:szCs w:val="20"/>
        </w:rPr>
        <w:t>MODELO DE PROPOSTA</w:t>
      </w:r>
    </w:p>
    <w:p w14:paraId="348DBBAB" w14:textId="77777777" w:rsidR="00823DDE" w:rsidRPr="008D34F3" w:rsidRDefault="00823DDE" w:rsidP="00823DDE">
      <w:pPr>
        <w:widowControl w:val="0"/>
        <w:spacing w:line="240" w:lineRule="auto"/>
        <w:jc w:val="both"/>
        <w:rPr>
          <w:rFonts w:ascii="Times New Roman" w:hAnsi="Times New Roman" w:cs="Times New Roman"/>
          <w:sz w:val="20"/>
          <w:szCs w:val="20"/>
        </w:rPr>
      </w:pPr>
      <w:r w:rsidRPr="008D34F3">
        <w:rPr>
          <w:rFonts w:ascii="Times New Roman" w:hAnsi="Times New Roman" w:cs="Times New Roman"/>
          <w:sz w:val="20"/>
          <w:szCs w:val="20"/>
        </w:rPr>
        <w:t>Ao</w:t>
      </w:r>
    </w:p>
    <w:p w14:paraId="3C655AA6" w14:textId="77777777" w:rsidR="00823DDE" w:rsidRPr="008D34F3" w:rsidRDefault="00823DDE" w:rsidP="00823DDE">
      <w:pPr>
        <w:spacing w:after="60" w:line="240" w:lineRule="auto"/>
        <w:jc w:val="both"/>
        <w:rPr>
          <w:rFonts w:ascii="Times New Roman" w:eastAsia="Times New Roman" w:hAnsi="Times New Roman" w:cs="Times New Roman"/>
          <w:sz w:val="20"/>
          <w:szCs w:val="20"/>
          <w:lang w:eastAsia="pt-BR"/>
        </w:rPr>
      </w:pPr>
      <w:bookmarkStart w:id="5" w:name="_Hlk107165399"/>
      <w:r w:rsidRPr="008D34F3">
        <w:rPr>
          <w:rFonts w:ascii="Times New Roman" w:eastAsia="Times New Roman" w:hAnsi="Times New Roman" w:cs="Times New Roman"/>
          <w:b/>
          <w:bCs/>
          <w:sz w:val="20"/>
          <w:szCs w:val="20"/>
          <w:lang w:eastAsia="pt-BR"/>
        </w:rPr>
        <w:t>CENTRO UNIVERSITÁRIO INTEGRADO DE SAÚDE AMAURY DE MEDEIROS – CISAM/UPE</w:t>
      </w:r>
    </w:p>
    <w:bookmarkEnd w:id="5"/>
    <w:p w14:paraId="17536FBE" w14:textId="77777777" w:rsidR="00823DDE" w:rsidRPr="008D34F3" w:rsidRDefault="00823DDE" w:rsidP="00823DDE">
      <w:pPr>
        <w:tabs>
          <w:tab w:val="center" w:pos="4419"/>
          <w:tab w:val="right" w:pos="8838"/>
        </w:tabs>
        <w:spacing w:after="0" w:line="240" w:lineRule="auto"/>
        <w:rPr>
          <w:rFonts w:ascii="Times New Roman" w:eastAsia="Times New Roman" w:hAnsi="Times New Roman" w:cs="Times New Roman"/>
          <w:b/>
          <w:sz w:val="20"/>
          <w:szCs w:val="20"/>
          <w:shd w:val="clear" w:color="auto" w:fill="FFFFFF"/>
          <w:lang w:eastAsia="pt-BR"/>
        </w:rPr>
      </w:pPr>
      <w:r w:rsidRPr="008D34F3">
        <w:rPr>
          <w:rFonts w:ascii="Times New Roman" w:eastAsia="Times New Roman" w:hAnsi="Times New Roman" w:cs="Times New Roman"/>
          <w:sz w:val="20"/>
          <w:szCs w:val="20"/>
          <w:lang w:eastAsia="pt-BR"/>
        </w:rPr>
        <w:t>Ref.:</w:t>
      </w:r>
      <w:proofErr w:type="gramStart"/>
      <w:r w:rsidRPr="008D34F3">
        <w:rPr>
          <w:rFonts w:ascii="Times New Roman" w:eastAsia="Times New Roman" w:hAnsi="Times New Roman" w:cs="Times New Roman"/>
          <w:sz w:val="20"/>
          <w:szCs w:val="20"/>
          <w:lang w:eastAsia="pt-BR"/>
        </w:rPr>
        <w:t xml:space="preserve">  </w:t>
      </w:r>
      <w:proofErr w:type="gramEnd"/>
      <w:r w:rsidRPr="008D34F3">
        <w:rPr>
          <w:rFonts w:ascii="Times New Roman" w:eastAsia="Times New Roman" w:hAnsi="Times New Roman" w:cs="Times New Roman"/>
          <w:b/>
          <w:sz w:val="20"/>
          <w:szCs w:val="20"/>
          <w:lang w:eastAsia="pt-BR"/>
        </w:rPr>
        <w:t>COMPRA DIRETA nº XXXX</w:t>
      </w:r>
      <w:r w:rsidRPr="008D34F3">
        <w:rPr>
          <w:rFonts w:ascii="Times New Roman" w:eastAsia="Times New Roman" w:hAnsi="Times New Roman" w:cs="Times New Roman"/>
          <w:b/>
          <w:sz w:val="20"/>
          <w:szCs w:val="20"/>
          <w:shd w:val="clear" w:color="auto" w:fill="FFFFFF"/>
          <w:lang w:eastAsia="pt-BR"/>
        </w:rPr>
        <w:t xml:space="preserve">/2024 </w:t>
      </w:r>
    </w:p>
    <w:p w14:paraId="76F292E7" w14:textId="77777777" w:rsidR="00823DDE" w:rsidRPr="008D34F3" w:rsidRDefault="00823DDE" w:rsidP="00823DDE">
      <w:pPr>
        <w:widowControl w:val="0"/>
        <w:spacing w:line="240" w:lineRule="auto"/>
        <w:jc w:val="both"/>
        <w:rPr>
          <w:rFonts w:ascii="Times New Roman" w:hAnsi="Times New Roman" w:cs="Times New Roman"/>
          <w:sz w:val="20"/>
          <w:szCs w:val="20"/>
        </w:rPr>
      </w:pPr>
      <w:bookmarkStart w:id="6" w:name="_Hlk49268024"/>
      <w:bookmarkEnd w:id="6"/>
    </w:p>
    <w:p w14:paraId="52FAA1AD" w14:textId="77777777" w:rsidR="00823DDE" w:rsidRPr="008D34F3" w:rsidRDefault="00823DDE" w:rsidP="00823DDE">
      <w:pPr>
        <w:spacing w:line="240" w:lineRule="auto"/>
        <w:jc w:val="both"/>
        <w:rPr>
          <w:rFonts w:ascii="Times New Roman" w:hAnsi="Times New Roman" w:cs="Times New Roman"/>
          <w:sz w:val="20"/>
          <w:szCs w:val="20"/>
        </w:rPr>
      </w:pPr>
      <w:r w:rsidRPr="008D34F3">
        <w:rPr>
          <w:rFonts w:ascii="Times New Roman" w:hAnsi="Times New Roman" w:cs="Times New Roman"/>
          <w:sz w:val="20"/>
          <w:szCs w:val="20"/>
        </w:rPr>
        <w:t xml:space="preserve">Prezados Senhores, </w:t>
      </w:r>
    </w:p>
    <w:p w14:paraId="74194A21" w14:textId="77777777" w:rsidR="00823DDE" w:rsidRPr="008D34F3" w:rsidRDefault="00823DDE" w:rsidP="00823DDE">
      <w:pPr>
        <w:spacing w:line="240" w:lineRule="auto"/>
        <w:jc w:val="both"/>
        <w:rPr>
          <w:rFonts w:ascii="Times New Roman" w:hAnsi="Times New Roman" w:cs="Times New Roman"/>
          <w:sz w:val="20"/>
          <w:szCs w:val="20"/>
        </w:rPr>
      </w:pPr>
      <w:r w:rsidRPr="008D34F3">
        <w:rPr>
          <w:rFonts w:ascii="Times New Roman" w:hAnsi="Times New Roman" w:cs="Times New Roman"/>
          <w:sz w:val="20"/>
          <w:szCs w:val="20"/>
        </w:rPr>
        <w:t xml:space="preserve">Apresentamos e submetemos à apreciação de </w:t>
      </w:r>
      <w:proofErr w:type="spellStart"/>
      <w:r w:rsidRPr="008D34F3">
        <w:rPr>
          <w:rFonts w:ascii="Times New Roman" w:hAnsi="Times New Roman" w:cs="Times New Roman"/>
          <w:sz w:val="20"/>
          <w:szCs w:val="20"/>
        </w:rPr>
        <w:t>V.Sas</w:t>
      </w:r>
      <w:proofErr w:type="spellEnd"/>
      <w:r w:rsidRPr="008D34F3">
        <w:rPr>
          <w:rFonts w:ascii="Times New Roman" w:hAnsi="Times New Roman" w:cs="Times New Roman"/>
          <w:sz w:val="20"/>
          <w:szCs w:val="20"/>
        </w:rPr>
        <w:t xml:space="preserve">, nossa Proposta de Preços, para o objeto </w:t>
      </w:r>
      <w:proofErr w:type="gramStart"/>
      <w:r w:rsidRPr="008D34F3">
        <w:rPr>
          <w:rFonts w:ascii="Times New Roman" w:hAnsi="Times New Roman" w:cs="Times New Roman"/>
          <w:sz w:val="20"/>
          <w:szCs w:val="20"/>
        </w:rPr>
        <w:t>da presente</w:t>
      </w:r>
      <w:proofErr w:type="gramEnd"/>
      <w:r w:rsidRPr="008D34F3">
        <w:rPr>
          <w:rFonts w:ascii="Times New Roman" w:hAnsi="Times New Roman" w:cs="Times New Roman"/>
          <w:sz w:val="20"/>
          <w:szCs w:val="20"/>
        </w:rPr>
        <w:t xml:space="preserve"> dispensa, de acordo com as exigências estabelecidas no termo de referência e seus anexos e de acordo com a planilha abaixo detalhada:</w:t>
      </w:r>
    </w:p>
    <w:p w14:paraId="093DBD7E" w14:textId="77777777" w:rsidR="00823DDE" w:rsidRPr="008D34F3" w:rsidRDefault="00823DDE" w:rsidP="00823DDE">
      <w:pPr>
        <w:pStyle w:val="Style4"/>
        <w:spacing w:after="0" w:line="240" w:lineRule="auto"/>
        <w:ind w:left="0" w:right="142" w:hanging="2"/>
        <w:jc w:val="center"/>
        <w:rPr>
          <w:rFonts w:ascii="Times New Roman" w:hAnsi="Times New Roman" w:cs="Times New Roman"/>
          <w:color w:val="FF0000"/>
          <w:sz w:val="20"/>
          <w:szCs w:val="20"/>
        </w:rPr>
      </w:pPr>
    </w:p>
    <w:p w14:paraId="209B34A9" w14:textId="77777777" w:rsidR="00823DDE" w:rsidRPr="008D34F3" w:rsidRDefault="00823DDE" w:rsidP="00823DDE">
      <w:pPr>
        <w:pStyle w:val="Style4"/>
        <w:spacing w:after="0" w:line="240" w:lineRule="auto"/>
        <w:ind w:left="0" w:right="142" w:hanging="2"/>
        <w:jc w:val="center"/>
        <w:rPr>
          <w:rFonts w:ascii="Times New Roman" w:hAnsi="Times New Roman" w:cs="Times New Roman"/>
          <w:color w:val="FF0000"/>
          <w:sz w:val="20"/>
          <w:szCs w:val="20"/>
        </w:rPr>
      </w:pPr>
      <w:r w:rsidRPr="008D34F3">
        <w:rPr>
          <w:rFonts w:ascii="Times New Roman" w:hAnsi="Times New Roman" w:cs="Times New Roman"/>
          <w:color w:val="FF0000"/>
          <w:sz w:val="20"/>
          <w:szCs w:val="20"/>
        </w:rPr>
        <w:t>(Adaptar os quadros, de acordo com os do TR</w:t>
      </w:r>
      <w:proofErr w:type="gramStart"/>
      <w:r w:rsidRPr="008D34F3">
        <w:rPr>
          <w:rFonts w:ascii="Times New Roman" w:hAnsi="Times New Roman" w:cs="Times New Roman"/>
          <w:color w:val="FF0000"/>
          <w:sz w:val="20"/>
          <w:szCs w:val="20"/>
        </w:rPr>
        <w:t>)</w:t>
      </w:r>
      <w:proofErr w:type="gramEnd"/>
    </w:p>
    <w:p w14:paraId="7D3FFF79" w14:textId="77777777" w:rsidR="00823DDE" w:rsidRPr="008D34F3" w:rsidRDefault="00823DDE" w:rsidP="00823DDE">
      <w:pPr>
        <w:pStyle w:val="Style4"/>
        <w:spacing w:after="0" w:line="240" w:lineRule="auto"/>
        <w:ind w:left="0" w:right="142" w:hanging="2"/>
        <w:jc w:val="center"/>
        <w:rPr>
          <w:rFonts w:ascii="Times New Roman" w:hAnsi="Times New Roman" w:cs="Times New Roman"/>
          <w:color w:val="FF0000"/>
          <w:sz w:val="20"/>
          <w:szCs w:val="20"/>
        </w:rPr>
      </w:pPr>
    </w:p>
    <w:tbl>
      <w:tblPr>
        <w:tblW w:w="9000" w:type="dxa"/>
        <w:tblInd w:w="319" w:type="dxa"/>
        <w:tblCellMar>
          <w:left w:w="70" w:type="dxa"/>
          <w:right w:w="70" w:type="dxa"/>
        </w:tblCellMar>
        <w:tblLook w:val="0600" w:firstRow="0" w:lastRow="0" w:firstColumn="0" w:lastColumn="0" w:noHBand="1" w:noVBand="1"/>
      </w:tblPr>
      <w:tblGrid>
        <w:gridCol w:w="706"/>
        <w:gridCol w:w="930"/>
        <w:gridCol w:w="2460"/>
        <w:gridCol w:w="870"/>
        <w:gridCol w:w="1215"/>
        <w:gridCol w:w="1094"/>
        <w:gridCol w:w="1725"/>
      </w:tblGrid>
      <w:tr w:rsidR="00823DDE" w:rsidRPr="008D34F3" w14:paraId="6D49C97E" w14:textId="77777777" w:rsidTr="008D34F3">
        <w:trPr>
          <w:trHeight w:val="965"/>
        </w:trPr>
        <w:tc>
          <w:tcPr>
            <w:tcW w:w="70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B38BB1F" w14:textId="77777777" w:rsidR="00823DDE" w:rsidRPr="008D34F3" w:rsidRDefault="00823DDE" w:rsidP="00506041">
            <w:pPr>
              <w:pStyle w:val="LO-normal"/>
              <w:ind w:hanging="2"/>
              <w:rPr>
                <w:rFonts w:eastAsia="Calibri"/>
                <w:sz w:val="20"/>
              </w:rPr>
            </w:pPr>
            <w:r w:rsidRPr="008D34F3">
              <w:rPr>
                <w:rFonts w:eastAsia="Calibri"/>
                <w:b/>
                <w:sz w:val="20"/>
              </w:rPr>
              <w:t>Item</w:t>
            </w:r>
          </w:p>
        </w:tc>
        <w:tc>
          <w:tcPr>
            <w:tcW w:w="93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A6F58F8" w14:textId="77777777" w:rsidR="00823DDE" w:rsidRPr="008D34F3" w:rsidRDefault="00823DDE" w:rsidP="00506041">
            <w:pPr>
              <w:pStyle w:val="LO-normal"/>
              <w:ind w:hanging="2"/>
              <w:jc w:val="center"/>
              <w:rPr>
                <w:rFonts w:eastAsia="Calibri"/>
                <w:sz w:val="20"/>
              </w:rPr>
            </w:pPr>
            <w:r w:rsidRPr="008D34F3">
              <w:rPr>
                <w:rFonts w:eastAsia="Calibri"/>
                <w:b/>
                <w:sz w:val="20"/>
              </w:rPr>
              <w:t>Código</w:t>
            </w:r>
          </w:p>
          <w:p w14:paraId="4CB51196" w14:textId="77777777" w:rsidR="00823DDE" w:rsidRPr="008D34F3" w:rsidRDefault="00823DDE" w:rsidP="00506041">
            <w:pPr>
              <w:pStyle w:val="LO-normal"/>
              <w:ind w:hanging="2"/>
              <w:jc w:val="center"/>
              <w:rPr>
                <w:rFonts w:eastAsia="Calibri"/>
                <w:sz w:val="20"/>
              </w:rPr>
            </w:pPr>
            <w:r w:rsidRPr="008D34F3">
              <w:rPr>
                <w:rFonts w:eastAsia="Calibri"/>
                <w:b/>
                <w:sz w:val="20"/>
              </w:rPr>
              <w:t>E-Fisco</w:t>
            </w:r>
          </w:p>
        </w:tc>
        <w:tc>
          <w:tcPr>
            <w:tcW w:w="246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9708C1F" w14:textId="77777777" w:rsidR="00823DDE" w:rsidRPr="008D34F3" w:rsidRDefault="00823DDE" w:rsidP="00506041">
            <w:pPr>
              <w:pStyle w:val="LO-normal"/>
              <w:ind w:hanging="2"/>
              <w:jc w:val="center"/>
              <w:rPr>
                <w:rFonts w:eastAsia="Calibri"/>
                <w:sz w:val="20"/>
              </w:rPr>
            </w:pPr>
            <w:r w:rsidRPr="008D34F3">
              <w:rPr>
                <w:rFonts w:eastAsia="Calibri"/>
                <w:b/>
                <w:sz w:val="20"/>
              </w:rPr>
              <w:t>Descrição</w:t>
            </w:r>
          </w:p>
        </w:tc>
        <w:tc>
          <w:tcPr>
            <w:tcW w:w="87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DBC58ED" w14:textId="77777777" w:rsidR="00823DDE" w:rsidRPr="008D34F3" w:rsidRDefault="00823DDE" w:rsidP="00506041">
            <w:pPr>
              <w:pStyle w:val="LO-normal"/>
              <w:ind w:hanging="2"/>
              <w:jc w:val="center"/>
              <w:rPr>
                <w:rFonts w:eastAsia="Calibri"/>
                <w:sz w:val="20"/>
              </w:rPr>
            </w:pPr>
            <w:r w:rsidRPr="008D34F3">
              <w:rPr>
                <w:rFonts w:eastAsia="Calibri"/>
                <w:b/>
                <w:sz w:val="20"/>
              </w:rPr>
              <w:t>Unidade</w:t>
            </w:r>
          </w:p>
        </w:tc>
        <w:tc>
          <w:tcPr>
            <w:tcW w:w="121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DAC69DE" w14:textId="77777777" w:rsidR="00823DDE" w:rsidRPr="008D34F3" w:rsidRDefault="00823DDE" w:rsidP="00506041">
            <w:pPr>
              <w:pStyle w:val="LO-normal"/>
              <w:ind w:hanging="2"/>
              <w:jc w:val="center"/>
              <w:rPr>
                <w:rFonts w:eastAsia="Calibri"/>
                <w:sz w:val="20"/>
              </w:rPr>
            </w:pPr>
            <w:r w:rsidRPr="008D34F3">
              <w:rPr>
                <w:rFonts w:eastAsia="Calibri"/>
                <w:b/>
                <w:sz w:val="20"/>
              </w:rPr>
              <w:t>Quantidade</w:t>
            </w:r>
          </w:p>
          <w:p w14:paraId="6A664775" w14:textId="77777777" w:rsidR="00823DDE" w:rsidRPr="008D34F3" w:rsidRDefault="00823DDE" w:rsidP="00506041">
            <w:pPr>
              <w:pStyle w:val="LO-normal"/>
              <w:ind w:hanging="2"/>
              <w:jc w:val="center"/>
              <w:rPr>
                <w:rFonts w:eastAsia="Calibri"/>
                <w:sz w:val="20"/>
              </w:rPr>
            </w:pPr>
            <w:r w:rsidRPr="008D34F3">
              <w:rPr>
                <w:rFonts w:eastAsia="Calibri"/>
                <w:b/>
                <w:sz w:val="20"/>
              </w:rPr>
              <w:t>(A)</w:t>
            </w:r>
          </w:p>
        </w:tc>
        <w:tc>
          <w:tcPr>
            <w:tcW w:w="1094" w:type="dxa"/>
            <w:tcBorders>
              <w:top w:val="single" w:sz="4" w:space="0" w:color="000000"/>
              <w:left w:val="single" w:sz="4" w:space="0" w:color="000000"/>
              <w:bottom w:val="single" w:sz="4" w:space="0" w:color="000000"/>
              <w:right w:val="single" w:sz="4" w:space="0" w:color="000000"/>
            </w:tcBorders>
            <w:shd w:val="clear" w:color="auto" w:fill="D8D8D8"/>
            <w:tcMar>
              <w:top w:w="100" w:type="dxa"/>
              <w:left w:w="80" w:type="dxa"/>
              <w:bottom w:w="100" w:type="dxa"/>
              <w:right w:w="80" w:type="dxa"/>
            </w:tcMar>
            <w:vAlign w:val="center"/>
          </w:tcPr>
          <w:p w14:paraId="70D03D3A" w14:textId="77777777" w:rsidR="00823DDE" w:rsidRPr="008D34F3" w:rsidRDefault="00823DDE" w:rsidP="00506041">
            <w:pPr>
              <w:pStyle w:val="LO-normal"/>
              <w:ind w:hanging="2"/>
              <w:jc w:val="center"/>
              <w:rPr>
                <w:rFonts w:eastAsia="Calibri"/>
                <w:b/>
                <w:sz w:val="20"/>
              </w:rPr>
            </w:pPr>
            <w:r w:rsidRPr="008D34F3">
              <w:rPr>
                <w:rFonts w:eastAsia="Calibri"/>
                <w:b/>
                <w:sz w:val="20"/>
              </w:rPr>
              <w:t>Valor</w:t>
            </w:r>
          </w:p>
          <w:p w14:paraId="7FC9BF38" w14:textId="77777777" w:rsidR="00823DDE" w:rsidRPr="008D34F3" w:rsidRDefault="00823DDE" w:rsidP="00506041">
            <w:pPr>
              <w:pStyle w:val="LO-normal"/>
              <w:ind w:hanging="2"/>
              <w:jc w:val="center"/>
              <w:rPr>
                <w:rFonts w:eastAsia="Calibri"/>
                <w:b/>
                <w:sz w:val="20"/>
              </w:rPr>
            </w:pPr>
            <w:r w:rsidRPr="008D34F3">
              <w:rPr>
                <w:rFonts w:eastAsia="Calibri"/>
                <w:b/>
                <w:sz w:val="20"/>
              </w:rPr>
              <w:t>Unitário (B)</w:t>
            </w:r>
          </w:p>
        </w:tc>
        <w:tc>
          <w:tcPr>
            <w:tcW w:w="172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9B9CFEF" w14:textId="77777777" w:rsidR="00823DDE" w:rsidRPr="008D34F3" w:rsidRDefault="00823DDE" w:rsidP="00506041">
            <w:pPr>
              <w:pStyle w:val="LO-normal"/>
              <w:ind w:hanging="2"/>
              <w:jc w:val="center"/>
              <w:rPr>
                <w:rFonts w:eastAsia="Calibri"/>
                <w:b/>
                <w:sz w:val="20"/>
              </w:rPr>
            </w:pPr>
          </w:p>
          <w:p w14:paraId="686B091F" w14:textId="77777777" w:rsidR="00823DDE" w:rsidRPr="008D34F3" w:rsidRDefault="00823DDE" w:rsidP="00506041">
            <w:pPr>
              <w:pStyle w:val="LO-normal"/>
              <w:ind w:hanging="2"/>
              <w:jc w:val="center"/>
              <w:rPr>
                <w:rFonts w:eastAsia="Calibri"/>
                <w:b/>
                <w:sz w:val="20"/>
              </w:rPr>
            </w:pPr>
            <w:r w:rsidRPr="008D34F3">
              <w:rPr>
                <w:rFonts w:eastAsia="Calibri"/>
                <w:b/>
                <w:sz w:val="20"/>
              </w:rPr>
              <w:t>Valor Total (C) = (A) x (B)</w:t>
            </w:r>
          </w:p>
        </w:tc>
      </w:tr>
      <w:tr w:rsidR="00823DDE" w:rsidRPr="008D34F3" w14:paraId="177DB924" w14:textId="77777777" w:rsidTr="008D34F3">
        <w:trPr>
          <w:trHeight w:val="45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42C3E1CE" w14:textId="77777777" w:rsidR="00823DDE" w:rsidRPr="008D34F3" w:rsidRDefault="00823DDE" w:rsidP="00506041">
            <w:pPr>
              <w:pStyle w:val="LO-normal"/>
              <w:ind w:hanging="2"/>
              <w:jc w:val="center"/>
              <w:rPr>
                <w:rFonts w:eastAsia="Calibri"/>
                <w:sz w:val="20"/>
                <w:highlight w:val="white"/>
              </w:rPr>
            </w:pPr>
            <w:proofErr w:type="gramStart"/>
            <w:r w:rsidRPr="008D34F3">
              <w:rPr>
                <w:rFonts w:eastAsia="Calibri"/>
                <w:sz w:val="20"/>
                <w:highlight w:val="white"/>
              </w:rPr>
              <w:t>1</w:t>
            </w:r>
            <w:proofErr w:type="gramEnd"/>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6FBA7F90" w14:textId="77777777" w:rsidR="00823DDE" w:rsidRPr="008D34F3" w:rsidRDefault="00823DDE" w:rsidP="00506041">
            <w:pPr>
              <w:pStyle w:val="LO-normal"/>
              <w:ind w:hanging="2"/>
              <w:jc w:val="center"/>
              <w:rPr>
                <w:rFonts w:eastAsia="Calibri"/>
                <w:sz w:val="20"/>
                <w:highlight w:val="white"/>
              </w:rPr>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60BCAE72" w14:textId="77777777" w:rsidR="00823DDE" w:rsidRPr="008D34F3" w:rsidRDefault="00823DDE" w:rsidP="00506041">
            <w:pPr>
              <w:pStyle w:val="LO-normal"/>
              <w:ind w:hanging="2"/>
              <w:jc w:val="center"/>
              <w:rPr>
                <w:rFonts w:eastAsia="Calibri"/>
                <w:sz w:val="20"/>
                <w:highlight w:val="white"/>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417D446C" w14:textId="77777777" w:rsidR="00823DDE" w:rsidRPr="008D34F3" w:rsidRDefault="00823DDE" w:rsidP="00506041">
            <w:pPr>
              <w:pStyle w:val="LO-normal"/>
              <w:ind w:hanging="2"/>
              <w:jc w:val="center"/>
              <w:rPr>
                <w:rFonts w:eastAsia="Calibri"/>
                <w:sz w:val="20"/>
                <w:highlight w:val="whit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7DB6CA7B" w14:textId="77777777" w:rsidR="00823DDE" w:rsidRPr="008D34F3" w:rsidRDefault="00823DDE" w:rsidP="00506041">
            <w:pPr>
              <w:pStyle w:val="LO-normal"/>
              <w:ind w:hanging="2"/>
              <w:jc w:val="right"/>
              <w:rPr>
                <w:rFonts w:eastAsia="Calibri"/>
                <w:sz w:val="20"/>
                <w:highlight w:val="white"/>
              </w:rPr>
            </w:pP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6882DC6C" w14:textId="77777777" w:rsidR="00823DDE" w:rsidRPr="008D34F3" w:rsidRDefault="00823DDE" w:rsidP="00506041">
            <w:pPr>
              <w:pStyle w:val="LO-normal"/>
              <w:ind w:hanging="2"/>
              <w:jc w:val="right"/>
              <w:rPr>
                <w:rFonts w:eastAsia="Calibri"/>
                <w:sz w:val="20"/>
                <w:highlight w:val="white"/>
              </w:rPr>
            </w:pPr>
            <w:r w:rsidRPr="008D34F3">
              <w:rPr>
                <w:rFonts w:eastAsia="Calibri"/>
                <w:sz w:val="20"/>
                <w:highlight w:val="white"/>
              </w:rPr>
              <w:t>R$</w:t>
            </w:r>
            <w:proofErr w:type="gramStart"/>
            <w:r w:rsidRPr="008D34F3">
              <w:rPr>
                <w:rFonts w:eastAsia="Calibri"/>
                <w:sz w:val="20"/>
                <w:highlight w:val="white"/>
              </w:rPr>
              <w:t xml:space="preserve">  </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7F4F124B" w14:textId="77777777" w:rsidR="00823DDE" w:rsidRPr="008D34F3" w:rsidRDefault="00823DDE" w:rsidP="00506041">
            <w:pPr>
              <w:pStyle w:val="LO-normal"/>
              <w:ind w:hanging="2"/>
              <w:jc w:val="right"/>
              <w:rPr>
                <w:rFonts w:eastAsia="Calibri"/>
                <w:sz w:val="20"/>
                <w:highlight w:val="white"/>
              </w:rPr>
            </w:pPr>
            <w:proofErr w:type="gramEnd"/>
            <w:r w:rsidRPr="008D34F3">
              <w:rPr>
                <w:rFonts w:eastAsia="Calibri"/>
                <w:sz w:val="20"/>
                <w:highlight w:val="white"/>
              </w:rPr>
              <w:t>R$</w:t>
            </w:r>
            <w:proofErr w:type="gramStart"/>
            <w:r w:rsidRPr="008D34F3">
              <w:rPr>
                <w:rFonts w:eastAsia="Calibri"/>
                <w:sz w:val="20"/>
                <w:highlight w:val="white"/>
              </w:rPr>
              <w:t xml:space="preserve">  </w:t>
            </w:r>
          </w:p>
        </w:tc>
        <w:proofErr w:type="gramEnd"/>
      </w:tr>
      <w:tr w:rsidR="00823DDE" w:rsidRPr="008D34F3" w14:paraId="71BA9FBB" w14:textId="77777777" w:rsidTr="008D34F3">
        <w:trPr>
          <w:trHeight w:val="465"/>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4D345126" w14:textId="77777777" w:rsidR="00823DDE" w:rsidRPr="008D34F3" w:rsidRDefault="00823DDE" w:rsidP="00506041">
            <w:pPr>
              <w:pStyle w:val="LO-normal"/>
              <w:ind w:hanging="2"/>
              <w:jc w:val="center"/>
              <w:rPr>
                <w:rFonts w:eastAsia="Calibri"/>
                <w:sz w:val="20"/>
                <w:highlight w:val="white"/>
              </w:rPr>
            </w:pPr>
            <w:proofErr w:type="gramStart"/>
            <w:r w:rsidRPr="008D34F3">
              <w:rPr>
                <w:rFonts w:eastAsia="Calibri"/>
                <w:sz w:val="20"/>
                <w:highlight w:val="white"/>
              </w:rPr>
              <w:t>2</w:t>
            </w:r>
            <w:proofErr w:type="gramEnd"/>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6B1A0C0C" w14:textId="77777777" w:rsidR="00823DDE" w:rsidRPr="008D34F3" w:rsidRDefault="00823DDE" w:rsidP="00506041">
            <w:pPr>
              <w:pStyle w:val="LO-normal"/>
              <w:ind w:hanging="2"/>
              <w:jc w:val="center"/>
              <w:rPr>
                <w:rFonts w:eastAsia="Calibri"/>
                <w:sz w:val="20"/>
                <w:highlight w:val="white"/>
              </w:rPr>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614D221E" w14:textId="77777777" w:rsidR="00823DDE" w:rsidRPr="008D34F3" w:rsidRDefault="00823DDE" w:rsidP="00506041">
            <w:pPr>
              <w:pStyle w:val="LO-normal"/>
              <w:ind w:hanging="2"/>
              <w:jc w:val="center"/>
              <w:rPr>
                <w:rFonts w:eastAsia="Calibri"/>
                <w:sz w:val="20"/>
                <w:highlight w:val="white"/>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6722B92E" w14:textId="77777777" w:rsidR="00823DDE" w:rsidRPr="008D34F3" w:rsidRDefault="00823DDE" w:rsidP="00506041">
            <w:pPr>
              <w:pStyle w:val="LO-normal"/>
              <w:ind w:hanging="2"/>
              <w:jc w:val="center"/>
              <w:rPr>
                <w:rFonts w:eastAsia="Calibri"/>
                <w:sz w:val="20"/>
                <w:highlight w:val="whit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3A270336" w14:textId="77777777" w:rsidR="00823DDE" w:rsidRPr="008D34F3" w:rsidRDefault="00823DDE" w:rsidP="00506041">
            <w:pPr>
              <w:pStyle w:val="LO-normal"/>
              <w:ind w:hanging="2"/>
              <w:jc w:val="right"/>
              <w:rPr>
                <w:rFonts w:eastAsia="Calibri"/>
                <w:sz w:val="20"/>
                <w:highlight w:val="white"/>
              </w:rPr>
            </w:pP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05B2FEDF" w14:textId="77777777" w:rsidR="00823DDE" w:rsidRPr="008D34F3" w:rsidRDefault="00823DDE" w:rsidP="00506041">
            <w:pPr>
              <w:pStyle w:val="LO-normal"/>
              <w:ind w:hanging="2"/>
              <w:jc w:val="right"/>
              <w:rPr>
                <w:rFonts w:eastAsia="Calibri"/>
                <w:sz w:val="20"/>
                <w:highlight w:val="white"/>
              </w:rPr>
            </w:pPr>
            <w:r w:rsidRPr="008D34F3">
              <w:rPr>
                <w:rFonts w:eastAsia="Calibri"/>
                <w:sz w:val="20"/>
                <w:highlight w:val="white"/>
              </w:rPr>
              <w:t>R$</w:t>
            </w:r>
            <w:proofErr w:type="gramStart"/>
            <w:r w:rsidRPr="008D34F3">
              <w:rPr>
                <w:rFonts w:eastAsia="Calibri"/>
                <w:sz w:val="20"/>
                <w:highlight w:val="white"/>
              </w:rPr>
              <w:t xml:space="preserve">  </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3EE852BB" w14:textId="77777777" w:rsidR="00823DDE" w:rsidRPr="008D34F3" w:rsidRDefault="00823DDE" w:rsidP="00506041">
            <w:pPr>
              <w:pStyle w:val="LO-normal"/>
              <w:ind w:hanging="2"/>
              <w:jc w:val="right"/>
              <w:rPr>
                <w:rFonts w:eastAsia="Calibri"/>
                <w:sz w:val="20"/>
                <w:highlight w:val="white"/>
              </w:rPr>
            </w:pPr>
            <w:proofErr w:type="gramEnd"/>
            <w:r w:rsidRPr="008D34F3">
              <w:rPr>
                <w:rFonts w:eastAsia="Calibri"/>
                <w:sz w:val="20"/>
                <w:highlight w:val="white"/>
              </w:rPr>
              <w:t>R$</w:t>
            </w:r>
            <w:proofErr w:type="gramStart"/>
            <w:r w:rsidRPr="008D34F3">
              <w:rPr>
                <w:rFonts w:eastAsia="Calibri"/>
                <w:sz w:val="20"/>
                <w:highlight w:val="white"/>
              </w:rPr>
              <w:t xml:space="preserve">  </w:t>
            </w:r>
          </w:p>
        </w:tc>
        <w:proofErr w:type="gramEnd"/>
      </w:tr>
      <w:tr w:rsidR="00823DDE" w:rsidRPr="008D34F3" w14:paraId="5FB5414C" w14:textId="77777777" w:rsidTr="008D34F3">
        <w:trPr>
          <w:trHeight w:val="284"/>
        </w:trPr>
        <w:tc>
          <w:tcPr>
            <w:tcW w:w="4966" w:type="dxa"/>
            <w:gridSpan w:val="4"/>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1F8EB3EF" w14:textId="77777777" w:rsidR="00823DDE" w:rsidRPr="008D34F3" w:rsidRDefault="00823DDE" w:rsidP="00506041">
            <w:pPr>
              <w:pStyle w:val="LO-normal"/>
              <w:ind w:hanging="2"/>
              <w:jc w:val="center"/>
              <w:rPr>
                <w:rFonts w:eastAsia="Calibri"/>
                <w:b/>
                <w:sz w:val="20"/>
                <w:highlight w:val="white"/>
              </w:rPr>
            </w:pPr>
            <w:r w:rsidRPr="008D34F3">
              <w:rPr>
                <w:rFonts w:eastAsia="Calibri"/>
                <w:b/>
                <w:sz w:val="20"/>
                <w:highlight w:val="white"/>
              </w:rPr>
              <w:t>VALOR TOTAL</w:t>
            </w:r>
          </w:p>
        </w:tc>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14:paraId="409999FC" w14:textId="77777777" w:rsidR="00823DDE" w:rsidRPr="008D34F3" w:rsidRDefault="00823DDE" w:rsidP="00506041">
            <w:pPr>
              <w:pStyle w:val="LO-normal"/>
              <w:ind w:hanging="2"/>
              <w:jc w:val="right"/>
              <w:rPr>
                <w:rFonts w:eastAsia="Calibri"/>
                <w:sz w:val="20"/>
                <w:highlight w:val="white"/>
              </w:rPr>
            </w:pPr>
            <w:r w:rsidRPr="008D34F3">
              <w:rPr>
                <w:rFonts w:eastAsia="Calibri"/>
                <w:sz w:val="20"/>
                <w:highlight w:val="white"/>
              </w:rPr>
              <w:t xml:space="preserve">R$            </w:t>
            </w:r>
            <w:r w:rsidRPr="008D34F3">
              <w:rPr>
                <w:rFonts w:eastAsia="Calibri"/>
                <w:sz w:val="20"/>
                <w:highlight w:val="white"/>
              </w:rPr>
              <w:tab/>
            </w:r>
          </w:p>
        </w:tc>
      </w:tr>
    </w:tbl>
    <w:p w14:paraId="4796D7E7" w14:textId="77777777" w:rsidR="00823DDE" w:rsidRPr="008D34F3" w:rsidRDefault="00823DDE" w:rsidP="00823DDE">
      <w:pPr>
        <w:spacing w:line="240" w:lineRule="auto"/>
        <w:ind w:right="142"/>
        <w:rPr>
          <w:rFonts w:ascii="Times New Roman" w:hAnsi="Times New Roman" w:cs="Times New Roman"/>
          <w:sz w:val="20"/>
          <w:szCs w:val="20"/>
        </w:rPr>
      </w:pPr>
    </w:p>
    <w:p w14:paraId="00E583DA" w14:textId="77777777" w:rsidR="00823DDE" w:rsidRPr="008D34F3" w:rsidRDefault="00823DDE" w:rsidP="00823DDE">
      <w:pPr>
        <w:spacing w:line="240" w:lineRule="auto"/>
        <w:ind w:left="6" w:hanging="6"/>
        <w:rPr>
          <w:rFonts w:ascii="Times New Roman" w:hAnsi="Times New Roman" w:cs="Times New Roman"/>
          <w:sz w:val="20"/>
          <w:szCs w:val="20"/>
        </w:rPr>
      </w:pPr>
      <w:r w:rsidRPr="008D34F3">
        <w:rPr>
          <w:rFonts w:ascii="Times New Roman" w:hAnsi="Times New Roman" w:cs="Times New Roman"/>
          <w:sz w:val="20"/>
          <w:szCs w:val="20"/>
        </w:rPr>
        <w:t>VALOR GLOBAL DA PROPOSTA: R$ ___________</w:t>
      </w:r>
      <w:proofErr w:type="gramStart"/>
      <w:r w:rsidRPr="008D34F3">
        <w:rPr>
          <w:rFonts w:ascii="Times New Roman" w:hAnsi="Times New Roman" w:cs="Times New Roman"/>
          <w:sz w:val="20"/>
          <w:szCs w:val="20"/>
        </w:rPr>
        <w:t xml:space="preserve">  </w:t>
      </w:r>
      <w:proofErr w:type="gramEnd"/>
      <w:r w:rsidRPr="008D34F3">
        <w:rPr>
          <w:rFonts w:ascii="Times New Roman" w:hAnsi="Times New Roman" w:cs="Times New Roman"/>
          <w:sz w:val="20"/>
          <w:szCs w:val="20"/>
        </w:rPr>
        <w:t xml:space="preserve">(___________________________________). </w:t>
      </w:r>
    </w:p>
    <w:p w14:paraId="7FFFE7E1" w14:textId="77777777" w:rsidR="00823DDE" w:rsidRPr="008D34F3" w:rsidRDefault="00823DDE" w:rsidP="00823DDE">
      <w:pPr>
        <w:spacing w:line="240" w:lineRule="auto"/>
        <w:ind w:left="6" w:hanging="6"/>
        <w:rPr>
          <w:rFonts w:ascii="Times New Roman" w:hAnsi="Times New Roman" w:cs="Times New Roman"/>
          <w:sz w:val="20"/>
          <w:szCs w:val="20"/>
        </w:rPr>
      </w:pPr>
      <w:r w:rsidRPr="008D34F3">
        <w:rPr>
          <w:rFonts w:ascii="Times New Roman" w:hAnsi="Times New Roman" w:cs="Times New Roman"/>
          <w:sz w:val="20"/>
          <w:szCs w:val="20"/>
        </w:rPr>
        <w:t xml:space="preserve">VALIDADE DA PROPOSTA: __________ (_____________________) dias, </w:t>
      </w:r>
      <w:r w:rsidRPr="008D34F3">
        <w:rPr>
          <w:rFonts w:ascii="Times New Roman" w:eastAsia="Calibri" w:hAnsi="Times New Roman" w:cs="Times New Roman"/>
          <w:color w:val="000000"/>
          <w:sz w:val="20"/>
          <w:szCs w:val="20"/>
        </w:rPr>
        <w:t>contados da data da sua apresentação.</w:t>
      </w:r>
    </w:p>
    <w:p w14:paraId="176FB0F5" w14:textId="77777777" w:rsidR="00823DDE" w:rsidRPr="008D34F3" w:rsidRDefault="00823DDE" w:rsidP="00823DDE">
      <w:pPr>
        <w:spacing w:line="240" w:lineRule="auto"/>
        <w:ind w:left="6" w:hanging="6"/>
        <w:rPr>
          <w:rFonts w:ascii="Times New Roman" w:hAnsi="Times New Roman" w:cs="Times New Roman"/>
          <w:sz w:val="20"/>
          <w:szCs w:val="20"/>
        </w:rPr>
      </w:pPr>
      <w:r w:rsidRPr="008D34F3">
        <w:rPr>
          <w:rFonts w:ascii="Times New Roman" w:hAnsi="Times New Roman" w:cs="Times New Roman"/>
          <w:sz w:val="20"/>
          <w:szCs w:val="20"/>
        </w:rPr>
        <w:t xml:space="preserve">DECLARAMOS QUE ESTAMOS DE ACORDO COM TODAS AS CONDIÇÕES ESTABELECIDAS NO TERMO DE REFERÊNCIA E SEUS ANEXOS. </w:t>
      </w:r>
    </w:p>
    <w:p w14:paraId="32E45C94" w14:textId="77777777" w:rsidR="00823DDE" w:rsidRPr="008D34F3" w:rsidRDefault="00823DDE" w:rsidP="00823DDE">
      <w:pPr>
        <w:spacing w:line="240" w:lineRule="auto"/>
        <w:ind w:right="142"/>
        <w:rPr>
          <w:rFonts w:ascii="Times New Roman" w:hAnsi="Times New Roman" w:cs="Times New Roman"/>
          <w:sz w:val="20"/>
          <w:szCs w:val="20"/>
        </w:rPr>
      </w:pPr>
    </w:p>
    <w:p w14:paraId="7DC06EBB" w14:textId="77777777" w:rsidR="00823DDE" w:rsidRPr="008D34F3" w:rsidRDefault="00823DDE" w:rsidP="00823DDE">
      <w:pPr>
        <w:spacing w:line="240" w:lineRule="auto"/>
        <w:ind w:right="-285"/>
        <w:jc w:val="center"/>
        <w:rPr>
          <w:rFonts w:ascii="Times New Roman" w:hAnsi="Times New Roman" w:cs="Times New Roman"/>
          <w:bCs/>
          <w:kern w:val="2"/>
          <w:sz w:val="20"/>
          <w:szCs w:val="20"/>
        </w:rPr>
      </w:pPr>
      <w:r w:rsidRPr="008D34F3">
        <w:rPr>
          <w:rFonts w:ascii="Times New Roman" w:hAnsi="Times New Roman" w:cs="Times New Roman"/>
          <w:bCs/>
          <w:kern w:val="2"/>
          <w:sz w:val="20"/>
          <w:szCs w:val="20"/>
        </w:rPr>
        <w:t xml:space="preserve">Recife, _______ de ___________ </w:t>
      </w:r>
      <w:proofErr w:type="spellStart"/>
      <w:r w:rsidRPr="008D34F3">
        <w:rPr>
          <w:rFonts w:ascii="Times New Roman" w:hAnsi="Times New Roman" w:cs="Times New Roman"/>
          <w:bCs/>
          <w:kern w:val="2"/>
          <w:sz w:val="20"/>
          <w:szCs w:val="20"/>
        </w:rPr>
        <w:t>de</w:t>
      </w:r>
      <w:proofErr w:type="spellEnd"/>
      <w:r w:rsidRPr="008D34F3">
        <w:rPr>
          <w:rFonts w:ascii="Times New Roman" w:hAnsi="Times New Roman" w:cs="Times New Roman"/>
          <w:bCs/>
          <w:kern w:val="2"/>
          <w:sz w:val="20"/>
          <w:szCs w:val="20"/>
        </w:rPr>
        <w:t xml:space="preserve"> 2024.</w:t>
      </w:r>
    </w:p>
    <w:p w14:paraId="5A64FB63" w14:textId="77777777" w:rsidR="00823DDE" w:rsidRPr="008D34F3" w:rsidRDefault="00823DDE" w:rsidP="00823DDE">
      <w:pPr>
        <w:spacing w:line="240" w:lineRule="auto"/>
        <w:ind w:right="-285"/>
        <w:jc w:val="center"/>
        <w:rPr>
          <w:rFonts w:ascii="Times New Roman" w:hAnsi="Times New Roman" w:cs="Times New Roman"/>
          <w:bCs/>
          <w:kern w:val="2"/>
          <w:sz w:val="20"/>
          <w:szCs w:val="20"/>
        </w:rPr>
      </w:pPr>
      <w:r w:rsidRPr="008D34F3">
        <w:rPr>
          <w:rFonts w:ascii="Times New Roman" w:hAnsi="Times New Roman" w:cs="Times New Roman"/>
          <w:bCs/>
          <w:kern w:val="2"/>
          <w:sz w:val="20"/>
          <w:szCs w:val="20"/>
        </w:rPr>
        <w:t>Nome</w:t>
      </w:r>
    </w:p>
    <w:p w14:paraId="6F0CDDC1" w14:textId="77777777" w:rsidR="00823DDE" w:rsidRPr="008D34F3" w:rsidRDefault="00823DDE" w:rsidP="00823DDE">
      <w:pPr>
        <w:spacing w:line="240" w:lineRule="auto"/>
        <w:ind w:right="-285"/>
        <w:jc w:val="center"/>
        <w:rPr>
          <w:rFonts w:ascii="Times New Roman" w:hAnsi="Times New Roman" w:cs="Times New Roman"/>
          <w:bCs/>
          <w:kern w:val="2"/>
          <w:sz w:val="20"/>
          <w:szCs w:val="20"/>
        </w:rPr>
      </w:pPr>
      <w:r w:rsidRPr="008D34F3">
        <w:rPr>
          <w:rFonts w:ascii="Times New Roman" w:hAnsi="Times New Roman" w:cs="Times New Roman"/>
          <w:bCs/>
          <w:kern w:val="2"/>
          <w:sz w:val="20"/>
          <w:szCs w:val="20"/>
        </w:rPr>
        <w:t>Assinatura</w:t>
      </w:r>
    </w:p>
    <w:p w14:paraId="5BA41851" w14:textId="77777777" w:rsidR="00823DDE" w:rsidRPr="008D34F3" w:rsidRDefault="00823DDE" w:rsidP="00823DDE">
      <w:pPr>
        <w:spacing w:line="240" w:lineRule="auto"/>
        <w:ind w:right="-285"/>
        <w:jc w:val="center"/>
        <w:rPr>
          <w:rFonts w:ascii="Times New Roman" w:hAnsi="Times New Roman" w:cs="Times New Roman"/>
          <w:bCs/>
          <w:kern w:val="2"/>
          <w:sz w:val="20"/>
          <w:szCs w:val="20"/>
        </w:rPr>
      </w:pPr>
      <w:r w:rsidRPr="008D34F3">
        <w:rPr>
          <w:rFonts w:ascii="Times New Roman" w:hAnsi="Times New Roman" w:cs="Times New Roman"/>
          <w:bCs/>
          <w:kern w:val="2"/>
          <w:sz w:val="20"/>
          <w:szCs w:val="20"/>
        </w:rPr>
        <w:t>Cargo</w:t>
      </w:r>
    </w:p>
    <w:p w14:paraId="4145C826" w14:textId="77777777" w:rsidR="00823DDE" w:rsidRPr="008D34F3" w:rsidRDefault="00823DDE" w:rsidP="00823DDE">
      <w:pPr>
        <w:spacing w:line="240" w:lineRule="auto"/>
        <w:ind w:right="142"/>
        <w:rPr>
          <w:rFonts w:ascii="Times New Roman" w:hAnsi="Times New Roman" w:cs="Times New Roman"/>
          <w:sz w:val="20"/>
          <w:szCs w:val="20"/>
        </w:rPr>
      </w:pPr>
    </w:p>
    <w:p w14:paraId="2D1C22C9" w14:textId="77777777" w:rsidR="00823DDE" w:rsidRPr="008D34F3" w:rsidRDefault="00823DDE" w:rsidP="00823DDE">
      <w:pPr>
        <w:pStyle w:val="LO-normal"/>
        <w:spacing w:after="240"/>
        <w:ind w:right="142"/>
        <w:rPr>
          <w:rFonts w:eastAsia="Calibri"/>
          <w:sz w:val="20"/>
        </w:rPr>
      </w:pPr>
    </w:p>
    <w:p w14:paraId="2B6F4FB7" w14:textId="77777777" w:rsidR="00823DDE" w:rsidRDefault="00823DDE" w:rsidP="00823DDE">
      <w:pPr>
        <w:pStyle w:val="LO-normal"/>
        <w:spacing w:after="240"/>
        <w:ind w:right="142"/>
        <w:rPr>
          <w:rFonts w:eastAsia="Calibri"/>
          <w:sz w:val="20"/>
        </w:rPr>
      </w:pPr>
    </w:p>
    <w:p w14:paraId="4164D36E" w14:textId="77777777" w:rsidR="008D34F3" w:rsidRDefault="008D34F3" w:rsidP="00823DDE">
      <w:pPr>
        <w:pStyle w:val="LO-normal"/>
        <w:spacing w:after="240"/>
        <w:ind w:right="142"/>
        <w:rPr>
          <w:rFonts w:eastAsia="Calibri"/>
          <w:sz w:val="20"/>
        </w:rPr>
      </w:pPr>
    </w:p>
    <w:p w14:paraId="540FEE6A" w14:textId="77777777" w:rsidR="008D34F3" w:rsidRPr="008D34F3" w:rsidRDefault="008D34F3" w:rsidP="00823DDE">
      <w:pPr>
        <w:pStyle w:val="LO-normal"/>
        <w:spacing w:after="240"/>
        <w:ind w:right="142"/>
        <w:rPr>
          <w:rFonts w:eastAsia="Calibri"/>
          <w:sz w:val="20"/>
        </w:rPr>
      </w:pPr>
    </w:p>
    <w:p w14:paraId="6851D906" w14:textId="77777777" w:rsidR="00823DDE" w:rsidRPr="008D34F3" w:rsidRDefault="00823DDE" w:rsidP="00823DDE">
      <w:pPr>
        <w:pStyle w:val="LO-normal"/>
        <w:spacing w:after="240"/>
        <w:ind w:right="142"/>
        <w:rPr>
          <w:rFonts w:eastAsia="Calibri"/>
          <w:sz w:val="20"/>
        </w:rPr>
      </w:pPr>
    </w:p>
    <w:p w14:paraId="26FFA834" w14:textId="77777777" w:rsidR="00823DDE" w:rsidRPr="008D34F3" w:rsidRDefault="00823DDE" w:rsidP="00823DDE">
      <w:pPr>
        <w:pStyle w:val="LO-normal"/>
        <w:spacing w:after="240"/>
        <w:ind w:right="142"/>
        <w:rPr>
          <w:rFonts w:eastAsia="Calibri"/>
          <w:sz w:val="20"/>
        </w:rPr>
      </w:pPr>
    </w:p>
    <w:p w14:paraId="38E49162" w14:textId="77777777" w:rsidR="00823DDE" w:rsidRPr="008D34F3" w:rsidRDefault="00823DDE" w:rsidP="00823DDE">
      <w:pPr>
        <w:shd w:val="clear" w:color="auto" w:fill="BFBFBF" w:themeFill="background1" w:themeFillShade="BF"/>
        <w:tabs>
          <w:tab w:val="left" w:pos="284"/>
        </w:tabs>
        <w:spacing w:before="240" w:after="0" w:line="240" w:lineRule="auto"/>
        <w:jc w:val="center"/>
        <w:outlineLvl w:val="1"/>
        <w:rPr>
          <w:rFonts w:ascii="Times New Roman" w:hAnsi="Times New Roman" w:cs="Times New Roman"/>
          <w:b/>
          <w:bCs/>
          <w:sz w:val="20"/>
          <w:szCs w:val="20"/>
        </w:rPr>
      </w:pPr>
      <w:r w:rsidRPr="008D34F3">
        <w:rPr>
          <w:rFonts w:ascii="Times New Roman" w:hAnsi="Times New Roman" w:cs="Times New Roman"/>
          <w:b/>
          <w:bCs/>
          <w:sz w:val="20"/>
          <w:szCs w:val="20"/>
        </w:rPr>
        <w:t>ANEXO B</w:t>
      </w:r>
    </w:p>
    <w:p w14:paraId="33AA22CF" w14:textId="77777777" w:rsidR="00823DDE" w:rsidRPr="008D34F3" w:rsidRDefault="00823DDE" w:rsidP="00823DDE">
      <w:pPr>
        <w:shd w:val="clear" w:color="auto" w:fill="BFBFBF" w:themeFill="background1" w:themeFillShade="BF"/>
        <w:tabs>
          <w:tab w:val="left" w:pos="284"/>
        </w:tabs>
        <w:spacing w:before="240" w:after="0" w:line="240" w:lineRule="auto"/>
        <w:jc w:val="center"/>
        <w:outlineLvl w:val="1"/>
        <w:rPr>
          <w:rFonts w:ascii="Times New Roman" w:eastAsia="Franklin Gothic Book" w:hAnsi="Times New Roman" w:cs="Times New Roman"/>
          <w:b/>
          <w:bCs/>
          <w:sz w:val="20"/>
          <w:szCs w:val="20"/>
        </w:rPr>
      </w:pPr>
      <w:r w:rsidRPr="008D34F3">
        <w:rPr>
          <w:rFonts w:ascii="Times New Roman" w:eastAsia="Franklin Gothic Book" w:hAnsi="Times New Roman" w:cs="Times New Roman"/>
          <w:b/>
          <w:bCs/>
          <w:sz w:val="20"/>
          <w:szCs w:val="20"/>
        </w:rPr>
        <w:t>MINUTA DE ORDEM DE FORNECIMENTO</w:t>
      </w:r>
    </w:p>
    <w:p w14:paraId="2106409C" w14:textId="77777777" w:rsidR="00823DDE" w:rsidRPr="008D34F3" w:rsidRDefault="00823DDE" w:rsidP="00823DDE">
      <w:pPr>
        <w:tabs>
          <w:tab w:val="left" w:pos="1011"/>
          <w:tab w:val="center" w:pos="4252"/>
          <w:tab w:val="center" w:pos="4270"/>
          <w:tab w:val="right" w:pos="8504"/>
          <w:tab w:val="right" w:pos="8522"/>
        </w:tabs>
        <w:spacing w:line="240" w:lineRule="auto"/>
        <w:ind w:left="18"/>
        <w:jc w:val="center"/>
        <w:rPr>
          <w:rFonts w:ascii="Times New Roman" w:eastAsia="Calibri" w:hAnsi="Times New Roman" w:cs="Times New Roman"/>
          <w:sz w:val="20"/>
          <w:szCs w:val="20"/>
        </w:rPr>
      </w:pPr>
    </w:p>
    <w:p w14:paraId="07E9593F" w14:textId="77777777" w:rsidR="00823DDE" w:rsidRPr="008D34F3" w:rsidRDefault="00823DDE" w:rsidP="00823DDE">
      <w:pPr>
        <w:spacing w:before="57" w:line="240" w:lineRule="auto"/>
        <w:ind w:left="27"/>
        <w:jc w:val="both"/>
        <w:rPr>
          <w:rFonts w:ascii="Times New Roman" w:eastAsia="Calibri" w:hAnsi="Times New Roman" w:cs="Times New Roman"/>
          <w:b/>
          <w:sz w:val="20"/>
          <w:szCs w:val="20"/>
        </w:rPr>
      </w:pPr>
      <w:r w:rsidRPr="008D34F3">
        <w:rPr>
          <w:rFonts w:ascii="Times New Roman" w:eastAsia="Calibri" w:hAnsi="Times New Roman" w:cs="Times New Roman"/>
          <w:b/>
          <w:sz w:val="20"/>
          <w:szCs w:val="20"/>
        </w:rPr>
        <w:t>Referente à NOTA DE EMPENHO n° _________</w:t>
      </w:r>
    </w:p>
    <w:p w14:paraId="1E117EAF" w14:textId="77777777" w:rsidR="00823DDE" w:rsidRPr="008D34F3" w:rsidRDefault="00823DDE" w:rsidP="00823DDE">
      <w:pPr>
        <w:pStyle w:val="PargrafodaLista"/>
        <w:numPr>
          <w:ilvl w:val="0"/>
          <w:numId w:val="45"/>
        </w:numPr>
        <w:spacing w:before="57" w:after="200" w:line="240" w:lineRule="auto"/>
        <w:jc w:val="both"/>
        <w:rPr>
          <w:rFonts w:ascii="Times New Roman" w:eastAsia="Calibri" w:hAnsi="Times New Roman" w:cs="Times New Roman"/>
          <w:b/>
          <w:sz w:val="20"/>
          <w:szCs w:val="20"/>
        </w:rPr>
      </w:pPr>
      <w:r w:rsidRPr="008D34F3">
        <w:rPr>
          <w:rFonts w:ascii="Times New Roman" w:eastAsia="Calibri" w:hAnsi="Times New Roman" w:cs="Times New Roman"/>
          <w:b/>
          <w:sz w:val="20"/>
          <w:szCs w:val="20"/>
        </w:rPr>
        <w:t>DO OBJETO:</w:t>
      </w:r>
    </w:p>
    <w:tbl>
      <w:tblPr>
        <w:tblW w:w="9426" w:type="dxa"/>
        <w:tblLook w:val="0400" w:firstRow="0" w:lastRow="0" w:firstColumn="0" w:lastColumn="0" w:noHBand="0" w:noVBand="1"/>
      </w:tblPr>
      <w:tblGrid>
        <w:gridCol w:w="951"/>
        <w:gridCol w:w="3298"/>
        <w:gridCol w:w="1918"/>
        <w:gridCol w:w="3259"/>
      </w:tblGrid>
      <w:tr w:rsidR="00823DDE" w:rsidRPr="008D34F3" w14:paraId="1A35BD4C" w14:textId="77777777" w:rsidTr="00506041">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2035CD47"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4B10DE21"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14:paraId="612680D0"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D2889D3"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Quantidade</w:t>
            </w:r>
          </w:p>
          <w:p w14:paraId="373C2A76"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(Unidade de Fornecimento)</w:t>
            </w:r>
          </w:p>
        </w:tc>
      </w:tr>
      <w:tr w:rsidR="00823DDE" w:rsidRPr="008D34F3" w14:paraId="3E8AC252" w14:textId="77777777" w:rsidTr="00506041">
        <w:trPr>
          <w:trHeight w:val="556"/>
        </w:trPr>
        <w:tc>
          <w:tcPr>
            <w:tcW w:w="950" w:type="dxa"/>
            <w:tcBorders>
              <w:top w:val="single" w:sz="4" w:space="0" w:color="000000"/>
              <w:left w:val="single" w:sz="4" w:space="0" w:color="000000"/>
              <w:bottom w:val="single" w:sz="4" w:space="0" w:color="000000"/>
              <w:right w:val="single" w:sz="4" w:space="0" w:color="000000"/>
            </w:tcBorders>
            <w:vAlign w:val="center"/>
          </w:tcPr>
          <w:p w14:paraId="1AABCA94"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74B8F" w14:textId="77777777" w:rsidR="00823DDE" w:rsidRPr="008D34F3" w:rsidRDefault="00823DDE" w:rsidP="00506041">
            <w:pPr>
              <w:widowControl w:val="0"/>
              <w:spacing w:line="240" w:lineRule="auto"/>
              <w:rPr>
                <w:rFonts w:ascii="Times New Roman" w:eastAsia="Calibri" w:hAnsi="Times New Roman" w:cs="Times New Roman"/>
                <w:b/>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14:paraId="206A84D8"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p>
        </w:tc>
        <w:tc>
          <w:tcPr>
            <w:tcW w:w="3259" w:type="dxa"/>
            <w:tcBorders>
              <w:top w:val="single" w:sz="4" w:space="0" w:color="000000"/>
              <w:left w:val="single" w:sz="4" w:space="0" w:color="000000"/>
              <w:bottom w:val="single" w:sz="4" w:space="0" w:color="000000"/>
              <w:right w:val="single" w:sz="4" w:space="0" w:color="000000"/>
            </w:tcBorders>
          </w:tcPr>
          <w:p w14:paraId="3177086B"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p>
        </w:tc>
      </w:tr>
      <w:tr w:rsidR="00823DDE" w:rsidRPr="008D34F3" w14:paraId="6FF74BBC" w14:textId="77777777" w:rsidTr="00506041">
        <w:trPr>
          <w:trHeight w:val="283"/>
        </w:trPr>
        <w:tc>
          <w:tcPr>
            <w:tcW w:w="950" w:type="dxa"/>
            <w:tcBorders>
              <w:left w:val="single" w:sz="4" w:space="0" w:color="000000"/>
              <w:right w:val="single" w:sz="4" w:space="0" w:color="000000"/>
            </w:tcBorders>
            <w:vAlign w:val="center"/>
          </w:tcPr>
          <w:p w14:paraId="6C4D8845"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02</w:t>
            </w:r>
          </w:p>
        </w:tc>
        <w:tc>
          <w:tcPr>
            <w:tcW w:w="3298" w:type="dxa"/>
            <w:tcBorders>
              <w:left w:val="single" w:sz="4" w:space="0" w:color="000000"/>
              <w:right w:val="single" w:sz="4" w:space="0" w:color="000000"/>
            </w:tcBorders>
            <w:shd w:val="clear" w:color="auto" w:fill="auto"/>
            <w:vAlign w:val="center"/>
          </w:tcPr>
          <w:p w14:paraId="7571C004" w14:textId="77777777" w:rsidR="00823DDE" w:rsidRPr="008D34F3" w:rsidRDefault="00823DDE" w:rsidP="00506041">
            <w:pPr>
              <w:widowControl w:val="0"/>
              <w:spacing w:line="240" w:lineRule="auto"/>
              <w:rPr>
                <w:rFonts w:ascii="Times New Roman" w:eastAsia="Calibri" w:hAnsi="Times New Roman" w:cs="Times New Roman"/>
                <w:b/>
                <w:sz w:val="20"/>
                <w:szCs w:val="20"/>
              </w:rPr>
            </w:pPr>
          </w:p>
        </w:tc>
        <w:tc>
          <w:tcPr>
            <w:tcW w:w="1918" w:type="dxa"/>
            <w:tcBorders>
              <w:right w:val="single" w:sz="4" w:space="0" w:color="000000"/>
            </w:tcBorders>
            <w:shd w:val="clear" w:color="auto" w:fill="auto"/>
            <w:vAlign w:val="center"/>
          </w:tcPr>
          <w:p w14:paraId="27E04A86"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p>
        </w:tc>
        <w:tc>
          <w:tcPr>
            <w:tcW w:w="3259" w:type="dxa"/>
            <w:tcBorders>
              <w:top w:val="single" w:sz="4" w:space="0" w:color="000000"/>
              <w:left w:val="single" w:sz="4" w:space="0" w:color="000000"/>
              <w:bottom w:val="single" w:sz="4" w:space="0" w:color="000000"/>
              <w:right w:val="single" w:sz="4" w:space="0" w:color="000000"/>
            </w:tcBorders>
          </w:tcPr>
          <w:p w14:paraId="6297ADE6"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p>
        </w:tc>
      </w:tr>
      <w:tr w:rsidR="00823DDE" w:rsidRPr="008D34F3" w14:paraId="494B67F8" w14:textId="77777777" w:rsidTr="00506041">
        <w:trPr>
          <w:trHeight w:val="283"/>
        </w:trPr>
        <w:tc>
          <w:tcPr>
            <w:tcW w:w="950" w:type="dxa"/>
            <w:tcBorders>
              <w:top w:val="single" w:sz="4" w:space="0" w:color="000000"/>
              <w:left w:val="single" w:sz="4" w:space="0" w:color="000000"/>
              <w:bottom w:val="single" w:sz="4" w:space="0" w:color="000000"/>
              <w:right w:val="single" w:sz="4" w:space="0" w:color="000000"/>
            </w:tcBorders>
            <w:vAlign w:val="center"/>
          </w:tcPr>
          <w:p w14:paraId="7D215CCF"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3F27899" w14:textId="77777777" w:rsidR="00823DDE" w:rsidRPr="008D34F3" w:rsidRDefault="00823DDE" w:rsidP="00506041">
            <w:pPr>
              <w:widowControl w:val="0"/>
              <w:spacing w:line="240" w:lineRule="auto"/>
              <w:rPr>
                <w:rFonts w:ascii="Times New Roman" w:eastAsia="Calibri" w:hAnsi="Times New Roman" w:cs="Times New Roman"/>
                <w:b/>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14:paraId="080941C1"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p>
        </w:tc>
        <w:tc>
          <w:tcPr>
            <w:tcW w:w="3259" w:type="dxa"/>
            <w:tcBorders>
              <w:top w:val="single" w:sz="4" w:space="0" w:color="000000"/>
              <w:left w:val="single" w:sz="4" w:space="0" w:color="000000"/>
              <w:bottom w:val="single" w:sz="4" w:space="0" w:color="000000"/>
              <w:right w:val="single" w:sz="4" w:space="0" w:color="000000"/>
            </w:tcBorders>
          </w:tcPr>
          <w:p w14:paraId="662C371E" w14:textId="77777777" w:rsidR="00823DDE" w:rsidRPr="008D34F3" w:rsidRDefault="00823DDE" w:rsidP="00506041">
            <w:pPr>
              <w:widowControl w:val="0"/>
              <w:tabs>
                <w:tab w:val="left" w:pos="705"/>
              </w:tabs>
              <w:spacing w:line="240" w:lineRule="auto"/>
              <w:jc w:val="center"/>
              <w:rPr>
                <w:rFonts w:ascii="Times New Roman" w:eastAsia="Calibri" w:hAnsi="Times New Roman" w:cs="Times New Roman"/>
                <w:b/>
                <w:sz w:val="20"/>
                <w:szCs w:val="20"/>
              </w:rPr>
            </w:pPr>
          </w:p>
        </w:tc>
      </w:tr>
      <w:tr w:rsidR="00823DDE" w:rsidRPr="008D34F3" w14:paraId="3B31218E" w14:textId="77777777" w:rsidTr="00506041">
        <w:trPr>
          <w:trHeight w:val="283"/>
        </w:trPr>
        <w:tc>
          <w:tcPr>
            <w:tcW w:w="950" w:type="dxa"/>
            <w:tcBorders>
              <w:top w:val="single" w:sz="4" w:space="0" w:color="000000"/>
              <w:left w:val="single" w:sz="4" w:space="0" w:color="000000"/>
              <w:bottom w:val="single" w:sz="4" w:space="0" w:color="000000"/>
              <w:right w:val="single" w:sz="4" w:space="0" w:color="000000"/>
            </w:tcBorders>
            <w:vAlign w:val="center"/>
          </w:tcPr>
          <w:p w14:paraId="6CE06869"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r w:rsidRPr="008D34F3">
              <w:rPr>
                <w:rFonts w:ascii="Times New Roman" w:eastAsia="Calibri" w:hAnsi="Times New Roman" w:cs="Times New Roman"/>
                <w:b/>
                <w:sz w:val="20"/>
                <w:szCs w:val="20"/>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1283BF" w14:textId="77777777" w:rsidR="00823DDE" w:rsidRPr="008D34F3" w:rsidRDefault="00823DDE" w:rsidP="00506041">
            <w:pPr>
              <w:widowControl w:val="0"/>
              <w:spacing w:line="240" w:lineRule="auto"/>
              <w:rPr>
                <w:rFonts w:ascii="Times New Roman" w:eastAsia="Calibri" w:hAnsi="Times New Roman" w:cs="Times New Roman"/>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14:paraId="79551D1C"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p>
        </w:tc>
        <w:tc>
          <w:tcPr>
            <w:tcW w:w="3259" w:type="dxa"/>
            <w:tcBorders>
              <w:top w:val="single" w:sz="4" w:space="0" w:color="000000"/>
              <w:left w:val="single" w:sz="4" w:space="0" w:color="000000"/>
              <w:bottom w:val="single" w:sz="4" w:space="0" w:color="000000"/>
              <w:right w:val="single" w:sz="4" w:space="0" w:color="000000"/>
            </w:tcBorders>
          </w:tcPr>
          <w:p w14:paraId="514ABC93" w14:textId="77777777" w:rsidR="00823DDE" w:rsidRPr="008D34F3" w:rsidRDefault="00823DDE" w:rsidP="00506041">
            <w:pPr>
              <w:widowControl w:val="0"/>
              <w:spacing w:line="240" w:lineRule="auto"/>
              <w:jc w:val="center"/>
              <w:rPr>
                <w:rFonts w:ascii="Times New Roman" w:eastAsia="Calibri" w:hAnsi="Times New Roman" w:cs="Times New Roman"/>
                <w:b/>
                <w:sz w:val="20"/>
                <w:szCs w:val="20"/>
              </w:rPr>
            </w:pPr>
          </w:p>
        </w:tc>
      </w:tr>
    </w:tbl>
    <w:p w14:paraId="66E1095E" w14:textId="77777777" w:rsidR="00823DDE" w:rsidRPr="008D34F3" w:rsidRDefault="00823DDE" w:rsidP="00823DDE">
      <w:pPr>
        <w:spacing w:before="57" w:line="240" w:lineRule="auto"/>
        <w:ind w:left="27"/>
        <w:jc w:val="both"/>
        <w:rPr>
          <w:rFonts w:ascii="Times New Roman" w:eastAsia="Calibri" w:hAnsi="Times New Roman" w:cs="Times New Roman"/>
          <w:b/>
          <w:sz w:val="20"/>
          <w:szCs w:val="20"/>
        </w:rPr>
      </w:pPr>
    </w:p>
    <w:p w14:paraId="6231519C" w14:textId="77777777" w:rsidR="00823DDE" w:rsidRPr="008D34F3" w:rsidRDefault="00823DDE" w:rsidP="00823DDE">
      <w:pPr>
        <w:spacing w:before="57" w:line="240" w:lineRule="auto"/>
        <w:ind w:left="27"/>
        <w:jc w:val="both"/>
        <w:rPr>
          <w:rFonts w:ascii="Times New Roman" w:eastAsia="Calibri" w:hAnsi="Times New Roman" w:cs="Times New Roman"/>
          <w:b/>
          <w:sz w:val="20"/>
          <w:szCs w:val="20"/>
        </w:rPr>
      </w:pPr>
      <w:r w:rsidRPr="008D34F3">
        <w:rPr>
          <w:rFonts w:ascii="Times New Roman" w:eastAsia="Calibri" w:hAnsi="Times New Roman" w:cs="Times New Roman"/>
          <w:b/>
          <w:sz w:val="20"/>
          <w:szCs w:val="20"/>
        </w:rPr>
        <w:t>VALOR:</w:t>
      </w:r>
    </w:p>
    <w:p w14:paraId="1914AE2F" w14:textId="77777777" w:rsidR="00823DDE" w:rsidRPr="008D34F3" w:rsidRDefault="00823DDE" w:rsidP="00823DDE">
      <w:pPr>
        <w:spacing w:before="57" w:line="240" w:lineRule="auto"/>
        <w:ind w:left="27"/>
        <w:jc w:val="both"/>
        <w:rPr>
          <w:rFonts w:ascii="Times New Roman" w:eastAsia="Calibri" w:hAnsi="Times New Roman" w:cs="Times New Roman"/>
          <w:b/>
          <w:sz w:val="20"/>
          <w:szCs w:val="20"/>
        </w:rPr>
      </w:pPr>
      <w:r w:rsidRPr="008D34F3">
        <w:rPr>
          <w:rFonts w:ascii="Times New Roman" w:eastAsia="Calibri" w:hAnsi="Times New Roman" w:cs="Times New Roman"/>
          <w:b/>
          <w:sz w:val="20"/>
          <w:szCs w:val="20"/>
        </w:rPr>
        <w:t>PRAZO DE ENTREGA:</w:t>
      </w:r>
    </w:p>
    <w:p w14:paraId="496AF2C0" w14:textId="77777777" w:rsidR="00823DDE" w:rsidRPr="008D34F3" w:rsidRDefault="00823DDE" w:rsidP="00823DDE">
      <w:pPr>
        <w:spacing w:before="57" w:line="240" w:lineRule="auto"/>
        <w:ind w:left="27"/>
        <w:jc w:val="both"/>
        <w:rPr>
          <w:rFonts w:ascii="Times New Roman" w:eastAsia="Calibri" w:hAnsi="Times New Roman" w:cs="Times New Roman"/>
          <w:b/>
          <w:sz w:val="20"/>
          <w:szCs w:val="20"/>
        </w:rPr>
      </w:pPr>
      <w:r w:rsidRPr="008D34F3">
        <w:rPr>
          <w:rFonts w:ascii="Times New Roman" w:eastAsia="Calibri" w:hAnsi="Times New Roman" w:cs="Times New Roman"/>
          <w:b/>
          <w:sz w:val="20"/>
          <w:szCs w:val="20"/>
        </w:rPr>
        <w:t>LOCAL E HORÁRIO DE ENTREGA:</w:t>
      </w:r>
    </w:p>
    <w:p w14:paraId="26EF9A00" w14:textId="77777777" w:rsidR="00823DDE" w:rsidRPr="008D34F3" w:rsidRDefault="00823DDE" w:rsidP="00823DDE">
      <w:pPr>
        <w:spacing w:before="57" w:line="240" w:lineRule="auto"/>
        <w:ind w:left="27"/>
        <w:jc w:val="both"/>
        <w:rPr>
          <w:rFonts w:ascii="Times New Roman" w:eastAsia="Calibri" w:hAnsi="Times New Roman" w:cs="Times New Roman"/>
          <w:b/>
          <w:sz w:val="20"/>
          <w:szCs w:val="20"/>
        </w:rPr>
      </w:pPr>
      <w:r w:rsidRPr="008D34F3">
        <w:rPr>
          <w:rFonts w:ascii="Times New Roman" w:eastAsia="Calibri" w:hAnsi="Times New Roman" w:cs="Times New Roman"/>
          <w:b/>
          <w:sz w:val="20"/>
          <w:szCs w:val="20"/>
        </w:rPr>
        <w:t>SERVIDOR DESIGNADO PARA RECEBIMENTO:</w:t>
      </w:r>
    </w:p>
    <w:p w14:paraId="50F3BB34" w14:textId="77777777" w:rsidR="00823DDE" w:rsidRPr="008D34F3" w:rsidRDefault="00823DDE" w:rsidP="00823DDE">
      <w:pPr>
        <w:spacing w:line="240" w:lineRule="auto"/>
        <w:jc w:val="both"/>
        <w:rPr>
          <w:rFonts w:ascii="Times New Roman" w:eastAsia="Calibri" w:hAnsi="Times New Roman" w:cs="Times New Roman"/>
          <w:sz w:val="20"/>
          <w:szCs w:val="20"/>
        </w:rPr>
      </w:pPr>
      <w:r w:rsidRPr="008D34F3">
        <w:rPr>
          <w:rFonts w:ascii="Times New Roman" w:eastAsia="Calibri" w:hAnsi="Times New Roman" w:cs="Times New Roman"/>
          <w:sz w:val="20"/>
          <w:szCs w:val="20"/>
        </w:rPr>
        <w:t>Os bens deverão ser entregues em conformidade com as especificações técnicas e demais condições exigidas no Termo de Referência.</w:t>
      </w:r>
    </w:p>
    <w:p w14:paraId="3161A57D" w14:textId="77777777" w:rsidR="00823DDE" w:rsidRPr="008D34F3" w:rsidRDefault="00823DDE" w:rsidP="00823DDE">
      <w:pPr>
        <w:pStyle w:val="PargrafodaLista"/>
        <w:numPr>
          <w:ilvl w:val="0"/>
          <w:numId w:val="45"/>
        </w:numPr>
        <w:spacing w:after="200" w:line="240" w:lineRule="auto"/>
        <w:jc w:val="both"/>
        <w:rPr>
          <w:rFonts w:ascii="Times New Roman" w:eastAsia="Calibri" w:hAnsi="Times New Roman" w:cs="Times New Roman"/>
          <w:color w:val="0070C0"/>
          <w:sz w:val="20"/>
          <w:szCs w:val="20"/>
        </w:rPr>
      </w:pPr>
      <w:r w:rsidRPr="008D34F3">
        <w:rPr>
          <w:rFonts w:ascii="Times New Roman" w:eastAsia="Calibri" w:hAnsi="Times New Roman" w:cs="Times New Roman"/>
          <w:b/>
          <w:sz w:val="20"/>
          <w:szCs w:val="20"/>
        </w:rPr>
        <w:t>DO INSTRUMENTO:</w:t>
      </w:r>
      <w:r w:rsidRPr="008D34F3">
        <w:rPr>
          <w:rFonts w:ascii="Times New Roman" w:eastAsia="Calibri" w:hAnsi="Times New Roman" w:cs="Times New Roman"/>
          <w:sz w:val="20"/>
          <w:szCs w:val="20"/>
        </w:rPr>
        <w:t xml:space="preserve"> Integram este instrumento o Termo de Referência e seus Anexos, bem como a Proposta apresentada no processo, independentemente de transcrição</w:t>
      </w:r>
      <w:r w:rsidRPr="008D34F3">
        <w:rPr>
          <w:rFonts w:ascii="Times New Roman" w:eastAsia="Calibri" w:hAnsi="Times New Roman" w:cs="Times New Roman"/>
          <w:color w:val="0070C0"/>
          <w:sz w:val="20"/>
          <w:szCs w:val="20"/>
        </w:rPr>
        <w:t>.</w:t>
      </w:r>
    </w:p>
    <w:p w14:paraId="0A167FF5" w14:textId="77777777" w:rsidR="00823DDE" w:rsidRPr="008D34F3" w:rsidRDefault="00823DDE" w:rsidP="00823DDE">
      <w:pPr>
        <w:pStyle w:val="PargrafodaLista"/>
        <w:spacing w:line="240" w:lineRule="auto"/>
        <w:ind w:left="387"/>
        <w:jc w:val="both"/>
        <w:rPr>
          <w:rFonts w:ascii="Times New Roman" w:eastAsia="Calibri" w:hAnsi="Times New Roman" w:cs="Times New Roman"/>
          <w:color w:val="0070C0"/>
          <w:sz w:val="20"/>
          <w:szCs w:val="20"/>
        </w:rPr>
      </w:pPr>
    </w:p>
    <w:p w14:paraId="1C37A1CA" w14:textId="77777777" w:rsidR="00823DDE" w:rsidRPr="008D34F3" w:rsidRDefault="00823DDE" w:rsidP="00823DDE">
      <w:pPr>
        <w:pStyle w:val="PargrafodaLista"/>
        <w:numPr>
          <w:ilvl w:val="0"/>
          <w:numId w:val="45"/>
        </w:numPr>
        <w:spacing w:after="0" w:line="240" w:lineRule="auto"/>
        <w:jc w:val="both"/>
        <w:rPr>
          <w:rFonts w:ascii="Times New Roman" w:eastAsia="Calibri" w:hAnsi="Times New Roman" w:cs="Times New Roman"/>
          <w:b/>
          <w:sz w:val="20"/>
          <w:szCs w:val="20"/>
        </w:rPr>
      </w:pPr>
      <w:r w:rsidRPr="008D34F3">
        <w:rPr>
          <w:rFonts w:ascii="Times New Roman" w:eastAsia="Calibri" w:hAnsi="Times New Roman" w:cs="Times New Roman"/>
          <w:b/>
          <w:sz w:val="20"/>
          <w:szCs w:val="20"/>
        </w:rPr>
        <w:t>DAS INFRAÇÕES E SANÇÕES ADMINISTRATIVAS:</w:t>
      </w:r>
    </w:p>
    <w:p w14:paraId="1D467650" w14:textId="77777777" w:rsidR="00823DDE" w:rsidRPr="008D34F3" w:rsidRDefault="00823DDE" w:rsidP="00823DDE">
      <w:pPr>
        <w:spacing w:before="120" w:after="0" w:line="240" w:lineRule="auto"/>
        <w:ind w:right="-1"/>
        <w:jc w:val="both"/>
        <w:rPr>
          <w:rFonts w:ascii="Times New Roman" w:hAnsi="Times New Roman" w:cs="Times New Roman"/>
          <w:noProof/>
          <w:sz w:val="20"/>
          <w:szCs w:val="20"/>
        </w:rPr>
      </w:pPr>
      <w:r w:rsidRPr="008D34F3">
        <w:rPr>
          <w:rFonts w:ascii="Times New Roman" w:hAnsi="Times New Roman" w:cs="Times New Roman"/>
          <w:b/>
          <w:sz w:val="20"/>
          <w:szCs w:val="20"/>
        </w:rPr>
        <w:t>PARAGRAFO PRIMEIRO:</w:t>
      </w:r>
      <w:r w:rsidRPr="008D34F3">
        <w:rPr>
          <w:rFonts w:ascii="Times New Roman" w:hAnsi="Times New Roman" w:cs="Times New Roman"/>
          <w:sz w:val="20"/>
          <w:szCs w:val="20"/>
        </w:rPr>
        <w:t xml:space="preserve"> Comete infração administrativa, nos termos da Lei nº 14.133, de 2021, a </w:t>
      </w:r>
      <w:r w:rsidRPr="008D34F3">
        <w:rPr>
          <w:rFonts w:ascii="Times New Roman" w:hAnsi="Times New Roman" w:cs="Times New Roman"/>
          <w:b/>
          <w:sz w:val="20"/>
          <w:szCs w:val="20"/>
        </w:rPr>
        <w:t>CONTRATADA</w:t>
      </w:r>
      <w:r w:rsidRPr="008D34F3">
        <w:rPr>
          <w:rFonts w:ascii="Times New Roman" w:hAnsi="Times New Roman" w:cs="Times New Roman"/>
          <w:sz w:val="20"/>
          <w:szCs w:val="20"/>
        </w:rPr>
        <w:t xml:space="preserve"> que:</w:t>
      </w:r>
    </w:p>
    <w:p w14:paraId="333589D2" w14:textId="77777777" w:rsidR="00823DDE" w:rsidRPr="008D34F3" w:rsidRDefault="00823DDE" w:rsidP="00823DDE">
      <w:pPr>
        <w:pStyle w:val="PargrafodaLista"/>
        <w:numPr>
          <w:ilvl w:val="0"/>
          <w:numId w:val="43"/>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Der causa à inexecução parcial das ordens de fornecimento, deixando de cumprir as obrigações assumidas no Termo de Referência;</w:t>
      </w:r>
    </w:p>
    <w:p w14:paraId="27F4FDF4" w14:textId="77777777" w:rsidR="00823DDE" w:rsidRPr="008D34F3" w:rsidRDefault="00823DDE" w:rsidP="00823DDE">
      <w:pPr>
        <w:pStyle w:val="PargrafodaLista"/>
        <w:numPr>
          <w:ilvl w:val="0"/>
          <w:numId w:val="43"/>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Der causa à inexecução parcial do Termo de Referência que cause grave dano à Administração ou ao funcionamento dos serviços públicos ou ao interesse coletivo;</w:t>
      </w:r>
    </w:p>
    <w:p w14:paraId="7CBF4A1C" w14:textId="77777777" w:rsidR="00823DDE" w:rsidRPr="008D34F3" w:rsidRDefault="00823DDE" w:rsidP="00823DDE">
      <w:pPr>
        <w:pStyle w:val="PargrafodaLista"/>
        <w:numPr>
          <w:ilvl w:val="0"/>
          <w:numId w:val="43"/>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Der causa à inexecução total do previsto nesse Termo de Referência;</w:t>
      </w:r>
    </w:p>
    <w:p w14:paraId="518B1785" w14:textId="77777777" w:rsidR="00823DDE" w:rsidRPr="008D34F3" w:rsidRDefault="00823DDE" w:rsidP="00823DDE">
      <w:pPr>
        <w:pStyle w:val="PargrafodaLista"/>
        <w:numPr>
          <w:ilvl w:val="0"/>
          <w:numId w:val="43"/>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Ensejar o retardamento da execução do serviço ou da entrega do objeto da contratação sem motivo justificado;</w:t>
      </w:r>
    </w:p>
    <w:p w14:paraId="60123330" w14:textId="77777777" w:rsidR="00823DDE" w:rsidRPr="008D34F3" w:rsidRDefault="00823DDE" w:rsidP="00823DDE">
      <w:pPr>
        <w:pStyle w:val="PargrafodaLista"/>
        <w:numPr>
          <w:ilvl w:val="0"/>
          <w:numId w:val="43"/>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Apresentar documentação falsa ou prestar declaração falsa durante a execução do previsto nesse Termo de Referência;</w:t>
      </w:r>
    </w:p>
    <w:p w14:paraId="3542AB87" w14:textId="0A5211F2" w:rsidR="00823DDE" w:rsidRPr="008D34F3" w:rsidRDefault="00823DDE" w:rsidP="00823DDE">
      <w:pPr>
        <w:pStyle w:val="PargrafodaLista"/>
        <w:numPr>
          <w:ilvl w:val="0"/>
          <w:numId w:val="43"/>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 xml:space="preserve">Praticar </w:t>
      </w:r>
      <w:r w:rsidR="001C3841">
        <w:rPr>
          <w:rFonts w:ascii="Times New Roman" w:hAnsi="Times New Roman" w:cs="Times New Roman"/>
          <w:sz w:val="20"/>
          <w:szCs w:val="20"/>
        </w:rPr>
        <w:t>ato fraudulento na execução do</w:t>
      </w:r>
      <w:proofErr w:type="gramStart"/>
      <w:r w:rsidR="001C3841">
        <w:rPr>
          <w:rFonts w:ascii="Times New Roman" w:hAnsi="Times New Roman" w:cs="Times New Roman"/>
          <w:sz w:val="20"/>
          <w:szCs w:val="20"/>
        </w:rPr>
        <w:t xml:space="preserve"> </w:t>
      </w:r>
      <w:r w:rsidRPr="008D34F3">
        <w:rPr>
          <w:rFonts w:ascii="Times New Roman" w:hAnsi="Times New Roman" w:cs="Times New Roman"/>
          <w:sz w:val="20"/>
          <w:szCs w:val="20"/>
        </w:rPr>
        <w:t xml:space="preserve"> </w:t>
      </w:r>
      <w:proofErr w:type="gramEnd"/>
      <w:r w:rsidRPr="008D34F3">
        <w:rPr>
          <w:rFonts w:ascii="Times New Roman" w:hAnsi="Times New Roman" w:cs="Times New Roman"/>
          <w:sz w:val="20"/>
          <w:szCs w:val="20"/>
        </w:rPr>
        <w:t>previsto nesse Termo de Referência;</w:t>
      </w:r>
    </w:p>
    <w:p w14:paraId="59BB33E1" w14:textId="77777777" w:rsidR="00823DDE" w:rsidRPr="008D34F3" w:rsidRDefault="00823DDE" w:rsidP="00823DDE">
      <w:pPr>
        <w:pStyle w:val="PargrafodaLista"/>
        <w:numPr>
          <w:ilvl w:val="0"/>
          <w:numId w:val="43"/>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Comportar-se de modo inidôneo ou cometer fraude de qualquer natureza;</w:t>
      </w:r>
    </w:p>
    <w:p w14:paraId="7DC236C5" w14:textId="77777777" w:rsidR="00823DDE" w:rsidRPr="008D34F3" w:rsidRDefault="00823DDE" w:rsidP="00823DDE">
      <w:pPr>
        <w:pStyle w:val="PargrafodaLista"/>
        <w:numPr>
          <w:ilvl w:val="0"/>
          <w:numId w:val="43"/>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Praticar ato lesivo previsto no art. 5º da Lei nº 12.846, de 1º de agosto de 2013.</w:t>
      </w:r>
    </w:p>
    <w:p w14:paraId="1EBC2352" w14:textId="77777777" w:rsidR="00823DDE" w:rsidRPr="008D34F3" w:rsidRDefault="00823DDE" w:rsidP="00823DDE">
      <w:pPr>
        <w:spacing w:before="120" w:after="0" w:line="240" w:lineRule="auto"/>
        <w:ind w:right="-1"/>
        <w:jc w:val="both"/>
        <w:rPr>
          <w:rFonts w:ascii="Times New Roman" w:hAnsi="Times New Roman" w:cs="Times New Roman"/>
          <w:noProof/>
          <w:sz w:val="20"/>
          <w:szCs w:val="20"/>
        </w:rPr>
      </w:pPr>
      <w:r w:rsidRPr="008D34F3">
        <w:rPr>
          <w:rFonts w:ascii="Times New Roman" w:hAnsi="Times New Roman" w:cs="Times New Roman"/>
          <w:b/>
          <w:sz w:val="20"/>
          <w:szCs w:val="20"/>
        </w:rPr>
        <w:t>PARAGRAFO SEGUNDO:</w:t>
      </w:r>
      <w:r w:rsidRPr="008D34F3">
        <w:rPr>
          <w:rFonts w:ascii="Times New Roman" w:hAnsi="Times New Roman" w:cs="Times New Roman"/>
          <w:sz w:val="20"/>
          <w:szCs w:val="20"/>
        </w:rPr>
        <w:t xml:space="preserve"> Será aplicável a sanção de advertência </w:t>
      </w:r>
      <w:r w:rsidRPr="008D34F3">
        <w:rPr>
          <w:rFonts w:ascii="Times New Roman" w:eastAsia="Arial" w:hAnsi="Times New Roman" w:cs="Times New Roman"/>
          <w:sz w:val="20"/>
          <w:szCs w:val="20"/>
        </w:rPr>
        <w:t xml:space="preserve">quando a </w:t>
      </w:r>
      <w:r w:rsidRPr="008D34F3">
        <w:rPr>
          <w:rFonts w:ascii="Times New Roman" w:eastAsia="Arial" w:hAnsi="Times New Roman" w:cs="Times New Roman"/>
          <w:b/>
          <w:sz w:val="20"/>
          <w:szCs w:val="20"/>
        </w:rPr>
        <w:t>CONTRATADA</w:t>
      </w:r>
      <w:r w:rsidRPr="008D34F3">
        <w:rPr>
          <w:rFonts w:ascii="Times New Roman" w:eastAsia="Arial" w:hAnsi="Times New Roman" w:cs="Times New Roman"/>
          <w:sz w:val="20"/>
          <w:szCs w:val="20"/>
        </w:rPr>
        <w:t xml:space="preserve"> descumprir deveres instrumentais ou der causa à inexecução parcial do aqui expresso que não acarrete dano à Administração e que não justifique a imposição de penalidade mais grave.</w:t>
      </w:r>
      <w:r w:rsidRPr="008D34F3">
        <w:rPr>
          <w:rStyle w:val="Fontepargpadro1"/>
          <w:rFonts w:ascii="Times New Roman" w:eastAsia="Arial" w:hAnsi="Times New Roman" w:cs="Times New Roman"/>
          <w:color w:val="00000A"/>
          <w:sz w:val="20"/>
          <w:szCs w:val="20"/>
        </w:rPr>
        <w:t xml:space="preserve"> </w:t>
      </w:r>
    </w:p>
    <w:p w14:paraId="32A3CF17" w14:textId="77777777" w:rsidR="00823DDE" w:rsidRPr="008D34F3" w:rsidRDefault="00823DDE" w:rsidP="00823DDE">
      <w:pPr>
        <w:spacing w:before="120" w:after="0" w:line="240" w:lineRule="auto"/>
        <w:ind w:right="-1"/>
        <w:jc w:val="both"/>
        <w:rPr>
          <w:rFonts w:ascii="Times New Roman" w:hAnsi="Times New Roman" w:cs="Times New Roman"/>
          <w:noProof/>
          <w:sz w:val="20"/>
          <w:szCs w:val="20"/>
        </w:rPr>
      </w:pPr>
      <w:r w:rsidRPr="008D34F3">
        <w:rPr>
          <w:rFonts w:ascii="Times New Roman" w:hAnsi="Times New Roman" w:cs="Times New Roman"/>
          <w:b/>
          <w:sz w:val="20"/>
          <w:szCs w:val="20"/>
        </w:rPr>
        <w:lastRenderedPageBreak/>
        <w:t>PARAGRAFO TERCEIRO:</w:t>
      </w:r>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Será aplicada multa moratória em razão do atraso no cumprimento das obrigações previstas </w:t>
      </w:r>
      <w:proofErr w:type="gramStart"/>
      <w:r w:rsidRPr="008D34F3">
        <w:rPr>
          <w:rFonts w:ascii="Times New Roman" w:eastAsia="Arial" w:hAnsi="Times New Roman" w:cs="Times New Roman"/>
          <w:sz w:val="20"/>
          <w:szCs w:val="20"/>
        </w:rPr>
        <w:t>neste ,</w:t>
      </w:r>
      <w:proofErr w:type="gramEnd"/>
      <w:r w:rsidRPr="008D34F3">
        <w:rPr>
          <w:rFonts w:ascii="Times New Roman" w:eastAsia="Arial" w:hAnsi="Times New Roman" w:cs="Times New Roman"/>
          <w:sz w:val="20"/>
          <w:szCs w:val="20"/>
        </w:rPr>
        <w:t xml:space="preserve">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514C7813" w14:textId="77777777" w:rsidR="00823DDE" w:rsidRPr="008D34F3" w:rsidRDefault="00823DDE" w:rsidP="00823DDE">
      <w:pPr>
        <w:spacing w:before="120" w:after="0" w:line="240" w:lineRule="auto"/>
        <w:ind w:right="-1"/>
        <w:jc w:val="both"/>
        <w:rPr>
          <w:rFonts w:ascii="Times New Roman" w:hAnsi="Times New Roman" w:cs="Times New Roman"/>
          <w:noProof/>
          <w:sz w:val="20"/>
          <w:szCs w:val="20"/>
        </w:rPr>
      </w:pPr>
      <w:r w:rsidRPr="008D34F3">
        <w:rPr>
          <w:rFonts w:ascii="Times New Roman" w:hAnsi="Times New Roman" w:cs="Times New Roman"/>
          <w:b/>
          <w:sz w:val="20"/>
          <w:szCs w:val="20"/>
        </w:rPr>
        <w:t>PARÁGRAFO QUARTO:</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Fonts w:ascii="Times New Roman" w:eastAsia="Arial" w:hAnsi="Times New Roman" w:cs="Times New Roman"/>
          <w:sz w:val="20"/>
          <w:szCs w:val="20"/>
        </w:rPr>
        <w:t xml:space="preserve">Após o </w:t>
      </w:r>
      <w:r w:rsidRPr="008D34F3">
        <w:rPr>
          <w:rFonts w:ascii="Times New Roman" w:eastAsia="Arial" w:hAnsi="Times New Roman" w:cs="Times New Roman"/>
          <w:color w:val="000000" w:themeColor="text1"/>
          <w:sz w:val="20"/>
          <w:szCs w:val="20"/>
        </w:rPr>
        <w:t xml:space="preserve">30º (trigésimo) dia </w:t>
      </w:r>
      <w:r w:rsidRPr="008D34F3">
        <w:rPr>
          <w:rFonts w:ascii="Times New Roman" w:eastAsia="Arial" w:hAnsi="Times New Roman" w:cs="Times New Roman"/>
          <w:sz w:val="20"/>
          <w:szCs w:val="20"/>
        </w:rPr>
        <w:t>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contratação e aplicação da penalidade de impedimento, se configurado grave dano à Administração.</w:t>
      </w:r>
    </w:p>
    <w:p w14:paraId="7DA75F1E" w14:textId="77777777" w:rsidR="00823DDE" w:rsidRPr="008D34F3" w:rsidRDefault="00823DDE" w:rsidP="00823DDE">
      <w:pPr>
        <w:spacing w:before="120" w:after="0" w:line="240" w:lineRule="auto"/>
        <w:ind w:right="-1"/>
        <w:jc w:val="both"/>
        <w:rPr>
          <w:rFonts w:ascii="Times New Roman" w:eastAsia="Arial" w:hAnsi="Times New Roman" w:cs="Times New Roman"/>
          <w:sz w:val="20"/>
          <w:szCs w:val="20"/>
        </w:rPr>
      </w:pPr>
      <w:r w:rsidRPr="008D34F3">
        <w:rPr>
          <w:rFonts w:ascii="Times New Roman" w:hAnsi="Times New Roman" w:cs="Times New Roman"/>
          <w:b/>
          <w:sz w:val="20"/>
          <w:szCs w:val="20"/>
        </w:rPr>
        <w:t>PARÁGRAFO QUINTO:</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Fonts w:ascii="Times New Roman" w:eastAsia="Arial" w:hAnsi="Times New Roman" w:cs="Times New Roman"/>
          <w:sz w:val="20"/>
          <w:szCs w:val="20"/>
        </w:rPr>
        <w:t xml:space="preserve">A penalidade de multa compensatória será aplicada nos casos de descumprimento das obrigações pela </w:t>
      </w:r>
      <w:r w:rsidRPr="008D34F3">
        <w:rPr>
          <w:rFonts w:ascii="Times New Roman" w:eastAsia="Arial" w:hAnsi="Times New Roman" w:cs="Times New Roman"/>
          <w:b/>
          <w:bCs/>
          <w:sz w:val="20"/>
          <w:szCs w:val="20"/>
        </w:rPr>
        <w:t>CONTRATADA</w:t>
      </w:r>
      <w:r w:rsidRPr="008D34F3">
        <w:rPr>
          <w:rFonts w:ascii="Times New Roman" w:eastAsia="Arial" w:hAnsi="Times New Roman" w:cs="Times New Roman"/>
          <w:sz w:val="20"/>
          <w:szCs w:val="20"/>
        </w:rPr>
        <w:t xml:space="preserve">, sempre que deles decorrer inexecução parcial que cause grave dano à Administração, ao funcionamento dos serviços públicos ou ao interesse coletivo, bem como retardamento injustificado à execução ou entrega do objeto dispostos nessa ordem de fornecimento, nos termos das alíneas “b” e “d”, respectivamente, do </w:t>
      </w:r>
      <w:r w:rsidRPr="008D34F3">
        <w:rPr>
          <w:rFonts w:ascii="Times New Roman" w:eastAsia="Arial" w:hAnsi="Times New Roman" w:cs="Times New Roman"/>
          <w:b/>
          <w:sz w:val="20"/>
          <w:szCs w:val="20"/>
        </w:rPr>
        <w:t>PARÁGRAFO PRIMEIRO</w:t>
      </w:r>
      <w:r w:rsidRPr="008D34F3">
        <w:rPr>
          <w:rFonts w:ascii="Times New Roman" w:eastAsia="Arial" w:hAnsi="Times New Roman" w:cs="Times New Roman"/>
          <w:b/>
          <w:color w:val="000000"/>
          <w:sz w:val="20"/>
          <w:szCs w:val="20"/>
        </w:rPr>
        <w:t>,</w:t>
      </w:r>
      <w:r w:rsidRPr="008D34F3">
        <w:rPr>
          <w:rFonts w:ascii="Times New Roman" w:eastAsia="Arial" w:hAnsi="Times New Roman" w:cs="Times New Roman"/>
          <w:color w:val="000000"/>
          <w:sz w:val="20"/>
          <w:szCs w:val="20"/>
        </w:rPr>
        <w:t xml:space="preserve"> </w:t>
      </w:r>
      <w:r w:rsidRPr="008D34F3">
        <w:rPr>
          <w:rFonts w:ascii="Times New Roman" w:eastAsia="Arial" w:hAnsi="Times New Roman" w:cs="Times New Roman"/>
          <w:sz w:val="20"/>
          <w:szCs w:val="20"/>
        </w:rPr>
        <w:t>de acordo com as seguintes regras:</w:t>
      </w:r>
    </w:p>
    <w:p w14:paraId="18F90985" w14:textId="40D24779" w:rsidR="00823DDE" w:rsidRPr="008D34F3" w:rsidRDefault="00823DDE" w:rsidP="00823DDE">
      <w:pPr>
        <w:pStyle w:val="PargrafodaLista"/>
        <w:numPr>
          <w:ilvl w:val="0"/>
          <w:numId w:val="42"/>
        </w:numPr>
        <w:spacing w:before="120" w:after="0" w:line="240" w:lineRule="auto"/>
        <w:ind w:left="993" w:right="-1"/>
        <w:jc w:val="both"/>
        <w:rPr>
          <w:rStyle w:val="Fontepargpadro1"/>
          <w:rFonts w:ascii="Times New Roman" w:hAnsi="Times New Roman" w:cs="Times New Roman"/>
          <w:sz w:val="20"/>
          <w:szCs w:val="20"/>
        </w:rPr>
      </w:pPr>
      <w:r w:rsidRPr="008D34F3">
        <w:rPr>
          <w:rStyle w:val="Fontepargpadro1"/>
          <w:rFonts w:ascii="Times New Roman" w:eastAsia="Arial" w:hAnsi="Times New Roman" w:cs="Times New Roman"/>
          <w:sz w:val="20"/>
          <w:szCs w:val="20"/>
        </w:rPr>
        <w:t xml:space="preserve">1% (um por cento) a 5% (cinco por cento) sobre </w:t>
      </w:r>
      <w:bookmarkStart w:id="7" w:name="_GoBack"/>
      <w:bookmarkEnd w:id="7"/>
      <w:r w:rsidR="001C3841" w:rsidRPr="00CD68C8">
        <w:rPr>
          <w:rFonts w:ascii="Times New Roman" w:hAnsi="Times New Roman" w:cs="Times New Roman"/>
          <w:sz w:val="20"/>
          <w:szCs w:val="20"/>
        </w:rPr>
        <w:t>do valor total da contratação</w:t>
      </w:r>
      <w:r w:rsidR="001C3841" w:rsidRPr="00EA135B">
        <w:rPr>
          <w:rFonts w:ascii="Calibri" w:eastAsia="Arial" w:hAnsi="Calibri" w:cs="Calibri"/>
          <w:sz w:val="20"/>
          <w:szCs w:val="20"/>
        </w:rPr>
        <w:t xml:space="preserve"> </w:t>
      </w:r>
      <w:r w:rsidR="001C3841" w:rsidRPr="00EA135B">
        <w:rPr>
          <w:rFonts w:ascii="Times New Roman" w:hAnsi="Times New Roman" w:cs="Times New Roman"/>
          <w:sz w:val="20"/>
          <w:szCs w:val="20"/>
        </w:rPr>
        <w:t>a ser aplicada a quem sofreu a penalidade de advertência e reinc</w:t>
      </w:r>
      <w:r w:rsidR="001C3841">
        <w:rPr>
          <w:rFonts w:ascii="Times New Roman" w:hAnsi="Times New Roman" w:cs="Times New Roman"/>
          <w:sz w:val="20"/>
          <w:szCs w:val="20"/>
        </w:rPr>
        <w:t>idiu pelo(s) mesmo(s) motivo(s)</w:t>
      </w:r>
      <w:r w:rsidR="001C3841" w:rsidRPr="00CD68C8">
        <w:rPr>
          <w:rFonts w:ascii="Times New Roman" w:hAnsi="Times New Roman" w:cs="Times New Roman"/>
          <w:sz w:val="20"/>
          <w:szCs w:val="20"/>
        </w:rPr>
        <w:t>;</w:t>
      </w:r>
      <w:r w:rsidRPr="008D34F3">
        <w:rPr>
          <w:rStyle w:val="Fontepargpadro1"/>
          <w:rFonts w:ascii="Times New Roman" w:eastAsia="Arial" w:hAnsi="Times New Roman" w:cs="Times New Roman"/>
          <w:sz w:val="20"/>
          <w:szCs w:val="20"/>
        </w:rPr>
        <w:t>;</w:t>
      </w:r>
    </w:p>
    <w:p w14:paraId="24EF0477" w14:textId="77777777" w:rsidR="00823DDE" w:rsidRPr="008D34F3" w:rsidRDefault="00823DDE" w:rsidP="00823DDE">
      <w:pPr>
        <w:pStyle w:val="PargrafodaLista"/>
        <w:numPr>
          <w:ilvl w:val="0"/>
          <w:numId w:val="42"/>
        </w:numPr>
        <w:spacing w:before="120" w:after="0" w:line="240" w:lineRule="auto"/>
        <w:ind w:left="993" w:right="-1"/>
        <w:jc w:val="both"/>
        <w:rPr>
          <w:rStyle w:val="Fontepargpadro1"/>
          <w:rFonts w:ascii="Times New Roman" w:hAnsi="Times New Roman" w:cs="Times New Roman"/>
          <w:sz w:val="20"/>
          <w:szCs w:val="20"/>
        </w:rPr>
      </w:pPr>
      <w:r w:rsidRPr="008D34F3">
        <w:rPr>
          <w:rFonts w:ascii="Times New Roman" w:hAnsi="Times New Roman" w:cs="Times New Roman"/>
          <w:bCs/>
          <w:sz w:val="20"/>
          <w:szCs w:val="20"/>
        </w:rPr>
        <w:t xml:space="preserve">10% (dez por cento) </w:t>
      </w:r>
      <w:r w:rsidRPr="008D34F3">
        <w:rPr>
          <w:rFonts w:ascii="Times New Roman" w:hAnsi="Times New Roman" w:cs="Times New Roman"/>
          <w:sz w:val="20"/>
          <w:szCs w:val="20"/>
        </w:rPr>
        <w:t>a 20% (vinte por cento)</w:t>
      </w:r>
      <w:r w:rsidRPr="008D34F3">
        <w:rPr>
          <w:rFonts w:ascii="Times New Roman" w:hAnsi="Times New Roman" w:cs="Times New Roman"/>
          <w:bCs/>
          <w:sz w:val="20"/>
          <w:szCs w:val="20"/>
        </w:rPr>
        <w:t xml:space="preserve">, calculada sobre o valor </w:t>
      </w:r>
      <w:r w:rsidRPr="008D34F3">
        <w:rPr>
          <w:rFonts w:ascii="Times New Roman" w:hAnsi="Times New Roman" w:cs="Times New Roman"/>
          <w:sz w:val="20"/>
          <w:szCs w:val="20"/>
        </w:rPr>
        <w:t>da entrega/remessa inadimplida</w:t>
      </w:r>
      <w:r w:rsidRPr="008D34F3">
        <w:rPr>
          <w:rFonts w:ascii="Times New Roman" w:hAnsi="Times New Roman" w:cs="Times New Roman"/>
          <w:bCs/>
          <w:sz w:val="20"/>
          <w:szCs w:val="20"/>
        </w:rPr>
        <w:t xml:space="preserve">, a ser aplicada quando a </w:t>
      </w:r>
      <w:r w:rsidRPr="008D34F3">
        <w:rPr>
          <w:rFonts w:ascii="Times New Roman" w:hAnsi="Times New Roman" w:cs="Times New Roman"/>
          <w:b/>
          <w:sz w:val="20"/>
          <w:szCs w:val="20"/>
        </w:rPr>
        <w:t>CONTRATADA</w:t>
      </w:r>
      <w:r w:rsidRPr="008D34F3">
        <w:rPr>
          <w:rFonts w:ascii="Times New Roman" w:hAnsi="Times New Roman" w:cs="Times New Roman"/>
          <w:bCs/>
          <w:sz w:val="20"/>
          <w:szCs w:val="20"/>
        </w:rPr>
        <w:t xml:space="preserve"> descumprir a obrigação prevista nos subitens </w:t>
      </w:r>
      <w:r w:rsidRPr="008D34F3">
        <w:rPr>
          <w:rFonts w:ascii="Times New Roman" w:hAnsi="Times New Roman" w:cs="Times New Roman"/>
          <w:b/>
          <w:bCs/>
          <w:sz w:val="20"/>
          <w:szCs w:val="20"/>
        </w:rPr>
        <w:t xml:space="preserve">7.3.1. </w:t>
      </w:r>
      <w:proofErr w:type="gramStart"/>
      <w:r w:rsidRPr="008D34F3">
        <w:rPr>
          <w:rFonts w:ascii="Times New Roman" w:hAnsi="Times New Roman" w:cs="Times New Roman"/>
          <w:b/>
          <w:bCs/>
          <w:sz w:val="20"/>
          <w:szCs w:val="20"/>
        </w:rPr>
        <w:t>e</w:t>
      </w:r>
      <w:proofErr w:type="gramEnd"/>
      <w:r w:rsidRPr="008D34F3">
        <w:rPr>
          <w:rFonts w:ascii="Times New Roman" w:hAnsi="Times New Roman" w:cs="Times New Roman"/>
          <w:b/>
          <w:bCs/>
          <w:sz w:val="20"/>
          <w:szCs w:val="20"/>
        </w:rPr>
        <w:t xml:space="preserve"> 7.3.2. </w:t>
      </w:r>
      <w:proofErr w:type="gramStart"/>
      <w:r w:rsidRPr="008D34F3">
        <w:rPr>
          <w:rFonts w:ascii="Times New Roman" w:hAnsi="Times New Roman" w:cs="Times New Roman"/>
          <w:bCs/>
          <w:sz w:val="20"/>
          <w:szCs w:val="20"/>
        </w:rPr>
        <w:t>deste</w:t>
      </w:r>
      <w:proofErr w:type="gramEnd"/>
      <w:r w:rsidRPr="008D34F3">
        <w:rPr>
          <w:rFonts w:ascii="Times New Roman" w:hAnsi="Times New Roman" w:cs="Times New Roman"/>
          <w:bCs/>
          <w:sz w:val="20"/>
          <w:szCs w:val="20"/>
        </w:rPr>
        <w:t xml:space="preserve"> Termo de Referência</w:t>
      </w:r>
      <w:r w:rsidRPr="008D34F3">
        <w:rPr>
          <w:rFonts w:ascii="Times New Roman" w:hAnsi="Times New Roman" w:cs="Times New Roman"/>
          <w:b/>
          <w:sz w:val="20"/>
          <w:szCs w:val="20"/>
        </w:rPr>
        <w:t xml:space="preserve"> </w:t>
      </w:r>
      <w:r w:rsidRPr="008D34F3">
        <w:rPr>
          <w:rFonts w:ascii="Times New Roman" w:hAnsi="Times New Roman" w:cs="Times New Roman"/>
          <w:sz w:val="20"/>
          <w:szCs w:val="20"/>
        </w:rPr>
        <w:t>quando a situação não se enquadrar em obrigação contratual específica</w:t>
      </w:r>
      <w:r w:rsidRPr="008D34F3">
        <w:rPr>
          <w:rFonts w:ascii="Times New Roman" w:hAnsi="Times New Roman" w:cs="Times New Roman"/>
          <w:b/>
          <w:sz w:val="20"/>
          <w:szCs w:val="20"/>
        </w:rPr>
        <w:t>;</w:t>
      </w:r>
    </w:p>
    <w:p w14:paraId="008B1836" w14:textId="77777777" w:rsidR="00823DDE" w:rsidRPr="008D34F3" w:rsidRDefault="00823DDE" w:rsidP="00823DDE">
      <w:pPr>
        <w:pStyle w:val="PargrafodaLista"/>
        <w:numPr>
          <w:ilvl w:val="0"/>
          <w:numId w:val="42"/>
        </w:numPr>
        <w:spacing w:before="120" w:after="0" w:line="240" w:lineRule="auto"/>
        <w:ind w:left="993" w:right="-1"/>
        <w:jc w:val="both"/>
        <w:rPr>
          <w:rFonts w:ascii="Times New Roman" w:hAnsi="Times New Roman" w:cs="Times New Roman"/>
          <w:sz w:val="20"/>
          <w:szCs w:val="20"/>
        </w:rPr>
      </w:pPr>
      <w:r w:rsidRPr="008D34F3">
        <w:rPr>
          <w:rStyle w:val="Fontepargpadro1"/>
          <w:rFonts w:ascii="Times New Roman" w:eastAsia="Arial" w:hAnsi="Times New Roman" w:cs="Times New Roman"/>
          <w:sz w:val="20"/>
          <w:szCs w:val="20"/>
        </w:rPr>
        <w:t xml:space="preserve">0,5% </w:t>
      </w:r>
      <w:r w:rsidRPr="008D34F3">
        <w:rPr>
          <w:rStyle w:val="Fontepargpadro1"/>
          <w:rFonts w:ascii="Times New Roman" w:eastAsia="Arial" w:hAnsi="Times New Roman" w:cs="Times New Roman"/>
          <w:bCs/>
          <w:sz w:val="20"/>
          <w:szCs w:val="20"/>
        </w:rPr>
        <w:t xml:space="preserve">(cinco décimos por cento) </w:t>
      </w:r>
      <w:r w:rsidRPr="008D34F3">
        <w:rPr>
          <w:rStyle w:val="Fontepargpadro1"/>
          <w:rFonts w:ascii="Times New Roman" w:eastAsia="Arial" w:hAnsi="Times New Roman" w:cs="Times New Roman"/>
          <w:sz w:val="20"/>
          <w:szCs w:val="20"/>
        </w:rPr>
        <w:t xml:space="preserve">a 2% (dois por cento), calculada sobre o valor da parcela/remessa, a ser aplicada quando a </w:t>
      </w:r>
      <w:r w:rsidRPr="008D34F3">
        <w:rPr>
          <w:rStyle w:val="Fontepargpadro1"/>
          <w:rFonts w:ascii="Times New Roman" w:eastAsia="Arial" w:hAnsi="Times New Roman" w:cs="Times New Roman"/>
          <w:b/>
          <w:bCs/>
          <w:sz w:val="20"/>
          <w:szCs w:val="20"/>
        </w:rPr>
        <w:t>CONTRATADA</w:t>
      </w:r>
      <w:r w:rsidRPr="008D34F3">
        <w:rPr>
          <w:rStyle w:val="Fontepargpadro1"/>
          <w:rFonts w:ascii="Times New Roman" w:eastAsia="Arial" w:hAnsi="Times New Roman" w:cs="Times New Roman"/>
          <w:sz w:val="20"/>
          <w:szCs w:val="20"/>
        </w:rPr>
        <w:t xml:space="preserve"> descumprir a </w:t>
      </w:r>
      <w:r w:rsidRPr="008D34F3">
        <w:rPr>
          <w:rStyle w:val="Fontepargpadro1"/>
          <w:rFonts w:ascii="Times New Roman" w:eastAsia="Arial" w:hAnsi="Times New Roman" w:cs="Times New Roman"/>
          <w:bCs/>
          <w:sz w:val="20"/>
          <w:szCs w:val="20"/>
        </w:rPr>
        <w:t xml:space="preserve">obrigação prevista no subitem </w:t>
      </w:r>
      <w:r w:rsidRPr="008D34F3">
        <w:rPr>
          <w:rStyle w:val="Fontepargpadro1"/>
          <w:rFonts w:ascii="Times New Roman" w:eastAsia="Arial" w:hAnsi="Times New Roman" w:cs="Times New Roman"/>
          <w:b/>
          <w:sz w:val="20"/>
          <w:szCs w:val="20"/>
        </w:rPr>
        <w:t xml:space="preserve">7.3.5. </w:t>
      </w:r>
      <w:proofErr w:type="gramStart"/>
      <w:r w:rsidRPr="008D34F3">
        <w:rPr>
          <w:rStyle w:val="Fontepargpadro1"/>
          <w:rFonts w:ascii="Times New Roman" w:eastAsia="Arial" w:hAnsi="Times New Roman" w:cs="Times New Roman"/>
          <w:sz w:val="20"/>
          <w:szCs w:val="20"/>
        </w:rPr>
        <w:t>deste</w:t>
      </w:r>
      <w:proofErr w:type="gramEnd"/>
      <w:r w:rsidRPr="008D34F3">
        <w:rPr>
          <w:rStyle w:val="Fontepargpadro1"/>
          <w:rFonts w:ascii="Times New Roman" w:eastAsia="Arial" w:hAnsi="Times New Roman" w:cs="Times New Roman"/>
          <w:sz w:val="20"/>
          <w:szCs w:val="20"/>
        </w:rPr>
        <w:t xml:space="preserve"> Termo de Referência</w:t>
      </w:r>
      <w:r w:rsidRPr="008D34F3">
        <w:rPr>
          <w:rStyle w:val="Fontepargpadro1"/>
          <w:rFonts w:ascii="Times New Roman" w:eastAsia="Arial" w:hAnsi="Times New Roman" w:cs="Times New Roman"/>
          <w:b/>
          <w:sz w:val="20"/>
          <w:szCs w:val="20"/>
        </w:rPr>
        <w:t>;</w:t>
      </w:r>
    </w:p>
    <w:p w14:paraId="732C6DF6" w14:textId="77777777" w:rsidR="00823DDE" w:rsidRPr="008D34F3" w:rsidRDefault="00823DDE" w:rsidP="00823DDE">
      <w:pPr>
        <w:pStyle w:val="PargrafodaLista"/>
        <w:numPr>
          <w:ilvl w:val="0"/>
          <w:numId w:val="42"/>
        </w:numPr>
        <w:spacing w:before="120" w:after="0" w:line="240" w:lineRule="auto"/>
        <w:ind w:left="993" w:right="-1"/>
        <w:jc w:val="both"/>
        <w:rPr>
          <w:rStyle w:val="Fontepargpadro4"/>
          <w:rFonts w:ascii="Times New Roman" w:hAnsi="Times New Roman" w:cs="Times New Roman"/>
          <w:sz w:val="20"/>
          <w:szCs w:val="20"/>
        </w:rPr>
      </w:pPr>
      <w:r w:rsidRPr="008D34F3">
        <w:rPr>
          <w:rStyle w:val="Fontepargpadro4"/>
          <w:rFonts w:ascii="Times New Roman" w:hAnsi="Times New Roman" w:cs="Times New Roman"/>
          <w:sz w:val="20"/>
          <w:szCs w:val="20"/>
        </w:rPr>
        <w:t xml:space="preserve">5% (cinco por cento) a </w:t>
      </w:r>
      <w:r w:rsidRPr="008D34F3">
        <w:rPr>
          <w:rStyle w:val="Fontepargpadro1"/>
          <w:rFonts w:ascii="Times New Roman" w:eastAsia="Arial" w:hAnsi="Times New Roman" w:cs="Times New Roman"/>
          <w:color w:val="000000"/>
          <w:sz w:val="20"/>
          <w:szCs w:val="20"/>
        </w:rPr>
        <w:t xml:space="preserve">10% (dez por cento), calculada </w:t>
      </w:r>
      <w:r w:rsidRPr="008D34F3">
        <w:rPr>
          <w:rStyle w:val="Fontepargpadro1"/>
          <w:rFonts w:ascii="Times New Roman" w:eastAsia="Arial" w:hAnsi="Times New Roman" w:cs="Times New Roman"/>
          <w:color w:val="000000" w:themeColor="text1"/>
          <w:sz w:val="20"/>
          <w:szCs w:val="20"/>
        </w:rPr>
        <w:t>sobre o</w:t>
      </w:r>
      <w:r w:rsidRPr="008D34F3">
        <w:rPr>
          <w:rStyle w:val="Fontepargpadro4"/>
          <w:rFonts w:ascii="Times New Roman" w:hAnsi="Times New Roman" w:cs="Times New Roman"/>
          <w:color w:val="000000" w:themeColor="text1"/>
          <w:sz w:val="20"/>
          <w:szCs w:val="20"/>
        </w:rPr>
        <w:t xml:space="preserve"> valor da parcela/remessa</w:t>
      </w:r>
      <w:r w:rsidRPr="008D34F3">
        <w:rPr>
          <w:rStyle w:val="Fontepargpadro4"/>
          <w:rFonts w:ascii="Times New Roman" w:hAnsi="Times New Roman" w:cs="Times New Roman"/>
          <w:b/>
          <w:bCs/>
          <w:sz w:val="20"/>
          <w:szCs w:val="20"/>
        </w:rPr>
        <w:t>,</w:t>
      </w:r>
      <w:r w:rsidRPr="008D34F3">
        <w:rPr>
          <w:rStyle w:val="Fontepargpadro4"/>
          <w:rFonts w:ascii="Times New Roman" w:hAnsi="Times New Roman" w:cs="Times New Roman"/>
          <w:sz w:val="20"/>
          <w:szCs w:val="20"/>
        </w:rPr>
        <w:t xml:space="preserve"> quando a </w:t>
      </w:r>
      <w:r w:rsidRPr="008D34F3">
        <w:rPr>
          <w:rStyle w:val="Fontepargpadro4"/>
          <w:rFonts w:ascii="Times New Roman" w:hAnsi="Times New Roman" w:cs="Times New Roman"/>
          <w:b/>
          <w:bCs/>
          <w:sz w:val="20"/>
          <w:szCs w:val="20"/>
        </w:rPr>
        <w:t xml:space="preserve">CONTRATADA </w:t>
      </w:r>
      <w:r w:rsidRPr="008D34F3">
        <w:rPr>
          <w:rStyle w:val="Fontepargpadro4"/>
          <w:rFonts w:ascii="Times New Roman" w:hAnsi="Times New Roman" w:cs="Times New Roman"/>
          <w:bCs/>
          <w:sz w:val="20"/>
          <w:szCs w:val="20"/>
        </w:rPr>
        <w:t xml:space="preserve">deixar de cumprir </w:t>
      </w:r>
      <w:r w:rsidRPr="008D34F3">
        <w:rPr>
          <w:rStyle w:val="Fontepargpadro4"/>
          <w:rFonts w:ascii="Times New Roman" w:hAnsi="Times New Roman" w:cs="Times New Roman"/>
          <w:sz w:val="20"/>
          <w:szCs w:val="20"/>
        </w:rPr>
        <w:t xml:space="preserve">a obrigação prevista no </w:t>
      </w:r>
      <w:r w:rsidRPr="008D34F3">
        <w:rPr>
          <w:rStyle w:val="Fontepargpadro1"/>
          <w:rFonts w:ascii="Times New Roman" w:eastAsia="Arial" w:hAnsi="Times New Roman" w:cs="Times New Roman"/>
          <w:bCs/>
          <w:color w:val="000000"/>
          <w:sz w:val="20"/>
          <w:szCs w:val="20"/>
        </w:rPr>
        <w:t xml:space="preserve">subitem </w:t>
      </w:r>
      <w:r w:rsidRPr="008D34F3">
        <w:rPr>
          <w:rStyle w:val="Fontepargpadro1"/>
          <w:rFonts w:ascii="Times New Roman" w:eastAsia="Arial" w:hAnsi="Times New Roman" w:cs="Times New Roman"/>
          <w:b/>
          <w:color w:val="00000A"/>
          <w:sz w:val="20"/>
          <w:szCs w:val="20"/>
        </w:rPr>
        <w:t xml:space="preserve">7.3.6. </w:t>
      </w:r>
      <w:proofErr w:type="gramStart"/>
      <w:r w:rsidRPr="008D34F3">
        <w:rPr>
          <w:rStyle w:val="Fontepargpadro1"/>
          <w:rFonts w:ascii="Times New Roman" w:eastAsia="Arial" w:hAnsi="Times New Roman" w:cs="Times New Roman"/>
          <w:color w:val="00000A"/>
          <w:sz w:val="20"/>
          <w:szCs w:val="20"/>
        </w:rPr>
        <w:t>deste</w:t>
      </w:r>
      <w:proofErr w:type="gramEnd"/>
      <w:r w:rsidRPr="008D34F3">
        <w:rPr>
          <w:rStyle w:val="Fontepargpadro1"/>
          <w:rFonts w:ascii="Times New Roman" w:eastAsia="Arial" w:hAnsi="Times New Roman" w:cs="Times New Roman"/>
          <w:color w:val="00000A"/>
          <w:sz w:val="20"/>
          <w:szCs w:val="20"/>
        </w:rPr>
        <w:t xml:space="preserve"> Termo de Referência</w:t>
      </w:r>
      <w:r w:rsidRPr="008D34F3">
        <w:rPr>
          <w:rStyle w:val="Fontepargpadro4"/>
          <w:rFonts w:ascii="Times New Roman" w:hAnsi="Times New Roman" w:cs="Times New Roman"/>
          <w:sz w:val="20"/>
          <w:szCs w:val="20"/>
        </w:rPr>
        <w:t>;</w:t>
      </w:r>
    </w:p>
    <w:p w14:paraId="0A8365DE" w14:textId="77777777" w:rsidR="00823DDE" w:rsidRPr="008D34F3" w:rsidRDefault="00823DDE" w:rsidP="00823DDE">
      <w:pPr>
        <w:pStyle w:val="PargrafodaLista"/>
        <w:numPr>
          <w:ilvl w:val="0"/>
          <w:numId w:val="42"/>
        </w:numPr>
        <w:spacing w:before="120" w:after="0" w:line="240" w:lineRule="auto"/>
        <w:ind w:left="993" w:right="-1"/>
        <w:jc w:val="both"/>
        <w:rPr>
          <w:rStyle w:val="Fontepargpadro1"/>
          <w:rFonts w:ascii="Times New Roman" w:hAnsi="Times New Roman" w:cs="Times New Roman"/>
          <w:sz w:val="20"/>
          <w:szCs w:val="20"/>
        </w:rPr>
      </w:pPr>
      <w:r w:rsidRPr="008D34F3">
        <w:rPr>
          <w:rFonts w:ascii="Times New Roman" w:hAnsi="Times New Roman" w:cs="Times New Roman"/>
          <w:bCs/>
          <w:sz w:val="20"/>
          <w:szCs w:val="20"/>
        </w:rPr>
        <w:t xml:space="preserve">0,5% (cinco décimos por cento) </w:t>
      </w:r>
      <w:r w:rsidRPr="008D34F3">
        <w:rPr>
          <w:rFonts w:ascii="Times New Roman" w:hAnsi="Times New Roman" w:cs="Times New Roman"/>
          <w:sz w:val="20"/>
          <w:szCs w:val="20"/>
        </w:rPr>
        <w:t>a 2% (dois por cento)</w:t>
      </w:r>
      <w:r w:rsidRPr="008D34F3">
        <w:rPr>
          <w:rFonts w:ascii="Times New Roman" w:hAnsi="Times New Roman" w:cs="Times New Roman"/>
          <w:bCs/>
          <w:sz w:val="20"/>
          <w:szCs w:val="20"/>
        </w:rPr>
        <w:t xml:space="preserve">, calculada sobre o valor do </w:t>
      </w:r>
      <w:r w:rsidRPr="008D34F3">
        <w:rPr>
          <w:rFonts w:ascii="Times New Roman" w:hAnsi="Times New Roman" w:cs="Times New Roman"/>
          <w:b/>
          <w:sz w:val="20"/>
          <w:szCs w:val="20"/>
        </w:rPr>
        <w:t>CONTRATO</w:t>
      </w:r>
      <w:r w:rsidRPr="008D34F3">
        <w:rPr>
          <w:rFonts w:ascii="Times New Roman" w:hAnsi="Times New Roman" w:cs="Times New Roman"/>
          <w:bCs/>
          <w:sz w:val="20"/>
          <w:szCs w:val="20"/>
        </w:rPr>
        <w:t xml:space="preserve">, a ser aplicada quando a </w:t>
      </w:r>
      <w:r w:rsidRPr="008D34F3">
        <w:rPr>
          <w:rFonts w:ascii="Times New Roman" w:hAnsi="Times New Roman" w:cs="Times New Roman"/>
          <w:b/>
          <w:sz w:val="20"/>
          <w:szCs w:val="20"/>
        </w:rPr>
        <w:t>CONTRATADA</w:t>
      </w:r>
      <w:r w:rsidRPr="008D34F3">
        <w:rPr>
          <w:rFonts w:ascii="Times New Roman" w:hAnsi="Times New Roman" w:cs="Times New Roman"/>
          <w:bCs/>
          <w:sz w:val="20"/>
          <w:szCs w:val="20"/>
        </w:rPr>
        <w:t xml:space="preserve"> descumprir a obrigação prevista subitem </w:t>
      </w:r>
      <w:r w:rsidRPr="008D34F3">
        <w:rPr>
          <w:rFonts w:ascii="Times New Roman" w:hAnsi="Times New Roman" w:cs="Times New Roman"/>
          <w:b/>
          <w:bCs/>
          <w:sz w:val="20"/>
          <w:szCs w:val="20"/>
        </w:rPr>
        <w:t xml:space="preserve">7.3.11 </w:t>
      </w:r>
      <w:r w:rsidRPr="008D34F3">
        <w:rPr>
          <w:rFonts w:ascii="Times New Roman" w:hAnsi="Times New Roman" w:cs="Times New Roman"/>
          <w:bCs/>
          <w:sz w:val="20"/>
          <w:szCs w:val="20"/>
        </w:rPr>
        <w:t>deste Termo de Referência</w:t>
      </w:r>
      <w:r w:rsidRPr="008D34F3">
        <w:rPr>
          <w:rFonts w:ascii="Times New Roman" w:hAnsi="Times New Roman" w:cs="Times New Roman"/>
          <w:b/>
          <w:sz w:val="20"/>
          <w:szCs w:val="20"/>
        </w:rPr>
        <w:t xml:space="preserve"> </w:t>
      </w:r>
      <w:r w:rsidRPr="008D34F3">
        <w:rPr>
          <w:rFonts w:ascii="Times New Roman" w:hAnsi="Times New Roman" w:cs="Times New Roman"/>
          <w:sz w:val="20"/>
          <w:szCs w:val="20"/>
        </w:rPr>
        <w:t>e não sanar a pendência no prazo estipulado</w:t>
      </w:r>
      <w:r w:rsidRPr="008D34F3">
        <w:rPr>
          <w:rFonts w:ascii="Times New Roman" w:hAnsi="Times New Roman" w:cs="Times New Roman"/>
          <w:b/>
          <w:sz w:val="20"/>
          <w:szCs w:val="20"/>
        </w:rPr>
        <w:t>;</w:t>
      </w:r>
    </w:p>
    <w:p w14:paraId="6DE79916" w14:textId="5D07AB19" w:rsidR="00823DDE" w:rsidRPr="008D34F3" w:rsidRDefault="00823DDE" w:rsidP="00823DDE">
      <w:pPr>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PARÁGRAFO SEXTO:</w:t>
      </w:r>
      <w:r w:rsidRPr="008D34F3">
        <w:rPr>
          <w:rFonts w:ascii="Times New Roman" w:hAnsi="Times New Roman" w:cs="Times New Roman"/>
          <w:sz w:val="20"/>
          <w:szCs w:val="20"/>
        </w:rPr>
        <w:t xml:space="preserve"> As sanções de multa previstas no </w:t>
      </w:r>
      <w:r w:rsidRPr="008D34F3">
        <w:rPr>
          <w:rFonts w:ascii="Times New Roman" w:hAnsi="Times New Roman" w:cs="Times New Roman"/>
          <w:b/>
          <w:sz w:val="20"/>
          <w:szCs w:val="20"/>
        </w:rPr>
        <w:t>PARÁGRAFO QUINTO</w:t>
      </w:r>
      <w:r w:rsidRPr="008D34F3">
        <w:rPr>
          <w:rFonts w:ascii="Times New Roman" w:hAnsi="Times New Roman" w:cs="Times New Roman"/>
          <w:sz w:val="20"/>
          <w:szCs w:val="20"/>
        </w:rPr>
        <w:t xml:space="preserve"> poderão ser aplicadas cumulativamente com a penalidade de impedimento de licitar e contratar com a Administração Direta e Indireta do Estado de Pernambuco, pelo prazo de 06 (seis) a 18 (dezoito) meses.</w:t>
      </w:r>
    </w:p>
    <w:p w14:paraId="68E8DDF8" w14:textId="7E0D3DC5" w:rsidR="00823DDE" w:rsidRPr="008D34F3" w:rsidRDefault="00823DDE" w:rsidP="00823DDE">
      <w:pPr>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PARÁGRAFO SÉTIMO:</w:t>
      </w:r>
      <w:r w:rsidRPr="008D34F3">
        <w:rPr>
          <w:rFonts w:ascii="Times New Roman" w:eastAsia="Arial" w:hAnsi="Times New Roman" w:cs="Times New Roman"/>
          <w:sz w:val="20"/>
          <w:szCs w:val="20"/>
        </w:rPr>
        <w:t xml:space="preserve"> </w:t>
      </w:r>
      <w:r w:rsidRPr="008D34F3">
        <w:rPr>
          <w:rFonts w:ascii="Times New Roman" w:hAnsi="Times New Roman" w:cs="Times New Roman"/>
          <w:sz w:val="20"/>
          <w:szCs w:val="20"/>
        </w:rPr>
        <w:t xml:space="preserve">Na hipótese de inexecução total da contratação, prevista na alínea “c” do </w:t>
      </w:r>
      <w:r w:rsidRPr="008D34F3">
        <w:rPr>
          <w:rFonts w:ascii="Times New Roman" w:hAnsi="Times New Roman" w:cs="Times New Roman"/>
          <w:b/>
          <w:sz w:val="20"/>
          <w:szCs w:val="20"/>
        </w:rPr>
        <w:t>PARÁGRAFO PRIMEIRO</w:t>
      </w:r>
      <w:r w:rsidRPr="008D34F3">
        <w:rPr>
          <w:rFonts w:ascii="Times New Roman" w:hAnsi="Times New Roman" w:cs="Times New Roman"/>
          <w:sz w:val="20"/>
          <w:szCs w:val="20"/>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da contratação.</w:t>
      </w:r>
    </w:p>
    <w:p w14:paraId="48987266" w14:textId="0A3BB3BB" w:rsidR="00823DDE" w:rsidRPr="008D34F3" w:rsidRDefault="00823DDE" w:rsidP="00823DDE">
      <w:pPr>
        <w:pStyle w:val="PargrafodaLista"/>
        <w:spacing w:before="120" w:after="0" w:line="240" w:lineRule="auto"/>
        <w:ind w:left="284" w:right="-1"/>
        <w:contextualSpacing w:val="0"/>
        <w:jc w:val="both"/>
        <w:rPr>
          <w:rFonts w:ascii="Times New Roman" w:hAnsi="Times New Roman" w:cs="Times New Roman"/>
          <w:sz w:val="20"/>
          <w:szCs w:val="20"/>
        </w:rPr>
      </w:pPr>
      <w:r w:rsidRPr="008D34F3">
        <w:rPr>
          <w:rFonts w:ascii="Times New Roman" w:hAnsi="Times New Roman" w:cs="Times New Roman"/>
          <w:b/>
          <w:sz w:val="20"/>
          <w:szCs w:val="20"/>
        </w:rPr>
        <w:t>PARÁGRAFO OITAVO:</w:t>
      </w:r>
      <w:r w:rsidRPr="008D34F3">
        <w:rPr>
          <w:rFonts w:ascii="Times New Roman" w:hAnsi="Times New Roman" w:cs="Times New Roman"/>
          <w:sz w:val="20"/>
          <w:szCs w:val="20"/>
        </w:rPr>
        <w:t xml:space="preserve"> Quando do cometimento das infrações previstas nas alíneas “e”, “f”, “g” e “h” do </w:t>
      </w:r>
      <w:r w:rsidRPr="008D34F3">
        <w:rPr>
          <w:rFonts w:ascii="Times New Roman" w:hAnsi="Times New Roman" w:cs="Times New Roman"/>
          <w:b/>
          <w:sz w:val="20"/>
          <w:szCs w:val="20"/>
        </w:rPr>
        <w:t xml:space="preserve">PARAGRÁFO PRIMEIRO, </w:t>
      </w:r>
      <w:r w:rsidRPr="008D34F3">
        <w:rPr>
          <w:rFonts w:ascii="Times New Roman" w:hAnsi="Times New Roman" w:cs="Times New Roman"/>
          <w:sz w:val="20"/>
          <w:szCs w:val="20"/>
        </w:rPr>
        <w:t>ou quando praticadas as infrações descritas nas alíneas “b”, “c” e “d”</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Fonts w:ascii="Times New Roman" w:hAnsi="Times New Roman" w:cs="Times New Roman"/>
          <w:sz w:val="20"/>
          <w:szCs w:val="20"/>
        </w:rPr>
        <w:t>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1B697DD6" w14:textId="77777777" w:rsidR="00823DDE" w:rsidRPr="008D34F3" w:rsidRDefault="00823DDE" w:rsidP="00823DDE">
      <w:pPr>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PARÁGRAFO NONO:</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Fonts w:ascii="Times New Roman" w:hAnsi="Times New Roman" w:cs="Times New Roman"/>
          <w:sz w:val="20"/>
          <w:szCs w:val="20"/>
        </w:rPr>
        <w:t xml:space="preserve">A aplicação das sanções previstas neste Termo de Referência não exclui, em hipótese alguma, a obrigação de reparação integral do dano causado à </w:t>
      </w:r>
      <w:r w:rsidRPr="008D34F3">
        <w:rPr>
          <w:rFonts w:ascii="Times New Roman" w:hAnsi="Times New Roman" w:cs="Times New Roman"/>
          <w:b/>
          <w:sz w:val="20"/>
          <w:szCs w:val="20"/>
        </w:rPr>
        <w:t>CONTRATANTE</w:t>
      </w:r>
      <w:r w:rsidRPr="008D34F3">
        <w:rPr>
          <w:rFonts w:ascii="Times New Roman" w:hAnsi="Times New Roman" w:cs="Times New Roman"/>
          <w:sz w:val="20"/>
          <w:szCs w:val="20"/>
        </w:rPr>
        <w:t>.</w:t>
      </w:r>
    </w:p>
    <w:p w14:paraId="390D38DC" w14:textId="77777777" w:rsidR="00823DDE" w:rsidRPr="008D34F3" w:rsidRDefault="00823DDE" w:rsidP="00823DDE">
      <w:pPr>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PARÁGRAFO DÉCIMO:</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Fonts w:ascii="Times New Roman" w:hAnsi="Times New Roman" w:cs="Times New Roman"/>
          <w:sz w:val="20"/>
          <w:szCs w:val="20"/>
        </w:rPr>
        <w:t xml:space="preserve">O valor da multa aplicada e das indenizações cabíveis será objeto de compensação com os pagamentos eventualmente devidos pelo </w:t>
      </w:r>
      <w:r w:rsidRPr="008D34F3">
        <w:rPr>
          <w:rFonts w:ascii="Times New Roman" w:hAnsi="Times New Roman" w:cs="Times New Roman"/>
          <w:b/>
          <w:sz w:val="20"/>
          <w:szCs w:val="20"/>
        </w:rPr>
        <w:t>CONTRATANTE</w:t>
      </w:r>
      <w:r w:rsidRPr="008D34F3">
        <w:rPr>
          <w:rFonts w:ascii="Times New Roman" w:hAnsi="Times New Roman" w:cs="Times New Roman"/>
          <w:sz w:val="20"/>
          <w:szCs w:val="20"/>
        </w:rPr>
        <w:t xml:space="preserve"> à </w:t>
      </w:r>
      <w:r w:rsidRPr="008D34F3">
        <w:rPr>
          <w:rFonts w:ascii="Times New Roman" w:hAnsi="Times New Roman" w:cs="Times New Roman"/>
          <w:b/>
          <w:sz w:val="20"/>
          <w:szCs w:val="20"/>
        </w:rPr>
        <w:t>CONTRATADA</w:t>
      </w:r>
      <w:r w:rsidRPr="008D34F3">
        <w:rPr>
          <w:rFonts w:ascii="Times New Roman" w:hAnsi="Times New Roman" w:cs="Times New Roman"/>
          <w:sz w:val="20"/>
          <w:szCs w:val="20"/>
        </w:rPr>
        <w:t xml:space="preserve">, decorrentes da mesma contratação ou de outras contratações administrativas que a </w:t>
      </w:r>
      <w:r w:rsidRPr="008D34F3">
        <w:rPr>
          <w:rFonts w:ascii="Times New Roman" w:hAnsi="Times New Roman" w:cs="Times New Roman"/>
          <w:b/>
          <w:sz w:val="20"/>
          <w:szCs w:val="20"/>
        </w:rPr>
        <w:t>CONTRATADA</w:t>
      </w:r>
      <w:r w:rsidRPr="008D34F3">
        <w:rPr>
          <w:rFonts w:ascii="Times New Roman" w:hAnsi="Times New Roman" w:cs="Times New Roman"/>
          <w:sz w:val="20"/>
          <w:szCs w:val="20"/>
        </w:rPr>
        <w:t xml:space="preserve"> possua com a </w:t>
      </w:r>
      <w:r w:rsidRPr="008D34F3">
        <w:rPr>
          <w:rFonts w:ascii="Times New Roman" w:hAnsi="Times New Roman" w:cs="Times New Roman"/>
          <w:b/>
          <w:sz w:val="20"/>
          <w:szCs w:val="20"/>
        </w:rPr>
        <w:t>CONTRATANTE</w:t>
      </w:r>
      <w:r w:rsidRPr="008D34F3">
        <w:rPr>
          <w:rFonts w:ascii="Times New Roman" w:hAnsi="Times New Roman" w:cs="Times New Roman"/>
          <w:sz w:val="20"/>
          <w:szCs w:val="20"/>
        </w:rPr>
        <w:t>.</w:t>
      </w:r>
    </w:p>
    <w:p w14:paraId="4B4B19A7" w14:textId="77777777" w:rsidR="00823DDE" w:rsidRPr="008D34F3" w:rsidRDefault="00823DDE" w:rsidP="00823DDE">
      <w:pPr>
        <w:spacing w:before="120" w:after="0" w:line="240" w:lineRule="auto"/>
        <w:ind w:left="284" w:right="-1"/>
        <w:jc w:val="both"/>
        <w:rPr>
          <w:rFonts w:ascii="Times New Roman" w:hAnsi="Times New Roman" w:cs="Times New Roman"/>
          <w:b/>
          <w:sz w:val="20"/>
          <w:szCs w:val="20"/>
        </w:rPr>
      </w:pPr>
      <w:r w:rsidRPr="008D34F3">
        <w:rPr>
          <w:rFonts w:ascii="Times New Roman" w:hAnsi="Times New Roman" w:cs="Times New Roman"/>
          <w:b/>
          <w:sz w:val="20"/>
          <w:szCs w:val="20"/>
        </w:rPr>
        <w:t>PARÁGRAFO DÉCIMO PRIMEIRO:</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Fonts w:ascii="Times New Roman" w:hAnsi="Times New Roman" w:cs="Times New Roman"/>
          <w:sz w:val="20"/>
          <w:szCs w:val="20"/>
        </w:rPr>
        <w:t xml:space="preserve">Se o valor da multa for superior ao dos pagamentos devidos pelo CONTRATANTE, a diferença será descontada da garantia contratual prestada, </w:t>
      </w:r>
      <w:r w:rsidRPr="008D34F3">
        <w:rPr>
          <w:rFonts w:ascii="Times New Roman" w:hAnsi="Times New Roman" w:cs="Times New Roman"/>
          <w:b/>
          <w:sz w:val="20"/>
          <w:szCs w:val="20"/>
        </w:rPr>
        <w:t>se houver</w:t>
      </w:r>
      <w:r w:rsidRPr="008D34F3">
        <w:rPr>
          <w:rFonts w:ascii="Times New Roman" w:hAnsi="Times New Roman" w:cs="Times New Roman"/>
          <w:sz w:val="20"/>
          <w:szCs w:val="20"/>
        </w:rPr>
        <w:t>, ou será cobrada administrativamente na forma prevista na Lei Estadual nº 13.178, de 2006.</w:t>
      </w:r>
    </w:p>
    <w:p w14:paraId="1B23EB52" w14:textId="77777777" w:rsidR="00823DDE" w:rsidRPr="008D34F3" w:rsidRDefault="00823DDE" w:rsidP="00823DDE">
      <w:pPr>
        <w:spacing w:before="120" w:after="0" w:line="240" w:lineRule="auto"/>
        <w:ind w:left="284" w:right="-1"/>
        <w:jc w:val="both"/>
        <w:rPr>
          <w:rFonts w:ascii="Times New Roman" w:eastAsia="Arial" w:hAnsi="Times New Roman" w:cs="Times New Roman"/>
          <w:sz w:val="20"/>
          <w:szCs w:val="20"/>
        </w:rPr>
      </w:pPr>
      <w:r w:rsidRPr="008D34F3">
        <w:rPr>
          <w:rFonts w:ascii="Times New Roman" w:hAnsi="Times New Roman" w:cs="Times New Roman"/>
          <w:b/>
          <w:sz w:val="20"/>
          <w:szCs w:val="20"/>
        </w:rPr>
        <w:t>PARÁGRAFO DÉCIMO SEGUNDO:</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Fonts w:ascii="Times New Roman" w:eastAsia="Arial" w:hAnsi="Times New Roman" w:cs="Times New Roman"/>
          <w:sz w:val="20"/>
          <w:szCs w:val="20"/>
        </w:rPr>
        <w:t xml:space="preserve">Não havendo o pagamento integral da multa em sede administrativa, a processo será encaminhado à Procuradoria Geral do Estado para inscrição em Dívida Ativa e cobrança. </w:t>
      </w:r>
    </w:p>
    <w:p w14:paraId="4C075F7C" w14:textId="77777777" w:rsidR="00823DDE" w:rsidRPr="008D34F3" w:rsidRDefault="00823DDE" w:rsidP="00823DDE">
      <w:pPr>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PARÁGRAFO DÉCIMO TERCEIRO:</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Fonts w:ascii="Times New Roman" w:hAnsi="Times New Roman" w:cs="Times New Roman"/>
          <w:sz w:val="20"/>
          <w:szCs w:val="20"/>
        </w:rPr>
        <w:t xml:space="preserve">A aplicação das sanções realizar-se-á em processo administrativo que assegure o contraditório e a ampla defesa à </w:t>
      </w:r>
      <w:r w:rsidRPr="008D34F3">
        <w:rPr>
          <w:rFonts w:ascii="Times New Roman" w:hAnsi="Times New Roman" w:cs="Times New Roman"/>
          <w:b/>
          <w:sz w:val="20"/>
          <w:szCs w:val="20"/>
        </w:rPr>
        <w:t>CONTRATADA</w:t>
      </w:r>
      <w:r w:rsidRPr="008D34F3">
        <w:rPr>
          <w:rFonts w:ascii="Times New Roman" w:hAnsi="Times New Roman" w:cs="Times New Roman"/>
          <w:sz w:val="20"/>
          <w:szCs w:val="20"/>
        </w:rPr>
        <w:t>, observando-se o procedimento previsto no Decreto Estadual.</w:t>
      </w:r>
    </w:p>
    <w:p w14:paraId="51E708D0" w14:textId="77777777" w:rsidR="00823DDE" w:rsidRPr="008D34F3" w:rsidRDefault="00823DDE" w:rsidP="00823DDE">
      <w:pPr>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lastRenderedPageBreak/>
        <w:t>PARÁGRAFO DÉCIMO QUARTO:</w:t>
      </w:r>
      <w:proofErr w:type="gramStart"/>
      <w:r w:rsidRPr="008D34F3">
        <w:rPr>
          <w:rFonts w:ascii="Times New Roman" w:hAnsi="Times New Roman" w:cs="Times New Roman"/>
          <w:sz w:val="20"/>
          <w:szCs w:val="20"/>
        </w:rPr>
        <w:t xml:space="preserve"> </w:t>
      </w:r>
      <w:r w:rsidRPr="008D34F3">
        <w:rPr>
          <w:rFonts w:ascii="Times New Roman" w:eastAsia="Arial" w:hAnsi="Times New Roman" w:cs="Times New Roman"/>
          <w:sz w:val="20"/>
          <w:szCs w:val="20"/>
        </w:rPr>
        <w:t xml:space="preserve"> </w:t>
      </w:r>
      <w:proofErr w:type="gramEnd"/>
      <w:r w:rsidRPr="008D34F3">
        <w:rPr>
          <w:rStyle w:val="Fontepargpadro1"/>
          <w:rFonts w:ascii="Times New Roman" w:hAnsi="Times New Roman" w:cs="Times New Roman"/>
          <w:sz w:val="20"/>
          <w:szCs w:val="20"/>
        </w:rPr>
        <w:t>Na fixação das penalidades, dentro das faixas de multa estabelecidas neste Termo de Referência, bem como dos prazos previstos para as demais sanções deverão ser observadas:</w:t>
      </w:r>
    </w:p>
    <w:p w14:paraId="2749FB91" w14:textId="77777777" w:rsidR="00823DDE" w:rsidRPr="008D34F3" w:rsidRDefault="00823DDE" w:rsidP="00823DDE">
      <w:pPr>
        <w:pStyle w:val="PargrafodaLista"/>
        <w:numPr>
          <w:ilvl w:val="0"/>
          <w:numId w:val="44"/>
        </w:numPr>
        <w:tabs>
          <w:tab w:val="right" w:pos="426"/>
          <w:tab w:val="right" w:pos="567"/>
          <w:tab w:val="left" w:pos="993"/>
        </w:tabs>
        <w:spacing w:before="120" w:after="0" w:line="240" w:lineRule="auto"/>
        <w:ind w:hanging="153"/>
        <w:jc w:val="both"/>
        <w:rPr>
          <w:rFonts w:ascii="Times New Roman" w:hAnsi="Times New Roman" w:cs="Times New Roman"/>
          <w:sz w:val="20"/>
          <w:szCs w:val="20"/>
        </w:rPr>
      </w:pPr>
      <w:r w:rsidRPr="008D34F3">
        <w:rPr>
          <w:rFonts w:ascii="Times New Roman" w:hAnsi="Times New Roman" w:cs="Times New Roman"/>
          <w:sz w:val="20"/>
          <w:szCs w:val="20"/>
        </w:rPr>
        <w:t>A natureza e a gravidade da infração cometida;</w:t>
      </w:r>
    </w:p>
    <w:p w14:paraId="5C44A1A5" w14:textId="77777777" w:rsidR="00823DDE" w:rsidRPr="008D34F3" w:rsidRDefault="00823DDE" w:rsidP="00823DDE">
      <w:pPr>
        <w:pStyle w:val="PargrafodaLista"/>
        <w:numPr>
          <w:ilvl w:val="0"/>
          <w:numId w:val="44"/>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As peculiaridades do caso concreto;</w:t>
      </w:r>
    </w:p>
    <w:p w14:paraId="4FFA2B14" w14:textId="77777777" w:rsidR="00823DDE" w:rsidRPr="008D34F3" w:rsidRDefault="00823DDE" w:rsidP="00823DDE">
      <w:pPr>
        <w:pStyle w:val="PargrafodaLista"/>
        <w:numPr>
          <w:ilvl w:val="0"/>
          <w:numId w:val="44"/>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As circunstâncias agravantes ou atenuantes;</w:t>
      </w:r>
    </w:p>
    <w:p w14:paraId="4B538CEF" w14:textId="77777777" w:rsidR="00823DDE" w:rsidRPr="008D34F3" w:rsidRDefault="00823DDE" w:rsidP="00823DDE">
      <w:pPr>
        <w:pStyle w:val="PargrafodaLista"/>
        <w:numPr>
          <w:ilvl w:val="0"/>
          <w:numId w:val="44"/>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Os danos que o cometimento da infração ocasionar ao CONTRATANTE, ao funcionamento dos serviços públicos, aos seus usuários ou ao interesse coletivo;</w:t>
      </w:r>
    </w:p>
    <w:p w14:paraId="5F529187" w14:textId="77777777" w:rsidR="00823DDE" w:rsidRPr="008D34F3" w:rsidRDefault="00823DDE" w:rsidP="00823DDE">
      <w:pPr>
        <w:pStyle w:val="PargrafodaLista"/>
        <w:numPr>
          <w:ilvl w:val="0"/>
          <w:numId w:val="44"/>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A vantagem auferida em virtude da infração;</w:t>
      </w:r>
    </w:p>
    <w:p w14:paraId="7DA5C6AD" w14:textId="77777777" w:rsidR="00823DDE" w:rsidRPr="008D34F3" w:rsidRDefault="00823DDE" w:rsidP="00823DDE">
      <w:pPr>
        <w:pStyle w:val="PargrafodaLista"/>
        <w:numPr>
          <w:ilvl w:val="0"/>
          <w:numId w:val="44"/>
        </w:numPr>
        <w:tabs>
          <w:tab w:val="right" w:pos="426"/>
          <w:tab w:val="right" w:pos="567"/>
          <w:tab w:val="left" w:pos="993"/>
        </w:tabs>
        <w:spacing w:before="120" w:after="0" w:line="240" w:lineRule="auto"/>
        <w:ind w:left="567" w:firstLine="0"/>
        <w:jc w:val="both"/>
        <w:rPr>
          <w:rFonts w:ascii="Times New Roman" w:hAnsi="Times New Roman" w:cs="Times New Roman"/>
          <w:sz w:val="20"/>
          <w:szCs w:val="20"/>
        </w:rPr>
      </w:pPr>
      <w:r w:rsidRPr="008D34F3">
        <w:rPr>
          <w:rFonts w:ascii="Times New Roman" w:hAnsi="Times New Roman" w:cs="Times New Roman"/>
          <w:sz w:val="20"/>
          <w:szCs w:val="20"/>
        </w:rPr>
        <w:t>A implantação ou o aperfeiçoamento de programa de integridade, conforme normas e orientações dos órgãos de controle interno.</w:t>
      </w:r>
    </w:p>
    <w:p w14:paraId="5BC3C47F" w14:textId="77777777" w:rsidR="00823DDE" w:rsidRPr="008D34F3" w:rsidRDefault="00823DDE" w:rsidP="00823DDE">
      <w:pPr>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PARÁGRAFO DÉCIMO QUINTO:</w:t>
      </w:r>
      <w:proofErr w:type="gramStart"/>
      <w:r w:rsidRPr="008D34F3">
        <w:rPr>
          <w:rFonts w:ascii="Times New Roman" w:hAnsi="Times New Roman" w:cs="Times New Roman"/>
          <w:sz w:val="20"/>
          <w:szCs w:val="20"/>
        </w:rPr>
        <w:t xml:space="preserve"> </w:t>
      </w:r>
      <w:r w:rsidRPr="008D34F3">
        <w:rPr>
          <w:rFonts w:ascii="Times New Roman" w:hAnsi="Times New Roman" w:cs="Times New Roman"/>
          <w:b/>
          <w:sz w:val="20"/>
          <w:szCs w:val="20"/>
        </w:rPr>
        <w:t xml:space="preserve"> </w:t>
      </w:r>
      <w:proofErr w:type="gramEnd"/>
      <w:r w:rsidRPr="008D34F3">
        <w:rPr>
          <w:rFonts w:ascii="Times New Roman" w:hAnsi="Times New Roman" w:cs="Times New Roman"/>
          <w:sz w:val="20"/>
          <w:szCs w:val="20"/>
        </w:rPr>
        <w:t>Em caso de prática da mesma infração ocorrida no prazo igual ou inferior a 12 (dozes) meses, contados da data de publicação da decisão definitiva da condenação anterior, as faixas de multa e os prazos previstos nesta contração poderão ser majorados em até 50% (cinquenta por cento), observados os limites máximos previstos em lei.</w:t>
      </w:r>
    </w:p>
    <w:p w14:paraId="00561A7A" w14:textId="77777777" w:rsidR="00823DDE" w:rsidRPr="008D34F3" w:rsidRDefault="00823DDE" w:rsidP="00823DDE">
      <w:pPr>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PARÁGRADO DÉCIMO SEXTO:</w:t>
      </w:r>
      <w:proofErr w:type="gramStart"/>
      <w:r w:rsidRPr="008D34F3">
        <w:rPr>
          <w:rFonts w:ascii="Times New Roman" w:hAnsi="Times New Roman" w:cs="Times New Roman"/>
          <w:sz w:val="20"/>
          <w:szCs w:val="20"/>
        </w:rPr>
        <w:t xml:space="preserve"> </w:t>
      </w:r>
      <w:r w:rsidRPr="008D34F3">
        <w:rPr>
          <w:rFonts w:ascii="Times New Roman" w:hAnsi="Times New Roman" w:cs="Times New Roman"/>
          <w:b/>
          <w:sz w:val="20"/>
          <w:szCs w:val="20"/>
        </w:rPr>
        <w:t xml:space="preserve"> </w:t>
      </w:r>
      <w:proofErr w:type="gramEnd"/>
      <w:r w:rsidRPr="008D34F3">
        <w:rPr>
          <w:rFonts w:ascii="Times New Roman" w:hAnsi="Times New Roman" w:cs="Times New Roman"/>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024261BD" w14:textId="77777777" w:rsidR="00823DDE" w:rsidRPr="008D34F3" w:rsidRDefault="00823DDE" w:rsidP="00823DDE">
      <w:pPr>
        <w:tabs>
          <w:tab w:val="left" w:pos="9214"/>
          <w:tab w:val="left" w:pos="9355"/>
        </w:tabs>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PARÁGRADO DÉCIMO SÉTIMO:</w:t>
      </w:r>
      <w:r w:rsidRPr="008D34F3">
        <w:rPr>
          <w:rFonts w:ascii="Times New Roman" w:hAnsi="Times New Roman" w:cs="Times New Roman"/>
          <w:sz w:val="20"/>
          <w:szCs w:val="20"/>
        </w:rPr>
        <w:t xml:space="preserve"> A personalidade jurídica da </w:t>
      </w:r>
      <w:r w:rsidRPr="008D34F3">
        <w:rPr>
          <w:rFonts w:ascii="Times New Roman" w:hAnsi="Times New Roman" w:cs="Times New Roman"/>
          <w:b/>
          <w:sz w:val="20"/>
          <w:szCs w:val="20"/>
        </w:rPr>
        <w:t>CONTRATADA</w:t>
      </w:r>
      <w:r w:rsidRPr="008D34F3">
        <w:rPr>
          <w:rFonts w:ascii="Times New Roman" w:hAnsi="Times New Roman" w:cs="Times New Roman"/>
          <w:sz w:val="20"/>
          <w:szCs w:val="20"/>
        </w:rPr>
        <w:t xml:space="preserve">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8D34F3">
        <w:rPr>
          <w:rFonts w:ascii="Times New Roman" w:hAnsi="Times New Roman" w:cs="Times New Roman"/>
          <w:b/>
          <w:sz w:val="20"/>
          <w:szCs w:val="20"/>
        </w:rPr>
        <w:t>CONTRATADA</w:t>
      </w:r>
      <w:r w:rsidRPr="008D34F3">
        <w:rPr>
          <w:rFonts w:ascii="Times New Roman" w:hAnsi="Times New Roman" w:cs="Times New Roman"/>
          <w:sz w:val="20"/>
          <w:szCs w:val="20"/>
        </w:rPr>
        <w:t>, observados, em todos os casos, o contraditório, a ampla defesa e a obrigatoriedade de análise jurídica prévia.</w:t>
      </w:r>
    </w:p>
    <w:p w14:paraId="47AC319B" w14:textId="77777777" w:rsidR="00823DDE" w:rsidRPr="008D34F3" w:rsidRDefault="00823DDE" w:rsidP="00823DDE">
      <w:pPr>
        <w:tabs>
          <w:tab w:val="left" w:pos="9214"/>
          <w:tab w:val="left" w:pos="9355"/>
        </w:tabs>
        <w:spacing w:before="120" w:after="0" w:line="240" w:lineRule="auto"/>
        <w:ind w:left="284" w:right="-1"/>
        <w:jc w:val="both"/>
        <w:rPr>
          <w:rFonts w:ascii="Times New Roman" w:hAnsi="Times New Roman" w:cs="Times New Roman"/>
          <w:sz w:val="20"/>
          <w:szCs w:val="20"/>
        </w:rPr>
      </w:pPr>
      <w:r w:rsidRPr="008D34F3">
        <w:rPr>
          <w:rFonts w:ascii="Times New Roman" w:hAnsi="Times New Roman" w:cs="Times New Roman"/>
          <w:b/>
          <w:sz w:val="20"/>
          <w:szCs w:val="20"/>
        </w:rPr>
        <w:t>PARÁGRADO DÉCIMO OITAVO:</w:t>
      </w:r>
      <w:r w:rsidRPr="008D34F3">
        <w:rPr>
          <w:rFonts w:ascii="Times New Roman" w:hAnsi="Times New Roman" w:cs="Times New Roman"/>
          <w:sz w:val="20"/>
          <w:szCs w:val="20"/>
        </w:rPr>
        <w:t xml:space="preserve"> </w:t>
      </w:r>
      <w:r w:rsidRPr="008D34F3">
        <w:rPr>
          <w:rFonts w:ascii="Times New Roman" w:hAnsi="Times New Roman" w:cs="Times New Roman"/>
          <w:bCs/>
          <w:sz w:val="20"/>
          <w:szCs w:val="20"/>
        </w:rPr>
        <w:t xml:space="preserve">A </w:t>
      </w:r>
      <w:r w:rsidRPr="008D34F3">
        <w:rPr>
          <w:rFonts w:ascii="Times New Roman" w:hAnsi="Times New Roman" w:cs="Times New Roman"/>
          <w:b/>
          <w:bCs/>
          <w:sz w:val="20"/>
          <w:szCs w:val="20"/>
        </w:rPr>
        <w:t>CONTRATANTE</w:t>
      </w:r>
      <w:r w:rsidRPr="008D34F3">
        <w:rPr>
          <w:rFonts w:ascii="Times New Roman" w:hAnsi="Times New Roman" w:cs="Times New Roman"/>
          <w:bCs/>
          <w:sz w:val="20"/>
          <w:szCs w:val="20"/>
        </w:rPr>
        <w:t xml:space="preserve"> deverá comunicar as sanções aplicadas à Secretaria de Administração, para fins de inclusão da </w:t>
      </w:r>
      <w:r w:rsidRPr="008D34F3">
        <w:rPr>
          <w:rFonts w:ascii="Times New Roman" w:hAnsi="Times New Roman" w:cs="Times New Roman"/>
          <w:b/>
          <w:bCs/>
          <w:sz w:val="20"/>
          <w:szCs w:val="20"/>
        </w:rPr>
        <w:t>CONTRATADA</w:t>
      </w:r>
      <w:r w:rsidRPr="008D34F3">
        <w:rPr>
          <w:rFonts w:ascii="Times New Roman" w:hAnsi="Times New Roman" w:cs="Times New Roman"/>
          <w:bCs/>
          <w:sz w:val="20"/>
          <w:szCs w:val="20"/>
        </w:rPr>
        <w:t xml:space="preserve"> nos sistemas E-fisco e PE-Integrado, no Cadastro Nacional de Empresas Inidôneas e Suspensas (</w:t>
      </w:r>
      <w:proofErr w:type="spellStart"/>
      <w:r w:rsidRPr="008D34F3">
        <w:rPr>
          <w:rFonts w:ascii="Times New Roman" w:hAnsi="Times New Roman" w:cs="Times New Roman"/>
          <w:bCs/>
          <w:sz w:val="20"/>
          <w:szCs w:val="20"/>
        </w:rPr>
        <w:t>Ceis</w:t>
      </w:r>
      <w:proofErr w:type="spellEnd"/>
      <w:r w:rsidRPr="008D34F3">
        <w:rPr>
          <w:rFonts w:ascii="Times New Roman" w:hAnsi="Times New Roman" w:cs="Times New Roman"/>
          <w:bCs/>
          <w:sz w:val="20"/>
          <w:szCs w:val="20"/>
        </w:rPr>
        <w:t>) e no Cadastro Nacional de Empresas Punidas (</w:t>
      </w:r>
      <w:proofErr w:type="spellStart"/>
      <w:r w:rsidRPr="008D34F3">
        <w:rPr>
          <w:rFonts w:ascii="Times New Roman" w:hAnsi="Times New Roman" w:cs="Times New Roman"/>
          <w:bCs/>
          <w:sz w:val="20"/>
          <w:szCs w:val="20"/>
        </w:rPr>
        <w:t>Cnep</w:t>
      </w:r>
      <w:proofErr w:type="spellEnd"/>
      <w:r w:rsidRPr="008D34F3">
        <w:rPr>
          <w:rFonts w:ascii="Times New Roman" w:hAnsi="Times New Roman" w:cs="Times New Roman"/>
          <w:bCs/>
          <w:sz w:val="20"/>
          <w:szCs w:val="20"/>
        </w:rPr>
        <w:t xml:space="preserve">), </w:t>
      </w:r>
      <w:proofErr w:type="gramStart"/>
      <w:r w:rsidRPr="008D34F3">
        <w:rPr>
          <w:rFonts w:ascii="Times New Roman" w:hAnsi="Times New Roman" w:cs="Times New Roman"/>
          <w:bCs/>
          <w:sz w:val="20"/>
          <w:szCs w:val="20"/>
        </w:rPr>
        <w:t>instituídos no âmbito do Poder Executivo Federal, observado</w:t>
      </w:r>
      <w:proofErr w:type="gramEnd"/>
      <w:r w:rsidRPr="008D34F3">
        <w:rPr>
          <w:rFonts w:ascii="Times New Roman" w:hAnsi="Times New Roman" w:cs="Times New Roman"/>
          <w:bCs/>
          <w:sz w:val="20"/>
          <w:szCs w:val="20"/>
        </w:rPr>
        <w:t xml:space="preserve"> o prazo máximo de 15 (quinze) dias úteis, contado da data da decisão definitiva de aplicação da sanção. </w:t>
      </w:r>
    </w:p>
    <w:p w14:paraId="33F7D406" w14:textId="77777777" w:rsidR="00823DDE" w:rsidRPr="008D34F3" w:rsidRDefault="00823DDE" w:rsidP="00823DDE">
      <w:pPr>
        <w:spacing w:after="0" w:line="240" w:lineRule="auto"/>
        <w:jc w:val="both"/>
        <w:rPr>
          <w:rFonts w:ascii="Times New Roman" w:eastAsia="Calibri" w:hAnsi="Times New Roman" w:cs="Times New Roman"/>
          <w:sz w:val="20"/>
          <w:szCs w:val="20"/>
        </w:rPr>
      </w:pPr>
    </w:p>
    <w:p w14:paraId="458DC418" w14:textId="77777777" w:rsidR="00823DDE" w:rsidRPr="008D34F3" w:rsidRDefault="00823DDE" w:rsidP="00823DDE">
      <w:pPr>
        <w:spacing w:line="240" w:lineRule="auto"/>
        <w:jc w:val="both"/>
        <w:rPr>
          <w:rFonts w:ascii="Times New Roman" w:eastAsia="Calibri" w:hAnsi="Times New Roman" w:cs="Times New Roman"/>
          <w:sz w:val="20"/>
          <w:szCs w:val="20"/>
        </w:rPr>
      </w:pPr>
    </w:p>
    <w:p w14:paraId="6AA8A55B" w14:textId="77777777" w:rsidR="00823DDE" w:rsidRPr="008D34F3" w:rsidRDefault="00823DDE" w:rsidP="00823DDE">
      <w:pPr>
        <w:spacing w:line="240" w:lineRule="auto"/>
        <w:jc w:val="center"/>
        <w:rPr>
          <w:rFonts w:ascii="Times New Roman" w:eastAsia="Calibri" w:hAnsi="Times New Roman" w:cs="Times New Roman"/>
          <w:sz w:val="20"/>
          <w:szCs w:val="20"/>
        </w:rPr>
      </w:pPr>
      <w:r w:rsidRPr="008D34F3">
        <w:rPr>
          <w:rFonts w:ascii="Times New Roman" w:eastAsia="Calibri" w:hAnsi="Times New Roman" w:cs="Times New Roman"/>
          <w:sz w:val="20"/>
          <w:szCs w:val="20"/>
        </w:rPr>
        <w:t>Local, data.</w:t>
      </w:r>
    </w:p>
    <w:p w14:paraId="62DC8FB0" w14:textId="77777777" w:rsidR="00823DDE" w:rsidRPr="008D34F3" w:rsidRDefault="00823DDE" w:rsidP="00823DDE">
      <w:pPr>
        <w:spacing w:line="240" w:lineRule="auto"/>
        <w:jc w:val="center"/>
        <w:rPr>
          <w:rFonts w:ascii="Times New Roman" w:eastAsia="Calibri" w:hAnsi="Times New Roman" w:cs="Times New Roman"/>
          <w:sz w:val="20"/>
          <w:szCs w:val="20"/>
        </w:rPr>
      </w:pPr>
      <w:r w:rsidRPr="008D34F3">
        <w:rPr>
          <w:rFonts w:ascii="Times New Roman" w:eastAsia="Calibri" w:hAnsi="Times New Roman" w:cs="Times New Roman"/>
          <w:sz w:val="20"/>
          <w:szCs w:val="20"/>
        </w:rPr>
        <w:t>Assinatura do servidor responsável</w:t>
      </w:r>
    </w:p>
    <w:p w14:paraId="428147E7" w14:textId="77777777" w:rsidR="00823DDE" w:rsidRPr="008D34F3" w:rsidRDefault="00823DDE" w:rsidP="00823DDE">
      <w:pPr>
        <w:pStyle w:val="Style4"/>
        <w:spacing w:after="0" w:line="240" w:lineRule="auto"/>
        <w:ind w:left="0" w:right="142"/>
        <w:rPr>
          <w:rFonts w:ascii="Times New Roman" w:eastAsia="Times New Roman" w:hAnsi="Times New Roman" w:cs="Times New Roman"/>
          <w:b/>
          <w:sz w:val="20"/>
          <w:szCs w:val="20"/>
          <w:u w:val="single"/>
          <w:lang w:eastAsia="pt-BR"/>
        </w:rPr>
      </w:pPr>
    </w:p>
    <w:p w14:paraId="58AC35FA" w14:textId="77777777" w:rsidR="004B70D2" w:rsidRPr="008D34F3" w:rsidRDefault="004B70D2" w:rsidP="00823DDE">
      <w:pPr>
        <w:rPr>
          <w:rFonts w:ascii="Times New Roman" w:hAnsi="Times New Roman" w:cs="Times New Roman"/>
          <w:sz w:val="20"/>
          <w:szCs w:val="20"/>
        </w:rPr>
      </w:pPr>
    </w:p>
    <w:sectPr w:rsidR="004B70D2" w:rsidRPr="008D34F3" w:rsidSect="00644058">
      <w:headerReference w:type="default" r:id="rId11"/>
      <w:footerReference w:type="default" r:id="rId12"/>
      <w:pgSz w:w="11906" w:h="16838"/>
      <w:pgMar w:top="1843" w:right="851" w:bottom="1418" w:left="1134" w:header="425" w:footer="4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593FD7" w14:textId="77777777" w:rsidR="00F91794" w:rsidRDefault="00F91794" w:rsidP="00C866A6">
      <w:pPr>
        <w:spacing w:after="0" w:line="240" w:lineRule="auto"/>
      </w:pPr>
      <w:r>
        <w:separator/>
      </w:r>
    </w:p>
  </w:endnote>
  <w:endnote w:type="continuationSeparator" w:id="0">
    <w:p w14:paraId="39CD330D" w14:textId="77777777" w:rsidR="00F91794" w:rsidRDefault="00F91794" w:rsidP="00C86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00000000"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Libre Franklin">
    <w:altName w:val="Times New Roman"/>
    <w:charset w:val="01"/>
    <w:family w:val="auto"/>
    <w:pitch w:val="variable"/>
  </w:font>
  <w:font w:name="Franklin Gothic Book;Corbel">
    <w:altName w:val="Cambria"/>
    <w:charset w:val="00"/>
    <w:family w:val="modern"/>
    <w:pitch w:val="default"/>
  </w:font>
  <w:font w:name="Liberation Serif">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EBBBA" w14:textId="77777777" w:rsidR="00EA3AA9" w:rsidRPr="00F036EE" w:rsidRDefault="00EA3AA9" w:rsidP="00EA3AA9">
    <w:pPr>
      <w:pBdr>
        <w:top w:val="single" w:sz="12" w:space="1" w:color="1C3B77"/>
      </w:pBdr>
      <w:spacing w:after="0"/>
      <w:jc w:val="center"/>
      <w:rPr>
        <w:rFonts w:ascii="Arial" w:eastAsia="Times New Roman" w:hAnsi="Arial" w:cs="Arial"/>
        <w:i/>
        <w:iCs/>
        <w:color w:val="1C3B77"/>
        <w:sz w:val="20"/>
        <w:szCs w:val="20"/>
        <w:lang w:eastAsia="pt-BR"/>
      </w:rPr>
    </w:pPr>
    <w:bookmarkStart w:id="8" w:name="_Hlk165983641"/>
    <w:bookmarkStart w:id="9" w:name="_Hlk165983642"/>
    <w:bookmarkStart w:id="10" w:name="_Hlk165983857"/>
    <w:bookmarkStart w:id="11" w:name="_Hlk165983858"/>
    <w:bookmarkStart w:id="12" w:name="_Hlk165983870"/>
    <w:bookmarkStart w:id="13" w:name="_Hlk165983871"/>
    <w:bookmarkStart w:id="14" w:name="_Hlk165983878"/>
    <w:bookmarkStart w:id="15" w:name="_Hlk165983879"/>
    <w:bookmarkStart w:id="16" w:name="_Hlk165983885"/>
    <w:bookmarkStart w:id="17" w:name="_Hlk165983886"/>
    <w:bookmarkStart w:id="18" w:name="_Hlk165983899"/>
    <w:bookmarkStart w:id="19" w:name="_Hlk165983900"/>
    <w:r w:rsidRPr="00F036EE">
      <w:rPr>
        <w:rFonts w:ascii="Arial" w:eastAsia="Times New Roman" w:hAnsi="Arial" w:cs="Arial"/>
        <w:b/>
        <w:bCs/>
        <w:color w:val="1C3B77"/>
        <w:sz w:val="20"/>
        <w:szCs w:val="20"/>
        <w:lang w:eastAsia="pt-BR"/>
      </w:rPr>
      <w:t>CENTRO UNIVERSITÁRIO INTEGRADO DE SAÚDE AMAURY DE MEDEIROS</w:t>
    </w:r>
  </w:p>
  <w:p w14:paraId="21A4B440" w14:textId="77777777" w:rsidR="00EA3AA9" w:rsidRPr="00F036EE" w:rsidRDefault="00EA3AA9" w:rsidP="00EA3AA9">
    <w:pPr>
      <w:spacing w:after="0"/>
      <w:jc w:val="center"/>
      <w:rPr>
        <w:rFonts w:ascii="Arial" w:eastAsia="Times New Roman" w:hAnsi="Arial" w:cs="Arial"/>
        <w:i/>
        <w:iCs/>
        <w:color w:val="1C3B77"/>
        <w:lang w:eastAsia="pt-BR"/>
      </w:rPr>
    </w:pPr>
    <w:r w:rsidRPr="00F036EE">
      <w:rPr>
        <w:rFonts w:ascii="Arial" w:eastAsia="Times New Roman" w:hAnsi="Arial" w:cs="Arial"/>
        <w:color w:val="1C3B77"/>
        <w:sz w:val="16"/>
        <w:szCs w:val="16"/>
        <w:lang w:eastAsia="pt-BR"/>
      </w:rPr>
      <w:t xml:space="preserve">Rua Visconde de Mamanguape, S/N - </w:t>
    </w:r>
    <w:proofErr w:type="gramStart"/>
    <w:r w:rsidRPr="00F036EE">
      <w:rPr>
        <w:rFonts w:ascii="Arial" w:eastAsia="Times New Roman" w:hAnsi="Arial" w:cs="Arial"/>
        <w:color w:val="1C3B77"/>
        <w:sz w:val="16"/>
        <w:szCs w:val="16"/>
        <w:lang w:eastAsia="pt-BR"/>
      </w:rPr>
      <w:t>Encruzilhada, Recife</w:t>
    </w:r>
    <w:proofErr w:type="gramEnd"/>
    <w:r w:rsidRPr="00F036EE">
      <w:rPr>
        <w:rFonts w:ascii="Arial" w:eastAsia="Times New Roman" w:hAnsi="Arial" w:cs="Arial"/>
        <w:color w:val="1C3B77"/>
        <w:sz w:val="16"/>
        <w:szCs w:val="16"/>
        <w:lang w:eastAsia="pt-BR"/>
      </w:rPr>
      <w:t xml:space="preserve"> – PE. CEP: 52.030-010</w:t>
    </w:r>
  </w:p>
  <w:p w14:paraId="46A3C162" w14:textId="77777777" w:rsidR="00EA3AA9" w:rsidRPr="00F036EE" w:rsidRDefault="00EA3AA9" w:rsidP="00EA3AA9">
    <w:pPr>
      <w:spacing w:after="0"/>
      <w:jc w:val="center"/>
      <w:rPr>
        <w:rFonts w:ascii="Arial" w:eastAsia="Times New Roman" w:hAnsi="Arial" w:cs="Arial"/>
        <w:color w:val="1C3B77"/>
        <w:sz w:val="16"/>
        <w:szCs w:val="16"/>
        <w:lang w:eastAsia="pt-BR"/>
      </w:rPr>
    </w:pPr>
    <w:r w:rsidRPr="00F036EE">
      <w:rPr>
        <w:rFonts w:ascii="Arial" w:eastAsia="Times New Roman" w:hAnsi="Arial" w:cs="Arial"/>
        <w:color w:val="1C3B77"/>
        <w:sz w:val="16"/>
        <w:szCs w:val="16"/>
        <w:lang w:eastAsia="pt-BR"/>
      </w:rPr>
      <w:t>Fone: (81) 3182-7701 | E-mail: diretoria.cisam@upe.br</w:t>
    </w:r>
  </w:p>
  <w:p w14:paraId="133EA70B" w14:textId="67AD9A17" w:rsidR="00EA3AA9" w:rsidRPr="00511F0D" w:rsidRDefault="00EA3AA9" w:rsidP="00EA3AA9">
    <w:pPr>
      <w:spacing w:after="0"/>
      <w:jc w:val="center"/>
      <w:rPr>
        <w:rFonts w:ascii="Arial" w:eastAsia="Times New Roman" w:hAnsi="Arial" w:cs="Arial"/>
        <w:i/>
        <w:iCs/>
        <w:color w:val="1C3B77"/>
        <w:lang w:eastAsia="pt-BR"/>
      </w:rPr>
    </w:pPr>
    <w:r w:rsidRPr="00F036EE">
      <w:rPr>
        <w:rFonts w:ascii="Arial" w:eastAsia="Times New Roman" w:hAnsi="Arial" w:cs="Arial"/>
        <w:color w:val="1C3B77"/>
        <w:sz w:val="16"/>
        <w:szCs w:val="16"/>
        <w:lang w:eastAsia="pt-BR"/>
      </w:rPr>
      <w:t>CNPJ 11.022.597/0012-44</w:t>
    </w:r>
    <w:bookmarkEnd w:id="8"/>
    <w:bookmarkEnd w:id="9"/>
    <w:bookmarkEnd w:id="10"/>
    <w:bookmarkEnd w:id="11"/>
    <w:bookmarkEnd w:id="12"/>
    <w:bookmarkEnd w:id="13"/>
    <w:bookmarkEnd w:id="14"/>
    <w:bookmarkEnd w:id="15"/>
    <w:bookmarkEnd w:id="16"/>
    <w:bookmarkEnd w:id="17"/>
    <w:bookmarkEnd w:id="18"/>
    <w:bookmarkEnd w:id="19"/>
  </w:p>
  <w:p w14:paraId="0AA17157" w14:textId="77777777" w:rsidR="003B3503" w:rsidRPr="00C866A6" w:rsidRDefault="003B3503" w:rsidP="00C866A6">
    <w:pPr>
      <w:pStyle w:val="Rodap"/>
      <w:jc w:val="right"/>
      <w:rPr>
        <w:sz w:val="16"/>
        <w:szCs w:val="16"/>
      </w:rPr>
    </w:pPr>
    <w:r w:rsidRPr="00CF17A9">
      <w:rPr>
        <w:sz w:val="16"/>
        <w:szCs w:val="16"/>
      </w:rPr>
      <w:fldChar w:fldCharType="begin"/>
    </w:r>
    <w:r w:rsidRPr="00CF17A9">
      <w:rPr>
        <w:sz w:val="16"/>
        <w:szCs w:val="16"/>
      </w:rPr>
      <w:instrText xml:space="preserve"> PAGE   \* MERGEFORMAT </w:instrText>
    </w:r>
    <w:r w:rsidRPr="00CF17A9">
      <w:rPr>
        <w:sz w:val="16"/>
        <w:szCs w:val="16"/>
      </w:rPr>
      <w:fldChar w:fldCharType="separate"/>
    </w:r>
    <w:r w:rsidR="001C3841">
      <w:rPr>
        <w:noProof/>
        <w:sz w:val="16"/>
        <w:szCs w:val="16"/>
      </w:rPr>
      <w:t>1</w:t>
    </w:r>
    <w:r w:rsidRPr="00CF17A9">
      <w:rPr>
        <w:sz w:val="16"/>
        <w:szCs w:val="16"/>
      </w:rPr>
      <w:fldChar w:fldCharType="end"/>
    </w:r>
    <w:r w:rsidRPr="00CF17A9">
      <w:rPr>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9CC84F" w14:textId="77777777" w:rsidR="00F91794" w:rsidRDefault="00F91794" w:rsidP="00C866A6">
      <w:pPr>
        <w:spacing w:after="0" w:line="240" w:lineRule="auto"/>
      </w:pPr>
      <w:r>
        <w:separator/>
      </w:r>
    </w:p>
  </w:footnote>
  <w:footnote w:type="continuationSeparator" w:id="0">
    <w:p w14:paraId="6264A782" w14:textId="77777777" w:rsidR="00F91794" w:rsidRDefault="00F91794" w:rsidP="00C866A6">
      <w:pPr>
        <w:spacing w:after="0" w:line="240" w:lineRule="auto"/>
      </w:pPr>
      <w:r>
        <w:continuationSeparator/>
      </w:r>
    </w:p>
  </w:footnote>
  <w:footnote w:id="1">
    <w:p w14:paraId="07E64A26" w14:textId="0285537F" w:rsidR="008D34F3" w:rsidRPr="008D34F3" w:rsidRDefault="008D34F3" w:rsidP="008D34F3">
      <w:pPr>
        <w:spacing w:before="120" w:after="0" w:line="240" w:lineRule="auto"/>
        <w:jc w:val="both"/>
        <w:rPr>
          <w:rFonts w:cstheme="minorHAnsi"/>
          <w:strike/>
          <w:color w:val="000000"/>
          <w:sz w:val="18"/>
          <w:szCs w:val="18"/>
        </w:rPr>
      </w:pPr>
      <w:r w:rsidRPr="008D34F3">
        <w:rPr>
          <w:rStyle w:val="Refdenotaderodap"/>
          <w:sz w:val="18"/>
          <w:szCs w:val="18"/>
        </w:rPr>
        <w:footnoteRef/>
      </w:r>
      <w:r w:rsidRPr="008D34F3">
        <w:rPr>
          <w:sz w:val="18"/>
          <w:szCs w:val="18"/>
        </w:rPr>
        <w:t xml:space="preserve"> </w:t>
      </w:r>
      <w:r w:rsidRPr="008D34F3">
        <w:rPr>
          <w:rFonts w:cstheme="minorHAnsi"/>
          <w:color w:val="000000"/>
          <w:sz w:val="18"/>
          <w:szCs w:val="18"/>
        </w:rPr>
        <w:t xml:space="preserve">Este termo de referência tomou como base a minuta padronizada da SAD/PE para Dispensa por valor. </w:t>
      </w:r>
      <w:proofErr w:type="gramStart"/>
      <w:r w:rsidRPr="008D34F3">
        <w:rPr>
          <w:rFonts w:cstheme="minorHAnsi"/>
          <w:color w:val="000000"/>
          <w:sz w:val="18"/>
          <w:szCs w:val="18"/>
        </w:rPr>
        <w:t>Uso obrigatória</w:t>
      </w:r>
      <w:proofErr w:type="gramEnd"/>
      <w:r w:rsidRPr="008D34F3">
        <w:rPr>
          <w:rFonts w:cstheme="minorHAnsi"/>
          <w:color w:val="000000"/>
          <w:sz w:val="18"/>
          <w:szCs w:val="18"/>
        </w:rPr>
        <w:t xml:space="preserve"> conforme Portaria SAD nº 1.324/2023. Versão </w:t>
      </w:r>
      <w:proofErr w:type="gramStart"/>
      <w:r w:rsidRPr="008D34F3">
        <w:rPr>
          <w:rFonts w:cstheme="minorHAnsi"/>
          <w:color w:val="000000"/>
          <w:sz w:val="18"/>
          <w:szCs w:val="18"/>
        </w:rPr>
        <w:t>1</w:t>
      </w:r>
      <w:proofErr w:type="gramEnd"/>
      <w:r w:rsidRPr="008D34F3">
        <w:rPr>
          <w:rFonts w:cstheme="minorHAnsi"/>
          <w:color w:val="000000"/>
          <w:sz w:val="18"/>
          <w:szCs w:val="18"/>
        </w:rPr>
        <w:t>; Data: 15/05/2023.</w:t>
      </w:r>
    </w:p>
  </w:footnote>
  <w:footnote w:id="2">
    <w:p w14:paraId="0ECDC637" w14:textId="77777777" w:rsidR="00EC00B9" w:rsidRDefault="00EC00B9" w:rsidP="00EC00B9">
      <w:pPr>
        <w:pStyle w:val="Textodenotaderodap"/>
      </w:pPr>
      <w:r>
        <w:rPr>
          <w:rStyle w:val="Refdenotaderodap"/>
        </w:rPr>
        <w:footnoteRef/>
      </w:r>
      <w:r>
        <w:t xml:space="preserve"> </w:t>
      </w:r>
      <w:r w:rsidRPr="00A97226">
        <w:rPr>
          <w:rFonts w:asciiTheme="minorHAnsi" w:hAnsiTheme="minorHAnsi" w:cstheme="minorHAnsi"/>
          <w:sz w:val="18"/>
        </w:rPr>
        <w:t xml:space="preserve">Assinatura realizada por </w:t>
      </w:r>
      <w:r>
        <w:rPr>
          <w:rFonts w:asciiTheme="minorHAnsi" w:hAnsiTheme="minorHAnsi" w:cstheme="minorHAnsi"/>
          <w:sz w:val="18"/>
        </w:rPr>
        <w:t xml:space="preserve">meio eletrônico, via sistema </w:t>
      </w:r>
      <w:r w:rsidRPr="00A97226">
        <w:rPr>
          <w:rFonts w:asciiTheme="minorHAnsi" w:hAnsiTheme="minorHAnsi" w:cstheme="minorHAnsi"/>
          <w:sz w:val="18"/>
        </w:rPr>
        <w:t>PE-Integrado</w:t>
      </w:r>
      <w:r>
        <w:rPr>
          <w:rFonts w:asciiTheme="minorHAnsi" w:hAnsiTheme="minorHAnsi" w:cstheme="minorHAnsi"/>
          <w:sz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5350"/>
      <w:gridCol w:w="2405"/>
    </w:tblGrid>
    <w:tr w:rsidR="00E953C6" w14:paraId="2430A559" w14:textId="77777777" w:rsidTr="00E953C6">
      <w:trPr>
        <w:trHeight w:val="992"/>
      </w:trPr>
      <w:tc>
        <w:tcPr>
          <w:tcW w:w="2016" w:type="dxa"/>
          <w:vAlign w:val="bottom"/>
        </w:tcPr>
        <w:p w14:paraId="2EC150CA" w14:textId="77777777" w:rsidR="00E953C6" w:rsidRDefault="00E953C6" w:rsidP="00E953C6">
          <w:pPr>
            <w:pStyle w:val="Cabealho"/>
            <w:rPr>
              <w:sz w:val="8"/>
              <w:szCs w:val="8"/>
            </w:rPr>
          </w:pPr>
          <w:r>
            <w:rPr>
              <w:noProof/>
              <w:sz w:val="8"/>
              <w:szCs w:val="8"/>
            </w:rPr>
            <w:drawing>
              <wp:inline distT="0" distB="0" distL="0" distR="0" wp14:anchorId="4216108F" wp14:editId="63860FFE">
                <wp:extent cx="1135201" cy="576000"/>
                <wp:effectExtent l="0" t="0" r="8255" b="0"/>
                <wp:docPr id="822509179" name="Imagem 6" descr="Placa azul com letras brancas em fundo pre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46540" name="Imagem 6" descr="Placa azul com letras brancas em fundo pre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135201" cy="576000"/>
                        </a:xfrm>
                        <a:prstGeom prst="rect">
                          <a:avLst/>
                        </a:prstGeom>
                      </pic:spPr>
                    </pic:pic>
                  </a:graphicData>
                </a:graphic>
              </wp:inline>
            </w:drawing>
          </w:r>
        </w:p>
      </w:tc>
      <w:tc>
        <w:tcPr>
          <w:tcW w:w="5350" w:type="dxa"/>
          <w:vAlign w:val="center"/>
        </w:tcPr>
        <w:p w14:paraId="54E9177D" w14:textId="77777777" w:rsidR="00E953C6" w:rsidRPr="000247C2" w:rsidRDefault="000247C2" w:rsidP="00E953C6">
          <w:pPr>
            <w:pStyle w:val="Cabealho"/>
            <w:jc w:val="center"/>
            <w:rPr>
              <w:rFonts w:ascii="Arial" w:hAnsi="Arial" w:cs="Arial"/>
              <w:b/>
              <w:bCs/>
              <w:color w:val="1C3B77"/>
              <w:sz w:val="16"/>
              <w:szCs w:val="16"/>
            </w:rPr>
          </w:pPr>
          <w:r w:rsidRPr="000247C2">
            <w:rPr>
              <w:rFonts w:ascii="Arial" w:hAnsi="Arial" w:cs="Arial"/>
              <w:b/>
              <w:bCs/>
              <w:color w:val="1C3B77"/>
              <w:sz w:val="16"/>
              <w:szCs w:val="16"/>
            </w:rPr>
            <w:t>Governo do Estado de Pernambuco</w:t>
          </w:r>
        </w:p>
        <w:p w14:paraId="0CB4648C" w14:textId="77777777" w:rsidR="000247C2" w:rsidRPr="000247C2" w:rsidRDefault="000247C2" w:rsidP="000247C2">
          <w:pPr>
            <w:pStyle w:val="Cabealho"/>
            <w:jc w:val="center"/>
            <w:rPr>
              <w:rFonts w:ascii="Arial" w:hAnsi="Arial" w:cs="Arial"/>
              <w:color w:val="1C3B77"/>
              <w:sz w:val="16"/>
              <w:szCs w:val="16"/>
            </w:rPr>
          </w:pPr>
          <w:r w:rsidRPr="000247C2">
            <w:rPr>
              <w:rFonts w:ascii="Arial" w:hAnsi="Arial" w:cs="Arial"/>
              <w:color w:val="1C3B77"/>
              <w:sz w:val="16"/>
              <w:szCs w:val="16"/>
            </w:rPr>
            <w:t xml:space="preserve">Secretaria de Ciência, Tecnologia e Meio </w:t>
          </w:r>
          <w:proofErr w:type="gramStart"/>
          <w:r w:rsidRPr="000247C2">
            <w:rPr>
              <w:rFonts w:ascii="Arial" w:hAnsi="Arial" w:cs="Arial"/>
              <w:color w:val="1C3B77"/>
              <w:sz w:val="16"/>
              <w:szCs w:val="16"/>
            </w:rPr>
            <w:t>Ambiente</w:t>
          </w:r>
          <w:proofErr w:type="gramEnd"/>
        </w:p>
        <w:p w14:paraId="587FEA89" w14:textId="6EC3D35B" w:rsidR="000247C2" w:rsidRPr="000247C2" w:rsidRDefault="000247C2" w:rsidP="000247C2">
          <w:pPr>
            <w:pStyle w:val="Cabealho"/>
            <w:jc w:val="center"/>
            <w:rPr>
              <w:rFonts w:ascii="Arial" w:hAnsi="Arial" w:cs="Arial"/>
              <w:color w:val="1C3B77"/>
              <w:sz w:val="16"/>
              <w:szCs w:val="16"/>
            </w:rPr>
          </w:pPr>
          <w:r w:rsidRPr="000247C2">
            <w:rPr>
              <w:rFonts w:ascii="Arial" w:hAnsi="Arial" w:cs="Arial"/>
              <w:color w:val="1C3B77"/>
              <w:sz w:val="16"/>
              <w:szCs w:val="16"/>
            </w:rPr>
            <w:t>Universidade de Pernambuco – UPE</w:t>
          </w:r>
        </w:p>
        <w:p w14:paraId="49452CAD" w14:textId="4B8AECFE" w:rsidR="000247C2" w:rsidRPr="000247C2" w:rsidRDefault="000247C2" w:rsidP="000247C2">
          <w:pPr>
            <w:pStyle w:val="Cabealho"/>
            <w:jc w:val="center"/>
            <w:rPr>
              <w:rFonts w:ascii="Arial" w:hAnsi="Arial" w:cs="Arial"/>
              <w:b/>
              <w:bCs/>
              <w:color w:val="1C3B77"/>
              <w:sz w:val="16"/>
              <w:szCs w:val="16"/>
            </w:rPr>
          </w:pPr>
          <w:r w:rsidRPr="000247C2">
            <w:rPr>
              <w:rFonts w:ascii="Arial" w:hAnsi="Arial" w:cs="Arial"/>
              <w:color w:val="1C3B77"/>
              <w:sz w:val="16"/>
              <w:szCs w:val="16"/>
            </w:rPr>
            <w:t>Centro Universitário Integrado de Saúde Amaury de Medeiros - CISAM</w:t>
          </w:r>
        </w:p>
      </w:tc>
      <w:tc>
        <w:tcPr>
          <w:tcW w:w="2405" w:type="dxa"/>
          <w:vAlign w:val="bottom"/>
        </w:tcPr>
        <w:p w14:paraId="7DCFB3C6" w14:textId="77777777" w:rsidR="00E953C6" w:rsidRDefault="00E953C6" w:rsidP="00E953C6">
          <w:pPr>
            <w:pStyle w:val="Cabealho"/>
            <w:jc w:val="right"/>
            <w:rPr>
              <w:sz w:val="8"/>
              <w:szCs w:val="8"/>
            </w:rPr>
          </w:pPr>
          <w:r>
            <w:rPr>
              <w:noProof/>
              <w:sz w:val="8"/>
              <w:szCs w:val="8"/>
            </w:rPr>
            <w:drawing>
              <wp:inline distT="0" distB="0" distL="0" distR="0" wp14:anchorId="29207F82" wp14:editId="4C9650CB">
                <wp:extent cx="1226244" cy="576000"/>
                <wp:effectExtent l="0" t="0" r="0" b="0"/>
                <wp:docPr id="96189086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890862" name="Imagem 7"/>
                        <pic:cNvPicPr/>
                      </pic:nvPicPr>
                      <pic:blipFill>
                        <a:blip r:embed="rId2">
                          <a:extLst>
                            <a:ext uri="{28A0092B-C50C-407E-A947-70E740481C1C}">
                              <a14:useLocalDpi xmlns:a14="http://schemas.microsoft.com/office/drawing/2010/main" val="0"/>
                            </a:ext>
                          </a:extLst>
                        </a:blip>
                        <a:stretch>
                          <a:fillRect/>
                        </a:stretch>
                      </pic:blipFill>
                      <pic:spPr>
                        <a:xfrm>
                          <a:off x="0" y="0"/>
                          <a:ext cx="1226244" cy="576000"/>
                        </a:xfrm>
                        <a:prstGeom prst="rect">
                          <a:avLst/>
                        </a:prstGeom>
                      </pic:spPr>
                    </pic:pic>
                  </a:graphicData>
                </a:graphic>
              </wp:inline>
            </w:drawing>
          </w:r>
        </w:p>
      </w:tc>
    </w:tr>
  </w:tbl>
  <w:p w14:paraId="794408E4" w14:textId="77777777" w:rsidR="00E953C6" w:rsidRPr="00CB543F" w:rsidRDefault="00E953C6" w:rsidP="00E953C6">
    <w:pPr>
      <w:pStyle w:val="Cabealho"/>
      <w:pBdr>
        <w:bottom w:val="single" w:sz="12" w:space="1" w:color="1C3B77"/>
      </w:pBd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548FBF4"/>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10"/>
    <w:multiLevelType w:val="multilevel"/>
    <w:tmpl w:val="4A1EE672"/>
    <w:name w:val="WWNum20"/>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nsid w:val="00000011"/>
    <w:multiLevelType w:val="multilevel"/>
    <w:tmpl w:val="00000011"/>
    <w:name w:val="WWNum21"/>
    <w:lvl w:ilvl="0">
      <w:start w:val="1"/>
      <w:numFmt w:val="lowerLetter"/>
      <w:lvlText w:val="%1)"/>
      <w:lvlJc w:val="left"/>
      <w:pPr>
        <w:tabs>
          <w:tab w:val="num" w:pos="0"/>
        </w:tabs>
        <w:ind w:left="720" w:hanging="360"/>
      </w:pPr>
    </w:lvl>
    <w:lvl w:ilvl="1">
      <w:start w:val="1"/>
      <w:numFmt w:val="upperRoman"/>
      <w:lvlText w:val="%2."/>
      <w:lvlJc w:val="left"/>
      <w:pPr>
        <w:tabs>
          <w:tab w:val="num" w:pos="0"/>
        </w:tabs>
        <w:ind w:left="1800" w:hanging="72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21"/>
    <w:multiLevelType w:val="multilevel"/>
    <w:tmpl w:val="00000021"/>
    <w:name w:val="WWNum37"/>
    <w:lvl w:ilvl="0">
      <w:start w:val="5"/>
      <w:numFmt w:val="decimal"/>
      <w:lvlText w:val="%1."/>
      <w:lvlJc w:val="left"/>
      <w:pPr>
        <w:tabs>
          <w:tab w:val="num" w:pos="0"/>
        </w:tabs>
        <w:ind w:left="495" w:hanging="495"/>
      </w:pPr>
      <w:rPr>
        <w:sz w:val="20"/>
        <w:szCs w:val="20"/>
      </w:rPr>
    </w:lvl>
    <w:lvl w:ilvl="1">
      <w:start w:val="2"/>
      <w:numFmt w:val="decimal"/>
      <w:lvlText w:val="%1.%2."/>
      <w:lvlJc w:val="left"/>
      <w:pPr>
        <w:tabs>
          <w:tab w:val="num" w:pos="0"/>
        </w:tabs>
        <w:ind w:left="495" w:hanging="495"/>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rPr>
        <w:rFonts w:cs="Calibri"/>
        <w:b w:val="0"/>
        <w:sz w:val="20"/>
        <w:szCs w:val="2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0000002D"/>
    <w:multiLevelType w:val="multilevel"/>
    <w:tmpl w:val="0000002D"/>
    <w:name w:val="WWNum49"/>
    <w:lvl w:ilvl="0">
      <w:start w:val="9"/>
      <w:numFmt w:val="decimal"/>
      <w:lvlText w:val="%1."/>
      <w:lvlJc w:val="left"/>
      <w:pPr>
        <w:tabs>
          <w:tab w:val="num" w:pos="0"/>
        </w:tabs>
        <w:ind w:left="450" w:hanging="450"/>
      </w:pPr>
      <w:rPr>
        <w:color w:val="0070C0"/>
      </w:rPr>
    </w:lvl>
    <w:lvl w:ilvl="1">
      <w:start w:val="2"/>
      <w:numFmt w:val="decimal"/>
      <w:lvlText w:val="%1.%2."/>
      <w:lvlJc w:val="left"/>
      <w:pPr>
        <w:tabs>
          <w:tab w:val="num" w:pos="0"/>
        </w:tabs>
        <w:ind w:left="379" w:hanging="450"/>
      </w:pPr>
      <w:rPr>
        <w:color w:val="0070C0"/>
      </w:rPr>
    </w:lvl>
    <w:lvl w:ilvl="2">
      <w:start w:val="1"/>
      <w:numFmt w:val="decimal"/>
      <w:lvlText w:val="%1.%2.%3."/>
      <w:lvlJc w:val="left"/>
      <w:pPr>
        <w:tabs>
          <w:tab w:val="num" w:pos="0"/>
        </w:tabs>
        <w:ind w:left="578" w:hanging="720"/>
      </w:pPr>
      <w:rPr>
        <w:color w:val="0070C0"/>
      </w:rPr>
    </w:lvl>
    <w:lvl w:ilvl="3">
      <w:start w:val="1"/>
      <w:numFmt w:val="decimal"/>
      <w:lvlText w:val="%1.%2.%3.%4."/>
      <w:lvlJc w:val="left"/>
      <w:pPr>
        <w:tabs>
          <w:tab w:val="num" w:pos="0"/>
        </w:tabs>
        <w:ind w:left="507" w:hanging="720"/>
      </w:pPr>
      <w:rPr>
        <w:b w:val="0"/>
        <w:sz w:val="20"/>
        <w:szCs w:val="20"/>
      </w:rPr>
    </w:lvl>
    <w:lvl w:ilvl="4">
      <w:start w:val="1"/>
      <w:numFmt w:val="decimal"/>
      <w:lvlText w:val="%1.%2.%3.%4.%5."/>
      <w:lvlJc w:val="left"/>
      <w:pPr>
        <w:tabs>
          <w:tab w:val="num" w:pos="0"/>
        </w:tabs>
        <w:ind w:left="796" w:hanging="1080"/>
      </w:pPr>
      <w:rPr>
        <w:color w:val="0070C0"/>
      </w:rPr>
    </w:lvl>
    <w:lvl w:ilvl="5">
      <w:start w:val="1"/>
      <w:numFmt w:val="decimal"/>
      <w:lvlText w:val="%1.%2.%3.%4.%5.%6."/>
      <w:lvlJc w:val="left"/>
      <w:pPr>
        <w:tabs>
          <w:tab w:val="num" w:pos="0"/>
        </w:tabs>
        <w:ind w:left="725" w:hanging="1080"/>
      </w:pPr>
      <w:rPr>
        <w:color w:val="0070C0"/>
      </w:rPr>
    </w:lvl>
    <w:lvl w:ilvl="6">
      <w:start w:val="1"/>
      <w:numFmt w:val="decimal"/>
      <w:lvlText w:val="%1.%2.%3.%4.%5.%6.%7."/>
      <w:lvlJc w:val="left"/>
      <w:pPr>
        <w:tabs>
          <w:tab w:val="num" w:pos="0"/>
        </w:tabs>
        <w:ind w:left="654" w:hanging="1080"/>
      </w:pPr>
      <w:rPr>
        <w:color w:val="0070C0"/>
      </w:rPr>
    </w:lvl>
    <w:lvl w:ilvl="7">
      <w:start w:val="1"/>
      <w:numFmt w:val="decimal"/>
      <w:lvlText w:val="%1.%2.%3.%4.%5.%6.%7.%8."/>
      <w:lvlJc w:val="left"/>
      <w:pPr>
        <w:tabs>
          <w:tab w:val="num" w:pos="0"/>
        </w:tabs>
        <w:ind w:left="943" w:hanging="1440"/>
      </w:pPr>
      <w:rPr>
        <w:color w:val="0070C0"/>
      </w:rPr>
    </w:lvl>
    <w:lvl w:ilvl="8">
      <w:start w:val="1"/>
      <w:numFmt w:val="decimal"/>
      <w:lvlText w:val="%1.%2.%3.%4.%5.%6.%7.%8.%9."/>
      <w:lvlJc w:val="left"/>
      <w:pPr>
        <w:tabs>
          <w:tab w:val="num" w:pos="0"/>
        </w:tabs>
        <w:ind w:left="872" w:hanging="1440"/>
      </w:pPr>
      <w:rPr>
        <w:color w:val="0070C0"/>
      </w:rPr>
    </w:lvl>
  </w:abstractNum>
  <w:abstractNum w:abstractNumId="5">
    <w:nsid w:val="0000002E"/>
    <w:multiLevelType w:val="multilevel"/>
    <w:tmpl w:val="0000002E"/>
    <w:name w:val="WWNum50"/>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278652F"/>
    <w:multiLevelType w:val="hybridMultilevel"/>
    <w:tmpl w:val="FEA82762"/>
    <w:lvl w:ilvl="0" w:tplc="C992859A">
      <w:start w:val="1"/>
      <w:numFmt w:val="lowerLetter"/>
      <w:lvlText w:val="%1)"/>
      <w:lvlJc w:val="left"/>
      <w:pPr>
        <w:ind w:left="720" w:hanging="360"/>
      </w:pPr>
      <w:rPr>
        <w:rFonts w:hint="default"/>
        <w:b w:val="0"/>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2E66FA5"/>
    <w:multiLevelType w:val="multilevel"/>
    <w:tmpl w:val="094C1482"/>
    <w:lvl w:ilvl="0">
      <w:start w:val="3"/>
      <w:numFmt w:val="decimal"/>
      <w:lvlText w:val="%1."/>
      <w:lvlJc w:val="left"/>
      <w:pPr>
        <w:ind w:left="495" w:hanging="495"/>
      </w:pPr>
      <w:rPr>
        <w:rFonts w:hint="default"/>
        <w:color w:val="auto"/>
      </w:rPr>
    </w:lvl>
    <w:lvl w:ilvl="1">
      <w:start w:val="2"/>
      <w:numFmt w:val="decimal"/>
      <w:lvlText w:val="%1.%2."/>
      <w:lvlJc w:val="left"/>
      <w:pPr>
        <w:ind w:left="1499" w:hanging="495"/>
      </w:pPr>
      <w:rPr>
        <w:rFonts w:hint="default"/>
        <w:color w:val="auto"/>
      </w:rPr>
    </w:lvl>
    <w:lvl w:ilvl="2">
      <w:start w:val="3"/>
      <w:numFmt w:val="decimal"/>
      <w:lvlText w:val="%1.%2.%3."/>
      <w:lvlJc w:val="left"/>
      <w:pPr>
        <w:ind w:left="2728" w:hanging="720"/>
      </w:pPr>
      <w:rPr>
        <w:rFonts w:hint="default"/>
        <w:b/>
        <w:bCs/>
        <w:color w:val="auto"/>
      </w:rPr>
    </w:lvl>
    <w:lvl w:ilvl="3">
      <w:start w:val="1"/>
      <w:numFmt w:val="decimal"/>
      <w:lvlText w:val="%1.%2.%3.%4."/>
      <w:lvlJc w:val="left"/>
      <w:pPr>
        <w:ind w:left="3732" w:hanging="720"/>
      </w:pPr>
      <w:rPr>
        <w:rFonts w:hint="default"/>
        <w:b w:val="0"/>
        <w:color w:val="auto"/>
      </w:rPr>
    </w:lvl>
    <w:lvl w:ilvl="4">
      <w:start w:val="1"/>
      <w:numFmt w:val="decimal"/>
      <w:lvlText w:val="%1.%2.%3.%4.%5."/>
      <w:lvlJc w:val="left"/>
      <w:pPr>
        <w:ind w:left="5096" w:hanging="1080"/>
      </w:pPr>
      <w:rPr>
        <w:rFonts w:hint="default"/>
        <w:b/>
        <w:color w:val="auto"/>
      </w:rPr>
    </w:lvl>
    <w:lvl w:ilvl="5">
      <w:start w:val="1"/>
      <w:numFmt w:val="decimal"/>
      <w:lvlText w:val="%1.%2.%3.%4.%5.%6."/>
      <w:lvlJc w:val="left"/>
      <w:pPr>
        <w:ind w:left="6100" w:hanging="1080"/>
      </w:pPr>
      <w:rPr>
        <w:rFonts w:hint="default"/>
        <w:color w:val="auto"/>
      </w:rPr>
    </w:lvl>
    <w:lvl w:ilvl="6">
      <w:start w:val="1"/>
      <w:numFmt w:val="decimal"/>
      <w:lvlText w:val="%1.%2.%3.%4.%5.%6.%7."/>
      <w:lvlJc w:val="left"/>
      <w:pPr>
        <w:ind w:left="7464" w:hanging="1440"/>
      </w:pPr>
      <w:rPr>
        <w:rFonts w:hint="default"/>
        <w:color w:val="auto"/>
      </w:rPr>
    </w:lvl>
    <w:lvl w:ilvl="7">
      <w:start w:val="1"/>
      <w:numFmt w:val="decimal"/>
      <w:lvlText w:val="%1.%2.%3.%4.%5.%6.%7.%8."/>
      <w:lvlJc w:val="left"/>
      <w:pPr>
        <w:ind w:left="8468" w:hanging="1440"/>
      </w:pPr>
      <w:rPr>
        <w:rFonts w:hint="default"/>
        <w:color w:val="auto"/>
      </w:rPr>
    </w:lvl>
    <w:lvl w:ilvl="8">
      <w:start w:val="1"/>
      <w:numFmt w:val="decimal"/>
      <w:lvlText w:val="%1.%2.%3.%4.%5.%6.%7.%8.%9."/>
      <w:lvlJc w:val="left"/>
      <w:pPr>
        <w:ind w:left="9832" w:hanging="1800"/>
      </w:pPr>
      <w:rPr>
        <w:rFonts w:hint="default"/>
        <w:color w:val="auto"/>
      </w:rPr>
    </w:lvl>
  </w:abstractNum>
  <w:abstractNum w:abstractNumId="8">
    <w:nsid w:val="07B55F6A"/>
    <w:multiLevelType w:val="multilevel"/>
    <w:tmpl w:val="6B482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07FC799E"/>
    <w:multiLevelType w:val="multilevel"/>
    <w:tmpl w:val="5C6ACDB2"/>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44010C9"/>
    <w:multiLevelType w:val="hybridMultilevel"/>
    <w:tmpl w:val="D7D47FC0"/>
    <w:lvl w:ilvl="0" w:tplc="76308FA0">
      <w:start w:val="1"/>
      <w:numFmt w:val="decimal"/>
      <w:lvlText w:val="%1."/>
      <w:lvlJc w:val="left"/>
      <w:pPr>
        <w:ind w:left="387" w:hanging="360"/>
      </w:pPr>
      <w:rPr>
        <w:rFonts w:hint="default"/>
        <w:b/>
        <w:color w:val="auto"/>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11">
    <w:nsid w:val="16A15153"/>
    <w:multiLevelType w:val="hybridMultilevel"/>
    <w:tmpl w:val="6270EC2E"/>
    <w:lvl w:ilvl="0" w:tplc="E0D28A0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C8A1F91"/>
    <w:multiLevelType w:val="multilevel"/>
    <w:tmpl w:val="3718164C"/>
    <w:lvl w:ilvl="0">
      <w:start w:val="9"/>
      <w:numFmt w:val="decimal"/>
      <w:lvlText w:val="%1."/>
      <w:lvlJc w:val="left"/>
      <w:pPr>
        <w:ind w:left="450" w:hanging="450"/>
      </w:pPr>
      <w:rPr>
        <w:rFonts w:eastAsia="Franklin Gothic Book" w:hint="default"/>
        <w:color w:val="auto"/>
      </w:rPr>
    </w:lvl>
    <w:lvl w:ilvl="1">
      <w:start w:val="1"/>
      <w:numFmt w:val="decimal"/>
      <w:lvlText w:val="%1.%2."/>
      <w:lvlJc w:val="left"/>
      <w:pPr>
        <w:ind w:left="450" w:hanging="450"/>
      </w:pPr>
      <w:rPr>
        <w:rFonts w:eastAsia="Franklin Gothic Book" w:hint="default"/>
        <w:b/>
        <w:color w:val="auto"/>
      </w:rPr>
    </w:lvl>
    <w:lvl w:ilvl="2">
      <w:start w:val="1"/>
      <w:numFmt w:val="decimal"/>
      <w:lvlText w:val="%1.%2.%3."/>
      <w:lvlJc w:val="left"/>
      <w:pPr>
        <w:ind w:left="1288" w:hanging="720"/>
      </w:pPr>
      <w:rPr>
        <w:rFonts w:eastAsia="Franklin Gothic Book" w:hint="default"/>
        <w:b/>
        <w:color w:val="auto"/>
      </w:rPr>
    </w:lvl>
    <w:lvl w:ilvl="3">
      <w:start w:val="1"/>
      <w:numFmt w:val="decimal"/>
      <w:lvlText w:val="%1.%2.%3.%4."/>
      <w:lvlJc w:val="left"/>
      <w:pPr>
        <w:ind w:left="5115" w:hanging="720"/>
      </w:pPr>
      <w:rPr>
        <w:rFonts w:eastAsia="Franklin Gothic Book" w:hint="default"/>
        <w:b w:val="0"/>
        <w:color w:val="auto"/>
      </w:rPr>
    </w:lvl>
    <w:lvl w:ilvl="4">
      <w:start w:val="1"/>
      <w:numFmt w:val="decimal"/>
      <w:lvlText w:val="%1.%2.%3.%4.%5."/>
      <w:lvlJc w:val="left"/>
      <w:pPr>
        <w:ind w:left="1080" w:hanging="1080"/>
      </w:pPr>
      <w:rPr>
        <w:rFonts w:eastAsia="Franklin Gothic Book" w:hint="default"/>
      </w:rPr>
    </w:lvl>
    <w:lvl w:ilvl="5">
      <w:start w:val="1"/>
      <w:numFmt w:val="decimal"/>
      <w:lvlText w:val="%1.%2.%3.%4.%5.%6."/>
      <w:lvlJc w:val="left"/>
      <w:pPr>
        <w:ind w:left="1080" w:hanging="1080"/>
      </w:pPr>
      <w:rPr>
        <w:rFonts w:eastAsia="Franklin Gothic Book" w:hint="default"/>
      </w:rPr>
    </w:lvl>
    <w:lvl w:ilvl="6">
      <w:start w:val="1"/>
      <w:numFmt w:val="decimal"/>
      <w:lvlText w:val="%1.%2.%3.%4.%5.%6.%7."/>
      <w:lvlJc w:val="left"/>
      <w:pPr>
        <w:ind w:left="1080" w:hanging="1080"/>
      </w:pPr>
      <w:rPr>
        <w:rFonts w:eastAsia="Franklin Gothic Book" w:hint="default"/>
      </w:rPr>
    </w:lvl>
    <w:lvl w:ilvl="7">
      <w:start w:val="1"/>
      <w:numFmt w:val="decimal"/>
      <w:lvlText w:val="%1.%2.%3.%4.%5.%6.%7.%8."/>
      <w:lvlJc w:val="left"/>
      <w:pPr>
        <w:ind w:left="1440" w:hanging="1440"/>
      </w:pPr>
      <w:rPr>
        <w:rFonts w:eastAsia="Franklin Gothic Book" w:hint="default"/>
      </w:rPr>
    </w:lvl>
    <w:lvl w:ilvl="8">
      <w:start w:val="1"/>
      <w:numFmt w:val="decimal"/>
      <w:lvlText w:val="%1.%2.%3.%4.%5.%6.%7.%8.%9."/>
      <w:lvlJc w:val="left"/>
      <w:pPr>
        <w:ind w:left="1440" w:hanging="1440"/>
      </w:pPr>
      <w:rPr>
        <w:rFonts w:eastAsia="Franklin Gothic Book" w:hint="default"/>
      </w:rPr>
    </w:lvl>
  </w:abstractNum>
  <w:abstractNum w:abstractNumId="13">
    <w:nsid w:val="1D5C100D"/>
    <w:multiLevelType w:val="multilevel"/>
    <w:tmpl w:val="7BEC8862"/>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13E7B02"/>
    <w:multiLevelType w:val="multilevel"/>
    <w:tmpl w:val="373A3C72"/>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5804B32"/>
    <w:multiLevelType w:val="multilevel"/>
    <w:tmpl w:val="FD0C4194"/>
    <w:lvl w:ilvl="0">
      <w:start w:val="9"/>
      <w:numFmt w:val="decimal"/>
      <w:lvlText w:val="%1."/>
      <w:lvlJc w:val="left"/>
      <w:pPr>
        <w:ind w:left="450" w:hanging="450"/>
      </w:pPr>
      <w:rPr>
        <w:rFonts w:ascii="Calibri" w:eastAsia="Times New Roman" w:hAnsi="Calibri" w:hint="default"/>
      </w:rPr>
    </w:lvl>
    <w:lvl w:ilvl="1">
      <w:start w:val="1"/>
      <w:numFmt w:val="decimal"/>
      <w:lvlText w:val="%1.%2."/>
      <w:lvlJc w:val="left"/>
      <w:pPr>
        <w:ind w:left="450" w:hanging="450"/>
      </w:pPr>
      <w:rPr>
        <w:rFonts w:ascii="Times New Roman" w:eastAsia="Times New Roman" w:hAnsi="Times New Roman" w:cs="Times New Roman" w:hint="default"/>
      </w:rPr>
    </w:lvl>
    <w:lvl w:ilvl="2">
      <w:start w:val="1"/>
      <w:numFmt w:val="decimal"/>
      <w:lvlText w:val="%1.%2.%3."/>
      <w:lvlJc w:val="left"/>
      <w:pPr>
        <w:ind w:left="720" w:hanging="720"/>
      </w:pPr>
      <w:rPr>
        <w:rFonts w:ascii="Calibri" w:eastAsia="Times New Roman" w:hAnsi="Calibri" w:hint="default"/>
        <w:b w:val="0"/>
        <w:color w:val="0070C0"/>
      </w:rPr>
    </w:lvl>
    <w:lvl w:ilvl="3">
      <w:start w:val="1"/>
      <w:numFmt w:val="decimal"/>
      <w:lvlText w:val="%1.%2.%3.%4."/>
      <w:lvlJc w:val="left"/>
      <w:pPr>
        <w:ind w:left="720" w:hanging="720"/>
      </w:pPr>
      <w:rPr>
        <w:rFonts w:ascii="Calibri" w:eastAsia="Times New Roman" w:hAnsi="Calibri" w:hint="default"/>
      </w:rPr>
    </w:lvl>
    <w:lvl w:ilvl="4">
      <w:start w:val="1"/>
      <w:numFmt w:val="decimal"/>
      <w:lvlText w:val="%1.%2.%3.%4.%5."/>
      <w:lvlJc w:val="left"/>
      <w:pPr>
        <w:ind w:left="1080" w:hanging="1080"/>
      </w:pPr>
      <w:rPr>
        <w:rFonts w:ascii="Calibri" w:eastAsia="Times New Roman" w:hAnsi="Calibri" w:hint="default"/>
      </w:rPr>
    </w:lvl>
    <w:lvl w:ilvl="5">
      <w:start w:val="1"/>
      <w:numFmt w:val="decimal"/>
      <w:lvlText w:val="%1.%2.%3.%4.%5.%6."/>
      <w:lvlJc w:val="left"/>
      <w:pPr>
        <w:ind w:left="1080" w:hanging="1080"/>
      </w:pPr>
      <w:rPr>
        <w:rFonts w:ascii="Calibri" w:eastAsia="Times New Roman" w:hAnsi="Calibri" w:hint="default"/>
      </w:rPr>
    </w:lvl>
    <w:lvl w:ilvl="6">
      <w:start w:val="1"/>
      <w:numFmt w:val="decimal"/>
      <w:lvlText w:val="%1.%2.%3.%4.%5.%6.%7."/>
      <w:lvlJc w:val="left"/>
      <w:pPr>
        <w:ind w:left="1080" w:hanging="1080"/>
      </w:pPr>
      <w:rPr>
        <w:rFonts w:ascii="Calibri" w:eastAsia="Times New Roman" w:hAnsi="Calibri" w:hint="default"/>
      </w:rPr>
    </w:lvl>
    <w:lvl w:ilvl="7">
      <w:start w:val="1"/>
      <w:numFmt w:val="decimal"/>
      <w:lvlText w:val="%1.%2.%3.%4.%5.%6.%7.%8."/>
      <w:lvlJc w:val="left"/>
      <w:pPr>
        <w:ind w:left="1440" w:hanging="1440"/>
      </w:pPr>
      <w:rPr>
        <w:rFonts w:ascii="Calibri" w:eastAsia="Times New Roman" w:hAnsi="Calibri" w:hint="default"/>
      </w:rPr>
    </w:lvl>
    <w:lvl w:ilvl="8">
      <w:start w:val="1"/>
      <w:numFmt w:val="decimal"/>
      <w:lvlText w:val="%1.%2.%3.%4.%5.%6.%7.%8.%9."/>
      <w:lvlJc w:val="left"/>
      <w:pPr>
        <w:ind w:left="1440" w:hanging="1440"/>
      </w:pPr>
      <w:rPr>
        <w:rFonts w:ascii="Calibri" w:eastAsia="Times New Roman" w:hAnsi="Calibri" w:hint="default"/>
      </w:rPr>
    </w:lvl>
  </w:abstractNum>
  <w:abstractNum w:abstractNumId="16">
    <w:nsid w:val="27C609DD"/>
    <w:multiLevelType w:val="hybridMultilevel"/>
    <w:tmpl w:val="27EAB888"/>
    <w:lvl w:ilvl="0" w:tplc="C3CE69B2">
      <w:start w:val="1"/>
      <w:numFmt w:val="decimal"/>
      <w:pStyle w:val="Ttulo3"/>
      <w:lvlText w:val="2.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B047256"/>
    <w:multiLevelType w:val="multilevel"/>
    <w:tmpl w:val="7FB479A2"/>
    <w:lvl w:ilvl="0">
      <w:start w:val="5"/>
      <w:numFmt w:val="decimal"/>
      <w:lvlText w:val="%1."/>
      <w:lvlJc w:val="left"/>
      <w:pPr>
        <w:ind w:left="495" w:hanging="495"/>
      </w:pPr>
      <w:rPr>
        <w:rFonts w:hint="default"/>
        <w:color w:val="auto"/>
        <w:sz w:val="20"/>
        <w:szCs w:val="20"/>
      </w:rPr>
    </w:lvl>
    <w:lvl w:ilvl="1">
      <w:start w:val="2"/>
      <w:numFmt w:val="decimal"/>
      <w:lvlText w:val="%1.%2."/>
      <w:lvlJc w:val="left"/>
      <w:pPr>
        <w:ind w:left="7300" w:hanging="495"/>
      </w:pPr>
      <w:rPr>
        <w:rFonts w:hint="default"/>
        <w:b/>
        <w:color w:val="auto"/>
      </w:rPr>
    </w:lvl>
    <w:lvl w:ilvl="2">
      <w:start w:val="1"/>
      <w:numFmt w:val="decimal"/>
      <w:lvlText w:val="%1.%2.%3."/>
      <w:lvlJc w:val="left"/>
      <w:pPr>
        <w:ind w:left="3981" w:hanging="720"/>
      </w:pPr>
      <w:rPr>
        <w:rFonts w:hint="default"/>
        <w:b/>
        <w:bCs/>
        <w:color w:val="auto"/>
      </w:rPr>
    </w:lvl>
    <w:lvl w:ilvl="3">
      <w:start w:val="1"/>
      <w:numFmt w:val="decimal"/>
      <w:lvlText w:val="%1.%2.%3.%4."/>
      <w:lvlJc w:val="left"/>
      <w:pPr>
        <w:ind w:left="720" w:hanging="720"/>
      </w:pPr>
      <w:rPr>
        <w:rFonts w:ascii="Times New Roman" w:hAnsi="Times New Roman" w:cs="Times New Roman" w:hint="default"/>
        <w:b w:val="0"/>
        <w:bCs/>
        <w:color w:val="auto"/>
        <w:sz w:val="20"/>
        <w:szCs w:val="20"/>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00203C8"/>
    <w:multiLevelType w:val="multilevel"/>
    <w:tmpl w:val="1DACA9B6"/>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01E36FF"/>
    <w:multiLevelType w:val="multilevel"/>
    <w:tmpl w:val="01CA01AC"/>
    <w:lvl w:ilvl="0">
      <w:start w:val="6"/>
      <w:numFmt w:val="decimal"/>
      <w:lvlText w:val="%1."/>
      <w:lvlJc w:val="left"/>
      <w:pPr>
        <w:ind w:left="2345"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1EF6629"/>
    <w:multiLevelType w:val="multilevel"/>
    <w:tmpl w:val="7CC4F6DC"/>
    <w:lvl w:ilvl="0">
      <w:start w:val="8"/>
      <w:numFmt w:val="decimal"/>
      <w:lvlText w:val="%1."/>
      <w:lvlJc w:val="left"/>
      <w:pPr>
        <w:ind w:left="1353" w:hanging="360"/>
      </w:pPr>
      <w:rPr>
        <w:rFonts w:hint="default"/>
        <w:color w:val="auto"/>
      </w:rPr>
    </w:lvl>
    <w:lvl w:ilvl="1">
      <w:start w:val="1"/>
      <w:numFmt w:val="decimal"/>
      <w:lvlText w:val="%1.%2."/>
      <w:lvlJc w:val="left"/>
      <w:pPr>
        <w:ind w:left="3670" w:hanging="360"/>
      </w:pPr>
      <w:rPr>
        <w:rFonts w:hint="default"/>
        <w:b/>
        <w:color w:val="auto"/>
      </w:rPr>
    </w:lvl>
    <w:lvl w:ilvl="2">
      <w:start w:val="1"/>
      <w:numFmt w:val="decimal"/>
      <w:lvlText w:val="%1.%2.%3."/>
      <w:lvlJc w:val="left"/>
      <w:pPr>
        <w:ind w:left="5213" w:hanging="720"/>
      </w:pPr>
      <w:rPr>
        <w:rFonts w:ascii="Times New Roman" w:hAnsi="Times New Roman" w:cs="Times New Roman" w:hint="default"/>
        <w:b/>
      </w:rPr>
    </w:lvl>
    <w:lvl w:ilvl="3">
      <w:start w:val="1"/>
      <w:numFmt w:val="decimal"/>
      <w:lvlText w:val="%1.%2.%3.%4."/>
      <w:lvlJc w:val="left"/>
      <w:pPr>
        <w:ind w:left="6108" w:hanging="720"/>
      </w:pPr>
      <w:rPr>
        <w:rFonts w:hint="default"/>
        <w:b/>
        <w:color w:val="0070C0"/>
      </w:rPr>
    </w:lvl>
    <w:lvl w:ilvl="4">
      <w:start w:val="1"/>
      <w:numFmt w:val="decimal"/>
      <w:lvlText w:val="%1.%2.%3.%4.%5."/>
      <w:lvlJc w:val="left"/>
      <w:pPr>
        <w:ind w:left="7939" w:hanging="1080"/>
      </w:pPr>
      <w:rPr>
        <w:rFonts w:hint="default"/>
      </w:rPr>
    </w:lvl>
    <w:lvl w:ilvl="5">
      <w:start w:val="1"/>
      <w:numFmt w:val="decimal"/>
      <w:lvlText w:val="%1.%2.%3.%4.%5.%6."/>
      <w:lvlJc w:val="left"/>
      <w:pPr>
        <w:ind w:left="9122" w:hanging="1080"/>
      </w:pPr>
      <w:rPr>
        <w:rFonts w:hint="default"/>
      </w:rPr>
    </w:lvl>
    <w:lvl w:ilvl="6">
      <w:start w:val="1"/>
      <w:numFmt w:val="decimal"/>
      <w:lvlText w:val="%1.%2.%3.%4.%5.%6.%7."/>
      <w:lvlJc w:val="left"/>
      <w:pPr>
        <w:ind w:left="10305" w:hanging="1080"/>
      </w:pPr>
      <w:rPr>
        <w:rFonts w:hint="default"/>
      </w:rPr>
    </w:lvl>
    <w:lvl w:ilvl="7">
      <w:start w:val="1"/>
      <w:numFmt w:val="decimal"/>
      <w:lvlText w:val="%1.%2.%3.%4.%5.%6.%7.%8."/>
      <w:lvlJc w:val="left"/>
      <w:pPr>
        <w:ind w:left="11848" w:hanging="1440"/>
      </w:pPr>
      <w:rPr>
        <w:rFonts w:hint="default"/>
      </w:rPr>
    </w:lvl>
    <w:lvl w:ilvl="8">
      <w:start w:val="1"/>
      <w:numFmt w:val="decimal"/>
      <w:lvlText w:val="%1.%2.%3.%4.%5.%6.%7.%8.%9."/>
      <w:lvlJc w:val="left"/>
      <w:pPr>
        <w:ind w:left="13031" w:hanging="1440"/>
      </w:pPr>
      <w:rPr>
        <w:rFonts w:hint="default"/>
      </w:rPr>
    </w:lvl>
  </w:abstractNum>
  <w:abstractNum w:abstractNumId="21">
    <w:nsid w:val="32FE66EC"/>
    <w:multiLevelType w:val="multilevel"/>
    <w:tmpl w:val="9A10DD98"/>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2">
    <w:nsid w:val="333F2B36"/>
    <w:multiLevelType w:val="hybridMultilevel"/>
    <w:tmpl w:val="F29A938A"/>
    <w:lvl w:ilvl="0" w:tplc="A014CCD4">
      <w:start w:val="1"/>
      <w:numFmt w:val="lowerLetter"/>
      <w:lvlText w:val="%1)"/>
      <w:lvlJc w:val="left"/>
      <w:pPr>
        <w:ind w:left="720" w:hanging="360"/>
      </w:pPr>
      <w:rPr>
        <w:rFonts w:hint="default"/>
        <w:b w:val="0"/>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6A47C63"/>
    <w:multiLevelType w:val="multilevel"/>
    <w:tmpl w:val="4F502C84"/>
    <w:lvl w:ilvl="0">
      <w:start w:val="3"/>
      <w:numFmt w:val="decimal"/>
      <w:lvlText w:val="%1."/>
      <w:lvlJc w:val="left"/>
      <w:pPr>
        <w:ind w:left="360" w:hanging="360"/>
      </w:pPr>
      <w:rPr>
        <w:rFonts w:eastAsia="Calibri" w:hint="default"/>
        <w:sz w:val="20"/>
      </w:rPr>
    </w:lvl>
    <w:lvl w:ilvl="1">
      <w:start w:val="3"/>
      <w:numFmt w:val="decimal"/>
      <w:lvlText w:val="%1.%2."/>
      <w:lvlJc w:val="left"/>
      <w:pPr>
        <w:ind w:left="360" w:hanging="360"/>
      </w:pPr>
      <w:rPr>
        <w:rFonts w:eastAsia="Calibri" w:hint="default"/>
        <w:b/>
        <w:color w:val="auto"/>
        <w:sz w:val="20"/>
      </w:rPr>
    </w:lvl>
    <w:lvl w:ilvl="2">
      <w:start w:val="1"/>
      <w:numFmt w:val="decimal"/>
      <w:lvlText w:val="%1.%2.%3."/>
      <w:lvlJc w:val="left"/>
      <w:pPr>
        <w:ind w:left="720" w:hanging="720"/>
      </w:pPr>
      <w:rPr>
        <w:rFonts w:eastAsia="Calibri" w:hint="default"/>
        <w:sz w:val="20"/>
      </w:rPr>
    </w:lvl>
    <w:lvl w:ilvl="3">
      <w:start w:val="1"/>
      <w:numFmt w:val="decimal"/>
      <w:lvlText w:val="%1.%2.%3.%4."/>
      <w:lvlJc w:val="left"/>
      <w:pPr>
        <w:ind w:left="720" w:hanging="720"/>
      </w:pPr>
      <w:rPr>
        <w:rFonts w:eastAsia="Calibri" w:hint="default"/>
        <w:sz w:val="20"/>
      </w:rPr>
    </w:lvl>
    <w:lvl w:ilvl="4">
      <w:start w:val="1"/>
      <w:numFmt w:val="decimal"/>
      <w:lvlText w:val="%1.%2.%3.%4.%5."/>
      <w:lvlJc w:val="left"/>
      <w:pPr>
        <w:ind w:left="1080" w:hanging="1080"/>
      </w:pPr>
      <w:rPr>
        <w:rFonts w:eastAsia="Calibri" w:hint="default"/>
        <w:sz w:val="20"/>
      </w:rPr>
    </w:lvl>
    <w:lvl w:ilvl="5">
      <w:start w:val="1"/>
      <w:numFmt w:val="decimal"/>
      <w:lvlText w:val="%1.%2.%3.%4.%5.%6."/>
      <w:lvlJc w:val="left"/>
      <w:pPr>
        <w:ind w:left="1080" w:hanging="1080"/>
      </w:pPr>
      <w:rPr>
        <w:rFonts w:eastAsia="Calibri" w:hint="default"/>
        <w:sz w:val="20"/>
      </w:rPr>
    </w:lvl>
    <w:lvl w:ilvl="6">
      <w:start w:val="1"/>
      <w:numFmt w:val="decimal"/>
      <w:lvlText w:val="%1.%2.%3.%4.%5.%6.%7."/>
      <w:lvlJc w:val="left"/>
      <w:pPr>
        <w:ind w:left="1440" w:hanging="1440"/>
      </w:pPr>
      <w:rPr>
        <w:rFonts w:eastAsia="Calibri" w:hint="default"/>
        <w:sz w:val="20"/>
      </w:rPr>
    </w:lvl>
    <w:lvl w:ilvl="7">
      <w:start w:val="1"/>
      <w:numFmt w:val="decimal"/>
      <w:lvlText w:val="%1.%2.%3.%4.%5.%6.%7.%8."/>
      <w:lvlJc w:val="left"/>
      <w:pPr>
        <w:ind w:left="1440" w:hanging="1440"/>
      </w:pPr>
      <w:rPr>
        <w:rFonts w:eastAsia="Calibri" w:hint="default"/>
        <w:sz w:val="20"/>
      </w:rPr>
    </w:lvl>
    <w:lvl w:ilvl="8">
      <w:start w:val="1"/>
      <w:numFmt w:val="decimal"/>
      <w:lvlText w:val="%1.%2.%3.%4.%5.%6.%7.%8.%9."/>
      <w:lvlJc w:val="left"/>
      <w:pPr>
        <w:ind w:left="1800" w:hanging="1800"/>
      </w:pPr>
      <w:rPr>
        <w:rFonts w:eastAsia="Calibri" w:hint="default"/>
        <w:sz w:val="20"/>
      </w:rPr>
    </w:lvl>
  </w:abstractNum>
  <w:abstractNum w:abstractNumId="24">
    <w:nsid w:val="3A976085"/>
    <w:multiLevelType w:val="multilevel"/>
    <w:tmpl w:val="B50AE888"/>
    <w:lvl w:ilvl="0">
      <w:start w:val="5"/>
      <w:numFmt w:val="decimal"/>
      <w:lvlText w:val="%1."/>
      <w:lvlJc w:val="left"/>
      <w:pPr>
        <w:ind w:left="660" w:hanging="660"/>
      </w:pPr>
      <w:rPr>
        <w:rFonts w:eastAsia="Calibri" w:hint="default"/>
        <w:b/>
        <w:bCs w:val="0"/>
        <w:color w:val="auto"/>
      </w:rPr>
    </w:lvl>
    <w:lvl w:ilvl="1">
      <w:start w:val="3"/>
      <w:numFmt w:val="decimal"/>
      <w:lvlText w:val="%1.%2."/>
      <w:lvlJc w:val="left"/>
      <w:pPr>
        <w:ind w:left="660" w:hanging="660"/>
      </w:pPr>
      <w:rPr>
        <w:rFonts w:eastAsia="Calibri" w:hint="default"/>
        <w:b w:val="0"/>
      </w:rPr>
    </w:lvl>
    <w:lvl w:ilvl="2">
      <w:start w:val="2"/>
      <w:numFmt w:val="decimal"/>
      <w:lvlText w:val="%1.%2.%3."/>
      <w:lvlJc w:val="left"/>
      <w:pPr>
        <w:ind w:left="720" w:hanging="720"/>
      </w:pPr>
      <w:rPr>
        <w:rFonts w:eastAsia="Calibri" w:hint="default"/>
        <w:b/>
      </w:rPr>
    </w:lvl>
    <w:lvl w:ilvl="3">
      <w:start w:val="1"/>
      <w:numFmt w:val="decimal"/>
      <w:lvlText w:val="%1.%2.%3.%4."/>
      <w:lvlJc w:val="left"/>
      <w:pPr>
        <w:ind w:left="1855" w:hanging="720"/>
      </w:pPr>
      <w:rPr>
        <w:rFonts w:eastAsia="Calibri" w:hint="default"/>
        <w:b w:val="0"/>
        <w:bCs/>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25">
    <w:nsid w:val="3DE06E8D"/>
    <w:multiLevelType w:val="multilevel"/>
    <w:tmpl w:val="D20476BC"/>
    <w:lvl w:ilvl="0">
      <w:start w:val="6"/>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720" w:hanging="720"/>
      </w:pPr>
      <w:rPr>
        <w:rFonts w:asciiTheme="minorHAnsi" w:hAnsiTheme="minorHAnsi" w:cstheme="minorHAnsi"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3FBB17CC"/>
    <w:multiLevelType w:val="multilevel"/>
    <w:tmpl w:val="8FA88AB4"/>
    <w:lvl w:ilvl="0">
      <w:start w:val="4"/>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val="0"/>
        <w:color w:val="auto"/>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nsid w:val="401643E1"/>
    <w:multiLevelType w:val="multilevel"/>
    <w:tmpl w:val="401643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756022C"/>
    <w:multiLevelType w:val="multilevel"/>
    <w:tmpl w:val="B5167E88"/>
    <w:lvl w:ilvl="0">
      <w:start w:val="3"/>
      <w:numFmt w:val="decimal"/>
      <w:lvlText w:val="%1."/>
      <w:lvlJc w:val="left"/>
      <w:pPr>
        <w:ind w:left="495" w:hanging="495"/>
      </w:pPr>
      <w:rPr>
        <w:rFonts w:hint="default"/>
        <w:color w:val="auto"/>
      </w:rPr>
    </w:lvl>
    <w:lvl w:ilvl="1">
      <w:start w:val="2"/>
      <w:numFmt w:val="decimal"/>
      <w:lvlText w:val="%1.%2."/>
      <w:lvlJc w:val="left"/>
      <w:pPr>
        <w:ind w:left="1499" w:hanging="495"/>
      </w:pPr>
      <w:rPr>
        <w:rFonts w:hint="default"/>
        <w:color w:val="auto"/>
      </w:rPr>
    </w:lvl>
    <w:lvl w:ilvl="2">
      <w:start w:val="2"/>
      <w:numFmt w:val="decimal"/>
      <w:lvlText w:val="%1.%2.%3."/>
      <w:lvlJc w:val="left"/>
      <w:pPr>
        <w:ind w:left="2728" w:hanging="720"/>
      </w:pPr>
      <w:rPr>
        <w:rFonts w:hint="default"/>
        <w:b/>
        <w:bCs/>
        <w:color w:val="auto"/>
      </w:rPr>
    </w:lvl>
    <w:lvl w:ilvl="3">
      <w:start w:val="1"/>
      <w:numFmt w:val="decimal"/>
      <w:lvlText w:val="%1.%2.%3.%4."/>
      <w:lvlJc w:val="left"/>
      <w:pPr>
        <w:ind w:left="3732" w:hanging="720"/>
      </w:pPr>
      <w:rPr>
        <w:rFonts w:hint="default"/>
        <w:b w:val="0"/>
        <w:color w:val="auto"/>
      </w:rPr>
    </w:lvl>
    <w:lvl w:ilvl="4">
      <w:start w:val="1"/>
      <w:numFmt w:val="decimal"/>
      <w:lvlText w:val="%1.%2.%3.%4.%5."/>
      <w:lvlJc w:val="left"/>
      <w:pPr>
        <w:ind w:left="5096" w:hanging="1080"/>
      </w:pPr>
      <w:rPr>
        <w:rFonts w:hint="default"/>
        <w:b/>
        <w:color w:val="auto"/>
      </w:rPr>
    </w:lvl>
    <w:lvl w:ilvl="5">
      <w:start w:val="1"/>
      <w:numFmt w:val="decimal"/>
      <w:lvlText w:val="%1.%2.%3.%4.%5.%6."/>
      <w:lvlJc w:val="left"/>
      <w:pPr>
        <w:ind w:left="6100" w:hanging="1080"/>
      </w:pPr>
      <w:rPr>
        <w:rFonts w:hint="default"/>
        <w:color w:val="auto"/>
      </w:rPr>
    </w:lvl>
    <w:lvl w:ilvl="6">
      <w:start w:val="1"/>
      <w:numFmt w:val="decimal"/>
      <w:lvlText w:val="%1.%2.%3.%4.%5.%6.%7."/>
      <w:lvlJc w:val="left"/>
      <w:pPr>
        <w:ind w:left="7464" w:hanging="1440"/>
      </w:pPr>
      <w:rPr>
        <w:rFonts w:hint="default"/>
        <w:color w:val="auto"/>
      </w:rPr>
    </w:lvl>
    <w:lvl w:ilvl="7">
      <w:start w:val="1"/>
      <w:numFmt w:val="decimal"/>
      <w:lvlText w:val="%1.%2.%3.%4.%5.%6.%7.%8."/>
      <w:lvlJc w:val="left"/>
      <w:pPr>
        <w:ind w:left="8468" w:hanging="1440"/>
      </w:pPr>
      <w:rPr>
        <w:rFonts w:hint="default"/>
        <w:color w:val="auto"/>
      </w:rPr>
    </w:lvl>
    <w:lvl w:ilvl="8">
      <w:start w:val="1"/>
      <w:numFmt w:val="decimal"/>
      <w:lvlText w:val="%1.%2.%3.%4.%5.%6.%7.%8.%9."/>
      <w:lvlJc w:val="left"/>
      <w:pPr>
        <w:ind w:left="9832" w:hanging="1800"/>
      </w:pPr>
      <w:rPr>
        <w:rFonts w:hint="default"/>
        <w:color w:val="auto"/>
      </w:rPr>
    </w:lvl>
  </w:abstractNum>
  <w:abstractNum w:abstractNumId="29">
    <w:nsid w:val="496A1F50"/>
    <w:multiLevelType w:val="hybridMultilevel"/>
    <w:tmpl w:val="E1980D9C"/>
    <w:lvl w:ilvl="0" w:tplc="04160013">
      <w:start w:val="1"/>
      <w:numFmt w:val="upperRoman"/>
      <w:lvlText w:val="%1."/>
      <w:lvlJc w:val="righ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30">
    <w:nsid w:val="4A5C736F"/>
    <w:multiLevelType w:val="multilevel"/>
    <w:tmpl w:val="565806BE"/>
    <w:lvl w:ilvl="0">
      <w:start w:val="1"/>
      <w:numFmt w:val="decimal"/>
      <w:lvlText w:val="%1."/>
      <w:lvlJc w:val="left"/>
      <w:pPr>
        <w:ind w:left="360" w:hanging="360"/>
      </w:pPr>
      <w:rPr>
        <w:rFonts w:hint="default"/>
        <w:b/>
      </w:rPr>
    </w:lvl>
    <w:lvl w:ilvl="1">
      <w:start w:val="1"/>
      <w:numFmt w:val="decimal"/>
      <w:lvlText w:val="%1.%2."/>
      <w:lvlJc w:val="left"/>
      <w:pPr>
        <w:ind w:left="3621" w:hanging="360"/>
      </w:pPr>
      <w:rPr>
        <w:rFonts w:hint="default"/>
        <w:b/>
      </w:rPr>
    </w:lvl>
    <w:lvl w:ilvl="2">
      <w:start w:val="1"/>
      <w:numFmt w:val="decimal"/>
      <w:lvlText w:val="%1.%2.%3."/>
      <w:lvlJc w:val="left"/>
      <w:pPr>
        <w:ind w:left="7242" w:hanging="720"/>
      </w:pPr>
      <w:rPr>
        <w:rFonts w:hint="default"/>
        <w:b/>
      </w:rPr>
    </w:lvl>
    <w:lvl w:ilvl="3">
      <w:start w:val="1"/>
      <w:numFmt w:val="decimal"/>
      <w:lvlText w:val="%1.%2.%3.%4."/>
      <w:lvlJc w:val="left"/>
      <w:pPr>
        <w:ind w:left="10503" w:hanging="720"/>
      </w:pPr>
      <w:rPr>
        <w:rFonts w:hint="default"/>
        <w:b/>
      </w:rPr>
    </w:lvl>
    <w:lvl w:ilvl="4">
      <w:start w:val="1"/>
      <w:numFmt w:val="decimal"/>
      <w:lvlText w:val="%1.%2.%3.%4.%5."/>
      <w:lvlJc w:val="left"/>
      <w:pPr>
        <w:ind w:left="14124" w:hanging="1080"/>
      </w:pPr>
      <w:rPr>
        <w:rFonts w:hint="default"/>
        <w:b/>
      </w:rPr>
    </w:lvl>
    <w:lvl w:ilvl="5">
      <w:start w:val="1"/>
      <w:numFmt w:val="decimal"/>
      <w:lvlText w:val="%1.%2.%3.%4.%5.%6."/>
      <w:lvlJc w:val="left"/>
      <w:pPr>
        <w:ind w:left="17385" w:hanging="1080"/>
      </w:pPr>
      <w:rPr>
        <w:rFonts w:hint="default"/>
        <w:b/>
      </w:rPr>
    </w:lvl>
    <w:lvl w:ilvl="6">
      <w:start w:val="1"/>
      <w:numFmt w:val="decimal"/>
      <w:lvlText w:val="%1.%2.%3.%4.%5.%6.%7."/>
      <w:lvlJc w:val="left"/>
      <w:pPr>
        <w:ind w:left="21006" w:hanging="1440"/>
      </w:pPr>
      <w:rPr>
        <w:rFonts w:hint="default"/>
        <w:b/>
      </w:rPr>
    </w:lvl>
    <w:lvl w:ilvl="7">
      <w:start w:val="1"/>
      <w:numFmt w:val="decimal"/>
      <w:lvlText w:val="%1.%2.%3.%4.%5.%6.%7.%8."/>
      <w:lvlJc w:val="left"/>
      <w:pPr>
        <w:ind w:left="24267" w:hanging="1440"/>
      </w:pPr>
      <w:rPr>
        <w:rFonts w:hint="default"/>
        <w:b/>
      </w:rPr>
    </w:lvl>
    <w:lvl w:ilvl="8">
      <w:start w:val="1"/>
      <w:numFmt w:val="decimal"/>
      <w:lvlText w:val="%1.%2.%3.%4.%5.%6.%7.%8.%9."/>
      <w:lvlJc w:val="left"/>
      <w:pPr>
        <w:ind w:left="27888" w:hanging="1800"/>
      </w:pPr>
      <w:rPr>
        <w:rFonts w:hint="default"/>
        <w:b/>
      </w:rPr>
    </w:lvl>
  </w:abstractNum>
  <w:abstractNum w:abstractNumId="31">
    <w:nsid w:val="4BDE3D04"/>
    <w:multiLevelType w:val="multilevel"/>
    <w:tmpl w:val="FCB4364C"/>
    <w:lvl w:ilvl="0">
      <w:start w:val="2"/>
      <w:numFmt w:val="decimal"/>
      <w:lvlText w:val="%1."/>
      <w:lvlJc w:val="left"/>
      <w:pPr>
        <w:ind w:left="6172" w:hanging="360"/>
      </w:pPr>
      <w:rPr>
        <w:rFonts w:hint="default"/>
      </w:rPr>
    </w:lvl>
    <w:lvl w:ilvl="1">
      <w:start w:val="2"/>
      <w:numFmt w:val="decimal"/>
      <w:lvlText w:val="%1.%2."/>
      <w:lvlJc w:val="left"/>
      <w:pPr>
        <w:ind w:left="1211" w:hanging="360"/>
      </w:pPr>
      <w:rPr>
        <w:rFonts w:ascii="Times New Roman" w:hAnsi="Times New Roman" w:cs="Times New Roman" w:hint="default"/>
        <w:b/>
      </w:rPr>
    </w:lvl>
    <w:lvl w:ilvl="2">
      <w:start w:val="1"/>
      <w:numFmt w:val="decimal"/>
      <w:lvlText w:val="%1.%2.%3."/>
      <w:lvlJc w:val="left"/>
      <w:pPr>
        <w:ind w:left="2422" w:hanging="720"/>
      </w:pPr>
      <w:rPr>
        <w:rFonts w:ascii="Times New Roman" w:hAnsi="Times New Roman" w:cs="Times New Roman" w:hint="default"/>
        <w:b/>
        <w:bCs/>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2">
    <w:nsid w:val="4C786CE3"/>
    <w:multiLevelType w:val="multilevel"/>
    <w:tmpl w:val="CC62651C"/>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4F0C4C29"/>
    <w:multiLevelType w:val="multilevel"/>
    <w:tmpl w:val="B37ADB84"/>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ascii="Times New Roman" w:hAnsi="Times New Roman" w:cs="Times New Roman" w:hint="default"/>
        <w:b/>
        <w:color w:val="auto"/>
        <w:sz w:val="20"/>
        <w:szCs w:val="2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4">
    <w:nsid w:val="50C26B8B"/>
    <w:multiLevelType w:val="multilevel"/>
    <w:tmpl w:val="5FF25530"/>
    <w:lvl w:ilvl="0">
      <w:start w:val="1"/>
      <w:numFmt w:val="decimal"/>
      <w:lvlText w:val="%1."/>
      <w:lvlJc w:val="left"/>
      <w:pPr>
        <w:ind w:left="3479" w:hanging="360"/>
      </w:pPr>
      <w:rPr>
        <w:rFonts w:hint="default"/>
      </w:rPr>
    </w:lvl>
    <w:lvl w:ilvl="1">
      <w:start w:val="4"/>
      <w:numFmt w:val="decimal"/>
      <w:isLgl/>
      <w:lvlText w:val="%1.%2."/>
      <w:lvlJc w:val="left"/>
      <w:pPr>
        <w:ind w:left="876" w:hanging="450"/>
      </w:pPr>
      <w:rPr>
        <w:rFonts w:hint="default"/>
        <w:color w:val="auto"/>
      </w:rPr>
    </w:lvl>
    <w:lvl w:ilvl="2">
      <w:start w:val="1"/>
      <w:numFmt w:val="decimal"/>
      <w:isLgl/>
      <w:lvlText w:val="%1.%2.%3."/>
      <w:lvlJc w:val="left"/>
      <w:pPr>
        <w:ind w:left="1146" w:hanging="720"/>
      </w:pPr>
      <w:rPr>
        <w:rFonts w:hint="default"/>
        <w:color w:val="auto"/>
      </w:rPr>
    </w:lvl>
    <w:lvl w:ilvl="3">
      <w:start w:val="1"/>
      <w:numFmt w:val="decimal"/>
      <w:isLgl/>
      <w:lvlText w:val="%1.%2.%3.%4."/>
      <w:lvlJc w:val="left"/>
      <w:pPr>
        <w:ind w:left="1146" w:hanging="720"/>
      </w:pPr>
      <w:rPr>
        <w:rFonts w:hint="default"/>
        <w:color w:val="auto"/>
      </w:rPr>
    </w:lvl>
    <w:lvl w:ilvl="4">
      <w:start w:val="1"/>
      <w:numFmt w:val="decimal"/>
      <w:isLgl/>
      <w:lvlText w:val="%1.%2.%3.%4.%5."/>
      <w:lvlJc w:val="left"/>
      <w:pPr>
        <w:ind w:left="1506" w:hanging="1080"/>
      </w:pPr>
      <w:rPr>
        <w:rFonts w:hint="default"/>
        <w:color w:val="auto"/>
      </w:rPr>
    </w:lvl>
    <w:lvl w:ilvl="5">
      <w:start w:val="1"/>
      <w:numFmt w:val="decimal"/>
      <w:isLgl/>
      <w:lvlText w:val="%1.%2.%3.%4.%5.%6."/>
      <w:lvlJc w:val="left"/>
      <w:pPr>
        <w:ind w:left="1506" w:hanging="1080"/>
      </w:pPr>
      <w:rPr>
        <w:rFonts w:hint="default"/>
        <w:color w:val="auto"/>
      </w:rPr>
    </w:lvl>
    <w:lvl w:ilvl="6">
      <w:start w:val="1"/>
      <w:numFmt w:val="decimal"/>
      <w:isLgl/>
      <w:lvlText w:val="%1.%2.%3.%4.%5.%6.%7."/>
      <w:lvlJc w:val="left"/>
      <w:pPr>
        <w:ind w:left="1506" w:hanging="1080"/>
      </w:pPr>
      <w:rPr>
        <w:rFonts w:hint="default"/>
        <w:color w:val="auto"/>
      </w:rPr>
    </w:lvl>
    <w:lvl w:ilvl="7">
      <w:start w:val="1"/>
      <w:numFmt w:val="decimal"/>
      <w:isLgl/>
      <w:lvlText w:val="%1.%2.%3.%4.%5.%6.%7.%8."/>
      <w:lvlJc w:val="left"/>
      <w:pPr>
        <w:ind w:left="1866" w:hanging="1440"/>
      </w:pPr>
      <w:rPr>
        <w:rFonts w:hint="default"/>
        <w:color w:val="auto"/>
      </w:rPr>
    </w:lvl>
    <w:lvl w:ilvl="8">
      <w:start w:val="1"/>
      <w:numFmt w:val="decimal"/>
      <w:isLgl/>
      <w:lvlText w:val="%1.%2.%3.%4.%5.%6.%7.%8.%9."/>
      <w:lvlJc w:val="left"/>
      <w:pPr>
        <w:ind w:left="1866" w:hanging="1440"/>
      </w:pPr>
      <w:rPr>
        <w:rFonts w:hint="default"/>
        <w:color w:val="auto"/>
      </w:rPr>
    </w:lvl>
  </w:abstractNum>
  <w:abstractNum w:abstractNumId="35">
    <w:nsid w:val="50C567CB"/>
    <w:multiLevelType w:val="multilevel"/>
    <w:tmpl w:val="31145D58"/>
    <w:styleLink w:val="WWNum1"/>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4BE4E3B"/>
    <w:multiLevelType w:val="hybridMultilevel"/>
    <w:tmpl w:val="EC94AE12"/>
    <w:lvl w:ilvl="0" w:tplc="7F681E6A">
      <w:start w:val="1"/>
      <w:numFmt w:val="lowerLetter"/>
      <w:lvlText w:val="%1)"/>
      <w:lvlJc w:val="left"/>
      <w:pPr>
        <w:ind w:left="720" w:hanging="360"/>
      </w:pPr>
      <w:rPr>
        <w:rFonts w:hint="default"/>
        <w:b w:val="0"/>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5C23651"/>
    <w:multiLevelType w:val="hybridMultilevel"/>
    <w:tmpl w:val="7D12B7AA"/>
    <w:lvl w:ilvl="0" w:tplc="99362BAA">
      <w:start w:val="2"/>
      <w:numFmt w:val="decimal"/>
      <w:pStyle w:val="Ttulo2"/>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5DD37C3"/>
    <w:multiLevelType w:val="multilevel"/>
    <w:tmpl w:val="02909B8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bCs/>
        <w:color w:val="auto"/>
        <w:sz w:val="20"/>
        <w:szCs w:val="20"/>
      </w:rPr>
    </w:lvl>
    <w:lvl w:ilvl="3">
      <w:start w:val="1"/>
      <w:numFmt w:val="decimal"/>
      <w:lvlText w:val="%1.%2.%3.%4."/>
      <w:lvlJc w:val="left"/>
      <w:pPr>
        <w:ind w:left="2421" w:hanging="720"/>
      </w:pPr>
      <w:rPr>
        <w:rFonts w:hint="default"/>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9">
    <w:nsid w:val="5AF65633"/>
    <w:multiLevelType w:val="multilevel"/>
    <w:tmpl w:val="9B9417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E512267"/>
    <w:multiLevelType w:val="multilevel"/>
    <w:tmpl w:val="ABA09B34"/>
    <w:lvl w:ilvl="0">
      <w:start w:val="1"/>
      <w:numFmt w:val="decimal"/>
      <w:lvlText w:val="%1"/>
      <w:lvlJc w:val="left"/>
      <w:pPr>
        <w:ind w:left="720" w:hanging="360"/>
      </w:pPr>
      <w:rPr>
        <w:sz w:val="22"/>
        <w:szCs w:val="22"/>
      </w:rPr>
    </w:lvl>
    <w:lvl w:ilvl="1">
      <w:start w:val="2"/>
      <w:numFmt w:val="decimal"/>
      <w:isLgl/>
      <w:lvlText w:val="%1.%2"/>
      <w:lvlJc w:val="left"/>
      <w:pPr>
        <w:ind w:left="720" w:hanging="360"/>
      </w:pPr>
    </w:lvl>
    <w:lvl w:ilvl="2">
      <w:start w:val="1"/>
      <w:numFmt w:val="decimal"/>
      <w:isLgl/>
      <w:lvlText w:val="%1.%2.%3"/>
      <w:lvlJc w:val="left"/>
      <w:pPr>
        <w:ind w:left="4123"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1">
    <w:nsid w:val="5FB73840"/>
    <w:multiLevelType w:val="multilevel"/>
    <w:tmpl w:val="162E4876"/>
    <w:lvl w:ilvl="0">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bCs w:val="0"/>
        <w:i w:val="0"/>
        <w:color w:val="000000"/>
        <w:sz w:val="20"/>
        <w:szCs w:val="20"/>
      </w:rPr>
    </w:lvl>
    <w:lvl w:ilvl="3">
      <w:start w:val="1"/>
      <w:numFmt w:val="decimal"/>
      <w:lvlText w:val="%1.%2.%3.%4."/>
      <w:lvlJc w:val="left"/>
      <w:pPr>
        <w:ind w:left="3732" w:hanging="720"/>
      </w:pPr>
      <w:rPr>
        <w:rFonts w:hint="default"/>
        <w:b/>
        <w:color w:val="4F81BD"/>
      </w:rPr>
    </w:lvl>
    <w:lvl w:ilvl="4">
      <w:start w:val="1"/>
      <w:numFmt w:val="decimal"/>
      <w:lvlText w:val="%1.%2.%3.%4.%5."/>
      <w:lvlJc w:val="left"/>
      <w:pPr>
        <w:ind w:left="5096" w:hanging="1080"/>
      </w:pPr>
      <w:rPr>
        <w:rFonts w:hint="default"/>
        <w:b/>
        <w:color w:val="000000"/>
      </w:rPr>
    </w:lvl>
    <w:lvl w:ilvl="5">
      <w:start w:val="1"/>
      <w:numFmt w:val="decimal"/>
      <w:lvlText w:val="%1.%2.%3.%4.%5.%6."/>
      <w:lvlJc w:val="left"/>
      <w:pPr>
        <w:ind w:left="6100" w:hanging="1080"/>
      </w:pPr>
      <w:rPr>
        <w:rFonts w:hint="default"/>
        <w:b/>
        <w:color w:val="000000"/>
      </w:rPr>
    </w:lvl>
    <w:lvl w:ilvl="6">
      <w:start w:val="1"/>
      <w:numFmt w:val="decimal"/>
      <w:lvlText w:val="%1.%2.%3.%4.%5.%6.%7."/>
      <w:lvlJc w:val="left"/>
      <w:pPr>
        <w:ind w:left="7104" w:hanging="1080"/>
      </w:pPr>
      <w:rPr>
        <w:rFonts w:hint="default"/>
        <w:b/>
        <w:color w:val="000000"/>
      </w:rPr>
    </w:lvl>
    <w:lvl w:ilvl="7">
      <w:start w:val="1"/>
      <w:numFmt w:val="decimal"/>
      <w:lvlText w:val="%1.%2.%3.%4.%5.%6.%7.%8."/>
      <w:lvlJc w:val="left"/>
      <w:pPr>
        <w:ind w:left="8468" w:hanging="1440"/>
      </w:pPr>
      <w:rPr>
        <w:rFonts w:hint="default"/>
        <w:b/>
        <w:color w:val="000000"/>
      </w:rPr>
    </w:lvl>
    <w:lvl w:ilvl="8">
      <w:start w:val="1"/>
      <w:numFmt w:val="decimal"/>
      <w:lvlText w:val="%1.%2.%3.%4.%5.%6.%7.%8.%9."/>
      <w:lvlJc w:val="left"/>
      <w:pPr>
        <w:ind w:left="9472" w:hanging="1440"/>
      </w:pPr>
      <w:rPr>
        <w:rFonts w:hint="default"/>
        <w:b/>
        <w:color w:val="000000"/>
      </w:rPr>
    </w:lvl>
  </w:abstractNum>
  <w:abstractNum w:abstractNumId="42">
    <w:nsid w:val="63B56995"/>
    <w:multiLevelType w:val="multilevel"/>
    <w:tmpl w:val="9A10DD98"/>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3">
    <w:nsid w:val="6A120513"/>
    <w:multiLevelType w:val="multilevel"/>
    <w:tmpl w:val="70529A76"/>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0"/>
      </w:rPr>
    </w:lvl>
    <w:lvl w:ilvl="2">
      <w:start w:val="1"/>
      <w:numFmt w:val="decimal"/>
      <w:lvlText w:val="%1.%2.%3."/>
      <w:lvlJc w:val="left"/>
      <w:pPr>
        <w:ind w:left="720" w:hanging="720"/>
      </w:pPr>
      <w:rPr>
        <w:rFonts w:ascii="Times New Roman" w:hAnsi="Times New Roman" w:cs="Times New Roman" w:hint="default"/>
        <w:b/>
        <w:bCs/>
        <w:color w:val="auto"/>
      </w:rPr>
    </w:lvl>
    <w:lvl w:ilvl="3">
      <w:start w:val="1"/>
      <w:numFmt w:val="decimal"/>
      <w:lvlText w:val="%1.%2.%3.%4."/>
      <w:lvlJc w:val="left"/>
      <w:pPr>
        <w:ind w:left="1146" w:hanging="720"/>
      </w:pPr>
      <w:rPr>
        <w:rFonts w:asciiTheme="minorHAnsi" w:hAnsiTheme="minorHAnsi" w:cstheme="minorHAnsi" w:hint="default"/>
        <w:b/>
        <w:i w:val="0"/>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B833E99"/>
    <w:multiLevelType w:val="hybridMultilevel"/>
    <w:tmpl w:val="86747192"/>
    <w:lvl w:ilvl="0" w:tplc="8482DE32">
      <w:start w:val="1"/>
      <w:numFmt w:val="decimal"/>
      <w:pStyle w:val="Ttulo1"/>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4EA0CD8"/>
    <w:multiLevelType w:val="multilevel"/>
    <w:tmpl w:val="CB46AFEA"/>
    <w:lvl w:ilvl="0">
      <w:start w:val="1"/>
      <w:numFmt w:val="decimal"/>
      <w:pStyle w:val="Ttulo"/>
      <w:lvlText w:val="%1."/>
      <w:lvlJc w:val="left"/>
      <w:pPr>
        <w:tabs>
          <w:tab w:val="num" w:pos="0"/>
        </w:tabs>
        <w:ind w:left="360" w:hanging="360"/>
      </w:pPr>
      <w:rPr>
        <w:rFonts w:ascii="Calibri" w:hAnsi="Calibri" w:cs="Arial"/>
        <w:b w:val="0"/>
        <w:i w:val="0"/>
        <w:color w:val="000000"/>
        <w:sz w:val="20"/>
        <w:szCs w:val="20"/>
      </w:rPr>
    </w:lvl>
    <w:lvl w:ilvl="1">
      <w:start w:val="1"/>
      <w:numFmt w:val="decimal"/>
      <w:lvlText w:val="%1.%2."/>
      <w:lvlJc w:val="left"/>
      <w:pPr>
        <w:tabs>
          <w:tab w:val="num" w:pos="0"/>
        </w:tabs>
        <w:ind w:left="432" w:hanging="432"/>
      </w:pPr>
      <w:rPr>
        <w:rFonts w:ascii="Calibri" w:hAnsi="Calibri" w:cs="Arial"/>
        <w:b/>
        <w:i w:val="0"/>
        <w:color w:val="000000"/>
        <w:sz w:val="22"/>
        <w:szCs w:val="20"/>
      </w:rPr>
    </w:lvl>
    <w:lvl w:ilvl="2">
      <w:start w:val="1"/>
      <w:numFmt w:val="decimal"/>
      <w:lvlText w:val="%1.%2.%3."/>
      <w:lvlJc w:val="left"/>
      <w:pPr>
        <w:tabs>
          <w:tab w:val="num" w:pos="0"/>
        </w:tabs>
        <w:ind w:left="1497" w:hanging="504"/>
      </w:pPr>
      <w:rPr>
        <w:rFonts w:ascii="Calibri" w:hAnsi="Calibri" w:cs="Arial"/>
        <w:b/>
        <w:i w:val="0"/>
        <w:color w:val="000000"/>
        <w:sz w:val="22"/>
        <w:szCs w:val="20"/>
      </w:rPr>
    </w:lvl>
    <w:lvl w:ilvl="3">
      <w:start w:val="1"/>
      <w:numFmt w:val="decimal"/>
      <w:lvlText w:val="%1.%2.%3.%4."/>
      <w:lvlJc w:val="left"/>
      <w:pPr>
        <w:tabs>
          <w:tab w:val="num" w:pos="0"/>
        </w:tabs>
        <w:ind w:left="1074" w:hanging="648"/>
      </w:pPr>
      <w:rPr>
        <w:rFonts w:ascii="Calibri" w:hAnsi="Calibri" w:cs="Arial"/>
        <w:b/>
        <w:color w:val="0070C0"/>
        <w:sz w:val="22"/>
        <w:szCs w:val="20"/>
      </w:rPr>
    </w:lvl>
    <w:lvl w:ilvl="4">
      <w:start w:val="1"/>
      <w:numFmt w:val="decimal"/>
      <w:lvlText w:val="%1.%2.%3.%4.%5."/>
      <w:lvlJc w:val="left"/>
      <w:pPr>
        <w:tabs>
          <w:tab w:val="num" w:pos="0"/>
        </w:tabs>
        <w:ind w:left="2210" w:hanging="792"/>
      </w:pPr>
      <w:rPr>
        <w:rFonts w:ascii="Arial" w:hAnsi="Arial" w:cs="Arial"/>
        <w:b/>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46">
    <w:nsid w:val="75BA432F"/>
    <w:multiLevelType w:val="multilevel"/>
    <w:tmpl w:val="B54A4DA4"/>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360"/>
      </w:pPr>
      <w:rPr>
        <w:b/>
        <w:color w:val="auto"/>
      </w:rPr>
    </w:lvl>
    <w:lvl w:ilvl="2">
      <w:start w:val="1"/>
      <w:numFmt w:val="decimal"/>
      <w:lvlText w:val="%1.%2.%3."/>
      <w:lvlJc w:val="left"/>
      <w:pPr>
        <w:tabs>
          <w:tab w:val="num" w:pos="0"/>
        </w:tabs>
        <w:ind w:left="2880" w:hanging="720"/>
      </w:pPr>
      <w:rPr>
        <w:b/>
        <w:color w:val="auto"/>
      </w:r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560" w:hanging="108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080" w:hanging="1440"/>
      </w:pPr>
    </w:lvl>
  </w:abstractNum>
  <w:abstractNum w:abstractNumId="47">
    <w:nsid w:val="765444FB"/>
    <w:multiLevelType w:val="hybridMultilevel"/>
    <w:tmpl w:val="2ED886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7041841"/>
    <w:multiLevelType w:val="multilevel"/>
    <w:tmpl w:val="28500486"/>
    <w:lvl w:ilvl="0">
      <w:start w:val="1"/>
      <w:numFmt w:val="decimal"/>
      <w:lvlText w:val="%1"/>
      <w:lvlJc w:val="left"/>
      <w:pPr>
        <w:ind w:left="360" w:hanging="360"/>
      </w:pPr>
      <w:rPr>
        <w:rFonts w:ascii="Calibri" w:hAnsi="Calibri" w:cs="Calibri" w:hint="default"/>
        <w:b/>
        <w:color w:val="auto"/>
        <w:sz w:val="22"/>
        <w:szCs w:val="24"/>
      </w:rPr>
    </w:lvl>
    <w:lvl w:ilvl="1">
      <w:start w:val="1"/>
      <w:numFmt w:val="decimal"/>
      <w:pStyle w:val="Nvel2-Red"/>
      <w:lvlText w:val="%1.%2"/>
      <w:lvlJc w:val="left"/>
      <w:pPr>
        <w:ind w:left="3715" w:hanging="454"/>
      </w:pPr>
      <w:rPr>
        <w:rFonts w:ascii="Calibri" w:hAnsi="Calibri" w:cs="Times New Roman" w:hint="default"/>
        <w:b/>
        <w:bCs w:val="0"/>
        <w:color w:val="auto"/>
      </w:rPr>
    </w:lvl>
    <w:lvl w:ilvl="2">
      <w:start w:val="1"/>
      <w:numFmt w:val="decimal"/>
      <w:lvlText w:val="%1.%2.%3"/>
      <w:lvlJc w:val="left"/>
      <w:pPr>
        <w:ind w:left="3272" w:hanging="720"/>
      </w:pPr>
      <w:rPr>
        <w:rFonts w:ascii="Calibri" w:hAnsi="Calibri" w:cs="Calibri" w:hint="default"/>
        <w:b/>
        <w:color w:val="auto"/>
      </w:rPr>
    </w:lvl>
    <w:lvl w:ilvl="3">
      <w:start w:val="1"/>
      <w:numFmt w:val="decimal"/>
      <w:lvlText w:val="%1.%2.%3.%4"/>
      <w:lvlJc w:val="left"/>
      <w:pPr>
        <w:ind w:left="2847" w:hanging="720"/>
      </w:pPr>
      <w:rPr>
        <w:rFonts w:ascii="Calibri" w:hAnsi="Calibri" w:hint="default"/>
        <w:strike w:val="0"/>
        <w:color w:val="auto"/>
        <w:sz w:val="22"/>
        <w:szCs w:val="22"/>
      </w:rPr>
    </w:lvl>
    <w:lvl w:ilvl="4">
      <w:start w:val="1"/>
      <w:numFmt w:val="decimal"/>
      <w:lvlText w:val="%1.%2.%3.%4.%5"/>
      <w:lvlJc w:val="left"/>
      <w:pPr>
        <w:ind w:left="3916" w:hanging="1080"/>
      </w:pPr>
      <w:rPr>
        <w:color w:val="auto"/>
      </w:r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49">
    <w:nsid w:val="779A1ECB"/>
    <w:multiLevelType w:val="multilevel"/>
    <w:tmpl w:val="14D2FA46"/>
    <w:styleLink w:val="WWNum7"/>
    <w:lvl w:ilvl="0">
      <w:start w:val="4"/>
      <w:numFmt w:val="decimal"/>
      <w:lvlText w:val="%1."/>
      <w:lvlJc w:val="left"/>
      <w:pPr>
        <w:ind w:left="360" w:hanging="360"/>
      </w:pPr>
      <w:rPr>
        <w:b/>
        <w:sz w:val="22"/>
      </w:rPr>
    </w:lvl>
    <w:lvl w:ilvl="1">
      <w:start w:val="1"/>
      <w:numFmt w:val="decimal"/>
      <w:lvlText w:val="%1.%2."/>
      <w:lvlJc w:val="left"/>
      <w:pPr>
        <w:ind w:left="4755" w:hanging="360"/>
      </w:pPr>
      <w:rPr>
        <w:b/>
      </w:rPr>
    </w:lvl>
    <w:lvl w:ilvl="2">
      <w:start w:val="1"/>
      <w:numFmt w:val="decimal"/>
      <w:lvlText w:val="%1.%2.%3."/>
      <w:lvlJc w:val="left"/>
      <w:pPr>
        <w:ind w:left="2130" w:hanging="720"/>
      </w:pPr>
      <w:rPr>
        <w:b/>
      </w:r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50">
    <w:nsid w:val="79AC0378"/>
    <w:multiLevelType w:val="multilevel"/>
    <w:tmpl w:val="E9B67842"/>
    <w:lvl w:ilvl="0">
      <w:start w:val="4"/>
      <w:numFmt w:val="decimal"/>
      <w:lvlText w:val="%1."/>
      <w:lvlJc w:val="left"/>
      <w:pPr>
        <w:ind w:left="450" w:hanging="450"/>
      </w:pPr>
      <w:rPr>
        <w:rFonts w:hint="default"/>
        <w:color w:val="000000"/>
      </w:rPr>
    </w:lvl>
    <w:lvl w:ilvl="1">
      <w:start w:val="1"/>
      <w:numFmt w:val="decimal"/>
      <w:lvlText w:val="%1.%2."/>
      <w:lvlJc w:val="left"/>
      <w:pPr>
        <w:ind w:left="379" w:hanging="450"/>
      </w:pPr>
      <w:rPr>
        <w:rFonts w:hint="default"/>
        <w:color w:val="000000"/>
      </w:rPr>
    </w:lvl>
    <w:lvl w:ilvl="2">
      <w:start w:val="2"/>
      <w:numFmt w:val="decimal"/>
      <w:lvlText w:val="%1.%2.%3."/>
      <w:lvlJc w:val="left"/>
      <w:pPr>
        <w:ind w:left="578" w:hanging="720"/>
      </w:pPr>
      <w:rPr>
        <w:rFonts w:ascii="Times New Roman" w:hAnsi="Times New Roman" w:cs="Times New Roman" w:hint="default"/>
        <w:b/>
        <w:color w:val="000000"/>
        <w:sz w:val="20"/>
        <w:szCs w:val="20"/>
      </w:rPr>
    </w:lvl>
    <w:lvl w:ilvl="3">
      <w:start w:val="1"/>
      <w:numFmt w:val="decimal"/>
      <w:lvlText w:val="%1.%2.%3.%4."/>
      <w:lvlJc w:val="left"/>
      <w:pPr>
        <w:ind w:left="507" w:hanging="720"/>
      </w:pPr>
      <w:rPr>
        <w:rFonts w:hint="default"/>
        <w:color w:val="000000"/>
      </w:rPr>
    </w:lvl>
    <w:lvl w:ilvl="4">
      <w:start w:val="1"/>
      <w:numFmt w:val="decimal"/>
      <w:lvlText w:val="%1.%2.%3.%4.%5."/>
      <w:lvlJc w:val="left"/>
      <w:pPr>
        <w:ind w:left="796" w:hanging="1080"/>
      </w:pPr>
      <w:rPr>
        <w:rFonts w:hint="default"/>
        <w:color w:val="000000"/>
      </w:rPr>
    </w:lvl>
    <w:lvl w:ilvl="5">
      <w:start w:val="1"/>
      <w:numFmt w:val="decimal"/>
      <w:lvlText w:val="%1.%2.%3.%4.%5.%6."/>
      <w:lvlJc w:val="left"/>
      <w:pPr>
        <w:ind w:left="725" w:hanging="1080"/>
      </w:pPr>
      <w:rPr>
        <w:rFonts w:hint="default"/>
        <w:color w:val="000000"/>
      </w:rPr>
    </w:lvl>
    <w:lvl w:ilvl="6">
      <w:start w:val="1"/>
      <w:numFmt w:val="decimal"/>
      <w:lvlText w:val="%1.%2.%3.%4.%5.%6.%7."/>
      <w:lvlJc w:val="left"/>
      <w:pPr>
        <w:ind w:left="654" w:hanging="1080"/>
      </w:pPr>
      <w:rPr>
        <w:rFonts w:hint="default"/>
        <w:color w:val="000000"/>
      </w:rPr>
    </w:lvl>
    <w:lvl w:ilvl="7">
      <w:start w:val="1"/>
      <w:numFmt w:val="decimal"/>
      <w:lvlText w:val="%1.%2.%3.%4.%5.%6.%7.%8."/>
      <w:lvlJc w:val="left"/>
      <w:pPr>
        <w:ind w:left="943" w:hanging="1440"/>
      </w:pPr>
      <w:rPr>
        <w:rFonts w:hint="default"/>
        <w:color w:val="000000"/>
      </w:rPr>
    </w:lvl>
    <w:lvl w:ilvl="8">
      <w:start w:val="1"/>
      <w:numFmt w:val="decimal"/>
      <w:lvlText w:val="%1.%2.%3.%4.%5.%6.%7.%8.%9."/>
      <w:lvlJc w:val="left"/>
      <w:pPr>
        <w:ind w:left="872" w:hanging="1440"/>
      </w:pPr>
      <w:rPr>
        <w:rFonts w:hint="default"/>
        <w:color w:val="000000"/>
      </w:rPr>
    </w:lvl>
  </w:abstractNum>
  <w:abstractNum w:abstractNumId="51">
    <w:nsid w:val="7B181488"/>
    <w:multiLevelType w:val="multilevel"/>
    <w:tmpl w:val="FA5E8F6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3"/>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2">
    <w:nsid w:val="7BAC4D95"/>
    <w:multiLevelType w:val="multilevel"/>
    <w:tmpl w:val="115C43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862" w:hanging="720"/>
      </w:pPr>
      <w:rPr>
        <w:rFonts w:ascii="Times New Roman" w:hAnsi="Times New Roman" w:cs="Times New Roman"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4"/>
  </w:num>
  <w:num w:numId="2">
    <w:abstractNumId w:val="37"/>
  </w:num>
  <w:num w:numId="3">
    <w:abstractNumId w:val="16"/>
  </w:num>
  <w:num w:numId="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9"/>
  </w:num>
  <w:num w:numId="7">
    <w:abstractNumId w:val="20"/>
  </w:num>
  <w:num w:numId="8">
    <w:abstractNumId w:val="17"/>
  </w:num>
  <w:num w:numId="9">
    <w:abstractNumId w:val="19"/>
  </w:num>
  <w:num w:numId="10">
    <w:abstractNumId w:val="13"/>
  </w:num>
  <w:num w:numId="11">
    <w:abstractNumId w:val="35"/>
  </w:num>
  <w:num w:numId="12">
    <w:abstractNumId w:val="38"/>
  </w:num>
  <w:num w:numId="13">
    <w:abstractNumId w:val="45"/>
  </w:num>
  <w:num w:numId="14">
    <w:abstractNumId w:val="0"/>
  </w:num>
  <w:num w:numId="15">
    <w:abstractNumId w:val="34"/>
  </w:num>
  <w:num w:numId="16">
    <w:abstractNumId w:val="12"/>
  </w:num>
  <w:num w:numId="17">
    <w:abstractNumId w:val="33"/>
  </w:num>
  <w:num w:numId="18">
    <w:abstractNumId w:val="21"/>
  </w:num>
  <w:num w:numId="19">
    <w:abstractNumId w:val="42"/>
  </w:num>
  <w:num w:numId="20">
    <w:abstractNumId w:val="15"/>
  </w:num>
  <w:num w:numId="21">
    <w:abstractNumId w:val="31"/>
  </w:num>
  <w:num w:numId="22">
    <w:abstractNumId w:val="51"/>
  </w:num>
  <w:num w:numId="23">
    <w:abstractNumId w:val="26"/>
  </w:num>
  <w:num w:numId="24">
    <w:abstractNumId w:val="43"/>
  </w:num>
  <w:num w:numId="25">
    <w:abstractNumId w:val="28"/>
  </w:num>
  <w:num w:numId="26">
    <w:abstractNumId w:val="52"/>
  </w:num>
  <w:num w:numId="27">
    <w:abstractNumId w:val="24"/>
  </w:num>
  <w:num w:numId="28">
    <w:abstractNumId w:val="30"/>
  </w:num>
  <w:num w:numId="29">
    <w:abstractNumId w:val="27"/>
  </w:num>
  <w:num w:numId="30">
    <w:abstractNumId w:val="50"/>
  </w:num>
  <w:num w:numId="31">
    <w:abstractNumId w:val="39"/>
  </w:num>
  <w:num w:numId="32">
    <w:abstractNumId w:val="9"/>
  </w:num>
  <w:num w:numId="33">
    <w:abstractNumId w:val="25"/>
  </w:num>
  <w:num w:numId="34">
    <w:abstractNumId w:val="32"/>
  </w:num>
  <w:num w:numId="35">
    <w:abstractNumId w:val="1"/>
  </w:num>
  <w:num w:numId="36">
    <w:abstractNumId w:val="2"/>
  </w:num>
  <w:num w:numId="37">
    <w:abstractNumId w:val="36"/>
  </w:num>
  <w:num w:numId="38">
    <w:abstractNumId w:val="22"/>
  </w:num>
  <w:num w:numId="39">
    <w:abstractNumId w:val="6"/>
  </w:num>
  <w:num w:numId="40">
    <w:abstractNumId w:val="7"/>
  </w:num>
  <w:num w:numId="41">
    <w:abstractNumId w:val="46"/>
  </w:num>
  <w:num w:numId="42">
    <w:abstractNumId w:val="29"/>
  </w:num>
  <w:num w:numId="43">
    <w:abstractNumId w:val="47"/>
  </w:num>
  <w:num w:numId="44">
    <w:abstractNumId w:val="11"/>
  </w:num>
  <w:num w:numId="45">
    <w:abstractNumId w:val="10"/>
  </w:num>
  <w:num w:numId="46">
    <w:abstractNumId w:val="41"/>
  </w:num>
  <w:num w:numId="47">
    <w:abstractNumId w:val="23"/>
  </w:num>
  <w:num w:numId="48">
    <w:abstractNumId w:val="18"/>
  </w:num>
  <w:num w:numId="49">
    <w:abstractNumId w:val="8"/>
  </w:num>
  <w:num w:numId="50">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6A6"/>
    <w:rsid w:val="000011B7"/>
    <w:rsid w:val="000247C2"/>
    <w:rsid w:val="000660CD"/>
    <w:rsid w:val="00083922"/>
    <w:rsid w:val="0009250E"/>
    <w:rsid w:val="000B6AFB"/>
    <w:rsid w:val="000C1288"/>
    <w:rsid w:val="000C28F7"/>
    <w:rsid w:val="000D3299"/>
    <w:rsid w:val="000F6937"/>
    <w:rsid w:val="00130252"/>
    <w:rsid w:val="00135AA5"/>
    <w:rsid w:val="001548F8"/>
    <w:rsid w:val="00156078"/>
    <w:rsid w:val="00156403"/>
    <w:rsid w:val="00170DC6"/>
    <w:rsid w:val="00183BDB"/>
    <w:rsid w:val="00192EB9"/>
    <w:rsid w:val="001C3841"/>
    <w:rsid w:val="0020287F"/>
    <w:rsid w:val="00220D6B"/>
    <w:rsid w:val="0022495E"/>
    <w:rsid w:val="00240781"/>
    <w:rsid w:val="00261060"/>
    <w:rsid w:val="00270E62"/>
    <w:rsid w:val="00275081"/>
    <w:rsid w:val="00277FD0"/>
    <w:rsid w:val="00286DF0"/>
    <w:rsid w:val="00296226"/>
    <w:rsid w:val="002B114D"/>
    <w:rsid w:val="002D4D1D"/>
    <w:rsid w:val="002F0E4C"/>
    <w:rsid w:val="003017CA"/>
    <w:rsid w:val="00316239"/>
    <w:rsid w:val="00345B80"/>
    <w:rsid w:val="00356669"/>
    <w:rsid w:val="00361554"/>
    <w:rsid w:val="00367B0A"/>
    <w:rsid w:val="0038571D"/>
    <w:rsid w:val="00392FD7"/>
    <w:rsid w:val="003B3503"/>
    <w:rsid w:val="003B400A"/>
    <w:rsid w:val="003C6C0F"/>
    <w:rsid w:val="003E4198"/>
    <w:rsid w:val="003E5EB9"/>
    <w:rsid w:val="004267DC"/>
    <w:rsid w:val="004376AA"/>
    <w:rsid w:val="004420FB"/>
    <w:rsid w:val="00443F2A"/>
    <w:rsid w:val="00454DCD"/>
    <w:rsid w:val="00494E21"/>
    <w:rsid w:val="004B57A1"/>
    <w:rsid w:val="004B70D2"/>
    <w:rsid w:val="004C1C98"/>
    <w:rsid w:val="00511208"/>
    <w:rsid w:val="0056531E"/>
    <w:rsid w:val="005748FB"/>
    <w:rsid w:val="005804C6"/>
    <w:rsid w:val="00581166"/>
    <w:rsid w:val="005842C5"/>
    <w:rsid w:val="005A40B9"/>
    <w:rsid w:val="005B22F9"/>
    <w:rsid w:val="005C468A"/>
    <w:rsid w:val="005C5380"/>
    <w:rsid w:val="005D05F9"/>
    <w:rsid w:val="005F2D85"/>
    <w:rsid w:val="005F4311"/>
    <w:rsid w:val="00627247"/>
    <w:rsid w:val="00640E5B"/>
    <w:rsid w:val="00644058"/>
    <w:rsid w:val="00657BB3"/>
    <w:rsid w:val="0069486F"/>
    <w:rsid w:val="006970FC"/>
    <w:rsid w:val="006973E5"/>
    <w:rsid w:val="006A11B0"/>
    <w:rsid w:val="006B2268"/>
    <w:rsid w:val="006B5987"/>
    <w:rsid w:val="006B7BE5"/>
    <w:rsid w:val="006F7AD2"/>
    <w:rsid w:val="00703230"/>
    <w:rsid w:val="00737329"/>
    <w:rsid w:val="00755E7A"/>
    <w:rsid w:val="00770FF0"/>
    <w:rsid w:val="0077559B"/>
    <w:rsid w:val="0079006C"/>
    <w:rsid w:val="0079587E"/>
    <w:rsid w:val="007E02C9"/>
    <w:rsid w:val="00804B16"/>
    <w:rsid w:val="0081028A"/>
    <w:rsid w:val="0081087B"/>
    <w:rsid w:val="00823DDE"/>
    <w:rsid w:val="00827D86"/>
    <w:rsid w:val="00852F2C"/>
    <w:rsid w:val="00855315"/>
    <w:rsid w:val="00863061"/>
    <w:rsid w:val="00892AF6"/>
    <w:rsid w:val="008B3E3A"/>
    <w:rsid w:val="008B481A"/>
    <w:rsid w:val="008C0573"/>
    <w:rsid w:val="008D34F3"/>
    <w:rsid w:val="008D50EE"/>
    <w:rsid w:val="008F5792"/>
    <w:rsid w:val="008F6375"/>
    <w:rsid w:val="009145F3"/>
    <w:rsid w:val="00927E11"/>
    <w:rsid w:val="009328E1"/>
    <w:rsid w:val="009366A5"/>
    <w:rsid w:val="00941035"/>
    <w:rsid w:val="00955262"/>
    <w:rsid w:val="00980B12"/>
    <w:rsid w:val="009A3B6C"/>
    <w:rsid w:val="009C0507"/>
    <w:rsid w:val="009D1A06"/>
    <w:rsid w:val="00A306C8"/>
    <w:rsid w:val="00A35086"/>
    <w:rsid w:val="00A44880"/>
    <w:rsid w:val="00A53782"/>
    <w:rsid w:val="00A66E1F"/>
    <w:rsid w:val="00A67CB7"/>
    <w:rsid w:val="00AC6F83"/>
    <w:rsid w:val="00AD3847"/>
    <w:rsid w:val="00AD4E16"/>
    <w:rsid w:val="00AD5A1A"/>
    <w:rsid w:val="00AE0659"/>
    <w:rsid w:val="00AF4A2C"/>
    <w:rsid w:val="00B13AA3"/>
    <w:rsid w:val="00B25BBA"/>
    <w:rsid w:val="00B614C7"/>
    <w:rsid w:val="00B91946"/>
    <w:rsid w:val="00B975EA"/>
    <w:rsid w:val="00BF6228"/>
    <w:rsid w:val="00BF63DA"/>
    <w:rsid w:val="00C1150D"/>
    <w:rsid w:val="00C156BD"/>
    <w:rsid w:val="00C159C5"/>
    <w:rsid w:val="00C4459C"/>
    <w:rsid w:val="00C53F7B"/>
    <w:rsid w:val="00C622E8"/>
    <w:rsid w:val="00C667AA"/>
    <w:rsid w:val="00C866A6"/>
    <w:rsid w:val="00CA12AA"/>
    <w:rsid w:val="00CB0CA5"/>
    <w:rsid w:val="00CB34BF"/>
    <w:rsid w:val="00CC4C66"/>
    <w:rsid w:val="00D30D44"/>
    <w:rsid w:val="00D47E62"/>
    <w:rsid w:val="00D61DEE"/>
    <w:rsid w:val="00D73D33"/>
    <w:rsid w:val="00D90265"/>
    <w:rsid w:val="00D90618"/>
    <w:rsid w:val="00DB1E69"/>
    <w:rsid w:val="00DF2786"/>
    <w:rsid w:val="00DF76D8"/>
    <w:rsid w:val="00E064AB"/>
    <w:rsid w:val="00E070C8"/>
    <w:rsid w:val="00E1296B"/>
    <w:rsid w:val="00E13977"/>
    <w:rsid w:val="00E30DA4"/>
    <w:rsid w:val="00E35D05"/>
    <w:rsid w:val="00E45F8A"/>
    <w:rsid w:val="00E57266"/>
    <w:rsid w:val="00E72F3E"/>
    <w:rsid w:val="00E838B2"/>
    <w:rsid w:val="00E90792"/>
    <w:rsid w:val="00E913FD"/>
    <w:rsid w:val="00E953C6"/>
    <w:rsid w:val="00EA2E68"/>
    <w:rsid w:val="00EA3AA9"/>
    <w:rsid w:val="00EC00B9"/>
    <w:rsid w:val="00EC428F"/>
    <w:rsid w:val="00ED15C4"/>
    <w:rsid w:val="00EE5B3A"/>
    <w:rsid w:val="00EF22EF"/>
    <w:rsid w:val="00F03B24"/>
    <w:rsid w:val="00F0571C"/>
    <w:rsid w:val="00F27972"/>
    <w:rsid w:val="00F349E7"/>
    <w:rsid w:val="00F4090B"/>
    <w:rsid w:val="00F46EAD"/>
    <w:rsid w:val="00F76601"/>
    <w:rsid w:val="00F86CD6"/>
    <w:rsid w:val="00F91794"/>
    <w:rsid w:val="00F965D9"/>
    <w:rsid w:val="00F96F85"/>
    <w:rsid w:val="00FD64DA"/>
    <w:rsid w:val="00FF26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93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H1"/>
    <w:basedOn w:val="Normal"/>
    <w:next w:val="Normal"/>
    <w:link w:val="Ttulo1Char"/>
    <w:uiPriority w:val="9"/>
    <w:qFormat/>
    <w:rsid w:val="00C866A6"/>
    <w:pPr>
      <w:keepNext/>
      <w:keepLines/>
      <w:numPr>
        <w:numId w:val="1"/>
      </w:numPr>
      <w:spacing w:before="240" w:after="0"/>
      <w:ind w:left="360"/>
      <w:outlineLvl w:val="0"/>
    </w:pPr>
    <w:rPr>
      <w:rFonts w:ascii="Arial" w:eastAsiaTheme="majorEastAsia" w:hAnsi="Arial" w:cstheme="majorBidi"/>
      <w:b/>
      <w:sz w:val="20"/>
      <w:szCs w:val="32"/>
    </w:rPr>
  </w:style>
  <w:style w:type="paragraph" w:styleId="Ttulo2">
    <w:name w:val="heading 2"/>
    <w:basedOn w:val="Normal"/>
    <w:next w:val="Normal"/>
    <w:link w:val="Ttulo2Char"/>
    <w:uiPriority w:val="9"/>
    <w:unhideWhenUsed/>
    <w:qFormat/>
    <w:rsid w:val="00C866A6"/>
    <w:pPr>
      <w:keepNext/>
      <w:keepLines/>
      <w:numPr>
        <w:numId w:val="2"/>
      </w:numPr>
      <w:spacing w:before="40" w:after="0"/>
      <w:ind w:left="360"/>
      <w:outlineLvl w:val="1"/>
    </w:pPr>
    <w:rPr>
      <w:rFonts w:ascii="Arial" w:eastAsiaTheme="majorEastAsia" w:hAnsi="Arial" w:cstheme="majorBidi"/>
      <w:sz w:val="20"/>
      <w:szCs w:val="26"/>
    </w:rPr>
  </w:style>
  <w:style w:type="paragraph" w:styleId="Ttulo3">
    <w:name w:val="heading 3"/>
    <w:basedOn w:val="Normal"/>
    <w:next w:val="Normal"/>
    <w:link w:val="Ttulo3Char"/>
    <w:uiPriority w:val="9"/>
    <w:unhideWhenUsed/>
    <w:qFormat/>
    <w:rsid w:val="00C866A6"/>
    <w:pPr>
      <w:keepNext/>
      <w:keepLines/>
      <w:numPr>
        <w:numId w:val="3"/>
      </w:numPr>
      <w:spacing w:before="40" w:after="0"/>
      <w:ind w:left="360"/>
      <w:outlineLvl w:val="2"/>
    </w:pPr>
    <w:rPr>
      <w:rFonts w:ascii="Arial" w:eastAsiaTheme="majorEastAsia" w:hAnsi="Arial" w:cstheme="majorBidi"/>
      <w:sz w:val="20"/>
      <w:szCs w:val="24"/>
    </w:rPr>
  </w:style>
  <w:style w:type="paragraph" w:styleId="Ttulo4">
    <w:name w:val="heading 4"/>
    <w:basedOn w:val="Normal"/>
    <w:next w:val="Normal"/>
    <w:link w:val="Ttulo4Char"/>
    <w:uiPriority w:val="9"/>
    <w:qFormat/>
    <w:rsid w:val="005D05F9"/>
    <w:pPr>
      <w:keepNext/>
      <w:keepLines/>
      <w:spacing w:before="40" w:after="0"/>
      <w:ind w:left="864" w:hanging="864"/>
      <w:outlineLvl w:val="3"/>
    </w:pPr>
    <w:rPr>
      <w:rFonts w:ascii="Cambria" w:eastAsia="MS Gothic" w:hAnsi="Cambria" w:cs="Times New Roman"/>
      <w:i/>
      <w:iCs/>
      <w:color w:val="365F91"/>
      <w:sz w:val="20"/>
      <w:szCs w:val="20"/>
      <w:lang w:eastAsia="pt-BR"/>
    </w:rPr>
  </w:style>
  <w:style w:type="paragraph" w:styleId="Ttulo5">
    <w:name w:val="heading 5"/>
    <w:basedOn w:val="Normal"/>
    <w:next w:val="Normal"/>
    <w:link w:val="Ttulo5Char1"/>
    <w:uiPriority w:val="9"/>
    <w:qFormat/>
    <w:rsid w:val="005D05F9"/>
    <w:pPr>
      <w:keepNext/>
      <w:widowControl w:val="0"/>
      <w:autoSpaceDE w:val="0"/>
      <w:autoSpaceDN w:val="0"/>
      <w:adjustRightInd w:val="0"/>
      <w:spacing w:before="120" w:after="0" w:line="240" w:lineRule="auto"/>
      <w:ind w:right="-74"/>
      <w:jc w:val="center"/>
      <w:outlineLvl w:val="4"/>
    </w:pPr>
    <w:rPr>
      <w:rFonts w:ascii="Arial" w:eastAsia="Times New Roman" w:hAnsi="Arial" w:cs="Arial"/>
      <w:b/>
      <w:bCs/>
      <w:color w:val="000000"/>
      <w:sz w:val="21"/>
      <w:szCs w:val="18"/>
      <w:u w:val="single"/>
      <w:lang w:eastAsia="pt-BR"/>
    </w:rPr>
  </w:style>
  <w:style w:type="paragraph" w:styleId="Ttulo6">
    <w:name w:val="heading 6"/>
    <w:basedOn w:val="Normal"/>
    <w:next w:val="Normal"/>
    <w:link w:val="Ttulo6Char"/>
    <w:uiPriority w:val="9"/>
    <w:qFormat/>
    <w:rsid w:val="005D05F9"/>
    <w:pPr>
      <w:keepNext/>
      <w:keepLines/>
      <w:spacing w:before="40" w:after="0"/>
      <w:ind w:left="1152" w:hanging="1152"/>
      <w:outlineLvl w:val="5"/>
    </w:pPr>
    <w:rPr>
      <w:rFonts w:ascii="Cambria" w:eastAsia="MS Gothic" w:hAnsi="Cambria" w:cs="Times New Roman"/>
      <w:color w:val="243F60"/>
      <w:sz w:val="20"/>
      <w:szCs w:val="20"/>
      <w:lang w:eastAsia="pt-BR"/>
    </w:rPr>
  </w:style>
  <w:style w:type="paragraph" w:styleId="Ttulo7">
    <w:name w:val="heading 7"/>
    <w:basedOn w:val="Normal"/>
    <w:next w:val="Normal"/>
    <w:link w:val="Ttulo7Char1"/>
    <w:uiPriority w:val="9"/>
    <w:qFormat/>
    <w:rsid w:val="005D05F9"/>
    <w:pPr>
      <w:keepNext/>
      <w:spacing w:before="120" w:after="0" w:line="240" w:lineRule="auto"/>
      <w:outlineLvl w:val="6"/>
    </w:pPr>
    <w:rPr>
      <w:rFonts w:ascii="Arial" w:eastAsia="Times New Roman" w:hAnsi="Arial" w:cs="Arial"/>
      <w:b/>
      <w:bCs/>
      <w:sz w:val="21"/>
      <w:szCs w:val="20"/>
      <w:lang w:eastAsia="pt-BR"/>
    </w:rPr>
  </w:style>
  <w:style w:type="paragraph" w:styleId="Ttulo8">
    <w:name w:val="heading 8"/>
    <w:basedOn w:val="Normal"/>
    <w:next w:val="Normal"/>
    <w:link w:val="Ttulo8Char1"/>
    <w:uiPriority w:val="9"/>
    <w:qFormat/>
    <w:rsid w:val="005D05F9"/>
    <w:pPr>
      <w:keepNext/>
      <w:spacing w:before="240" w:after="0" w:line="340" w:lineRule="atLeast"/>
      <w:jc w:val="both"/>
      <w:outlineLvl w:val="7"/>
    </w:pPr>
    <w:rPr>
      <w:rFonts w:ascii="Arial" w:eastAsia="Times New Roman" w:hAnsi="Arial" w:cs="Arial"/>
      <w:b/>
      <w:sz w:val="21"/>
      <w:szCs w:val="24"/>
      <w:lang w:eastAsia="pt-BR"/>
    </w:rPr>
  </w:style>
  <w:style w:type="paragraph" w:styleId="Ttulo9">
    <w:name w:val="heading 9"/>
    <w:basedOn w:val="Normal"/>
    <w:next w:val="Normal"/>
    <w:link w:val="Ttulo9Char"/>
    <w:uiPriority w:val="99"/>
    <w:qFormat/>
    <w:rsid w:val="005D05F9"/>
    <w:pPr>
      <w:keepNext/>
      <w:keepLines/>
      <w:spacing w:before="40" w:after="0"/>
      <w:ind w:left="1584" w:hanging="1584"/>
      <w:outlineLvl w:val="8"/>
    </w:pPr>
    <w:rPr>
      <w:rFonts w:ascii="Cambria" w:eastAsia="MS Gothic" w:hAnsi="Cambria" w:cs="Times New Roman"/>
      <w:i/>
      <w:iCs/>
      <w:color w:val="272727"/>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 Char Char,Cabeçalho superior Char Char Char"/>
    <w:basedOn w:val="Normal"/>
    <w:link w:val="CabealhoChar"/>
    <w:unhideWhenUsed/>
    <w:rsid w:val="00C866A6"/>
    <w:pPr>
      <w:tabs>
        <w:tab w:val="center" w:pos="4252"/>
        <w:tab w:val="right" w:pos="8504"/>
      </w:tabs>
      <w:spacing w:after="0" w:line="240" w:lineRule="auto"/>
    </w:pPr>
  </w:style>
  <w:style w:type="character" w:customStyle="1" w:styleId="CabealhoChar">
    <w:name w:val="Cabeçalho Char"/>
    <w:aliases w:val="Cabeçalho superior Char,Cabeçalho superior Char Char Char Char Char,Cabeçalho superior Char Char Char Char1"/>
    <w:basedOn w:val="Fontepargpadro"/>
    <w:link w:val="Cabealho"/>
    <w:rsid w:val="00C866A6"/>
  </w:style>
  <w:style w:type="paragraph" w:styleId="Rodap">
    <w:name w:val="footer"/>
    <w:basedOn w:val="Normal"/>
    <w:link w:val="RodapChar"/>
    <w:uiPriority w:val="99"/>
    <w:unhideWhenUsed/>
    <w:rsid w:val="00C866A6"/>
    <w:pPr>
      <w:tabs>
        <w:tab w:val="center" w:pos="4252"/>
        <w:tab w:val="right" w:pos="8504"/>
      </w:tabs>
      <w:spacing w:after="0" w:line="240" w:lineRule="auto"/>
    </w:pPr>
  </w:style>
  <w:style w:type="character" w:customStyle="1" w:styleId="RodapChar">
    <w:name w:val="Rodapé Char"/>
    <w:basedOn w:val="Fontepargpadro"/>
    <w:link w:val="Rodap"/>
    <w:uiPriority w:val="99"/>
    <w:rsid w:val="00C866A6"/>
  </w:style>
  <w:style w:type="character" w:customStyle="1" w:styleId="Ttulo1Char">
    <w:name w:val="Título 1 Char"/>
    <w:aliases w:val="H1 Char1"/>
    <w:basedOn w:val="Fontepargpadro"/>
    <w:link w:val="Ttulo1"/>
    <w:uiPriority w:val="9"/>
    <w:rsid w:val="00C866A6"/>
    <w:rPr>
      <w:rFonts w:ascii="Arial" w:eastAsiaTheme="majorEastAsia" w:hAnsi="Arial" w:cstheme="majorBidi"/>
      <w:b/>
      <w:sz w:val="20"/>
      <w:szCs w:val="32"/>
    </w:rPr>
  </w:style>
  <w:style w:type="character" w:customStyle="1" w:styleId="Ttulo2Char">
    <w:name w:val="Título 2 Char"/>
    <w:basedOn w:val="Fontepargpadro"/>
    <w:link w:val="Ttulo2"/>
    <w:uiPriority w:val="9"/>
    <w:rsid w:val="00C866A6"/>
    <w:rPr>
      <w:rFonts w:ascii="Arial" w:eastAsiaTheme="majorEastAsia" w:hAnsi="Arial" w:cstheme="majorBidi"/>
      <w:sz w:val="20"/>
      <w:szCs w:val="26"/>
    </w:rPr>
  </w:style>
  <w:style w:type="character" w:customStyle="1" w:styleId="Ttulo3Char">
    <w:name w:val="Título 3 Char"/>
    <w:basedOn w:val="Fontepargpadro"/>
    <w:link w:val="Ttulo3"/>
    <w:uiPriority w:val="9"/>
    <w:rsid w:val="00C866A6"/>
    <w:rPr>
      <w:rFonts w:ascii="Arial" w:eastAsiaTheme="majorEastAsia" w:hAnsi="Arial" w:cstheme="majorBidi"/>
      <w:sz w:val="20"/>
      <w:szCs w:val="24"/>
    </w:rPr>
  </w:style>
  <w:style w:type="paragraph" w:styleId="PargrafodaLista">
    <w:name w:val="List Paragraph"/>
    <w:aliases w:val="Segundo,Lista Itens,List Paragraph,Normal - Marcadores,Parágrafo da Lista11,lp1"/>
    <w:basedOn w:val="Normal"/>
    <w:link w:val="PargrafodaListaChar"/>
    <w:uiPriority w:val="34"/>
    <w:qFormat/>
    <w:rsid w:val="00220D6B"/>
    <w:pPr>
      <w:ind w:left="720"/>
      <w:contextualSpacing/>
    </w:pPr>
  </w:style>
  <w:style w:type="table" w:styleId="Tabelacomgrade">
    <w:name w:val="Table Grid"/>
    <w:basedOn w:val="Tabelanormal"/>
    <w:uiPriority w:val="39"/>
    <w:rsid w:val="00D90618"/>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4Char">
    <w:name w:val="Título 4 Char"/>
    <w:basedOn w:val="Fontepargpadro"/>
    <w:link w:val="Ttulo4"/>
    <w:uiPriority w:val="9"/>
    <w:rsid w:val="005D05F9"/>
    <w:rPr>
      <w:rFonts w:ascii="Cambria" w:eastAsia="MS Gothic" w:hAnsi="Cambria" w:cs="Times New Roman"/>
      <w:i/>
      <w:iCs/>
      <w:color w:val="365F91"/>
      <w:sz w:val="20"/>
      <w:szCs w:val="20"/>
      <w:lang w:eastAsia="pt-BR"/>
    </w:rPr>
  </w:style>
  <w:style w:type="character" w:customStyle="1" w:styleId="Ttulo5Char">
    <w:name w:val="Título 5 Char"/>
    <w:basedOn w:val="Fontepargpadro"/>
    <w:uiPriority w:val="9"/>
    <w:semiHidden/>
    <w:rsid w:val="005D05F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rsid w:val="005D05F9"/>
    <w:rPr>
      <w:rFonts w:ascii="Cambria" w:eastAsia="MS Gothic" w:hAnsi="Cambria" w:cs="Times New Roman"/>
      <w:color w:val="243F60"/>
      <w:sz w:val="20"/>
      <w:szCs w:val="20"/>
      <w:lang w:eastAsia="pt-BR"/>
    </w:rPr>
  </w:style>
  <w:style w:type="character" w:customStyle="1" w:styleId="Ttulo7Char">
    <w:name w:val="Título 7 Char"/>
    <w:basedOn w:val="Fontepargpadro"/>
    <w:uiPriority w:val="9"/>
    <w:semiHidden/>
    <w:rsid w:val="005D05F9"/>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uiPriority w:val="9"/>
    <w:semiHidden/>
    <w:rsid w:val="005D05F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9"/>
    <w:rsid w:val="005D05F9"/>
    <w:rPr>
      <w:rFonts w:ascii="Cambria" w:eastAsia="MS Gothic" w:hAnsi="Cambria" w:cs="Times New Roman"/>
      <w:i/>
      <w:iCs/>
      <w:color w:val="272727"/>
      <w:sz w:val="21"/>
      <w:szCs w:val="21"/>
      <w:lang w:eastAsia="pt-BR"/>
    </w:rPr>
  </w:style>
  <w:style w:type="character" w:styleId="Hyperlink">
    <w:name w:val="Hyperlink"/>
    <w:basedOn w:val="Fontepargpadro"/>
    <w:uiPriority w:val="99"/>
    <w:rsid w:val="005D05F9"/>
    <w:rPr>
      <w:rFonts w:cs="Times New Roman"/>
      <w:color w:val="0000FF"/>
      <w:u w:val="single"/>
    </w:rPr>
  </w:style>
  <w:style w:type="character" w:customStyle="1" w:styleId="Ttulo1Char1">
    <w:name w:val="Título 1 Char1"/>
    <w:aliases w:val="H1 Char"/>
    <w:basedOn w:val="Fontepargpadro"/>
    <w:uiPriority w:val="9"/>
    <w:locked/>
    <w:rsid w:val="005D05F9"/>
    <w:rPr>
      <w:rFonts w:ascii="Times New Roman" w:eastAsia="Times New Roman" w:hAnsi="Times New Roman" w:cs="Times New Roman"/>
      <w:b/>
      <w:sz w:val="24"/>
      <w:szCs w:val="24"/>
      <w:lang w:eastAsia="pt-BR"/>
    </w:rPr>
  </w:style>
  <w:style w:type="character" w:customStyle="1" w:styleId="Ttulo5Char1">
    <w:name w:val="Título 5 Char1"/>
    <w:basedOn w:val="Fontepargpadro"/>
    <w:link w:val="Ttulo5"/>
    <w:uiPriority w:val="9"/>
    <w:locked/>
    <w:rsid w:val="005D05F9"/>
    <w:rPr>
      <w:rFonts w:ascii="Arial" w:eastAsia="Times New Roman" w:hAnsi="Arial" w:cs="Arial"/>
      <w:b/>
      <w:bCs/>
      <w:color w:val="000000"/>
      <w:sz w:val="21"/>
      <w:szCs w:val="18"/>
      <w:u w:val="single"/>
      <w:lang w:eastAsia="pt-BR"/>
    </w:rPr>
  </w:style>
  <w:style w:type="character" w:customStyle="1" w:styleId="Ttulo7Char1">
    <w:name w:val="Título 7 Char1"/>
    <w:basedOn w:val="Fontepargpadro"/>
    <w:link w:val="Ttulo7"/>
    <w:uiPriority w:val="9"/>
    <w:locked/>
    <w:rsid w:val="005D05F9"/>
    <w:rPr>
      <w:rFonts w:ascii="Arial" w:eastAsia="Times New Roman" w:hAnsi="Arial" w:cs="Arial"/>
      <w:b/>
      <w:bCs/>
      <w:sz w:val="21"/>
      <w:szCs w:val="20"/>
      <w:lang w:eastAsia="pt-BR"/>
    </w:rPr>
  </w:style>
  <w:style w:type="character" w:customStyle="1" w:styleId="Ttulo8Char1">
    <w:name w:val="Título 8 Char1"/>
    <w:basedOn w:val="Fontepargpadro"/>
    <w:link w:val="Ttulo8"/>
    <w:uiPriority w:val="9"/>
    <w:locked/>
    <w:rsid w:val="005D05F9"/>
    <w:rPr>
      <w:rFonts w:ascii="Arial" w:eastAsia="Times New Roman" w:hAnsi="Arial" w:cs="Arial"/>
      <w:b/>
      <w:sz w:val="21"/>
      <w:szCs w:val="24"/>
      <w:lang w:eastAsia="pt-BR"/>
    </w:rPr>
  </w:style>
  <w:style w:type="paragraph" w:styleId="Corpodetexto">
    <w:name w:val="Body Text"/>
    <w:basedOn w:val="Normal"/>
    <w:link w:val="CorpodetextoChar1"/>
    <w:qFormat/>
    <w:rsid w:val="005D05F9"/>
    <w:pPr>
      <w:suppressAutoHyphens/>
      <w:spacing w:after="0" w:line="240" w:lineRule="auto"/>
      <w:jc w:val="both"/>
    </w:pPr>
    <w:rPr>
      <w:rFonts w:ascii="Arial" w:eastAsia="Times New Roman" w:hAnsi="Arial" w:cs="Times New Roman"/>
      <w:szCs w:val="20"/>
      <w:lang w:eastAsia="ar-SA"/>
    </w:rPr>
  </w:style>
  <w:style w:type="character" w:customStyle="1" w:styleId="CorpodetextoChar">
    <w:name w:val="Corpo de texto Char"/>
    <w:basedOn w:val="Fontepargpadro"/>
    <w:rsid w:val="005D05F9"/>
  </w:style>
  <w:style w:type="character" w:customStyle="1" w:styleId="CorpodetextoChar1">
    <w:name w:val="Corpo de texto Char1"/>
    <w:basedOn w:val="Fontepargpadro"/>
    <w:link w:val="Corpodetexto"/>
    <w:uiPriority w:val="1"/>
    <w:locked/>
    <w:rsid w:val="005D05F9"/>
    <w:rPr>
      <w:rFonts w:ascii="Arial" w:eastAsia="Times New Roman" w:hAnsi="Arial" w:cs="Times New Roman"/>
      <w:szCs w:val="20"/>
      <w:lang w:eastAsia="ar-SA"/>
    </w:rPr>
  </w:style>
  <w:style w:type="paragraph" w:styleId="Recuodecorpodetexto">
    <w:name w:val="Body Text Indent"/>
    <w:basedOn w:val="Normal"/>
    <w:link w:val="RecuodecorpodetextoChar1"/>
    <w:uiPriority w:val="99"/>
    <w:rsid w:val="005D05F9"/>
    <w:pPr>
      <w:spacing w:before="120" w:after="0" w:line="240" w:lineRule="auto"/>
      <w:ind w:left="540" w:hanging="360"/>
      <w:jc w:val="both"/>
    </w:pPr>
    <w:rPr>
      <w:rFonts w:ascii="Arial" w:eastAsia="Times New Roman" w:hAnsi="Arial" w:cs="Arial"/>
      <w:color w:val="000000"/>
      <w:szCs w:val="18"/>
      <w:lang w:eastAsia="pt-BR"/>
    </w:rPr>
  </w:style>
  <w:style w:type="character" w:customStyle="1" w:styleId="RecuodecorpodetextoChar">
    <w:name w:val="Recuo de corpo de texto Char"/>
    <w:basedOn w:val="Fontepargpadro"/>
    <w:rsid w:val="005D05F9"/>
  </w:style>
  <w:style w:type="character" w:customStyle="1" w:styleId="RecuodecorpodetextoChar1">
    <w:name w:val="Recuo de corpo de texto Char1"/>
    <w:basedOn w:val="Fontepargpadro"/>
    <w:link w:val="Recuodecorpodetexto"/>
    <w:uiPriority w:val="99"/>
    <w:locked/>
    <w:rsid w:val="005D05F9"/>
    <w:rPr>
      <w:rFonts w:ascii="Arial" w:eastAsia="Times New Roman" w:hAnsi="Arial" w:cs="Arial"/>
      <w:color w:val="000000"/>
      <w:szCs w:val="18"/>
      <w:lang w:eastAsia="pt-BR"/>
    </w:rPr>
  </w:style>
  <w:style w:type="paragraph" w:styleId="Recuodecorpodetexto2">
    <w:name w:val="Body Text Indent 2"/>
    <w:basedOn w:val="Normal"/>
    <w:link w:val="Recuodecorpodetexto2Char"/>
    <w:uiPriority w:val="99"/>
    <w:rsid w:val="005D05F9"/>
    <w:pPr>
      <w:spacing w:before="120" w:after="0" w:line="240" w:lineRule="auto"/>
      <w:ind w:left="1080" w:hanging="540"/>
      <w:jc w:val="both"/>
    </w:pPr>
    <w:rPr>
      <w:rFonts w:ascii="Arial" w:eastAsia="Times New Roman" w:hAnsi="Arial" w:cs="Arial"/>
      <w:color w:val="000000"/>
      <w:szCs w:val="18"/>
      <w:lang w:eastAsia="pt-BR"/>
    </w:rPr>
  </w:style>
  <w:style w:type="character" w:customStyle="1" w:styleId="Recuodecorpodetexto2Char">
    <w:name w:val="Recuo de corpo de texto 2 Char"/>
    <w:basedOn w:val="Fontepargpadro"/>
    <w:link w:val="Recuodecorpodetexto2"/>
    <w:uiPriority w:val="99"/>
    <w:rsid w:val="005D05F9"/>
    <w:rPr>
      <w:rFonts w:ascii="Arial" w:eastAsia="Times New Roman" w:hAnsi="Arial" w:cs="Arial"/>
      <w:color w:val="000000"/>
      <w:szCs w:val="18"/>
      <w:lang w:eastAsia="pt-BR"/>
    </w:rPr>
  </w:style>
  <w:style w:type="paragraph" w:styleId="Corpodetexto2">
    <w:name w:val="Body Text 2"/>
    <w:basedOn w:val="Normal"/>
    <w:link w:val="Corpodetexto2Char"/>
    <w:uiPriority w:val="99"/>
    <w:rsid w:val="005D05F9"/>
    <w:pPr>
      <w:spacing w:after="0" w:line="240" w:lineRule="auto"/>
    </w:pPr>
    <w:rPr>
      <w:rFonts w:ascii="Arial" w:eastAsia="Times New Roman" w:hAnsi="Arial" w:cs="Arial"/>
      <w:sz w:val="18"/>
      <w:szCs w:val="24"/>
      <w:lang w:eastAsia="pt-BR"/>
    </w:rPr>
  </w:style>
  <w:style w:type="character" w:customStyle="1" w:styleId="Corpodetexto2Char">
    <w:name w:val="Corpo de texto 2 Char"/>
    <w:basedOn w:val="Fontepargpadro"/>
    <w:link w:val="Corpodetexto2"/>
    <w:uiPriority w:val="99"/>
    <w:rsid w:val="005D05F9"/>
    <w:rPr>
      <w:rFonts w:ascii="Arial" w:eastAsia="Times New Roman" w:hAnsi="Arial" w:cs="Arial"/>
      <w:sz w:val="18"/>
      <w:szCs w:val="24"/>
      <w:lang w:eastAsia="pt-BR"/>
    </w:rPr>
  </w:style>
  <w:style w:type="paragraph" w:styleId="TextosemFormatao">
    <w:name w:val="Plain Text"/>
    <w:basedOn w:val="Normal"/>
    <w:link w:val="TextosemFormataoChar1"/>
    <w:uiPriority w:val="99"/>
    <w:rsid w:val="005D05F9"/>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5D05F9"/>
    <w:rPr>
      <w:rFonts w:ascii="Consolas" w:hAnsi="Consolas"/>
      <w:sz w:val="21"/>
      <w:szCs w:val="21"/>
    </w:rPr>
  </w:style>
  <w:style w:type="character" w:customStyle="1" w:styleId="TextosemFormataoChar1">
    <w:name w:val="Texto sem Formatação Char1"/>
    <w:basedOn w:val="Fontepargpadro"/>
    <w:link w:val="TextosemFormatao"/>
    <w:uiPriority w:val="99"/>
    <w:locked/>
    <w:rsid w:val="005D05F9"/>
    <w:rPr>
      <w:rFonts w:ascii="Courier New" w:eastAsia="Times New Roman" w:hAnsi="Courier New" w:cs="Times New Roman"/>
      <w:sz w:val="20"/>
      <w:szCs w:val="20"/>
      <w:lang w:eastAsia="pt-BR"/>
    </w:rPr>
  </w:style>
  <w:style w:type="paragraph" w:styleId="Corpodetexto3">
    <w:name w:val="Body Text 3"/>
    <w:basedOn w:val="Normal"/>
    <w:link w:val="Corpodetexto3Char"/>
    <w:uiPriority w:val="99"/>
    <w:rsid w:val="005D05F9"/>
    <w:pPr>
      <w:spacing w:after="0" w:line="340" w:lineRule="atLeast"/>
      <w:jc w:val="both"/>
    </w:pPr>
    <w:rPr>
      <w:rFonts w:ascii="Arial" w:eastAsia="Times New Roman" w:hAnsi="Arial" w:cs="Arial"/>
      <w:sz w:val="21"/>
      <w:szCs w:val="24"/>
      <w:lang w:eastAsia="pt-BR"/>
    </w:rPr>
  </w:style>
  <w:style w:type="character" w:customStyle="1" w:styleId="Corpodetexto3Char">
    <w:name w:val="Corpo de texto 3 Char"/>
    <w:basedOn w:val="Fontepargpadro"/>
    <w:link w:val="Corpodetexto3"/>
    <w:uiPriority w:val="99"/>
    <w:rsid w:val="005D05F9"/>
    <w:rPr>
      <w:rFonts w:ascii="Arial" w:eastAsia="Times New Roman" w:hAnsi="Arial" w:cs="Arial"/>
      <w:sz w:val="21"/>
      <w:szCs w:val="24"/>
      <w:lang w:eastAsia="pt-BR"/>
    </w:rPr>
  </w:style>
  <w:style w:type="table" w:customStyle="1" w:styleId="TableNormal1">
    <w:name w:val="Table Normal1"/>
    <w:uiPriority w:val="2"/>
    <w:semiHidden/>
    <w:unhideWhenUsed/>
    <w:qFormat/>
    <w:rsid w:val="005D05F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05F9"/>
    <w:pPr>
      <w:widowControl w:val="0"/>
      <w:spacing w:after="0" w:line="240" w:lineRule="auto"/>
    </w:pPr>
    <w:rPr>
      <w:rFonts w:ascii="Calibri" w:eastAsia="Calibri" w:hAnsi="Calibri" w:cs="Times New Roman"/>
      <w:lang w:val="en-US"/>
    </w:rPr>
  </w:style>
  <w:style w:type="paragraph" w:styleId="Textodebalo">
    <w:name w:val="Balloon Text"/>
    <w:basedOn w:val="Normal"/>
    <w:link w:val="TextodebaloChar"/>
    <w:uiPriority w:val="99"/>
    <w:unhideWhenUsed/>
    <w:rsid w:val="005D05F9"/>
    <w:pPr>
      <w:widowControl w:val="0"/>
      <w:spacing w:after="0" w:line="240" w:lineRule="auto"/>
    </w:pPr>
    <w:rPr>
      <w:rFonts w:ascii="Lucida Grande" w:eastAsia="Calibri" w:hAnsi="Lucida Grande" w:cs="Times New Roman"/>
      <w:sz w:val="18"/>
      <w:szCs w:val="18"/>
      <w:lang w:val="x-none" w:eastAsia="x-none"/>
    </w:rPr>
  </w:style>
  <w:style w:type="character" w:customStyle="1" w:styleId="TextodebaloChar">
    <w:name w:val="Texto de balão Char"/>
    <w:basedOn w:val="Fontepargpadro"/>
    <w:link w:val="Textodebalo"/>
    <w:uiPriority w:val="99"/>
    <w:rsid w:val="005D05F9"/>
    <w:rPr>
      <w:rFonts w:ascii="Lucida Grande" w:eastAsia="Calibri" w:hAnsi="Lucida Grande" w:cs="Times New Roman"/>
      <w:sz w:val="18"/>
      <w:szCs w:val="18"/>
      <w:lang w:val="x-none" w:eastAsia="x-none"/>
    </w:rPr>
  </w:style>
  <w:style w:type="paragraph" w:customStyle="1" w:styleId="ListParagraph2">
    <w:name w:val="List Paragraph2"/>
    <w:basedOn w:val="Normal"/>
    <w:qFormat/>
    <w:rsid w:val="005D05F9"/>
    <w:pPr>
      <w:spacing w:after="0" w:line="240" w:lineRule="auto"/>
      <w:ind w:left="708"/>
      <w:jc w:val="both"/>
    </w:pPr>
    <w:rPr>
      <w:rFonts w:ascii="Arial" w:eastAsia="Times New Roman" w:hAnsi="Arial" w:cs="Times New Roman"/>
      <w:sz w:val="20"/>
      <w:szCs w:val="24"/>
      <w:lang w:eastAsia="pt-BR"/>
    </w:rPr>
  </w:style>
  <w:style w:type="paragraph" w:customStyle="1" w:styleId="PargrafodaLista1">
    <w:name w:val="Parágrafo da Lista1"/>
    <w:basedOn w:val="Normal"/>
    <w:rsid w:val="005D05F9"/>
    <w:pPr>
      <w:spacing w:after="0" w:line="240" w:lineRule="auto"/>
      <w:ind w:left="720"/>
      <w:contextualSpacing/>
    </w:pPr>
    <w:rPr>
      <w:rFonts w:ascii="Times New Roman" w:eastAsia="Calibri" w:hAnsi="Times New Roman" w:cs="Times New Roman"/>
      <w:sz w:val="24"/>
      <w:szCs w:val="24"/>
      <w:lang w:eastAsia="pt-BR"/>
    </w:rPr>
  </w:style>
  <w:style w:type="paragraph" w:customStyle="1" w:styleId="Default">
    <w:name w:val="Default"/>
    <w:rsid w:val="005D05F9"/>
    <w:pPr>
      <w:widowControl w:val="0"/>
      <w:autoSpaceDE w:val="0"/>
      <w:autoSpaceDN w:val="0"/>
      <w:adjustRightInd w:val="0"/>
      <w:spacing w:after="0" w:line="240" w:lineRule="auto"/>
    </w:pPr>
    <w:rPr>
      <w:rFonts w:ascii="Trebuchet MS" w:eastAsia="Calibri" w:hAnsi="Trebuchet MS" w:cs="Trebuchet MS"/>
      <w:color w:val="000000"/>
      <w:sz w:val="24"/>
      <w:szCs w:val="24"/>
      <w:lang w:eastAsia="pt-BR"/>
    </w:rPr>
  </w:style>
  <w:style w:type="character" w:customStyle="1" w:styleId="apple-converted-space">
    <w:name w:val="apple-converted-space"/>
    <w:basedOn w:val="Fontepargpadro"/>
    <w:rsid w:val="005D05F9"/>
  </w:style>
  <w:style w:type="character" w:styleId="Refdecomentrio">
    <w:name w:val="annotation reference"/>
    <w:basedOn w:val="Fontepargpadro"/>
    <w:uiPriority w:val="99"/>
    <w:unhideWhenUsed/>
    <w:qFormat/>
    <w:rsid w:val="005D05F9"/>
    <w:rPr>
      <w:sz w:val="16"/>
      <w:szCs w:val="16"/>
    </w:rPr>
  </w:style>
  <w:style w:type="paragraph" w:styleId="Textodecomentrio">
    <w:name w:val="annotation text"/>
    <w:basedOn w:val="Normal"/>
    <w:link w:val="TextodecomentrioChar"/>
    <w:uiPriority w:val="99"/>
    <w:unhideWhenUsed/>
    <w:qFormat/>
    <w:rsid w:val="005D05F9"/>
    <w:pPr>
      <w:spacing w:after="240" w:line="240" w:lineRule="auto"/>
      <w:ind w:left="900"/>
      <w:jc w:val="both"/>
    </w:pPr>
    <w:rPr>
      <w:rFonts w:ascii="Arial" w:eastAsia="Times New Roman" w:hAnsi="Arial" w:cs="Arial"/>
      <w:sz w:val="20"/>
      <w:szCs w:val="20"/>
      <w:lang w:eastAsia="pt-BR"/>
    </w:rPr>
  </w:style>
  <w:style w:type="character" w:customStyle="1" w:styleId="TextodecomentrioChar">
    <w:name w:val="Texto de comentário Char"/>
    <w:basedOn w:val="Fontepargpadro"/>
    <w:link w:val="Textodecomentrio"/>
    <w:uiPriority w:val="99"/>
    <w:qFormat/>
    <w:rsid w:val="005D05F9"/>
    <w:rPr>
      <w:rFonts w:ascii="Arial" w:eastAsia="Times New Roman"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D05F9"/>
    <w:rPr>
      <w:b/>
      <w:bCs/>
    </w:rPr>
  </w:style>
  <w:style w:type="character" w:customStyle="1" w:styleId="AssuntodocomentrioChar">
    <w:name w:val="Assunto do comentário Char"/>
    <w:basedOn w:val="TextodecomentrioChar"/>
    <w:link w:val="Assuntodocomentrio"/>
    <w:uiPriority w:val="99"/>
    <w:semiHidden/>
    <w:rsid w:val="005D05F9"/>
    <w:rPr>
      <w:rFonts w:ascii="Arial" w:eastAsia="Times New Roman" w:hAnsi="Arial" w:cs="Arial"/>
      <w:b/>
      <w:bCs/>
      <w:sz w:val="20"/>
      <w:szCs w:val="20"/>
      <w:lang w:eastAsia="pt-BR"/>
    </w:rPr>
  </w:style>
  <w:style w:type="character" w:customStyle="1" w:styleId="MenoPendente1">
    <w:name w:val="Menção Pendente1"/>
    <w:basedOn w:val="Fontepargpadro"/>
    <w:uiPriority w:val="99"/>
    <w:semiHidden/>
    <w:unhideWhenUsed/>
    <w:rsid w:val="005D05F9"/>
    <w:rPr>
      <w:color w:val="605E5C"/>
      <w:shd w:val="clear" w:color="auto" w:fill="E1DFDD"/>
    </w:rPr>
  </w:style>
  <w:style w:type="table" w:customStyle="1" w:styleId="TableNormal">
    <w:name w:val="Table Normal"/>
    <w:uiPriority w:val="2"/>
    <w:semiHidden/>
    <w:unhideWhenUsed/>
    <w:qFormat/>
    <w:rsid w:val="005D0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AD4E16"/>
    <w:rPr>
      <w:color w:val="605E5C"/>
      <w:shd w:val="clear" w:color="auto" w:fill="E1DFDD"/>
    </w:rPr>
  </w:style>
  <w:style w:type="character" w:customStyle="1" w:styleId="SemEspaamentoChar">
    <w:name w:val="Sem Espaçamento Char"/>
    <w:link w:val="SemEspaamento"/>
    <w:uiPriority w:val="99"/>
    <w:qFormat/>
    <w:locked/>
    <w:rsid w:val="005F4311"/>
    <w:rPr>
      <w:rFonts w:ascii="Times New Roman" w:eastAsia="Times New Roman" w:hAnsi="Times New Roman"/>
      <w:lang w:val="pt-PT"/>
    </w:rPr>
  </w:style>
  <w:style w:type="paragraph" w:styleId="SemEspaamento">
    <w:name w:val="No Spacing"/>
    <w:link w:val="SemEspaamentoChar"/>
    <w:uiPriority w:val="99"/>
    <w:qFormat/>
    <w:rsid w:val="005F4311"/>
    <w:pPr>
      <w:spacing w:after="0" w:line="240" w:lineRule="auto"/>
    </w:pPr>
    <w:rPr>
      <w:rFonts w:ascii="Times New Roman" w:eastAsia="Times New Roman" w:hAnsi="Times New Roman"/>
      <w:lang w:val="pt-PT"/>
    </w:rPr>
  </w:style>
  <w:style w:type="character" w:customStyle="1" w:styleId="PargrafodaListaChar">
    <w:name w:val="Parágrafo da Lista Char"/>
    <w:aliases w:val="Segundo Char,Lista Itens Char,List Paragraph Char,Normal - Marcadores Char,Parágrafo da Lista11 Char,lp1 Char"/>
    <w:link w:val="PargrafodaLista"/>
    <w:uiPriority w:val="99"/>
    <w:qFormat/>
    <w:locked/>
    <w:rsid w:val="005F4311"/>
  </w:style>
  <w:style w:type="paragraph" w:customStyle="1" w:styleId="Standard">
    <w:name w:val="Standard"/>
    <w:qFormat/>
    <w:rsid w:val="005F4311"/>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character" w:customStyle="1" w:styleId="WW8Num1z5">
    <w:name w:val="WW8Num1z5"/>
    <w:rsid w:val="005F4311"/>
  </w:style>
  <w:style w:type="character" w:customStyle="1" w:styleId="Fontepargpadro1">
    <w:name w:val="Fonte parág. padrão1"/>
    <w:qFormat/>
    <w:rsid w:val="005F4311"/>
  </w:style>
  <w:style w:type="paragraph" w:customStyle="1" w:styleId="Textbody">
    <w:name w:val="Text body"/>
    <w:basedOn w:val="Standard"/>
    <w:rsid w:val="005F4311"/>
    <w:pPr>
      <w:spacing w:after="140" w:line="288" w:lineRule="auto"/>
    </w:pPr>
  </w:style>
  <w:style w:type="paragraph" w:customStyle="1" w:styleId="Style4">
    <w:name w:val="_Style 4"/>
    <w:basedOn w:val="Standard"/>
    <w:qFormat/>
    <w:rsid w:val="005F4311"/>
    <w:pPr>
      <w:spacing w:after="200" w:line="276" w:lineRule="auto"/>
      <w:ind w:left="720"/>
    </w:pPr>
    <w:rPr>
      <w:rFonts w:ascii="Franklin Gothic Book" w:eastAsia="Franklin Gothic Book" w:hAnsi="Franklin Gothic Book" w:cs="Franklin Gothic Book"/>
      <w:sz w:val="22"/>
      <w:szCs w:val="22"/>
    </w:rPr>
  </w:style>
  <w:style w:type="paragraph" w:styleId="NormalWeb">
    <w:name w:val="Normal (Web)"/>
    <w:basedOn w:val="Normal"/>
    <w:unhideWhenUsed/>
    <w:qFormat/>
    <w:rsid w:val="005F43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5F4311"/>
  </w:style>
  <w:style w:type="character" w:styleId="Forte">
    <w:name w:val="Strong"/>
    <w:uiPriority w:val="22"/>
    <w:qFormat/>
    <w:rsid w:val="005F4311"/>
    <w:rPr>
      <w:b/>
      <w:bCs/>
    </w:rPr>
  </w:style>
  <w:style w:type="character" w:styleId="nfase">
    <w:name w:val="Emphasis"/>
    <w:uiPriority w:val="20"/>
    <w:qFormat/>
    <w:rsid w:val="005F4311"/>
    <w:rPr>
      <w:i/>
      <w:iCs/>
    </w:rPr>
  </w:style>
  <w:style w:type="paragraph" w:customStyle="1" w:styleId="Cabealho1">
    <w:name w:val="Cabeçalho1"/>
    <w:basedOn w:val="Standard"/>
    <w:qFormat/>
    <w:rsid w:val="005F4311"/>
    <w:pPr>
      <w:jc w:val="both"/>
      <w:textAlignment w:val="auto"/>
    </w:pPr>
    <w:rPr>
      <w:color w:val="00000A"/>
      <w:kern w:val="0"/>
      <w:sz w:val="24"/>
    </w:rPr>
  </w:style>
  <w:style w:type="paragraph" w:styleId="Textodenotaderodap">
    <w:name w:val="footnote text"/>
    <w:basedOn w:val="Normal"/>
    <w:link w:val="TextodenotaderodapChar"/>
    <w:uiPriority w:val="99"/>
    <w:unhideWhenUsed/>
    <w:rsid w:val="005F4311"/>
    <w:pPr>
      <w:spacing w:after="0" w:line="240" w:lineRule="auto"/>
    </w:pPr>
    <w:rPr>
      <w:rFonts w:ascii="Franklin Gothic Book" w:eastAsia="Franklin Gothic Book" w:hAnsi="Franklin Gothic Book" w:cs="Times New Roman"/>
      <w:sz w:val="20"/>
      <w:szCs w:val="20"/>
    </w:rPr>
  </w:style>
  <w:style w:type="character" w:customStyle="1" w:styleId="TextodenotaderodapChar">
    <w:name w:val="Texto de nota de rodapé Char"/>
    <w:basedOn w:val="Fontepargpadro"/>
    <w:link w:val="Textodenotaderodap"/>
    <w:uiPriority w:val="99"/>
    <w:qFormat/>
    <w:rsid w:val="005F4311"/>
    <w:rPr>
      <w:rFonts w:ascii="Franklin Gothic Book" w:eastAsia="Franklin Gothic Book" w:hAnsi="Franklin Gothic Book" w:cs="Times New Roman"/>
      <w:sz w:val="20"/>
      <w:szCs w:val="20"/>
    </w:rPr>
  </w:style>
  <w:style w:type="character" w:styleId="Refdenotaderodap">
    <w:name w:val="footnote reference"/>
    <w:uiPriority w:val="99"/>
    <w:semiHidden/>
    <w:unhideWhenUsed/>
    <w:rsid w:val="005F4311"/>
    <w:rPr>
      <w:vertAlign w:val="superscript"/>
    </w:rPr>
  </w:style>
  <w:style w:type="character" w:customStyle="1" w:styleId="tl8wme">
    <w:name w:val="tl8wme"/>
    <w:basedOn w:val="Fontepargpadro"/>
    <w:rsid w:val="005F4311"/>
  </w:style>
  <w:style w:type="character" w:customStyle="1" w:styleId="ur">
    <w:name w:val="ur"/>
    <w:basedOn w:val="Fontepargpadro"/>
    <w:rsid w:val="005F4311"/>
  </w:style>
  <w:style w:type="character" w:customStyle="1" w:styleId="vpqmgb">
    <w:name w:val="vpqmgb"/>
    <w:basedOn w:val="Fontepargpadro"/>
    <w:rsid w:val="005F4311"/>
  </w:style>
  <w:style w:type="character" w:customStyle="1" w:styleId="sv">
    <w:name w:val="sv"/>
    <w:basedOn w:val="Fontepargpadro"/>
    <w:rsid w:val="005F4311"/>
  </w:style>
  <w:style w:type="character" w:customStyle="1" w:styleId="ListLabel8">
    <w:name w:val="ListLabel 8"/>
    <w:rsid w:val="005F4311"/>
    <w:rPr>
      <w:b/>
    </w:rPr>
  </w:style>
  <w:style w:type="paragraph" w:customStyle="1" w:styleId="LO-normal">
    <w:name w:val="LO-normal"/>
    <w:qFormat/>
    <w:rsid w:val="005F4311"/>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eastAsia="pt-BR"/>
    </w:rPr>
  </w:style>
  <w:style w:type="character" w:customStyle="1" w:styleId="TextodecomentrioChar1">
    <w:name w:val="Texto de comentário Char1"/>
    <w:uiPriority w:val="99"/>
    <w:qFormat/>
    <w:rsid w:val="005F4311"/>
    <w:rPr>
      <w:rFonts w:ascii="Times New Roman" w:eastAsia="Times New Roman" w:hAnsi="Times New Roman" w:cs="Times New Roman"/>
      <w:szCs w:val="20"/>
      <w:lang w:eastAsia="pt-BR"/>
    </w:rPr>
  </w:style>
  <w:style w:type="paragraph" w:styleId="Citao">
    <w:name w:val="Quote"/>
    <w:basedOn w:val="Normal"/>
    <w:next w:val="Normal"/>
    <w:link w:val="CitaoChar"/>
    <w:qFormat/>
    <w:rsid w:val="005F431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CitaoChar">
    <w:name w:val="Citação Char"/>
    <w:basedOn w:val="Fontepargpadro"/>
    <w:link w:val="Citao"/>
    <w:rsid w:val="005F4311"/>
    <w:rPr>
      <w:rFonts w:ascii="Arial" w:eastAsia="Calibri" w:hAnsi="Arial" w:cs="Times New Roman"/>
      <w:i/>
      <w:iCs/>
      <w:color w:val="000000"/>
      <w:sz w:val="20"/>
      <w:szCs w:val="24"/>
      <w:shd w:val="clear" w:color="auto" w:fill="FFFFCC"/>
    </w:rPr>
  </w:style>
  <w:style w:type="character" w:customStyle="1" w:styleId="WW8Num2z4">
    <w:name w:val="WW8Num2z4"/>
    <w:rsid w:val="005F4311"/>
  </w:style>
  <w:style w:type="numbering" w:customStyle="1" w:styleId="WWNum7">
    <w:name w:val="WWNum7"/>
    <w:basedOn w:val="Semlista"/>
    <w:rsid w:val="005F4311"/>
    <w:pPr>
      <w:numPr>
        <w:numId w:val="6"/>
      </w:numPr>
    </w:pPr>
  </w:style>
  <w:style w:type="paragraph" w:customStyle="1" w:styleId="Normal1">
    <w:name w:val="Normal1"/>
    <w:rsid w:val="005F4311"/>
    <w:pPr>
      <w:spacing w:after="200" w:line="276" w:lineRule="auto"/>
    </w:pPr>
    <w:rPr>
      <w:rFonts w:ascii="Libre Franklin" w:eastAsia="Libre Franklin" w:hAnsi="Libre Franklin" w:cs="Libre Franklin"/>
      <w:lang w:eastAsia="pt-BR"/>
    </w:rPr>
  </w:style>
  <w:style w:type="paragraph" w:customStyle="1" w:styleId="Nivel1">
    <w:name w:val="Nivel1"/>
    <w:basedOn w:val="Ttulo1"/>
    <w:next w:val="Normal"/>
    <w:link w:val="Nivel1Char"/>
    <w:qFormat/>
    <w:rsid w:val="005F4311"/>
    <w:pPr>
      <w:numPr>
        <w:numId w:val="10"/>
      </w:numPr>
      <w:spacing w:before="480" w:after="120" w:line="276" w:lineRule="auto"/>
      <w:jc w:val="both"/>
    </w:pPr>
    <w:rPr>
      <w:rFonts w:eastAsia="Times New Roman" w:cs="Times New Roman"/>
      <w:bCs/>
      <w:color w:val="000000"/>
      <w:kern w:val="32"/>
      <w:sz w:val="24"/>
    </w:rPr>
  </w:style>
  <w:style w:type="character" w:customStyle="1" w:styleId="Nivel1Char">
    <w:name w:val="Nivel1 Char"/>
    <w:link w:val="Nivel1"/>
    <w:rsid w:val="005F4311"/>
    <w:rPr>
      <w:rFonts w:ascii="Arial" w:eastAsia="Times New Roman" w:hAnsi="Arial" w:cs="Times New Roman"/>
      <w:b/>
      <w:bCs/>
      <w:color w:val="000000"/>
      <w:kern w:val="32"/>
      <w:sz w:val="24"/>
      <w:szCs w:val="32"/>
    </w:rPr>
  </w:style>
  <w:style w:type="paragraph" w:customStyle="1" w:styleId="Normal11">
    <w:name w:val="Normal11"/>
    <w:qFormat/>
    <w:rsid w:val="005F4311"/>
    <w:pPr>
      <w:spacing w:after="200" w:line="276" w:lineRule="auto"/>
    </w:pPr>
    <w:rPr>
      <w:rFonts w:ascii="Libre Franklin" w:eastAsia="Libre Franklin" w:hAnsi="Libre Franklin" w:cs="Libre Franklin"/>
      <w:lang w:eastAsia="pt-BR"/>
    </w:rPr>
  </w:style>
  <w:style w:type="numbering" w:customStyle="1" w:styleId="WWNum1">
    <w:name w:val="WWNum1"/>
    <w:basedOn w:val="Semlista"/>
    <w:rsid w:val="005F4311"/>
    <w:pPr>
      <w:numPr>
        <w:numId w:val="11"/>
      </w:numPr>
    </w:pPr>
  </w:style>
  <w:style w:type="paragraph" w:customStyle="1" w:styleId="Ttulo11">
    <w:name w:val="Título 11"/>
    <w:basedOn w:val="Normal"/>
    <w:uiPriority w:val="1"/>
    <w:qFormat/>
    <w:rsid w:val="005F4311"/>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selectable-text">
    <w:name w:val="selectable-text"/>
    <w:basedOn w:val="Fontepargpadro"/>
    <w:rsid w:val="005F4311"/>
  </w:style>
  <w:style w:type="paragraph" w:customStyle="1" w:styleId="Nivel01">
    <w:name w:val="Nivel 01"/>
    <w:basedOn w:val="Ttulo1"/>
    <w:next w:val="Normal"/>
    <w:qFormat/>
    <w:rsid w:val="005F4311"/>
    <w:pPr>
      <w:numPr>
        <w:numId w:val="0"/>
      </w:numPr>
      <w:tabs>
        <w:tab w:val="left" w:pos="567"/>
      </w:tabs>
      <w:spacing w:line="240" w:lineRule="auto"/>
      <w:ind w:left="360" w:hanging="360"/>
      <w:jc w:val="both"/>
    </w:pPr>
    <w:rPr>
      <w:rFonts w:eastAsia="Times New Roman" w:cs="Arial"/>
      <w:bCs/>
      <w:szCs w:val="20"/>
      <w:lang w:eastAsia="pt-BR"/>
    </w:rPr>
  </w:style>
  <w:style w:type="paragraph" w:customStyle="1" w:styleId="Nivel2">
    <w:name w:val="Nivel 2"/>
    <w:basedOn w:val="Normal"/>
    <w:link w:val="Nivel2Char"/>
    <w:qFormat/>
    <w:rsid w:val="005F4311"/>
    <w:p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5F4311"/>
    <w:pPr>
      <w:spacing w:before="120" w:after="120" w:line="276" w:lineRule="auto"/>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5F4311"/>
    <w:pPr>
      <w:ind w:left="851"/>
    </w:pPr>
    <w:rPr>
      <w:color w:val="auto"/>
    </w:rPr>
  </w:style>
  <w:style w:type="paragraph" w:customStyle="1" w:styleId="Nivel5">
    <w:name w:val="Nivel 5"/>
    <w:basedOn w:val="Nivel4"/>
    <w:qFormat/>
    <w:rsid w:val="005F4311"/>
    <w:pPr>
      <w:ind w:left="1276"/>
    </w:pPr>
  </w:style>
  <w:style w:type="character" w:customStyle="1" w:styleId="Nivel2Char">
    <w:name w:val="Nivel 2 Char"/>
    <w:basedOn w:val="Fontepargpadro"/>
    <w:link w:val="Nivel2"/>
    <w:locked/>
    <w:rsid w:val="005F4311"/>
    <w:rPr>
      <w:rFonts w:ascii="Arial" w:eastAsia="Times New Roman" w:hAnsi="Arial" w:cs="Arial"/>
      <w:color w:val="000000"/>
      <w:sz w:val="20"/>
      <w:szCs w:val="20"/>
      <w:lang w:eastAsia="pt-BR"/>
    </w:rPr>
  </w:style>
  <w:style w:type="paragraph" w:customStyle="1" w:styleId="ou">
    <w:name w:val="ou"/>
    <w:basedOn w:val="PargrafodaLista"/>
    <w:link w:val="ouChar"/>
    <w:qFormat/>
    <w:rsid w:val="005F4311"/>
    <w:pPr>
      <w:spacing w:before="60" w:after="60"/>
      <w:ind w:left="0"/>
      <w:contextualSpacing w:val="0"/>
      <w:jc w:val="center"/>
    </w:pPr>
    <w:rPr>
      <w:rFonts w:ascii="Arial" w:eastAsia="Franklin Gothic Book" w:hAnsi="Arial" w:cs="Arial"/>
      <w:b/>
      <w:bCs/>
      <w:i/>
      <w:iCs/>
      <w:color w:val="FF0000"/>
      <w:sz w:val="24"/>
      <w:szCs w:val="24"/>
      <w:u w:val="single"/>
      <w:lang w:eastAsia="pt-BR"/>
    </w:rPr>
  </w:style>
  <w:style w:type="character" w:customStyle="1" w:styleId="ouChar">
    <w:name w:val="ou Char"/>
    <w:basedOn w:val="PargrafodaListaChar"/>
    <w:link w:val="ou"/>
    <w:rsid w:val="005F4311"/>
    <w:rPr>
      <w:rFonts w:ascii="Arial" w:eastAsia="Franklin Gothic Book" w:hAnsi="Arial" w:cs="Arial"/>
      <w:b/>
      <w:bCs/>
      <w:i/>
      <w:iCs/>
      <w:color w:val="FF0000"/>
      <w:sz w:val="24"/>
      <w:szCs w:val="24"/>
      <w:u w:val="single"/>
      <w:lang w:eastAsia="pt-BR"/>
    </w:rPr>
  </w:style>
  <w:style w:type="paragraph" w:customStyle="1" w:styleId="Nvel2-Red">
    <w:name w:val="Nível 2 -Red"/>
    <w:basedOn w:val="Nivel2"/>
    <w:link w:val="Nvel2-RedChar"/>
    <w:qFormat/>
    <w:rsid w:val="005F4311"/>
    <w:pPr>
      <w:numPr>
        <w:ilvl w:val="1"/>
        <w:numId w:val="4"/>
      </w:numPr>
    </w:pPr>
    <w:rPr>
      <w:i/>
      <w:iCs/>
      <w:color w:val="FF0000"/>
    </w:rPr>
  </w:style>
  <w:style w:type="character" w:customStyle="1" w:styleId="Nvel2-RedChar">
    <w:name w:val="Nível 2 -Red Char"/>
    <w:basedOn w:val="Nivel2Char"/>
    <w:link w:val="Nvel2-Red"/>
    <w:rsid w:val="005F4311"/>
    <w:rPr>
      <w:rFonts w:ascii="Arial" w:eastAsia="Times New Roman" w:hAnsi="Arial" w:cs="Arial"/>
      <w:i/>
      <w:iCs/>
      <w:color w:val="FF0000"/>
      <w:sz w:val="20"/>
      <w:szCs w:val="20"/>
      <w:lang w:eastAsia="pt-BR"/>
    </w:rPr>
  </w:style>
  <w:style w:type="character" w:customStyle="1" w:styleId="Nivel3Char">
    <w:name w:val="Nivel 3 Char"/>
    <w:basedOn w:val="Fontepargpadro"/>
    <w:link w:val="Nivel3"/>
    <w:rsid w:val="005F4311"/>
    <w:rPr>
      <w:rFonts w:ascii="Arial" w:eastAsia="Times New Roman" w:hAnsi="Arial" w:cs="Arial"/>
      <w:color w:val="000000"/>
      <w:sz w:val="20"/>
      <w:szCs w:val="20"/>
      <w:lang w:eastAsia="pt-BR"/>
    </w:rPr>
  </w:style>
  <w:style w:type="paragraph" w:styleId="Reviso">
    <w:name w:val="Revision"/>
    <w:hidden/>
    <w:uiPriority w:val="99"/>
    <w:semiHidden/>
    <w:rsid w:val="005F4311"/>
    <w:pPr>
      <w:spacing w:after="0" w:line="240" w:lineRule="auto"/>
    </w:pPr>
    <w:rPr>
      <w:rFonts w:ascii="Franklin Gothic Book" w:eastAsia="Franklin Gothic Book" w:hAnsi="Franklin Gothic Book" w:cs="Times New Roman"/>
    </w:rPr>
  </w:style>
  <w:style w:type="character" w:customStyle="1" w:styleId="WW8Num5z0">
    <w:name w:val="WW8Num5z0"/>
    <w:qFormat/>
    <w:rsid w:val="005F4311"/>
    <w:rPr>
      <w:rFonts w:ascii="Calibri" w:hAnsi="Calibri" w:cs="Arial"/>
      <w:b/>
      <w:i w:val="0"/>
      <w:color w:val="000000"/>
      <w:sz w:val="22"/>
      <w:szCs w:val="20"/>
    </w:rPr>
  </w:style>
  <w:style w:type="paragraph" w:styleId="Ttulo">
    <w:name w:val="Title"/>
    <w:basedOn w:val="Normal"/>
    <w:next w:val="Corpodetexto"/>
    <w:link w:val="TtuloChar"/>
    <w:uiPriority w:val="10"/>
    <w:qFormat/>
    <w:rsid w:val="005F4311"/>
    <w:pPr>
      <w:numPr>
        <w:numId w:val="13"/>
      </w:numPr>
      <w:suppressAutoHyphens/>
      <w:overflowPunct w:val="0"/>
      <w:spacing w:after="0" w:line="240" w:lineRule="auto"/>
      <w:jc w:val="both"/>
    </w:pPr>
    <w:rPr>
      <w:rFonts w:ascii="Calibri" w:eastAsia="Times New Roman" w:hAnsi="Calibri" w:cs="Calibri"/>
      <w:b/>
      <w:lang w:eastAsia="zh-CN"/>
    </w:rPr>
  </w:style>
  <w:style w:type="character" w:customStyle="1" w:styleId="TtuloChar">
    <w:name w:val="Título Char"/>
    <w:basedOn w:val="Fontepargpadro"/>
    <w:link w:val="Ttulo"/>
    <w:uiPriority w:val="10"/>
    <w:rsid w:val="005F4311"/>
    <w:rPr>
      <w:rFonts w:ascii="Calibri" w:eastAsia="Times New Roman" w:hAnsi="Calibri" w:cs="Calibri"/>
      <w:b/>
      <w:lang w:eastAsia="zh-CN"/>
    </w:rPr>
  </w:style>
  <w:style w:type="paragraph" w:customStyle="1" w:styleId="Nvel3-R">
    <w:name w:val="Nível 3-R"/>
    <w:basedOn w:val="Nivel3"/>
    <w:qFormat/>
    <w:rsid w:val="005F4311"/>
    <w:pPr>
      <w:tabs>
        <w:tab w:val="num"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5F4311"/>
    <w:pPr>
      <w:keepNext/>
      <w:tabs>
        <w:tab w:val="left" w:pos="567"/>
      </w:tabs>
      <w:suppressAutoHyphens/>
      <w:overflowPunct w:val="0"/>
      <w:spacing w:before="240" w:after="0" w:line="276" w:lineRule="auto"/>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rsid w:val="005F4311"/>
    <w:rPr>
      <w:lang w:eastAsia="zh-CN"/>
    </w:rPr>
  </w:style>
  <w:style w:type="paragraph" w:customStyle="1" w:styleId="Normal2">
    <w:name w:val="Normal2"/>
    <w:rsid w:val="005F4311"/>
    <w:pPr>
      <w:spacing w:after="200" w:line="276" w:lineRule="auto"/>
    </w:pPr>
    <w:rPr>
      <w:rFonts w:ascii="Libre Franklin" w:eastAsia="Libre Franklin" w:hAnsi="Libre Franklin" w:cs="Libre Franklin"/>
      <w:lang w:eastAsia="pt-BR"/>
    </w:rPr>
  </w:style>
  <w:style w:type="paragraph" w:customStyle="1" w:styleId="Normal3">
    <w:name w:val="Normal3"/>
    <w:rsid w:val="005F4311"/>
    <w:pPr>
      <w:spacing w:after="200" w:line="276" w:lineRule="auto"/>
    </w:pPr>
    <w:rPr>
      <w:rFonts w:ascii="Libre Franklin" w:eastAsia="Libre Franklin" w:hAnsi="Libre Franklin" w:cs="Libre Franklin"/>
      <w:lang w:eastAsia="pt-BR"/>
    </w:rPr>
  </w:style>
  <w:style w:type="paragraph" w:styleId="Commarcadores">
    <w:name w:val="List Bullet"/>
    <w:basedOn w:val="Normal"/>
    <w:uiPriority w:val="99"/>
    <w:unhideWhenUsed/>
    <w:rsid w:val="005F4311"/>
    <w:pPr>
      <w:numPr>
        <w:numId w:val="14"/>
      </w:numPr>
      <w:spacing w:after="200" w:line="276" w:lineRule="auto"/>
      <w:contextualSpacing/>
    </w:pPr>
    <w:rPr>
      <w:rFonts w:ascii="Franklin Gothic Book" w:eastAsia="Franklin Gothic Book" w:hAnsi="Franklin Gothic Book" w:cs="Times New Roman"/>
    </w:rPr>
  </w:style>
  <w:style w:type="paragraph" w:customStyle="1" w:styleId="Heading61">
    <w:name w:val="Heading 61"/>
    <w:basedOn w:val="Normal"/>
    <w:next w:val="Normal"/>
    <w:rsid w:val="005F4311"/>
    <w:pPr>
      <w:keepNext/>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Fontepargpadro4">
    <w:name w:val="Fonte parág. padrão4"/>
    <w:rsid w:val="005F4311"/>
  </w:style>
  <w:style w:type="character" w:customStyle="1" w:styleId="WW8Num35z2">
    <w:name w:val="WW8Num35z2"/>
    <w:rsid w:val="005F4311"/>
    <w:rPr>
      <w:rFonts w:ascii="Arial" w:hAnsi="Arial" w:cs="Arial"/>
      <w:b w:val="0"/>
      <w:i w:val="0"/>
      <w:strike w:val="0"/>
      <w:dstrike w:val="0"/>
      <w:color w:val="auto"/>
      <w:sz w:val="20"/>
      <w:szCs w:val="20"/>
    </w:rPr>
  </w:style>
  <w:style w:type="paragraph" w:customStyle="1" w:styleId="PargrafodaLista2">
    <w:name w:val="Parágrafo da Lista2"/>
    <w:basedOn w:val="Normal"/>
    <w:rsid w:val="005F4311"/>
    <w:pPr>
      <w:suppressAutoHyphens/>
      <w:spacing w:after="200" w:line="276" w:lineRule="auto"/>
      <w:ind w:left="720"/>
      <w:contextualSpacing/>
    </w:pPr>
    <w:rPr>
      <w:rFonts w:ascii="Franklin Gothic Book" w:eastAsia="Franklin Gothic Book" w:hAnsi="Franklin Gothic Book" w:cs="Times New Roman"/>
    </w:rPr>
  </w:style>
  <w:style w:type="paragraph" w:customStyle="1" w:styleId="Textodecomentrio5">
    <w:name w:val="Texto de comentário5"/>
    <w:basedOn w:val="Normal"/>
    <w:rsid w:val="005F4311"/>
    <w:pPr>
      <w:suppressAutoHyphens/>
      <w:spacing w:after="0" w:line="240" w:lineRule="auto"/>
    </w:pPr>
    <w:rPr>
      <w:rFonts w:ascii="Times New Roman" w:eastAsia="Times New Roman" w:hAnsi="Times New Roman" w:cs="Times New Roman"/>
      <w:sz w:val="20"/>
      <w:szCs w:val="20"/>
      <w:lang w:eastAsia="zh-CN"/>
    </w:rPr>
  </w:style>
  <w:style w:type="paragraph" w:customStyle="1" w:styleId="western">
    <w:name w:val="western"/>
    <w:basedOn w:val="Normal"/>
    <w:rsid w:val="005F4311"/>
    <w:pPr>
      <w:suppressAutoHyphens/>
      <w:spacing w:before="280" w:after="142" w:line="288" w:lineRule="auto"/>
    </w:pPr>
    <w:rPr>
      <w:rFonts w:ascii="Liberation Serif" w:eastAsia="Times New Roman" w:hAnsi="Liberation Serif" w:cs="Liberation Serif"/>
      <w:color w:val="00000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H1"/>
    <w:basedOn w:val="Normal"/>
    <w:next w:val="Normal"/>
    <w:link w:val="Ttulo1Char"/>
    <w:uiPriority w:val="9"/>
    <w:qFormat/>
    <w:rsid w:val="00C866A6"/>
    <w:pPr>
      <w:keepNext/>
      <w:keepLines/>
      <w:numPr>
        <w:numId w:val="1"/>
      </w:numPr>
      <w:spacing w:before="240" w:after="0"/>
      <w:ind w:left="360"/>
      <w:outlineLvl w:val="0"/>
    </w:pPr>
    <w:rPr>
      <w:rFonts w:ascii="Arial" w:eastAsiaTheme="majorEastAsia" w:hAnsi="Arial" w:cstheme="majorBidi"/>
      <w:b/>
      <w:sz w:val="20"/>
      <w:szCs w:val="32"/>
    </w:rPr>
  </w:style>
  <w:style w:type="paragraph" w:styleId="Ttulo2">
    <w:name w:val="heading 2"/>
    <w:basedOn w:val="Normal"/>
    <w:next w:val="Normal"/>
    <w:link w:val="Ttulo2Char"/>
    <w:uiPriority w:val="9"/>
    <w:unhideWhenUsed/>
    <w:qFormat/>
    <w:rsid w:val="00C866A6"/>
    <w:pPr>
      <w:keepNext/>
      <w:keepLines/>
      <w:numPr>
        <w:numId w:val="2"/>
      </w:numPr>
      <w:spacing w:before="40" w:after="0"/>
      <w:ind w:left="360"/>
      <w:outlineLvl w:val="1"/>
    </w:pPr>
    <w:rPr>
      <w:rFonts w:ascii="Arial" w:eastAsiaTheme="majorEastAsia" w:hAnsi="Arial" w:cstheme="majorBidi"/>
      <w:sz w:val="20"/>
      <w:szCs w:val="26"/>
    </w:rPr>
  </w:style>
  <w:style w:type="paragraph" w:styleId="Ttulo3">
    <w:name w:val="heading 3"/>
    <w:basedOn w:val="Normal"/>
    <w:next w:val="Normal"/>
    <w:link w:val="Ttulo3Char"/>
    <w:uiPriority w:val="9"/>
    <w:unhideWhenUsed/>
    <w:qFormat/>
    <w:rsid w:val="00C866A6"/>
    <w:pPr>
      <w:keepNext/>
      <w:keepLines/>
      <w:numPr>
        <w:numId w:val="3"/>
      </w:numPr>
      <w:spacing w:before="40" w:after="0"/>
      <w:ind w:left="360"/>
      <w:outlineLvl w:val="2"/>
    </w:pPr>
    <w:rPr>
      <w:rFonts w:ascii="Arial" w:eastAsiaTheme="majorEastAsia" w:hAnsi="Arial" w:cstheme="majorBidi"/>
      <w:sz w:val="20"/>
      <w:szCs w:val="24"/>
    </w:rPr>
  </w:style>
  <w:style w:type="paragraph" w:styleId="Ttulo4">
    <w:name w:val="heading 4"/>
    <w:basedOn w:val="Normal"/>
    <w:next w:val="Normal"/>
    <w:link w:val="Ttulo4Char"/>
    <w:uiPriority w:val="9"/>
    <w:qFormat/>
    <w:rsid w:val="005D05F9"/>
    <w:pPr>
      <w:keepNext/>
      <w:keepLines/>
      <w:spacing w:before="40" w:after="0"/>
      <w:ind w:left="864" w:hanging="864"/>
      <w:outlineLvl w:val="3"/>
    </w:pPr>
    <w:rPr>
      <w:rFonts w:ascii="Cambria" w:eastAsia="MS Gothic" w:hAnsi="Cambria" w:cs="Times New Roman"/>
      <w:i/>
      <w:iCs/>
      <w:color w:val="365F91"/>
      <w:sz w:val="20"/>
      <w:szCs w:val="20"/>
      <w:lang w:eastAsia="pt-BR"/>
    </w:rPr>
  </w:style>
  <w:style w:type="paragraph" w:styleId="Ttulo5">
    <w:name w:val="heading 5"/>
    <w:basedOn w:val="Normal"/>
    <w:next w:val="Normal"/>
    <w:link w:val="Ttulo5Char1"/>
    <w:uiPriority w:val="9"/>
    <w:qFormat/>
    <w:rsid w:val="005D05F9"/>
    <w:pPr>
      <w:keepNext/>
      <w:widowControl w:val="0"/>
      <w:autoSpaceDE w:val="0"/>
      <w:autoSpaceDN w:val="0"/>
      <w:adjustRightInd w:val="0"/>
      <w:spacing w:before="120" w:after="0" w:line="240" w:lineRule="auto"/>
      <w:ind w:right="-74"/>
      <w:jc w:val="center"/>
      <w:outlineLvl w:val="4"/>
    </w:pPr>
    <w:rPr>
      <w:rFonts w:ascii="Arial" w:eastAsia="Times New Roman" w:hAnsi="Arial" w:cs="Arial"/>
      <w:b/>
      <w:bCs/>
      <w:color w:val="000000"/>
      <w:sz w:val="21"/>
      <w:szCs w:val="18"/>
      <w:u w:val="single"/>
      <w:lang w:eastAsia="pt-BR"/>
    </w:rPr>
  </w:style>
  <w:style w:type="paragraph" w:styleId="Ttulo6">
    <w:name w:val="heading 6"/>
    <w:basedOn w:val="Normal"/>
    <w:next w:val="Normal"/>
    <w:link w:val="Ttulo6Char"/>
    <w:uiPriority w:val="9"/>
    <w:qFormat/>
    <w:rsid w:val="005D05F9"/>
    <w:pPr>
      <w:keepNext/>
      <w:keepLines/>
      <w:spacing w:before="40" w:after="0"/>
      <w:ind w:left="1152" w:hanging="1152"/>
      <w:outlineLvl w:val="5"/>
    </w:pPr>
    <w:rPr>
      <w:rFonts w:ascii="Cambria" w:eastAsia="MS Gothic" w:hAnsi="Cambria" w:cs="Times New Roman"/>
      <w:color w:val="243F60"/>
      <w:sz w:val="20"/>
      <w:szCs w:val="20"/>
      <w:lang w:eastAsia="pt-BR"/>
    </w:rPr>
  </w:style>
  <w:style w:type="paragraph" w:styleId="Ttulo7">
    <w:name w:val="heading 7"/>
    <w:basedOn w:val="Normal"/>
    <w:next w:val="Normal"/>
    <w:link w:val="Ttulo7Char1"/>
    <w:uiPriority w:val="9"/>
    <w:qFormat/>
    <w:rsid w:val="005D05F9"/>
    <w:pPr>
      <w:keepNext/>
      <w:spacing w:before="120" w:after="0" w:line="240" w:lineRule="auto"/>
      <w:outlineLvl w:val="6"/>
    </w:pPr>
    <w:rPr>
      <w:rFonts w:ascii="Arial" w:eastAsia="Times New Roman" w:hAnsi="Arial" w:cs="Arial"/>
      <w:b/>
      <w:bCs/>
      <w:sz w:val="21"/>
      <w:szCs w:val="20"/>
      <w:lang w:eastAsia="pt-BR"/>
    </w:rPr>
  </w:style>
  <w:style w:type="paragraph" w:styleId="Ttulo8">
    <w:name w:val="heading 8"/>
    <w:basedOn w:val="Normal"/>
    <w:next w:val="Normal"/>
    <w:link w:val="Ttulo8Char1"/>
    <w:uiPriority w:val="9"/>
    <w:qFormat/>
    <w:rsid w:val="005D05F9"/>
    <w:pPr>
      <w:keepNext/>
      <w:spacing w:before="240" w:after="0" w:line="340" w:lineRule="atLeast"/>
      <w:jc w:val="both"/>
      <w:outlineLvl w:val="7"/>
    </w:pPr>
    <w:rPr>
      <w:rFonts w:ascii="Arial" w:eastAsia="Times New Roman" w:hAnsi="Arial" w:cs="Arial"/>
      <w:b/>
      <w:sz w:val="21"/>
      <w:szCs w:val="24"/>
      <w:lang w:eastAsia="pt-BR"/>
    </w:rPr>
  </w:style>
  <w:style w:type="paragraph" w:styleId="Ttulo9">
    <w:name w:val="heading 9"/>
    <w:basedOn w:val="Normal"/>
    <w:next w:val="Normal"/>
    <w:link w:val="Ttulo9Char"/>
    <w:uiPriority w:val="99"/>
    <w:qFormat/>
    <w:rsid w:val="005D05F9"/>
    <w:pPr>
      <w:keepNext/>
      <w:keepLines/>
      <w:spacing w:before="40" w:after="0"/>
      <w:ind w:left="1584" w:hanging="1584"/>
      <w:outlineLvl w:val="8"/>
    </w:pPr>
    <w:rPr>
      <w:rFonts w:ascii="Cambria" w:eastAsia="MS Gothic" w:hAnsi="Cambria" w:cs="Times New Roman"/>
      <w:i/>
      <w:iCs/>
      <w:color w:val="272727"/>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 Char Char,Cabeçalho superior Char Char Char"/>
    <w:basedOn w:val="Normal"/>
    <w:link w:val="CabealhoChar"/>
    <w:unhideWhenUsed/>
    <w:rsid w:val="00C866A6"/>
    <w:pPr>
      <w:tabs>
        <w:tab w:val="center" w:pos="4252"/>
        <w:tab w:val="right" w:pos="8504"/>
      </w:tabs>
      <w:spacing w:after="0" w:line="240" w:lineRule="auto"/>
    </w:pPr>
  </w:style>
  <w:style w:type="character" w:customStyle="1" w:styleId="CabealhoChar">
    <w:name w:val="Cabeçalho Char"/>
    <w:aliases w:val="Cabeçalho superior Char,Cabeçalho superior Char Char Char Char Char,Cabeçalho superior Char Char Char Char1"/>
    <w:basedOn w:val="Fontepargpadro"/>
    <w:link w:val="Cabealho"/>
    <w:rsid w:val="00C866A6"/>
  </w:style>
  <w:style w:type="paragraph" w:styleId="Rodap">
    <w:name w:val="footer"/>
    <w:basedOn w:val="Normal"/>
    <w:link w:val="RodapChar"/>
    <w:uiPriority w:val="99"/>
    <w:unhideWhenUsed/>
    <w:rsid w:val="00C866A6"/>
    <w:pPr>
      <w:tabs>
        <w:tab w:val="center" w:pos="4252"/>
        <w:tab w:val="right" w:pos="8504"/>
      </w:tabs>
      <w:spacing w:after="0" w:line="240" w:lineRule="auto"/>
    </w:pPr>
  </w:style>
  <w:style w:type="character" w:customStyle="1" w:styleId="RodapChar">
    <w:name w:val="Rodapé Char"/>
    <w:basedOn w:val="Fontepargpadro"/>
    <w:link w:val="Rodap"/>
    <w:uiPriority w:val="99"/>
    <w:rsid w:val="00C866A6"/>
  </w:style>
  <w:style w:type="character" w:customStyle="1" w:styleId="Ttulo1Char">
    <w:name w:val="Título 1 Char"/>
    <w:aliases w:val="H1 Char1"/>
    <w:basedOn w:val="Fontepargpadro"/>
    <w:link w:val="Ttulo1"/>
    <w:uiPriority w:val="9"/>
    <w:rsid w:val="00C866A6"/>
    <w:rPr>
      <w:rFonts w:ascii="Arial" w:eastAsiaTheme="majorEastAsia" w:hAnsi="Arial" w:cstheme="majorBidi"/>
      <w:b/>
      <w:sz w:val="20"/>
      <w:szCs w:val="32"/>
    </w:rPr>
  </w:style>
  <w:style w:type="character" w:customStyle="1" w:styleId="Ttulo2Char">
    <w:name w:val="Título 2 Char"/>
    <w:basedOn w:val="Fontepargpadro"/>
    <w:link w:val="Ttulo2"/>
    <w:uiPriority w:val="9"/>
    <w:rsid w:val="00C866A6"/>
    <w:rPr>
      <w:rFonts w:ascii="Arial" w:eastAsiaTheme="majorEastAsia" w:hAnsi="Arial" w:cstheme="majorBidi"/>
      <w:sz w:val="20"/>
      <w:szCs w:val="26"/>
    </w:rPr>
  </w:style>
  <w:style w:type="character" w:customStyle="1" w:styleId="Ttulo3Char">
    <w:name w:val="Título 3 Char"/>
    <w:basedOn w:val="Fontepargpadro"/>
    <w:link w:val="Ttulo3"/>
    <w:uiPriority w:val="9"/>
    <w:rsid w:val="00C866A6"/>
    <w:rPr>
      <w:rFonts w:ascii="Arial" w:eastAsiaTheme="majorEastAsia" w:hAnsi="Arial" w:cstheme="majorBidi"/>
      <w:sz w:val="20"/>
      <w:szCs w:val="24"/>
    </w:rPr>
  </w:style>
  <w:style w:type="paragraph" w:styleId="PargrafodaLista">
    <w:name w:val="List Paragraph"/>
    <w:aliases w:val="Segundo,Lista Itens,List Paragraph,Normal - Marcadores,Parágrafo da Lista11,lp1"/>
    <w:basedOn w:val="Normal"/>
    <w:link w:val="PargrafodaListaChar"/>
    <w:uiPriority w:val="34"/>
    <w:qFormat/>
    <w:rsid w:val="00220D6B"/>
    <w:pPr>
      <w:ind w:left="720"/>
      <w:contextualSpacing/>
    </w:pPr>
  </w:style>
  <w:style w:type="table" w:styleId="Tabelacomgrade">
    <w:name w:val="Table Grid"/>
    <w:basedOn w:val="Tabelanormal"/>
    <w:uiPriority w:val="39"/>
    <w:rsid w:val="00D90618"/>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4Char">
    <w:name w:val="Título 4 Char"/>
    <w:basedOn w:val="Fontepargpadro"/>
    <w:link w:val="Ttulo4"/>
    <w:uiPriority w:val="9"/>
    <w:rsid w:val="005D05F9"/>
    <w:rPr>
      <w:rFonts w:ascii="Cambria" w:eastAsia="MS Gothic" w:hAnsi="Cambria" w:cs="Times New Roman"/>
      <w:i/>
      <w:iCs/>
      <w:color w:val="365F91"/>
      <w:sz w:val="20"/>
      <w:szCs w:val="20"/>
      <w:lang w:eastAsia="pt-BR"/>
    </w:rPr>
  </w:style>
  <w:style w:type="character" w:customStyle="1" w:styleId="Ttulo5Char">
    <w:name w:val="Título 5 Char"/>
    <w:basedOn w:val="Fontepargpadro"/>
    <w:uiPriority w:val="9"/>
    <w:semiHidden/>
    <w:rsid w:val="005D05F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rsid w:val="005D05F9"/>
    <w:rPr>
      <w:rFonts w:ascii="Cambria" w:eastAsia="MS Gothic" w:hAnsi="Cambria" w:cs="Times New Roman"/>
      <w:color w:val="243F60"/>
      <w:sz w:val="20"/>
      <w:szCs w:val="20"/>
      <w:lang w:eastAsia="pt-BR"/>
    </w:rPr>
  </w:style>
  <w:style w:type="character" w:customStyle="1" w:styleId="Ttulo7Char">
    <w:name w:val="Título 7 Char"/>
    <w:basedOn w:val="Fontepargpadro"/>
    <w:uiPriority w:val="9"/>
    <w:semiHidden/>
    <w:rsid w:val="005D05F9"/>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uiPriority w:val="9"/>
    <w:semiHidden/>
    <w:rsid w:val="005D05F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9"/>
    <w:rsid w:val="005D05F9"/>
    <w:rPr>
      <w:rFonts w:ascii="Cambria" w:eastAsia="MS Gothic" w:hAnsi="Cambria" w:cs="Times New Roman"/>
      <w:i/>
      <w:iCs/>
      <w:color w:val="272727"/>
      <w:sz w:val="21"/>
      <w:szCs w:val="21"/>
      <w:lang w:eastAsia="pt-BR"/>
    </w:rPr>
  </w:style>
  <w:style w:type="character" w:styleId="Hyperlink">
    <w:name w:val="Hyperlink"/>
    <w:basedOn w:val="Fontepargpadro"/>
    <w:uiPriority w:val="99"/>
    <w:rsid w:val="005D05F9"/>
    <w:rPr>
      <w:rFonts w:cs="Times New Roman"/>
      <w:color w:val="0000FF"/>
      <w:u w:val="single"/>
    </w:rPr>
  </w:style>
  <w:style w:type="character" w:customStyle="1" w:styleId="Ttulo1Char1">
    <w:name w:val="Título 1 Char1"/>
    <w:aliases w:val="H1 Char"/>
    <w:basedOn w:val="Fontepargpadro"/>
    <w:uiPriority w:val="9"/>
    <w:locked/>
    <w:rsid w:val="005D05F9"/>
    <w:rPr>
      <w:rFonts w:ascii="Times New Roman" w:eastAsia="Times New Roman" w:hAnsi="Times New Roman" w:cs="Times New Roman"/>
      <w:b/>
      <w:sz w:val="24"/>
      <w:szCs w:val="24"/>
      <w:lang w:eastAsia="pt-BR"/>
    </w:rPr>
  </w:style>
  <w:style w:type="character" w:customStyle="1" w:styleId="Ttulo5Char1">
    <w:name w:val="Título 5 Char1"/>
    <w:basedOn w:val="Fontepargpadro"/>
    <w:link w:val="Ttulo5"/>
    <w:uiPriority w:val="9"/>
    <w:locked/>
    <w:rsid w:val="005D05F9"/>
    <w:rPr>
      <w:rFonts w:ascii="Arial" w:eastAsia="Times New Roman" w:hAnsi="Arial" w:cs="Arial"/>
      <w:b/>
      <w:bCs/>
      <w:color w:val="000000"/>
      <w:sz w:val="21"/>
      <w:szCs w:val="18"/>
      <w:u w:val="single"/>
      <w:lang w:eastAsia="pt-BR"/>
    </w:rPr>
  </w:style>
  <w:style w:type="character" w:customStyle="1" w:styleId="Ttulo7Char1">
    <w:name w:val="Título 7 Char1"/>
    <w:basedOn w:val="Fontepargpadro"/>
    <w:link w:val="Ttulo7"/>
    <w:uiPriority w:val="9"/>
    <w:locked/>
    <w:rsid w:val="005D05F9"/>
    <w:rPr>
      <w:rFonts w:ascii="Arial" w:eastAsia="Times New Roman" w:hAnsi="Arial" w:cs="Arial"/>
      <w:b/>
      <w:bCs/>
      <w:sz w:val="21"/>
      <w:szCs w:val="20"/>
      <w:lang w:eastAsia="pt-BR"/>
    </w:rPr>
  </w:style>
  <w:style w:type="character" w:customStyle="1" w:styleId="Ttulo8Char1">
    <w:name w:val="Título 8 Char1"/>
    <w:basedOn w:val="Fontepargpadro"/>
    <w:link w:val="Ttulo8"/>
    <w:uiPriority w:val="9"/>
    <w:locked/>
    <w:rsid w:val="005D05F9"/>
    <w:rPr>
      <w:rFonts w:ascii="Arial" w:eastAsia="Times New Roman" w:hAnsi="Arial" w:cs="Arial"/>
      <w:b/>
      <w:sz w:val="21"/>
      <w:szCs w:val="24"/>
      <w:lang w:eastAsia="pt-BR"/>
    </w:rPr>
  </w:style>
  <w:style w:type="paragraph" w:styleId="Corpodetexto">
    <w:name w:val="Body Text"/>
    <w:basedOn w:val="Normal"/>
    <w:link w:val="CorpodetextoChar1"/>
    <w:qFormat/>
    <w:rsid w:val="005D05F9"/>
    <w:pPr>
      <w:suppressAutoHyphens/>
      <w:spacing w:after="0" w:line="240" w:lineRule="auto"/>
      <w:jc w:val="both"/>
    </w:pPr>
    <w:rPr>
      <w:rFonts w:ascii="Arial" w:eastAsia="Times New Roman" w:hAnsi="Arial" w:cs="Times New Roman"/>
      <w:szCs w:val="20"/>
      <w:lang w:eastAsia="ar-SA"/>
    </w:rPr>
  </w:style>
  <w:style w:type="character" w:customStyle="1" w:styleId="CorpodetextoChar">
    <w:name w:val="Corpo de texto Char"/>
    <w:basedOn w:val="Fontepargpadro"/>
    <w:rsid w:val="005D05F9"/>
  </w:style>
  <w:style w:type="character" w:customStyle="1" w:styleId="CorpodetextoChar1">
    <w:name w:val="Corpo de texto Char1"/>
    <w:basedOn w:val="Fontepargpadro"/>
    <w:link w:val="Corpodetexto"/>
    <w:uiPriority w:val="1"/>
    <w:locked/>
    <w:rsid w:val="005D05F9"/>
    <w:rPr>
      <w:rFonts w:ascii="Arial" w:eastAsia="Times New Roman" w:hAnsi="Arial" w:cs="Times New Roman"/>
      <w:szCs w:val="20"/>
      <w:lang w:eastAsia="ar-SA"/>
    </w:rPr>
  </w:style>
  <w:style w:type="paragraph" w:styleId="Recuodecorpodetexto">
    <w:name w:val="Body Text Indent"/>
    <w:basedOn w:val="Normal"/>
    <w:link w:val="RecuodecorpodetextoChar1"/>
    <w:uiPriority w:val="99"/>
    <w:rsid w:val="005D05F9"/>
    <w:pPr>
      <w:spacing w:before="120" w:after="0" w:line="240" w:lineRule="auto"/>
      <w:ind w:left="540" w:hanging="360"/>
      <w:jc w:val="both"/>
    </w:pPr>
    <w:rPr>
      <w:rFonts w:ascii="Arial" w:eastAsia="Times New Roman" w:hAnsi="Arial" w:cs="Arial"/>
      <w:color w:val="000000"/>
      <w:szCs w:val="18"/>
      <w:lang w:eastAsia="pt-BR"/>
    </w:rPr>
  </w:style>
  <w:style w:type="character" w:customStyle="1" w:styleId="RecuodecorpodetextoChar">
    <w:name w:val="Recuo de corpo de texto Char"/>
    <w:basedOn w:val="Fontepargpadro"/>
    <w:rsid w:val="005D05F9"/>
  </w:style>
  <w:style w:type="character" w:customStyle="1" w:styleId="RecuodecorpodetextoChar1">
    <w:name w:val="Recuo de corpo de texto Char1"/>
    <w:basedOn w:val="Fontepargpadro"/>
    <w:link w:val="Recuodecorpodetexto"/>
    <w:uiPriority w:val="99"/>
    <w:locked/>
    <w:rsid w:val="005D05F9"/>
    <w:rPr>
      <w:rFonts w:ascii="Arial" w:eastAsia="Times New Roman" w:hAnsi="Arial" w:cs="Arial"/>
      <w:color w:val="000000"/>
      <w:szCs w:val="18"/>
      <w:lang w:eastAsia="pt-BR"/>
    </w:rPr>
  </w:style>
  <w:style w:type="paragraph" w:styleId="Recuodecorpodetexto2">
    <w:name w:val="Body Text Indent 2"/>
    <w:basedOn w:val="Normal"/>
    <w:link w:val="Recuodecorpodetexto2Char"/>
    <w:uiPriority w:val="99"/>
    <w:rsid w:val="005D05F9"/>
    <w:pPr>
      <w:spacing w:before="120" w:after="0" w:line="240" w:lineRule="auto"/>
      <w:ind w:left="1080" w:hanging="540"/>
      <w:jc w:val="both"/>
    </w:pPr>
    <w:rPr>
      <w:rFonts w:ascii="Arial" w:eastAsia="Times New Roman" w:hAnsi="Arial" w:cs="Arial"/>
      <w:color w:val="000000"/>
      <w:szCs w:val="18"/>
      <w:lang w:eastAsia="pt-BR"/>
    </w:rPr>
  </w:style>
  <w:style w:type="character" w:customStyle="1" w:styleId="Recuodecorpodetexto2Char">
    <w:name w:val="Recuo de corpo de texto 2 Char"/>
    <w:basedOn w:val="Fontepargpadro"/>
    <w:link w:val="Recuodecorpodetexto2"/>
    <w:uiPriority w:val="99"/>
    <w:rsid w:val="005D05F9"/>
    <w:rPr>
      <w:rFonts w:ascii="Arial" w:eastAsia="Times New Roman" w:hAnsi="Arial" w:cs="Arial"/>
      <w:color w:val="000000"/>
      <w:szCs w:val="18"/>
      <w:lang w:eastAsia="pt-BR"/>
    </w:rPr>
  </w:style>
  <w:style w:type="paragraph" w:styleId="Corpodetexto2">
    <w:name w:val="Body Text 2"/>
    <w:basedOn w:val="Normal"/>
    <w:link w:val="Corpodetexto2Char"/>
    <w:uiPriority w:val="99"/>
    <w:rsid w:val="005D05F9"/>
    <w:pPr>
      <w:spacing w:after="0" w:line="240" w:lineRule="auto"/>
    </w:pPr>
    <w:rPr>
      <w:rFonts w:ascii="Arial" w:eastAsia="Times New Roman" w:hAnsi="Arial" w:cs="Arial"/>
      <w:sz w:val="18"/>
      <w:szCs w:val="24"/>
      <w:lang w:eastAsia="pt-BR"/>
    </w:rPr>
  </w:style>
  <w:style w:type="character" w:customStyle="1" w:styleId="Corpodetexto2Char">
    <w:name w:val="Corpo de texto 2 Char"/>
    <w:basedOn w:val="Fontepargpadro"/>
    <w:link w:val="Corpodetexto2"/>
    <w:uiPriority w:val="99"/>
    <w:rsid w:val="005D05F9"/>
    <w:rPr>
      <w:rFonts w:ascii="Arial" w:eastAsia="Times New Roman" w:hAnsi="Arial" w:cs="Arial"/>
      <w:sz w:val="18"/>
      <w:szCs w:val="24"/>
      <w:lang w:eastAsia="pt-BR"/>
    </w:rPr>
  </w:style>
  <w:style w:type="paragraph" w:styleId="TextosemFormatao">
    <w:name w:val="Plain Text"/>
    <w:basedOn w:val="Normal"/>
    <w:link w:val="TextosemFormataoChar1"/>
    <w:uiPriority w:val="99"/>
    <w:rsid w:val="005D05F9"/>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5D05F9"/>
    <w:rPr>
      <w:rFonts w:ascii="Consolas" w:hAnsi="Consolas"/>
      <w:sz w:val="21"/>
      <w:szCs w:val="21"/>
    </w:rPr>
  </w:style>
  <w:style w:type="character" w:customStyle="1" w:styleId="TextosemFormataoChar1">
    <w:name w:val="Texto sem Formatação Char1"/>
    <w:basedOn w:val="Fontepargpadro"/>
    <w:link w:val="TextosemFormatao"/>
    <w:uiPriority w:val="99"/>
    <w:locked/>
    <w:rsid w:val="005D05F9"/>
    <w:rPr>
      <w:rFonts w:ascii="Courier New" w:eastAsia="Times New Roman" w:hAnsi="Courier New" w:cs="Times New Roman"/>
      <w:sz w:val="20"/>
      <w:szCs w:val="20"/>
      <w:lang w:eastAsia="pt-BR"/>
    </w:rPr>
  </w:style>
  <w:style w:type="paragraph" w:styleId="Corpodetexto3">
    <w:name w:val="Body Text 3"/>
    <w:basedOn w:val="Normal"/>
    <w:link w:val="Corpodetexto3Char"/>
    <w:uiPriority w:val="99"/>
    <w:rsid w:val="005D05F9"/>
    <w:pPr>
      <w:spacing w:after="0" w:line="340" w:lineRule="atLeast"/>
      <w:jc w:val="both"/>
    </w:pPr>
    <w:rPr>
      <w:rFonts w:ascii="Arial" w:eastAsia="Times New Roman" w:hAnsi="Arial" w:cs="Arial"/>
      <w:sz w:val="21"/>
      <w:szCs w:val="24"/>
      <w:lang w:eastAsia="pt-BR"/>
    </w:rPr>
  </w:style>
  <w:style w:type="character" w:customStyle="1" w:styleId="Corpodetexto3Char">
    <w:name w:val="Corpo de texto 3 Char"/>
    <w:basedOn w:val="Fontepargpadro"/>
    <w:link w:val="Corpodetexto3"/>
    <w:uiPriority w:val="99"/>
    <w:rsid w:val="005D05F9"/>
    <w:rPr>
      <w:rFonts w:ascii="Arial" w:eastAsia="Times New Roman" w:hAnsi="Arial" w:cs="Arial"/>
      <w:sz w:val="21"/>
      <w:szCs w:val="24"/>
      <w:lang w:eastAsia="pt-BR"/>
    </w:rPr>
  </w:style>
  <w:style w:type="table" w:customStyle="1" w:styleId="TableNormal1">
    <w:name w:val="Table Normal1"/>
    <w:uiPriority w:val="2"/>
    <w:semiHidden/>
    <w:unhideWhenUsed/>
    <w:qFormat/>
    <w:rsid w:val="005D05F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05F9"/>
    <w:pPr>
      <w:widowControl w:val="0"/>
      <w:spacing w:after="0" w:line="240" w:lineRule="auto"/>
    </w:pPr>
    <w:rPr>
      <w:rFonts w:ascii="Calibri" w:eastAsia="Calibri" w:hAnsi="Calibri" w:cs="Times New Roman"/>
      <w:lang w:val="en-US"/>
    </w:rPr>
  </w:style>
  <w:style w:type="paragraph" w:styleId="Textodebalo">
    <w:name w:val="Balloon Text"/>
    <w:basedOn w:val="Normal"/>
    <w:link w:val="TextodebaloChar"/>
    <w:uiPriority w:val="99"/>
    <w:unhideWhenUsed/>
    <w:rsid w:val="005D05F9"/>
    <w:pPr>
      <w:widowControl w:val="0"/>
      <w:spacing w:after="0" w:line="240" w:lineRule="auto"/>
    </w:pPr>
    <w:rPr>
      <w:rFonts w:ascii="Lucida Grande" w:eastAsia="Calibri" w:hAnsi="Lucida Grande" w:cs="Times New Roman"/>
      <w:sz w:val="18"/>
      <w:szCs w:val="18"/>
      <w:lang w:val="x-none" w:eastAsia="x-none"/>
    </w:rPr>
  </w:style>
  <w:style w:type="character" w:customStyle="1" w:styleId="TextodebaloChar">
    <w:name w:val="Texto de balão Char"/>
    <w:basedOn w:val="Fontepargpadro"/>
    <w:link w:val="Textodebalo"/>
    <w:uiPriority w:val="99"/>
    <w:rsid w:val="005D05F9"/>
    <w:rPr>
      <w:rFonts w:ascii="Lucida Grande" w:eastAsia="Calibri" w:hAnsi="Lucida Grande" w:cs="Times New Roman"/>
      <w:sz w:val="18"/>
      <w:szCs w:val="18"/>
      <w:lang w:val="x-none" w:eastAsia="x-none"/>
    </w:rPr>
  </w:style>
  <w:style w:type="paragraph" w:customStyle="1" w:styleId="ListParagraph2">
    <w:name w:val="List Paragraph2"/>
    <w:basedOn w:val="Normal"/>
    <w:qFormat/>
    <w:rsid w:val="005D05F9"/>
    <w:pPr>
      <w:spacing w:after="0" w:line="240" w:lineRule="auto"/>
      <w:ind w:left="708"/>
      <w:jc w:val="both"/>
    </w:pPr>
    <w:rPr>
      <w:rFonts w:ascii="Arial" w:eastAsia="Times New Roman" w:hAnsi="Arial" w:cs="Times New Roman"/>
      <w:sz w:val="20"/>
      <w:szCs w:val="24"/>
      <w:lang w:eastAsia="pt-BR"/>
    </w:rPr>
  </w:style>
  <w:style w:type="paragraph" w:customStyle="1" w:styleId="PargrafodaLista1">
    <w:name w:val="Parágrafo da Lista1"/>
    <w:basedOn w:val="Normal"/>
    <w:rsid w:val="005D05F9"/>
    <w:pPr>
      <w:spacing w:after="0" w:line="240" w:lineRule="auto"/>
      <w:ind w:left="720"/>
      <w:contextualSpacing/>
    </w:pPr>
    <w:rPr>
      <w:rFonts w:ascii="Times New Roman" w:eastAsia="Calibri" w:hAnsi="Times New Roman" w:cs="Times New Roman"/>
      <w:sz w:val="24"/>
      <w:szCs w:val="24"/>
      <w:lang w:eastAsia="pt-BR"/>
    </w:rPr>
  </w:style>
  <w:style w:type="paragraph" w:customStyle="1" w:styleId="Default">
    <w:name w:val="Default"/>
    <w:rsid w:val="005D05F9"/>
    <w:pPr>
      <w:widowControl w:val="0"/>
      <w:autoSpaceDE w:val="0"/>
      <w:autoSpaceDN w:val="0"/>
      <w:adjustRightInd w:val="0"/>
      <w:spacing w:after="0" w:line="240" w:lineRule="auto"/>
    </w:pPr>
    <w:rPr>
      <w:rFonts w:ascii="Trebuchet MS" w:eastAsia="Calibri" w:hAnsi="Trebuchet MS" w:cs="Trebuchet MS"/>
      <w:color w:val="000000"/>
      <w:sz w:val="24"/>
      <w:szCs w:val="24"/>
      <w:lang w:eastAsia="pt-BR"/>
    </w:rPr>
  </w:style>
  <w:style w:type="character" w:customStyle="1" w:styleId="apple-converted-space">
    <w:name w:val="apple-converted-space"/>
    <w:basedOn w:val="Fontepargpadro"/>
    <w:rsid w:val="005D05F9"/>
  </w:style>
  <w:style w:type="character" w:styleId="Refdecomentrio">
    <w:name w:val="annotation reference"/>
    <w:basedOn w:val="Fontepargpadro"/>
    <w:uiPriority w:val="99"/>
    <w:unhideWhenUsed/>
    <w:qFormat/>
    <w:rsid w:val="005D05F9"/>
    <w:rPr>
      <w:sz w:val="16"/>
      <w:szCs w:val="16"/>
    </w:rPr>
  </w:style>
  <w:style w:type="paragraph" w:styleId="Textodecomentrio">
    <w:name w:val="annotation text"/>
    <w:basedOn w:val="Normal"/>
    <w:link w:val="TextodecomentrioChar"/>
    <w:uiPriority w:val="99"/>
    <w:unhideWhenUsed/>
    <w:qFormat/>
    <w:rsid w:val="005D05F9"/>
    <w:pPr>
      <w:spacing w:after="240" w:line="240" w:lineRule="auto"/>
      <w:ind w:left="900"/>
      <w:jc w:val="both"/>
    </w:pPr>
    <w:rPr>
      <w:rFonts w:ascii="Arial" w:eastAsia="Times New Roman" w:hAnsi="Arial" w:cs="Arial"/>
      <w:sz w:val="20"/>
      <w:szCs w:val="20"/>
      <w:lang w:eastAsia="pt-BR"/>
    </w:rPr>
  </w:style>
  <w:style w:type="character" w:customStyle="1" w:styleId="TextodecomentrioChar">
    <w:name w:val="Texto de comentário Char"/>
    <w:basedOn w:val="Fontepargpadro"/>
    <w:link w:val="Textodecomentrio"/>
    <w:uiPriority w:val="99"/>
    <w:qFormat/>
    <w:rsid w:val="005D05F9"/>
    <w:rPr>
      <w:rFonts w:ascii="Arial" w:eastAsia="Times New Roman"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D05F9"/>
    <w:rPr>
      <w:b/>
      <w:bCs/>
    </w:rPr>
  </w:style>
  <w:style w:type="character" w:customStyle="1" w:styleId="AssuntodocomentrioChar">
    <w:name w:val="Assunto do comentário Char"/>
    <w:basedOn w:val="TextodecomentrioChar"/>
    <w:link w:val="Assuntodocomentrio"/>
    <w:uiPriority w:val="99"/>
    <w:semiHidden/>
    <w:rsid w:val="005D05F9"/>
    <w:rPr>
      <w:rFonts w:ascii="Arial" w:eastAsia="Times New Roman" w:hAnsi="Arial" w:cs="Arial"/>
      <w:b/>
      <w:bCs/>
      <w:sz w:val="20"/>
      <w:szCs w:val="20"/>
      <w:lang w:eastAsia="pt-BR"/>
    </w:rPr>
  </w:style>
  <w:style w:type="character" w:customStyle="1" w:styleId="MenoPendente1">
    <w:name w:val="Menção Pendente1"/>
    <w:basedOn w:val="Fontepargpadro"/>
    <w:uiPriority w:val="99"/>
    <w:semiHidden/>
    <w:unhideWhenUsed/>
    <w:rsid w:val="005D05F9"/>
    <w:rPr>
      <w:color w:val="605E5C"/>
      <w:shd w:val="clear" w:color="auto" w:fill="E1DFDD"/>
    </w:rPr>
  </w:style>
  <w:style w:type="table" w:customStyle="1" w:styleId="TableNormal">
    <w:name w:val="Table Normal"/>
    <w:uiPriority w:val="2"/>
    <w:semiHidden/>
    <w:unhideWhenUsed/>
    <w:qFormat/>
    <w:rsid w:val="005D0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AD4E16"/>
    <w:rPr>
      <w:color w:val="605E5C"/>
      <w:shd w:val="clear" w:color="auto" w:fill="E1DFDD"/>
    </w:rPr>
  </w:style>
  <w:style w:type="character" w:customStyle="1" w:styleId="SemEspaamentoChar">
    <w:name w:val="Sem Espaçamento Char"/>
    <w:link w:val="SemEspaamento"/>
    <w:uiPriority w:val="99"/>
    <w:qFormat/>
    <w:locked/>
    <w:rsid w:val="005F4311"/>
    <w:rPr>
      <w:rFonts w:ascii="Times New Roman" w:eastAsia="Times New Roman" w:hAnsi="Times New Roman"/>
      <w:lang w:val="pt-PT"/>
    </w:rPr>
  </w:style>
  <w:style w:type="paragraph" w:styleId="SemEspaamento">
    <w:name w:val="No Spacing"/>
    <w:link w:val="SemEspaamentoChar"/>
    <w:uiPriority w:val="99"/>
    <w:qFormat/>
    <w:rsid w:val="005F4311"/>
    <w:pPr>
      <w:spacing w:after="0" w:line="240" w:lineRule="auto"/>
    </w:pPr>
    <w:rPr>
      <w:rFonts w:ascii="Times New Roman" w:eastAsia="Times New Roman" w:hAnsi="Times New Roman"/>
      <w:lang w:val="pt-PT"/>
    </w:rPr>
  </w:style>
  <w:style w:type="character" w:customStyle="1" w:styleId="PargrafodaListaChar">
    <w:name w:val="Parágrafo da Lista Char"/>
    <w:aliases w:val="Segundo Char,Lista Itens Char,List Paragraph Char,Normal - Marcadores Char,Parágrafo da Lista11 Char,lp1 Char"/>
    <w:link w:val="PargrafodaLista"/>
    <w:uiPriority w:val="99"/>
    <w:qFormat/>
    <w:locked/>
    <w:rsid w:val="005F4311"/>
  </w:style>
  <w:style w:type="paragraph" w:customStyle="1" w:styleId="Standard">
    <w:name w:val="Standard"/>
    <w:qFormat/>
    <w:rsid w:val="005F4311"/>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character" w:customStyle="1" w:styleId="WW8Num1z5">
    <w:name w:val="WW8Num1z5"/>
    <w:rsid w:val="005F4311"/>
  </w:style>
  <w:style w:type="character" w:customStyle="1" w:styleId="Fontepargpadro1">
    <w:name w:val="Fonte parág. padrão1"/>
    <w:qFormat/>
    <w:rsid w:val="005F4311"/>
  </w:style>
  <w:style w:type="paragraph" w:customStyle="1" w:styleId="Textbody">
    <w:name w:val="Text body"/>
    <w:basedOn w:val="Standard"/>
    <w:rsid w:val="005F4311"/>
    <w:pPr>
      <w:spacing w:after="140" w:line="288" w:lineRule="auto"/>
    </w:pPr>
  </w:style>
  <w:style w:type="paragraph" w:customStyle="1" w:styleId="Style4">
    <w:name w:val="_Style 4"/>
    <w:basedOn w:val="Standard"/>
    <w:qFormat/>
    <w:rsid w:val="005F4311"/>
    <w:pPr>
      <w:spacing w:after="200" w:line="276" w:lineRule="auto"/>
      <w:ind w:left="720"/>
    </w:pPr>
    <w:rPr>
      <w:rFonts w:ascii="Franklin Gothic Book" w:eastAsia="Franklin Gothic Book" w:hAnsi="Franklin Gothic Book" w:cs="Franklin Gothic Book"/>
      <w:sz w:val="22"/>
      <w:szCs w:val="22"/>
    </w:rPr>
  </w:style>
  <w:style w:type="paragraph" w:styleId="NormalWeb">
    <w:name w:val="Normal (Web)"/>
    <w:basedOn w:val="Normal"/>
    <w:unhideWhenUsed/>
    <w:qFormat/>
    <w:rsid w:val="005F43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5F4311"/>
  </w:style>
  <w:style w:type="character" w:styleId="Forte">
    <w:name w:val="Strong"/>
    <w:uiPriority w:val="22"/>
    <w:qFormat/>
    <w:rsid w:val="005F4311"/>
    <w:rPr>
      <w:b/>
      <w:bCs/>
    </w:rPr>
  </w:style>
  <w:style w:type="character" w:styleId="nfase">
    <w:name w:val="Emphasis"/>
    <w:uiPriority w:val="20"/>
    <w:qFormat/>
    <w:rsid w:val="005F4311"/>
    <w:rPr>
      <w:i/>
      <w:iCs/>
    </w:rPr>
  </w:style>
  <w:style w:type="paragraph" w:customStyle="1" w:styleId="Cabealho1">
    <w:name w:val="Cabeçalho1"/>
    <w:basedOn w:val="Standard"/>
    <w:qFormat/>
    <w:rsid w:val="005F4311"/>
    <w:pPr>
      <w:jc w:val="both"/>
      <w:textAlignment w:val="auto"/>
    </w:pPr>
    <w:rPr>
      <w:color w:val="00000A"/>
      <w:kern w:val="0"/>
      <w:sz w:val="24"/>
    </w:rPr>
  </w:style>
  <w:style w:type="paragraph" w:styleId="Textodenotaderodap">
    <w:name w:val="footnote text"/>
    <w:basedOn w:val="Normal"/>
    <w:link w:val="TextodenotaderodapChar"/>
    <w:uiPriority w:val="99"/>
    <w:unhideWhenUsed/>
    <w:rsid w:val="005F4311"/>
    <w:pPr>
      <w:spacing w:after="0" w:line="240" w:lineRule="auto"/>
    </w:pPr>
    <w:rPr>
      <w:rFonts w:ascii="Franklin Gothic Book" w:eastAsia="Franklin Gothic Book" w:hAnsi="Franklin Gothic Book" w:cs="Times New Roman"/>
      <w:sz w:val="20"/>
      <w:szCs w:val="20"/>
    </w:rPr>
  </w:style>
  <w:style w:type="character" w:customStyle="1" w:styleId="TextodenotaderodapChar">
    <w:name w:val="Texto de nota de rodapé Char"/>
    <w:basedOn w:val="Fontepargpadro"/>
    <w:link w:val="Textodenotaderodap"/>
    <w:uiPriority w:val="99"/>
    <w:qFormat/>
    <w:rsid w:val="005F4311"/>
    <w:rPr>
      <w:rFonts w:ascii="Franklin Gothic Book" w:eastAsia="Franklin Gothic Book" w:hAnsi="Franklin Gothic Book" w:cs="Times New Roman"/>
      <w:sz w:val="20"/>
      <w:szCs w:val="20"/>
    </w:rPr>
  </w:style>
  <w:style w:type="character" w:styleId="Refdenotaderodap">
    <w:name w:val="footnote reference"/>
    <w:uiPriority w:val="99"/>
    <w:semiHidden/>
    <w:unhideWhenUsed/>
    <w:rsid w:val="005F4311"/>
    <w:rPr>
      <w:vertAlign w:val="superscript"/>
    </w:rPr>
  </w:style>
  <w:style w:type="character" w:customStyle="1" w:styleId="tl8wme">
    <w:name w:val="tl8wme"/>
    <w:basedOn w:val="Fontepargpadro"/>
    <w:rsid w:val="005F4311"/>
  </w:style>
  <w:style w:type="character" w:customStyle="1" w:styleId="ur">
    <w:name w:val="ur"/>
    <w:basedOn w:val="Fontepargpadro"/>
    <w:rsid w:val="005F4311"/>
  </w:style>
  <w:style w:type="character" w:customStyle="1" w:styleId="vpqmgb">
    <w:name w:val="vpqmgb"/>
    <w:basedOn w:val="Fontepargpadro"/>
    <w:rsid w:val="005F4311"/>
  </w:style>
  <w:style w:type="character" w:customStyle="1" w:styleId="sv">
    <w:name w:val="sv"/>
    <w:basedOn w:val="Fontepargpadro"/>
    <w:rsid w:val="005F4311"/>
  </w:style>
  <w:style w:type="character" w:customStyle="1" w:styleId="ListLabel8">
    <w:name w:val="ListLabel 8"/>
    <w:rsid w:val="005F4311"/>
    <w:rPr>
      <w:b/>
    </w:rPr>
  </w:style>
  <w:style w:type="paragraph" w:customStyle="1" w:styleId="LO-normal">
    <w:name w:val="LO-normal"/>
    <w:qFormat/>
    <w:rsid w:val="005F4311"/>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eastAsia="pt-BR"/>
    </w:rPr>
  </w:style>
  <w:style w:type="character" w:customStyle="1" w:styleId="TextodecomentrioChar1">
    <w:name w:val="Texto de comentário Char1"/>
    <w:uiPriority w:val="99"/>
    <w:qFormat/>
    <w:rsid w:val="005F4311"/>
    <w:rPr>
      <w:rFonts w:ascii="Times New Roman" w:eastAsia="Times New Roman" w:hAnsi="Times New Roman" w:cs="Times New Roman"/>
      <w:szCs w:val="20"/>
      <w:lang w:eastAsia="pt-BR"/>
    </w:rPr>
  </w:style>
  <w:style w:type="paragraph" w:styleId="Citao">
    <w:name w:val="Quote"/>
    <w:basedOn w:val="Normal"/>
    <w:next w:val="Normal"/>
    <w:link w:val="CitaoChar"/>
    <w:qFormat/>
    <w:rsid w:val="005F431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CitaoChar">
    <w:name w:val="Citação Char"/>
    <w:basedOn w:val="Fontepargpadro"/>
    <w:link w:val="Citao"/>
    <w:rsid w:val="005F4311"/>
    <w:rPr>
      <w:rFonts w:ascii="Arial" w:eastAsia="Calibri" w:hAnsi="Arial" w:cs="Times New Roman"/>
      <w:i/>
      <w:iCs/>
      <w:color w:val="000000"/>
      <w:sz w:val="20"/>
      <w:szCs w:val="24"/>
      <w:shd w:val="clear" w:color="auto" w:fill="FFFFCC"/>
    </w:rPr>
  </w:style>
  <w:style w:type="character" w:customStyle="1" w:styleId="WW8Num2z4">
    <w:name w:val="WW8Num2z4"/>
    <w:rsid w:val="005F4311"/>
  </w:style>
  <w:style w:type="numbering" w:customStyle="1" w:styleId="WWNum7">
    <w:name w:val="WWNum7"/>
    <w:basedOn w:val="Semlista"/>
    <w:rsid w:val="005F4311"/>
    <w:pPr>
      <w:numPr>
        <w:numId w:val="6"/>
      </w:numPr>
    </w:pPr>
  </w:style>
  <w:style w:type="paragraph" w:customStyle="1" w:styleId="Normal1">
    <w:name w:val="Normal1"/>
    <w:rsid w:val="005F4311"/>
    <w:pPr>
      <w:spacing w:after="200" w:line="276" w:lineRule="auto"/>
    </w:pPr>
    <w:rPr>
      <w:rFonts w:ascii="Libre Franklin" w:eastAsia="Libre Franklin" w:hAnsi="Libre Franklin" w:cs="Libre Franklin"/>
      <w:lang w:eastAsia="pt-BR"/>
    </w:rPr>
  </w:style>
  <w:style w:type="paragraph" w:customStyle="1" w:styleId="Nivel1">
    <w:name w:val="Nivel1"/>
    <w:basedOn w:val="Ttulo1"/>
    <w:next w:val="Normal"/>
    <w:link w:val="Nivel1Char"/>
    <w:qFormat/>
    <w:rsid w:val="005F4311"/>
    <w:pPr>
      <w:numPr>
        <w:numId w:val="10"/>
      </w:numPr>
      <w:spacing w:before="480" w:after="120" w:line="276" w:lineRule="auto"/>
      <w:jc w:val="both"/>
    </w:pPr>
    <w:rPr>
      <w:rFonts w:eastAsia="Times New Roman" w:cs="Times New Roman"/>
      <w:bCs/>
      <w:color w:val="000000"/>
      <w:kern w:val="32"/>
      <w:sz w:val="24"/>
    </w:rPr>
  </w:style>
  <w:style w:type="character" w:customStyle="1" w:styleId="Nivel1Char">
    <w:name w:val="Nivel1 Char"/>
    <w:link w:val="Nivel1"/>
    <w:rsid w:val="005F4311"/>
    <w:rPr>
      <w:rFonts w:ascii="Arial" w:eastAsia="Times New Roman" w:hAnsi="Arial" w:cs="Times New Roman"/>
      <w:b/>
      <w:bCs/>
      <w:color w:val="000000"/>
      <w:kern w:val="32"/>
      <w:sz w:val="24"/>
      <w:szCs w:val="32"/>
    </w:rPr>
  </w:style>
  <w:style w:type="paragraph" w:customStyle="1" w:styleId="Normal11">
    <w:name w:val="Normal11"/>
    <w:qFormat/>
    <w:rsid w:val="005F4311"/>
    <w:pPr>
      <w:spacing w:after="200" w:line="276" w:lineRule="auto"/>
    </w:pPr>
    <w:rPr>
      <w:rFonts w:ascii="Libre Franklin" w:eastAsia="Libre Franklin" w:hAnsi="Libre Franklin" w:cs="Libre Franklin"/>
      <w:lang w:eastAsia="pt-BR"/>
    </w:rPr>
  </w:style>
  <w:style w:type="numbering" w:customStyle="1" w:styleId="WWNum1">
    <w:name w:val="WWNum1"/>
    <w:basedOn w:val="Semlista"/>
    <w:rsid w:val="005F4311"/>
    <w:pPr>
      <w:numPr>
        <w:numId w:val="11"/>
      </w:numPr>
    </w:pPr>
  </w:style>
  <w:style w:type="paragraph" w:customStyle="1" w:styleId="Ttulo11">
    <w:name w:val="Título 11"/>
    <w:basedOn w:val="Normal"/>
    <w:uiPriority w:val="1"/>
    <w:qFormat/>
    <w:rsid w:val="005F4311"/>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selectable-text">
    <w:name w:val="selectable-text"/>
    <w:basedOn w:val="Fontepargpadro"/>
    <w:rsid w:val="005F4311"/>
  </w:style>
  <w:style w:type="paragraph" w:customStyle="1" w:styleId="Nivel01">
    <w:name w:val="Nivel 01"/>
    <w:basedOn w:val="Ttulo1"/>
    <w:next w:val="Normal"/>
    <w:qFormat/>
    <w:rsid w:val="005F4311"/>
    <w:pPr>
      <w:numPr>
        <w:numId w:val="0"/>
      </w:numPr>
      <w:tabs>
        <w:tab w:val="left" w:pos="567"/>
      </w:tabs>
      <w:spacing w:line="240" w:lineRule="auto"/>
      <w:ind w:left="360" w:hanging="360"/>
      <w:jc w:val="both"/>
    </w:pPr>
    <w:rPr>
      <w:rFonts w:eastAsia="Times New Roman" w:cs="Arial"/>
      <w:bCs/>
      <w:szCs w:val="20"/>
      <w:lang w:eastAsia="pt-BR"/>
    </w:rPr>
  </w:style>
  <w:style w:type="paragraph" w:customStyle="1" w:styleId="Nivel2">
    <w:name w:val="Nivel 2"/>
    <w:basedOn w:val="Normal"/>
    <w:link w:val="Nivel2Char"/>
    <w:qFormat/>
    <w:rsid w:val="005F4311"/>
    <w:p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5F4311"/>
    <w:pPr>
      <w:spacing w:before="120" w:after="120" w:line="276" w:lineRule="auto"/>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5F4311"/>
    <w:pPr>
      <w:ind w:left="851"/>
    </w:pPr>
    <w:rPr>
      <w:color w:val="auto"/>
    </w:rPr>
  </w:style>
  <w:style w:type="paragraph" w:customStyle="1" w:styleId="Nivel5">
    <w:name w:val="Nivel 5"/>
    <w:basedOn w:val="Nivel4"/>
    <w:qFormat/>
    <w:rsid w:val="005F4311"/>
    <w:pPr>
      <w:ind w:left="1276"/>
    </w:pPr>
  </w:style>
  <w:style w:type="character" w:customStyle="1" w:styleId="Nivel2Char">
    <w:name w:val="Nivel 2 Char"/>
    <w:basedOn w:val="Fontepargpadro"/>
    <w:link w:val="Nivel2"/>
    <w:locked/>
    <w:rsid w:val="005F4311"/>
    <w:rPr>
      <w:rFonts w:ascii="Arial" w:eastAsia="Times New Roman" w:hAnsi="Arial" w:cs="Arial"/>
      <w:color w:val="000000"/>
      <w:sz w:val="20"/>
      <w:szCs w:val="20"/>
      <w:lang w:eastAsia="pt-BR"/>
    </w:rPr>
  </w:style>
  <w:style w:type="paragraph" w:customStyle="1" w:styleId="ou">
    <w:name w:val="ou"/>
    <w:basedOn w:val="PargrafodaLista"/>
    <w:link w:val="ouChar"/>
    <w:qFormat/>
    <w:rsid w:val="005F4311"/>
    <w:pPr>
      <w:spacing w:before="60" w:after="60"/>
      <w:ind w:left="0"/>
      <w:contextualSpacing w:val="0"/>
      <w:jc w:val="center"/>
    </w:pPr>
    <w:rPr>
      <w:rFonts w:ascii="Arial" w:eastAsia="Franklin Gothic Book" w:hAnsi="Arial" w:cs="Arial"/>
      <w:b/>
      <w:bCs/>
      <w:i/>
      <w:iCs/>
      <w:color w:val="FF0000"/>
      <w:sz w:val="24"/>
      <w:szCs w:val="24"/>
      <w:u w:val="single"/>
      <w:lang w:eastAsia="pt-BR"/>
    </w:rPr>
  </w:style>
  <w:style w:type="character" w:customStyle="1" w:styleId="ouChar">
    <w:name w:val="ou Char"/>
    <w:basedOn w:val="PargrafodaListaChar"/>
    <w:link w:val="ou"/>
    <w:rsid w:val="005F4311"/>
    <w:rPr>
      <w:rFonts w:ascii="Arial" w:eastAsia="Franklin Gothic Book" w:hAnsi="Arial" w:cs="Arial"/>
      <w:b/>
      <w:bCs/>
      <w:i/>
      <w:iCs/>
      <w:color w:val="FF0000"/>
      <w:sz w:val="24"/>
      <w:szCs w:val="24"/>
      <w:u w:val="single"/>
      <w:lang w:eastAsia="pt-BR"/>
    </w:rPr>
  </w:style>
  <w:style w:type="paragraph" w:customStyle="1" w:styleId="Nvel2-Red">
    <w:name w:val="Nível 2 -Red"/>
    <w:basedOn w:val="Nivel2"/>
    <w:link w:val="Nvel2-RedChar"/>
    <w:qFormat/>
    <w:rsid w:val="005F4311"/>
    <w:pPr>
      <w:numPr>
        <w:ilvl w:val="1"/>
        <w:numId w:val="4"/>
      </w:numPr>
    </w:pPr>
    <w:rPr>
      <w:i/>
      <w:iCs/>
      <w:color w:val="FF0000"/>
    </w:rPr>
  </w:style>
  <w:style w:type="character" w:customStyle="1" w:styleId="Nvel2-RedChar">
    <w:name w:val="Nível 2 -Red Char"/>
    <w:basedOn w:val="Nivel2Char"/>
    <w:link w:val="Nvel2-Red"/>
    <w:rsid w:val="005F4311"/>
    <w:rPr>
      <w:rFonts w:ascii="Arial" w:eastAsia="Times New Roman" w:hAnsi="Arial" w:cs="Arial"/>
      <w:i/>
      <w:iCs/>
      <w:color w:val="FF0000"/>
      <w:sz w:val="20"/>
      <w:szCs w:val="20"/>
      <w:lang w:eastAsia="pt-BR"/>
    </w:rPr>
  </w:style>
  <w:style w:type="character" w:customStyle="1" w:styleId="Nivel3Char">
    <w:name w:val="Nivel 3 Char"/>
    <w:basedOn w:val="Fontepargpadro"/>
    <w:link w:val="Nivel3"/>
    <w:rsid w:val="005F4311"/>
    <w:rPr>
      <w:rFonts w:ascii="Arial" w:eastAsia="Times New Roman" w:hAnsi="Arial" w:cs="Arial"/>
      <w:color w:val="000000"/>
      <w:sz w:val="20"/>
      <w:szCs w:val="20"/>
      <w:lang w:eastAsia="pt-BR"/>
    </w:rPr>
  </w:style>
  <w:style w:type="paragraph" w:styleId="Reviso">
    <w:name w:val="Revision"/>
    <w:hidden/>
    <w:uiPriority w:val="99"/>
    <w:semiHidden/>
    <w:rsid w:val="005F4311"/>
    <w:pPr>
      <w:spacing w:after="0" w:line="240" w:lineRule="auto"/>
    </w:pPr>
    <w:rPr>
      <w:rFonts w:ascii="Franklin Gothic Book" w:eastAsia="Franklin Gothic Book" w:hAnsi="Franklin Gothic Book" w:cs="Times New Roman"/>
    </w:rPr>
  </w:style>
  <w:style w:type="character" w:customStyle="1" w:styleId="WW8Num5z0">
    <w:name w:val="WW8Num5z0"/>
    <w:qFormat/>
    <w:rsid w:val="005F4311"/>
    <w:rPr>
      <w:rFonts w:ascii="Calibri" w:hAnsi="Calibri" w:cs="Arial"/>
      <w:b/>
      <w:i w:val="0"/>
      <w:color w:val="000000"/>
      <w:sz w:val="22"/>
      <w:szCs w:val="20"/>
    </w:rPr>
  </w:style>
  <w:style w:type="paragraph" w:styleId="Ttulo">
    <w:name w:val="Title"/>
    <w:basedOn w:val="Normal"/>
    <w:next w:val="Corpodetexto"/>
    <w:link w:val="TtuloChar"/>
    <w:uiPriority w:val="10"/>
    <w:qFormat/>
    <w:rsid w:val="005F4311"/>
    <w:pPr>
      <w:numPr>
        <w:numId w:val="13"/>
      </w:numPr>
      <w:suppressAutoHyphens/>
      <w:overflowPunct w:val="0"/>
      <w:spacing w:after="0" w:line="240" w:lineRule="auto"/>
      <w:jc w:val="both"/>
    </w:pPr>
    <w:rPr>
      <w:rFonts w:ascii="Calibri" w:eastAsia="Times New Roman" w:hAnsi="Calibri" w:cs="Calibri"/>
      <w:b/>
      <w:lang w:eastAsia="zh-CN"/>
    </w:rPr>
  </w:style>
  <w:style w:type="character" w:customStyle="1" w:styleId="TtuloChar">
    <w:name w:val="Título Char"/>
    <w:basedOn w:val="Fontepargpadro"/>
    <w:link w:val="Ttulo"/>
    <w:uiPriority w:val="10"/>
    <w:rsid w:val="005F4311"/>
    <w:rPr>
      <w:rFonts w:ascii="Calibri" w:eastAsia="Times New Roman" w:hAnsi="Calibri" w:cs="Calibri"/>
      <w:b/>
      <w:lang w:eastAsia="zh-CN"/>
    </w:rPr>
  </w:style>
  <w:style w:type="paragraph" w:customStyle="1" w:styleId="Nvel3-R">
    <w:name w:val="Nível 3-R"/>
    <w:basedOn w:val="Nivel3"/>
    <w:qFormat/>
    <w:rsid w:val="005F4311"/>
    <w:pPr>
      <w:tabs>
        <w:tab w:val="num"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5F4311"/>
    <w:pPr>
      <w:keepNext/>
      <w:tabs>
        <w:tab w:val="left" w:pos="567"/>
      </w:tabs>
      <w:suppressAutoHyphens/>
      <w:overflowPunct w:val="0"/>
      <w:spacing w:before="240" w:after="0" w:line="276" w:lineRule="auto"/>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rsid w:val="005F4311"/>
    <w:rPr>
      <w:lang w:eastAsia="zh-CN"/>
    </w:rPr>
  </w:style>
  <w:style w:type="paragraph" w:customStyle="1" w:styleId="Normal2">
    <w:name w:val="Normal2"/>
    <w:rsid w:val="005F4311"/>
    <w:pPr>
      <w:spacing w:after="200" w:line="276" w:lineRule="auto"/>
    </w:pPr>
    <w:rPr>
      <w:rFonts w:ascii="Libre Franklin" w:eastAsia="Libre Franklin" w:hAnsi="Libre Franklin" w:cs="Libre Franklin"/>
      <w:lang w:eastAsia="pt-BR"/>
    </w:rPr>
  </w:style>
  <w:style w:type="paragraph" w:customStyle="1" w:styleId="Normal3">
    <w:name w:val="Normal3"/>
    <w:rsid w:val="005F4311"/>
    <w:pPr>
      <w:spacing w:after="200" w:line="276" w:lineRule="auto"/>
    </w:pPr>
    <w:rPr>
      <w:rFonts w:ascii="Libre Franklin" w:eastAsia="Libre Franklin" w:hAnsi="Libre Franklin" w:cs="Libre Franklin"/>
      <w:lang w:eastAsia="pt-BR"/>
    </w:rPr>
  </w:style>
  <w:style w:type="paragraph" w:styleId="Commarcadores">
    <w:name w:val="List Bullet"/>
    <w:basedOn w:val="Normal"/>
    <w:uiPriority w:val="99"/>
    <w:unhideWhenUsed/>
    <w:rsid w:val="005F4311"/>
    <w:pPr>
      <w:numPr>
        <w:numId w:val="14"/>
      </w:numPr>
      <w:spacing w:after="200" w:line="276" w:lineRule="auto"/>
      <w:contextualSpacing/>
    </w:pPr>
    <w:rPr>
      <w:rFonts w:ascii="Franklin Gothic Book" w:eastAsia="Franklin Gothic Book" w:hAnsi="Franklin Gothic Book" w:cs="Times New Roman"/>
    </w:rPr>
  </w:style>
  <w:style w:type="paragraph" w:customStyle="1" w:styleId="Heading61">
    <w:name w:val="Heading 61"/>
    <w:basedOn w:val="Normal"/>
    <w:next w:val="Normal"/>
    <w:rsid w:val="005F4311"/>
    <w:pPr>
      <w:keepNext/>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Fontepargpadro4">
    <w:name w:val="Fonte parág. padrão4"/>
    <w:rsid w:val="005F4311"/>
  </w:style>
  <w:style w:type="character" w:customStyle="1" w:styleId="WW8Num35z2">
    <w:name w:val="WW8Num35z2"/>
    <w:rsid w:val="005F4311"/>
    <w:rPr>
      <w:rFonts w:ascii="Arial" w:hAnsi="Arial" w:cs="Arial"/>
      <w:b w:val="0"/>
      <w:i w:val="0"/>
      <w:strike w:val="0"/>
      <w:dstrike w:val="0"/>
      <w:color w:val="auto"/>
      <w:sz w:val="20"/>
      <w:szCs w:val="20"/>
    </w:rPr>
  </w:style>
  <w:style w:type="paragraph" w:customStyle="1" w:styleId="PargrafodaLista2">
    <w:name w:val="Parágrafo da Lista2"/>
    <w:basedOn w:val="Normal"/>
    <w:rsid w:val="005F4311"/>
    <w:pPr>
      <w:suppressAutoHyphens/>
      <w:spacing w:after="200" w:line="276" w:lineRule="auto"/>
      <w:ind w:left="720"/>
      <w:contextualSpacing/>
    </w:pPr>
    <w:rPr>
      <w:rFonts w:ascii="Franklin Gothic Book" w:eastAsia="Franklin Gothic Book" w:hAnsi="Franklin Gothic Book" w:cs="Times New Roman"/>
    </w:rPr>
  </w:style>
  <w:style w:type="paragraph" w:customStyle="1" w:styleId="Textodecomentrio5">
    <w:name w:val="Texto de comentário5"/>
    <w:basedOn w:val="Normal"/>
    <w:rsid w:val="005F4311"/>
    <w:pPr>
      <w:suppressAutoHyphens/>
      <w:spacing w:after="0" w:line="240" w:lineRule="auto"/>
    </w:pPr>
    <w:rPr>
      <w:rFonts w:ascii="Times New Roman" w:eastAsia="Times New Roman" w:hAnsi="Times New Roman" w:cs="Times New Roman"/>
      <w:sz w:val="20"/>
      <w:szCs w:val="20"/>
      <w:lang w:eastAsia="zh-CN"/>
    </w:rPr>
  </w:style>
  <w:style w:type="paragraph" w:customStyle="1" w:styleId="western">
    <w:name w:val="western"/>
    <w:basedOn w:val="Normal"/>
    <w:rsid w:val="005F4311"/>
    <w:pPr>
      <w:suppressAutoHyphens/>
      <w:spacing w:before="280" w:after="142" w:line="288" w:lineRule="auto"/>
    </w:pPr>
    <w:rPr>
      <w:rFonts w:ascii="Liberation Serif" w:eastAsia="Times New Roman" w:hAnsi="Liberation Serif" w:cs="Liberation Serif"/>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08777">
      <w:bodyDiv w:val="1"/>
      <w:marLeft w:val="0"/>
      <w:marRight w:val="0"/>
      <w:marTop w:val="0"/>
      <w:marBottom w:val="0"/>
      <w:divBdr>
        <w:top w:val="none" w:sz="0" w:space="0" w:color="auto"/>
        <w:left w:val="none" w:sz="0" w:space="0" w:color="auto"/>
        <w:bottom w:val="none" w:sz="0" w:space="0" w:color="auto"/>
        <w:right w:val="none" w:sz="0" w:space="0" w:color="auto"/>
      </w:divBdr>
    </w:div>
    <w:div w:id="703290013">
      <w:bodyDiv w:val="1"/>
      <w:marLeft w:val="0"/>
      <w:marRight w:val="0"/>
      <w:marTop w:val="0"/>
      <w:marBottom w:val="0"/>
      <w:divBdr>
        <w:top w:val="none" w:sz="0" w:space="0" w:color="auto"/>
        <w:left w:val="none" w:sz="0" w:space="0" w:color="auto"/>
        <w:bottom w:val="none" w:sz="0" w:space="0" w:color="auto"/>
        <w:right w:val="none" w:sz="0" w:space="0" w:color="auto"/>
      </w:divBdr>
    </w:div>
    <w:div w:id="961807022">
      <w:bodyDiv w:val="1"/>
      <w:marLeft w:val="0"/>
      <w:marRight w:val="0"/>
      <w:marTop w:val="0"/>
      <w:marBottom w:val="0"/>
      <w:divBdr>
        <w:top w:val="none" w:sz="0" w:space="0" w:color="auto"/>
        <w:left w:val="none" w:sz="0" w:space="0" w:color="auto"/>
        <w:bottom w:val="none" w:sz="0" w:space="0" w:color="auto"/>
        <w:right w:val="none" w:sz="0" w:space="0" w:color="auto"/>
      </w:divBdr>
    </w:div>
    <w:div w:id="1037465691">
      <w:bodyDiv w:val="1"/>
      <w:marLeft w:val="0"/>
      <w:marRight w:val="0"/>
      <w:marTop w:val="0"/>
      <w:marBottom w:val="0"/>
      <w:divBdr>
        <w:top w:val="none" w:sz="0" w:space="0" w:color="auto"/>
        <w:left w:val="none" w:sz="0" w:space="0" w:color="auto"/>
        <w:bottom w:val="none" w:sz="0" w:space="0" w:color="auto"/>
        <w:right w:val="none" w:sz="0" w:space="0" w:color="auto"/>
      </w:divBdr>
    </w:div>
    <w:div w:id="1850556510">
      <w:bodyDiv w:val="1"/>
      <w:marLeft w:val="0"/>
      <w:marRight w:val="0"/>
      <w:marTop w:val="0"/>
      <w:marBottom w:val="0"/>
      <w:divBdr>
        <w:top w:val="none" w:sz="0" w:space="0" w:color="auto"/>
        <w:left w:val="none" w:sz="0" w:space="0" w:color="auto"/>
        <w:bottom w:val="none" w:sz="0" w:space="0" w:color="auto"/>
        <w:right w:val="none" w:sz="0" w:space="0" w:color="auto"/>
      </w:divBdr>
    </w:div>
    <w:div w:id="203372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sei.pe.gov.br/sei/controlador.php?acao=procedimento_trabalhar&amp;acao_origem=procedimento_controlar&amp;acao_retorno=procedimento_controlar&amp;id_procedimento=62828739&amp;infra_sistema=100000100&amp;infra_unidade_atual=110013312&amp;infra_hash=7851c9d2cc2105e464107471057f88e61c289c426d36bb74961a20cc650c0fd6"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3803A-1EF0-4825-83C7-CF7EA01AA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4591</Words>
  <Characters>24795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Henrique</dc:creator>
  <cp:lastModifiedBy>Carla Verônica (Compras)</cp:lastModifiedBy>
  <cp:revision>2</cp:revision>
  <cp:lastPrinted>2019-12-18T13:02:00Z</cp:lastPrinted>
  <dcterms:created xsi:type="dcterms:W3CDTF">2024-10-03T10:28:00Z</dcterms:created>
  <dcterms:modified xsi:type="dcterms:W3CDTF">2024-10-03T10:28:00Z</dcterms:modified>
</cp:coreProperties>
</file>