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E73" w:rsidRDefault="00760E73" w:rsidP="00760E73">
      <w:pPr>
        <w:spacing w:after="0" w:line="276" w:lineRule="auto"/>
        <w:ind w:firstLine="851"/>
        <w:rPr>
          <w:sz w:val="24"/>
          <w:szCs w:val="24"/>
        </w:rPr>
        <w:sectPr w:rsidR="00760E73" w:rsidSect="00E7266C">
          <w:headerReference w:type="default" r:id="rId7"/>
          <w:footerReference w:type="default" r:id="rId8"/>
          <w:pgSz w:w="11906" w:h="16838"/>
          <w:pgMar w:top="1486" w:right="1134" w:bottom="1418" w:left="1418" w:header="425" w:footer="1967" w:gutter="0"/>
          <w:cols w:space="708"/>
          <w:docGrid w:linePitch="360"/>
        </w:sectPr>
      </w:pPr>
    </w:p>
    <w:p w:rsidR="001941C2" w:rsidRPr="00DD08F9" w:rsidRDefault="001941C2" w:rsidP="001941C2">
      <w:pPr>
        <w:autoSpaceDE w:val="0"/>
        <w:autoSpaceDN w:val="0"/>
        <w:adjustRightInd w:val="0"/>
        <w:contextualSpacing/>
        <w:jc w:val="center"/>
        <w:rPr>
          <w:rFonts w:cs="Arial"/>
          <w:b/>
          <w:bCs/>
          <w:sz w:val="28"/>
          <w:szCs w:val="28"/>
        </w:rPr>
      </w:pPr>
      <w:r w:rsidRPr="00DD08F9">
        <w:rPr>
          <w:rFonts w:cs="Arial"/>
          <w:b/>
          <w:bCs/>
          <w:sz w:val="28"/>
          <w:szCs w:val="28"/>
        </w:rPr>
        <w:lastRenderedPageBreak/>
        <w:t>TERMO DE REFERÊNCIA</w:t>
      </w:r>
    </w:p>
    <w:p w:rsidR="001941C2" w:rsidRPr="00DD08F9" w:rsidRDefault="001941C2" w:rsidP="001941C2">
      <w:pPr>
        <w:contextualSpacing/>
        <w:jc w:val="both"/>
        <w:rPr>
          <w:rFonts w:cs="Arial"/>
          <w:sz w:val="28"/>
          <w:szCs w:val="28"/>
        </w:rPr>
      </w:pPr>
    </w:p>
    <w:p w:rsidR="001941C2" w:rsidRPr="001941C2" w:rsidRDefault="001941C2" w:rsidP="000A0220">
      <w:pPr>
        <w:pStyle w:val="LO-normal"/>
        <w:keepNext/>
        <w:keepLines/>
        <w:numPr>
          <w:ilvl w:val="0"/>
          <w:numId w:val="1"/>
        </w:numPr>
        <w:pBdr>
          <w:top w:val="none" w:sz="0" w:space="0" w:color="000000"/>
          <w:left w:val="none" w:sz="0" w:space="0" w:color="000000"/>
          <w:bottom w:val="none" w:sz="0" w:space="0" w:color="000000"/>
          <w:right w:val="none" w:sz="0" w:space="0" w:color="000000"/>
        </w:pBdr>
        <w:spacing w:after="0" w:line="240" w:lineRule="auto"/>
        <w:ind w:right="142"/>
        <w:jc w:val="both"/>
        <w:rPr>
          <w:rFonts w:ascii="Arial" w:eastAsia="Calibri" w:hAnsi="Arial" w:cs="Arial"/>
          <w:b/>
        </w:rPr>
      </w:pPr>
      <w:bookmarkStart w:id="0" w:name="_Toc370287872"/>
      <w:r w:rsidRPr="001941C2">
        <w:rPr>
          <w:rFonts w:ascii="Arial" w:eastAsia="Calibri" w:hAnsi="Arial" w:cs="Arial"/>
          <w:b/>
        </w:rPr>
        <w:t>DO OBJETO</w:t>
      </w:r>
      <w:bookmarkEnd w:id="0"/>
      <w:r w:rsidRPr="001941C2">
        <w:rPr>
          <w:rFonts w:ascii="Arial" w:eastAsia="Calibri" w:hAnsi="Arial" w:cs="Arial"/>
          <w:b/>
        </w:rPr>
        <w:t xml:space="preserve"> </w:t>
      </w:r>
    </w:p>
    <w:p w:rsidR="001941C2" w:rsidRPr="00DD08F9" w:rsidRDefault="001941C2" w:rsidP="001941C2"/>
    <w:p w:rsidR="001941C2" w:rsidRPr="00A4197A" w:rsidRDefault="001941C2" w:rsidP="001941C2">
      <w:pPr>
        <w:pStyle w:val="SemEspaamento"/>
        <w:numPr>
          <w:ilvl w:val="1"/>
          <w:numId w:val="1"/>
        </w:numPr>
        <w:tabs>
          <w:tab w:val="left" w:pos="426"/>
        </w:tabs>
        <w:ind w:left="0" w:right="140" w:firstLine="0"/>
        <w:jc w:val="both"/>
        <w:rPr>
          <w:rFonts w:ascii="Arial" w:hAnsi="Arial" w:cs="Arial"/>
          <w:b/>
        </w:rPr>
      </w:pPr>
      <w:r w:rsidRPr="00A4197A">
        <w:rPr>
          <w:rFonts w:ascii="Arial" w:hAnsi="Arial" w:cs="Arial"/>
        </w:rPr>
        <w:t>Dispensa de licitação com fundamento no</w:t>
      </w:r>
      <w:r w:rsidRPr="00A4197A">
        <w:rPr>
          <w:rFonts w:ascii="Arial" w:hAnsi="Arial" w:cs="Arial"/>
          <w:color w:val="4472C4"/>
        </w:rPr>
        <w:t xml:space="preserve"> </w:t>
      </w:r>
      <w:r w:rsidRPr="00A4197A">
        <w:rPr>
          <w:rFonts w:ascii="Arial" w:hAnsi="Arial" w:cs="Arial"/>
          <w:color w:val="000000"/>
        </w:rPr>
        <w:t>art. 75, inc. I</w:t>
      </w:r>
      <w:r>
        <w:rPr>
          <w:rFonts w:ascii="Arial" w:hAnsi="Arial" w:cs="Arial"/>
          <w:color w:val="000000"/>
        </w:rPr>
        <w:t>I da Lei nº 14.133/21, visando</w:t>
      </w:r>
      <w:r w:rsidR="000871BD">
        <w:rPr>
          <w:rFonts w:ascii="Arial" w:hAnsi="Arial" w:cs="Arial"/>
          <w:color w:val="000000"/>
        </w:rPr>
        <w:t xml:space="preserve"> </w:t>
      </w:r>
      <w:r w:rsidRPr="00850A5E">
        <w:rPr>
          <w:rFonts w:ascii="Arial" w:hAnsi="Arial" w:cs="Arial"/>
          <w:b/>
          <w:color w:val="000000"/>
        </w:rPr>
        <w:t xml:space="preserve">FORNECIMENTO DE </w:t>
      </w:r>
      <w:r w:rsidRPr="00850A5E">
        <w:rPr>
          <w:rFonts w:ascii="Arial" w:hAnsi="Arial" w:cs="Arial"/>
          <w:b/>
        </w:rPr>
        <w:t>ÁGUA MINERAL COM GÁS, EM GARRAFA PET DESCARTÁVEL DE 500 ML</w:t>
      </w:r>
      <w:r w:rsidRPr="00850A5E">
        <w:rPr>
          <w:rFonts w:ascii="Arial" w:hAnsi="Arial" w:cs="Arial"/>
        </w:rPr>
        <w:t>,</w:t>
      </w:r>
      <w:r>
        <w:rPr>
          <w:rFonts w:ascii="Arial" w:hAnsi="Arial" w:cs="Arial"/>
        </w:rPr>
        <w:t xml:space="preserve"> pelo período de </w:t>
      </w:r>
      <w:r w:rsidR="009A77F7">
        <w:rPr>
          <w:rFonts w:ascii="Arial" w:hAnsi="Arial" w:cs="Arial"/>
        </w:rPr>
        <w:t>12 (doze</w:t>
      </w:r>
      <w:r w:rsidR="0025184F">
        <w:rPr>
          <w:rFonts w:ascii="Arial" w:hAnsi="Arial" w:cs="Arial"/>
        </w:rPr>
        <w:t>)</w:t>
      </w:r>
      <w:r>
        <w:rPr>
          <w:rFonts w:ascii="Arial" w:hAnsi="Arial" w:cs="Arial"/>
        </w:rPr>
        <w:t xml:space="preserve"> meses, </w:t>
      </w:r>
      <w:r w:rsidRPr="00850A5E">
        <w:rPr>
          <w:rFonts w:ascii="Arial" w:hAnsi="Arial" w:cs="Arial"/>
          <w:color w:val="000000"/>
        </w:rPr>
        <w:t>para</w:t>
      </w:r>
      <w:r w:rsidRPr="00A4197A">
        <w:rPr>
          <w:rFonts w:ascii="Arial" w:hAnsi="Arial" w:cs="Arial"/>
          <w:color w:val="000000"/>
        </w:rPr>
        <w:t xml:space="preserve"> atender as necessidades do</w:t>
      </w:r>
      <w:r>
        <w:rPr>
          <w:rFonts w:ascii="Arial" w:hAnsi="Arial" w:cs="Arial"/>
          <w:color w:val="000000"/>
        </w:rPr>
        <w:t xml:space="preserve"> Setor de Medicina Nuclear do PROCAPE</w:t>
      </w:r>
      <w:r w:rsidRPr="00A4197A">
        <w:rPr>
          <w:rFonts w:ascii="Arial" w:hAnsi="Arial" w:cs="Arial"/>
          <w:color w:val="000000"/>
        </w:rPr>
        <w:t xml:space="preserve">, conforme as condições, especificações, quantidades e exigências contidas neste Termo de </w:t>
      </w:r>
      <w:r w:rsidRPr="00DD08F9">
        <w:rPr>
          <w:rFonts w:ascii="Arial" w:hAnsi="Arial" w:cs="Arial"/>
        </w:rPr>
        <w:t>Referência.</w:t>
      </w:r>
    </w:p>
    <w:p w:rsidR="001941C2" w:rsidRPr="000D5AD7" w:rsidRDefault="001941C2" w:rsidP="001941C2">
      <w:pPr>
        <w:pStyle w:val="SemEspaamento"/>
        <w:tabs>
          <w:tab w:val="left" w:pos="6212"/>
        </w:tabs>
        <w:jc w:val="both"/>
        <w:rPr>
          <w:rFonts w:ascii="Arial" w:hAnsi="Arial" w:cs="Arial"/>
          <w:b/>
        </w:rPr>
      </w:pPr>
      <w:r>
        <w:rPr>
          <w:rFonts w:ascii="Arial" w:hAnsi="Arial" w:cs="Arial"/>
          <w:b/>
        </w:rPr>
        <w:tab/>
      </w:r>
    </w:p>
    <w:p w:rsidR="001941C2" w:rsidRPr="000D5AD7" w:rsidRDefault="001941C2" w:rsidP="001941C2">
      <w:pPr>
        <w:pStyle w:val="LO-normal"/>
        <w:numPr>
          <w:ilvl w:val="1"/>
          <w:numId w:val="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42" w:firstLine="0"/>
        <w:jc w:val="both"/>
        <w:rPr>
          <w:rFonts w:ascii="Arial" w:hAnsi="Arial" w:cs="Arial"/>
        </w:rPr>
      </w:pPr>
      <w:r w:rsidRPr="000D5AD7">
        <w:rPr>
          <w:rFonts w:ascii="Arial" w:eastAsia="Calibri" w:hAnsi="Arial" w:cs="Arial"/>
          <w:color w:val="000000"/>
        </w:rPr>
        <w:t>As especificações e os quantitativos do objeto desta dispensa estão descritos conforme quadro abaixo:</w:t>
      </w:r>
    </w:p>
    <w:p w:rsidR="001941C2" w:rsidRDefault="001941C2" w:rsidP="001941C2">
      <w:pPr>
        <w:pStyle w:val="SemEspaamento"/>
        <w:contextualSpacing/>
        <w:jc w:val="both"/>
        <w:rPr>
          <w:rFonts w:ascii="Arial" w:hAnsi="Arial" w:cs="Arial"/>
        </w:rPr>
      </w:pPr>
    </w:p>
    <w:p w:rsidR="001941C2" w:rsidRPr="00775D18" w:rsidRDefault="001941C2" w:rsidP="001941C2">
      <w:pPr>
        <w:pStyle w:val="SemEspaamento"/>
        <w:contextualSpacing/>
        <w:jc w:val="center"/>
        <w:rPr>
          <w:rFonts w:ascii="Arial" w:hAnsi="Arial" w:cs="Arial"/>
          <w:b/>
          <w:u w:val="single"/>
        </w:rPr>
      </w:pPr>
      <w:r>
        <w:rPr>
          <w:rFonts w:ascii="Arial" w:hAnsi="Arial" w:cs="Arial"/>
          <w:b/>
          <w:u w:val="single"/>
        </w:rPr>
        <w:t xml:space="preserve">LOTE UNICO </w:t>
      </w:r>
    </w:p>
    <w:p w:rsidR="001941C2" w:rsidRPr="000D5AD7" w:rsidRDefault="001941C2" w:rsidP="001941C2">
      <w:pPr>
        <w:pStyle w:val="SemEspaamento"/>
        <w:contextualSpacing/>
        <w:jc w:val="both"/>
        <w:rPr>
          <w:rFonts w:ascii="Arial" w:hAnsi="Arial" w:cs="Arial"/>
        </w:rPr>
      </w:pPr>
    </w:p>
    <w:tbl>
      <w:tblPr>
        <w:tblW w:w="9356"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9"/>
        <w:gridCol w:w="992"/>
        <w:gridCol w:w="4253"/>
        <w:gridCol w:w="1275"/>
        <w:gridCol w:w="1134"/>
        <w:gridCol w:w="993"/>
      </w:tblGrid>
      <w:tr w:rsidR="001941C2" w:rsidRPr="000D08BF" w:rsidTr="009A77F7">
        <w:trPr>
          <w:trHeight w:val="42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1C2" w:rsidRPr="000D08BF" w:rsidRDefault="001941C2" w:rsidP="009A77F7">
            <w:pPr>
              <w:jc w:val="center"/>
              <w:rPr>
                <w:rFonts w:cs="Arial"/>
                <w:b/>
                <w:sz w:val="18"/>
                <w:szCs w:val="18"/>
              </w:rPr>
            </w:pPr>
            <w:r w:rsidRPr="000D08BF">
              <w:rPr>
                <w:rFonts w:cs="Arial"/>
                <w:b/>
                <w:sz w:val="18"/>
                <w:szCs w:val="18"/>
              </w:rPr>
              <w:t>ITEM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1C2" w:rsidRPr="000D08BF" w:rsidRDefault="001941C2" w:rsidP="009A77F7">
            <w:pPr>
              <w:jc w:val="center"/>
              <w:rPr>
                <w:rFonts w:cs="Arial"/>
                <w:b/>
                <w:sz w:val="18"/>
                <w:szCs w:val="18"/>
              </w:rPr>
            </w:pPr>
            <w:r w:rsidRPr="000D08BF">
              <w:rPr>
                <w:rFonts w:cs="Arial"/>
                <w:b/>
                <w:sz w:val="18"/>
                <w:szCs w:val="18"/>
              </w:rPr>
              <w:t>E-FISCO</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1C2" w:rsidRPr="000D08BF" w:rsidRDefault="001941C2" w:rsidP="009A77F7">
            <w:pPr>
              <w:jc w:val="center"/>
              <w:rPr>
                <w:rFonts w:cs="Arial"/>
                <w:b/>
                <w:sz w:val="18"/>
                <w:szCs w:val="18"/>
              </w:rPr>
            </w:pPr>
            <w:r w:rsidRPr="000D08BF">
              <w:rPr>
                <w:rFonts w:cs="Arial"/>
                <w:b/>
                <w:sz w:val="18"/>
                <w:szCs w:val="18"/>
              </w:rPr>
              <w:t>DESCRIÇÃO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1C2" w:rsidRPr="000D08BF" w:rsidRDefault="001941C2" w:rsidP="009A77F7">
            <w:pPr>
              <w:jc w:val="center"/>
              <w:rPr>
                <w:rFonts w:cs="Arial"/>
                <w:b/>
                <w:sz w:val="18"/>
                <w:szCs w:val="18"/>
              </w:rPr>
            </w:pPr>
            <w:r w:rsidRPr="000D08BF">
              <w:rPr>
                <w:rFonts w:cs="Arial"/>
                <w:b/>
                <w:sz w:val="18"/>
                <w:szCs w:val="18"/>
              </w:rPr>
              <w:t xml:space="preserve">UNIDADE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1C2" w:rsidRPr="000D08BF" w:rsidRDefault="001941C2" w:rsidP="009A77F7">
            <w:pPr>
              <w:jc w:val="center"/>
              <w:rPr>
                <w:rFonts w:cs="Arial"/>
                <w:b/>
                <w:sz w:val="18"/>
                <w:szCs w:val="18"/>
              </w:rPr>
            </w:pPr>
            <w:r w:rsidRPr="000D08BF">
              <w:rPr>
                <w:rFonts w:cs="Arial"/>
                <w:b/>
                <w:sz w:val="18"/>
                <w:szCs w:val="18"/>
              </w:rPr>
              <w:t>QUANT. MENSAL</w:t>
            </w:r>
          </w:p>
        </w:tc>
        <w:tc>
          <w:tcPr>
            <w:tcW w:w="993" w:type="dxa"/>
            <w:tcBorders>
              <w:top w:val="single" w:sz="4" w:space="0" w:color="auto"/>
              <w:left w:val="single" w:sz="4" w:space="0" w:color="auto"/>
              <w:bottom w:val="single" w:sz="4" w:space="0" w:color="auto"/>
              <w:right w:val="single" w:sz="4" w:space="0" w:color="auto"/>
            </w:tcBorders>
            <w:vAlign w:val="center"/>
          </w:tcPr>
          <w:p w:rsidR="001941C2" w:rsidRPr="000D08BF" w:rsidRDefault="001941C2" w:rsidP="009A77F7">
            <w:pPr>
              <w:jc w:val="center"/>
              <w:rPr>
                <w:rFonts w:cs="Arial"/>
                <w:b/>
                <w:sz w:val="18"/>
                <w:szCs w:val="18"/>
              </w:rPr>
            </w:pPr>
            <w:r w:rsidRPr="000D08BF">
              <w:rPr>
                <w:rFonts w:cs="Arial"/>
                <w:b/>
                <w:sz w:val="18"/>
                <w:szCs w:val="18"/>
              </w:rPr>
              <w:t xml:space="preserve">QUANT. </w:t>
            </w:r>
            <w:r w:rsidR="0025184F">
              <w:rPr>
                <w:rFonts w:cs="Arial"/>
                <w:b/>
                <w:sz w:val="18"/>
                <w:szCs w:val="18"/>
              </w:rPr>
              <w:t>TOTAL</w:t>
            </w:r>
          </w:p>
        </w:tc>
      </w:tr>
      <w:tr w:rsidR="001941C2" w:rsidRPr="000D08BF" w:rsidTr="009A77F7">
        <w:trPr>
          <w:trHeight w:val="42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1C2" w:rsidRPr="000D08BF" w:rsidRDefault="001941C2" w:rsidP="009A77F7">
            <w:pPr>
              <w:jc w:val="center"/>
              <w:rPr>
                <w:rFonts w:cs="Arial"/>
                <w:sz w:val="18"/>
                <w:szCs w:val="18"/>
              </w:rPr>
            </w:pPr>
            <w:r w:rsidRPr="000D08BF">
              <w:rPr>
                <w:rFonts w:cs="Arial"/>
                <w:sz w:val="18"/>
                <w:szCs w:val="18"/>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1C2" w:rsidRPr="00416783" w:rsidRDefault="001941C2" w:rsidP="009A77F7">
            <w:pPr>
              <w:jc w:val="center"/>
              <w:rPr>
                <w:rFonts w:cs="Arial"/>
                <w:sz w:val="18"/>
                <w:szCs w:val="18"/>
              </w:rPr>
            </w:pPr>
            <w:r>
              <w:rPr>
                <w:rFonts w:cs="Arial"/>
                <w:sz w:val="18"/>
                <w:szCs w:val="18"/>
              </w:rPr>
              <w:t>583254-3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1C2" w:rsidRPr="00416783" w:rsidRDefault="001941C2" w:rsidP="009A77F7">
            <w:pPr>
              <w:jc w:val="both"/>
              <w:rPr>
                <w:sz w:val="18"/>
                <w:szCs w:val="18"/>
              </w:rPr>
            </w:pPr>
            <w:r w:rsidRPr="00416783">
              <w:rPr>
                <w:sz w:val="18"/>
                <w:szCs w:val="18"/>
              </w:rPr>
              <w:t xml:space="preserve">ÁGUA MINERAL </w:t>
            </w:r>
            <w:r>
              <w:rPr>
                <w:sz w:val="18"/>
                <w:szCs w:val="18"/>
              </w:rPr>
              <w:t xml:space="preserve">NATURAL - </w:t>
            </w:r>
            <w:r w:rsidRPr="00416783">
              <w:rPr>
                <w:sz w:val="18"/>
                <w:szCs w:val="18"/>
              </w:rPr>
              <w:t xml:space="preserve">COM GÁS, EM </w:t>
            </w:r>
            <w:r>
              <w:rPr>
                <w:sz w:val="18"/>
                <w:szCs w:val="18"/>
              </w:rPr>
              <w:t xml:space="preserve">EMBALAGEM DE PLÁSTICO, </w:t>
            </w:r>
            <w:proofErr w:type="gramStart"/>
            <w:r>
              <w:rPr>
                <w:sz w:val="18"/>
                <w:szCs w:val="18"/>
              </w:rPr>
              <w:t>DESCARTÁVEL</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1C2" w:rsidRPr="000D08BF" w:rsidRDefault="001941C2" w:rsidP="009A77F7">
            <w:pPr>
              <w:jc w:val="center"/>
              <w:rPr>
                <w:rFonts w:cs="Arial"/>
                <w:sz w:val="18"/>
                <w:szCs w:val="18"/>
              </w:rPr>
            </w:pPr>
            <w:r>
              <w:rPr>
                <w:rFonts w:cs="Arial"/>
                <w:sz w:val="18"/>
                <w:szCs w:val="18"/>
              </w:rPr>
              <w:t>GARRAFA DE 500 ML</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1C2" w:rsidRPr="000D08BF" w:rsidRDefault="001941C2" w:rsidP="009A77F7">
            <w:pPr>
              <w:jc w:val="center"/>
              <w:rPr>
                <w:rFonts w:cs="Arial"/>
                <w:sz w:val="18"/>
                <w:szCs w:val="18"/>
              </w:rPr>
            </w:pPr>
            <w:r w:rsidRPr="000D08BF">
              <w:rPr>
                <w:rFonts w:cs="Arial"/>
                <w:sz w:val="18"/>
                <w:szCs w:val="18"/>
              </w:rPr>
              <w:t>300</w:t>
            </w:r>
          </w:p>
        </w:tc>
        <w:tc>
          <w:tcPr>
            <w:tcW w:w="993" w:type="dxa"/>
            <w:tcBorders>
              <w:top w:val="single" w:sz="4" w:space="0" w:color="auto"/>
              <w:left w:val="single" w:sz="4" w:space="0" w:color="auto"/>
              <w:bottom w:val="single" w:sz="4" w:space="0" w:color="auto"/>
              <w:right w:val="single" w:sz="4" w:space="0" w:color="auto"/>
            </w:tcBorders>
            <w:vAlign w:val="center"/>
          </w:tcPr>
          <w:p w:rsidR="001941C2" w:rsidRPr="000D08BF" w:rsidRDefault="009A77F7" w:rsidP="009A77F7">
            <w:pPr>
              <w:jc w:val="center"/>
              <w:rPr>
                <w:rFonts w:cs="Arial"/>
                <w:sz w:val="18"/>
                <w:szCs w:val="18"/>
              </w:rPr>
            </w:pPr>
            <w:r>
              <w:rPr>
                <w:rFonts w:cs="Arial"/>
                <w:sz w:val="18"/>
                <w:szCs w:val="18"/>
              </w:rPr>
              <w:t>3.600</w:t>
            </w:r>
          </w:p>
        </w:tc>
      </w:tr>
    </w:tbl>
    <w:p w:rsidR="001941C2"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rPr>
      </w:pPr>
    </w:p>
    <w:p w:rsidR="001941C2" w:rsidRPr="00E26F9C" w:rsidRDefault="001941C2" w:rsidP="001941C2">
      <w:pPr>
        <w:pStyle w:val="Nivel2"/>
        <w:numPr>
          <w:ilvl w:val="1"/>
          <w:numId w:val="1"/>
        </w:numPr>
        <w:tabs>
          <w:tab w:val="left" w:pos="426"/>
        </w:tabs>
        <w:suppressAutoHyphens/>
        <w:spacing w:before="0" w:after="0" w:line="240" w:lineRule="auto"/>
        <w:ind w:left="0" w:right="140" w:firstLine="0"/>
        <w:rPr>
          <w:color w:val="auto"/>
          <w:sz w:val="22"/>
          <w:szCs w:val="22"/>
        </w:rPr>
      </w:pPr>
      <w:r w:rsidRPr="00E26F9C">
        <w:rPr>
          <w:color w:val="auto"/>
          <w:sz w:val="22"/>
          <w:szCs w:val="22"/>
        </w:rPr>
        <w:t xml:space="preserve">O objeto desta contratação não se enquadra como sendo bem de luxo, conforme definição do art. 8º do </w:t>
      </w:r>
      <w:r w:rsidRPr="00E26F9C">
        <w:rPr>
          <w:bCs/>
          <w:color w:val="auto"/>
          <w:sz w:val="22"/>
          <w:szCs w:val="22"/>
          <w:shd w:val="clear" w:color="auto" w:fill="FFFFFF"/>
        </w:rPr>
        <w:t>Decreto nº 51.652/ 2021.</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rPr>
      </w:pPr>
    </w:p>
    <w:p w:rsidR="001941C2" w:rsidRPr="000D5AD7" w:rsidRDefault="001941C2" w:rsidP="001941C2">
      <w:pPr>
        <w:pStyle w:val="LO-normal"/>
        <w:keepNext/>
        <w:keepLines/>
        <w:numPr>
          <w:ilvl w:val="0"/>
          <w:numId w:val="4"/>
        </w:numPr>
        <w:pBdr>
          <w:top w:val="none" w:sz="0" w:space="0" w:color="000000"/>
          <w:left w:val="none" w:sz="0" w:space="0" w:color="000000"/>
          <w:bottom w:val="none" w:sz="0" w:space="0" w:color="000000"/>
          <w:right w:val="none" w:sz="0" w:space="0" w:color="000000"/>
        </w:pBdr>
        <w:spacing w:after="0" w:line="240" w:lineRule="auto"/>
        <w:ind w:left="426" w:right="142" w:hanging="426"/>
        <w:jc w:val="both"/>
        <w:rPr>
          <w:rFonts w:ascii="Arial" w:hAnsi="Arial" w:cs="Arial"/>
        </w:rPr>
      </w:pPr>
      <w:r w:rsidRPr="000D5AD7">
        <w:rPr>
          <w:rFonts w:ascii="Arial" w:eastAsia="Calibri" w:hAnsi="Arial" w:cs="Arial"/>
          <w:b/>
        </w:rPr>
        <w:t>DAS JUSTIFICATIVAS</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360" w:right="142"/>
        <w:rPr>
          <w:rFonts w:ascii="Arial" w:eastAsia="Calibri" w:hAnsi="Arial" w:cs="Arial"/>
          <w:b/>
          <w:color w:val="000000"/>
          <w:highlight w:val="green"/>
        </w:rPr>
      </w:pPr>
    </w:p>
    <w:p w:rsidR="001941C2" w:rsidRPr="00E26F9C" w:rsidRDefault="001941C2" w:rsidP="001941C2">
      <w:pPr>
        <w:pStyle w:val="LO-normal"/>
        <w:numPr>
          <w:ilvl w:val="1"/>
          <w:numId w:val="4"/>
        </w:numPr>
        <w:pBdr>
          <w:top w:val="none" w:sz="0" w:space="0" w:color="000000"/>
          <w:left w:val="none" w:sz="0" w:space="0" w:color="000000"/>
          <w:bottom w:val="none" w:sz="0" w:space="0" w:color="000000"/>
          <w:right w:val="none" w:sz="0" w:space="0" w:color="000000"/>
        </w:pBdr>
        <w:spacing w:after="0" w:line="240" w:lineRule="auto"/>
        <w:ind w:left="426" w:right="142" w:hanging="426"/>
        <w:rPr>
          <w:rFonts w:ascii="Arial" w:hAnsi="Arial" w:cs="Arial"/>
        </w:rPr>
      </w:pPr>
      <w:r w:rsidRPr="000D5AD7">
        <w:rPr>
          <w:rFonts w:ascii="Arial" w:eastAsia="Calibri" w:hAnsi="Arial" w:cs="Arial"/>
          <w:b/>
          <w:color w:val="000000"/>
        </w:rPr>
        <w:t>DA CONTRATAÇÃO POR DISPENSA DE LICITAÇÃO</w:t>
      </w:r>
    </w:p>
    <w:p w:rsidR="001941C2" w:rsidRPr="00E26F9C"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426" w:right="142"/>
        <w:rPr>
          <w:rFonts w:ascii="Arial" w:hAnsi="Arial" w:cs="Arial"/>
        </w:rPr>
      </w:pPr>
    </w:p>
    <w:p w:rsidR="001941C2" w:rsidRPr="00E26F9C" w:rsidRDefault="001941C2" w:rsidP="001941C2">
      <w:pPr>
        <w:pStyle w:val="LO-normal"/>
        <w:numPr>
          <w:ilvl w:val="2"/>
          <w:numId w:val="4"/>
        </w:numPr>
        <w:pBdr>
          <w:top w:val="none" w:sz="0" w:space="0" w:color="000000"/>
          <w:left w:val="none" w:sz="0" w:space="0" w:color="000000"/>
          <w:bottom w:val="none" w:sz="0" w:space="0" w:color="000000"/>
          <w:right w:val="none" w:sz="0" w:space="0" w:color="000000"/>
        </w:pBdr>
        <w:tabs>
          <w:tab w:val="clear" w:pos="0"/>
          <w:tab w:val="num" w:pos="709"/>
        </w:tabs>
        <w:spacing w:after="0" w:line="240" w:lineRule="auto"/>
        <w:ind w:left="0" w:right="142" w:firstLine="0"/>
        <w:jc w:val="both"/>
        <w:rPr>
          <w:rFonts w:ascii="Arial" w:hAnsi="Arial" w:cs="Arial"/>
        </w:rPr>
      </w:pPr>
      <w:r w:rsidRPr="00E26F9C">
        <w:rPr>
          <w:rFonts w:ascii="Arial" w:eastAsia="Calibri" w:hAnsi="Arial" w:cs="Arial"/>
          <w:color w:val="000000"/>
        </w:rPr>
        <w:t xml:space="preserve">A contratação será formalizada por meio de dispensa de licitação, conforme permissivo legal contido no art. 75, II da Lei Federal nº 14.133/21, que permite contratação direta que envolva valores inferiores a R$ </w:t>
      </w:r>
      <w:r w:rsidR="00C00E8D">
        <w:rPr>
          <w:rFonts w:ascii="Arial" w:eastAsia="Calibri" w:hAnsi="Arial" w:cs="Arial"/>
          <w:color w:val="000000"/>
        </w:rPr>
        <w:t xml:space="preserve">65.492,11 (sessenta e cinco, quatrocentos e noventa e dois </w:t>
      </w:r>
      <w:r w:rsidRPr="00E26F9C">
        <w:rPr>
          <w:rFonts w:ascii="Arial" w:eastAsia="Calibri" w:hAnsi="Arial" w:cs="Arial"/>
          <w:color w:val="000000"/>
        </w:rPr>
        <w:t>mil reais</w:t>
      </w:r>
      <w:r w:rsidR="00C00E8D">
        <w:rPr>
          <w:rFonts w:ascii="Arial" w:eastAsia="Calibri" w:hAnsi="Arial" w:cs="Arial"/>
          <w:color w:val="000000"/>
        </w:rPr>
        <w:t xml:space="preserve"> e onze centavos</w:t>
      </w:r>
      <w:r w:rsidRPr="00E26F9C">
        <w:rPr>
          <w:rFonts w:ascii="Arial" w:eastAsia="Calibri" w:hAnsi="Arial" w:cs="Arial"/>
          <w:color w:val="000000"/>
        </w:rPr>
        <w:t xml:space="preserve">), no caso de serviços em geral e compras. </w:t>
      </w:r>
    </w:p>
    <w:p w:rsidR="001941C2" w:rsidRPr="00E26F9C"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rPr>
      </w:pPr>
    </w:p>
    <w:p w:rsidR="001941C2" w:rsidRPr="00E26F9C" w:rsidRDefault="001941C2" w:rsidP="001941C2">
      <w:pPr>
        <w:pStyle w:val="LO-normal"/>
        <w:numPr>
          <w:ilvl w:val="2"/>
          <w:numId w:val="4"/>
        </w:numPr>
        <w:pBdr>
          <w:top w:val="none" w:sz="0" w:space="0" w:color="000000"/>
          <w:left w:val="none" w:sz="0" w:space="0" w:color="000000"/>
          <w:bottom w:val="none" w:sz="0" w:space="0" w:color="000000"/>
          <w:right w:val="none" w:sz="0" w:space="0" w:color="000000"/>
        </w:pBdr>
        <w:tabs>
          <w:tab w:val="clear" w:pos="0"/>
          <w:tab w:val="num" w:pos="709"/>
        </w:tabs>
        <w:spacing w:after="0" w:line="240" w:lineRule="auto"/>
        <w:ind w:left="0" w:right="142" w:firstLine="0"/>
        <w:jc w:val="both"/>
        <w:rPr>
          <w:rFonts w:ascii="Arial" w:hAnsi="Arial" w:cs="Arial"/>
        </w:rPr>
      </w:pPr>
      <w:r w:rsidRPr="00E26F9C">
        <w:rPr>
          <w:rFonts w:ascii="Arial" w:eastAsia="Calibri" w:hAnsi="Arial" w:cs="Arial"/>
          <w:color w:val="00000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rPr>
          <w:rFonts w:ascii="Arial" w:eastAsia="Calibri" w:hAnsi="Arial" w:cs="Arial"/>
          <w:color w:val="000000"/>
        </w:rPr>
      </w:pPr>
    </w:p>
    <w:p w:rsidR="001941C2" w:rsidRPr="00E26F9C" w:rsidRDefault="001941C2" w:rsidP="001941C2">
      <w:pPr>
        <w:pStyle w:val="LO-normal"/>
        <w:numPr>
          <w:ilvl w:val="1"/>
          <w:numId w:val="4"/>
        </w:numPr>
        <w:pBdr>
          <w:top w:val="none" w:sz="0" w:space="0" w:color="000000"/>
          <w:left w:val="none" w:sz="0" w:space="0" w:color="000000"/>
          <w:bottom w:val="none" w:sz="0" w:space="0" w:color="000000"/>
          <w:right w:val="none" w:sz="0" w:space="0" w:color="000000"/>
        </w:pBdr>
        <w:spacing w:after="0" w:line="240" w:lineRule="auto"/>
        <w:ind w:left="426" w:right="142" w:hanging="426"/>
        <w:rPr>
          <w:rFonts w:ascii="Arial" w:hAnsi="Arial" w:cs="Arial"/>
        </w:rPr>
      </w:pPr>
      <w:r w:rsidRPr="000D5AD7">
        <w:rPr>
          <w:rFonts w:ascii="Arial" w:eastAsia="Calibri" w:hAnsi="Arial" w:cs="Arial"/>
          <w:b/>
          <w:color w:val="000000"/>
        </w:rPr>
        <w:t xml:space="preserve">DA NECESSIDADE DA CONTRATAÇÃO </w:t>
      </w:r>
    </w:p>
    <w:p w:rsidR="001941C2" w:rsidRPr="00E26F9C"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426" w:right="142"/>
        <w:rPr>
          <w:rFonts w:ascii="Arial" w:hAnsi="Arial" w:cs="Arial"/>
        </w:rPr>
      </w:pPr>
    </w:p>
    <w:p w:rsidR="001941C2" w:rsidRPr="000871BD" w:rsidRDefault="001941C2" w:rsidP="001941C2">
      <w:pPr>
        <w:numPr>
          <w:ilvl w:val="2"/>
          <w:numId w:val="4"/>
        </w:numPr>
        <w:spacing w:after="0" w:line="240" w:lineRule="auto"/>
        <w:ind w:left="0" w:firstLine="0"/>
        <w:jc w:val="both"/>
        <w:rPr>
          <w:rFonts w:ascii="Arial" w:eastAsia="Calibri" w:hAnsi="Arial" w:cs="Arial"/>
          <w:color w:val="000000"/>
          <w:lang w:eastAsia="pt-BR"/>
        </w:rPr>
      </w:pPr>
      <w:r w:rsidRPr="000871BD">
        <w:rPr>
          <w:rFonts w:ascii="Arial" w:eastAsia="Calibri" w:hAnsi="Arial" w:cs="Arial"/>
          <w:color w:val="000000"/>
          <w:lang w:eastAsia="pt-BR"/>
        </w:rPr>
        <w:t xml:space="preserve">A contratação em evidência surge em virtude da necessidade de garantir a eficiência dos exames de </w:t>
      </w:r>
      <w:proofErr w:type="spellStart"/>
      <w:r w:rsidRPr="000871BD">
        <w:rPr>
          <w:rFonts w:ascii="Arial" w:eastAsia="Calibri" w:hAnsi="Arial" w:cs="Arial"/>
          <w:color w:val="000000"/>
          <w:lang w:eastAsia="pt-BR"/>
        </w:rPr>
        <w:t>cintografias</w:t>
      </w:r>
      <w:proofErr w:type="spellEnd"/>
      <w:r w:rsidRPr="000871BD">
        <w:rPr>
          <w:rFonts w:ascii="Arial" w:eastAsia="Calibri" w:hAnsi="Arial" w:cs="Arial"/>
          <w:color w:val="000000"/>
          <w:lang w:eastAsia="pt-BR"/>
        </w:rPr>
        <w:t xml:space="preserve"> </w:t>
      </w:r>
      <w:proofErr w:type="spellStart"/>
      <w:r w:rsidRPr="000871BD">
        <w:rPr>
          <w:rFonts w:ascii="Arial" w:eastAsia="Calibri" w:hAnsi="Arial" w:cs="Arial"/>
          <w:color w:val="000000"/>
          <w:lang w:eastAsia="pt-BR"/>
        </w:rPr>
        <w:t>miocardicárdicas</w:t>
      </w:r>
      <w:proofErr w:type="spellEnd"/>
      <w:r w:rsidRPr="000871BD">
        <w:rPr>
          <w:rFonts w:ascii="Arial" w:eastAsia="Calibri" w:hAnsi="Arial" w:cs="Arial"/>
          <w:color w:val="000000"/>
          <w:lang w:eastAsia="pt-BR"/>
        </w:rPr>
        <w:t xml:space="preserve">, realizados no setor de medicina nuclear, considerando que com a ingestão do produto objeto deste TR há uma considerável melhoria das imagens. </w:t>
      </w:r>
    </w:p>
    <w:p w:rsidR="001941C2" w:rsidRPr="000871BD" w:rsidRDefault="001941C2" w:rsidP="001941C2">
      <w:pPr>
        <w:jc w:val="both"/>
        <w:rPr>
          <w:rFonts w:ascii="Arial" w:eastAsia="Calibri" w:hAnsi="Arial" w:cs="Arial"/>
          <w:color w:val="000000"/>
          <w:lang w:eastAsia="pt-BR"/>
        </w:rPr>
      </w:pPr>
    </w:p>
    <w:p w:rsidR="001941C2" w:rsidRPr="000871BD" w:rsidRDefault="001941C2" w:rsidP="001941C2">
      <w:pPr>
        <w:numPr>
          <w:ilvl w:val="2"/>
          <w:numId w:val="4"/>
        </w:numPr>
        <w:spacing w:after="0" w:line="240" w:lineRule="auto"/>
        <w:ind w:left="0" w:firstLine="0"/>
        <w:jc w:val="both"/>
        <w:rPr>
          <w:rFonts w:ascii="Arial" w:eastAsia="Calibri" w:hAnsi="Arial" w:cs="Arial"/>
          <w:color w:val="000000"/>
          <w:lang w:eastAsia="pt-BR"/>
        </w:rPr>
      </w:pPr>
      <w:r w:rsidRPr="000871BD">
        <w:rPr>
          <w:rFonts w:ascii="Arial" w:eastAsia="Calibri" w:hAnsi="Arial" w:cs="Arial"/>
          <w:color w:val="000000"/>
          <w:lang w:eastAsia="pt-BR"/>
        </w:rPr>
        <w:lastRenderedPageBreak/>
        <w:t xml:space="preserve"> O material radioativo injetado durante a realização do exame em evidência se fixa no </w:t>
      </w:r>
      <w:proofErr w:type="spellStart"/>
      <w:r w:rsidRPr="000871BD">
        <w:rPr>
          <w:rFonts w:ascii="Arial" w:eastAsia="Calibri" w:hAnsi="Arial" w:cs="Arial"/>
          <w:color w:val="000000"/>
          <w:lang w:eastAsia="pt-BR"/>
        </w:rPr>
        <w:t>esôfamo</w:t>
      </w:r>
      <w:proofErr w:type="spellEnd"/>
      <w:r w:rsidRPr="000871BD">
        <w:rPr>
          <w:rFonts w:ascii="Arial" w:eastAsia="Calibri" w:hAnsi="Arial" w:cs="Arial"/>
          <w:color w:val="000000"/>
          <w:lang w:eastAsia="pt-BR"/>
        </w:rPr>
        <w:t>, alças intestinais e fígado, prejudicando a visualização e separação do coração com as demais estruturas. A água com gás, ao chegar ao esôfago, proporciona</w:t>
      </w:r>
      <w:proofErr w:type="gramStart"/>
      <w:r w:rsidRPr="000871BD">
        <w:rPr>
          <w:rFonts w:ascii="Arial" w:eastAsia="Calibri" w:hAnsi="Arial" w:cs="Arial"/>
          <w:color w:val="000000"/>
          <w:lang w:eastAsia="pt-BR"/>
        </w:rPr>
        <w:t xml:space="preserve">  </w:t>
      </w:r>
      <w:proofErr w:type="gramEnd"/>
      <w:r w:rsidRPr="000871BD">
        <w:rPr>
          <w:rFonts w:ascii="Arial" w:eastAsia="Calibri" w:hAnsi="Arial" w:cs="Arial"/>
          <w:color w:val="000000"/>
          <w:lang w:eastAsia="pt-BR"/>
        </w:rPr>
        <w:t>uma liberação de gases, empurrando o esôfago para cima, separando o coração das demais estruturas, causando aprimoramento das imagens, reduzindo o tempo de repetições e, consequentemente também o tempo do exame.</w:t>
      </w:r>
    </w:p>
    <w:p w:rsidR="001941C2" w:rsidRDefault="001941C2" w:rsidP="001941C2">
      <w:pPr>
        <w:jc w:val="both"/>
        <w:rPr>
          <w:rFonts w:cs="Arial"/>
        </w:rPr>
      </w:pPr>
    </w:p>
    <w:p w:rsidR="001941C2" w:rsidRPr="00775D18" w:rsidRDefault="001941C2" w:rsidP="001941C2">
      <w:pPr>
        <w:pStyle w:val="LO-normal"/>
        <w:numPr>
          <w:ilvl w:val="1"/>
          <w:numId w:val="6"/>
        </w:numPr>
        <w:pBdr>
          <w:top w:val="none" w:sz="0" w:space="0" w:color="000000"/>
          <w:left w:val="none" w:sz="0" w:space="0" w:color="000000"/>
          <w:bottom w:val="none" w:sz="0" w:space="1" w:color="000000"/>
          <w:right w:val="none" w:sz="0" w:space="0" w:color="000000"/>
        </w:pBdr>
        <w:spacing w:after="0" w:line="240" w:lineRule="auto"/>
        <w:ind w:left="426" w:right="142" w:hanging="426"/>
        <w:jc w:val="both"/>
        <w:rPr>
          <w:rFonts w:ascii="Arial" w:hAnsi="Arial" w:cs="Arial"/>
        </w:rPr>
      </w:pPr>
      <w:r w:rsidRPr="000D5AD7">
        <w:rPr>
          <w:rFonts w:ascii="Arial" w:eastAsia="Calibri" w:hAnsi="Arial" w:cs="Arial"/>
          <w:b/>
          <w:color w:val="000000"/>
        </w:rPr>
        <w:t>DO QUANTITATIVO ESTIMADO</w:t>
      </w:r>
    </w:p>
    <w:p w:rsidR="001941C2" w:rsidRPr="00775D18"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426" w:right="142"/>
        <w:jc w:val="both"/>
        <w:rPr>
          <w:rFonts w:ascii="Arial" w:hAnsi="Arial" w:cs="Arial"/>
        </w:rPr>
      </w:pPr>
    </w:p>
    <w:p w:rsidR="001941C2" w:rsidRPr="000871BD" w:rsidRDefault="001941C2" w:rsidP="001941C2">
      <w:pPr>
        <w:pStyle w:val="LO-normal"/>
        <w:numPr>
          <w:ilvl w:val="2"/>
          <w:numId w:val="10"/>
        </w:numPr>
        <w:pBdr>
          <w:top w:val="none" w:sz="0" w:space="0" w:color="000000"/>
          <w:left w:val="none" w:sz="0" w:space="0" w:color="000000"/>
          <w:bottom w:val="none" w:sz="0" w:space="0" w:color="000000"/>
          <w:right w:val="none" w:sz="0" w:space="0" w:color="000000"/>
        </w:pBdr>
        <w:spacing w:after="0" w:line="240" w:lineRule="auto"/>
        <w:ind w:left="0" w:right="142" w:firstLine="0"/>
        <w:jc w:val="both"/>
        <w:rPr>
          <w:rFonts w:ascii="Arial" w:hAnsi="Arial" w:cs="Arial"/>
        </w:rPr>
      </w:pPr>
      <w:r w:rsidRPr="00775D18">
        <w:rPr>
          <w:rFonts w:ascii="Arial" w:eastAsia="Calibri" w:hAnsi="Arial" w:cs="Arial"/>
          <w:color w:val="000000"/>
        </w:rPr>
        <w:t xml:space="preserve">Os quantitativos deste Termo de Referência foram definidos com levantamento realizado “in </w:t>
      </w:r>
      <w:proofErr w:type="spellStart"/>
      <w:r w:rsidRPr="00775D18">
        <w:rPr>
          <w:rFonts w:ascii="Arial" w:eastAsia="Calibri" w:hAnsi="Arial" w:cs="Arial"/>
          <w:color w:val="000000"/>
        </w:rPr>
        <w:t>locu</w:t>
      </w:r>
      <w:proofErr w:type="spellEnd"/>
      <w:r w:rsidRPr="00775D18">
        <w:rPr>
          <w:rFonts w:ascii="Arial" w:eastAsia="Calibri" w:hAnsi="Arial" w:cs="Arial"/>
          <w:color w:val="000000"/>
        </w:rPr>
        <w:t>”</w:t>
      </w:r>
      <w:r>
        <w:rPr>
          <w:rFonts w:ascii="Arial" w:eastAsia="Calibri" w:hAnsi="Arial" w:cs="Arial"/>
          <w:color w:val="000000"/>
        </w:rPr>
        <w:t xml:space="preserve"> relacionado aos quantitativos de exames realizados diariamente no setor de medicina nuclear acrescido de margem de segurança, confirmado através da </w:t>
      </w:r>
      <w:proofErr w:type="spellStart"/>
      <w:r>
        <w:rPr>
          <w:rFonts w:ascii="Arial" w:eastAsia="Calibri" w:hAnsi="Arial" w:cs="Arial"/>
          <w:color w:val="000000"/>
        </w:rPr>
        <w:t>C.I.</w:t>
      </w:r>
      <w:proofErr w:type="spellEnd"/>
      <w:r>
        <w:rPr>
          <w:rFonts w:ascii="Arial" w:eastAsia="Calibri" w:hAnsi="Arial" w:cs="Arial"/>
          <w:color w:val="000000"/>
        </w:rPr>
        <w:t xml:space="preserve"> 003/2024, datada de 16/05/2024, emitida pelo setor de Medicina Nuclear. </w:t>
      </w:r>
    </w:p>
    <w:p w:rsidR="000871BD" w:rsidRPr="00775D18" w:rsidRDefault="0016695B" w:rsidP="001941C2">
      <w:pPr>
        <w:pStyle w:val="LO-normal"/>
        <w:numPr>
          <w:ilvl w:val="2"/>
          <w:numId w:val="10"/>
        </w:numPr>
        <w:pBdr>
          <w:top w:val="none" w:sz="0" w:space="0" w:color="000000"/>
          <w:left w:val="none" w:sz="0" w:space="0" w:color="000000"/>
          <w:bottom w:val="none" w:sz="0" w:space="0" w:color="000000"/>
          <w:right w:val="none" w:sz="0" w:space="0" w:color="000000"/>
        </w:pBdr>
        <w:spacing w:after="0" w:line="240" w:lineRule="auto"/>
        <w:ind w:left="0" w:right="142" w:firstLine="0"/>
        <w:jc w:val="both"/>
        <w:rPr>
          <w:rFonts w:ascii="Arial" w:hAnsi="Arial" w:cs="Arial"/>
        </w:rPr>
      </w:pPr>
      <w:r>
        <w:rPr>
          <w:rFonts w:ascii="Arial" w:eastAsia="Calibri" w:hAnsi="Arial" w:cs="Arial"/>
          <w:color w:val="000000"/>
        </w:rPr>
        <w:t>E conforme empenho 2025NE000724 referente a ultima contratação para forn</w:t>
      </w:r>
      <w:r w:rsidR="000A0220">
        <w:rPr>
          <w:rFonts w:ascii="Arial" w:eastAsia="Calibri" w:hAnsi="Arial" w:cs="Arial"/>
          <w:color w:val="000000"/>
        </w:rPr>
        <w:t xml:space="preserve">ecimento da Água com Gás, que finaliza em breve. </w:t>
      </w:r>
    </w:p>
    <w:p w:rsidR="001941C2" w:rsidRPr="00775D18"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rPr>
      </w:pPr>
    </w:p>
    <w:p w:rsidR="001941C2" w:rsidRPr="00775D18" w:rsidRDefault="001941C2" w:rsidP="001941C2">
      <w:pPr>
        <w:pStyle w:val="LO-normal"/>
        <w:numPr>
          <w:ilvl w:val="1"/>
          <w:numId w:val="10"/>
        </w:numPr>
        <w:pBdr>
          <w:top w:val="none" w:sz="0" w:space="0" w:color="000000"/>
          <w:left w:val="none" w:sz="0" w:space="0" w:color="000000"/>
          <w:bottom w:val="none" w:sz="0" w:space="0" w:color="000000"/>
          <w:right w:val="none" w:sz="0" w:space="0" w:color="000000"/>
        </w:pBdr>
        <w:tabs>
          <w:tab w:val="left" w:pos="426"/>
        </w:tabs>
        <w:spacing w:after="0" w:line="240" w:lineRule="auto"/>
        <w:ind w:left="0" w:right="142" w:firstLine="0"/>
        <w:jc w:val="both"/>
        <w:rPr>
          <w:rFonts w:ascii="Arial" w:hAnsi="Arial" w:cs="Arial"/>
        </w:rPr>
      </w:pPr>
      <w:r w:rsidRPr="00775D18">
        <w:rPr>
          <w:rFonts w:ascii="Arial" w:hAnsi="Arial" w:cs="Arial"/>
          <w:b/>
        </w:rPr>
        <w:t xml:space="preserve">JUSTIFICATIVA PARA O </w:t>
      </w:r>
      <w:r>
        <w:rPr>
          <w:rFonts w:ascii="Arial" w:hAnsi="Arial" w:cs="Arial"/>
          <w:b/>
        </w:rPr>
        <w:t xml:space="preserve">NÃO </w:t>
      </w:r>
      <w:r w:rsidRPr="00775D18">
        <w:rPr>
          <w:rFonts w:ascii="Arial" w:hAnsi="Arial" w:cs="Arial"/>
          <w:b/>
        </w:rPr>
        <w:t>PARCELAMENTO DA CONTRATAÇÃO</w:t>
      </w:r>
    </w:p>
    <w:p w:rsidR="001941C2" w:rsidRPr="00425CC9" w:rsidRDefault="001941C2" w:rsidP="001941C2">
      <w:pPr>
        <w:pStyle w:val="PargrafodaLista"/>
        <w:tabs>
          <w:tab w:val="left" w:pos="0"/>
          <w:tab w:val="left" w:pos="567"/>
        </w:tabs>
        <w:ind w:left="0" w:right="282"/>
        <w:jc w:val="both"/>
        <w:rPr>
          <w:rFonts w:cs="Arial"/>
          <w:b/>
          <w:sz w:val="22"/>
          <w:szCs w:val="22"/>
        </w:rPr>
      </w:pPr>
    </w:p>
    <w:p w:rsidR="001941C2" w:rsidRPr="00425CC9" w:rsidRDefault="001941C2" w:rsidP="001941C2">
      <w:pPr>
        <w:pStyle w:val="PargrafodaLista"/>
        <w:widowControl w:val="0"/>
        <w:numPr>
          <w:ilvl w:val="0"/>
          <w:numId w:val="6"/>
        </w:numPr>
        <w:tabs>
          <w:tab w:val="left" w:pos="0"/>
          <w:tab w:val="left" w:pos="567"/>
          <w:tab w:val="left" w:pos="1276"/>
        </w:tabs>
        <w:suppressAutoHyphens/>
        <w:spacing w:line="276" w:lineRule="auto"/>
        <w:ind w:right="282"/>
        <w:jc w:val="both"/>
        <w:rPr>
          <w:rFonts w:cs="Arial"/>
          <w:vanish/>
          <w:sz w:val="22"/>
          <w:szCs w:val="22"/>
        </w:rPr>
      </w:pPr>
    </w:p>
    <w:p w:rsidR="001941C2" w:rsidRPr="00425CC9" w:rsidRDefault="001941C2" w:rsidP="001941C2">
      <w:pPr>
        <w:pStyle w:val="PargrafodaLista"/>
        <w:widowControl w:val="0"/>
        <w:numPr>
          <w:ilvl w:val="1"/>
          <w:numId w:val="6"/>
        </w:numPr>
        <w:tabs>
          <w:tab w:val="left" w:pos="0"/>
          <w:tab w:val="left" w:pos="567"/>
          <w:tab w:val="left" w:pos="1276"/>
        </w:tabs>
        <w:suppressAutoHyphens/>
        <w:spacing w:line="276" w:lineRule="auto"/>
        <w:ind w:left="1211" w:right="282"/>
        <w:jc w:val="both"/>
        <w:rPr>
          <w:rFonts w:cs="Arial"/>
          <w:vanish/>
          <w:sz w:val="22"/>
          <w:szCs w:val="22"/>
        </w:rPr>
      </w:pPr>
    </w:p>
    <w:p w:rsidR="001941C2" w:rsidRPr="00425CC9" w:rsidRDefault="001941C2" w:rsidP="001941C2">
      <w:pPr>
        <w:pStyle w:val="PargrafodaLista"/>
        <w:widowControl w:val="0"/>
        <w:numPr>
          <w:ilvl w:val="1"/>
          <w:numId w:val="6"/>
        </w:numPr>
        <w:tabs>
          <w:tab w:val="left" w:pos="0"/>
          <w:tab w:val="left" w:pos="567"/>
          <w:tab w:val="left" w:pos="1276"/>
        </w:tabs>
        <w:suppressAutoHyphens/>
        <w:spacing w:line="276" w:lineRule="auto"/>
        <w:ind w:left="1211" w:right="282"/>
        <w:jc w:val="both"/>
        <w:rPr>
          <w:rFonts w:cs="Arial"/>
          <w:vanish/>
          <w:sz w:val="22"/>
          <w:szCs w:val="22"/>
        </w:rPr>
      </w:pPr>
    </w:p>
    <w:p w:rsidR="001941C2" w:rsidRPr="00425CC9" w:rsidRDefault="001941C2" w:rsidP="001941C2">
      <w:pPr>
        <w:pStyle w:val="PargrafodaLista"/>
        <w:widowControl w:val="0"/>
        <w:numPr>
          <w:ilvl w:val="0"/>
          <w:numId w:val="7"/>
        </w:numPr>
        <w:tabs>
          <w:tab w:val="left" w:pos="0"/>
          <w:tab w:val="left" w:pos="567"/>
          <w:tab w:val="left" w:pos="1276"/>
        </w:tabs>
        <w:suppressAutoHyphens/>
        <w:spacing w:line="276" w:lineRule="auto"/>
        <w:ind w:right="282"/>
        <w:jc w:val="both"/>
        <w:rPr>
          <w:rFonts w:cs="Arial"/>
          <w:vanish/>
          <w:sz w:val="22"/>
          <w:szCs w:val="22"/>
        </w:rPr>
      </w:pPr>
    </w:p>
    <w:p w:rsidR="001941C2" w:rsidRPr="00425CC9" w:rsidRDefault="001941C2" w:rsidP="001941C2">
      <w:pPr>
        <w:pStyle w:val="PargrafodaLista"/>
        <w:widowControl w:val="0"/>
        <w:numPr>
          <w:ilvl w:val="1"/>
          <w:numId w:val="7"/>
        </w:numPr>
        <w:tabs>
          <w:tab w:val="left" w:pos="0"/>
          <w:tab w:val="left" w:pos="567"/>
          <w:tab w:val="left" w:pos="1276"/>
        </w:tabs>
        <w:suppressAutoHyphens/>
        <w:spacing w:line="276" w:lineRule="auto"/>
        <w:ind w:left="1211" w:right="282"/>
        <w:jc w:val="both"/>
        <w:rPr>
          <w:rFonts w:cs="Arial"/>
          <w:vanish/>
          <w:sz w:val="22"/>
          <w:szCs w:val="22"/>
        </w:rPr>
      </w:pPr>
    </w:p>
    <w:p w:rsidR="001941C2" w:rsidRPr="00425CC9" w:rsidRDefault="001941C2" w:rsidP="001941C2">
      <w:pPr>
        <w:pStyle w:val="PargrafodaLista"/>
        <w:widowControl w:val="0"/>
        <w:numPr>
          <w:ilvl w:val="1"/>
          <w:numId w:val="7"/>
        </w:numPr>
        <w:tabs>
          <w:tab w:val="left" w:pos="0"/>
          <w:tab w:val="left" w:pos="567"/>
          <w:tab w:val="left" w:pos="1276"/>
        </w:tabs>
        <w:suppressAutoHyphens/>
        <w:spacing w:line="276" w:lineRule="auto"/>
        <w:ind w:left="1211" w:right="282"/>
        <w:jc w:val="both"/>
        <w:rPr>
          <w:rFonts w:cs="Arial"/>
          <w:vanish/>
          <w:sz w:val="22"/>
          <w:szCs w:val="22"/>
        </w:rPr>
      </w:pPr>
    </w:p>
    <w:p w:rsidR="001941C2" w:rsidRPr="00425CC9" w:rsidRDefault="001941C2" w:rsidP="001941C2">
      <w:pPr>
        <w:pStyle w:val="PargrafodaLista"/>
        <w:numPr>
          <w:ilvl w:val="2"/>
          <w:numId w:val="10"/>
        </w:numPr>
        <w:tabs>
          <w:tab w:val="right" w:pos="709"/>
        </w:tabs>
        <w:suppressAutoHyphens/>
        <w:ind w:left="0" w:right="-1" w:firstLine="0"/>
        <w:jc w:val="both"/>
        <w:rPr>
          <w:rFonts w:cs="Arial"/>
          <w:sz w:val="22"/>
          <w:szCs w:val="22"/>
        </w:rPr>
      </w:pPr>
      <w:r w:rsidRPr="00425CC9">
        <w:rPr>
          <w:rFonts w:cs="Arial"/>
          <w:sz w:val="22"/>
          <w:szCs w:val="22"/>
        </w:rPr>
        <w:t xml:space="preserve"> A regra a ser observada pela Administração nas licitações é a do parcelamento do objeto, mas é imprescindível que a divisão deste seja tecnicamente viável e economicamente vantajosa e não represente perda de economia de escala.</w:t>
      </w:r>
    </w:p>
    <w:p w:rsidR="001941C2" w:rsidRDefault="001941C2" w:rsidP="001941C2">
      <w:pPr>
        <w:widowControl w:val="0"/>
        <w:tabs>
          <w:tab w:val="left" w:pos="0"/>
          <w:tab w:val="left" w:pos="567"/>
        </w:tabs>
        <w:ind w:right="-1"/>
        <w:jc w:val="both"/>
        <w:rPr>
          <w:rFonts w:cs="Arial"/>
          <w:color w:val="FF0000"/>
        </w:rPr>
      </w:pPr>
    </w:p>
    <w:p w:rsidR="001941C2" w:rsidRDefault="001941C2" w:rsidP="001941C2">
      <w:pPr>
        <w:pStyle w:val="PargrafodaLista"/>
        <w:numPr>
          <w:ilvl w:val="2"/>
          <w:numId w:val="10"/>
        </w:numPr>
        <w:tabs>
          <w:tab w:val="num" w:pos="0"/>
          <w:tab w:val="left" w:pos="426"/>
          <w:tab w:val="right" w:pos="567"/>
        </w:tabs>
        <w:suppressAutoHyphens/>
        <w:ind w:left="0" w:right="-1" w:firstLine="0"/>
        <w:jc w:val="both"/>
        <w:rPr>
          <w:rFonts w:cs="Arial"/>
          <w:sz w:val="22"/>
          <w:szCs w:val="22"/>
        </w:rPr>
      </w:pPr>
      <w:r>
        <w:rPr>
          <w:rFonts w:cs="Arial"/>
          <w:sz w:val="22"/>
          <w:szCs w:val="22"/>
        </w:rPr>
        <w:t xml:space="preserve"> </w:t>
      </w:r>
      <w:r w:rsidRPr="00425CC9">
        <w:rPr>
          <w:rFonts w:cs="Arial"/>
          <w:sz w:val="22"/>
          <w:szCs w:val="22"/>
        </w:rPr>
        <w:t xml:space="preserve">Na presente contratação, </w:t>
      </w:r>
      <w:r w:rsidR="00FA147F">
        <w:rPr>
          <w:rFonts w:cs="Arial"/>
          <w:sz w:val="22"/>
          <w:szCs w:val="22"/>
        </w:rPr>
        <w:t>ex</w:t>
      </w:r>
      <w:r>
        <w:rPr>
          <w:rFonts w:cs="Arial"/>
          <w:sz w:val="22"/>
          <w:szCs w:val="22"/>
        </w:rPr>
        <w:t>iste unicamente um único produto inserido em um lote único, respondendo por si só a questão não restando dúvidas.</w:t>
      </w:r>
    </w:p>
    <w:p w:rsidR="001941C2" w:rsidRPr="00425CC9" w:rsidRDefault="001941C2" w:rsidP="001941C2">
      <w:pPr>
        <w:widowControl w:val="0"/>
        <w:tabs>
          <w:tab w:val="left" w:pos="0"/>
          <w:tab w:val="left" w:pos="567"/>
        </w:tabs>
        <w:ind w:right="-1"/>
        <w:jc w:val="both"/>
        <w:rPr>
          <w:rFonts w:cs="Arial"/>
          <w:color w:val="0070C0"/>
        </w:rPr>
      </w:pPr>
    </w:p>
    <w:p w:rsidR="001941C2" w:rsidRPr="00104203" w:rsidRDefault="001941C2" w:rsidP="001941C2">
      <w:pPr>
        <w:pStyle w:val="PargrafodaLista"/>
        <w:widowControl w:val="0"/>
        <w:numPr>
          <w:ilvl w:val="2"/>
          <w:numId w:val="10"/>
        </w:numPr>
        <w:tabs>
          <w:tab w:val="num" w:pos="0"/>
          <w:tab w:val="left" w:pos="567"/>
        </w:tabs>
        <w:ind w:left="0" w:right="-1" w:firstLine="0"/>
        <w:jc w:val="both"/>
        <w:rPr>
          <w:rFonts w:cs="Arial"/>
          <w:sz w:val="22"/>
          <w:szCs w:val="22"/>
        </w:rPr>
      </w:pPr>
      <w:r w:rsidRPr="00425CC9">
        <w:rPr>
          <w:rFonts w:cs="Arial"/>
          <w:sz w:val="22"/>
          <w:szCs w:val="22"/>
        </w:rPr>
        <w:t>Conclui-se, portanto, que o modelo definido para esta contratação é o mais adequado tanto técnica quanto economicamente, sem restringir ou prejudicar a competitividade do certame e, consequentemente, o mais adequado para promover a maior vantajosidade para o Estado.</w:t>
      </w:r>
    </w:p>
    <w:p w:rsidR="001941C2" w:rsidRDefault="001941C2" w:rsidP="001941C2">
      <w:pPr>
        <w:pStyle w:val="PargrafodaLista"/>
        <w:rPr>
          <w:rFonts w:cs="Arial"/>
          <w:sz w:val="22"/>
          <w:szCs w:val="22"/>
        </w:rPr>
      </w:pPr>
    </w:p>
    <w:p w:rsidR="001941C2" w:rsidRPr="005F3EAA" w:rsidRDefault="001941C2" w:rsidP="001941C2">
      <w:pPr>
        <w:pStyle w:val="PargrafodaLista"/>
        <w:widowControl w:val="0"/>
        <w:numPr>
          <w:ilvl w:val="1"/>
          <w:numId w:val="10"/>
        </w:numPr>
        <w:tabs>
          <w:tab w:val="left" w:pos="567"/>
        </w:tabs>
        <w:ind w:left="0" w:right="-1" w:firstLine="0"/>
        <w:jc w:val="both"/>
        <w:rPr>
          <w:rFonts w:cs="Arial"/>
          <w:sz w:val="22"/>
          <w:szCs w:val="22"/>
        </w:rPr>
      </w:pPr>
      <w:r w:rsidRPr="00104203">
        <w:rPr>
          <w:rFonts w:cs="Arial"/>
          <w:b/>
        </w:rPr>
        <w:t>DA JUSTIFICATIVA DA NÃO APLICAÇÃO DOS ART. 5° AO 7° DO DECRETO ESTADUAL 45140/2017 (ART. 49 DA LEI COMPLEMENTAR 123/2006)</w:t>
      </w:r>
    </w:p>
    <w:p w:rsidR="005F3EAA" w:rsidRDefault="005F3EAA" w:rsidP="005F3EAA">
      <w:pPr>
        <w:pStyle w:val="PargrafodaLista"/>
        <w:widowControl w:val="0"/>
        <w:tabs>
          <w:tab w:val="left" w:pos="567"/>
        </w:tabs>
        <w:ind w:left="0" w:right="-1"/>
        <w:jc w:val="both"/>
        <w:rPr>
          <w:rFonts w:cs="Arial"/>
          <w:b/>
        </w:rPr>
      </w:pPr>
    </w:p>
    <w:p w:rsidR="005F3EAA" w:rsidRPr="005F3EAA" w:rsidRDefault="005F3EAA" w:rsidP="005F3EAA">
      <w:pPr>
        <w:autoSpaceDE w:val="0"/>
        <w:autoSpaceDN w:val="0"/>
        <w:adjustRightInd w:val="0"/>
        <w:spacing w:line="360" w:lineRule="auto"/>
        <w:ind w:left="708"/>
        <w:contextualSpacing/>
        <w:jc w:val="center"/>
        <w:rPr>
          <w:rFonts w:cs="Arial"/>
        </w:rPr>
      </w:pPr>
      <w:r w:rsidRPr="005F3EAA">
        <w:rPr>
          <w:rFonts w:cs="Arial"/>
        </w:rPr>
        <w:t>PARECER 030/2024</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Primeiramente, é de se ressaltar a relevância do pleno funcionamento de todos os Hospitais do Complexo Hospitalar – Prof. Enio Lustosa </w:t>
      </w:r>
      <w:proofErr w:type="spellStart"/>
      <w:r w:rsidRPr="005F3EAA">
        <w:rPr>
          <w:rFonts w:cs="Arial"/>
        </w:rPr>
        <w:t>Cantarelli</w:t>
      </w:r>
      <w:proofErr w:type="spellEnd"/>
      <w:r w:rsidRPr="005F3EAA">
        <w:rPr>
          <w:rFonts w:cs="Arial"/>
        </w:rPr>
        <w:t xml:space="preserve"> – UPE, composto pelos Hospitais Universitários PROCAPE, HUOC e CISAM, que são referência no Nordeste nas mais diversas áreas de atuação, além de serem hospitais escola, os quais necessitam </w:t>
      </w:r>
      <w:proofErr w:type="gramStart"/>
      <w:r w:rsidRPr="005F3EAA">
        <w:rPr>
          <w:rFonts w:cs="Arial"/>
        </w:rPr>
        <w:t>ser</w:t>
      </w:r>
      <w:proofErr w:type="gramEnd"/>
      <w:r w:rsidRPr="005F3EAA">
        <w:rPr>
          <w:rFonts w:cs="Arial"/>
        </w:rPr>
        <w:t xml:space="preserve"> modelos para os que nele atuam, estudam e, </w:t>
      </w:r>
      <w:proofErr w:type="gramStart"/>
      <w:r w:rsidRPr="005F3EAA">
        <w:rPr>
          <w:rFonts w:cs="Arial"/>
        </w:rPr>
        <w:t>principalmente</w:t>
      </w:r>
      <w:proofErr w:type="gramEnd"/>
      <w:r w:rsidRPr="005F3EAA">
        <w:rPr>
          <w:rFonts w:cs="Arial"/>
        </w:rPr>
        <w:t xml:space="preserve">, buscam atendimento médico.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lastRenderedPageBreak/>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Assim, não há como simplesmente aplicar certas legislações, sem que seja observada a viabilidade administrativa, financeira, jurídica e humanitária, das consequências resultantes de tais decisões gerenciais.</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Há por parte das administrações dos hospitais, </w:t>
      </w:r>
      <w:proofErr w:type="spellStart"/>
      <w:r w:rsidRPr="005F3EAA">
        <w:rPr>
          <w:rFonts w:cs="Arial"/>
        </w:rPr>
        <w:t>exteemo</w:t>
      </w:r>
      <w:proofErr w:type="spellEnd"/>
      <w:r w:rsidRPr="005F3EAA">
        <w:rPr>
          <w:rFonts w:cs="Arial"/>
        </w:rPr>
        <w:t xml:space="preserve"> zelo na realização dos processos licitatórios, pois, são essenciais para que todo o sistema funcione da forma mais eficiente possível na direção dos objetivos das instituições: Os tratamentos dos seus pacientes.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Com tantos anos de funcionamento e grande expertise em gestão hospitalar, o Complexo Hospitalar da UPE possui </w:t>
      </w:r>
      <w:proofErr w:type="gramStart"/>
      <w:r w:rsidRPr="005F3EAA">
        <w:rPr>
          <w:rFonts w:cs="Arial"/>
        </w:rPr>
        <w:t xml:space="preserve">uma visão de cautela sobre a possível aplicação de uma legislação que possa resultar em </w:t>
      </w:r>
      <w:proofErr w:type="spellStart"/>
      <w:r w:rsidRPr="005F3EAA">
        <w:rPr>
          <w:rFonts w:cs="Arial"/>
        </w:rPr>
        <w:t>consideravel</w:t>
      </w:r>
      <w:proofErr w:type="spellEnd"/>
      <w:r w:rsidRPr="005F3EAA">
        <w:rPr>
          <w:rFonts w:cs="Arial"/>
        </w:rPr>
        <w:t xml:space="preserve"> aumento</w:t>
      </w:r>
      <w:proofErr w:type="gramEnd"/>
      <w:r w:rsidRPr="005F3EAA">
        <w:rPr>
          <w:rFonts w:cs="Arial"/>
        </w:rPr>
        <w:t xml:space="preserve"> de custos, e ao mesmo tempo, risco de segurança das contratações em hospitais de média e alta complexidade.</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Assim, entendem que não devem inserir nas suas gestões dos hospitais aquilo que possa dificultar ainda mais </w:t>
      </w:r>
      <w:proofErr w:type="gramStart"/>
      <w:r w:rsidRPr="005F3EAA">
        <w:rPr>
          <w:rFonts w:cs="Arial"/>
        </w:rPr>
        <w:t>o pleno atendimentos</w:t>
      </w:r>
      <w:proofErr w:type="gramEnd"/>
      <w:r w:rsidRPr="005F3EAA">
        <w:rPr>
          <w:rFonts w:cs="Arial"/>
        </w:rPr>
        <w:t xml:space="preserve"> aos seus pacientes dos SUS, que são o objetivo principal, senão o único, para o qual tudo isso existe e deve servir.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w:t>
      </w:r>
      <w:proofErr w:type="gramStart"/>
      <w:r w:rsidRPr="005F3EAA">
        <w:rPr>
          <w:rFonts w:cs="Arial"/>
        </w:rPr>
        <w:t>otimização</w:t>
      </w:r>
      <w:proofErr w:type="gramEnd"/>
      <w:r w:rsidRPr="005F3EAA">
        <w:rPr>
          <w:rFonts w:cs="Arial"/>
        </w:rPr>
        <w:t xml:space="preserve">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w:t>
      </w:r>
    </w:p>
    <w:p w:rsidR="005F3EAA" w:rsidRPr="005F3EAA" w:rsidRDefault="005F3EAA" w:rsidP="005F3EAA">
      <w:pPr>
        <w:autoSpaceDE w:val="0"/>
        <w:autoSpaceDN w:val="0"/>
        <w:adjustRightInd w:val="0"/>
        <w:spacing w:line="360" w:lineRule="auto"/>
        <w:contextualSpacing/>
        <w:jc w:val="center"/>
        <w:rPr>
          <w:rFonts w:cs="Arial"/>
        </w:rPr>
      </w:pPr>
      <w:r w:rsidRPr="005F3EAA">
        <w:rPr>
          <w:rFonts w:cs="Arial"/>
        </w:rPr>
        <w:t>Da Fundamentação Jurídica</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No entendimento desta Procuradoria, o teor do referido Decreto nº 45.140/2017 não deve se aplicar aos Hospitais que compõem o Complexo Hospitalar da UPE, nem a nenhum outro hospital de </w:t>
      </w:r>
      <w:r w:rsidRPr="005F3EAA">
        <w:rPr>
          <w:rFonts w:cs="Arial"/>
        </w:rPr>
        <w:lastRenderedPageBreak/>
        <w:t xml:space="preserve">alta e média complexidade do SUS, e mais ainda, entendemos que não deve ser aplicado para nada que se refira a serviço público de saúde ou educação e as razões são simples e objetivas: </w:t>
      </w:r>
    </w:p>
    <w:p w:rsidR="005F3EAA" w:rsidRPr="005F3EAA" w:rsidRDefault="005F3EAA" w:rsidP="005F3EAA">
      <w:pPr>
        <w:autoSpaceDE w:val="0"/>
        <w:autoSpaceDN w:val="0"/>
        <w:adjustRightInd w:val="0"/>
        <w:spacing w:line="360" w:lineRule="auto"/>
        <w:ind w:left="1134"/>
        <w:contextualSpacing/>
        <w:jc w:val="both"/>
        <w:rPr>
          <w:rFonts w:cs="Arial"/>
        </w:rPr>
      </w:pPr>
      <w:proofErr w:type="gramStart"/>
      <w:r w:rsidRPr="005F3EAA">
        <w:rPr>
          <w:rFonts w:cs="Arial"/>
        </w:rPr>
        <w:t>1</w:t>
      </w:r>
      <w:proofErr w:type="gramEnd"/>
      <w:r w:rsidRPr="005F3EAA">
        <w:rPr>
          <w:rFonts w:cs="Arial"/>
        </w:rPr>
        <w:t xml:space="preserve">)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rsidR="005F3EAA" w:rsidRPr="005F3EAA" w:rsidRDefault="005F3EAA" w:rsidP="005F3EAA">
      <w:pPr>
        <w:autoSpaceDE w:val="0"/>
        <w:autoSpaceDN w:val="0"/>
        <w:adjustRightInd w:val="0"/>
        <w:spacing w:line="360" w:lineRule="auto"/>
        <w:ind w:left="1134"/>
        <w:contextualSpacing/>
        <w:jc w:val="both"/>
        <w:rPr>
          <w:rFonts w:cs="Arial"/>
        </w:rPr>
      </w:pPr>
      <w:proofErr w:type="gramStart"/>
      <w:r w:rsidRPr="005F3EAA">
        <w:rPr>
          <w:rFonts w:cs="Arial"/>
        </w:rPr>
        <w:t>2</w:t>
      </w:r>
      <w:proofErr w:type="gramEnd"/>
      <w:r w:rsidRPr="005F3EAA">
        <w:rPr>
          <w:rFonts w:cs="Arial"/>
        </w:rPr>
        <w:t xml:space="preserve">) A utilização regra de vantagem percentual a micro e pequenas empresas, que mesmo com preços mais altos serão declaradas vencedoras em certames públicos gerarão um problema nefasto aos gestores de unidades de saúde do SUS, 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Ainda, pelo risco de queda de qualidade das aquisições e serviços contratados, caso empresas de pequeno porte, sem a necessária experiência e comprometimento </w:t>
      </w:r>
      <w:proofErr w:type="gramStart"/>
      <w:r w:rsidRPr="005F3EAA">
        <w:rPr>
          <w:rFonts w:cs="Arial"/>
        </w:rPr>
        <w:t>acabem</w:t>
      </w:r>
      <w:proofErr w:type="gramEnd"/>
      <w:r w:rsidRPr="005F3EAA">
        <w:rPr>
          <w:rFonts w:cs="Arial"/>
        </w:rPr>
        <w:t xml:space="preserve"> impactando negativamente nos resultados buscados por nossos Hospitais Universitários, que além do correto atendimento aos seus pacientes, possuem a obrigação de formação de recursos humanos para todas as áreas de saúde.</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rsidR="005F3EAA" w:rsidRPr="005F3EAA" w:rsidRDefault="005F3EAA" w:rsidP="005F3EAA">
      <w:pPr>
        <w:autoSpaceDE w:val="0"/>
        <w:autoSpaceDN w:val="0"/>
        <w:adjustRightInd w:val="0"/>
        <w:spacing w:line="360" w:lineRule="auto"/>
        <w:ind w:left="2835"/>
        <w:contextualSpacing/>
        <w:jc w:val="both"/>
        <w:rPr>
          <w:rFonts w:cs="Arial"/>
        </w:rPr>
      </w:pPr>
      <w:proofErr w:type="gramStart"/>
      <w:r w:rsidRPr="005F3EAA">
        <w:rPr>
          <w:rFonts w:cs="Arial"/>
        </w:rPr>
        <w:t>“Art. 9º.</w:t>
      </w:r>
      <w:proofErr w:type="gramEnd"/>
      <w:r w:rsidRPr="005F3EAA">
        <w:rPr>
          <w:rFonts w:cs="Arial"/>
        </w:rPr>
        <w:t xml:space="preserve"> Não se aplica o disposto nos art. 5º ao </w:t>
      </w:r>
      <w:proofErr w:type="spellStart"/>
      <w:r w:rsidRPr="005F3EAA">
        <w:rPr>
          <w:rFonts w:cs="Arial"/>
        </w:rPr>
        <w:t>art</w:t>
      </w:r>
      <w:proofErr w:type="spellEnd"/>
      <w:r w:rsidRPr="005F3EAA">
        <w:rPr>
          <w:rFonts w:cs="Arial"/>
        </w:rPr>
        <w:t xml:space="preserve"> 7º quando:</w:t>
      </w:r>
    </w:p>
    <w:p w:rsidR="005F3EAA" w:rsidRPr="005F3EAA" w:rsidRDefault="005F3EAA" w:rsidP="005F3EAA">
      <w:pPr>
        <w:autoSpaceDE w:val="0"/>
        <w:autoSpaceDN w:val="0"/>
        <w:adjustRightInd w:val="0"/>
        <w:spacing w:line="360" w:lineRule="auto"/>
        <w:ind w:left="2835"/>
        <w:contextualSpacing/>
        <w:jc w:val="both"/>
        <w:rPr>
          <w:rFonts w:cs="Arial"/>
        </w:rPr>
      </w:pPr>
      <w:r w:rsidRPr="005F3EAA">
        <w:rPr>
          <w:rFonts w:cs="Arial"/>
        </w:rPr>
        <w:t>(...)</w:t>
      </w:r>
    </w:p>
    <w:p w:rsidR="005F3EAA" w:rsidRPr="005F3EAA" w:rsidRDefault="005F3EAA" w:rsidP="005F3EAA">
      <w:pPr>
        <w:autoSpaceDE w:val="0"/>
        <w:autoSpaceDN w:val="0"/>
        <w:adjustRightInd w:val="0"/>
        <w:spacing w:line="360" w:lineRule="auto"/>
        <w:ind w:left="2835"/>
        <w:contextualSpacing/>
        <w:jc w:val="both"/>
        <w:rPr>
          <w:rFonts w:cs="Arial"/>
        </w:rPr>
      </w:pPr>
      <w:r w:rsidRPr="005F3EAA">
        <w:rPr>
          <w:rFonts w:cs="Arial"/>
        </w:rPr>
        <w:t xml:space="preserve">II – o tratamento diferenciado e simplificado para as microempresas, empresas de pequeno porte e microempreendedores individuais não for </w:t>
      </w:r>
      <w:r w:rsidRPr="005F3EAA">
        <w:rPr>
          <w:rFonts w:cs="Arial"/>
        </w:rPr>
        <w:lastRenderedPageBreak/>
        <w:t>vantajoso para a administração ou representar prejuízo ao conjunto ou complexo do objeto a ser contratado, justificadamente;</w:t>
      </w:r>
      <w:proofErr w:type="gramStart"/>
      <w:r w:rsidRPr="005F3EAA">
        <w:rPr>
          <w:rFonts w:cs="Arial"/>
        </w:rPr>
        <w:t>”</w:t>
      </w:r>
      <w:proofErr w:type="gramEnd"/>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w:t>
      </w:r>
      <w:proofErr w:type="gramStart"/>
      <w:r w:rsidRPr="005F3EAA">
        <w:rPr>
          <w:rFonts w:cs="Arial"/>
        </w:rPr>
        <w:t>porte forem</w:t>
      </w:r>
      <w:proofErr w:type="gramEnd"/>
      <w:r w:rsidRPr="005F3EAA">
        <w:rPr>
          <w:rFonts w:cs="Arial"/>
        </w:rPr>
        <w:t xml:space="preserve">.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5F3EAA"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 xml:space="preserve">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w:t>
      </w:r>
      <w:proofErr w:type="gramStart"/>
      <w:r w:rsidRPr="005F3EAA">
        <w:rPr>
          <w:rFonts w:cs="Arial"/>
        </w:rPr>
        <w:t>gostariam,</w:t>
      </w:r>
      <w:proofErr w:type="gramEnd"/>
      <w:r w:rsidRPr="005F3EAA">
        <w:rPr>
          <w:rFonts w:cs="Arial"/>
        </w:rPr>
        <w:t xml:space="preserve">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rsidR="005F3EAA" w:rsidRPr="005F3EAA" w:rsidRDefault="005F3EAA" w:rsidP="005F3EAA">
      <w:pPr>
        <w:autoSpaceDE w:val="0"/>
        <w:autoSpaceDN w:val="0"/>
        <w:adjustRightInd w:val="0"/>
        <w:spacing w:line="360" w:lineRule="auto"/>
        <w:ind w:firstLine="709"/>
        <w:contextualSpacing/>
        <w:jc w:val="center"/>
        <w:rPr>
          <w:rFonts w:cs="Arial"/>
        </w:rPr>
      </w:pPr>
      <w:r w:rsidRPr="005F3EAA">
        <w:rPr>
          <w:rFonts w:cs="Arial"/>
        </w:rPr>
        <w:t>CONCLUSÃO</w:t>
      </w:r>
    </w:p>
    <w:p w:rsidR="001941C2" w:rsidRPr="005F3EAA" w:rsidRDefault="005F3EAA" w:rsidP="005F3EAA">
      <w:pPr>
        <w:autoSpaceDE w:val="0"/>
        <w:autoSpaceDN w:val="0"/>
        <w:adjustRightInd w:val="0"/>
        <w:spacing w:line="360" w:lineRule="auto"/>
        <w:ind w:firstLine="709"/>
        <w:contextualSpacing/>
        <w:jc w:val="both"/>
        <w:rPr>
          <w:rFonts w:cs="Arial"/>
        </w:rPr>
      </w:pPr>
      <w:r w:rsidRPr="005F3EAA">
        <w:rPr>
          <w:rFonts w:cs="Arial"/>
        </w:rPr>
        <w:t>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realize certame com orçamento oriundo de fundos pertencentes a estes hospitais, para preservação da capacidade de atendimento e funcionamento destas unidades diante do que recebem de repasse SUS para atendimento aos seus pacientes.</w:t>
      </w:r>
    </w:p>
    <w:p w:rsidR="001941C2"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426"/>
        <w:jc w:val="both"/>
        <w:rPr>
          <w:rFonts w:ascii="Arial" w:eastAsia="Calibri" w:hAnsi="Arial" w:cs="Arial"/>
          <w:color w:val="FF0000"/>
        </w:rPr>
      </w:pPr>
    </w:p>
    <w:p w:rsidR="001941C2"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426"/>
        <w:jc w:val="both"/>
        <w:rPr>
          <w:rFonts w:ascii="Arial" w:eastAsia="Calibri" w:hAnsi="Arial" w:cs="Arial"/>
          <w:color w:val="FF0000"/>
        </w:rPr>
      </w:pPr>
    </w:p>
    <w:p w:rsidR="001941C2" w:rsidRPr="00170883" w:rsidRDefault="001941C2" w:rsidP="001941C2">
      <w:pPr>
        <w:pStyle w:val="LO-normal"/>
        <w:numPr>
          <w:ilvl w:val="0"/>
          <w:numId w:val="10"/>
        </w:numPr>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b/>
        </w:rPr>
      </w:pPr>
      <w:r w:rsidRPr="00170883">
        <w:rPr>
          <w:rFonts w:ascii="Arial" w:eastAsia="Calibri" w:hAnsi="Arial" w:cs="Arial"/>
          <w:b/>
        </w:rPr>
        <w:t>DAS ESPECIFICAÇÕES DO OBJETO</w:t>
      </w:r>
    </w:p>
    <w:p w:rsidR="001941C2" w:rsidRPr="00170883"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540" w:right="142"/>
        <w:jc w:val="both"/>
        <w:rPr>
          <w:rFonts w:ascii="Arial" w:hAnsi="Arial" w:cs="Arial"/>
          <w:b/>
        </w:rPr>
      </w:pPr>
    </w:p>
    <w:p w:rsidR="001941C2"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Pr>
          <w:rFonts w:ascii="Arial" w:hAnsi="Arial" w:cs="Arial"/>
        </w:rPr>
        <w:t>Todos os produtos deverão ter validade/garantia de, no mínimo, 06 (seis) meses, a contar da data de entrega, sendo de responsabilidade da proponente no caso do período de garantia exigido neste item, ultrapassar o período de garantia do fabricante.</w:t>
      </w:r>
    </w:p>
    <w:p w:rsidR="001941C2" w:rsidRDefault="001941C2" w:rsidP="001941C2">
      <w:pPr>
        <w:pStyle w:val="PargrafodaLista"/>
        <w:rPr>
          <w:rFonts w:cs="Arial"/>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Pr>
          <w:rFonts w:ascii="Arial" w:hAnsi="Arial" w:cs="Arial"/>
        </w:rPr>
        <w:t>O produto deverá ser entregue em garrafa pet contendo, no mínimo, 500 ml. No caso do produto ser entregue em embalagem com capacidade superior a 500 ml, não será considerado a entrega de mais de uma unidade do p</w:t>
      </w:r>
      <w:r w:rsidRPr="00454D2F">
        <w:rPr>
          <w:rFonts w:ascii="Arial" w:hAnsi="Arial" w:cs="Arial"/>
        </w:rPr>
        <w:t>roduto.</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rPr>
        <w:t>O produto deverá ser fornecido em embalagem pet de 500 ml, tampa com rosca e lacre, em pacotes contendo 12 unidades cada, e suas condições deverão estar de acordo com a legislação vigente.</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rPr>
        <w:t>Caso os produtos, em uma ou mais embalagens, apresentarem problemas de lacre, tampas ou embalagens, a Contratada deverá efetuar a substituição dos lotes no prazo de 24 (vinte e quatro) horas contados da notificação.</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rPr>
        <w:t>A qualquer tempo e a critério deste PROCAPE, os produtos poderão ser submetidos à análise para controle de qualidade por laboratório especializado, que emitirá laudo de análise atestando as condições dos produtos.</w:t>
      </w:r>
    </w:p>
    <w:p w:rsidR="001941C2" w:rsidRPr="00454D2F" w:rsidRDefault="001941C2" w:rsidP="001941C2">
      <w:pPr>
        <w:pStyle w:val="LO-normal"/>
        <w:pBdr>
          <w:top w:val="none" w:sz="0" w:space="0" w:color="000000"/>
          <w:left w:val="none" w:sz="0" w:space="0" w:color="000000"/>
          <w:bottom w:val="none" w:sz="0" w:space="0" w:color="000000"/>
          <w:right w:val="none" w:sz="0" w:space="0" w:color="000000"/>
        </w:pBdr>
        <w:tabs>
          <w:tab w:val="left" w:pos="426"/>
        </w:tabs>
        <w:spacing w:after="0" w:line="240" w:lineRule="auto"/>
        <w:ind w:right="-1"/>
        <w:jc w:val="both"/>
        <w:rPr>
          <w:rFonts w:ascii="Arial" w:hAnsi="Arial" w:cs="Arial"/>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rPr>
        <w:t xml:space="preserve">As entregas serão em período mensal, </w:t>
      </w:r>
      <w:r>
        <w:rPr>
          <w:rFonts w:ascii="Arial" w:hAnsi="Arial" w:cs="Arial"/>
        </w:rPr>
        <w:t>de acordo com</w:t>
      </w:r>
      <w:r w:rsidR="000A0220">
        <w:rPr>
          <w:rFonts w:ascii="Arial" w:hAnsi="Arial" w:cs="Arial"/>
        </w:rPr>
        <w:t xml:space="preserve"> </w:t>
      </w:r>
      <w:r>
        <w:rPr>
          <w:rFonts w:ascii="Arial" w:hAnsi="Arial" w:cs="Arial"/>
        </w:rPr>
        <w:t>a solicitação do Setor de Almoxarifado</w:t>
      </w:r>
      <w:r w:rsidRPr="00454D2F">
        <w:rPr>
          <w:rFonts w:ascii="Arial" w:hAnsi="Arial" w:cs="Arial"/>
        </w:rPr>
        <w:t xml:space="preserve">, de segunda a sexta, no horário entre </w:t>
      </w:r>
      <w:r w:rsidR="000A0220">
        <w:rPr>
          <w:rFonts w:ascii="Arial" w:hAnsi="Arial" w:cs="Arial"/>
        </w:rPr>
        <w:t>08 às</w:t>
      </w:r>
      <w:r w:rsidR="000A0220" w:rsidRPr="00454D2F">
        <w:rPr>
          <w:rFonts w:ascii="Arial" w:hAnsi="Arial" w:cs="Arial"/>
        </w:rPr>
        <w:t xml:space="preserve"> 12 h</w:t>
      </w:r>
      <w:r w:rsidRPr="00454D2F">
        <w:rPr>
          <w:rFonts w:ascii="Arial" w:hAnsi="Arial" w:cs="Arial"/>
        </w:rPr>
        <w:t>.</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rPr>
        <w:t>O Local de entrega será no Setor de Almoxarifado do PROCAPE, sito a Rua dos Palmares, S/n°, no bairro de Santo Amaro, na Cidade do Recife/PE.</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color w:val="000000"/>
        </w:rPr>
        <w:t>Se necessário, o PROCAPE poderá solicitar amostra para análise de aceitabilidade dos produtos, a fim de se verificar a sua conformidade com a descrição e características constantes no item 01 deste Termo de Referência. Para fins de avaliação, serão observados os critérios de qualidade e conformidade com especificação da descrição do produto.</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color w:val="000000"/>
        </w:rPr>
        <w:t xml:space="preserve">Quando solicitado, o licitante classificado provisoriamente em primeiro lugar deverá encaminhar amostra no prazo de 02 (dois) dias úteis, contados a partir do primeiro dia útil subsequente à convocação realizada, sem hipótese de prorrogação, </w:t>
      </w:r>
      <w:proofErr w:type="gramStart"/>
      <w:r w:rsidRPr="00454D2F">
        <w:rPr>
          <w:rFonts w:ascii="Arial" w:hAnsi="Arial" w:cs="Arial"/>
          <w:color w:val="000000"/>
        </w:rPr>
        <w:t>sob pena</w:t>
      </w:r>
      <w:proofErr w:type="gramEnd"/>
      <w:r w:rsidRPr="00454D2F">
        <w:rPr>
          <w:rFonts w:ascii="Arial" w:hAnsi="Arial" w:cs="Arial"/>
          <w:color w:val="000000"/>
        </w:rPr>
        <w:t xml:space="preserve"> de desclassificação e passar por uma avaliação prática. </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color w:val="000000"/>
        </w:rPr>
        <w:t>O licitante será desclassificado automaticamente do certame se descumprir os prazos e horários, desde que o descumprimento tenha sido ocasionado por situação de sua responsabilidade.</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color w:val="000000"/>
        </w:rPr>
        <w:t xml:space="preserve">A amostra deverá ser apresentada ao Setor de Compras do PROCAPE/UPE, no 2º andar do prédio anexo, na Rua dos Palmares, S/Nº, no horário das 8h às 12h. </w:t>
      </w:r>
    </w:p>
    <w:p w:rsidR="001941C2" w:rsidRPr="00454D2F" w:rsidRDefault="001941C2" w:rsidP="001941C2">
      <w:pPr>
        <w:pStyle w:val="PargrafodaLista"/>
        <w:rPr>
          <w:rFonts w:cs="Arial"/>
          <w:sz w:val="22"/>
          <w:szCs w:val="22"/>
        </w:rPr>
      </w:pPr>
    </w:p>
    <w:p w:rsidR="001941C2" w:rsidRPr="00454D2F"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 w:firstLine="0"/>
        <w:jc w:val="both"/>
        <w:rPr>
          <w:rFonts w:ascii="Arial" w:hAnsi="Arial" w:cs="Arial"/>
        </w:rPr>
      </w:pPr>
      <w:r w:rsidRPr="00454D2F">
        <w:rPr>
          <w:rFonts w:ascii="Arial" w:hAnsi="Arial" w:cs="Arial"/>
          <w:color w:val="000000"/>
        </w:rPr>
        <w:t>A análise da amostra será realizada por servidor público responsável técnico lotado no PROCAPE/UPE. Serão observados os seguintes</w:t>
      </w:r>
      <w:r w:rsidRPr="00454D2F">
        <w:rPr>
          <w:rFonts w:ascii="Arial" w:hAnsi="Arial" w:cs="Arial"/>
        </w:rPr>
        <w:t xml:space="preserve"> critérios objetivos para aceitação do produto na fase de avaliação da amostra:</w:t>
      </w:r>
    </w:p>
    <w:p w:rsidR="001941C2" w:rsidRPr="00454D2F" w:rsidRDefault="001941C2" w:rsidP="001941C2">
      <w:pPr>
        <w:pStyle w:val="font5"/>
        <w:tabs>
          <w:tab w:val="left" w:pos="993"/>
        </w:tabs>
        <w:spacing w:before="0" w:after="0"/>
        <w:ind w:left="567"/>
        <w:contextualSpacing/>
        <w:jc w:val="both"/>
        <w:rPr>
          <w:sz w:val="22"/>
          <w:szCs w:val="22"/>
        </w:rPr>
      </w:pPr>
    </w:p>
    <w:p w:rsidR="001941C2" w:rsidRPr="00454D2F" w:rsidRDefault="001941C2" w:rsidP="001941C2">
      <w:pPr>
        <w:pStyle w:val="font5"/>
        <w:numPr>
          <w:ilvl w:val="0"/>
          <w:numId w:val="2"/>
        </w:numPr>
        <w:tabs>
          <w:tab w:val="clear" w:pos="0"/>
          <w:tab w:val="num" w:pos="567"/>
          <w:tab w:val="left" w:pos="993"/>
        </w:tabs>
        <w:spacing w:before="0" w:after="0"/>
        <w:ind w:left="567" w:firstLine="0"/>
        <w:contextualSpacing/>
        <w:jc w:val="both"/>
        <w:rPr>
          <w:sz w:val="22"/>
          <w:szCs w:val="22"/>
        </w:rPr>
      </w:pPr>
      <w:r w:rsidRPr="00454D2F">
        <w:rPr>
          <w:color w:val="000000"/>
          <w:sz w:val="22"/>
          <w:szCs w:val="22"/>
        </w:rPr>
        <w:lastRenderedPageBreak/>
        <w:t xml:space="preserve">Compatibilidade da amostra e descrição do item na proposta com o produto exigido (descritivo do </w:t>
      </w:r>
      <w:proofErr w:type="spellStart"/>
      <w:r w:rsidRPr="00454D2F">
        <w:rPr>
          <w:color w:val="000000"/>
          <w:sz w:val="22"/>
          <w:szCs w:val="22"/>
        </w:rPr>
        <w:t>E-fisco</w:t>
      </w:r>
      <w:proofErr w:type="spellEnd"/>
      <w:r w:rsidRPr="00454D2F">
        <w:rPr>
          <w:color w:val="000000"/>
          <w:sz w:val="22"/>
          <w:szCs w:val="22"/>
        </w:rPr>
        <w:t>);</w:t>
      </w:r>
    </w:p>
    <w:p w:rsidR="001941C2" w:rsidRPr="00454D2F" w:rsidRDefault="001941C2" w:rsidP="001941C2">
      <w:pPr>
        <w:pStyle w:val="font5"/>
        <w:tabs>
          <w:tab w:val="num" w:pos="567"/>
          <w:tab w:val="left" w:pos="993"/>
        </w:tabs>
        <w:spacing w:before="0" w:after="0"/>
        <w:ind w:left="567"/>
        <w:contextualSpacing/>
        <w:jc w:val="both"/>
        <w:rPr>
          <w:sz w:val="22"/>
          <w:szCs w:val="22"/>
        </w:rPr>
      </w:pPr>
    </w:p>
    <w:p w:rsidR="001941C2" w:rsidRPr="00454D2F" w:rsidRDefault="001941C2" w:rsidP="001941C2">
      <w:pPr>
        <w:pStyle w:val="font5"/>
        <w:numPr>
          <w:ilvl w:val="0"/>
          <w:numId w:val="2"/>
        </w:numPr>
        <w:tabs>
          <w:tab w:val="clear" w:pos="0"/>
          <w:tab w:val="num" w:pos="567"/>
          <w:tab w:val="left" w:pos="993"/>
        </w:tabs>
        <w:spacing w:before="0" w:after="0"/>
        <w:ind w:left="567" w:firstLine="0"/>
        <w:contextualSpacing/>
        <w:jc w:val="both"/>
        <w:rPr>
          <w:sz w:val="22"/>
          <w:szCs w:val="22"/>
        </w:rPr>
      </w:pPr>
      <w:r w:rsidRPr="00454D2F">
        <w:rPr>
          <w:color w:val="000000"/>
          <w:sz w:val="22"/>
          <w:szCs w:val="22"/>
        </w:rPr>
        <w:t>Prazo de validade (se necessário);</w:t>
      </w:r>
    </w:p>
    <w:p w:rsidR="001941C2" w:rsidRPr="00454D2F" w:rsidRDefault="001941C2" w:rsidP="001941C2">
      <w:pPr>
        <w:pStyle w:val="font5"/>
        <w:tabs>
          <w:tab w:val="num" w:pos="567"/>
          <w:tab w:val="left" w:pos="993"/>
        </w:tabs>
        <w:spacing w:before="0" w:after="0"/>
        <w:ind w:left="567"/>
        <w:contextualSpacing/>
        <w:jc w:val="both"/>
        <w:rPr>
          <w:sz w:val="22"/>
          <w:szCs w:val="22"/>
        </w:rPr>
      </w:pPr>
    </w:p>
    <w:p w:rsidR="001941C2" w:rsidRPr="00454D2F" w:rsidRDefault="001941C2" w:rsidP="001941C2">
      <w:pPr>
        <w:pStyle w:val="font5"/>
        <w:numPr>
          <w:ilvl w:val="0"/>
          <w:numId w:val="2"/>
        </w:numPr>
        <w:tabs>
          <w:tab w:val="clear" w:pos="0"/>
          <w:tab w:val="num" w:pos="567"/>
          <w:tab w:val="left" w:pos="993"/>
        </w:tabs>
        <w:spacing w:before="0" w:after="0"/>
        <w:ind w:left="567" w:firstLine="0"/>
        <w:contextualSpacing/>
        <w:jc w:val="both"/>
        <w:rPr>
          <w:sz w:val="22"/>
          <w:szCs w:val="22"/>
        </w:rPr>
      </w:pPr>
      <w:r w:rsidRPr="00454D2F">
        <w:rPr>
          <w:rFonts w:eastAsia="Times New Roman"/>
          <w:color w:val="000000"/>
          <w:sz w:val="22"/>
          <w:szCs w:val="22"/>
          <w:lang w:eastAsia="pt-BR"/>
        </w:rPr>
        <w:t>Os rótulos e instruções de uso estão nos termos da legislação vigente;</w:t>
      </w:r>
    </w:p>
    <w:p w:rsidR="001941C2" w:rsidRPr="00454D2F" w:rsidRDefault="001941C2" w:rsidP="001941C2">
      <w:pPr>
        <w:pStyle w:val="font5"/>
        <w:tabs>
          <w:tab w:val="num" w:pos="567"/>
          <w:tab w:val="left" w:pos="993"/>
        </w:tabs>
        <w:spacing w:before="0" w:after="0"/>
        <w:ind w:left="567"/>
        <w:contextualSpacing/>
        <w:jc w:val="both"/>
        <w:rPr>
          <w:sz w:val="22"/>
          <w:szCs w:val="22"/>
        </w:rPr>
      </w:pPr>
    </w:p>
    <w:p w:rsidR="001941C2" w:rsidRPr="00454D2F" w:rsidRDefault="001941C2" w:rsidP="001941C2">
      <w:pPr>
        <w:pStyle w:val="font5"/>
        <w:numPr>
          <w:ilvl w:val="0"/>
          <w:numId w:val="2"/>
        </w:numPr>
        <w:tabs>
          <w:tab w:val="clear" w:pos="0"/>
          <w:tab w:val="num" w:pos="567"/>
          <w:tab w:val="left" w:pos="993"/>
          <w:tab w:val="left" w:pos="2410"/>
        </w:tabs>
        <w:spacing w:before="0" w:after="0"/>
        <w:ind w:left="567" w:firstLine="0"/>
        <w:contextualSpacing/>
        <w:jc w:val="both"/>
        <w:rPr>
          <w:sz w:val="22"/>
          <w:szCs w:val="22"/>
        </w:rPr>
      </w:pPr>
      <w:r w:rsidRPr="00454D2F">
        <w:rPr>
          <w:rFonts w:eastAsia="Times New Roman"/>
          <w:color w:val="000000"/>
          <w:sz w:val="22"/>
          <w:szCs w:val="22"/>
        </w:rPr>
        <w:t xml:space="preserve">A capacidade </w:t>
      </w:r>
      <w:r w:rsidRPr="00454D2F">
        <w:rPr>
          <w:rFonts w:eastAsia="Times New Roman"/>
          <w:color w:val="000000"/>
          <w:sz w:val="22"/>
          <w:szCs w:val="22"/>
          <w:lang w:eastAsia="pt-BR"/>
        </w:rPr>
        <w:t xml:space="preserve">da amostra em manter-se íntegra e preservar suas características essenciais </w:t>
      </w:r>
      <w:proofErr w:type="gramStart"/>
      <w:r w:rsidRPr="00454D2F">
        <w:rPr>
          <w:rFonts w:eastAsia="Times New Roman"/>
          <w:color w:val="000000"/>
          <w:sz w:val="22"/>
          <w:szCs w:val="22"/>
          <w:lang w:eastAsia="pt-BR"/>
        </w:rPr>
        <w:t>a</w:t>
      </w:r>
      <w:proofErr w:type="gramEnd"/>
      <w:r w:rsidRPr="00454D2F">
        <w:rPr>
          <w:rFonts w:eastAsia="Times New Roman"/>
          <w:color w:val="000000"/>
          <w:sz w:val="22"/>
          <w:szCs w:val="22"/>
          <w:lang w:eastAsia="pt-BR"/>
        </w:rPr>
        <w:t xml:space="preserve"> finalidade a qual se propõe, em condições de uso habitual. Bem como a ausência de qualquer desvio de qualidade aparente; </w:t>
      </w:r>
    </w:p>
    <w:p w:rsidR="001941C2" w:rsidRPr="00454D2F" w:rsidRDefault="001941C2" w:rsidP="001941C2">
      <w:pPr>
        <w:pStyle w:val="font5"/>
        <w:tabs>
          <w:tab w:val="left" w:pos="993"/>
          <w:tab w:val="left" w:pos="2410"/>
        </w:tabs>
        <w:spacing w:before="0" w:after="0"/>
        <w:contextualSpacing/>
        <w:jc w:val="both"/>
        <w:rPr>
          <w:sz w:val="22"/>
          <w:szCs w:val="22"/>
        </w:rPr>
      </w:pPr>
    </w:p>
    <w:p w:rsidR="001941C2" w:rsidRPr="00454D2F" w:rsidRDefault="001941C2" w:rsidP="001941C2">
      <w:pPr>
        <w:pStyle w:val="font5"/>
        <w:numPr>
          <w:ilvl w:val="0"/>
          <w:numId w:val="2"/>
        </w:numPr>
        <w:tabs>
          <w:tab w:val="clear" w:pos="0"/>
          <w:tab w:val="num" w:pos="567"/>
          <w:tab w:val="left" w:pos="993"/>
          <w:tab w:val="left" w:pos="2410"/>
        </w:tabs>
        <w:spacing w:before="0" w:after="0"/>
        <w:ind w:left="567" w:firstLine="0"/>
        <w:contextualSpacing/>
        <w:jc w:val="both"/>
        <w:rPr>
          <w:sz w:val="22"/>
          <w:szCs w:val="22"/>
        </w:rPr>
      </w:pPr>
      <w:r w:rsidRPr="00454D2F">
        <w:rPr>
          <w:rFonts w:eastAsia="Times New Roman"/>
          <w:color w:val="000000"/>
          <w:sz w:val="22"/>
          <w:szCs w:val="22"/>
          <w:lang w:eastAsia="pt-BR"/>
        </w:rPr>
        <w:t>A amostra deve estar de acordo com as com as normas técnicas pertinentes e atualmente em vigor no país (por exemplo: certidão do Inmetro, nº do telefone para atendimento ao consumidor, uso, composição, alertas, atendimento as normas da ABNT, etc.</w:t>
      </w:r>
      <w:proofErr w:type="gramStart"/>
      <w:r w:rsidRPr="00454D2F">
        <w:rPr>
          <w:rFonts w:eastAsia="Times New Roman"/>
          <w:color w:val="000000"/>
          <w:sz w:val="22"/>
          <w:szCs w:val="22"/>
          <w:lang w:eastAsia="pt-BR"/>
        </w:rPr>
        <w:t>)</w:t>
      </w:r>
      <w:proofErr w:type="gramEnd"/>
    </w:p>
    <w:p w:rsidR="001941C2" w:rsidRPr="00454D2F" w:rsidRDefault="001941C2" w:rsidP="001941C2">
      <w:pPr>
        <w:pStyle w:val="font5"/>
        <w:tabs>
          <w:tab w:val="left" w:pos="993"/>
          <w:tab w:val="left" w:pos="2410"/>
        </w:tabs>
        <w:spacing w:before="0" w:after="0"/>
        <w:contextualSpacing/>
        <w:jc w:val="both"/>
        <w:rPr>
          <w:sz w:val="22"/>
          <w:szCs w:val="22"/>
        </w:rPr>
      </w:pPr>
    </w:p>
    <w:p w:rsidR="001941C2" w:rsidRPr="00454D2F" w:rsidRDefault="001941C2" w:rsidP="001941C2">
      <w:pPr>
        <w:pStyle w:val="font5"/>
        <w:numPr>
          <w:ilvl w:val="0"/>
          <w:numId w:val="2"/>
        </w:numPr>
        <w:tabs>
          <w:tab w:val="clear" w:pos="0"/>
          <w:tab w:val="num" w:pos="567"/>
          <w:tab w:val="left" w:pos="993"/>
          <w:tab w:val="left" w:pos="2410"/>
        </w:tabs>
        <w:spacing w:before="0" w:after="0"/>
        <w:ind w:left="567" w:firstLine="0"/>
        <w:contextualSpacing/>
        <w:jc w:val="both"/>
        <w:rPr>
          <w:sz w:val="22"/>
          <w:szCs w:val="22"/>
        </w:rPr>
      </w:pPr>
      <w:r w:rsidRPr="00454D2F">
        <w:rPr>
          <w:color w:val="000000"/>
          <w:sz w:val="22"/>
          <w:szCs w:val="22"/>
          <w:shd w:val="clear" w:color="auto" w:fill="FFFFFF"/>
        </w:rPr>
        <w:t xml:space="preserve">A utilização da amostra pelo </w:t>
      </w:r>
      <w:proofErr w:type="spellStart"/>
      <w:r w:rsidRPr="00454D2F">
        <w:rPr>
          <w:color w:val="000000"/>
          <w:sz w:val="22"/>
          <w:szCs w:val="22"/>
          <w:shd w:val="clear" w:color="auto" w:fill="FFFFFF"/>
        </w:rPr>
        <w:t>parecerista</w:t>
      </w:r>
      <w:proofErr w:type="spellEnd"/>
      <w:r w:rsidRPr="00454D2F">
        <w:rPr>
          <w:color w:val="000000"/>
          <w:sz w:val="22"/>
          <w:szCs w:val="22"/>
          <w:shd w:val="clear" w:color="auto" w:fill="FFFFFF"/>
        </w:rPr>
        <w:t xml:space="preserve"> responsável a fim de atestar a viabilidade do uso/aplicabilidade no PROCAPE, observando também a ausência de inconformidade. A</w:t>
      </w:r>
      <w:r w:rsidRPr="00454D2F">
        <w:rPr>
          <w:color w:val="000000"/>
          <w:sz w:val="22"/>
          <w:szCs w:val="22"/>
        </w:rPr>
        <w:t xml:space="preserve"> amostra será utilizada conforme orientação do fabricante.</w:t>
      </w:r>
    </w:p>
    <w:p w:rsidR="001941C2" w:rsidRPr="00454D2F" w:rsidRDefault="001941C2" w:rsidP="001941C2">
      <w:pPr>
        <w:pStyle w:val="PargrafodaLista"/>
        <w:rPr>
          <w:sz w:val="22"/>
          <w:szCs w:val="22"/>
        </w:rPr>
      </w:pPr>
    </w:p>
    <w:p w:rsidR="001941C2" w:rsidRPr="00454D2F" w:rsidRDefault="001941C2" w:rsidP="001941C2">
      <w:pPr>
        <w:pStyle w:val="Ttulo4"/>
        <w:numPr>
          <w:ilvl w:val="1"/>
          <w:numId w:val="11"/>
        </w:numPr>
        <w:overflowPunct w:val="0"/>
        <w:autoSpaceDE w:val="0"/>
        <w:autoSpaceDN w:val="0"/>
        <w:adjustRightInd w:val="0"/>
        <w:spacing w:before="0" w:after="0"/>
        <w:ind w:left="0" w:firstLine="0"/>
        <w:contextualSpacing/>
        <w:jc w:val="both"/>
        <w:textAlignment w:val="baseline"/>
        <w:rPr>
          <w:rFonts w:ascii="Arial" w:hAnsi="Arial" w:cs="Arial"/>
          <w:b w:val="0"/>
          <w:color w:val="000000"/>
          <w:sz w:val="22"/>
          <w:szCs w:val="22"/>
        </w:rPr>
      </w:pPr>
      <w:r w:rsidRPr="00454D2F">
        <w:rPr>
          <w:rFonts w:ascii="Arial" w:hAnsi="Arial" w:cs="Arial"/>
          <w:b w:val="0"/>
          <w:color w:val="000000"/>
          <w:sz w:val="22"/>
          <w:szCs w:val="22"/>
        </w:rPr>
        <w:t xml:space="preserve">O(s) produto(s) apresentados como amostras serão abertos e submetidos aos testes necessários e servirão como referência para o momento do recebimento do objeto. </w:t>
      </w:r>
    </w:p>
    <w:p w:rsidR="001941C2" w:rsidRPr="00454D2F" w:rsidRDefault="001941C2" w:rsidP="001941C2">
      <w:pPr>
        <w:jc w:val="both"/>
      </w:pPr>
    </w:p>
    <w:p w:rsidR="001941C2" w:rsidRPr="000A0220" w:rsidRDefault="001941C2" w:rsidP="001941C2">
      <w:pPr>
        <w:numPr>
          <w:ilvl w:val="1"/>
          <w:numId w:val="11"/>
        </w:numPr>
        <w:spacing w:after="0" w:line="240" w:lineRule="auto"/>
        <w:jc w:val="both"/>
        <w:rPr>
          <w:rFonts w:ascii="Arial" w:eastAsia="Times New Roman" w:hAnsi="Arial" w:cs="Arial"/>
          <w:bCs/>
          <w:noProof/>
          <w:color w:val="000000"/>
        </w:rPr>
      </w:pPr>
      <w:r w:rsidRPr="000A0220">
        <w:rPr>
          <w:rFonts w:ascii="Arial" w:eastAsia="Times New Roman" w:hAnsi="Arial" w:cs="Arial"/>
          <w:bCs/>
          <w:noProof/>
          <w:color w:val="000000"/>
        </w:rPr>
        <w:t>Os produtos que servirem de AMOSTRAS não poderão ser computados no quantitativo a ser entregue.</w:t>
      </w:r>
    </w:p>
    <w:p w:rsidR="001941C2" w:rsidRPr="000A0220" w:rsidRDefault="001941C2" w:rsidP="001941C2">
      <w:pPr>
        <w:pStyle w:val="PargrafodaLista"/>
        <w:jc w:val="both"/>
        <w:rPr>
          <w:rFonts w:cs="Arial"/>
          <w:bCs/>
          <w:color w:val="000000"/>
          <w:sz w:val="22"/>
          <w:szCs w:val="22"/>
        </w:rPr>
      </w:pPr>
    </w:p>
    <w:p w:rsidR="001941C2" w:rsidRPr="000A0220" w:rsidRDefault="001941C2" w:rsidP="001941C2">
      <w:pPr>
        <w:numPr>
          <w:ilvl w:val="1"/>
          <w:numId w:val="11"/>
        </w:numPr>
        <w:spacing w:after="0" w:line="240" w:lineRule="auto"/>
        <w:ind w:left="0" w:firstLine="0"/>
        <w:jc w:val="both"/>
        <w:rPr>
          <w:rFonts w:ascii="Arial" w:eastAsia="Times New Roman" w:hAnsi="Arial" w:cs="Arial"/>
          <w:bCs/>
          <w:noProof/>
          <w:color w:val="000000"/>
        </w:rPr>
      </w:pPr>
      <w:r w:rsidRPr="000A0220">
        <w:rPr>
          <w:rFonts w:ascii="Arial" w:eastAsia="Times New Roman" w:hAnsi="Arial" w:cs="Arial"/>
          <w:bCs/>
          <w:noProof/>
          <w:color w:val="000000"/>
        </w:rPr>
        <w:t xml:space="preserve">Após a entrega, no prazo máximo de até 10 (dez) dias úteis, o PROCAPE emitirá parecer técnico de conformidade com o objeto solicitado, informando expressamente se APROVA ou REPROVA a amostra apresentada. </w:t>
      </w:r>
    </w:p>
    <w:p w:rsidR="001941C2" w:rsidRPr="000A0220" w:rsidRDefault="001941C2" w:rsidP="001941C2">
      <w:pPr>
        <w:pStyle w:val="PargrafodaLista"/>
        <w:jc w:val="both"/>
        <w:rPr>
          <w:rFonts w:cs="Arial"/>
          <w:bCs/>
          <w:color w:val="000000"/>
          <w:sz w:val="22"/>
          <w:szCs w:val="22"/>
        </w:rPr>
      </w:pPr>
    </w:p>
    <w:p w:rsidR="001941C2" w:rsidRPr="000A0220" w:rsidRDefault="001941C2" w:rsidP="001941C2">
      <w:pPr>
        <w:numPr>
          <w:ilvl w:val="1"/>
          <w:numId w:val="11"/>
        </w:numPr>
        <w:spacing w:after="0" w:line="240" w:lineRule="auto"/>
        <w:ind w:left="0" w:firstLine="0"/>
        <w:jc w:val="both"/>
        <w:rPr>
          <w:rFonts w:ascii="Arial" w:eastAsia="Times New Roman" w:hAnsi="Arial" w:cs="Arial"/>
          <w:bCs/>
          <w:noProof/>
          <w:color w:val="000000"/>
        </w:rPr>
      </w:pPr>
      <w:r w:rsidRPr="000A0220">
        <w:rPr>
          <w:rFonts w:ascii="Arial" w:eastAsia="Times New Roman" w:hAnsi="Arial" w:cs="Arial"/>
          <w:bCs/>
          <w:noProof/>
          <w:color w:val="000000"/>
        </w:rPr>
        <w:t xml:space="preserve">Durante a análise técnica, poderão ser solicitados esclarecimentos ou complementos necessários para avaliação, os quais deverão ser apresentados, em até 02 (dois) dias úteis da data da notificação formal (e-mail ou ofício), sob pena de desclassificação do licitante OU penalização da contratada/detentora da ata/adjudicatária pelo não cumprimento. </w:t>
      </w:r>
    </w:p>
    <w:p w:rsidR="001941C2" w:rsidRPr="000A0220" w:rsidRDefault="001941C2" w:rsidP="001941C2">
      <w:pPr>
        <w:pStyle w:val="PargrafodaLista"/>
        <w:jc w:val="both"/>
        <w:rPr>
          <w:rFonts w:cs="Arial"/>
          <w:bCs/>
          <w:color w:val="000000"/>
          <w:sz w:val="22"/>
          <w:szCs w:val="22"/>
        </w:rPr>
      </w:pPr>
    </w:p>
    <w:p w:rsidR="001941C2" w:rsidRPr="000A0220" w:rsidRDefault="001941C2" w:rsidP="001941C2">
      <w:pPr>
        <w:numPr>
          <w:ilvl w:val="1"/>
          <w:numId w:val="11"/>
        </w:numPr>
        <w:spacing w:after="0" w:line="240" w:lineRule="auto"/>
        <w:ind w:left="0" w:firstLine="0"/>
        <w:jc w:val="both"/>
        <w:rPr>
          <w:rFonts w:ascii="Arial" w:eastAsia="Times New Roman" w:hAnsi="Arial" w:cs="Arial"/>
          <w:bCs/>
          <w:noProof/>
          <w:color w:val="000000"/>
        </w:rPr>
      </w:pPr>
      <w:r w:rsidRPr="000A0220">
        <w:rPr>
          <w:rFonts w:ascii="Arial" w:eastAsia="Times New Roman" w:hAnsi="Arial" w:cs="Arial"/>
          <w:bCs/>
          <w:noProof/>
          <w:color w:val="000000"/>
        </w:rPr>
        <w:t>No caso de eliminação do licitante, será chamado o segundo colocado e, assim sucessivamente, até que seja encontrado licitante aprovado ou não haja mais licitantes a serem avaliados.</w:t>
      </w:r>
    </w:p>
    <w:p w:rsidR="001941C2" w:rsidRPr="000A0220" w:rsidRDefault="001941C2" w:rsidP="001941C2">
      <w:pPr>
        <w:pStyle w:val="PargrafodaLista"/>
        <w:rPr>
          <w:rFonts w:cs="Arial"/>
          <w:bCs/>
          <w:color w:val="000000"/>
          <w:sz w:val="22"/>
          <w:szCs w:val="22"/>
        </w:rPr>
      </w:pPr>
    </w:p>
    <w:p w:rsidR="001941C2" w:rsidRPr="000A0220" w:rsidRDefault="001941C2" w:rsidP="001941C2">
      <w:pPr>
        <w:numPr>
          <w:ilvl w:val="1"/>
          <w:numId w:val="11"/>
        </w:numPr>
        <w:spacing w:after="0" w:line="240" w:lineRule="auto"/>
        <w:ind w:left="0" w:firstLine="0"/>
        <w:jc w:val="both"/>
        <w:rPr>
          <w:rFonts w:ascii="Arial" w:eastAsia="Times New Roman" w:hAnsi="Arial" w:cs="Arial"/>
          <w:bCs/>
          <w:noProof/>
          <w:color w:val="000000"/>
        </w:rPr>
      </w:pPr>
      <w:r w:rsidRPr="000A0220">
        <w:rPr>
          <w:rFonts w:ascii="Arial" w:eastAsia="Times New Roman" w:hAnsi="Arial" w:cs="Arial"/>
          <w:bCs/>
          <w:noProof/>
          <w:color w:val="000000"/>
        </w:rPr>
        <w:t xml:space="preserve">Os custos com a amostra serão de responsabilidade exclusiva do licitante. </w:t>
      </w:r>
    </w:p>
    <w:p w:rsidR="001941C2" w:rsidRPr="00D5304F" w:rsidRDefault="001941C2" w:rsidP="001941C2">
      <w:pPr>
        <w:pStyle w:val="PargrafodaLista"/>
        <w:ind w:left="0"/>
        <w:rPr>
          <w:rFonts w:cs="Arial"/>
        </w:rPr>
      </w:pPr>
    </w:p>
    <w:p w:rsidR="001941C2" w:rsidRPr="00517520" w:rsidRDefault="001941C2" w:rsidP="001941C2">
      <w:pPr>
        <w:pStyle w:val="LO-normal"/>
        <w:keepNext/>
        <w:keepLines/>
        <w:numPr>
          <w:ilvl w:val="0"/>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42" w:firstLine="0"/>
        <w:jc w:val="both"/>
        <w:rPr>
          <w:rFonts w:ascii="Arial" w:eastAsia="Calibri" w:hAnsi="Arial" w:cs="Arial"/>
          <w:color w:val="000000"/>
        </w:rPr>
      </w:pPr>
      <w:r w:rsidRPr="00517520">
        <w:rPr>
          <w:rFonts w:ascii="Arial" w:eastAsia="Calibri" w:hAnsi="Arial" w:cs="Arial"/>
          <w:b/>
          <w:color w:val="000000"/>
        </w:rPr>
        <w:t>DA</w:t>
      </w:r>
      <w:r w:rsidRPr="00517520">
        <w:rPr>
          <w:rFonts w:ascii="Arial" w:eastAsia="Calibri" w:hAnsi="Arial" w:cs="Arial"/>
          <w:b/>
          <w:i/>
          <w:color w:val="000000"/>
        </w:rPr>
        <w:t xml:space="preserve"> </w:t>
      </w:r>
      <w:r w:rsidRPr="00517520">
        <w:rPr>
          <w:rFonts w:ascii="Arial" w:eastAsia="Calibri" w:hAnsi="Arial" w:cs="Arial"/>
          <w:b/>
          <w:color w:val="000000"/>
        </w:rPr>
        <w:t xml:space="preserve">CLASSIFICAÇÃO ORÇAMENTÁRIA DA DESPESA </w:t>
      </w:r>
    </w:p>
    <w:p w:rsidR="001941C2" w:rsidRPr="000D5AD7" w:rsidRDefault="001941C2" w:rsidP="001941C2">
      <w:pPr>
        <w:pStyle w:val="LO-normal"/>
        <w:keepNext/>
        <w:keepLines/>
        <w:pBdr>
          <w:top w:val="none" w:sz="0" w:space="0" w:color="000000"/>
          <w:left w:val="none" w:sz="0" w:space="0" w:color="000000"/>
          <w:bottom w:val="none" w:sz="0" w:space="0" w:color="000000"/>
          <w:right w:val="none" w:sz="0" w:space="0" w:color="000000"/>
        </w:pBdr>
        <w:spacing w:after="0" w:line="240" w:lineRule="auto"/>
        <w:ind w:right="142"/>
        <w:jc w:val="both"/>
        <w:rPr>
          <w:rFonts w:ascii="Arial" w:eastAsia="Calibri" w:hAnsi="Arial" w:cs="Arial"/>
          <w:color w:val="000000"/>
        </w:rPr>
      </w:pPr>
    </w:p>
    <w:p w:rsidR="001941C2" w:rsidRPr="00A432E6"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42" w:firstLine="0"/>
        <w:jc w:val="both"/>
        <w:rPr>
          <w:rFonts w:ascii="Arial" w:hAnsi="Arial" w:cs="Arial"/>
        </w:rPr>
      </w:pPr>
      <w:r w:rsidRPr="00A432E6">
        <w:rPr>
          <w:rFonts w:ascii="Arial" w:hAnsi="Arial" w:cs="Arial"/>
          <w:bCs/>
        </w:rPr>
        <w:t>As despesas decorrentes desta licitação serão incluídas no orçamento do Estado de Pernambuco, para o presente exercício, na classificação abaixo:</w:t>
      </w:r>
      <w:proofErr w:type="gramStart"/>
      <w:r w:rsidRPr="00A432E6">
        <w:rPr>
          <w:rFonts w:ascii="Arial" w:hAnsi="Arial" w:cs="Arial"/>
          <w:bCs/>
        </w:rPr>
        <w:t xml:space="preserve">  </w:t>
      </w:r>
    </w:p>
    <w:p w:rsidR="001941C2" w:rsidRPr="00A432E6" w:rsidRDefault="001941C2" w:rsidP="001941C2">
      <w:pPr>
        <w:pStyle w:val="PargrafodaLista"/>
        <w:tabs>
          <w:tab w:val="left" w:pos="0"/>
          <w:tab w:val="left" w:pos="284"/>
        </w:tabs>
        <w:ind w:left="-142"/>
        <w:jc w:val="both"/>
        <w:rPr>
          <w:rFonts w:cs="Arial"/>
          <w:sz w:val="22"/>
          <w:szCs w:val="22"/>
        </w:rPr>
      </w:pPr>
      <w:proofErr w:type="gramEnd"/>
    </w:p>
    <w:p w:rsidR="001941C2" w:rsidRDefault="001941C2" w:rsidP="001941C2">
      <w:pPr>
        <w:numPr>
          <w:ilvl w:val="0"/>
          <w:numId w:val="12"/>
        </w:numPr>
        <w:spacing w:after="0" w:line="240" w:lineRule="auto"/>
        <w:contextualSpacing/>
        <w:jc w:val="both"/>
        <w:rPr>
          <w:rFonts w:cs="Arial"/>
        </w:rPr>
      </w:pPr>
      <w:r w:rsidRPr="00A432E6">
        <w:rPr>
          <w:rFonts w:cs="Arial"/>
        </w:rPr>
        <w:t>UG</w:t>
      </w:r>
      <w:proofErr w:type="gramStart"/>
      <w:r w:rsidRPr="00A432E6">
        <w:rPr>
          <w:rFonts w:cs="Arial"/>
        </w:rPr>
        <w:t>.:</w:t>
      </w:r>
      <w:proofErr w:type="gramEnd"/>
      <w:r w:rsidRPr="00A432E6">
        <w:rPr>
          <w:rFonts w:cs="Arial"/>
        </w:rPr>
        <w:t xml:space="preserve"> 440715;</w:t>
      </w:r>
    </w:p>
    <w:p w:rsidR="001941C2" w:rsidRDefault="001941C2" w:rsidP="001941C2">
      <w:pPr>
        <w:ind w:left="720"/>
        <w:contextualSpacing/>
        <w:jc w:val="both"/>
        <w:rPr>
          <w:rFonts w:cs="Arial"/>
        </w:rPr>
      </w:pPr>
    </w:p>
    <w:p w:rsidR="001941C2" w:rsidRPr="00CC6F39" w:rsidRDefault="001941C2" w:rsidP="001941C2">
      <w:pPr>
        <w:numPr>
          <w:ilvl w:val="0"/>
          <w:numId w:val="12"/>
        </w:numPr>
        <w:spacing w:after="0" w:line="240" w:lineRule="auto"/>
        <w:contextualSpacing/>
        <w:jc w:val="both"/>
        <w:rPr>
          <w:rFonts w:cs="Arial"/>
        </w:rPr>
      </w:pPr>
      <w:r w:rsidRPr="00D82670">
        <w:rPr>
          <w:rFonts w:cs="Arial"/>
        </w:rPr>
        <w:t>ND:</w:t>
      </w:r>
      <w:r w:rsidRPr="00D82670">
        <w:rPr>
          <w:rFonts w:cs="Arial"/>
          <w:color w:val="FFFF00"/>
        </w:rPr>
        <w:t xml:space="preserve"> </w:t>
      </w:r>
      <w:r>
        <w:rPr>
          <w:rFonts w:cs="Arial"/>
        </w:rPr>
        <w:t>3.3.90.30.07</w:t>
      </w:r>
      <w:r w:rsidRPr="00CC6F39">
        <w:rPr>
          <w:rFonts w:cs="Arial"/>
        </w:rPr>
        <w:t xml:space="preserve"> </w:t>
      </w:r>
    </w:p>
    <w:p w:rsidR="001941C2" w:rsidRPr="00D82670" w:rsidRDefault="001941C2" w:rsidP="001941C2">
      <w:pPr>
        <w:contextualSpacing/>
        <w:jc w:val="both"/>
        <w:rPr>
          <w:rFonts w:cs="Arial"/>
          <w:color w:val="FFFF00"/>
        </w:rPr>
      </w:pPr>
    </w:p>
    <w:p w:rsidR="001941C2" w:rsidRPr="00A432E6" w:rsidRDefault="001941C2" w:rsidP="001941C2">
      <w:pPr>
        <w:pStyle w:val="PargrafodaLista"/>
        <w:numPr>
          <w:ilvl w:val="0"/>
          <w:numId w:val="12"/>
        </w:numPr>
        <w:tabs>
          <w:tab w:val="left" w:pos="284"/>
        </w:tabs>
        <w:jc w:val="both"/>
        <w:rPr>
          <w:rFonts w:cs="Arial"/>
          <w:bCs/>
          <w:color w:val="0070C0"/>
          <w:sz w:val="22"/>
          <w:szCs w:val="22"/>
        </w:rPr>
      </w:pPr>
      <w:r w:rsidRPr="00A432E6">
        <w:rPr>
          <w:rFonts w:cs="Arial"/>
          <w:sz w:val="22"/>
          <w:szCs w:val="22"/>
        </w:rPr>
        <w:lastRenderedPageBreak/>
        <w:t>Fonte de Recursos 0</w:t>
      </w:r>
      <w:r>
        <w:rPr>
          <w:rFonts w:cs="Arial"/>
          <w:sz w:val="22"/>
          <w:szCs w:val="22"/>
        </w:rPr>
        <w:t>600</w:t>
      </w:r>
      <w:r w:rsidRPr="00A432E6">
        <w:rPr>
          <w:rFonts w:cs="Arial"/>
          <w:sz w:val="22"/>
          <w:szCs w:val="22"/>
        </w:rPr>
        <w:t>000000</w:t>
      </w:r>
    </w:p>
    <w:p w:rsidR="001941C2" w:rsidRDefault="001941C2" w:rsidP="001941C2">
      <w:pPr>
        <w:pStyle w:val="LO-normal"/>
        <w:spacing w:after="0" w:line="240" w:lineRule="auto"/>
        <w:ind w:right="-285"/>
        <w:rPr>
          <w:rFonts w:ascii="Arial" w:eastAsia="Calibri" w:hAnsi="Arial" w:cs="Arial"/>
          <w:color w:val="0070C0"/>
        </w:rPr>
      </w:pPr>
    </w:p>
    <w:p w:rsidR="001941C2" w:rsidRPr="000D5AD7" w:rsidRDefault="001941C2" w:rsidP="001941C2">
      <w:pPr>
        <w:pStyle w:val="LO-normal"/>
        <w:spacing w:after="0" w:line="240" w:lineRule="auto"/>
        <w:ind w:right="-285"/>
        <w:rPr>
          <w:rFonts w:ascii="Arial" w:eastAsia="Calibri" w:hAnsi="Arial" w:cs="Arial"/>
          <w:color w:val="0070C0"/>
        </w:rPr>
      </w:pPr>
    </w:p>
    <w:p w:rsidR="001941C2" w:rsidRPr="000D5AD7" w:rsidRDefault="001941C2" w:rsidP="001941C2">
      <w:pPr>
        <w:pStyle w:val="LO-normal"/>
        <w:numPr>
          <w:ilvl w:val="0"/>
          <w:numId w:val="11"/>
        </w:numPr>
        <w:pBdr>
          <w:top w:val="none" w:sz="0" w:space="0" w:color="000000"/>
          <w:left w:val="none" w:sz="0" w:space="0" w:color="000000"/>
          <w:bottom w:val="none" w:sz="0" w:space="0" w:color="000000"/>
          <w:right w:val="none" w:sz="0" w:space="0" w:color="000000"/>
        </w:pBdr>
        <w:spacing w:after="0" w:line="240" w:lineRule="auto"/>
        <w:ind w:left="426" w:right="142" w:hanging="426"/>
        <w:jc w:val="both"/>
        <w:rPr>
          <w:rFonts w:ascii="Arial" w:hAnsi="Arial" w:cs="Arial"/>
        </w:rPr>
      </w:pPr>
      <w:r w:rsidRPr="000D5AD7">
        <w:rPr>
          <w:rFonts w:ascii="Arial" w:eastAsia="Calibri" w:hAnsi="Arial" w:cs="Arial"/>
          <w:b/>
          <w:color w:val="000000"/>
        </w:rPr>
        <w:t>PROPOSTA</w:t>
      </w:r>
    </w:p>
    <w:p w:rsidR="001941C2" w:rsidRPr="000D5AD7" w:rsidRDefault="001941C2" w:rsidP="001941C2">
      <w:pPr>
        <w:pStyle w:val="LO-normal"/>
        <w:spacing w:after="0" w:line="240" w:lineRule="auto"/>
        <w:ind w:right="142"/>
        <w:jc w:val="both"/>
        <w:rPr>
          <w:rFonts w:ascii="Arial" w:eastAsia="Calibri" w:hAnsi="Arial" w:cs="Arial"/>
        </w:rPr>
      </w:pPr>
    </w:p>
    <w:p w:rsidR="001941C2" w:rsidRPr="000D5AD7" w:rsidRDefault="001941C2" w:rsidP="001941C2">
      <w:pPr>
        <w:pStyle w:val="LO-normal"/>
        <w:numPr>
          <w:ilvl w:val="1"/>
          <w:numId w:val="11"/>
        </w:numPr>
        <w:pBdr>
          <w:top w:val="none" w:sz="0" w:space="0" w:color="000000"/>
          <w:left w:val="none" w:sz="0" w:space="0" w:color="000000"/>
          <w:bottom w:val="none" w:sz="0" w:space="0" w:color="000000"/>
          <w:right w:val="none" w:sz="0" w:space="0" w:color="000000"/>
        </w:pBdr>
        <w:tabs>
          <w:tab w:val="left" w:pos="426"/>
        </w:tabs>
        <w:spacing w:after="0" w:line="240" w:lineRule="auto"/>
        <w:ind w:left="0" w:right="142" w:firstLine="0"/>
        <w:jc w:val="both"/>
        <w:rPr>
          <w:rFonts w:ascii="Arial" w:hAnsi="Arial" w:cs="Arial"/>
        </w:rPr>
      </w:pPr>
      <w:r w:rsidRPr="000D5AD7">
        <w:rPr>
          <w:rFonts w:ascii="Arial" w:eastAsia="Calibri" w:hAnsi="Arial" w:cs="Arial"/>
          <w:b/>
          <w:color w:val="000000"/>
        </w:rPr>
        <w:t>PRAZO DE VALIDADE DA PROPOSTA</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jc w:val="both"/>
        <w:rPr>
          <w:rFonts w:ascii="Arial" w:eastAsia="Calibri" w:hAnsi="Arial" w:cs="Arial"/>
          <w:color w:val="000000"/>
        </w:rPr>
      </w:pPr>
    </w:p>
    <w:p w:rsidR="001941C2" w:rsidRPr="00984B7F" w:rsidRDefault="001941C2" w:rsidP="001941C2">
      <w:pPr>
        <w:pStyle w:val="LO-normal"/>
        <w:numPr>
          <w:ilvl w:val="2"/>
          <w:numId w:val="11"/>
        </w:numPr>
        <w:pBdr>
          <w:top w:val="none" w:sz="0" w:space="0" w:color="000000"/>
          <w:left w:val="none" w:sz="0" w:space="0" w:color="000000"/>
          <w:bottom w:val="none" w:sz="0" w:space="0" w:color="000000"/>
          <w:right w:val="none" w:sz="0" w:space="0" w:color="000000"/>
        </w:pBdr>
        <w:spacing w:after="0" w:line="240" w:lineRule="auto"/>
        <w:ind w:left="0" w:right="142" w:firstLine="0"/>
        <w:jc w:val="both"/>
        <w:rPr>
          <w:rFonts w:ascii="Arial" w:hAnsi="Arial" w:cs="Arial"/>
          <w:color w:val="000000"/>
        </w:rPr>
      </w:pPr>
      <w:r w:rsidRPr="000D5AD7">
        <w:rPr>
          <w:rFonts w:ascii="Arial" w:eastAsia="Calibri" w:hAnsi="Arial" w:cs="Arial"/>
          <w:color w:val="000000"/>
        </w:rPr>
        <w:t xml:space="preserve">As </w:t>
      </w:r>
      <w:r w:rsidRPr="00984B7F">
        <w:rPr>
          <w:rFonts w:ascii="Arial" w:eastAsia="Calibri" w:hAnsi="Arial" w:cs="Arial"/>
          <w:color w:val="000000"/>
        </w:rPr>
        <w:t>propostas deverão ter validade de, no mínimo, 90 (noventa) dias, contados da data da sua apresentação, independente de declaração da empresa.</w:t>
      </w:r>
      <w:r w:rsidR="008641A9">
        <w:rPr>
          <w:rFonts w:ascii="Arial" w:eastAsia="Calibri" w:hAnsi="Arial" w:cs="Arial"/>
          <w:color w:val="000000"/>
        </w:rPr>
        <w:t xml:space="preserve"> Conforme modelo do Anexo A. </w:t>
      </w:r>
    </w:p>
    <w:p w:rsidR="001941C2" w:rsidRDefault="001941C2" w:rsidP="001941C2">
      <w:pPr>
        <w:ind w:left="-11" w:right="-285"/>
        <w:jc w:val="both"/>
        <w:rPr>
          <w:rFonts w:cs="Arial"/>
          <w:u w:val="single"/>
        </w:rPr>
      </w:pPr>
    </w:p>
    <w:p w:rsidR="001941C2" w:rsidRPr="000D5AD7" w:rsidRDefault="001941C2" w:rsidP="001941C2">
      <w:pPr>
        <w:pStyle w:val="LO-normal"/>
        <w:numPr>
          <w:ilvl w:val="0"/>
          <w:numId w:val="11"/>
        </w:numPr>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rPr>
      </w:pPr>
      <w:r w:rsidRPr="000D5AD7">
        <w:rPr>
          <w:rFonts w:ascii="Arial" w:eastAsia="Calibri" w:hAnsi="Arial" w:cs="Arial"/>
          <w:b/>
          <w:color w:val="000000"/>
        </w:rPr>
        <w:t>DOS DOCUMENTOS DE HABILITAÇÃO</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720" w:right="142"/>
        <w:jc w:val="both"/>
        <w:rPr>
          <w:rFonts w:ascii="Arial" w:eastAsia="Calibri" w:hAnsi="Arial" w:cs="Arial"/>
          <w:b/>
          <w:color w:val="000000"/>
          <w:u w:val="single"/>
        </w:rPr>
      </w:pPr>
    </w:p>
    <w:p w:rsidR="001941C2" w:rsidRPr="000D5AD7" w:rsidRDefault="001941C2" w:rsidP="001941C2">
      <w:pPr>
        <w:pStyle w:val="LO-normal"/>
        <w:numPr>
          <w:ilvl w:val="1"/>
          <w:numId w:val="5"/>
        </w:numPr>
        <w:pBdr>
          <w:top w:val="none" w:sz="0" w:space="0" w:color="000000"/>
          <w:left w:val="none" w:sz="0" w:space="0" w:color="000000"/>
          <w:bottom w:val="none" w:sz="0" w:space="0" w:color="000000"/>
          <w:right w:val="none" w:sz="0" w:space="0" w:color="000000"/>
        </w:pBdr>
        <w:spacing w:after="0" w:line="240" w:lineRule="auto"/>
        <w:ind w:left="426" w:right="142" w:hanging="426"/>
        <w:jc w:val="both"/>
        <w:rPr>
          <w:rFonts w:ascii="Arial" w:hAnsi="Arial" w:cs="Arial"/>
        </w:rPr>
      </w:pPr>
      <w:r w:rsidRPr="000D5AD7">
        <w:rPr>
          <w:rFonts w:ascii="Arial" w:hAnsi="Arial" w:cs="Arial"/>
          <w:b/>
        </w:rPr>
        <w:t>HABILITAÇÃO JURÍDICA:</w:t>
      </w:r>
    </w:p>
    <w:p w:rsidR="001941C2" w:rsidRPr="000D5AD7" w:rsidRDefault="001941C2" w:rsidP="001941C2">
      <w:pPr>
        <w:tabs>
          <w:tab w:val="left" w:pos="851"/>
        </w:tabs>
        <w:ind w:left="600"/>
        <w:jc w:val="both"/>
        <w:rPr>
          <w:rFonts w:cs="Arial"/>
          <w:b/>
        </w:rPr>
      </w:pPr>
    </w:p>
    <w:p w:rsidR="001941C2" w:rsidRPr="00984B7F" w:rsidRDefault="001941C2" w:rsidP="001941C2">
      <w:pPr>
        <w:pStyle w:val="Cabealho"/>
        <w:numPr>
          <w:ilvl w:val="2"/>
          <w:numId w:val="5"/>
        </w:numPr>
        <w:tabs>
          <w:tab w:val="clear" w:pos="4252"/>
          <w:tab w:val="clear" w:pos="8504"/>
          <w:tab w:val="left" w:pos="567"/>
        </w:tabs>
        <w:ind w:left="567" w:hanging="567"/>
        <w:jc w:val="both"/>
        <w:rPr>
          <w:rFonts w:ascii="Arial" w:hAnsi="Arial" w:cs="Arial"/>
        </w:rPr>
      </w:pPr>
      <w:r w:rsidRPr="000D5AD7">
        <w:rPr>
          <w:rFonts w:ascii="Arial" w:hAnsi="Arial" w:cs="Arial"/>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1941C2" w:rsidRPr="000D5AD7" w:rsidRDefault="001941C2" w:rsidP="001941C2">
      <w:pPr>
        <w:pStyle w:val="Cabealho"/>
        <w:tabs>
          <w:tab w:val="clear" w:pos="4252"/>
          <w:tab w:val="clear" w:pos="8504"/>
          <w:tab w:val="left" w:pos="567"/>
        </w:tabs>
        <w:ind w:left="567"/>
        <w:jc w:val="both"/>
        <w:rPr>
          <w:rFonts w:ascii="Arial" w:hAnsi="Arial" w:cs="Arial"/>
        </w:rPr>
      </w:pPr>
    </w:p>
    <w:p w:rsidR="001941C2" w:rsidRPr="000D5AD7" w:rsidRDefault="001941C2" w:rsidP="001941C2">
      <w:pPr>
        <w:pStyle w:val="Cabealho"/>
        <w:numPr>
          <w:ilvl w:val="2"/>
          <w:numId w:val="5"/>
        </w:numPr>
        <w:tabs>
          <w:tab w:val="clear" w:pos="4252"/>
          <w:tab w:val="clear" w:pos="8504"/>
          <w:tab w:val="left" w:pos="567"/>
        </w:tabs>
        <w:ind w:left="567" w:hanging="567"/>
        <w:jc w:val="both"/>
        <w:rPr>
          <w:rFonts w:ascii="Arial" w:hAnsi="Arial" w:cs="Arial"/>
        </w:rPr>
      </w:pPr>
      <w:r w:rsidRPr="000D5AD7">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rsidR="001941C2" w:rsidRPr="000D5AD7" w:rsidRDefault="001941C2" w:rsidP="001941C2">
      <w:pPr>
        <w:tabs>
          <w:tab w:val="left" w:pos="851"/>
        </w:tabs>
        <w:ind w:left="600"/>
        <w:jc w:val="both"/>
        <w:rPr>
          <w:rFonts w:cs="Arial"/>
          <w:b/>
        </w:rPr>
      </w:pPr>
    </w:p>
    <w:p w:rsidR="001941C2" w:rsidRPr="000D5AD7" w:rsidRDefault="001941C2" w:rsidP="001941C2">
      <w:pPr>
        <w:pStyle w:val="Cabealho"/>
        <w:numPr>
          <w:ilvl w:val="1"/>
          <w:numId w:val="5"/>
        </w:numPr>
        <w:tabs>
          <w:tab w:val="clear" w:pos="4252"/>
          <w:tab w:val="clear" w:pos="8504"/>
          <w:tab w:val="left" w:pos="426"/>
        </w:tabs>
        <w:jc w:val="both"/>
        <w:rPr>
          <w:rFonts w:ascii="Arial" w:hAnsi="Arial" w:cs="Arial"/>
        </w:rPr>
      </w:pPr>
      <w:r w:rsidRPr="000D5AD7">
        <w:rPr>
          <w:rFonts w:ascii="Arial" w:hAnsi="Arial" w:cs="Arial"/>
          <w:b/>
        </w:rPr>
        <w:t>REGULARIDADE FISCAL, SOCIAL E TRABALHISTA:</w:t>
      </w:r>
    </w:p>
    <w:p w:rsidR="001941C2" w:rsidRPr="000D5AD7" w:rsidRDefault="001941C2" w:rsidP="001941C2">
      <w:pPr>
        <w:tabs>
          <w:tab w:val="left" w:pos="851"/>
          <w:tab w:val="left" w:pos="1276"/>
        </w:tabs>
        <w:ind w:left="600"/>
        <w:jc w:val="both"/>
        <w:rPr>
          <w:rFonts w:cs="Arial"/>
        </w:rPr>
      </w:pPr>
    </w:p>
    <w:p w:rsidR="001941C2" w:rsidRPr="00984B7F" w:rsidRDefault="001941C2" w:rsidP="001941C2">
      <w:pPr>
        <w:pStyle w:val="Cabealho"/>
        <w:numPr>
          <w:ilvl w:val="2"/>
          <w:numId w:val="5"/>
        </w:numPr>
        <w:tabs>
          <w:tab w:val="clear" w:pos="4252"/>
          <w:tab w:val="clear" w:pos="8504"/>
          <w:tab w:val="left" w:pos="567"/>
        </w:tabs>
        <w:ind w:left="567" w:hanging="567"/>
        <w:jc w:val="both"/>
        <w:rPr>
          <w:rFonts w:ascii="Arial" w:hAnsi="Arial" w:cs="Arial"/>
        </w:rPr>
      </w:pPr>
      <w:r w:rsidRPr="000D5AD7">
        <w:rPr>
          <w:rFonts w:ascii="Arial" w:hAnsi="Arial" w:cs="Arial"/>
          <w:color w:val="00000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1941C2" w:rsidRPr="000D5AD7" w:rsidRDefault="001941C2" w:rsidP="001941C2">
      <w:pPr>
        <w:pStyle w:val="Cabealho"/>
        <w:tabs>
          <w:tab w:val="clear" w:pos="4252"/>
          <w:tab w:val="clear" w:pos="8504"/>
          <w:tab w:val="left" w:pos="567"/>
        </w:tabs>
        <w:ind w:left="567"/>
        <w:jc w:val="both"/>
        <w:rPr>
          <w:rFonts w:ascii="Arial" w:hAnsi="Arial" w:cs="Arial"/>
        </w:rPr>
      </w:pPr>
    </w:p>
    <w:p w:rsidR="001941C2" w:rsidRPr="00984B7F" w:rsidRDefault="001941C2" w:rsidP="001941C2">
      <w:pPr>
        <w:pStyle w:val="Cabealho"/>
        <w:numPr>
          <w:ilvl w:val="2"/>
          <w:numId w:val="5"/>
        </w:numPr>
        <w:tabs>
          <w:tab w:val="clear" w:pos="4252"/>
          <w:tab w:val="clear" w:pos="8504"/>
          <w:tab w:val="left" w:pos="567"/>
        </w:tabs>
        <w:ind w:left="567" w:hanging="567"/>
        <w:jc w:val="both"/>
        <w:rPr>
          <w:rFonts w:ascii="Arial" w:hAnsi="Arial" w:cs="Arial"/>
          <w:color w:val="000000"/>
        </w:rPr>
      </w:pPr>
      <w:r w:rsidRPr="00984B7F">
        <w:rPr>
          <w:rFonts w:ascii="Arial" w:hAnsi="Arial" w:cs="Arial"/>
          <w:color w:val="000000"/>
        </w:rPr>
        <w:t>Prova de regularidade relativa ao Fundo de Garantia por Tempo de Serviço – FGTS, comprovada através de apresentação de certidão fornecida pela Caixa Econômica Federal.</w:t>
      </w:r>
    </w:p>
    <w:p w:rsidR="001941C2" w:rsidRPr="00984B7F" w:rsidRDefault="001941C2" w:rsidP="001941C2">
      <w:pPr>
        <w:pStyle w:val="Cabealho"/>
        <w:tabs>
          <w:tab w:val="clear" w:pos="4252"/>
          <w:tab w:val="clear" w:pos="8504"/>
          <w:tab w:val="left" w:pos="567"/>
        </w:tabs>
        <w:jc w:val="both"/>
        <w:rPr>
          <w:rFonts w:ascii="Arial" w:hAnsi="Arial" w:cs="Arial"/>
          <w:color w:val="000000"/>
        </w:rPr>
      </w:pPr>
    </w:p>
    <w:p w:rsidR="001941C2" w:rsidRPr="00984B7F" w:rsidRDefault="001941C2" w:rsidP="001941C2">
      <w:pPr>
        <w:pStyle w:val="Cabealho"/>
        <w:numPr>
          <w:ilvl w:val="2"/>
          <w:numId w:val="5"/>
        </w:numPr>
        <w:tabs>
          <w:tab w:val="clear" w:pos="4252"/>
          <w:tab w:val="clear" w:pos="8504"/>
          <w:tab w:val="left" w:pos="567"/>
        </w:tabs>
        <w:ind w:left="567" w:hanging="567"/>
        <w:jc w:val="both"/>
        <w:rPr>
          <w:rFonts w:ascii="Arial" w:hAnsi="Arial" w:cs="Arial"/>
          <w:color w:val="000000"/>
        </w:rPr>
      </w:pPr>
      <w:r w:rsidRPr="00984B7F">
        <w:rPr>
          <w:rFonts w:ascii="Arial" w:hAnsi="Arial" w:cs="Arial"/>
          <w:color w:val="000000"/>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1941C2" w:rsidRPr="00984B7F" w:rsidRDefault="001941C2" w:rsidP="001941C2">
      <w:pPr>
        <w:pStyle w:val="Cabealho"/>
        <w:tabs>
          <w:tab w:val="clear" w:pos="4252"/>
          <w:tab w:val="clear" w:pos="8504"/>
          <w:tab w:val="left" w:pos="567"/>
        </w:tabs>
        <w:jc w:val="both"/>
        <w:rPr>
          <w:rFonts w:ascii="Arial" w:hAnsi="Arial" w:cs="Arial"/>
          <w:color w:val="000000"/>
        </w:rPr>
      </w:pPr>
    </w:p>
    <w:p w:rsidR="001941C2" w:rsidRPr="00984B7F" w:rsidRDefault="001941C2" w:rsidP="001941C2">
      <w:pPr>
        <w:pStyle w:val="Cabealho"/>
        <w:numPr>
          <w:ilvl w:val="2"/>
          <w:numId w:val="5"/>
        </w:numPr>
        <w:tabs>
          <w:tab w:val="clear" w:pos="4252"/>
          <w:tab w:val="clear" w:pos="8504"/>
          <w:tab w:val="left" w:pos="567"/>
        </w:tabs>
        <w:ind w:left="567" w:hanging="567"/>
        <w:jc w:val="both"/>
        <w:rPr>
          <w:rFonts w:ascii="Arial" w:hAnsi="Arial" w:cs="Arial"/>
          <w:color w:val="000000"/>
        </w:rPr>
      </w:pPr>
      <w:r w:rsidRPr="00984B7F">
        <w:rPr>
          <w:rFonts w:ascii="Arial" w:hAnsi="Arial" w:cs="Arial"/>
          <w:color w:val="000000"/>
        </w:rPr>
        <w:t>Prova de regularidade perante a Justiça do Trabalho, através de Certidão Negativa de Débitos Trabalhistas – CNDT ou Certidão Positiva com efeitos de Negativa, de acordo com a Lei nº 12.440/2011 e Resolução Administrativa nº 1.470/2011 do TST.</w:t>
      </w:r>
    </w:p>
    <w:p w:rsidR="001941C2" w:rsidRPr="00984B7F" w:rsidRDefault="001941C2" w:rsidP="001941C2">
      <w:pPr>
        <w:pStyle w:val="Cabealho"/>
        <w:tabs>
          <w:tab w:val="clear" w:pos="4252"/>
          <w:tab w:val="clear" w:pos="8504"/>
          <w:tab w:val="left" w:pos="567"/>
        </w:tabs>
        <w:ind w:left="567"/>
        <w:jc w:val="both"/>
        <w:rPr>
          <w:rFonts w:ascii="Arial" w:hAnsi="Arial" w:cs="Arial"/>
          <w:color w:val="000000"/>
        </w:rPr>
      </w:pPr>
    </w:p>
    <w:p w:rsidR="001941C2" w:rsidRPr="00984B7F" w:rsidRDefault="001941C2" w:rsidP="001941C2">
      <w:pPr>
        <w:pStyle w:val="Cabealho"/>
        <w:numPr>
          <w:ilvl w:val="2"/>
          <w:numId w:val="5"/>
        </w:numPr>
        <w:tabs>
          <w:tab w:val="clear" w:pos="4252"/>
          <w:tab w:val="clear" w:pos="8504"/>
          <w:tab w:val="left" w:pos="567"/>
        </w:tabs>
        <w:ind w:left="567" w:hanging="567"/>
        <w:jc w:val="both"/>
        <w:rPr>
          <w:rFonts w:ascii="Arial" w:hAnsi="Arial" w:cs="Arial"/>
          <w:color w:val="000000"/>
        </w:rPr>
      </w:pPr>
      <w:r w:rsidRPr="00984B7F">
        <w:rPr>
          <w:rFonts w:ascii="Arial" w:hAnsi="Arial" w:cs="Arial"/>
          <w:color w:val="000000"/>
        </w:rPr>
        <w:t xml:space="preserve">Declaração de comprovação do cumprimento do disposto no </w:t>
      </w:r>
      <w:hyperlink r:id="rId9" w:anchor="art7xxxiii" w:history="1">
        <w:r w:rsidRPr="00984B7F">
          <w:rPr>
            <w:rStyle w:val="Hyperlink"/>
            <w:rFonts w:ascii="Arial" w:hAnsi="Arial" w:cs="Arial"/>
            <w:color w:val="000000"/>
          </w:rPr>
          <w:t xml:space="preserve">inciso XXXIII do art. 7º da Constituição </w:t>
        </w:r>
        <w:proofErr w:type="gramStart"/>
        <w:r w:rsidRPr="00984B7F">
          <w:rPr>
            <w:rStyle w:val="Hyperlink"/>
            <w:rFonts w:ascii="Arial" w:hAnsi="Arial" w:cs="Arial"/>
            <w:color w:val="000000"/>
          </w:rPr>
          <w:t>Federal.</w:t>
        </w:r>
        <w:proofErr w:type="gramEnd"/>
      </w:hyperlink>
    </w:p>
    <w:p w:rsidR="001941C2" w:rsidRPr="000D5AD7" w:rsidRDefault="001941C2" w:rsidP="001941C2">
      <w:pPr>
        <w:pStyle w:val="LO-normal"/>
        <w:keepNext/>
        <w:keepLines/>
        <w:pBdr>
          <w:top w:val="none" w:sz="0" w:space="0" w:color="000000"/>
          <w:left w:val="none" w:sz="0" w:space="0" w:color="000000"/>
          <w:bottom w:val="none" w:sz="0" w:space="0" w:color="000000"/>
          <w:right w:val="none" w:sz="0" w:space="0" w:color="000000"/>
        </w:pBdr>
        <w:spacing w:after="0" w:line="240" w:lineRule="auto"/>
        <w:ind w:left="720" w:right="142"/>
        <w:jc w:val="both"/>
        <w:rPr>
          <w:rFonts w:ascii="Arial" w:eastAsia="Calibri" w:hAnsi="Arial" w:cs="Arial"/>
          <w:color w:val="365F91"/>
        </w:rPr>
      </w:pPr>
    </w:p>
    <w:p w:rsidR="001941C2" w:rsidRPr="000D5AD7" w:rsidRDefault="001941C2" w:rsidP="001941C2">
      <w:pPr>
        <w:pStyle w:val="Cabealho"/>
        <w:numPr>
          <w:ilvl w:val="1"/>
          <w:numId w:val="5"/>
        </w:numPr>
        <w:tabs>
          <w:tab w:val="clear" w:pos="4252"/>
          <w:tab w:val="clear" w:pos="8504"/>
          <w:tab w:val="left" w:pos="426"/>
        </w:tabs>
        <w:jc w:val="both"/>
        <w:rPr>
          <w:rFonts w:ascii="Arial" w:hAnsi="Arial" w:cs="Arial"/>
        </w:rPr>
      </w:pPr>
      <w:r w:rsidRPr="000D5AD7">
        <w:rPr>
          <w:rFonts w:ascii="Arial" w:hAnsi="Arial" w:cs="Arial"/>
          <w:b/>
        </w:rPr>
        <w:t xml:space="preserve">REQUISITOS DE QUALIFICAÇÃO TÉCNICA </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rPr>
          <w:rFonts w:ascii="Arial" w:eastAsia="Calibri" w:hAnsi="Arial" w:cs="Arial"/>
          <w:color w:val="0070C0"/>
        </w:rPr>
      </w:pPr>
    </w:p>
    <w:p w:rsidR="001941C2" w:rsidRPr="00454D2F" w:rsidRDefault="001941C2" w:rsidP="001941C2">
      <w:pPr>
        <w:pStyle w:val="LO-normal"/>
        <w:numPr>
          <w:ilvl w:val="2"/>
          <w:numId w:val="8"/>
        </w:numPr>
        <w:pBdr>
          <w:top w:val="none" w:sz="0" w:space="0" w:color="000000"/>
          <w:left w:val="none" w:sz="0" w:space="0" w:color="000000"/>
          <w:bottom w:val="none" w:sz="0" w:space="0" w:color="000000"/>
          <w:right w:val="none" w:sz="0" w:space="0" w:color="000000"/>
        </w:pBdr>
        <w:spacing w:after="0" w:line="240" w:lineRule="auto"/>
        <w:ind w:left="567" w:right="142" w:hanging="567"/>
        <w:jc w:val="both"/>
        <w:rPr>
          <w:rFonts w:ascii="Arial" w:hAnsi="Arial" w:cs="Arial"/>
          <w:color w:val="000000"/>
        </w:rPr>
      </w:pPr>
      <w:r w:rsidRPr="00984B7F">
        <w:rPr>
          <w:rFonts w:ascii="Arial" w:eastAsia="Calibri" w:hAnsi="Arial" w:cs="Arial"/>
          <w:color w:val="000000"/>
        </w:rPr>
        <w:t xml:space="preserve">Apresentação de um ou mais atestado(s) de capacidade técnica, expedido(s) por pessoa(s) jurídica(s) de direito público ou privado, em nome da proponente, que comprove(m) </w:t>
      </w:r>
      <w:r>
        <w:rPr>
          <w:rFonts w:ascii="Arial" w:eastAsia="Calibri" w:hAnsi="Arial" w:cs="Arial"/>
          <w:color w:val="000000"/>
        </w:rPr>
        <w:t>fornecimento</w:t>
      </w:r>
      <w:r w:rsidRPr="00984B7F">
        <w:rPr>
          <w:rFonts w:ascii="Arial" w:eastAsia="Calibri" w:hAnsi="Arial" w:cs="Arial"/>
          <w:color w:val="000000"/>
        </w:rPr>
        <w:t xml:space="preserve"> pertinente e compatível em características, quantidade e prazo com o objeto da d</w:t>
      </w:r>
      <w:r>
        <w:rPr>
          <w:rFonts w:ascii="Arial" w:eastAsia="Calibri" w:hAnsi="Arial" w:cs="Arial"/>
          <w:color w:val="000000"/>
        </w:rPr>
        <w:t>ispensa</w:t>
      </w:r>
      <w:r w:rsidRPr="00984B7F">
        <w:rPr>
          <w:rFonts w:ascii="Arial" w:eastAsia="Calibri" w:hAnsi="Arial" w:cs="Arial"/>
          <w:color w:val="000000"/>
        </w:rPr>
        <w:t>.</w:t>
      </w:r>
    </w:p>
    <w:p w:rsidR="001941C2" w:rsidRPr="00984B7F"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jc w:val="both"/>
        <w:rPr>
          <w:rFonts w:ascii="Arial" w:eastAsia="Calibri" w:hAnsi="Arial" w:cs="Arial"/>
          <w:color w:val="000000"/>
        </w:rPr>
      </w:pPr>
    </w:p>
    <w:p w:rsidR="001941C2" w:rsidRPr="00454D2F" w:rsidRDefault="001941C2" w:rsidP="001941C2">
      <w:pPr>
        <w:pStyle w:val="LO-normal"/>
        <w:numPr>
          <w:ilvl w:val="3"/>
          <w:numId w:val="8"/>
        </w:numPr>
        <w:pBdr>
          <w:top w:val="none" w:sz="0" w:space="0" w:color="000000"/>
          <w:left w:val="none" w:sz="0" w:space="0" w:color="000000"/>
          <w:bottom w:val="none" w:sz="0" w:space="0" w:color="000000"/>
          <w:right w:val="none" w:sz="0" w:space="0" w:color="000000"/>
        </w:pBdr>
        <w:tabs>
          <w:tab w:val="left" w:pos="709"/>
        </w:tabs>
        <w:spacing w:after="0" w:line="240" w:lineRule="auto"/>
        <w:ind w:left="709" w:right="142" w:hanging="709"/>
        <w:jc w:val="both"/>
        <w:rPr>
          <w:rFonts w:ascii="Arial" w:hAnsi="Arial" w:cs="Arial"/>
          <w:color w:val="000000"/>
        </w:rPr>
      </w:pPr>
      <w:r w:rsidRPr="00454D2F">
        <w:rPr>
          <w:rFonts w:ascii="Arial" w:eastAsia="Calibri" w:hAnsi="Arial" w:cs="Arial"/>
          <w:color w:val="000000"/>
        </w:rPr>
        <w:t>Será considerado compatível com a quantidade o(s) atestado(s) que apresentar (em), no mínimo, 40% (quarenta por cento)</w:t>
      </w:r>
      <w:r w:rsidRPr="00454D2F">
        <w:rPr>
          <w:rFonts w:ascii="Arial" w:eastAsia="Calibri" w:hAnsi="Arial" w:cs="Arial"/>
          <w:b/>
          <w:color w:val="000000"/>
        </w:rPr>
        <w:t xml:space="preserve"> </w:t>
      </w:r>
      <w:r w:rsidRPr="00454D2F">
        <w:rPr>
          <w:rFonts w:ascii="Arial" w:eastAsia="Calibri" w:hAnsi="Arial" w:cs="Arial"/>
          <w:color w:val="000000"/>
        </w:rPr>
        <w:t>das quantidades estimadas na dispensa.</w:t>
      </w:r>
    </w:p>
    <w:p w:rsidR="001941C2" w:rsidRPr="00454D2F" w:rsidRDefault="001941C2" w:rsidP="001941C2">
      <w:pPr>
        <w:pStyle w:val="LO-normal"/>
        <w:pBdr>
          <w:top w:val="none" w:sz="0" w:space="0" w:color="000000"/>
          <w:left w:val="none" w:sz="0" w:space="0" w:color="000000"/>
          <w:bottom w:val="none" w:sz="0" w:space="0" w:color="000000"/>
          <w:right w:val="none" w:sz="0" w:space="0" w:color="000000"/>
        </w:pBdr>
        <w:tabs>
          <w:tab w:val="left" w:pos="709"/>
        </w:tabs>
        <w:spacing w:after="0" w:line="240" w:lineRule="auto"/>
        <w:ind w:left="709" w:right="142"/>
        <w:jc w:val="both"/>
        <w:rPr>
          <w:rFonts w:ascii="Arial" w:eastAsia="Calibri" w:hAnsi="Arial" w:cs="Arial"/>
          <w:color w:val="000000"/>
        </w:rPr>
      </w:pPr>
    </w:p>
    <w:p w:rsidR="001941C2" w:rsidRPr="000D5AD7" w:rsidRDefault="001941C2" w:rsidP="001941C2">
      <w:pPr>
        <w:pStyle w:val="Cabealho"/>
        <w:numPr>
          <w:ilvl w:val="1"/>
          <w:numId w:val="8"/>
        </w:numPr>
        <w:tabs>
          <w:tab w:val="clear" w:pos="4252"/>
          <w:tab w:val="clear" w:pos="8504"/>
          <w:tab w:val="left" w:pos="426"/>
        </w:tabs>
        <w:ind w:left="426" w:hanging="426"/>
        <w:jc w:val="both"/>
        <w:rPr>
          <w:rFonts w:ascii="Arial" w:hAnsi="Arial" w:cs="Arial"/>
        </w:rPr>
      </w:pPr>
      <w:proofErr w:type="gramStart"/>
      <w:r w:rsidRPr="000D5AD7">
        <w:rPr>
          <w:rFonts w:ascii="Arial" w:hAnsi="Arial" w:cs="Arial"/>
          <w:b/>
        </w:rPr>
        <w:t>QUALIFICAÇÃO ECONÔMICO FINANCEIRA</w:t>
      </w:r>
      <w:proofErr w:type="gramEnd"/>
      <w:r w:rsidRPr="000D5AD7">
        <w:rPr>
          <w:rFonts w:ascii="Arial" w:hAnsi="Arial" w:cs="Arial"/>
          <w:b/>
        </w:rPr>
        <w:t xml:space="preserve"> </w:t>
      </w:r>
    </w:p>
    <w:p w:rsidR="001941C2" w:rsidRPr="000D5AD7" w:rsidRDefault="001941C2" w:rsidP="001941C2">
      <w:pPr>
        <w:pStyle w:val="LO-normal"/>
        <w:keepNext/>
        <w:keepLines/>
        <w:pBdr>
          <w:top w:val="none" w:sz="0" w:space="0" w:color="000000"/>
          <w:left w:val="none" w:sz="0" w:space="0" w:color="000000"/>
          <w:bottom w:val="none" w:sz="0" w:space="0" w:color="000000"/>
          <w:right w:val="none" w:sz="0" w:space="0" w:color="000000"/>
        </w:pBdr>
        <w:spacing w:after="0" w:line="240" w:lineRule="auto"/>
        <w:ind w:right="142"/>
        <w:jc w:val="both"/>
        <w:rPr>
          <w:rFonts w:ascii="Arial" w:eastAsia="Calibri" w:hAnsi="Arial" w:cs="Arial"/>
          <w:b/>
          <w:color w:val="0070C0"/>
        </w:rPr>
      </w:pPr>
    </w:p>
    <w:p w:rsidR="001941C2" w:rsidRPr="00984B7F" w:rsidRDefault="001941C2" w:rsidP="001941C2">
      <w:pPr>
        <w:pStyle w:val="Cabealho1"/>
        <w:numPr>
          <w:ilvl w:val="2"/>
          <w:numId w:val="8"/>
        </w:numPr>
        <w:tabs>
          <w:tab w:val="left" w:pos="709"/>
        </w:tabs>
        <w:ind w:left="0" w:firstLine="0"/>
        <w:rPr>
          <w:rFonts w:ascii="Arial" w:hAnsi="Arial" w:cs="Arial"/>
          <w:color w:val="000000"/>
          <w:sz w:val="22"/>
          <w:szCs w:val="22"/>
        </w:rPr>
      </w:pPr>
      <w:r w:rsidRPr="00984B7F">
        <w:rPr>
          <w:rFonts w:ascii="Arial" w:hAnsi="Arial" w:cs="Arial"/>
          <w:color w:val="000000"/>
          <w:sz w:val="22"/>
          <w:szCs w:val="22"/>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1941C2" w:rsidRPr="00984B7F" w:rsidRDefault="001941C2" w:rsidP="001941C2">
      <w:pPr>
        <w:pStyle w:val="Cabealho1"/>
        <w:tabs>
          <w:tab w:val="left" w:pos="709"/>
        </w:tabs>
        <w:rPr>
          <w:rFonts w:ascii="Arial" w:hAnsi="Arial" w:cs="Arial"/>
          <w:color w:val="000000"/>
          <w:sz w:val="22"/>
          <w:szCs w:val="22"/>
        </w:rPr>
      </w:pPr>
    </w:p>
    <w:p w:rsidR="001941C2" w:rsidRPr="00984B7F" w:rsidRDefault="001941C2" w:rsidP="001941C2">
      <w:pPr>
        <w:pStyle w:val="Cabealho1"/>
        <w:numPr>
          <w:ilvl w:val="2"/>
          <w:numId w:val="8"/>
        </w:numPr>
        <w:tabs>
          <w:tab w:val="left" w:pos="709"/>
        </w:tabs>
        <w:ind w:left="0" w:firstLine="0"/>
        <w:rPr>
          <w:rFonts w:ascii="Arial" w:hAnsi="Arial" w:cs="Arial"/>
          <w:color w:val="000000"/>
          <w:sz w:val="22"/>
          <w:szCs w:val="22"/>
        </w:rPr>
      </w:pPr>
      <w:r w:rsidRPr="00984B7F">
        <w:rPr>
          <w:rFonts w:ascii="Arial" w:hAnsi="Arial" w:cs="Arial"/>
          <w:color w:val="000000"/>
          <w:sz w:val="22"/>
          <w:szCs w:val="22"/>
        </w:rPr>
        <w:t xml:space="preserve">Certidão Negativa de Falência ou Recuperação Judicial referente aos processos distribuídos pelo </w:t>
      </w:r>
      <w:proofErr w:type="spellStart"/>
      <w:proofErr w:type="gramStart"/>
      <w:r w:rsidRPr="00984B7F">
        <w:rPr>
          <w:rFonts w:ascii="Arial" w:hAnsi="Arial" w:cs="Arial"/>
          <w:color w:val="000000"/>
          <w:sz w:val="22"/>
          <w:szCs w:val="22"/>
        </w:rPr>
        <w:t>PJe</w:t>
      </w:r>
      <w:proofErr w:type="spellEnd"/>
      <w:proofErr w:type="gramEnd"/>
      <w:r w:rsidRPr="00984B7F">
        <w:rPr>
          <w:rFonts w:ascii="Arial" w:hAnsi="Arial" w:cs="Arial"/>
          <w:color w:val="000000"/>
          <w:sz w:val="22"/>
          <w:szCs w:val="22"/>
        </w:rPr>
        <w:t xml:space="preserve"> (</w:t>
      </w:r>
      <w:r w:rsidRPr="00984B7F">
        <w:rPr>
          <w:rFonts w:ascii="Arial" w:hAnsi="Arial" w:cs="Arial"/>
          <w:b/>
          <w:color w:val="000000"/>
          <w:sz w:val="22"/>
          <w:szCs w:val="22"/>
          <w:u w:val="single"/>
        </w:rPr>
        <w:t>processos judiciais eletrônicos</w:t>
      </w:r>
      <w:r w:rsidRPr="00984B7F">
        <w:rPr>
          <w:rFonts w:ascii="Arial" w:hAnsi="Arial" w:cs="Arial"/>
          <w:color w:val="000000"/>
          <w:sz w:val="22"/>
          <w:szCs w:val="22"/>
        </w:rPr>
        <w:t>) da sede da licitante OU, no caso de empresas em recuperação judicial, certidão emitida pela instância judicial competente que ateste que as empresas tenham tido o plano de recuperação concedido ou homologado em juízo.</w:t>
      </w:r>
    </w:p>
    <w:p w:rsidR="001941C2" w:rsidRPr="00984B7F" w:rsidRDefault="001941C2" w:rsidP="001941C2">
      <w:pPr>
        <w:pStyle w:val="PargrafodaLista"/>
        <w:tabs>
          <w:tab w:val="left" w:pos="709"/>
        </w:tabs>
        <w:ind w:left="0"/>
        <w:rPr>
          <w:rFonts w:cs="Arial"/>
          <w:color w:val="000000"/>
          <w:sz w:val="22"/>
          <w:szCs w:val="22"/>
        </w:rPr>
      </w:pPr>
    </w:p>
    <w:p w:rsidR="001941C2" w:rsidRPr="00984B7F" w:rsidRDefault="001941C2" w:rsidP="001941C2">
      <w:pPr>
        <w:pStyle w:val="Cabealho1"/>
        <w:numPr>
          <w:ilvl w:val="2"/>
          <w:numId w:val="8"/>
        </w:numPr>
        <w:tabs>
          <w:tab w:val="left" w:pos="709"/>
        </w:tabs>
        <w:ind w:left="0" w:firstLine="0"/>
        <w:rPr>
          <w:rFonts w:ascii="Arial" w:hAnsi="Arial" w:cs="Arial"/>
          <w:color w:val="000000"/>
          <w:sz w:val="22"/>
          <w:szCs w:val="22"/>
        </w:rPr>
      </w:pPr>
      <w:r w:rsidRPr="00984B7F">
        <w:rPr>
          <w:rFonts w:ascii="Arial" w:hAnsi="Arial" w:cs="Arial"/>
          <w:color w:val="000000"/>
          <w:sz w:val="22"/>
          <w:szCs w:val="22"/>
        </w:rPr>
        <w:t xml:space="preserve">A certidão descrita no item 6.4.2 somente é exigível quando a certidão negativa de Falência ou Recuperação Judicial da sede ou do domicílio da licitante (item 6.4.1) contiver a </w:t>
      </w:r>
      <w:r w:rsidRPr="00984B7F">
        <w:rPr>
          <w:rFonts w:ascii="Arial" w:hAnsi="Arial" w:cs="Arial"/>
          <w:b/>
          <w:color w:val="000000"/>
          <w:sz w:val="22"/>
          <w:szCs w:val="22"/>
          <w:u w:val="single"/>
        </w:rPr>
        <w:t>ressalva expressa</w:t>
      </w:r>
      <w:r w:rsidRPr="00984B7F">
        <w:rPr>
          <w:rFonts w:ascii="Arial" w:hAnsi="Arial" w:cs="Arial"/>
          <w:color w:val="000000"/>
          <w:sz w:val="22"/>
          <w:szCs w:val="22"/>
        </w:rPr>
        <w:t xml:space="preserve"> de que não abrange os </w:t>
      </w:r>
      <w:r w:rsidRPr="00984B7F">
        <w:rPr>
          <w:rFonts w:ascii="Arial" w:hAnsi="Arial" w:cs="Arial"/>
          <w:color w:val="000000"/>
          <w:sz w:val="22"/>
          <w:szCs w:val="22"/>
          <w:u w:val="single"/>
        </w:rPr>
        <w:t>processos judiciais eletrônicos</w:t>
      </w:r>
      <w:r w:rsidRPr="00984B7F">
        <w:rPr>
          <w:rFonts w:ascii="Arial" w:hAnsi="Arial" w:cs="Arial"/>
          <w:color w:val="000000"/>
          <w:sz w:val="22"/>
          <w:szCs w:val="22"/>
        </w:rPr>
        <w:t>.</w:t>
      </w:r>
    </w:p>
    <w:p w:rsidR="001941C2" w:rsidRPr="000D5AD7" w:rsidRDefault="001941C2" w:rsidP="001941C2">
      <w:pPr>
        <w:pStyle w:val="LO-normal"/>
        <w:spacing w:after="0" w:line="240" w:lineRule="auto"/>
        <w:ind w:right="-285"/>
        <w:jc w:val="both"/>
        <w:rPr>
          <w:rFonts w:ascii="Arial" w:eastAsia="Calibri" w:hAnsi="Arial" w:cs="Arial"/>
          <w:u w:val="single"/>
        </w:rPr>
      </w:pPr>
    </w:p>
    <w:p w:rsidR="001941C2" w:rsidRPr="00984B7F" w:rsidRDefault="001941C2" w:rsidP="001941C2">
      <w:pPr>
        <w:pStyle w:val="LO-normal"/>
        <w:numPr>
          <w:ilvl w:val="0"/>
          <w:numId w:val="5"/>
        </w:numPr>
        <w:pBdr>
          <w:top w:val="none" w:sz="0" w:space="0" w:color="000000"/>
          <w:left w:val="none" w:sz="0" w:space="0" w:color="000000"/>
          <w:bottom w:val="none" w:sz="0" w:space="0" w:color="000000"/>
          <w:right w:val="none" w:sz="0" w:space="0" w:color="000000"/>
        </w:pBdr>
        <w:tabs>
          <w:tab w:val="clear" w:pos="0"/>
          <w:tab w:val="num" w:pos="284"/>
        </w:tabs>
        <w:spacing w:after="0" w:line="240" w:lineRule="auto"/>
        <w:ind w:left="0" w:right="142" w:firstLine="0"/>
        <w:rPr>
          <w:rFonts w:ascii="Arial" w:hAnsi="Arial" w:cs="Arial"/>
        </w:rPr>
      </w:pPr>
      <w:r w:rsidRPr="000D5AD7">
        <w:rPr>
          <w:rFonts w:ascii="Arial" w:eastAsia="Calibri" w:hAnsi="Arial" w:cs="Arial"/>
          <w:b/>
          <w:color w:val="000000"/>
        </w:rPr>
        <w:t xml:space="preserve">DO CONTRATO </w:t>
      </w:r>
    </w:p>
    <w:p w:rsidR="001941C2" w:rsidRPr="00984B7F"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405" w:right="142"/>
        <w:rPr>
          <w:rFonts w:ascii="Arial" w:hAnsi="Arial" w:cs="Arial"/>
        </w:rPr>
      </w:pPr>
    </w:p>
    <w:p w:rsidR="001941C2" w:rsidRPr="007B2D57" w:rsidRDefault="001941C2" w:rsidP="001941C2">
      <w:pPr>
        <w:pStyle w:val="LO-normal"/>
        <w:numPr>
          <w:ilvl w:val="1"/>
          <w:numId w:val="5"/>
        </w:numPr>
        <w:pBdr>
          <w:top w:val="none" w:sz="0" w:space="0" w:color="000000"/>
          <w:left w:val="none" w:sz="0" w:space="0" w:color="000000"/>
          <w:bottom w:val="none" w:sz="0" w:space="0" w:color="000000"/>
          <w:right w:val="none" w:sz="0" w:space="0" w:color="000000"/>
        </w:pBdr>
        <w:tabs>
          <w:tab w:val="clear" w:pos="0"/>
          <w:tab w:val="num" w:pos="426"/>
        </w:tabs>
        <w:spacing w:after="0" w:line="240" w:lineRule="auto"/>
        <w:ind w:left="0" w:right="-1" w:firstLine="0"/>
        <w:jc w:val="both"/>
        <w:rPr>
          <w:rFonts w:ascii="Arial" w:hAnsi="Arial" w:cs="Arial"/>
        </w:rPr>
      </w:pPr>
      <w:r>
        <w:rPr>
          <w:rFonts w:ascii="Arial" w:hAnsi="Arial" w:cs="Arial"/>
        </w:rPr>
        <w:t xml:space="preserve"> </w:t>
      </w:r>
      <w:r w:rsidRPr="007B2D57">
        <w:rPr>
          <w:rFonts w:ascii="Arial" w:hAnsi="Arial" w:cs="Arial"/>
        </w:rPr>
        <w:t xml:space="preserve">É obrigatório o Termo de Contrato nos casos previstos na Lei 14.133/2021, quando a interessada será convocada para assinar o respectivo instrumento, dentro do prazo e condições estabelecidos, </w:t>
      </w:r>
      <w:proofErr w:type="gramStart"/>
      <w:r w:rsidRPr="007B2D57">
        <w:rPr>
          <w:rFonts w:ascii="Arial" w:hAnsi="Arial" w:cs="Arial"/>
        </w:rPr>
        <w:t>sob pena</w:t>
      </w:r>
      <w:proofErr w:type="gramEnd"/>
      <w:r w:rsidRPr="007B2D57">
        <w:rPr>
          <w:rFonts w:ascii="Arial" w:hAnsi="Arial" w:cs="Arial"/>
        </w:rPr>
        <w:t xml:space="preserve"> de recair o direito à contratação, sem prejuízo das sanções previstas na Lei nº 14.133/2021, e subsequentes alterações, e neste </w:t>
      </w:r>
      <w:r>
        <w:rPr>
          <w:rFonts w:ascii="Arial" w:hAnsi="Arial" w:cs="Arial"/>
        </w:rPr>
        <w:t>TR.</w:t>
      </w:r>
      <w:r w:rsidRPr="007B2D57">
        <w:rPr>
          <w:rFonts w:ascii="Arial" w:hAnsi="Arial" w:cs="Arial"/>
        </w:rPr>
        <w:t xml:space="preserve"> </w:t>
      </w:r>
    </w:p>
    <w:p w:rsidR="001941C2" w:rsidRPr="007B2D5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360" w:right="142"/>
        <w:rPr>
          <w:rFonts w:ascii="Arial" w:eastAsia="Calibri" w:hAnsi="Arial" w:cs="Arial"/>
          <w:b/>
          <w:color w:val="000000"/>
        </w:rPr>
      </w:pPr>
    </w:p>
    <w:p w:rsidR="001941C2" w:rsidRPr="007B2D57" w:rsidRDefault="001941C2" w:rsidP="001941C2">
      <w:pPr>
        <w:pStyle w:val="LO-normal"/>
        <w:numPr>
          <w:ilvl w:val="1"/>
          <w:numId w:val="5"/>
        </w:numPr>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b/>
        </w:rPr>
      </w:pPr>
      <w:r w:rsidRPr="007B2D57">
        <w:rPr>
          <w:rFonts w:ascii="Arial" w:eastAsia="Calibri" w:hAnsi="Arial" w:cs="Arial"/>
          <w:b/>
          <w:color w:val="000000"/>
        </w:rPr>
        <w:t xml:space="preserve">PRAZO DE VIGÊNCIA CONTRATUAL </w:t>
      </w:r>
    </w:p>
    <w:p w:rsidR="001941C2" w:rsidRPr="000D5AD7" w:rsidRDefault="001941C2" w:rsidP="001941C2">
      <w:pPr>
        <w:pStyle w:val="LO-normal"/>
        <w:tabs>
          <w:tab w:val="left" w:pos="0"/>
        </w:tabs>
        <w:spacing w:after="0" w:line="240" w:lineRule="auto"/>
        <w:jc w:val="both"/>
        <w:rPr>
          <w:rFonts w:ascii="Arial" w:eastAsia="Calibri" w:hAnsi="Arial" w:cs="Arial"/>
          <w:color w:val="262626"/>
        </w:rPr>
      </w:pPr>
    </w:p>
    <w:p w:rsidR="001941C2" w:rsidRPr="007B2D57" w:rsidRDefault="001941C2" w:rsidP="001941C2">
      <w:pPr>
        <w:pStyle w:val="LO-normal"/>
        <w:numPr>
          <w:ilvl w:val="2"/>
          <w:numId w:val="9"/>
        </w:numPr>
        <w:tabs>
          <w:tab w:val="left" w:pos="426"/>
        </w:tabs>
        <w:spacing w:after="0" w:line="240" w:lineRule="auto"/>
        <w:ind w:left="0" w:firstLine="0"/>
        <w:jc w:val="both"/>
        <w:rPr>
          <w:rFonts w:ascii="Arial" w:hAnsi="Arial" w:cs="Arial"/>
          <w:color w:val="000000"/>
        </w:rPr>
      </w:pPr>
      <w:r w:rsidRPr="007B2D57">
        <w:rPr>
          <w:rFonts w:ascii="Arial" w:eastAsia="Calibri" w:hAnsi="Arial" w:cs="Arial"/>
          <w:color w:val="000000"/>
        </w:rPr>
        <w:t xml:space="preserve">O contrato que terá vigência de </w:t>
      </w:r>
      <w:r>
        <w:rPr>
          <w:rFonts w:ascii="Arial" w:eastAsia="Calibri" w:hAnsi="Arial" w:cs="Arial"/>
          <w:color w:val="000000"/>
        </w:rPr>
        <w:t>12</w:t>
      </w:r>
      <w:r w:rsidRPr="007B2D57">
        <w:rPr>
          <w:rFonts w:ascii="Arial" w:eastAsia="Calibri" w:hAnsi="Arial" w:cs="Arial"/>
          <w:color w:val="000000"/>
        </w:rPr>
        <w:t xml:space="preserve"> (</w:t>
      </w:r>
      <w:r>
        <w:rPr>
          <w:rFonts w:ascii="Arial" w:eastAsia="Calibri" w:hAnsi="Arial" w:cs="Arial"/>
          <w:color w:val="000000"/>
        </w:rPr>
        <w:t>doze</w:t>
      </w:r>
      <w:r w:rsidRPr="007B2D57">
        <w:rPr>
          <w:rFonts w:ascii="Arial" w:eastAsia="Calibri" w:hAnsi="Arial" w:cs="Arial"/>
          <w:color w:val="000000"/>
        </w:rPr>
        <w:t>) meses, a contar da data de sua assinatura, podendo ser estendido para o exercício financeiro subsequente apenas para complementação desse prazo.</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360" w:right="142"/>
        <w:jc w:val="both"/>
        <w:rPr>
          <w:rFonts w:ascii="Arial" w:eastAsia="Calibri" w:hAnsi="Arial" w:cs="Arial"/>
          <w:color w:val="000000"/>
          <w:u w:val="single"/>
        </w:rPr>
      </w:pPr>
    </w:p>
    <w:p w:rsidR="001941C2" w:rsidRPr="007B2D57" w:rsidRDefault="001941C2" w:rsidP="001941C2">
      <w:pPr>
        <w:pStyle w:val="LO-normal"/>
        <w:numPr>
          <w:ilvl w:val="1"/>
          <w:numId w:val="5"/>
        </w:numPr>
        <w:pBdr>
          <w:top w:val="none" w:sz="0" w:space="0" w:color="000000"/>
          <w:left w:val="none" w:sz="0" w:space="0" w:color="000000"/>
          <w:bottom w:val="none" w:sz="0" w:space="0" w:color="000000"/>
          <w:right w:val="none" w:sz="0" w:space="0" w:color="000000"/>
        </w:pBdr>
        <w:tabs>
          <w:tab w:val="left" w:pos="426"/>
        </w:tabs>
        <w:spacing w:after="0" w:line="240" w:lineRule="auto"/>
        <w:ind w:left="0" w:right="142" w:firstLine="0"/>
        <w:jc w:val="both"/>
        <w:rPr>
          <w:rFonts w:ascii="Arial" w:eastAsia="Calibri" w:hAnsi="Arial" w:cs="Arial"/>
          <w:b/>
          <w:color w:val="000000"/>
          <w:u w:val="single"/>
        </w:rPr>
      </w:pPr>
      <w:r w:rsidRPr="007B2D57">
        <w:rPr>
          <w:rFonts w:ascii="Arial" w:eastAsia="Calibri" w:hAnsi="Arial" w:cs="Arial"/>
          <w:b/>
          <w:color w:val="000000"/>
        </w:rPr>
        <w:t>PRAZO PARA ASSINATURA DO CONTRATO</w:t>
      </w:r>
    </w:p>
    <w:p w:rsidR="001941C2" w:rsidRPr="007B2D57" w:rsidRDefault="001941C2" w:rsidP="001941C2">
      <w:pPr>
        <w:pStyle w:val="LO-normal"/>
        <w:pBdr>
          <w:top w:val="none" w:sz="0" w:space="0" w:color="000000"/>
          <w:left w:val="none" w:sz="0" w:space="0" w:color="000000"/>
          <w:bottom w:val="none" w:sz="0" w:space="0" w:color="000000"/>
          <w:right w:val="none" w:sz="0" w:space="0" w:color="000000"/>
        </w:pBdr>
        <w:tabs>
          <w:tab w:val="left" w:pos="426"/>
        </w:tabs>
        <w:spacing w:after="0" w:line="240" w:lineRule="auto"/>
        <w:ind w:right="142"/>
        <w:jc w:val="both"/>
        <w:rPr>
          <w:rFonts w:ascii="Arial" w:eastAsia="Calibri" w:hAnsi="Arial" w:cs="Arial"/>
          <w:b/>
          <w:color w:val="000000"/>
          <w:u w:val="single"/>
        </w:rPr>
      </w:pPr>
    </w:p>
    <w:p w:rsidR="001941C2" w:rsidRPr="007B2D57" w:rsidRDefault="001941C2" w:rsidP="001941C2">
      <w:pPr>
        <w:pStyle w:val="LO-normal"/>
        <w:numPr>
          <w:ilvl w:val="2"/>
          <w:numId w:val="5"/>
        </w:numPr>
        <w:pBdr>
          <w:top w:val="none" w:sz="0" w:space="0" w:color="000000"/>
          <w:left w:val="none" w:sz="0" w:space="0" w:color="000000"/>
          <w:bottom w:val="none" w:sz="0" w:space="0" w:color="000000"/>
          <w:right w:val="none" w:sz="0" w:space="0" w:color="000000"/>
        </w:pBdr>
        <w:tabs>
          <w:tab w:val="left" w:pos="567"/>
        </w:tabs>
        <w:spacing w:after="0" w:line="240" w:lineRule="auto"/>
        <w:ind w:left="0" w:right="142" w:firstLine="0"/>
        <w:jc w:val="both"/>
        <w:rPr>
          <w:rFonts w:ascii="Arial" w:eastAsia="Calibri" w:hAnsi="Arial" w:cs="Arial"/>
          <w:color w:val="000000"/>
          <w:u w:val="single"/>
        </w:rPr>
      </w:pPr>
      <w:r w:rsidRPr="007B2D57">
        <w:rPr>
          <w:rFonts w:ascii="Arial" w:eastAsia="Calibri" w:hAnsi="Arial" w:cs="Arial"/>
          <w:b/>
          <w:color w:val="000000"/>
        </w:rPr>
        <w:t xml:space="preserve"> </w:t>
      </w:r>
      <w:r w:rsidRPr="007B2D57">
        <w:rPr>
          <w:rFonts w:ascii="Arial" w:eastAsia="Calibri" w:hAnsi="Arial" w:cs="Arial"/>
          <w:color w:val="000000"/>
        </w:rPr>
        <w:t>O licitante terá o prazo de 05 (cinco)</w:t>
      </w:r>
      <w:r w:rsidRPr="007B2D57">
        <w:rPr>
          <w:rFonts w:ascii="Arial" w:eastAsia="Calibri" w:hAnsi="Arial" w:cs="Arial"/>
          <w:color w:val="FF0000"/>
        </w:rPr>
        <w:t xml:space="preserve"> </w:t>
      </w:r>
      <w:r w:rsidRPr="007B2D57">
        <w:rPr>
          <w:rFonts w:ascii="Arial" w:eastAsia="Calibri" w:hAnsi="Arial" w:cs="Arial"/>
          <w:color w:val="000000"/>
        </w:rPr>
        <w:t>dias para assinatura do contrato, contados a partir da convocação pela CONTRATANTE.</w:t>
      </w:r>
    </w:p>
    <w:p w:rsidR="001941C2" w:rsidRPr="007B2D57" w:rsidRDefault="001941C2" w:rsidP="001941C2">
      <w:pPr>
        <w:pStyle w:val="LO-normal"/>
        <w:pBdr>
          <w:top w:val="none" w:sz="0" w:space="0" w:color="000000"/>
          <w:left w:val="none" w:sz="0" w:space="0" w:color="000000"/>
          <w:bottom w:val="none" w:sz="0" w:space="0" w:color="000000"/>
          <w:right w:val="none" w:sz="0" w:space="0" w:color="000000"/>
        </w:pBdr>
        <w:tabs>
          <w:tab w:val="left" w:pos="567"/>
        </w:tabs>
        <w:spacing w:after="0" w:line="240" w:lineRule="auto"/>
        <w:ind w:right="142"/>
        <w:jc w:val="both"/>
        <w:rPr>
          <w:rFonts w:ascii="Arial" w:eastAsia="Calibri" w:hAnsi="Arial" w:cs="Arial"/>
          <w:color w:val="000000"/>
          <w:u w:val="single"/>
        </w:rPr>
      </w:pPr>
    </w:p>
    <w:p w:rsidR="001941C2" w:rsidRPr="007B2D57" w:rsidRDefault="001941C2" w:rsidP="001941C2">
      <w:pPr>
        <w:pStyle w:val="LO-normal"/>
        <w:numPr>
          <w:ilvl w:val="2"/>
          <w:numId w:val="5"/>
        </w:numPr>
        <w:pBdr>
          <w:top w:val="none" w:sz="0" w:space="0" w:color="000000"/>
          <w:left w:val="none" w:sz="0" w:space="0" w:color="000000"/>
          <w:bottom w:val="none" w:sz="0" w:space="0" w:color="000000"/>
          <w:right w:val="none" w:sz="0" w:space="0" w:color="000000"/>
        </w:pBdr>
        <w:tabs>
          <w:tab w:val="left" w:pos="567"/>
        </w:tabs>
        <w:spacing w:after="0" w:line="240" w:lineRule="auto"/>
        <w:ind w:left="0" w:right="142" w:firstLine="0"/>
        <w:jc w:val="both"/>
        <w:rPr>
          <w:rFonts w:ascii="Arial" w:eastAsia="Calibri" w:hAnsi="Arial" w:cs="Arial"/>
          <w:color w:val="000000"/>
          <w:u w:val="single"/>
        </w:rPr>
      </w:pPr>
      <w:r w:rsidRPr="007B2D57">
        <w:rPr>
          <w:rFonts w:ascii="Arial" w:eastAsia="Calibri" w:hAnsi="Arial" w:cs="Arial"/>
          <w:color w:val="000000"/>
        </w:rPr>
        <w:t>Qualquer solicitação de prorrogação do prazo previsto para assinatura do contrato, somente será analisada, se apresentada antes do decurso do prazo para tal e devidamente fundamentada.</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right="142"/>
        <w:jc w:val="both"/>
        <w:rPr>
          <w:rFonts w:ascii="Arial" w:eastAsia="Calibri" w:hAnsi="Arial" w:cs="Arial"/>
          <w:b/>
        </w:rPr>
      </w:pPr>
    </w:p>
    <w:p w:rsidR="001941C2" w:rsidRPr="000D5AD7" w:rsidRDefault="001941C2" w:rsidP="001941C2">
      <w:pPr>
        <w:pStyle w:val="LO-normal"/>
        <w:numPr>
          <w:ilvl w:val="1"/>
          <w:numId w:val="5"/>
        </w:numPr>
        <w:pBdr>
          <w:top w:val="none" w:sz="0" w:space="0" w:color="000000"/>
          <w:left w:val="none" w:sz="0" w:space="0" w:color="000000"/>
          <w:bottom w:val="none" w:sz="0" w:space="0" w:color="000000"/>
          <w:right w:val="none" w:sz="0" w:space="0" w:color="000000"/>
        </w:pBdr>
        <w:spacing w:after="0" w:line="240" w:lineRule="auto"/>
        <w:ind w:left="426" w:right="142" w:hanging="426"/>
        <w:jc w:val="both"/>
        <w:rPr>
          <w:rFonts w:ascii="Arial" w:hAnsi="Arial" w:cs="Arial"/>
        </w:rPr>
      </w:pPr>
      <w:r w:rsidRPr="000D5AD7">
        <w:rPr>
          <w:rFonts w:ascii="Arial" w:eastAsia="Calibri" w:hAnsi="Arial" w:cs="Arial"/>
          <w:b/>
          <w:color w:val="000000"/>
        </w:rPr>
        <w:t xml:space="preserve">OBRIGAÇÕES DA CONTRATANTE </w:t>
      </w:r>
    </w:p>
    <w:p w:rsidR="001941C2" w:rsidRDefault="001941C2" w:rsidP="001941C2">
      <w:pPr>
        <w:pStyle w:val="PargrafodaLista"/>
        <w:tabs>
          <w:tab w:val="right" w:pos="426"/>
        </w:tabs>
        <w:ind w:left="0"/>
        <w:jc w:val="both"/>
        <w:rPr>
          <w:rFonts w:cs="Arial"/>
          <w:b/>
          <w:bCs/>
        </w:rPr>
      </w:pPr>
    </w:p>
    <w:p w:rsidR="001941C2" w:rsidRPr="00AE5B73" w:rsidRDefault="001941C2" w:rsidP="001941C2">
      <w:pPr>
        <w:pStyle w:val="PargrafodaLista"/>
        <w:numPr>
          <w:ilvl w:val="2"/>
          <w:numId w:val="5"/>
        </w:numPr>
        <w:tabs>
          <w:tab w:val="left" w:pos="567"/>
        </w:tabs>
        <w:ind w:left="0" w:firstLine="0"/>
        <w:jc w:val="both"/>
        <w:rPr>
          <w:rFonts w:cs="Arial"/>
          <w:bCs/>
          <w:sz w:val="22"/>
          <w:szCs w:val="22"/>
        </w:rPr>
      </w:pPr>
      <w:r w:rsidRPr="00AE5B73">
        <w:rPr>
          <w:rFonts w:cs="Arial"/>
          <w:bCs/>
          <w:sz w:val="22"/>
          <w:szCs w:val="22"/>
        </w:rPr>
        <w:t xml:space="preserve">Além </w:t>
      </w:r>
      <w:r w:rsidRPr="00AE5B73">
        <w:rPr>
          <w:rFonts w:cs="Arial"/>
          <w:sz w:val="22"/>
          <w:szCs w:val="22"/>
        </w:rPr>
        <w:t xml:space="preserve">das obrigações dispostas na </w:t>
      </w:r>
      <w:r>
        <w:rPr>
          <w:rFonts w:cs="Arial"/>
          <w:sz w:val="22"/>
          <w:szCs w:val="22"/>
        </w:rPr>
        <w:t>Lei 14.133/2021</w:t>
      </w:r>
      <w:r w:rsidRPr="00AE5B73">
        <w:rPr>
          <w:rFonts w:cs="Arial"/>
          <w:sz w:val="22"/>
          <w:szCs w:val="22"/>
        </w:rPr>
        <w:t>, são requeridas as seguintes obrigações específicas na presente contratação:</w:t>
      </w:r>
    </w:p>
    <w:p w:rsidR="001941C2" w:rsidRPr="00AE5B73" w:rsidRDefault="001941C2" w:rsidP="001941C2">
      <w:pPr>
        <w:pStyle w:val="PargrafodaLista"/>
        <w:tabs>
          <w:tab w:val="num" w:pos="0"/>
          <w:tab w:val="left" w:pos="851"/>
        </w:tabs>
        <w:ind w:left="0"/>
        <w:jc w:val="both"/>
        <w:rPr>
          <w:rFonts w:cs="Arial"/>
          <w:bCs/>
          <w:sz w:val="22"/>
          <w:szCs w:val="22"/>
        </w:rPr>
      </w:pPr>
    </w:p>
    <w:p w:rsidR="001941C2" w:rsidRDefault="001941C2" w:rsidP="001941C2">
      <w:pPr>
        <w:pStyle w:val="SemEspaamento"/>
        <w:numPr>
          <w:ilvl w:val="3"/>
          <w:numId w:val="13"/>
        </w:numPr>
        <w:tabs>
          <w:tab w:val="num" w:pos="0"/>
          <w:tab w:val="left" w:pos="851"/>
        </w:tabs>
        <w:ind w:left="0" w:firstLine="0"/>
        <w:contextualSpacing/>
        <w:jc w:val="both"/>
        <w:rPr>
          <w:rFonts w:ascii="Arial" w:hAnsi="Arial" w:cs="Arial"/>
        </w:rPr>
      </w:pPr>
      <w:r w:rsidRPr="00AE5B73">
        <w:rPr>
          <w:rFonts w:ascii="Arial" w:hAnsi="Arial" w:cs="Arial"/>
        </w:rPr>
        <w:t>Efetuar os pagamentos nas condições e preços pactuados, após o cumprimento das formalid</w:t>
      </w:r>
      <w:r>
        <w:rPr>
          <w:rFonts w:ascii="Arial" w:hAnsi="Arial" w:cs="Arial"/>
        </w:rPr>
        <w:t>ades legais.</w:t>
      </w:r>
    </w:p>
    <w:p w:rsidR="001941C2" w:rsidRDefault="001941C2" w:rsidP="001941C2">
      <w:pPr>
        <w:pStyle w:val="SemEspaamento"/>
        <w:tabs>
          <w:tab w:val="num" w:pos="0"/>
          <w:tab w:val="left" w:pos="851"/>
        </w:tabs>
        <w:contextualSpacing/>
        <w:jc w:val="both"/>
        <w:rPr>
          <w:rFonts w:ascii="Arial" w:hAnsi="Arial" w:cs="Arial"/>
        </w:rPr>
      </w:pPr>
    </w:p>
    <w:p w:rsidR="001941C2" w:rsidRDefault="001941C2" w:rsidP="001941C2">
      <w:pPr>
        <w:pStyle w:val="SemEspaamento"/>
        <w:numPr>
          <w:ilvl w:val="3"/>
          <w:numId w:val="13"/>
        </w:numPr>
        <w:tabs>
          <w:tab w:val="left" w:pos="851"/>
        </w:tabs>
        <w:ind w:left="0" w:firstLine="0"/>
        <w:contextualSpacing/>
        <w:jc w:val="both"/>
        <w:rPr>
          <w:rFonts w:ascii="Arial" w:hAnsi="Arial" w:cs="Arial"/>
        </w:rPr>
      </w:pPr>
      <w:r>
        <w:rPr>
          <w:rFonts w:ascii="Arial" w:hAnsi="Arial" w:cs="Arial"/>
        </w:rPr>
        <w:t xml:space="preserve">Comunicar </w:t>
      </w:r>
      <w:r w:rsidRPr="00AE5B73">
        <w:rPr>
          <w:rFonts w:ascii="Arial" w:hAnsi="Arial" w:cs="Arial"/>
        </w:rPr>
        <w:t xml:space="preserve">à </w:t>
      </w:r>
      <w:r>
        <w:rPr>
          <w:rFonts w:ascii="Arial" w:hAnsi="Arial" w:cs="Arial"/>
        </w:rPr>
        <w:t>Contratada</w:t>
      </w:r>
      <w:r w:rsidRPr="00AE5B73">
        <w:rPr>
          <w:rFonts w:ascii="Arial" w:hAnsi="Arial" w:cs="Arial"/>
        </w:rPr>
        <w:t xml:space="preserve"> as ocorrências de quaisquer fatos que, a seu critério, exijam medid</w:t>
      </w:r>
      <w:r>
        <w:rPr>
          <w:rFonts w:ascii="Arial" w:hAnsi="Arial" w:cs="Arial"/>
        </w:rPr>
        <w:t>as corretivas por parte daquela.</w:t>
      </w:r>
    </w:p>
    <w:p w:rsidR="001941C2" w:rsidRDefault="001941C2" w:rsidP="001941C2">
      <w:pPr>
        <w:pStyle w:val="SemEspaamento"/>
        <w:tabs>
          <w:tab w:val="left" w:pos="851"/>
        </w:tabs>
        <w:contextualSpacing/>
        <w:jc w:val="both"/>
        <w:rPr>
          <w:rFonts w:ascii="Arial" w:hAnsi="Arial" w:cs="Arial"/>
        </w:rPr>
      </w:pPr>
    </w:p>
    <w:p w:rsidR="001941C2" w:rsidRDefault="001941C2" w:rsidP="001941C2">
      <w:pPr>
        <w:pStyle w:val="SemEspaamento"/>
        <w:numPr>
          <w:ilvl w:val="3"/>
          <w:numId w:val="13"/>
        </w:numPr>
        <w:tabs>
          <w:tab w:val="left" w:pos="851"/>
        </w:tabs>
        <w:ind w:left="0" w:firstLine="0"/>
        <w:contextualSpacing/>
        <w:jc w:val="both"/>
        <w:rPr>
          <w:rFonts w:ascii="Arial" w:hAnsi="Arial" w:cs="Arial"/>
        </w:rPr>
      </w:pPr>
      <w:r w:rsidRPr="007B2D57">
        <w:rPr>
          <w:rFonts w:ascii="Arial" w:hAnsi="Arial" w:cs="Arial"/>
        </w:rPr>
        <w:t xml:space="preserve"> Atestar a qualidade e quantidade do material fornecido pela </w:t>
      </w:r>
      <w:r>
        <w:rPr>
          <w:rFonts w:ascii="Arial" w:hAnsi="Arial" w:cs="Arial"/>
        </w:rPr>
        <w:t>Contratada</w:t>
      </w:r>
      <w:r w:rsidRPr="007B2D57">
        <w:rPr>
          <w:rFonts w:ascii="Arial" w:hAnsi="Arial" w:cs="Arial"/>
        </w:rPr>
        <w:t xml:space="preserve">, verificando a conformidade dos itens entregues com as especificações e marcas registradas </w:t>
      </w:r>
      <w:r>
        <w:rPr>
          <w:rFonts w:ascii="Arial" w:hAnsi="Arial" w:cs="Arial"/>
        </w:rPr>
        <w:t xml:space="preserve">na proposta. </w:t>
      </w:r>
    </w:p>
    <w:p w:rsidR="001941C2" w:rsidRDefault="001941C2" w:rsidP="001941C2">
      <w:pPr>
        <w:pStyle w:val="PargrafodaLista"/>
        <w:rPr>
          <w:rFonts w:cs="Arial"/>
        </w:rPr>
      </w:pPr>
    </w:p>
    <w:p w:rsidR="001941C2" w:rsidRDefault="001941C2" w:rsidP="001941C2">
      <w:pPr>
        <w:pStyle w:val="SemEspaamento"/>
        <w:numPr>
          <w:ilvl w:val="3"/>
          <w:numId w:val="13"/>
        </w:numPr>
        <w:tabs>
          <w:tab w:val="left" w:pos="851"/>
        </w:tabs>
        <w:ind w:left="0" w:firstLine="0"/>
        <w:contextualSpacing/>
        <w:jc w:val="both"/>
        <w:rPr>
          <w:rFonts w:ascii="Arial" w:hAnsi="Arial" w:cs="Arial"/>
        </w:rPr>
      </w:pPr>
      <w:r w:rsidRPr="00D20EA3">
        <w:rPr>
          <w:rFonts w:ascii="Arial" w:hAnsi="Arial" w:cs="Arial"/>
        </w:rPr>
        <w:t>Competirá ao servidor designado pelo órgão aderente acompanhar, fiscalizar e verificar a conformidade das entregas.</w:t>
      </w:r>
    </w:p>
    <w:p w:rsidR="001941C2" w:rsidRDefault="001941C2" w:rsidP="001941C2">
      <w:pPr>
        <w:pStyle w:val="PargrafodaLista"/>
        <w:rPr>
          <w:rFonts w:cs="Arial"/>
        </w:rPr>
      </w:pPr>
    </w:p>
    <w:p w:rsidR="001941C2" w:rsidRPr="00D20EA3" w:rsidRDefault="001941C2" w:rsidP="001941C2">
      <w:pPr>
        <w:pStyle w:val="SemEspaamento"/>
        <w:numPr>
          <w:ilvl w:val="3"/>
          <w:numId w:val="13"/>
        </w:numPr>
        <w:tabs>
          <w:tab w:val="left" w:pos="851"/>
        </w:tabs>
        <w:ind w:left="0" w:firstLine="0"/>
        <w:contextualSpacing/>
        <w:jc w:val="both"/>
        <w:rPr>
          <w:rFonts w:ascii="Arial" w:hAnsi="Arial" w:cs="Arial"/>
        </w:rPr>
      </w:pPr>
      <w:r w:rsidRPr="00D20EA3">
        <w:rPr>
          <w:rFonts w:ascii="Arial" w:hAnsi="Arial" w:cs="Arial"/>
        </w:rPr>
        <w:t xml:space="preserve">Prestar as informações e esclarecimentos que venham a ser solicitados pela </w:t>
      </w:r>
      <w:r>
        <w:rPr>
          <w:rFonts w:ascii="Arial" w:hAnsi="Arial" w:cs="Arial"/>
        </w:rPr>
        <w:t xml:space="preserve">Contratada. </w:t>
      </w:r>
    </w:p>
    <w:p w:rsidR="001941C2" w:rsidRPr="000D5AD7"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567" w:right="142"/>
        <w:jc w:val="both"/>
        <w:rPr>
          <w:rFonts w:ascii="Arial" w:eastAsia="Calibri" w:hAnsi="Arial" w:cs="Arial"/>
          <w:color w:val="000000"/>
        </w:rPr>
      </w:pPr>
    </w:p>
    <w:p w:rsidR="001941C2" w:rsidRPr="000D5AD7" w:rsidRDefault="001941C2" w:rsidP="001941C2">
      <w:pPr>
        <w:pStyle w:val="LO-normal"/>
        <w:numPr>
          <w:ilvl w:val="1"/>
          <w:numId w:val="13"/>
        </w:numPr>
        <w:pBdr>
          <w:top w:val="none" w:sz="0" w:space="0" w:color="000000"/>
          <w:left w:val="none" w:sz="0" w:space="0" w:color="000000"/>
          <w:bottom w:val="none" w:sz="0" w:space="0" w:color="000000"/>
          <w:right w:val="none" w:sz="0" w:space="0" w:color="000000"/>
        </w:pBdr>
        <w:tabs>
          <w:tab w:val="left" w:pos="426"/>
        </w:tabs>
        <w:spacing w:after="0" w:line="240" w:lineRule="auto"/>
        <w:ind w:left="426" w:right="142" w:hanging="426"/>
        <w:jc w:val="both"/>
        <w:rPr>
          <w:rFonts w:ascii="Arial" w:hAnsi="Arial" w:cs="Arial"/>
        </w:rPr>
      </w:pPr>
      <w:r w:rsidRPr="000D5AD7">
        <w:rPr>
          <w:rFonts w:ascii="Arial" w:eastAsia="Calibri" w:hAnsi="Arial" w:cs="Arial"/>
          <w:b/>
          <w:color w:val="000000"/>
        </w:rPr>
        <w:t>OBRIGAÇÕES DA CONTRATADA</w:t>
      </w:r>
    </w:p>
    <w:p w:rsidR="001941C2" w:rsidRDefault="001941C2" w:rsidP="001941C2">
      <w:pPr>
        <w:pStyle w:val="PargrafodaLista"/>
        <w:tabs>
          <w:tab w:val="right" w:pos="567"/>
          <w:tab w:val="left" w:pos="851"/>
        </w:tabs>
        <w:suppressAutoHyphens/>
        <w:ind w:left="0"/>
        <w:jc w:val="both"/>
        <w:rPr>
          <w:rFonts w:cs="Arial"/>
          <w:b/>
          <w:bCs/>
          <w:sz w:val="22"/>
          <w:szCs w:val="22"/>
        </w:rPr>
      </w:pPr>
    </w:p>
    <w:p w:rsidR="001941C2" w:rsidRPr="009D7732" w:rsidRDefault="001941C2" w:rsidP="001941C2">
      <w:pPr>
        <w:pStyle w:val="PargrafodaLista"/>
        <w:numPr>
          <w:ilvl w:val="2"/>
          <w:numId w:val="13"/>
        </w:numPr>
        <w:tabs>
          <w:tab w:val="right" w:pos="0"/>
          <w:tab w:val="left" w:pos="567"/>
        </w:tabs>
        <w:suppressAutoHyphens/>
        <w:ind w:left="0" w:firstLine="0"/>
        <w:jc w:val="both"/>
        <w:rPr>
          <w:rFonts w:cs="Arial"/>
          <w:sz w:val="22"/>
          <w:szCs w:val="22"/>
        </w:rPr>
      </w:pPr>
      <w:r w:rsidRPr="009D7732">
        <w:rPr>
          <w:rFonts w:cs="Arial"/>
          <w:bCs/>
          <w:sz w:val="22"/>
          <w:szCs w:val="22"/>
        </w:rPr>
        <w:t xml:space="preserve">Além </w:t>
      </w:r>
      <w:r w:rsidRPr="009D7732">
        <w:rPr>
          <w:rFonts w:cs="Arial"/>
          <w:sz w:val="22"/>
          <w:szCs w:val="22"/>
        </w:rPr>
        <w:t xml:space="preserve">das obrigações dispostas </w:t>
      </w:r>
      <w:r>
        <w:rPr>
          <w:rFonts w:cs="Arial"/>
          <w:sz w:val="22"/>
          <w:szCs w:val="22"/>
        </w:rPr>
        <w:t>em Lei</w:t>
      </w:r>
      <w:r w:rsidRPr="009D7732">
        <w:rPr>
          <w:rFonts w:cs="Arial"/>
          <w:sz w:val="22"/>
          <w:szCs w:val="22"/>
        </w:rPr>
        <w:t>, são requeridas as seguintes obrigações específicas na presente contratação:</w:t>
      </w:r>
    </w:p>
    <w:p w:rsidR="001941C2" w:rsidRPr="009D7732" w:rsidRDefault="001941C2" w:rsidP="001941C2">
      <w:pPr>
        <w:pStyle w:val="PargrafodaLista"/>
        <w:tabs>
          <w:tab w:val="left" w:pos="567"/>
        </w:tabs>
        <w:suppressAutoHyphens/>
        <w:ind w:left="0"/>
        <w:jc w:val="both"/>
        <w:rPr>
          <w:rFonts w:cs="Arial"/>
          <w:sz w:val="22"/>
          <w:szCs w:val="22"/>
        </w:rPr>
      </w:pPr>
    </w:p>
    <w:p w:rsidR="001941C2" w:rsidRPr="00D20EA3" w:rsidRDefault="001941C2" w:rsidP="001941C2">
      <w:pPr>
        <w:pStyle w:val="PargrafodaLista"/>
        <w:numPr>
          <w:ilvl w:val="3"/>
          <w:numId w:val="13"/>
        </w:numPr>
        <w:tabs>
          <w:tab w:val="left" w:pos="851"/>
        </w:tabs>
        <w:suppressAutoHyphens/>
        <w:ind w:left="0" w:firstLine="0"/>
        <w:jc w:val="both"/>
        <w:rPr>
          <w:rFonts w:cs="Arial"/>
          <w:sz w:val="22"/>
          <w:szCs w:val="22"/>
        </w:rPr>
      </w:pPr>
      <w:r w:rsidRPr="009D7732">
        <w:rPr>
          <w:rFonts w:cs="Arial"/>
          <w:color w:val="000000"/>
          <w:sz w:val="22"/>
          <w:szCs w:val="22"/>
        </w:rPr>
        <w:t xml:space="preserve">Responsabilizar-se integralmente pelo objeto licitado, observadas as especificações, normas e outros detalhamentos que integram </w:t>
      </w:r>
      <w:r>
        <w:rPr>
          <w:rFonts w:cs="Arial"/>
          <w:color w:val="000000"/>
          <w:sz w:val="22"/>
          <w:szCs w:val="22"/>
        </w:rPr>
        <w:t>o TR.</w:t>
      </w:r>
    </w:p>
    <w:p w:rsidR="001941C2" w:rsidRPr="00D20EA3" w:rsidRDefault="001941C2" w:rsidP="001941C2">
      <w:pPr>
        <w:pStyle w:val="PargrafodaLista"/>
        <w:tabs>
          <w:tab w:val="left" w:pos="851"/>
        </w:tabs>
        <w:suppressAutoHyphens/>
        <w:ind w:left="0"/>
        <w:jc w:val="both"/>
        <w:rPr>
          <w:rFonts w:cs="Arial"/>
          <w:sz w:val="22"/>
          <w:szCs w:val="22"/>
        </w:rPr>
      </w:pPr>
    </w:p>
    <w:p w:rsidR="001941C2" w:rsidRPr="00D20EA3" w:rsidRDefault="001941C2" w:rsidP="001941C2">
      <w:pPr>
        <w:pStyle w:val="PargrafodaLista"/>
        <w:numPr>
          <w:ilvl w:val="3"/>
          <w:numId w:val="13"/>
        </w:numPr>
        <w:tabs>
          <w:tab w:val="left" w:pos="851"/>
        </w:tabs>
        <w:suppressAutoHyphens/>
        <w:ind w:left="0" w:firstLine="0"/>
        <w:jc w:val="both"/>
        <w:rPr>
          <w:rFonts w:cs="Arial"/>
          <w:sz w:val="22"/>
          <w:szCs w:val="22"/>
        </w:rPr>
      </w:pPr>
      <w:r w:rsidRPr="00D20EA3">
        <w:rPr>
          <w:rFonts w:cs="Arial"/>
          <w:color w:val="000000"/>
          <w:sz w:val="22"/>
          <w:szCs w:val="22"/>
        </w:rPr>
        <w:t>N</w:t>
      </w:r>
      <w:r w:rsidRPr="00D20EA3">
        <w:rPr>
          <w:rFonts w:cs="Arial"/>
          <w:sz w:val="22"/>
          <w:szCs w:val="22"/>
        </w:rPr>
        <w:t>ão transferir, no todo ou em parte, o objeto d</w:t>
      </w:r>
      <w:r>
        <w:rPr>
          <w:rFonts w:cs="Arial"/>
          <w:sz w:val="22"/>
          <w:szCs w:val="22"/>
        </w:rPr>
        <w:t>esta contratação</w:t>
      </w:r>
      <w:r w:rsidRPr="00D20EA3">
        <w:rPr>
          <w:rFonts w:cs="Arial"/>
          <w:sz w:val="22"/>
          <w:szCs w:val="22"/>
        </w:rPr>
        <w:t>.</w:t>
      </w:r>
    </w:p>
    <w:p w:rsidR="001941C2" w:rsidRDefault="001941C2" w:rsidP="001941C2">
      <w:pPr>
        <w:pStyle w:val="PargrafodaLista"/>
        <w:rPr>
          <w:rFonts w:cs="Arial"/>
          <w:sz w:val="22"/>
          <w:szCs w:val="22"/>
        </w:rPr>
      </w:pPr>
    </w:p>
    <w:p w:rsidR="001941C2" w:rsidRPr="00D20EA3" w:rsidRDefault="001941C2" w:rsidP="001941C2">
      <w:pPr>
        <w:pStyle w:val="PargrafodaLista"/>
        <w:numPr>
          <w:ilvl w:val="3"/>
          <w:numId w:val="13"/>
        </w:numPr>
        <w:tabs>
          <w:tab w:val="left" w:pos="851"/>
        </w:tabs>
        <w:suppressAutoHyphens/>
        <w:ind w:left="0" w:firstLine="0"/>
        <w:jc w:val="both"/>
        <w:rPr>
          <w:rFonts w:cs="Arial"/>
          <w:sz w:val="22"/>
          <w:szCs w:val="22"/>
        </w:rPr>
      </w:pPr>
      <w:r w:rsidRPr="00D20EA3">
        <w:rPr>
          <w:rFonts w:cs="Arial"/>
          <w:sz w:val="22"/>
          <w:szCs w:val="22"/>
        </w:rPr>
        <w:t>Quando for o caso e no que for aplicável, cumprir e fazer cumprir, por parte de seus empregados e prepostos, as normas estabelecidas neste Termo de Referência.</w:t>
      </w:r>
    </w:p>
    <w:p w:rsidR="001941C2" w:rsidRDefault="001941C2" w:rsidP="001941C2">
      <w:pPr>
        <w:pStyle w:val="PargrafodaLista"/>
        <w:rPr>
          <w:rFonts w:cs="Arial"/>
          <w:sz w:val="22"/>
          <w:szCs w:val="22"/>
        </w:rPr>
      </w:pPr>
    </w:p>
    <w:p w:rsidR="001941C2" w:rsidRPr="00D20EA3" w:rsidRDefault="001941C2" w:rsidP="001941C2">
      <w:pPr>
        <w:pStyle w:val="PargrafodaLista"/>
        <w:numPr>
          <w:ilvl w:val="3"/>
          <w:numId w:val="13"/>
        </w:numPr>
        <w:tabs>
          <w:tab w:val="left" w:pos="851"/>
        </w:tabs>
        <w:suppressAutoHyphens/>
        <w:ind w:left="0" w:firstLine="0"/>
        <w:jc w:val="both"/>
        <w:rPr>
          <w:rFonts w:cs="Arial"/>
          <w:sz w:val="22"/>
          <w:szCs w:val="22"/>
        </w:rPr>
      </w:pPr>
      <w:r w:rsidRPr="00D20EA3">
        <w:rPr>
          <w:rFonts w:cs="Arial"/>
          <w:sz w:val="22"/>
          <w:szCs w:val="22"/>
        </w:rPr>
        <w:t>I</w:t>
      </w:r>
      <w:r w:rsidRPr="00D20EA3">
        <w:rPr>
          <w:rFonts w:cs="Arial"/>
          <w:color w:val="000000"/>
          <w:sz w:val="22"/>
          <w:szCs w:val="22"/>
        </w:rPr>
        <w:t xml:space="preserve">ndicar a marca do produto a ser fornecida e cumprir as obrigações de fornecimento da mesma </w:t>
      </w:r>
      <w:r w:rsidRPr="00D20EA3">
        <w:rPr>
          <w:rFonts w:cs="Arial"/>
          <w:sz w:val="22"/>
          <w:szCs w:val="22"/>
        </w:rPr>
        <w:t>marca, ou de marca superior, a critério e análise da Administração.</w:t>
      </w:r>
    </w:p>
    <w:p w:rsidR="001941C2" w:rsidRDefault="001941C2" w:rsidP="001941C2">
      <w:pPr>
        <w:pStyle w:val="PargrafodaLista"/>
        <w:rPr>
          <w:rFonts w:cs="Arial"/>
          <w:sz w:val="22"/>
          <w:szCs w:val="22"/>
        </w:rPr>
      </w:pPr>
    </w:p>
    <w:p w:rsidR="001941C2" w:rsidRPr="00D20EA3" w:rsidRDefault="001941C2" w:rsidP="001941C2">
      <w:pPr>
        <w:pStyle w:val="PargrafodaLista"/>
        <w:numPr>
          <w:ilvl w:val="3"/>
          <w:numId w:val="13"/>
        </w:numPr>
        <w:tabs>
          <w:tab w:val="left" w:pos="851"/>
        </w:tabs>
        <w:suppressAutoHyphens/>
        <w:ind w:left="0" w:firstLine="0"/>
        <w:jc w:val="both"/>
        <w:rPr>
          <w:rFonts w:cs="Arial"/>
          <w:sz w:val="22"/>
          <w:szCs w:val="22"/>
        </w:rPr>
      </w:pPr>
      <w:r w:rsidRPr="00D20EA3">
        <w:rPr>
          <w:rFonts w:cs="Arial"/>
          <w:color w:val="000000"/>
          <w:sz w:val="22"/>
          <w:szCs w:val="22"/>
        </w:rPr>
        <w:t xml:space="preserve">Se a Contratada for efetivar a entrega através de transportadora, deverá intermediar a exigência entre a empresa terceirizada e a Contratante. </w:t>
      </w:r>
    </w:p>
    <w:p w:rsidR="001941C2" w:rsidRDefault="001941C2" w:rsidP="001941C2">
      <w:pPr>
        <w:pStyle w:val="PargrafodaLista"/>
        <w:rPr>
          <w:rFonts w:cs="Arial"/>
          <w:sz w:val="22"/>
          <w:szCs w:val="22"/>
        </w:rPr>
      </w:pPr>
    </w:p>
    <w:p w:rsidR="001941C2" w:rsidRPr="00D20EA3" w:rsidRDefault="001941C2" w:rsidP="001941C2">
      <w:pPr>
        <w:pStyle w:val="PargrafodaLista"/>
        <w:numPr>
          <w:ilvl w:val="3"/>
          <w:numId w:val="13"/>
        </w:numPr>
        <w:tabs>
          <w:tab w:val="left" w:pos="851"/>
        </w:tabs>
        <w:suppressAutoHyphens/>
        <w:ind w:left="0" w:firstLine="0"/>
        <w:jc w:val="both"/>
        <w:rPr>
          <w:rFonts w:cs="Arial"/>
          <w:sz w:val="22"/>
          <w:szCs w:val="22"/>
        </w:rPr>
      </w:pPr>
      <w:r w:rsidRPr="00D20EA3">
        <w:rPr>
          <w:rFonts w:cs="Arial"/>
          <w:sz w:val="22"/>
          <w:szCs w:val="22"/>
        </w:rPr>
        <w:t>En</w:t>
      </w:r>
      <w:r w:rsidRPr="00D20EA3">
        <w:rPr>
          <w:rFonts w:cs="Arial"/>
          <w:bCs/>
          <w:sz w:val="22"/>
          <w:szCs w:val="22"/>
        </w:rPr>
        <w:t>tregar, sempre que houver, os produtos elencados neste Termo de Referência de acordo com as normas técnicas pertinentes e atualmente em vigor no país (por exemplo:  número de telefone para atendimento ao consumidor, informações sobre aplicação, uso, composição, alertas, atendimento a normas da ABNT etc.).</w:t>
      </w:r>
    </w:p>
    <w:p w:rsidR="001941C2" w:rsidRDefault="001941C2" w:rsidP="001941C2">
      <w:pPr>
        <w:pStyle w:val="PargrafodaLista"/>
        <w:rPr>
          <w:rFonts w:cs="Arial"/>
          <w:sz w:val="22"/>
          <w:szCs w:val="22"/>
        </w:rPr>
      </w:pPr>
    </w:p>
    <w:p w:rsidR="001941C2" w:rsidRPr="00D20EA3" w:rsidRDefault="001941C2" w:rsidP="001941C2">
      <w:pPr>
        <w:pStyle w:val="PargrafodaLista"/>
        <w:numPr>
          <w:ilvl w:val="3"/>
          <w:numId w:val="13"/>
        </w:numPr>
        <w:tabs>
          <w:tab w:val="left" w:pos="851"/>
        </w:tabs>
        <w:suppressAutoHyphens/>
        <w:ind w:left="0" w:firstLine="0"/>
        <w:jc w:val="both"/>
        <w:rPr>
          <w:rFonts w:cs="Arial"/>
          <w:sz w:val="22"/>
          <w:szCs w:val="22"/>
        </w:rPr>
      </w:pPr>
      <w:r w:rsidRPr="00D20EA3">
        <w:rPr>
          <w:rFonts w:cs="Arial"/>
          <w:sz w:val="22"/>
          <w:szCs w:val="22"/>
        </w:rPr>
        <w:t>Entregar o objeto em perfeitas condições de uso e consumo,</w:t>
      </w:r>
      <w:r w:rsidRPr="00D20EA3">
        <w:rPr>
          <w:rFonts w:cs="Arial"/>
          <w:color w:val="000000"/>
          <w:sz w:val="22"/>
          <w:szCs w:val="22"/>
        </w:rPr>
        <w:t xml:space="preserve"> atendendo plena e satisfatoriamente ao especificado neste Termo de Referência e</w:t>
      </w:r>
      <w:r w:rsidRPr="00D20EA3">
        <w:rPr>
          <w:rFonts w:cs="Arial"/>
          <w:sz w:val="22"/>
          <w:szCs w:val="22"/>
        </w:rPr>
        <w:t xml:space="preserve"> nos termos das contratações le</w:t>
      </w:r>
      <w:r>
        <w:rPr>
          <w:rFonts w:cs="Arial"/>
          <w:sz w:val="22"/>
          <w:szCs w:val="22"/>
        </w:rPr>
        <w:t>vadas a efeito,</w:t>
      </w:r>
      <w:r w:rsidRPr="00D20EA3">
        <w:rPr>
          <w:rFonts w:cs="Arial"/>
          <w:sz w:val="22"/>
          <w:szCs w:val="22"/>
        </w:rPr>
        <w:t xml:space="preserve"> a contar do recebimento da Nota de Empenho.</w:t>
      </w:r>
    </w:p>
    <w:p w:rsidR="001941C2" w:rsidRDefault="001941C2" w:rsidP="001941C2">
      <w:pPr>
        <w:pStyle w:val="PargrafodaLista"/>
        <w:rPr>
          <w:rFonts w:cs="Arial"/>
          <w:sz w:val="22"/>
          <w:szCs w:val="22"/>
        </w:rPr>
      </w:pPr>
    </w:p>
    <w:p w:rsidR="001941C2" w:rsidRPr="00E1562C" w:rsidRDefault="001941C2" w:rsidP="001941C2">
      <w:pPr>
        <w:pStyle w:val="PargrafodaLista"/>
        <w:numPr>
          <w:ilvl w:val="3"/>
          <w:numId w:val="13"/>
        </w:numPr>
        <w:tabs>
          <w:tab w:val="left" w:pos="993"/>
        </w:tabs>
        <w:suppressAutoHyphens/>
        <w:ind w:left="0" w:firstLine="0"/>
        <w:jc w:val="both"/>
        <w:rPr>
          <w:rFonts w:cs="Arial"/>
          <w:sz w:val="22"/>
          <w:szCs w:val="22"/>
        </w:rPr>
      </w:pPr>
      <w:r w:rsidRPr="00D20EA3">
        <w:rPr>
          <w:rFonts w:cs="Arial"/>
          <w:sz w:val="22"/>
          <w:szCs w:val="22"/>
        </w:rPr>
        <w:t>Acatar as decisões e observações feitas pel</w:t>
      </w:r>
      <w:r>
        <w:rPr>
          <w:rFonts w:cs="Arial"/>
          <w:sz w:val="22"/>
          <w:szCs w:val="22"/>
        </w:rPr>
        <w:t xml:space="preserve">o Gestor e/ou Fiscal do </w:t>
      </w:r>
      <w:r w:rsidRPr="00D20EA3">
        <w:rPr>
          <w:rFonts w:cs="Arial"/>
          <w:sz w:val="22"/>
          <w:szCs w:val="22"/>
        </w:rPr>
        <w:t>Contrat</w:t>
      </w:r>
      <w:r>
        <w:rPr>
          <w:rFonts w:cs="Arial"/>
          <w:sz w:val="22"/>
          <w:szCs w:val="22"/>
        </w:rPr>
        <w:t>o</w:t>
      </w:r>
      <w:r w:rsidRPr="00D20EA3">
        <w:rPr>
          <w:rFonts w:cs="Arial"/>
          <w:sz w:val="22"/>
          <w:szCs w:val="22"/>
        </w:rPr>
        <w:t>.</w:t>
      </w:r>
    </w:p>
    <w:p w:rsidR="001941C2" w:rsidRPr="00EC47ED" w:rsidRDefault="001941C2" w:rsidP="001941C2">
      <w:pPr>
        <w:pStyle w:val="PargrafodaLista"/>
        <w:rPr>
          <w:rFonts w:cs="Arial"/>
          <w:sz w:val="22"/>
          <w:szCs w:val="22"/>
        </w:rPr>
      </w:pPr>
    </w:p>
    <w:p w:rsidR="001941C2" w:rsidRPr="00E1562C" w:rsidRDefault="001941C2" w:rsidP="001941C2">
      <w:pPr>
        <w:pStyle w:val="PargrafodaLista"/>
        <w:numPr>
          <w:ilvl w:val="3"/>
          <w:numId w:val="13"/>
        </w:numPr>
        <w:tabs>
          <w:tab w:val="left" w:pos="993"/>
        </w:tabs>
        <w:suppressAutoHyphens/>
        <w:ind w:left="0" w:firstLine="0"/>
        <w:jc w:val="both"/>
        <w:rPr>
          <w:rFonts w:cs="Arial"/>
          <w:sz w:val="22"/>
          <w:szCs w:val="22"/>
        </w:rPr>
      </w:pPr>
      <w:r w:rsidRPr="00E1562C">
        <w:rPr>
          <w:rFonts w:cs="Arial"/>
          <w:sz w:val="22"/>
          <w:szCs w:val="22"/>
        </w:rPr>
        <w:lastRenderedPageBreak/>
        <w:t>A</w:t>
      </w:r>
      <w:r w:rsidRPr="00E1562C">
        <w:rPr>
          <w:rFonts w:cs="Arial"/>
          <w:color w:val="000000"/>
          <w:sz w:val="22"/>
          <w:szCs w:val="22"/>
        </w:rPr>
        <w:t>ssumir inteira responsabilidade do objeto fornecido, devendo o produto entregue receber prévia aprovação do Contratante, que se reserva no direito de recusá-lo, caso não satisfaça aos padrões especificados.</w:t>
      </w:r>
    </w:p>
    <w:p w:rsidR="001941C2" w:rsidRDefault="001941C2" w:rsidP="001941C2">
      <w:pPr>
        <w:pStyle w:val="PargrafodaLista"/>
        <w:rPr>
          <w:rFonts w:cs="Arial"/>
          <w:sz w:val="22"/>
          <w:szCs w:val="22"/>
        </w:rPr>
      </w:pPr>
    </w:p>
    <w:p w:rsidR="001941C2" w:rsidRPr="00E1562C" w:rsidRDefault="001941C2" w:rsidP="001941C2">
      <w:pPr>
        <w:pStyle w:val="PargrafodaLista"/>
        <w:numPr>
          <w:ilvl w:val="3"/>
          <w:numId w:val="13"/>
        </w:numPr>
        <w:tabs>
          <w:tab w:val="left" w:pos="993"/>
        </w:tabs>
        <w:suppressAutoHyphens/>
        <w:ind w:left="0" w:firstLine="0"/>
        <w:jc w:val="both"/>
        <w:rPr>
          <w:rFonts w:cs="Arial"/>
          <w:sz w:val="22"/>
          <w:szCs w:val="22"/>
        </w:rPr>
      </w:pPr>
      <w:r w:rsidRPr="00E1562C">
        <w:rPr>
          <w:rFonts w:cs="Arial"/>
          <w:sz w:val="22"/>
          <w:szCs w:val="22"/>
        </w:rPr>
        <w:t>Os produtos serão objetos de inspeção, que será realizada p</w:t>
      </w:r>
      <w:r>
        <w:rPr>
          <w:rFonts w:cs="Arial"/>
          <w:sz w:val="22"/>
          <w:szCs w:val="22"/>
        </w:rPr>
        <w:t>elo Gestor e/ou Fiscal do Contrato, em conjunto com sua equipe técnica</w:t>
      </w:r>
      <w:r w:rsidRPr="00E1562C">
        <w:rPr>
          <w:rFonts w:cs="Arial"/>
          <w:sz w:val="22"/>
          <w:szCs w:val="22"/>
        </w:rPr>
        <w:t>, e constará das seguintes fases:</w:t>
      </w:r>
    </w:p>
    <w:p w:rsidR="001941C2" w:rsidRPr="00837C0E" w:rsidRDefault="001941C2" w:rsidP="001941C2">
      <w:pPr>
        <w:pStyle w:val="PargrafodaLista"/>
        <w:tabs>
          <w:tab w:val="right" w:pos="0"/>
          <w:tab w:val="left" w:pos="851"/>
        </w:tabs>
        <w:suppressAutoHyphens/>
        <w:ind w:left="0"/>
        <w:jc w:val="both"/>
        <w:rPr>
          <w:rFonts w:cs="Arial"/>
          <w:sz w:val="22"/>
          <w:szCs w:val="22"/>
        </w:rPr>
      </w:pPr>
    </w:p>
    <w:p w:rsidR="001941C2" w:rsidRDefault="001941C2" w:rsidP="001941C2">
      <w:pPr>
        <w:pStyle w:val="SemEspaamento"/>
        <w:numPr>
          <w:ilvl w:val="0"/>
          <w:numId w:val="3"/>
        </w:numPr>
        <w:ind w:left="1418" w:hanging="567"/>
        <w:contextualSpacing/>
        <w:jc w:val="both"/>
        <w:rPr>
          <w:rFonts w:ascii="Arial" w:hAnsi="Arial" w:cs="Arial"/>
        </w:rPr>
      </w:pPr>
      <w:r w:rsidRPr="009D7732">
        <w:rPr>
          <w:rFonts w:ascii="Arial" w:hAnsi="Arial" w:cs="Arial"/>
        </w:rPr>
        <w:t>Abertura das embalagens;</w:t>
      </w:r>
    </w:p>
    <w:p w:rsidR="001941C2" w:rsidRDefault="001941C2" w:rsidP="001941C2">
      <w:pPr>
        <w:pStyle w:val="SemEspaamento"/>
        <w:numPr>
          <w:ilvl w:val="0"/>
          <w:numId w:val="3"/>
        </w:numPr>
        <w:ind w:left="1418" w:hanging="567"/>
        <w:contextualSpacing/>
        <w:jc w:val="both"/>
        <w:rPr>
          <w:rFonts w:ascii="Arial" w:hAnsi="Arial" w:cs="Arial"/>
        </w:rPr>
      </w:pPr>
      <w:r w:rsidRPr="009D7732">
        <w:rPr>
          <w:rFonts w:ascii="Arial" w:hAnsi="Arial" w:cs="Arial"/>
        </w:rPr>
        <w:t>Comprovação de que o produto atende às especificações mínimas exigidas e/ou aquelas superiores oferecidas pela contratada;</w:t>
      </w:r>
    </w:p>
    <w:p w:rsidR="001941C2" w:rsidRPr="009D7732" w:rsidRDefault="001941C2" w:rsidP="001941C2">
      <w:pPr>
        <w:pStyle w:val="SemEspaamento"/>
        <w:numPr>
          <w:ilvl w:val="0"/>
          <w:numId w:val="3"/>
        </w:numPr>
        <w:ind w:left="1418" w:hanging="567"/>
        <w:contextualSpacing/>
        <w:jc w:val="both"/>
        <w:rPr>
          <w:rFonts w:ascii="Arial" w:hAnsi="Arial" w:cs="Arial"/>
        </w:rPr>
      </w:pPr>
      <w:r w:rsidRPr="009D7732">
        <w:rPr>
          <w:rFonts w:ascii="Arial" w:hAnsi="Arial" w:cs="Arial"/>
        </w:rPr>
        <w:t>Verificação do estado geral, quantidade e possíveis avarias.</w:t>
      </w:r>
    </w:p>
    <w:p w:rsidR="001941C2" w:rsidRDefault="001941C2" w:rsidP="001941C2">
      <w:pPr>
        <w:pStyle w:val="SemEspaamento"/>
        <w:contextualSpacing/>
        <w:jc w:val="both"/>
        <w:rPr>
          <w:rFonts w:ascii="Arial" w:hAnsi="Arial" w:cs="Arial"/>
        </w:rPr>
      </w:pPr>
    </w:p>
    <w:p w:rsidR="001941C2" w:rsidRPr="009D7732" w:rsidRDefault="001941C2" w:rsidP="001941C2">
      <w:pPr>
        <w:pStyle w:val="SemEspaamento"/>
        <w:contextualSpacing/>
        <w:jc w:val="both"/>
        <w:rPr>
          <w:rFonts w:ascii="Arial" w:hAnsi="Arial" w:cs="Arial"/>
        </w:rPr>
      </w:pPr>
    </w:p>
    <w:p w:rsidR="001941C2" w:rsidRPr="00EC47ED" w:rsidRDefault="001941C2" w:rsidP="001941C2">
      <w:pPr>
        <w:pStyle w:val="SemEspaamento"/>
        <w:numPr>
          <w:ilvl w:val="3"/>
          <w:numId w:val="13"/>
        </w:numPr>
        <w:tabs>
          <w:tab w:val="left" w:pos="993"/>
        </w:tabs>
        <w:ind w:left="0" w:firstLine="0"/>
        <w:contextualSpacing/>
        <w:jc w:val="both"/>
        <w:rPr>
          <w:rFonts w:ascii="Arial" w:hAnsi="Arial" w:cs="Arial"/>
        </w:rPr>
      </w:pPr>
      <w:r>
        <w:rPr>
          <w:rFonts w:ascii="Arial" w:hAnsi="Arial" w:cs="Arial"/>
        </w:rPr>
        <w:t xml:space="preserve">O </w:t>
      </w:r>
      <w:r w:rsidRPr="009D7732">
        <w:rPr>
          <w:rFonts w:ascii="Arial" w:hAnsi="Arial" w:cs="Arial"/>
          <w:color w:val="000000"/>
        </w:rPr>
        <w:t xml:space="preserve">recebimento do objeto estará rigorosamente condicionado à verificação do atendimento às especificações contidas neste Termo de Referência, </w:t>
      </w:r>
      <w:r>
        <w:rPr>
          <w:rFonts w:ascii="Arial" w:hAnsi="Arial" w:cs="Arial"/>
          <w:color w:val="000000"/>
        </w:rPr>
        <w:t xml:space="preserve">e à </w:t>
      </w:r>
      <w:r w:rsidRPr="009D7732">
        <w:rPr>
          <w:rFonts w:ascii="Arial" w:hAnsi="Arial" w:cs="Arial"/>
          <w:color w:val="000000"/>
        </w:rPr>
        <w:t xml:space="preserve">Contratada que deixar de entregar os bens ou entregá-los fora das especificações, deverão ser </w:t>
      </w:r>
      <w:proofErr w:type="gramStart"/>
      <w:r w:rsidRPr="009D7732">
        <w:rPr>
          <w:rFonts w:ascii="Arial" w:hAnsi="Arial" w:cs="Arial"/>
          <w:color w:val="000000"/>
        </w:rPr>
        <w:t>aplicadas</w:t>
      </w:r>
      <w:proofErr w:type="gramEnd"/>
      <w:r w:rsidRPr="009D7732">
        <w:rPr>
          <w:rFonts w:ascii="Arial" w:hAnsi="Arial" w:cs="Arial"/>
          <w:color w:val="000000"/>
        </w:rPr>
        <w:t xml:space="preserve"> as sanções estabelecidas</w:t>
      </w:r>
      <w:r w:rsidR="000A0220" w:rsidRPr="009D7732">
        <w:rPr>
          <w:rFonts w:ascii="Arial" w:hAnsi="Arial" w:cs="Arial"/>
          <w:color w:val="000000"/>
        </w:rPr>
        <w:t xml:space="preserve"> </w:t>
      </w:r>
      <w:r w:rsidRPr="009D7732">
        <w:rPr>
          <w:rFonts w:ascii="Arial" w:hAnsi="Arial" w:cs="Arial"/>
          <w:color w:val="000000"/>
        </w:rPr>
        <w:t>no Termo de Referência, além de arcar com todo o ônus proveniente do envio e devolução do objeto</w:t>
      </w:r>
      <w:r>
        <w:rPr>
          <w:rFonts w:ascii="Arial" w:hAnsi="Arial" w:cs="Arial"/>
          <w:color w:val="000000"/>
        </w:rPr>
        <w:t>.</w:t>
      </w:r>
    </w:p>
    <w:p w:rsidR="001941C2" w:rsidRPr="00EC47ED" w:rsidRDefault="001941C2" w:rsidP="001941C2">
      <w:pPr>
        <w:pStyle w:val="SemEspaamento"/>
        <w:tabs>
          <w:tab w:val="left" w:pos="993"/>
        </w:tabs>
        <w:contextualSpacing/>
        <w:jc w:val="both"/>
        <w:rPr>
          <w:rFonts w:ascii="Arial" w:hAnsi="Arial" w:cs="Arial"/>
        </w:rPr>
      </w:pPr>
    </w:p>
    <w:p w:rsidR="001941C2" w:rsidRDefault="001941C2" w:rsidP="001941C2">
      <w:pPr>
        <w:pStyle w:val="SemEspaamento"/>
        <w:numPr>
          <w:ilvl w:val="3"/>
          <w:numId w:val="13"/>
        </w:numPr>
        <w:tabs>
          <w:tab w:val="left" w:pos="993"/>
        </w:tabs>
        <w:ind w:left="0" w:firstLine="0"/>
        <w:contextualSpacing/>
        <w:jc w:val="both"/>
        <w:rPr>
          <w:rFonts w:ascii="Arial" w:hAnsi="Arial" w:cs="Arial"/>
        </w:rPr>
      </w:pPr>
      <w:r w:rsidRPr="00EF04D1">
        <w:rPr>
          <w:rFonts w:ascii="Arial" w:hAnsi="Arial" w:cs="Arial"/>
        </w:rPr>
        <w:t>Repor, no prazo máximo de 01 (um) dia útil, quaisquer objetos comprovadamente danificados por seus empregados ou prepostos.</w:t>
      </w:r>
    </w:p>
    <w:p w:rsidR="001941C2" w:rsidRDefault="001941C2" w:rsidP="001941C2">
      <w:pPr>
        <w:pStyle w:val="PargrafodaLista"/>
        <w:rPr>
          <w:rFonts w:cs="Arial"/>
        </w:rPr>
      </w:pPr>
    </w:p>
    <w:p w:rsidR="001941C2" w:rsidRDefault="001941C2" w:rsidP="001941C2">
      <w:pPr>
        <w:pStyle w:val="SemEspaamento"/>
        <w:numPr>
          <w:ilvl w:val="3"/>
          <w:numId w:val="13"/>
        </w:numPr>
        <w:tabs>
          <w:tab w:val="left" w:pos="993"/>
        </w:tabs>
        <w:ind w:left="0" w:firstLine="0"/>
        <w:contextualSpacing/>
        <w:jc w:val="both"/>
        <w:rPr>
          <w:rFonts w:ascii="Arial" w:hAnsi="Arial" w:cs="Arial"/>
        </w:rPr>
      </w:pPr>
      <w:r w:rsidRPr="00EF04D1">
        <w:rPr>
          <w:rFonts w:ascii="Arial" w:hAnsi="Arial" w:cs="Arial"/>
        </w:rPr>
        <w:t>Substituir, no prazo máximo de 01 (um) dia útil, o fornecimento que não atender ao especificado, procedendo à substituição de toda ou parte da remessa que tenha sofrido qualquer alteração, detectada em até 10 (dez) dias da entrega, por proximidade a produtos químicos, insetos ou qualquer outro elemento estranho que venha a prejudicar o conteúdo da embalagem.</w:t>
      </w:r>
    </w:p>
    <w:p w:rsidR="001941C2" w:rsidRDefault="001941C2" w:rsidP="001941C2">
      <w:pPr>
        <w:pStyle w:val="PargrafodaLista"/>
        <w:rPr>
          <w:rFonts w:cs="Arial"/>
        </w:rPr>
      </w:pPr>
    </w:p>
    <w:p w:rsidR="001941C2" w:rsidRDefault="001941C2" w:rsidP="001941C2">
      <w:pPr>
        <w:pStyle w:val="SemEspaamento"/>
        <w:numPr>
          <w:ilvl w:val="3"/>
          <w:numId w:val="13"/>
        </w:numPr>
        <w:tabs>
          <w:tab w:val="left" w:pos="993"/>
        </w:tabs>
        <w:ind w:left="0" w:firstLine="0"/>
        <w:contextualSpacing/>
        <w:jc w:val="both"/>
        <w:rPr>
          <w:rFonts w:ascii="Arial" w:hAnsi="Arial" w:cs="Arial"/>
        </w:rPr>
      </w:pPr>
      <w:r w:rsidRPr="00EF04D1">
        <w:rPr>
          <w:rFonts w:ascii="Arial" w:hAnsi="Arial" w:cs="Arial"/>
        </w:rPr>
        <w:t xml:space="preserve">Manter, durante o prazo de vigência da </w:t>
      </w:r>
      <w:r>
        <w:rPr>
          <w:rFonts w:ascii="Arial" w:hAnsi="Arial" w:cs="Arial"/>
        </w:rPr>
        <w:t>contratual</w:t>
      </w:r>
      <w:r w:rsidRPr="00EF04D1">
        <w:rPr>
          <w:rFonts w:ascii="Arial" w:hAnsi="Arial" w:cs="Arial"/>
        </w:rPr>
        <w:t xml:space="preserve">, todas as condições de habilitação e qualificação exigidas no </w:t>
      </w:r>
      <w:r>
        <w:rPr>
          <w:rFonts w:ascii="Arial" w:hAnsi="Arial" w:cs="Arial"/>
        </w:rPr>
        <w:t>TR</w:t>
      </w:r>
      <w:r w:rsidRPr="00EF04D1">
        <w:rPr>
          <w:rFonts w:ascii="Arial" w:hAnsi="Arial" w:cs="Arial"/>
        </w:rPr>
        <w:t xml:space="preserve"> relativas à </w:t>
      </w:r>
      <w:r>
        <w:rPr>
          <w:rFonts w:ascii="Arial" w:hAnsi="Arial" w:cs="Arial"/>
        </w:rPr>
        <w:t>contratação</w:t>
      </w:r>
      <w:r w:rsidRPr="00EF04D1">
        <w:rPr>
          <w:rFonts w:ascii="Arial" w:hAnsi="Arial" w:cs="Arial"/>
        </w:rPr>
        <w:t>, nos termos da Lei nº 14.133/2021, inclusive as condições de cadastramento no CADASTRO DE FORNE</w:t>
      </w:r>
      <w:r>
        <w:rPr>
          <w:rFonts w:ascii="Arial" w:hAnsi="Arial" w:cs="Arial"/>
        </w:rPr>
        <w:t>CEDORES DO ESTADO DE PERNAMBUCO</w:t>
      </w:r>
      <w:r w:rsidRPr="00EF04D1">
        <w:rPr>
          <w:rFonts w:ascii="Arial" w:hAnsi="Arial" w:cs="Arial"/>
        </w:rPr>
        <w:t>.</w:t>
      </w:r>
    </w:p>
    <w:p w:rsidR="001941C2" w:rsidRDefault="001941C2" w:rsidP="001941C2">
      <w:pPr>
        <w:pStyle w:val="PargrafodaLista"/>
        <w:rPr>
          <w:rFonts w:cs="Arial"/>
        </w:rPr>
      </w:pPr>
    </w:p>
    <w:p w:rsidR="001941C2" w:rsidRDefault="001941C2" w:rsidP="001941C2">
      <w:pPr>
        <w:pStyle w:val="SemEspaamento"/>
        <w:numPr>
          <w:ilvl w:val="3"/>
          <w:numId w:val="13"/>
        </w:numPr>
        <w:tabs>
          <w:tab w:val="left" w:pos="993"/>
        </w:tabs>
        <w:ind w:left="0" w:firstLine="0"/>
        <w:contextualSpacing/>
        <w:jc w:val="both"/>
        <w:rPr>
          <w:rFonts w:ascii="Arial" w:hAnsi="Arial" w:cs="Arial"/>
        </w:rPr>
      </w:pPr>
      <w:r w:rsidRPr="00EF04D1">
        <w:rPr>
          <w:rFonts w:ascii="Arial" w:hAnsi="Arial" w:cs="Arial"/>
        </w:rPr>
        <w:t>Cumprir as demais exigências d</w:t>
      </w:r>
      <w:r>
        <w:rPr>
          <w:rFonts w:ascii="Arial" w:hAnsi="Arial" w:cs="Arial"/>
        </w:rPr>
        <w:t>este</w:t>
      </w:r>
      <w:r w:rsidRPr="00EF04D1">
        <w:rPr>
          <w:rFonts w:ascii="Arial" w:hAnsi="Arial" w:cs="Arial"/>
        </w:rPr>
        <w:t xml:space="preserve"> Termo de Referência.</w:t>
      </w:r>
    </w:p>
    <w:p w:rsidR="001941C2" w:rsidRDefault="001941C2" w:rsidP="001941C2">
      <w:pPr>
        <w:pStyle w:val="PargrafodaLista"/>
        <w:rPr>
          <w:rFonts w:cs="Arial"/>
        </w:rPr>
      </w:pPr>
    </w:p>
    <w:p w:rsidR="001941C2" w:rsidRPr="007A298E" w:rsidRDefault="001941C2" w:rsidP="001941C2">
      <w:pPr>
        <w:pStyle w:val="LO-normal"/>
        <w:numPr>
          <w:ilvl w:val="0"/>
          <w:numId w:val="13"/>
        </w:numPr>
        <w:pBdr>
          <w:top w:val="none" w:sz="0" w:space="0" w:color="000000"/>
          <w:left w:val="none" w:sz="0" w:space="0" w:color="000000"/>
          <w:bottom w:val="none" w:sz="0" w:space="0" w:color="000000"/>
          <w:right w:val="none" w:sz="0" w:space="0" w:color="000000"/>
        </w:pBdr>
        <w:tabs>
          <w:tab w:val="left" w:pos="284"/>
        </w:tabs>
        <w:spacing w:after="0" w:line="240" w:lineRule="auto"/>
        <w:ind w:left="0" w:right="142" w:firstLine="0"/>
        <w:jc w:val="both"/>
        <w:rPr>
          <w:rFonts w:ascii="Arial" w:hAnsi="Arial" w:cs="Arial"/>
        </w:rPr>
      </w:pPr>
      <w:r>
        <w:rPr>
          <w:rFonts w:ascii="Arial" w:eastAsia="Calibri" w:hAnsi="Arial" w:cs="Arial"/>
          <w:b/>
          <w:color w:val="000000"/>
        </w:rPr>
        <w:t xml:space="preserve">DA </w:t>
      </w:r>
      <w:r w:rsidRPr="000D5AD7">
        <w:rPr>
          <w:rFonts w:ascii="Arial" w:eastAsia="Calibri" w:hAnsi="Arial" w:cs="Arial"/>
          <w:b/>
          <w:color w:val="000000"/>
        </w:rPr>
        <w:t>SUBCONTRATAÇÃO</w:t>
      </w:r>
    </w:p>
    <w:p w:rsidR="001941C2" w:rsidRPr="007A298E" w:rsidRDefault="001941C2" w:rsidP="001941C2">
      <w:pPr>
        <w:pStyle w:val="LO-normal"/>
        <w:pBdr>
          <w:top w:val="none" w:sz="0" w:space="0" w:color="000000"/>
          <w:left w:val="none" w:sz="0" w:space="0" w:color="000000"/>
          <w:bottom w:val="none" w:sz="0" w:space="0" w:color="000000"/>
          <w:right w:val="none" w:sz="0" w:space="0" w:color="000000"/>
        </w:pBdr>
        <w:tabs>
          <w:tab w:val="left" w:pos="284"/>
        </w:tabs>
        <w:spacing w:after="0" w:line="240" w:lineRule="auto"/>
        <w:ind w:right="142"/>
        <w:jc w:val="both"/>
        <w:rPr>
          <w:rFonts w:ascii="Arial" w:hAnsi="Arial" w:cs="Arial"/>
        </w:rPr>
      </w:pPr>
    </w:p>
    <w:p w:rsidR="001941C2" w:rsidRPr="00DB7243" w:rsidRDefault="001941C2" w:rsidP="001941C2">
      <w:pPr>
        <w:pStyle w:val="LO-normal"/>
        <w:numPr>
          <w:ilvl w:val="1"/>
          <w:numId w:val="16"/>
        </w:numPr>
        <w:pBdr>
          <w:top w:val="none" w:sz="0" w:space="0" w:color="000000"/>
          <w:left w:val="none" w:sz="0" w:space="0" w:color="000000"/>
          <w:bottom w:val="none" w:sz="0" w:space="0" w:color="000000"/>
          <w:right w:val="none" w:sz="0" w:space="0" w:color="000000"/>
        </w:pBdr>
        <w:tabs>
          <w:tab w:val="left" w:pos="426"/>
        </w:tabs>
        <w:spacing w:after="0" w:line="240" w:lineRule="auto"/>
        <w:ind w:left="0" w:right="142" w:firstLine="0"/>
        <w:jc w:val="both"/>
        <w:rPr>
          <w:rFonts w:ascii="Arial" w:hAnsi="Arial" w:cs="Arial"/>
        </w:rPr>
      </w:pPr>
      <w:r w:rsidRPr="007A298E">
        <w:rPr>
          <w:rFonts w:ascii="Arial" w:hAnsi="Arial" w:cs="Arial"/>
        </w:rPr>
        <w:t xml:space="preserve">Não será permitida a subcontratação de qualquer parcela do objeto, uma vez que foi constatado que a execução do fornecimento pretendido no certame pode ser </w:t>
      </w:r>
      <w:proofErr w:type="gramStart"/>
      <w:r w:rsidRPr="007A298E">
        <w:rPr>
          <w:rFonts w:ascii="Arial" w:hAnsi="Arial" w:cs="Arial"/>
        </w:rPr>
        <w:t>prestado na sua integralidade</w:t>
      </w:r>
      <w:proofErr w:type="gramEnd"/>
      <w:r w:rsidRPr="007A298E">
        <w:rPr>
          <w:rFonts w:ascii="Arial" w:hAnsi="Arial" w:cs="Arial"/>
        </w:rPr>
        <w:t xml:space="preserve"> por qualquer empresa do ramo, sem que se demande especialização, concentração de mercado ou racionalização de atividade</w:t>
      </w:r>
      <w:r>
        <w:rPr>
          <w:rFonts w:ascii="Arial" w:hAnsi="Arial" w:cs="Arial"/>
        </w:rPr>
        <w:t>s que inviabilizem tal execução</w:t>
      </w:r>
      <w:r w:rsidRPr="007A298E">
        <w:rPr>
          <w:rFonts w:ascii="Arial" w:hAnsi="Arial" w:cs="Arial"/>
        </w:rPr>
        <w:t>. Ademais, neste caso, a subcontratação não se mostra vantajosa técnica e economicamente para a Administração Pública.</w:t>
      </w:r>
    </w:p>
    <w:p w:rsidR="001941C2" w:rsidRDefault="001941C2" w:rsidP="001941C2">
      <w:pPr>
        <w:pStyle w:val="LO-normal"/>
        <w:pBdr>
          <w:top w:val="none" w:sz="0" w:space="0" w:color="000000"/>
          <w:left w:val="none" w:sz="0" w:space="0" w:color="000000"/>
          <w:bottom w:val="none" w:sz="0" w:space="0" w:color="000000"/>
          <w:right w:val="none" w:sz="0" w:space="0" w:color="000000"/>
        </w:pBdr>
        <w:spacing w:after="0" w:line="240" w:lineRule="auto"/>
        <w:ind w:left="360" w:right="142"/>
        <w:jc w:val="both"/>
        <w:rPr>
          <w:rFonts w:ascii="Arial" w:eastAsia="Calibri" w:hAnsi="Arial" w:cs="Arial"/>
          <w:color w:val="000000"/>
          <w:highlight w:val="yellow"/>
        </w:rPr>
      </w:pPr>
    </w:p>
    <w:p w:rsidR="001941C2" w:rsidRPr="000D5AD7" w:rsidRDefault="001941C2" w:rsidP="001941C2">
      <w:pPr>
        <w:pStyle w:val="LO-normal"/>
        <w:numPr>
          <w:ilvl w:val="0"/>
          <w:numId w:val="14"/>
        </w:numPr>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rPr>
      </w:pPr>
      <w:r w:rsidRPr="000D5AD7">
        <w:rPr>
          <w:rFonts w:ascii="Arial" w:eastAsia="Calibri" w:hAnsi="Arial" w:cs="Arial"/>
          <w:b/>
          <w:color w:val="000000"/>
        </w:rPr>
        <w:t xml:space="preserve">GESTÃO </w:t>
      </w:r>
      <w:r>
        <w:rPr>
          <w:rFonts w:ascii="Arial" w:eastAsia="Calibri" w:hAnsi="Arial" w:cs="Arial"/>
          <w:b/>
          <w:color w:val="000000"/>
        </w:rPr>
        <w:t>E FISCALIZAÇÃO</w:t>
      </w:r>
      <w:r w:rsidRPr="000D5AD7">
        <w:rPr>
          <w:rFonts w:ascii="Arial" w:eastAsia="Calibri" w:hAnsi="Arial" w:cs="Arial"/>
          <w:b/>
          <w:color w:val="000000"/>
        </w:rPr>
        <w:t xml:space="preserve"> </w:t>
      </w:r>
    </w:p>
    <w:p w:rsidR="001941C2" w:rsidRPr="000A6A3C" w:rsidRDefault="001941C2" w:rsidP="001941C2">
      <w:pPr>
        <w:pStyle w:val="SemEspaamento"/>
        <w:ind w:left="567"/>
        <w:contextualSpacing/>
        <w:jc w:val="both"/>
        <w:rPr>
          <w:rFonts w:ascii="Arial" w:hAnsi="Arial" w:cs="Arial"/>
        </w:rPr>
      </w:pPr>
    </w:p>
    <w:p w:rsidR="001941C2" w:rsidRDefault="001941C2" w:rsidP="001941C2">
      <w:pPr>
        <w:pStyle w:val="SemEspaamento"/>
        <w:numPr>
          <w:ilvl w:val="1"/>
          <w:numId w:val="15"/>
        </w:numPr>
        <w:tabs>
          <w:tab w:val="left" w:pos="567"/>
        </w:tabs>
        <w:ind w:left="0" w:firstLine="0"/>
        <w:contextualSpacing/>
        <w:jc w:val="both"/>
        <w:rPr>
          <w:rFonts w:ascii="Arial" w:hAnsi="Arial" w:cs="Arial"/>
        </w:rPr>
      </w:pPr>
      <w:r w:rsidRPr="000A6A3C">
        <w:rPr>
          <w:rFonts w:ascii="Arial" w:hAnsi="Arial" w:cs="Arial"/>
        </w:rPr>
        <w:t>As obrigações dos agentes responsáveis pela gestão e fiscalização da presente contratação estão detalhadas no Decreto Estadual nº 51.651/2021, bem como, serão dispostas na minuta do contrato, anexo ao Edital deste certame.</w:t>
      </w:r>
    </w:p>
    <w:p w:rsidR="001941C2" w:rsidRDefault="001941C2" w:rsidP="001941C2">
      <w:pPr>
        <w:pStyle w:val="SemEspaamento"/>
        <w:tabs>
          <w:tab w:val="left" w:pos="567"/>
        </w:tabs>
        <w:contextualSpacing/>
        <w:jc w:val="both"/>
        <w:rPr>
          <w:rFonts w:ascii="Arial" w:hAnsi="Arial" w:cs="Arial"/>
        </w:rPr>
      </w:pPr>
    </w:p>
    <w:p w:rsidR="001941C2" w:rsidRDefault="001941C2" w:rsidP="001941C2">
      <w:pPr>
        <w:pStyle w:val="SemEspaamento"/>
        <w:numPr>
          <w:ilvl w:val="1"/>
          <w:numId w:val="15"/>
        </w:numPr>
        <w:tabs>
          <w:tab w:val="left" w:pos="567"/>
        </w:tabs>
        <w:ind w:left="0" w:firstLine="0"/>
        <w:contextualSpacing/>
        <w:jc w:val="both"/>
        <w:rPr>
          <w:rFonts w:ascii="Arial" w:hAnsi="Arial" w:cs="Arial"/>
        </w:rPr>
      </w:pPr>
      <w:r w:rsidRPr="000A6A3C">
        <w:rPr>
          <w:rFonts w:ascii="Arial" w:hAnsi="Arial" w:cs="Arial"/>
        </w:rPr>
        <w:lastRenderedPageBreak/>
        <w:t xml:space="preserve">A comunicação entre a Contratante e a Contratada se dará por meio de </w:t>
      </w:r>
      <w:r>
        <w:rPr>
          <w:rFonts w:ascii="Arial" w:hAnsi="Arial" w:cs="Arial"/>
        </w:rPr>
        <w:t xml:space="preserve">email e ou Ofício e/ou Ordem de serviço, </w:t>
      </w:r>
      <w:r w:rsidRPr="000A6A3C">
        <w:rPr>
          <w:rFonts w:ascii="Arial" w:hAnsi="Arial" w:cs="Arial"/>
        </w:rPr>
        <w:t>sem prejuízo de outros meios disponíveis.</w:t>
      </w:r>
    </w:p>
    <w:p w:rsidR="001941C2" w:rsidRPr="00DB7243" w:rsidRDefault="001941C2" w:rsidP="001941C2">
      <w:pPr>
        <w:pStyle w:val="PargrafodaLista"/>
        <w:rPr>
          <w:rFonts w:cs="Arial"/>
        </w:rPr>
      </w:pPr>
    </w:p>
    <w:p w:rsidR="001941C2" w:rsidRDefault="001941C2" w:rsidP="001941C2">
      <w:pPr>
        <w:pStyle w:val="SemEspaamento"/>
        <w:numPr>
          <w:ilvl w:val="1"/>
          <w:numId w:val="15"/>
        </w:numPr>
        <w:tabs>
          <w:tab w:val="left" w:pos="567"/>
        </w:tabs>
        <w:ind w:left="0" w:firstLine="0"/>
        <w:contextualSpacing/>
        <w:jc w:val="both"/>
        <w:rPr>
          <w:rFonts w:ascii="Arial" w:hAnsi="Arial" w:cs="Arial"/>
        </w:rPr>
      </w:pPr>
      <w:r w:rsidRPr="000A6A3C">
        <w:rPr>
          <w:rFonts w:ascii="Arial" w:hAnsi="Arial" w:cs="Arial"/>
        </w:rPr>
        <w:t>A fiscalização das atividades da empresa CONTRATADA</w:t>
      </w:r>
      <w:proofErr w:type="gramStart"/>
      <w:r w:rsidRPr="000A6A3C">
        <w:rPr>
          <w:rFonts w:ascii="Arial" w:hAnsi="Arial" w:cs="Arial"/>
        </w:rPr>
        <w:t>, ficará</w:t>
      </w:r>
      <w:proofErr w:type="gramEnd"/>
      <w:r w:rsidRPr="000A6A3C">
        <w:rPr>
          <w:rFonts w:ascii="Arial" w:hAnsi="Arial" w:cs="Arial"/>
        </w:rPr>
        <w:t xml:space="preserve"> a cargo do </w:t>
      </w:r>
      <w:r>
        <w:rPr>
          <w:rFonts w:ascii="Arial" w:hAnsi="Arial" w:cs="Arial"/>
        </w:rPr>
        <w:t>Gerencia do Setor de Almoxarifado</w:t>
      </w:r>
      <w:r w:rsidR="000A0220">
        <w:rPr>
          <w:rFonts w:ascii="Arial" w:hAnsi="Arial" w:cs="Arial"/>
        </w:rPr>
        <w:t xml:space="preserve"> </w:t>
      </w:r>
      <w:r>
        <w:rPr>
          <w:rFonts w:ascii="Arial" w:hAnsi="Arial" w:cs="Arial"/>
        </w:rPr>
        <w:t>do PROCAPE.</w:t>
      </w:r>
    </w:p>
    <w:p w:rsidR="001941C2" w:rsidRPr="000A6A3C" w:rsidRDefault="001941C2" w:rsidP="001941C2">
      <w:pPr>
        <w:pStyle w:val="PargrafodaLista"/>
        <w:ind w:left="0"/>
        <w:rPr>
          <w:rFonts w:cs="Arial"/>
        </w:rPr>
      </w:pPr>
    </w:p>
    <w:p w:rsidR="001941C2" w:rsidRPr="00DF47D0" w:rsidRDefault="001941C2" w:rsidP="001941C2">
      <w:pPr>
        <w:pStyle w:val="SemEspaamento"/>
        <w:numPr>
          <w:ilvl w:val="1"/>
          <w:numId w:val="15"/>
        </w:numPr>
        <w:tabs>
          <w:tab w:val="left" w:pos="567"/>
        </w:tabs>
        <w:ind w:left="0" w:firstLine="0"/>
        <w:contextualSpacing/>
        <w:jc w:val="both"/>
        <w:rPr>
          <w:rFonts w:ascii="Arial" w:hAnsi="Arial" w:cs="Arial"/>
        </w:rPr>
      </w:pPr>
      <w:r w:rsidRPr="00DF47D0">
        <w:rPr>
          <w:rFonts w:ascii="Arial" w:hAnsi="Arial" w:cs="Arial"/>
        </w:rPr>
        <w:t xml:space="preserve">Caberá </w:t>
      </w:r>
      <w:proofErr w:type="gramStart"/>
      <w:r>
        <w:rPr>
          <w:rFonts w:ascii="Arial" w:hAnsi="Arial" w:cs="Arial"/>
        </w:rPr>
        <w:t>à</w:t>
      </w:r>
      <w:proofErr w:type="gramEnd"/>
      <w:r>
        <w:rPr>
          <w:rFonts w:ascii="Arial" w:hAnsi="Arial" w:cs="Arial"/>
        </w:rPr>
        <w:t xml:space="preserve"> Gerencia da Divisão de Apoio Operacional, </w:t>
      </w:r>
      <w:r w:rsidRPr="00DF47D0">
        <w:rPr>
          <w:rFonts w:ascii="Arial" w:hAnsi="Arial" w:cs="Arial"/>
        </w:rPr>
        <w:t xml:space="preserve">a atribuição de GESTOR </w:t>
      </w:r>
      <w:r>
        <w:rPr>
          <w:rFonts w:ascii="Arial" w:hAnsi="Arial" w:cs="Arial"/>
        </w:rPr>
        <w:t>do Contrato</w:t>
      </w:r>
      <w:r w:rsidRPr="00DF47D0">
        <w:rPr>
          <w:rFonts w:ascii="Arial" w:hAnsi="Arial" w:cs="Arial"/>
        </w:rPr>
        <w:t>.</w:t>
      </w:r>
    </w:p>
    <w:p w:rsidR="001941C2" w:rsidRPr="000A6A3C" w:rsidRDefault="001941C2" w:rsidP="001941C2">
      <w:pPr>
        <w:pStyle w:val="SemEspaamento"/>
        <w:ind w:left="720"/>
        <w:contextualSpacing/>
        <w:jc w:val="both"/>
        <w:rPr>
          <w:rFonts w:ascii="Arial" w:hAnsi="Arial" w:cs="Arial"/>
        </w:rPr>
      </w:pPr>
    </w:p>
    <w:p w:rsidR="001941C2" w:rsidRPr="001941C2" w:rsidRDefault="001941C2" w:rsidP="001941C2">
      <w:pPr>
        <w:pStyle w:val="SemEspaamento"/>
        <w:numPr>
          <w:ilvl w:val="2"/>
          <w:numId w:val="15"/>
        </w:numPr>
        <w:ind w:left="0" w:firstLine="0"/>
        <w:contextualSpacing/>
        <w:jc w:val="both"/>
        <w:rPr>
          <w:rFonts w:ascii="Arial" w:hAnsi="Arial" w:cs="Arial"/>
        </w:rPr>
      </w:pPr>
      <w:r w:rsidRPr="000A6A3C">
        <w:rPr>
          <w:rFonts w:ascii="Arial" w:hAnsi="Arial" w:cs="Arial"/>
        </w:rPr>
        <w:t>Em casos fortuitos ou de força maior que resultem no afastamento do Gestor/Fiscal do contrato, fica automaticamente designado como Gestor/Fiscal o servidor que o substituir no cargo/função.</w:t>
      </w:r>
    </w:p>
    <w:p w:rsidR="001941C2" w:rsidRPr="000A6A3C" w:rsidRDefault="001941C2" w:rsidP="001941C2">
      <w:pPr>
        <w:rPr>
          <w:rFonts w:cs="Arial"/>
        </w:rPr>
      </w:pPr>
    </w:p>
    <w:p w:rsidR="001941C2" w:rsidRPr="000D5AD7" w:rsidRDefault="001941C2" w:rsidP="001941C2">
      <w:pPr>
        <w:pStyle w:val="LO-normal"/>
        <w:numPr>
          <w:ilvl w:val="0"/>
          <w:numId w:val="15"/>
        </w:numPr>
        <w:pBdr>
          <w:top w:val="none" w:sz="0" w:space="0" w:color="000000"/>
          <w:left w:val="none" w:sz="0" w:space="0" w:color="000000"/>
          <w:bottom w:val="none" w:sz="0" w:space="0" w:color="000000"/>
          <w:right w:val="none" w:sz="0" w:space="0" w:color="000000"/>
        </w:pBdr>
        <w:spacing w:after="0" w:line="240" w:lineRule="auto"/>
        <w:ind w:right="142"/>
        <w:jc w:val="both"/>
        <w:rPr>
          <w:rFonts w:ascii="Arial" w:hAnsi="Arial" w:cs="Arial"/>
        </w:rPr>
      </w:pPr>
      <w:r w:rsidRPr="000D5AD7">
        <w:rPr>
          <w:rFonts w:ascii="Arial" w:eastAsia="Calibri" w:hAnsi="Arial" w:cs="Arial"/>
          <w:b/>
          <w:color w:val="000000"/>
        </w:rPr>
        <w:t xml:space="preserve">DOS CRITÉRIOS E PRAZOS PARA PAGAMENTO </w:t>
      </w:r>
    </w:p>
    <w:p w:rsidR="001941C2" w:rsidRDefault="001941C2" w:rsidP="001941C2">
      <w:pPr>
        <w:pStyle w:val="LO-normal"/>
        <w:spacing w:after="0" w:line="240" w:lineRule="auto"/>
        <w:ind w:right="142"/>
        <w:rPr>
          <w:rFonts w:ascii="Arial" w:eastAsia="Calibri" w:hAnsi="Arial" w:cs="Arial"/>
        </w:rPr>
      </w:pPr>
    </w:p>
    <w:p w:rsidR="001941C2" w:rsidRPr="00DB7243" w:rsidRDefault="001941C2" w:rsidP="001941C2">
      <w:pPr>
        <w:pStyle w:val="LO-normal"/>
        <w:numPr>
          <w:ilvl w:val="1"/>
          <w:numId w:val="15"/>
        </w:numPr>
        <w:tabs>
          <w:tab w:val="left" w:pos="567"/>
        </w:tabs>
        <w:spacing w:after="0" w:line="240" w:lineRule="auto"/>
        <w:ind w:left="0" w:right="-1" w:firstLine="0"/>
        <w:jc w:val="both"/>
        <w:rPr>
          <w:rFonts w:ascii="Arial" w:eastAsia="Calibri" w:hAnsi="Arial" w:cs="Arial"/>
        </w:rPr>
      </w:pPr>
      <w:r w:rsidRPr="00DB7243">
        <w:rPr>
          <w:rFonts w:ascii="Arial" w:hAnsi="Arial" w:cs="Arial"/>
        </w:rPr>
        <w:t>O pagamento será feito à empresa, diretamente pelo órgão contratante, à vista de termo de recebimento definitivo dos bens ou de recibo, conforme o caso, acompanhado da apresentação de nota fiscal e fatura discriminativa, devidamente atestada pelo servidor competente, no prazo de até 30 (trinta) dias.</w:t>
      </w:r>
    </w:p>
    <w:p w:rsidR="001941C2" w:rsidRPr="00DB7243" w:rsidRDefault="001941C2" w:rsidP="001941C2">
      <w:pPr>
        <w:pStyle w:val="LO-normal"/>
        <w:tabs>
          <w:tab w:val="left" w:pos="567"/>
        </w:tabs>
        <w:spacing w:after="0" w:line="240" w:lineRule="auto"/>
        <w:ind w:right="-1"/>
        <w:jc w:val="both"/>
        <w:rPr>
          <w:rFonts w:ascii="Arial" w:eastAsia="Calibri" w:hAnsi="Arial" w:cs="Arial"/>
        </w:rPr>
      </w:pPr>
    </w:p>
    <w:p w:rsidR="001941C2" w:rsidRPr="00DB7243" w:rsidRDefault="001941C2" w:rsidP="001941C2">
      <w:pPr>
        <w:pStyle w:val="LO-normal"/>
        <w:numPr>
          <w:ilvl w:val="1"/>
          <w:numId w:val="15"/>
        </w:numPr>
        <w:tabs>
          <w:tab w:val="left" w:pos="567"/>
        </w:tabs>
        <w:spacing w:after="0" w:line="240" w:lineRule="auto"/>
        <w:ind w:left="0" w:right="-1" w:firstLine="0"/>
        <w:jc w:val="both"/>
        <w:rPr>
          <w:rFonts w:ascii="Arial" w:eastAsia="Calibri" w:hAnsi="Arial" w:cs="Arial"/>
        </w:rPr>
      </w:pPr>
      <w:r w:rsidRPr="00DB7243">
        <w:rPr>
          <w:rFonts w:ascii="Arial" w:hAnsi="Arial" w:cs="Arial"/>
        </w:rPr>
        <w:t>Nos casos de eventuais atrasos de pagamento, verificados por culpa única e exclusiva do Contratante, fica convencionado que a taxa de atualização financeira será calculada mediante a aplicação da seguinte fórmula:</w:t>
      </w:r>
    </w:p>
    <w:p w:rsidR="001941C2" w:rsidRPr="00DB7243" w:rsidRDefault="001941C2" w:rsidP="001941C2">
      <w:pPr>
        <w:pStyle w:val="SemEspaamento"/>
        <w:tabs>
          <w:tab w:val="left" w:pos="0"/>
        </w:tabs>
        <w:jc w:val="both"/>
        <w:rPr>
          <w:rFonts w:ascii="Arial" w:hAnsi="Arial" w:cs="Arial"/>
        </w:rPr>
      </w:pPr>
    </w:p>
    <w:p w:rsidR="001941C2" w:rsidRPr="00DB7243" w:rsidRDefault="001941C2" w:rsidP="001941C2">
      <w:pPr>
        <w:pStyle w:val="SemEspaamento"/>
        <w:jc w:val="both"/>
        <w:rPr>
          <w:rFonts w:ascii="Arial" w:hAnsi="Arial" w:cs="Arial"/>
        </w:rPr>
      </w:pPr>
      <w:r w:rsidRPr="00DB7243">
        <w:rPr>
          <w:rFonts w:ascii="Arial" w:hAnsi="Arial" w:cs="Arial"/>
        </w:rPr>
        <w:t>EM = I x N x VP</w:t>
      </w:r>
    </w:p>
    <w:p w:rsidR="001941C2" w:rsidRPr="00DB7243" w:rsidRDefault="001941C2" w:rsidP="001941C2">
      <w:pPr>
        <w:pStyle w:val="SemEspaamento"/>
        <w:jc w:val="both"/>
        <w:rPr>
          <w:rFonts w:ascii="Arial" w:hAnsi="Arial" w:cs="Arial"/>
        </w:rPr>
      </w:pPr>
    </w:p>
    <w:p w:rsidR="001941C2" w:rsidRDefault="001941C2" w:rsidP="001941C2">
      <w:pPr>
        <w:pStyle w:val="SemEspaamento"/>
        <w:jc w:val="both"/>
        <w:rPr>
          <w:rFonts w:ascii="Arial" w:hAnsi="Arial" w:cs="Arial"/>
        </w:rPr>
      </w:pPr>
      <w:r w:rsidRPr="00DB7243">
        <w:rPr>
          <w:rFonts w:ascii="Arial" w:hAnsi="Arial" w:cs="Arial"/>
        </w:rPr>
        <w:t>Onde:</w:t>
      </w:r>
    </w:p>
    <w:p w:rsidR="001941C2" w:rsidRPr="00DB7243" w:rsidRDefault="001941C2" w:rsidP="001941C2">
      <w:pPr>
        <w:pStyle w:val="SemEspaamento"/>
        <w:jc w:val="both"/>
        <w:rPr>
          <w:rFonts w:ascii="Arial" w:eastAsia="Times New Roman" w:hAnsi="Arial" w:cs="Arial"/>
          <w:b/>
          <w:u w:val="single"/>
          <w:lang w:eastAsia="pt-BR"/>
        </w:rPr>
      </w:pPr>
    </w:p>
    <w:tbl>
      <w:tblPr>
        <w:tblW w:w="0" w:type="auto"/>
        <w:tblInd w:w="567" w:type="dxa"/>
        <w:tblLayout w:type="fixed"/>
        <w:tblCellMar>
          <w:left w:w="113" w:type="dxa"/>
        </w:tblCellMar>
        <w:tblLook w:val="0000"/>
      </w:tblPr>
      <w:tblGrid>
        <w:gridCol w:w="942"/>
        <w:gridCol w:w="8074"/>
        <w:gridCol w:w="227"/>
        <w:gridCol w:w="16"/>
      </w:tblGrid>
      <w:tr w:rsidR="001941C2" w:rsidRPr="00DB7243" w:rsidTr="009A77F7">
        <w:trPr>
          <w:gridAfter w:val="1"/>
          <w:wAfter w:w="16" w:type="dxa"/>
        </w:trPr>
        <w:tc>
          <w:tcPr>
            <w:tcW w:w="942" w:type="dxa"/>
            <w:shd w:val="clear" w:color="auto" w:fill="auto"/>
          </w:tcPr>
          <w:p w:rsidR="001941C2" w:rsidRPr="00DB7243" w:rsidRDefault="001941C2" w:rsidP="009A77F7">
            <w:pPr>
              <w:pStyle w:val="SemEspaamento"/>
              <w:jc w:val="both"/>
              <w:rPr>
                <w:rFonts w:ascii="Arial" w:hAnsi="Arial" w:cs="Arial"/>
              </w:rPr>
            </w:pPr>
            <w:r w:rsidRPr="00DB7243">
              <w:rPr>
                <w:rFonts w:ascii="Arial" w:eastAsia="Times New Roman" w:hAnsi="Arial" w:cs="Arial"/>
                <w:b/>
                <w:u w:val="single"/>
                <w:lang w:eastAsia="pt-BR"/>
              </w:rPr>
              <w:t>Sigla</w:t>
            </w:r>
          </w:p>
        </w:tc>
        <w:tc>
          <w:tcPr>
            <w:tcW w:w="8301" w:type="dxa"/>
            <w:gridSpan w:val="2"/>
            <w:shd w:val="clear" w:color="auto" w:fill="auto"/>
          </w:tcPr>
          <w:p w:rsidR="001941C2" w:rsidRPr="00DB7243" w:rsidRDefault="001941C2" w:rsidP="009A77F7">
            <w:pPr>
              <w:pStyle w:val="SemEspaamento"/>
              <w:jc w:val="both"/>
              <w:rPr>
                <w:rFonts w:ascii="Arial" w:hAnsi="Arial" w:cs="Arial"/>
              </w:rPr>
            </w:pPr>
            <w:r w:rsidRPr="00DB7243">
              <w:rPr>
                <w:rFonts w:ascii="Arial" w:eastAsia="Times New Roman" w:hAnsi="Arial" w:cs="Arial"/>
                <w:b/>
                <w:u w:val="single"/>
                <w:lang w:eastAsia="pt-BR"/>
              </w:rPr>
              <w:t>Significado / Descrição</w:t>
            </w:r>
          </w:p>
        </w:tc>
      </w:tr>
      <w:tr w:rsidR="001941C2" w:rsidRPr="00DB7243" w:rsidTr="009A77F7">
        <w:trPr>
          <w:gridAfter w:val="1"/>
          <w:wAfter w:w="16" w:type="dxa"/>
          <w:trHeight w:val="284"/>
        </w:trPr>
        <w:tc>
          <w:tcPr>
            <w:tcW w:w="942" w:type="dxa"/>
            <w:shd w:val="clear" w:color="auto" w:fill="auto"/>
            <w:vAlign w:val="center"/>
          </w:tcPr>
          <w:p w:rsidR="001941C2" w:rsidRPr="00DB7243" w:rsidRDefault="001941C2" w:rsidP="009A77F7">
            <w:pPr>
              <w:pStyle w:val="SemEspaamento"/>
              <w:jc w:val="both"/>
              <w:rPr>
                <w:rFonts w:ascii="Arial" w:hAnsi="Arial" w:cs="Arial"/>
              </w:rPr>
            </w:pPr>
            <w:r w:rsidRPr="00DB7243">
              <w:rPr>
                <w:rFonts w:ascii="Arial" w:eastAsia="Times New Roman" w:hAnsi="Arial" w:cs="Arial"/>
                <w:lang w:eastAsia="pt-BR"/>
              </w:rPr>
              <w:t>EM</w:t>
            </w:r>
          </w:p>
        </w:tc>
        <w:tc>
          <w:tcPr>
            <w:tcW w:w="8301" w:type="dxa"/>
            <w:gridSpan w:val="2"/>
            <w:shd w:val="clear" w:color="auto" w:fill="auto"/>
            <w:vAlign w:val="center"/>
          </w:tcPr>
          <w:p w:rsidR="001941C2" w:rsidRPr="00DB7243" w:rsidRDefault="001941C2" w:rsidP="009A77F7">
            <w:pPr>
              <w:pStyle w:val="SemEspaamento"/>
              <w:jc w:val="both"/>
              <w:rPr>
                <w:rFonts w:ascii="Arial" w:hAnsi="Arial" w:cs="Arial"/>
              </w:rPr>
            </w:pPr>
            <w:r w:rsidRPr="00DB7243">
              <w:rPr>
                <w:rFonts w:ascii="Arial" w:eastAsia="Times New Roman" w:hAnsi="Arial" w:cs="Arial"/>
                <w:lang w:eastAsia="pt-BR"/>
              </w:rPr>
              <w:t>Encargos Moratórios.</w:t>
            </w:r>
          </w:p>
        </w:tc>
      </w:tr>
      <w:tr w:rsidR="001941C2" w:rsidRPr="00DB7243" w:rsidTr="009A77F7">
        <w:trPr>
          <w:gridAfter w:val="1"/>
          <w:wAfter w:w="16" w:type="dxa"/>
          <w:trHeight w:val="284"/>
        </w:trPr>
        <w:tc>
          <w:tcPr>
            <w:tcW w:w="942" w:type="dxa"/>
            <w:shd w:val="clear" w:color="auto" w:fill="auto"/>
            <w:vAlign w:val="center"/>
          </w:tcPr>
          <w:p w:rsidR="001941C2" w:rsidRPr="00DB7243" w:rsidRDefault="001941C2" w:rsidP="009A77F7">
            <w:pPr>
              <w:pStyle w:val="SemEspaamento"/>
              <w:jc w:val="both"/>
              <w:rPr>
                <w:rFonts w:ascii="Arial" w:hAnsi="Arial" w:cs="Arial"/>
              </w:rPr>
            </w:pPr>
            <w:r w:rsidRPr="00DB7243">
              <w:rPr>
                <w:rFonts w:ascii="Arial" w:eastAsia="Times New Roman" w:hAnsi="Arial" w:cs="Arial"/>
                <w:lang w:eastAsia="pt-BR"/>
              </w:rPr>
              <w:t>N</w:t>
            </w:r>
          </w:p>
        </w:tc>
        <w:tc>
          <w:tcPr>
            <w:tcW w:w="8301" w:type="dxa"/>
            <w:gridSpan w:val="2"/>
            <w:shd w:val="clear" w:color="auto" w:fill="auto"/>
            <w:vAlign w:val="center"/>
          </w:tcPr>
          <w:p w:rsidR="001941C2" w:rsidRPr="00DB7243" w:rsidRDefault="001941C2" w:rsidP="009A77F7">
            <w:pPr>
              <w:pStyle w:val="SemEspaamento"/>
              <w:jc w:val="both"/>
              <w:rPr>
                <w:rFonts w:ascii="Arial" w:hAnsi="Arial" w:cs="Arial"/>
              </w:rPr>
            </w:pPr>
            <w:r w:rsidRPr="00DB7243">
              <w:rPr>
                <w:rFonts w:ascii="Arial" w:eastAsia="Times New Roman" w:hAnsi="Arial" w:cs="Arial"/>
                <w:lang w:eastAsia="pt-BR"/>
              </w:rPr>
              <w:t>Número de dias entre a data prevista para o pagamento e a do efetivo pagamento.</w:t>
            </w:r>
          </w:p>
        </w:tc>
      </w:tr>
      <w:tr w:rsidR="001941C2" w:rsidRPr="00DB7243" w:rsidTr="009A77F7">
        <w:trPr>
          <w:gridAfter w:val="1"/>
          <w:wAfter w:w="16" w:type="dxa"/>
          <w:trHeight w:val="284"/>
        </w:trPr>
        <w:tc>
          <w:tcPr>
            <w:tcW w:w="942" w:type="dxa"/>
            <w:shd w:val="clear" w:color="auto" w:fill="auto"/>
            <w:vAlign w:val="center"/>
          </w:tcPr>
          <w:p w:rsidR="001941C2" w:rsidRPr="00DB7243" w:rsidRDefault="001941C2" w:rsidP="009A77F7">
            <w:pPr>
              <w:pStyle w:val="SemEspaamento"/>
              <w:jc w:val="both"/>
              <w:rPr>
                <w:rFonts w:ascii="Arial" w:eastAsia="Times New Roman" w:hAnsi="Arial" w:cs="Arial"/>
                <w:lang w:eastAsia="pt-BR"/>
              </w:rPr>
            </w:pPr>
            <w:r w:rsidRPr="00DB7243">
              <w:rPr>
                <w:rFonts w:ascii="Arial" w:eastAsia="Times New Roman" w:hAnsi="Arial" w:cs="Arial"/>
                <w:lang w:eastAsia="pt-BR"/>
              </w:rPr>
              <w:t>VP</w:t>
            </w:r>
          </w:p>
          <w:p w:rsidR="001941C2" w:rsidRPr="00DB7243" w:rsidRDefault="001941C2" w:rsidP="009A77F7">
            <w:pPr>
              <w:pStyle w:val="SemEspaamento"/>
              <w:jc w:val="both"/>
              <w:rPr>
                <w:rFonts w:ascii="Arial" w:hAnsi="Arial" w:cs="Arial"/>
              </w:rPr>
            </w:pPr>
            <w:r w:rsidRPr="00DB7243">
              <w:rPr>
                <w:rFonts w:ascii="Arial" w:eastAsia="Times New Roman" w:hAnsi="Arial" w:cs="Arial"/>
                <w:lang w:eastAsia="pt-BR"/>
              </w:rPr>
              <w:t xml:space="preserve">TX </w:t>
            </w:r>
          </w:p>
        </w:tc>
        <w:tc>
          <w:tcPr>
            <w:tcW w:w="8301" w:type="dxa"/>
            <w:gridSpan w:val="2"/>
            <w:shd w:val="clear" w:color="auto" w:fill="auto"/>
            <w:vAlign w:val="center"/>
          </w:tcPr>
          <w:p w:rsidR="001941C2" w:rsidRPr="00DB7243" w:rsidRDefault="001941C2" w:rsidP="009A77F7">
            <w:pPr>
              <w:pStyle w:val="SemEspaamento"/>
              <w:jc w:val="both"/>
              <w:rPr>
                <w:rFonts w:ascii="Arial" w:eastAsia="Times New Roman" w:hAnsi="Arial" w:cs="Arial"/>
                <w:lang w:eastAsia="pt-BR"/>
              </w:rPr>
            </w:pPr>
            <w:r w:rsidRPr="00DB7243">
              <w:rPr>
                <w:rFonts w:ascii="Arial" w:eastAsia="Times New Roman" w:hAnsi="Arial" w:cs="Arial"/>
                <w:lang w:eastAsia="pt-BR"/>
              </w:rPr>
              <w:t>Valor da parcela a ser paga.</w:t>
            </w:r>
          </w:p>
          <w:p w:rsidR="001941C2" w:rsidRPr="00DB7243" w:rsidRDefault="001941C2" w:rsidP="009A77F7">
            <w:pPr>
              <w:pStyle w:val="SemEspaamento"/>
              <w:jc w:val="both"/>
              <w:rPr>
                <w:rFonts w:ascii="Arial" w:hAnsi="Arial" w:cs="Arial"/>
              </w:rPr>
            </w:pPr>
            <w:r w:rsidRPr="00DB7243">
              <w:rPr>
                <w:rFonts w:ascii="Arial" w:eastAsia="Times New Roman" w:hAnsi="Arial" w:cs="Arial"/>
                <w:lang w:eastAsia="pt-BR"/>
              </w:rPr>
              <w:t>IPCA</w:t>
            </w:r>
          </w:p>
        </w:tc>
      </w:tr>
      <w:tr w:rsidR="001941C2" w:rsidRPr="00DB7243" w:rsidTr="009A77F7">
        <w:trPr>
          <w:gridAfter w:val="1"/>
          <w:wAfter w:w="16" w:type="dxa"/>
          <w:trHeight w:val="284"/>
        </w:trPr>
        <w:tc>
          <w:tcPr>
            <w:tcW w:w="942" w:type="dxa"/>
            <w:shd w:val="clear" w:color="auto" w:fill="auto"/>
            <w:vAlign w:val="center"/>
          </w:tcPr>
          <w:p w:rsidR="001941C2" w:rsidRPr="00DB7243" w:rsidRDefault="001941C2" w:rsidP="009A77F7">
            <w:pPr>
              <w:pStyle w:val="SemEspaamento"/>
              <w:snapToGrid w:val="0"/>
              <w:jc w:val="both"/>
              <w:rPr>
                <w:rFonts w:ascii="Arial" w:hAnsi="Arial" w:cs="Arial"/>
              </w:rPr>
            </w:pPr>
          </w:p>
        </w:tc>
        <w:tc>
          <w:tcPr>
            <w:tcW w:w="8301" w:type="dxa"/>
            <w:gridSpan w:val="2"/>
            <w:shd w:val="clear" w:color="auto" w:fill="auto"/>
            <w:vAlign w:val="center"/>
          </w:tcPr>
          <w:p w:rsidR="001941C2" w:rsidRPr="00DB7243" w:rsidRDefault="001941C2" w:rsidP="009A77F7">
            <w:pPr>
              <w:pStyle w:val="SemEspaamento"/>
              <w:snapToGrid w:val="0"/>
              <w:jc w:val="both"/>
              <w:rPr>
                <w:rFonts w:ascii="Arial" w:hAnsi="Arial" w:cs="Arial"/>
              </w:rPr>
            </w:pPr>
          </w:p>
        </w:tc>
      </w:tr>
      <w:tr w:rsidR="001941C2" w:rsidRPr="00DB7243" w:rsidTr="009A77F7">
        <w:trPr>
          <w:gridAfter w:val="1"/>
          <w:wAfter w:w="16" w:type="dxa"/>
          <w:trHeight w:val="373"/>
        </w:trPr>
        <w:tc>
          <w:tcPr>
            <w:tcW w:w="942" w:type="dxa"/>
            <w:shd w:val="clear" w:color="auto" w:fill="auto"/>
            <w:vAlign w:val="center"/>
          </w:tcPr>
          <w:p w:rsidR="001941C2" w:rsidRPr="00DB7243" w:rsidRDefault="001941C2" w:rsidP="009A77F7">
            <w:pPr>
              <w:pStyle w:val="SemEspaamento"/>
              <w:jc w:val="both"/>
              <w:rPr>
                <w:rFonts w:ascii="Arial" w:hAnsi="Arial" w:cs="Arial"/>
              </w:rPr>
            </w:pPr>
            <w:r w:rsidRPr="00DB7243">
              <w:rPr>
                <w:rFonts w:ascii="Arial" w:eastAsia="Times New Roman" w:hAnsi="Arial" w:cs="Arial"/>
                <w:lang w:eastAsia="pt-BR"/>
              </w:rPr>
              <w:t>I</w:t>
            </w:r>
          </w:p>
        </w:tc>
        <w:tc>
          <w:tcPr>
            <w:tcW w:w="8301" w:type="dxa"/>
            <w:gridSpan w:val="2"/>
            <w:shd w:val="clear" w:color="auto" w:fill="auto"/>
            <w:vAlign w:val="center"/>
          </w:tcPr>
          <w:p w:rsidR="001941C2" w:rsidRPr="00DB7243" w:rsidRDefault="001941C2" w:rsidP="009A77F7">
            <w:pPr>
              <w:pStyle w:val="SemEspaamento"/>
              <w:jc w:val="both"/>
              <w:rPr>
                <w:rFonts w:ascii="Arial" w:hAnsi="Arial" w:cs="Arial"/>
              </w:rPr>
            </w:pPr>
            <w:r w:rsidRPr="00DB7243">
              <w:rPr>
                <w:rFonts w:ascii="Arial" w:eastAsia="Times New Roman" w:hAnsi="Arial" w:cs="Arial"/>
                <w:lang w:eastAsia="pt-BR"/>
              </w:rPr>
              <w:t>Índice de atualização financeira, assim apurado:</w:t>
            </w:r>
          </w:p>
        </w:tc>
      </w:tr>
      <w:tr w:rsidR="001941C2" w:rsidRPr="00DB7243" w:rsidTr="009A77F7">
        <w:trPr>
          <w:trHeight w:val="284"/>
        </w:trPr>
        <w:tc>
          <w:tcPr>
            <w:tcW w:w="942" w:type="dxa"/>
            <w:shd w:val="clear" w:color="auto" w:fill="auto"/>
            <w:vAlign w:val="center"/>
          </w:tcPr>
          <w:p w:rsidR="001941C2" w:rsidRPr="00DB7243" w:rsidRDefault="001941C2" w:rsidP="009A77F7">
            <w:pPr>
              <w:pStyle w:val="SemEspaamento"/>
              <w:snapToGrid w:val="0"/>
              <w:jc w:val="both"/>
              <w:rPr>
                <w:rFonts w:ascii="Arial" w:hAnsi="Arial" w:cs="Arial"/>
              </w:rPr>
            </w:pPr>
          </w:p>
        </w:tc>
        <w:tc>
          <w:tcPr>
            <w:tcW w:w="8074" w:type="dxa"/>
            <w:shd w:val="clear" w:color="auto" w:fill="auto"/>
            <w:vAlign w:val="center"/>
          </w:tcPr>
          <w:p w:rsidR="001941C2" w:rsidRPr="00DB7243" w:rsidRDefault="001941C2" w:rsidP="009A77F7">
            <w:pPr>
              <w:pStyle w:val="SemEspaamento"/>
              <w:jc w:val="both"/>
              <w:rPr>
                <w:rFonts w:ascii="Arial" w:eastAsia="Times New Roman" w:hAnsi="Arial" w:cs="Arial"/>
                <w:lang w:eastAsia="pt-BR"/>
              </w:rPr>
            </w:pPr>
            <w:r w:rsidRPr="00DB7243">
              <w:rPr>
                <w:rFonts w:ascii="Arial" w:eastAsia="Times New Roman" w:hAnsi="Arial" w:cs="Arial"/>
                <w:lang w:eastAsia="pt-BR"/>
              </w:rPr>
              <w:t xml:space="preserve">I = </w:t>
            </w:r>
            <w:r w:rsidRPr="00DB7243">
              <w:rPr>
                <w:rFonts w:ascii="Arial" w:eastAsia="Times New Roman" w:hAnsi="Arial" w:cs="Arial"/>
                <w:u w:val="single"/>
                <w:lang w:eastAsia="pt-BR"/>
              </w:rPr>
              <w:t>(TX/100)</w:t>
            </w:r>
            <w:r w:rsidRPr="00DB7243">
              <w:rPr>
                <w:rFonts w:ascii="Arial" w:eastAsia="Times New Roman" w:hAnsi="Arial" w:cs="Arial"/>
                <w:lang w:eastAsia="pt-BR"/>
              </w:rPr>
              <w:t xml:space="preserve"> = </w:t>
            </w:r>
          </w:p>
          <w:p w:rsidR="001941C2" w:rsidRPr="00DB7243" w:rsidRDefault="001941C2" w:rsidP="009A77F7">
            <w:pPr>
              <w:pStyle w:val="SemEspaamento"/>
              <w:jc w:val="both"/>
              <w:rPr>
                <w:rFonts w:ascii="Arial" w:eastAsia="Times New Roman" w:hAnsi="Arial" w:cs="Arial"/>
                <w:lang w:eastAsia="pt-BR"/>
              </w:rPr>
            </w:pPr>
            <w:r w:rsidRPr="00DB7243">
              <w:rPr>
                <w:rFonts w:ascii="Arial" w:eastAsia="Times New Roman" w:hAnsi="Arial" w:cs="Arial"/>
                <w:lang w:eastAsia="pt-BR"/>
              </w:rPr>
              <w:t xml:space="preserve">         365</w:t>
            </w:r>
            <w:proofErr w:type="gramStart"/>
            <w:r w:rsidRPr="00DB7243">
              <w:rPr>
                <w:rFonts w:ascii="Arial" w:eastAsia="Times New Roman" w:hAnsi="Arial" w:cs="Arial"/>
                <w:lang w:eastAsia="pt-BR"/>
              </w:rPr>
              <w:t xml:space="preserve">    </w:t>
            </w:r>
          </w:p>
          <w:p w:rsidR="001941C2" w:rsidRPr="00DB7243" w:rsidRDefault="001941C2" w:rsidP="009A77F7">
            <w:pPr>
              <w:pStyle w:val="SemEspaamento"/>
              <w:jc w:val="both"/>
              <w:rPr>
                <w:rFonts w:ascii="Arial" w:hAnsi="Arial" w:cs="Arial"/>
              </w:rPr>
            </w:pPr>
            <w:proofErr w:type="gramEnd"/>
            <w:r w:rsidRPr="00DB7243">
              <w:rPr>
                <w:rFonts w:ascii="Arial" w:eastAsia="Times New Roman" w:hAnsi="Arial" w:cs="Arial"/>
                <w:lang w:eastAsia="pt-BR"/>
              </w:rPr>
              <w:t xml:space="preserve">         </w:t>
            </w:r>
          </w:p>
        </w:tc>
        <w:tc>
          <w:tcPr>
            <w:tcW w:w="243" w:type="dxa"/>
            <w:gridSpan w:val="2"/>
            <w:shd w:val="clear" w:color="auto" w:fill="auto"/>
          </w:tcPr>
          <w:p w:rsidR="001941C2" w:rsidRPr="00DB7243" w:rsidRDefault="001941C2" w:rsidP="009A77F7">
            <w:pPr>
              <w:snapToGrid w:val="0"/>
              <w:jc w:val="both"/>
              <w:rPr>
                <w:rFonts w:cs="Arial"/>
              </w:rPr>
            </w:pPr>
          </w:p>
        </w:tc>
      </w:tr>
    </w:tbl>
    <w:p w:rsidR="001941C2" w:rsidRDefault="001941C2" w:rsidP="001941C2">
      <w:pPr>
        <w:pStyle w:val="SemEspaamento"/>
        <w:numPr>
          <w:ilvl w:val="1"/>
          <w:numId w:val="15"/>
        </w:numPr>
        <w:tabs>
          <w:tab w:val="left" w:pos="567"/>
        </w:tabs>
        <w:ind w:left="0" w:firstLine="0"/>
        <w:jc w:val="both"/>
        <w:rPr>
          <w:rFonts w:ascii="Arial" w:eastAsia="Times New Roman" w:hAnsi="Arial" w:cs="Arial"/>
        </w:rPr>
      </w:pPr>
      <w:r w:rsidRPr="00DB7243">
        <w:rPr>
          <w:rFonts w:ascii="Arial" w:eastAsia="Times New Roman" w:hAnsi="Arial" w:cs="Arial"/>
        </w:rPr>
        <w:t xml:space="preserve">A atualização financeira prevista no item 10.2 será incluída </w:t>
      </w:r>
      <w:r>
        <w:rPr>
          <w:rFonts w:ascii="Arial" w:eastAsia="Times New Roman" w:hAnsi="Arial" w:cs="Arial"/>
        </w:rPr>
        <w:t>em</w:t>
      </w:r>
      <w:r w:rsidRPr="00DB7243">
        <w:rPr>
          <w:rFonts w:ascii="Arial" w:eastAsia="Times New Roman" w:hAnsi="Arial" w:cs="Arial"/>
        </w:rPr>
        <w:t xml:space="preserve"> Nota Fiscal/Fatura no mês seguinte ao da ocorrência</w:t>
      </w:r>
      <w:r>
        <w:rPr>
          <w:rFonts w:ascii="Arial" w:eastAsia="Times New Roman" w:hAnsi="Arial" w:cs="Arial"/>
        </w:rPr>
        <w:t>.</w:t>
      </w:r>
    </w:p>
    <w:p w:rsidR="001941C2" w:rsidRDefault="001941C2" w:rsidP="001941C2">
      <w:pPr>
        <w:pStyle w:val="SemEspaamento"/>
        <w:tabs>
          <w:tab w:val="left" w:pos="567"/>
        </w:tabs>
        <w:jc w:val="both"/>
        <w:rPr>
          <w:rFonts w:ascii="Arial" w:eastAsia="Times New Roman" w:hAnsi="Arial" w:cs="Arial"/>
        </w:rPr>
      </w:pPr>
    </w:p>
    <w:p w:rsidR="001941C2" w:rsidRPr="00DB7243" w:rsidRDefault="001941C2" w:rsidP="001941C2">
      <w:pPr>
        <w:pStyle w:val="SemEspaamento"/>
        <w:numPr>
          <w:ilvl w:val="1"/>
          <w:numId w:val="15"/>
        </w:numPr>
        <w:tabs>
          <w:tab w:val="left" w:pos="567"/>
        </w:tabs>
        <w:ind w:left="0" w:firstLine="0"/>
        <w:jc w:val="both"/>
        <w:rPr>
          <w:rFonts w:ascii="Arial" w:eastAsia="Times New Roman" w:hAnsi="Arial" w:cs="Arial"/>
        </w:rPr>
      </w:pPr>
      <w:r>
        <w:rPr>
          <w:rFonts w:ascii="Arial" w:hAnsi="Arial" w:cs="Arial"/>
        </w:rPr>
        <w:t>À</w:t>
      </w:r>
      <w:r w:rsidRPr="00DB7243">
        <w:rPr>
          <w:rFonts w:ascii="Arial" w:hAnsi="Arial" w:cs="Arial"/>
        </w:rPr>
        <w:t xml:space="preserve"> contratante reserva-se o direito de suspender o pagamento se o(s) produto(s) </w:t>
      </w:r>
      <w:proofErr w:type="gramStart"/>
      <w:r w:rsidRPr="00DB7243">
        <w:rPr>
          <w:rFonts w:ascii="Arial" w:hAnsi="Arial" w:cs="Arial"/>
        </w:rPr>
        <w:t>for(</w:t>
      </w:r>
      <w:proofErr w:type="gramEnd"/>
      <w:r w:rsidRPr="00DB7243">
        <w:rPr>
          <w:rFonts w:ascii="Arial" w:hAnsi="Arial" w:cs="Arial"/>
        </w:rPr>
        <w:t>em) entregue(s) em desacordo com as condições e especificações constantes neste Termo de Re</w:t>
      </w:r>
      <w:r>
        <w:rPr>
          <w:rFonts w:ascii="Arial" w:hAnsi="Arial" w:cs="Arial"/>
        </w:rPr>
        <w:t>ferência e respectivos anexos.</w:t>
      </w:r>
    </w:p>
    <w:p w:rsidR="001941C2" w:rsidRDefault="001941C2" w:rsidP="001941C2">
      <w:pPr>
        <w:pStyle w:val="PargrafodaLista"/>
        <w:rPr>
          <w:rFonts w:cs="Arial"/>
        </w:rPr>
      </w:pPr>
    </w:p>
    <w:p w:rsidR="001941C2" w:rsidRPr="00384C3E" w:rsidRDefault="001941C2" w:rsidP="001941C2">
      <w:pPr>
        <w:pStyle w:val="SemEspaamento"/>
        <w:numPr>
          <w:ilvl w:val="1"/>
          <w:numId w:val="15"/>
        </w:numPr>
        <w:tabs>
          <w:tab w:val="left" w:pos="567"/>
        </w:tabs>
        <w:ind w:left="0" w:firstLine="0"/>
        <w:jc w:val="both"/>
        <w:rPr>
          <w:rFonts w:ascii="Arial" w:eastAsia="Times New Roman" w:hAnsi="Arial" w:cs="Arial"/>
        </w:rPr>
      </w:pPr>
      <w:r w:rsidRPr="00DB7243">
        <w:rPr>
          <w:rFonts w:ascii="Arial" w:hAnsi="Arial" w:cs="Arial"/>
        </w:rPr>
        <w:t xml:space="preserve"> O empenhamento somente será efetuado, e consequentemente paga a despesa, na forma prevista neste instrumento convocatório, se a licitante vencedora estiver inscrita no CADASTRO DE FORNECEDORES DO</w:t>
      </w:r>
      <w:r>
        <w:rPr>
          <w:rFonts w:ascii="Arial" w:hAnsi="Arial" w:cs="Arial"/>
        </w:rPr>
        <w:t xml:space="preserve"> ESTADO DE PERNAMBUCO – CADFOR.</w:t>
      </w:r>
    </w:p>
    <w:p w:rsidR="001941C2" w:rsidRDefault="001941C2" w:rsidP="001941C2">
      <w:pPr>
        <w:pStyle w:val="PargrafodaLista"/>
        <w:rPr>
          <w:rFonts w:cs="Arial"/>
        </w:rPr>
      </w:pPr>
    </w:p>
    <w:p w:rsidR="001941C2" w:rsidRPr="00384C3E" w:rsidRDefault="001941C2" w:rsidP="001941C2">
      <w:pPr>
        <w:pStyle w:val="SemEspaamento"/>
        <w:numPr>
          <w:ilvl w:val="1"/>
          <w:numId w:val="15"/>
        </w:numPr>
        <w:tabs>
          <w:tab w:val="left" w:pos="567"/>
        </w:tabs>
        <w:ind w:left="0" w:firstLine="0"/>
        <w:jc w:val="both"/>
        <w:rPr>
          <w:rFonts w:ascii="Arial" w:eastAsia="Times New Roman" w:hAnsi="Arial" w:cs="Arial"/>
        </w:rPr>
      </w:pPr>
      <w:r w:rsidRPr="00384C3E">
        <w:rPr>
          <w:rFonts w:ascii="Arial" w:hAnsi="Arial" w:cs="Arial"/>
        </w:rPr>
        <w:lastRenderedPageBreak/>
        <w:t>Dos pagamentos devidos à licitante vencedora serão descontados os impostos e contribuições de acordo com a legislação vigente.</w:t>
      </w:r>
    </w:p>
    <w:p w:rsidR="001941C2" w:rsidRPr="00384C3E" w:rsidRDefault="001941C2" w:rsidP="001941C2">
      <w:pPr>
        <w:pStyle w:val="PargrafodaLista"/>
        <w:rPr>
          <w:rFonts w:cs="Arial"/>
        </w:rPr>
      </w:pPr>
    </w:p>
    <w:p w:rsidR="001941C2" w:rsidRPr="00384C3E" w:rsidRDefault="001941C2" w:rsidP="001941C2">
      <w:pPr>
        <w:pStyle w:val="SemEspaamento"/>
        <w:numPr>
          <w:ilvl w:val="1"/>
          <w:numId w:val="15"/>
        </w:numPr>
        <w:tabs>
          <w:tab w:val="left" w:pos="567"/>
        </w:tabs>
        <w:ind w:left="0" w:firstLine="0"/>
        <w:jc w:val="both"/>
        <w:rPr>
          <w:rFonts w:ascii="Arial" w:eastAsia="Times New Roman" w:hAnsi="Arial" w:cs="Arial"/>
        </w:rPr>
      </w:pPr>
      <w:r w:rsidRPr="00384C3E">
        <w:rPr>
          <w:rFonts w:ascii="Arial" w:eastAsia="Arial Unicode MS" w:hAnsi="Arial" w:cs="Arial"/>
        </w:rPr>
        <w:t>Se a nota fiscal apresentar irregularidades, falhas ou omissões que comprometam a liquidação da despesa, ou a contratada não apresentar situação de regularidade fiscal, o prazo supracitado será contado a partir da data em que tais impropriedades forem sanadas.</w:t>
      </w:r>
    </w:p>
    <w:p w:rsidR="001941C2" w:rsidRPr="00384C3E" w:rsidRDefault="001941C2" w:rsidP="001941C2">
      <w:pPr>
        <w:pStyle w:val="SemEspaamento"/>
        <w:tabs>
          <w:tab w:val="left" w:pos="567"/>
        </w:tabs>
        <w:jc w:val="both"/>
        <w:rPr>
          <w:rFonts w:ascii="Arial" w:eastAsia="Times New Roman" w:hAnsi="Arial" w:cs="Arial"/>
        </w:rPr>
      </w:pPr>
    </w:p>
    <w:p w:rsidR="001941C2" w:rsidRPr="00384C3E" w:rsidRDefault="001941C2" w:rsidP="001941C2">
      <w:pPr>
        <w:pStyle w:val="SemEspaamento"/>
        <w:numPr>
          <w:ilvl w:val="1"/>
          <w:numId w:val="15"/>
        </w:numPr>
        <w:tabs>
          <w:tab w:val="left" w:pos="567"/>
        </w:tabs>
        <w:ind w:left="0" w:firstLine="0"/>
        <w:jc w:val="both"/>
        <w:rPr>
          <w:rFonts w:ascii="Arial" w:eastAsia="Times New Roman" w:hAnsi="Arial" w:cs="Arial"/>
        </w:rPr>
      </w:pPr>
      <w:r w:rsidRPr="00384C3E">
        <w:rPr>
          <w:rFonts w:ascii="Arial" w:hAnsi="Arial" w:cs="Arial"/>
        </w:rPr>
        <w:t xml:space="preserve">A pessoa jurídica contratada deverá fazer constar da Nota Fiscal às seguintes informações: o nome e o número do Banco, </w:t>
      </w:r>
      <w:r w:rsidRPr="00384C3E">
        <w:rPr>
          <w:rFonts w:ascii="Arial" w:hAnsi="Arial" w:cs="Arial"/>
          <w:b/>
        </w:rPr>
        <w:t>o nome e número da agência e o nome e número da conta corrente da empresa</w:t>
      </w:r>
      <w:r>
        <w:rPr>
          <w:rFonts w:ascii="Arial" w:hAnsi="Arial" w:cs="Arial"/>
        </w:rPr>
        <w:t>.</w:t>
      </w:r>
    </w:p>
    <w:p w:rsidR="001941C2" w:rsidRDefault="001941C2" w:rsidP="001941C2">
      <w:pPr>
        <w:pStyle w:val="PargrafodaLista"/>
        <w:rPr>
          <w:rFonts w:cs="Arial"/>
        </w:rPr>
      </w:pPr>
    </w:p>
    <w:p w:rsidR="001941C2" w:rsidRDefault="001941C2" w:rsidP="001941C2">
      <w:pPr>
        <w:pStyle w:val="SemEspaamento"/>
        <w:numPr>
          <w:ilvl w:val="1"/>
          <w:numId w:val="15"/>
        </w:numPr>
        <w:tabs>
          <w:tab w:val="left" w:pos="567"/>
        </w:tabs>
        <w:ind w:left="0" w:right="142" w:firstLine="0"/>
        <w:jc w:val="both"/>
        <w:rPr>
          <w:rFonts w:ascii="Arial" w:hAnsi="Arial" w:cs="Arial"/>
        </w:rPr>
      </w:pPr>
      <w:r w:rsidRPr="00384C3E">
        <w:rPr>
          <w:rFonts w:ascii="Arial" w:hAnsi="Arial" w:cs="Arial"/>
        </w:rPr>
        <w:t xml:space="preserve"> O pagamento da contratada será realizado mediante o recebimento dos produtos e após sua aprovação pela equipe técnica, responsá</w:t>
      </w:r>
      <w:r>
        <w:rPr>
          <w:rFonts w:ascii="Arial" w:hAnsi="Arial" w:cs="Arial"/>
        </w:rPr>
        <w:t>vel pelo recebimento definitivo.</w:t>
      </w:r>
    </w:p>
    <w:p w:rsidR="001941C2" w:rsidRDefault="001941C2" w:rsidP="001941C2">
      <w:pPr>
        <w:pStyle w:val="PargrafodaLista"/>
        <w:rPr>
          <w:rFonts w:cs="Arial"/>
        </w:rPr>
      </w:pPr>
    </w:p>
    <w:p w:rsidR="001941C2" w:rsidRPr="00D5304F" w:rsidRDefault="001941C2" w:rsidP="001941C2">
      <w:pPr>
        <w:pStyle w:val="PargrafodaLista"/>
        <w:rPr>
          <w:rFonts w:cs="Arial"/>
        </w:rPr>
      </w:pPr>
    </w:p>
    <w:p w:rsidR="001941C2" w:rsidRPr="00384C3E" w:rsidRDefault="001941C2" w:rsidP="001941C2">
      <w:pPr>
        <w:pStyle w:val="SemEspaamento"/>
        <w:numPr>
          <w:ilvl w:val="0"/>
          <w:numId w:val="15"/>
        </w:numPr>
        <w:tabs>
          <w:tab w:val="left" w:pos="426"/>
        </w:tabs>
        <w:ind w:left="0" w:right="142" w:firstLine="0"/>
        <w:jc w:val="both"/>
        <w:rPr>
          <w:rFonts w:ascii="Arial" w:hAnsi="Arial" w:cs="Arial"/>
          <w:b/>
        </w:rPr>
      </w:pPr>
      <w:r w:rsidRPr="00384C3E">
        <w:rPr>
          <w:rFonts w:ascii="Arial" w:hAnsi="Arial" w:cs="Arial"/>
          <w:b/>
        </w:rPr>
        <w:t>DAS PENALIDADES</w:t>
      </w:r>
    </w:p>
    <w:p w:rsidR="001941C2" w:rsidRPr="001169D0" w:rsidRDefault="001941C2" w:rsidP="001941C2"/>
    <w:p w:rsidR="001941C2" w:rsidRPr="001169D0" w:rsidRDefault="001941C2" w:rsidP="001941C2">
      <w:pPr>
        <w:pStyle w:val="Ttulo4"/>
        <w:numPr>
          <w:ilvl w:val="1"/>
          <w:numId w:val="15"/>
        </w:numPr>
        <w:tabs>
          <w:tab w:val="left" w:pos="426"/>
        </w:tabs>
        <w:overflowPunct w:val="0"/>
        <w:autoSpaceDE w:val="0"/>
        <w:autoSpaceDN w:val="0"/>
        <w:adjustRightInd w:val="0"/>
        <w:spacing w:before="0" w:after="0"/>
        <w:ind w:left="0" w:firstLine="0"/>
        <w:contextualSpacing/>
        <w:jc w:val="both"/>
        <w:textAlignment w:val="baseline"/>
        <w:rPr>
          <w:rStyle w:val="Ttulo1Char"/>
          <w:sz w:val="22"/>
          <w:szCs w:val="22"/>
        </w:rPr>
      </w:pPr>
      <w:r w:rsidRPr="001169D0">
        <w:rPr>
          <w:rStyle w:val="Ttulo1Char"/>
          <w:sz w:val="22"/>
          <w:szCs w:val="22"/>
        </w:rPr>
        <w:t>SANÇÕES A SEREM APLICADAS NA FASE DE LICITAÇÃO</w:t>
      </w:r>
    </w:p>
    <w:p w:rsidR="001941C2" w:rsidRPr="001169D0" w:rsidRDefault="001941C2" w:rsidP="001941C2"/>
    <w:p w:rsidR="001941C2" w:rsidRPr="001169D0" w:rsidRDefault="001941C2" w:rsidP="001941C2">
      <w:pPr>
        <w:pStyle w:val="Ttulo4"/>
        <w:numPr>
          <w:ilvl w:val="2"/>
          <w:numId w:val="15"/>
        </w:numPr>
        <w:tabs>
          <w:tab w:val="left" w:pos="426"/>
        </w:tabs>
        <w:overflowPunct w:val="0"/>
        <w:autoSpaceDE w:val="0"/>
        <w:autoSpaceDN w:val="0"/>
        <w:adjustRightInd w:val="0"/>
        <w:spacing w:before="0" w:after="0"/>
        <w:ind w:left="0" w:firstLine="0"/>
        <w:contextualSpacing/>
        <w:jc w:val="both"/>
        <w:textAlignment w:val="baseline"/>
        <w:rPr>
          <w:rFonts w:ascii="Arial" w:hAnsi="Arial" w:cs="Arial"/>
          <w:b w:val="0"/>
          <w:sz w:val="22"/>
          <w:szCs w:val="22"/>
        </w:rPr>
      </w:pPr>
      <w:r w:rsidRPr="001169D0">
        <w:rPr>
          <w:rFonts w:ascii="Arial" w:hAnsi="Arial" w:cs="Arial"/>
          <w:b w:val="0"/>
          <w:sz w:val="22"/>
          <w:szCs w:val="22"/>
        </w:rPr>
        <w:t>Comete infração administrativa, nos termos do art. 155 da Lei nº14.133, de 2021, a licitante ou a adjudicatária que:</w:t>
      </w:r>
    </w:p>
    <w:p w:rsidR="001941C2" w:rsidRPr="001169D0" w:rsidRDefault="001941C2" w:rsidP="001941C2"/>
    <w:p w:rsidR="001941C2" w:rsidRPr="001169D0" w:rsidRDefault="001941C2" w:rsidP="001941C2">
      <w:pPr>
        <w:pStyle w:val="Ttulo4"/>
        <w:numPr>
          <w:ilvl w:val="3"/>
          <w:numId w:val="15"/>
        </w:numPr>
        <w:tabs>
          <w:tab w:val="left" w:pos="426"/>
          <w:tab w:val="left" w:pos="993"/>
        </w:tabs>
        <w:overflowPunct w:val="0"/>
        <w:autoSpaceDE w:val="0"/>
        <w:autoSpaceDN w:val="0"/>
        <w:adjustRightInd w:val="0"/>
        <w:spacing w:before="0" w:after="0"/>
        <w:ind w:left="0" w:firstLine="0"/>
        <w:contextualSpacing/>
        <w:jc w:val="both"/>
        <w:textAlignment w:val="baseline"/>
        <w:rPr>
          <w:rFonts w:ascii="Arial" w:hAnsi="Arial" w:cs="Arial"/>
          <w:b w:val="0"/>
          <w:sz w:val="22"/>
          <w:szCs w:val="22"/>
        </w:rPr>
      </w:pPr>
      <w:r w:rsidRPr="001169D0">
        <w:rPr>
          <w:rFonts w:ascii="Arial" w:hAnsi="Arial" w:cs="Arial"/>
          <w:b w:val="0"/>
          <w:sz w:val="22"/>
          <w:szCs w:val="22"/>
        </w:rPr>
        <w:t>Convocada dentro do prazo de validade da proposta, não comparecer para assinar o instrumento contratual ou para retirar a Ordem de Fornecimento e respectiva nota de empenho.</w:t>
      </w:r>
    </w:p>
    <w:p w:rsidR="001941C2" w:rsidRPr="001169D0" w:rsidRDefault="001941C2" w:rsidP="001941C2">
      <w:pPr>
        <w:tabs>
          <w:tab w:val="left" w:pos="993"/>
        </w:tabs>
      </w:pPr>
    </w:p>
    <w:p w:rsidR="001941C2" w:rsidRPr="001169D0" w:rsidRDefault="001941C2" w:rsidP="001941C2">
      <w:pPr>
        <w:pStyle w:val="Ttulo4"/>
        <w:numPr>
          <w:ilvl w:val="3"/>
          <w:numId w:val="15"/>
        </w:numPr>
        <w:tabs>
          <w:tab w:val="left" w:pos="426"/>
          <w:tab w:val="left" w:pos="993"/>
        </w:tabs>
        <w:overflowPunct w:val="0"/>
        <w:autoSpaceDE w:val="0"/>
        <w:autoSpaceDN w:val="0"/>
        <w:adjustRightInd w:val="0"/>
        <w:spacing w:before="0" w:after="0"/>
        <w:ind w:left="0" w:firstLine="0"/>
        <w:contextualSpacing/>
        <w:jc w:val="both"/>
        <w:textAlignment w:val="baseline"/>
        <w:rPr>
          <w:rFonts w:ascii="Arial" w:hAnsi="Arial" w:cs="Arial"/>
          <w:b w:val="0"/>
          <w:sz w:val="22"/>
          <w:szCs w:val="22"/>
        </w:rPr>
      </w:pPr>
      <w:r w:rsidRPr="001169D0">
        <w:rPr>
          <w:rFonts w:ascii="Arial" w:hAnsi="Arial" w:cs="Arial"/>
          <w:b w:val="0"/>
          <w:sz w:val="22"/>
          <w:szCs w:val="22"/>
        </w:rPr>
        <w:t>Deixar de entregar documentação exigida durante a licitação ou para fins de assinatura do contrato, inclusive a garantia da proposta ou de execução contratual.</w:t>
      </w:r>
    </w:p>
    <w:p w:rsidR="001941C2" w:rsidRPr="001169D0" w:rsidRDefault="001941C2" w:rsidP="001941C2">
      <w:pPr>
        <w:tabs>
          <w:tab w:val="left" w:pos="993"/>
        </w:tabs>
      </w:pPr>
    </w:p>
    <w:p w:rsidR="001941C2" w:rsidRPr="001169D0" w:rsidRDefault="001941C2" w:rsidP="001941C2">
      <w:pPr>
        <w:pStyle w:val="Ttulo4"/>
        <w:numPr>
          <w:ilvl w:val="2"/>
          <w:numId w:val="15"/>
        </w:numPr>
        <w:tabs>
          <w:tab w:val="left" w:pos="851"/>
        </w:tabs>
        <w:overflowPunct w:val="0"/>
        <w:autoSpaceDE w:val="0"/>
        <w:autoSpaceDN w:val="0"/>
        <w:adjustRightInd w:val="0"/>
        <w:spacing w:before="0" w:after="0"/>
        <w:ind w:left="0" w:firstLine="0"/>
        <w:contextualSpacing/>
        <w:jc w:val="both"/>
        <w:textAlignment w:val="baseline"/>
        <w:rPr>
          <w:rFonts w:ascii="Arial" w:hAnsi="Arial" w:cs="Arial"/>
          <w:b w:val="0"/>
          <w:sz w:val="22"/>
          <w:szCs w:val="22"/>
        </w:rPr>
      </w:pPr>
      <w:r w:rsidRPr="001169D0">
        <w:rPr>
          <w:rFonts w:ascii="Arial" w:hAnsi="Arial" w:cs="Arial"/>
          <w:b w:val="0"/>
          <w:sz w:val="22"/>
          <w:szCs w:val="22"/>
        </w:rPr>
        <w:t xml:space="preserve">As demais disposições sobre sanções administrativas aplicáveis durante a licitação e aquelas praticadas no período situado entre a adjudicação e a assinatura do instrumento contratual serão previstas </w:t>
      </w:r>
      <w:r>
        <w:rPr>
          <w:rFonts w:ascii="Arial" w:hAnsi="Arial" w:cs="Arial"/>
          <w:b w:val="0"/>
          <w:sz w:val="22"/>
          <w:szCs w:val="22"/>
        </w:rPr>
        <w:t>n</w:t>
      </w:r>
      <w:r w:rsidRPr="001169D0">
        <w:rPr>
          <w:rFonts w:ascii="Arial" w:hAnsi="Arial" w:cs="Arial"/>
          <w:b w:val="0"/>
          <w:sz w:val="22"/>
          <w:szCs w:val="22"/>
        </w:rPr>
        <w:t xml:space="preserve">o presente certame. </w:t>
      </w:r>
    </w:p>
    <w:p w:rsidR="001941C2" w:rsidRPr="001169D0" w:rsidRDefault="001941C2" w:rsidP="001941C2"/>
    <w:p w:rsidR="001941C2" w:rsidRPr="001169D0" w:rsidRDefault="001941C2" w:rsidP="001941C2">
      <w:pPr>
        <w:pStyle w:val="Ttulo4"/>
        <w:numPr>
          <w:ilvl w:val="1"/>
          <w:numId w:val="15"/>
        </w:numPr>
        <w:tabs>
          <w:tab w:val="left" w:pos="426"/>
        </w:tabs>
        <w:overflowPunct w:val="0"/>
        <w:autoSpaceDE w:val="0"/>
        <w:autoSpaceDN w:val="0"/>
        <w:adjustRightInd w:val="0"/>
        <w:spacing w:before="0" w:after="0"/>
        <w:ind w:left="0" w:firstLine="0"/>
        <w:contextualSpacing/>
        <w:jc w:val="both"/>
        <w:textAlignment w:val="baseline"/>
        <w:rPr>
          <w:rStyle w:val="Ttulo1Char"/>
          <w:sz w:val="22"/>
          <w:szCs w:val="22"/>
        </w:rPr>
      </w:pPr>
      <w:r w:rsidRPr="001169D0">
        <w:rPr>
          <w:rStyle w:val="Ttulo1Char"/>
          <w:sz w:val="22"/>
          <w:szCs w:val="22"/>
        </w:rPr>
        <w:t>SANÇÕES A SEREM APLICADAS DURANTE A CONTRATAÇÃO</w:t>
      </w:r>
    </w:p>
    <w:p w:rsidR="001941C2" w:rsidRPr="001169D0" w:rsidRDefault="001941C2" w:rsidP="001941C2"/>
    <w:p w:rsidR="001941C2" w:rsidRDefault="001941C2" w:rsidP="001941C2">
      <w:pPr>
        <w:pStyle w:val="Ttulo4"/>
        <w:numPr>
          <w:ilvl w:val="2"/>
          <w:numId w:val="15"/>
        </w:numPr>
        <w:tabs>
          <w:tab w:val="left" w:pos="426"/>
        </w:tabs>
        <w:overflowPunct w:val="0"/>
        <w:autoSpaceDE w:val="0"/>
        <w:autoSpaceDN w:val="0"/>
        <w:adjustRightInd w:val="0"/>
        <w:spacing w:before="0" w:after="0"/>
        <w:ind w:left="0" w:firstLine="0"/>
        <w:contextualSpacing/>
        <w:jc w:val="both"/>
        <w:textAlignment w:val="baseline"/>
        <w:rPr>
          <w:rFonts w:ascii="Arial" w:hAnsi="Arial" w:cs="Arial"/>
          <w:b w:val="0"/>
          <w:sz w:val="22"/>
          <w:szCs w:val="22"/>
        </w:rPr>
      </w:pPr>
      <w:r w:rsidRPr="001169D0">
        <w:rPr>
          <w:rFonts w:ascii="Arial" w:hAnsi="Arial" w:cs="Arial"/>
          <w:b w:val="0"/>
          <w:sz w:val="22"/>
          <w:szCs w:val="22"/>
        </w:rPr>
        <w:t>As penalidades relativas a infrações cometidas no curso da contratação serão devidamente consignadas na minuta do contrato, anexa ao Edital do presente certame.</w:t>
      </w:r>
    </w:p>
    <w:p w:rsidR="001941C2" w:rsidRDefault="001941C2" w:rsidP="001941C2"/>
    <w:p w:rsidR="007D0FF5" w:rsidRDefault="007D0FF5" w:rsidP="001941C2"/>
    <w:p w:rsidR="007D0FF5" w:rsidRDefault="007D0FF5" w:rsidP="001941C2"/>
    <w:p w:rsidR="007D0FF5" w:rsidRDefault="007D0FF5" w:rsidP="007D0FF5">
      <w:pPr>
        <w:pStyle w:val="normal0"/>
        <w:spacing w:after="0" w:line="360" w:lineRule="auto"/>
        <w:ind w:right="142"/>
        <w:jc w:val="center"/>
        <w:rPr>
          <w:rFonts w:ascii="Arial" w:hAnsi="Arial" w:cs="Arial"/>
          <w:b/>
          <w:sz w:val="18"/>
          <w:szCs w:val="18"/>
        </w:rPr>
      </w:pPr>
      <w:r>
        <w:rPr>
          <w:rFonts w:ascii="Arial" w:hAnsi="Arial" w:cs="Arial"/>
          <w:b/>
          <w:sz w:val="18"/>
          <w:szCs w:val="18"/>
        </w:rPr>
        <w:t>ANEXO A</w:t>
      </w:r>
    </w:p>
    <w:p w:rsidR="007D0FF5" w:rsidRDefault="007D0FF5" w:rsidP="007D0FF5">
      <w:pPr>
        <w:pStyle w:val="normal0"/>
        <w:spacing w:after="0" w:line="360" w:lineRule="auto"/>
        <w:ind w:right="-1"/>
        <w:jc w:val="center"/>
        <w:rPr>
          <w:rFonts w:ascii="Arial" w:hAnsi="Arial" w:cs="Arial"/>
          <w:b/>
          <w:sz w:val="18"/>
          <w:szCs w:val="18"/>
        </w:rPr>
      </w:pPr>
      <w:r>
        <w:rPr>
          <w:rFonts w:ascii="Arial" w:hAnsi="Arial" w:cs="Arial"/>
          <w:b/>
          <w:sz w:val="18"/>
          <w:szCs w:val="18"/>
        </w:rPr>
        <w:t>MODELO DE PROPOSTA</w:t>
      </w:r>
    </w:p>
    <w:p w:rsidR="007D0FF5" w:rsidRDefault="007D0FF5" w:rsidP="007D0FF5">
      <w:pPr>
        <w:widowControl w:val="0"/>
        <w:spacing w:line="360" w:lineRule="auto"/>
        <w:jc w:val="both"/>
        <w:rPr>
          <w:rFonts w:cs="Arial"/>
          <w:sz w:val="18"/>
          <w:szCs w:val="18"/>
        </w:rPr>
      </w:pPr>
      <w:bookmarkStart w:id="1" w:name="_Hlk49268024"/>
    </w:p>
    <w:p w:rsidR="007D0FF5" w:rsidRDefault="007D0FF5" w:rsidP="007D0FF5">
      <w:pPr>
        <w:widowControl w:val="0"/>
        <w:spacing w:line="360" w:lineRule="auto"/>
        <w:jc w:val="both"/>
        <w:rPr>
          <w:rFonts w:cs="Arial"/>
          <w:sz w:val="18"/>
          <w:szCs w:val="18"/>
        </w:rPr>
      </w:pPr>
      <w:r>
        <w:rPr>
          <w:rFonts w:cs="Arial"/>
          <w:sz w:val="18"/>
          <w:szCs w:val="18"/>
        </w:rPr>
        <w:lastRenderedPageBreak/>
        <w:t xml:space="preserve">Ao </w:t>
      </w:r>
    </w:p>
    <w:p w:rsidR="007D0FF5" w:rsidRDefault="007D0FF5" w:rsidP="007D0FF5">
      <w:pPr>
        <w:widowControl w:val="0"/>
        <w:spacing w:line="360" w:lineRule="auto"/>
        <w:jc w:val="both"/>
        <w:rPr>
          <w:rFonts w:cs="Arial"/>
          <w:sz w:val="18"/>
          <w:szCs w:val="18"/>
        </w:rPr>
      </w:pPr>
      <w:r>
        <w:rPr>
          <w:rFonts w:cs="Arial"/>
          <w:sz w:val="18"/>
          <w:szCs w:val="18"/>
        </w:rPr>
        <w:t>Pronto Socorro Cardiológico de Pernambuco Professor Luiz Tavares – PROCAPE/UPE</w:t>
      </w:r>
    </w:p>
    <w:p w:rsidR="007D0FF5" w:rsidRDefault="007D0FF5" w:rsidP="007D0FF5">
      <w:pPr>
        <w:widowControl w:val="0"/>
        <w:spacing w:line="360" w:lineRule="auto"/>
        <w:jc w:val="both"/>
        <w:rPr>
          <w:rFonts w:cs="Arial"/>
          <w:sz w:val="18"/>
          <w:szCs w:val="18"/>
        </w:rPr>
      </w:pPr>
      <w:r>
        <w:rPr>
          <w:rFonts w:cs="Arial"/>
          <w:sz w:val="18"/>
          <w:szCs w:val="18"/>
        </w:rPr>
        <w:t xml:space="preserve">PROC. </w:t>
      </w:r>
      <w:proofErr w:type="gramStart"/>
      <w:r>
        <w:rPr>
          <w:rFonts w:cs="Arial"/>
          <w:sz w:val="18"/>
          <w:szCs w:val="18"/>
        </w:rPr>
        <w:t>XXXX.</w:t>
      </w:r>
      <w:proofErr w:type="gramEnd"/>
      <w:r>
        <w:rPr>
          <w:rFonts w:cs="Arial"/>
          <w:sz w:val="18"/>
          <w:szCs w:val="18"/>
        </w:rPr>
        <w:t>2023.CPL.PROC.DL.XXXX.PROCAPE</w:t>
      </w:r>
    </w:p>
    <w:p w:rsidR="007D0FF5" w:rsidRDefault="007D0FF5" w:rsidP="007D0FF5">
      <w:pPr>
        <w:widowControl w:val="0"/>
        <w:spacing w:line="360" w:lineRule="auto"/>
        <w:jc w:val="both"/>
        <w:rPr>
          <w:rFonts w:cs="Arial"/>
          <w:sz w:val="18"/>
          <w:szCs w:val="18"/>
        </w:rPr>
      </w:pPr>
    </w:p>
    <w:bookmarkEnd w:id="1"/>
    <w:p w:rsidR="007D0FF5" w:rsidRDefault="007D0FF5" w:rsidP="007D0FF5">
      <w:pPr>
        <w:spacing w:line="360" w:lineRule="auto"/>
        <w:jc w:val="both"/>
        <w:rPr>
          <w:rFonts w:cs="Arial"/>
          <w:sz w:val="18"/>
          <w:szCs w:val="18"/>
        </w:rPr>
      </w:pPr>
      <w:r>
        <w:rPr>
          <w:rFonts w:cs="Arial"/>
          <w:sz w:val="18"/>
          <w:szCs w:val="18"/>
        </w:rPr>
        <w:t xml:space="preserve">Prezados Senhores, </w:t>
      </w:r>
    </w:p>
    <w:p w:rsidR="007D0FF5" w:rsidRDefault="007D0FF5" w:rsidP="007D0FF5">
      <w:pPr>
        <w:spacing w:line="360" w:lineRule="auto"/>
        <w:jc w:val="both"/>
        <w:rPr>
          <w:rFonts w:cs="Arial"/>
          <w:sz w:val="18"/>
          <w:szCs w:val="18"/>
        </w:rPr>
      </w:pPr>
    </w:p>
    <w:p w:rsidR="007D0FF5" w:rsidRDefault="007D0FF5" w:rsidP="007D0FF5">
      <w:pPr>
        <w:spacing w:line="360" w:lineRule="auto"/>
        <w:jc w:val="both"/>
        <w:rPr>
          <w:rFonts w:cs="Arial"/>
          <w:sz w:val="18"/>
          <w:szCs w:val="18"/>
        </w:rPr>
      </w:pPr>
      <w:r>
        <w:rPr>
          <w:rFonts w:cs="Arial"/>
          <w:sz w:val="18"/>
          <w:szCs w:val="18"/>
        </w:rPr>
        <w:t xml:space="preserve">Apresentamos e submetemos à apreciação de </w:t>
      </w:r>
      <w:proofErr w:type="spellStart"/>
      <w:r>
        <w:rPr>
          <w:rFonts w:cs="Arial"/>
          <w:sz w:val="18"/>
          <w:szCs w:val="18"/>
        </w:rPr>
        <w:t>V.Sas,</w:t>
      </w:r>
      <w:proofErr w:type="spellEnd"/>
      <w:r>
        <w:rPr>
          <w:rFonts w:cs="Arial"/>
          <w:sz w:val="18"/>
          <w:szCs w:val="18"/>
        </w:rPr>
        <w:t xml:space="preserve"> nossa Proposta de Preços, para o objeto da presente dispensa, de acordo com as exigências estabelecidas no termo de referência e seus anexos e de acordo com a planilha abaixo detalhada:</w:t>
      </w:r>
    </w:p>
    <w:p w:rsidR="007D0FF5" w:rsidRDefault="007D0FF5" w:rsidP="007D0FF5">
      <w:pPr>
        <w:pStyle w:val="Style4"/>
        <w:spacing w:line="360" w:lineRule="auto"/>
        <w:ind w:left="0" w:right="142" w:hanging="2"/>
        <w:jc w:val="center"/>
        <w:rPr>
          <w:rFonts w:ascii="Arial" w:hAnsi="Arial" w:cs="Arial"/>
          <w:color w:val="FF0000"/>
          <w:sz w:val="18"/>
          <w:szCs w:val="18"/>
        </w:rPr>
      </w:pPr>
    </w:p>
    <w:tbl>
      <w:tblPr>
        <w:tblW w:w="1021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705"/>
        <w:gridCol w:w="930"/>
        <w:gridCol w:w="2460"/>
        <w:gridCol w:w="870"/>
        <w:gridCol w:w="1215"/>
        <w:gridCol w:w="1215"/>
        <w:gridCol w:w="1095"/>
        <w:gridCol w:w="1725"/>
      </w:tblGrid>
      <w:tr w:rsidR="007D0FF5" w:rsidTr="0084077C">
        <w:trPr>
          <w:trHeight w:val="965"/>
        </w:trPr>
        <w:tc>
          <w:tcPr>
            <w:tcW w:w="70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7D0FF5" w:rsidRDefault="007D0FF5" w:rsidP="0084077C">
            <w:pPr>
              <w:pStyle w:val="normal0"/>
              <w:spacing w:after="0" w:line="360" w:lineRule="auto"/>
              <w:ind w:hanging="2"/>
              <w:rPr>
                <w:rFonts w:ascii="Arial" w:hAnsi="Arial" w:cs="Arial"/>
                <w:sz w:val="18"/>
                <w:szCs w:val="18"/>
              </w:rPr>
            </w:pPr>
            <w:r>
              <w:rPr>
                <w:rFonts w:ascii="Arial" w:hAnsi="Arial" w:cs="Arial"/>
                <w:b/>
                <w:sz w:val="18"/>
                <w:szCs w:val="18"/>
              </w:rPr>
              <w:t>Item</w:t>
            </w:r>
          </w:p>
        </w:tc>
        <w:tc>
          <w:tcPr>
            <w:tcW w:w="93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7D0FF5" w:rsidRDefault="007D0FF5" w:rsidP="0084077C">
            <w:pPr>
              <w:pStyle w:val="normal0"/>
              <w:spacing w:after="0" w:line="360" w:lineRule="auto"/>
              <w:ind w:hanging="2"/>
              <w:jc w:val="center"/>
              <w:rPr>
                <w:rFonts w:ascii="Arial" w:hAnsi="Arial" w:cs="Arial"/>
                <w:sz w:val="18"/>
                <w:szCs w:val="18"/>
              </w:rPr>
            </w:pPr>
            <w:r>
              <w:rPr>
                <w:rFonts w:ascii="Arial" w:hAnsi="Arial" w:cs="Arial"/>
                <w:b/>
                <w:sz w:val="18"/>
                <w:szCs w:val="18"/>
              </w:rPr>
              <w:t>Código</w:t>
            </w:r>
          </w:p>
          <w:p w:rsidR="007D0FF5" w:rsidRDefault="007D0FF5" w:rsidP="0084077C">
            <w:pPr>
              <w:pStyle w:val="normal0"/>
              <w:spacing w:after="0" w:line="360" w:lineRule="auto"/>
              <w:ind w:hanging="2"/>
              <w:jc w:val="center"/>
              <w:rPr>
                <w:rFonts w:ascii="Arial" w:hAnsi="Arial" w:cs="Arial"/>
                <w:sz w:val="18"/>
                <w:szCs w:val="18"/>
              </w:rPr>
            </w:pPr>
            <w:proofErr w:type="spellStart"/>
            <w:r>
              <w:rPr>
                <w:rFonts w:ascii="Arial" w:hAnsi="Arial" w:cs="Arial"/>
                <w:b/>
                <w:sz w:val="18"/>
                <w:szCs w:val="18"/>
              </w:rPr>
              <w:t>E-Fisco</w:t>
            </w:r>
            <w:proofErr w:type="spellEnd"/>
          </w:p>
        </w:tc>
        <w:tc>
          <w:tcPr>
            <w:tcW w:w="246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7D0FF5" w:rsidRDefault="007D0FF5" w:rsidP="0084077C">
            <w:pPr>
              <w:pStyle w:val="normal0"/>
              <w:spacing w:after="0" w:line="360" w:lineRule="auto"/>
              <w:ind w:hanging="2"/>
              <w:jc w:val="center"/>
              <w:rPr>
                <w:rFonts w:ascii="Arial" w:hAnsi="Arial" w:cs="Arial"/>
                <w:sz w:val="18"/>
                <w:szCs w:val="18"/>
              </w:rPr>
            </w:pPr>
            <w:r>
              <w:rPr>
                <w:rFonts w:ascii="Arial" w:hAnsi="Arial" w:cs="Arial"/>
                <w:b/>
                <w:sz w:val="18"/>
                <w:szCs w:val="18"/>
              </w:rPr>
              <w:t>Descrição</w:t>
            </w:r>
          </w:p>
        </w:tc>
        <w:tc>
          <w:tcPr>
            <w:tcW w:w="87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7D0FF5" w:rsidRDefault="007D0FF5" w:rsidP="0084077C">
            <w:pPr>
              <w:pStyle w:val="normal0"/>
              <w:spacing w:after="0" w:line="360" w:lineRule="auto"/>
              <w:ind w:hanging="2"/>
              <w:jc w:val="center"/>
              <w:rPr>
                <w:rFonts w:ascii="Arial" w:hAnsi="Arial" w:cs="Arial"/>
                <w:sz w:val="18"/>
                <w:szCs w:val="18"/>
              </w:rPr>
            </w:pPr>
            <w:r>
              <w:rPr>
                <w:rFonts w:ascii="Arial" w:hAnsi="Arial" w:cs="Arial"/>
                <w:b/>
                <w:sz w:val="18"/>
                <w:szCs w:val="18"/>
              </w:rPr>
              <w:t>Unidade</w:t>
            </w:r>
          </w:p>
        </w:tc>
        <w:tc>
          <w:tcPr>
            <w:tcW w:w="1215" w:type="dxa"/>
            <w:tcBorders>
              <w:top w:val="single" w:sz="4" w:space="0" w:color="auto"/>
              <w:left w:val="single" w:sz="4" w:space="0" w:color="auto"/>
              <w:bottom w:val="single" w:sz="4" w:space="0" w:color="auto"/>
              <w:right w:val="single" w:sz="4" w:space="0" w:color="auto"/>
            </w:tcBorders>
            <w:shd w:val="clear" w:color="auto" w:fill="D8D8D8"/>
            <w:vAlign w:val="center"/>
            <w:hideMark/>
          </w:tcPr>
          <w:p w:rsidR="007D0FF5" w:rsidRDefault="007D0FF5" w:rsidP="0084077C">
            <w:pPr>
              <w:pStyle w:val="normal0"/>
              <w:spacing w:after="0" w:line="360" w:lineRule="auto"/>
              <w:ind w:hanging="2"/>
              <w:jc w:val="center"/>
              <w:rPr>
                <w:rFonts w:ascii="Arial" w:hAnsi="Arial" w:cs="Arial"/>
                <w:b/>
                <w:sz w:val="18"/>
                <w:szCs w:val="18"/>
              </w:rPr>
            </w:pPr>
            <w:r>
              <w:rPr>
                <w:rFonts w:ascii="Arial" w:hAnsi="Arial" w:cs="Arial"/>
                <w:b/>
                <w:sz w:val="18"/>
                <w:szCs w:val="18"/>
              </w:rPr>
              <w:t>Marca</w:t>
            </w:r>
          </w:p>
        </w:tc>
        <w:tc>
          <w:tcPr>
            <w:tcW w:w="121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7D0FF5" w:rsidRDefault="007D0FF5" w:rsidP="0084077C">
            <w:pPr>
              <w:pStyle w:val="normal0"/>
              <w:spacing w:after="0" w:line="360" w:lineRule="auto"/>
              <w:ind w:hanging="2"/>
              <w:jc w:val="center"/>
              <w:rPr>
                <w:rFonts w:ascii="Arial" w:hAnsi="Arial" w:cs="Arial"/>
                <w:sz w:val="18"/>
                <w:szCs w:val="18"/>
              </w:rPr>
            </w:pPr>
            <w:r>
              <w:rPr>
                <w:rFonts w:ascii="Arial" w:hAnsi="Arial" w:cs="Arial"/>
                <w:b/>
                <w:sz w:val="18"/>
                <w:szCs w:val="18"/>
              </w:rPr>
              <w:t>Quantidade</w:t>
            </w:r>
          </w:p>
          <w:p w:rsidR="007D0FF5" w:rsidRDefault="007D0FF5" w:rsidP="0084077C">
            <w:pPr>
              <w:pStyle w:val="normal0"/>
              <w:spacing w:after="0" w:line="360" w:lineRule="auto"/>
              <w:ind w:hanging="2"/>
              <w:jc w:val="center"/>
              <w:rPr>
                <w:rFonts w:ascii="Arial" w:hAnsi="Arial" w:cs="Arial"/>
                <w:sz w:val="18"/>
                <w:szCs w:val="18"/>
              </w:rPr>
            </w:pPr>
            <w:r>
              <w:rPr>
                <w:rFonts w:ascii="Arial" w:hAnsi="Arial" w:cs="Arial"/>
                <w:b/>
                <w:sz w:val="18"/>
                <w:szCs w:val="18"/>
              </w:rPr>
              <w:t>(A)</w:t>
            </w:r>
          </w:p>
        </w:tc>
        <w:tc>
          <w:tcPr>
            <w:tcW w:w="1095" w:type="dxa"/>
            <w:tcBorders>
              <w:top w:val="single" w:sz="4" w:space="0" w:color="auto"/>
              <w:left w:val="single" w:sz="4" w:space="0" w:color="auto"/>
              <w:bottom w:val="single" w:sz="4" w:space="0" w:color="auto"/>
              <w:right w:val="single" w:sz="4" w:space="0" w:color="auto"/>
            </w:tcBorders>
            <w:shd w:val="clear" w:color="auto" w:fill="D8D8D8"/>
            <w:tcMar>
              <w:top w:w="100" w:type="dxa"/>
              <w:left w:w="80" w:type="dxa"/>
              <w:bottom w:w="100" w:type="dxa"/>
              <w:right w:w="80" w:type="dxa"/>
            </w:tcMar>
            <w:vAlign w:val="center"/>
            <w:hideMark/>
          </w:tcPr>
          <w:p w:rsidR="007D0FF5" w:rsidRDefault="007D0FF5" w:rsidP="0084077C">
            <w:pPr>
              <w:pStyle w:val="normal0"/>
              <w:spacing w:after="0" w:line="360" w:lineRule="auto"/>
              <w:ind w:hanging="2"/>
              <w:jc w:val="center"/>
              <w:rPr>
                <w:rFonts w:ascii="Arial" w:hAnsi="Arial" w:cs="Arial"/>
                <w:b/>
                <w:sz w:val="18"/>
                <w:szCs w:val="18"/>
              </w:rPr>
            </w:pPr>
            <w:r>
              <w:rPr>
                <w:rFonts w:ascii="Arial" w:hAnsi="Arial" w:cs="Arial"/>
                <w:b/>
                <w:sz w:val="18"/>
                <w:szCs w:val="18"/>
              </w:rPr>
              <w:t>Valor</w:t>
            </w:r>
          </w:p>
          <w:p w:rsidR="007D0FF5" w:rsidRDefault="007D0FF5" w:rsidP="0084077C">
            <w:pPr>
              <w:pStyle w:val="normal0"/>
              <w:spacing w:after="0" w:line="360" w:lineRule="auto"/>
              <w:ind w:hanging="2"/>
              <w:jc w:val="center"/>
              <w:rPr>
                <w:rFonts w:ascii="Arial" w:hAnsi="Arial" w:cs="Arial"/>
                <w:b/>
                <w:sz w:val="18"/>
                <w:szCs w:val="18"/>
              </w:rPr>
            </w:pPr>
            <w:r>
              <w:rPr>
                <w:rFonts w:ascii="Arial" w:hAnsi="Arial" w:cs="Arial"/>
                <w:b/>
                <w:sz w:val="18"/>
                <w:szCs w:val="18"/>
              </w:rPr>
              <w:t>Unitário (B)</w:t>
            </w:r>
          </w:p>
        </w:tc>
        <w:tc>
          <w:tcPr>
            <w:tcW w:w="172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tcPr>
          <w:p w:rsidR="007D0FF5" w:rsidRDefault="007D0FF5" w:rsidP="0084077C">
            <w:pPr>
              <w:pStyle w:val="normal0"/>
              <w:spacing w:after="0" w:line="360" w:lineRule="auto"/>
              <w:ind w:hanging="2"/>
              <w:jc w:val="center"/>
              <w:rPr>
                <w:rFonts w:ascii="Arial" w:hAnsi="Arial" w:cs="Arial"/>
                <w:b/>
                <w:sz w:val="18"/>
                <w:szCs w:val="18"/>
              </w:rPr>
            </w:pPr>
          </w:p>
          <w:p w:rsidR="007D0FF5" w:rsidRDefault="007D0FF5" w:rsidP="0084077C">
            <w:pPr>
              <w:pStyle w:val="normal0"/>
              <w:spacing w:after="0" w:line="360" w:lineRule="auto"/>
              <w:ind w:hanging="2"/>
              <w:jc w:val="center"/>
              <w:rPr>
                <w:rFonts w:ascii="Arial" w:hAnsi="Arial" w:cs="Arial"/>
                <w:b/>
                <w:sz w:val="18"/>
                <w:szCs w:val="18"/>
              </w:rPr>
            </w:pPr>
            <w:r>
              <w:rPr>
                <w:rFonts w:ascii="Arial" w:hAnsi="Arial" w:cs="Arial"/>
                <w:b/>
                <w:sz w:val="18"/>
                <w:szCs w:val="18"/>
              </w:rPr>
              <w:t>Valor Total (C) = (A) x (B)</w:t>
            </w:r>
          </w:p>
        </w:tc>
      </w:tr>
      <w:tr w:rsidR="007D0FF5" w:rsidTr="0084077C">
        <w:trPr>
          <w:trHeight w:val="45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1</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R$</w:t>
            </w:r>
            <w:proofErr w:type="gramStart"/>
            <w:r>
              <w:rPr>
                <w:rFonts w:ascii="Arial" w:hAnsi="Arial" w:cs="Arial"/>
                <w:sz w:val="18"/>
                <w:szCs w:val="18"/>
                <w:highlight w:val="white"/>
              </w:rPr>
              <w:t xml:space="preserve">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right"/>
              <w:rPr>
                <w:rFonts w:ascii="Arial" w:hAnsi="Arial" w:cs="Arial"/>
                <w:sz w:val="18"/>
                <w:szCs w:val="18"/>
                <w:highlight w:val="white"/>
              </w:rPr>
            </w:pPr>
            <w:proofErr w:type="gramEnd"/>
            <w:r>
              <w:rPr>
                <w:rFonts w:ascii="Arial" w:hAnsi="Arial" w:cs="Arial"/>
                <w:sz w:val="18"/>
                <w:szCs w:val="18"/>
                <w:highlight w:val="white"/>
              </w:rPr>
              <w:t>R$</w:t>
            </w:r>
            <w:proofErr w:type="gramStart"/>
            <w:r>
              <w:rPr>
                <w:rFonts w:ascii="Arial" w:hAnsi="Arial" w:cs="Arial"/>
                <w:sz w:val="18"/>
                <w:szCs w:val="18"/>
                <w:highlight w:val="white"/>
              </w:rPr>
              <w:t xml:space="preserve">  </w:t>
            </w:r>
          </w:p>
        </w:tc>
        <w:proofErr w:type="gramEnd"/>
      </w:tr>
      <w:tr w:rsidR="007D0FF5" w:rsidTr="0084077C">
        <w:trPr>
          <w:trHeight w:val="465"/>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2</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R$</w:t>
            </w:r>
            <w:proofErr w:type="gramStart"/>
            <w:r>
              <w:rPr>
                <w:rFonts w:ascii="Arial" w:hAnsi="Arial" w:cs="Arial"/>
                <w:sz w:val="18"/>
                <w:szCs w:val="18"/>
                <w:highlight w:val="white"/>
              </w:rPr>
              <w:t xml:space="preserve">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right"/>
              <w:rPr>
                <w:rFonts w:ascii="Arial" w:hAnsi="Arial" w:cs="Arial"/>
                <w:sz w:val="18"/>
                <w:szCs w:val="18"/>
                <w:highlight w:val="white"/>
              </w:rPr>
            </w:pPr>
            <w:proofErr w:type="gramEnd"/>
            <w:r>
              <w:rPr>
                <w:rFonts w:ascii="Arial" w:hAnsi="Arial" w:cs="Arial"/>
                <w:sz w:val="18"/>
                <w:szCs w:val="18"/>
                <w:highlight w:val="white"/>
              </w:rPr>
              <w:t>R$</w:t>
            </w:r>
            <w:proofErr w:type="gramStart"/>
            <w:r>
              <w:rPr>
                <w:rFonts w:ascii="Arial" w:hAnsi="Arial" w:cs="Arial"/>
                <w:sz w:val="18"/>
                <w:szCs w:val="18"/>
                <w:highlight w:val="white"/>
              </w:rPr>
              <w:t xml:space="preserve">  </w:t>
            </w:r>
          </w:p>
        </w:tc>
        <w:proofErr w:type="gramEnd"/>
      </w:tr>
      <w:tr w:rsidR="007D0FF5" w:rsidTr="0084077C">
        <w:trPr>
          <w:trHeight w:val="42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3</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R$</w:t>
            </w:r>
            <w:proofErr w:type="gramStart"/>
            <w:r>
              <w:rPr>
                <w:rFonts w:ascii="Arial" w:hAnsi="Arial" w:cs="Arial"/>
                <w:sz w:val="18"/>
                <w:szCs w:val="18"/>
                <w:highlight w:val="white"/>
              </w:rPr>
              <w:t xml:space="preserve">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right"/>
              <w:rPr>
                <w:rFonts w:ascii="Arial" w:hAnsi="Arial" w:cs="Arial"/>
                <w:sz w:val="18"/>
                <w:szCs w:val="18"/>
                <w:highlight w:val="white"/>
              </w:rPr>
            </w:pPr>
            <w:proofErr w:type="gramEnd"/>
            <w:r>
              <w:rPr>
                <w:rFonts w:ascii="Arial" w:hAnsi="Arial" w:cs="Arial"/>
                <w:sz w:val="18"/>
                <w:szCs w:val="18"/>
                <w:highlight w:val="white"/>
              </w:rPr>
              <w:t>R$</w:t>
            </w:r>
            <w:proofErr w:type="gramStart"/>
            <w:r>
              <w:rPr>
                <w:rFonts w:ascii="Arial" w:hAnsi="Arial" w:cs="Arial"/>
                <w:sz w:val="18"/>
                <w:szCs w:val="18"/>
                <w:highlight w:val="white"/>
              </w:rPr>
              <w:t xml:space="preserve">  </w:t>
            </w:r>
          </w:p>
        </w:tc>
        <w:proofErr w:type="gramEnd"/>
      </w:tr>
      <w:tr w:rsidR="007D0FF5" w:rsidTr="0084077C">
        <w:trPr>
          <w:trHeight w:val="51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4</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7D0FF5" w:rsidRDefault="007D0FF5" w:rsidP="0084077C">
            <w:pPr>
              <w:pStyle w:val="normal0"/>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R$</w:t>
            </w:r>
            <w:proofErr w:type="gramStart"/>
            <w:r>
              <w:rPr>
                <w:rFonts w:ascii="Arial" w:hAnsi="Arial" w:cs="Arial"/>
                <w:sz w:val="18"/>
                <w:szCs w:val="18"/>
                <w:highlight w:val="white"/>
              </w:rPr>
              <w:t xml:space="preserve">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right"/>
              <w:rPr>
                <w:rFonts w:ascii="Arial" w:hAnsi="Arial" w:cs="Arial"/>
                <w:sz w:val="18"/>
                <w:szCs w:val="18"/>
                <w:highlight w:val="white"/>
              </w:rPr>
            </w:pPr>
            <w:proofErr w:type="gramEnd"/>
            <w:r>
              <w:rPr>
                <w:rFonts w:ascii="Arial" w:hAnsi="Arial" w:cs="Arial"/>
                <w:sz w:val="18"/>
                <w:szCs w:val="18"/>
                <w:highlight w:val="white"/>
              </w:rPr>
              <w:t>R$</w:t>
            </w:r>
            <w:proofErr w:type="gramStart"/>
            <w:r>
              <w:rPr>
                <w:rFonts w:ascii="Arial" w:hAnsi="Arial" w:cs="Arial"/>
                <w:sz w:val="18"/>
                <w:szCs w:val="18"/>
                <w:highlight w:val="white"/>
              </w:rPr>
              <w:t xml:space="preserve">  </w:t>
            </w:r>
          </w:p>
        </w:tc>
        <w:proofErr w:type="gramEnd"/>
      </w:tr>
      <w:tr w:rsidR="007D0FF5" w:rsidTr="0084077C">
        <w:trPr>
          <w:trHeight w:val="284"/>
        </w:trPr>
        <w:tc>
          <w:tcPr>
            <w:tcW w:w="6180" w:type="dxa"/>
            <w:gridSpan w:val="5"/>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center"/>
              <w:rPr>
                <w:rFonts w:ascii="Arial" w:hAnsi="Arial" w:cs="Arial"/>
                <w:sz w:val="18"/>
                <w:szCs w:val="18"/>
                <w:highlight w:val="white"/>
              </w:rPr>
            </w:pPr>
            <w:r>
              <w:rPr>
                <w:rFonts w:ascii="Arial" w:hAnsi="Arial" w:cs="Arial"/>
                <w:b/>
                <w:sz w:val="18"/>
                <w:szCs w:val="18"/>
                <w:highlight w:val="white"/>
              </w:rPr>
              <w:t>VALOR TOTAL</w:t>
            </w:r>
          </w:p>
        </w:tc>
        <w:tc>
          <w:tcPr>
            <w:tcW w:w="4035" w:type="dxa"/>
            <w:gridSpan w:val="3"/>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7D0FF5" w:rsidRDefault="007D0FF5" w:rsidP="0084077C">
            <w:pPr>
              <w:pStyle w:val="normal0"/>
              <w:spacing w:after="0" w:line="360" w:lineRule="auto"/>
              <w:ind w:hanging="2"/>
              <w:jc w:val="center"/>
              <w:rPr>
                <w:rFonts w:ascii="Arial" w:hAnsi="Arial" w:cs="Arial"/>
                <w:sz w:val="18"/>
                <w:szCs w:val="18"/>
                <w:highlight w:val="white"/>
              </w:rPr>
            </w:pPr>
            <w:r>
              <w:rPr>
                <w:rFonts w:ascii="Arial" w:hAnsi="Arial" w:cs="Arial"/>
                <w:sz w:val="18"/>
                <w:szCs w:val="18"/>
                <w:highlight w:val="white"/>
              </w:rPr>
              <w:t>R$</w:t>
            </w:r>
          </w:p>
        </w:tc>
      </w:tr>
    </w:tbl>
    <w:p w:rsidR="007D0FF5" w:rsidRDefault="007D0FF5" w:rsidP="007D0FF5">
      <w:pPr>
        <w:spacing w:line="360" w:lineRule="auto"/>
        <w:ind w:right="142"/>
        <w:rPr>
          <w:rFonts w:cs="Arial"/>
          <w:sz w:val="18"/>
          <w:szCs w:val="18"/>
        </w:rPr>
      </w:pPr>
    </w:p>
    <w:p w:rsidR="007D0FF5" w:rsidRDefault="007D0FF5" w:rsidP="007D0FF5">
      <w:pPr>
        <w:spacing w:line="360" w:lineRule="auto"/>
        <w:ind w:left="6" w:hanging="6"/>
        <w:rPr>
          <w:rFonts w:cs="Arial"/>
          <w:sz w:val="18"/>
          <w:szCs w:val="18"/>
        </w:rPr>
      </w:pPr>
      <w:r>
        <w:rPr>
          <w:rFonts w:cs="Arial"/>
          <w:sz w:val="18"/>
          <w:szCs w:val="18"/>
        </w:rPr>
        <w:t>VALOR GLOBAL DA PROPOSTA: R$ ___________</w:t>
      </w:r>
      <w:proofErr w:type="gramStart"/>
      <w:r>
        <w:rPr>
          <w:rFonts w:cs="Arial"/>
          <w:sz w:val="18"/>
          <w:szCs w:val="18"/>
        </w:rPr>
        <w:t xml:space="preserve">  </w:t>
      </w:r>
      <w:proofErr w:type="gramEnd"/>
      <w:r>
        <w:rPr>
          <w:rFonts w:cs="Arial"/>
          <w:sz w:val="18"/>
          <w:szCs w:val="18"/>
        </w:rPr>
        <w:t xml:space="preserve">(___________________________________). </w:t>
      </w:r>
    </w:p>
    <w:p w:rsidR="007D0FF5" w:rsidRDefault="007D0FF5" w:rsidP="007D0FF5">
      <w:pPr>
        <w:spacing w:line="360" w:lineRule="auto"/>
        <w:ind w:left="6" w:hanging="6"/>
        <w:rPr>
          <w:rFonts w:cs="Arial"/>
          <w:sz w:val="18"/>
          <w:szCs w:val="18"/>
        </w:rPr>
      </w:pPr>
    </w:p>
    <w:p w:rsidR="007D0FF5" w:rsidRDefault="007D0FF5" w:rsidP="007D0FF5">
      <w:pPr>
        <w:spacing w:line="360" w:lineRule="auto"/>
        <w:ind w:left="6" w:hanging="6"/>
        <w:rPr>
          <w:rFonts w:cs="Arial"/>
          <w:sz w:val="18"/>
          <w:szCs w:val="18"/>
        </w:rPr>
      </w:pPr>
      <w:r>
        <w:rPr>
          <w:rFonts w:cs="Arial"/>
          <w:sz w:val="18"/>
          <w:szCs w:val="18"/>
        </w:rPr>
        <w:t xml:space="preserve">VALIDADE DA PROPOSTA: __________ (_____________________) dias, </w:t>
      </w:r>
      <w:r>
        <w:rPr>
          <w:rFonts w:eastAsia="Calibri" w:cs="Arial"/>
          <w:color w:val="000000"/>
          <w:sz w:val="18"/>
          <w:szCs w:val="18"/>
        </w:rPr>
        <w:t>contados da data da sua apresentação.</w:t>
      </w:r>
    </w:p>
    <w:p w:rsidR="007D0FF5" w:rsidRDefault="007D0FF5" w:rsidP="007D0FF5">
      <w:pPr>
        <w:spacing w:line="360" w:lineRule="auto"/>
        <w:ind w:left="6" w:hanging="6"/>
        <w:rPr>
          <w:rFonts w:cs="Arial"/>
          <w:sz w:val="18"/>
          <w:szCs w:val="18"/>
        </w:rPr>
      </w:pPr>
    </w:p>
    <w:p w:rsidR="007D0FF5" w:rsidRDefault="007D0FF5" w:rsidP="007D0FF5">
      <w:pPr>
        <w:spacing w:line="360" w:lineRule="auto"/>
        <w:ind w:left="6" w:hanging="6"/>
        <w:rPr>
          <w:rFonts w:cs="Arial"/>
          <w:sz w:val="18"/>
          <w:szCs w:val="18"/>
        </w:rPr>
      </w:pPr>
      <w:r>
        <w:rPr>
          <w:rFonts w:cs="Arial"/>
          <w:sz w:val="18"/>
          <w:szCs w:val="18"/>
        </w:rPr>
        <w:t xml:space="preserve">DECLARAMOS QUE ESTAMOS DE ACORDO COM TODAS AS CONDIÇÕES ESTABELECIDAS NO TERMO DE REFERÊNCIA E SEUS ANEXOS. </w:t>
      </w:r>
    </w:p>
    <w:p w:rsidR="007D0FF5" w:rsidRDefault="007D0FF5" w:rsidP="007D0FF5">
      <w:pPr>
        <w:spacing w:line="360" w:lineRule="auto"/>
        <w:ind w:right="142"/>
        <w:rPr>
          <w:rFonts w:cs="Arial"/>
          <w:sz w:val="18"/>
          <w:szCs w:val="18"/>
        </w:rPr>
      </w:pPr>
    </w:p>
    <w:p w:rsidR="007D0FF5" w:rsidRDefault="007D0FF5" w:rsidP="007D0FF5">
      <w:pPr>
        <w:spacing w:line="360" w:lineRule="auto"/>
        <w:ind w:right="142"/>
        <w:rPr>
          <w:rFonts w:cs="Arial"/>
          <w:sz w:val="18"/>
          <w:szCs w:val="18"/>
        </w:rPr>
      </w:pPr>
    </w:p>
    <w:p w:rsidR="007D0FF5" w:rsidRDefault="007D0FF5" w:rsidP="007D0FF5">
      <w:pPr>
        <w:spacing w:line="360" w:lineRule="auto"/>
        <w:ind w:right="-285"/>
        <w:jc w:val="center"/>
        <w:rPr>
          <w:rFonts w:cs="Arial"/>
          <w:bCs/>
          <w:kern w:val="32"/>
          <w:sz w:val="18"/>
          <w:szCs w:val="18"/>
        </w:rPr>
      </w:pPr>
      <w:r>
        <w:rPr>
          <w:rFonts w:cs="Arial"/>
          <w:bCs/>
          <w:color w:val="0070C0"/>
          <w:kern w:val="32"/>
          <w:sz w:val="18"/>
          <w:szCs w:val="18"/>
        </w:rPr>
        <w:t>Local</w:t>
      </w:r>
      <w:r>
        <w:rPr>
          <w:rFonts w:cs="Arial"/>
          <w:bCs/>
          <w:kern w:val="32"/>
          <w:sz w:val="18"/>
          <w:szCs w:val="18"/>
        </w:rPr>
        <w:t>, _______ de ___________ de 202___.</w:t>
      </w:r>
    </w:p>
    <w:p w:rsidR="007D0FF5" w:rsidRDefault="007D0FF5" w:rsidP="007D0FF5">
      <w:pPr>
        <w:spacing w:line="360" w:lineRule="auto"/>
        <w:ind w:right="-285"/>
        <w:jc w:val="center"/>
        <w:rPr>
          <w:rFonts w:cs="Arial"/>
          <w:bCs/>
          <w:kern w:val="32"/>
          <w:sz w:val="18"/>
          <w:szCs w:val="18"/>
        </w:rPr>
      </w:pPr>
    </w:p>
    <w:p w:rsidR="007D0FF5" w:rsidRDefault="007D0FF5" w:rsidP="007D0FF5">
      <w:pPr>
        <w:spacing w:line="360" w:lineRule="auto"/>
        <w:ind w:right="-285"/>
        <w:jc w:val="center"/>
        <w:rPr>
          <w:rFonts w:cs="Arial"/>
          <w:bCs/>
          <w:kern w:val="32"/>
          <w:sz w:val="18"/>
          <w:szCs w:val="18"/>
        </w:rPr>
      </w:pPr>
      <w:r>
        <w:rPr>
          <w:rFonts w:cs="Arial"/>
          <w:bCs/>
          <w:kern w:val="32"/>
          <w:sz w:val="18"/>
          <w:szCs w:val="18"/>
        </w:rPr>
        <w:t>Nome</w:t>
      </w:r>
    </w:p>
    <w:p w:rsidR="007D0FF5" w:rsidRDefault="007D0FF5" w:rsidP="007D0FF5">
      <w:pPr>
        <w:spacing w:line="360" w:lineRule="auto"/>
        <w:ind w:right="-285"/>
        <w:jc w:val="center"/>
        <w:rPr>
          <w:rFonts w:cs="Arial"/>
          <w:bCs/>
          <w:kern w:val="32"/>
          <w:sz w:val="18"/>
          <w:szCs w:val="18"/>
        </w:rPr>
      </w:pPr>
    </w:p>
    <w:p w:rsidR="007D0FF5" w:rsidRDefault="007D0FF5" w:rsidP="007D0FF5">
      <w:pPr>
        <w:spacing w:line="360" w:lineRule="auto"/>
        <w:ind w:right="-285"/>
        <w:jc w:val="center"/>
        <w:rPr>
          <w:rFonts w:cs="Arial"/>
          <w:bCs/>
          <w:kern w:val="32"/>
          <w:sz w:val="18"/>
          <w:szCs w:val="18"/>
        </w:rPr>
      </w:pPr>
      <w:r>
        <w:rPr>
          <w:rFonts w:cs="Arial"/>
          <w:bCs/>
          <w:kern w:val="32"/>
          <w:sz w:val="18"/>
          <w:szCs w:val="18"/>
        </w:rPr>
        <w:t>Assinatura</w:t>
      </w:r>
    </w:p>
    <w:p w:rsidR="007D0FF5" w:rsidRDefault="007D0FF5" w:rsidP="007D0FF5">
      <w:pPr>
        <w:spacing w:line="360" w:lineRule="auto"/>
        <w:ind w:right="-285"/>
        <w:jc w:val="center"/>
        <w:rPr>
          <w:rFonts w:cs="Arial"/>
          <w:bCs/>
          <w:kern w:val="32"/>
          <w:sz w:val="18"/>
          <w:szCs w:val="18"/>
        </w:rPr>
      </w:pPr>
      <w:r>
        <w:rPr>
          <w:rFonts w:cs="Arial"/>
          <w:bCs/>
          <w:kern w:val="32"/>
          <w:sz w:val="18"/>
          <w:szCs w:val="18"/>
        </w:rPr>
        <w:t>Cargo</w:t>
      </w:r>
    </w:p>
    <w:p w:rsidR="007D0FF5" w:rsidRPr="00541B2F" w:rsidRDefault="007D0FF5" w:rsidP="007D0FF5">
      <w:pPr>
        <w:rPr>
          <w:szCs w:val="18"/>
        </w:rPr>
      </w:pPr>
    </w:p>
    <w:p w:rsidR="005F3EAA" w:rsidRPr="004F5EF1" w:rsidRDefault="005F3EAA" w:rsidP="001941C2"/>
    <w:p w:rsidR="001941C2" w:rsidRDefault="001941C2" w:rsidP="001941C2">
      <w:pPr>
        <w:tabs>
          <w:tab w:val="left" w:pos="426"/>
        </w:tabs>
        <w:rPr>
          <w:rFonts w:cs="Arial"/>
        </w:rPr>
      </w:pPr>
    </w:p>
    <w:p w:rsidR="005F3EAA" w:rsidRDefault="005F3EAA" w:rsidP="005F3EAA">
      <w:pPr>
        <w:jc w:val="center"/>
        <w:rPr>
          <w:rFonts w:ascii="Arial" w:eastAsia="Times New Roman" w:hAnsi="Arial" w:cs="Arial"/>
          <w:bCs/>
          <w:noProof/>
        </w:rPr>
      </w:pPr>
      <w:r w:rsidRPr="005F3EAA">
        <w:rPr>
          <w:rFonts w:ascii="Arial" w:eastAsia="Times New Roman" w:hAnsi="Arial" w:cs="Arial"/>
          <w:bCs/>
          <w:noProof/>
        </w:rPr>
        <w:t>Recife, na data da assinatura eletrônica.</w:t>
      </w:r>
    </w:p>
    <w:p w:rsidR="007D0FF5" w:rsidRDefault="007D0FF5" w:rsidP="005F3EAA">
      <w:pPr>
        <w:jc w:val="center"/>
        <w:rPr>
          <w:rFonts w:ascii="Arial" w:eastAsia="Times New Roman" w:hAnsi="Arial" w:cs="Arial"/>
          <w:bCs/>
          <w:noProof/>
        </w:rPr>
      </w:pPr>
    </w:p>
    <w:p w:rsidR="007D0FF5" w:rsidRPr="005F3EAA" w:rsidRDefault="007D0FF5" w:rsidP="005F3EAA">
      <w:pPr>
        <w:jc w:val="center"/>
        <w:rPr>
          <w:rFonts w:ascii="Arial" w:eastAsia="Times New Roman" w:hAnsi="Arial" w:cs="Arial"/>
          <w:bCs/>
          <w:noProof/>
        </w:rPr>
      </w:pPr>
    </w:p>
    <w:p w:rsidR="00667628" w:rsidRPr="00667628" w:rsidRDefault="00667628" w:rsidP="00667628">
      <w:pPr>
        <w:spacing w:after="0" w:line="276" w:lineRule="auto"/>
        <w:ind w:firstLine="851"/>
        <w:rPr>
          <w:sz w:val="24"/>
          <w:szCs w:val="24"/>
        </w:rPr>
      </w:pPr>
    </w:p>
    <w:p w:rsidR="00667628" w:rsidRPr="00667628" w:rsidRDefault="00667628" w:rsidP="00667628">
      <w:pPr>
        <w:spacing w:after="0" w:line="276" w:lineRule="auto"/>
        <w:ind w:firstLine="851"/>
        <w:rPr>
          <w:sz w:val="24"/>
          <w:szCs w:val="24"/>
        </w:rPr>
      </w:pPr>
    </w:p>
    <w:sectPr w:rsidR="00667628" w:rsidRPr="00667628" w:rsidSect="00760E73">
      <w:type w:val="continuous"/>
      <w:pgSz w:w="11906" w:h="16838"/>
      <w:pgMar w:top="1418" w:right="1134" w:bottom="1418" w:left="1418" w:header="425" w:footer="1967"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220" w:rsidRDefault="000A0220" w:rsidP="00667628">
      <w:pPr>
        <w:spacing w:after="0" w:line="240" w:lineRule="auto"/>
      </w:pPr>
      <w:r>
        <w:separator/>
      </w:r>
    </w:p>
  </w:endnote>
  <w:endnote w:type="continuationSeparator" w:id="0">
    <w:p w:rsidR="000A0220" w:rsidRDefault="000A0220" w:rsidP="006676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roman"/>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20" w:rsidRDefault="000A0220" w:rsidP="00667628">
    <w:pPr>
      <w:pStyle w:val="Rodap"/>
      <w:ind w:left="-1560"/>
    </w:pPr>
    <w:r>
      <w:rPr>
        <w:noProof/>
        <w:sz w:val="24"/>
        <w:szCs w:val="24"/>
        <w:lang w:eastAsia="pt-BR"/>
      </w:rPr>
      <w:drawing>
        <wp:anchor distT="0" distB="0" distL="114300" distR="114300" simplePos="0" relativeHeight="251661312" behindDoc="0" locked="0" layoutInCell="1" allowOverlap="1">
          <wp:simplePos x="0" y="0"/>
          <wp:positionH relativeFrom="column">
            <wp:posOffset>-828675</wp:posOffset>
          </wp:positionH>
          <wp:positionV relativeFrom="paragraph">
            <wp:posOffset>0</wp:posOffset>
          </wp:positionV>
          <wp:extent cx="7387774" cy="1332000"/>
          <wp:effectExtent l="0" t="0" r="3810" b="190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74" r="533" b="3896"/>
                  <a:stretch/>
                </pic:blipFill>
                <pic:spPr bwMode="auto">
                  <a:xfrm>
                    <a:off x="0" y="0"/>
                    <a:ext cx="7387774" cy="133200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220" w:rsidRDefault="000A0220" w:rsidP="00667628">
      <w:pPr>
        <w:spacing w:after="0" w:line="240" w:lineRule="auto"/>
      </w:pPr>
      <w:r>
        <w:separator/>
      </w:r>
    </w:p>
  </w:footnote>
  <w:footnote w:type="continuationSeparator" w:id="0">
    <w:p w:rsidR="000A0220" w:rsidRDefault="000A0220" w:rsidP="006676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20" w:rsidRDefault="000A0220" w:rsidP="00E7266C">
    <w:pPr>
      <w:pStyle w:val="Cabealho"/>
      <w:tabs>
        <w:tab w:val="clear" w:pos="8504"/>
      </w:tabs>
      <w:ind w:right="-427"/>
      <w:jc w:val="right"/>
    </w:pPr>
    <w:r w:rsidRPr="00E7266C">
      <w:rPr>
        <w:noProof/>
        <w:lang w:eastAsia="pt-BR"/>
      </w:rPr>
      <w:drawing>
        <wp:inline distT="0" distB="0" distL="0" distR="0">
          <wp:extent cx="2481599" cy="5760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81599" cy="57600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88AD0E6"/>
    <w:name w:val="WWNum1"/>
    <w:lvl w:ilvl="0">
      <w:start w:val="2"/>
      <w:numFmt w:val="decimal"/>
      <w:lvlText w:val="%1."/>
      <w:lvlJc w:val="left"/>
      <w:pPr>
        <w:tabs>
          <w:tab w:val="num" w:pos="0"/>
        </w:tabs>
        <w:ind w:left="360" w:hanging="360"/>
      </w:pPr>
      <w:rPr>
        <w:b/>
        <w:color w:val="000000"/>
        <w:position w:val="0"/>
        <w:sz w:val="24"/>
        <w:vertAlign w:val="baseline"/>
      </w:rPr>
    </w:lvl>
    <w:lvl w:ilvl="1">
      <w:start w:val="1"/>
      <w:numFmt w:val="decimal"/>
      <w:lvlText w:val="%1.%2."/>
      <w:lvlJc w:val="left"/>
      <w:pPr>
        <w:tabs>
          <w:tab w:val="num" w:pos="0"/>
        </w:tabs>
        <w:ind w:left="360" w:hanging="360"/>
      </w:pPr>
      <w:rPr>
        <w:rFonts w:eastAsia="Calibri" w:cs="Calibri"/>
        <w:b/>
        <w:color w:val="000000"/>
        <w:position w:val="0"/>
        <w:sz w:val="24"/>
        <w:vertAlign w:val="baseline"/>
      </w:rPr>
    </w:lvl>
    <w:lvl w:ilvl="2">
      <w:start w:val="1"/>
      <w:numFmt w:val="decimal"/>
      <w:lvlText w:val="%1.%2.%3."/>
      <w:lvlJc w:val="left"/>
      <w:pPr>
        <w:tabs>
          <w:tab w:val="num" w:pos="0"/>
        </w:tabs>
        <w:ind w:left="720" w:hanging="720"/>
      </w:pPr>
      <w:rPr>
        <w:rFonts w:eastAsia="Calibri" w:cs="Calibri"/>
        <w:b w:val="0"/>
        <w:i w:val="0"/>
        <w:color w:val="000000"/>
        <w:position w:val="0"/>
        <w:sz w:val="24"/>
        <w:szCs w:val="22"/>
        <w:vertAlign w:val="baseline"/>
      </w:rPr>
    </w:lvl>
    <w:lvl w:ilvl="3">
      <w:start w:val="1"/>
      <w:numFmt w:val="lowerLetter"/>
      <w:lvlText w:val="%4)"/>
      <w:lvlJc w:val="left"/>
      <w:pPr>
        <w:tabs>
          <w:tab w:val="num" w:pos="0"/>
        </w:tabs>
        <w:ind w:left="720" w:hanging="720"/>
      </w:pPr>
      <w:rPr>
        <w:rFonts w:eastAsia="Calibri" w:cs="Calibri"/>
        <w:b w:val="0"/>
        <w:color w:val="000000"/>
        <w:position w:val="0"/>
        <w:sz w:val="24"/>
        <w:vertAlign w:val="baseline"/>
      </w:rPr>
    </w:lvl>
    <w:lvl w:ilvl="4">
      <w:start w:val="1"/>
      <w:numFmt w:val="decimal"/>
      <w:lvlText w:val="%1.%2.%3.%4.%5."/>
      <w:lvlJc w:val="left"/>
      <w:pPr>
        <w:tabs>
          <w:tab w:val="num" w:pos="0"/>
        </w:tabs>
        <w:ind w:left="1080" w:hanging="1080"/>
      </w:pPr>
      <w:rPr>
        <w:b w:val="0"/>
        <w:color w:val="000000"/>
        <w:position w:val="0"/>
        <w:sz w:val="24"/>
        <w:vertAlign w:val="baseline"/>
      </w:rPr>
    </w:lvl>
    <w:lvl w:ilvl="5">
      <w:start w:val="1"/>
      <w:numFmt w:val="decimal"/>
      <w:lvlText w:val="%1.%2.%3.%4.%5.%6."/>
      <w:lvlJc w:val="left"/>
      <w:pPr>
        <w:tabs>
          <w:tab w:val="num" w:pos="0"/>
        </w:tabs>
        <w:ind w:left="1080" w:hanging="1080"/>
      </w:pPr>
      <w:rPr>
        <w:b w:val="0"/>
        <w:color w:val="000000"/>
        <w:position w:val="0"/>
        <w:sz w:val="24"/>
        <w:vertAlign w:val="baseline"/>
      </w:rPr>
    </w:lvl>
    <w:lvl w:ilvl="6">
      <w:start w:val="1"/>
      <w:numFmt w:val="decimal"/>
      <w:lvlText w:val="%1.%2.%3.%4.%5.%6.%7."/>
      <w:lvlJc w:val="left"/>
      <w:pPr>
        <w:tabs>
          <w:tab w:val="num" w:pos="0"/>
        </w:tabs>
        <w:ind w:left="1440" w:hanging="1440"/>
      </w:pPr>
      <w:rPr>
        <w:b w:val="0"/>
        <w:color w:val="000000"/>
        <w:position w:val="0"/>
        <w:sz w:val="24"/>
        <w:vertAlign w:val="baseline"/>
      </w:rPr>
    </w:lvl>
    <w:lvl w:ilvl="7">
      <w:start w:val="1"/>
      <w:numFmt w:val="decimal"/>
      <w:lvlText w:val="%1.%2.%3.%4.%5.%6.%7.%8."/>
      <w:lvlJc w:val="left"/>
      <w:pPr>
        <w:tabs>
          <w:tab w:val="num" w:pos="0"/>
        </w:tabs>
        <w:ind w:left="1440" w:hanging="1440"/>
      </w:pPr>
      <w:rPr>
        <w:b w:val="0"/>
        <w:color w:val="000000"/>
        <w:position w:val="0"/>
        <w:sz w:val="24"/>
        <w:vertAlign w:val="baseline"/>
      </w:rPr>
    </w:lvl>
    <w:lvl w:ilvl="8">
      <w:start w:val="1"/>
      <w:numFmt w:val="decimal"/>
      <w:lvlText w:val="%1.%2.%3.%4.%5.%6.%7.%8.%9."/>
      <w:lvlJc w:val="left"/>
      <w:pPr>
        <w:tabs>
          <w:tab w:val="num" w:pos="0"/>
        </w:tabs>
        <w:ind w:left="1800" w:hanging="1800"/>
      </w:pPr>
      <w:rPr>
        <w:b w:val="0"/>
        <w:color w:val="000000"/>
        <w:position w:val="0"/>
        <w:sz w:val="24"/>
        <w:vertAlign w:val="baseline"/>
      </w:rPr>
    </w:lvl>
  </w:abstractNum>
  <w:abstractNum w:abstractNumId="1">
    <w:nsid w:val="00000005"/>
    <w:multiLevelType w:val="multilevel"/>
    <w:tmpl w:val="F51A98BC"/>
    <w:name w:val="WWNum7"/>
    <w:lvl w:ilvl="0">
      <w:start w:val="6"/>
      <w:numFmt w:val="decimal"/>
      <w:lvlText w:val="%1."/>
      <w:lvlJc w:val="left"/>
      <w:pPr>
        <w:tabs>
          <w:tab w:val="num" w:pos="0"/>
        </w:tabs>
        <w:ind w:left="360" w:hanging="360"/>
      </w:pPr>
      <w:rPr>
        <w:rFonts w:eastAsia="Libre Franklin" w:cs="Arial"/>
        <w:b/>
        <w:sz w:val="20"/>
        <w:szCs w:val="20"/>
      </w:rPr>
    </w:lvl>
    <w:lvl w:ilvl="1">
      <w:start w:val="1"/>
      <w:numFmt w:val="decimal"/>
      <w:lvlText w:val="%1.%2."/>
      <w:lvlJc w:val="left"/>
      <w:pPr>
        <w:tabs>
          <w:tab w:val="num" w:pos="0"/>
        </w:tabs>
        <w:ind w:left="360" w:hanging="360"/>
      </w:pPr>
      <w:rPr>
        <w:rFonts w:eastAsia="Libre Franklin" w:cs="Arial"/>
        <w:sz w:val="20"/>
        <w:szCs w:val="20"/>
      </w:rPr>
    </w:lvl>
    <w:lvl w:ilvl="2">
      <w:start w:val="1"/>
      <w:numFmt w:val="decimal"/>
      <w:lvlText w:val="%1.%2.%3."/>
      <w:lvlJc w:val="left"/>
      <w:pPr>
        <w:tabs>
          <w:tab w:val="num" w:pos="0"/>
        </w:tabs>
        <w:ind w:left="720" w:hanging="720"/>
      </w:pPr>
      <w:rPr>
        <w:rFonts w:eastAsia="Libre Franklin" w:cs="Arial"/>
        <w:b/>
        <w:sz w:val="20"/>
        <w:szCs w:val="20"/>
      </w:rPr>
    </w:lvl>
    <w:lvl w:ilvl="3">
      <w:start w:val="1"/>
      <w:numFmt w:val="upperRoman"/>
      <w:lvlText w:val="%4."/>
      <w:lvlJc w:val="left"/>
      <w:pPr>
        <w:tabs>
          <w:tab w:val="num" w:pos="0"/>
        </w:tabs>
        <w:ind w:left="720" w:hanging="720"/>
      </w:pPr>
      <w:rPr>
        <w:rFonts w:eastAsia="Times New Roman" w:cs="Arial"/>
        <w:sz w:val="20"/>
        <w:szCs w:val="20"/>
      </w:rPr>
    </w:lvl>
    <w:lvl w:ilvl="4">
      <w:start w:val="1"/>
      <w:numFmt w:val="decimal"/>
      <w:lvlText w:val="%1.%2.%3.%4.%5."/>
      <w:lvlJc w:val="left"/>
      <w:pPr>
        <w:tabs>
          <w:tab w:val="num" w:pos="0"/>
        </w:tabs>
        <w:ind w:left="1080" w:hanging="1080"/>
      </w:pPr>
      <w:rPr>
        <w:rFonts w:eastAsia="Libre Franklin" w:cs="Arial"/>
        <w:b/>
        <w:sz w:val="20"/>
        <w:szCs w:val="20"/>
      </w:rPr>
    </w:lvl>
    <w:lvl w:ilvl="5">
      <w:start w:val="1"/>
      <w:numFmt w:val="decimal"/>
      <w:lvlText w:val="%1.%2.%3.%4.%5.%6."/>
      <w:lvlJc w:val="left"/>
      <w:pPr>
        <w:tabs>
          <w:tab w:val="num" w:pos="0"/>
        </w:tabs>
        <w:ind w:left="1080" w:hanging="1080"/>
      </w:pPr>
      <w:rPr>
        <w:rFonts w:eastAsia="Libre Franklin" w:cs="Arial"/>
        <w:sz w:val="22"/>
      </w:rPr>
    </w:lvl>
    <w:lvl w:ilvl="6">
      <w:start w:val="1"/>
      <w:numFmt w:val="decimal"/>
      <w:lvlText w:val="%1.%2.%3.%4.%5.%6.%7."/>
      <w:lvlJc w:val="left"/>
      <w:pPr>
        <w:tabs>
          <w:tab w:val="num" w:pos="0"/>
        </w:tabs>
        <w:ind w:left="1080" w:hanging="1080"/>
      </w:pPr>
      <w:rPr>
        <w:rFonts w:eastAsia="Libre Franklin" w:cs="Arial"/>
        <w:sz w:val="22"/>
      </w:rPr>
    </w:lvl>
    <w:lvl w:ilvl="7">
      <w:start w:val="1"/>
      <w:numFmt w:val="decimal"/>
      <w:lvlText w:val="%1.%2.%3.%4.%5.%6.%7.%8."/>
      <w:lvlJc w:val="left"/>
      <w:pPr>
        <w:tabs>
          <w:tab w:val="num" w:pos="0"/>
        </w:tabs>
        <w:ind w:left="1440" w:hanging="1440"/>
      </w:pPr>
      <w:rPr>
        <w:rFonts w:eastAsia="Libre Franklin" w:cs="Arial"/>
        <w:sz w:val="22"/>
      </w:rPr>
    </w:lvl>
    <w:lvl w:ilvl="8">
      <w:start w:val="1"/>
      <w:numFmt w:val="decimal"/>
      <w:lvlText w:val="%1.%2.%3.%4.%5.%6.%7.%8.%9."/>
      <w:lvlJc w:val="left"/>
      <w:pPr>
        <w:tabs>
          <w:tab w:val="num" w:pos="0"/>
        </w:tabs>
        <w:ind w:left="1440" w:hanging="1440"/>
      </w:pPr>
      <w:rPr>
        <w:rFonts w:eastAsia="Libre Franklin" w:cs="Arial"/>
        <w:sz w:val="22"/>
      </w:rPr>
    </w:lvl>
  </w:abstractNum>
  <w:abstractNum w:abstractNumId="2">
    <w:nsid w:val="00000006"/>
    <w:multiLevelType w:val="multilevel"/>
    <w:tmpl w:val="00000006"/>
    <w:name w:val="WWNum10"/>
    <w:lvl w:ilvl="0">
      <w:start w:val="2"/>
      <w:numFmt w:val="decimal"/>
      <w:lvlText w:val="%1"/>
      <w:lvlJc w:val="left"/>
      <w:pPr>
        <w:tabs>
          <w:tab w:val="num" w:pos="0"/>
        </w:tabs>
        <w:ind w:left="360" w:hanging="360"/>
      </w:pPr>
      <w:rPr>
        <w:b/>
      </w:rPr>
    </w:lvl>
    <w:lvl w:ilvl="1">
      <w:start w:val="3"/>
      <w:numFmt w:val="decimal"/>
      <w:lvlText w:val="%1.%2"/>
      <w:lvlJc w:val="left"/>
      <w:pPr>
        <w:tabs>
          <w:tab w:val="num" w:pos="0"/>
        </w:tabs>
        <w:ind w:left="1080" w:hanging="360"/>
      </w:pPr>
      <w:rPr>
        <w:b/>
      </w:rPr>
    </w:lvl>
    <w:lvl w:ilvl="2">
      <w:start w:val="1"/>
      <w:numFmt w:val="decimal"/>
      <w:lvlText w:val="%1.%2.%3"/>
      <w:lvlJc w:val="left"/>
      <w:pPr>
        <w:tabs>
          <w:tab w:val="num" w:pos="0"/>
        </w:tabs>
        <w:ind w:left="2160" w:hanging="720"/>
      </w:pPr>
      <w:rPr>
        <w:b/>
      </w:rPr>
    </w:lvl>
    <w:lvl w:ilvl="3">
      <w:start w:val="1"/>
      <w:numFmt w:val="decimal"/>
      <w:lvlText w:val="%1.%2.%3.%4"/>
      <w:lvlJc w:val="left"/>
      <w:pPr>
        <w:tabs>
          <w:tab w:val="num" w:pos="0"/>
        </w:tabs>
        <w:ind w:left="2880" w:hanging="720"/>
      </w:pPr>
      <w:rPr>
        <w:b/>
      </w:rPr>
    </w:lvl>
    <w:lvl w:ilvl="4">
      <w:start w:val="1"/>
      <w:numFmt w:val="decimal"/>
      <w:lvlText w:val="%1.%2.%3.%4.%5"/>
      <w:lvlJc w:val="left"/>
      <w:pPr>
        <w:tabs>
          <w:tab w:val="num" w:pos="0"/>
        </w:tabs>
        <w:ind w:left="3600" w:hanging="720"/>
      </w:pPr>
      <w:rPr>
        <w:b/>
      </w:rPr>
    </w:lvl>
    <w:lvl w:ilvl="5">
      <w:start w:val="1"/>
      <w:numFmt w:val="decimal"/>
      <w:lvlText w:val="%1.%2.%3.%4.%5.%6"/>
      <w:lvlJc w:val="left"/>
      <w:pPr>
        <w:tabs>
          <w:tab w:val="num" w:pos="0"/>
        </w:tabs>
        <w:ind w:left="4680" w:hanging="1080"/>
      </w:pPr>
      <w:rPr>
        <w:b/>
      </w:rPr>
    </w:lvl>
    <w:lvl w:ilvl="6">
      <w:start w:val="1"/>
      <w:numFmt w:val="decimal"/>
      <w:lvlText w:val="%1.%2.%3.%4.%5.%6.%7"/>
      <w:lvlJc w:val="left"/>
      <w:pPr>
        <w:tabs>
          <w:tab w:val="num" w:pos="0"/>
        </w:tabs>
        <w:ind w:left="5400" w:hanging="1080"/>
      </w:pPr>
      <w:rPr>
        <w:b/>
      </w:rPr>
    </w:lvl>
    <w:lvl w:ilvl="7">
      <w:start w:val="1"/>
      <w:numFmt w:val="decimal"/>
      <w:lvlText w:val="%1.%2.%3.%4.%5.%6.%7.%8"/>
      <w:lvlJc w:val="left"/>
      <w:pPr>
        <w:tabs>
          <w:tab w:val="num" w:pos="0"/>
        </w:tabs>
        <w:ind w:left="6480" w:hanging="1440"/>
      </w:pPr>
      <w:rPr>
        <w:b/>
      </w:rPr>
    </w:lvl>
    <w:lvl w:ilvl="8">
      <w:start w:val="1"/>
      <w:numFmt w:val="decimal"/>
      <w:lvlText w:val="%1.%2.%3.%4.%5.%6.%7.%8.%9"/>
      <w:lvlJc w:val="left"/>
      <w:pPr>
        <w:tabs>
          <w:tab w:val="num" w:pos="0"/>
        </w:tabs>
        <w:ind w:left="7200" w:hanging="1440"/>
      </w:pPr>
      <w:rPr>
        <w:b/>
      </w:rPr>
    </w:lvl>
  </w:abstractNum>
  <w:abstractNum w:abstractNumId="3">
    <w:nsid w:val="00000007"/>
    <w:multiLevelType w:val="multilevel"/>
    <w:tmpl w:val="00000007"/>
    <w:name w:val="WWNum11"/>
    <w:lvl w:ilvl="0">
      <w:start w:val="5"/>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rPr>
    </w:lvl>
    <w:lvl w:ilvl="2">
      <w:start w:val="1"/>
      <w:numFmt w:val="decimal"/>
      <w:lvlText w:val="%1.%2.%3"/>
      <w:lvlJc w:val="left"/>
      <w:pPr>
        <w:tabs>
          <w:tab w:val="num" w:pos="0"/>
        </w:tabs>
        <w:ind w:left="2138" w:hanging="720"/>
      </w:pPr>
      <w:rPr>
        <w:b/>
      </w:rPr>
    </w:lvl>
    <w:lvl w:ilvl="3">
      <w:start w:val="1"/>
      <w:numFmt w:val="decimal"/>
      <w:lvlText w:val="%1.%2.%3.%4"/>
      <w:lvlJc w:val="left"/>
      <w:pPr>
        <w:tabs>
          <w:tab w:val="num" w:pos="0"/>
        </w:tabs>
        <w:ind w:left="2847" w:hanging="720"/>
      </w:pPr>
      <w:rPr>
        <w:b/>
      </w:rPr>
    </w:lvl>
    <w:lvl w:ilvl="4">
      <w:start w:val="1"/>
      <w:numFmt w:val="decimal"/>
      <w:lvlText w:val="%1.%2.%3.%4.%5"/>
      <w:lvlJc w:val="left"/>
      <w:pPr>
        <w:tabs>
          <w:tab w:val="num" w:pos="0"/>
        </w:tabs>
        <w:ind w:left="3556" w:hanging="720"/>
      </w:pPr>
      <w:rPr>
        <w:b/>
      </w:rPr>
    </w:lvl>
    <w:lvl w:ilvl="5">
      <w:start w:val="1"/>
      <w:numFmt w:val="decimal"/>
      <w:lvlText w:val="%1.%2.%3.%4.%5.%6"/>
      <w:lvlJc w:val="left"/>
      <w:pPr>
        <w:tabs>
          <w:tab w:val="num" w:pos="0"/>
        </w:tabs>
        <w:ind w:left="4625" w:hanging="1080"/>
      </w:pPr>
      <w:rPr>
        <w:b/>
      </w:rPr>
    </w:lvl>
    <w:lvl w:ilvl="6">
      <w:start w:val="1"/>
      <w:numFmt w:val="decimal"/>
      <w:lvlText w:val="%1.%2.%3.%4.%5.%6.%7"/>
      <w:lvlJc w:val="left"/>
      <w:pPr>
        <w:tabs>
          <w:tab w:val="num" w:pos="0"/>
        </w:tabs>
        <w:ind w:left="5334" w:hanging="1080"/>
      </w:pPr>
      <w:rPr>
        <w:b/>
      </w:rPr>
    </w:lvl>
    <w:lvl w:ilvl="7">
      <w:start w:val="1"/>
      <w:numFmt w:val="decimal"/>
      <w:lvlText w:val="%1.%2.%3.%4.%5.%6.%7.%8"/>
      <w:lvlJc w:val="left"/>
      <w:pPr>
        <w:tabs>
          <w:tab w:val="num" w:pos="0"/>
        </w:tabs>
        <w:ind w:left="6403" w:hanging="1440"/>
      </w:pPr>
      <w:rPr>
        <w:b/>
      </w:rPr>
    </w:lvl>
    <w:lvl w:ilvl="8">
      <w:start w:val="1"/>
      <w:numFmt w:val="decimal"/>
      <w:lvlText w:val="%1.%2.%3.%4.%5.%6.%7.%8.%9"/>
      <w:lvlJc w:val="left"/>
      <w:pPr>
        <w:tabs>
          <w:tab w:val="num" w:pos="0"/>
        </w:tabs>
        <w:ind w:left="7112" w:hanging="1440"/>
      </w:pPr>
      <w:rPr>
        <w:b/>
      </w:rPr>
    </w:lvl>
  </w:abstractNum>
  <w:abstractNum w:abstractNumId="4">
    <w:nsid w:val="00000008"/>
    <w:multiLevelType w:val="multilevel"/>
    <w:tmpl w:val="00000008"/>
    <w:name w:val="WWNum12"/>
    <w:lvl w:ilvl="0">
      <w:start w:val="6"/>
      <w:numFmt w:val="decimal"/>
      <w:lvlText w:val="%1"/>
      <w:lvlJc w:val="left"/>
      <w:pPr>
        <w:tabs>
          <w:tab w:val="num" w:pos="0"/>
        </w:tabs>
        <w:ind w:left="405" w:hanging="405"/>
      </w:pPr>
    </w:lvl>
    <w:lvl w:ilvl="1">
      <w:start w:val="3"/>
      <w:numFmt w:val="decimal"/>
      <w:lvlText w:val="%1.%2"/>
      <w:lvlJc w:val="left"/>
      <w:pPr>
        <w:tabs>
          <w:tab w:val="num" w:pos="0"/>
        </w:tabs>
        <w:ind w:left="759" w:hanging="405"/>
      </w:pPr>
    </w:lvl>
    <w:lvl w:ilvl="2">
      <w:start w:val="1"/>
      <w:numFmt w:val="decimal"/>
      <w:lvlText w:val="%1.%2.%3"/>
      <w:lvlJc w:val="left"/>
      <w:pPr>
        <w:tabs>
          <w:tab w:val="num" w:pos="0"/>
        </w:tabs>
        <w:ind w:left="1428" w:hanging="720"/>
      </w:pPr>
      <w:rPr>
        <w:b/>
      </w:rPr>
    </w:lvl>
    <w:lvl w:ilvl="3">
      <w:start w:val="1"/>
      <w:numFmt w:val="decimal"/>
      <w:lvlText w:val="%1.%2.%3.%4"/>
      <w:lvlJc w:val="left"/>
      <w:pPr>
        <w:tabs>
          <w:tab w:val="num" w:pos="0"/>
        </w:tabs>
        <w:ind w:left="1782" w:hanging="720"/>
      </w:pPr>
      <w:rPr>
        <w:b/>
      </w:r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5">
    <w:nsid w:val="00000009"/>
    <w:multiLevelType w:val="multilevel"/>
    <w:tmpl w:val="66368D38"/>
    <w:name w:val="WWNum13"/>
    <w:lvl w:ilvl="0">
      <w:start w:val="7"/>
      <w:numFmt w:val="decimal"/>
      <w:lvlText w:val="%1"/>
      <w:lvlJc w:val="left"/>
      <w:pPr>
        <w:tabs>
          <w:tab w:val="num" w:pos="0"/>
        </w:tabs>
        <w:ind w:left="360" w:hanging="360"/>
      </w:pPr>
    </w:lvl>
    <w:lvl w:ilvl="1">
      <w:start w:val="1"/>
      <w:numFmt w:val="decimal"/>
      <w:lvlText w:val="%1.%2"/>
      <w:lvlJc w:val="left"/>
      <w:pPr>
        <w:tabs>
          <w:tab w:val="num" w:pos="0"/>
        </w:tabs>
        <w:ind w:left="714" w:hanging="360"/>
      </w:pPr>
      <w:rPr>
        <w:b/>
      </w:rPr>
    </w:lvl>
    <w:lvl w:ilvl="2">
      <w:start w:val="1"/>
      <w:numFmt w:val="decimal"/>
      <w:lvlText w:val="%1.%2.%3"/>
      <w:lvlJc w:val="left"/>
      <w:pPr>
        <w:tabs>
          <w:tab w:val="num" w:pos="0"/>
        </w:tabs>
        <w:ind w:left="1428" w:hanging="720"/>
      </w:pPr>
      <w:rPr>
        <w:b/>
      </w:r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6">
    <w:nsid w:val="0000000A"/>
    <w:multiLevelType w:val="multilevel"/>
    <w:tmpl w:val="E5A6B620"/>
    <w:name w:val="WW8Num12"/>
    <w:lvl w:ilvl="0">
      <w:start w:val="1"/>
      <w:numFmt w:val="lowerLetter"/>
      <w:lvlText w:val="%1)"/>
      <w:lvlJc w:val="left"/>
      <w:pPr>
        <w:tabs>
          <w:tab w:val="num" w:pos="0"/>
        </w:tabs>
        <w:ind w:left="870" w:hanging="360"/>
      </w:pPr>
      <w:rPr>
        <w:rFonts w:hint="default"/>
        <w:b w:val="0"/>
        <w:color w:val="auto"/>
        <w:sz w:val="22"/>
        <w:szCs w:val="22"/>
      </w:rPr>
    </w:lvl>
    <w:lvl w:ilvl="1">
      <w:start w:val="1"/>
      <w:numFmt w:val="lowerLetter"/>
      <w:lvlText w:val="%2."/>
      <w:lvlJc w:val="left"/>
      <w:pPr>
        <w:tabs>
          <w:tab w:val="num" w:pos="0"/>
        </w:tabs>
        <w:ind w:left="1590" w:hanging="360"/>
      </w:pPr>
    </w:lvl>
    <w:lvl w:ilvl="2">
      <w:start w:val="1"/>
      <w:numFmt w:val="lowerRoman"/>
      <w:lvlText w:val="%3."/>
      <w:lvlJc w:val="right"/>
      <w:pPr>
        <w:tabs>
          <w:tab w:val="num" w:pos="0"/>
        </w:tabs>
        <w:ind w:left="2310" w:hanging="180"/>
      </w:pPr>
    </w:lvl>
    <w:lvl w:ilvl="3">
      <w:start w:val="1"/>
      <w:numFmt w:val="decimal"/>
      <w:lvlText w:val="%4."/>
      <w:lvlJc w:val="left"/>
      <w:pPr>
        <w:tabs>
          <w:tab w:val="num" w:pos="0"/>
        </w:tabs>
        <w:ind w:left="3030" w:hanging="360"/>
      </w:pPr>
    </w:lvl>
    <w:lvl w:ilvl="4">
      <w:start w:val="1"/>
      <w:numFmt w:val="lowerLetter"/>
      <w:lvlText w:val="%5."/>
      <w:lvlJc w:val="left"/>
      <w:pPr>
        <w:tabs>
          <w:tab w:val="num" w:pos="0"/>
        </w:tabs>
        <w:ind w:left="3750" w:hanging="360"/>
      </w:pPr>
    </w:lvl>
    <w:lvl w:ilvl="5">
      <w:start w:val="1"/>
      <w:numFmt w:val="lowerRoman"/>
      <w:lvlText w:val="%6."/>
      <w:lvlJc w:val="right"/>
      <w:pPr>
        <w:tabs>
          <w:tab w:val="num" w:pos="0"/>
        </w:tabs>
        <w:ind w:left="4470" w:hanging="180"/>
      </w:pPr>
    </w:lvl>
    <w:lvl w:ilvl="6">
      <w:start w:val="1"/>
      <w:numFmt w:val="decimal"/>
      <w:lvlText w:val="%7."/>
      <w:lvlJc w:val="left"/>
      <w:pPr>
        <w:tabs>
          <w:tab w:val="num" w:pos="0"/>
        </w:tabs>
        <w:ind w:left="5190" w:hanging="360"/>
      </w:pPr>
    </w:lvl>
    <w:lvl w:ilvl="7">
      <w:start w:val="1"/>
      <w:numFmt w:val="lowerLetter"/>
      <w:lvlText w:val="%8."/>
      <w:lvlJc w:val="left"/>
      <w:pPr>
        <w:tabs>
          <w:tab w:val="num" w:pos="0"/>
        </w:tabs>
        <w:ind w:left="5910" w:hanging="360"/>
      </w:pPr>
    </w:lvl>
    <w:lvl w:ilvl="8">
      <w:start w:val="1"/>
      <w:numFmt w:val="lowerRoman"/>
      <w:lvlText w:val="%9."/>
      <w:lvlJc w:val="right"/>
      <w:pPr>
        <w:tabs>
          <w:tab w:val="num" w:pos="0"/>
        </w:tabs>
        <w:ind w:left="6630" w:hanging="180"/>
      </w:pPr>
    </w:lvl>
  </w:abstractNum>
  <w:abstractNum w:abstractNumId="7">
    <w:nsid w:val="0121795A"/>
    <w:multiLevelType w:val="multilevel"/>
    <w:tmpl w:val="A0927DE8"/>
    <w:lvl w:ilvl="0">
      <w:start w:val="7"/>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1080DA9"/>
    <w:multiLevelType w:val="hybridMultilevel"/>
    <w:tmpl w:val="644AE928"/>
    <w:lvl w:ilvl="0" w:tplc="7F8A3EAE">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2B4C3378"/>
    <w:multiLevelType w:val="multilevel"/>
    <w:tmpl w:val="9CD04216"/>
    <w:lvl w:ilvl="0">
      <w:start w:val="1"/>
      <w:numFmt w:val="decimal"/>
      <w:lvlText w:val="%1."/>
      <w:lvlJc w:val="left"/>
      <w:pPr>
        <w:ind w:left="360" w:hanging="360"/>
      </w:pPr>
      <w:rPr>
        <w:b/>
      </w:rPr>
    </w:lvl>
    <w:lvl w:ilvl="1">
      <w:start w:val="1"/>
      <w:numFmt w:val="decimal"/>
      <w:lvlText w:val="%1.%2."/>
      <w:lvlJc w:val="left"/>
      <w:pPr>
        <w:ind w:left="792" w:hanging="432"/>
      </w:pPr>
      <w:rPr>
        <w:rFonts w:ascii="Arial" w:hAnsi="Arial" w:cs="Arial" w:hint="default"/>
        <w:b w:val="0"/>
        <w:sz w:val="22"/>
        <w:szCs w:val="22"/>
        <w:lang w:val="pt-BR"/>
      </w:rPr>
    </w:lvl>
    <w:lvl w:ilvl="2">
      <w:start w:val="1"/>
      <w:numFmt w:val="decimal"/>
      <w:lvlText w:val="%1.%2.%3."/>
      <w:lvlJc w:val="left"/>
      <w:pPr>
        <w:ind w:left="163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rPr>
        <w:b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CD03BE8"/>
    <w:multiLevelType w:val="multilevel"/>
    <w:tmpl w:val="014C2E86"/>
    <w:lvl w:ilvl="0">
      <w:start w:val="2"/>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46FA32D3"/>
    <w:multiLevelType w:val="multilevel"/>
    <w:tmpl w:val="9FA4F7B4"/>
    <w:lvl w:ilvl="0">
      <w:start w:val="9"/>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C1809FD"/>
    <w:multiLevelType w:val="multilevel"/>
    <w:tmpl w:val="E2AC6B84"/>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43674A7"/>
    <w:multiLevelType w:val="multilevel"/>
    <w:tmpl w:val="3B4E7346"/>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3D511B7"/>
    <w:multiLevelType w:val="multilevel"/>
    <w:tmpl w:val="38C069AE"/>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7DC84159"/>
    <w:multiLevelType w:val="hybridMultilevel"/>
    <w:tmpl w:val="1F8826E0"/>
    <w:lvl w:ilvl="0" w:tplc="C2BEAEA0">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 w:numId="7">
    <w:abstractNumId w:val="3"/>
  </w:num>
  <w:num w:numId="8">
    <w:abstractNumId w:val="4"/>
  </w:num>
  <w:num w:numId="9">
    <w:abstractNumId w:val="5"/>
  </w:num>
  <w:num w:numId="10">
    <w:abstractNumId w:val="10"/>
  </w:num>
  <w:num w:numId="11">
    <w:abstractNumId w:val="14"/>
  </w:num>
  <w:num w:numId="12">
    <w:abstractNumId w:val="15"/>
  </w:num>
  <w:num w:numId="13">
    <w:abstractNumId w:val="7"/>
  </w:num>
  <w:num w:numId="14">
    <w:abstractNumId w:val="13"/>
  </w:num>
  <w:num w:numId="15">
    <w:abstractNumId w:val="11"/>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AES" w:cryptAlgorithmClass="hash" w:cryptAlgorithmType="typeAny" w:cryptAlgorithmSid="14" w:cryptSpinCount="100000" w:hash="W203JeOIyeSU3a3rPVKt5jmtzYlLOIypcafB6v2ExvlShRF+tBlXiQeo8t1ad/F87gVjNeuzzgBr&#10;ZdVwPIdJhg==" w:salt="wlNZJAyPUTB6WVTofq8Gxw=="/>
  <w:defaultTabStop w:val="708"/>
  <w:hyphenationZone w:val="425"/>
  <w:characterSpacingControl w:val="doNotCompress"/>
  <w:hdrShapeDefaults>
    <o:shapedefaults v:ext="edit" spidmax="18433"/>
  </w:hdrShapeDefaults>
  <w:footnotePr>
    <w:footnote w:id="-1"/>
    <w:footnote w:id="0"/>
  </w:footnotePr>
  <w:endnotePr>
    <w:endnote w:id="-1"/>
    <w:endnote w:id="0"/>
  </w:endnotePr>
  <w:compat/>
  <w:rsids>
    <w:rsidRoot w:val="00667628"/>
    <w:rsid w:val="000556A5"/>
    <w:rsid w:val="000871BD"/>
    <w:rsid w:val="000A0220"/>
    <w:rsid w:val="001267DA"/>
    <w:rsid w:val="0013512B"/>
    <w:rsid w:val="0016695B"/>
    <w:rsid w:val="001941C2"/>
    <w:rsid w:val="001C4751"/>
    <w:rsid w:val="0021206A"/>
    <w:rsid w:val="0025184F"/>
    <w:rsid w:val="0032120C"/>
    <w:rsid w:val="00337EA2"/>
    <w:rsid w:val="004128B3"/>
    <w:rsid w:val="005751D5"/>
    <w:rsid w:val="005F3EAA"/>
    <w:rsid w:val="0064664F"/>
    <w:rsid w:val="006502F3"/>
    <w:rsid w:val="00667628"/>
    <w:rsid w:val="007222E7"/>
    <w:rsid w:val="00760E73"/>
    <w:rsid w:val="007D0FF5"/>
    <w:rsid w:val="008641A9"/>
    <w:rsid w:val="009A77F7"/>
    <w:rsid w:val="009B55F6"/>
    <w:rsid w:val="00B60707"/>
    <w:rsid w:val="00B708B4"/>
    <w:rsid w:val="00BC631A"/>
    <w:rsid w:val="00C00E8D"/>
    <w:rsid w:val="00DA44D2"/>
    <w:rsid w:val="00E7266C"/>
    <w:rsid w:val="00FA147F"/>
    <w:rsid w:val="00FF6A9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A90"/>
  </w:style>
  <w:style w:type="paragraph" w:styleId="Ttulo1">
    <w:name w:val="heading 1"/>
    <w:basedOn w:val="Normal"/>
    <w:next w:val="Normal"/>
    <w:link w:val="Ttulo1Char"/>
    <w:qFormat/>
    <w:rsid w:val="001941C2"/>
    <w:pPr>
      <w:keepNext/>
      <w:spacing w:before="240" w:after="60" w:line="240" w:lineRule="auto"/>
      <w:outlineLvl w:val="0"/>
    </w:pPr>
    <w:rPr>
      <w:rFonts w:ascii="Arial" w:eastAsia="Times New Roman" w:hAnsi="Arial" w:cs="Times New Roman"/>
      <w:b/>
      <w:bCs/>
      <w:kern w:val="32"/>
      <w:sz w:val="32"/>
      <w:szCs w:val="32"/>
    </w:rPr>
  </w:style>
  <w:style w:type="paragraph" w:styleId="Ttulo4">
    <w:name w:val="heading 4"/>
    <w:basedOn w:val="Normal"/>
    <w:next w:val="Normal"/>
    <w:link w:val="Ttulo4Char"/>
    <w:qFormat/>
    <w:rsid w:val="001941C2"/>
    <w:pPr>
      <w:keepNext/>
      <w:spacing w:before="240" w:after="60" w:line="240" w:lineRule="auto"/>
      <w:outlineLvl w:val="3"/>
    </w:pPr>
    <w:rPr>
      <w:rFonts w:ascii="Times New Roman" w:eastAsia="Times New Roman" w:hAnsi="Times New Roman" w:cs="Times New Roman"/>
      <w:b/>
      <w:bCs/>
      <w:noProo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
    <w:basedOn w:val="Normal"/>
    <w:link w:val="CabealhoChar"/>
    <w:unhideWhenUsed/>
    <w:rsid w:val="00667628"/>
    <w:pPr>
      <w:tabs>
        <w:tab w:val="center" w:pos="4252"/>
        <w:tab w:val="right" w:pos="8504"/>
      </w:tabs>
      <w:spacing w:after="0" w:line="240" w:lineRule="auto"/>
    </w:pPr>
  </w:style>
  <w:style w:type="character" w:customStyle="1" w:styleId="CabealhoChar">
    <w:name w:val="Cabeçalho Char"/>
    <w:aliases w:val="Cabeçalho superior Char"/>
    <w:basedOn w:val="Fontepargpadro"/>
    <w:link w:val="Cabealho"/>
    <w:qFormat/>
    <w:rsid w:val="00667628"/>
  </w:style>
  <w:style w:type="paragraph" w:styleId="Rodap">
    <w:name w:val="footer"/>
    <w:basedOn w:val="Normal"/>
    <w:link w:val="RodapChar"/>
    <w:uiPriority w:val="99"/>
    <w:unhideWhenUsed/>
    <w:rsid w:val="00667628"/>
    <w:pPr>
      <w:tabs>
        <w:tab w:val="center" w:pos="4252"/>
        <w:tab w:val="right" w:pos="8504"/>
      </w:tabs>
      <w:spacing w:after="0" w:line="240" w:lineRule="auto"/>
    </w:pPr>
  </w:style>
  <w:style w:type="character" w:customStyle="1" w:styleId="RodapChar">
    <w:name w:val="Rodapé Char"/>
    <w:basedOn w:val="Fontepargpadro"/>
    <w:link w:val="Rodap"/>
    <w:uiPriority w:val="99"/>
    <w:rsid w:val="00667628"/>
  </w:style>
  <w:style w:type="paragraph" w:styleId="Textodebalo">
    <w:name w:val="Balloon Text"/>
    <w:basedOn w:val="Normal"/>
    <w:link w:val="TextodebaloChar"/>
    <w:uiPriority w:val="99"/>
    <w:semiHidden/>
    <w:unhideWhenUsed/>
    <w:rsid w:val="00BC631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C631A"/>
    <w:rPr>
      <w:rFonts w:ascii="Tahoma" w:hAnsi="Tahoma" w:cs="Tahoma"/>
      <w:sz w:val="16"/>
      <w:szCs w:val="16"/>
    </w:rPr>
  </w:style>
  <w:style w:type="paragraph" w:styleId="SemEspaamento">
    <w:name w:val="No Spacing"/>
    <w:link w:val="SemEspaamentoChar"/>
    <w:qFormat/>
    <w:rsid w:val="00B708B4"/>
    <w:pPr>
      <w:spacing w:after="0" w:line="240" w:lineRule="auto"/>
    </w:pPr>
  </w:style>
  <w:style w:type="character" w:customStyle="1" w:styleId="Ttulo1Char">
    <w:name w:val="Título 1 Char"/>
    <w:basedOn w:val="Fontepargpadro"/>
    <w:link w:val="Ttulo1"/>
    <w:rsid w:val="001941C2"/>
    <w:rPr>
      <w:rFonts w:ascii="Arial" w:eastAsia="Times New Roman" w:hAnsi="Arial" w:cs="Times New Roman"/>
      <w:b/>
      <w:bCs/>
      <w:kern w:val="32"/>
      <w:sz w:val="32"/>
      <w:szCs w:val="32"/>
    </w:rPr>
  </w:style>
  <w:style w:type="character" w:customStyle="1" w:styleId="Ttulo4Char">
    <w:name w:val="Título 4 Char"/>
    <w:basedOn w:val="Fontepargpadro"/>
    <w:link w:val="Ttulo4"/>
    <w:rsid w:val="001941C2"/>
    <w:rPr>
      <w:rFonts w:ascii="Times New Roman" w:eastAsia="Times New Roman" w:hAnsi="Times New Roman" w:cs="Times New Roman"/>
      <w:b/>
      <w:bCs/>
      <w:noProof/>
      <w:sz w:val="28"/>
      <w:szCs w:val="28"/>
    </w:rPr>
  </w:style>
  <w:style w:type="paragraph" w:styleId="Recuodecorpodetexto2">
    <w:name w:val="Body Text Indent 2"/>
    <w:basedOn w:val="Normal"/>
    <w:link w:val="Recuodecorpodetexto2Char"/>
    <w:rsid w:val="001941C2"/>
    <w:pPr>
      <w:spacing w:after="120" w:line="480" w:lineRule="auto"/>
      <w:ind w:left="283"/>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rsid w:val="001941C2"/>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1941C2"/>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1941C2"/>
    <w:rPr>
      <w:rFonts w:ascii="Times New Roman" w:eastAsia="Times New Roman" w:hAnsi="Times New Roman" w:cs="Times New Roman"/>
      <w:sz w:val="24"/>
      <w:szCs w:val="24"/>
    </w:rPr>
  </w:style>
  <w:style w:type="character" w:styleId="Hyperlink">
    <w:name w:val="Hyperlink"/>
    <w:rsid w:val="001941C2"/>
    <w:rPr>
      <w:color w:val="0000FF"/>
      <w:u w:val="single"/>
    </w:rPr>
  </w:style>
  <w:style w:type="character" w:customStyle="1" w:styleId="SemEspaamentoChar">
    <w:name w:val="Sem Espaçamento Char"/>
    <w:link w:val="SemEspaamento"/>
    <w:qFormat/>
    <w:rsid w:val="001941C2"/>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1"/>
    <w:qFormat/>
    <w:rsid w:val="001941C2"/>
    <w:pPr>
      <w:spacing w:after="0" w:line="240" w:lineRule="auto"/>
      <w:ind w:left="720"/>
      <w:contextualSpacing/>
    </w:pPr>
    <w:rPr>
      <w:rFonts w:ascii="Arial" w:eastAsia="Times New Roman" w:hAnsi="Arial" w:cs="Times New Roman"/>
      <w:noProof/>
      <w:sz w:val="24"/>
      <w:szCs w:val="24"/>
    </w:rPr>
  </w:style>
  <w:style w:type="paragraph" w:customStyle="1" w:styleId="font5">
    <w:name w:val="font5"/>
    <w:basedOn w:val="Normal"/>
    <w:rsid w:val="001941C2"/>
    <w:pPr>
      <w:suppressAutoHyphens/>
      <w:spacing w:before="100" w:after="100" w:line="240" w:lineRule="auto"/>
    </w:pPr>
    <w:rPr>
      <w:rFonts w:ascii="Arial" w:eastAsia="Arial Unicode MS" w:hAnsi="Arial" w:cs="Arial"/>
      <w:color w:val="FF0000"/>
      <w:sz w:val="20"/>
      <w:szCs w:val="20"/>
      <w:lang w:eastAsia="ar-SA"/>
    </w:r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1"/>
    <w:qFormat/>
    <w:locked/>
    <w:rsid w:val="001941C2"/>
    <w:rPr>
      <w:rFonts w:ascii="Arial" w:eastAsia="Times New Roman" w:hAnsi="Arial" w:cs="Times New Roman"/>
      <w:noProof/>
      <w:sz w:val="24"/>
      <w:szCs w:val="24"/>
    </w:rPr>
  </w:style>
  <w:style w:type="paragraph" w:customStyle="1" w:styleId="Nivel2">
    <w:name w:val="Nivel 2"/>
    <w:basedOn w:val="Normal"/>
    <w:link w:val="Nivel2Char"/>
    <w:qFormat/>
    <w:rsid w:val="001941C2"/>
    <w:pPr>
      <w:spacing w:before="120" w:after="120" w:line="276" w:lineRule="auto"/>
      <w:jc w:val="both"/>
    </w:pPr>
    <w:rPr>
      <w:rFonts w:ascii="Arial" w:eastAsia="Times New Roman" w:hAnsi="Arial" w:cs="Arial"/>
      <w:color w:val="000000"/>
      <w:sz w:val="20"/>
      <w:szCs w:val="20"/>
      <w:lang w:eastAsia="pt-BR"/>
    </w:rPr>
  </w:style>
  <w:style w:type="character" w:customStyle="1" w:styleId="Nivel2Char">
    <w:name w:val="Nivel 2 Char"/>
    <w:basedOn w:val="Fontepargpadro"/>
    <w:link w:val="Nivel2"/>
    <w:locked/>
    <w:rsid w:val="001941C2"/>
    <w:rPr>
      <w:rFonts w:ascii="Arial" w:eastAsia="Times New Roman" w:hAnsi="Arial" w:cs="Arial"/>
      <w:color w:val="000000"/>
      <w:sz w:val="20"/>
      <w:szCs w:val="20"/>
      <w:lang w:eastAsia="pt-BR"/>
    </w:rPr>
  </w:style>
  <w:style w:type="paragraph" w:customStyle="1" w:styleId="Cabealho1">
    <w:name w:val="Cabeçalho1"/>
    <w:basedOn w:val="Normal"/>
    <w:qFormat/>
    <w:rsid w:val="001941C2"/>
    <w:pPr>
      <w:suppressAutoHyphens/>
      <w:spacing w:after="0" w:line="240" w:lineRule="auto"/>
      <w:jc w:val="both"/>
    </w:pPr>
    <w:rPr>
      <w:rFonts w:ascii="Times New Roman" w:eastAsia="Times New Roman" w:hAnsi="Times New Roman" w:cs="Times New Roman"/>
      <w:color w:val="00000A"/>
      <w:sz w:val="24"/>
      <w:szCs w:val="20"/>
      <w:lang w:eastAsia="zh-CN"/>
    </w:rPr>
  </w:style>
  <w:style w:type="paragraph" w:customStyle="1" w:styleId="LO-normal">
    <w:name w:val="LO-normal"/>
    <w:rsid w:val="001941C2"/>
    <w:pPr>
      <w:suppressAutoHyphens/>
      <w:spacing w:after="200" w:line="276" w:lineRule="auto"/>
    </w:pPr>
    <w:rPr>
      <w:rFonts w:ascii="Libre Franklin" w:eastAsia="Libre Franklin" w:hAnsi="Libre Franklin" w:cs="Libre Franklin"/>
      <w:lang w:eastAsia="pt-BR"/>
    </w:rPr>
  </w:style>
  <w:style w:type="paragraph" w:customStyle="1" w:styleId="normal0">
    <w:name w:val="normal"/>
    <w:rsid w:val="007D0FF5"/>
    <w:pPr>
      <w:widowControl w:val="0"/>
      <w:spacing w:after="200" w:line="276" w:lineRule="auto"/>
    </w:pPr>
    <w:rPr>
      <w:rFonts w:ascii="Calibri" w:eastAsia="Calibri" w:hAnsi="Calibri" w:cs="Calibri"/>
      <w:color w:val="000000"/>
      <w:szCs w:val="20"/>
      <w:lang w:eastAsia="pt-BR"/>
    </w:rPr>
  </w:style>
  <w:style w:type="paragraph" w:customStyle="1" w:styleId="Style4">
    <w:name w:val="_Style 4"/>
    <w:basedOn w:val="Normal"/>
    <w:rsid w:val="007D0FF5"/>
    <w:pPr>
      <w:spacing w:after="200" w:line="276" w:lineRule="auto"/>
      <w:ind w:leftChars="-1" w:left="720" w:hangingChars="1" w:hanging="1"/>
      <w:outlineLvl w:val="0"/>
    </w:pPr>
    <w:rPr>
      <w:rFonts w:ascii="Franklin Gothic Book" w:eastAsia="Franklin Gothic Book" w:hAnsi="Franklin Gothic Book" w:cs="Franklin Gothic Book"/>
      <w:kern w:val="2"/>
      <w:position w:val="-1"/>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15</Pages>
  <Words>4924</Words>
  <Characters>26591</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31453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Ladjane de Barros Silva</dc:creator>
  <cp:lastModifiedBy>10334022495</cp:lastModifiedBy>
  <cp:revision>6</cp:revision>
  <dcterms:created xsi:type="dcterms:W3CDTF">2026-05-18T17:23:00Z</dcterms:created>
  <dcterms:modified xsi:type="dcterms:W3CDTF">2026-05-26T14:32:00Z</dcterms:modified>
</cp:coreProperties>
</file>