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504B7240" wp14:editId="796AE67A">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652D51">
                              <w:rPr>
                                <w:b/>
                                <w:color w:val="000000"/>
                                <w:sz w:val="36"/>
                                <w:u w:val="single"/>
                              </w:rPr>
                              <w:t>13/01/2026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52D51">
                              <w:rPr>
                                <w:b/>
                                <w:color w:val="FF0000"/>
                                <w:sz w:val="28"/>
                                <w:szCs w:val="28"/>
                                <w:u w:val="single"/>
                              </w:rPr>
                              <w:t>13/01/2026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652D51">
                        <w:rPr>
                          <w:b/>
                          <w:color w:val="000000"/>
                          <w:sz w:val="36"/>
                          <w:u w:val="single"/>
                        </w:rPr>
                        <w:t>13/01/2026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652D51">
                        <w:rPr>
                          <w:b/>
                          <w:color w:val="FF0000"/>
                          <w:sz w:val="28"/>
                          <w:szCs w:val="28"/>
                          <w:u w:val="single"/>
                        </w:rPr>
                        <w:t>13/01/2026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v:textbox>
              </v:shape>
            </w:pict>
          </mc:Fallback>
        </mc:AlternateConten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BA1A92">
        <w:rPr>
          <w:b/>
          <w:bCs/>
          <w:sz w:val="22"/>
          <w:szCs w:val="22"/>
        </w:rPr>
        <w:t>01/2026</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MENOR PREÇO POR ITEM</w:t>
      </w:r>
      <w:r w:rsidRPr="00765D5E">
        <w:rPr>
          <w:sz w:val="22"/>
          <w:szCs w:val="22"/>
        </w:rPr>
        <w:t>, NOS TERMOS DA LEI Nº 14.133, DE 01 DE ABRIL DE 2021, LEI COMPLEMENTAR Nº 123/06 E ALTERAÇÕES E AS CONDIÇÕES E EXIGÊNCIAS ESTABELECIDAS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652D51">
        <w:rPr>
          <w:b/>
          <w:bCs/>
          <w:sz w:val="22"/>
          <w:szCs w:val="22"/>
        </w:rPr>
        <w:t>13/01/2026</w:t>
      </w:r>
      <w:r w:rsidRPr="00765D5E">
        <w:rPr>
          <w:b/>
          <w:bCs/>
          <w:sz w:val="22"/>
          <w:szCs w:val="22"/>
        </w:rPr>
        <w:t xml:space="preserve"> ÀS </w:t>
      </w:r>
      <w:r>
        <w:rPr>
          <w:b/>
          <w:bCs/>
          <w:sz w:val="22"/>
          <w:szCs w:val="22"/>
        </w:rPr>
        <w:t>08:00</w:t>
      </w:r>
      <w:r w:rsidRPr="00765D5E">
        <w:rPr>
          <w:b/>
          <w:bCs/>
          <w:sz w:val="22"/>
          <w:szCs w:val="22"/>
        </w:rPr>
        <w:t>H</w:t>
      </w:r>
    </w:p>
    <w:p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rsidR="0081711E" w:rsidRPr="00765D5E" w:rsidRDefault="0081711E" w:rsidP="00881C66">
      <w:pPr>
        <w:spacing w:line="360" w:lineRule="auto"/>
        <w:jc w:val="both"/>
        <w:rPr>
          <w:sz w:val="22"/>
          <w:szCs w:val="22"/>
        </w:rPr>
      </w:pPr>
      <w:r w:rsidRPr="00765D5E">
        <w:rPr>
          <w:sz w:val="22"/>
          <w:szCs w:val="22"/>
        </w:rPr>
        <w:t xml:space="preserve"> </w:t>
      </w:r>
    </w:p>
    <w:p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765D5E">
        <w:rPr>
          <w:b/>
          <w:bCs/>
          <w:sz w:val="22"/>
          <w:szCs w:val="22"/>
        </w:rPr>
        <w:t>,</w:t>
      </w:r>
      <w:r w:rsidRPr="00765D5E">
        <w:rPr>
          <w:sz w:val="22"/>
          <w:szCs w:val="22"/>
        </w:rPr>
        <w:t xml:space="preserve"> conforme condições, quantidades e exigências estabelecidas neste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forem de seu interesse. </w:t>
      </w:r>
    </w:p>
    <w:p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rsidR="0081711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Pr>
          <w:b/>
          <w:sz w:val="22"/>
          <w:szCs w:val="22"/>
        </w:rPr>
        <w:t>55.29.10.301.2023.2.208.3.3.90.30.769-09; 55.29.10.302.2023.2.310.3.3.90.30.782-36; 55.29.10.302.2023.2.310.3.3.90.30.782-09</w:t>
      </w:r>
      <w:r w:rsidRPr="00765D5E">
        <w:rPr>
          <w:sz w:val="22"/>
          <w:szCs w:val="22"/>
        </w:rPr>
        <w:t>.</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Que cumpre os requisitos estabelecidos no artigo 3° da Lei Complementar nº 123, de 2006, estando apta a usufruir do tratamento favorecido estabelecido em seus arts. 42 a 49;</w:t>
      </w:r>
    </w:p>
    <w:p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81711E" w:rsidRDefault="0081711E" w:rsidP="00881C66">
      <w:pPr>
        <w:tabs>
          <w:tab w:val="left" w:pos="426"/>
        </w:tabs>
        <w:spacing w:line="360" w:lineRule="auto"/>
        <w:jc w:val="both"/>
        <w:rPr>
          <w:sz w:val="22"/>
          <w:szCs w:val="22"/>
        </w:rPr>
      </w:pPr>
      <w:r w:rsidRPr="00E42493">
        <w:rPr>
          <w:sz w:val="22"/>
          <w:szCs w:val="22"/>
        </w:rPr>
        <w:t>4.4.1.3.</w:t>
      </w:r>
      <w:r w:rsidRPr="00E42493">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7.2.</w:t>
      </w:r>
      <w:r w:rsidRPr="00765D5E">
        <w:rPr>
          <w:sz w:val="22"/>
          <w:szCs w:val="22"/>
        </w:rPr>
        <w:tab/>
        <w:t>O Pregoeiro verificará as propostas cadastradas diretamente no sistema (digitadas), desclassificando desde logo aquelas que:</w:t>
      </w:r>
    </w:p>
    <w:p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Item 1 ao Item 20: R$ 0,0001,</w:t>
      </w:r>
      <w:r w:rsidRPr="00765D5E">
        <w:rPr>
          <w:b/>
          <w:color w:val="FF0000"/>
          <w:sz w:val="22"/>
          <w:szCs w:val="22"/>
          <w:u w:val="single"/>
        </w:rPr>
        <w:t xml:space="preserve"> </w:t>
      </w:r>
      <w:r w:rsidRPr="00765D5E">
        <w:rPr>
          <w:sz w:val="22"/>
          <w:szCs w:val="22"/>
          <w:u w:val="single"/>
        </w:rPr>
        <w:t>salvo aceitação de valor inferir ao crivo do Pregoeiro.</w:t>
      </w:r>
    </w:p>
    <w:p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rsidR="0081711E" w:rsidRPr="00765D5E" w:rsidRDefault="0081711E" w:rsidP="00881C66">
      <w:pPr>
        <w:spacing w:line="360" w:lineRule="auto"/>
        <w:jc w:val="both"/>
        <w:rPr>
          <w:sz w:val="22"/>
          <w:szCs w:val="22"/>
          <w:lang w:bidi="pt-PT"/>
        </w:rPr>
      </w:pPr>
      <w:r w:rsidRPr="00765D5E">
        <w:rPr>
          <w:sz w:val="22"/>
          <w:szCs w:val="22"/>
          <w:lang w:bidi="pt-PT"/>
        </w:rPr>
        <w:lastRenderedPageBreak/>
        <w:t>7.9.3. Durante o transcurso da etapa de lances, as licitantes serão informadas, em tempo real, do valor do menor lance registrado, vedada a identificação da detentora do lance.</w:t>
      </w:r>
    </w:p>
    <w:p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MODOS DE DISPUTA:</w:t>
      </w:r>
    </w:p>
    <w:p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xml:space="preserve">), quando serão divulgadas data e hora para a sua reabertura. E será </w:t>
      </w:r>
      <w:r>
        <w:rPr>
          <w:sz w:val="22"/>
          <w:szCs w:val="22"/>
        </w:rPr>
        <w:lastRenderedPageBreak/>
        <w:t>reiniciada somente após decorridas vinte e quatro horas da comunicação do fato pelo Pregoeiro aos participantes, no sítio eletrônico utilizado para divulgação.</w:t>
      </w:r>
    </w:p>
    <w:p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6C5BBB" w:rsidRDefault="006C5BBB" w:rsidP="006C5BBB">
      <w:pPr>
        <w:tabs>
          <w:tab w:val="left" w:pos="426"/>
          <w:tab w:val="left" w:pos="567"/>
        </w:tabs>
        <w:spacing w:line="360" w:lineRule="auto"/>
        <w:jc w:val="both"/>
        <w:rPr>
          <w:sz w:val="22"/>
          <w:szCs w:val="22"/>
        </w:rPr>
      </w:pPr>
      <w:r>
        <w:rPr>
          <w:sz w:val="22"/>
          <w:szCs w:val="22"/>
        </w:rPr>
        <w:lastRenderedPageBreak/>
        <w:t>4)</w:t>
      </w:r>
      <w:r>
        <w:rPr>
          <w:sz w:val="22"/>
          <w:szCs w:val="22"/>
        </w:rPr>
        <w:tab/>
        <w:t>empresas que comprovem a prática de mitigação, nos termos da Lei nº 12.187, de 29 de dezembro de 2009.</w:t>
      </w:r>
    </w:p>
    <w:p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1711E" w:rsidRPr="00765D5E" w:rsidRDefault="0081711E" w:rsidP="00881C66">
      <w:pPr>
        <w:spacing w:line="360" w:lineRule="auto"/>
        <w:jc w:val="both"/>
        <w:rPr>
          <w:sz w:val="22"/>
          <w:szCs w:val="22"/>
        </w:rPr>
      </w:pPr>
      <w:r w:rsidRPr="00765D5E">
        <w:rPr>
          <w:sz w:val="22"/>
          <w:szCs w:val="22"/>
        </w:rPr>
        <w:lastRenderedPageBreak/>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81711E" w:rsidRPr="00765D5E" w:rsidRDefault="0081711E" w:rsidP="00881C66">
      <w:pPr>
        <w:spacing w:line="360" w:lineRule="auto"/>
        <w:jc w:val="both"/>
        <w:rPr>
          <w:sz w:val="22"/>
          <w:szCs w:val="22"/>
        </w:rPr>
      </w:pPr>
      <w:r w:rsidRPr="00765D5E">
        <w:rPr>
          <w:sz w:val="22"/>
          <w:szCs w:val="22"/>
        </w:rPr>
        <w:lastRenderedPageBreak/>
        <w:t>8.6.</w:t>
      </w:r>
      <w:r w:rsidRPr="00765D5E">
        <w:rPr>
          <w:sz w:val="22"/>
          <w:szCs w:val="22"/>
        </w:rPr>
        <w:tab/>
        <w:t>Se a proposta ou lance vencedor for desclassificado, o Pregoeiro examinará a proposta ou lance subsequente, e, assim sucessivamente, na ordem de classificação.</w:t>
      </w:r>
    </w:p>
    <w:p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rsidR="0081711E" w:rsidRPr="00765D5E" w:rsidRDefault="0081711E" w:rsidP="00881C66">
      <w:pPr>
        <w:spacing w:line="360" w:lineRule="auto"/>
        <w:jc w:val="both"/>
        <w:rPr>
          <w:sz w:val="22"/>
          <w:szCs w:val="22"/>
        </w:rPr>
      </w:pPr>
      <w:r w:rsidRPr="00765D5E">
        <w:rPr>
          <w:sz w:val="22"/>
          <w:szCs w:val="22"/>
        </w:rPr>
        <w:lastRenderedPageBreak/>
        <w:t>9.3.3.</w:t>
      </w:r>
      <w:r w:rsidRPr="00765D5E">
        <w:rPr>
          <w:sz w:val="22"/>
          <w:szCs w:val="22"/>
        </w:rPr>
        <w:tab/>
        <w:t>Cadastro Nacional de Condenações Cíveis por Atos de Improbidade Administrativa, mantido pelo Conselho Nacional de Justiça (www.cnj.jus.br/improbidade_adm/consultar_requerido.php).</w:t>
      </w:r>
    </w:p>
    <w:p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Somente haverá a necessidade de comprovação do preenchimento de requisitos mediante apresentação dos documentos originais não-digitais quando houver dúvida em relação à integridade do documento digital.</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rsidR="0081711E" w:rsidRPr="00765D5E" w:rsidRDefault="0081711E" w:rsidP="00881C66">
      <w:pPr>
        <w:spacing w:line="360" w:lineRule="auto"/>
        <w:jc w:val="both"/>
        <w:rPr>
          <w:sz w:val="22"/>
          <w:szCs w:val="22"/>
        </w:rPr>
      </w:pPr>
      <w:r w:rsidRPr="00765D5E">
        <w:rPr>
          <w:sz w:val="22"/>
          <w:szCs w:val="22"/>
        </w:rPr>
        <w:lastRenderedPageBreak/>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rsidR="0081711E" w:rsidRPr="00765D5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rsidR="0081711E" w:rsidRDefault="0081711E" w:rsidP="00881C66">
      <w:pPr>
        <w:spacing w:line="360" w:lineRule="auto"/>
        <w:jc w:val="both"/>
        <w:rPr>
          <w:sz w:val="22"/>
          <w:szCs w:val="22"/>
        </w:rPr>
      </w:pPr>
      <w:r>
        <w:rPr>
          <w:sz w:val="22"/>
          <w:szCs w:val="22"/>
        </w:rPr>
        <w:t>9.8.4.</w:t>
      </w:r>
      <w:r>
        <w:rPr>
          <w:sz w:val="22"/>
          <w:szCs w:val="22"/>
        </w:rPr>
        <w:tab/>
        <w:t>Inscrição no Registro Público de Empresas Mercantis onde opera, com averbação no Registro onde tem sede a matriz, no caso de ser o participante sucursal, filial ou agência;</w:t>
      </w:r>
    </w:p>
    <w:p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rsidR="0081711E" w:rsidRDefault="0081711E" w:rsidP="00881C66">
      <w:pPr>
        <w:spacing w:line="360" w:lineRule="auto"/>
        <w:jc w:val="both"/>
        <w:rPr>
          <w:sz w:val="22"/>
          <w:szCs w:val="22"/>
        </w:rPr>
      </w:pPr>
      <w:r>
        <w:rPr>
          <w:sz w:val="22"/>
          <w:szCs w:val="22"/>
        </w:rPr>
        <w:lastRenderedPageBreak/>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rsidR="0081711E" w:rsidRDefault="0081711E" w:rsidP="00881C66">
      <w:pPr>
        <w:spacing w:line="360" w:lineRule="auto"/>
        <w:jc w:val="both"/>
        <w:rPr>
          <w:sz w:val="22"/>
          <w:szCs w:val="22"/>
        </w:rPr>
      </w:pPr>
    </w:p>
    <w:p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rsidR="0081711E" w:rsidRDefault="0081711E" w:rsidP="00881C66">
      <w:pPr>
        <w:shd w:val="clear" w:color="auto" w:fill="FFFFFF"/>
        <w:spacing w:line="360" w:lineRule="auto"/>
        <w:jc w:val="both"/>
        <w:rPr>
          <w:sz w:val="22"/>
          <w:szCs w:val="22"/>
        </w:rPr>
      </w:pPr>
    </w:p>
    <w:p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81711E" w:rsidRDefault="0081711E" w:rsidP="00881C66">
      <w:pPr>
        <w:spacing w:line="360" w:lineRule="auto"/>
        <w:jc w:val="both"/>
        <w:rPr>
          <w:sz w:val="22"/>
          <w:szCs w:val="22"/>
        </w:rPr>
      </w:pPr>
      <w:r>
        <w:rPr>
          <w:sz w:val="22"/>
          <w:szCs w:val="22"/>
        </w:rPr>
        <w:t>9.15.</w:t>
      </w:r>
      <w:r>
        <w:rPr>
          <w:sz w:val="22"/>
          <w:szCs w:val="22"/>
        </w:rPr>
        <w:tab/>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Pr>
          <w:sz w:val="22"/>
          <w:szCs w:val="22"/>
        </w:rPr>
        <w:lastRenderedPageBreak/>
        <w:t>microempresa, empresa de pequeno porte ou sociedade cooperativa com alguma restrição na documentação fiscal e trabalhista, será concedido o mesmo prazo para regularização.</w:t>
      </w:r>
    </w:p>
    <w:p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doc, docx, xls ou xlsx),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r w:rsidRPr="00765D5E">
        <w:rPr>
          <w:b/>
          <w:bCs/>
          <w:sz w:val="22"/>
          <w:szCs w:val="22"/>
        </w:rPr>
        <w:tab/>
      </w:r>
    </w:p>
    <w:p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 xml:space="preserve">Alternativamente à convocação para comparecer perante o órgão ou entidade para a assinatura do Termo de Contrato ou aceite do instrumento equivalente, a Administração poderá encaminhá-lo para </w:t>
      </w:r>
      <w:r w:rsidRPr="00765D5E">
        <w:rPr>
          <w:sz w:val="22"/>
          <w:szCs w:val="22"/>
        </w:rPr>
        <w:lastRenderedPageBreak/>
        <w:t>assinatura ou aceite da Adjudicatária, mediante correspondência postal com aviso de recebimento (AR) ou meio eletrônico, para que seja assinado ou aceito no prazo de 05 (CINCO) dias, a contar da data de seu recebimento.</w:t>
      </w:r>
    </w:p>
    <w:p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A contratada reconhece que as hipóteses de rescisão são aquelas previstas no art, 137, nas formas prevista em seu art. 138, tendo os seus efeitos, quando unilateral, estipulados no art. 139, todos da Lei 14.133, de 2021.</w:t>
      </w:r>
    </w:p>
    <w:p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81711E" w:rsidRPr="00765D5E" w:rsidRDefault="0081711E" w:rsidP="00881C66">
      <w:pPr>
        <w:spacing w:line="360" w:lineRule="auto"/>
        <w:jc w:val="both"/>
        <w:rPr>
          <w:sz w:val="22"/>
          <w:szCs w:val="22"/>
        </w:rPr>
      </w:pPr>
      <w:r w:rsidRPr="00765D5E">
        <w:rPr>
          <w:sz w:val="22"/>
          <w:szCs w:val="22"/>
        </w:rPr>
        <w:t>15.8.</w:t>
      </w:r>
      <w:r w:rsidRPr="00765D5E">
        <w:rPr>
          <w:sz w:val="22"/>
          <w:szCs w:val="22"/>
        </w:rPr>
        <w:tab/>
        <w:t>Na hipótese de nenhum dos licitantes aceitar a contratação nos termos do item anterior, a Administração, observados o valor estimado e sua eventual atualização nos termos do edital, poderá:</w:t>
      </w:r>
    </w:p>
    <w:p w:rsidR="0081711E" w:rsidRPr="00765D5E" w:rsidRDefault="0081711E" w:rsidP="00881C66">
      <w:pPr>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rsidR="0081711E" w:rsidRPr="00765D5E" w:rsidRDefault="0081711E" w:rsidP="00881C66">
      <w:pPr>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rsidR="0081711E" w:rsidRPr="00765D5E" w:rsidRDefault="0081711E" w:rsidP="00881C66">
      <w:pPr>
        <w:spacing w:line="360" w:lineRule="auto"/>
        <w:jc w:val="both"/>
        <w:rPr>
          <w:sz w:val="22"/>
          <w:szCs w:val="22"/>
        </w:rPr>
      </w:pPr>
      <w:r w:rsidRPr="00765D5E">
        <w:rPr>
          <w:sz w:val="22"/>
          <w:szCs w:val="22"/>
        </w:rPr>
        <w:lastRenderedPageBreak/>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rsidR="006C5BBB" w:rsidRDefault="006C5BBB"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81711E" w:rsidRPr="00765D5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rsidR="0081711E" w:rsidRPr="00765D5E" w:rsidRDefault="0081711E" w:rsidP="00881C66">
      <w:pPr>
        <w:spacing w:line="360" w:lineRule="auto"/>
        <w:jc w:val="both"/>
        <w:rPr>
          <w:sz w:val="22"/>
          <w:szCs w:val="22"/>
        </w:rPr>
      </w:pPr>
      <w:r w:rsidRPr="00765D5E">
        <w:rPr>
          <w:sz w:val="22"/>
          <w:szCs w:val="22"/>
        </w:rPr>
        <w:lastRenderedPageBreak/>
        <w:t>18.</w:t>
      </w:r>
      <w:r w:rsidRPr="00765D5E">
        <w:rPr>
          <w:sz w:val="22"/>
          <w:szCs w:val="22"/>
        </w:rPr>
        <w:tab/>
      </w:r>
      <w:r w:rsidRPr="00765D5E">
        <w:rPr>
          <w:b/>
          <w:bCs/>
          <w:sz w:val="22"/>
          <w:szCs w:val="22"/>
        </w:rPr>
        <w:t>DAS OBRIGAÇÕES DA CONTRATANTE E DA CONTRATADA</w:t>
      </w:r>
      <w:r w:rsidRPr="00765D5E">
        <w:rPr>
          <w:b/>
          <w:bCs/>
          <w:sz w:val="22"/>
          <w:szCs w:val="22"/>
        </w:rPr>
        <w:tab/>
      </w:r>
    </w:p>
    <w:p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1711E" w:rsidRPr="002148C7" w:rsidRDefault="0081711E" w:rsidP="00881C66">
      <w:pPr>
        <w:spacing w:line="360" w:lineRule="auto"/>
        <w:jc w:val="both"/>
        <w:rPr>
          <w:b/>
          <w:bCs/>
          <w:sz w:val="22"/>
          <w:szCs w:val="22"/>
        </w:rPr>
      </w:pPr>
      <w:r w:rsidRPr="002148C7">
        <w:rPr>
          <w:b/>
          <w:bCs/>
          <w:sz w:val="22"/>
          <w:szCs w:val="22"/>
        </w:rPr>
        <w:t>18.2 São obrigações da contratada:</w:t>
      </w:r>
    </w:p>
    <w:p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w:t>
      </w:r>
      <w:r w:rsidRPr="00243399">
        <w:rPr>
          <w:b/>
          <w:color w:val="000000"/>
          <w:sz w:val="22"/>
          <w:szCs w:val="22"/>
          <w:bdr w:val="none" w:sz="0" w:space="0" w:color="auto" w:frame="1"/>
        </w:rPr>
        <w:lastRenderedPageBreak/>
        <w:t xml:space="preserve">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18.2.3  -</w:t>
      </w:r>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rsidR="0081711E" w:rsidRPr="00765D5E" w:rsidRDefault="0081711E" w:rsidP="00881C66">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rsidR="0081711E" w:rsidRPr="00765D5E" w:rsidRDefault="0081711E" w:rsidP="00881C66">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22.15.1.</w:t>
      </w:r>
      <w:r w:rsidRPr="00765D5E">
        <w:rPr>
          <w:sz w:val="22"/>
          <w:szCs w:val="22"/>
        </w:rPr>
        <w:tab/>
        <w:t>A anulação do pregão induz à do contrato.</w:t>
      </w:r>
    </w:p>
    <w:p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3"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rsidR="0081711E" w:rsidRPr="00765D5E" w:rsidRDefault="0081711E" w:rsidP="00881C66">
      <w:pPr>
        <w:spacing w:line="360" w:lineRule="auto"/>
        <w:jc w:val="both"/>
        <w:rPr>
          <w:b/>
          <w:sz w:val="22"/>
          <w:szCs w:val="22"/>
        </w:rPr>
      </w:pPr>
      <w:r w:rsidRPr="00765D5E">
        <w:rPr>
          <w:b/>
          <w:sz w:val="22"/>
          <w:szCs w:val="22"/>
        </w:rPr>
        <w:t>ANEXO I – Termo de Referência;</w:t>
      </w:r>
    </w:p>
    <w:p w:rsidR="0081711E" w:rsidRPr="00765D5E" w:rsidRDefault="0081711E" w:rsidP="00881C66">
      <w:pPr>
        <w:spacing w:line="360" w:lineRule="auto"/>
        <w:rPr>
          <w:b/>
          <w:sz w:val="22"/>
          <w:szCs w:val="22"/>
        </w:rPr>
      </w:pPr>
      <w:r w:rsidRPr="00765D5E">
        <w:rPr>
          <w:b/>
          <w:sz w:val="22"/>
          <w:szCs w:val="22"/>
        </w:rPr>
        <w:t>ANEXO II - Modelo Declaração Micro Empresa;</w:t>
      </w:r>
    </w:p>
    <w:p w:rsidR="0081711E" w:rsidRPr="00765D5E" w:rsidRDefault="0081711E" w:rsidP="00881C66">
      <w:pPr>
        <w:spacing w:line="360" w:lineRule="auto"/>
        <w:jc w:val="both"/>
        <w:rPr>
          <w:b/>
          <w:sz w:val="22"/>
          <w:szCs w:val="22"/>
        </w:rPr>
      </w:pPr>
      <w:r w:rsidRPr="00765D5E">
        <w:rPr>
          <w:b/>
          <w:sz w:val="22"/>
          <w:szCs w:val="22"/>
        </w:rPr>
        <w:t>ANEXO III – Declaração de Pleno Atendimento;</w:t>
      </w:r>
    </w:p>
    <w:p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rsidR="0081711E" w:rsidRDefault="0081711E" w:rsidP="00881C66">
      <w:pPr>
        <w:spacing w:line="360" w:lineRule="auto"/>
        <w:jc w:val="both"/>
        <w:rPr>
          <w:b/>
          <w:sz w:val="22"/>
          <w:szCs w:val="22"/>
        </w:rPr>
      </w:pPr>
      <w:r>
        <w:rPr>
          <w:b/>
          <w:sz w:val="22"/>
          <w:szCs w:val="22"/>
        </w:rPr>
        <w:t>ANEXO V – Minuta Contratual e da ARP;</w:t>
      </w:r>
    </w:p>
    <w:p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rsidR="0081711E" w:rsidRPr="00765D5E" w:rsidRDefault="0081711E" w:rsidP="00881C66">
      <w:pPr>
        <w:spacing w:line="360" w:lineRule="auto"/>
        <w:jc w:val="right"/>
        <w:rPr>
          <w:sz w:val="22"/>
          <w:szCs w:val="22"/>
        </w:rPr>
      </w:pPr>
      <w:r w:rsidRPr="00765D5E">
        <w:rPr>
          <w:sz w:val="22"/>
          <w:szCs w:val="22"/>
        </w:rPr>
        <w:t xml:space="preserve">Palmeiras de Goiás, </w:t>
      </w:r>
      <w:r w:rsidR="00652D51">
        <w:rPr>
          <w:sz w:val="22"/>
          <w:szCs w:val="22"/>
        </w:rPr>
        <w:t>30</w:t>
      </w:r>
      <w:bookmarkStart w:id="2" w:name="_GoBack"/>
      <w:bookmarkEnd w:id="2"/>
      <w:r w:rsidRPr="00765D5E">
        <w:rPr>
          <w:sz w:val="22"/>
          <w:szCs w:val="22"/>
        </w:rPr>
        <w:t xml:space="preserve"> de </w:t>
      </w:r>
      <w:r w:rsidR="00BA1A92">
        <w:rPr>
          <w:sz w:val="22"/>
          <w:szCs w:val="22"/>
        </w:rPr>
        <w:t>dezembro</w:t>
      </w:r>
      <w:r w:rsidRPr="00765D5E">
        <w:rPr>
          <w:sz w:val="22"/>
          <w:szCs w:val="22"/>
        </w:rPr>
        <w:t xml:space="preserve"> de </w:t>
      </w:r>
      <w:r>
        <w:rPr>
          <w:sz w:val="22"/>
          <w:szCs w:val="22"/>
        </w:rPr>
        <w:t>202</w:t>
      </w:r>
      <w:r w:rsidR="00F2293E">
        <w:rPr>
          <w:sz w:val="22"/>
          <w:szCs w:val="22"/>
        </w:rPr>
        <w:t>5</w:t>
      </w:r>
      <w:r w:rsidRPr="00765D5E">
        <w:rPr>
          <w:sz w:val="22"/>
          <w:szCs w:val="22"/>
        </w:rPr>
        <w:t>.</w: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center"/>
        <w:rPr>
          <w:b/>
          <w:sz w:val="22"/>
          <w:szCs w:val="22"/>
        </w:rPr>
      </w:pPr>
      <w:r w:rsidRPr="00765D5E">
        <w:rPr>
          <w:b/>
          <w:sz w:val="22"/>
          <w:szCs w:val="22"/>
        </w:rPr>
        <w:t>LUCIANO DIOCLESIO DA SILVA</w:t>
      </w:r>
    </w:p>
    <w:p w:rsidR="0081711E" w:rsidRPr="00765D5E" w:rsidRDefault="0081711E" w:rsidP="00881C66">
      <w:pPr>
        <w:spacing w:line="360" w:lineRule="auto"/>
        <w:jc w:val="center"/>
        <w:rPr>
          <w:b/>
          <w:sz w:val="22"/>
          <w:szCs w:val="22"/>
        </w:rPr>
      </w:pPr>
      <w:r w:rsidRPr="00765D5E">
        <w:rPr>
          <w:b/>
          <w:sz w:val="22"/>
          <w:szCs w:val="22"/>
        </w:rPr>
        <w:t>PREGOEIRO</w:t>
      </w:r>
    </w:p>
    <w:p w:rsidR="0081711E" w:rsidRDefault="0081711E" w:rsidP="00881C66">
      <w:pPr>
        <w:spacing w:line="360" w:lineRule="auto"/>
        <w:jc w:val="center"/>
        <w:rPr>
          <w:b/>
          <w:sz w:val="22"/>
          <w:szCs w:val="22"/>
        </w:rPr>
      </w:pPr>
      <w:r w:rsidRPr="00765D5E">
        <w:rPr>
          <w:b/>
          <w:sz w:val="22"/>
          <w:szCs w:val="22"/>
        </w:rPr>
        <w:t xml:space="preserve">DECRETO Nº </w:t>
      </w:r>
      <w:r>
        <w:rPr>
          <w:b/>
          <w:sz w:val="22"/>
          <w:szCs w:val="22"/>
        </w:rPr>
        <w:t>17/2025</w:t>
      </w:r>
    </w:p>
    <w:tbl>
      <w:tblPr>
        <w:tblW w:w="0" w:type="auto"/>
        <w:tblLook w:val="04A0" w:firstRow="1" w:lastRow="0" w:firstColumn="1" w:lastColumn="0" w:noHBand="0" w:noVBand="1"/>
      </w:tblPr>
      <w:tblGrid>
        <w:gridCol w:w="9180"/>
      </w:tblGrid>
      <w:tr w:rsidR="0081711E" w:rsidRPr="00765D5E" w:rsidTr="0081711E">
        <w:tc>
          <w:tcPr>
            <w:tcW w:w="9180"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81C66" w:rsidRPr="00881C66" w:rsidRDefault="00881C66" w:rsidP="00881C66">
      <w:pPr>
        <w:spacing w:line="360" w:lineRule="auto"/>
      </w:pPr>
    </w:p>
    <w:p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rsidR="0081711E" w:rsidRPr="00E1377D" w:rsidRDefault="0081711E" w:rsidP="00881C66">
      <w:pPr>
        <w:spacing w:line="360" w:lineRule="auto"/>
        <w:jc w:val="both"/>
        <w:rPr>
          <w:rFonts w:eastAsiaTheme="minorHAnsi"/>
          <w:b/>
          <w:bCs/>
          <w:sz w:val="22"/>
          <w:szCs w:val="22"/>
          <w:lang w:eastAsia="en-US"/>
        </w:rPr>
      </w:pPr>
    </w:p>
    <w:p w:rsidR="0081711E" w:rsidRPr="002145BF" w:rsidRDefault="0081711E" w:rsidP="00881C66">
      <w:pPr>
        <w:spacing w:line="360" w:lineRule="auto"/>
        <w:jc w:val="both"/>
        <w:rPr>
          <w:rFonts w:eastAsiaTheme="minorHAnsi"/>
          <w:bCs/>
          <w:sz w:val="22"/>
          <w:szCs w:val="22"/>
          <w:lang w:eastAsia="en-US"/>
        </w:rPr>
      </w:pPr>
      <w:r w:rsidRPr="002145BF">
        <w:rPr>
          <w:rFonts w:eastAsiaTheme="minorHAnsi"/>
          <w:b/>
          <w:bCs/>
          <w:sz w:val="22"/>
          <w:szCs w:val="22"/>
          <w:lang w:eastAsia="en-US"/>
        </w:rPr>
        <w:t>1.</w:t>
      </w:r>
      <w:r w:rsidRPr="002145BF">
        <w:rPr>
          <w:rFonts w:eastAsiaTheme="minorHAnsi"/>
          <w:bCs/>
          <w:sz w:val="22"/>
          <w:szCs w:val="22"/>
          <w:lang w:eastAsia="en-US"/>
        </w:rPr>
        <w:t xml:space="preserve"> </w:t>
      </w:r>
      <w:r w:rsidRPr="002145BF">
        <w:rPr>
          <w:rFonts w:eastAsiaTheme="minorHAnsi"/>
          <w:b/>
          <w:bCs/>
          <w:sz w:val="22"/>
          <w:szCs w:val="22"/>
          <w:lang w:eastAsia="en-US"/>
        </w:rPr>
        <w:t>Da natureza do objeto, prazos e quantitativos</w:t>
      </w:r>
      <w:r w:rsidRPr="002145BF">
        <w:rPr>
          <w:rFonts w:eastAsiaTheme="minorHAnsi"/>
          <w:bCs/>
          <w:sz w:val="22"/>
          <w:szCs w:val="22"/>
          <w:lang w:eastAsia="en-US"/>
        </w:rPr>
        <w:t>:</w:t>
      </w:r>
    </w:p>
    <w:p w:rsidR="0081711E" w:rsidRPr="002145BF" w:rsidRDefault="0081711E" w:rsidP="00881C66">
      <w:pPr>
        <w:pStyle w:val="Standard"/>
        <w:spacing w:line="360" w:lineRule="auto"/>
        <w:jc w:val="both"/>
        <w:rPr>
          <w:rFonts w:eastAsiaTheme="minorHAnsi"/>
          <w:sz w:val="22"/>
          <w:szCs w:val="22"/>
          <w:lang w:eastAsia="en-US"/>
        </w:rPr>
      </w:pPr>
      <w:r w:rsidRPr="002145BF">
        <w:rPr>
          <w:b/>
          <w:sz w:val="22"/>
          <w:szCs w:val="22"/>
        </w:rPr>
        <w:t>1.1.</w:t>
      </w:r>
      <w:r w:rsidRPr="002145BF">
        <w:rPr>
          <w:sz w:val="22"/>
          <w:szCs w:val="22"/>
        </w:rPr>
        <w:t xml:space="preserve"> </w:t>
      </w:r>
      <w:r w:rsidRPr="002145BF">
        <w:rPr>
          <w:rFonts w:eastAsiaTheme="minorHAnsi"/>
          <w:sz w:val="22"/>
          <w:szCs w:val="22"/>
          <w:lang w:eastAsia="en-US"/>
        </w:rPr>
        <w:t>A presente contratação tem por objeto a aquisição de materiais ambulatorial, medicamentos injetáveis, medicamentos da farmácia básica para atender as demandas da Secretaria Municipal de Saúde de Palmeiras de Goiás e Vigilância Sanitária de Palmeiras de Goiás.</w:t>
      </w:r>
    </w:p>
    <w:p w:rsidR="0081711E" w:rsidRPr="002145BF" w:rsidRDefault="0081711E" w:rsidP="00881C66">
      <w:pPr>
        <w:spacing w:line="360" w:lineRule="auto"/>
        <w:jc w:val="both"/>
        <w:rPr>
          <w:rFonts w:eastAsiaTheme="minorHAnsi"/>
          <w:sz w:val="22"/>
          <w:szCs w:val="22"/>
          <w:lang w:eastAsia="en-US"/>
        </w:rPr>
      </w:pPr>
      <w:r w:rsidRPr="002145BF">
        <w:rPr>
          <w:rFonts w:eastAsiaTheme="minorHAnsi"/>
          <w:b/>
          <w:sz w:val="22"/>
          <w:szCs w:val="22"/>
          <w:lang w:eastAsia="en-US"/>
        </w:rPr>
        <w:t>1.2</w:t>
      </w:r>
      <w:r w:rsidRPr="002145BF">
        <w:rPr>
          <w:rFonts w:eastAsiaTheme="minorHAnsi"/>
          <w:sz w:val="22"/>
          <w:szCs w:val="22"/>
          <w:lang w:eastAsia="en-US"/>
        </w:rPr>
        <w:t xml:space="preserve"> São estimados para a presente contratação a quantidade abaixo descrita:</w:t>
      </w:r>
    </w:p>
    <w:p w:rsidR="0081711E" w:rsidRPr="00E1377D" w:rsidRDefault="0081711E" w:rsidP="00881C66">
      <w:pPr>
        <w:spacing w:line="360" w:lineRule="auto"/>
        <w:jc w:val="both"/>
        <w:rPr>
          <w:rFonts w:eastAsia="Calibri"/>
          <w:sz w:val="22"/>
          <w:szCs w:val="22"/>
          <w:lang w:eastAsia="en-US"/>
        </w:rPr>
      </w:pPr>
    </w:p>
    <w:p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704" w:type="dxa"/>
        <w:jc w:val="center"/>
        <w:tblInd w:w="-265" w:type="dxa"/>
        <w:tblLayout w:type="fixed"/>
        <w:tblLook w:val="04A0" w:firstRow="1" w:lastRow="0" w:firstColumn="1" w:lastColumn="0" w:noHBand="0" w:noVBand="1"/>
      </w:tblPr>
      <w:tblGrid>
        <w:gridCol w:w="992"/>
        <w:gridCol w:w="4253"/>
        <w:gridCol w:w="748"/>
        <w:gridCol w:w="993"/>
        <w:gridCol w:w="1159"/>
        <w:gridCol w:w="1559"/>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MATERIAIS AMBULATORIAIS ATENÇÃO PRIMÁRIA(UBS’S) E HOSPITAL MUNICIPAL NATALINO</w:t>
            </w:r>
          </w:p>
        </w:tc>
        <w:tc>
          <w:tcPr>
            <w:tcW w:w="748"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rFonts w:eastAsia="Calibri"/>
                <w:sz w:val="22"/>
                <w:szCs w:val="22"/>
              </w:rPr>
            </w:pPr>
            <w:r w:rsidRPr="002145BF">
              <w:rPr>
                <w:sz w:val="22"/>
                <w:szCs w:val="22"/>
              </w:rPr>
              <w:t xml:space="preserve"> SOLUÇÃO FISIOLÓGICA 0,9% SISTEMA FECHADO 100ML (INJETÁVEL)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70000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6,10</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427.000,00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ESPECULO VAGINAL M DESCARTÁVEL ESTÉRIL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16.850,00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TAMPA VEDANTE LUER MACHO/FEMÊA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13.500,00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CR-22</w:t>
            </w:r>
          </w:p>
          <w:p w:rsidR="0081711E" w:rsidRPr="002145BF" w:rsidRDefault="0081711E" w:rsidP="00881C66">
            <w:pPr>
              <w:spacing w:line="360" w:lineRule="auto"/>
              <w:jc w:val="both"/>
              <w:rPr>
                <w:sz w:val="22"/>
                <w:szCs w:val="22"/>
              </w:rPr>
            </w:pPr>
            <w:r w:rsidRPr="002145BF">
              <w:rPr>
                <w:sz w:val="22"/>
                <w:szCs w:val="22"/>
              </w:rPr>
              <w:lastRenderedPageBreak/>
              <w:t>O aparelho para teste de glicemia deverá ser da marca Accu-Chek Active, considerando que a rede municipal de saúde já utiliza equipamentos dessa marca distribuídos em todas as unidades, com fitas compatíveis exclusivas.</w:t>
            </w:r>
          </w:p>
          <w:p w:rsidR="0081711E" w:rsidRPr="002145BF" w:rsidRDefault="0081711E"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1711E" w:rsidRPr="002145BF" w:rsidRDefault="0081711E"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lastRenderedPageBreak/>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246,62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493.240,00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7FRX 20CM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5FRX 13CM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72,48</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CARVÃO ATIVADO EM PÓ 1KG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AUTO LANCETA MINI CALIBRE 23G DIÂMETRO:0,64MM</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2.200,00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KOLLAGENASE COM CLORANFENICOL POMADA DERMATOLGICA 0,6UI/0,01G BISNAGA COM 30G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29,37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1.468,50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SULFATO DE NEOMICINA 5MG+BACITRACINA 25UI POMADA 50G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24,17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1.208,50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730" w:type="dxa"/>
        <w:jc w:val="center"/>
        <w:tblInd w:w="-373" w:type="dxa"/>
        <w:tblLayout w:type="fixed"/>
        <w:tblLook w:val="04A0" w:firstRow="1" w:lastRow="0" w:firstColumn="1" w:lastColumn="0" w:noHBand="0" w:noVBand="1"/>
      </w:tblPr>
      <w:tblGrid>
        <w:gridCol w:w="992"/>
        <w:gridCol w:w="4253"/>
        <w:gridCol w:w="856"/>
        <w:gridCol w:w="993"/>
        <w:gridCol w:w="1159"/>
        <w:gridCol w:w="1477"/>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lastRenderedPageBreak/>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INJETÁVEIS USO INTERNO HOSPITAL MUNICIPAL NATALINO</w:t>
            </w:r>
          </w:p>
        </w:tc>
        <w:tc>
          <w:tcPr>
            <w:tcW w:w="85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477"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rFonts w:eastAsia="Calibri"/>
                <w:sz w:val="22"/>
                <w:szCs w:val="22"/>
              </w:rPr>
            </w:pPr>
            <w:r w:rsidRPr="002145BF">
              <w:rPr>
                <w:sz w:val="22"/>
                <w:szCs w:val="22"/>
              </w:rPr>
              <w:t xml:space="preserve"> IMUNOGLOBULINA HUMANA ANTI-RH 300µG SERINGA PREENCHIDA COM 2ML E 1 AGULHA PARA INJEÇÃO</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263,96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5.279,20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 xml:space="preserve"> DECANOATO DE HALOPERIDOL 50MG/ML AMPOLA DE 1ML</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1.662,00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PIPERACILINA SODICA + TAZOBACTAM 4/500MG FRASCO AMPOLA</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AMP</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400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28,86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11.544,00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684" w:type="dxa"/>
        <w:jc w:val="center"/>
        <w:tblInd w:w="-327" w:type="dxa"/>
        <w:tblLayout w:type="fixed"/>
        <w:tblLook w:val="04A0" w:firstRow="1" w:lastRow="0" w:firstColumn="1" w:lastColumn="0" w:noHBand="0" w:noVBand="1"/>
      </w:tblPr>
      <w:tblGrid>
        <w:gridCol w:w="946"/>
        <w:gridCol w:w="4111"/>
        <w:gridCol w:w="851"/>
        <w:gridCol w:w="992"/>
        <w:gridCol w:w="1134"/>
        <w:gridCol w:w="1650"/>
      </w:tblGrid>
      <w:tr w:rsidR="0081711E" w:rsidRPr="00E1377D" w:rsidTr="00881C66">
        <w:trPr>
          <w:jc w:val="center"/>
        </w:trPr>
        <w:tc>
          <w:tcPr>
            <w:tcW w:w="94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11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FARMÁCIA BÁSICA</w:t>
            </w:r>
          </w:p>
        </w:tc>
        <w:tc>
          <w:tcPr>
            <w:tcW w:w="85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UND</w:t>
            </w:r>
          </w:p>
        </w:tc>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34"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650"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rFonts w:eastAsia="Calibri"/>
                <w:sz w:val="22"/>
                <w:szCs w:val="22"/>
              </w:rPr>
            </w:pPr>
            <w:r w:rsidRPr="002145BF">
              <w:rPr>
                <w:sz w:val="22"/>
                <w:szCs w:val="22"/>
              </w:rPr>
              <w:t xml:space="preserve"> AMOXILINA + CLAVULANATO DE POTÁSSIO 400MG/5ML +57 MG/5ML SUSPENSÃO ORAL FRASCO COM 70ML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3000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34,29</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102.870,00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sz w:val="22"/>
                <w:szCs w:val="22"/>
              </w:rPr>
            </w:pPr>
            <w:r w:rsidRPr="002145BF">
              <w:rPr>
                <w:sz w:val="22"/>
                <w:szCs w:val="22"/>
              </w:rPr>
              <w:t xml:space="preserve"> CAPTOPRIL 25 MG COMPRIMIDO</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0,18</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500MG COMP. REVESTIDO LIBERAÇÃO ENTÉRICA </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50MG/ML FRASCO 100ML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CLORIDRATO DE PROPRANOLOL 40MG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5.400,00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FERRIPOLIMALTOSE 100MG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DC. EX MEISSN.) 400MG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720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1,04</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748,80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Ind w:w="-231" w:type="dxa"/>
        <w:tblLayout w:type="fixed"/>
        <w:tblLook w:val="04A0" w:firstRow="1" w:lastRow="0" w:firstColumn="1" w:lastColumn="0" w:noHBand="0" w:noVBand="1"/>
      </w:tblPr>
      <w:tblGrid>
        <w:gridCol w:w="6804"/>
        <w:gridCol w:w="2784"/>
      </w:tblGrid>
      <w:tr w:rsidR="00881C66" w:rsidRPr="00E1377D" w:rsidTr="00881C66">
        <w:trPr>
          <w:jc w:val="center"/>
        </w:trPr>
        <w:tc>
          <w:tcPr>
            <w:tcW w:w="6804" w:type="dxa"/>
            <w:vAlign w:val="center"/>
          </w:tcPr>
          <w:p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rsidR="00881C66" w:rsidRPr="007E0E23" w:rsidRDefault="00881C66" w:rsidP="00881C66">
            <w:pPr>
              <w:spacing w:line="360" w:lineRule="auto"/>
              <w:jc w:val="center"/>
              <w:rPr>
                <w:b/>
                <w:bCs/>
                <w:color w:val="000000"/>
                <w:sz w:val="22"/>
                <w:szCs w:val="22"/>
              </w:rPr>
            </w:pPr>
            <w:r>
              <w:rPr>
                <w:b/>
                <w:bCs/>
                <w:color w:val="000000"/>
                <w:sz w:val="22"/>
                <w:szCs w:val="22"/>
              </w:rPr>
              <w:t>R$ 1.216.701,30</w:t>
            </w:r>
          </w:p>
        </w:tc>
      </w:tr>
    </w:tbl>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Pr="002145BF" w:rsidRDefault="00881C66" w:rsidP="00881C66">
      <w:pPr>
        <w:pStyle w:val="NormalWeb"/>
        <w:spacing w:before="0" w:beforeAutospacing="0" w:after="0" w:afterAutospacing="0" w:line="360" w:lineRule="auto"/>
        <w:contextualSpacing/>
        <w:jc w:val="both"/>
        <w:rPr>
          <w:b/>
          <w:sz w:val="22"/>
          <w:szCs w:val="22"/>
        </w:rPr>
      </w:pPr>
      <w:r w:rsidRPr="002145BF">
        <w:rPr>
          <w:b/>
          <w:sz w:val="22"/>
          <w:szCs w:val="22"/>
        </w:rPr>
        <w:lastRenderedPageBreak/>
        <w:t>2. DA FUNDAMENTAÇÃO:</w:t>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t xml:space="preserve">                    </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presente aquisição é essencial para a manutenção dos serviços de saúde, pois garante o fornecimento contínuo de medicamentos e insumos indispensáveis ao atendimento da população.</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contratação visa garantir a regularidade do abastecimento, a eficiência dos serviços públicos de saúde e o cumprimento do dever constitucional do Município em assegurar o direito à saúde.</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MODALIDADE DA CONTRATAÇÃO:</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 xml:space="preserve">Tendo em vista que o objeto a ser contratada possui padrões de desempenho e qualidade que são objetivamente definidos pelo edital e por este termo de referência, por meio de especificações usuais de mercado, a Contratação será realizada por meio de processo licitatório, na modalidade Pregão Presencial, em conformidade com o art. 28, I, da Lei 14.133, de 01 de abril de 2021. </w:t>
      </w:r>
    </w:p>
    <w:p w:rsidR="00881C66" w:rsidRPr="002145BF" w:rsidRDefault="00881C66" w:rsidP="00881C66">
      <w:pPr>
        <w:pStyle w:val="NormalWeb"/>
        <w:spacing w:before="0" w:beforeAutospacing="0" w:after="0" w:afterAutospacing="0" w:line="360" w:lineRule="auto"/>
        <w:jc w:val="both"/>
        <w:rPr>
          <w:sz w:val="22"/>
          <w:szCs w:val="22"/>
        </w:rPr>
      </w:pPr>
    </w:p>
    <w:p w:rsidR="00881C66" w:rsidRPr="002145BF" w:rsidRDefault="00881C66" w:rsidP="00881C66">
      <w:pPr>
        <w:pStyle w:val="NormalWeb"/>
        <w:spacing w:before="0" w:beforeAutospacing="0" w:after="0" w:afterAutospacing="0" w:line="360" w:lineRule="auto"/>
        <w:jc w:val="both"/>
        <w:rPr>
          <w:b/>
          <w:sz w:val="22"/>
          <w:szCs w:val="22"/>
        </w:rPr>
      </w:pPr>
      <w:r w:rsidRPr="002145BF">
        <w:rPr>
          <w:b/>
          <w:sz w:val="22"/>
          <w:szCs w:val="22"/>
        </w:rPr>
        <w:t>3. DOS REQUISITOS PARA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3.1</w:t>
      </w:r>
      <w:r w:rsidRPr="002145B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3.2</w:t>
      </w:r>
      <w:r w:rsidRPr="002145BF">
        <w:rPr>
          <w:sz w:val="22"/>
          <w:szCs w:val="22"/>
        </w:rPr>
        <w:t xml:space="preserve"> A(s) empresa(s) ou instituição (ões) interessada(s) no fornecimento do produto acima relacionado deverá (ão) apresentar os seguintes documentos para fins de habilitação, para posterior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a) Cópia do Contrato Social devidamente atualizado na forma da Lei;</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b) Cópia do CNPJ da empresa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c) Certidão negativa de débito para com a Fazenda Federal (certidão conjunta);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d) Certificado de regularidade de situação com o FGTS;</w:t>
      </w:r>
    </w:p>
    <w:p w:rsidR="00881C66" w:rsidRPr="002145BF" w:rsidRDefault="00881C66" w:rsidP="00881C66">
      <w:pPr>
        <w:pStyle w:val="Default"/>
        <w:tabs>
          <w:tab w:val="left" w:pos="284"/>
        </w:tabs>
        <w:spacing w:line="360" w:lineRule="auto"/>
        <w:jc w:val="both"/>
        <w:rPr>
          <w:rFonts w:ascii="Times New Roman" w:hAnsi="Times New Roman" w:cs="Times New Roman"/>
          <w:sz w:val="22"/>
          <w:szCs w:val="22"/>
        </w:rPr>
      </w:pPr>
      <w:r w:rsidRPr="002145BF">
        <w:rPr>
          <w:rFonts w:ascii="Times New Roman" w:hAnsi="Times New Roman" w:cs="Times New Roman"/>
          <w:sz w:val="22"/>
          <w:szCs w:val="22"/>
        </w:rPr>
        <w:t xml:space="preserve">e) Certidão Negativa Municipal; </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f) Certidão Negativa Estadual;</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g) Certidão Negativa de Débitos Trabalhistas.</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4. DA FORMA E CRITÉRIOS DE SELEÇÃO DO FORNECEDOR:</w:t>
      </w:r>
    </w:p>
    <w:p w:rsidR="00881C66" w:rsidRPr="002145BF" w:rsidRDefault="00881C66" w:rsidP="00881C66">
      <w:pPr>
        <w:spacing w:line="360" w:lineRule="auto"/>
        <w:jc w:val="both"/>
        <w:rPr>
          <w:sz w:val="22"/>
          <w:szCs w:val="22"/>
        </w:rPr>
      </w:pPr>
      <w:r w:rsidRPr="002145BF">
        <w:rPr>
          <w:b/>
          <w:sz w:val="22"/>
          <w:szCs w:val="22"/>
        </w:rPr>
        <w:t>4.1</w:t>
      </w:r>
      <w:r w:rsidRPr="002145BF">
        <w:rPr>
          <w:sz w:val="22"/>
          <w:szCs w:val="22"/>
        </w:rPr>
        <w:t xml:space="preserve"> A empresa a ser contratada deverá ser aquela que oferecer o </w:t>
      </w:r>
      <w:r w:rsidRPr="002145BF">
        <w:rPr>
          <w:b/>
          <w:sz w:val="22"/>
          <w:szCs w:val="22"/>
        </w:rPr>
        <w:t xml:space="preserve">MENOR PREÇO POR ITEM </w:t>
      </w:r>
      <w:r w:rsidRPr="002145BF">
        <w:rPr>
          <w:sz w:val="22"/>
          <w:szCs w:val="22"/>
        </w:rPr>
        <w:t>estimado na licitação nos termos da Lei Federal 14.133/21 e, a ser aferido conforme o Modelo de Impresso Oficial proposto.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5. DA DOTAÇÃO ORÇAMENTÁRIA:</w:t>
      </w:r>
    </w:p>
    <w:p w:rsidR="00881C66" w:rsidRPr="002145BF" w:rsidRDefault="00881C66" w:rsidP="00881C66">
      <w:pPr>
        <w:spacing w:line="360" w:lineRule="auto"/>
        <w:jc w:val="both"/>
        <w:rPr>
          <w:sz w:val="22"/>
          <w:szCs w:val="22"/>
        </w:rPr>
      </w:pPr>
      <w:r w:rsidRPr="002145BF">
        <w:rPr>
          <w:b/>
          <w:sz w:val="22"/>
          <w:szCs w:val="22"/>
        </w:rPr>
        <w:t>5.1</w:t>
      </w:r>
      <w:r w:rsidRPr="002145BF">
        <w:rPr>
          <w:sz w:val="22"/>
          <w:szCs w:val="22"/>
        </w:rPr>
        <w:t xml:space="preserve"> As despesas com a execução do contrato oriundo do presente Termo de Referência serão cobertas pelas dotações vigentes no orçamento de 2025, conforme dotações parte integrantes do processo.</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6. MÉTODOS E ESTRATÉGIAS DE SUPRIMENTO:</w:t>
      </w:r>
    </w:p>
    <w:p w:rsidR="00881C66" w:rsidRPr="002145BF" w:rsidRDefault="00881C66" w:rsidP="00881C66">
      <w:pPr>
        <w:spacing w:line="360" w:lineRule="auto"/>
        <w:jc w:val="both"/>
        <w:rPr>
          <w:sz w:val="22"/>
          <w:szCs w:val="22"/>
        </w:rPr>
      </w:pPr>
      <w:r w:rsidRPr="002145BF">
        <w:rPr>
          <w:b/>
          <w:sz w:val="22"/>
          <w:szCs w:val="22"/>
        </w:rPr>
        <w:t>6.1.</w:t>
      </w:r>
      <w:r w:rsidRPr="002145BF">
        <w:rPr>
          <w:sz w:val="22"/>
          <w:szCs w:val="22"/>
        </w:rPr>
        <w:t xml:space="preserve"> A execução deverá ser iniciada imediatamente. </w:t>
      </w:r>
    </w:p>
    <w:p w:rsidR="00881C66" w:rsidRPr="002145BF" w:rsidRDefault="00881C66" w:rsidP="00881C66">
      <w:pPr>
        <w:spacing w:line="360" w:lineRule="auto"/>
        <w:jc w:val="both"/>
        <w:rPr>
          <w:sz w:val="22"/>
          <w:szCs w:val="22"/>
        </w:rPr>
      </w:pPr>
      <w:r w:rsidRPr="002145BF">
        <w:rPr>
          <w:b/>
          <w:sz w:val="22"/>
          <w:szCs w:val="22"/>
        </w:rPr>
        <w:t>6.1.1</w:t>
      </w:r>
      <w:r w:rsidRPr="002145BF">
        <w:rPr>
          <w:sz w:val="22"/>
          <w:szCs w:val="22"/>
        </w:rPr>
        <w:t xml:space="preserve"> A entrega devera será feita 15 (QUINZE) dias após a emissão da ordem de compra.</w:t>
      </w:r>
    </w:p>
    <w:p w:rsidR="00881C66" w:rsidRPr="002145BF" w:rsidRDefault="00881C66" w:rsidP="00881C66">
      <w:pPr>
        <w:tabs>
          <w:tab w:val="left" w:pos="796"/>
        </w:tabs>
        <w:spacing w:line="360" w:lineRule="auto"/>
        <w:jc w:val="both"/>
        <w:rPr>
          <w:sz w:val="22"/>
          <w:szCs w:val="22"/>
        </w:rPr>
      </w:pPr>
    </w:p>
    <w:p w:rsidR="00881C66" w:rsidRPr="002145BF" w:rsidRDefault="00881C66" w:rsidP="00881C66">
      <w:pPr>
        <w:tabs>
          <w:tab w:val="left" w:pos="796"/>
        </w:tabs>
        <w:spacing w:line="360" w:lineRule="auto"/>
        <w:jc w:val="both"/>
        <w:rPr>
          <w:b/>
          <w:sz w:val="22"/>
          <w:szCs w:val="22"/>
        </w:rPr>
      </w:pPr>
      <w:r w:rsidRPr="002145BF">
        <w:rPr>
          <w:b/>
          <w:sz w:val="22"/>
          <w:szCs w:val="22"/>
        </w:rPr>
        <w:t>7. DA VIGÊNCIA</w:t>
      </w:r>
    </w:p>
    <w:p w:rsidR="00881C66" w:rsidRPr="002145BF" w:rsidRDefault="00881C66" w:rsidP="00881C66">
      <w:pPr>
        <w:tabs>
          <w:tab w:val="left" w:pos="1418"/>
        </w:tabs>
        <w:spacing w:line="360" w:lineRule="auto"/>
        <w:jc w:val="both"/>
        <w:rPr>
          <w:sz w:val="22"/>
          <w:szCs w:val="22"/>
        </w:rPr>
      </w:pPr>
      <w:r w:rsidRPr="002145BF">
        <w:rPr>
          <w:b/>
          <w:sz w:val="22"/>
          <w:szCs w:val="22"/>
        </w:rPr>
        <w:t xml:space="preserve">7.1. </w:t>
      </w:r>
      <w:r w:rsidRPr="002145BF">
        <w:rPr>
          <w:sz w:val="22"/>
          <w:szCs w:val="22"/>
        </w:rPr>
        <w:t>O fornecimento do produto é decorrente do procedimento realizado e terá vigência de 12(doze) meses.</w:t>
      </w:r>
    </w:p>
    <w:p w:rsidR="00881C66" w:rsidRPr="002145BF" w:rsidRDefault="00881C66" w:rsidP="00881C66">
      <w:pPr>
        <w:tabs>
          <w:tab w:val="left" w:pos="1418"/>
        </w:tabs>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8. RECEBIMENTO E CRITÉRIO DE ACEITAÇÃO DO OBJETO:</w:t>
      </w:r>
    </w:p>
    <w:p w:rsidR="00881C66" w:rsidRPr="002145BF" w:rsidRDefault="00881C66" w:rsidP="00881C66">
      <w:pPr>
        <w:spacing w:line="360" w:lineRule="auto"/>
        <w:jc w:val="both"/>
        <w:rPr>
          <w:sz w:val="22"/>
          <w:szCs w:val="22"/>
        </w:rPr>
      </w:pPr>
      <w:r w:rsidRPr="002145BF">
        <w:rPr>
          <w:b/>
          <w:sz w:val="22"/>
          <w:szCs w:val="22"/>
        </w:rPr>
        <w:t>8.1.</w:t>
      </w:r>
      <w:r w:rsidRPr="002145BF">
        <w:rPr>
          <w:sz w:val="22"/>
          <w:szCs w:val="22"/>
        </w:rPr>
        <w:t xml:space="preserve"> Os medicamentos serão recebidos: </w:t>
      </w:r>
    </w:p>
    <w:p w:rsidR="00881C66" w:rsidRPr="002145BF" w:rsidRDefault="00881C66" w:rsidP="00881C66">
      <w:pPr>
        <w:spacing w:line="360" w:lineRule="auto"/>
        <w:jc w:val="both"/>
        <w:rPr>
          <w:sz w:val="22"/>
          <w:szCs w:val="22"/>
        </w:rPr>
      </w:pPr>
      <w:r w:rsidRPr="002145BF">
        <w:rPr>
          <w:sz w:val="22"/>
          <w:szCs w:val="22"/>
        </w:rPr>
        <w:t>a) Provisoriamente, a partir da comprovação da execução, para efeito de verificação da conformidade com as especificações constantes.</w:t>
      </w:r>
    </w:p>
    <w:p w:rsidR="00881C66" w:rsidRPr="002145BF" w:rsidRDefault="00881C66" w:rsidP="00881C66">
      <w:pPr>
        <w:spacing w:line="360" w:lineRule="auto"/>
        <w:jc w:val="both"/>
        <w:rPr>
          <w:sz w:val="22"/>
          <w:szCs w:val="22"/>
        </w:rPr>
      </w:pPr>
      <w:r w:rsidRPr="002145BF">
        <w:rPr>
          <w:sz w:val="22"/>
          <w:szCs w:val="22"/>
        </w:rPr>
        <w:t>b) Definitivamente, após a verificação da conformidade com as especificações constantes, e sua consequente aceitação, que se dará até 05 (cinco) dias do recebimento provisório;</w:t>
      </w:r>
    </w:p>
    <w:p w:rsidR="00881C66" w:rsidRPr="002145BF" w:rsidRDefault="00881C66" w:rsidP="00881C66">
      <w:pPr>
        <w:spacing w:line="360" w:lineRule="auto"/>
        <w:jc w:val="both"/>
        <w:rPr>
          <w:sz w:val="22"/>
          <w:szCs w:val="22"/>
        </w:rPr>
      </w:pPr>
      <w:r w:rsidRPr="002145BF">
        <w:rPr>
          <w:b/>
          <w:sz w:val="22"/>
          <w:szCs w:val="22"/>
        </w:rPr>
        <w:t>8.1.1.</w:t>
      </w:r>
      <w:r w:rsidRPr="002145BF">
        <w:rPr>
          <w:sz w:val="22"/>
          <w:szCs w:val="22"/>
        </w:rPr>
        <w:t xml:space="preserve"> Na hipótese de a verificação a que se refere o subitem anterior não ser procedida dentro do prazo fixado, reputar-se-á como realizada, consumando-se o recebimento definitivo no dia do esgotamento do prazo;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9. OBRIGAÇÕES DA CONTRATADA:</w:t>
      </w:r>
    </w:p>
    <w:p w:rsidR="00881C66" w:rsidRPr="002145BF" w:rsidRDefault="00881C66" w:rsidP="00881C66">
      <w:pPr>
        <w:spacing w:line="360" w:lineRule="auto"/>
        <w:jc w:val="both"/>
        <w:rPr>
          <w:b/>
          <w:sz w:val="22"/>
          <w:szCs w:val="22"/>
        </w:rPr>
      </w:pPr>
      <w:r w:rsidRPr="002145BF">
        <w:rPr>
          <w:b/>
          <w:sz w:val="22"/>
          <w:szCs w:val="22"/>
        </w:rPr>
        <w:t>9.1. A contratada obriga-se a:</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9.1.1.</w:t>
      </w:r>
      <w:r w:rsidRPr="002145BF">
        <w:rPr>
          <w:sz w:val="22"/>
          <w:szCs w:val="22"/>
        </w:rPr>
        <w:t xml:space="preserve"> O produto deverá ser entregue na CAF, endereço: Rua Alfredo Franco, Qd. 39, Lt. 05- Setor São José, horário das 8 às 11 e das 13 às 17 h de segunda à sexta-feira. </w:t>
      </w:r>
      <w:r w:rsidRPr="002145BF">
        <w:rPr>
          <w:sz w:val="22"/>
          <w:szCs w:val="22"/>
        </w:rPr>
        <w:tab/>
      </w:r>
      <w:r w:rsidRPr="002145BF">
        <w:rPr>
          <w:sz w:val="22"/>
          <w:szCs w:val="22"/>
        </w:rPr>
        <w:tab/>
      </w:r>
      <w:r w:rsidRPr="002145BF">
        <w:rPr>
          <w:sz w:val="22"/>
          <w:szCs w:val="22"/>
        </w:rPr>
        <w:tab/>
        <w:t xml:space="preserve">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9.1.2</w:t>
      </w:r>
      <w:r w:rsidRPr="002145BF">
        <w:rPr>
          <w:sz w:val="22"/>
          <w:szCs w:val="22"/>
        </w:rPr>
        <w:t xml:space="preserve"> O pagamento será realizado em até 15 (quinze) dias contados do atesto do recebimento definitivo, mediante apresentação da nota fiscal devidamente conferida e atestada pelo fiscal do contrato.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9.1.3.</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9.1.4.</w:t>
      </w:r>
      <w:r w:rsidRPr="002145BF">
        <w:rPr>
          <w:sz w:val="22"/>
          <w:szCs w:val="22"/>
        </w:rPr>
        <w:t xml:space="preserve"> 9.1.4. Responsabilizar-se pelos vícios e danos decorrentes da execução, de acordo com os artigos 12, 13, 18 e 26, do Código de Defesa do Consumidor (Lei nº 8.078/1990), consolidando as previsões anteriormente descritas;</w:t>
      </w:r>
    </w:p>
    <w:p w:rsidR="00881C66" w:rsidRPr="002145BF" w:rsidRDefault="00881C66" w:rsidP="00881C66">
      <w:pPr>
        <w:spacing w:line="360" w:lineRule="auto"/>
        <w:jc w:val="both"/>
        <w:rPr>
          <w:sz w:val="22"/>
          <w:szCs w:val="22"/>
        </w:rPr>
      </w:pPr>
      <w:r w:rsidRPr="002145BF">
        <w:rPr>
          <w:b/>
          <w:sz w:val="22"/>
          <w:szCs w:val="22"/>
        </w:rPr>
        <w:t>9.1.5.</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9.1.6.</w:t>
      </w:r>
      <w:r w:rsidRPr="002145BF">
        <w:rPr>
          <w:sz w:val="22"/>
          <w:szCs w:val="22"/>
        </w:rPr>
        <w:t xml:space="preserve"> Comunicar à secretaria municipal de saúde, no prazo máximo de 12 (doze) horas que antecede a data da entrega, os motivos que impossibilitem o cumprimento do prazo previsto, com a devida comprovação;</w:t>
      </w:r>
    </w:p>
    <w:p w:rsidR="00881C66" w:rsidRPr="002145BF" w:rsidRDefault="00881C66" w:rsidP="00881C66">
      <w:pPr>
        <w:spacing w:line="360" w:lineRule="auto"/>
        <w:jc w:val="both"/>
        <w:rPr>
          <w:sz w:val="22"/>
          <w:szCs w:val="22"/>
        </w:rPr>
      </w:pPr>
      <w:r w:rsidRPr="002145BF">
        <w:rPr>
          <w:b/>
          <w:sz w:val="22"/>
          <w:szCs w:val="22"/>
        </w:rPr>
        <w:lastRenderedPageBreak/>
        <w:t>9.1.7.</w:t>
      </w:r>
      <w:r w:rsidRPr="002145BF">
        <w:rPr>
          <w:sz w:val="22"/>
          <w:szCs w:val="22"/>
        </w:rPr>
        <w:t xml:space="preserve"> Manter, durante toda a execução do contrato, em compatibilidade com as obrigações assumidas, todas as condições de habilitação e qualificação exigidas. </w:t>
      </w:r>
    </w:p>
    <w:p w:rsidR="00881C66" w:rsidRPr="002145BF" w:rsidRDefault="00881C66" w:rsidP="00881C66">
      <w:pPr>
        <w:spacing w:line="360" w:lineRule="auto"/>
        <w:jc w:val="both"/>
        <w:rPr>
          <w:sz w:val="22"/>
          <w:szCs w:val="22"/>
        </w:rPr>
      </w:pPr>
      <w:r w:rsidRPr="002145BF">
        <w:rPr>
          <w:b/>
          <w:sz w:val="22"/>
          <w:szCs w:val="22"/>
        </w:rPr>
        <w:t>9.1.8.</w:t>
      </w:r>
      <w:r w:rsidRPr="002145B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881C66" w:rsidRPr="002145BF" w:rsidRDefault="00881C66" w:rsidP="00881C66">
      <w:pPr>
        <w:spacing w:line="360" w:lineRule="auto"/>
        <w:jc w:val="both"/>
        <w:rPr>
          <w:sz w:val="22"/>
          <w:szCs w:val="22"/>
        </w:rPr>
      </w:pPr>
      <w:r w:rsidRPr="002145BF">
        <w:rPr>
          <w:b/>
          <w:sz w:val="22"/>
          <w:szCs w:val="22"/>
        </w:rPr>
        <w:t>9.1.9.</w:t>
      </w:r>
      <w:r w:rsidRPr="002145B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881C66" w:rsidRPr="002145BF" w:rsidRDefault="00881C66" w:rsidP="00881C66">
      <w:pPr>
        <w:spacing w:line="360" w:lineRule="auto"/>
        <w:jc w:val="both"/>
        <w:rPr>
          <w:b/>
          <w:sz w:val="22"/>
          <w:szCs w:val="22"/>
        </w:rPr>
      </w:pPr>
      <w:r w:rsidRPr="002145BF">
        <w:rPr>
          <w:b/>
          <w:sz w:val="22"/>
          <w:szCs w:val="22"/>
        </w:rPr>
        <w:t xml:space="preserve">9.2 </w:t>
      </w:r>
      <w:r w:rsidRPr="002145BF">
        <w:rPr>
          <w:sz w:val="22"/>
          <w:szCs w:val="22"/>
        </w:rPr>
        <w:t>Entregar os medicamentos e insumos com validade mínima de 2 (dois) anos.</w:t>
      </w:r>
      <w:r w:rsidRPr="002145BF">
        <w:rPr>
          <w:b/>
          <w:sz w:val="22"/>
          <w:szCs w:val="22"/>
        </w:rPr>
        <w:t xml:space="preserve"> </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10. OBRIGAÇÕES DA CONTRATANTE:</w:t>
      </w:r>
    </w:p>
    <w:p w:rsidR="00881C66" w:rsidRPr="002145BF" w:rsidRDefault="00881C66" w:rsidP="00881C66">
      <w:pPr>
        <w:spacing w:line="360" w:lineRule="auto"/>
        <w:jc w:val="both"/>
        <w:rPr>
          <w:b/>
          <w:sz w:val="22"/>
          <w:szCs w:val="22"/>
        </w:rPr>
      </w:pPr>
      <w:r w:rsidRPr="002145BF">
        <w:rPr>
          <w:b/>
          <w:sz w:val="22"/>
          <w:szCs w:val="22"/>
        </w:rPr>
        <w:t>10.1. A Contratante obriga-se a:</w:t>
      </w:r>
    </w:p>
    <w:p w:rsidR="00881C66" w:rsidRPr="002145BF" w:rsidRDefault="00881C66" w:rsidP="00881C66">
      <w:pPr>
        <w:spacing w:line="360" w:lineRule="auto"/>
        <w:jc w:val="both"/>
        <w:rPr>
          <w:sz w:val="22"/>
          <w:szCs w:val="22"/>
        </w:rPr>
      </w:pPr>
      <w:r w:rsidRPr="002145BF">
        <w:rPr>
          <w:b/>
          <w:sz w:val="22"/>
          <w:szCs w:val="22"/>
        </w:rPr>
        <w:t>10.1.1.</w:t>
      </w:r>
      <w:r w:rsidRPr="002145BF">
        <w:rPr>
          <w:sz w:val="22"/>
          <w:szCs w:val="22"/>
        </w:rPr>
        <w:t xml:space="preserve"> Receber provisoriamente, disponibilizando local, data e horário;</w:t>
      </w:r>
    </w:p>
    <w:p w:rsidR="00881C66" w:rsidRPr="002145BF" w:rsidRDefault="00881C66" w:rsidP="00881C66">
      <w:pPr>
        <w:spacing w:line="360" w:lineRule="auto"/>
        <w:jc w:val="both"/>
        <w:rPr>
          <w:sz w:val="22"/>
          <w:szCs w:val="22"/>
        </w:rPr>
      </w:pPr>
      <w:r w:rsidRPr="002145BF">
        <w:rPr>
          <w:b/>
          <w:sz w:val="22"/>
          <w:szCs w:val="22"/>
        </w:rPr>
        <w:t>10.1.2.</w:t>
      </w:r>
      <w:r w:rsidRPr="002145BF">
        <w:rPr>
          <w:sz w:val="22"/>
          <w:szCs w:val="22"/>
        </w:rPr>
        <w:t xml:space="preserve"> Verificar minuciosamente, no prazo fixado, a conformidade provisoriamente com as especificações constantes, para fins de aceitação e recebimento definitivos; </w:t>
      </w:r>
    </w:p>
    <w:p w:rsidR="00881C66" w:rsidRPr="002145BF" w:rsidRDefault="00881C66" w:rsidP="00881C66">
      <w:pPr>
        <w:spacing w:line="360" w:lineRule="auto"/>
        <w:jc w:val="both"/>
        <w:rPr>
          <w:sz w:val="22"/>
          <w:szCs w:val="22"/>
        </w:rPr>
      </w:pPr>
      <w:r w:rsidRPr="002145BF">
        <w:rPr>
          <w:b/>
          <w:sz w:val="22"/>
          <w:szCs w:val="22"/>
        </w:rPr>
        <w:t>10.1.3.</w:t>
      </w:r>
      <w:r w:rsidRPr="002145BF">
        <w:rPr>
          <w:sz w:val="22"/>
          <w:szCs w:val="22"/>
        </w:rPr>
        <w:t xml:space="preserve"> Acompanhar e fiscalizar o cumprimento das obrigações da Contratada, através de servidor especialmente designado;</w:t>
      </w:r>
    </w:p>
    <w:p w:rsidR="00881C66" w:rsidRPr="002145BF" w:rsidRDefault="00881C66" w:rsidP="00881C66">
      <w:pPr>
        <w:spacing w:line="360" w:lineRule="auto"/>
        <w:jc w:val="both"/>
        <w:rPr>
          <w:sz w:val="22"/>
          <w:szCs w:val="22"/>
        </w:rPr>
      </w:pPr>
      <w:r w:rsidRPr="002145BF">
        <w:rPr>
          <w:b/>
          <w:sz w:val="22"/>
          <w:szCs w:val="22"/>
        </w:rPr>
        <w:t>10.1.4.</w:t>
      </w:r>
      <w:r w:rsidRPr="002145BF">
        <w:rPr>
          <w:sz w:val="22"/>
          <w:szCs w:val="22"/>
        </w:rPr>
        <w:t xml:space="preserve"> Efetuar o pagamento no prazo previsto. </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11. MEDIDAS ACAUTELADORAS:</w:t>
      </w:r>
    </w:p>
    <w:p w:rsidR="00881C66" w:rsidRPr="002145BF" w:rsidRDefault="00881C66" w:rsidP="00881C66">
      <w:pPr>
        <w:spacing w:line="360" w:lineRule="auto"/>
        <w:jc w:val="both"/>
        <w:rPr>
          <w:sz w:val="22"/>
          <w:szCs w:val="22"/>
        </w:rPr>
      </w:pPr>
      <w:r w:rsidRPr="002145BF">
        <w:rPr>
          <w:b/>
          <w:sz w:val="22"/>
          <w:szCs w:val="22"/>
        </w:rPr>
        <w:t>11.1.</w:t>
      </w:r>
      <w:r w:rsidRPr="002145BF">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12. DO PAGAMENTO</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t>12.1.</w:t>
      </w:r>
      <w:r w:rsidRPr="002145BF">
        <w:rPr>
          <w:color w:val="000000"/>
          <w:sz w:val="22"/>
          <w:szCs w:val="22"/>
        </w:rPr>
        <w:t xml:space="preserve"> Os pagamentos serão efetuados através de depósito em Conta Corrente, de titularidade da CONTRATADA obedecida as seguintes condições:</w:t>
      </w:r>
    </w:p>
    <w:p w:rsidR="00881C66" w:rsidRPr="002145BF" w:rsidRDefault="00881C66" w:rsidP="00881C66">
      <w:pPr>
        <w:pStyle w:val="Padro"/>
        <w:tabs>
          <w:tab w:val="left" w:pos="-142"/>
        </w:tabs>
        <w:spacing w:line="360" w:lineRule="auto"/>
        <w:jc w:val="both"/>
        <w:rPr>
          <w:sz w:val="22"/>
          <w:szCs w:val="22"/>
        </w:rPr>
      </w:pPr>
      <w:r w:rsidRPr="002145BF">
        <w:rPr>
          <w:b/>
          <w:sz w:val="22"/>
          <w:szCs w:val="22"/>
        </w:rPr>
        <w:t>a.</w:t>
      </w:r>
      <w:r w:rsidRPr="002145BF">
        <w:rPr>
          <w:sz w:val="22"/>
          <w:szCs w:val="22"/>
        </w:rPr>
        <w:t xml:space="preserve"> </w:t>
      </w:r>
      <w:r w:rsidRPr="002145BF">
        <w:rPr>
          <w:caps/>
          <w:sz w:val="22"/>
          <w:szCs w:val="22"/>
        </w:rPr>
        <w:t>os pagamentos serão realizados Contra-apresentação:</w:t>
      </w:r>
      <w:r w:rsidRPr="002145BF">
        <w:rPr>
          <w:b/>
          <w:caps/>
          <w:sz w:val="22"/>
          <w:szCs w:val="22"/>
        </w:rPr>
        <w:t xml:space="preserve"> </w:t>
      </w:r>
      <w:r w:rsidRPr="002145BF">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rsidR="00881C66" w:rsidRPr="002145BF" w:rsidRDefault="00881C66" w:rsidP="00881C66">
      <w:pPr>
        <w:pStyle w:val="Padro"/>
        <w:tabs>
          <w:tab w:val="left" w:pos="540"/>
        </w:tabs>
        <w:spacing w:line="360" w:lineRule="auto"/>
        <w:jc w:val="both"/>
        <w:rPr>
          <w:color w:val="000000"/>
          <w:sz w:val="22"/>
          <w:szCs w:val="22"/>
        </w:rPr>
      </w:pPr>
      <w:r w:rsidRPr="002145BF">
        <w:rPr>
          <w:b/>
          <w:color w:val="000000"/>
          <w:sz w:val="22"/>
          <w:szCs w:val="22"/>
        </w:rPr>
        <w:t>b.</w:t>
      </w:r>
      <w:r w:rsidRPr="002145BF">
        <w:rPr>
          <w:color w:val="000000"/>
          <w:sz w:val="22"/>
          <w:szCs w:val="22"/>
        </w:rPr>
        <w:t xml:space="preserve"> As notas fiscais/faturas que apresentarem incorreções serão devolvidas à CONTRATADA, e seu vencimento ocorrerá </w:t>
      </w:r>
      <w:r w:rsidRPr="002145BF">
        <w:rPr>
          <w:b/>
          <w:color w:val="000000"/>
          <w:sz w:val="22"/>
          <w:szCs w:val="22"/>
        </w:rPr>
        <w:t>05 (cinco)</w:t>
      </w:r>
      <w:r w:rsidRPr="002145BF">
        <w:rPr>
          <w:color w:val="000000"/>
          <w:sz w:val="22"/>
          <w:szCs w:val="22"/>
        </w:rPr>
        <w:t xml:space="preserve"> dias após a data de sua apresentação válida.</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lastRenderedPageBreak/>
        <w:t>12.2.</w:t>
      </w:r>
      <w:r w:rsidRPr="002145BF">
        <w:rPr>
          <w:color w:val="000000"/>
          <w:sz w:val="22"/>
          <w:szCs w:val="22"/>
        </w:rPr>
        <w:t xml:space="preserve"> A CONTRATADA deverá apresentar ao setor competente da CONTRATANTE, por ocasião dos pagamentos, cópia autenticada dos seguintes documentos:</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Certidão negativa de débito para com a Fazenda Federal (certidão conjunta);</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Certificado de regularidade de situação com o FGTS;</w:t>
      </w:r>
    </w:p>
    <w:p w:rsidR="00881C66" w:rsidRPr="002145BF" w:rsidRDefault="00881C66" w:rsidP="00881C66">
      <w:pPr>
        <w:pStyle w:val="Default"/>
        <w:numPr>
          <w:ilvl w:val="0"/>
          <w:numId w:val="8"/>
        </w:numPr>
        <w:tabs>
          <w:tab w:val="left" w:pos="-426"/>
          <w:tab w:val="left" w:pos="284"/>
        </w:tabs>
        <w:spacing w:line="360" w:lineRule="auto"/>
        <w:ind w:left="0" w:firstLine="0"/>
        <w:jc w:val="both"/>
        <w:rPr>
          <w:rFonts w:ascii="Times New Roman" w:hAnsi="Times New Roman" w:cs="Times New Roman"/>
          <w:sz w:val="22"/>
          <w:szCs w:val="22"/>
        </w:rPr>
      </w:pPr>
      <w:r w:rsidRPr="002145BF">
        <w:rPr>
          <w:rFonts w:ascii="Times New Roman" w:hAnsi="Times New Roman" w:cs="Times New Roman"/>
          <w:sz w:val="22"/>
          <w:szCs w:val="22"/>
        </w:rPr>
        <w:t xml:space="preserve">Certidão Negativa Municipal; </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Estadual;</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de Débitos Trabalhistas.</w:t>
      </w:r>
    </w:p>
    <w:p w:rsidR="00881C66" w:rsidRPr="002145BF" w:rsidRDefault="00881C66" w:rsidP="00881C66">
      <w:pPr>
        <w:pStyle w:val="A2001065"/>
        <w:tabs>
          <w:tab w:val="left" w:pos="-426"/>
          <w:tab w:val="left" w:pos="284"/>
        </w:tabs>
        <w:spacing w:line="360" w:lineRule="auto"/>
        <w:ind w:firstLine="0"/>
        <w:rPr>
          <w:color w:val="000000"/>
          <w:sz w:val="22"/>
          <w:szCs w:val="22"/>
        </w:rPr>
      </w:pPr>
      <w:r w:rsidRPr="002145BF">
        <w:rPr>
          <w:color w:val="000000"/>
          <w:sz w:val="22"/>
          <w:szCs w:val="22"/>
        </w:rPr>
        <w:t>A CONTRATANTE poderá deduzir dos pagamentos importâncias que, a qualquer título, lhe forem devidas pela CONTRATADA.</w:t>
      </w:r>
    </w:p>
    <w:p w:rsidR="00881C66" w:rsidRPr="002145BF" w:rsidRDefault="00881C66" w:rsidP="00881C66">
      <w:pPr>
        <w:pStyle w:val="A2001065"/>
        <w:tabs>
          <w:tab w:val="left" w:pos="-426"/>
          <w:tab w:val="left" w:pos="284"/>
          <w:tab w:val="left" w:pos="709"/>
        </w:tabs>
        <w:spacing w:line="360" w:lineRule="auto"/>
        <w:ind w:firstLine="0"/>
        <w:rPr>
          <w:color w:val="000000"/>
          <w:sz w:val="22"/>
          <w:szCs w:val="22"/>
        </w:rPr>
      </w:pPr>
      <w:r w:rsidRPr="002145BF">
        <w:rPr>
          <w:b/>
          <w:color w:val="000000"/>
          <w:sz w:val="22"/>
          <w:szCs w:val="22"/>
        </w:rPr>
        <w:t>12.3.</w:t>
      </w:r>
      <w:r w:rsidRPr="002145BF">
        <w:rPr>
          <w:color w:val="000000"/>
          <w:sz w:val="22"/>
          <w:szCs w:val="22"/>
        </w:rPr>
        <w:t xml:space="preserve"> Poderá a CONTRATANTE sustar o pagamento de qualquer nota fiscal, nos seguintes casos:</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color w:val="000000"/>
          <w:sz w:val="22"/>
          <w:szCs w:val="22"/>
        </w:rPr>
      </w:pPr>
      <w:r w:rsidRPr="002145BF">
        <w:rPr>
          <w:color w:val="000000"/>
          <w:sz w:val="22"/>
          <w:szCs w:val="22"/>
        </w:rPr>
        <w:t xml:space="preserve">Incoerência no fornecimento do objeto deste Contrato, de responsabilidade da CONTRATADA; </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sz w:val="22"/>
          <w:szCs w:val="22"/>
        </w:rPr>
      </w:pPr>
      <w:r w:rsidRPr="002145BF">
        <w:rPr>
          <w:color w:val="000000"/>
          <w:sz w:val="22"/>
          <w:szCs w:val="22"/>
        </w:rPr>
        <w:t xml:space="preserve">Realização do objeto em desacordo com as condições estabelecidas neste Contrato;                                                                                                                                                                           </w:t>
      </w:r>
    </w:p>
    <w:p w:rsidR="00881C66" w:rsidRPr="002145BF" w:rsidRDefault="00881C66" w:rsidP="00881C66">
      <w:pPr>
        <w:pStyle w:val="A2001065"/>
        <w:numPr>
          <w:ilvl w:val="0"/>
          <w:numId w:val="9"/>
        </w:numPr>
        <w:tabs>
          <w:tab w:val="left" w:pos="-426"/>
          <w:tab w:val="left" w:pos="284"/>
        </w:tabs>
        <w:spacing w:line="360" w:lineRule="auto"/>
        <w:ind w:left="0" w:firstLine="0"/>
        <w:rPr>
          <w:color w:val="000000"/>
          <w:sz w:val="22"/>
          <w:szCs w:val="22"/>
        </w:rPr>
      </w:pPr>
      <w:r w:rsidRPr="002145BF">
        <w:rPr>
          <w:color w:val="000000"/>
          <w:sz w:val="22"/>
          <w:szCs w:val="22"/>
        </w:rPr>
        <w:t>Erros, omissões ou vícios nas notas fiscais.</w:t>
      </w:r>
    </w:p>
    <w:p w:rsidR="00881C66" w:rsidRPr="002145BF" w:rsidRDefault="00881C66" w:rsidP="00881C66">
      <w:pPr>
        <w:pStyle w:val="A2001065"/>
        <w:spacing w:line="360" w:lineRule="auto"/>
        <w:ind w:firstLine="0"/>
        <w:rPr>
          <w:b/>
          <w:sz w:val="22"/>
          <w:szCs w:val="22"/>
        </w:rPr>
      </w:pPr>
    </w:p>
    <w:p w:rsidR="00881C66" w:rsidRPr="002145BF" w:rsidRDefault="00881C66" w:rsidP="00881C66">
      <w:pPr>
        <w:pStyle w:val="A2001065"/>
        <w:spacing w:line="360" w:lineRule="auto"/>
        <w:ind w:firstLine="0"/>
        <w:rPr>
          <w:b/>
          <w:sz w:val="22"/>
          <w:szCs w:val="22"/>
        </w:rPr>
      </w:pPr>
      <w:r w:rsidRPr="002145BF">
        <w:rPr>
          <w:b/>
          <w:sz w:val="22"/>
          <w:szCs w:val="22"/>
        </w:rPr>
        <w:t>13. RECEBIMENTOS DA NOTA DE EMPENHO</w:t>
      </w:r>
    </w:p>
    <w:p w:rsidR="00881C66" w:rsidRPr="002145BF" w:rsidRDefault="00881C66" w:rsidP="00881C66">
      <w:pPr>
        <w:spacing w:line="360" w:lineRule="auto"/>
        <w:jc w:val="both"/>
        <w:rPr>
          <w:sz w:val="22"/>
          <w:szCs w:val="22"/>
        </w:rPr>
      </w:pPr>
      <w:r w:rsidRPr="002145BF">
        <w:rPr>
          <w:b/>
          <w:sz w:val="22"/>
          <w:szCs w:val="22"/>
        </w:rPr>
        <w:t>13.1.</w:t>
      </w:r>
      <w:r w:rsidRPr="002145BF">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2145BF">
        <w:rPr>
          <w:sz w:val="22"/>
          <w:szCs w:val="22"/>
          <w:shd w:val="clear" w:color="auto" w:fill="FFFF00"/>
        </w:rPr>
        <w:t xml:space="preserve"> </w:t>
      </w:r>
    </w:p>
    <w:p w:rsidR="00881C66" w:rsidRPr="002145BF" w:rsidRDefault="00881C66" w:rsidP="00881C66">
      <w:pPr>
        <w:pStyle w:val="Corpodetexto"/>
        <w:spacing w:after="0" w:line="360" w:lineRule="auto"/>
        <w:jc w:val="both"/>
        <w:rPr>
          <w:bCs/>
          <w:sz w:val="22"/>
          <w:szCs w:val="22"/>
        </w:rPr>
      </w:pPr>
      <w:r w:rsidRPr="002145BF">
        <w:rPr>
          <w:b/>
          <w:sz w:val="22"/>
          <w:szCs w:val="22"/>
        </w:rPr>
        <w:t>13.2.</w:t>
      </w:r>
      <w:r w:rsidRPr="002145BF">
        <w:rPr>
          <w:sz w:val="22"/>
          <w:szCs w:val="22"/>
        </w:rPr>
        <w:t xml:space="preserve"> </w:t>
      </w:r>
      <w:r w:rsidRPr="002145BF">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2145BF">
        <w:rPr>
          <w:bCs/>
          <w:sz w:val="22"/>
          <w:szCs w:val="22"/>
        </w:rPr>
        <w:tab/>
        <w:t xml:space="preserve">       </w:t>
      </w:r>
      <w:r w:rsidRPr="002145BF">
        <w:rPr>
          <w:b/>
          <w:sz w:val="22"/>
          <w:szCs w:val="22"/>
        </w:rPr>
        <w:t>13.3.</w:t>
      </w:r>
      <w:r w:rsidRPr="002145BF">
        <w:rPr>
          <w:sz w:val="22"/>
          <w:szCs w:val="22"/>
        </w:rPr>
        <w:t xml:space="preserve"> O fornecedor deverá manter, durante toda a vigência do ajuste, em compatibilidade com as obrigações por ele assumidas, todas as condições de habilitação e qualificação exigidas na licitação.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14.  DA CELEBRAÇÃO DO CONTRATO</w:t>
      </w:r>
    </w:p>
    <w:p w:rsidR="00881C66" w:rsidRPr="002145BF" w:rsidRDefault="00881C66" w:rsidP="00881C66">
      <w:pPr>
        <w:spacing w:line="360" w:lineRule="auto"/>
        <w:jc w:val="both"/>
        <w:rPr>
          <w:sz w:val="22"/>
          <w:szCs w:val="22"/>
        </w:rPr>
      </w:pPr>
      <w:r w:rsidRPr="002145BF">
        <w:rPr>
          <w:b/>
          <w:sz w:val="22"/>
          <w:szCs w:val="22"/>
        </w:rPr>
        <w:t>14.1.</w:t>
      </w:r>
      <w:r w:rsidRPr="002145BF">
        <w:rPr>
          <w:sz w:val="22"/>
          <w:szCs w:val="22"/>
        </w:rPr>
        <w:t xml:space="preserve"> Poderão ser celebrados contratos, discricionariamente, pela Secretaria de Saúde de acordo com as condições previstas na ata de registro de preço.</w:t>
      </w:r>
    </w:p>
    <w:p w:rsidR="00881C66" w:rsidRPr="002145BF" w:rsidRDefault="00881C66" w:rsidP="00881C66">
      <w:pPr>
        <w:spacing w:line="360" w:lineRule="auto"/>
        <w:jc w:val="both"/>
        <w:rPr>
          <w:sz w:val="22"/>
          <w:szCs w:val="22"/>
        </w:rPr>
      </w:pPr>
      <w:r w:rsidRPr="002145BF">
        <w:rPr>
          <w:b/>
          <w:sz w:val="22"/>
          <w:szCs w:val="22"/>
        </w:rPr>
        <w:t>14.2.</w:t>
      </w:r>
      <w:r w:rsidRPr="002145BF">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rsidR="00881C66" w:rsidRPr="002145BF" w:rsidRDefault="00881C66" w:rsidP="00881C66">
      <w:pPr>
        <w:spacing w:line="360" w:lineRule="auto"/>
        <w:jc w:val="both"/>
        <w:rPr>
          <w:sz w:val="22"/>
          <w:szCs w:val="22"/>
        </w:rPr>
      </w:pPr>
      <w:r w:rsidRPr="002145BF">
        <w:rPr>
          <w:b/>
          <w:sz w:val="22"/>
          <w:szCs w:val="22"/>
        </w:rPr>
        <w:t>14.3.</w:t>
      </w:r>
      <w:r w:rsidRPr="002145BF">
        <w:rPr>
          <w:sz w:val="22"/>
          <w:szCs w:val="22"/>
        </w:rPr>
        <w:t xml:space="preserve"> A recusa injustificada do concorrente PROPONENTE VENCEDOR em assinar o contrato dentro do prazo estabelecido sujeitará, ainda, o concorrente à aplicação da penalidade de suspensão temporária pelo </w:t>
      </w:r>
      <w:r w:rsidRPr="002145BF">
        <w:rPr>
          <w:sz w:val="22"/>
          <w:szCs w:val="22"/>
        </w:rPr>
        <w:lastRenderedPageBreak/>
        <w:t xml:space="preserve">prazo de 24 (vinte e quatro) meses para participar de licitações realizadas pelo Município bem como aplicação de multa de 10 % (dez por cento) do valor a ser contratado. </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rsidR="00881C66" w:rsidRPr="002145BF" w:rsidRDefault="00881C66" w:rsidP="00881C66">
      <w:pPr>
        <w:spacing w:line="360" w:lineRule="auto"/>
        <w:jc w:val="both"/>
        <w:rPr>
          <w:sz w:val="22"/>
          <w:szCs w:val="22"/>
        </w:rPr>
      </w:pPr>
      <w:r w:rsidRPr="002145BF">
        <w:rPr>
          <w:b/>
          <w:sz w:val="22"/>
          <w:szCs w:val="22"/>
        </w:rPr>
        <w:t>14.3.1.1.</w:t>
      </w:r>
      <w:r w:rsidRPr="002145BF">
        <w:rPr>
          <w:sz w:val="22"/>
          <w:szCs w:val="22"/>
        </w:rPr>
        <w:t xml:space="preserve"> O não pagamento do título levará a inscrição do mesmo no Cadastro de Dívidas Ativas do Município de Palmeiras de Goiás tornando-se título executivo para as medidas judicias cabíveis.</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rsidR="00881C66" w:rsidRPr="002145BF" w:rsidRDefault="00881C66" w:rsidP="00881C66">
      <w:pPr>
        <w:spacing w:line="360" w:lineRule="auto"/>
        <w:jc w:val="both"/>
        <w:rPr>
          <w:sz w:val="22"/>
          <w:szCs w:val="22"/>
        </w:rPr>
      </w:pPr>
      <w:r w:rsidRPr="002145BF">
        <w:rPr>
          <w:b/>
          <w:sz w:val="22"/>
          <w:szCs w:val="22"/>
        </w:rPr>
        <w:t>14.4.</w:t>
      </w:r>
      <w:r w:rsidRPr="002145BF">
        <w:rPr>
          <w:sz w:val="22"/>
          <w:szCs w:val="22"/>
        </w:rPr>
        <w:t xml:space="preserve"> A assinatura do contrato estará condicionada à comprovação da regularidade e validade da documentação apresentada pelo PROPONENTE VENCEDOR, na data da assinatura.</w:t>
      </w:r>
    </w:p>
    <w:p w:rsidR="00881C66" w:rsidRPr="002145BF" w:rsidRDefault="00881C66" w:rsidP="00881C66">
      <w:pPr>
        <w:spacing w:line="360" w:lineRule="auto"/>
        <w:jc w:val="both"/>
        <w:rPr>
          <w:sz w:val="22"/>
          <w:szCs w:val="22"/>
        </w:rPr>
      </w:pPr>
      <w:r w:rsidRPr="002145BF">
        <w:rPr>
          <w:b/>
          <w:sz w:val="22"/>
          <w:szCs w:val="22"/>
        </w:rPr>
        <w:t>14.5.</w:t>
      </w:r>
      <w:r w:rsidRPr="002145B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15.  CONTROLE DA EXECUÇÃO</w:t>
      </w:r>
    </w:p>
    <w:p w:rsidR="00881C66" w:rsidRPr="002145BF" w:rsidRDefault="00881C66" w:rsidP="00881C66">
      <w:pPr>
        <w:spacing w:line="360" w:lineRule="auto"/>
        <w:jc w:val="both"/>
        <w:rPr>
          <w:sz w:val="22"/>
          <w:szCs w:val="22"/>
        </w:rPr>
      </w:pPr>
      <w:r w:rsidRPr="002145BF">
        <w:rPr>
          <w:b/>
          <w:sz w:val="22"/>
          <w:szCs w:val="22"/>
        </w:rPr>
        <w:t>15.1.</w:t>
      </w:r>
      <w:r w:rsidRPr="002145BF">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rsidR="00881C66" w:rsidRPr="002145BF" w:rsidRDefault="00881C66" w:rsidP="00881C66">
      <w:pPr>
        <w:spacing w:line="360" w:lineRule="auto"/>
        <w:jc w:val="both"/>
        <w:rPr>
          <w:sz w:val="22"/>
          <w:szCs w:val="22"/>
        </w:rPr>
      </w:pPr>
      <w:r w:rsidRPr="002145BF">
        <w:rPr>
          <w:b/>
          <w:sz w:val="22"/>
          <w:szCs w:val="22"/>
        </w:rPr>
        <w:t>15.1.1.</w:t>
      </w:r>
      <w:r w:rsidRPr="002145BF">
        <w:rPr>
          <w:sz w:val="22"/>
          <w:szCs w:val="22"/>
        </w:rPr>
        <w:t xml:space="preserve"> O representante da Contratante deverá ter a experiência necessária para o acompanhamento e controle da execução;</w:t>
      </w:r>
    </w:p>
    <w:p w:rsidR="00881C66" w:rsidRPr="002145BF" w:rsidRDefault="00881C66" w:rsidP="00881C66">
      <w:pPr>
        <w:spacing w:line="360" w:lineRule="auto"/>
        <w:jc w:val="both"/>
        <w:rPr>
          <w:sz w:val="22"/>
          <w:szCs w:val="22"/>
        </w:rPr>
      </w:pPr>
      <w:r w:rsidRPr="002145BF">
        <w:rPr>
          <w:b/>
          <w:sz w:val="22"/>
          <w:szCs w:val="22"/>
        </w:rPr>
        <w:t>15.2.</w:t>
      </w:r>
      <w:r w:rsidRPr="002145B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rsidR="00881C66" w:rsidRPr="002145BF" w:rsidRDefault="00881C66" w:rsidP="00881C66">
      <w:pPr>
        <w:spacing w:line="360" w:lineRule="auto"/>
        <w:jc w:val="both"/>
        <w:rPr>
          <w:sz w:val="22"/>
          <w:szCs w:val="22"/>
        </w:rPr>
      </w:pPr>
      <w:r w:rsidRPr="002145BF">
        <w:rPr>
          <w:b/>
          <w:sz w:val="22"/>
          <w:szCs w:val="22"/>
        </w:rPr>
        <w:t>15.3.</w:t>
      </w:r>
      <w:r w:rsidRPr="002145B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81C66" w:rsidRDefault="00881C66" w:rsidP="00881C66">
      <w:pPr>
        <w:spacing w:line="360" w:lineRule="auto"/>
        <w:jc w:val="both"/>
        <w:rPr>
          <w:sz w:val="22"/>
          <w:szCs w:val="22"/>
        </w:rPr>
      </w:pPr>
    </w:p>
    <w:p w:rsidR="00881C66" w:rsidRDefault="00881C66" w:rsidP="00881C66">
      <w:pPr>
        <w:spacing w:line="360" w:lineRule="auto"/>
        <w:jc w:val="both"/>
        <w:rPr>
          <w:sz w:val="22"/>
          <w:szCs w:val="22"/>
        </w:rPr>
      </w:pP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16. ACRÉSCIMO OU SUPRESSÃO</w:t>
      </w:r>
    </w:p>
    <w:p w:rsidR="00881C66" w:rsidRPr="002145BF" w:rsidRDefault="00881C66" w:rsidP="00881C66">
      <w:pPr>
        <w:spacing w:line="360" w:lineRule="auto"/>
        <w:jc w:val="both"/>
        <w:rPr>
          <w:sz w:val="22"/>
          <w:szCs w:val="22"/>
        </w:rPr>
      </w:pPr>
      <w:r w:rsidRPr="002145BF">
        <w:rPr>
          <w:b/>
          <w:sz w:val="22"/>
          <w:szCs w:val="22"/>
        </w:rPr>
        <w:t>16.1.</w:t>
      </w:r>
      <w:r w:rsidRPr="002145BF">
        <w:rPr>
          <w:sz w:val="22"/>
          <w:szCs w:val="22"/>
        </w:rPr>
        <w:t xml:space="preserve"> No interesse da Secretaria de Saúde o valor inicial atualizado da contratação poderá ser aumentado ou suprimido até os limites previstos no art. 125 da Lei 14.133/21.</w:t>
      </w:r>
    </w:p>
    <w:p w:rsidR="00881C66" w:rsidRPr="002145BF" w:rsidRDefault="00881C66" w:rsidP="00881C66">
      <w:pPr>
        <w:spacing w:line="360" w:lineRule="auto"/>
        <w:jc w:val="both"/>
        <w:rPr>
          <w:sz w:val="22"/>
          <w:szCs w:val="22"/>
        </w:rPr>
      </w:pPr>
      <w:r w:rsidRPr="002145BF">
        <w:rPr>
          <w:b/>
          <w:sz w:val="22"/>
          <w:szCs w:val="22"/>
        </w:rPr>
        <w:t>16.2.</w:t>
      </w:r>
      <w:r w:rsidRPr="002145BF">
        <w:rPr>
          <w:sz w:val="22"/>
          <w:szCs w:val="22"/>
        </w:rPr>
        <w:t xml:space="preserve"> A vencedora fica obrigada a aceitar, nas mesmas condições licitadas, os acréscimos ou supressões que se fizerem necessária.</w:t>
      </w:r>
    </w:p>
    <w:p w:rsidR="00881C66" w:rsidRPr="002145BF" w:rsidRDefault="00881C66" w:rsidP="00881C66">
      <w:pPr>
        <w:spacing w:line="360" w:lineRule="auto"/>
        <w:jc w:val="both"/>
        <w:rPr>
          <w:sz w:val="22"/>
          <w:szCs w:val="22"/>
        </w:rPr>
      </w:pPr>
      <w:r w:rsidRPr="002145BF">
        <w:rPr>
          <w:b/>
          <w:sz w:val="22"/>
          <w:szCs w:val="22"/>
        </w:rPr>
        <w:t>16.3.</w:t>
      </w:r>
      <w:r w:rsidRPr="002145BF">
        <w:rPr>
          <w:sz w:val="22"/>
          <w:szCs w:val="22"/>
        </w:rPr>
        <w:t xml:space="preserve"> Nenhum acréscimo ou supressão poderá exceder o limite estabelecido nesta.</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17. SANÇÕES</w:t>
      </w:r>
    </w:p>
    <w:p w:rsidR="00881C66" w:rsidRPr="002145BF" w:rsidRDefault="00881C66" w:rsidP="00881C66">
      <w:pPr>
        <w:spacing w:line="360" w:lineRule="auto"/>
        <w:jc w:val="both"/>
        <w:rPr>
          <w:sz w:val="22"/>
          <w:szCs w:val="22"/>
        </w:rPr>
      </w:pPr>
      <w:r w:rsidRPr="002145BF">
        <w:rPr>
          <w:b/>
          <w:sz w:val="22"/>
          <w:szCs w:val="22"/>
        </w:rPr>
        <w:t>17.1.</w:t>
      </w:r>
      <w:r w:rsidRPr="002145BF">
        <w:rPr>
          <w:sz w:val="22"/>
          <w:szCs w:val="22"/>
        </w:rPr>
        <w:t xml:space="preserve"> As sanções aplicáveis serão as previstas nos artigos 155 e seguintes da Lei 14.133/21, respeitados a ampla defesa e contraditória.</w:t>
      </w:r>
    </w:p>
    <w:p w:rsidR="0081711E" w:rsidRPr="00D907FA" w:rsidRDefault="0081711E" w:rsidP="00881C66">
      <w:pPr>
        <w:widowControl w:val="0"/>
        <w:suppressAutoHyphens/>
        <w:autoSpaceDN w:val="0"/>
        <w:spacing w:line="360" w:lineRule="auto"/>
        <w:jc w:val="both"/>
        <w:textAlignment w:val="baseline"/>
        <w:rPr>
          <w:rFonts w:eastAsia="Ecofont_Spranq_eco_Sans"/>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Pr="00981151" w:rsidRDefault="0081711E" w:rsidP="00881C66">
      <w:pPr>
        <w:spacing w:line="360" w:lineRule="auto"/>
        <w:jc w:val="center"/>
        <w:rPr>
          <w:b/>
          <w:sz w:val="22"/>
          <w:szCs w:val="22"/>
        </w:rPr>
      </w:pPr>
      <w:r w:rsidRPr="00981151">
        <w:rPr>
          <w:b/>
          <w:sz w:val="22"/>
          <w:szCs w:val="22"/>
        </w:rPr>
        <w:t>Getúlio José de Oliveira Neto</w:t>
      </w:r>
    </w:p>
    <w:p w:rsidR="0081711E" w:rsidRPr="00981151" w:rsidRDefault="0081711E" w:rsidP="00881C66">
      <w:pPr>
        <w:spacing w:line="360" w:lineRule="auto"/>
        <w:jc w:val="center"/>
        <w:rPr>
          <w:b/>
          <w:sz w:val="22"/>
          <w:szCs w:val="22"/>
        </w:rPr>
      </w:pPr>
      <w:r w:rsidRPr="00981151">
        <w:rPr>
          <w:b/>
          <w:sz w:val="22"/>
          <w:szCs w:val="22"/>
        </w:rPr>
        <w:t>Secretário Municipal de Saúde e Vigilância Sanitária</w:t>
      </w:r>
    </w:p>
    <w:p w:rsidR="0081711E" w:rsidRDefault="0081711E" w:rsidP="00881C66">
      <w:pPr>
        <w:spacing w:line="360" w:lineRule="auto"/>
        <w:jc w:val="center"/>
        <w:rPr>
          <w:b/>
          <w:sz w:val="22"/>
          <w:szCs w:val="22"/>
        </w:rPr>
      </w:pPr>
      <w:r w:rsidRPr="00981151">
        <w:rPr>
          <w:b/>
          <w:sz w:val="22"/>
          <w:szCs w:val="22"/>
        </w:rPr>
        <w:t>Decreto nº 001/</w:t>
      </w:r>
      <w:r>
        <w:rPr>
          <w:b/>
          <w:sz w:val="22"/>
          <w:szCs w:val="22"/>
        </w:rPr>
        <w:t>202</w:t>
      </w:r>
      <w:r w:rsidR="00881C66">
        <w:rPr>
          <w:b/>
          <w:sz w:val="22"/>
          <w:szCs w:val="22"/>
        </w:rPr>
        <w:t>5</w:t>
      </w: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Default="0081711E"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both"/>
        <w:rPr>
          <w:sz w:val="22"/>
          <w:szCs w:val="22"/>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III</w:t>
            </w:r>
          </w:p>
        </w:tc>
      </w:tr>
    </w:tbl>
    <w:p w:rsidR="0081711E" w:rsidRPr="00765D5E" w:rsidRDefault="0081711E" w:rsidP="00881C66">
      <w:pPr>
        <w:spacing w:line="360" w:lineRule="auto"/>
        <w:jc w:val="center"/>
        <w:rPr>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rPr>
          <w:sz w:val="22"/>
          <w:szCs w:val="22"/>
        </w:rPr>
      </w:pPr>
      <w:r w:rsidRPr="00765D5E">
        <w:rPr>
          <w:sz w:val="22"/>
          <w:szCs w:val="22"/>
        </w:rPr>
        <w:t>(local e data)</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IV</w:t>
            </w:r>
          </w:p>
        </w:tc>
      </w:tr>
    </w:tbl>
    <w:p w:rsidR="0081711E" w:rsidRPr="00765D5E" w:rsidRDefault="0081711E" w:rsidP="00881C66">
      <w:pPr>
        <w:spacing w:line="360" w:lineRule="auto"/>
        <w:jc w:val="center"/>
        <w:rPr>
          <w:b/>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rPr>
          <w:sz w:val="22"/>
          <w:szCs w:val="22"/>
          <w:highlight w:val="yellow"/>
        </w:rPr>
      </w:pPr>
    </w:p>
    <w:p w:rsidR="0081711E" w:rsidRPr="00765D5E" w:rsidRDefault="0081711E" w:rsidP="00881C66">
      <w:pPr>
        <w:pStyle w:val="Corpodetexto2"/>
        <w:spacing w:after="0" w:line="360" w:lineRule="auto"/>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both"/>
        <w:rPr>
          <w:sz w:val="22"/>
          <w:szCs w:val="22"/>
        </w:rPr>
      </w:pPr>
      <w:r w:rsidRPr="00765D5E">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u w:val="single"/>
        </w:rPr>
      </w:pPr>
      <w:r w:rsidRPr="00765D5E">
        <w:rPr>
          <w:sz w:val="22"/>
          <w:szCs w:val="22"/>
          <w:u w:val="single"/>
        </w:rPr>
        <w:t>Ressalva: emprega menor, a partir de quatorze anos, na condição de aprendiz (   ).</w:t>
      </w:r>
    </w:p>
    <w:p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O </w:t>
      </w:r>
      <w:r w:rsidRPr="00765D5E">
        <w:rPr>
          <w:b/>
          <w:bCs/>
          <w:sz w:val="22"/>
          <w:szCs w:val="22"/>
        </w:rPr>
        <w:t xml:space="preserve"> ___________ DE PALMEIRAS DE GOIAS E _________________, CONFORME CLAUSULA E CONDIÇÕES ABAIXO DELINEADAS:</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Pr>
          <w:b/>
          <w:sz w:val="22"/>
          <w:szCs w:val="22"/>
          <w:lang w:eastAsia="zh-CN"/>
        </w:rPr>
        <w:t>7382/2025</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BA1A92">
        <w:rPr>
          <w:b/>
          <w:sz w:val="22"/>
          <w:szCs w:val="22"/>
          <w:lang w:eastAsia="zh-CN"/>
        </w:rPr>
        <w:t>01/2026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b/>
                <w:sz w:val="22"/>
                <w:szCs w:val="22"/>
                <w:lang w:eastAsia="x-none"/>
              </w:rPr>
            </w:pPr>
          </w:p>
        </w:tc>
      </w:tr>
    </w:tbl>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Pr>
          <w:b/>
          <w:sz w:val="22"/>
          <w:szCs w:val="22"/>
        </w:rPr>
        <w:t>55.29.10.301.2023.2.208.3.3.90.30.769-09; 55.29.10.302.2023.2.310.3.3.90.30.782-36; 55.29.10.302.2023.2.310.3.3.90.30.782-09.</w:t>
      </w: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será(ão) recebidos: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w:t>
      </w:r>
      <w:r w:rsidRPr="00765D5E">
        <w:rPr>
          <w:color w:val="000000"/>
          <w:sz w:val="22"/>
          <w:szCs w:val="22"/>
        </w:rPr>
        <w:lastRenderedPageBreak/>
        <w:t xml:space="preserve">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ultimo dia de prazo do recebimento provisório.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rsidR="0081711E" w:rsidRPr="00765D5E" w:rsidRDefault="0081711E" w:rsidP="00881C66">
      <w:pPr>
        <w:pStyle w:val="A2001065"/>
        <w:suppressAutoHyphens/>
        <w:spacing w:line="360" w:lineRule="auto"/>
        <w:ind w:firstLine="0"/>
        <w:rPr>
          <w:b/>
          <w:color w:val="000000"/>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rsidR="0081711E" w:rsidRPr="00765D5E" w:rsidRDefault="0081711E" w:rsidP="00881C66">
      <w:pPr>
        <w:pStyle w:val="A202465"/>
        <w:tabs>
          <w:tab w:val="left" w:pos="-993"/>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rsidR="0081711E" w:rsidRPr="00765D5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rsidR="0081711E" w:rsidRPr="00765D5E" w:rsidRDefault="0081711E" w:rsidP="00881C66">
      <w:pPr>
        <w:widowControl w:val="0"/>
        <w:suppressAutoHyphens/>
        <w:spacing w:line="360" w:lineRule="auto"/>
        <w:jc w:val="both"/>
        <w:rPr>
          <w:sz w:val="22"/>
          <w:szCs w:val="22"/>
        </w:rPr>
      </w:pPr>
      <w:r w:rsidRPr="00765D5E">
        <w:rPr>
          <w:sz w:val="22"/>
          <w:szCs w:val="22"/>
        </w:rPr>
        <w:lastRenderedPageBreak/>
        <w:t>b) 20% (vinte por cento) sobre o valor total do contrato, no caso de atraso superior a 10 (dez) dias, com a consequente rescisão contratual por inadimplemento contratual;</w:t>
      </w:r>
    </w:p>
    <w:p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
      <w:bookmarkEnd w:id="3"/>
      <w:r w:rsidRPr="00765D5E">
        <w:rPr>
          <w:color w:val="000000"/>
          <w:sz w:val="22"/>
          <w:szCs w:val="22"/>
        </w:rPr>
        <w:t>I - não cumprimento ou cumprimento irregular de normas editalícias ou de cláusulas contratuais, de especificações, de projetos ou de prazos;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
      <w:bookmarkEnd w:id="4"/>
      <w:r w:rsidRPr="00765D5E">
        <w:rPr>
          <w:color w:val="000000"/>
          <w:sz w:val="22"/>
          <w:szCs w:val="22"/>
        </w:rPr>
        <w:t>II - desatendimento das determinações regulares emitidas pela autoridade designada para acompanhar e fiscalizar sua execução ou por autoridade superior;</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ii"/>
      <w:bookmarkEnd w:id="5"/>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v"/>
      <w:bookmarkEnd w:id="6"/>
      <w:r w:rsidRPr="00765D5E">
        <w:rPr>
          <w:color w:val="000000"/>
          <w:sz w:val="22"/>
          <w:szCs w:val="22"/>
        </w:rPr>
        <w:t>IV - decretação de falência ou de insolvência civil, dissolução da sociedade ou falecimento do contratado;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
      <w:bookmarkEnd w:id="7"/>
      <w:r w:rsidRPr="00765D5E">
        <w:rPr>
          <w:color w:val="000000"/>
          <w:sz w:val="22"/>
          <w:szCs w:val="22"/>
        </w:rPr>
        <w:t>V - caso fortuito ou força maior, regularmente comprovados, impeditivos da execução do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
      <w:bookmarkEnd w:id="8"/>
      <w:r w:rsidRPr="00765D5E">
        <w:rPr>
          <w:color w:val="000000"/>
          <w:sz w:val="22"/>
          <w:szCs w:val="22"/>
        </w:rPr>
        <w:t xml:space="preserve">VI - atraso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
      <w:bookmarkEnd w:id="9"/>
      <w:r w:rsidRPr="00765D5E">
        <w:rPr>
          <w:color w:val="000000"/>
          <w:sz w:val="22"/>
          <w:szCs w:val="22"/>
        </w:rPr>
        <w:t>VII - atraso na liberação das áreas sujeitas a desapropriação, a desocupação ou a servidão administrativa, ou impossibilidade de liberação dessas áreas;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ii"/>
      <w:bookmarkEnd w:id="10"/>
      <w:r w:rsidRPr="00765D5E">
        <w:rPr>
          <w:color w:val="000000"/>
          <w:sz w:val="22"/>
          <w:szCs w:val="22"/>
        </w:rPr>
        <w:t>VIII - razões de interesse público, justificadas pela autoridade máxima do órgão ou da entidade contratante;</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ix"/>
      <w:bookmarkEnd w:id="11"/>
      <w:r w:rsidRPr="00765D5E">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lastRenderedPageBreak/>
        <w:t>Parágrafo Segundo</w:t>
      </w:r>
      <w:r w:rsidRPr="00765D5E">
        <w:rPr>
          <w:color w:val="000000"/>
          <w:sz w:val="22"/>
          <w:szCs w:val="22"/>
        </w:rPr>
        <w:t xml:space="preserve"> – O contratado terá direito à extinção do contrato nas seguintes hipóteses: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
      <w:bookmarkEnd w:id="12"/>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4" w:anchor="art125" w:history="1">
        <w:r w:rsidRPr="00765D5E">
          <w:rPr>
            <w:rStyle w:val="Hyperlink"/>
            <w:rFonts w:eastAsiaTheme="majorEastAsia"/>
            <w:color w:val="000000"/>
            <w:sz w:val="22"/>
            <w:szCs w:val="22"/>
          </w:rPr>
          <w:t>art. 125 desta Lei</w:t>
        </w:r>
      </w:hyperlink>
      <w:r w:rsidRPr="00765D5E">
        <w:rPr>
          <w:color w:val="000000"/>
          <w:sz w:val="22"/>
          <w:szCs w:val="22"/>
        </w:rPr>
        <w:t>;</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
      <w:bookmarkEnd w:id="13"/>
      <w:r w:rsidRPr="00765D5E">
        <w:rPr>
          <w:color w:val="000000"/>
          <w:sz w:val="22"/>
          <w:szCs w:val="22"/>
        </w:rPr>
        <w:t>II - suspensão de execução do contrato, por ordem escrita da Administração, por prazo superior a 3 (três) meses;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ii"/>
      <w:bookmarkEnd w:id="14"/>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v"/>
      <w:bookmarkEnd w:id="15"/>
      <w:r w:rsidRPr="00765D5E">
        <w:rPr>
          <w:color w:val="000000"/>
          <w:sz w:val="22"/>
          <w:szCs w:val="22"/>
        </w:rPr>
        <w:t>IV - atraso superior a 2 (dois) meses, contado da emissão da nota fiscal, dos pagamentos ou de parcelas de pagamentos devidos pela Administração por despesas de obras, serviços ou fornecimentos;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v"/>
      <w:bookmarkEnd w:id="16"/>
      <w:r w:rsidRPr="00765D5E">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rsidR="0081711E" w:rsidRDefault="0081711E" w:rsidP="00881C66">
      <w:pPr>
        <w:pStyle w:val="C0101065"/>
        <w:suppressAutoHyphens/>
        <w:spacing w:line="360" w:lineRule="auto"/>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rsidR="0081711E" w:rsidRPr="00765D5E" w:rsidRDefault="0081711E" w:rsidP="00881C66">
      <w:pPr>
        <w:pStyle w:val="A2001065"/>
        <w:tabs>
          <w:tab w:val="left" w:pos="1418"/>
        </w:tabs>
        <w:suppressAutoHyphens/>
        <w:spacing w:line="360" w:lineRule="auto"/>
        <w:ind w:firstLine="0"/>
        <w:rPr>
          <w:b/>
          <w:color w:val="000000"/>
          <w:sz w:val="22"/>
          <w:szCs w:val="22"/>
        </w:rPr>
      </w:pP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lastRenderedPageBreak/>
        <w:t>Parágrafo Primeiro</w:t>
      </w:r>
      <w:r w:rsidRPr="00765D5E">
        <w:rPr>
          <w:color w:val="000000"/>
          <w:sz w:val="22"/>
          <w:szCs w:val="22"/>
        </w:rPr>
        <w:t xml:space="preserve"> – A fiscalização verificará o cumprimento das especificações, bem como a qualidade e aceitabilidade.</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rsidR="0081711E" w:rsidRPr="00765D5E" w:rsidRDefault="0081711E" w:rsidP="00881C66">
      <w:pPr>
        <w:pStyle w:val="A2049065"/>
        <w:suppressAutoHyphens/>
        <w:spacing w:line="360" w:lineRule="auto"/>
        <w:ind w:left="0" w:firstLine="0"/>
        <w:rPr>
          <w:b/>
          <w:color w:val="000000"/>
          <w:sz w:val="22"/>
          <w:szCs w:val="22"/>
        </w:rPr>
      </w:pPr>
    </w:p>
    <w:p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Efetuar o pagamento no prazo previsto, dos produtos adequadamente e efetivamente entregues.</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Aplicar as penalidades regulamentares e contratuais a presente contratação.</w:t>
      </w:r>
    </w:p>
    <w:p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Efetuar a entrega dos produtos objeto do presente em perfeitas condições no prazo local e horário indicados pela Secretaria, em estrita observância as/das especificações constantes do Edital, deste </w:t>
      </w:r>
      <w:r w:rsidRPr="00765D5E">
        <w:rPr>
          <w:sz w:val="22"/>
          <w:szCs w:val="22"/>
        </w:rPr>
        <w:lastRenderedPageBreak/>
        <w:t>Instrumento de da Proposta, acompanhados da respectiva nota fiscal constando de forma detalhada as suas características tais como: marca, fabricante, modelo, tipo, procedência e garantia;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Atender prontamente a quaisquer exigências da Secretaria, inerentes ao objeto deste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por escrito eventual atraso e anormalidade de caráter urgente, prestando os esclarecimentos julgados necessários, apresentando para tanto razões justificadoras a serem apreciadas pela Secretária.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lastRenderedPageBreak/>
        <w:t>Responsabilizar-se/arcar com todas as despesas relativas à aquisição, impostos, taxas, etc.</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rsidR="0081711E" w:rsidRPr="00765D5E" w:rsidRDefault="0081711E" w:rsidP="00881C66">
      <w:pPr>
        <w:pStyle w:val="A204765"/>
        <w:suppressAutoHyphens/>
        <w:spacing w:line="360" w:lineRule="auto"/>
        <w:ind w:left="0" w:firstLine="0"/>
        <w:rPr>
          <w:b/>
          <w:color w:val="000000"/>
          <w:sz w:val="22"/>
          <w:szCs w:val="22"/>
        </w:rPr>
      </w:pPr>
    </w:p>
    <w:p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rsidR="0081711E" w:rsidRPr="00765D5E" w:rsidRDefault="0081711E" w:rsidP="00881C66">
      <w:pPr>
        <w:pStyle w:val="C0101065"/>
        <w:suppressAutoHyphens/>
        <w:spacing w:line="360" w:lineRule="auto"/>
        <w:rPr>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81711E" w:rsidRPr="00765D5E" w:rsidRDefault="0081711E" w:rsidP="00881C66">
      <w:pPr>
        <w:pStyle w:val="C0101065"/>
        <w:suppressAutoHyphens/>
        <w:spacing w:line="360" w:lineRule="auto"/>
        <w:jc w:val="left"/>
        <w:rPr>
          <w:color w:val="000000"/>
          <w:sz w:val="22"/>
          <w:szCs w:val="22"/>
        </w:rPr>
      </w:pPr>
    </w:p>
    <w:p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de </w:t>
      </w:r>
      <w:r>
        <w:rPr>
          <w:color w:val="000000"/>
          <w:sz w:val="22"/>
          <w:szCs w:val="22"/>
        </w:rPr>
        <w:t>2026</w:t>
      </w:r>
      <w:r w:rsidRPr="00765D5E">
        <w:rPr>
          <w:color w:val="000000"/>
          <w:sz w:val="22"/>
          <w:szCs w:val="22"/>
        </w:rPr>
        <w:t>.</w:t>
      </w:r>
    </w:p>
    <w:p w:rsidR="0081711E" w:rsidRPr="00765D5E" w:rsidRDefault="0081711E" w:rsidP="00881C66">
      <w:pPr>
        <w:widowControl w:val="0"/>
        <w:suppressAutoHyphens/>
        <w:spacing w:line="360" w:lineRule="auto"/>
        <w:rPr>
          <w:color w:val="000000"/>
          <w:sz w:val="22"/>
          <w:szCs w:val="22"/>
        </w:rPr>
      </w:pPr>
    </w:p>
    <w:p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rsidR="0081711E" w:rsidRPr="00765D5E" w:rsidRDefault="0081711E" w:rsidP="00881C66">
      <w:pPr>
        <w:widowControl w:val="0"/>
        <w:tabs>
          <w:tab w:val="left" w:pos="3744"/>
        </w:tabs>
        <w:suppressAutoHyphens/>
        <w:spacing w:line="360" w:lineRule="auto"/>
        <w:rPr>
          <w:sz w:val="22"/>
          <w:szCs w:val="22"/>
        </w:rPr>
      </w:pPr>
    </w:p>
    <w:p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rsidR="0081711E" w:rsidRPr="00765D5E" w:rsidRDefault="0081711E" w:rsidP="00881C66">
      <w:pPr>
        <w:widowControl w:val="0"/>
        <w:suppressAutoHyphens/>
        <w:spacing w:line="360" w:lineRule="auto"/>
        <w:jc w:val="center"/>
        <w:rPr>
          <w:color w:val="000000"/>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spacing w:line="360" w:lineRule="auto"/>
        <w:jc w:val="center"/>
        <w:rPr>
          <w:b/>
          <w:sz w:val="22"/>
          <w:szCs w:val="22"/>
        </w:rPr>
      </w:pPr>
      <w:r w:rsidRPr="00765D5E">
        <w:rPr>
          <w:b/>
          <w:sz w:val="22"/>
          <w:szCs w:val="22"/>
        </w:rPr>
        <w:t>CONTRATADA</w:t>
      </w:r>
    </w:p>
    <w:p w:rsidR="0081711E" w:rsidRPr="00765D5E" w:rsidRDefault="0081711E" w:rsidP="00881C66">
      <w:pPr>
        <w:widowControl w:val="0"/>
        <w:suppressAutoHyphens/>
        <w:spacing w:line="360" w:lineRule="auto"/>
        <w:rPr>
          <w:b/>
          <w:sz w:val="22"/>
          <w:szCs w:val="22"/>
        </w:rPr>
      </w:pPr>
    </w:p>
    <w:p w:rsidR="0081711E" w:rsidRPr="00765D5E" w:rsidRDefault="0081711E" w:rsidP="00881C66">
      <w:pPr>
        <w:widowControl w:val="0"/>
        <w:suppressAutoHyphens/>
        <w:spacing w:line="360" w:lineRule="auto"/>
        <w:rPr>
          <w:b/>
          <w:sz w:val="22"/>
          <w:szCs w:val="22"/>
        </w:rPr>
      </w:pPr>
      <w:r w:rsidRPr="00765D5E">
        <w:rPr>
          <w:b/>
          <w:sz w:val="22"/>
          <w:szCs w:val="22"/>
        </w:rPr>
        <w:t>Testemunhas:</w:t>
      </w:r>
    </w:p>
    <w:p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u w:val="single"/>
        </w:rPr>
      </w:pPr>
    </w:p>
    <w:p w:rsidR="0081711E" w:rsidRDefault="0081711E" w:rsidP="00881C66">
      <w:pPr>
        <w:spacing w:line="360" w:lineRule="auto"/>
        <w:rPr>
          <w:sz w:val="22"/>
          <w:szCs w:val="22"/>
        </w:rPr>
      </w:pPr>
      <w:r w:rsidRPr="00765D5E">
        <w:rPr>
          <w:sz w:val="22"/>
          <w:szCs w:val="22"/>
        </w:rPr>
        <w:br w:type="page"/>
      </w:r>
    </w:p>
    <w:p w:rsidR="0081711E" w:rsidRDefault="0081711E" w:rsidP="00881C66">
      <w:pPr>
        <w:spacing w:line="360" w:lineRule="auto"/>
        <w:rPr>
          <w:b/>
          <w:sz w:val="22"/>
          <w:szCs w:val="22"/>
        </w:rPr>
      </w:pPr>
      <w:r>
        <w:rPr>
          <w:b/>
          <w:sz w:val="22"/>
          <w:szCs w:val="22"/>
        </w:rPr>
        <w:lastRenderedPageBreak/>
        <w:t>MINUTA DA ATA DE REGISTRO DE PREÇOS</w:t>
      </w:r>
    </w:p>
    <w:p w:rsidR="0081711E" w:rsidRDefault="0081711E" w:rsidP="00881C66">
      <w:pPr>
        <w:widowControl w:val="0"/>
        <w:tabs>
          <w:tab w:val="left" w:pos="1276"/>
        </w:tabs>
        <w:suppressAutoHyphens/>
        <w:spacing w:line="360" w:lineRule="auto"/>
        <w:jc w:val="center"/>
        <w:rPr>
          <w:b/>
          <w:sz w:val="22"/>
          <w:szCs w:val="22"/>
        </w:rPr>
      </w:pPr>
    </w:p>
    <w:p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43"/>
        <w:gridCol w:w="6946"/>
      </w:tblGrid>
      <w:tr w:rsidR="0081711E" w:rsidTr="0081711E">
        <w:trPr>
          <w:trHeight w:val="360"/>
        </w:trPr>
        <w:tc>
          <w:tcPr>
            <w:tcW w:w="2920" w:type="dxa"/>
            <w:vAlign w:val="center"/>
          </w:tcPr>
          <w:p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rsidR="0081711E" w:rsidRPr="003E4E2A" w:rsidRDefault="0081711E" w:rsidP="00881C66">
            <w:pPr>
              <w:spacing w:line="360" w:lineRule="auto"/>
              <w:rPr>
                <w:sz w:val="22"/>
                <w:szCs w:val="22"/>
              </w:rPr>
            </w:pPr>
            <w:r w:rsidRPr="003E4E2A">
              <w:rPr>
                <w:rFonts w:eastAsia="Arial"/>
                <w:b/>
                <w:sz w:val="22"/>
                <w:szCs w:val="22"/>
              </w:rPr>
              <w:t>EMPRESA</w:t>
            </w:r>
          </w:p>
        </w:tc>
      </w:tr>
      <w:tr w:rsidR="0081711E" w:rsidTr="0081711E">
        <w:trPr>
          <w:trHeight w:val="360"/>
        </w:trPr>
        <w:tc>
          <w:tcPr>
            <w:tcW w:w="2920" w:type="dxa"/>
            <w:vAlign w:val="center"/>
          </w:tcPr>
          <w:p w:rsidR="0081711E" w:rsidRPr="003E4E2A" w:rsidRDefault="0081711E" w:rsidP="00881C66">
            <w:pPr>
              <w:spacing w:line="360" w:lineRule="auto"/>
              <w:rPr>
                <w:sz w:val="22"/>
                <w:szCs w:val="22"/>
              </w:rPr>
            </w:pPr>
          </w:p>
        </w:tc>
        <w:tc>
          <w:tcPr>
            <w:tcW w:w="7590" w:type="dxa"/>
            <w:vAlign w:val="center"/>
          </w:tcPr>
          <w:p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w:t>
      </w:r>
      <w:r w:rsidRPr="003E4E2A">
        <w:rPr>
          <w:sz w:val="22"/>
          <w:szCs w:val="22"/>
        </w:rPr>
        <w:lastRenderedPageBreak/>
        <w:t xml:space="preserve">2021, e </w:t>
      </w:r>
      <w:r w:rsidRPr="003E4E2A">
        <w:rPr>
          <w:b/>
          <w:sz w:val="22"/>
          <w:szCs w:val="22"/>
        </w:rPr>
        <w:t xml:space="preserve">Termo de Homologação de XX de XXXXXXX de </w:t>
      </w:r>
      <w:r>
        <w:rPr>
          <w:b/>
          <w:sz w:val="22"/>
          <w:szCs w:val="22"/>
        </w:rPr>
        <w:t>2026</w:t>
      </w:r>
      <w:r w:rsidRPr="003E4E2A">
        <w:rPr>
          <w:sz w:val="22"/>
          <w:szCs w:val="22"/>
        </w:rPr>
        <w:t>, do qual passa a fazer parte integrante está Ata de Registro de Preços com força de Instrumento Contratual.</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Responsabilizar-se pelo cumprimento das prescrições referentes ás leis trabalhistas, e previdência social e de segurança do trabalho, em relação a seus empregados: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Substituir, sempre que exigida pelas Secretarias, e independentemente de justificativa por parte desta, qualquer empregado cuja atuação, permanência ou comportamento sejam julgados </w:t>
      </w:r>
      <w:r w:rsidRPr="003E4E2A">
        <w:rPr>
          <w:sz w:val="22"/>
          <w:szCs w:val="22"/>
        </w:rPr>
        <w:lastRenderedPageBreak/>
        <w:t>prejudiciais, inconvenientes ou insatisfatórios a disciplina do Órgão Gerenciador ou ao interesse do Serviço Público.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Atender prontamente quaisquer exigências do representante e da Secretaria de Municipal, inerente ao objeto deste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73"/>
        <w:gridCol w:w="1043"/>
        <w:gridCol w:w="880"/>
        <w:gridCol w:w="1922"/>
        <w:gridCol w:w="1337"/>
        <w:gridCol w:w="58"/>
        <w:gridCol w:w="886"/>
        <w:gridCol w:w="990"/>
      </w:tblGrid>
      <w:tr w:rsidR="0081711E" w:rsidTr="0081711E">
        <w:trPr>
          <w:gridAfter w:val="1"/>
          <w:wAfter w:w="1044" w:type="dxa"/>
          <w:trHeight w:val="360"/>
        </w:trPr>
        <w:tc>
          <w:tcPr>
            <w:tcW w:w="9446" w:type="dxa"/>
            <w:gridSpan w:val="7"/>
            <w:vAlign w:val="center"/>
          </w:tcPr>
          <w:p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8647" w:type="dxa"/>
            <w:gridSpan w:val="6"/>
            <w:vAlign w:val="center"/>
          </w:tcPr>
          <w:p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rsidR="0081711E" w:rsidRPr="003E4E2A" w:rsidRDefault="0081711E" w:rsidP="00881C66">
            <w:pPr>
              <w:spacing w:line="360" w:lineRule="auto"/>
              <w:rPr>
                <w:sz w:val="22"/>
                <w:szCs w:val="22"/>
              </w:rPr>
            </w:pPr>
          </w:p>
        </w:tc>
      </w:tr>
    </w:tbl>
    <w:p w:rsidR="0081711E"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OBRIGAÇÕES DO(A) ÓRGÃO GERENCIADOR (Município/Secretaria/Fundo)</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 xml:space="preserve">Os pagamentos serão efetuados 15 (QUINZE) dias após apresentação das respectivas notas fiscais/faturas e </w:t>
      </w:r>
      <w:r w:rsidRPr="003E4E2A">
        <w:rPr>
          <w:sz w:val="22"/>
          <w:szCs w:val="22"/>
        </w:rPr>
        <w:lastRenderedPageBreak/>
        <w:t>devidamente atestadas pelo setor competente e de conformidade com os procedimentos normais de pagamento do Governo Municipal de Palmeiras de Goiás-GO.</w:t>
      </w:r>
    </w:p>
    <w:p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Fazenda Federal (conjunta), Estadual e Municipal;</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Quando o valor registrado se tornar inferior ao preço praticado no mercado por motivo superveniente, o órgão gerenciador convocará os fornecedores para negociarem a redução dos preços aos valores praticados pelo mercado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a veracidade dos motivos e comprovantes apresentados; 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Por iniciativa do próprio fornecedor, quando mediante solicitação por escrito, comprovar a impossibilidade do cumprimento das exigências do instrumento convocatório que deu origem à esta ARP, tendo em vista fato superveniente e aceito pelo MUNICÍPIO</w:t>
      </w:r>
    </w:p>
    <w:p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rsidR="0081711E" w:rsidRPr="003E4E2A" w:rsidRDefault="0081711E" w:rsidP="00881C66">
      <w:pPr>
        <w:spacing w:line="360" w:lineRule="auto"/>
        <w:ind w:firstLine="851"/>
        <w:jc w:val="both"/>
        <w:rPr>
          <w:sz w:val="22"/>
          <w:szCs w:val="22"/>
        </w:rPr>
      </w:pPr>
      <w:r w:rsidRPr="003E4E2A">
        <w:rPr>
          <w:sz w:val="22"/>
          <w:szCs w:val="22"/>
        </w:rPr>
        <w:t>b) A pedido do fornecedor.</w:t>
      </w: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DOTAÇÕES ORÇAMENTÁRIAS E RECURSOS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rsidR="0081711E" w:rsidRPr="003E4E2A" w:rsidRDefault="0081711E" w:rsidP="00881C66">
      <w:pPr>
        <w:tabs>
          <w:tab w:val="left" w:pos="426"/>
        </w:tabs>
        <w:spacing w:line="360" w:lineRule="auto"/>
        <w:jc w:val="both"/>
        <w:rPr>
          <w:b/>
          <w:sz w:val="22"/>
          <w:szCs w:val="22"/>
        </w:rPr>
      </w:pPr>
    </w:p>
    <w:p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5" w:anchor="art155" w:history="1">
        <w:r w:rsidRPr="003E4E2A">
          <w:rPr>
            <w:rStyle w:val="Hyperlink"/>
            <w:rFonts w:eastAsiaTheme="majorEastAsia"/>
            <w:sz w:val="22"/>
            <w:szCs w:val="22"/>
          </w:rPr>
          <w:t>art. 155 da Lei</w:t>
        </w:r>
      </w:hyperlink>
      <w:r w:rsidRPr="003E4E2A">
        <w:rPr>
          <w:sz w:val="22"/>
          <w:szCs w:val="22"/>
        </w:rPr>
        <w:t xml:space="preserve"> 14.133/21;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sz w:val="22"/>
          <w:szCs w:val="22"/>
        </w:rPr>
      </w:pPr>
      <w:r w:rsidRPr="003E4E2A">
        <w:rPr>
          <w:b/>
          <w:sz w:val="22"/>
          <w:szCs w:val="22"/>
        </w:rPr>
        <w:lastRenderedPageBreak/>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pequenas ocorrências que possam acarretar transtornos no desenvolvimento dos serviços do MUNICÍPIO ou dos órgãos municipais;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lastRenderedPageBreak/>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presente  Ata de Registro de Preços nos termos da legislação vigente.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lastRenderedPageBreak/>
        <w:t>________________________________________</w:t>
      </w:r>
    </w:p>
    <w:p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Default="0081711E" w:rsidP="00881C66">
      <w:pPr>
        <w:spacing w:line="360" w:lineRule="auto"/>
        <w:rPr>
          <w:rFonts w:eastAsia="Arial"/>
          <w:b/>
        </w:rPr>
      </w:pPr>
      <w:r w:rsidRPr="003E4E2A">
        <w:rPr>
          <w:rFonts w:eastAsia="Arial"/>
          <w:b/>
          <w:sz w:val="22"/>
          <w:szCs w:val="22"/>
        </w:rPr>
        <w:t>CONTRATADA(S):</w:t>
      </w:r>
    </w:p>
    <w:p w:rsidR="0081711E" w:rsidRPr="003E4E2A" w:rsidRDefault="0081711E" w:rsidP="00881C66">
      <w:pPr>
        <w:spacing w:line="360" w:lineRule="auto"/>
        <w:rPr>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b/>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tbl>
      <w:tblPr>
        <w:tblW w:w="9606" w:type="dxa"/>
        <w:tblLook w:val="04A0" w:firstRow="1" w:lastRow="0" w:firstColumn="1" w:lastColumn="0" w:noHBand="0" w:noVBand="1"/>
      </w:tblPr>
      <w:tblGrid>
        <w:gridCol w:w="9606"/>
      </w:tblGrid>
      <w:tr w:rsidR="0081711E" w:rsidRPr="00765D5E" w:rsidTr="0081711E">
        <w:tc>
          <w:tcPr>
            <w:tcW w:w="9606"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rsidR="0081711E" w:rsidRPr="00765D5E" w:rsidRDefault="0081711E" w:rsidP="00881C66">
      <w:pPr>
        <w:spacing w:line="360" w:lineRule="auto"/>
        <w:jc w:val="both"/>
        <w:rPr>
          <w:b/>
          <w:sz w:val="22"/>
          <w:szCs w:val="22"/>
        </w:rPr>
      </w:pPr>
      <w:r w:rsidRPr="00765D5E">
        <w:rPr>
          <w:b/>
          <w:sz w:val="22"/>
          <w:szCs w:val="22"/>
        </w:rPr>
        <w:t>Ao</w:t>
      </w:r>
    </w:p>
    <w:p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rsidR="0081711E" w:rsidRDefault="0081711E" w:rsidP="00881C66">
      <w:pPr>
        <w:pStyle w:val="Recuodecorpodetexto31"/>
        <w:spacing w:line="360" w:lineRule="auto"/>
        <w:ind w:firstLine="0"/>
        <w:rPr>
          <w:color w:val="000000"/>
          <w:sz w:val="22"/>
          <w:szCs w:val="22"/>
        </w:rPr>
      </w:pPr>
    </w:p>
    <w:p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___(</w:t>
      </w:r>
      <w:r w:rsidRPr="00765D5E">
        <w:rPr>
          <w:b/>
          <w:color w:val="000000"/>
          <w:sz w:val="22"/>
          <w:szCs w:val="22"/>
        </w:rPr>
        <w:t>nome da empresa</w:t>
      </w:r>
      <w:r w:rsidRPr="00765D5E">
        <w:rPr>
          <w:color w:val="000000"/>
          <w:sz w:val="22"/>
          <w:szCs w:val="22"/>
        </w:rPr>
        <w:t>)___, CNPJ/MF n.º ___, sediada ___(</w:t>
      </w:r>
      <w:r w:rsidRPr="00765D5E">
        <w:rPr>
          <w:b/>
          <w:color w:val="000000"/>
          <w:sz w:val="22"/>
          <w:szCs w:val="22"/>
        </w:rPr>
        <w:t>endereço completo</w:t>
      </w:r>
      <w:r w:rsidRPr="00765D5E">
        <w:rPr>
          <w:color w:val="000000"/>
          <w:sz w:val="22"/>
          <w:szCs w:val="22"/>
        </w:rPr>
        <w:t>)___ , tendo examinado o Edital, vem apresentar a presente proposta para a contratação, em conformidade com o Edital mencionado, conforme planilha e condições abaixo</w:t>
      </w:r>
      <w:r w:rsidRPr="00765D5E">
        <w:rPr>
          <w:b/>
          <w:color w:val="000000"/>
          <w:sz w:val="22"/>
          <w:szCs w:val="22"/>
        </w:rPr>
        <w:t xml:space="preserve">,  </w:t>
      </w:r>
      <w:r w:rsidRPr="00765D5E">
        <w:rPr>
          <w:color w:val="000000"/>
          <w:sz w:val="22"/>
          <w:szCs w:val="22"/>
        </w:rPr>
        <w:t>já inclusos todos os custos diretos e indiretos, lucros e encargos, impostos taxas e demais custos incidentes.</w:t>
      </w:r>
    </w:p>
    <w:tbl>
      <w:tblPr>
        <w:tblW w:w="9750" w:type="dxa"/>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182"/>
        <w:gridCol w:w="933"/>
        <w:gridCol w:w="822"/>
        <w:gridCol w:w="1021"/>
        <w:gridCol w:w="992"/>
        <w:gridCol w:w="964"/>
      </w:tblGrid>
      <w:tr w:rsidR="0081711E" w:rsidRPr="004105C3" w:rsidTr="00285524">
        <w:trPr>
          <w:jc w:val="center"/>
        </w:trPr>
        <w:tc>
          <w:tcPr>
            <w:tcW w:w="836"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18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933"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82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rsidR="0081711E" w:rsidRPr="004105C3" w:rsidRDefault="0081711E" w:rsidP="00881C66">
            <w:pPr>
              <w:spacing w:line="360" w:lineRule="auto"/>
              <w:jc w:val="center"/>
              <w:rPr>
                <w:b/>
                <w:lang w:eastAsia="en-US"/>
              </w:rPr>
            </w:pPr>
            <w:r w:rsidRPr="004105C3">
              <w:rPr>
                <w:b/>
                <w:lang w:eastAsia="en-US"/>
              </w:rPr>
              <w:t>VALOR TOTAL</w:t>
            </w:r>
          </w:p>
        </w:tc>
      </w:tr>
      <w:tr w:rsidR="00881C66" w:rsidRPr="004105C3" w:rsidTr="00285524">
        <w:trPr>
          <w:trHeight w:val="4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SOLUÇÃO FISIOLÓGICA 0,9% SISTEMA FECHADO 100ML (INJETÁVEL)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70000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28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ESPECULO VAGINAL M DESCARTÁVEL ESTÉRIL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2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TAMPA VEDANTE LUER MACHO/FEMÊA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CR-22</w:t>
            </w:r>
          </w:p>
          <w:p w:rsidR="00881C66" w:rsidRPr="002145BF" w:rsidRDefault="00881C66" w:rsidP="00881C66">
            <w:pPr>
              <w:spacing w:line="360" w:lineRule="auto"/>
              <w:jc w:val="both"/>
              <w:rPr>
                <w:sz w:val="22"/>
                <w:szCs w:val="22"/>
              </w:rPr>
            </w:pPr>
            <w:r w:rsidRPr="002145BF">
              <w:rPr>
                <w:sz w:val="22"/>
                <w:szCs w:val="22"/>
              </w:rPr>
              <w:t xml:space="preserve">O aparelho para teste de glicemia deverá ser da marca Accu-Chek Active, considerando </w:t>
            </w:r>
            <w:r w:rsidRPr="002145BF">
              <w:rPr>
                <w:sz w:val="22"/>
                <w:szCs w:val="22"/>
              </w:rPr>
              <w:lastRenderedPageBreak/>
              <w:t>que a rede municipal de saúde já utiliza equipamentos dessa marca distribuídos em todas as unidades, com fitas compatíveis exclusivas.</w:t>
            </w:r>
          </w:p>
          <w:p w:rsidR="00881C66" w:rsidRPr="002145BF" w:rsidRDefault="00881C66"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81C66" w:rsidRPr="002145BF" w:rsidRDefault="00881C66"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lastRenderedPageBreak/>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54"/>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7FRX 20CM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0"/>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5FRX 13CM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63"/>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CARVÃO ATIVADO EM PÓ 1KG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539"/>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AUTO LANCETA MINI CALIBRE 23G DIÂMETRO:0,64MM</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9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KOLLAGENASE COM CLORANFENICOL POMADA DERMATOLGICA 0,6UI/0,01G BISNAGA COM 30G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7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SULFATO DE NEOMICINA 5MG+BACITRACINA 25UI POMADA 50G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0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IMUNOGLOBULINA HUMANA ANTI-RH 300µG SERINGA PREENCHIDA COM 2ML E 1 AGULHA PARA INJEÇÃO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4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 xml:space="preserve"> DECANOATO DE HALOPERIDOL 50MG/ML AMPOLA DE 1ML</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26"/>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PIPERACILINA SODICA + TAZOBACTAM 4/500MG FRASCO AMPOLA</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AMP</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400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62"/>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rFonts w:eastAsia="Calibri"/>
                <w:sz w:val="22"/>
                <w:szCs w:val="22"/>
              </w:rPr>
            </w:pPr>
            <w:r w:rsidRPr="002145BF">
              <w:rPr>
                <w:sz w:val="22"/>
                <w:szCs w:val="22"/>
              </w:rPr>
              <w:t xml:space="preserve"> AMOXILINA + CLAVULANATO DE POTÁSSIO 400MG/5ML +57 MG/5ML SUSPENSÃO ORAL FRASCO COM 70ML</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3000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96"/>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sz w:val="22"/>
                <w:szCs w:val="22"/>
              </w:rPr>
            </w:pPr>
            <w:r w:rsidRPr="002145BF">
              <w:rPr>
                <w:sz w:val="22"/>
                <w:szCs w:val="22"/>
              </w:rPr>
              <w:t xml:space="preserve"> CAPTOPRIL 25 MG COMPRIMIDO</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45"/>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500MG COMP. REVESTIDO LIBERAÇÃO ENTÉRICA </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78"/>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50MG/ML FRASCO 100ML</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7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CLORIDRATO DE PROPRANOLOL 40MG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04"/>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FERRIPOLIMALTOSE 100MG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79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DC. EX MEISSN.) 400MG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720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81711E" w:rsidRPr="004105C3" w:rsidTr="00881C66">
        <w:trPr>
          <w:trHeight w:val="323"/>
          <w:jc w:val="center"/>
        </w:trPr>
        <w:tc>
          <w:tcPr>
            <w:tcW w:w="7794" w:type="dxa"/>
            <w:gridSpan w:val="5"/>
            <w:tcBorders>
              <w:top w:val="single" w:sz="4" w:space="0" w:color="auto"/>
              <w:left w:val="single" w:sz="4" w:space="0" w:color="auto"/>
              <w:bottom w:val="single" w:sz="4" w:space="0" w:color="auto"/>
              <w:right w:val="single" w:sz="4" w:space="0" w:color="auto"/>
            </w:tcBorders>
            <w:vAlign w:val="center"/>
          </w:tcPr>
          <w:p w:rsidR="0081711E" w:rsidRPr="004105C3" w:rsidRDefault="0081711E" w:rsidP="00881C66">
            <w:pPr>
              <w:spacing w:line="360" w:lineRule="auto"/>
              <w:jc w:val="center"/>
              <w:rPr>
                <w:b/>
              </w:rPr>
            </w:pPr>
            <w:r w:rsidRPr="004105C3">
              <w:rPr>
                <w:b/>
              </w:rPr>
              <w:t>VALOR TOTAL</w:t>
            </w:r>
          </w:p>
        </w:tc>
        <w:tc>
          <w:tcPr>
            <w:tcW w:w="1956" w:type="dxa"/>
            <w:gridSpan w:val="2"/>
            <w:tcBorders>
              <w:top w:val="single" w:sz="4" w:space="0" w:color="auto"/>
              <w:left w:val="single" w:sz="4" w:space="0" w:color="auto"/>
              <w:bottom w:val="single" w:sz="4" w:space="0" w:color="auto"/>
              <w:right w:val="single" w:sz="4" w:space="0" w:color="auto"/>
            </w:tcBorders>
          </w:tcPr>
          <w:p w:rsidR="0081711E" w:rsidRPr="004105C3" w:rsidRDefault="0081711E" w:rsidP="00881C66">
            <w:pPr>
              <w:spacing w:line="360" w:lineRule="auto"/>
              <w:jc w:val="both"/>
              <w:rPr>
                <w:b/>
              </w:rPr>
            </w:pPr>
            <w:r w:rsidRPr="004105C3">
              <w:rPr>
                <w:b/>
              </w:rPr>
              <w:t xml:space="preserve">R$ </w:t>
            </w:r>
          </w:p>
        </w:tc>
      </w:tr>
    </w:tbl>
    <w:p w:rsidR="0081711E" w:rsidRDefault="0081711E" w:rsidP="00881C66">
      <w:pPr>
        <w:pStyle w:val="Recuodecorpodetexto21"/>
        <w:spacing w:line="360" w:lineRule="auto"/>
        <w:ind w:left="0" w:firstLine="0"/>
        <w:rPr>
          <w:color w:val="000000"/>
          <w:sz w:val="22"/>
          <w:szCs w:val="22"/>
        </w:rPr>
      </w:pP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rsidR="0081711E" w:rsidRPr="00765D5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rsidR="00285524" w:rsidRPr="00765D5E" w:rsidRDefault="00285524" w:rsidP="00881C66">
      <w:pPr>
        <w:pStyle w:val="Corpodetexto"/>
        <w:spacing w:after="0" w:line="360" w:lineRule="auto"/>
        <w:rPr>
          <w:color w:val="000000"/>
          <w:sz w:val="22"/>
          <w:szCs w:val="22"/>
        </w:rPr>
      </w:pPr>
    </w:p>
    <w:p w:rsidR="0081711E" w:rsidRDefault="0081711E" w:rsidP="00881C66">
      <w:pPr>
        <w:pStyle w:val="Corpodetexto"/>
        <w:spacing w:after="0" w:line="360" w:lineRule="auto"/>
        <w:jc w:val="center"/>
        <w:rPr>
          <w:color w:val="000000"/>
          <w:sz w:val="22"/>
          <w:szCs w:val="22"/>
        </w:rPr>
      </w:pPr>
      <w:r w:rsidRPr="00765D5E">
        <w:rPr>
          <w:color w:val="000000"/>
          <w:sz w:val="22"/>
          <w:szCs w:val="22"/>
        </w:rPr>
        <w:t>___ ( assinatura )__</w:t>
      </w:r>
    </w:p>
    <w:p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rsidR="00285524" w:rsidRDefault="00285524"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rsidTr="0081711E">
        <w:trPr>
          <w:jc w:val="center"/>
        </w:trPr>
        <w:tc>
          <w:tcPr>
            <w:tcW w:w="878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rsidTr="0081711E">
        <w:trPr>
          <w:cantSplit/>
          <w:jc w:val="center"/>
        </w:trPr>
        <w:tc>
          <w:tcPr>
            <w:tcW w:w="9037" w:type="dxa"/>
            <w:gridSpan w:val="2"/>
          </w:tcPr>
          <w:p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rsidTr="0081711E">
        <w:trPr>
          <w:cantSplit/>
          <w:jc w:val="center"/>
        </w:trPr>
        <w:tc>
          <w:tcPr>
            <w:tcW w:w="4501" w:type="dxa"/>
          </w:tcPr>
          <w:p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rsidTr="0081711E">
        <w:trPr>
          <w:cantSplit/>
          <w:jc w:val="center"/>
        </w:trPr>
        <w:tc>
          <w:tcPr>
            <w:tcW w:w="4501" w:type="dxa"/>
            <w:vAlign w:val="center"/>
          </w:tcPr>
          <w:p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rsidR="0081711E" w:rsidRPr="00765D5E" w:rsidRDefault="0081711E" w:rsidP="00881C66">
            <w:pPr>
              <w:pStyle w:val="Sumrio1"/>
              <w:spacing w:line="360" w:lineRule="auto"/>
              <w:rPr>
                <w:b/>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CNPJ</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rsidR="0081711E" w:rsidRPr="00765D5E" w:rsidRDefault="0081711E" w:rsidP="00881C66">
            <w:pPr>
              <w:pStyle w:val="Rodap"/>
              <w:spacing w:line="360" w:lineRule="auto"/>
              <w:rPr>
                <w:sz w:val="22"/>
                <w:szCs w:val="22"/>
              </w:rPr>
            </w:pPr>
          </w:p>
        </w:tc>
      </w:tr>
    </w:tbl>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spacing w:line="360" w:lineRule="auto"/>
        <w:jc w:val="center"/>
        <w:outlineLvl w:val="0"/>
        <w:rPr>
          <w:b/>
          <w:sz w:val="22"/>
          <w:szCs w:val="22"/>
        </w:rPr>
      </w:pPr>
    </w:p>
    <w:p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rsidR="0081711E" w:rsidRPr="00765D5E" w:rsidRDefault="0081711E" w:rsidP="00881C66">
      <w:pPr>
        <w:pStyle w:val="Recuodecorpodetexto"/>
        <w:tabs>
          <w:tab w:val="left" w:pos="4678"/>
        </w:tabs>
        <w:spacing w:after="0" w:line="360" w:lineRule="auto"/>
        <w:ind w:left="0"/>
        <w:jc w:val="both"/>
        <w:rPr>
          <w:sz w:val="22"/>
          <w:szCs w:val="22"/>
        </w:rPr>
      </w:pPr>
    </w:p>
    <w:p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3927"/>
          <w:jc w:val="center"/>
        </w:trPr>
        <w:tc>
          <w:tcPr>
            <w:tcW w:w="8647" w:type="dxa"/>
          </w:tcPr>
          <w:p w:rsidR="0081711E" w:rsidRPr="00765D5E" w:rsidRDefault="0081711E" w:rsidP="00881C66">
            <w:pPr>
              <w:widowControl w:val="0"/>
              <w:spacing w:line="360" w:lineRule="auto"/>
              <w:jc w:val="center"/>
              <w:rPr>
                <w:caps/>
                <w:color w:val="000000"/>
                <w:sz w:val="22"/>
                <w:szCs w:val="22"/>
              </w:rPr>
            </w:pPr>
          </w:p>
          <w:p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rsidR="0081711E" w:rsidRPr="00765D5E" w:rsidRDefault="0081711E" w:rsidP="00881C66">
            <w:pPr>
              <w:pStyle w:val="c5"/>
              <w:spacing w:line="360" w:lineRule="auto"/>
              <w:rPr>
                <w:color w:val="000000"/>
                <w:sz w:val="22"/>
                <w:szCs w:val="22"/>
              </w:rPr>
            </w:pPr>
          </w:p>
          <w:p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rsidR="0081711E" w:rsidRPr="00765D5E" w:rsidRDefault="0081711E" w:rsidP="00881C66">
            <w:pPr>
              <w:widowControl w:val="0"/>
              <w:spacing w:line="360" w:lineRule="auto"/>
              <w:jc w:val="center"/>
              <w:rPr>
                <w:caps/>
                <w:color w:val="000000"/>
                <w:sz w:val="22"/>
                <w:szCs w:val="22"/>
              </w:rPr>
            </w:pPr>
          </w:p>
        </w:tc>
      </w:tr>
    </w:tbl>
    <w:p w:rsidR="0081711E" w:rsidRPr="00765D5E" w:rsidRDefault="0081711E" w:rsidP="00881C66">
      <w:pPr>
        <w:widowControl w:val="0"/>
        <w:spacing w:line="360" w:lineRule="auto"/>
        <w:jc w:val="center"/>
        <w:rPr>
          <w:color w:val="000000"/>
          <w:sz w:val="22"/>
          <w:szCs w:val="22"/>
        </w:rPr>
      </w:pPr>
    </w:p>
    <w:p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1601"/>
          <w:jc w:val="center"/>
        </w:trPr>
        <w:tc>
          <w:tcPr>
            <w:tcW w:w="8647" w:type="dxa"/>
            <w:vAlign w:val="center"/>
          </w:tcPr>
          <w:p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81711E" w:rsidRPr="00765D5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DECLARAÇÃO</w:t>
      </w:r>
    </w:p>
    <w:p w:rsidR="0081711E" w:rsidRPr="00765D5E" w:rsidRDefault="0081711E" w:rsidP="00881C66">
      <w:pPr>
        <w:spacing w:line="360" w:lineRule="auto"/>
        <w:jc w:val="center"/>
        <w:rPr>
          <w:sz w:val="22"/>
          <w:szCs w:val="22"/>
        </w:rPr>
      </w:pPr>
      <w:r w:rsidRPr="00765D5E">
        <w:rPr>
          <w:sz w:val="22"/>
          <w:szCs w:val="22"/>
        </w:rPr>
        <w:t>........ Timbre ou identificação do licitante ........</w:t>
      </w:r>
    </w:p>
    <w:p w:rsidR="0081711E" w:rsidRPr="00765D5E" w:rsidRDefault="0081711E" w:rsidP="00881C66">
      <w:pPr>
        <w:spacing w:line="360" w:lineRule="auto"/>
        <w:rPr>
          <w:sz w:val="22"/>
          <w:szCs w:val="22"/>
        </w:rPr>
      </w:pPr>
      <w:r w:rsidRPr="00765D5E">
        <w:rPr>
          <w:sz w:val="22"/>
          <w:szCs w:val="22"/>
        </w:rPr>
        <w:t>Ao</w:t>
      </w:r>
    </w:p>
    <w:p w:rsidR="0081711E" w:rsidRPr="00765D5E" w:rsidRDefault="0081711E" w:rsidP="00881C66">
      <w:pPr>
        <w:spacing w:line="360" w:lineRule="auto"/>
        <w:rPr>
          <w:sz w:val="22"/>
          <w:szCs w:val="22"/>
        </w:rPr>
      </w:pPr>
      <w:r w:rsidRPr="00765D5E">
        <w:rPr>
          <w:sz w:val="22"/>
          <w:szCs w:val="22"/>
        </w:rPr>
        <w:t>PREGOEIRO DA PREFEITURA MUNICIPAL DE PALMEIRAS DE GOIÁS</w:t>
      </w:r>
    </w:p>
    <w:p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rsidR="0081711E" w:rsidRPr="00765D5E" w:rsidRDefault="0081711E" w:rsidP="00881C66">
      <w:pPr>
        <w:spacing w:line="360" w:lineRule="auto"/>
        <w:rPr>
          <w:sz w:val="22"/>
          <w:szCs w:val="22"/>
        </w:rPr>
      </w:pPr>
      <w:r w:rsidRPr="00765D5E">
        <w:rPr>
          <w:sz w:val="22"/>
          <w:szCs w:val="22"/>
        </w:rPr>
        <w:t xml:space="preserve">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Prezados (a) Senhores (a),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7" w:name="_Hlk27657952"/>
      <w:r w:rsidRPr="00765D5E">
        <w:rPr>
          <w:sz w:val="22"/>
          <w:szCs w:val="22"/>
        </w:rPr>
        <w:t>_____</w:t>
      </w:r>
      <w:bookmarkEnd w:id="17"/>
      <w:r w:rsidRPr="00765D5E">
        <w:rPr>
          <w:sz w:val="22"/>
          <w:szCs w:val="22"/>
        </w:rPr>
        <w:t>, tendo examinado o Edital, e participado do certame declara que:</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rsidR="0081711E" w:rsidRPr="00765D5E" w:rsidRDefault="0081711E" w:rsidP="00881C66">
      <w:pPr>
        <w:spacing w:line="360" w:lineRule="auto"/>
        <w:rPr>
          <w:sz w:val="22"/>
          <w:szCs w:val="22"/>
        </w:rPr>
      </w:pPr>
      <w:r w:rsidRPr="00765D5E">
        <w:rPr>
          <w:sz w:val="22"/>
          <w:szCs w:val="22"/>
        </w:rPr>
        <w:t>Caso a nossa proposta seja aceita, comprometemo-nos:</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______________________________</w:t>
      </w:r>
    </w:p>
    <w:p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81711E">
      <w:headerReference w:type="default" r:id="rId18"/>
      <w:footerReference w:type="default" r:id="rId19"/>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DE8" w:rsidRDefault="00285524">
      <w:r>
        <w:separator/>
      </w:r>
    </w:p>
  </w:endnote>
  <w:endnote w:type="continuationSeparator" w:id="0">
    <w:p w:rsidR="00050DE8" w:rsidRDefault="00285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81711E" w:rsidRDefault="0081711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493810D" wp14:editId="49CA96C1">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52D51" w:rsidRPr="00652D51">
                                    <w:rPr>
                                      <w:b/>
                                      <w:bCs/>
                                      <w:noProof/>
                                      <w:color w:val="FFFFFF" w:themeColor="background1"/>
                                      <w:sz w:val="32"/>
                                      <w:szCs w:val="32"/>
                                    </w:rPr>
                                    <w:t>29</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652D51" w:rsidRPr="00652D51">
                              <w:rPr>
                                <w:b/>
                                <w:bCs/>
                                <w:noProof/>
                                <w:color w:val="FFFFFF" w:themeColor="background1"/>
                                <w:sz w:val="32"/>
                                <w:szCs w:val="32"/>
                              </w:rPr>
                              <w:t>29</w:t>
                            </w:r>
                            <w:r>
                              <w:rPr>
                                <w:b/>
                                <w:bCs/>
                                <w:color w:val="FFFFFF" w:themeColor="background1"/>
                                <w:sz w:val="32"/>
                                <w:szCs w:val="32"/>
                              </w:rPr>
                              <w:fldChar w:fldCharType="end"/>
                            </w:r>
                          </w:p>
                        </w:txbxContent>
                      </v:textbox>
                      <w10:wrap anchorx="margin" anchory="margin"/>
                    </v:oval>
                  </w:pict>
                </mc:Fallback>
              </mc:AlternateContent>
            </w:r>
          </w:p>
        </w:sdtContent>
      </w:sdt>
    </w:sdtContent>
  </w:sdt>
  <w:p w:rsidR="0081711E" w:rsidRDefault="008171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DE8" w:rsidRDefault="00285524">
      <w:r>
        <w:separator/>
      </w:r>
    </w:p>
  </w:footnote>
  <w:footnote w:type="continuationSeparator" w:id="0">
    <w:p w:rsidR="00050DE8" w:rsidRDefault="00285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1E" w:rsidRDefault="0081711E" w:rsidP="0081711E">
    <w:pPr>
      <w:pStyle w:val="Cabealho"/>
      <w:jc w:val="center"/>
    </w:pPr>
    <w:r>
      <w:rPr>
        <w:noProof/>
      </w:rPr>
      <w:drawing>
        <wp:inline distT="0" distB="0" distL="0" distR="0" wp14:anchorId="6397D8EE" wp14:editId="536A001F">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81711E" w:rsidRPr="00472186" w:rsidRDefault="0081711E" w:rsidP="008171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9">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9"/>
  </w:num>
  <w:num w:numId="13">
    <w:abstractNumId w:val="20"/>
  </w:num>
  <w:num w:numId="14">
    <w:abstractNumId w:val="21"/>
  </w:num>
  <w:num w:numId="15">
    <w:abstractNumId w:val="25"/>
  </w:num>
  <w:num w:numId="16">
    <w:abstractNumId w:val="22"/>
  </w:num>
  <w:num w:numId="17">
    <w:abstractNumId w:val="24"/>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6"/>
  </w:num>
  <w:num w:numId="27">
    <w:abstractNumId w:val="2"/>
  </w:num>
  <w:num w:numId="28">
    <w:abstractNumId w:val="13"/>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1E"/>
    <w:rsid w:val="00013C71"/>
    <w:rsid w:val="00050DE8"/>
    <w:rsid w:val="00192739"/>
    <w:rsid w:val="00285524"/>
    <w:rsid w:val="00390F36"/>
    <w:rsid w:val="00652D51"/>
    <w:rsid w:val="006C5BBB"/>
    <w:rsid w:val="007E0E23"/>
    <w:rsid w:val="0081711E"/>
    <w:rsid w:val="00881C66"/>
    <w:rsid w:val="00BA1A92"/>
    <w:rsid w:val="00EC29E5"/>
    <w:rsid w:val="00F22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20867</Words>
  <Characters>112687</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cp:lastPrinted>2025-12-16T19:47:00Z</cp:lastPrinted>
  <dcterms:created xsi:type="dcterms:W3CDTF">2025-12-30T12:40:00Z</dcterms:created>
  <dcterms:modified xsi:type="dcterms:W3CDTF">2025-12-30T12:40:00Z</dcterms:modified>
</cp:coreProperties>
</file>