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header+xml" PartName="/word/header.xml"/>
  <Override ContentType="image/png" PartName="/word/media/header_image_rId1.png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9 (Apache licensed) using REFERENCE JAXB in Temurin Java 1.8.0_345 on Linux -->
    <w:p>
      <w:pPr>
        <w:spacing w:before="0" w:after="0" w:line="360"/>
        <w:ind w:left="0"/>
        <w:jc w:val="center"/>
      </w:pPr>
      <w:bookmarkStart w:name="body" w:id="0"/>
      <w:bookmarkStart w:name="contents" w:id="1"/>
      <w:r>
        <w:rPr>
          <w:rFonts w:hint="default" w:ascii="Arial" w:hAnsi="Arial"/>
          <w:b w:val="false"/>
          <w:i w:val="false"/>
          <w:color w:val="000000"/>
          <w:sz w:val="28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  <w:u w:val="single"/>
        </w:rPr>
        <w:t>ANEXO I - QUADRO DE MATERIAIS E/OU SERVIÇOS</w:t>
      </w:r>
      <w:r>
        <w:rPr>
          <w:rFonts w:hint="default" w:ascii="Arial" w:hAnsi="Arial"/>
          <w:b w:val="false"/>
          <w:i w:val="false"/>
          <w:color w:val="000000"/>
          <w:sz w:val="28"/>
        </w:rPr>
        <w:t xml:space="preserve"/>
      </w:r>
    </w:p>
    <w:p>
      <w:pPr>
        <w:spacing w:before="0" w:after="0" w:line="360"/>
        <w:ind w:left="0"/>
        <w:jc w:val="center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DEMANDANTE: </w:t>
      </w:r>
      <w:r>
        <w:rPr>
          <w:rFonts w:hint="default" w:ascii="Arial" w:hAnsi="Arial"/>
          <w:b/>
          <w:i w:val="false"/>
          <w:color w:val="000000"/>
          <w:sz w:val="22"/>
        </w:rPr>
        <w:t>Fundo Municipal de Saúde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 </w:t>
      </w:r>
      <w:r>
        <w:rPr>
          <w:rFonts w:hint="default" w:ascii="Arial" w:hAnsi="Arial"/>
          <w:b/>
          <w:i w:val="false"/>
          <w:color w:val="000000"/>
          <w:sz w:val="22"/>
        </w:rPr>
        <w:t xml:space="preserve">- </w:t>
      </w:r>
      <w:r>
        <w:rPr>
          <w:rFonts w:hint="default" w:ascii="Arial" w:hAnsi="Arial"/>
          <w:b/>
          <w:i w:val="false"/>
          <w:color w:val="000000"/>
          <w:sz w:val="22"/>
        </w:rPr>
        <w:t>FMS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SC n°: </w:t>
      </w:r>
      <w:r>
        <w:rPr>
          <w:rFonts w:hint="default" w:ascii="Arial" w:hAnsi="Arial"/>
          <w:b/>
          <w:i w:val="false"/>
          <w:color w:val="000000"/>
          <w:sz w:val="22"/>
        </w:rPr>
        <w:t>FMS/00267/TR/2023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left"/>
      </w:pP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 xml:space="preserve">OBJETO: </w:t>
      </w:r>
      <w:r>
        <w:rPr>
          <w:rFonts w:hint="default" w:ascii="Arial" w:hAnsi="Arial"/>
          <w:b/>
          <w:i w:val="false"/>
          <w:color w:val="000000"/>
          <w:sz w:val="22"/>
        </w:rPr>
        <w:t>Inscrição de servidores para participarem do SENACOP 2023</w:t>
      </w:r>
      <w:r>
        <w:rPr>
          <w:rFonts w:hint="default" w:ascii="Arial" w:hAnsi="Arial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 QUADRO: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left"/>
      </w:pPr>
    </w:p>
    <w:tbl>
      <w:tblPr>
        <w:tblW w:w="5000" w:type="pct"/>
        <w:jc w:val="center"/>
        <w:tblCellSpacing w:w="0" w:type="auto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830"/>
        <w:gridCol w:w="380"/>
        <w:gridCol w:w="709"/>
        <w:gridCol w:w="7818"/>
        <w:gridCol w:w="1059"/>
        <w:gridCol w:w="365"/>
        <w:gridCol w:w="882"/>
        <w:gridCol w:w="744"/>
        <w:gridCol w:w="847"/>
      </w:tblGrid>
      <w:tr>
        <w:trPr>
          <w:trHeight w:val="225" w:hRule="atLeast"/>
        </w:trPr>
        <w:tc>
          <w:tcPr>
            <w:tcW w:w="0" w:type="auto"/>
            <w:gridSpan w:val="9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Itens</w:t>
            </w:r>
          </w:p>
        </w:tc>
      </w:tr>
      <w:tr>
        <w:trPr>
          <w:trHeight w:val="225" w:hRule="atLeast"/>
        </w:trPr>
        <w:tc>
          <w:tcPr>
            <w:tcW w:w="83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Tipo</w:t>
            </w:r>
          </w:p>
        </w:tc>
        <w:tc>
          <w:tcPr>
            <w:tcW w:w="38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</w:t>
            </w:r>
          </w:p>
        </w:tc>
        <w:tc>
          <w:tcPr>
            <w:tcW w:w="70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Código</w:t>
            </w:r>
          </w:p>
        </w:tc>
        <w:tc>
          <w:tcPr>
            <w:tcW w:w="7818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Descrição</w:t>
            </w:r>
          </w:p>
        </w:tc>
        <w:tc>
          <w:tcPr>
            <w:tcW w:w="105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Un. Aquisição</w:t>
            </w:r>
          </w:p>
        </w:tc>
        <w:tc>
          <w:tcPr>
            <w:tcW w:w="36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Qtd.</w:t>
            </w:r>
          </w:p>
        </w:tc>
        <w:tc>
          <w:tcPr>
            <w:tcW w:w="88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Unit.</w:t>
            </w:r>
          </w:p>
        </w:tc>
        <w:tc>
          <w:tcPr>
            <w:tcW w:w="74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Total</w:t>
            </w:r>
          </w:p>
        </w:tc>
        <w:tc>
          <w:tcPr>
            <w:tcW w:w="847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shd w:fill="cccccc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Vlr. Acum.</w:t>
            </w:r>
          </w:p>
        </w:tc>
      </w:tr>
      <w:tr>
        <w:trPr>
          <w:trHeight w:val="255" w:hRule="atLeast"/>
        </w:trPr>
        <w:tc>
          <w:tcPr>
            <w:tcW w:w="83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ITEM 001</w:t>
            </w:r>
          </w:p>
        </w:tc>
        <w:tc>
          <w:tcPr>
            <w:tcW w:w="380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</w:t>
            </w:r>
          </w:p>
        </w:tc>
        <w:tc>
          <w:tcPr>
            <w:tcW w:w="70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0005595</w:t>
            </w:r>
          </w:p>
        </w:tc>
        <w:tc>
          <w:tcPr>
            <w:tcW w:w="7818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INSCRIÇÃO EM CURSOS, SEMINÁRIOS E/OU CONGRESSOS CONFORME TERMO DE REFERÊNCIA</w:t>
            </w:r>
          </w:p>
        </w:tc>
        <w:tc>
          <w:tcPr>
            <w:tcW w:w="1059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1 - Inscrição</w:t>
            </w:r>
          </w:p>
        </w:tc>
        <w:tc>
          <w:tcPr>
            <w:tcW w:w="365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2</w:t>
            </w:r>
          </w:p>
        </w:tc>
        <w:tc>
          <w:tcPr>
            <w:tcW w:w="88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4.799,0000</w:t>
            </w:r>
          </w:p>
        </w:tc>
        <w:tc>
          <w:tcPr>
            <w:tcW w:w="74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9.598,00</w:t>
            </w:r>
          </w:p>
        </w:tc>
        <w:tc>
          <w:tcPr>
            <w:tcW w:w="847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center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9.598,00</w:t>
            </w:r>
          </w:p>
        </w:tc>
      </w:tr>
      <w:tr>
        <w:trPr>
          <w:trHeight w:val="255" w:hRule="atLeast"/>
        </w:trPr>
        <w:tc>
          <w:tcPr>
            <w:tcW w:w="0" w:type="auto"/>
            <w:gridSpan w:val="6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righ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Total (R$):</w:t>
            </w:r>
          </w:p>
        </w:tc>
        <w:tc>
          <w:tcPr>
            <w:tcW w:w="882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4.799,0000</w:t>
            </w:r>
          </w:p>
        </w:tc>
        <w:tc>
          <w:tcPr>
            <w:tcW w:w="744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9.598,00</w:t>
            </w:r>
          </w:p>
        </w:tc>
        <w:tc>
          <w:tcPr>
            <w:tcW w:w="847" w:type="dxa"/>
            <w:tcBorders>
              <w:top w:val="single" w:color="777777" w:sz="8"/>
              <w:left w:val="single" w:color="777777" w:sz="8"/>
              <w:bottom w:val="single" w:color="777777" w:sz="8"/>
              <w:right w:val="single" w:color="777777" w:sz="8"/>
            </w:tcBorders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</w:tcPr>
          <w:p>
            <w:pPr>
              <w:spacing w:before="0" w:after="0" w:line="360"/>
              <w:ind w:left="0"/>
              <w:jc w:val="left"/>
            </w:pPr>
            <w:r>
              <w:rPr>
                <w:rFonts w:ascii="Times New Roman" w:hAnsi="Times New Roman"/>
                <w:b w:val="false"/>
                <w:i w:val="false"/>
                <w:color w:val="000000"/>
                <w:sz w:val="12"/>
              </w:rPr>
              <w:t>9.598,00</w:t>
            </w:r>
          </w:p>
        </w:tc>
      </w:tr>
    </w:tbl>
    <w:p>
      <w:pPr>
        <w:spacing w:before="0" w:after="0" w:line="360"/>
        <w:ind w:left="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hint="default" w:ascii="Arial" w:hAnsi="Arial"/>
          <w:b/>
          <w:i w:val="false"/>
          <w:color w:val="000000"/>
          <w:sz w:val="22"/>
        </w:rPr>
        <w:t>1.1. INFORMAÇÕES COMPLEMENTARES: NÃO SE APLICA.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 w:line="360"/>
        <w:ind w:left="0"/>
        <w:jc w:val="both"/>
      </w:pPr>
    </w:p>
    <w:p>
      <w:pPr>
        <w:spacing w:before="0" w:after="0" w:line="360"/>
        <w:ind w:left="0"/>
        <w:jc w:val="both"/>
      </w:pP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Campo Grande/MS, 06 de Outubro de 2023</w:t>
      </w:r>
    </w:p>
    <w:p>
      <w:pPr>
        <w:spacing w:before="0" w:after="0"/>
        <w:ind w:left="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  <w:r>
        <w:rPr>
          <w:rFonts w:ascii="Times New Roman" w:hAnsi="Times New Roman"/>
          <w:b w:val="false"/>
          <w:i w:val="false"/>
          <w:color w:val="000000"/>
          <w:sz w:val="21"/>
        </w:rPr>
        <w:t>ELABORADO POR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STELA BALBINA DA SILVA MOURA BATISTA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Economista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Aprovado por: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Sandro Trindade Benites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Secretário Municipal de Saúde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Concluído por: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/>
          <w:i w:val="false"/>
          <w:color w:val="000000"/>
          <w:sz w:val="21"/>
        </w:rPr>
        <w:t>GALDINO DE QUEIROZ PINTO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Gerente da Gerência de Gestão de Compras e Licitação.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/>
      </w:r>
    </w:p>
    <w:p>
      <w:pPr>
        <w:spacing w:before="0" w:after="0"/>
        <w:ind w:left="0"/>
        <w:jc w:val="left"/>
      </w:pPr>
    </w:p>
    <w:bookmarkEnd w:id="1"/>
    <w:bookmarkEnd w:id="0"/>
    <w:sectPr>
      <w:headerReference w:type="default" r:id="rId4"/>
      <w:footerReference w:type="default" r:id="rId5"/>
      <w:pgSz w:w="11907" w:h="16839" w:code="9"/>
      <w:pgMar w:top="3402" w:right="1134" w:bottom="1134" w:left="1134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right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fldChar w:fldCharType="begin"/>
    </w:r>
    <w:r>
      <w:instrText>PAGE</w:instrText>
    </w:r>
    <w:r>
      <w:fldChar w:fldCharType="end"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</w:ftr>
</file>

<file path=word/header.xml><?xml version="1.0" encoding="utf-8"?>
<w:hd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drawing>
        <wp:inline distT="0" distB="0" distL="0" distR="0">
          <wp:extent cx="762000" cy="761856"/>
          <wp:effectExtent l="0" t="0" r="0" b="0"/>
          <wp:docPr id="0" name="" descr=""/>
          <wp:cNvGraphicFramePr>
            <a:graphicFrameLocks noChangeAspect="true"/>
          </wp:cNvGraphicFramePr>
          <a:graphic>
            <a:graphicData uri="http://schemas.openxmlformats.org/drawingml/2006/picture">
              <pic:pic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62000" cy="761856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Prefeitura Municipal de Campo Grande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Fundo Municipal de Saúde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Outras Solicitações FMS/00267/TR/2023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  <w:r>
      <w:br/>
    </w:r>
    <w:r>
      <w:rPr>
        <w:rFonts w:ascii="Times New Roman" w:hAnsi="Times New Roman"/>
        <w:b w:val="false"/>
        <w:i w:val="false"/>
        <w:color w:val="000000"/>
        <w:sz w:val="22"/>
      </w:rPr>
      <w:t xml:space="preserve"> </w:t>
    </w:r>
  </w:p>
  <w:p>
    <w:pPr>
      <w:spacing w:before="0" w:after="0"/>
      <w:ind w:left="120"/>
      <w:jc w:val="center"/>
    </w:pPr>
  </w:p>
</w:hd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w10="urn:schemas-microsoft-com:office:word" xmlns:v="urn:schemas-microsoft-com:vml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header.xml" Type="http://schemas.openxmlformats.org/officeDocument/2006/relationships/header" Id="rId4"/>
    <Relationship Target="footer.xml" Type="http://schemas.openxmlformats.org/officeDocument/2006/relationships/footer" Id="rId5"/>
</Relationships>

</file>

<file path=word/_rels/header.xml.rels><?xml version="1.0" encoding="UTF-8" standalone="yes"?>
<Relationships xmlns="http://schemas.openxmlformats.org/package/2006/relationships">
    <Relationship Target="media/header_image_rId1.png" Type="http://schemas.openxmlformats.org/officeDocument/2006/relationships/image" Id="rId1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