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72DEC" w14:textId="77777777" w:rsidR="00B27FB6" w:rsidRPr="00AF2D10" w:rsidRDefault="00A26154" w:rsidP="0055287A">
      <w:pPr>
        <w:pStyle w:val="TEXTO"/>
        <w:rPr>
          <w:rFonts w:ascii="Arial Narrow" w:hAnsi="Arial Narrow"/>
        </w:rPr>
      </w:pPr>
      <w:r w:rsidRPr="00AF2D10">
        <w:rPr>
          <w:rFonts w:ascii="Arial Narrow" w:hAnsi="Arial Narrow"/>
        </w:rPr>
        <w:t xml:space="preserve">                                               </w:t>
      </w:r>
    </w:p>
    <w:p w14:paraId="01B9AF26" w14:textId="77777777" w:rsidR="00A73B6C" w:rsidRPr="00AF2D10" w:rsidRDefault="00A73B6C" w:rsidP="0055287A">
      <w:pPr>
        <w:pStyle w:val="TEXTO"/>
        <w:rPr>
          <w:rFonts w:ascii="Arial Narrow" w:hAnsi="Arial Narrow"/>
        </w:rPr>
      </w:pPr>
    </w:p>
    <w:p w14:paraId="4B80F462" w14:textId="77777777" w:rsidR="00B27FB6" w:rsidRPr="00AF2D10" w:rsidRDefault="00A73B6C" w:rsidP="0055287A">
      <w:pPr>
        <w:pStyle w:val="TEXTO"/>
        <w:rPr>
          <w:rFonts w:ascii="Arial Narrow" w:hAnsi="Arial Narrow"/>
        </w:rPr>
      </w:pPr>
      <w:r w:rsidRPr="00AF2D10">
        <w:rPr>
          <w:rFonts w:ascii="Arial Narrow" w:hAnsi="Arial Narrow"/>
        </w:rPr>
        <w:t>ÍNDICE</w:t>
      </w:r>
    </w:p>
    <w:p w14:paraId="2D2C3A8F" w14:textId="77777777" w:rsidR="00B27FB6" w:rsidRPr="00AF2D10" w:rsidRDefault="00B27FB6" w:rsidP="0055287A">
      <w:pPr>
        <w:pStyle w:val="TEXTO"/>
        <w:rPr>
          <w:rFonts w:ascii="Arial Narrow" w:hAnsi="Arial Narrow"/>
        </w:rPr>
      </w:pPr>
    </w:p>
    <w:p w14:paraId="14CF3A19" w14:textId="77777777" w:rsidR="00B27FB6" w:rsidRPr="00AF2D10"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1 - INTRODUÇÃO</w:t>
      </w:r>
    </w:p>
    <w:p w14:paraId="6CF482C2" w14:textId="77777777" w:rsidR="00B27FB6" w:rsidRPr="00AF2D10"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2 – DA SECRETARIA INTERESSADA</w:t>
      </w:r>
    </w:p>
    <w:p w14:paraId="7B4936B9" w14:textId="77777777" w:rsidR="00B27FB6" w:rsidRPr="00AF2D10"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3 – DO DIA, HORÁRIO E LOCAL DA ABERTURA DA LICITAÇÃO</w:t>
      </w:r>
    </w:p>
    <w:p w14:paraId="42C546ED" w14:textId="77777777" w:rsidR="00B27FB6" w:rsidRPr="00AF2D10"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4 – DO OBJETO</w:t>
      </w:r>
    </w:p>
    <w:p w14:paraId="253EC558" w14:textId="77777777" w:rsidR="00B27FB6" w:rsidRPr="00AF2D10"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5 – DO VALOR E DOS RECURSOS ORÇAMENTÁRIOS</w:t>
      </w:r>
    </w:p>
    <w:p w14:paraId="7425933D" w14:textId="77777777" w:rsidR="00B27FB6" w:rsidRPr="00AF2D10"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6 - DO CRITÉRIO DE JULGAMENTO</w:t>
      </w:r>
    </w:p>
    <w:p w14:paraId="608E75EE" w14:textId="77777777" w:rsidR="00B27FB6" w:rsidRPr="00AF2D10"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7. DOS PRAZOS</w:t>
      </w:r>
    </w:p>
    <w:p w14:paraId="544F2585" w14:textId="77777777" w:rsidR="00B27FB6" w:rsidRPr="00AF2D10"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8. DAS CONDIÇÕES DE PARTICIPAÇÃO</w:t>
      </w:r>
    </w:p>
    <w:p w14:paraId="7B5F3508" w14:textId="77777777" w:rsidR="00B27FB6" w:rsidRPr="00AF2D10"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9. DO CREDENCIAMENTO</w:t>
      </w:r>
    </w:p>
    <w:p w14:paraId="0E826C52" w14:textId="77777777" w:rsidR="00B27FB6" w:rsidRPr="00AF2D10"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10. DA APRESENTAÇÃO DAS PROPOSTAS DE PREÇO E DA DOCUMENTAÇÃO</w:t>
      </w:r>
    </w:p>
    <w:p w14:paraId="3C82355E" w14:textId="77777777" w:rsidR="00B27FB6" w:rsidRPr="00AF2D10"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11. DA ABERTURA DAS PROPOSTAS E FORMULAÇÃO DE LANCES</w:t>
      </w:r>
    </w:p>
    <w:p w14:paraId="6A463E19" w14:textId="77777777" w:rsidR="00B27FB6" w:rsidRPr="00AF2D10" w:rsidRDefault="00B27FB6" w:rsidP="00B27FB6">
      <w:pPr>
        <w:keepNext/>
        <w:keepLines/>
        <w:spacing w:after="0" w:line="240" w:lineRule="auto"/>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12. DO JULGAMENTO DAS PROPOSTAS E DIREITO DE PREFERÊNCIA</w:t>
      </w:r>
    </w:p>
    <w:p w14:paraId="23C934F4" w14:textId="77777777" w:rsidR="00B27FB6" w:rsidRPr="00AF2D10" w:rsidRDefault="00B27FB6" w:rsidP="00B27FB6">
      <w:pPr>
        <w:keepNext/>
        <w:keepLines/>
        <w:spacing w:after="0" w:line="240" w:lineRule="auto"/>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13. DA HABILITAÇÃO</w:t>
      </w:r>
    </w:p>
    <w:p w14:paraId="79012F62" w14:textId="77777777" w:rsidR="00B27FB6" w:rsidRPr="00AF2D10"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sz w:val="24"/>
          <w:szCs w:val="24"/>
        </w:rPr>
        <w:t>14. DOS RECURSOS</w:t>
      </w:r>
    </w:p>
    <w:p w14:paraId="3D83AC07" w14:textId="77777777" w:rsidR="00B27FB6" w:rsidRPr="00AF2D10" w:rsidRDefault="00B27FB6" w:rsidP="00B27FB6">
      <w:pPr>
        <w:keepNext/>
        <w:keepLines/>
        <w:spacing w:after="0" w:line="240" w:lineRule="auto"/>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15. DA CONEXÃO COM O SISTEMA ELETRÔNICO</w:t>
      </w:r>
    </w:p>
    <w:p w14:paraId="7F6B51E5" w14:textId="77777777" w:rsidR="00B27FB6" w:rsidRPr="00AF2D10"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16. DO SISTEMA DE REGISTRO DE PREÇOS</w:t>
      </w:r>
    </w:p>
    <w:p w14:paraId="5331B7B9" w14:textId="77777777" w:rsidR="00B27FB6" w:rsidRPr="00AF2D10"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17. DA ATA DE REGISTRO DE PREÇOS</w:t>
      </w:r>
    </w:p>
    <w:p w14:paraId="35622606" w14:textId="77777777" w:rsidR="00B27FB6" w:rsidRPr="00AF2D10"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18. DA ALTERAÇÃO DOS PREÇOS REGISTRADOS E CANCELAMENTO DA ATA E DO PREÇO REGISTRADO</w:t>
      </w:r>
    </w:p>
    <w:p w14:paraId="11598AA6" w14:textId="77777777" w:rsidR="00B27FB6" w:rsidRPr="00AF2D10" w:rsidRDefault="00B27FB6" w:rsidP="00B27FB6">
      <w:pPr>
        <w:keepNext/>
        <w:keepLines/>
        <w:spacing w:after="0" w:line="240" w:lineRule="auto"/>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19. DA CONTRATAÇÃO</w:t>
      </w:r>
    </w:p>
    <w:p w14:paraId="3328CD4F" w14:textId="77777777" w:rsidR="00B27FB6" w:rsidRPr="00AF2D10" w:rsidRDefault="00B27FB6" w:rsidP="00B27FB6">
      <w:pPr>
        <w:keepNext/>
        <w:keepLines/>
        <w:spacing w:after="0" w:line="240" w:lineRule="auto"/>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20. DAS CONDIÇÕES DE PAGAMENTO</w:t>
      </w:r>
    </w:p>
    <w:p w14:paraId="3F5922B8" w14:textId="77777777" w:rsidR="00B27FB6" w:rsidRPr="00AF2D10" w:rsidRDefault="00B27FB6" w:rsidP="00B27FB6">
      <w:pPr>
        <w:keepNext/>
        <w:keepLines/>
        <w:spacing w:after="0" w:line="240" w:lineRule="auto"/>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21. DO REAJUSTE</w:t>
      </w:r>
    </w:p>
    <w:p w14:paraId="5995D092" w14:textId="77777777" w:rsidR="00B27FB6" w:rsidRPr="00AF2D10" w:rsidRDefault="00B27FB6" w:rsidP="00B27FB6">
      <w:pPr>
        <w:keepNext/>
        <w:keepLines/>
        <w:spacing w:after="0" w:line="240" w:lineRule="auto"/>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22. DAS SANÇÕES ADMINISTRATIVAS</w:t>
      </w:r>
    </w:p>
    <w:p w14:paraId="636F682C" w14:textId="77777777" w:rsidR="00B27FB6" w:rsidRPr="00AF2D10" w:rsidRDefault="00B27FB6" w:rsidP="00B27FB6">
      <w:pPr>
        <w:keepNext/>
        <w:keepLines/>
        <w:spacing w:after="0" w:line="240" w:lineRule="auto"/>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23. DO FORO</w:t>
      </w:r>
    </w:p>
    <w:p w14:paraId="43FC58D8" w14:textId="77777777" w:rsidR="00B27FB6" w:rsidRPr="00AF2D10" w:rsidRDefault="00B27FB6" w:rsidP="00B27FB6">
      <w:pPr>
        <w:keepNext/>
        <w:keepLines/>
        <w:spacing w:after="0" w:line="240" w:lineRule="auto"/>
        <w:jc w:val="both"/>
        <w:outlineLvl w:val="0"/>
        <w:rPr>
          <w:rFonts w:ascii="Arial Narrow" w:eastAsiaTheme="majorEastAsia" w:hAnsi="Arial Narrow" w:cs="Arial"/>
          <w:sz w:val="24"/>
          <w:szCs w:val="24"/>
        </w:rPr>
      </w:pPr>
      <w:r w:rsidRPr="00AF2D10">
        <w:rPr>
          <w:rFonts w:ascii="Arial Narrow" w:eastAsiaTheme="majorEastAsia" w:hAnsi="Arial Narrow" w:cs="Arial"/>
          <w:sz w:val="24"/>
          <w:szCs w:val="24"/>
        </w:rPr>
        <w:t>24. DAS DISPOSIÇÕES FINAIS</w:t>
      </w:r>
    </w:p>
    <w:p w14:paraId="42E92FC9" w14:textId="77777777" w:rsidR="00B27FB6" w:rsidRPr="00AF2D10" w:rsidRDefault="00B27FB6" w:rsidP="0055287A">
      <w:pPr>
        <w:pStyle w:val="TEXTO"/>
        <w:rPr>
          <w:rFonts w:ascii="Arial Narrow" w:hAnsi="Arial Narrow"/>
        </w:rPr>
      </w:pPr>
    </w:p>
    <w:p w14:paraId="06DAF948" w14:textId="77777777" w:rsidR="00335DB4" w:rsidRPr="00AF2D10" w:rsidRDefault="00335DB4" w:rsidP="0055287A">
      <w:pPr>
        <w:pStyle w:val="TEXTO"/>
        <w:rPr>
          <w:rFonts w:ascii="Arial Narrow" w:hAnsi="Arial Narrow"/>
        </w:rPr>
      </w:pPr>
    </w:p>
    <w:p w14:paraId="1999E8AB" w14:textId="77777777" w:rsidR="00335DB4" w:rsidRPr="00AF2D10" w:rsidRDefault="00335DB4" w:rsidP="0055287A">
      <w:pPr>
        <w:pStyle w:val="TEXTO"/>
        <w:rPr>
          <w:rFonts w:ascii="Arial Narrow" w:hAnsi="Arial Narrow"/>
        </w:rPr>
      </w:pPr>
    </w:p>
    <w:p w14:paraId="407FB3B9" w14:textId="77777777" w:rsidR="00335DB4" w:rsidRPr="00AF2D10" w:rsidRDefault="00335DB4" w:rsidP="0055287A">
      <w:pPr>
        <w:pStyle w:val="TEXTO"/>
        <w:rPr>
          <w:rFonts w:ascii="Arial Narrow" w:hAnsi="Arial Narrow"/>
        </w:rPr>
      </w:pPr>
    </w:p>
    <w:p w14:paraId="7E1EA49C" w14:textId="77777777" w:rsidR="00335DB4" w:rsidRPr="00AF2D10" w:rsidRDefault="00335DB4" w:rsidP="0055287A">
      <w:pPr>
        <w:pStyle w:val="TEXTO"/>
        <w:rPr>
          <w:rFonts w:ascii="Arial Narrow" w:hAnsi="Arial Narrow"/>
        </w:rPr>
      </w:pPr>
    </w:p>
    <w:p w14:paraId="789DDDCB" w14:textId="77777777" w:rsidR="00335DB4" w:rsidRPr="00AF2D10" w:rsidRDefault="00335DB4" w:rsidP="0055287A">
      <w:pPr>
        <w:pStyle w:val="TEXTO"/>
        <w:rPr>
          <w:rFonts w:ascii="Arial Narrow" w:hAnsi="Arial Narrow"/>
        </w:rPr>
      </w:pPr>
    </w:p>
    <w:p w14:paraId="5B52AEF4" w14:textId="77777777" w:rsidR="00335DB4" w:rsidRPr="00AF2D10" w:rsidRDefault="00335DB4" w:rsidP="0055287A">
      <w:pPr>
        <w:pStyle w:val="TEXTO"/>
        <w:rPr>
          <w:rFonts w:ascii="Arial Narrow" w:hAnsi="Arial Narrow"/>
        </w:rPr>
      </w:pPr>
    </w:p>
    <w:p w14:paraId="0E0EAA60" w14:textId="77777777" w:rsidR="00335DB4" w:rsidRPr="00AF2D10" w:rsidRDefault="00335DB4" w:rsidP="0055287A">
      <w:pPr>
        <w:pStyle w:val="TEXTO"/>
        <w:rPr>
          <w:rFonts w:ascii="Arial Narrow" w:hAnsi="Arial Narrow"/>
        </w:rPr>
      </w:pPr>
    </w:p>
    <w:p w14:paraId="63AACF48" w14:textId="77777777" w:rsidR="00335DB4" w:rsidRPr="00AF2D10" w:rsidRDefault="00335DB4" w:rsidP="0055287A">
      <w:pPr>
        <w:pStyle w:val="TEXTO"/>
        <w:rPr>
          <w:rFonts w:ascii="Arial Narrow" w:hAnsi="Arial Narrow"/>
        </w:rPr>
      </w:pPr>
    </w:p>
    <w:p w14:paraId="2ADEF604" w14:textId="77777777" w:rsidR="00335DB4" w:rsidRPr="00AF2D10" w:rsidRDefault="00335DB4" w:rsidP="0055287A">
      <w:pPr>
        <w:pStyle w:val="TEXTO"/>
        <w:rPr>
          <w:rFonts w:ascii="Arial Narrow" w:hAnsi="Arial Narrow"/>
        </w:rPr>
      </w:pPr>
    </w:p>
    <w:p w14:paraId="4690D0C4" w14:textId="77777777" w:rsidR="00335DB4" w:rsidRPr="00AF2D10" w:rsidRDefault="00335DB4" w:rsidP="0055287A">
      <w:pPr>
        <w:pStyle w:val="TEXTO"/>
        <w:rPr>
          <w:rFonts w:ascii="Arial Narrow" w:hAnsi="Arial Narrow"/>
        </w:rPr>
      </w:pPr>
    </w:p>
    <w:p w14:paraId="3CA5DCD3" w14:textId="77777777" w:rsidR="00335DB4" w:rsidRPr="00AF2D10" w:rsidRDefault="00335DB4" w:rsidP="0055287A">
      <w:pPr>
        <w:pStyle w:val="TEXTO"/>
        <w:rPr>
          <w:rFonts w:ascii="Arial Narrow" w:hAnsi="Arial Narrow"/>
        </w:rPr>
      </w:pPr>
    </w:p>
    <w:p w14:paraId="42155A87" w14:textId="77777777" w:rsidR="00335DB4" w:rsidRPr="00AF2D10" w:rsidRDefault="00335DB4" w:rsidP="0055287A">
      <w:pPr>
        <w:pStyle w:val="TEXTO"/>
        <w:rPr>
          <w:rFonts w:ascii="Arial Narrow" w:hAnsi="Arial Narrow"/>
        </w:rPr>
      </w:pPr>
    </w:p>
    <w:p w14:paraId="483EB8A5" w14:textId="77777777" w:rsidR="00335DB4" w:rsidRPr="00AF2D10" w:rsidRDefault="00335DB4" w:rsidP="0055287A">
      <w:pPr>
        <w:pStyle w:val="TEXTO"/>
        <w:rPr>
          <w:rFonts w:ascii="Arial Narrow" w:hAnsi="Arial Narrow"/>
        </w:rPr>
      </w:pPr>
    </w:p>
    <w:p w14:paraId="293E7659" w14:textId="77777777" w:rsidR="00335DB4" w:rsidRPr="00AF2D10" w:rsidRDefault="00335DB4" w:rsidP="0055287A">
      <w:pPr>
        <w:pStyle w:val="TEXTO"/>
        <w:rPr>
          <w:rFonts w:ascii="Arial Narrow" w:hAnsi="Arial Narrow"/>
        </w:rPr>
      </w:pPr>
    </w:p>
    <w:p w14:paraId="5C4EF717" w14:textId="77777777" w:rsidR="00335DB4" w:rsidRPr="00AF2D10" w:rsidRDefault="00335DB4" w:rsidP="0055287A">
      <w:pPr>
        <w:pStyle w:val="TEXTO"/>
        <w:rPr>
          <w:rFonts w:ascii="Arial Narrow" w:hAnsi="Arial Narrow"/>
        </w:rPr>
      </w:pPr>
    </w:p>
    <w:p w14:paraId="5C6A277D" w14:textId="77777777" w:rsidR="00335DB4" w:rsidRPr="00AF2D10" w:rsidRDefault="00335DB4" w:rsidP="0055287A">
      <w:pPr>
        <w:pStyle w:val="TEXTO"/>
        <w:rPr>
          <w:rFonts w:ascii="Arial Narrow" w:hAnsi="Arial Narrow"/>
        </w:rPr>
      </w:pPr>
    </w:p>
    <w:p w14:paraId="6F79C318" w14:textId="77777777" w:rsidR="0030232D" w:rsidRPr="00AF2D10" w:rsidRDefault="0030232D" w:rsidP="0055287A">
      <w:pPr>
        <w:pStyle w:val="TEXTO"/>
        <w:rPr>
          <w:rFonts w:ascii="Arial Narrow" w:hAnsi="Arial Narrow"/>
        </w:rPr>
      </w:pPr>
      <w:r w:rsidRPr="00AF2D10">
        <w:rPr>
          <w:rFonts w:ascii="Arial Narrow" w:hAnsi="Arial Narrow"/>
        </w:rPr>
        <w:t>ANEXOS</w:t>
      </w:r>
    </w:p>
    <w:p w14:paraId="2D3E6402" w14:textId="77777777" w:rsidR="0030232D" w:rsidRPr="00AF2D10" w:rsidRDefault="0030232D" w:rsidP="0055287A">
      <w:pPr>
        <w:pStyle w:val="TEXTO"/>
        <w:rPr>
          <w:rFonts w:ascii="Arial Narrow" w:hAnsi="Arial Narrow"/>
        </w:rPr>
      </w:pPr>
    </w:p>
    <w:p w14:paraId="4D8F76F8"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I</w:t>
      </w:r>
      <w:r w:rsidRPr="00AF2D10">
        <w:rPr>
          <w:rFonts w:ascii="Arial Narrow" w:eastAsia="ArialMT" w:hAnsi="Arial Narrow" w:cs="Arial"/>
          <w:bCs/>
          <w:sz w:val="24"/>
          <w:szCs w:val="24"/>
          <w:lang w:eastAsia="pt-BR"/>
        </w:rPr>
        <w:t xml:space="preserve"> – TERMO DE REFERÊNCIA;</w:t>
      </w:r>
    </w:p>
    <w:p w14:paraId="13D3E48F"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II –</w:t>
      </w:r>
      <w:r w:rsidRPr="00AF2D10">
        <w:rPr>
          <w:rFonts w:ascii="Arial Narrow" w:eastAsia="ArialMT" w:hAnsi="Arial Narrow" w:cs="Arial"/>
          <w:bCs/>
          <w:sz w:val="24"/>
          <w:szCs w:val="24"/>
          <w:lang w:eastAsia="pt-BR"/>
        </w:rPr>
        <w:t xml:space="preserve"> PLANILHA ORÇAMENTÁRIA;</w:t>
      </w:r>
    </w:p>
    <w:p w14:paraId="42F3FAF8"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III </w:t>
      </w:r>
      <w:r w:rsidRPr="00AF2D10">
        <w:rPr>
          <w:rFonts w:ascii="Arial Narrow" w:eastAsia="ArialMT" w:hAnsi="Arial Narrow" w:cs="Arial"/>
          <w:bCs/>
          <w:sz w:val="24"/>
          <w:szCs w:val="24"/>
          <w:lang w:eastAsia="pt-BR"/>
        </w:rPr>
        <w:t>- DECLARAÇÃO DE CUMPRIMENTO DOS REQUISITOS DO ART. 9º §1º DA LEI 14.133/21;</w:t>
      </w:r>
    </w:p>
    <w:p w14:paraId="24EFDEB4"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IV </w:t>
      </w:r>
      <w:r w:rsidRPr="00AF2D10">
        <w:rPr>
          <w:rFonts w:ascii="Arial Narrow" w:eastAsia="ArialMT" w:hAnsi="Arial Narrow" w:cs="Arial"/>
          <w:bCs/>
          <w:sz w:val="24"/>
          <w:szCs w:val="24"/>
          <w:lang w:eastAsia="pt-BR"/>
        </w:rPr>
        <w:t>– DECLARAÇÃO DE PLENO ATENDIMENTO AOS REQUISITOS DE HABILITAÇÃO E CONDIÇÕES DE PARTICIPAÇÃO;</w:t>
      </w:r>
    </w:p>
    <w:p w14:paraId="213F545E"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V </w:t>
      </w:r>
      <w:r w:rsidRPr="00AF2D10">
        <w:rPr>
          <w:rFonts w:ascii="Arial Narrow" w:eastAsia="ArialMT" w:hAnsi="Arial Narrow" w:cs="Arial"/>
          <w:bCs/>
          <w:sz w:val="24"/>
          <w:szCs w:val="24"/>
          <w:lang w:eastAsia="pt-BR"/>
        </w:rPr>
        <w:t>– DECLARAÇÃO DE QUE A EMPRESA NÃO POSSUI MENORES DE IDADE NO SEU QUADRO FUNCIONAL</w:t>
      </w:r>
    </w:p>
    <w:p w14:paraId="15945DBD"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VI –</w:t>
      </w:r>
      <w:r w:rsidRPr="00AF2D10">
        <w:rPr>
          <w:rFonts w:ascii="Arial Narrow" w:eastAsia="ArialMT" w:hAnsi="Arial Narrow" w:cs="Arial"/>
          <w:bCs/>
          <w:sz w:val="24"/>
          <w:szCs w:val="24"/>
          <w:lang w:eastAsia="pt-BR"/>
        </w:rPr>
        <w:t>DECLARAÇÃO DE CUMPRIMENTO DE RESERVA DE CARGOS DO ART. 63, IV, DA LEI FEDERAL Nº 14.133/2021</w:t>
      </w:r>
    </w:p>
    <w:p w14:paraId="77DCC8FD"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VII –</w:t>
      </w:r>
      <w:r w:rsidRPr="00AF2D10">
        <w:rPr>
          <w:rFonts w:ascii="Arial Narrow" w:eastAsia="ArialMT" w:hAnsi="Arial Narrow" w:cs="Arial"/>
          <w:bCs/>
          <w:sz w:val="24"/>
          <w:szCs w:val="24"/>
          <w:lang w:eastAsia="pt-BR"/>
        </w:rPr>
        <w:t>DECLARAÇÃO DE CUMPRIMENTO DO ART. 63 § 1º DA LEI FEDERAL Nº 14.133/2021</w:t>
      </w:r>
    </w:p>
    <w:p w14:paraId="6C178DFD"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VIII –</w:t>
      </w:r>
      <w:r w:rsidRPr="00AF2D10">
        <w:rPr>
          <w:rFonts w:ascii="Arial Narrow" w:eastAsia="ArialMT" w:hAnsi="Arial Narrow" w:cs="Arial"/>
          <w:bCs/>
          <w:sz w:val="24"/>
          <w:szCs w:val="24"/>
          <w:lang w:eastAsia="pt-BR"/>
        </w:rPr>
        <w:t>DECLARAÇÃO DE MICROEMPRESA OU EMPRESA DE PEQUENO PORTE;</w:t>
      </w:r>
    </w:p>
    <w:p w14:paraId="5EAF1B52"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IX –</w:t>
      </w:r>
      <w:r w:rsidRPr="00AF2D10">
        <w:rPr>
          <w:rFonts w:ascii="Arial Narrow" w:eastAsia="ArialMT" w:hAnsi="Arial Narrow" w:cs="Arial"/>
          <w:bCs/>
          <w:sz w:val="24"/>
          <w:szCs w:val="24"/>
          <w:lang w:eastAsia="pt-BR"/>
        </w:rPr>
        <w:t xml:space="preserve"> MODELO DA PROPOSTA DE PREÇOS</w:t>
      </w:r>
    </w:p>
    <w:p w14:paraId="7EB7EEBA"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X – </w:t>
      </w:r>
      <w:r w:rsidRPr="00AF2D10">
        <w:rPr>
          <w:rFonts w:ascii="Arial Narrow" w:eastAsia="ArialMT" w:hAnsi="Arial Narrow" w:cs="Arial"/>
          <w:bCs/>
          <w:sz w:val="24"/>
          <w:szCs w:val="24"/>
          <w:lang w:eastAsia="pt-BR"/>
        </w:rPr>
        <w:t>MINUTA DA ATA DE REGISTRO DE PREÇOS</w:t>
      </w:r>
    </w:p>
    <w:p w14:paraId="714E62E2" w14:textId="77777777" w:rsidR="0030232D" w:rsidRPr="00AF2D10"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XI – </w:t>
      </w:r>
      <w:r w:rsidRPr="00AF2D10">
        <w:rPr>
          <w:rFonts w:ascii="Arial Narrow" w:eastAsia="ArialMT" w:hAnsi="Arial Narrow" w:cs="Arial"/>
          <w:bCs/>
          <w:sz w:val="24"/>
          <w:szCs w:val="24"/>
          <w:lang w:eastAsia="pt-BR"/>
        </w:rPr>
        <w:t>MINUTA DO CONTRATO.</w:t>
      </w:r>
    </w:p>
    <w:p w14:paraId="6734681E" w14:textId="77777777" w:rsidR="0030232D" w:rsidRPr="00AF2D10" w:rsidRDefault="0030232D" w:rsidP="0055287A">
      <w:pPr>
        <w:pStyle w:val="TEXTO"/>
        <w:rPr>
          <w:rFonts w:ascii="Arial Narrow" w:hAnsi="Arial Narrow"/>
        </w:rPr>
      </w:pPr>
    </w:p>
    <w:p w14:paraId="608B3604" w14:textId="77777777" w:rsidR="0030232D" w:rsidRPr="00AF2D10" w:rsidRDefault="0030232D" w:rsidP="0055287A">
      <w:pPr>
        <w:pStyle w:val="TEXTO"/>
        <w:rPr>
          <w:rFonts w:ascii="Arial Narrow" w:hAnsi="Arial Narrow"/>
        </w:rPr>
      </w:pPr>
    </w:p>
    <w:p w14:paraId="57A41F9A" w14:textId="77777777" w:rsidR="00B27FB6" w:rsidRPr="00AF2D10" w:rsidRDefault="00B27FB6" w:rsidP="0055287A">
      <w:pPr>
        <w:pStyle w:val="TEXTO"/>
        <w:rPr>
          <w:rFonts w:ascii="Arial Narrow" w:hAnsi="Arial Narrow"/>
        </w:rPr>
      </w:pPr>
    </w:p>
    <w:p w14:paraId="4E5D4337" w14:textId="77777777" w:rsidR="00B27FB6" w:rsidRPr="00AF2D10" w:rsidRDefault="00B27FB6" w:rsidP="0055287A">
      <w:pPr>
        <w:pStyle w:val="TEXTO"/>
        <w:rPr>
          <w:rFonts w:ascii="Arial Narrow" w:hAnsi="Arial Narrow"/>
        </w:rPr>
      </w:pPr>
    </w:p>
    <w:p w14:paraId="6AE880E0" w14:textId="77777777" w:rsidR="00B27FB6" w:rsidRPr="00AF2D10" w:rsidRDefault="00B27FB6" w:rsidP="0055287A">
      <w:pPr>
        <w:pStyle w:val="TEXTO"/>
        <w:rPr>
          <w:rFonts w:ascii="Arial Narrow" w:hAnsi="Arial Narrow"/>
        </w:rPr>
      </w:pPr>
    </w:p>
    <w:p w14:paraId="74A500CA" w14:textId="77777777" w:rsidR="00B27FB6" w:rsidRPr="00AF2D10" w:rsidRDefault="00B27FB6" w:rsidP="0055287A">
      <w:pPr>
        <w:pStyle w:val="TEXTO"/>
        <w:rPr>
          <w:rFonts w:ascii="Arial Narrow" w:hAnsi="Arial Narrow"/>
        </w:rPr>
      </w:pPr>
    </w:p>
    <w:p w14:paraId="791C497A" w14:textId="77777777" w:rsidR="00B27FB6" w:rsidRPr="00AF2D10" w:rsidRDefault="00B27FB6" w:rsidP="0055287A">
      <w:pPr>
        <w:pStyle w:val="TEXTO"/>
        <w:rPr>
          <w:rFonts w:ascii="Arial Narrow" w:hAnsi="Arial Narrow"/>
        </w:rPr>
      </w:pPr>
    </w:p>
    <w:p w14:paraId="4D3BD683" w14:textId="77777777" w:rsidR="00B27FB6" w:rsidRPr="00AF2D10" w:rsidRDefault="00B27FB6" w:rsidP="0055287A">
      <w:pPr>
        <w:pStyle w:val="TEXTO"/>
        <w:rPr>
          <w:rFonts w:ascii="Arial Narrow" w:hAnsi="Arial Narrow"/>
        </w:rPr>
      </w:pPr>
    </w:p>
    <w:p w14:paraId="0BA14FE9" w14:textId="77777777" w:rsidR="00B27FB6" w:rsidRPr="00AF2D10" w:rsidRDefault="00B27FB6" w:rsidP="0055287A">
      <w:pPr>
        <w:pStyle w:val="TEXTO"/>
        <w:rPr>
          <w:rFonts w:ascii="Arial Narrow" w:hAnsi="Arial Narrow"/>
        </w:rPr>
      </w:pPr>
    </w:p>
    <w:p w14:paraId="46835BD6" w14:textId="77777777" w:rsidR="00B27FB6" w:rsidRPr="00AF2D10" w:rsidRDefault="00B27FB6" w:rsidP="0055287A">
      <w:pPr>
        <w:pStyle w:val="TEXTO"/>
        <w:rPr>
          <w:rFonts w:ascii="Arial Narrow" w:hAnsi="Arial Narrow"/>
        </w:rPr>
      </w:pPr>
    </w:p>
    <w:p w14:paraId="3866F171" w14:textId="77777777" w:rsidR="00B27FB6" w:rsidRPr="00AF2D10" w:rsidRDefault="00B27FB6" w:rsidP="0055287A">
      <w:pPr>
        <w:pStyle w:val="TEXTO"/>
        <w:rPr>
          <w:rFonts w:ascii="Arial Narrow" w:hAnsi="Arial Narrow"/>
        </w:rPr>
      </w:pPr>
    </w:p>
    <w:p w14:paraId="60494794" w14:textId="77777777" w:rsidR="00B27FB6" w:rsidRPr="00AF2D10" w:rsidRDefault="00B27FB6" w:rsidP="0055287A">
      <w:pPr>
        <w:pStyle w:val="TEXTO"/>
        <w:rPr>
          <w:rFonts w:ascii="Arial Narrow" w:hAnsi="Arial Narrow"/>
        </w:rPr>
      </w:pPr>
    </w:p>
    <w:p w14:paraId="764BD633" w14:textId="77777777" w:rsidR="00B27FB6" w:rsidRPr="00AF2D10" w:rsidRDefault="00B27FB6" w:rsidP="0055287A">
      <w:pPr>
        <w:pStyle w:val="TEXTO"/>
        <w:rPr>
          <w:rFonts w:ascii="Arial Narrow" w:hAnsi="Arial Narrow"/>
        </w:rPr>
      </w:pPr>
    </w:p>
    <w:p w14:paraId="56654FC6" w14:textId="77777777" w:rsidR="00B27FB6" w:rsidRPr="00AF2D10" w:rsidRDefault="00B27FB6" w:rsidP="0055287A">
      <w:pPr>
        <w:pStyle w:val="TEXTO"/>
        <w:rPr>
          <w:rFonts w:ascii="Arial Narrow" w:hAnsi="Arial Narrow"/>
        </w:rPr>
      </w:pPr>
    </w:p>
    <w:p w14:paraId="07B2327A" w14:textId="77777777" w:rsidR="00B27FB6" w:rsidRPr="00AF2D10" w:rsidRDefault="00B27FB6" w:rsidP="0055287A">
      <w:pPr>
        <w:pStyle w:val="TEXTO"/>
        <w:rPr>
          <w:rFonts w:ascii="Arial Narrow" w:hAnsi="Arial Narrow"/>
        </w:rPr>
      </w:pPr>
    </w:p>
    <w:p w14:paraId="5A473A1A" w14:textId="77777777" w:rsidR="0030232D" w:rsidRPr="00AF2D10" w:rsidRDefault="0030232D" w:rsidP="0055287A">
      <w:pPr>
        <w:pStyle w:val="TEXTO"/>
        <w:rPr>
          <w:rFonts w:ascii="Arial Narrow" w:hAnsi="Arial Narrow"/>
        </w:rPr>
      </w:pPr>
    </w:p>
    <w:p w14:paraId="798CD1BB" w14:textId="77777777" w:rsidR="0030232D" w:rsidRPr="00AF2D10" w:rsidRDefault="0030232D" w:rsidP="0055287A">
      <w:pPr>
        <w:pStyle w:val="TEXTO"/>
        <w:rPr>
          <w:rFonts w:ascii="Arial Narrow" w:hAnsi="Arial Narrow"/>
        </w:rPr>
      </w:pPr>
    </w:p>
    <w:p w14:paraId="2A56EE6B" w14:textId="77777777" w:rsidR="0030232D" w:rsidRPr="00AF2D10" w:rsidRDefault="0030232D" w:rsidP="0055287A">
      <w:pPr>
        <w:pStyle w:val="TEXTO"/>
        <w:rPr>
          <w:rFonts w:ascii="Arial Narrow" w:hAnsi="Arial Narrow"/>
        </w:rPr>
      </w:pPr>
    </w:p>
    <w:p w14:paraId="64053F88" w14:textId="77777777" w:rsidR="00DA2EB7" w:rsidRPr="00AF2D10" w:rsidRDefault="00DA2EB7" w:rsidP="0055287A">
      <w:pPr>
        <w:pStyle w:val="TEXTO"/>
        <w:rPr>
          <w:rFonts w:ascii="Arial Narrow" w:hAnsi="Arial Narrow"/>
        </w:rPr>
      </w:pPr>
    </w:p>
    <w:p w14:paraId="38633B3E" w14:textId="77777777" w:rsidR="00DA2EB7" w:rsidRPr="00AF2D10" w:rsidRDefault="00DA2EB7" w:rsidP="0055287A">
      <w:pPr>
        <w:pStyle w:val="TEXTO"/>
        <w:rPr>
          <w:rFonts w:ascii="Arial Narrow" w:hAnsi="Arial Narrow"/>
        </w:rPr>
      </w:pPr>
    </w:p>
    <w:p w14:paraId="51E49682" w14:textId="77777777" w:rsidR="00DA2EB7" w:rsidRPr="00AF2D10" w:rsidRDefault="00DA2EB7" w:rsidP="0055287A">
      <w:pPr>
        <w:pStyle w:val="TEXTO"/>
        <w:rPr>
          <w:rFonts w:ascii="Arial Narrow" w:hAnsi="Arial Narrow"/>
        </w:rPr>
      </w:pPr>
    </w:p>
    <w:p w14:paraId="496EE306" w14:textId="77777777" w:rsidR="00DA2EB7" w:rsidRPr="00AF2D10" w:rsidRDefault="00DA2EB7" w:rsidP="0055287A">
      <w:pPr>
        <w:pStyle w:val="TEXTO"/>
        <w:rPr>
          <w:rFonts w:ascii="Arial Narrow" w:hAnsi="Arial Narrow"/>
        </w:rPr>
      </w:pPr>
    </w:p>
    <w:p w14:paraId="3E08494D" w14:textId="77777777" w:rsidR="00DA2EB7" w:rsidRDefault="00DA2EB7" w:rsidP="0055287A">
      <w:pPr>
        <w:pStyle w:val="TEXTO"/>
        <w:rPr>
          <w:rFonts w:ascii="Arial Narrow" w:hAnsi="Arial Narrow"/>
        </w:rPr>
      </w:pPr>
    </w:p>
    <w:p w14:paraId="37234A08" w14:textId="77777777" w:rsidR="00355DA0" w:rsidRPr="00AF2D10" w:rsidRDefault="00355DA0" w:rsidP="0055287A">
      <w:pPr>
        <w:pStyle w:val="TEXTO"/>
        <w:rPr>
          <w:rFonts w:ascii="Arial Narrow" w:hAnsi="Arial Narrow"/>
        </w:rPr>
      </w:pPr>
    </w:p>
    <w:p w14:paraId="5EF0ECEE" w14:textId="77777777" w:rsidR="00DA2EB7" w:rsidRPr="00AF2D10" w:rsidRDefault="00DA2EB7" w:rsidP="0055287A">
      <w:pPr>
        <w:pStyle w:val="TEXTO"/>
        <w:rPr>
          <w:rFonts w:ascii="Arial Narrow" w:hAnsi="Arial Narrow"/>
        </w:rPr>
      </w:pPr>
    </w:p>
    <w:p w14:paraId="5BBE5E1F" w14:textId="77777777" w:rsidR="0030232D" w:rsidRPr="00AF2D10" w:rsidRDefault="0030232D" w:rsidP="0055287A">
      <w:pPr>
        <w:pStyle w:val="TEXTO"/>
        <w:rPr>
          <w:rFonts w:ascii="Arial Narrow" w:hAnsi="Arial Narrow"/>
        </w:rPr>
      </w:pPr>
    </w:p>
    <w:p w14:paraId="312DA82D" w14:textId="11C4CC9A" w:rsidR="00D6794F" w:rsidRPr="00355DA0" w:rsidRDefault="00D6794F" w:rsidP="0055287A">
      <w:pPr>
        <w:pStyle w:val="TEXTO"/>
        <w:rPr>
          <w:rFonts w:ascii="Arial Narrow" w:hAnsi="Arial Narrow"/>
          <w:b/>
        </w:rPr>
      </w:pPr>
      <w:r w:rsidRPr="00355DA0">
        <w:rPr>
          <w:rFonts w:ascii="Arial Narrow" w:hAnsi="Arial Narrow"/>
          <w:b/>
        </w:rPr>
        <w:lastRenderedPageBreak/>
        <w:t>EDITAL</w:t>
      </w:r>
    </w:p>
    <w:p w14:paraId="3F9982D1" w14:textId="3AD1A38C" w:rsidR="00D6794F" w:rsidRPr="00355DA0" w:rsidRDefault="00D6794F" w:rsidP="0055287A">
      <w:pPr>
        <w:pStyle w:val="TEXTO"/>
        <w:rPr>
          <w:rFonts w:ascii="Arial Narrow" w:hAnsi="Arial Narrow"/>
          <w:b/>
        </w:rPr>
      </w:pPr>
      <w:r w:rsidRPr="00355DA0">
        <w:rPr>
          <w:rFonts w:ascii="Arial Narrow" w:hAnsi="Arial Narrow"/>
          <w:b/>
        </w:rPr>
        <w:t>PROCESSO N</w:t>
      </w:r>
      <w:r w:rsidR="00CA2A5C" w:rsidRPr="00355DA0">
        <w:rPr>
          <w:rFonts w:ascii="Arial Narrow" w:hAnsi="Arial Narrow"/>
          <w:b/>
        </w:rPr>
        <w:t>º</w:t>
      </w:r>
      <w:r w:rsidR="005538CC" w:rsidRPr="00355DA0">
        <w:rPr>
          <w:rFonts w:ascii="Arial Narrow" w:hAnsi="Arial Narrow"/>
          <w:b/>
        </w:rPr>
        <w:t xml:space="preserve"> </w:t>
      </w:r>
      <w:r w:rsidR="004B6A8D" w:rsidRPr="00355DA0">
        <w:rPr>
          <w:rFonts w:ascii="Arial Narrow" w:hAnsi="Arial Narrow"/>
          <w:b/>
          <w:color w:val="000000"/>
        </w:rPr>
        <w:t>423/2026</w:t>
      </w:r>
    </w:p>
    <w:p w14:paraId="7F3C55CD" w14:textId="2309EFA4" w:rsidR="00D6794F" w:rsidRPr="00355DA0" w:rsidRDefault="00CF73AC" w:rsidP="0055287A">
      <w:pPr>
        <w:pStyle w:val="TEXTO"/>
        <w:rPr>
          <w:rFonts w:ascii="Arial Narrow" w:hAnsi="Arial Narrow"/>
          <w:b/>
        </w:rPr>
      </w:pPr>
      <w:r w:rsidRPr="00355DA0">
        <w:rPr>
          <w:rFonts w:ascii="Arial Narrow" w:hAnsi="Arial Narrow"/>
          <w:b/>
        </w:rPr>
        <w:t>PREGÃO</w:t>
      </w:r>
      <w:r w:rsidR="00CB3A91" w:rsidRPr="00355DA0">
        <w:rPr>
          <w:rFonts w:ascii="Arial Narrow" w:hAnsi="Arial Narrow"/>
          <w:b/>
        </w:rPr>
        <w:t xml:space="preserve"> </w:t>
      </w:r>
      <w:r w:rsidR="00D6794F" w:rsidRPr="00355DA0">
        <w:rPr>
          <w:rFonts w:ascii="Arial Narrow" w:hAnsi="Arial Narrow"/>
          <w:b/>
        </w:rPr>
        <w:t>ELETRÔNIC</w:t>
      </w:r>
      <w:r w:rsidRPr="00355DA0">
        <w:rPr>
          <w:rFonts w:ascii="Arial Narrow" w:hAnsi="Arial Narrow"/>
          <w:b/>
        </w:rPr>
        <w:t>O</w:t>
      </w:r>
      <w:r w:rsidR="00CA2A5C" w:rsidRPr="00355DA0">
        <w:rPr>
          <w:rFonts w:ascii="Arial Narrow" w:hAnsi="Arial Narrow"/>
          <w:b/>
        </w:rPr>
        <w:t xml:space="preserve"> - SRP</w:t>
      </w:r>
      <w:r w:rsidR="00D6794F" w:rsidRPr="00355DA0">
        <w:rPr>
          <w:rFonts w:ascii="Arial Narrow" w:hAnsi="Arial Narrow"/>
          <w:b/>
        </w:rPr>
        <w:t xml:space="preserve"> N° </w:t>
      </w:r>
      <w:r w:rsidR="00355DA0" w:rsidRPr="00355DA0">
        <w:rPr>
          <w:rFonts w:ascii="Arial Narrow" w:hAnsi="Arial Narrow"/>
          <w:b/>
        </w:rPr>
        <w:t>011</w:t>
      </w:r>
      <w:r w:rsidR="00AD37CC" w:rsidRPr="00355DA0">
        <w:rPr>
          <w:rFonts w:ascii="Arial Narrow" w:hAnsi="Arial Narrow"/>
          <w:b/>
        </w:rPr>
        <w:t>/2026</w:t>
      </w:r>
    </w:p>
    <w:p w14:paraId="48B49D6C" w14:textId="77777777" w:rsidR="00D6794F" w:rsidRPr="00AF2D10" w:rsidRDefault="00D6794F" w:rsidP="00FE3425">
      <w:pPr>
        <w:spacing w:after="0" w:line="276" w:lineRule="auto"/>
        <w:ind w:right="-285"/>
        <w:jc w:val="both"/>
        <w:rPr>
          <w:rFonts w:ascii="Arial Narrow" w:hAnsi="Arial Narrow" w:cs="Arial"/>
          <w:sz w:val="24"/>
          <w:szCs w:val="24"/>
        </w:rPr>
      </w:pPr>
    </w:p>
    <w:p w14:paraId="54080D21" w14:textId="77777777" w:rsidR="002E02FC" w:rsidRPr="00AF2D10" w:rsidRDefault="002E02FC" w:rsidP="00FE3425">
      <w:pPr>
        <w:pStyle w:val="Ttulo1"/>
        <w:spacing w:before="0" w:line="276" w:lineRule="auto"/>
        <w:ind w:right="-285"/>
        <w:rPr>
          <w:rFonts w:ascii="Arial Narrow" w:hAnsi="Arial Narrow" w:cs="Arial"/>
          <w:b w:val="0"/>
          <w:szCs w:val="24"/>
        </w:rPr>
      </w:pPr>
      <w:r w:rsidRPr="00AF2D10">
        <w:rPr>
          <w:rFonts w:ascii="Arial Narrow" w:hAnsi="Arial Narrow" w:cs="Arial"/>
          <w:b w:val="0"/>
          <w:szCs w:val="24"/>
        </w:rPr>
        <w:t>1. INTRODUÇÃO</w:t>
      </w:r>
    </w:p>
    <w:p w14:paraId="53EC7D1C" w14:textId="77777777" w:rsidR="002E02FC" w:rsidRPr="00AF2D10" w:rsidRDefault="002E02FC" w:rsidP="00FE3425">
      <w:pPr>
        <w:spacing w:after="0" w:line="276" w:lineRule="auto"/>
        <w:ind w:right="-285"/>
        <w:jc w:val="both"/>
        <w:rPr>
          <w:rFonts w:ascii="Arial Narrow" w:hAnsi="Arial Narrow" w:cs="Arial"/>
          <w:sz w:val="24"/>
          <w:szCs w:val="24"/>
        </w:rPr>
      </w:pPr>
    </w:p>
    <w:p w14:paraId="32887802" w14:textId="1FAFAD2B" w:rsidR="002E02FC" w:rsidRPr="00AF2D10" w:rsidRDefault="002E02FC" w:rsidP="0055287A">
      <w:pPr>
        <w:pStyle w:val="TEXTO"/>
        <w:rPr>
          <w:rFonts w:ascii="Arial Narrow" w:hAnsi="Arial Narrow"/>
        </w:rPr>
      </w:pPr>
      <w:r w:rsidRPr="00AF2D10">
        <w:rPr>
          <w:rFonts w:ascii="Arial Narrow" w:hAnsi="Arial Narrow"/>
        </w:rPr>
        <w:t xml:space="preserve">1.1 – O MUNICÍPIO </w:t>
      </w:r>
      <w:r w:rsidR="00D6794F" w:rsidRPr="00AF2D10">
        <w:rPr>
          <w:rFonts w:ascii="Arial Narrow" w:hAnsi="Arial Narrow"/>
        </w:rPr>
        <w:t xml:space="preserve">DE </w:t>
      </w:r>
      <w:r w:rsidR="00CA2A5C" w:rsidRPr="00AF2D10">
        <w:rPr>
          <w:rFonts w:ascii="Arial Narrow" w:hAnsi="Arial Narrow"/>
        </w:rPr>
        <w:t>SÃO FRANCISCO DE ITABAPOANA R/J</w:t>
      </w:r>
      <w:r w:rsidR="00D6794F" w:rsidRPr="00AF2D10">
        <w:rPr>
          <w:rFonts w:ascii="Arial Narrow" w:hAnsi="Arial Narrow"/>
        </w:rPr>
        <w:t>, por meio d</w:t>
      </w:r>
      <w:r w:rsidR="00693BC5" w:rsidRPr="00AF2D10">
        <w:rPr>
          <w:rFonts w:ascii="Arial Narrow" w:hAnsi="Arial Narrow"/>
        </w:rPr>
        <w:t>o</w:t>
      </w:r>
      <w:r w:rsidR="00D6794F" w:rsidRPr="00AF2D10">
        <w:rPr>
          <w:rFonts w:ascii="Arial Narrow" w:hAnsi="Arial Narrow"/>
        </w:rPr>
        <w:t xml:space="preserve"> </w:t>
      </w:r>
      <w:r w:rsidR="00CA2A5C" w:rsidRPr="00AF2D10">
        <w:rPr>
          <w:rFonts w:ascii="Arial Narrow" w:hAnsi="Arial Narrow"/>
          <w:b/>
        </w:rPr>
        <w:t xml:space="preserve">FUNDO MUNICIPAL DE </w:t>
      </w:r>
      <w:r w:rsidR="007A5004" w:rsidRPr="00AF2D10">
        <w:rPr>
          <w:rFonts w:ascii="Arial Narrow" w:hAnsi="Arial Narrow"/>
          <w:b/>
        </w:rPr>
        <w:t>SAÚDE (FMS)</w:t>
      </w:r>
      <w:r w:rsidRPr="00AF2D10">
        <w:rPr>
          <w:rFonts w:ascii="Arial Narrow" w:hAnsi="Arial Narrow"/>
          <w:b/>
        </w:rPr>
        <w:t>,</w:t>
      </w:r>
      <w:r w:rsidRPr="00AF2D10">
        <w:rPr>
          <w:rFonts w:ascii="Arial Narrow" w:hAnsi="Arial Narrow"/>
        </w:rPr>
        <w:t xml:space="preserve"> torna público que fará realizar licitação, sob a modalidade </w:t>
      </w:r>
      <w:r w:rsidR="00CF73AC" w:rsidRPr="00AF2D10">
        <w:rPr>
          <w:rFonts w:ascii="Arial Narrow" w:hAnsi="Arial Narrow"/>
        </w:rPr>
        <w:t>PREGÃO</w:t>
      </w:r>
      <w:r w:rsidR="00DB78EA" w:rsidRPr="00AF2D10">
        <w:rPr>
          <w:rFonts w:ascii="Arial Narrow" w:hAnsi="Arial Narrow"/>
        </w:rPr>
        <w:t>, por meio eletrônico</w:t>
      </w:r>
      <w:r w:rsidRPr="00AF2D10">
        <w:rPr>
          <w:rFonts w:ascii="Arial Narrow" w:hAnsi="Arial Narrow"/>
        </w:rPr>
        <w:t xml:space="preserve">, </w:t>
      </w:r>
      <w:r w:rsidR="00AE5104" w:rsidRPr="00AF2D10">
        <w:rPr>
          <w:rFonts w:ascii="Arial Narrow" w:hAnsi="Arial Narrow"/>
          <w:b/>
        </w:rPr>
        <w:t>pelo critér</w:t>
      </w:r>
      <w:r w:rsidR="00DB78EA" w:rsidRPr="00AF2D10">
        <w:rPr>
          <w:rFonts w:ascii="Arial Narrow" w:hAnsi="Arial Narrow"/>
          <w:b/>
        </w:rPr>
        <w:t xml:space="preserve">io de julgamento </w:t>
      </w:r>
      <w:r w:rsidR="00E16A25" w:rsidRPr="00AF2D10">
        <w:rPr>
          <w:rFonts w:ascii="Arial Narrow" w:hAnsi="Arial Narrow"/>
          <w:b/>
          <w:i/>
        </w:rPr>
        <w:t xml:space="preserve">menor </w:t>
      </w:r>
      <w:r w:rsidR="001072E6">
        <w:rPr>
          <w:rFonts w:ascii="Arial Narrow" w:hAnsi="Arial Narrow"/>
          <w:b/>
          <w:i/>
        </w:rPr>
        <w:t>preço lote</w:t>
      </w:r>
      <w:r w:rsidR="00423DDF" w:rsidRPr="00AF2D10">
        <w:rPr>
          <w:rFonts w:ascii="Arial Narrow" w:hAnsi="Arial Narrow"/>
          <w:i/>
        </w:rPr>
        <w:t xml:space="preserve"> </w:t>
      </w:r>
      <w:r w:rsidR="00A64ED2" w:rsidRPr="00AF2D10">
        <w:rPr>
          <w:rFonts w:ascii="Arial Narrow" w:hAnsi="Arial Narrow"/>
        </w:rPr>
        <w:t xml:space="preserve">para Registro de Preços, visando a </w:t>
      </w:r>
      <w:r w:rsidR="007A5004" w:rsidRPr="00AF2D10">
        <w:rPr>
          <w:rFonts w:ascii="Arial Narrow" w:hAnsi="Arial Narrow"/>
          <w:b/>
        </w:rPr>
        <w:t xml:space="preserve">futura e eventual aquisição de </w:t>
      </w:r>
      <w:r w:rsidR="00DA2EB7" w:rsidRPr="00AF2D10">
        <w:rPr>
          <w:rFonts w:ascii="Arial Narrow" w:hAnsi="Arial Narrow"/>
          <w:b/>
        </w:rPr>
        <w:t xml:space="preserve">MATERIAL </w:t>
      </w:r>
      <w:r w:rsidR="00355DA0">
        <w:rPr>
          <w:rFonts w:ascii="Arial Narrow" w:hAnsi="Arial Narrow"/>
          <w:b/>
        </w:rPr>
        <w:t>DE CONSTRUÇÃO</w:t>
      </w:r>
      <w:r w:rsidRPr="00AF2D10">
        <w:rPr>
          <w:rFonts w:ascii="Arial Narrow" w:hAnsi="Arial Narrow"/>
        </w:rPr>
        <w:t>, caracterizados e especificados neste Edital e</w:t>
      </w:r>
      <w:r w:rsidR="00D6794F" w:rsidRPr="00AF2D10">
        <w:rPr>
          <w:rFonts w:ascii="Arial Narrow" w:hAnsi="Arial Narrow"/>
        </w:rPr>
        <w:t xml:space="preserve"> no </w:t>
      </w:r>
      <w:r w:rsidR="00B6072E" w:rsidRPr="00AF2D10">
        <w:rPr>
          <w:rFonts w:ascii="Arial Narrow" w:hAnsi="Arial Narrow"/>
        </w:rPr>
        <w:t>TERMO DE REFERÊNCIA</w:t>
      </w:r>
      <w:r w:rsidR="00D6794F" w:rsidRPr="00AF2D10">
        <w:rPr>
          <w:rFonts w:ascii="Arial Narrow" w:hAnsi="Arial Narrow"/>
        </w:rPr>
        <w:t xml:space="preserve"> em anexo,</w:t>
      </w:r>
      <w:r w:rsidRPr="00AF2D10">
        <w:rPr>
          <w:rFonts w:ascii="Arial Narrow" w:hAnsi="Arial Narrow"/>
        </w:rPr>
        <w:t xml:space="preserve"> na forma da lei.</w:t>
      </w:r>
    </w:p>
    <w:p w14:paraId="3870C09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992EDB" w14:textId="77777777" w:rsidR="0055287A" w:rsidRPr="00AF2D10" w:rsidRDefault="00380735" w:rsidP="0055287A">
      <w:pPr>
        <w:pStyle w:val="TEXTO"/>
        <w:rPr>
          <w:rFonts w:ascii="Arial Narrow" w:hAnsi="Arial Narrow"/>
        </w:rPr>
      </w:pPr>
      <w:r w:rsidRPr="00AF2D10">
        <w:rPr>
          <w:rFonts w:ascii="Arial Narrow" w:hAnsi="Arial Narrow"/>
          <w:b/>
        </w:rPr>
        <w:t>1.2 -</w:t>
      </w:r>
      <w:r w:rsidRPr="00AF2D10">
        <w:rPr>
          <w:rFonts w:ascii="Arial Narrow" w:hAnsi="Arial Narrow"/>
        </w:rPr>
        <w:t xml:space="preserve"> </w:t>
      </w:r>
      <w:r w:rsidR="0055287A" w:rsidRPr="00AF2D10">
        <w:rPr>
          <w:rFonts w:ascii="Arial Narrow" w:hAnsi="Arial Narrow"/>
        </w:rPr>
        <w:t xml:space="preserve">Este Contrato se rege por toda a legislação aplicável à espécie, que desde já se entende como referida no presente termo, especialmente pelas normas de caráter geral da </w:t>
      </w:r>
      <w:r w:rsidR="0055287A" w:rsidRPr="00AF2D10">
        <w:rPr>
          <w:rFonts w:ascii="Arial Narrow" w:hAnsi="Arial Narrow"/>
          <w:b/>
        </w:rPr>
        <w:t>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w:t>
      </w:r>
      <w:r w:rsidR="0055287A" w:rsidRPr="00AF2D10">
        <w:rPr>
          <w:rFonts w:ascii="Arial Narrow" w:hAnsi="Arial Narrow"/>
        </w:rPr>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7A764C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BD1B1E8" w14:textId="77777777" w:rsidR="005A029D" w:rsidRPr="00AF2D10" w:rsidRDefault="005A029D" w:rsidP="005A029D">
      <w:pPr>
        <w:widowControl w:val="0"/>
        <w:tabs>
          <w:tab w:val="left" w:pos="518"/>
        </w:tabs>
        <w:autoSpaceDE w:val="0"/>
        <w:autoSpaceDN w:val="0"/>
        <w:spacing w:after="0" w:line="240" w:lineRule="auto"/>
        <w:ind w:right="-293"/>
        <w:jc w:val="both"/>
        <w:rPr>
          <w:rFonts w:ascii="Arial Narrow" w:eastAsia="Arial" w:hAnsi="Arial Narrow" w:cs="Arial"/>
          <w:sz w:val="24"/>
          <w:szCs w:val="24"/>
          <w:lang w:val="pt-PT"/>
        </w:rPr>
      </w:pPr>
      <w:r w:rsidRPr="00AF2D10">
        <w:rPr>
          <w:rFonts w:ascii="Arial Narrow" w:eastAsia="Arial" w:hAnsi="Arial Narrow" w:cs="Arial"/>
          <w:b/>
          <w:sz w:val="24"/>
          <w:szCs w:val="24"/>
          <w:lang w:val="pt-PT"/>
        </w:rPr>
        <w:t>1.3 –</w:t>
      </w:r>
      <w:r w:rsidRPr="00AF2D10">
        <w:rPr>
          <w:rFonts w:ascii="Arial Narrow" w:eastAsia="Arial" w:hAnsi="Arial Narrow"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AF2D10">
          <w:rPr>
            <w:rFonts w:ascii="Arial Narrow" w:eastAsia="Arial" w:hAnsi="Arial Narrow" w:cs="Arial"/>
            <w:color w:val="0000FF"/>
            <w:sz w:val="24"/>
            <w:szCs w:val="24"/>
            <w:u w:val="single"/>
            <w:lang w:val="pt-PT"/>
          </w:rPr>
          <w:t>https://www.bnc.org.br/</w:t>
        </w:r>
      </w:hyperlink>
      <w:r w:rsidRPr="00AF2D10">
        <w:rPr>
          <w:rFonts w:ascii="Arial Narrow" w:eastAsia="Arial" w:hAnsi="Arial Narrow" w:cs="Arial"/>
          <w:spacing w:val="1"/>
          <w:sz w:val="24"/>
          <w:szCs w:val="24"/>
          <w:lang w:val="pt-PT"/>
        </w:rPr>
        <w:t xml:space="preserve">, </w:t>
      </w:r>
      <w:r w:rsidRPr="00AF2D10">
        <w:rPr>
          <w:rFonts w:ascii="Arial Narrow" w:eastAsia="Arial" w:hAnsi="Arial Narrow"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6A2F10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405EBB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1.4 –</w:t>
      </w:r>
      <w:r w:rsidRPr="00AF2D10">
        <w:rPr>
          <w:rFonts w:ascii="Arial Narrow" w:eastAsia="ArialMT" w:hAnsi="Arial Narrow" w:cs="Arial"/>
          <w:bCs/>
          <w:sz w:val="24"/>
          <w:szCs w:val="24"/>
          <w:lang w:eastAsia="pt-BR"/>
        </w:rPr>
        <w:t xml:space="preserve"> As retificações do Edital obrigarão todas as licitantes e serão divulgadas pelos mesmos meios de divulgação do Edital.</w:t>
      </w:r>
    </w:p>
    <w:p w14:paraId="5230B8A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28AB1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1.5 –</w:t>
      </w:r>
      <w:r w:rsidRPr="00AF2D10">
        <w:rPr>
          <w:rFonts w:ascii="Arial Narrow" w:eastAsia="ArialMT" w:hAnsi="Arial Narrow"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5D389C0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FC75A8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1.6 –</w:t>
      </w:r>
      <w:r w:rsidRPr="00AF2D10">
        <w:rPr>
          <w:rFonts w:ascii="Arial Narrow" w:eastAsia="ArialMT" w:hAnsi="Arial Narrow" w:cs="Arial"/>
          <w:bCs/>
          <w:sz w:val="24"/>
          <w:szCs w:val="24"/>
          <w:lang w:eastAsia="pt-BR"/>
        </w:rPr>
        <w:t xml:space="preserve"> As licitantes interessadas poderão obter o presente Edital e seus anexos no endereço eletrônico </w:t>
      </w:r>
      <w:hyperlink r:id="rId9" w:history="1">
        <w:r w:rsidRPr="00AF2D10">
          <w:rPr>
            <w:rFonts w:ascii="Arial Narrow" w:eastAsia="ArialMT" w:hAnsi="Arial Narrow" w:cs="Arial"/>
            <w:bCs/>
            <w:color w:val="0000FF"/>
            <w:sz w:val="24"/>
            <w:szCs w:val="24"/>
            <w:u w:val="single"/>
            <w:lang w:eastAsia="pt-BR"/>
          </w:rPr>
          <w:t>https://www.pmsfi.rj.gov.br/</w:t>
        </w:r>
      </w:hyperlink>
      <w:r w:rsidRPr="00AF2D10">
        <w:rPr>
          <w:rFonts w:ascii="Arial Narrow" w:eastAsia="ArialMT" w:hAnsi="Arial Narrow" w:cs="Arial"/>
          <w:bCs/>
          <w:sz w:val="24"/>
          <w:szCs w:val="24"/>
          <w:lang w:eastAsia="pt-BR"/>
        </w:rPr>
        <w:t xml:space="preserve"> ou </w:t>
      </w:r>
      <w:hyperlink r:id="rId10" w:history="1">
        <w:r w:rsidRPr="00AF2D10">
          <w:rPr>
            <w:rFonts w:ascii="Arial Narrow" w:eastAsia="ArialMT" w:hAnsi="Arial Narrow" w:cs="Arial"/>
            <w:bCs/>
            <w:color w:val="0000FF"/>
            <w:sz w:val="24"/>
            <w:szCs w:val="24"/>
            <w:u w:val="single"/>
            <w:lang w:eastAsia="pt-BR"/>
          </w:rPr>
          <w:t>https://www.bnc.org.br/</w:t>
        </w:r>
      </w:hyperlink>
      <w:r w:rsidRPr="00AF2D10">
        <w:rPr>
          <w:rFonts w:ascii="Arial Narrow" w:eastAsia="ArialMT" w:hAnsi="Arial Narrow" w:cs="Arial"/>
          <w:bCs/>
          <w:color w:val="0000FF"/>
          <w:sz w:val="24"/>
          <w:szCs w:val="24"/>
          <w:u w:val="single"/>
          <w:lang w:eastAsia="pt-BR"/>
        </w:rPr>
        <w:t>.</w:t>
      </w:r>
    </w:p>
    <w:p w14:paraId="7DE851D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1.7 –</w:t>
      </w:r>
      <w:r w:rsidRPr="00AF2D10">
        <w:rPr>
          <w:rFonts w:ascii="Arial Narrow" w:eastAsia="ArialMT" w:hAnsi="Arial Narrow"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AF2D10">
          <w:rPr>
            <w:rFonts w:ascii="Arial Narrow" w:eastAsia="ArialMT" w:hAnsi="Arial Narrow" w:cs="Arial"/>
            <w:bCs/>
            <w:color w:val="0000FF"/>
            <w:sz w:val="24"/>
            <w:szCs w:val="24"/>
            <w:u w:val="single"/>
            <w:lang w:eastAsia="pt-BR"/>
          </w:rPr>
          <w:t>https://www.bnc.org.br/</w:t>
        </w:r>
      </w:hyperlink>
      <w:r w:rsidRPr="00AF2D10">
        <w:rPr>
          <w:rFonts w:ascii="Arial Narrow" w:eastAsia="ArialMT" w:hAnsi="Arial Narrow" w:cs="Arial"/>
          <w:bCs/>
          <w:color w:val="0000FF"/>
          <w:sz w:val="24"/>
          <w:szCs w:val="24"/>
          <w:u w:val="single"/>
          <w:lang w:eastAsia="pt-BR"/>
        </w:rPr>
        <w:t>.</w:t>
      </w:r>
    </w:p>
    <w:p w14:paraId="5498A7C8" w14:textId="77777777" w:rsidR="00A31D18" w:rsidRPr="00AF2D10" w:rsidRDefault="00A31D18" w:rsidP="005A029D">
      <w:pPr>
        <w:suppressAutoHyphens/>
        <w:spacing w:after="0" w:line="240" w:lineRule="auto"/>
        <w:ind w:right="-285"/>
        <w:jc w:val="both"/>
        <w:rPr>
          <w:rFonts w:ascii="Arial Narrow" w:eastAsia="ArialMT" w:hAnsi="Arial Narrow" w:cs="Arial"/>
          <w:b/>
          <w:bCs/>
          <w:sz w:val="24"/>
          <w:szCs w:val="24"/>
          <w:lang w:eastAsia="pt-BR"/>
        </w:rPr>
      </w:pPr>
    </w:p>
    <w:p w14:paraId="7F69751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1.7.1 – </w:t>
      </w:r>
      <w:r w:rsidRPr="00AF2D10">
        <w:rPr>
          <w:rFonts w:ascii="Arial Narrow" w:eastAsia="ArialMT" w:hAnsi="Arial Narrow" w:cs="Arial"/>
          <w:bCs/>
          <w:sz w:val="24"/>
          <w:szCs w:val="24"/>
          <w:lang w:eastAsia="pt-BR"/>
        </w:rPr>
        <w:t xml:space="preserve">O Pregoeiro responderá aos pedidos de esclarecimentos no prazo de 3 (três) dias úteis, contado da data de recebimento do pedido e limitado ao último dia anterior à data de abertura do </w:t>
      </w:r>
      <w:r w:rsidRPr="00AF2D10">
        <w:rPr>
          <w:rFonts w:ascii="Arial Narrow" w:eastAsia="ArialMT" w:hAnsi="Arial Narrow" w:cs="Arial"/>
          <w:bCs/>
          <w:sz w:val="24"/>
          <w:szCs w:val="24"/>
          <w:lang w:eastAsia="pt-BR"/>
        </w:rPr>
        <w:lastRenderedPageBreak/>
        <w:t>certame. Para isso, poderá requisitar subsídios formais aos responsáveis pela elaboração do edital e dos anexos.  As respostas aos pedidos de esclarecimentos serão divulgadas pelo sistema e vincularão os participantes e a Administração.</w:t>
      </w:r>
    </w:p>
    <w:p w14:paraId="0BBE514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F4184F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1.8 –</w:t>
      </w:r>
      <w:r w:rsidRPr="00AF2D10">
        <w:rPr>
          <w:rFonts w:ascii="Arial Narrow" w:eastAsia="ArialMT" w:hAnsi="Arial Narrow" w:cs="Arial"/>
          <w:b/>
          <w:bCs/>
          <w:sz w:val="24"/>
          <w:szCs w:val="24"/>
          <w:lang w:eastAsia="pt-BR"/>
        </w:rPr>
        <w:tab/>
      </w:r>
      <w:r w:rsidRPr="00AF2D10">
        <w:rPr>
          <w:rFonts w:ascii="Arial Narrow" w:eastAsia="ArialMT" w:hAnsi="Arial Narrow"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AF2D10">
          <w:rPr>
            <w:rFonts w:ascii="Arial Narrow" w:eastAsia="ArialMT" w:hAnsi="Arial Narrow" w:cs="Arial"/>
            <w:bCs/>
            <w:color w:val="0000FF"/>
            <w:sz w:val="24"/>
            <w:szCs w:val="24"/>
            <w:u w:val="single"/>
            <w:lang w:eastAsia="pt-BR"/>
          </w:rPr>
          <w:t>https://www.bnc.org.br/</w:t>
        </w:r>
      </w:hyperlink>
      <w:r w:rsidRPr="00AF2D10">
        <w:rPr>
          <w:rFonts w:ascii="Arial Narrow" w:eastAsia="ArialMT" w:hAnsi="Arial Narrow" w:cs="Arial"/>
          <w:bCs/>
          <w:color w:val="0000FF"/>
          <w:sz w:val="24"/>
          <w:szCs w:val="24"/>
          <w:u w:val="single"/>
          <w:lang w:eastAsia="pt-BR"/>
        </w:rPr>
        <w:t>.</w:t>
      </w:r>
    </w:p>
    <w:p w14:paraId="2F97901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48076D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1.8.1 –</w:t>
      </w:r>
      <w:r w:rsidRPr="00AF2D10">
        <w:rPr>
          <w:rFonts w:ascii="Arial Narrow" w:eastAsia="ArialMT" w:hAnsi="Arial Narrow"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2F5BC27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E401716" w14:textId="77777777" w:rsidR="005A029D" w:rsidRPr="00AF2D10" w:rsidRDefault="005A029D" w:rsidP="005A029D">
      <w:pPr>
        <w:spacing w:after="0" w:line="240" w:lineRule="auto"/>
        <w:ind w:right="-285"/>
        <w:jc w:val="both"/>
        <w:rPr>
          <w:rFonts w:ascii="Arial Narrow" w:hAnsi="Arial Narrow" w:cs="Arial"/>
          <w:color w:val="000000" w:themeColor="text1"/>
          <w:sz w:val="24"/>
          <w:szCs w:val="24"/>
        </w:rPr>
      </w:pPr>
      <w:r w:rsidRPr="00AF2D10">
        <w:rPr>
          <w:rFonts w:ascii="Arial Narrow" w:hAnsi="Arial Narrow" w:cs="Arial"/>
          <w:b/>
          <w:color w:val="000000" w:themeColor="text1"/>
          <w:sz w:val="24"/>
          <w:szCs w:val="24"/>
        </w:rPr>
        <w:t>1.8.2 –</w:t>
      </w:r>
      <w:r w:rsidRPr="00AF2D10">
        <w:rPr>
          <w:rFonts w:ascii="Arial Narrow" w:hAnsi="Arial Narrow" w:cs="Arial"/>
          <w:color w:val="000000" w:themeColor="text1"/>
          <w:sz w:val="24"/>
          <w:szCs w:val="24"/>
        </w:rPr>
        <w:t xml:space="preserve"> A impugnação possui efeito suspensivo até que sobrevenha decisão final da autoridade competente. </w:t>
      </w:r>
    </w:p>
    <w:p w14:paraId="2BC2884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F1D06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1.8.3 –</w:t>
      </w:r>
      <w:r w:rsidRPr="00AF2D10">
        <w:rPr>
          <w:rFonts w:ascii="Arial Narrow" w:eastAsia="ArialMT" w:hAnsi="Arial Narrow"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37D4A80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3EFF9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1.9 –</w:t>
      </w:r>
      <w:r w:rsidRPr="00AF2D10">
        <w:rPr>
          <w:rFonts w:ascii="Arial Narrow" w:eastAsia="ArialMT" w:hAnsi="Arial Narrow"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2FE1198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9D34AB"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2. DA SECRETARIA INTERESSADA</w:t>
      </w:r>
    </w:p>
    <w:p w14:paraId="4EFA822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5FD99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2.1 – </w:t>
      </w:r>
      <w:r w:rsidRPr="00AF2D10">
        <w:rPr>
          <w:rFonts w:ascii="Arial Narrow" w:eastAsia="ArialMT" w:hAnsi="Arial Narrow" w:cs="Arial"/>
          <w:bCs/>
          <w:sz w:val="24"/>
          <w:szCs w:val="24"/>
          <w:lang w:eastAsia="pt-BR"/>
        </w:rPr>
        <w:t xml:space="preserve">A presente licitação fora proposta por ato do </w:t>
      </w:r>
      <w:r w:rsidR="00604CD8" w:rsidRPr="00AF2D10">
        <w:rPr>
          <w:rFonts w:ascii="Arial Narrow" w:hAnsi="Arial Narrow" w:cs="Arial"/>
          <w:b/>
          <w:sz w:val="24"/>
          <w:szCs w:val="24"/>
        </w:rPr>
        <w:t>Secretário Municipal de Saúde</w:t>
      </w:r>
      <w:r w:rsidRPr="00AF2D10">
        <w:rPr>
          <w:rFonts w:ascii="Arial Narrow" w:eastAsia="ArialMT" w:hAnsi="Arial Narrow" w:cs="Arial"/>
          <w:bCs/>
          <w:sz w:val="24"/>
          <w:szCs w:val="24"/>
          <w:lang w:eastAsia="pt-BR"/>
        </w:rPr>
        <w:t>, tendo colhido as devidas autorizações, conforme constante no processo administrativo em epígrafe, esta que figurará como órgão gerenciador da Ata de Registro de Preços a ser firmada.</w:t>
      </w:r>
    </w:p>
    <w:p w14:paraId="272ABA37" w14:textId="77777777" w:rsidR="005A029D" w:rsidRPr="00AF2D10" w:rsidRDefault="005A029D" w:rsidP="005A029D">
      <w:pPr>
        <w:spacing w:after="0" w:line="240" w:lineRule="auto"/>
        <w:ind w:right="-285"/>
        <w:jc w:val="both"/>
        <w:rPr>
          <w:rFonts w:ascii="Arial Narrow" w:hAnsi="Arial Narrow" w:cs="Arial"/>
          <w:sz w:val="24"/>
          <w:szCs w:val="24"/>
        </w:rPr>
      </w:pPr>
    </w:p>
    <w:p w14:paraId="2D369358"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3. DO DIA, HORÁRIO E LOCAL DA ABERTURA DA LICITAÇÃO</w:t>
      </w:r>
    </w:p>
    <w:p w14:paraId="21BF55C3" w14:textId="77777777" w:rsidR="005A029D" w:rsidRPr="00AF2D10" w:rsidRDefault="005A029D" w:rsidP="005A029D">
      <w:pPr>
        <w:spacing w:after="0" w:line="240" w:lineRule="auto"/>
        <w:ind w:right="-285"/>
        <w:jc w:val="both"/>
        <w:rPr>
          <w:rFonts w:ascii="Arial Narrow" w:hAnsi="Arial Narrow" w:cs="Arial"/>
          <w:sz w:val="24"/>
          <w:szCs w:val="24"/>
        </w:rPr>
      </w:pPr>
    </w:p>
    <w:p w14:paraId="4449D58F" w14:textId="2BBFF47C"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3.1 –</w:t>
      </w:r>
      <w:r w:rsidRPr="00AF2D10">
        <w:rPr>
          <w:rFonts w:ascii="Arial Narrow" w:eastAsia="ArialMT" w:hAnsi="Arial Narrow" w:cs="Arial"/>
          <w:bCs/>
          <w:sz w:val="24"/>
          <w:szCs w:val="24"/>
          <w:lang w:eastAsia="pt-BR"/>
        </w:rPr>
        <w:t xml:space="preserve"> No dia </w:t>
      </w:r>
      <w:r w:rsidR="00355DA0">
        <w:rPr>
          <w:rFonts w:ascii="Arial Narrow" w:eastAsia="ArialMT" w:hAnsi="Arial Narrow" w:cs="Arial"/>
          <w:bCs/>
          <w:sz w:val="24"/>
          <w:szCs w:val="24"/>
          <w:lang w:eastAsia="pt-BR"/>
        </w:rPr>
        <w:t>05</w:t>
      </w:r>
      <w:r w:rsidR="00837328" w:rsidRPr="00AF2D10">
        <w:rPr>
          <w:rFonts w:ascii="Arial Narrow" w:eastAsia="ArialMT" w:hAnsi="Arial Narrow" w:cs="Arial"/>
          <w:bCs/>
          <w:sz w:val="24"/>
          <w:szCs w:val="24"/>
          <w:lang w:eastAsia="pt-BR"/>
        </w:rPr>
        <w:t xml:space="preserve"> </w:t>
      </w:r>
      <w:r w:rsidR="00D95234" w:rsidRPr="00AF2D10">
        <w:rPr>
          <w:rFonts w:ascii="Arial Narrow" w:eastAsia="ArialMT" w:hAnsi="Arial Narrow" w:cs="Arial"/>
          <w:bCs/>
          <w:sz w:val="24"/>
          <w:szCs w:val="24"/>
          <w:lang w:eastAsia="pt-BR"/>
        </w:rPr>
        <w:t xml:space="preserve">de </w:t>
      </w:r>
      <w:r w:rsidR="00355DA0">
        <w:rPr>
          <w:rFonts w:ascii="Arial Narrow" w:eastAsia="ArialMT" w:hAnsi="Arial Narrow" w:cs="Arial"/>
          <w:bCs/>
          <w:sz w:val="24"/>
          <w:szCs w:val="24"/>
          <w:lang w:eastAsia="pt-BR"/>
        </w:rPr>
        <w:t>maio</w:t>
      </w:r>
      <w:r w:rsidR="00AD37CC" w:rsidRPr="00AF2D10">
        <w:rPr>
          <w:rFonts w:ascii="Arial Narrow" w:eastAsia="ArialMT" w:hAnsi="Arial Narrow" w:cs="Arial"/>
          <w:bCs/>
          <w:sz w:val="24"/>
          <w:szCs w:val="24"/>
          <w:lang w:eastAsia="pt-BR"/>
        </w:rPr>
        <w:t xml:space="preserve"> de 2026</w:t>
      </w:r>
      <w:r w:rsidRPr="00AF2D10">
        <w:rPr>
          <w:rFonts w:ascii="Arial Narrow" w:eastAsia="ArialMT" w:hAnsi="Arial Narrow" w:cs="Arial"/>
          <w:bCs/>
          <w:sz w:val="24"/>
          <w:szCs w:val="24"/>
          <w:lang w:eastAsia="pt-BR"/>
        </w:rPr>
        <w:t xml:space="preserve"> às </w:t>
      </w:r>
      <w:r w:rsidR="00355DA0">
        <w:rPr>
          <w:rFonts w:ascii="Arial Narrow" w:eastAsia="ArialMT" w:hAnsi="Arial Narrow" w:cs="Arial"/>
          <w:bCs/>
          <w:sz w:val="24"/>
          <w:szCs w:val="24"/>
          <w:lang w:eastAsia="pt-BR"/>
        </w:rPr>
        <w:t>10h, o Pregoeiro</w:t>
      </w:r>
      <w:r w:rsidRPr="00AF2D10">
        <w:rPr>
          <w:rFonts w:ascii="Arial Narrow" w:eastAsia="ArialMT" w:hAnsi="Arial Narrow" w:cs="Arial"/>
          <w:bCs/>
          <w:sz w:val="24"/>
          <w:szCs w:val="24"/>
          <w:lang w:eastAsia="pt-BR"/>
        </w:rPr>
        <w:t xml:space="preserve"> iniciará a sessão pública do PREGÃO ELETRÔNICO Nº </w:t>
      </w:r>
      <w:r w:rsidR="00355DA0">
        <w:rPr>
          <w:rFonts w:ascii="Arial Narrow" w:eastAsia="ArialMT" w:hAnsi="Arial Narrow" w:cs="Arial"/>
          <w:bCs/>
          <w:sz w:val="24"/>
          <w:szCs w:val="24"/>
          <w:lang w:eastAsia="pt-BR"/>
        </w:rPr>
        <w:t>011</w:t>
      </w:r>
      <w:r w:rsidR="00AD37CC" w:rsidRPr="00AF2D10">
        <w:rPr>
          <w:rFonts w:ascii="Arial Narrow" w:eastAsia="ArialMT" w:hAnsi="Arial Narrow" w:cs="Arial"/>
          <w:bCs/>
          <w:sz w:val="24"/>
          <w:szCs w:val="24"/>
          <w:lang w:eastAsia="pt-BR"/>
        </w:rPr>
        <w:t>/2026</w:t>
      </w:r>
      <w:r w:rsidRPr="00AF2D10">
        <w:rPr>
          <w:rFonts w:ascii="Arial Narrow" w:eastAsia="ArialMT" w:hAnsi="Arial Narrow" w:cs="Arial"/>
          <w:bCs/>
          <w:sz w:val="24"/>
          <w:szCs w:val="24"/>
          <w:lang w:eastAsia="pt-BR"/>
        </w:rPr>
        <w:t xml:space="preserve">, no endereço eletrônico </w:t>
      </w:r>
      <w:hyperlink r:id="rId13" w:history="1">
        <w:r w:rsidRPr="00AF2D10">
          <w:rPr>
            <w:rFonts w:ascii="Arial Narrow" w:eastAsia="ArialMT" w:hAnsi="Arial Narrow" w:cs="Arial"/>
            <w:bCs/>
            <w:sz w:val="24"/>
            <w:szCs w:val="24"/>
            <w:u w:val="single"/>
            <w:lang w:eastAsia="pt-BR"/>
          </w:rPr>
          <w:t>https://www.bnc.org.br/</w:t>
        </w:r>
      </w:hyperlink>
      <w:r w:rsidRPr="00AF2D10">
        <w:rPr>
          <w:rFonts w:ascii="Arial Narrow" w:eastAsia="ArialMT" w:hAnsi="Arial Narrow" w:cs="Arial"/>
          <w:bCs/>
          <w:sz w:val="24"/>
          <w:szCs w:val="24"/>
          <w:lang w:eastAsia="pt-BR"/>
        </w:rPr>
        <w:t>.</w:t>
      </w:r>
    </w:p>
    <w:p w14:paraId="5F929FD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0C0E7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3.2 –</w:t>
      </w:r>
      <w:r w:rsidRPr="00AF2D10">
        <w:rPr>
          <w:rFonts w:ascii="Arial Narrow" w:eastAsia="ArialMT" w:hAnsi="Arial Narrow"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4492FC7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5ED0F6A"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4. DO OBJETO</w:t>
      </w:r>
    </w:p>
    <w:p w14:paraId="027544B5" w14:textId="77777777" w:rsidR="005A029D" w:rsidRPr="00AF2D10" w:rsidRDefault="005A029D" w:rsidP="005A029D">
      <w:pPr>
        <w:spacing w:after="0" w:line="240" w:lineRule="auto"/>
        <w:ind w:right="-285"/>
        <w:jc w:val="both"/>
        <w:rPr>
          <w:rFonts w:ascii="Arial Narrow" w:hAnsi="Arial Narrow" w:cs="Arial"/>
          <w:sz w:val="24"/>
          <w:szCs w:val="24"/>
        </w:rPr>
      </w:pPr>
    </w:p>
    <w:p w14:paraId="67D97625" w14:textId="26F9C33F"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4.1 –</w:t>
      </w:r>
      <w:r w:rsidRPr="00AF2D10">
        <w:rPr>
          <w:rFonts w:ascii="Arial Narrow" w:eastAsia="ArialMT" w:hAnsi="Arial Narrow" w:cs="Arial"/>
          <w:bCs/>
          <w:sz w:val="24"/>
          <w:szCs w:val="24"/>
          <w:lang w:eastAsia="pt-BR"/>
        </w:rPr>
        <w:t xml:space="preserve"> O objeto da presente licitação </w:t>
      </w:r>
      <w:r w:rsidRPr="00AF2D10">
        <w:rPr>
          <w:rFonts w:ascii="Arial Narrow" w:eastAsia="ArialMT" w:hAnsi="Arial Narrow" w:cstheme="minorHAnsi"/>
          <w:bCs/>
          <w:sz w:val="24"/>
          <w:szCs w:val="24"/>
          <w:lang w:eastAsia="pt-BR"/>
        </w:rPr>
        <w:t xml:space="preserve">é </w:t>
      </w:r>
      <w:r w:rsidR="004B6A8D" w:rsidRPr="00AF2D10">
        <w:rPr>
          <w:rFonts w:ascii="Arial Narrow" w:eastAsia="ArialMT" w:hAnsi="Arial Narrow" w:cstheme="minorHAnsi"/>
          <w:bCs/>
          <w:sz w:val="24"/>
          <w:szCs w:val="24"/>
          <w:lang w:eastAsia="pt-BR"/>
        </w:rPr>
        <w:t xml:space="preserve">o </w:t>
      </w:r>
      <w:r w:rsidR="004B6A8D" w:rsidRPr="00AF2D10">
        <w:rPr>
          <w:rFonts w:ascii="Arial Narrow" w:hAnsi="Arial Narrow" w:cstheme="minorHAnsi"/>
          <w:sz w:val="24"/>
          <w:szCs w:val="24"/>
        </w:rPr>
        <w:t xml:space="preserve">Registro de Preços, visando a </w:t>
      </w:r>
      <w:r w:rsidR="004B6A8D" w:rsidRPr="00AF2D10">
        <w:rPr>
          <w:rFonts w:ascii="Arial Narrow" w:hAnsi="Arial Narrow" w:cstheme="minorHAnsi"/>
          <w:b/>
          <w:sz w:val="24"/>
          <w:szCs w:val="24"/>
        </w:rPr>
        <w:t>futura e eventual aquisição de MATERIAL PARA PEQUENOS REPAROS</w:t>
      </w:r>
      <w:r w:rsidRPr="00AF2D10">
        <w:rPr>
          <w:rFonts w:ascii="Arial Narrow" w:eastAsia="ArialMT" w:hAnsi="Arial Narrow" w:cstheme="minorHAnsi"/>
          <w:bCs/>
          <w:sz w:val="24"/>
          <w:szCs w:val="24"/>
          <w:lang w:eastAsia="pt-BR"/>
        </w:rPr>
        <w:t>,</w:t>
      </w:r>
      <w:r w:rsidRPr="00AF2D10">
        <w:rPr>
          <w:rFonts w:ascii="Arial Narrow" w:eastAsia="ArialMT" w:hAnsi="Arial Narrow" w:cs="Arial"/>
          <w:bCs/>
          <w:sz w:val="24"/>
          <w:szCs w:val="24"/>
          <w:lang w:eastAsia="pt-BR"/>
        </w:rPr>
        <w:t xml:space="preserve"> conforme as especificações constantes deste Edital e do </w:t>
      </w:r>
      <w:r w:rsidR="00B6072E" w:rsidRPr="00AF2D10">
        <w:rPr>
          <w:rFonts w:ascii="Arial Narrow" w:eastAsia="ArialMT" w:hAnsi="Arial Narrow" w:cs="Arial"/>
          <w:bCs/>
          <w:sz w:val="24"/>
          <w:szCs w:val="24"/>
          <w:lang w:eastAsia="pt-BR"/>
        </w:rPr>
        <w:t>TERMO DE REFERÊNCIA</w:t>
      </w:r>
      <w:r w:rsidRPr="00AF2D10">
        <w:rPr>
          <w:rFonts w:ascii="Arial Narrow" w:eastAsia="ArialMT" w:hAnsi="Arial Narrow" w:cs="Arial"/>
          <w:bCs/>
          <w:sz w:val="24"/>
          <w:szCs w:val="24"/>
          <w:lang w:eastAsia="pt-BR"/>
        </w:rPr>
        <w:t>.</w:t>
      </w:r>
    </w:p>
    <w:p w14:paraId="1C96519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DC51121"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bookmarkStart w:id="0" w:name="_GoBack"/>
      <w:r w:rsidRPr="00AF2D10">
        <w:rPr>
          <w:rFonts w:ascii="Arial Narrow" w:eastAsiaTheme="majorEastAsia" w:hAnsi="Arial Narrow" w:cs="Arial"/>
          <w:b/>
          <w:sz w:val="24"/>
          <w:szCs w:val="24"/>
          <w:u w:val="single"/>
        </w:rPr>
        <w:lastRenderedPageBreak/>
        <w:t>5. DO VALOR E DOS RECURSOS ORÇAMENTÁRIOS</w:t>
      </w:r>
    </w:p>
    <w:bookmarkEnd w:id="0"/>
    <w:p w14:paraId="1C2F01D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2659F2B" w14:textId="77777777" w:rsidR="005A029D" w:rsidRPr="00AF2D10" w:rsidRDefault="005A029D" w:rsidP="005A029D">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F2D10">
        <w:rPr>
          <w:rFonts w:ascii="Arial Narrow" w:eastAsia="Arial" w:hAnsi="Arial Narrow" w:cs="Arial"/>
          <w:b/>
          <w:sz w:val="24"/>
          <w:szCs w:val="24"/>
        </w:rPr>
        <w:t>5.</w:t>
      </w:r>
      <w:r w:rsidR="00A31D18" w:rsidRPr="00AF2D10">
        <w:rPr>
          <w:rFonts w:ascii="Arial Narrow" w:eastAsia="Arial" w:hAnsi="Arial Narrow" w:cs="Arial"/>
          <w:b/>
          <w:sz w:val="24"/>
          <w:szCs w:val="24"/>
        </w:rPr>
        <w:t>1</w:t>
      </w:r>
      <w:r w:rsidRPr="00AF2D10">
        <w:rPr>
          <w:rFonts w:ascii="Arial Narrow" w:eastAsia="Arial" w:hAnsi="Arial Narrow" w:cs="Arial"/>
          <w:b/>
          <w:sz w:val="24"/>
          <w:szCs w:val="24"/>
        </w:rPr>
        <w:t xml:space="preserve"> -</w:t>
      </w:r>
      <w:r w:rsidRPr="00AF2D10">
        <w:rPr>
          <w:rFonts w:ascii="Arial Narrow" w:eastAsia="Arial" w:hAnsi="Arial Narrow" w:cs="Arial"/>
          <w:sz w:val="24"/>
          <w:szCs w:val="24"/>
        </w:rPr>
        <w:t xml:space="preserve"> O preço total estimado pela Administração para o objeto deste pregão foi levantado pela </w:t>
      </w:r>
      <w:r w:rsidR="00CB3A91" w:rsidRPr="00AF2D10">
        <w:rPr>
          <w:rFonts w:ascii="Arial Narrow" w:eastAsia="Arial" w:hAnsi="Arial Narrow" w:cs="Arial"/>
          <w:sz w:val="24"/>
          <w:szCs w:val="24"/>
        </w:rPr>
        <w:t>pesquisa de mercado</w:t>
      </w:r>
      <w:r w:rsidR="00855130" w:rsidRPr="00AF2D10">
        <w:rPr>
          <w:rFonts w:ascii="Arial Narrow" w:eastAsia="Arial" w:hAnsi="Arial Narrow" w:cs="Arial"/>
          <w:sz w:val="24"/>
          <w:szCs w:val="24"/>
        </w:rPr>
        <w:t xml:space="preserve"> e Banco de Preços</w:t>
      </w:r>
      <w:r w:rsidR="00CB3A91" w:rsidRPr="00AF2D10">
        <w:rPr>
          <w:rFonts w:ascii="Arial Narrow" w:eastAsia="Arial" w:hAnsi="Arial Narrow" w:cs="Arial"/>
          <w:sz w:val="24"/>
          <w:szCs w:val="24"/>
        </w:rPr>
        <w:t>.</w:t>
      </w:r>
    </w:p>
    <w:p w14:paraId="1F98123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FF5013"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6. DO CRITÉRIO DE JULGAMENTO</w:t>
      </w:r>
    </w:p>
    <w:p w14:paraId="08AFB40F" w14:textId="77777777" w:rsidR="005A029D" w:rsidRPr="00AF2D10" w:rsidRDefault="005A029D" w:rsidP="005A029D">
      <w:pPr>
        <w:spacing w:after="0" w:line="240" w:lineRule="auto"/>
        <w:jc w:val="both"/>
        <w:rPr>
          <w:rFonts w:ascii="Arial Narrow" w:hAnsi="Arial Narrow" w:cs="Arial"/>
          <w:sz w:val="24"/>
          <w:szCs w:val="24"/>
        </w:rPr>
      </w:pPr>
    </w:p>
    <w:p w14:paraId="579B5E0B" w14:textId="3B8394CC"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6.1 – </w:t>
      </w:r>
      <w:r w:rsidRPr="00AF2D10">
        <w:rPr>
          <w:rFonts w:ascii="Arial Narrow" w:eastAsia="ArialMT" w:hAnsi="Arial Narrow" w:cs="Arial"/>
          <w:bCs/>
          <w:sz w:val="24"/>
          <w:szCs w:val="24"/>
          <w:lang w:eastAsia="pt-BR"/>
        </w:rPr>
        <w:t xml:space="preserve">O critério de julgamento da presente licitação é o </w:t>
      </w:r>
      <w:r w:rsidR="00CB3A91" w:rsidRPr="00AF2D10">
        <w:rPr>
          <w:rFonts w:ascii="Arial Narrow" w:eastAsia="ArialMT" w:hAnsi="Arial Narrow" w:cs="Arial"/>
          <w:b/>
          <w:bCs/>
          <w:i/>
          <w:sz w:val="24"/>
          <w:szCs w:val="24"/>
          <w:shd w:val="clear" w:color="auto" w:fill="FFFFFF" w:themeFill="background1"/>
          <w:lang w:eastAsia="pt-BR"/>
        </w:rPr>
        <w:t xml:space="preserve">menor </w:t>
      </w:r>
      <w:r w:rsidR="001072E6">
        <w:rPr>
          <w:rFonts w:ascii="Arial Narrow" w:eastAsia="ArialMT" w:hAnsi="Arial Narrow" w:cs="Arial"/>
          <w:b/>
          <w:bCs/>
          <w:i/>
          <w:sz w:val="24"/>
          <w:szCs w:val="24"/>
          <w:shd w:val="clear" w:color="auto" w:fill="FFFFFF" w:themeFill="background1"/>
          <w:lang w:eastAsia="pt-BR"/>
        </w:rPr>
        <w:t xml:space="preserve">preço por lote </w:t>
      </w:r>
    </w:p>
    <w:p w14:paraId="7E73A77B"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p>
    <w:p w14:paraId="35ED1192"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7. DOS PRAZOS</w:t>
      </w:r>
    </w:p>
    <w:p w14:paraId="62C7D97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EF8D3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7.1 –</w:t>
      </w:r>
      <w:r w:rsidRPr="00AF2D10">
        <w:rPr>
          <w:rFonts w:ascii="Arial Narrow" w:eastAsia="ArialMT" w:hAnsi="Arial Narrow" w:cs="Arial"/>
          <w:bCs/>
          <w:sz w:val="24"/>
          <w:szCs w:val="24"/>
          <w:lang w:eastAsia="pt-BR"/>
        </w:rPr>
        <w:t xml:space="preserve"> O Contrato vigorará a partir da assinatura até </w:t>
      </w:r>
      <w:r w:rsidRPr="00AF2D10">
        <w:rPr>
          <w:rFonts w:ascii="Arial Narrow" w:eastAsia="ArialMT" w:hAnsi="Arial Narrow" w:cs="Arial"/>
          <w:bCs/>
          <w:sz w:val="24"/>
          <w:szCs w:val="24"/>
          <w:shd w:val="clear" w:color="auto" w:fill="FFFFFF" w:themeFill="background1"/>
          <w:lang w:eastAsia="pt-BR"/>
        </w:rPr>
        <w:t>12 (doze) meses.</w:t>
      </w:r>
      <w:r w:rsidRPr="00AF2D10">
        <w:rPr>
          <w:rFonts w:ascii="Arial Narrow" w:eastAsia="ArialMT" w:hAnsi="Arial Narrow" w:cs="Arial"/>
          <w:bCs/>
          <w:sz w:val="24"/>
          <w:szCs w:val="24"/>
          <w:lang w:eastAsia="pt-BR"/>
        </w:rPr>
        <w:t xml:space="preserve"> </w:t>
      </w:r>
    </w:p>
    <w:p w14:paraId="2C0A4E8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73641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7.2 –</w:t>
      </w:r>
      <w:r w:rsidRPr="00AF2D10">
        <w:rPr>
          <w:rFonts w:ascii="Arial Narrow" w:eastAsia="ArialMT" w:hAnsi="Arial Narrow" w:cs="Arial"/>
          <w:bCs/>
          <w:sz w:val="24"/>
          <w:szCs w:val="24"/>
          <w:lang w:eastAsia="pt-BR"/>
        </w:rPr>
        <w:t xml:space="preserve"> O prazo de vigência do contrato poderá ser prorrogado ou alterado nos termos da Lei Federal nº 14.133/2021.</w:t>
      </w:r>
    </w:p>
    <w:p w14:paraId="3FD29D8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F2AE4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7.3 –</w:t>
      </w:r>
      <w:r w:rsidRPr="00AF2D10">
        <w:rPr>
          <w:rFonts w:ascii="Arial Narrow" w:eastAsia="ArialMT" w:hAnsi="Arial Narrow" w:cs="Arial"/>
          <w:bCs/>
          <w:sz w:val="24"/>
          <w:szCs w:val="24"/>
          <w:lang w:eastAsia="pt-BR"/>
        </w:rPr>
        <w:t xml:space="preserve"> A entrega </w:t>
      </w:r>
      <w:r w:rsidR="00CB3A91" w:rsidRPr="00AF2D10">
        <w:rPr>
          <w:rFonts w:ascii="Arial Narrow" w:eastAsia="ArialMT" w:hAnsi="Arial Narrow" w:cs="Arial"/>
          <w:bCs/>
          <w:sz w:val="24"/>
          <w:szCs w:val="24"/>
          <w:lang w:eastAsia="pt-BR"/>
        </w:rPr>
        <w:t>dos objetos</w:t>
      </w:r>
      <w:r w:rsidRPr="00AF2D10">
        <w:rPr>
          <w:rFonts w:ascii="Arial Narrow" w:eastAsia="ArialMT" w:hAnsi="Arial Narrow" w:cs="Arial"/>
          <w:bCs/>
          <w:sz w:val="24"/>
          <w:szCs w:val="24"/>
          <w:lang w:eastAsia="pt-BR"/>
        </w:rPr>
        <w:t xml:space="preserve">, do presente Edital deverá ocorrer no prazo e nas condições previstas no </w:t>
      </w:r>
      <w:r w:rsidR="00B6072E" w:rsidRPr="00AF2D10">
        <w:rPr>
          <w:rFonts w:ascii="Arial Narrow" w:eastAsia="ArialMT" w:hAnsi="Arial Narrow" w:cs="Arial"/>
          <w:bCs/>
          <w:sz w:val="24"/>
          <w:szCs w:val="24"/>
          <w:lang w:eastAsia="pt-BR"/>
        </w:rPr>
        <w:t>TERMO DE REFERÊNCIA</w:t>
      </w:r>
      <w:r w:rsidRPr="00AF2D10">
        <w:rPr>
          <w:rFonts w:ascii="Arial Narrow" w:eastAsia="ArialMT" w:hAnsi="Arial Narrow" w:cs="Arial"/>
          <w:bCs/>
          <w:sz w:val="24"/>
          <w:szCs w:val="24"/>
          <w:lang w:eastAsia="pt-BR"/>
        </w:rPr>
        <w:t xml:space="preserve"> ou em documento próprio de autorização de fornecimento a ser expedido pelo setor competente. </w:t>
      </w:r>
    </w:p>
    <w:p w14:paraId="32145F9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2A2F0A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7.4 –</w:t>
      </w:r>
      <w:r w:rsidR="00AD46F0" w:rsidRPr="00AF2D10">
        <w:rPr>
          <w:rFonts w:ascii="Arial Narrow" w:eastAsia="ArialMT" w:hAnsi="Arial Narrow" w:cs="Arial"/>
          <w:bCs/>
          <w:sz w:val="24"/>
          <w:szCs w:val="24"/>
          <w:lang w:eastAsia="pt-BR"/>
        </w:rPr>
        <w:t xml:space="preserve"> A Ata</w:t>
      </w:r>
      <w:r w:rsidRPr="00AF2D10">
        <w:rPr>
          <w:rFonts w:ascii="Arial Narrow" w:eastAsia="ArialMT" w:hAnsi="Arial Narrow" w:cs="Arial"/>
          <w:bCs/>
          <w:sz w:val="24"/>
          <w:szCs w:val="24"/>
          <w:lang w:eastAsia="pt-BR"/>
        </w:rPr>
        <w:t xml:space="preserve"> de Registro de Preços vigora</w:t>
      </w:r>
      <w:r w:rsidR="00AD46F0" w:rsidRPr="00AF2D10">
        <w:rPr>
          <w:rFonts w:ascii="Arial Narrow" w:eastAsia="ArialMT" w:hAnsi="Arial Narrow" w:cs="Arial"/>
          <w:bCs/>
          <w:sz w:val="24"/>
          <w:szCs w:val="24"/>
          <w:lang w:eastAsia="pt-BR"/>
        </w:rPr>
        <w:t>rá</w:t>
      </w:r>
      <w:r w:rsidRPr="00AF2D10">
        <w:rPr>
          <w:rFonts w:ascii="Arial Narrow" w:eastAsia="ArialMT" w:hAnsi="Arial Narrow" w:cs="Arial"/>
          <w:bCs/>
          <w:sz w:val="24"/>
          <w:szCs w:val="24"/>
          <w:lang w:eastAsia="pt-BR"/>
        </w:rPr>
        <w:t xml:space="preserve"> pelo prazo de 12 (doze) meses, contados a partir de sua assinatura, podendo ser prorrogada, por igual período, desde que comprovada a </w:t>
      </w:r>
      <w:r w:rsidR="0032780E" w:rsidRPr="00AF2D10">
        <w:rPr>
          <w:rFonts w:ascii="Arial Narrow" w:eastAsia="ArialMT" w:hAnsi="Arial Narrow" w:cs="Arial"/>
          <w:bCs/>
          <w:sz w:val="24"/>
          <w:szCs w:val="24"/>
          <w:lang w:eastAsia="pt-BR"/>
        </w:rPr>
        <w:t xml:space="preserve"> </w:t>
      </w:r>
      <w:r w:rsidRPr="00AF2D10">
        <w:rPr>
          <w:rFonts w:ascii="Arial Narrow" w:eastAsia="ArialMT" w:hAnsi="Arial Narrow" w:cs="Arial"/>
          <w:bCs/>
          <w:sz w:val="24"/>
          <w:szCs w:val="24"/>
          <w:lang w:eastAsia="pt-BR"/>
        </w:rPr>
        <w:t>vantajosidade</w:t>
      </w:r>
      <w:r w:rsidR="00B6072E" w:rsidRPr="00AF2D10">
        <w:rPr>
          <w:rFonts w:ascii="Arial Narrow" w:eastAsia="ArialMT" w:hAnsi="Arial Narrow" w:cs="Arial"/>
          <w:bCs/>
          <w:sz w:val="24"/>
          <w:szCs w:val="24"/>
          <w:lang w:eastAsia="pt-BR"/>
        </w:rPr>
        <w:t xml:space="preserve"> </w:t>
      </w:r>
      <w:r w:rsidRPr="00AF2D10">
        <w:rPr>
          <w:rFonts w:ascii="Arial Narrow" w:eastAsia="ArialMT" w:hAnsi="Arial Narrow" w:cs="Arial"/>
          <w:bCs/>
          <w:sz w:val="24"/>
          <w:szCs w:val="24"/>
          <w:lang w:eastAsia="pt-BR"/>
        </w:rPr>
        <w:t xml:space="preserve"> dos preços registrados.</w:t>
      </w:r>
    </w:p>
    <w:p w14:paraId="4FF617B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F9CA4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7.4.1 –</w:t>
      </w:r>
      <w:r w:rsidRPr="00AF2D10">
        <w:rPr>
          <w:rFonts w:ascii="Arial Narrow" w:eastAsia="ArialMT" w:hAnsi="Arial Narrow" w:cs="Arial"/>
          <w:bCs/>
          <w:sz w:val="24"/>
          <w:szCs w:val="24"/>
          <w:lang w:eastAsia="pt-BR"/>
        </w:rPr>
        <w:t xml:space="preserve"> No ato de prorrogação da vigência da ata de registro de preços poderá haver a renovação dos quantitativos registrados, até o limite do quantitativo original.</w:t>
      </w:r>
    </w:p>
    <w:p w14:paraId="3FD137F1" w14:textId="77777777" w:rsidR="00A31D18" w:rsidRPr="00AF2D10" w:rsidRDefault="00A31D18" w:rsidP="005A029D">
      <w:pPr>
        <w:suppressAutoHyphens/>
        <w:spacing w:after="0" w:line="240" w:lineRule="auto"/>
        <w:ind w:right="-285"/>
        <w:jc w:val="both"/>
        <w:rPr>
          <w:rFonts w:ascii="Arial Narrow" w:eastAsia="ArialMT" w:hAnsi="Arial Narrow" w:cs="Arial"/>
          <w:b/>
          <w:bCs/>
          <w:sz w:val="24"/>
          <w:szCs w:val="24"/>
          <w:lang w:eastAsia="pt-BR"/>
        </w:rPr>
      </w:pPr>
    </w:p>
    <w:p w14:paraId="585BFCF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7.4.2 – </w:t>
      </w:r>
      <w:r w:rsidRPr="00AF2D10">
        <w:rPr>
          <w:rFonts w:ascii="Arial Narrow" w:eastAsia="ArialMT" w:hAnsi="Arial Narrow"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5C0405C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15E03F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7.4.3 –</w:t>
      </w:r>
      <w:r w:rsidRPr="00AF2D10">
        <w:rPr>
          <w:rFonts w:ascii="Arial Narrow" w:eastAsia="ArialMT" w:hAnsi="Arial Narrow" w:cs="Arial"/>
          <w:bCs/>
          <w:sz w:val="24"/>
          <w:szCs w:val="24"/>
          <w:lang w:eastAsia="pt-BR"/>
        </w:rPr>
        <w:t xml:space="preserve"> A prorrogação do prazo da Ata de Registro de Preços deverá considerar, além do preço, o desempenho das empresas na execução das obrigações anteriormente assumidas.</w:t>
      </w:r>
    </w:p>
    <w:p w14:paraId="2ECB442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020D5E"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8. DAS CONDIÇÕES DE PARTICIPAÇÃO</w:t>
      </w:r>
    </w:p>
    <w:p w14:paraId="34C7A56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8.1 –</w:t>
      </w:r>
      <w:r w:rsidRPr="00AF2D10">
        <w:rPr>
          <w:rFonts w:ascii="Arial Narrow" w:eastAsia="ArialMT" w:hAnsi="Arial Narrow"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AF2D10">
          <w:rPr>
            <w:rFonts w:ascii="Arial Narrow" w:eastAsia="ArialMT" w:hAnsi="Arial Narrow" w:cs="Arial"/>
            <w:bCs/>
            <w:color w:val="0000FF"/>
            <w:sz w:val="24"/>
            <w:szCs w:val="24"/>
            <w:u w:val="single"/>
            <w:lang w:eastAsia="pt-BR"/>
          </w:rPr>
          <w:t>https://www.bnc.gov.br</w:t>
        </w:r>
      </w:hyperlink>
      <w:r w:rsidRPr="00AF2D10">
        <w:rPr>
          <w:rFonts w:ascii="Arial Narrow" w:eastAsia="ArialMT" w:hAnsi="Arial Narrow" w:cs="Arial"/>
          <w:bCs/>
          <w:sz w:val="24"/>
          <w:szCs w:val="24"/>
          <w:lang w:eastAsia="pt-BR"/>
        </w:rPr>
        <w:t>.</w:t>
      </w:r>
    </w:p>
    <w:p w14:paraId="6A20C9C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EA29C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8.2 –</w:t>
      </w:r>
      <w:r w:rsidRPr="00AF2D10">
        <w:rPr>
          <w:rFonts w:ascii="Arial Narrow" w:eastAsia="ArialMT" w:hAnsi="Arial Narrow"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605126C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4AAE8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8.3 –</w:t>
      </w:r>
      <w:r w:rsidRPr="00AF2D10">
        <w:rPr>
          <w:rFonts w:ascii="Arial Narrow" w:eastAsia="ArialMT" w:hAnsi="Arial Narrow"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w:t>
      </w:r>
      <w:r w:rsidRPr="00AF2D10">
        <w:rPr>
          <w:rFonts w:ascii="Arial Narrow" w:eastAsia="ArialMT" w:hAnsi="Arial Narrow" w:cs="Arial"/>
          <w:bCs/>
          <w:sz w:val="24"/>
          <w:szCs w:val="24"/>
          <w:lang w:eastAsia="pt-BR"/>
        </w:rPr>
        <w:lastRenderedPageBreak/>
        <w:t>do sistema de compras eletrônicas relativo ao Pregão Eletrônico e que se responsabiliza pela origem e procedência dos bens que cotar.</w:t>
      </w:r>
    </w:p>
    <w:p w14:paraId="6016A7B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2D118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8.4 –</w:t>
      </w:r>
      <w:r w:rsidRPr="00AF2D10">
        <w:rPr>
          <w:rFonts w:ascii="Arial Narrow" w:eastAsia="ArialMT" w:hAnsi="Arial Narrow"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C06B0D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7BB6D3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8.5 –</w:t>
      </w:r>
      <w:r w:rsidRPr="00AF2D10">
        <w:rPr>
          <w:rFonts w:ascii="Arial Narrow" w:eastAsia="ArialMT" w:hAnsi="Arial Narrow" w:cs="Arial"/>
          <w:bCs/>
          <w:sz w:val="24"/>
          <w:szCs w:val="24"/>
          <w:lang w:eastAsia="pt-BR"/>
        </w:rPr>
        <w:t xml:space="preserve"> Cada representante credenciado poderá representar apenas uma licitante, em cada licitação.</w:t>
      </w:r>
    </w:p>
    <w:p w14:paraId="1C5AB96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F87114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8.6 –</w:t>
      </w:r>
      <w:r w:rsidRPr="00AF2D10">
        <w:rPr>
          <w:rFonts w:ascii="Arial Narrow" w:eastAsia="ArialMT" w:hAnsi="Arial Narrow" w:cs="Arial"/>
          <w:bCs/>
          <w:sz w:val="24"/>
          <w:szCs w:val="24"/>
          <w:lang w:eastAsia="pt-BR"/>
        </w:rPr>
        <w:t xml:space="preserve"> O envio da proposta vinculará a licitante ao cumprimento de todas as condições e obrigações inerentes ao certame.</w:t>
      </w:r>
    </w:p>
    <w:p w14:paraId="5BAFF7B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8BDFBAC" w14:textId="77777777" w:rsidR="005A029D" w:rsidRPr="00AF2D10"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
          <w:bCs/>
          <w:sz w:val="24"/>
          <w:szCs w:val="24"/>
          <w:lang w:eastAsia="pt-BR"/>
        </w:rPr>
        <w:t xml:space="preserve">8.7 – </w:t>
      </w:r>
      <w:r w:rsidRPr="00AF2D10">
        <w:rPr>
          <w:rFonts w:ascii="Arial Narrow" w:eastAsia="ArialMT" w:hAnsi="Arial Narrow"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B6CBC1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77B61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8.8– </w:t>
      </w:r>
      <w:r w:rsidRPr="00AF2D10">
        <w:rPr>
          <w:rFonts w:ascii="Arial Narrow" w:eastAsia="ArialMT" w:hAnsi="Arial Narrow"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C904E3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7157BF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8.9 –</w:t>
      </w:r>
      <w:r w:rsidRPr="00AF2D10">
        <w:rPr>
          <w:rFonts w:ascii="Arial Narrow" w:eastAsia="ArialMT" w:hAnsi="Arial Narrow"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4E422A8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B65FE1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8.10 –</w:t>
      </w:r>
      <w:r w:rsidRPr="00AF2D10">
        <w:rPr>
          <w:rFonts w:ascii="Arial Narrow" w:eastAsia="ArialMT" w:hAnsi="Arial Narrow"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AF2D10">
        <w:rPr>
          <w:rFonts w:ascii="Arial Narrow" w:eastAsia="ArialMT" w:hAnsi="Arial Narrow" w:cs="Arial"/>
          <w:bCs/>
          <w:sz w:val="24"/>
          <w:szCs w:val="24"/>
          <w:lang w:eastAsia="pt-BR"/>
        </w:rPr>
        <w:t>TERMO DE REFERÊNCIA</w:t>
      </w:r>
      <w:r w:rsidRPr="00AF2D10">
        <w:rPr>
          <w:rFonts w:ascii="Arial Narrow" w:eastAsia="ArialMT" w:hAnsi="Arial Narrow" w:cs="Arial"/>
          <w:bCs/>
          <w:sz w:val="24"/>
          <w:szCs w:val="24"/>
          <w:lang w:eastAsia="pt-BR"/>
        </w:rPr>
        <w:t>.</w:t>
      </w:r>
    </w:p>
    <w:p w14:paraId="72D1A70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0175E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8.11 –</w:t>
      </w:r>
      <w:r w:rsidRPr="00AF2D10">
        <w:rPr>
          <w:rFonts w:ascii="Arial Narrow" w:eastAsia="ArialMT" w:hAnsi="Arial Narrow"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143DB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913F0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8.12 –</w:t>
      </w:r>
      <w:r w:rsidRPr="00AF2D10">
        <w:rPr>
          <w:rFonts w:ascii="Arial Narrow" w:eastAsia="ArialMT" w:hAnsi="Arial Narrow"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712B87F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0C2E2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8.13 –</w:t>
      </w:r>
      <w:r w:rsidRPr="00AF2D10">
        <w:rPr>
          <w:rFonts w:ascii="Arial Narrow" w:eastAsia="ArialMT" w:hAnsi="Arial Narrow"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54629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45635EF"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9. DO CREDENCIAMENTO</w:t>
      </w:r>
    </w:p>
    <w:p w14:paraId="0A5FE2D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B8D79B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9.1 – </w:t>
      </w:r>
      <w:r w:rsidRPr="00AF2D10">
        <w:rPr>
          <w:rFonts w:ascii="Arial Narrow" w:eastAsia="ArialMT" w:hAnsi="Arial Narrow"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AF2D10">
          <w:rPr>
            <w:rFonts w:ascii="Arial Narrow" w:eastAsia="ArialMT" w:hAnsi="Arial Narrow" w:cs="Arial"/>
            <w:bCs/>
            <w:color w:val="0000FF"/>
            <w:sz w:val="24"/>
            <w:szCs w:val="24"/>
            <w:u w:val="single"/>
            <w:lang w:eastAsia="pt-BR"/>
          </w:rPr>
          <w:t>https://www.bnc.gov.br</w:t>
        </w:r>
      </w:hyperlink>
      <w:r w:rsidRPr="00AF2D10">
        <w:rPr>
          <w:rFonts w:ascii="Arial Narrow" w:eastAsia="ArialMT" w:hAnsi="Arial Narrow" w:cs="Arial"/>
          <w:bCs/>
          <w:sz w:val="24"/>
          <w:szCs w:val="24"/>
          <w:lang w:eastAsia="pt-BR"/>
        </w:rPr>
        <w:t>.</w:t>
      </w:r>
    </w:p>
    <w:p w14:paraId="1D82484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1AADF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9.1.</w:t>
      </w:r>
      <w:r w:rsidR="00440D96" w:rsidRPr="00AF2D10">
        <w:rPr>
          <w:rFonts w:ascii="Arial Narrow" w:eastAsia="ArialMT" w:hAnsi="Arial Narrow" w:cs="Arial"/>
          <w:b/>
          <w:bCs/>
          <w:sz w:val="24"/>
          <w:szCs w:val="24"/>
          <w:lang w:eastAsia="pt-BR"/>
        </w:rPr>
        <w:t>1</w:t>
      </w:r>
      <w:r w:rsidRPr="00AF2D10">
        <w:rPr>
          <w:rFonts w:ascii="Arial Narrow" w:eastAsia="ArialMT" w:hAnsi="Arial Narrow" w:cs="Arial"/>
          <w:b/>
          <w:bCs/>
          <w:sz w:val="24"/>
          <w:szCs w:val="24"/>
          <w:lang w:eastAsia="pt-BR"/>
        </w:rPr>
        <w:t xml:space="preserve"> –</w:t>
      </w:r>
      <w:r w:rsidRPr="00AF2D10">
        <w:rPr>
          <w:rFonts w:ascii="Arial Narrow" w:eastAsia="ArialMT" w:hAnsi="Arial Narrow" w:cs="Arial"/>
          <w:bCs/>
          <w:sz w:val="24"/>
          <w:szCs w:val="24"/>
          <w:lang w:eastAsia="pt-BR"/>
        </w:rPr>
        <w:t xml:space="preserve"> O referido credenciamento depende de registro cadastral atualizado no Sistema Banco Nacional de Compras, através do sítio eletrônico </w:t>
      </w:r>
      <w:hyperlink r:id="rId16" w:history="1">
        <w:r w:rsidRPr="00AF2D10">
          <w:rPr>
            <w:rFonts w:ascii="Arial Narrow" w:eastAsia="ArialMT" w:hAnsi="Arial Narrow" w:cs="Arial"/>
            <w:bCs/>
            <w:color w:val="0000FF"/>
            <w:sz w:val="24"/>
            <w:szCs w:val="24"/>
            <w:u w:val="single"/>
            <w:lang w:eastAsia="pt-BR"/>
          </w:rPr>
          <w:t>https://www.bnc.gov.br</w:t>
        </w:r>
      </w:hyperlink>
      <w:r w:rsidRPr="00AF2D10">
        <w:rPr>
          <w:rFonts w:ascii="Arial Narrow" w:eastAsia="ArialMT" w:hAnsi="Arial Narrow" w:cs="Arial"/>
          <w:bCs/>
          <w:sz w:val="24"/>
          <w:szCs w:val="24"/>
          <w:lang w:eastAsia="pt-BR"/>
        </w:rPr>
        <w:t>.</w:t>
      </w:r>
    </w:p>
    <w:p w14:paraId="5C91D4F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A3226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9.1.</w:t>
      </w:r>
      <w:r w:rsidR="00440D9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 xml:space="preserve"> –</w:t>
      </w:r>
      <w:r w:rsidRPr="00AF2D10">
        <w:rPr>
          <w:rFonts w:ascii="Arial Narrow" w:eastAsia="ArialMT" w:hAnsi="Arial Narrow"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4A6C999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34E436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9.1.</w:t>
      </w:r>
      <w:r w:rsidR="00440D96" w:rsidRPr="00AF2D10">
        <w:rPr>
          <w:rFonts w:ascii="Arial Narrow" w:eastAsia="ArialMT" w:hAnsi="Arial Narrow" w:cs="Arial"/>
          <w:b/>
          <w:bCs/>
          <w:sz w:val="24"/>
          <w:szCs w:val="24"/>
          <w:lang w:eastAsia="pt-BR"/>
        </w:rPr>
        <w:t>3</w:t>
      </w:r>
      <w:r w:rsidRPr="00AF2D10">
        <w:rPr>
          <w:rFonts w:ascii="Arial Narrow" w:eastAsia="ArialMT" w:hAnsi="Arial Narrow" w:cs="Arial"/>
          <w:b/>
          <w:bCs/>
          <w:sz w:val="24"/>
          <w:szCs w:val="24"/>
          <w:lang w:eastAsia="pt-BR"/>
        </w:rPr>
        <w:t xml:space="preserve"> –</w:t>
      </w:r>
      <w:r w:rsidRPr="00AF2D10">
        <w:rPr>
          <w:rFonts w:ascii="Arial Narrow" w:eastAsia="ArialMT" w:hAnsi="Arial Narrow"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C7D7E3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55F169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9.1.</w:t>
      </w:r>
      <w:r w:rsidR="00440D9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 xml:space="preserve"> –</w:t>
      </w:r>
      <w:r w:rsidRPr="00AF2D10">
        <w:rPr>
          <w:rFonts w:ascii="Arial Narrow" w:eastAsia="ArialMT" w:hAnsi="Arial Narrow" w:cs="Arial"/>
          <w:bCs/>
          <w:sz w:val="24"/>
          <w:szCs w:val="24"/>
          <w:lang w:eastAsia="pt-BR"/>
        </w:rPr>
        <w:t xml:space="preserve"> A perda da senha ou a quebra do sigilo deverão ser comunicadas imediatamente ao provedor do sistema para imediato bloqueio do acesso.</w:t>
      </w:r>
    </w:p>
    <w:p w14:paraId="0BF24AD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2DE57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9.2. </w:t>
      </w:r>
      <w:r w:rsidRPr="00AF2D10">
        <w:rPr>
          <w:rFonts w:ascii="Arial Narrow" w:eastAsia="ArialMT" w:hAnsi="Arial Narrow"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20C9958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7AEAF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9.2.1 –</w:t>
      </w:r>
      <w:r w:rsidRPr="00AF2D10">
        <w:rPr>
          <w:rFonts w:ascii="Arial Narrow" w:eastAsia="ArialMT" w:hAnsi="Arial Narrow"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3695983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3FC7721"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10. DA APRESENTAÇÃO DAS PROPOSTAS DE PREÇO E DA DOCUMENTAÇÃO</w:t>
      </w:r>
    </w:p>
    <w:p w14:paraId="2772F2F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FE006F5" w14:textId="77777777" w:rsidR="009037AD" w:rsidRPr="00AF2D10" w:rsidRDefault="009037AD" w:rsidP="009037A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10.1</w:t>
      </w:r>
      <w:r w:rsidRPr="00AF2D10">
        <w:rPr>
          <w:rFonts w:ascii="Arial Narrow" w:eastAsia="ArialMT" w:hAnsi="Arial Narrow" w:cs="Arial"/>
          <w:bCs/>
          <w:sz w:val="24"/>
          <w:szCs w:val="24"/>
          <w:lang w:eastAsia="pt-BR"/>
        </w:rPr>
        <w:t xml:space="preserve">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5077D04D" w14:textId="77777777" w:rsidR="005E6479" w:rsidRPr="00AF2D10" w:rsidRDefault="005E6479" w:rsidP="005A029D">
      <w:pPr>
        <w:suppressAutoHyphens/>
        <w:spacing w:after="0" w:line="240" w:lineRule="auto"/>
        <w:ind w:right="-285"/>
        <w:jc w:val="both"/>
        <w:rPr>
          <w:rFonts w:ascii="Arial Narrow" w:eastAsia="ArialMT" w:hAnsi="Arial Narrow" w:cs="Arial"/>
          <w:bCs/>
          <w:sz w:val="24"/>
          <w:szCs w:val="24"/>
          <w:lang w:eastAsia="pt-BR"/>
        </w:rPr>
      </w:pPr>
    </w:p>
    <w:p w14:paraId="1F7EF80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10.1.1 –</w:t>
      </w:r>
      <w:r w:rsidRPr="00AF2D10">
        <w:rPr>
          <w:rFonts w:ascii="Arial Narrow" w:eastAsia="ArialMT" w:hAnsi="Arial Narrow" w:cs="Arial"/>
          <w:bCs/>
          <w:sz w:val="24"/>
          <w:szCs w:val="24"/>
          <w:lang w:eastAsia="pt-BR"/>
        </w:rPr>
        <w:t xml:space="preserve"> A etapa de que trata esse item será encerrada com a abertura da sessão pública.</w:t>
      </w:r>
    </w:p>
    <w:p w14:paraId="64FD3CF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19B51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10.1.2 –</w:t>
      </w:r>
      <w:r w:rsidRPr="00AF2D10">
        <w:rPr>
          <w:rFonts w:ascii="Arial Narrow" w:eastAsia="ArialMT" w:hAnsi="Arial Narrow" w:cs="Arial"/>
          <w:bCs/>
          <w:sz w:val="24"/>
          <w:szCs w:val="24"/>
          <w:lang w:eastAsia="pt-BR"/>
        </w:rPr>
        <w:t xml:space="preserve"> As propostas de preço serão ofertadas com base no </w:t>
      </w:r>
      <w:r w:rsidR="00990B30" w:rsidRPr="00AF2D10">
        <w:rPr>
          <w:rFonts w:ascii="Arial Narrow" w:eastAsia="ArialMT" w:hAnsi="Arial Narrow" w:cs="Arial"/>
          <w:bCs/>
          <w:sz w:val="24"/>
          <w:szCs w:val="24"/>
          <w:shd w:val="clear" w:color="auto" w:fill="FFFFFF" w:themeFill="background1"/>
          <w:lang w:eastAsia="pt-BR"/>
        </w:rPr>
        <w:t xml:space="preserve">menor </w:t>
      </w:r>
      <w:r w:rsidR="003D211E" w:rsidRPr="00AF2D10">
        <w:rPr>
          <w:rFonts w:ascii="Arial Narrow" w:eastAsia="ArialMT" w:hAnsi="Arial Narrow" w:cs="Arial"/>
          <w:bCs/>
          <w:sz w:val="24"/>
          <w:szCs w:val="24"/>
          <w:shd w:val="clear" w:color="auto" w:fill="FFFFFF" w:themeFill="background1"/>
          <w:lang w:eastAsia="pt-BR"/>
        </w:rPr>
        <w:t>preço unitário</w:t>
      </w:r>
      <w:r w:rsidRPr="00AF2D10">
        <w:rPr>
          <w:rFonts w:ascii="Arial Narrow" w:eastAsia="ArialMT" w:hAnsi="Arial Narrow" w:cs="Arial"/>
          <w:bCs/>
          <w:i/>
          <w:sz w:val="24"/>
          <w:szCs w:val="24"/>
          <w:lang w:eastAsia="pt-BR"/>
        </w:rPr>
        <w:t xml:space="preserve"> </w:t>
      </w:r>
      <w:r w:rsidRPr="00AF2D10">
        <w:rPr>
          <w:rFonts w:ascii="Arial Narrow" w:eastAsia="ArialMT" w:hAnsi="Arial Narrow" w:cs="Arial"/>
          <w:bCs/>
          <w:sz w:val="24"/>
          <w:szCs w:val="24"/>
          <w:lang w:eastAsia="pt-BR"/>
        </w:rPr>
        <w:t>do objeto licitado, sempre discriminando os valores unitários de cada item, necessários para composição do montante final da proposta.</w:t>
      </w:r>
    </w:p>
    <w:p w14:paraId="0F440A0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041282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10.1.3 –</w:t>
      </w:r>
      <w:r w:rsidRPr="00AF2D10">
        <w:rPr>
          <w:rFonts w:ascii="Arial Narrow" w:eastAsia="ArialMT" w:hAnsi="Arial Narrow" w:cs="Arial"/>
          <w:bCs/>
          <w:sz w:val="24"/>
          <w:szCs w:val="24"/>
          <w:lang w:eastAsia="pt-BR"/>
        </w:rPr>
        <w:t xml:space="preserve"> As propostas não poderão impor condições ou conter opções, somente sendo admitidas as que contenham a descrição do objeto, valor e eventuais anexos.</w:t>
      </w:r>
    </w:p>
    <w:p w14:paraId="1EAF0F55" w14:textId="77777777" w:rsidR="00DA2EB7" w:rsidRPr="00AF2D10" w:rsidRDefault="00DA2EB7" w:rsidP="005A029D">
      <w:pPr>
        <w:suppressAutoHyphens/>
        <w:spacing w:after="0" w:line="240" w:lineRule="auto"/>
        <w:ind w:right="-285"/>
        <w:jc w:val="both"/>
        <w:rPr>
          <w:rFonts w:ascii="Arial Narrow" w:eastAsia="ArialMT" w:hAnsi="Arial Narrow" w:cs="Arial"/>
          <w:b/>
          <w:bCs/>
          <w:sz w:val="24"/>
          <w:szCs w:val="24"/>
          <w:lang w:eastAsia="pt-BR"/>
        </w:rPr>
      </w:pPr>
    </w:p>
    <w:p w14:paraId="3CEBE03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10.2 –</w:t>
      </w:r>
      <w:r w:rsidRPr="00AF2D10">
        <w:rPr>
          <w:rFonts w:ascii="Arial Narrow" w:eastAsia="ArialMT" w:hAnsi="Arial Narrow" w:cs="Arial"/>
          <w:bCs/>
          <w:sz w:val="24"/>
          <w:szCs w:val="24"/>
          <w:lang w:eastAsia="pt-BR"/>
        </w:rPr>
        <w:t xml:space="preserve"> As licitantes poderão retirar ou substituir suas propostas </w:t>
      </w:r>
      <w:r w:rsidR="00E66C84" w:rsidRPr="00AF2D10">
        <w:rPr>
          <w:rFonts w:ascii="Arial Narrow" w:eastAsia="ArialMT" w:hAnsi="Arial Narrow" w:cs="Arial"/>
          <w:bCs/>
          <w:sz w:val="24"/>
          <w:szCs w:val="24"/>
          <w:lang w:eastAsia="pt-BR"/>
        </w:rPr>
        <w:t>inserida</w:t>
      </w:r>
      <w:r w:rsidRPr="00AF2D10">
        <w:rPr>
          <w:rFonts w:ascii="Arial Narrow" w:eastAsia="ArialMT" w:hAnsi="Arial Narrow" w:cs="Arial"/>
          <w:bCs/>
          <w:sz w:val="24"/>
          <w:szCs w:val="24"/>
          <w:lang w:eastAsia="pt-BR"/>
        </w:rPr>
        <w:t xml:space="preserve">s no sistema, até a abertura da sessão pública da presente licitação, no dia e horário previstos no item 3.1. </w:t>
      </w:r>
    </w:p>
    <w:p w14:paraId="4005312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10.2.1 –</w:t>
      </w:r>
      <w:r w:rsidRPr="00AF2D10">
        <w:rPr>
          <w:rFonts w:ascii="Arial Narrow" w:eastAsia="ArialMT" w:hAnsi="Arial Narrow"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223BDEEB" w14:textId="77777777" w:rsidR="00AD46F0" w:rsidRPr="00AF2D10" w:rsidRDefault="00AD46F0" w:rsidP="009037AD">
      <w:pPr>
        <w:suppressAutoHyphens/>
        <w:spacing w:after="0" w:line="240" w:lineRule="auto"/>
        <w:ind w:right="-285"/>
        <w:jc w:val="both"/>
        <w:rPr>
          <w:rFonts w:ascii="Arial Narrow" w:eastAsia="ArialMT" w:hAnsi="Arial Narrow" w:cs="Arial"/>
          <w:b/>
          <w:bCs/>
          <w:sz w:val="24"/>
          <w:szCs w:val="24"/>
          <w:lang w:eastAsia="pt-BR"/>
        </w:rPr>
      </w:pPr>
    </w:p>
    <w:p w14:paraId="6DE39BDC" w14:textId="77777777" w:rsidR="009037AD" w:rsidRPr="00AF2D10" w:rsidRDefault="009037AD" w:rsidP="009037A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10.2.2</w:t>
      </w:r>
      <w:r w:rsidRPr="00AF2D10">
        <w:rPr>
          <w:rFonts w:ascii="Arial Narrow" w:eastAsia="ArialMT" w:hAnsi="Arial Narrow"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4FDF337E" w14:textId="77777777" w:rsidR="00AD46F0" w:rsidRPr="00AF2D10" w:rsidRDefault="00AD46F0" w:rsidP="005A029D">
      <w:pPr>
        <w:suppressAutoHyphens/>
        <w:spacing w:after="0" w:line="240" w:lineRule="auto"/>
        <w:ind w:right="-285"/>
        <w:jc w:val="both"/>
        <w:rPr>
          <w:rFonts w:ascii="Arial Narrow" w:eastAsia="ArialMT" w:hAnsi="Arial Narrow" w:cs="Arial"/>
          <w:b/>
          <w:bCs/>
          <w:sz w:val="24"/>
          <w:szCs w:val="24"/>
          <w:lang w:eastAsia="pt-BR"/>
        </w:rPr>
      </w:pPr>
    </w:p>
    <w:p w14:paraId="40C74A4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10.2.3 –</w:t>
      </w:r>
      <w:r w:rsidRPr="00AF2D10">
        <w:rPr>
          <w:rFonts w:ascii="Arial Narrow" w:eastAsia="ArialMT" w:hAnsi="Arial Narrow"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3878858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2A6F3F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10.2.4 –</w:t>
      </w:r>
      <w:r w:rsidRPr="00AF2D10">
        <w:rPr>
          <w:rFonts w:ascii="Arial Narrow" w:eastAsia="ArialMT" w:hAnsi="Arial Narrow"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59EB255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04AB8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10.3 –</w:t>
      </w:r>
      <w:r w:rsidRPr="00AF2D10">
        <w:rPr>
          <w:rFonts w:ascii="Arial Narrow" w:eastAsia="ArialMT" w:hAnsi="Arial Narrow"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734ABD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B021A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10.4 –</w:t>
      </w:r>
      <w:r w:rsidRPr="00AF2D10">
        <w:rPr>
          <w:rFonts w:ascii="Arial Narrow" w:eastAsia="ArialMT" w:hAnsi="Arial Narrow"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4206F9E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0ACDEC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10.5 –</w:t>
      </w:r>
      <w:r w:rsidRPr="00AF2D10">
        <w:rPr>
          <w:rFonts w:ascii="Arial Narrow" w:eastAsia="ArialMT" w:hAnsi="Arial Narrow"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22EBD21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BE8572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10.6 –</w:t>
      </w:r>
      <w:r w:rsidRPr="00AF2D10">
        <w:rPr>
          <w:rFonts w:ascii="Arial Narrow" w:eastAsia="ArialMT" w:hAnsi="Arial Narrow"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2B63A0D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81D809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10.7 – </w:t>
      </w:r>
      <w:r w:rsidRPr="00AF2D10">
        <w:rPr>
          <w:rFonts w:ascii="Arial Narrow" w:eastAsia="ArialMT" w:hAnsi="Arial Narrow"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0EDAF4B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0EA5AB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10.8 – </w:t>
      </w:r>
      <w:r w:rsidRPr="00AF2D10">
        <w:rPr>
          <w:rFonts w:ascii="Arial Narrow" w:eastAsia="ArialMT" w:hAnsi="Arial Narrow" w:cs="Arial"/>
          <w:bCs/>
          <w:sz w:val="24"/>
          <w:szCs w:val="24"/>
          <w:lang w:eastAsia="pt-BR"/>
        </w:rPr>
        <w:t>Os licitantes ficam obrigados a manter a validade da proposta por 60 (sessenta) dias contados da data de abertura da sessão.</w:t>
      </w:r>
    </w:p>
    <w:p w14:paraId="39A5B56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2C20DC" w14:textId="77777777" w:rsidR="005A029D" w:rsidRPr="00AF2D10" w:rsidRDefault="005A029D" w:rsidP="00F4284F">
      <w:pPr>
        <w:spacing w:after="0" w:line="240" w:lineRule="auto"/>
        <w:ind w:right="-285"/>
        <w:jc w:val="both"/>
        <w:rPr>
          <w:rFonts w:ascii="Arial Narrow" w:hAnsi="Arial Narrow" w:cs="Arial"/>
          <w:sz w:val="24"/>
          <w:szCs w:val="24"/>
        </w:rPr>
      </w:pPr>
      <w:r w:rsidRPr="00AF2D10">
        <w:rPr>
          <w:rFonts w:ascii="Arial Narrow" w:hAnsi="Arial Narrow" w:cs="Arial"/>
          <w:b/>
          <w:bCs/>
          <w:sz w:val="24"/>
          <w:szCs w:val="24"/>
        </w:rPr>
        <w:t xml:space="preserve">10.8.1. </w:t>
      </w:r>
      <w:r w:rsidRPr="00AF2D10">
        <w:rPr>
          <w:rFonts w:ascii="Arial Narrow" w:hAnsi="Arial Narrow"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28F555F7" w14:textId="77777777" w:rsidR="005A029D" w:rsidRPr="00AF2D10" w:rsidRDefault="005A029D" w:rsidP="005A029D">
      <w:pPr>
        <w:spacing w:after="0" w:line="240" w:lineRule="auto"/>
        <w:ind w:left="1134"/>
        <w:jc w:val="both"/>
        <w:rPr>
          <w:rFonts w:ascii="Arial Narrow" w:eastAsia="MS Gothic" w:hAnsi="Arial Narrow" w:cs="Arial"/>
          <w:sz w:val="24"/>
          <w:szCs w:val="24"/>
        </w:rPr>
      </w:pPr>
    </w:p>
    <w:p w14:paraId="66EFA77D" w14:textId="77777777" w:rsidR="005A029D" w:rsidRPr="00AF2D10"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11. DA ABERTURA DAS PROPOSTAS E FORMULAÇÃO DE LANCES</w:t>
      </w:r>
    </w:p>
    <w:p w14:paraId="12F9608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3F9913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11.1 –</w:t>
      </w:r>
      <w:r w:rsidRPr="00AF2D10">
        <w:rPr>
          <w:rFonts w:ascii="Arial Narrow" w:eastAsia="ArialMT" w:hAnsi="Arial Narrow" w:cs="Arial"/>
          <w:bCs/>
          <w:sz w:val="24"/>
          <w:szCs w:val="24"/>
          <w:lang w:eastAsia="pt-BR"/>
        </w:rPr>
        <w:t xml:space="preserve"> A partir do horário previsto no edital, a sessão pública na internet será aberta pelo Pregoeiro com a utilização de sua chave de acesso e senha.</w:t>
      </w:r>
    </w:p>
    <w:p w14:paraId="1843860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178843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11.1.1 –</w:t>
      </w:r>
      <w:r w:rsidRPr="00AF2D10">
        <w:rPr>
          <w:rFonts w:ascii="Arial Narrow" w:eastAsia="ArialMT" w:hAnsi="Arial Narrow" w:cs="Arial"/>
          <w:bCs/>
          <w:sz w:val="24"/>
          <w:szCs w:val="24"/>
          <w:lang w:eastAsia="pt-BR"/>
        </w:rPr>
        <w:t xml:space="preserve"> Os licitantes poderão participar da sessão pública na internet, mediante a utilização de sua chave de acesso e senha.</w:t>
      </w:r>
    </w:p>
    <w:p w14:paraId="37761AF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8F6151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11.1.2 –</w:t>
      </w:r>
      <w:r w:rsidRPr="00AF2D10">
        <w:rPr>
          <w:rFonts w:ascii="Arial Narrow" w:eastAsia="ArialMT" w:hAnsi="Arial Narrow" w:cs="Arial"/>
          <w:bCs/>
          <w:sz w:val="24"/>
          <w:szCs w:val="24"/>
          <w:lang w:eastAsia="pt-BR"/>
        </w:rPr>
        <w:t xml:space="preserve"> O sistema disponibilizará campo próprio para troca de mensagens entre o Pregoeiro e os licitantes.</w:t>
      </w:r>
    </w:p>
    <w:p w14:paraId="239390C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27284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11.2 –</w:t>
      </w:r>
      <w:r w:rsidRPr="00AF2D10">
        <w:rPr>
          <w:rFonts w:ascii="Arial Narrow" w:eastAsia="ArialMT" w:hAnsi="Arial Narrow" w:cs="Arial"/>
          <w:bCs/>
          <w:sz w:val="24"/>
          <w:szCs w:val="24"/>
          <w:lang w:eastAsia="pt-BR"/>
        </w:rPr>
        <w:t xml:space="preserve"> O Pregoeiro verificará as propostas apresentadas e desclassificará aquelas que não estejam em conformidade com os requisitos estabelecidos no edital. </w:t>
      </w:r>
    </w:p>
    <w:p w14:paraId="4C41AFF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F07A39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11.3 –</w:t>
      </w:r>
      <w:r w:rsidRPr="00AF2D10">
        <w:rPr>
          <w:rFonts w:ascii="Arial Narrow" w:eastAsia="ArialMT" w:hAnsi="Arial Narrow" w:cs="Arial"/>
          <w:bCs/>
          <w:sz w:val="24"/>
          <w:szCs w:val="24"/>
          <w:lang w:eastAsia="pt-BR"/>
        </w:rPr>
        <w:t xml:space="preserve"> Serão desclassificadas as propostas:</w:t>
      </w:r>
    </w:p>
    <w:p w14:paraId="331AC48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F304A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w:t>
      </w:r>
      <w:r w:rsidRPr="00AF2D10">
        <w:rPr>
          <w:rFonts w:ascii="Arial Narrow" w:eastAsia="ArialMT" w:hAnsi="Arial Narrow" w:cs="Arial"/>
          <w:bCs/>
          <w:sz w:val="24"/>
          <w:szCs w:val="24"/>
          <w:lang w:eastAsia="pt-BR"/>
        </w:rPr>
        <w:t xml:space="preserve"> cujo objeto não atenda as especificações, prazos e condições fixados no Edital;</w:t>
      </w:r>
    </w:p>
    <w:p w14:paraId="1A0653A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w:t>
      </w:r>
      <w:r w:rsidRPr="00AF2D10">
        <w:rPr>
          <w:rFonts w:ascii="Arial Narrow" w:eastAsia="ArialMT" w:hAnsi="Arial Narrow" w:cs="Arial"/>
          <w:bCs/>
          <w:sz w:val="24"/>
          <w:szCs w:val="24"/>
          <w:lang w:eastAsia="pt-BR"/>
        </w:rPr>
        <w:t xml:space="preserve"> que contiverem vícios insanáveis; </w:t>
      </w:r>
    </w:p>
    <w:p w14:paraId="7FC5325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w:t>
      </w:r>
      <w:r w:rsidRPr="00AF2D10">
        <w:rPr>
          <w:rFonts w:ascii="Arial Narrow" w:eastAsia="ArialMT" w:hAnsi="Arial Narrow" w:cs="Arial"/>
          <w:bCs/>
          <w:sz w:val="24"/>
          <w:szCs w:val="24"/>
          <w:lang w:eastAsia="pt-BR"/>
        </w:rPr>
        <w:t xml:space="preserve"> que apresentarem preços inexequíveis ou permanecerem acima do orçamento estimado para a contratação;</w:t>
      </w:r>
    </w:p>
    <w:p w14:paraId="4B28542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d) </w:t>
      </w:r>
      <w:r w:rsidRPr="00AF2D10">
        <w:rPr>
          <w:rFonts w:ascii="Arial Narrow" w:eastAsia="ArialMT" w:hAnsi="Arial Narrow" w:cs="Arial"/>
          <w:bCs/>
          <w:sz w:val="24"/>
          <w:szCs w:val="24"/>
          <w:lang w:eastAsia="pt-BR"/>
        </w:rPr>
        <w:t>que não tiverem sua exequibilidade demonstrada, quando exigido;</w:t>
      </w:r>
    </w:p>
    <w:p w14:paraId="6531000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e)</w:t>
      </w:r>
      <w:r w:rsidRPr="00AF2D10">
        <w:rPr>
          <w:rFonts w:ascii="Arial Narrow" w:eastAsia="ArialMT" w:hAnsi="Arial Narrow" w:cs="Arial"/>
          <w:bCs/>
          <w:sz w:val="24"/>
          <w:szCs w:val="24"/>
          <w:lang w:eastAsia="pt-BR"/>
        </w:rPr>
        <w:t xml:space="preserve"> que apresentarem desconformidade insanável com quaisquer outras exigências do Edital;</w:t>
      </w:r>
    </w:p>
    <w:p w14:paraId="23DC198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f) </w:t>
      </w:r>
      <w:r w:rsidRPr="00AF2D10">
        <w:rPr>
          <w:rFonts w:ascii="Arial Narrow" w:eastAsia="ArialMT" w:hAnsi="Arial Narrow" w:cs="Arial"/>
          <w:bCs/>
          <w:sz w:val="24"/>
          <w:szCs w:val="24"/>
          <w:lang w:eastAsia="pt-BR"/>
        </w:rPr>
        <w:t>que contiverem qualquer limitação ou condição divergente do presente Edital;</w:t>
      </w:r>
    </w:p>
    <w:p w14:paraId="4DCB9D2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g)</w:t>
      </w:r>
      <w:r w:rsidRPr="00AF2D10">
        <w:rPr>
          <w:rFonts w:ascii="Arial Narrow" w:eastAsia="ArialMT" w:hAnsi="Arial Narrow" w:cs="Arial"/>
          <w:bCs/>
          <w:sz w:val="24"/>
          <w:szCs w:val="24"/>
          <w:lang w:eastAsia="pt-BR"/>
        </w:rPr>
        <w:t xml:space="preserve"> que apresentem preço baseado exclusivamente em proposta das demais licitantes;</w:t>
      </w:r>
    </w:p>
    <w:p w14:paraId="175947A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h)</w:t>
      </w:r>
      <w:r w:rsidRPr="00AF2D10">
        <w:rPr>
          <w:rFonts w:ascii="Arial Narrow" w:eastAsia="ArialMT" w:hAnsi="Arial Narrow" w:cs="Arial"/>
          <w:bCs/>
          <w:sz w:val="24"/>
          <w:szCs w:val="24"/>
          <w:lang w:eastAsia="pt-BR"/>
        </w:rPr>
        <w:t xml:space="preserve"> que por ação da licitante ofertante contenha elementos que permitam a sua identificação;</w:t>
      </w:r>
    </w:p>
    <w:p w14:paraId="571E7AA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i)</w:t>
      </w:r>
      <w:r w:rsidRPr="00AF2D10">
        <w:rPr>
          <w:rFonts w:ascii="Arial Narrow" w:eastAsia="ArialMT" w:hAnsi="Arial Narrow" w:cs="Arial"/>
          <w:bCs/>
          <w:sz w:val="24"/>
          <w:szCs w:val="24"/>
          <w:lang w:eastAsia="pt-BR"/>
        </w:rPr>
        <w:t xml:space="preserve"> que não tenha indicado a marca dos produtos cotados, se for o caso;</w:t>
      </w:r>
    </w:p>
    <w:p w14:paraId="4754403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j)</w:t>
      </w:r>
      <w:r w:rsidRPr="00AF2D10">
        <w:rPr>
          <w:rFonts w:ascii="Arial Narrow" w:eastAsia="ArialMT" w:hAnsi="Arial Narrow" w:cs="Arial"/>
          <w:bCs/>
          <w:sz w:val="24"/>
          <w:szCs w:val="24"/>
          <w:lang w:eastAsia="pt-BR"/>
        </w:rPr>
        <w:t xml:space="preserve"> cujo objeto esteja desacompanhado da documentação técnica/certificação exigida no </w:t>
      </w:r>
      <w:r w:rsidR="00B6072E" w:rsidRPr="00AF2D10">
        <w:rPr>
          <w:rFonts w:ascii="Arial Narrow" w:eastAsia="ArialMT" w:hAnsi="Arial Narrow" w:cs="Arial"/>
          <w:bCs/>
          <w:sz w:val="24"/>
          <w:szCs w:val="24"/>
          <w:lang w:eastAsia="pt-BR"/>
        </w:rPr>
        <w:t>TERMO DE REFERÊNCIA</w:t>
      </w:r>
      <w:r w:rsidRPr="00AF2D10">
        <w:rPr>
          <w:rFonts w:ascii="Arial Narrow" w:eastAsia="ArialMT" w:hAnsi="Arial Narrow" w:cs="Arial"/>
          <w:bCs/>
          <w:sz w:val="24"/>
          <w:szCs w:val="24"/>
          <w:lang w:eastAsia="pt-BR"/>
        </w:rPr>
        <w:t>, quando for o caso.</w:t>
      </w:r>
    </w:p>
    <w:p w14:paraId="06307F3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8DE0F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 xml:space="preserve">11.3.1 – </w:t>
      </w:r>
      <w:r w:rsidRPr="00AF2D10">
        <w:rPr>
          <w:rFonts w:ascii="Arial Narrow" w:eastAsia="ArialMT" w:hAnsi="Arial Narrow" w:cs="Arial"/>
          <w:bCs/>
          <w:sz w:val="24"/>
          <w:szCs w:val="24"/>
          <w:lang w:eastAsia="pt-BR"/>
        </w:rPr>
        <w:t>A desclassificação da proposta será fundamentada e registrada no sistema, acompanhado em tempo real por todos os participantes.</w:t>
      </w:r>
    </w:p>
    <w:p w14:paraId="16FB1D4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9DCD5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11.4 –</w:t>
      </w:r>
      <w:r w:rsidRPr="00AF2D10">
        <w:rPr>
          <w:rFonts w:ascii="Arial Narrow" w:eastAsia="ArialMT" w:hAnsi="Arial Narrow"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52DC033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74F33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11.5 –</w:t>
      </w:r>
      <w:r w:rsidRPr="00AF2D10">
        <w:rPr>
          <w:rFonts w:ascii="Arial Narrow" w:eastAsia="ArialMT" w:hAnsi="Arial Narrow" w:cs="Arial"/>
          <w:bCs/>
          <w:sz w:val="24"/>
          <w:szCs w:val="24"/>
          <w:lang w:eastAsia="pt-BR"/>
        </w:rPr>
        <w:t xml:space="preserve"> O sistema ordenará, automaticamente, as propostas classificadas pelo Pregoeiro, sendo que somente estas participarão da etapa de lances.</w:t>
      </w:r>
    </w:p>
    <w:p w14:paraId="6AA30CF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367D3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11.6 –</w:t>
      </w:r>
      <w:r w:rsidRPr="00AF2D10">
        <w:rPr>
          <w:rFonts w:ascii="Arial Narrow" w:eastAsia="ArialMT" w:hAnsi="Arial Narrow" w:cs="Arial"/>
          <w:bCs/>
          <w:sz w:val="24"/>
          <w:szCs w:val="24"/>
          <w:lang w:eastAsia="pt-BR"/>
        </w:rPr>
        <w:t xml:space="preserve"> A etapa de lances será realizada exclusivamente por meio do sistema eletrônico para os autores das propostas classificadas.</w:t>
      </w:r>
    </w:p>
    <w:p w14:paraId="216D592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02084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11.7 –</w:t>
      </w:r>
      <w:r w:rsidRPr="00AF2D10">
        <w:rPr>
          <w:rFonts w:ascii="Arial Narrow" w:eastAsia="ArialMT" w:hAnsi="Arial Narrow" w:cs="Arial"/>
          <w:bCs/>
          <w:sz w:val="24"/>
          <w:szCs w:val="24"/>
          <w:lang w:eastAsia="pt-BR"/>
        </w:rPr>
        <w:t xml:space="preserve"> Para a etapa de lances neste pregão eletrônico será adotado o modo de disputa </w:t>
      </w:r>
      <w:r w:rsidRPr="00AF2D10">
        <w:rPr>
          <w:rFonts w:ascii="Arial Narrow" w:eastAsia="ArialMT" w:hAnsi="Arial Narrow" w:cs="Arial"/>
          <w:bCs/>
          <w:i/>
          <w:sz w:val="24"/>
          <w:szCs w:val="24"/>
          <w:lang w:eastAsia="pt-BR"/>
        </w:rPr>
        <w:t>aberto.</w:t>
      </w:r>
      <w:r w:rsidRPr="00AF2D10">
        <w:rPr>
          <w:rFonts w:ascii="Arial Narrow" w:eastAsia="ArialMT" w:hAnsi="Arial Narrow" w:cs="Arial"/>
          <w:bCs/>
          <w:i/>
          <w:sz w:val="24"/>
          <w:szCs w:val="24"/>
          <w:highlight w:val="yellow"/>
          <w:lang w:eastAsia="pt-BR"/>
        </w:rPr>
        <w:t xml:space="preserve"> </w:t>
      </w:r>
    </w:p>
    <w:p w14:paraId="18048734" w14:textId="77777777" w:rsidR="00A74488" w:rsidRPr="00AF2D10" w:rsidRDefault="00A74488" w:rsidP="005A029D">
      <w:pPr>
        <w:suppressAutoHyphens/>
        <w:spacing w:after="0" w:line="240" w:lineRule="auto"/>
        <w:ind w:right="-285"/>
        <w:jc w:val="both"/>
        <w:rPr>
          <w:rFonts w:ascii="Arial Narrow" w:eastAsia="ArialMT" w:hAnsi="Arial Narrow" w:cs="Arial"/>
          <w:b/>
          <w:bCs/>
          <w:sz w:val="24"/>
          <w:szCs w:val="24"/>
          <w:lang w:eastAsia="pt-BR"/>
        </w:rPr>
      </w:pPr>
    </w:p>
    <w:p w14:paraId="00C38FA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11.8 –</w:t>
      </w:r>
      <w:r w:rsidRPr="00AF2D10">
        <w:rPr>
          <w:rFonts w:ascii="Arial Narrow" w:eastAsia="ArialMT" w:hAnsi="Arial Narrow"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96B21F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028C7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11.9 –</w:t>
      </w:r>
      <w:r w:rsidRPr="00AF2D10">
        <w:rPr>
          <w:rFonts w:ascii="Arial Narrow" w:eastAsia="ArialMT" w:hAnsi="Arial Narrow" w:cs="Arial"/>
          <w:bCs/>
          <w:sz w:val="24"/>
          <w:szCs w:val="24"/>
          <w:lang w:eastAsia="pt-BR"/>
        </w:rPr>
        <w:t xml:space="preserve"> As licitantes poderão oferecer lances sucessivos, observado o horário fixado e as regras de aceitação pertinentes.</w:t>
      </w:r>
    </w:p>
    <w:p w14:paraId="52D4B6EF" w14:textId="77777777" w:rsidR="005A029D" w:rsidRPr="00AF2D10" w:rsidRDefault="005A029D" w:rsidP="005A029D">
      <w:pPr>
        <w:spacing w:after="0" w:line="240" w:lineRule="auto"/>
        <w:ind w:right="-285"/>
        <w:jc w:val="both"/>
        <w:rPr>
          <w:rFonts w:ascii="Arial Narrow" w:hAnsi="Arial Narrow" w:cs="Arial"/>
          <w:sz w:val="24"/>
          <w:szCs w:val="24"/>
          <w:lang w:eastAsia="ar-SA"/>
        </w:rPr>
      </w:pPr>
    </w:p>
    <w:p w14:paraId="457ABDA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11.9.1 – </w:t>
      </w:r>
      <w:r w:rsidRPr="00AF2D10">
        <w:rPr>
          <w:rFonts w:ascii="Arial Narrow" w:eastAsia="ArialMT" w:hAnsi="Arial Narrow" w:cs="Arial"/>
          <w:bCs/>
          <w:sz w:val="24"/>
          <w:szCs w:val="24"/>
          <w:lang w:eastAsia="pt-BR"/>
        </w:rPr>
        <w:t xml:space="preserve">O licitante somente poderá oferecer lance de </w:t>
      </w:r>
      <w:r w:rsidR="00990B30" w:rsidRPr="00AF2D10">
        <w:rPr>
          <w:rFonts w:ascii="Arial Narrow" w:eastAsia="ArialMT" w:hAnsi="Arial Narrow" w:cs="Arial"/>
          <w:bCs/>
          <w:i/>
          <w:sz w:val="24"/>
          <w:szCs w:val="24"/>
          <w:lang w:eastAsia="pt-BR"/>
        </w:rPr>
        <w:t>menor preço</w:t>
      </w:r>
      <w:r w:rsidRPr="00AF2D10">
        <w:rPr>
          <w:rFonts w:ascii="Arial Narrow" w:eastAsia="ArialMT" w:hAnsi="Arial Narrow"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10CA6672" w14:textId="77777777" w:rsidR="005A029D" w:rsidRPr="00AF2D10" w:rsidRDefault="005A029D" w:rsidP="005A029D">
      <w:pPr>
        <w:spacing w:after="0" w:line="240" w:lineRule="auto"/>
        <w:ind w:left="1134" w:right="-285"/>
        <w:jc w:val="both"/>
        <w:rPr>
          <w:rFonts w:ascii="Arial Narrow" w:hAnsi="Arial Narrow" w:cs="Arial"/>
          <w:color w:val="FF0000"/>
          <w:sz w:val="24"/>
          <w:szCs w:val="24"/>
          <w:lang w:eastAsia="ar-SA"/>
        </w:rPr>
      </w:pPr>
    </w:p>
    <w:p w14:paraId="3FC8CE6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11.9.2 –</w:t>
      </w:r>
      <w:r w:rsidRPr="00AF2D10">
        <w:rPr>
          <w:rFonts w:ascii="Arial Narrow" w:eastAsia="ArialMT" w:hAnsi="Arial Narrow" w:cs="Arial"/>
          <w:bCs/>
          <w:sz w:val="24"/>
          <w:szCs w:val="24"/>
          <w:lang w:eastAsia="pt-BR"/>
        </w:rPr>
        <w:t xml:space="preserve"> Não serão aceitos dois ou mais lances do mesmo valor, prevalecendo aquele que for recebido e registrado em primeiro lugar.</w:t>
      </w:r>
    </w:p>
    <w:p w14:paraId="15A3E91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32DC3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11.9.3 –</w:t>
      </w:r>
      <w:r w:rsidRPr="00AF2D10">
        <w:rPr>
          <w:rFonts w:ascii="Arial Narrow" w:eastAsia="ArialMT" w:hAnsi="Arial Narrow" w:cs="Arial"/>
          <w:bCs/>
          <w:sz w:val="24"/>
          <w:szCs w:val="24"/>
          <w:lang w:eastAsia="pt-BR"/>
        </w:rPr>
        <w:t xml:space="preserve"> Durante o transcurso da etapa de lances, as licitantes serão informadas, em tempo real, do valor do </w:t>
      </w:r>
      <w:r w:rsidR="00990B30" w:rsidRPr="00AF2D10">
        <w:rPr>
          <w:rFonts w:ascii="Arial Narrow" w:eastAsia="ArialMT" w:hAnsi="Arial Narrow" w:cs="Arial"/>
          <w:bCs/>
          <w:sz w:val="24"/>
          <w:szCs w:val="24"/>
          <w:lang w:eastAsia="pt-BR"/>
        </w:rPr>
        <w:t>menor preço</w:t>
      </w:r>
      <w:r w:rsidRPr="00AF2D10">
        <w:rPr>
          <w:rFonts w:ascii="Arial Narrow" w:eastAsia="ArialMT" w:hAnsi="Arial Narrow" w:cs="Arial"/>
          <w:bCs/>
          <w:sz w:val="24"/>
          <w:szCs w:val="24"/>
          <w:lang w:eastAsia="pt-BR"/>
        </w:rPr>
        <w:t xml:space="preserve"> registrado, vedada a identificação da detentora do lance.</w:t>
      </w:r>
    </w:p>
    <w:p w14:paraId="5638272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3426A24" w14:textId="77777777" w:rsidR="005A029D" w:rsidRPr="00AF2D10"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
          <w:bCs/>
          <w:sz w:val="24"/>
          <w:szCs w:val="24"/>
          <w:lang w:eastAsia="pt-BR"/>
        </w:rPr>
        <w:t xml:space="preserve">11.9.4 – </w:t>
      </w:r>
      <w:r w:rsidRPr="00AF2D10">
        <w:rPr>
          <w:rFonts w:ascii="Arial Narrow" w:eastAsia="ArialMT" w:hAnsi="Arial Narrow"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65EECDA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54730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11.9.5 –</w:t>
      </w:r>
      <w:r w:rsidRPr="00AF2D10">
        <w:rPr>
          <w:rFonts w:ascii="Arial Narrow" w:eastAsia="ArialMT" w:hAnsi="Arial Narrow" w:cs="Arial"/>
          <w:bCs/>
          <w:sz w:val="24"/>
          <w:szCs w:val="24"/>
          <w:lang w:eastAsia="pt-BR"/>
        </w:rPr>
        <w:t xml:space="preserve"> Não poderá haver desistência dos lances ofertados, a não ser em situação devidamente justificada e aceita pelo Pregoeiro, sujeitando–se a licitante às penalidades previstas no item 23 deste edital.</w:t>
      </w:r>
    </w:p>
    <w:p w14:paraId="63CED5C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0ECDAA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11.10 –</w:t>
      </w:r>
      <w:r w:rsidRPr="00AF2D10">
        <w:rPr>
          <w:rFonts w:ascii="Arial Narrow" w:eastAsia="ArialMT" w:hAnsi="Arial Narrow"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698D604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B390A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11.10.1 –</w:t>
      </w:r>
      <w:r w:rsidRPr="00AF2D10">
        <w:rPr>
          <w:rFonts w:ascii="Arial Narrow" w:eastAsia="ArialMT" w:hAnsi="Arial Narrow"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56C1697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4F75AA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11.10.2 –</w:t>
      </w:r>
      <w:r w:rsidRPr="00AF2D10">
        <w:rPr>
          <w:rFonts w:ascii="Arial Narrow" w:eastAsia="ArialMT" w:hAnsi="Arial Narrow" w:cs="Arial"/>
          <w:bCs/>
          <w:sz w:val="24"/>
          <w:szCs w:val="24"/>
          <w:lang w:eastAsia="pt-BR"/>
        </w:rPr>
        <w:t xml:space="preserve"> Na hipótese de não haver novos lances, a sessão pública será encerrada automaticamente.</w:t>
      </w:r>
    </w:p>
    <w:p w14:paraId="305ED9B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1D34222"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12. DO JULGAMENTO DAS PROPOSTAS E DIREITO DE PREFERÊNCIA</w:t>
      </w:r>
    </w:p>
    <w:p w14:paraId="609CE77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68CD9E" w14:textId="77777777" w:rsidR="005A029D" w:rsidRPr="00AF2D10" w:rsidRDefault="005A029D" w:rsidP="00C47929">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12.1 –</w:t>
      </w:r>
      <w:r w:rsidRPr="00AF2D10">
        <w:rPr>
          <w:rFonts w:ascii="Arial Narrow" w:eastAsia="ArialMT" w:hAnsi="Arial Narrow" w:cs="Arial"/>
          <w:bCs/>
          <w:sz w:val="24"/>
          <w:szCs w:val="24"/>
          <w:lang w:eastAsia="pt-BR"/>
        </w:rPr>
        <w:t xml:space="preserve"> Para julgamento e classificação das propostas, será adotado o critério</w:t>
      </w:r>
      <w:r w:rsidR="009509D4" w:rsidRPr="00AF2D10">
        <w:rPr>
          <w:rFonts w:ascii="Arial Narrow" w:eastAsia="ArialMT" w:hAnsi="Arial Narrow" w:cs="Arial"/>
          <w:bCs/>
          <w:sz w:val="24"/>
          <w:szCs w:val="24"/>
          <w:lang w:eastAsia="pt-BR"/>
        </w:rPr>
        <w:t xml:space="preserve"> do </w:t>
      </w:r>
      <w:r w:rsidR="00990B30" w:rsidRPr="00AF2D10">
        <w:rPr>
          <w:rFonts w:ascii="Arial Narrow" w:eastAsia="ArialMT" w:hAnsi="Arial Narrow" w:cs="Arial"/>
          <w:bCs/>
          <w:sz w:val="24"/>
          <w:szCs w:val="24"/>
          <w:lang w:eastAsia="pt-BR"/>
        </w:rPr>
        <w:t>menor preço</w:t>
      </w:r>
      <w:r w:rsidRPr="00AF2D10">
        <w:rPr>
          <w:rFonts w:ascii="Arial Narrow" w:eastAsia="ArialMT" w:hAnsi="Arial Narrow" w:cs="Arial"/>
          <w:bCs/>
          <w:sz w:val="24"/>
          <w:szCs w:val="24"/>
          <w:lang w:eastAsia="pt-BR"/>
        </w:rPr>
        <w:t xml:space="preserve">, sendo considerada mais bem classificada </w:t>
      </w:r>
      <w:r w:rsidR="00BC7CF3" w:rsidRPr="00AF2D10">
        <w:rPr>
          <w:rFonts w:ascii="Arial Narrow" w:eastAsia="ArialMT" w:hAnsi="Arial Narrow" w:cs="Arial"/>
          <w:bCs/>
          <w:sz w:val="24"/>
          <w:szCs w:val="24"/>
          <w:lang w:eastAsia="pt-BR"/>
        </w:rPr>
        <w:t>a</w:t>
      </w:r>
      <w:r w:rsidR="00C47929" w:rsidRPr="00AF2D10">
        <w:rPr>
          <w:rFonts w:ascii="Arial Narrow" w:eastAsia="ArialMT" w:hAnsi="Arial Narrow" w:cs="Arial"/>
          <w:bCs/>
          <w:sz w:val="24"/>
          <w:szCs w:val="24"/>
          <w:lang w:eastAsia="pt-BR"/>
        </w:rPr>
        <w:t xml:space="preserve"> </w:t>
      </w:r>
      <w:r w:rsidRPr="00AF2D10">
        <w:rPr>
          <w:rFonts w:ascii="Arial Narrow" w:eastAsia="ArialMT" w:hAnsi="Arial Narrow"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15A51D3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A5F63E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12.2 –</w:t>
      </w:r>
      <w:r w:rsidRPr="00AF2D10">
        <w:rPr>
          <w:rFonts w:ascii="Arial Narrow" w:eastAsia="ArialMT" w:hAnsi="Arial Narrow"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3889993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1C6F73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12.2.1 – </w:t>
      </w:r>
      <w:r w:rsidRPr="00AF2D10">
        <w:rPr>
          <w:rFonts w:ascii="Arial Narrow" w:eastAsia="ArialMT" w:hAnsi="Arial Narrow"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1905FF7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625A0C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12.2.2 –</w:t>
      </w:r>
      <w:r w:rsidRPr="00AF2D10">
        <w:rPr>
          <w:rFonts w:ascii="Arial Narrow" w:eastAsia="ArialMT" w:hAnsi="Arial Narrow" w:cs="Arial"/>
          <w:bCs/>
          <w:sz w:val="24"/>
          <w:szCs w:val="24"/>
          <w:lang w:eastAsia="pt-BR"/>
        </w:rPr>
        <w:t xml:space="preserve"> Ocorrendo o empate, na forma do item anterior, proceder–se–á da seguinte forma:</w:t>
      </w:r>
    </w:p>
    <w:p w14:paraId="3C96403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B299DB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w:t>
      </w:r>
      <w:r w:rsidRPr="00AF2D10">
        <w:rPr>
          <w:rFonts w:ascii="Arial Narrow" w:eastAsia="ArialMT" w:hAnsi="Arial Narrow"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3693A63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5C127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w:t>
      </w:r>
      <w:r w:rsidRPr="00AF2D10">
        <w:rPr>
          <w:rFonts w:ascii="Arial Narrow" w:eastAsia="ArialMT" w:hAnsi="Arial Narrow" w:cs="Arial"/>
          <w:bCs/>
          <w:sz w:val="24"/>
          <w:szCs w:val="24"/>
          <w:lang w:eastAsia="pt-BR"/>
        </w:rPr>
        <w:t xml:space="preserve"> Caso a microempresa ou empresa de pequeno porte convocada apresente proposta de preço (</w:t>
      </w:r>
      <w:r w:rsidR="00990B30" w:rsidRPr="00AF2D10">
        <w:rPr>
          <w:rFonts w:ascii="Arial Narrow" w:eastAsia="ArialMT" w:hAnsi="Arial Narrow" w:cs="Arial"/>
          <w:bCs/>
          <w:sz w:val="24"/>
          <w:szCs w:val="24"/>
          <w:lang w:eastAsia="pt-BR"/>
        </w:rPr>
        <w:t>menor preço</w:t>
      </w:r>
      <w:r w:rsidRPr="00AF2D10">
        <w:rPr>
          <w:rFonts w:ascii="Arial Narrow" w:eastAsia="ArialMT" w:hAnsi="Arial Narrow" w:cs="Arial"/>
          <w:bCs/>
          <w:sz w:val="24"/>
          <w:szCs w:val="24"/>
          <w:lang w:eastAsia="pt-BR"/>
        </w:rPr>
        <w:t>), esta será considerada a melhor oferta;</w:t>
      </w:r>
    </w:p>
    <w:p w14:paraId="3C3E8AC6" w14:textId="77777777" w:rsidR="00DA2EB7" w:rsidRPr="00AF2D10" w:rsidRDefault="00DA2EB7" w:rsidP="005A029D">
      <w:pPr>
        <w:suppressAutoHyphens/>
        <w:spacing w:after="0" w:line="240" w:lineRule="auto"/>
        <w:ind w:right="-285"/>
        <w:jc w:val="both"/>
        <w:rPr>
          <w:rFonts w:ascii="Arial Narrow" w:eastAsia="ArialMT" w:hAnsi="Arial Narrow" w:cs="Arial"/>
          <w:b/>
          <w:bCs/>
          <w:sz w:val="24"/>
          <w:szCs w:val="24"/>
          <w:lang w:eastAsia="pt-BR"/>
        </w:rPr>
      </w:pPr>
    </w:p>
    <w:p w14:paraId="465E925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w:t>
      </w:r>
      <w:r w:rsidRPr="00AF2D10">
        <w:rPr>
          <w:rFonts w:ascii="Arial Narrow" w:eastAsia="ArialMT" w:hAnsi="Arial Narrow" w:cs="Arial"/>
          <w:bCs/>
          <w:sz w:val="24"/>
          <w:szCs w:val="24"/>
          <w:lang w:eastAsia="pt-BR"/>
        </w:rPr>
        <w:t xml:space="preserve"> Caso a microempresa ou empresa de pequeno porte convocada não apresente proposta de preço (</w:t>
      </w:r>
      <w:r w:rsidR="00990B30" w:rsidRPr="00AF2D10">
        <w:rPr>
          <w:rFonts w:ascii="Arial Narrow" w:eastAsia="ArialMT" w:hAnsi="Arial Narrow" w:cs="Arial"/>
          <w:bCs/>
          <w:sz w:val="24"/>
          <w:szCs w:val="24"/>
          <w:lang w:eastAsia="pt-BR"/>
        </w:rPr>
        <w:t>menor preço</w:t>
      </w:r>
      <w:r w:rsidR="002B7F53" w:rsidRPr="00AF2D10">
        <w:rPr>
          <w:rFonts w:ascii="Arial Narrow" w:eastAsia="ArialMT" w:hAnsi="Arial Narrow" w:cs="Arial"/>
          <w:bCs/>
          <w:sz w:val="24"/>
          <w:szCs w:val="24"/>
          <w:lang w:eastAsia="pt-BR"/>
        </w:rPr>
        <w:t>),</w:t>
      </w:r>
      <w:r w:rsidRPr="00AF2D10">
        <w:rPr>
          <w:rFonts w:ascii="Arial Narrow" w:eastAsia="ArialMT" w:hAnsi="Arial Narrow"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3520E73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A536AD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d)</w:t>
      </w:r>
      <w:r w:rsidRPr="00AF2D10">
        <w:rPr>
          <w:rFonts w:ascii="Arial Narrow" w:eastAsia="ArialMT" w:hAnsi="Arial Narrow"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7D35D07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48AEE0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12.2.3 –</w:t>
      </w:r>
      <w:r w:rsidRPr="00AF2D10">
        <w:rPr>
          <w:rFonts w:ascii="Arial Narrow" w:eastAsia="ArialMT" w:hAnsi="Arial Narrow"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30D9333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8EAE2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12.2.4–</w:t>
      </w:r>
      <w:r w:rsidRPr="00AF2D10">
        <w:rPr>
          <w:rFonts w:ascii="Arial Narrow" w:eastAsia="ArialMT" w:hAnsi="Arial Narrow"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57BCF57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721155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12.3 – </w:t>
      </w:r>
      <w:r w:rsidRPr="00AF2D10">
        <w:rPr>
          <w:rFonts w:ascii="Arial Narrow" w:eastAsia="ArialMT" w:hAnsi="Arial Narrow"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1B3C9F4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FB6ECC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12.3.1 –</w:t>
      </w:r>
      <w:r w:rsidRPr="00AF2D10">
        <w:rPr>
          <w:rFonts w:ascii="Arial Narrow" w:eastAsia="ArialMT" w:hAnsi="Arial Narrow"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27A6C93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830A7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12.4 –</w:t>
      </w:r>
      <w:r w:rsidRPr="00AF2D10">
        <w:rPr>
          <w:rFonts w:ascii="Arial Narrow" w:eastAsia="ArialMT" w:hAnsi="Arial Narrow"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72365BB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6A44F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12.4.1 –</w:t>
      </w:r>
      <w:r w:rsidRPr="00AF2D10">
        <w:rPr>
          <w:rFonts w:ascii="Arial Narrow" w:eastAsia="ArialMT" w:hAnsi="Arial Narrow" w:cs="Arial"/>
          <w:bCs/>
          <w:sz w:val="24"/>
          <w:szCs w:val="24"/>
          <w:lang w:eastAsia="pt-BR"/>
        </w:rPr>
        <w:t xml:space="preserve"> A negociação será realizada por meio do sistema e poderá ser acompanhada pelos demais licitantes.</w:t>
      </w:r>
    </w:p>
    <w:p w14:paraId="49E39EF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C55C27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12.4.2 –</w:t>
      </w:r>
      <w:r w:rsidRPr="00AF2D10">
        <w:rPr>
          <w:rFonts w:ascii="Arial Narrow" w:eastAsia="ArialMT" w:hAnsi="Arial Narrow" w:cs="Arial"/>
          <w:bCs/>
          <w:sz w:val="24"/>
          <w:szCs w:val="24"/>
          <w:lang w:eastAsia="pt-BR"/>
        </w:rPr>
        <w:t xml:space="preserve"> </w:t>
      </w:r>
      <w:r w:rsidR="00F61F06" w:rsidRPr="00AF2D10">
        <w:rPr>
          <w:rFonts w:ascii="Arial Narrow" w:hAnsi="Arial Narrow" w:cs="Arial"/>
          <w:sz w:val="24"/>
          <w:szCs w:val="24"/>
        </w:rPr>
        <w:t xml:space="preserve">– Haverá um prazo de mínimo de (duas) horas, contado da solicitação do Pregoeiro no sistema, para envio da proposta readequada, e se necessário, </w:t>
      </w:r>
      <w:r w:rsidR="00F61F06" w:rsidRPr="00AF2D10">
        <w:rPr>
          <w:rFonts w:ascii="Arial Narrow" w:hAnsi="Arial Narrow" w:cs="Arial"/>
          <w:b/>
          <w:sz w:val="24"/>
          <w:szCs w:val="24"/>
        </w:rPr>
        <w:t>dos documentos complementares</w:t>
      </w:r>
      <w:r w:rsidR="00F61F06" w:rsidRPr="00AF2D10">
        <w:rPr>
          <w:rFonts w:ascii="Arial Narrow" w:hAnsi="Arial Narrow" w:cs="Arial"/>
          <w:sz w:val="24"/>
          <w:szCs w:val="24"/>
        </w:rPr>
        <w:t>, conforme o item 10.2.2, adequada ao último lance ofertado após a negociação.</w:t>
      </w:r>
    </w:p>
    <w:p w14:paraId="4112488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575B2E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12.5 – </w:t>
      </w:r>
      <w:r w:rsidRPr="00AF2D10">
        <w:rPr>
          <w:rFonts w:ascii="Arial Narrow" w:eastAsia="ArialMT" w:hAnsi="Arial Narrow" w:cs="Arial"/>
          <w:bCs/>
          <w:sz w:val="24"/>
          <w:szCs w:val="24"/>
          <w:lang w:eastAsia="pt-BR"/>
        </w:rPr>
        <w:t xml:space="preserve">O Pregoeiro anunciará a licitante detentora da proposta ou do lance de </w:t>
      </w:r>
      <w:r w:rsidR="00990B30" w:rsidRPr="00AF2D10">
        <w:rPr>
          <w:rFonts w:ascii="Arial Narrow" w:eastAsia="ArialMT" w:hAnsi="Arial Narrow" w:cs="Arial"/>
          <w:bCs/>
          <w:sz w:val="24"/>
          <w:szCs w:val="24"/>
          <w:lang w:eastAsia="pt-BR"/>
        </w:rPr>
        <w:t>menor preço</w:t>
      </w:r>
      <w:r w:rsidRPr="00AF2D10">
        <w:rPr>
          <w:rFonts w:ascii="Arial Narrow" w:eastAsia="ArialMT" w:hAnsi="Arial Narrow"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AF2D10">
        <w:rPr>
          <w:rFonts w:ascii="Arial Narrow" w:eastAsia="ArialMT" w:hAnsi="Arial Narrow" w:cs="Arial"/>
          <w:bCs/>
          <w:sz w:val="24"/>
          <w:szCs w:val="24"/>
          <w:lang w:eastAsia="pt-BR"/>
        </w:rPr>
        <w:t>menor preço</w:t>
      </w:r>
      <w:r w:rsidRPr="00AF2D10">
        <w:rPr>
          <w:rFonts w:ascii="Arial Narrow" w:eastAsia="ArialMT" w:hAnsi="Arial Narrow" w:cs="Arial"/>
          <w:bCs/>
          <w:sz w:val="24"/>
          <w:szCs w:val="24"/>
          <w:lang w:eastAsia="pt-BR"/>
        </w:rPr>
        <w:t xml:space="preserve">. </w:t>
      </w:r>
    </w:p>
    <w:p w14:paraId="3F5CD016" w14:textId="77777777" w:rsidR="00A74488" w:rsidRPr="00AF2D10" w:rsidRDefault="00A74488" w:rsidP="005A029D">
      <w:pPr>
        <w:suppressAutoHyphens/>
        <w:spacing w:after="0" w:line="240" w:lineRule="auto"/>
        <w:ind w:right="-285"/>
        <w:jc w:val="both"/>
        <w:rPr>
          <w:rFonts w:ascii="Arial Narrow" w:eastAsia="ArialMT" w:hAnsi="Arial Narrow" w:cs="Arial"/>
          <w:b/>
          <w:bCs/>
          <w:sz w:val="24"/>
          <w:szCs w:val="24"/>
          <w:lang w:eastAsia="pt-BR"/>
        </w:rPr>
      </w:pPr>
    </w:p>
    <w:p w14:paraId="66A7AE3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12.6 – </w:t>
      </w:r>
      <w:r w:rsidRPr="00AF2D10">
        <w:rPr>
          <w:rFonts w:ascii="Arial Narrow" w:eastAsia="ArialMT" w:hAnsi="Arial Narrow"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49D24B3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12.7 – </w:t>
      </w:r>
      <w:r w:rsidRPr="00AF2D10">
        <w:rPr>
          <w:rFonts w:ascii="Arial Narrow" w:eastAsia="ArialMT" w:hAnsi="Arial Narrow" w:cs="Arial"/>
          <w:bCs/>
          <w:sz w:val="24"/>
          <w:szCs w:val="24"/>
          <w:lang w:eastAsia="pt-BR"/>
        </w:rPr>
        <w:t xml:space="preserve">A Secretaria interessada poderá requisitar, a qualquer momento, do licitante provisoriamente vencedor, amostra(s) do(s) produto (s) objeto da presente licitação, conforme justificativa no processo administrativo e na forma do </w:t>
      </w:r>
      <w:r w:rsidR="00B6072E" w:rsidRPr="00AF2D10">
        <w:rPr>
          <w:rFonts w:ascii="Arial Narrow" w:eastAsia="ArialMT" w:hAnsi="Arial Narrow" w:cs="Arial"/>
          <w:bCs/>
          <w:sz w:val="24"/>
          <w:szCs w:val="24"/>
          <w:lang w:eastAsia="pt-BR"/>
        </w:rPr>
        <w:t>TERMO DE REFERÊNCIA</w:t>
      </w:r>
      <w:r w:rsidRPr="00AF2D10">
        <w:rPr>
          <w:rFonts w:ascii="Arial Narrow" w:eastAsia="ArialMT" w:hAnsi="Arial Narrow" w:cs="Arial"/>
          <w:bCs/>
          <w:sz w:val="24"/>
          <w:szCs w:val="24"/>
          <w:lang w:eastAsia="pt-BR"/>
        </w:rPr>
        <w:t>.</w:t>
      </w:r>
    </w:p>
    <w:p w14:paraId="239D614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7A93C1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12.8 –</w:t>
      </w:r>
      <w:r w:rsidRPr="00AF2D10">
        <w:rPr>
          <w:rFonts w:ascii="Arial Narrow" w:eastAsia="ArialMT" w:hAnsi="Arial Narrow"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6272A4F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32F0EB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12.9 –</w:t>
      </w:r>
      <w:r w:rsidRPr="00AF2D10">
        <w:rPr>
          <w:rFonts w:ascii="Arial Narrow" w:eastAsia="ArialMT" w:hAnsi="Arial Narrow" w:cs="Arial"/>
          <w:bCs/>
          <w:sz w:val="24"/>
          <w:szCs w:val="24"/>
          <w:lang w:eastAsia="pt-BR"/>
        </w:rPr>
        <w:t xml:space="preserve"> Encerradas as negociações e considerada aceitável a oferta de </w:t>
      </w:r>
      <w:r w:rsidR="00990B30" w:rsidRPr="00AF2D10">
        <w:rPr>
          <w:rFonts w:ascii="Arial Narrow" w:eastAsia="ArialMT" w:hAnsi="Arial Narrow" w:cs="Arial"/>
          <w:bCs/>
          <w:i/>
          <w:sz w:val="24"/>
          <w:szCs w:val="24"/>
          <w:lang w:eastAsia="pt-BR"/>
        </w:rPr>
        <w:t>menor preço</w:t>
      </w:r>
      <w:r w:rsidRPr="00AF2D10">
        <w:rPr>
          <w:rFonts w:ascii="Arial Narrow" w:eastAsia="ArialMT" w:hAnsi="Arial Narrow" w:cs="Arial"/>
          <w:bCs/>
          <w:i/>
          <w:sz w:val="24"/>
          <w:szCs w:val="24"/>
          <w:lang w:eastAsia="pt-BR"/>
        </w:rPr>
        <w:t>,</w:t>
      </w:r>
      <w:r w:rsidRPr="00AF2D10">
        <w:rPr>
          <w:rFonts w:ascii="Arial Narrow" w:eastAsia="ArialMT" w:hAnsi="Arial Narrow" w:cs="Arial"/>
          <w:bCs/>
          <w:sz w:val="24"/>
          <w:szCs w:val="24"/>
          <w:lang w:eastAsia="pt-BR"/>
        </w:rPr>
        <w:t xml:space="preserve"> passará o Pregoeiro ao julgamento da habilitação observando as seguintes diretrizes:</w:t>
      </w:r>
    </w:p>
    <w:p w14:paraId="1F554A4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60FECB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 xml:space="preserve">a) </w:t>
      </w:r>
      <w:r w:rsidRPr="00AF2D10">
        <w:rPr>
          <w:rFonts w:ascii="Arial Narrow" w:eastAsia="ArialMT" w:hAnsi="Arial Narrow" w:cs="Arial"/>
          <w:bCs/>
          <w:sz w:val="24"/>
          <w:szCs w:val="24"/>
          <w:lang w:eastAsia="pt-BR"/>
        </w:rPr>
        <w:t xml:space="preserve">O Pregoeiro deverá efetuar consulta ao Cadastro Nacional de Empresas Inidôneas e Suspensas – </w:t>
      </w:r>
      <w:r w:rsidR="009041A1" w:rsidRPr="00AF2D10">
        <w:rPr>
          <w:rFonts w:ascii="Arial Narrow" w:hAnsi="Arial Narrow" w:cs="Arial"/>
          <w:sz w:val="24"/>
          <w:szCs w:val="24"/>
        </w:rPr>
        <w:t xml:space="preserve">CEIS, </w:t>
      </w:r>
      <w:r w:rsidR="009041A1" w:rsidRPr="00AF2D10">
        <w:rPr>
          <w:rFonts w:ascii="Arial Narrow" w:eastAsia="ArialMT" w:hAnsi="Arial Narrow" w:cs="Arial"/>
          <w:bCs/>
          <w:sz w:val="24"/>
          <w:szCs w:val="24"/>
          <w:lang w:eastAsia="pt-BR"/>
        </w:rPr>
        <w:t>através do site https://tcu.gov.br</w:t>
      </w:r>
      <w:r w:rsidRPr="00AF2D10">
        <w:rPr>
          <w:rFonts w:ascii="Arial Narrow" w:eastAsia="ArialMT" w:hAnsi="Arial Narrow" w:cs="Arial"/>
          <w:bCs/>
          <w:sz w:val="24"/>
          <w:szCs w:val="24"/>
          <w:lang w:eastAsia="pt-BR"/>
        </w:rPr>
        <w:t>, de modo a não admitir a permanência, no certame, de licitante declarada suspensa de participar em licitações, impedida de contratar com a Administração ou declarada inidônea.</w:t>
      </w:r>
    </w:p>
    <w:p w14:paraId="4BF9480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54C1D30" w14:textId="77777777" w:rsidR="00F03B26" w:rsidRPr="00AF2D10" w:rsidRDefault="005A029D" w:rsidP="00F03B26">
      <w:pPr>
        <w:pStyle w:val="TEXTO"/>
        <w:rPr>
          <w:rFonts w:ascii="Arial Narrow" w:hAnsi="Arial Narrow"/>
        </w:rPr>
      </w:pPr>
      <w:r w:rsidRPr="00AF2D10">
        <w:rPr>
          <w:rFonts w:ascii="Arial Narrow" w:hAnsi="Arial Narrow"/>
          <w:b/>
          <w:bCs w:val="0"/>
        </w:rPr>
        <w:t xml:space="preserve">b) </w:t>
      </w:r>
      <w:r w:rsidR="00F03B26" w:rsidRPr="00AF2D10">
        <w:rPr>
          <w:rFonts w:ascii="Arial Narrow" w:hAnsi="Arial Narrow"/>
        </w:rPr>
        <w:t xml:space="preserve">A (s) licitante(s) deverá(ão) remeter sua documentação de habilitação em arquivo único compactado, nos termos do item 10.1. Na hipótese de necessidade de envio de </w:t>
      </w:r>
      <w:r w:rsidR="00F03B26" w:rsidRPr="00AF2D10">
        <w:rPr>
          <w:rFonts w:ascii="Arial Narrow" w:hAnsi="Arial Narrow"/>
          <w:b/>
        </w:rPr>
        <w:t>documentos complementares</w:t>
      </w:r>
      <w:r w:rsidR="00F03B26" w:rsidRPr="00AF2D10">
        <w:rPr>
          <w:rFonts w:ascii="Arial Narrow" w:hAnsi="Arial Narrow"/>
        </w:rPr>
        <w:t xml:space="preserve"> após o julgamento da proposta, os documentos serão enviados em formato digital, via sistema </w:t>
      </w:r>
      <w:hyperlink r:id="rId17" w:history="1">
        <w:r w:rsidR="00F03B26" w:rsidRPr="00AF2D10">
          <w:rPr>
            <w:rStyle w:val="Hyperlink"/>
            <w:rFonts w:ascii="Arial Narrow" w:hAnsi="Arial Narrow"/>
            <w:color w:val="auto"/>
          </w:rPr>
          <w:t>https://www.bnc.gov.br</w:t>
        </w:r>
      </w:hyperlink>
      <w:r w:rsidR="00F03B26" w:rsidRPr="00AF2D10">
        <w:rPr>
          <w:rFonts w:ascii="Arial Narrow" w:hAnsi="Arial Narrow"/>
        </w:rPr>
        <w:t>, observado o item 12.4.2.</w:t>
      </w:r>
    </w:p>
    <w:p w14:paraId="44089793" w14:textId="77777777" w:rsidR="00F03B26" w:rsidRPr="00AF2D10" w:rsidRDefault="00F03B26" w:rsidP="00F03B26">
      <w:pPr>
        <w:pStyle w:val="TEXTO"/>
        <w:rPr>
          <w:rFonts w:ascii="Arial Narrow" w:hAnsi="Arial Narrow"/>
        </w:rPr>
      </w:pPr>
    </w:p>
    <w:p w14:paraId="18ABB3C7" w14:textId="77777777" w:rsidR="005A029D" w:rsidRPr="00AF2D10"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w:t>
      </w:r>
      <w:r w:rsidR="005A029D" w:rsidRPr="00AF2D10">
        <w:rPr>
          <w:rFonts w:ascii="Arial Narrow" w:eastAsia="ArialMT" w:hAnsi="Arial Narrow" w:cs="Arial"/>
          <w:b/>
          <w:bCs/>
          <w:sz w:val="24"/>
          <w:szCs w:val="24"/>
          <w:lang w:eastAsia="pt-BR"/>
        </w:rPr>
        <w:t>)</w:t>
      </w:r>
      <w:r w:rsidR="005A029D" w:rsidRPr="00AF2D10">
        <w:rPr>
          <w:rFonts w:ascii="Arial Narrow" w:eastAsia="ArialMT" w:hAnsi="Arial Narrow"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AF2D10">
          <w:rPr>
            <w:rFonts w:ascii="Arial Narrow" w:eastAsia="ArialMT" w:hAnsi="Arial Narrow" w:cs="Arial"/>
            <w:bCs/>
            <w:color w:val="0000FF"/>
            <w:sz w:val="24"/>
            <w:szCs w:val="24"/>
            <w:u w:val="single"/>
            <w:lang w:eastAsia="pt-BR"/>
          </w:rPr>
          <w:t>https://www.bnc.gov.br</w:t>
        </w:r>
      </w:hyperlink>
      <w:r w:rsidR="005A029D" w:rsidRPr="00AF2D10">
        <w:rPr>
          <w:rFonts w:ascii="Arial Narrow" w:eastAsia="ArialMT" w:hAnsi="Arial Narrow" w:cs="Arial"/>
          <w:bCs/>
          <w:sz w:val="24"/>
          <w:szCs w:val="24"/>
          <w:lang w:eastAsia="pt-BR"/>
        </w:rPr>
        <w:t xml:space="preserve">, observado o item 12.4.2. </w:t>
      </w:r>
    </w:p>
    <w:p w14:paraId="0E1C96D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9D261E8" w14:textId="77777777" w:rsidR="005A029D" w:rsidRPr="00AF2D10"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d</w:t>
      </w:r>
      <w:r w:rsidR="005A029D" w:rsidRPr="00AF2D10">
        <w:rPr>
          <w:rFonts w:ascii="Arial Narrow" w:eastAsia="ArialMT" w:hAnsi="Arial Narrow" w:cs="Arial"/>
          <w:b/>
          <w:bCs/>
          <w:sz w:val="24"/>
          <w:szCs w:val="24"/>
          <w:lang w:eastAsia="pt-BR"/>
        </w:rPr>
        <w:t>)</w:t>
      </w:r>
      <w:r w:rsidR="005A029D" w:rsidRPr="00AF2D10">
        <w:rPr>
          <w:rFonts w:ascii="Arial Narrow" w:eastAsia="ArialMT" w:hAnsi="Arial Narrow"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702F1E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706DEB1" w14:textId="77777777" w:rsidR="005A029D" w:rsidRPr="00AF2D10"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e</w:t>
      </w:r>
      <w:r w:rsidR="005A029D" w:rsidRPr="00AF2D10">
        <w:rPr>
          <w:rFonts w:ascii="Arial Narrow" w:eastAsia="ArialMT" w:hAnsi="Arial Narrow" w:cs="Arial"/>
          <w:b/>
          <w:bCs/>
          <w:sz w:val="24"/>
          <w:szCs w:val="24"/>
          <w:lang w:eastAsia="pt-BR"/>
        </w:rPr>
        <w:t>)</w:t>
      </w:r>
      <w:r w:rsidR="005A029D" w:rsidRPr="00AF2D10">
        <w:rPr>
          <w:rFonts w:ascii="Arial Narrow" w:eastAsia="ArialMT" w:hAnsi="Arial Narrow"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D9A19D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BDE62BC" w14:textId="77777777" w:rsidR="005A029D" w:rsidRPr="00AF2D10"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f</w:t>
      </w:r>
      <w:r w:rsidR="005A029D" w:rsidRPr="00AF2D10">
        <w:rPr>
          <w:rFonts w:ascii="Arial Narrow" w:eastAsia="ArialMT" w:hAnsi="Arial Narrow" w:cs="Arial"/>
          <w:b/>
          <w:bCs/>
          <w:sz w:val="24"/>
          <w:szCs w:val="24"/>
          <w:lang w:eastAsia="pt-BR"/>
        </w:rPr>
        <w:t>)</w:t>
      </w:r>
      <w:r w:rsidR="009041A1" w:rsidRPr="00AF2D10">
        <w:rPr>
          <w:rFonts w:ascii="Arial Narrow" w:eastAsia="ArialMT" w:hAnsi="Arial Narrow" w:cs="Arial"/>
          <w:bCs/>
          <w:sz w:val="24"/>
          <w:szCs w:val="24"/>
          <w:lang w:eastAsia="pt-BR"/>
        </w:rPr>
        <w:t xml:space="preserve"> Constatado</w:t>
      </w:r>
      <w:r w:rsidR="00125565" w:rsidRPr="00AF2D10">
        <w:rPr>
          <w:rFonts w:ascii="Arial Narrow" w:eastAsia="ArialMT" w:hAnsi="Arial Narrow" w:cs="Arial"/>
          <w:bCs/>
          <w:sz w:val="24"/>
          <w:szCs w:val="24"/>
          <w:lang w:eastAsia="pt-BR"/>
        </w:rPr>
        <w:t xml:space="preserve"> </w:t>
      </w:r>
      <w:r w:rsidR="00DA2EB7" w:rsidRPr="00AF2D10">
        <w:rPr>
          <w:rFonts w:ascii="Arial Narrow" w:eastAsia="ArialMT" w:hAnsi="Arial Narrow" w:cs="Arial"/>
          <w:bCs/>
          <w:sz w:val="24"/>
          <w:szCs w:val="24"/>
          <w:lang w:eastAsia="pt-BR"/>
        </w:rPr>
        <w:t xml:space="preserve"> </w:t>
      </w:r>
      <w:r w:rsidR="005A029D" w:rsidRPr="00AF2D10">
        <w:rPr>
          <w:rFonts w:ascii="Arial Narrow" w:eastAsia="ArialMT" w:hAnsi="Arial Narrow" w:cs="Arial"/>
          <w:bCs/>
          <w:sz w:val="24"/>
          <w:szCs w:val="24"/>
          <w:lang w:eastAsia="pt-BR"/>
        </w:rPr>
        <w:t xml:space="preserve">o cumprimento dos requisitos e condições estabelecidos no Edital, a licitante será habilitada e declarada vencedora do certame. </w:t>
      </w:r>
    </w:p>
    <w:p w14:paraId="4D7EBC6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12.10 –</w:t>
      </w:r>
      <w:r w:rsidRPr="00AF2D10">
        <w:rPr>
          <w:rFonts w:ascii="Arial Narrow" w:eastAsia="ArialMT" w:hAnsi="Arial Narrow"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20DDFA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949102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12.10.1 –</w:t>
      </w:r>
      <w:r w:rsidRPr="00AF2D10">
        <w:rPr>
          <w:rFonts w:ascii="Arial Narrow" w:eastAsia="ArialMT" w:hAnsi="Arial Narrow"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42FCD0B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7E04A6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12.11 –</w:t>
      </w:r>
      <w:r w:rsidRPr="00AF2D10">
        <w:rPr>
          <w:rFonts w:ascii="Arial Narrow" w:eastAsia="ArialMT" w:hAnsi="Arial Narrow"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292712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70B15F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12.12 –</w:t>
      </w:r>
      <w:r w:rsidRPr="00AF2D10">
        <w:rPr>
          <w:rFonts w:ascii="Arial Narrow" w:eastAsia="ArialMT" w:hAnsi="Arial Narrow"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AF2D10">
          <w:rPr>
            <w:rFonts w:ascii="Arial Narrow" w:eastAsia="ArialMT" w:hAnsi="Arial Narrow" w:cs="Arial"/>
            <w:bCs/>
            <w:color w:val="0000FF"/>
            <w:sz w:val="24"/>
            <w:szCs w:val="24"/>
            <w:u w:val="single"/>
            <w:lang w:eastAsia="pt-BR"/>
          </w:rPr>
          <w:t>https://www.bnc.gov.br</w:t>
        </w:r>
      </w:hyperlink>
      <w:r w:rsidRPr="00AF2D10">
        <w:rPr>
          <w:rFonts w:ascii="Arial Narrow" w:eastAsia="ArialMT" w:hAnsi="Arial Narrow" w:cs="Arial"/>
          <w:bCs/>
          <w:sz w:val="24"/>
          <w:szCs w:val="24"/>
          <w:lang w:eastAsia="pt-BR"/>
        </w:rPr>
        <w:t>.</w:t>
      </w:r>
    </w:p>
    <w:p w14:paraId="7F56A53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0DB60E"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lastRenderedPageBreak/>
        <w:t>13. DA HABILITAÇÃO</w:t>
      </w:r>
    </w:p>
    <w:p w14:paraId="3B0E070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30B6D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13.1 –</w:t>
      </w:r>
      <w:r w:rsidRPr="00AF2D10">
        <w:rPr>
          <w:rFonts w:ascii="Arial Narrow" w:eastAsia="ArialMT" w:hAnsi="Arial Narrow" w:cs="Arial"/>
          <w:bCs/>
          <w:sz w:val="24"/>
          <w:szCs w:val="24"/>
          <w:lang w:eastAsia="pt-BR"/>
        </w:rPr>
        <w:t xml:space="preserve"> O julgamento da habilitação se processará na forma prevista no item 12.9 deste Edital, mediante o exame dos documentos a seguir relacionados, os quais dizem respeito à:</w:t>
      </w:r>
    </w:p>
    <w:p w14:paraId="7BE3366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6AA5D7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(A) Documentação relativa à habilitação jurídica;</w:t>
      </w:r>
    </w:p>
    <w:p w14:paraId="60D06E7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(B) Documentação relativa à habilitação econômico–financeira;</w:t>
      </w:r>
    </w:p>
    <w:p w14:paraId="372B2CC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(C) Documentação relativa à habilitação fiscal;</w:t>
      </w:r>
    </w:p>
    <w:p w14:paraId="0E612B0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(D) Documentação relativa à habilitação social e trabalhista;</w:t>
      </w:r>
    </w:p>
    <w:p w14:paraId="40BB89F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(E) Documentação relativa à qualificação técnica.</w:t>
      </w:r>
    </w:p>
    <w:p w14:paraId="75A9E42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1A2E1A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13.2 –</w:t>
      </w:r>
      <w:r w:rsidRPr="00AF2D10">
        <w:rPr>
          <w:rFonts w:ascii="Arial Narrow" w:eastAsia="ArialMT" w:hAnsi="Arial Narrow"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30B74E6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346DE7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13.3 –</w:t>
      </w:r>
      <w:r w:rsidRPr="00AF2D10">
        <w:rPr>
          <w:rFonts w:ascii="Arial Narrow" w:eastAsia="ArialMT" w:hAnsi="Arial Narrow"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50D1656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2C090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13.4–</w:t>
      </w:r>
      <w:r w:rsidRPr="00AF2D10">
        <w:rPr>
          <w:rFonts w:ascii="Arial Narrow" w:eastAsia="ArialMT" w:hAnsi="Arial Narrow"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1062E52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CFEB97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13.4.1 –</w:t>
      </w:r>
      <w:r w:rsidRPr="00AF2D10">
        <w:rPr>
          <w:rFonts w:ascii="Arial Narrow" w:eastAsia="ArialMT" w:hAnsi="Arial Narrow"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131D6345" w14:textId="77777777" w:rsidR="002728A8" w:rsidRPr="00AF2D10" w:rsidRDefault="002728A8" w:rsidP="005A029D">
      <w:pPr>
        <w:suppressAutoHyphens/>
        <w:spacing w:after="0" w:line="240" w:lineRule="auto"/>
        <w:ind w:right="-285"/>
        <w:jc w:val="both"/>
        <w:rPr>
          <w:rFonts w:ascii="Arial Narrow" w:eastAsia="ArialMT" w:hAnsi="Arial Narrow" w:cs="Arial"/>
          <w:bCs/>
          <w:sz w:val="24"/>
          <w:szCs w:val="24"/>
          <w:lang w:eastAsia="pt-BR"/>
        </w:rPr>
      </w:pPr>
    </w:p>
    <w:p w14:paraId="69761685" w14:textId="24DDDE19" w:rsidR="00DA2EB7" w:rsidRPr="00AF2D10" w:rsidRDefault="002728A8" w:rsidP="00DA2EB7">
      <w:pPr>
        <w:pStyle w:val="TEXTO"/>
        <w:rPr>
          <w:rFonts w:ascii="Arial Narrow" w:hAnsi="Arial Narrow"/>
        </w:rPr>
      </w:pPr>
      <w:r w:rsidRPr="00AF2D10">
        <w:rPr>
          <w:rFonts w:ascii="Arial Narrow" w:hAnsi="Arial Narrow"/>
          <w:b/>
        </w:rPr>
        <w:t>13.4.2</w:t>
      </w:r>
      <w:r w:rsidRPr="00AF2D10">
        <w:rPr>
          <w:rFonts w:ascii="Arial Narrow" w:hAnsi="Arial Narrow"/>
        </w:rPr>
        <w:t xml:space="preserve"> -</w:t>
      </w:r>
      <w:r w:rsidR="00A31D18" w:rsidRPr="00AF2D10">
        <w:rPr>
          <w:rFonts w:ascii="Arial Narrow" w:hAnsi="Arial Narrow"/>
        </w:rPr>
        <w:t xml:space="preserve"> </w:t>
      </w:r>
      <w:r w:rsidR="00DA2EB7" w:rsidRPr="00AF2D10">
        <w:rPr>
          <w:rFonts w:ascii="Arial Narrow" w:hAnsi="Arial Narrow"/>
        </w:rPr>
        <w:t>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665176" w:rsidRPr="00AF2D10">
        <w:rPr>
          <w:rFonts w:ascii="Arial Narrow" w:hAnsi="Arial Narrow"/>
        </w:rPr>
        <w:t>, dispensado para os atestados assinados digitalmente</w:t>
      </w:r>
      <w:r w:rsidR="00DA2EB7" w:rsidRPr="00AF2D10">
        <w:rPr>
          <w:rFonts w:ascii="Arial Narrow" w:hAnsi="Arial Narrow"/>
        </w:rPr>
        <w:t>. O não atendimento injustificado a esta exigência poderá ensejar a inabilitação da licitante, sem prejuízo das demais sanções cabíveis.</w:t>
      </w:r>
    </w:p>
    <w:p w14:paraId="724ADEF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D58336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13.5. </w:t>
      </w:r>
      <w:r w:rsidRPr="00AF2D10">
        <w:rPr>
          <w:rFonts w:ascii="Arial Narrow" w:eastAsia="ArialMT" w:hAnsi="Arial Narrow" w:cs="Arial"/>
          <w:bCs/>
          <w:sz w:val="24"/>
          <w:szCs w:val="24"/>
          <w:lang w:eastAsia="pt-BR"/>
        </w:rPr>
        <w:t>Para habilitação neste certame, os interessados deverão apresentar a seguinte documentação:</w:t>
      </w:r>
    </w:p>
    <w:p w14:paraId="7BB8942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318ED5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 xml:space="preserve">(A) – </w:t>
      </w:r>
      <w:r w:rsidRPr="00AF2D10">
        <w:rPr>
          <w:rFonts w:ascii="Arial Narrow" w:eastAsia="ArialMT" w:hAnsi="Arial Narrow" w:cs="Arial"/>
          <w:b/>
          <w:bCs/>
          <w:sz w:val="24"/>
          <w:szCs w:val="24"/>
          <w:lang w:eastAsia="pt-BR"/>
        </w:rPr>
        <w:t>Da Habilitação Jurídica</w:t>
      </w:r>
    </w:p>
    <w:p w14:paraId="1E570E6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CF9A5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(A.1)</w:t>
      </w:r>
      <w:r w:rsidRPr="00AF2D10">
        <w:rPr>
          <w:rFonts w:ascii="Arial Narrow" w:eastAsia="ArialMT" w:hAnsi="Arial Narrow" w:cs="Arial"/>
          <w:bCs/>
          <w:sz w:val="24"/>
          <w:szCs w:val="24"/>
          <w:lang w:eastAsia="pt-BR"/>
        </w:rPr>
        <w:t xml:space="preserve"> Registro comercial, no caso de empresário individual;</w:t>
      </w:r>
    </w:p>
    <w:p w14:paraId="13610C8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2A090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(A.2)</w:t>
      </w:r>
      <w:r w:rsidRPr="00AF2D10">
        <w:rPr>
          <w:rFonts w:ascii="Arial Narrow" w:eastAsia="ArialMT" w:hAnsi="Arial Narrow"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0A9530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AE2BBD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(A.3)</w:t>
      </w:r>
      <w:r w:rsidRPr="00AF2D10">
        <w:rPr>
          <w:rFonts w:ascii="Arial Narrow" w:eastAsia="ArialMT" w:hAnsi="Arial Narrow" w:cs="Arial"/>
          <w:bCs/>
          <w:sz w:val="24"/>
          <w:szCs w:val="24"/>
          <w:lang w:eastAsia="pt-BR"/>
        </w:rPr>
        <w:t xml:space="preserve"> Inscrição do ato constitutivo, no caso de sociedade simples, acompanhada da prova da composição da diretoria em exercício;</w:t>
      </w:r>
    </w:p>
    <w:p w14:paraId="074DC6F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DD75FC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(A.4)</w:t>
      </w:r>
      <w:r w:rsidRPr="00AF2D10">
        <w:rPr>
          <w:rFonts w:ascii="Arial Narrow" w:eastAsia="ArialMT" w:hAnsi="Arial Narrow"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5A8231E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FC1583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(A.5)</w:t>
      </w:r>
      <w:r w:rsidR="00C67240" w:rsidRPr="00AF2D10">
        <w:rPr>
          <w:rFonts w:ascii="Arial Narrow" w:eastAsia="ArialMT" w:hAnsi="Arial Narrow" w:cs="Arial"/>
          <w:b/>
          <w:bCs/>
          <w:sz w:val="24"/>
          <w:szCs w:val="24"/>
          <w:lang w:eastAsia="pt-BR"/>
        </w:rPr>
        <w:t xml:space="preserve">  </w:t>
      </w:r>
      <w:r w:rsidRPr="00AF2D10">
        <w:rPr>
          <w:rFonts w:ascii="Arial Narrow" w:eastAsia="ArialMT" w:hAnsi="Arial Narrow"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14:paraId="4762F68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984EC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(A.6)</w:t>
      </w:r>
      <w:r w:rsidR="00C67240" w:rsidRPr="00AF2D10">
        <w:rPr>
          <w:rFonts w:ascii="Arial Narrow" w:eastAsia="ArialMT" w:hAnsi="Arial Narrow" w:cs="Arial"/>
          <w:b/>
          <w:bCs/>
          <w:sz w:val="24"/>
          <w:szCs w:val="24"/>
          <w:lang w:eastAsia="pt-BR"/>
        </w:rPr>
        <w:t xml:space="preserve"> </w:t>
      </w:r>
      <w:r w:rsidRPr="00AF2D10">
        <w:rPr>
          <w:rFonts w:ascii="Arial Narrow" w:eastAsia="ArialMT" w:hAnsi="Arial Narrow"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AF2D10">
          <w:rPr>
            <w:rFonts w:ascii="Arial Narrow" w:eastAsia="ArialMT" w:hAnsi="Arial Narrow" w:cs="Arial"/>
            <w:bCs/>
            <w:sz w:val="24"/>
            <w:szCs w:val="24"/>
            <w:u w:val="single"/>
            <w:lang w:eastAsia="pt-BR"/>
          </w:rPr>
          <w:t>www.portaldoempreendedor.gov.br</w:t>
        </w:r>
      </w:hyperlink>
      <w:r w:rsidRPr="00AF2D10">
        <w:rPr>
          <w:rFonts w:ascii="Arial Narrow" w:eastAsia="ArialMT" w:hAnsi="Arial Narrow" w:cs="Arial"/>
          <w:bCs/>
          <w:sz w:val="24"/>
          <w:szCs w:val="24"/>
          <w:lang w:eastAsia="pt-BR"/>
        </w:rPr>
        <w:t>;</w:t>
      </w:r>
    </w:p>
    <w:p w14:paraId="0012981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val="pt-PT" w:eastAsia="pt-BR"/>
        </w:rPr>
      </w:pPr>
    </w:p>
    <w:p w14:paraId="64623B0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(A.7) </w:t>
      </w:r>
      <w:r w:rsidRPr="00AF2D10">
        <w:rPr>
          <w:rFonts w:ascii="Arial Narrow" w:eastAsia="ArialMT" w:hAnsi="Arial Narrow" w:cs="Arial"/>
          <w:bCs/>
          <w:sz w:val="24"/>
          <w:szCs w:val="24"/>
          <w:lang w:eastAsia="pt-BR"/>
        </w:rPr>
        <w:t>Declaração formal de que cumpre com os requisitos do artigo 9º, §1º da Lei 14.133/2021, conforme anexo III deste edital;</w:t>
      </w:r>
    </w:p>
    <w:p w14:paraId="277F084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F6D94F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(A.8)</w:t>
      </w:r>
      <w:r w:rsidRPr="00AF2D10">
        <w:rPr>
          <w:rFonts w:ascii="Arial Narrow" w:eastAsia="ArialMT" w:hAnsi="Arial Narrow" w:cs="Arial"/>
          <w:bCs/>
          <w:sz w:val="24"/>
          <w:szCs w:val="24"/>
          <w:lang w:eastAsia="pt-BR"/>
        </w:rPr>
        <w:t xml:space="preserve"> Declaração formal de pleno atendimento aos requisitos de habilitação e condições de participação da licitação, conforme anexo IV deste edital.</w:t>
      </w:r>
    </w:p>
    <w:p w14:paraId="39F977C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755DF8" w14:textId="77777777" w:rsidR="005A029D" w:rsidRPr="00AF2D10"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Cs/>
          <w:sz w:val="24"/>
          <w:szCs w:val="24"/>
          <w:lang w:eastAsia="pt-BR"/>
        </w:rPr>
        <w:t xml:space="preserve">(B) – </w:t>
      </w:r>
      <w:r w:rsidRPr="00AF2D10">
        <w:rPr>
          <w:rFonts w:ascii="Arial Narrow" w:eastAsia="ArialMT" w:hAnsi="Arial Narrow" w:cs="Arial"/>
          <w:b/>
          <w:bCs/>
          <w:sz w:val="24"/>
          <w:szCs w:val="24"/>
          <w:lang w:eastAsia="pt-BR"/>
        </w:rPr>
        <w:t>Da Habilitação Econômico–Financeira</w:t>
      </w:r>
    </w:p>
    <w:p w14:paraId="5BA2C7E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EDC272A" w14:textId="77777777" w:rsidR="005A029D" w:rsidRPr="00AF2D10" w:rsidRDefault="005A029D" w:rsidP="00FD32BF">
      <w:pPr>
        <w:tabs>
          <w:tab w:val="left" w:pos="142"/>
        </w:tabs>
        <w:spacing w:after="0" w:line="240" w:lineRule="auto"/>
        <w:jc w:val="both"/>
        <w:rPr>
          <w:rFonts w:ascii="Arial Narrow" w:eastAsia="Arial" w:hAnsi="Arial Narrow" w:cs="Arial"/>
          <w:sz w:val="24"/>
          <w:szCs w:val="24"/>
          <w:lang w:val="pt-PT"/>
        </w:rPr>
      </w:pPr>
      <w:r w:rsidRPr="00AF2D10">
        <w:rPr>
          <w:rFonts w:ascii="Arial Narrow" w:eastAsia="Arial" w:hAnsi="Arial Narrow" w:cs="Arial"/>
          <w:b/>
          <w:bCs/>
          <w:sz w:val="24"/>
          <w:szCs w:val="24"/>
          <w:lang w:val="pt-PT"/>
        </w:rPr>
        <w:t>(B.1)</w:t>
      </w:r>
      <w:r w:rsidRPr="00AF2D10">
        <w:rPr>
          <w:rFonts w:ascii="Arial Narrow" w:eastAsia="Arial" w:hAnsi="Arial Narrow"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AF2D10">
        <w:rPr>
          <w:rFonts w:ascii="Arial Narrow" w:eastAsia="Arial" w:hAnsi="Arial Narrow" w:cs="Arial"/>
          <w:color w:val="000000" w:themeColor="text1"/>
          <w:sz w:val="24"/>
          <w:szCs w:val="24"/>
          <w:lang w:val="pt-PT"/>
        </w:rPr>
        <w:t>acompanhado com uma Declaração assinada pelo contador com o cálculo do índice de Liquidez Geral, cujo valor não poderá ser inferior a 01 (um), calculado pela</w:t>
      </w:r>
      <w:r w:rsidRPr="00AF2D10">
        <w:rPr>
          <w:rFonts w:ascii="Arial Narrow" w:eastAsia="Arial" w:hAnsi="Arial Narrow" w:cs="Arial"/>
          <w:sz w:val="24"/>
          <w:szCs w:val="24"/>
          <w:lang w:val="pt-PT"/>
        </w:rPr>
        <w:t xml:space="preserve"> fórmula a seguir:</w:t>
      </w:r>
    </w:p>
    <w:p w14:paraId="2ED730DA" w14:textId="77777777" w:rsidR="005A029D" w:rsidRPr="00AF2D10" w:rsidRDefault="005A029D" w:rsidP="00FD32BF">
      <w:pPr>
        <w:tabs>
          <w:tab w:val="left" w:pos="142"/>
        </w:tabs>
        <w:spacing w:after="0" w:line="240" w:lineRule="auto"/>
        <w:jc w:val="both"/>
        <w:rPr>
          <w:rFonts w:ascii="Arial Narrow" w:hAnsi="Arial Narrow" w:cs="Arial"/>
          <w:sz w:val="24"/>
          <w:szCs w:val="24"/>
        </w:rPr>
      </w:pPr>
    </w:p>
    <w:p w14:paraId="1079F6B0" w14:textId="77777777" w:rsidR="005A029D" w:rsidRPr="00AF2D10" w:rsidRDefault="005A029D" w:rsidP="00FD32BF">
      <w:pPr>
        <w:widowControl w:val="0"/>
        <w:tabs>
          <w:tab w:val="left" w:pos="142"/>
        </w:tabs>
        <w:suppressAutoHyphens/>
        <w:spacing w:after="0" w:line="240" w:lineRule="auto"/>
        <w:jc w:val="center"/>
        <w:rPr>
          <w:rFonts w:ascii="Arial Narrow" w:eastAsia="Arial" w:hAnsi="Arial Narrow" w:cs="Arial"/>
          <w:sz w:val="24"/>
          <w:szCs w:val="24"/>
          <w:lang w:val="pt-PT"/>
        </w:rPr>
      </w:pPr>
      <w:r w:rsidRPr="00AF2D10">
        <w:rPr>
          <w:rFonts w:ascii="Arial Narrow" w:eastAsia="Arial" w:hAnsi="Arial Narrow" w:cs="Arial"/>
          <w:sz w:val="24"/>
          <w:szCs w:val="24"/>
          <w:lang w:val="pt-PT"/>
        </w:rPr>
        <w:t>ILG = (AC + RLP)/PE, onde</w:t>
      </w:r>
    </w:p>
    <w:p w14:paraId="31F96919" w14:textId="77777777" w:rsidR="005A029D" w:rsidRPr="00AF2D10" w:rsidRDefault="005A029D" w:rsidP="00FD32BF">
      <w:pPr>
        <w:numPr>
          <w:ilvl w:val="2"/>
          <w:numId w:val="9"/>
        </w:numPr>
        <w:tabs>
          <w:tab w:val="left" w:pos="142"/>
        </w:tabs>
        <w:spacing w:after="0" w:line="240" w:lineRule="auto"/>
        <w:jc w:val="center"/>
        <w:rPr>
          <w:rFonts w:ascii="Arial Narrow" w:eastAsia="Arial" w:hAnsi="Arial Narrow" w:cs="Arial"/>
          <w:sz w:val="24"/>
          <w:szCs w:val="24"/>
          <w:lang w:val="pt-PT"/>
        </w:rPr>
      </w:pPr>
      <w:r w:rsidRPr="00AF2D10">
        <w:rPr>
          <w:rFonts w:ascii="Arial Narrow" w:eastAsia="Arial" w:hAnsi="Arial Narrow" w:cs="Arial"/>
          <w:sz w:val="24"/>
          <w:szCs w:val="24"/>
          <w:lang w:val="pt-PT"/>
        </w:rPr>
        <w:t>AC = Ativo circulante</w:t>
      </w:r>
    </w:p>
    <w:p w14:paraId="4841AF89" w14:textId="77777777" w:rsidR="005A029D" w:rsidRPr="00AF2D10" w:rsidRDefault="005A029D" w:rsidP="00FD32BF">
      <w:pPr>
        <w:numPr>
          <w:ilvl w:val="0"/>
          <w:numId w:val="9"/>
        </w:numPr>
        <w:tabs>
          <w:tab w:val="left" w:pos="142"/>
        </w:tabs>
        <w:spacing w:after="0" w:line="240" w:lineRule="auto"/>
        <w:jc w:val="center"/>
        <w:rPr>
          <w:rFonts w:ascii="Arial Narrow" w:eastAsia="Arial" w:hAnsi="Arial Narrow" w:cs="Arial"/>
          <w:sz w:val="24"/>
          <w:szCs w:val="24"/>
          <w:lang w:val="pt-PT"/>
        </w:rPr>
      </w:pPr>
      <w:r w:rsidRPr="00AF2D10">
        <w:rPr>
          <w:rFonts w:ascii="Arial Narrow" w:eastAsia="Arial" w:hAnsi="Arial Narrow" w:cs="Arial"/>
          <w:sz w:val="24"/>
          <w:szCs w:val="24"/>
          <w:lang w:val="pt-PT"/>
        </w:rPr>
        <w:t>RLP = Realizável a Longo Prazo</w:t>
      </w:r>
    </w:p>
    <w:p w14:paraId="1AF7F13D" w14:textId="77777777" w:rsidR="005A029D" w:rsidRPr="00AF2D10" w:rsidRDefault="005A029D" w:rsidP="00FD32BF">
      <w:pPr>
        <w:numPr>
          <w:ilvl w:val="0"/>
          <w:numId w:val="9"/>
        </w:numPr>
        <w:tabs>
          <w:tab w:val="left" w:pos="142"/>
        </w:tabs>
        <w:spacing w:after="0" w:line="240" w:lineRule="auto"/>
        <w:jc w:val="center"/>
        <w:rPr>
          <w:rFonts w:ascii="Arial Narrow" w:eastAsia="Arial" w:hAnsi="Arial Narrow" w:cs="Arial"/>
          <w:sz w:val="24"/>
          <w:szCs w:val="24"/>
          <w:lang w:val="pt-PT"/>
        </w:rPr>
      </w:pPr>
      <w:r w:rsidRPr="00AF2D10">
        <w:rPr>
          <w:rFonts w:ascii="Arial Narrow" w:eastAsia="Arial" w:hAnsi="Arial Narrow" w:cs="Arial"/>
          <w:sz w:val="24"/>
          <w:szCs w:val="24"/>
          <w:lang w:val="pt-PT"/>
        </w:rPr>
        <w:t>PE = Passível Exigível = Passivo Circulante + Exigível a Longo Prazo</w:t>
      </w:r>
    </w:p>
    <w:p w14:paraId="34EE7C2A" w14:textId="77777777" w:rsidR="005A029D" w:rsidRPr="00AF2D10" w:rsidRDefault="005A029D" w:rsidP="00FD32BF">
      <w:pPr>
        <w:numPr>
          <w:ilvl w:val="0"/>
          <w:numId w:val="9"/>
        </w:numPr>
        <w:tabs>
          <w:tab w:val="left" w:pos="142"/>
        </w:tabs>
        <w:spacing w:after="0" w:line="240" w:lineRule="auto"/>
        <w:rPr>
          <w:rFonts w:ascii="Arial Narrow" w:eastAsia="Arial" w:hAnsi="Arial Narrow" w:cs="Arial"/>
          <w:sz w:val="24"/>
          <w:szCs w:val="24"/>
          <w:lang w:val="pt-PT"/>
        </w:rPr>
      </w:pPr>
    </w:p>
    <w:p w14:paraId="3C1E2A47" w14:textId="77777777" w:rsidR="005A029D" w:rsidRPr="00AF2D10" w:rsidRDefault="005A029D" w:rsidP="00FD32BF">
      <w:pPr>
        <w:widowControl w:val="0"/>
        <w:tabs>
          <w:tab w:val="left" w:pos="142"/>
        </w:tabs>
        <w:suppressAutoHyphens/>
        <w:spacing w:after="0" w:line="240" w:lineRule="auto"/>
        <w:rPr>
          <w:rFonts w:ascii="Arial Narrow" w:eastAsia="Arial" w:hAnsi="Arial Narrow" w:cs="Arial"/>
          <w:sz w:val="24"/>
          <w:szCs w:val="24"/>
          <w:lang w:val="pt-PT"/>
        </w:rPr>
      </w:pPr>
      <w:r w:rsidRPr="00AF2D10">
        <w:rPr>
          <w:rFonts w:ascii="Arial Narrow" w:eastAsia="Arial" w:hAnsi="Arial Narrow" w:cs="Arial"/>
          <w:sz w:val="24"/>
          <w:szCs w:val="24"/>
          <w:lang w:val="pt-PT"/>
        </w:rPr>
        <w:t>É vedada a sua substituição por balancetes ou balanços provisórios.</w:t>
      </w:r>
    </w:p>
    <w:p w14:paraId="6C48C98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val="pt-PT" w:eastAsia="pt-BR"/>
        </w:rPr>
      </w:pPr>
    </w:p>
    <w:p w14:paraId="3F67EA74" w14:textId="77777777" w:rsidR="00DA2EB7" w:rsidRPr="00AF2D10" w:rsidRDefault="00DA2EB7" w:rsidP="00DA2EB7">
      <w:pPr>
        <w:pStyle w:val="TEXTO"/>
        <w:rPr>
          <w:rFonts w:ascii="Arial Narrow" w:hAnsi="Arial Narrow"/>
        </w:rPr>
      </w:pPr>
      <w:r w:rsidRPr="00AF2D10">
        <w:rPr>
          <w:rFonts w:ascii="Arial Narrow" w:hAnsi="Arial Narrow"/>
          <w:b/>
        </w:rPr>
        <w:t>(B.1.1)</w:t>
      </w:r>
      <w:r w:rsidRPr="00AF2D10">
        <w:rPr>
          <w:rFonts w:ascii="Arial Narrow" w:hAnsi="Arial Narrow"/>
        </w:rPr>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09A36C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734A44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(B.1.2)</w:t>
      </w:r>
      <w:r w:rsidRPr="00AF2D10">
        <w:rPr>
          <w:rFonts w:ascii="Arial Narrow" w:eastAsia="ArialMT" w:hAnsi="Arial Narrow" w:cs="Arial"/>
          <w:bCs/>
          <w:sz w:val="24"/>
          <w:szCs w:val="24"/>
          <w:lang w:eastAsia="pt-BR"/>
        </w:rPr>
        <w:t xml:space="preserve"> Serão considerados e aceitos como na forma da lei os balanços patrimoniais e demonstrações contábeis que contenham as seguintes exigências:</w:t>
      </w:r>
    </w:p>
    <w:p w14:paraId="098ED07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DF760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 xml:space="preserve">(B.1.2.1) </w:t>
      </w:r>
      <w:r w:rsidRPr="00AF2D10">
        <w:rPr>
          <w:rFonts w:ascii="Arial Narrow" w:eastAsia="ArialMT" w:hAnsi="Arial Narrow"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05C0223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6EC935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(B.1.2.2)</w:t>
      </w:r>
      <w:r w:rsidRPr="00AF2D10">
        <w:rPr>
          <w:rFonts w:ascii="Arial Narrow" w:eastAsia="ArialMT" w:hAnsi="Arial Narrow"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CDDF6E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A56DF6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(B.1.2.2.1)</w:t>
      </w:r>
      <w:r w:rsidRPr="00AF2D10">
        <w:rPr>
          <w:rFonts w:ascii="Arial Narrow" w:eastAsia="ArialMT" w:hAnsi="Arial Narrow"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51C45AB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D7F29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(B.1.2.2.2)</w:t>
      </w:r>
      <w:r w:rsidRPr="00AF2D10">
        <w:rPr>
          <w:rFonts w:ascii="Arial Narrow" w:eastAsia="ArialMT" w:hAnsi="Arial Narrow" w:cs="Arial"/>
          <w:bCs/>
          <w:sz w:val="24"/>
          <w:szCs w:val="24"/>
          <w:lang w:eastAsia="pt-BR"/>
        </w:rPr>
        <w:t xml:space="preserve"> Quando se tratar de sociedade constituída há menos de dois anos, os documentos referidos no item B.1 limitar-se-ão ao último exercício.</w:t>
      </w:r>
    </w:p>
    <w:p w14:paraId="1B82973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EF3B3E" w14:textId="77777777" w:rsidR="005A029D" w:rsidRPr="00AF2D10" w:rsidRDefault="005A029D" w:rsidP="00352BC3">
      <w:pPr>
        <w:shd w:val="clear" w:color="auto" w:fill="FFFFFF" w:themeFill="background1"/>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(B.2)</w:t>
      </w:r>
      <w:r w:rsidRPr="00AF2D10">
        <w:rPr>
          <w:rFonts w:ascii="Arial Narrow" w:eastAsia="ArialMT" w:hAnsi="Arial Narrow" w:cs="Arial"/>
          <w:bCs/>
          <w:sz w:val="24"/>
          <w:szCs w:val="24"/>
          <w:lang w:eastAsia="pt-BR"/>
        </w:rPr>
        <w:t xml:space="preserve"> A licitante que não alcançar o índice acima exigido deverá comprovar que possui patrimônio líquido mínimo igual ou superior a 10% </w:t>
      </w:r>
      <w:r w:rsidRPr="00AF2D10">
        <w:rPr>
          <w:rFonts w:ascii="Arial Narrow" w:eastAsia="ArialMT" w:hAnsi="Arial Narrow" w:cs="Arial"/>
          <w:bCs/>
          <w:i/>
          <w:sz w:val="24"/>
          <w:szCs w:val="24"/>
          <w:lang w:eastAsia="pt-BR"/>
        </w:rPr>
        <w:t>(dez por cento), nos termos do § 4º do art. 69 da Lei Federal nº 14.133/2021</w:t>
      </w:r>
      <w:r w:rsidRPr="00AF2D10">
        <w:rPr>
          <w:rFonts w:ascii="Arial Narrow" w:eastAsia="ArialMT" w:hAnsi="Arial Narrow"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14:paraId="23C0B0D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4BD5A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(B.3 )</w:t>
      </w:r>
      <w:r w:rsidR="00DA2EB7" w:rsidRPr="00AF2D10">
        <w:rPr>
          <w:rFonts w:ascii="Arial Narrow" w:hAnsi="Arial Narrow" w:cs="Arial"/>
          <w:sz w:val="24"/>
          <w:szCs w:val="24"/>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224F78E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DEE41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(B.3.1) </w:t>
      </w:r>
      <w:r w:rsidRPr="00AF2D10">
        <w:rPr>
          <w:rFonts w:ascii="Arial Narrow" w:eastAsia="ArialMT" w:hAnsi="Arial Narrow"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4AE1A8A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0F6455" w14:textId="77777777" w:rsidR="005A029D" w:rsidRPr="00AF2D10"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
          <w:bCs/>
          <w:sz w:val="24"/>
          <w:szCs w:val="24"/>
          <w:lang w:eastAsia="pt-BR"/>
        </w:rPr>
        <w:t xml:space="preserve">(B.3.2) </w:t>
      </w:r>
      <w:r w:rsidRPr="00AF2D10">
        <w:rPr>
          <w:rFonts w:ascii="Arial Narrow" w:eastAsia="ArialMT" w:hAnsi="Arial Narrow"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F88F90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4C66DD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(B.4)</w:t>
      </w:r>
      <w:r w:rsidRPr="00AF2D10">
        <w:rPr>
          <w:rFonts w:ascii="Arial Narrow" w:eastAsia="ArialMT" w:hAnsi="Arial Narrow" w:cs="Arial"/>
          <w:bCs/>
          <w:sz w:val="24"/>
          <w:szCs w:val="24"/>
          <w:lang w:eastAsia="pt-BR"/>
        </w:rPr>
        <w:t xml:space="preserve"> </w:t>
      </w:r>
      <w:r w:rsidR="00C67240" w:rsidRPr="00AF2D10">
        <w:rPr>
          <w:rFonts w:ascii="Arial Narrow" w:eastAsia="ArialMT" w:hAnsi="Arial Narrow" w:cs="Arial"/>
          <w:bCs/>
          <w:sz w:val="24"/>
          <w:szCs w:val="24"/>
          <w:lang w:eastAsia="pt-BR"/>
        </w:rPr>
        <w:t xml:space="preserve"> </w:t>
      </w:r>
      <w:r w:rsidRPr="00AF2D10">
        <w:rPr>
          <w:rFonts w:ascii="Arial Narrow" w:eastAsia="ArialMT" w:hAnsi="Arial Narrow" w:cs="Arial"/>
          <w:bCs/>
          <w:sz w:val="24"/>
          <w:szCs w:val="24"/>
          <w:lang w:eastAsia="pt-BR"/>
        </w:rPr>
        <w:t xml:space="preserve">Exige–se dos licitantes, sob pena de desclassificação, declaração de que suas propostas econômicas compreendem a integralidade dos custos para atendimento dos direitos trabalhistas </w:t>
      </w:r>
      <w:r w:rsidRPr="00AF2D10">
        <w:rPr>
          <w:rFonts w:ascii="Arial Narrow" w:eastAsia="ArialMT" w:hAnsi="Arial Narrow" w:cs="Arial"/>
          <w:bCs/>
          <w:sz w:val="24"/>
          <w:szCs w:val="24"/>
          <w:lang w:eastAsia="pt-BR"/>
        </w:rPr>
        <w:lastRenderedPageBreak/>
        <w:t>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4B6FB07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6D167ED" w14:textId="77777777" w:rsidR="005A029D" w:rsidRPr="00AF2D10"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Cs/>
          <w:sz w:val="24"/>
          <w:szCs w:val="24"/>
          <w:lang w:eastAsia="pt-BR"/>
        </w:rPr>
        <w:t xml:space="preserve">(C) – </w:t>
      </w:r>
      <w:r w:rsidR="00125565" w:rsidRPr="00AF2D10">
        <w:rPr>
          <w:rFonts w:ascii="Arial Narrow" w:eastAsia="ArialMT" w:hAnsi="Arial Narrow" w:cs="Arial"/>
          <w:b/>
          <w:bCs/>
          <w:sz w:val="24"/>
          <w:szCs w:val="24"/>
          <w:lang w:eastAsia="pt-BR"/>
        </w:rPr>
        <w:t>DA HABILITAÇÃO FISCAL</w:t>
      </w:r>
    </w:p>
    <w:p w14:paraId="7A8CA66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0D84C7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(C.1)</w:t>
      </w:r>
      <w:r w:rsidRPr="00AF2D10">
        <w:rPr>
          <w:rFonts w:ascii="Arial Narrow" w:eastAsia="ArialMT" w:hAnsi="Arial Narrow" w:cs="Arial"/>
          <w:bCs/>
          <w:sz w:val="24"/>
          <w:szCs w:val="24"/>
          <w:lang w:eastAsia="pt-BR"/>
        </w:rPr>
        <w:t xml:space="preserve"> Prova de inscrição no Cadastro Nacional de Pessoas Jurídicas – CNPJ ou no Cadastro de Pessoas Físicas – CPF.</w:t>
      </w:r>
    </w:p>
    <w:p w14:paraId="04FAD1C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4F1AB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(C.2)</w:t>
      </w:r>
      <w:r w:rsidRPr="00AF2D10">
        <w:rPr>
          <w:rFonts w:ascii="Arial Narrow" w:eastAsia="ArialMT" w:hAnsi="Arial Narrow"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66BF8AE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411DA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(C.3)</w:t>
      </w:r>
      <w:r w:rsidRPr="00AF2D10">
        <w:rPr>
          <w:rFonts w:ascii="Arial Narrow" w:eastAsia="ArialMT" w:hAnsi="Arial Narrow" w:cs="Arial"/>
          <w:bCs/>
          <w:sz w:val="24"/>
          <w:szCs w:val="24"/>
          <w:lang w:eastAsia="pt-BR"/>
        </w:rPr>
        <w:t xml:space="preserve"> Prova de regularidade com as Fazendas Federal, Estadual e Municipal mediante a apresentação dos seguintes documentos:</w:t>
      </w:r>
    </w:p>
    <w:p w14:paraId="261C056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C0944C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(C.3.a)</w:t>
      </w:r>
      <w:r w:rsidRPr="00AF2D10">
        <w:rPr>
          <w:rFonts w:ascii="Arial Narrow" w:eastAsia="ArialMT" w:hAnsi="Arial Narrow"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AA0246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CA1D11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(C.3.b)</w:t>
      </w:r>
      <w:r w:rsidRPr="00AF2D10">
        <w:rPr>
          <w:rFonts w:ascii="Arial Narrow" w:eastAsia="ArialMT" w:hAnsi="Arial Narrow"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46DF76B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5D9FAA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(C.3.c)</w:t>
      </w:r>
      <w:r w:rsidRPr="00AF2D10">
        <w:rPr>
          <w:rFonts w:ascii="Arial Narrow" w:eastAsia="ArialMT" w:hAnsi="Arial Narrow"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1671F75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2BA00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(C.4)</w:t>
      </w:r>
      <w:r w:rsidRPr="00AF2D10">
        <w:rPr>
          <w:rFonts w:ascii="Arial Narrow" w:eastAsia="ArialMT" w:hAnsi="Arial Narrow" w:cs="Arial"/>
          <w:bCs/>
          <w:sz w:val="24"/>
          <w:szCs w:val="24"/>
          <w:lang w:eastAsia="pt-BR"/>
        </w:rPr>
        <w:t xml:space="preserve"> Prova de Regularidade perante o Fundo de Garantia por Tempo de Serviço – CRF–FGTS.</w:t>
      </w:r>
    </w:p>
    <w:p w14:paraId="7DA7D07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9F5327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(C.5)</w:t>
      </w:r>
      <w:r w:rsidRPr="00AF2D10">
        <w:rPr>
          <w:rFonts w:ascii="Arial Narrow" w:eastAsia="ArialMT" w:hAnsi="Arial Narrow"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3E9E7D0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2EBE3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(C.5.1)</w:t>
      </w:r>
      <w:r w:rsidRPr="00AF2D10">
        <w:rPr>
          <w:rFonts w:ascii="Arial Narrow" w:eastAsia="ArialMT" w:hAnsi="Arial Narrow"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9454EC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2EC049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(C.5.2)</w:t>
      </w:r>
      <w:r w:rsidRPr="00AF2D10">
        <w:rPr>
          <w:rFonts w:ascii="Arial Narrow" w:eastAsia="ArialMT" w:hAnsi="Arial Narrow"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43797FC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26F9F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(C.5.3)</w:t>
      </w:r>
      <w:r w:rsidRPr="00AF2D10">
        <w:rPr>
          <w:rFonts w:ascii="Arial Narrow" w:eastAsia="ArialMT" w:hAnsi="Arial Narrow"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1D502CF5" w14:textId="77777777" w:rsidR="00F5607D" w:rsidRPr="00AF2D10" w:rsidRDefault="00F5607D" w:rsidP="005A029D">
      <w:pPr>
        <w:suppressAutoHyphens/>
        <w:spacing w:after="0" w:line="240" w:lineRule="auto"/>
        <w:ind w:right="-285"/>
        <w:jc w:val="both"/>
        <w:rPr>
          <w:rFonts w:ascii="Arial Narrow" w:eastAsia="ArialMT" w:hAnsi="Arial Narrow" w:cs="Arial"/>
          <w:bCs/>
          <w:sz w:val="24"/>
          <w:szCs w:val="24"/>
          <w:lang w:eastAsia="pt-BR"/>
        </w:rPr>
      </w:pPr>
    </w:p>
    <w:p w14:paraId="27D97DA2" w14:textId="77777777" w:rsidR="00F5607D" w:rsidRPr="00AF2D10" w:rsidRDefault="00F5607D" w:rsidP="00F5607D">
      <w:pPr>
        <w:rPr>
          <w:rFonts w:ascii="Arial Narrow" w:hAnsi="Arial Narrow" w:cs="Arial"/>
          <w:sz w:val="24"/>
          <w:szCs w:val="24"/>
        </w:rPr>
      </w:pPr>
      <w:r w:rsidRPr="00AF2D10">
        <w:rPr>
          <w:rFonts w:ascii="Arial Narrow" w:eastAsia="ArialMT" w:hAnsi="Arial Narrow" w:cs="Arial"/>
          <w:b/>
          <w:bCs/>
          <w:sz w:val="24"/>
          <w:szCs w:val="24"/>
          <w:lang w:eastAsia="pt-BR"/>
        </w:rPr>
        <w:t>(C.6)</w:t>
      </w:r>
      <w:r w:rsidRPr="00AF2D10">
        <w:rPr>
          <w:rFonts w:ascii="Arial Narrow" w:hAnsi="Arial Narrow" w:cs="Arial"/>
          <w:sz w:val="24"/>
          <w:szCs w:val="24"/>
        </w:rPr>
        <w:t xml:space="preserve"> Certidão negativa para quem não tenha sido declarado, pelo TCU, inidôneo para participar de licitação na Administração Pública Federal, Estadual e Municipal, ou para quem a sanção aplicada tenha sido expirada. Link: https://www.tcu.gov.br.</w:t>
      </w:r>
    </w:p>
    <w:p w14:paraId="5DB58664" w14:textId="77777777" w:rsidR="005A029D" w:rsidRPr="00AF2D10"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Cs/>
          <w:sz w:val="24"/>
          <w:szCs w:val="24"/>
          <w:lang w:eastAsia="pt-BR"/>
        </w:rPr>
        <w:t xml:space="preserve">(D) – </w:t>
      </w:r>
      <w:r w:rsidRPr="00AF2D10">
        <w:rPr>
          <w:rFonts w:ascii="Arial Narrow" w:eastAsia="ArialMT" w:hAnsi="Arial Narrow" w:cs="Arial"/>
          <w:b/>
          <w:bCs/>
          <w:sz w:val="24"/>
          <w:szCs w:val="24"/>
          <w:lang w:eastAsia="pt-BR"/>
        </w:rPr>
        <w:t>Da Documentação Relativa à Habilitação Social e Trabalhista</w:t>
      </w:r>
    </w:p>
    <w:p w14:paraId="17F1A2A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BFA22A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(D.1)</w:t>
      </w:r>
      <w:r w:rsidRPr="00AF2D10">
        <w:rPr>
          <w:rFonts w:ascii="Arial Narrow" w:eastAsia="ArialMT" w:hAnsi="Arial Narrow"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36106B2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EAEAF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(D.2)</w:t>
      </w:r>
      <w:r w:rsidRPr="00AF2D10">
        <w:rPr>
          <w:rFonts w:ascii="Arial Narrow" w:eastAsia="ArialMT" w:hAnsi="Arial Narrow" w:cs="Arial"/>
          <w:bCs/>
          <w:sz w:val="24"/>
          <w:szCs w:val="24"/>
          <w:lang w:eastAsia="pt-BR"/>
        </w:rPr>
        <w:t xml:space="preserve"> Certidão Negativa de Débitos Trabalhistas – CNDT ou Certidão Positiva de Débitos Trabalhistas com efeito negativo.</w:t>
      </w:r>
    </w:p>
    <w:p w14:paraId="0544E9F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FD143BC" w14:textId="77777777" w:rsidR="005A029D" w:rsidRPr="00AF2D10" w:rsidRDefault="005A029D" w:rsidP="005A029D">
      <w:pPr>
        <w:suppressAutoHyphens/>
        <w:spacing w:after="0" w:line="240" w:lineRule="auto"/>
        <w:ind w:right="-285"/>
        <w:jc w:val="both"/>
        <w:rPr>
          <w:rFonts w:ascii="Arial Narrow" w:eastAsia="ArialMT" w:hAnsi="Arial Narrow" w:cs="Arial"/>
          <w:bCs/>
          <w:color w:val="ED7D31" w:themeColor="accent2"/>
          <w:sz w:val="24"/>
          <w:szCs w:val="24"/>
          <w:lang w:eastAsia="pt-BR"/>
        </w:rPr>
      </w:pPr>
      <w:r w:rsidRPr="00AF2D10">
        <w:rPr>
          <w:rFonts w:ascii="Arial Narrow" w:eastAsia="ArialMT" w:hAnsi="Arial Narrow" w:cs="Arial"/>
          <w:b/>
          <w:bCs/>
          <w:sz w:val="24"/>
          <w:szCs w:val="24"/>
          <w:lang w:eastAsia="pt-BR"/>
        </w:rPr>
        <w:t>(D.3)</w:t>
      </w:r>
      <w:r w:rsidRPr="00AF2D10">
        <w:rPr>
          <w:rFonts w:ascii="Arial Narrow" w:eastAsia="ArialMT" w:hAnsi="Arial Narrow" w:cs="Arial"/>
          <w:bCs/>
          <w:sz w:val="24"/>
          <w:szCs w:val="24"/>
          <w:lang w:eastAsia="pt-BR"/>
        </w:rPr>
        <w:t xml:space="preserve"> Declaração de Reserva de cargos para pessoa com deficiência e para reabilitado da Previdência Social, Anexo VI;</w:t>
      </w:r>
    </w:p>
    <w:p w14:paraId="5A205F4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6F535A3" w14:textId="77777777" w:rsidR="005A029D" w:rsidRPr="00AF2D10"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
          <w:bCs/>
          <w:sz w:val="24"/>
          <w:szCs w:val="24"/>
          <w:lang w:eastAsia="pt-BR"/>
        </w:rPr>
        <w:t>(E)</w:t>
      </w:r>
      <w:r w:rsidRPr="00AF2D10">
        <w:rPr>
          <w:rFonts w:ascii="Arial Narrow" w:eastAsia="ArialMT" w:hAnsi="Arial Narrow" w:cs="Arial"/>
          <w:bCs/>
          <w:sz w:val="24"/>
          <w:szCs w:val="24"/>
          <w:lang w:eastAsia="pt-BR"/>
        </w:rPr>
        <w:t xml:space="preserve"> – </w:t>
      </w:r>
      <w:r w:rsidR="00FA5DE6" w:rsidRPr="00AF2D10">
        <w:rPr>
          <w:rFonts w:ascii="Arial Narrow" w:eastAsia="ArialMT" w:hAnsi="Arial Narrow" w:cs="Arial"/>
          <w:b/>
          <w:bCs/>
          <w:sz w:val="24"/>
          <w:szCs w:val="24"/>
          <w:lang w:eastAsia="pt-BR"/>
        </w:rPr>
        <w:t xml:space="preserve">Da Qualificação Técnica </w:t>
      </w:r>
    </w:p>
    <w:p w14:paraId="2817832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9107B2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(E.</w:t>
      </w:r>
      <w:r w:rsidR="008F223B" w:rsidRPr="00AF2D10">
        <w:rPr>
          <w:rFonts w:ascii="Arial Narrow" w:eastAsia="ArialMT" w:hAnsi="Arial Narrow" w:cs="Arial"/>
          <w:b/>
          <w:bCs/>
          <w:sz w:val="24"/>
          <w:szCs w:val="24"/>
          <w:lang w:eastAsia="pt-BR"/>
        </w:rPr>
        <w:t>1</w:t>
      </w:r>
      <w:r w:rsidRPr="00AF2D10">
        <w:rPr>
          <w:rFonts w:ascii="Arial Narrow" w:eastAsia="ArialMT" w:hAnsi="Arial Narrow" w:cs="Arial"/>
          <w:b/>
          <w:bCs/>
          <w:sz w:val="24"/>
          <w:szCs w:val="24"/>
          <w:lang w:eastAsia="pt-BR"/>
        </w:rPr>
        <w:t>)</w:t>
      </w:r>
      <w:r w:rsidRPr="00AF2D10">
        <w:rPr>
          <w:rFonts w:ascii="Arial Narrow" w:eastAsia="ArialMT" w:hAnsi="Arial Narrow"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7851D2F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61776B1" w14:textId="2436D048"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(E.</w:t>
      </w:r>
      <w:r w:rsidR="008F223B" w:rsidRPr="00AF2D10">
        <w:rPr>
          <w:rFonts w:ascii="Arial Narrow" w:eastAsia="ArialMT" w:hAnsi="Arial Narrow" w:cs="Arial"/>
          <w:b/>
          <w:bCs/>
          <w:sz w:val="24"/>
          <w:szCs w:val="24"/>
          <w:lang w:eastAsia="pt-BR"/>
        </w:rPr>
        <w:t>2</w:t>
      </w:r>
      <w:r w:rsidR="00AF2D10" w:rsidRPr="00AF2D10">
        <w:rPr>
          <w:rFonts w:ascii="Arial Narrow" w:eastAsia="ArialMT" w:hAnsi="Arial Narrow" w:cs="Arial"/>
          <w:b/>
          <w:bCs/>
          <w:sz w:val="24"/>
          <w:szCs w:val="24"/>
          <w:lang w:eastAsia="pt-BR"/>
        </w:rPr>
        <w:t>)</w:t>
      </w:r>
      <w:r w:rsidR="00AF2D10" w:rsidRPr="00AF2D10">
        <w:rPr>
          <w:rFonts w:ascii="Arial Narrow" w:eastAsia="ArialMT" w:hAnsi="Arial Narrow" w:cs="Arial"/>
          <w:bCs/>
          <w:sz w:val="24"/>
          <w:szCs w:val="24"/>
          <w:lang w:eastAsia="pt-BR"/>
        </w:rPr>
        <w:t xml:space="preserve"> Não</w:t>
      </w:r>
      <w:r w:rsidRPr="00AF2D10">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7D31553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89F14F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(E.</w:t>
      </w:r>
      <w:r w:rsidR="008F223B" w:rsidRPr="00AF2D10">
        <w:rPr>
          <w:rFonts w:ascii="Arial Narrow" w:eastAsia="ArialMT" w:hAnsi="Arial Narrow" w:cs="Arial"/>
          <w:b/>
          <w:bCs/>
          <w:sz w:val="24"/>
          <w:szCs w:val="24"/>
          <w:lang w:eastAsia="pt-BR"/>
        </w:rPr>
        <w:t>3</w:t>
      </w:r>
      <w:r w:rsidR="003862F6" w:rsidRPr="00AF2D10">
        <w:rPr>
          <w:rFonts w:ascii="Arial Narrow" w:eastAsia="ArialMT" w:hAnsi="Arial Narrow" w:cs="Arial"/>
          <w:b/>
          <w:bCs/>
          <w:sz w:val="24"/>
          <w:szCs w:val="24"/>
          <w:lang w:eastAsia="pt-BR"/>
        </w:rPr>
        <w:t>)</w:t>
      </w:r>
      <w:r w:rsidR="003862F6" w:rsidRPr="00AF2D10">
        <w:rPr>
          <w:rFonts w:ascii="Arial Narrow" w:eastAsia="ArialMT" w:hAnsi="Arial Narrow" w:cs="Arial"/>
          <w:bCs/>
          <w:sz w:val="24"/>
          <w:szCs w:val="24"/>
          <w:lang w:eastAsia="pt-BR"/>
        </w:rPr>
        <w:t>. Será</w:t>
      </w:r>
      <w:r w:rsidRPr="00AF2D10">
        <w:rPr>
          <w:rFonts w:ascii="Arial Narrow" w:eastAsia="ArialMT" w:hAnsi="Arial Narrow"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14:paraId="39F5316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E755A85" w14:textId="053D536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 (E.</w:t>
      </w:r>
      <w:r w:rsidR="008F223B" w:rsidRPr="00AF2D10">
        <w:rPr>
          <w:rFonts w:ascii="Arial Narrow" w:eastAsia="ArialMT" w:hAnsi="Arial Narrow" w:cs="Arial"/>
          <w:b/>
          <w:bCs/>
          <w:sz w:val="24"/>
          <w:szCs w:val="24"/>
          <w:lang w:eastAsia="pt-BR"/>
        </w:rPr>
        <w:t>4</w:t>
      </w:r>
      <w:r w:rsidR="00AF2D10" w:rsidRPr="00AF2D10">
        <w:rPr>
          <w:rFonts w:ascii="Arial Narrow" w:eastAsia="ArialMT" w:hAnsi="Arial Narrow" w:cs="Arial"/>
          <w:b/>
          <w:bCs/>
          <w:sz w:val="24"/>
          <w:szCs w:val="24"/>
          <w:lang w:eastAsia="pt-BR"/>
        </w:rPr>
        <w:t>)</w:t>
      </w:r>
      <w:r w:rsidR="00AF2D10" w:rsidRPr="00AF2D10">
        <w:rPr>
          <w:rFonts w:ascii="Arial Narrow" w:eastAsia="ArialMT" w:hAnsi="Arial Narrow" w:cs="Arial"/>
          <w:bCs/>
          <w:sz w:val="24"/>
          <w:szCs w:val="24"/>
          <w:lang w:eastAsia="pt-BR"/>
        </w:rPr>
        <w:t xml:space="preserve"> Os</w:t>
      </w:r>
      <w:r w:rsidRPr="00AF2D10">
        <w:rPr>
          <w:rFonts w:ascii="Arial Narrow" w:eastAsia="ArialMT" w:hAnsi="Arial Narrow" w:cs="Arial"/>
          <w:bCs/>
          <w:sz w:val="24"/>
          <w:szCs w:val="24"/>
          <w:lang w:eastAsia="pt-BR"/>
        </w:rPr>
        <w:t xml:space="preserve"> atestados ou </w:t>
      </w:r>
      <w:r w:rsidR="00AF2D10" w:rsidRPr="00AF2D10">
        <w:rPr>
          <w:rFonts w:ascii="Arial Narrow" w:eastAsia="ArialMT" w:hAnsi="Arial Narrow" w:cs="Arial"/>
          <w:bCs/>
          <w:sz w:val="24"/>
          <w:szCs w:val="24"/>
          <w:lang w:eastAsia="pt-BR"/>
        </w:rPr>
        <w:t>certidões recebidas</w:t>
      </w:r>
      <w:r w:rsidRPr="00AF2D10">
        <w:rPr>
          <w:rFonts w:ascii="Arial Narrow" w:eastAsia="ArialMT" w:hAnsi="Arial Narrow"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471E5DD5" w14:textId="77777777" w:rsidR="00712A9F" w:rsidRPr="00AF2D10" w:rsidRDefault="00712A9F" w:rsidP="005A029D">
      <w:pPr>
        <w:suppressAutoHyphens/>
        <w:spacing w:after="0" w:line="240" w:lineRule="auto"/>
        <w:ind w:right="-285"/>
        <w:jc w:val="both"/>
        <w:rPr>
          <w:rFonts w:ascii="Arial Narrow" w:eastAsia="ArialMT" w:hAnsi="Arial Narrow" w:cs="Arial"/>
          <w:bCs/>
          <w:sz w:val="24"/>
          <w:szCs w:val="24"/>
          <w:lang w:eastAsia="pt-BR"/>
        </w:rPr>
      </w:pPr>
    </w:p>
    <w:p w14:paraId="73029316"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rPr>
        <w:t xml:space="preserve"> </w:t>
      </w:r>
      <w:r w:rsidR="00376367" w:rsidRPr="00AF2D10">
        <w:rPr>
          <w:rFonts w:ascii="Arial Narrow" w:eastAsiaTheme="majorEastAsia" w:hAnsi="Arial Narrow" w:cs="Arial"/>
          <w:b/>
          <w:sz w:val="24"/>
          <w:szCs w:val="24"/>
          <w:u w:val="single"/>
        </w:rPr>
        <w:t>1</w:t>
      </w:r>
      <w:r w:rsidR="00FA5DE6" w:rsidRPr="00AF2D10">
        <w:rPr>
          <w:rFonts w:ascii="Arial Narrow" w:eastAsiaTheme="majorEastAsia" w:hAnsi="Arial Narrow" w:cs="Arial"/>
          <w:b/>
          <w:sz w:val="24"/>
          <w:szCs w:val="24"/>
          <w:u w:val="single"/>
        </w:rPr>
        <w:t>4</w:t>
      </w:r>
      <w:r w:rsidRPr="00AF2D10">
        <w:rPr>
          <w:rFonts w:ascii="Arial Narrow" w:eastAsiaTheme="majorEastAsia" w:hAnsi="Arial Narrow" w:cs="Arial"/>
          <w:b/>
          <w:sz w:val="24"/>
          <w:szCs w:val="24"/>
          <w:u w:val="single"/>
        </w:rPr>
        <w:t>. DOS RECURSOS</w:t>
      </w:r>
    </w:p>
    <w:p w14:paraId="44D1A39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97E71D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.1 –</w:t>
      </w:r>
      <w:r w:rsidRPr="00AF2D10">
        <w:rPr>
          <w:rFonts w:ascii="Arial Narrow" w:eastAsia="ArialMT" w:hAnsi="Arial Narrow" w:cs="Arial"/>
          <w:bCs/>
          <w:sz w:val="24"/>
          <w:szCs w:val="24"/>
          <w:lang w:eastAsia="pt-BR"/>
        </w:rPr>
        <w:t xml:space="preserve"> Divulgada a vencedora, o Pregoeiro informará às licitantes, por meio de mensagem lançada no sistema, que poderão manifestar motivadamente a intenção de interpor recurso, desde que </w:t>
      </w:r>
      <w:r w:rsidRPr="00AF2D10">
        <w:rPr>
          <w:rFonts w:ascii="Arial Narrow" w:eastAsia="ArialMT" w:hAnsi="Arial Narrow" w:cs="Arial"/>
          <w:bCs/>
          <w:sz w:val="24"/>
          <w:szCs w:val="24"/>
          <w:lang w:eastAsia="pt-BR"/>
        </w:rPr>
        <w:lastRenderedPageBreak/>
        <w:t>devidamente registrada a síntese de suas razões em campo próprio do sistema, no prazo concedido na sessão pública</w:t>
      </w:r>
      <w:r w:rsidRPr="00AF2D10">
        <w:rPr>
          <w:rFonts w:ascii="Arial Narrow" w:eastAsia="ArialMT" w:hAnsi="Arial Narrow" w:cs="Arial"/>
          <w:bCs/>
          <w:color w:val="FF0000"/>
          <w:sz w:val="24"/>
          <w:szCs w:val="24"/>
          <w:lang w:eastAsia="pt-BR"/>
        </w:rPr>
        <w:t>.</w:t>
      </w:r>
    </w:p>
    <w:p w14:paraId="42E0FFB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C00B4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.2 –</w:t>
      </w:r>
      <w:r w:rsidRPr="00AF2D10">
        <w:rPr>
          <w:rFonts w:ascii="Arial Narrow" w:eastAsia="ArialMT" w:hAnsi="Arial Narrow" w:cs="Arial"/>
          <w:bCs/>
          <w:sz w:val="24"/>
          <w:szCs w:val="24"/>
          <w:lang w:eastAsia="pt-BR"/>
        </w:rPr>
        <w:t xml:space="preserve"> A falta de manifestação imediata e motivada da licitante importará a decadência do direito de recurso.</w:t>
      </w:r>
    </w:p>
    <w:p w14:paraId="7E7E0BF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9E0D2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.3 –</w:t>
      </w:r>
      <w:r w:rsidRPr="00AF2D10">
        <w:rPr>
          <w:rFonts w:ascii="Arial Narrow" w:eastAsia="ArialMT" w:hAnsi="Arial Narrow"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7E6A4AF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CB6E8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.4 –</w:t>
      </w:r>
      <w:r w:rsidRPr="00AF2D10">
        <w:rPr>
          <w:rFonts w:ascii="Arial Narrow" w:eastAsia="ArialMT" w:hAnsi="Arial Narrow"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6D5C07E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A756F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.5 –</w:t>
      </w:r>
      <w:r w:rsidRPr="00AF2D10">
        <w:rPr>
          <w:rFonts w:ascii="Arial Narrow" w:eastAsia="ArialMT" w:hAnsi="Arial Narrow" w:cs="Arial"/>
          <w:bCs/>
          <w:sz w:val="24"/>
          <w:szCs w:val="24"/>
          <w:lang w:eastAsia="pt-BR"/>
        </w:rPr>
        <w:t xml:space="preserve"> A não apresentação das razões escritas mencionadas acima acarretará, como consequência, a análise do recurso pela síntese das razões apresentadas na sessão pública.</w:t>
      </w:r>
    </w:p>
    <w:p w14:paraId="74BF66D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DD939B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.6 –</w:t>
      </w:r>
      <w:r w:rsidRPr="00AF2D10">
        <w:rPr>
          <w:rFonts w:ascii="Arial Narrow" w:eastAsia="ArialMT" w:hAnsi="Arial Narrow"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41882C2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013763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.7 –</w:t>
      </w:r>
      <w:r w:rsidRPr="00AF2D10">
        <w:rPr>
          <w:rFonts w:ascii="Arial Narrow" w:eastAsia="ArialMT" w:hAnsi="Arial Narrow" w:cs="Arial"/>
          <w:bCs/>
          <w:sz w:val="24"/>
          <w:szCs w:val="24"/>
          <w:lang w:eastAsia="pt-BR"/>
        </w:rPr>
        <w:t xml:space="preserve"> O recurso terá efeito suspensivo e o seu acolhimento importará a invalidação dos atos insuscetíveis de aproveitamento.</w:t>
      </w:r>
    </w:p>
    <w:p w14:paraId="25AAFAD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B65E24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.8 –</w:t>
      </w:r>
      <w:r w:rsidRPr="00AF2D10">
        <w:rPr>
          <w:rFonts w:ascii="Arial Narrow" w:eastAsia="ArialMT" w:hAnsi="Arial Narrow"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7EA74F6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39F164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.9 –</w:t>
      </w:r>
      <w:r w:rsidRPr="00AF2D10">
        <w:rPr>
          <w:rFonts w:ascii="Arial Narrow" w:eastAsia="ArialMT" w:hAnsi="Arial Narrow" w:cs="Arial"/>
          <w:bCs/>
          <w:sz w:val="24"/>
          <w:szCs w:val="24"/>
          <w:lang w:eastAsia="pt-BR"/>
        </w:rPr>
        <w:t xml:space="preserve"> Os recursos relativos às sanções administrativas estão previstos na minuta de contrato (Anexo XI), observadas as disposições </w:t>
      </w:r>
      <w:r w:rsidR="0006547C" w:rsidRPr="00AF2D10">
        <w:rPr>
          <w:rFonts w:ascii="Arial Narrow" w:eastAsia="ArialMT" w:hAnsi="Arial Narrow" w:cs="Arial"/>
          <w:bCs/>
          <w:sz w:val="24"/>
          <w:szCs w:val="24"/>
          <w:lang w:eastAsia="pt-BR"/>
        </w:rPr>
        <w:t xml:space="preserve">do AR </w:t>
      </w:r>
      <w:r w:rsidRPr="00AF2D10">
        <w:rPr>
          <w:rFonts w:ascii="Arial Narrow" w:eastAsia="ArialMT" w:hAnsi="Arial Narrow" w:cs="Arial"/>
          <w:bCs/>
          <w:sz w:val="24"/>
          <w:szCs w:val="24"/>
          <w:lang w:eastAsia="pt-BR"/>
        </w:rPr>
        <w:t xml:space="preserve">ts. 165 a 168 da Lei Federal nº 14.133/2021.  </w:t>
      </w:r>
    </w:p>
    <w:p w14:paraId="3926DAF1" w14:textId="77777777" w:rsidR="005A029D" w:rsidRPr="00AF2D10" w:rsidRDefault="005A029D" w:rsidP="005A029D">
      <w:pPr>
        <w:spacing w:after="0" w:line="240" w:lineRule="auto"/>
        <w:ind w:right="-285"/>
        <w:jc w:val="both"/>
        <w:rPr>
          <w:rFonts w:ascii="Arial Narrow" w:hAnsi="Arial Narrow" w:cs="Arial"/>
          <w:sz w:val="24"/>
          <w:szCs w:val="24"/>
        </w:rPr>
      </w:pPr>
    </w:p>
    <w:p w14:paraId="22AA2319"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1</w:t>
      </w:r>
      <w:r w:rsidR="00FA5DE6" w:rsidRPr="00AF2D10">
        <w:rPr>
          <w:rFonts w:ascii="Arial Narrow" w:eastAsiaTheme="majorEastAsia" w:hAnsi="Arial Narrow" w:cs="Arial"/>
          <w:b/>
          <w:sz w:val="24"/>
          <w:szCs w:val="24"/>
          <w:u w:val="single"/>
        </w:rPr>
        <w:t>5</w:t>
      </w:r>
      <w:r w:rsidRPr="00AF2D10">
        <w:rPr>
          <w:rFonts w:ascii="Arial Narrow" w:eastAsiaTheme="majorEastAsia" w:hAnsi="Arial Narrow" w:cs="Arial"/>
          <w:b/>
          <w:sz w:val="24"/>
          <w:szCs w:val="24"/>
          <w:u w:val="single"/>
        </w:rPr>
        <w:t>. DA CONEXÃO COM O SISTEMA ELETRÔNICO</w:t>
      </w:r>
    </w:p>
    <w:p w14:paraId="74113DD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47F219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5</w:t>
      </w:r>
      <w:r w:rsidRPr="00AF2D10">
        <w:rPr>
          <w:rFonts w:ascii="Arial Narrow" w:eastAsia="ArialMT" w:hAnsi="Arial Narrow" w:cs="Arial"/>
          <w:b/>
          <w:bCs/>
          <w:sz w:val="24"/>
          <w:szCs w:val="24"/>
          <w:lang w:eastAsia="pt-BR"/>
        </w:rPr>
        <w:t>.1 –</w:t>
      </w:r>
      <w:r w:rsidRPr="00AF2D10">
        <w:rPr>
          <w:rFonts w:ascii="Arial Narrow" w:eastAsia="ArialMT" w:hAnsi="Arial Narrow" w:cs="Arial"/>
          <w:bCs/>
          <w:sz w:val="24"/>
          <w:szCs w:val="24"/>
          <w:lang w:eastAsia="pt-BR"/>
        </w:rPr>
        <w:t xml:space="preserve"> As licitantes, como responsáveis por todas as transações que forem efetuadas em seu nome no sistema eletrônico, assumem como firmes e verdadeiras suas propostas e lances.</w:t>
      </w:r>
    </w:p>
    <w:p w14:paraId="2C37D99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5A38A3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5</w:t>
      </w:r>
      <w:r w:rsidRPr="00AF2D10">
        <w:rPr>
          <w:rFonts w:ascii="Arial Narrow" w:eastAsia="ArialMT" w:hAnsi="Arial Narrow" w:cs="Arial"/>
          <w:b/>
          <w:bCs/>
          <w:sz w:val="24"/>
          <w:szCs w:val="24"/>
          <w:lang w:eastAsia="pt-BR"/>
        </w:rPr>
        <w:t>.2 –</w:t>
      </w:r>
      <w:r w:rsidRPr="00AF2D10">
        <w:rPr>
          <w:rFonts w:ascii="Arial Narrow" w:eastAsia="ArialMT" w:hAnsi="Arial Narrow"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AF2D10">
          <w:rPr>
            <w:rFonts w:ascii="Arial Narrow" w:eastAsia="ArialMT" w:hAnsi="Arial Narrow" w:cs="Arial"/>
            <w:bCs/>
            <w:color w:val="0000FF"/>
            <w:sz w:val="24"/>
            <w:szCs w:val="24"/>
            <w:u w:val="single"/>
            <w:lang w:eastAsia="pt-BR"/>
          </w:rPr>
          <w:t>https://www.bnc.gov.br</w:t>
        </w:r>
      </w:hyperlink>
      <w:r w:rsidRPr="00AF2D10">
        <w:rPr>
          <w:rFonts w:ascii="Arial Narrow" w:eastAsia="ArialMT" w:hAnsi="Arial Narrow" w:cs="Arial"/>
          <w:bCs/>
          <w:sz w:val="24"/>
          <w:szCs w:val="24"/>
          <w:lang w:eastAsia="pt-BR"/>
        </w:rPr>
        <w:t>.</w:t>
      </w:r>
    </w:p>
    <w:p w14:paraId="1DFA2C5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183965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5</w:t>
      </w:r>
      <w:r w:rsidRPr="00AF2D10">
        <w:rPr>
          <w:rFonts w:ascii="Arial Narrow" w:eastAsia="ArialMT" w:hAnsi="Arial Narrow" w:cs="Arial"/>
          <w:b/>
          <w:bCs/>
          <w:sz w:val="24"/>
          <w:szCs w:val="24"/>
          <w:lang w:eastAsia="pt-BR"/>
        </w:rPr>
        <w:t>.2.1 –</w:t>
      </w:r>
      <w:r w:rsidRPr="00AF2D10">
        <w:rPr>
          <w:rFonts w:ascii="Arial Narrow" w:eastAsia="ArialMT" w:hAnsi="Arial Narrow" w:cs="Arial"/>
          <w:bCs/>
          <w:sz w:val="24"/>
          <w:szCs w:val="24"/>
          <w:lang w:eastAsia="pt-BR"/>
        </w:rPr>
        <w:t xml:space="preserve"> Incumbirá à licitante acompanhar as operações no sistema durante a sessão pública do Pregão Eletrônico, ficando responsável pelo ônus decorrente da perda de negócios diante da </w:t>
      </w:r>
      <w:r w:rsidRPr="00AF2D10">
        <w:rPr>
          <w:rFonts w:ascii="Arial Narrow" w:eastAsia="ArialMT" w:hAnsi="Arial Narrow" w:cs="Arial"/>
          <w:bCs/>
          <w:sz w:val="24"/>
          <w:szCs w:val="24"/>
          <w:lang w:eastAsia="pt-BR"/>
        </w:rPr>
        <w:lastRenderedPageBreak/>
        <w:t>inobservância de quaisquer mensagens emitidas por meio do sistema ou em virtude de sua desconexão.</w:t>
      </w:r>
    </w:p>
    <w:p w14:paraId="502A684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5F0721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5</w:t>
      </w:r>
      <w:r w:rsidRPr="00AF2D10">
        <w:rPr>
          <w:rFonts w:ascii="Arial Narrow" w:eastAsia="ArialMT" w:hAnsi="Arial Narrow" w:cs="Arial"/>
          <w:b/>
          <w:bCs/>
          <w:sz w:val="24"/>
          <w:szCs w:val="24"/>
          <w:lang w:eastAsia="pt-BR"/>
        </w:rPr>
        <w:t>.3 –</w:t>
      </w:r>
      <w:r w:rsidRPr="00AF2D10">
        <w:rPr>
          <w:rFonts w:ascii="Arial Narrow" w:eastAsia="ArialMT" w:hAnsi="Arial Narrow"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7455E2E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DEF80A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5</w:t>
      </w:r>
      <w:r w:rsidRPr="00AF2D10">
        <w:rPr>
          <w:rFonts w:ascii="Arial Narrow" w:eastAsia="ArialMT" w:hAnsi="Arial Narrow" w:cs="Arial"/>
          <w:b/>
          <w:bCs/>
          <w:sz w:val="24"/>
          <w:szCs w:val="24"/>
          <w:lang w:eastAsia="pt-BR"/>
        </w:rPr>
        <w:t>.3.1 –</w:t>
      </w:r>
      <w:r w:rsidRPr="00AF2D10">
        <w:rPr>
          <w:rFonts w:ascii="Arial Narrow" w:eastAsia="ArialMT" w:hAnsi="Arial Narrow"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AF2D10">
          <w:rPr>
            <w:rFonts w:ascii="Arial Narrow" w:eastAsia="ArialMT" w:hAnsi="Arial Narrow" w:cs="Arial"/>
            <w:bCs/>
            <w:color w:val="0000FF"/>
            <w:sz w:val="24"/>
            <w:szCs w:val="24"/>
            <w:u w:val="single"/>
            <w:lang w:eastAsia="pt-BR"/>
          </w:rPr>
          <w:t>https://www.bnc.gov.br</w:t>
        </w:r>
      </w:hyperlink>
      <w:r w:rsidRPr="00AF2D10">
        <w:rPr>
          <w:rFonts w:ascii="Arial Narrow" w:eastAsia="ArialMT" w:hAnsi="Arial Narrow" w:cs="Arial"/>
          <w:bCs/>
          <w:sz w:val="24"/>
          <w:szCs w:val="24"/>
          <w:lang w:eastAsia="pt-BR"/>
        </w:rPr>
        <w:t>.</w:t>
      </w:r>
    </w:p>
    <w:p w14:paraId="082674F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60C380" w14:textId="77777777" w:rsidR="005A029D" w:rsidRPr="00AF2D10"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 xml:space="preserve">. </w:t>
      </w:r>
      <w:r w:rsidRPr="00AF2D10">
        <w:rPr>
          <w:rFonts w:ascii="Arial Narrow" w:eastAsia="ArialMT" w:hAnsi="Arial Narrow" w:cs="Arial"/>
          <w:b/>
          <w:bCs/>
          <w:sz w:val="24"/>
          <w:szCs w:val="24"/>
          <w:u w:val="single"/>
          <w:lang w:eastAsia="pt-BR"/>
        </w:rPr>
        <w:t>DO SISTEMA DE REGISTRO DE PREÇOS</w:t>
      </w:r>
    </w:p>
    <w:p w14:paraId="0938D4B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444B0A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 xml:space="preserve">.1 – </w:t>
      </w:r>
      <w:r w:rsidRPr="00AF2D10">
        <w:rPr>
          <w:rFonts w:ascii="Arial Narrow" w:eastAsia="ArialMT" w:hAnsi="Arial Narrow"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3A3966B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26138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.1.1 –</w:t>
      </w:r>
      <w:r w:rsidRPr="00AF2D10">
        <w:rPr>
          <w:rFonts w:ascii="Arial Narrow" w:eastAsia="ArialMT" w:hAnsi="Arial Narrow"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AC72F5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66F7FD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.1.2 –</w:t>
      </w:r>
      <w:r w:rsidRPr="00AF2D10">
        <w:rPr>
          <w:rFonts w:ascii="Arial Narrow" w:eastAsia="ArialMT" w:hAnsi="Arial Narrow"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E87F1C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.1.3 –</w:t>
      </w:r>
      <w:r w:rsidR="00812E0E" w:rsidRPr="00AF2D10">
        <w:rPr>
          <w:rFonts w:ascii="Arial Narrow" w:eastAsia="ArialMT" w:hAnsi="Arial Narrow" w:cs="Arial"/>
          <w:b/>
          <w:bCs/>
          <w:sz w:val="24"/>
          <w:szCs w:val="24"/>
          <w:lang w:eastAsia="pt-BR"/>
        </w:rPr>
        <w:t xml:space="preserve"> </w:t>
      </w:r>
      <w:r w:rsidRPr="00AF2D10">
        <w:rPr>
          <w:rFonts w:ascii="Arial Narrow" w:eastAsia="ArialMT" w:hAnsi="Arial Narrow"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20546D7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F82AD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.1.4 –</w:t>
      </w:r>
      <w:r w:rsidRPr="00AF2D10">
        <w:rPr>
          <w:rFonts w:ascii="Arial Narrow" w:eastAsia="ArialMT" w:hAnsi="Arial Narrow" w:cs="Arial"/>
          <w:bCs/>
          <w:sz w:val="24"/>
          <w:szCs w:val="24"/>
          <w:lang w:eastAsia="pt-BR"/>
        </w:rPr>
        <w:t xml:space="preserve"> O quantitativo decorrente das adesões à ata de registro de preços a que se refere o item 16.1.</w:t>
      </w:r>
      <w:r w:rsidR="00366FD3" w:rsidRPr="00AF2D10">
        <w:rPr>
          <w:rFonts w:ascii="Arial Narrow" w:eastAsia="ArialMT" w:hAnsi="Arial Narrow" w:cs="Arial"/>
          <w:bCs/>
          <w:sz w:val="24"/>
          <w:szCs w:val="24"/>
          <w:lang w:eastAsia="pt-BR"/>
        </w:rPr>
        <w:t>3</w:t>
      </w:r>
      <w:r w:rsidRPr="00AF2D10">
        <w:rPr>
          <w:rFonts w:ascii="Arial Narrow" w:eastAsia="ArialMT" w:hAnsi="Arial Narrow" w:cs="Arial"/>
          <w:bCs/>
          <w:sz w:val="24"/>
          <w:szCs w:val="24"/>
          <w:lang w:eastAsia="pt-BR"/>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08909EA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231BA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.1.5 –</w:t>
      </w:r>
      <w:r w:rsidRPr="00AF2D10">
        <w:rPr>
          <w:rFonts w:ascii="Arial Narrow" w:eastAsia="ArialMT" w:hAnsi="Arial Narrow"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0E884D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33E497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.1.6 –</w:t>
      </w:r>
      <w:r w:rsidRPr="00AF2D10">
        <w:rPr>
          <w:rFonts w:ascii="Arial Narrow" w:eastAsia="ArialMT" w:hAnsi="Arial Narrow" w:cs="Arial"/>
          <w:bCs/>
          <w:sz w:val="24"/>
          <w:szCs w:val="24"/>
          <w:lang w:eastAsia="pt-BR"/>
        </w:rPr>
        <w:t xml:space="preserve"> Não será concedida nova adesão ao órgão ou entidade que não tenha consumido ou contratado o quantitativo autorizado anteriormente.</w:t>
      </w:r>
    </w:p>
    <w:p w14:paraId="2795F83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F60D5A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.2 –</w:t>
      </w:r>
      <w:r w:rsidRPr="00AF2D10">
        <w:rPr>
          <w:rFonts w:ascii="Arial Narrow" w:eastAsia="ArialMT" w:hAnsi="Arial Narrow" w:cs="Arial"/>
          <w:bCs/>
          <w:sz w:val="24"/>
          <w:szCs w:val="24"/>
          <w:lang w:eastAsia="pt-BR"/>
        </w:rPr>
        <w:t xml:space="preserve"> A CONTRATANTE formalizará seu pedido de fornecimento por meio de contrato ou instrumento equivalente.</w:t>
      </w:r>
    </w:p>
    <w:p w14:paraId="00F09EC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0782C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.3 –</w:t>
      </w:r>
      <w:r w:rsidRPr="00AF2D10">
        <w:rPr>
          <w:rFonts w:ascii="Arial Narrow" w:eastAsia="ArialMT" w:hAnsi="Arial Narrow"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D318B6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BEA63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.4 –</w:t>
      </w:r>
      <w:r w:rsidRPr="00AF2D10">
        <w:rPr>
          <w:rFonts w:ascii="Arial Narrow" w:eastAsia="ArialMT" w:hAnsi="Arial Narrow"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AF2D10">
        <w:rPr>
          <w:rFonts w:ascii="Arial Narrow" w:eastAsia="ArialMT" w:hAnsi="Arial Narrow" w:cs="Arial"/>
          <w:bCs/>
          <w:sz w:val="24"/>
          <w:szCs w:val="24"/>
          <w:lang w:eastAsia="pt-BR"/>
        </w:rPr>
        <w:t>TERMO DE REFERÊNCIA</w:t>
      </w:r>
      <w:r w:rsidRPr="00AF2D10">
        <w:rPr>
          <w:rFonts w:ascii="Arial Narrow" w:eastAsia="ArialMT" w:hAnsi="Arial Narrow" w:cs="Arial"/>
          <w:bCs/>
          <w:sz w:val="24"/>
          <w:szCs w:val="24"/>
          <w:lang w:eastAsia="pt-BR"/>
        </w:rPr>
        <w:t xml:space="preserve"> (Anexo I) e da própria Ata de Registro de Preços (Anexo X).</w:t>
      </w:r>
    </w:p>
    <w:p w14:paraId="5CFC0E8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C757C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.5 –</w:t>
      </w:r>
      <w:r w:rsidRPr="00AF2D10">
        <w:rPr>
          <w:rFonts w:ascii="Arial Narrow" w:eastAsia="ArialMT" w:hAnsi="Arial Narrow"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167FEA6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503B3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.6 –</w:t>
      </w:r>
      <w:r w:rsidRPr="00AF2D10">
        <w:rPr>
          <w:rFonts w:ascii="Arial Narrow" w:eastAsia="ArialMT" w:hAnsi="Arial Narrow" w:cs="Arial"/>
          <w:bCs/>
          <w:sz w:val="24"/>
          <w:szCs w:val="24"/>
          <w:lang w:eastAsia="pt-BR"/>
        </w:rPr>
        <w:t xml:space="preserve"> O Órgão Gerenciador acompanhará a evolução das condições de mercado dos preços registrados.</w:t>
      </w:r>
    </w:p>
    <w:p w14:paraId="54FCD05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1D0D91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.7 –</w:t>
      </w:r>
      <w:r w:rsidRPr="00AF2D10">
        <w:rPr>
          <w:rFonts w:ascii="Arial Narrow" w:eastAsia="ArialMT" w:hAnsi="Arial Narrow" w:cs="Arial"/>
          <w:bCs/>
          <w:sz w:val="24"/>
          <w:szCs w:val="24"/>
          <w:lang w:eastAsia="pt-BR"/>
        </w:rPr>
        <w:t xml:space="preserve"> Os preços registrados serão considerados compatíveis com os de mercado se forem iguais ou inferiores à média daqueles apurada em pesquisa.</w:t>
      </w:r>
    </w:p>
    <w:p w14:paraId="4425387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F5449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.8 –</w:t>
      </w:r>
      <w:r w:rsidRPr="00AF2D10">
        <w:rPr>
          <w:rFonts w:ascii="Arial Narrow" w:eastAsia="ArialMT" w:hAnsi="Arial Narrow"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7656422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633D8E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.9 –</w:t>
      </w:r>
      <w:r w:rsidRPr="00AF2D10">
        <w:rPr>
          <w:rFonts w:ascii="Arial Narrow" w:eastAsia="ArialMT" w:hAnsi="Arial Narrow"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AF2D10">
        <w:rPr>
          <w:rFonts w:ascii="Arial Narrow" w:eastAsia="ArialMT" w:hAnsi="Arial Narrow" w:cs="Arial"/>
          <w:bCs/>
          <w:sz w:val="24"/>
          <w:szCs w:val="24"/>
          <w:lang w:eastAsia="pt-BR"/>
        </w:rPr>
        <w:t>menor preço</w:t>
      </w:r>
      <w:r w:rsidRPr="00AF2D10">
        <w:rPr>
          <w:rFonts w:ascii="Arial Narrow" w:eastAsia="ArialMT" w:hAnsi="Arial Narrow" w:cs="Arial"/>
          <w:bCs/>
          <w:sz w:val="24"/>
          <w:szCs w:val="24"/>
          <w:lang w:eastAsia="pt-BR"/>
        </w:rPr>
        <w:t xml:space="preserve"> obtido no certame for igual ao registrado. </w:t>
      </w:r>
    </w:p>
    <w:p w14:paraId="6E1626D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DD9E30" w14:textId="77777777" w:rsidR="005A029D" w:rsidRPr="00AF2D10" w:rsidRDefault="00FA5DE6"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
          <w:bCs/>
          <w:sz w:val="24"/>
          <w:szCs w:val="24"/>
          <w:lang w:eastAsia="pt-BR"/>
        </w:rPr>
        <w:t>17</w:t>
      </w:r>
      <w:r w:rsidR="005A029D" w:rsidRPr="00AF2D10">
        <w:rPr>
          <w:rFonts w:ascii="Arial Narrow" w:eastAsia="ArialMT" w:hAnsi="Arial Narrow" w:cs="Arial"/>
          <w:bCs/>
          <w:sz w:val="24"/>
          <w:szCs w:val="24"/>
          <w:lang w:eastAsia="pt-BR"/>
        </w:rPr>
        <w:t xml:space="preserve">. </w:t>
      </w:r>
      <w:r w:rsidR="005A029D" w:rsidRPr="00AF2D10">
        <w:rPr>
          <w:rFonts w:ascii="Arial Narrow" w:eastAsia="ArialMT" w:hAnsi="Arial Narrow" w:cs="Arial"/>
          <w:b/>
          <w:bCs/>
          <w:sz w:val="24"/>
          <w:szCs w:val="24"/>
          <w:u w:val="single"/>
          <w:lang w:eastAsia="pt-BR"/>
        </w:rPr>
        <w:t>DA ATA DE REGISTRO DE PREÇOS</w:t>
      </w:r>
    </w:p>
    <w:p w14:paraId="6B0A706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A86040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7</w:t>
      </w:r>
      <w:r w:rsidRPr="00AF2D10">
        <w:rPr>
          <w:rFonts w:ascii="Arial Narrow" w:eastAsia="ArialMT" w:hAnsi="Arial Narrow" w:cs="Arial"/>
          <w:b/>
          <w:bCs/>
          <w:sz w:val="24"/>
          <w:szCs w:val="24"/>
          <w:lang w:eastAsia="pt-BR"/>
        </w:rPr>
        <w:t>.1 –</w:t>
      </w:r>
      <w:r w:rsidRPr="00AF2D10">
        <w:rPr>
          <w:rFonts w:ascii="Arial Narrow" w:eastAsia="ArialMT" w:hAnsi="Arial Narrow"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5254F21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FD7E74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7</w:t>
      </w:r>
      <w:r w:rsidRPr="00AF2D10">
        <w:rPr>
          <w:rFonts w:ascii="Arial Narrow" w:eastAsia="ArialMT" w:hAnsi="Arial Narrow" w:cs="Arial"/>
          <w:b/>
          <w:bCs/>
          <w:sz w:val="24"/>
          <w:szCs w:val="24"/>
          <w:lang w:eastAsia="pt-BR"/>
        </w:rPr>
        <w:t>.1.1 –</w:t>
      </w:r>
      <w:r w:rsidRPr="00AF2D10">
        <w:rPr>
          <w:rFonts w:ascii="Arial Narrow" w:eastAsia="ArialMT" w:hAnsi="Arial Narrow"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38D1160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846754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7</w:t>
      </w:r>
      <w:r w:rsidRPr="00AF2D10">
        <w:rPr>
          <w:rFonts w:ascii="Arial Narrow" w:eastAsia="ArialMT" w:hAnsi="Arial Narrow" w:cs="Arial"/>
          <w:b/>
          <w:bCs/>
          <w:sz w:val="24"/>
          <w:szCs w:val="24"/>
          <w:lang w:eastAsia="pt-BR"/>
        </w:rPr>
        <w:t>.2 –</w:t>
      </w:r>
      <w:r w:rsidRPr="00AF2D10">
        <w:rPr>
          <w:rFonts w:ascii="Arial Narrow" w:eastAsia="ArialMT" w:hAnsi="Arial Narrow" w:cs="Arial"/>
          <w:bCs/>
          <w:sz w:val="24"/>
          <w:szCs w:val="24"/>
          <w:lang w:eastAsia="pt-BR"/>
        </w:rPr>
        <w:t xml:space="preserve"> Serão celebradas tantas Atas de Registro de Preços quantas necessárias para o objeto deste pregão.</w:t>
      </w:r>
    </w:p>
    <w:p w14:paraId="520D751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50CBF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1</w:t>
      </w:r>
      <w:r w:rsidR="00FA5DE6" w:rsidRPr="00AF2D10">
        <w:rPr>
          <w:rFonts w:ascii="Arial Narrow" w:eastAsia="ArialMT" w:hAnsi="Arial Narrow" w:cs="Arial"/>
          <w:b/>
          <w:bCs/>
          <w:sz w:val="24"/>
          <w:szCs w:val="24"/>
          <w:lang w:eastAsia="pt-BR"/>
        </w:rPr>
        <w:t>7</w:t>
      </w:r>
      <w:r w:rsidRPr="00AF2D10">
        <w:rPr>
          <w:rFonts w:ascii="Arial Narrow" w:eastAsia="ArialMT" w:hAnsi="Arial Narrow" w:cs="Arial"/>
          <w:b/>
          <w:bCs/>
          <w:sz w:val="24"/>
          <w:szCs w:val="24"/>
          <w:lang w:eastAsia="pt-BR"/>
        </w:rPr>
        <w:t>.3 –</w:t>
      </w:r>
      <w:r w:rsidRPr="00AF2D10">
        <w:rPr>
          <w:rFonts w:ascii="Arial Narrow" w:eastAsia="ArialMT" w:hAnsi="Arial Narrow" w:cs="Arial"/>
          <w:bCs/>
          <w:sz w:val="24"/>
          <w:szCs w:val="24"/>
          <w:lang w:eastAsia="pt-BR"/>
        </w:rPr>
        <w:t xml:space="preserve"> As licitantes vencedoras terão o prazo de 05 (cinco) dias úteis, contados a partir da convocação, para assinar a Ata de Registro de Preços.</w:t>
      </w:r>
    </w:p>
    <w:p w14:paraId="5BADA4C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98907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7</w:t>
      </w:r>
      <w:r w:rsidRPr="00AF2D10">
        <w:rPr>
          <w:rFonts w:ascii="Arial Narrow" w:eastAsia="ArialMT" w:hAnsi="Arial Narrow" w:cs="Arial"/>
          <w:b/>
          <w:bCs/>
          <w:sz w:val="24"/>
          <w:szCs w:val="24"/>
          <w:lang w:eastAsia="pt-BR"/>
        </w:rPr>
        <w:t>.4 –</w:t>
      </w:r>
      <w:r w:rsidRPr="00AF2D10">
        <w:rPr>
          <w:rFonts w:ascii="Arial Narrow" w:eastAsia="ArialMT" w:hAnsi="Arial Narrow"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AEBC57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203D0C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7</w:t>
      </w:r>
      <w:r w:rsidRPr="00AF2D10">
        <w:rPr>
          <w:rFonts w:ascii="Arial Narrow" w:eastAsia="ArialMT" w:hAnsi="Arial Narrow" w:cs="Arial"/>
          <w:b/>
          <w:bCs/>
          <w:sz w:val="24"/>
          <w:szCs w:val="24"/>
          <w:lang w:eastAsia="pt-BR"/>
        </w:rPr>
        <w:t>.5 –</w:t>
      </w:r>
      <w:r w:rsidRPr="00AF2D10">
        <w:rPr>
          <w:rFonts w:ascii="Arial Narrow" w:eastAsia="ArialMT" w:hAnsi="Arial Narrow" w:cs="Arial"/>
          <w:bCs/>
          <w:sz w:val="24"/>
          <w:szCs w:val="24"/>
          <w:lang w:eastAsia="pt-BR"/>
        </w:rPr>
        <w:t xml:space="preserve"> As licitantes remanescentes convocadas na forma do item 17.4, que não concordarem em assinar a Ata de Registro de Preços, não estarão sujeitas às penalidades mencionadas no item </w:t>
      </w:r>
      <w:r w:rsidR="00973CAA" w:rsidRPr="00AF2D10">
        <w:rPr>
          <w:rFonts w:ascii="Arial Narrow" w:eastAsia="ArialMT" w:hAnsi="Arial Narrow" w:cs="Arial"/>
          <w:bCs/>
          <w:sz w:val="24"/>
          <w:szCs w:val="24"/>
          <w:lang w:eastAsia="pt-BR"/>
        </w:rPr>
        <w:t xml:space="preserve">22 </w:t>
      </w:r>
      <w:r w:rsidRPr="00AF2D10">
        <w:rPr>
          <w:rFonts w:ascii="Arial Narrow" w:eastAsia="ArialMT" w:hAnsi="Arial Narrow" w:cs="Arial"/>
          <w:bCs/>
          <w:sz w:val="24"/>
          <w:szCs w:val="24"/>
          <w:lang w:eastAsia="pt-BR"/>
        </w:rPr>
        <w:t>deste edital.</w:t>
      </w:r>
    </w:p>
    <w:p w14:paraId="376C6A7C" w14:textId="77777777" w:rsidR="005A029D" w:rsidRPr="00AF2D10" w:rsidRDefault="005A029D" w:rsidP="005A029D">
      <w:pPr>
        <w:suppressAutoHyphens/>
        <w:spacing w:after="0" w:line="240" w:lineRule="auto"/>
        <w:ind w:right="-285"/>
        <w:jc w:val="both"/>
        <w:rPr>
          <w:rFonts w:ascii="Arial Narrow" w:eastAsia="ArialMT" w:hAnsi="Arial Narrow" w:cs="Arial"/>
          <w:bCs/>
          <w:color w:val="FF0000"/>
          <w:sz w:val="24"/>
          <w:szCs w:val="24"/>
          <w:lang w:eastAsia="pt-BR"/>
        </w:rPr>
      </w:pPr>
    </w:p>
    <w:p w14:paraId="553DDFE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7</w:t>
      </w:r>
      <w:r w:rsidRPr="00AF2D10">
        <w:rPr>
          <w:rFonts w:ascii="Arial Narrow" w:eastAsia="ArialMT" w:hAnsi="Arial Narrow" w:cs="Arial"/>
          <w:b/>
          <w:bCs/>
          <w:sz w:val="24"/>
          <w:szCs w:val="24"/>
          <w:lang w:eastAsia="pt-BR"/>
        </w:rPr>
        <w:t>.6 –</w:t>
      </w:r>
      <w:r w:rsidRPr="00AF2D10">
        <w:rPr>
          <w:rFonts w:ascii="Arial Narrow" w:eastAsia="ArialMT" w:hAnsi="Arial Narrow"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41C2837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E3B60E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7</w:t>
      </w:r>
      <w:r w:rsidRPr="00AF2D10">
        <w:rPr>
          <w:rFonts w:ascii="Arial Narrow" w:eastAsia="ArialMT" w:hAnsi="Arial Narrow" w:cs="Arial"/>
          <w:b/>
          <w:bCs/>
          <w:sz w:val="24"/>
          <w:szCs w:val="24"/>
          <w:lang w:eastAsia="pt-BR"/>
        </w:rPr>
        <w:t>.6.1 –</w:t>
      </w:r>
      <w:r w:rsidRPr="00AF2D10">
        <w:rPr>
          <w:rFonts w:ascii="Arial Narrow" w:eastAsia="ArialMT" w:hAnsi="Arial Narrow" w:cs="Arial"/>
          <w:bCs/>
          <w:sz w:val="24"/>
          <w:szCs w:val="24"/>
          <w:lang w:eastAsia="pt-BR"/>
        </w:rPr>
        <w:t xml:space="preserve"> A admissão de novas empresas tratada pelo item 1</w:t>
      </w:r>
      <w:r w:rsidR="00973CAA" w:rsidRPr="00AF2D10">
        <w:rPr>
          <w:rFonts w:ascii="Arial Narrow" w:eastAsia="ArialMT" w:hAnsi="Arial Narrow" w:cs="Arial"/>
          <w:bCs/>
          <w:sz w:val="24"/>
          <w:szCs w:val="24"/>
          <w:lang w:eastAsia="pt-BR"/>
        </w:rPr>
        <w:t>7</w:t>
      </w:r>
      <w:r w:rsidRPr="00AF2D10">
        <w:rPr>
          <w:rFonts w:ascii="Arial Narrow" w:eastAsia="ArialMT" w:hAnsi="Arial Narrow" w:cs="Arial"/>
          <w:bCs/>
          <w:sz w:val="24"/>
          <w:szCs w:val="24"/>
          <w:lang w:eastAsia="pt-BR"/>
        </w:rPr>
        <w:t>.6 deve ser publicada no Portal Nacional de Contratações Públicas e no Diário Oficial do Município, e será permitida nas seguintes hipóteses: </w:t>
      </w:r>
    </w:p>
    <w:p w14:paraId="27022A0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912544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w:t>
      </w:r>
      <w:r w:rsidRPr="00AF2D10">
        <w:rPr>
          <w:rFonts w:ascii="Arial Narrow" w:eastAsia="ArialMT" w:hAnsi="Arial Narrow" w:cs="Arial"/>
          <w:bCs/>
          <w:sz w:val="24"/>
          <w:szCs w:val="24"/>
          <w:lang w:eastAsia="pt-BR"/>
        </w:rPr>
        <w:t xml:space="preserve"> quando, por peculiaridades de mercado, o quantitativo total estimado não for atingido no momento da licitação;</w:t>
      </w:r>
    </w:p>
    <w:p w14:paraId="6F37576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9209B5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w:t>
      </w:r>
      <w:r w:rsidRPr="00AF2D10">
        <w:rPr>
          <w:rFonts w:ascii="Arial Narrow" w:eastAsia="ArialMT" w:hAnsi="Arial Narrow"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32F4A7A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ECFC6D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7</w:t>
      </w:r>
      <w:r w:rsidRPr="00AF2D10">
        <w:rPr>
          <w:rFonts w:ascii="Arial Narrow" w:eastAsia="ArialMT" w:hAnsi="Arial Narrow" w:cs="Arial"/>
          <w:b/>
          <w:bCs/>
          <w:sz w:val="24"/>
          <w:szCs w:val="24"/>
          <w:lang w:eastAsia="pt-BR"/>
        </w:rPr>
        <w:t>.6.2 –</w:t>
      </w:r>
      <w:r w:rsidRPr="00AF2D10">
        <w:rPr>
          <w:rFonts w:ascii="Arial Narrow" w:eastAsia="ArialMT" w:hAnsi="Arial Narrow"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AF2D10">
        <w:rPr>
          <w:rFonts w:ascii="Arial Narrow" w:eastAsia="ArialMT" w:hAnsi="Arial Narrow" w:cs="Arial"/>
          <w:bCs/>
          <w:i/>
          <w:iCs/>
          <w:sz w:val="24"/>
          <w:szCs w:val="24"/>
          <w:lang w:eastAsia="pt-BR"/>
        </w:rPr>
        <w:t>ad judicia</w:t>
      </w:r>
      <w:r w:rsidRPr="00AF2D10">
        <w:rPr>
          <w:rFonts w:ascii="Arial Narrow" w:eastAsia="ArialMT" w:hAnsi="Arial Narrow" w:cs="Arial"/>
          <w:bCs/>
          <w:sz w:val="24"/>
          <w:szCs w:val="24"/>
          <w:lang w:eastAsia="pt-BR"/>
        </w:rPr>
        <w:t>” e “</w:t>
      </w:r>
      <w:r w:rsidRPr="00AF2D10">
        <w:rPr>
          <w:rFonts w:ascii="Arial Narrow" w:eastAsia="ArialMT" w:hAnsi="Arial Narrow" w:cs="Arial"/>
          <w:bCs/>
          <w:i/>
          <w:iCs/>
          <w:sz w:val="24"/>
          <w:szCs w:val="24"/>
          <w:lang w:eastAsia="pt-BR"/>
        </w:rPr>
        <w:t>ad negocia</w:t>
      </w:r>
      <w:r w:rsidRPr="00AF2D10">
        <w:rPr>
          <w:rFonts w:ascii="Arial Narrow" w:eastAsia="ArialMT" w:hAnsi="Arial Narrow" w:cs="Arial"/>
          <w:bCs/>
          <w:sz w:val="24"/>
          <w:szCs w:val="24"/>
          <w:lang w:eastAsia="pt-BR"/>
        </w:rPr>
        <w:t>”.</w:t>
      </w:r>
    </w:p>
    <w:p w14:paraId="340B3F6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8B4508" w14:textId="77777777" w:rsidR="005A029D" w:rsidRPr="00AF2D10"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 xml:space="preserve">. </w:t>
      </w:r>
      <w:r w:rsidRPr="00AF2D10">
        <w:rPr>
          <w:rFonts w:ascii="Arial Narrow" w:eastAsia="ArialMT" w:hAnsi="Arial Narrow" w:cs="Arial"/>
          <w:b/>
          <w:bCs/>
          <w:sz w:val="24"/>
          <w:szCs w:val="24"/>
          <w:u w:val="single"/>
          <w:lang w:eastAsia="pt-BR"/>
        </w:rPr>
        <w:t>DA ALTERAÇÃO DOS PREÇOS REGISTRADOS E CANCELAMENTO DA ATA E DO PREÇO REGISTRADO</w:t>
      </w:r>
    </w:p>
    <w:p w14:paraId="2FE400C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FD8C1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.1 –</w:t>
      </w:r>
      <w:r w:rsidRPr="00AF2D10">
        <w:rPr>
          <w:rFonts w:ascii="Arial Narrow" w:eastAsia="ArialMT" w:hAnsi="Arial Narrow"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11F4D72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8EEC9D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.2 –</w:t>
      </w:r>
      <w:r w:rsidRPr="00AF2D10">
        <w:rPr>
          <w:rFonts w:ascii="Arial Narrow" w:eastAsia="ArialMT" w:hAnsi="Arial Narrow"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BC2DCD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D9E9E0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.2.1 –</w:t>
      </w:r>
      <w:r w:rsidRPr="00AF2D10">
        <w:rPr>
          <w:rFonts w:ascii="Arial Narrow" w:eastAsia="ArialMT" w:hAnsi="Arial Narrow" w:cs="Arial"/>
          <w:bCs/>
          <w:sz w:val="24"/>
          <w:szCs w:val="24"/>
          <w:lang w:eastAsia="pt-BR"/>
        </w:rPr>
        <w:t xml:space="preserve"> Observado o disposto no item 1</w:t>
      </w:r>
      <w:r w:rsidR="00FA5DE6" w:rsidRPr="00AF2D10">
        <w:rPr>
          <w:rFonts w:ascii="Arial Narrow" w:eastAsia="ArialMT" w:hAnsi="Arial Narrow" w:cs="Arial"/>
          <w:bCs/>
          <w:sz w:val="24"/>
          <w:szCs w:val="24"/>
          <w:lang w:eastAsia="pt-BR"/>
        </w:rPr>
        <w:t>8</w:t>
      </w:r>
      <w:r w:rsidRPr="00AF2D10">
        <w:rPr>
          <w:rFonts w:ascii="Arial Narrow" w:eastAsia="ArialMT" w:hAnsi="Arial Narrow" w:cs="Arial"/>
          <w:bCs/>
          <w:sz w:val="24"/>
          <w:szCs w:val="24"/>
          <w:lang w:eastAsia="pt-BR"/>
        </w:rPr>
        <w:t>.2, quando o preço inicialmente registrado, por motivos adversos e imprevistos, tornar–se superior ao preço praticado no mercado o órgão gerenciador poderá:</w:t>
      </w:r>
    </w:p>
    <w:p w14:paraId="4921A43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A505C8" w14:textId="77777777" w:rsidR="005A029D" w:rsidRPr="00AF2D10" w:rsidRDefault="005A029D" w:rsidP="00801F40">
      <w:pPr>
        <w:pStyle w:val="PargrafodaLista"/>
        <w:numPr>
          <w:ilvl w:val="0"/>
          <w:numId w:val="23"/>
        </w:numPr>
        <w:ind w:left="0" w:right="-285" w:firstLine="0"/>
        <w:rPr>
          <w:rFonts w:ascii="Arial Narrow" w:eastAsia="ArialMT" w:hAnsi="Arial Narrow"/>
          <w:bCs/>
          <w:sz w:val="24"/>
          <w:szCs w:val="24"/>
          <w:lang w:eastAsia="pt-BR"/>
        </w:rPr>
      </w:pPr>
      <w:r w:rsidRPr="00AF2D10">
        <w:rPr>
          <w:rFonts w:ascii="Arial Narrow" w:eastAsia="ArialMT" w:hAnsi="Arial Narrow"/>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17DB878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BEBE10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b) </w:t>
      </w:r>
      <w:r w:rsidRPr="00AF2D10">
        <w:rPr>
          <w:rFonts w:ascii="Arial Narrow" w:eastAsia="ArialMT" w:hAnsi="Arial Narrow" w:cs="Arial"/>
          <w:bCs/>
          <w:sz w:val="24"/>
          <w:szCs w:val="24"/>
          <w:lang w:eastAsia="pt-BR"/>
        </w:rPr>
        <w:t>convocar os demais fornecedores para assegurar igual oportunidade de negociação.</w:t>
      </w:r>
    </w:p>
    <w:p w14:paraId="0325656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AEC97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.2.2 –</w:t>
      </w:r>
      <w:r w:rsidRPr="00AF2D10">
        <w:rPr>
          <w:rFonts w:ascii="Arial Narrow" w:eastAsia="ArialMT" w:hAnsi="Arial Narrow" w:cs="Arial"/>
          <w:bCs/>
          <w:sz w:val="24"/>
          <w:szCs w:val="24"/>
          <w:lang w:eastAsia="pt-BR"/>
        </w:rPr>
        <w:t xml:space="preserve"> Não havendo êxito nas negociações, o órgão gerenciador deverá proceder ao cancelamento da Ata de Registro de Preços para aquele(s) item(ns) </w:t>
      </w:r>
      <w:r w:rsidR="00E9193A" w:rsidRPr="00AF2D10">
        <w:rPr>
          <w:rFonts w:ascii="Arial Narrow" w:eastAsia="ArialMT" w:hAnsi="Arial Narrow" w:cs="Arial"/>
          <w:bCs/>
          <w:sz w:val="24"/>
          <w:szCs w:val="24"/>
          <w:lang w:eastAsia="pt-BR"/>
        </w:rPr>
        <w:t xml:space="preserve"> </w:t>
      </w:r>
      <w:r w:rsidRPr="00AF2D10">
        <w:rPr>
          <w:rFonts w:ascii="Arial Narrow" w:eastAsia="ArialMT" w:hAnsi="Arial Narrow" w:cs="Arial"/>
          <w:bCs/>
          <w:sz w:val="24"/>
          <w:szCs w:val="24"/>
          <w:lang w:eastAsia="pt-BR"/>
        </w:rPr>
        <w:t>específico(s), adotando as medidas cabíveis para obtenção de contratação mais vantajosa.</w:t>
      </w:r>
    </w:p>
    <w:p w14:paraId="687315B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16307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.3 –</w:t>
      </w:r>
      <w:r w:rsidRPr="00AF2D10">
        <w:rPr>
          <w:rFonts w:ascii="Arial Narrow" w:eastAsia="ArialMT" w:hAnsi="Arial Narrow" w:cs="Arial"/>
          <w:bCs/>
          <w:sz w:val="24"/>
          <w:szCs w:val="24"/>
          <w:lang w:eastAsia="pt-BR"/>
        </w:rPr>
        <w:t xml:space="preserve"> A Ata de Registro de Preços será cancelada, total ou parcialmente, pelo órgão gerenciador:</w:t>
      </w:r>
    </w:p>
    <w:p w14:paraId="484EAE5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82CFF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w:t>
      </w:r>
      <w:r w:rsidRPr="00AF2D10">
        <w:rPr>
          <w:rFonts w:ascii="Arial Narrow" w:eastAsia="ArialMT" w:hAnsi="Arial Narrow" w:cs="Arial"/>
          <w:bCs/>
          <w:sz w:val="24"/>
          <w:szCs w:val="24"/>
          <w:lang w:eastAsia="pt-BR"/>
        </w:rPr>
        <w:t xml:space="preserve"> pelo decurso do prazo de vigência;</w:t>
      </w:r>
    </w:p>
    <w:p w14:paraId="6E701AF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C6EAA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w:t>
      </w:r>
      <w:r w:rsidRPr="00AF2D10">
        <w:rPr>
          <w:rFonts w:ascii="Arial Narrow" w:eastAsia="ArialMT" w:hAnsi="Arial Narrow" w:cs="Arial"/>
          <w:bCs/>
          <w:sz w:val="24"/>
          <w:szCs w:val="24"/>
          <w:lang w:eastAsia="pt-BR"/>
        </w:rPr>
        <w:t xml:space="preserve"> pelo cancelamento de todos os preços registrados;</w:t>
      </w:r>
    </w:p>
    <w:p w14:paraId="332473E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87FA5C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w:t>
      </w:r>
      <w:r w:rsidRPr="00AF2D10">
        <w:rPr>
          <w:rFonts w:ascii="Arial Narrow" w:eastAsia="ArialMT" w:hAnsi="Arial Narrow" w:cs="Arial"/>
          <w:bCs/>
          <w:sz w:val="24"/>
          <w:szCs w:val="24"/>
          <w:lang w:eastAsia="pt-BR"/>
        </w:rPr>
        <w:t xml:space="preserve"> por fato superveniente, decorrente caso de força maior, caso fortuito ou fato do príncipe ou em decorrência de fatos imprevisíveis ou previsíveis </w:t>
      </w:r>
      <w:r w:rsidR="00801F40" w:rsidRPr="00AF2D10">
        <w:rPr>
          <w:rFonts w:ascii="Arial Narrow" w:eastAsia="ArialMT" w:hAnsi="Arial Narrow" w:cs="Arial"/>
          <w:bCs/>
          <w:sz w:val="24"/>
          <w:szCs w:val="24"/>
          <w:lang w:eastAsia="pt-BR"/>
        </w:rPr>
        <w:t xml:space="preserve"> </w:t>
      </w:r>
      <w:r w:rsidRPr="00AF2D10">
        <w:rPr>
          <w:rFonts w:ascii="Arial Narrow" w:eastAsia="ArialMT" w:hAnsi="Arial Narrow" w:cs="Arial"/>
          <w:bCs/>
          <w:sz w:val="24"/>
          <w:szCs w:val="24"/>
          <w:lang w:eastAsia="pt-BR"/>
        </w:rPr>
        <w:t>de  consequências incalculáveis, que inviabilizem a execução obrigações previstas na ata, mediante demonstração suficiente;</w:t>
      </w:r>
    </w:p>
    <w:p w14:paraId="7407D85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C02CCD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d) </w:t>
      </w:r>
      <w:r w:rsidRPr="00AF2D10">
        <w:rPr>
          <w:rFonts w:ascii="Arial Narrow" w:eastAsia="ArialMT" w:hAnsi="Arial Narrow" w:cs="Arial"/>
          <w:bCs/>
          <w:sz w:val="24"/>
          <w:szCs w:val="24"/>
          <w:lang w:eastAsia="pt-BR"/>
        </w:rPr>
        <w:t>por razões de interesse público, devidamente justificadas;</w:t>
      </w:r>
    </w:p>
    <w:p w14:paraId="4279CC31" w14:textId="77777777" w:rsidR="00E9193A" w:rsidRPr="00AF2D10" w:rsidRDefault="00E9193A" w:rsidP="005A029D">
      <w:pPr>
        <w:suppressAutoHyphens/>
        <w:spacing w:after="0" w:line="240" w:lineRule="auto"/>
        <w:ind w:right="-285"/>
        <w:jc w:val="both"/>
        <w:rPr>
          <w:rFonts w:ascii="Arial Narrow" w:eastAsia="ArialMT" w:hAnsi="Arial Narrow" w:cs="Arial"/>
          <w:b/>
          <w:bCs/>
          <w:sz w:val="24"/>
          <w:szCs w:val="24"/>
          <w:lang w:eastAsia="pt-BR"/>
        </w:rPr>
      </w:pPr>
    </w:p>
    <w:p w14:paraId="559B5D8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e) </w:t>
      </w:r>
      <w:r w:rsidRPr="00AF2D10">
        <w:rPr>
          <w:rFonts w:ascii="Arial Narrow" w:eastAsia="ArialMT" w:hAnsi="Arial Narrow" w:cs="Arial"/>
          <w:bCs/>
          <w:sz w:val="24"/>
          <w:szCs w:val="24"/>
          <w:lang w:eastAsia="pt-BR"/>
        </w:rPr>
        <w:t>no caso de substancial alteração das condições de mercado.</w:t>
      </w:r>
    </w:p>
    <w:p w14:paraId="445FC2D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8C2477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.4 –</w:t>
      </w:r>
      <w:r w:rsidRPr="00AF2D10">
        <w:rPr>
          <w:rFonts w:ascii="Arial Narrow" w:eastAsia="ArialMT" w:hAnsi="Arial Narrow" w:cs="Arial"/>
          <w:bCs/>
          <w:sz w:val="24"/>
          <w:szCs w:val="24"/>
          <w:lang w:eastAsia="pt-BR"/>
        </w:rPr>
        <w:t xml:space="preserve"> O preço registrado será cancelado nos seguintes casos:</w:t>
      </w:r>
    </w:p>
    <w:p w14:paraId="403C4AC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40E07D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 xml:space="preserve">.4.1– </w:t>
      </w:r>
      <w:r w:rsidRPr="00AF2D10">
        <w:rPr>
          <w:rFonts w:ascii="Arial Narrow" w:eastAsia="ArialMT" w:hAnsi="Arial Narrow" w:cs="Arial"/>
          <w:bCs/>
          <w:sz w:val="24"/>
          <w:szCs w:val="24"/>
          <w:lang w:eastAsia="pt-BR"/>
        </w:rPr>
        <w:t>Por iniciativa da Administração:</w:t>
      </w:r>
    </w:p>
    <w:p w14:paraId="094EAE0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75FE0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w:t>
      </w:r>
      <w:r w:rsidRPr="00AF2D10">
        <w:rPr>
          <w:rFonts w:ascii="Arial Narrow" w:eastAsia="ArialMT" w:hAnsi="Arial Narrow" w:cs="Arial"/>
          <w:bCs/>
          <w:sz w:val="24"/>
          <w:szCs w:val="24"/>
          <w:lang w:eastAsia="pt-BR"/>
        </w:rPr>
        <w:t xml:space="preserve"> quando a empresa beneficiária do registro não assinar o contrato de prestação de serviços no prazo estabelecido pela Administração, sem justificativa aceitável.</w:t>
      </w:r>
    </w:p>
    <w:p w14:paraId="0B9E5B8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52B45B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b)</w:t>
      </w:r>
      <w:r w:rsidRPr="00AF2D10">
        <w:rPr>
          <w:rFonts w:ascii="Arial Narrow" w:eastAsia="ArialMT" w:hAnsi="Arial Narrow" w:cs="Arial"/>
          <w:bCs/>
          <w:sz w:val="24"/>
          <w:szCs w:val="24"/>
          <w:lang w:eastAsia="pt-BR"/>
        </w:rPr>
        <w:t xml:space="preserve"> em qualquer das hipóteses de inexecução total ou parcial do contrato;</w:t>
      </w:r>
    </w:p>
    <w:p w14:paraId="781DF28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EE846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c)</w:t>
      </w:r>
      <w:r w:rsidRPr="00AF2D10">
        <w:rPr>
          <w:rFonts w:ascii="Arial Narrow" w:eastAsia="ArialMT" w:hAnsi="Arial Narrow" w:cs="Arial"/>
          <w:bCs/>
          <w:sz w:val="24"/>
          <w:szCs w:val="24"/>
          <w:lang w:eastAsia="pt-BR"/>
        </w:rPr>
        <w:t xml:space="preserve"> quando a empresa beneficiária do registro for liberada das obrigações;</w:t>
      </w:r>
    </w:p>
    <w:p w14:paraId="6C5A4F6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d)</w:t>
      </w:r>
      <w:r w:rsidRPr="00AF2D10">
        <w:rPr>
          <w:rFonts w:ascii="Arial Narrow" w:eastAsia="ArialMT" w:hAnsi="Arial Narrow" w:cs="Arial"/>
          <w:bCs/>
          <w:sz w:val="24"/>
          <w:szCs w:val="24"/>
          <w:lang w:eastAsia="pt-BR"/>
        </w:rPr>
        <w:t xml:space="preserve"> quando a empresa beneficiária do registro descumprir as condições da ata de registro de preços, sem justificativa aceitável;</w:t>
      </w:r>
    </w:p>
    <w:p w14:paraId="5FA47F5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B6793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e)</w:t>
      </w:r>
      <w:r w:rsidRPr="00AF2D10">
        <w:rPr>
          <w:rFonts w:ascii="Arial Narrow" w:eastAsia="ArialMT" w:hAnsi="Arial Narrow" w:cs="Arial"/>
          <w:bCs/>
          <w:sz w:val="24"/>
          <w:szCs w:val="24"/>
          <w:lang w:eastAsia="pt-BR"/>
        </w:rPr>
        <w:t xml:space="preserve"> quando a empresa beneficiária do registro não aceitar reduzir o seu preço registrado, na hipótese desse se tornar superior àqueles praticados no mercado;</w:t>
      </w:r>
    </w:p>
    <w:p w14:paraId="2755CEF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1F176E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f)</w:t>
      </w:r>
      <w:r w:rsidRPr="00AF2D10">
        <w:rPr>
          <w:rFonts w:ascii="Arial Narrow" w:eastAsia="ArialMT" w:hAnsi="Arial Narrow" w:cs="Arial"/>
          <w:bCs/>
          <w:sz w:val="24"/>
          <w:szCs w:val="24"/>
          <w:lang w:eastAsia="pt-BR"/>
        </w:rPr>
        <w:t xml:space="preserve"> quando a empresa beneficiária do registro sofrer a sanção prevista no inciso IV do art. 156 da Lei Federal nº 14.133/2021;</w:t>
      </w:r>
    </w:p>
    <w:p w14:paraId="476A627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750491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g)</w:t>
      </w:r>
      <w:r w:rsidRPr="00AF2D10">
        <w:rPr>
          <w:rFonts w:ascii="Arial Narrow" w:eastAsia="ArialMT" w:hAnsi="Arial Narrow" w:cs="Arial"/>
          <w:bCs/>
          <w:sz w:val="24"/>
          <w:szCs w:val="24"/>
          <w:lang w:eastAsia="pt-BR"/>
        </w:rPr>
        <w:t xml:space="preserve"> quando a empresa beneficiária do registro não aceitar o preço revisado pela Administração;</w:t>
      </w:r>
    </w:p>
    <w:p w14:paraId="3E10093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83E360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.4.2 –</w:t>
      </w:r>
      <w:r w:rsidRPr="00AF2D10">
        <w:rPr>
          <w:rFonts w:ascii="Arial Narrow" w:eastAsia="ArialMT" w:hAnsi="Arial Narrow"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55AAB8F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186346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.5 –</w:t>
      </w:r>
      <w:r w:rsidRPr="00AF2D10">
        <w:rPr>
          <w:rFonts w:ascii="Arial Narrow" w:eastAsia="ArialMT" w:hAnsi="Arial Narrow" w:cs="Arial"/>
          <w:bCs/>
          <w:sz w:val="24"/>
          <w:szCs w:val="24"/>
          <w:lang w:eastAsia="pt-BR"/>
        </w:rPr>
        <w:t xml:space="preserve"> No caso de cancelamento da ata ou do registro do preço por iniciativa da Administração Pública Municipal, será assegurado o contraditório e a ampla defesa.</w:t>
      </w:r>
    </w:p>
    <w:p w14:paraId="6494D2A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C62CB0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.5.1 –</w:t>
      </w:r>
      <w:r w:rsidRPr="00AF2D10">
        <w:rPr>
          <w:rFonts w:ascii="Arial Narrow" w:eastAsia="ArialMT" w:hAnsi="Arial Narrow" w:cs="Arial"/>
          <w:bCs/>
          <w:sz w:val="24"/>
          <w:szCs w:val="24"/>
          <w:lang w:eastAsia="pt-BR"/>
        </w:rPr>
        <w:t xml:space="preserve"> Na hipótese prevista no subitem 1</w:t>
      </w:r>
      <w:r w:rsidR="00FA5DE6" w:rsidRPr="00AF2D10">
        <w:rPr>
          <w:rFonts w:ascii="Arial Narrow" w:eastAsia="ArialMT" w:hAnsi="Arial Narrow" w:cs="Arial"/>
          <w:bCs/>
          <w:sz w:val="24"/>
          <w:szCs w:val="24"/>
          <w:lang w:eastAsia="pt-BR"/>
        </w:rPr>
        <w:t>8</w:t>
      </w:r>
      <w:r w:rsidRPr="00AF2D10">
        <w:rPr>
          <w:rFonts w:ascii="Arial Narrow" w:eastAsia="ArialMT" w:hAnsi="Arial Narrow" w:cs="Arial"/>
          <w:bCs/>
          <w:sz w:val="24"/>
          <w:szCs w:val="24"/>
          <w:lang w:eastAsia="pt-BR"/>
        </w:rPr>
        <w:t>.5, o prestador será notificado por meio eletrônico para apresentar defesa no prazo de 5 (cinco) dias, a contar do recebimento da comunicação.</w:t>
      </w:r>
    </w:p>
    <w:p w14:paraId="3512B9E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71E8B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.6 –</w:t>
      </w:r>
      <w:r w:rsidRPr="00AF2D10">
        <w:rPr>
          <w:rFonts w:ascii="Arial Narrow" w:eastAsia="ArialMT" w:hAnsi="Arial Narrow"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EFAB27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9D593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1</w:t>
      </w:r>
      <w:r w:rsidR="00FA5DE6" w:rsidRPr="00AF2D10">
        <w:rPr>
          <w:rFonts w:ascii="Arial Narrow" w:eastAsia="ArialMT" w:hAnsi="Arial Narrow" w:cs="Arial"/>
          <w:b/>
          <w:bCs/>
          <w:sz w:val="24"/>
          <w:szCs w:val="24"/>
          <w:lang w:eastAsia="pt-BR"/>
        </w:rPr>
        <w:t>8</w:t>
      </w:r>
      <w:r w:rsidRPr="00AF2D10">
        <w:rPr>
          <w:rFonts w:ascii="Arial Narrow" w:eastAsia="ArialMT" w:hAnsi="Arial Narrow" w:cs="Arial"/>
          <w:b/>
          <w:bCs/>
          <w:sz w:val="24"/>
          <w:szCs w:val="24"/>
          <w:lang w:eastAsia="pt-BR"/>
        </w:rPr>
        <w:t>.7 –</w:t>
      </w:r>
      <w:r w:rsidRPr="00AF2D10">
        <w:rPr>
          <w:rFonts w:ascii="Arial Narrow" w:eastAsia="ArialMT" w:hAnsi="Arial Narrow" w:cs="Arial"/>
          <w:bCs/>
          <w:sz w:val="24"/>
          <w:szCs w:val="24"/>
          <w:lang w:eastAsia="pt-BR"/>
        </w:rPr>
        <w:t xml:space="preserve"> Será utilizado o valor anual do contrato para definição e aplicação dos percentuais previstos neste item.</w:t>
      </w:r>
    </w:p>
    <w:p w14:paraId="0974990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1F79A8" w14:textId="77777777" w:rsidR="005A029D" w:rsidRPr="00AF2D10" w:rsidRDefault="00FA5DE6"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19</w:t>
      </w:r>
      <w:r w:rsidR="005A029D" w:rsidRPr="00AF2D10">
        <w:rPr>
          <w:rFonts w:ascii="Arial Narrow" w:eastAsiaTheme="majorEastAsia" w:hAnsi="Arial Narrow" w:cs="Arial"/>
          <w:b/>
          <w:sz w:val="24"/>
          <w:szCs w:val="24"/>
          <w:u w:val="single"/>
        </w:rPr>
        <w:t>. DA CONTRATAÇÃO</w:t>
      </w:r>
    </w:p>
    <w:p w14:paraId="278B134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D6E4356"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A029D" w:rsidRPr="00AF2D10">
        <w:rPr>
          <w:rFonts w:ascii="Arial Narrow" w:eastAsia="ArialMT" w:hAnsi="Arial Narrow" w:cs="Arial"/>
          <w:b/>
          <w:bCs/>
          <w:sz w:val="24"/>
          <w:szCs w:val="24"/>
          <w:lang w:eastAsia="pt-BR"/>
        </w:rPr>
        <w:t xml:space="preserve">.1 – </w:t>
      </w:r>
      <w:r w:rsidR="005A029D" w:rsidRPr="00AF2D10">
        <w:rPr>
          <w:rFonts w:ascii="Arial Narrow" w:eastAsia="ArialMT" w:hAnsi="Arial Narrow" w:cs="Arial"/>
          <w:bCs/>
          <w:sz w:val="24"/>
          <w:szCs w:val="24"/>
          <w:lang w:eastAsia="pt-BR"/>
        </w:rPr>
        <w:t>Integra o presente Edital, sob a forma de Anexo XI, a minuta do Contrato cujas disposições disciplinarão as relações entre a CONTRATANTE e a ADJUDICATÁRIA.</w:t>
      </w:r>
    </w:p>
    <w:p w14:paraId="2A19FFD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2791E38"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A029D" w:rsidRPr="00AF2D10">
        <w:rPr>
          <w:rFonts w:ascii="Arial Narrow" w:eastAsia="ArialMT" w:hAnsi="Arial Narrow" w:cs="Arial"/>
          <w:b/>
          <w:bCs/>
          <w:sz w:val="24"/>
          <w:szCs w:val="24"/>
          <w:lang w:eastAsia="pt-BR"/>
        </w:rPr>
        <w:t xml:space="preserve">.1.1 – </w:t>
      </w:r>
      <w:r w:rsidR="005A029D" w:rsidRPr="00AF2D10">
        <w:rPr>
          <w:rFonts w:ascii="Arial Narrow" w:eastAsia="ArialMT" w:hAnsi="Arial Narrow"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AF2D10">
        <w:rPr>
          <w:rFonts w:ascii="Arial Narrow" w:eastAsia="ArialMT" w:hAnsi="Arial Narrow" w:cs="Arial"/>
          <w:bCs/>
          <w:sz w:val="24"/>
          <w:szCs w:val="24"/>
          <w:lang w:eastAsia="pt-BR"/>
        </w:rPr>
        <w:t>TERMO DE REFERÊNCIA</w:t>
      </w:r>
      <w:r w:rsidR="005A029D" w:rsidRPr="00AF2D10">
        <w:rPr>
          <w:rFonts w:ascii="Arial Narrow" w:eastAsia="ArialMT" w:hAnsi="Arial Narrow" w:cs="Arial"/>
          <w:bCs/>
          <w:sz w:val="24"/>
          <w:szCs w:val="24"/>
          <w:lang w:eastAsia="pt-BR"/>
        </w:rPr>
        <w:t xml:space="preserve"> e na minuta contratual, anexo XI deste, sob pena de aplicação das sanções cabíveis.</w:t>
      </w:r>
    </w:p>
    <w:p w14:paraId="3B8923E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327144"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A029D" w:rsidRPr="00AF2D10">
        <w:rPr>
          <w:rFonts w:ascii="Arial Narrow" w:eastAsia="ArialMT" w:hAnsi="Arial Narrow" w:cs="Arial"/>
          <w:b/>
          <w:bCs/>
          <w:sz w:val="24"/>
          <w:szCs w:val="24"/>
          <w:lang w:eastAsia="pt-BR"/>
        </w:rPr>
        <w:t xml:space="preserve">.2 – </w:t>
      </w:r>
      <w:r w:rsidR="005A029D" w:rsidRPr="00AF2D10">
        <w:rPr>
          <w:rFonts w:ascii="Arial Narrow" w:eastAsia="ArialMT" w:hAnsi="Arial Narrow"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0530013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DAB67B6"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A029D" w:rsidRPr="00AF2D10">
        <w:rPr>
          <w:rFonts w:ascii="Arial Narrow" w:eastAsia="ArialMT" w:hAnsi="Arial Narrow" w:cs="Arial"/>
          <w:b/>
          <w:bCs/>
          <w:sz w:val="24"/>
          <w:szCs w:val="24"/>
          <w:lang w:eastAsia="pt-BR"/>
        </w:rPr>
        <w:t>.2.1 –</w:t>
      </w:r>
      <w:r w:rsidR="005A029D" w:rsidRPr="00AF2D10">
        <w:rPr>
          <w:rFonts w:ascii="Arial Narrow" w:eastAsia="ArialMT" w:hAnsi="Arial Narrow"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53B6649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3DECE5"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538CC" w:rsidRPr="00AF2D10">
        <w:rPr>
          <w:rFonts w:ascii="Arial Narrow" w:eastAsia="ArialMT" w:hAnsi="Arial Narrow" w:cs="Arial"/>
          <w:b/>
          <w:bCs/>
          <w:sz w:val="24"/>
          <w:szCs w:val="24"/>
          <w:lang w:eastAsia="pt-BR"/>
        </w:rPr>
        <w:t>.3</w:t>
      </w:r>
      <w:r w:rsidR="005A029D" w:rsidRPr="00AF2D10">
        <w:rPr>
          <w:rFonts w:ascii="Arial Narrow" w:eastAsia="ArialMT" w:hAnsi="Arial Narrow" w:cs="Arial"/>
          <w:b/>
          <w:bCs/>
          <w:sz w:val="24"/>
          <w:szCs w:val="24"/>
          <w:lang w:eastAsia="pt-BR"/>
        </w:rPr>
        <w:t xml:space="preserve"> – </w:t>
      </w:r>
      <w:r w:rsidR="005A029D" w:rsidRPr="00AF2D10">
        <w:rPr>
          <w:rFonts w:ascii="Arial Narrow" w:eastAsia="ArialMT" w:hAnsi="Arial Narrow" w:cs="Arial"/>
          <w:bCs/>
          <w:sz w:val="24"/>
          <w:szCs w:val="24"/>
          <w:lang w:eastAsia="pt-BR"/>
        </w:rPr>
        <w:t xml:space="preserve">Se o fornecedor convocado não assinar o contrato ou não aceitar e retirar o instrumento equivalente dentro do prazo estipulado, o órgão gerenciador poderá convocar os demais que tiverem </w:t>
      </w:r>
      <w:r w:rsidR="005A029D" w:rsidRPr="00AF2D10">
        <w:rPr>
          <w:rFonts w:ascii="Arial Narrow" w:eastAsia="ArialMT" w:hAnsi="Arial Narrow" w:cs="Arial"/>
          <w:bCs/>
          <w:sz w:val="24"/>
          <w:szCs w:val="24"/>
          <w:lang w:eastAsia="pt-BR"/>
        </w:rPr>
        <w:lastRenderedPageBreak/>
        <w:t>aceitado fornecer os bens com preços iguais aos do licitante vencedor, na sequência da classificação, sem prejuízo da aplicação das penalidades administrativas cabíveis.</w:t>
      </w:r>
    </w:p>
    <w:p w14:paraId="3DB5C03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09BF293" w14:textId="77777777" w:rsidR="005A029D" w:rsidRPr="00AF2D10" w:rsidRDefault="00FA5DE6" w:rsidP="005A029D">
      <w:pPr>
        <w:suppressAutoHyphens/>
        <w:spacing w:after="0" w:line="240" w:lineRule="auto"/>
        <w:ind w:right="-285"/>
        <w:jc w:val="both"/>
        <w:rPr>
          <w:rFonts w:ascii="Arial Narrow" w:eastAsia="ArialMT" w:hAnsi="Arial Narrow" w:cs="Arial"/>
          <w:b/>
          <w:bCs/>
          <w:sz w:val="24"/>
          <w:szCs w:val="24"/>
          <w:lang w:eastAsia="pt-BR"/>
        </w:rPr>
      </w:pPr>
      <w:r w:rsidRPr="00AF2D10">
        <w:rPr>
          <w:rFonts w:ascii="Arial Narrow" w:eastAsiaTheme="majorEastAsia" w:hAnsi="Arial Narrow" w:cs="Arial"/>
          <w:b/>
          <w:sz w:val="24"/>
          <w:szCs w:val="24"/>
        </w:rPr>
        <w:t>19</w:t>
      </w:r>
      <w:r w:rsidR="005538CC" w:rsidRPr="00AF2D10">
        <w:rPr>
          <w:rFonts w:ascii="Arial Narrow" w:eastAsia="ArialMT" w:hAnsi="Arial Narrow" w:cs="Arial"/>
          <w:b/>
          <w:bCs/>
          <w:sz w:val="24"/>
          <w:szCs w:val="24"/>
          <w:lang w:eastAsia="pt-BR"/>
        </w:rPr>
        <w:t>.3</w:t>
      </w:r>
      <w:r w:rsidR="005A029D" w:rsidRPr="00AF2D10">
        <w:rPr>
          <w:rFonts w:ascii="Arial Narrow" w:eastAsia="ArialMT" w:hAnsi="Arial Narrow" w:cs="Arial"/>
          <w:b/>
          <w:bCs/>
          <w:sz w:val="24"/>
          <w:szCs w:val="24"/>
          <w:lang w:eastAsia="pt-BR"/>
        </w:rPr>
        <w:t xml:space="preserve">.1 – </w:t>
      </w:r>
      <w:r w:rsidR="005A029D" w:rsidRPr="00AF2D10">
        <w:rPr>
          <w:rFonts w:ascii="Arial Narrow" w:eastAsia="ArialMT" w:hAnsi="Arial Narrow"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9B596C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66B5B9"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538CC" w:rsidRPr="00AF2D10">
        <w:rPr>
          <w:rFonts w:ascii="Arial Narrow" w:eastAsia="ArialMT" w:hAnsi="Arial Narrow" w:cs="Arial"/>
          <w:b/>
          <w:bCs/>
          <w:sz w:val="24"/>
          <w:szCs w:val="24"/>
          <w:lang w:eastAsia="pt-BR"/>
        </w:rPr>
        <w:t>.4</w:t>
      </w:r>
      <w:r w:rsidR="005A029D" w:rsidRPr="00AF2D10">
        <w:rPr>
          <w:rFonts w:ascii="Arial Narrow" w:eastAsia="ArialMT" w:hAnsi="Arial Narrow" w:cs="Arial"/>
          <w:b/>
          <w:bCs/>
          <w:sz w:val="24"/>
          <w:szCs w:val="24"/>
          <w:lang w:eastAsia="pt-BR"/>
        </w:rPr>
        <w:t xml:space="preserve"> –</w:t>
      </w:r>
      <w:r w:rsidR="005A029D" w:rsidRPr="00AF2D10">
        <w:rPr>
          <w:rFonts w:ascii="Arial Narrow" w:eastAsia="ArialMT" w:hAnsi="Arial Narrow"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6D5666A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6AC01F6"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538CC" w:rsidRPr="00AF2D10">
        <w:rPr>
          <w:rFonts w:ascii="Arial Narrow" w:eastAsia="ArialMT" w:hAnsi="Arial Narrow" w:cs="Arial"/>
          <w:b/>
          <w:bCs/>
          <w:sz w:val="24"/>
          <w:szCs w:val="24"/>
          <w:lang w:eastAsia="pt-BR"/>
        </w:rPr>
        <w:t>.5</w:t>
      </w:r>
      <w:r w:rsidR="005A029D" w:rsidRPr="00AF2D10">
        <w:rPr>
          <w:rFonts w:ascii="Arial Narrow" w:eastAsia="ArialMT" w:hAnsi="Arial Narrow" w:cs="Arial"/>
          <w:b/>
          <w:bCs/>
          <w:sz w:val="24"/>
          <w:szCs w:val="24"/>
          <w:lang w:eastAsia="pt-BR"/>
        </w:rPr>
        <w:t xml:space="preserve"> –</w:t>
      </w:r>
      <w:r w:rsidR="005A029D" w:rsidRPr="00AF2D10">
        <w:rPr>
          <w:rFonts w:ascii="Arial Narrow" w:eastAsia="ArialMT" w:hAnsi="Arial Narrow" w:cs="Arial"/>
          <w:bCs/>
          <w:sz w:val="24"/>
          <w:szCs w:val="24"/>
          <w:lang w:eastAsia="pt-BR"/>
        </w:rPr>
        <w:t xml:space="preserve"> A CONTRATADA será responsável, na forma do Contrato, pela qualidade dos itens que são objeto desta licitação, em conformidade com as especificações do </w:t>
      </w:r>
      <w:r w:rsidR="00B6072E" w:rsidRPr="00AF2D10">
        <w:rPr>
          <w:rFonts w:ascii="Arial Narrow" w:eastAsia="ArialMT" w:hAnsi="Arial Narrow" w:cs="Arial"/>
          <w:bCs/>
          <w:sz w:val="24"/>
          <w:szCs w:val="24"/>
          <w:lang w:eastAsia="pt-BR"/>
        </w:rPr>
        <w:t>TERMO DE REFERÊNCIA</w:t>
      </w:r>
      <w:r w:rsidR="005A029D" w:rsidRPr="00AF2D10">
        <w:rPr>
          <w:rFonts w:ascii="Arial Narrow" w:eastAsia="ArialMT" w:hAnsi="Arial Narrow" w:cs="Arial"/>
          <w:bCs/>
          <w:sz w:val="24"/>
          <w:szCs w:val="24"/>
          <w:lang w:eastAsia="pt-BR"/>
        </w:rPr>
        <w:t xml:space="preserve"> e/ou dos projetos, a ser atestada pelo </w:t>
      </w:r>
      <w:r w:rsidR="005A029D" w:rsidRPr="00AF2D10">
        <w:rPr>
          <w:rFonts w:ascii="Arial Narrow" w:eastAsia="ArialMT" w:hAnsi="Arial Narrow" w:cs="Arial"/>
          <w:bCs/>
          <w:iCs/>
          <w:sz w:val="24"/>
          <w:szCs w:val="24"/>
          <w:lang w:eastAsia="pt-BR"/>
        </w:rPr>
        <w:t>responsável pela fiscalização da execução do contrato</w:t>
      </w:r>
      <w:r w:rsidR="005A029D" w:rsidRPr="00AF2D10">
        <w:rPr>
          <w:rFonts w:ascii="Arial Narrow" w:eastAsia="ArialMT" w:hAnsi="Arial Narrow" w:cs="Arial"/>
          <w:bCs/>
          <w:sz w:val="24"/>
          <w:szCs w:val="24"/>
          <w:lang w:eastAsia="pt-BR"/>
        </w:rPr>
        <w:t xml:space="preserve">. A ocorrência de desconformidade implicará a substituição dos materiais recusados, por não atender às especificações contidas no </w:t>
      </w:r>
      <w:r w:rsidR="00B6072E" w:rsidRPr="00AF2D10">
        <w:rPr>
          <w:rFonts w:ascii="Arial Narrow" w:eastAsia="ArialMT" w:hAnsi="Arial Narrow" w:cs="Arial"/>
          <w:bCs/>
          <w:sz w:val="24"/>
          <w:szCs w:val="24"/>
          <w:lang w:eastAsia="pt-BR"/>
        </w:rPr>
        <w:t>TERMO DE REFERÊNCIA</w:t>
      </w:r>
      <w:r w:rsidR="005A029D" w:rsidRPr="00AF2D10">
        <w:rPr>
          <w:rFonts w:ascii="Arial Narrow" w:eastAsia="ArialMT" w:hAnsi="Arial Narrow" w:cs="Arial"/>
          <w:bCs/>
          <w:sz w:val="24"/>
          <w:szCs w:val="24"/>
          <w:lang w:eastAsia="pt-BR"/>
        </w:rPr>
        <w:t xml:space="preserve"> que integra este Edital, sem ônus para a CONTRATANTE e sem prejuízo da aplicação das sanções cabíveis.</w:t>
      </w:r>
    </w:p>
    <w:p w14:paraId="2FD3FB5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25DB1DC"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538CC" w:rsidRPr="00AF2D10">
        <w:rPr>
          <w:rFonts w:ascii="Arial Narrow" w:eastAsia="ArialMT" w:hAnsi="Arial Narrow" w:cs="Arial"/>
          <w:b/>
          <w:bCs/>
          <w:sz w:val="24"/>
          <w:szCs w:val="24"/>
          <w:lang w:eastAsia="pt-BR"/>
        </w:rPr>
        <w:t>.6</w:t>
      </w:r>
      <w:r w:rsidR="005A029D" w:rsidRPr="00AF2D10">
        <w:rPr>
          <w:rFonts w:ascii="Arial Narrow" w:eastAsia="ArialMT" w:hAnsi="Arial Narrow" w:cs="Arial"/>
          <w:b/>
          <w:bCs/>
          <w:sz w:val="24"/>
          <w:szCs w:val="24"/>
          <w:lang w:eastAsia="pt-BR"/>
        </w:rPr>
        <w:t xml:space="preserve"> –</w:t>
      </w:r>
      <w:r w:rsidR="005A029D" w:rsidRPr="00AF2D10">
        <w:rPr>
          <w:rFonts w:ascii="Arial Narrow" w:eastAsia="ArialMT" w:hAnsi="Arial Narrow"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8234C0" w:rsidRPr="00AF2D10">
        <w:rPr>
          <w:rFonts w:ascii="Arial Narrow" w:eastAsia="ArialMT" w:hAnsi="Arial Narrow" w:cs="Arial"/>
          <w:bCs/>
          <w:sz w:val="24"/>
          <w:szCs w:val="24"/>
          <w:lang w:eastAsia="pt-BR"/>
        </w:rPr>
        <w:t>uer título,</w:t>
      </w:r>
      <w:r w:rsidR="00801F40" w:rsidRPr="00AF2D10">
        <w:rPr>
          <w:rFonts w:ascii="Arial Narrow" w:eastAsia="ArialMT" w:hAnsi="Arial Narrow" w:cs="Arial"/>
          <w:bCs/>
          <w:sz w:val="24"/>
          <w:szCs w:val="24"/>
          <w:lang w:eastAsia="pt-BR"/>
        </w:rPr>
        <w:t xml:space="preserve"> causar a terceiros, </w:t>
      </w:r>
      <w:r w:rsidR="005A029D" w:rsidRPr="00AF2D10">
        <w:rPr>
          <w:rFonts w:ascii="Arial Narrow" w:eastAsia="ArialMT" w:hAnsi="Arial Narrow" w:cs="Arial"/>
          <w:bCs/>
          <w:sz w:val="24"/>
          <w:szCs w:val="24"/>
          <w:lang w:eastAsia="pt-BR"/>
        </w:rPr>
        <w:t>em especial, mas não limitado, aos concessionários de serviços públicos, em virtude da execução do objeto contratado, respondendo por si, seus empregados, prepostos e sucessores.</w:t>
      </w:r>
    </w:p>
    <w:p w14:paraId="0F7D37CA" w14:textId="77777777" w:rsidR="00376367" w:rsidRPr="00AF2D10" w:rsidRDefault="00376367" w:rsidP="005A029D">
      <w:pPr>
        <w:suppressAutoHyphens/>
        <w:spacing w:after="0" w:line="240" w:lineRule="auto"/>
        <w:ind w:right="-285"/>
        <w:jc w:val="both"/>
        <w:rPr>
          <w:rFonts w:ascii="Arial Narrow" w:eastAsiaTheme="majorEastAsia" w:hAnsi="Arial Narrow" w:cs="Arial"/>
          <w:b/>
          <w:sz w:val="24"/>
          <w:szCs w:val="24"/>
        </w:rPr>
      </w:pPr>
    </w:p>
    <w:p w14:paraId="51D20564"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538CC" w:rsidRPr="00AF2D10">
        <w:rPr>
          <w:rFonts w:ascii="Arial Narrow" w:eastAsia="ArialMT" w:hAnsi="Arial Narrow" w:cs="Arial"/>
          <w:b/>
          <w:bCs/>
          <w:sz w:val="24"/>
          <w:szCs w:val="24"/>
          <w:lang w:eastAsia="pt-BR"/>
        </w:rPr>
        <w:t>.7</w:t>
      </w:r>
      <w:r w:rsidR="005A029D" w:rsidRPr="00AF2D10">
        <w:rPr>
          <w:rFonts w:ascii="Arial Narrow" w:eastAsia="ArialMT" w:hAnsi="Arial Narrow" w:cs="Arial"/>
          <w:b/>
          <w:bCs/>
          <w:sz w:val="24"/>
          <w:szCs w:val="24"/>
          <w:lang w:eastAsia="pt-BR"/>
        </w:rPr>
        <w:t xml:space="preserve"> –</w:t>
      </w:r>
      <w:r w:rsidR="005A029D" w:rsidRPr="00AF2D10">
        <w:rPr>
          <w:rFonts w:ascii="Arial Narrow" w:eastAsia="ArialMT" w:hAnsi="Arial Narrow"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125B25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E373B07"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538CC" w:rsidRPr="00AF2D10">
        <w:rPr>
          <w:rFonts w:ascii="Arial Narrow" w:eastAsia="ArialMT" w:hAnsi="Arial Narrow" w:cs="Arial"/>
          <w:b/>
          <w:bCs/>
          <w:sz w:val="24"/>
          <w:szCs w:val="24"/>
          <w:lang w:eastAsia="pt-BR"/>
        </w:rPr>
        <w:t>.8</w:t>
      </w:r>
      <w:r w:rsidR="005A029D" w:rsidRPr="00AF2D10">
        <w:rPr>
          <w:rFonts w:ascii="Arial Narrow" w:eastAsia="ArialMT" w:hAnsi="Arial Narrow" w:cs="Arial"/>
          <w:b/>
          <w:bCs/>
          <w:sz w:val="24"/>
          <w:szCs w:val="24"/>
          <w:lang w:eastAsia="pt-BR"/>
        </w:rPr>
        <w:t xml:space="preserve"> –</w:t>
      </w:r>
      <w:r w:rsidR="005A029D" w:rsidRPr="00AF2D10">
        <w:rPr>
          <w:rFonts w:ascii="Arial Narrow" w:eastAsia="ArialMT" w:hAnsi="Arial Narrow" w:cs="Arial"/>
          <w:bCs/>
          <w:sz w:val="24"/>
          <w:szCs w:val="24"/>
          <w:lang w:eastAsia="pt-BR"/>
        </w:rPr>
        <w:t xml:space="preserve"> A licitante vencedora, sem ônus para o CONTRATANTE, compromete–se a:</w:t>
      </w:r>
    </w:p>
    <w:p w14:paraId="47E02E5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5ED126" w14:textId="6EDEFC4D" w:rsidR="005A029D" w:rsidRPr="00AF2D10" w:rsidRDefault="005A029D" w:rsidP="005A029D">
      <w:pPr>
        <w:suppressAutoHyphens/>
        <w:spacing w:after="0" w:line="240" w:lineRule="auto"/>
        <w:ind w:right="-285"/>
        <w:jc w:val="both"/>
        <w:rPr>
          <w:rFonts w:ascii="Arial Narrow" w:hAnsi="Arial Narrow" w:cs="Arial"/>
          <w:color w:val="000000" w:themeColor="text1"/>
          <w:sz w:val="24"/>
          <w:szCs w:val="24"/>
        </w:rPr>
      </w:pPr>
      <w:r w:rsidRPr="00AF2D10">
        <w:rPr>
          <w:rFonts w:ascii="Arial Narrow" w:eastAsia="ArialMT" w:hAnsi="Arial Narrow" w:cs="Arial"/>
          <w:b/>
          <w:bCs/>
          <w:sz w:val="24"/>
          <w:szCs w:val="24"/>
          <w:lang w:eastAsia="pt-BR"/>
        </w:rPr>
        <w:t>a)</w:t>
      </w:r>
      <w:r w:rsidRPr="00AF2D10">
        <w:rPr>
          <w:rFonts w:ascii="Arial Narrow" w:eastAsia="ArialMT" w:hAnsi="Arial Narrow" w:cs="Arial"/>
          <w:bCs/>
          <w:sz w:val="24"/>
          <w:szCs w:val="24"/>
          <w:lang w:eastAsia="pt-BR"/>
        </w:rPr>
        <w:t xml:space="preserve"> atender às solicitações da CONTRATANTE</w:t>
      </w:r>
      <w:r w:rsidRPr="00AF2D10">
        <w:rPr>
          <w:rFonts w:ascii="Arial Narrow" w:eastAsia="ArialMT" w:hAnsi="Arial Narrow" w:cs="Arial"/>
          <w:bCs/>
          <w:color w:val="FF0000"/>
          <w:sz w:val="24"/>
          <w:szCs w:val="24"/>
          <w:lang w:eastAsia="pt-BR"/>
        </w:rPr>
        <w:t xml:space="preserve"> </w:t>
      </w:r>
      <w:r w:rsidR="00BE4A0F" w:rsidRPr="00AF2D10">
        <w:rPr>
          <w:rFonts w:ascii="Arial Narrow" w:hAnsi="Arial Narrow" w:cs="Arial"/>
          <w:color w:val="000000" w:themeColor="text1"/>
          <w:sz w:val="24"/>
          <w:szCs w:val="24"/>
        </w:rPr>
        <w:t xml:space="preserve">no prazo de até 5 (cinco) dias úteis, a contar do 1º (primeiro) dia útil seguinte ao do recebimento da </w:t>
      </w:r>
      <w:r w:rsidR="008234C0" w:rsidRPr="00AF2D10">
        <w:rPr>
          <w:rFonts w:ascii="Arial Narrow" w:hAnsi="Arial Narrow" w:cs="Arial"/>
          <w:b/>
          <w:color w:val="000000" w:themeColor="text1"/>
          <w:sz w:val="24"/>
          <w:szCs w:val="24"/>
        </w:rPr>
        <w:t>ORDEM DE FO</w:t>
      </w:r>
      <w:r w:rsidR="008F223B" w:rsidRPr="00AF2D10">
        <w:rPr>
          <w:rFonts w:ascii="Arial Narrow" w:hAnsi="Arial Narrow" w:cs="Arial"/>
          <w:b/>
          <w:color w:val="000000" w:themeColor="text1"/>
          <w:sz w:val="24"/>
          <w:szCs w:val="24"/>
        </w:rPr>
        <w:t xml:space="preserve">RNECIMENTO </w:t>
      </w:r>
      <w:r w:rsidR="00801F40" w:rsidRPr="00AF2D10">
        <w:rPr>
          <w:rFonts w:ascii="Arial Narrow" w:hAnsi="Arial Narrow" w:cs="Arial"/>
          <w:b/>
          <w:color w:val="000000" w:themeColor="text1"/>
          <w:sz w:val="24"/>
          <w:szCs w:val="24"/>
        </w:rPr>
        <w:t xml:space="preserve">DOS MATERIAIS </w:t>
      </w:r>
      <w:r w:rsidR="00B64E5C" w:rsidRPr="00AF2D10">
        <w:rPr>
          <w:rFonts w:ascii="Arial Narrow" w:hAnsi="Arial Narrow" w:cs="Arial"/>
          <w:b/>
          <w:color w:val="000000" w:themeColor="text1"/>
          <w:sz w:val="24"/>
          <w:szCs w:val="24"/>
        </w:rPr>
        <w:t>PARA PRIMEIROS REPAROS</w:t>
      </w:r>
      <w:r w:rsidR="00BE4A0F" w:rsidRPr="00AF2D10">
        <w:rPr>
          <w:rFonts w:ascii="Arial Narrow" w:hAnsi="Arial Narrow" w:cs="Arial"/>
          <w:color w:val="000000" w:themeColor="text1"/>
          <w:sz w:val="24"/>
          <w:szCs w:val="24"/>
        </w:rPr>
        <w:t>;</w:t>
      </w:r>
    </w:p>
    <w:p w14:paraId="168AABF9" w14:textId="77777777" w:rsidR="005538CC" w:rsidRPr="00AF2D10" w:rsidRDefault="005538CC" w:rsidP="005A029D">
      <w:pPr>
        <w:suppressAutoHyphens/>
        <w:spacing w:after="0" w:line="240" w:lineRule="auto"/>
        <w:ind w:right="-285"/>
        <w:jc w:val="both"/>
        <w:rPr>
          <w:rFonts w:ascii="Arial Narrow" w:eastAsia="ArialMT" w:hAnsi="Arial Narrow" w:cs="Arial"/>
          <w:bCs/>
          <w:color w:val="FF0000"/>
          <w:sz w:val="24"/>
          <w:szCs w:val="24"/>
          <w:lang w:eastAsia="pt-BR"/>
        </w:rPr>
      </w:pPr>
    </w:p>
    <w:p w14:paraId="60F42B06" w14:textId="77777777" w:rsidR="005A029D" w:rsidRPr="00AF2D10"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Theme="majorEastAsia" w:hAnsi="Arial Narrow" w:cs="Arial"/>
          <w:b/>
          <w:sz w:val="24"/>
          <w:szCs w:val="24"/>
        </w:rPr>
        <w:t>19</w:t>
      </w:r>
      <w:r w:rsidR="005538CC" w:rsidRPr="00AF2D10">
        <w:rPr>
          <w:rFonts w:ascii="Arial Narrow" w:eastAsia="ArialMT" w:hAnsi="Arial Narrow" w:cs="Arial"/>
          <w:b/>
          <w:bCs/>
          <w:sz w:val="24"/>
          <w:szCs w:val="24"/>
          <w:lang w:eastAsia="pt-BR"/>
        </w:rPr>
        <w:t>.9</w:t>
      </w:r>
      <w:r w:rsidR="005A029D" w:rsidRPr="00AF2D10">
        <w:rPr>
          <w:rFonts w:ascii="Arial Narrow" w:eastAsia="ArialMT" w:hAnsi="Arial Narrow" w:cs="Arial"/>
          <w:b/>
          <w:bCs/>
          <w:sz w:val="24"/>
          <w:szCs w:val="24"/>
          <w:lang w:eastAsia="pt-BR"/>
        </w:rPr>
        <w:t xml:space="preserve"> –</w:t>
      </w:r>
      <w:r w:rsidR="005A029D" w:rsidRPr="00AF2D10">
        <w:rPr>
          <w:rFonts w:ascii="Arial Narrow" w:eastAsia="ArialMT" w:hAnsi="Arial Narrow" w:cs="Arial"/>
          <w:bCs/>
          <w:sz w:val="24"/>
          <w:szCs w:val="24"/>
          <w:lang w:eastAsia="pt-BR"/>
        </w:rPr>
        <w:t xml:space="preserve"> A Fiscalização da execução do objeto contratado caberá à(ao) setor do órgão ou entidade licitante responsável pela fiscalização do contrato.</w:t>
      </w:r>
    </w:p>
    <w:p w14:paraId="12236E8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5419B7"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2</w:t>
      </w:r>
      <w:r w:rsidR="00FA5DE6" w:rsidRPr="00AF2D10">
        <w:rPr>
          <w:rFonts w:ascii="Arial Narrow" w:eastAsiaTheme="majorEastAsia" w:hAnsi="Arial Narrow" w:cs="Arial"/>
          <w:b/>
          <w:sz w:val="24"/>
          <w:szCs w:val="24"/>
          <w:u w:val="single"/>
        </w:rPr>
        <w:t>0</w:t>
      </w:r>
      <w:r w:rsidRPr="00AF2D10">
        <w:rPr>
          <w:rFonts w:ascii="Arial Narrow" w:eastAsiaTheme="majorEastAsia" w:hAnsi="Arial Narrow" w:cs="Arial"/>
          <w:b/>
          <w:sz w:val="24"/>
          <w:szCs w:val="24"/>
          <w:u w:val="single"/>
        </w:rPr>
        <w:t>. DAS CONDIÇÕES DE PAGAMENTO</w:t>
      </w:r>
    </w:p>
    <w:p w14:paraId="596B782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AEDD8A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0</w:t>
      </w:r>
      <w:r w:rsidRPr="00AF2D10">
        <w:rPr>
          <w:rFonts w:ascii="Arial Narrow" w:eastAsia="ArialMT" w:hAnsi="Arial Narrow" w:cs="Arial"/>
          <w:b/>
          <w:bCs/>
          <w:sz w:val="24"/>
          <w:szCs w:val="24"/>
          <w:lang w:eastAsia="pt-BR"/>
        </w:rPr>
        <w:t>.1 –</w:t>
      </w:r>
      <w:r w:rsidRPr="00AF2D10">
        <w:rPr>
          <w:rFonts w:ascii="Arial Narrow" w:eastAsia="ArialMT" w:hAnsi="Arial Narrow"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19E0A2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F8B24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2</w:t>
      </w:r>
      <w:r w:rsidR="00FA5DE6" w:rsidRPr="00AF2D10">
        <w:rPr>
          <w:rFonts w:ascii="Arial Narrow" w:eastAsia="ArialMT" w:hAnsi="Arial Narrow" w:cs="Arial"/>
          <w:b/>
          <w:bCs/>
          <w:sz w:val="24"/>
          <w:szCs w:val="24"/>
          <w:lang w:eastAsia="pt-BR"/>
        </w:rPr>
        <w:t>0</w:t>
      </w:r>
      <w:r w:rsidRPr="00AF2D10">
        <w:rPr>
          <w:rFonts w:ascii="Arial Narrow" w:eastAsia="ArialMT" w:hAnsi="Arial Narrow" w:cs="Arial"/>
          <w:b/>
          <w:bCs/>
          <w:sz w:val="24"/>
          <w:szCs w:val="24"/>
          <w:lang w:eastAsia="pt-BR"/>
        </w:rPr>
        <w:t xml:space="preserve">.1.1 – </w:t>
      </w:r>
      <w:r w:rsidRPr="00AF2D10">
        <w:rPr>
          <w:rFonts w:ascii="Arial Narrow" w:eastAsia="ArialMT" w:hAnsi="Arial Narrow" w:cs="Arial"/>
          <w:bCs/>
          <w:sz w:val="24"/>
          <w:szCs w:val="24"/>
          <w:lang w:eastAsia="pt-BR"/>
        </w:rPr>
        <w:t xml:space="preserve">O documento de cobrança será apresentado à Fiscalização, para atestação, e, após, protocolado no </w:t>
      </w:r>
      <w:r w:rsidRPr="00AF2D10">
        <w:rPr>
          <w:rFonts w:ascii="Arial Narrow" w:eastAsia="ArialMT" w:hAnsi="Arial Narrow" w:cs="Arial"/>
          <w:bCs/>
          <w:i/>
          <w:sz w:val="24"/>
          <w:szCs w:val="24"/>
          <w:lang w:eastAsia="pt-BR"/>
        </w:rPr>
        <w:t>Setor de Protocolo Geral da Prefeitura.</w:t>
      </w:r>
    </w:p>
    <w:p w14:paraId="0DDBBFB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25656E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0</w:t>
      </w:r>
      <w:r w:rsidRPr="00AF2D10">
        <w:rPr>
          <w:rFonts w:ascii="Arial Narrow" w:eastAsia="ArialMT" w:hAnsi="Arial Narrow" w:cs="Arial"/>
          <w:b/>
          <w:bCs/>
          <w:sz w:val="24"/>
          <w:szCs w:val="24"/>
          <w:lang w:eastAsia="pt-BR"/>
        </w:rPr>
        <w:t xml:space="preserve">.2 – </w:t>
      </w:r>
      <w:r w:rsidRPr="00AF2D10">
        <w:rPr>
          <w:rFonts w:ascii="Arial Narrow" w:eastAsia="ArialMT" w:hAnsi="Arial Narrow" w:cs="Arial"/>
          <w:bCs/>
          <w:sz w:val="24"/>
          <w:szCs w:val="24"/>
          <w:lang w:eastAsia="pt-BR"/>
        </w:rPr>
        <w:t xml:space="preserve">O pagamento à CONTRATADA será realizado em razão do efetivo fornecimento realizado e aceito, sem que o </w:t>
      </w:r>
      <w:r w:rsidRPr="00AF2D10">
        <w:rPr>
          <w:rFonts w:ascii="Arial Narrow" w:eastAsia="ArialMT" w:hAnsi="Arial Narrow" w:cs="Arial"/>
          <w:bCs/>
          <w:iCs/>
          <w:sz w:val="24"/>
          <w:szCs w:val="24"/>
          <w:lang w:eastAsia="pt-BR"/>
        </w:rPr>
        <w:t>CONTRATANTE</w:t>
      </w:r>
      <w:r w:rsidRPr="00AF2D10">
        <w:rPr>
          <w:rFonts w:ascii="Arial Narrow" w:eastAsia="ArialMT" w:hAnsi="Arial Narrow" w:cs="Arial"/>
          <w:bCs/>
          <w:sz w:val="24"/>
          <w:szCs w:val="24"/>
          <w:lang w:eastAsia="pt-BR"/>
        </w:rPr>
        <w:t xml:space="preserve"> esteja obrigado a pagar o valor total do contrato caso todo o quantitativo do objeto não tenha sido regularmente entregue e aceito.</w:t>
      </w:r>
    </w:p>
    <w:p w14:paraId="05508EB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80088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0</w:t>
      </w:r>
      <w:r w:rsidRPr="00AF2D10">
        <w:rPr>
          <w:rFonts w:ascii="Arial Narrow" w:eastAsia="ArialMT" w:hAnsi="Arial Narrow" w:cs="Arial"/>
          <w:b/>
          <w:bCs/>
          <w:sz w:val="24"/>
          <w:szCs w:val="24"/>
          <w:lang w:eastAsia="pt-BR"/>
        </w:rPr>
        <w:t>.3 –</w:t>
      </w:r>
      <w:r w:rsidRPr="00AF2D10">
        <w:rPr>
          <w:rFonts w:ascii="Arial Narrow" w:eastAsia="ArialMT" w:hAnsi="Arial Narrow"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10D3FB2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571EC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0</w:t>
      </w:r>
      <w:r w:rsidRPr="00AF2D10">
        <w:rPr>
          <w:rFonts w:ascii="Arial Narrow" w:eastAsia="ArialMT" w:hAnsi="Arial Narrow" w:cs="Arial"/>
          <w:b/>
          <w:bCs/>
          <w:sz w:val="24"/>
          <w:szCs w:val="24"/>
          <w:lang w:eastAsia="pt-BR"/>
        </w:rPr>
        <w:t>.4 –</w:t>
      </w:r>
      <w:r w:rsidRPr="00AF2D10">
        <w:rPr>
          <w:rFonts w:ascii="Arial Narrow" w:eastAsia="ArialMT" w:hAnsi="Arial Narrow"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AF2D10">
        <w:rPr>
          <w:rFonts w:ascii="Arial Narrow" w:eastAsia="ArialMT" w:hAnsi="Arial Narrow" w:cs="Arial"/>
          <w:bCs/>
          <w:i/>
          <w:sz w:val="24"/>
          <w:szCs w:val="24"/>
          <w:lang w:eastAsia="pt-BR"/>
        </w:rPr>
        <w:t>pro rata die</w:t>
      </w:r>
      <w:r w:rsidRPr="00AF2D10">
        <w:rPr>
          <w:rFonts w:ascii="Arial Narrow" w:eastAsia="ArialMT" w:hAnsi="Arial Narrow" w:cs="Arial"/>
          <w:bCs/>
          <w:sz w:val="24"/>
          <w:szCs w:val="24"/>
          <w:lang w:eastAsia="pt-BR"/>
        </w:rPr>
        <w:t xml:space="preserve"> entre o 31º (trigésimo primeiro) dia da data do protocolo do documento de cobrança junto à CONTRATANTE e a data do efetivo pagamento, limitados a 12% ao ano.</w:t>
      </w:r>
    </w:p>
    <w:p w14:paraId="3C4370D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24C875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0</w:t>
      </w:r>
      <w:r w:rsidRPr="00AF2D10">
        <w:rPr>
          <w:rFonts w:ascii="Arial Narrow" w:eastAsia="ArialMT" w:hAnsi="Arial Narrow" w:cs="Arial"/>
          <w:b/>
          <w:bCs/>
          <w:sz w:val="24"/>
          <w:szCs w:val="24"/>
          <w:lang w:eastAsia="pt-BR"/>
        </w:rPr>
        <w:t>.5 –</w:t>
      </w:r>
      <w:r w:rsidRPr="00AF2D10">
        <w:rPr>
          <w:rFonts w:ascii="Arial Narrow" w:eastAsia="ArialMT" w:hAnsi="Arial Narrow" w:cs="Arial"/>
          <w:bCs/>
          <w:sz w:val="24"/>
          <w:szCs w:val="24"/>
          <w:lang w:eastAsia="pt-BR"/>
        </w:rPr>
        <w:t xml:space="preserve"> O valor dos pagamentos eventualmente antecipados será descontado à taxa de 1% (um por cento) ao mês, calculada </w:t>
      </w:r>
      <w:r w:rsidRPr="00AF2D10">
        <w:rPr>
          <w:rFonts w:ascii="Arial Narrow" w:eastAsia="ArialMT" w:hAnsi="Arial Narrow" w:cs="Arial"/>
          <w:bCs/>
          <w:i/>
          <w:sz w:val="24"/>
          <w:szCs w:val="24"/>
          <w:lang w:eastAsia="pt-BR"/>
        </w:rPr>
        <w:t>pro rata die</w:t>
      </w:r>
      <w:r w:rsidRPr="00AF2D10">
        <w:rPr>
          <w:rFonts w:ascii="Arial Narrow" w:eastAsia="ArialMT" w:hAnsi="Arial Narrow" w:cs="Arial"/>
          <w:bCs/>
          <w:sz w:val="24"/>
          <w:szCs w:val="24"/>
          <w:lang w:eastAsia="pt-BR"/>
        </w:rPr>
        <w:t>, entre o dia do pagamento e o 30º (trigésimo) dia da data do protocolo do documento de cobrança na CONTRATANTE.</w:t>
      </w:r>
    </w:p>
    <w:p w14:paraId="4CF157B8" w14:textId="77777777" w:rsidR="00376367" w:rsidRPr="00AF2D10" w:rsidRDefault="00376367" w:rsidP="005A029D">
      <w:pPr>
        <w:suppressAutoHyphens/>
        <w:spacing w:after="0" w:line="240" w:lineRule="auto"/>
        <w:ind w:right="-285"/>
        <w:jc w:val="both"/>
        <w:rPr>
          <w:rFonts w:ascii="Arial Narrow" w:eastAsia="ArialMT" w:hAnsi="Arial Narrow" w:cs="Arial"/>
          <w:bCs/>
          <w:sz w:val="24"/>
          <w:szCs w:val="24"/>
          <w:lang w:eastAsia="pt-BR"/>
        </w:rPr>
      </w:pPr>
    </w:p>
    <w:p w14:paraId="61BF0762"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2</w:t>
      </w:r>
      <w:r w:rsidR="00FA5DE6" w:rsidRPr="00AF2D10">
        <w:rPr>
          <w:rFonts w:ascii="Arial Narrow" w:eastAsiaTheme="majorEastAsia" w:hAnsi="Arial Narrow" w:cs="Arial"/>
          <w:b/>
          <w:sz w:val="24"/>
          <w:szCs w:val="24"/>
          <w:u w:val="single"/>
        </w:rPr>
        <w:t>1</w:t>
      </w:r>
      <w:r w:rsidRPr="00AF2D10">
        <w:rPr>
          <w:rFonts w:ascii="Arial Narrow" w:eastAsiaTheme="majorEastAsia" w:hAnsi="Arial Narrow" w:cs="Arial"/>
          <w:b/>
          <w:sz w:val="24"/>
          <w:szCs w:val="24"/>
          <w:u w:val="single"/>
        </w:rPr>
        <w:t>. DO REAJUSTE</w:t>
      </w:r>
    </w:p>
    <w:p w14:paraId="788B2DC3" w14:textId="77777777" w:rsidR="007F4603" w:rsidRPr="00AF2D10" w:rsidRDefault="007F4603" w:rsidP="0055287A">
      <w:pPr>
        <w:pStyle w:val="TEXTO"/>
        <w:rPr>
          <w:rFonts w:ascii="Arial Narrow" w:hAnsi="Arial Narrow"/>
        </w:rPr>
      </w:pPr>
      <w:r w:rsidRPr="00AF2D10">
        <w:rPr>
          <w:rFonts w:ascii="Arial Narrow" w:hAnsi="Arial Narrow"/>
          <w:b/>
        </w:rPr>
        <w:t>2</w:t>
      </w:r>
      <w:r w:rsidR="00FA5DE6" w:rsidRPr="00AF2D10">
        <w:rPr>
          <w:rFonts w:ascii="Arial Narrow" w:hAnsi="Arial Narrow"/>
          <w:b/>
        </w:rPr>
        <w:t>1</w:t>
      </w:r>
      <w:r w:rsidRPr="00AF2D10">
        <w:rPr>
          <w:rFonts w:ascii="Arial Narrow" w:hAnsi="Arial Narrow"/>
          <w:b/>
        </w:rPr>
        <w:t>.1</w:t>
      </w:r>
      <w:r w:rsidRPr="00AF2D10">
        <w:rPr>
          <w:rFonts w:ascii="Arial Narrow" w:hAnsi="Arial Narrow"/>
        </w:rPr>
        <w:t xml:space="preserve"> – Somente ocorrerá reajustamento do Contrato decorrido o prazo de 12 (doze) meses contados da data do orçamento estimado, observada a Lei Federal nº 10.192, de 14 de fevereiro de 2001.</w:t>
      </w:r>
    </w:p>
    <w:p w14:paraId="0E679904" w14:textId="77777777" w:rsidR="007F4603" w:rsidRPr="00AF2D10" w:rsidRDefault="007F4603" w:rsidP="007F4603">
      <w:pPr>
        <w:pStyle w:val="Corpodetexto"/>
        <w:spacing w:line="276" w:lineRule="auto"/>
        <w:jc w:val="both"/>
        <w:rPr>
          <w:rFonts w:ascii="Arial Narrow" w:hAnsi="Arial Narrow"/>
        </w:rPr>
      </w:pPr>
    </w:p>
    <w:p w14:paraId="3765D5A4" w14:textId="77777777" w:rsidR="007F4603" w:rsidRPr="00AF2D10" w:rsidRDefault="007F4603" w:rsidP="0055287A">
      <w:pPr>
        <w:pStyle w:val="TEXTO"/>
        <w:rPr>
          <w:rFonts w:ascii="Arial Narrow" w:hAnsi="Arial Narrow"/>
        </w:rPr>
      </w:pPr>
      <w:r w:rsidRPr="00AF2D10">
        <w:rPr>
          <w:rFonts w:ascii="Arial Narrow" w:hAnsi="Arial Narrow"/>
          <w:b/>
        </w:rPr>
        <w:t>2</w:t>
      </w:r>
      <w:r w:rsidR="00FA5DE6" w:rsidRPr="00AF2D10">
        <w:rPr>
          <w:rFonts w:ascii="Arial Narrow" w:hAnsi="Arial Narrow"/>
          <w:b/>
        </w:rPr>
        <w:t>1</w:t>
      </w:r>
      <w:r w:rsidRPr="00AF2D10">
        <w:rPr>
          <w:rFonts w:ascii="Arial Narrow" w:hAnsi="Arial Narrow"/>
          <w:b/>
        </w:rPr>
        <w:t>.2</w:t>
      </w:r>
      <w:r w:rsidRPr="00AF2D10">
        <w:rPr>
          <w:rFonts w:ascii="Arial Narrow" w:hAnsi="Arial Narrow"/>
        </w:rPr>
        <w:t xml:space="preserve"> – Os preços serão reajustados de acordo com a variação do Índice de Preços ao Consumidor Amplo Especial – IPCA–E do Instituto Brasileiro de Geografia e Estatística – IBGE, calculado por meio da seguinte fórmula:</w:t>
      </w:r>
    </w:p>
    <w:p w14:paraId="58C1CE57" w14:textId="77777777" w:rsidR="007F4603" w:rsidRPr="00AF2D10" w:rsidRDefault="007F4603" w:rsidP="0055287A">
      <w:pPr>
        <w:pStyle w:val="TEXTO"/>
        <w:rPr>
          <w:rFonts w:ascii="Arial Narrow" w:hAnsi="Arial Narrow"/>
        </w:rPr>
      </w:pPr>
    </w:p>
    <w:p w14:paraId="1E15D0AD" w14:textId="77777777" w:rsidR="007F4603" w:rsidRPr="00AF2D10" w:rsidRDefault="007F4603" w:rsidP="0055287A">
      <w:pPr>
        <w:pStyle w:val="TEXTO"/>
        <w:rPr>
          <w:rFonts w:ascii="Arial Narrow" w:hAnsi="Arial Narrow"/>
        </w:rPr>
      </w:pPr>
      <w:r w:rsidRPr="00AF2D10">
        <w:rPr>
          <w:rFonts w:ascii="Arial Narrow" w:hAnsi="Arial Narrow"/>
        </w:rPr>
        <w:t>R = Po[(I–Io)/Io]</w:t>
      </w:r>
    </w:p>
    <w:p w14:paraId="45F333FF" w14:textId="77777777" w:rsidR="007F4603" w:rsidRPr="00AF2D10" w:rsidRDefault="007F4603" w:rsidP="0055287A">
      <w:pPr>
        <w:pStyle w:val="TEXTO"/>
        <w:rPr>
          <w:rFonts w:ascii="Arial Narrow" w:hAnsi="Arial Narrow"/>
        </w:rPr>
      </w:pPr>
      <w:r w:rsidRPr="00AF2D10">
        <w:rPr>
          <w:rFonts w:ascii="Arial Narrow" w:hAnsi="Arial Narrow"/>
        </w:rPr>
        <w:t>Onde:</w:t>
      </w:r>
    </w:p>
    <w:p w14:paraId="1E1E8B7D" w14:textId="77777777" w:rsidR="007F4603" w:rsidRPr="00AF2D10" w:rsidRDefault="007F4603" w:rsidP="0055287A">
      <w:pPr>
        <w:pStyle w:val="TEXTO"/>
        <w:rPr>
          <w:rFonts w:ascii="Arial Narrow" w:hAnsi="Arial Narrow"/>
        </w:rPr>
      </w:pPr>
      <w:r w:rsidRPr="00AF2D10">
        <w:rPr>
          <w:rFonts w:ascii="Arial Narrow" w:hAnsi="Arial Narrow"/>
        </w:rPr>
        <w:t>R = valor do reajuste;</w:t>
      </w:r>
    </w:p>
    <w:p w14:paraId="14DA09B0" w14:textId="77777777" w:rsidR="007F4603" w:rsidRPr="00AF2D10" w:rsidRDefault="007F4603" w:rsidP="0055287A">
      <w:pPr>
        <w:pStyle w:val="TEXTO"/>
        <w:rPr>
          <w:rFonts w:ascii="Arial Narrow" w:hAnsi="Arial Narrow"/>
        </w:rPr>
      </w:pPr>
      <w:r w:rsidRPr="00AF2D10">
        <w:rPr>
          <w:rFonts w:ascii="Arial Narrow" w:hAnsi="Arial Narrow"/>
        </w:rPr>
        <w:t>I = índice IPCA–E mensal relativo ao mês anterior ao de aniversário do Contrato;</w:t>
      </w:r>
    </w:p>
    <w:p w14:paraId="0BB25F29" w14:textId="77777777" w:rsidR="007F4603" w:rsidRPr="00AF2D10" w:rsidRDefault="007F4603" w:rsidP="0055287A">
      <w:pPr>
        <w:pStyle w:val="TEXTO"/>
        <w:rPr>
          <w:rFonts w:ascii="Arial Narrow" w:hAnsi="Arial Narrow"/>
        </w:rPr>
      </w:pPr>
      <w:r w:rsidRPr="00AF2D10">
        <w:rPr>
          <w:rFonts w:ascii="Arial Narrow" w:hAnsi="Arial Narrow"/>
        </w:rPr>
        <w:t xml:space="preserve">Io = índice do IPCA–E mensal relativo ao mês anterior ao da apresentação da Proposta; </w:t>
      </w:r>
    </w:p>
    <w:p w14:paraId="54F9608A" w14:textId="77777777" w:rsidR="007F4603" w:rsidRPr="00AF2D10" w:rsidRDefault="007F4603" w:rsidP="0055287A">
      <w:pPr>
        <w:pStyle w:val="TEXTO"/>
        <w:rPr>
          <w:rFonts w:ascii="Arial Narrow" w:hAnsi="Arial Narrow"/>
        </w:rPr>
      </w:pPr>
      <w:r w:rsidRPr="00AF2D10">
        <w:rPr>
          <w:rFonts w:ascii="Arial Narrow" w:hAnsi="Arial Narrow"/>
        </w:rPr>
        <w:t>Po = preço unitário contratual, objeto do reajustamento.</w:t>
      </w:r>
    </w:p>
    <w:p w14:paraId="7DF97442" w14:textId="77777777" w:rsidR="007F4603" w:rsidRPr="00AF2D10" w:rsidRDefault="007F4603" w:rsidP="0055287A">
      <w:pPr>
        <w:pStyle w:val="TEXTO"/>
        <w:rPr>
          <w:rFonts w:ascii="Arial Narrow" w:hAnsi="Arial Narrow"/>
        </w:rPr>
      </w:pPr>
    </w:p>
    <w:p w14:paraId="65EDF7EB" w14:textId="77777777" w:rsidR="005A029D" w:rsidRPr="00AF2D10" w:rsidRDefault="007F4603" w:rsidP="007F4603">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hAnsi="Arial Narrow" w:cs="Arial"/>
          <w:b/>
          <w:sz w:val="24"/>
          <w:szCs w:val="24"/>
        </w:rPr>
        <w:t>2</w:t>
      </w:r>
      <w:r w:rsidR="00FA5DE6" w:rsidRPr="00AF2D10">
        <w:rPr>
          <w:rFonts w:ascii="Arial Narrow" w:hAnsi="Arial Narrow" w:cs="Arial"/>
          <w:b/>
          <w:sz w:val="24"/>
          <w:szCs w:val="24"/>
        </w:rPr>
        <w:t>1</w:t>
      </w:r>
      <w:r w:rsidRPr="00AF2D10">
        <w:rPr>
          <w:rFonts w:ascii="Arial Narrow" w:hAnsi="Arial Narrow" w:cs="Arial"/>
          <w:b/>
          <w:sz w:val="24"/>
          <w:szCs w:val="24"/>
        </w:rPr>
        <w:t>.3 –</w:t>
      </w:r>
      <w:r w:rsidRPr="00AF2D10">
        <w:rPr>
          <w:rFonts w:ascii="Arial Narrow"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54CDA98" w14:textId="77777777" w:rsidR="00C732AB" w:rsidRPr="00AF2D10" w:rsidRDefault="00C732AB" w:rsidP="005A029D">
      <w:pPr>
        <w:keepNext/>
        <w:keepLines/>
        <w:spacing w:after="0" w:line="240" w:lineRule="auto"/>
        <w:jc w:val="both"/>
        <w:outlineLvl w:val="0"/>
        <w:rPr>
          <w:rFonts w:ascii="Arial Narrow" w:eastAsiaTheme="majorEastAsia" w:hAnsi="Arial Narrow" w:cs="Arial"/>
          <w:b/>
          <w:sz w:val="24"/>
          <w:szCs w:val="24"/>
          <w:u w:val="single"/>
        </w:rPr>
      </w:pPr>
    </w:p>
    <w:p w14:paraId="206AEC76"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2</w:t>
      </w:r>
      <w:r w:rsidR="00FA5DE6" w:rsidRPr="00AF2D10">
        <w:rPr>
          <w:rFonts w:ascii="Arial Narrow" w:eastAsiaTheme="majorEastAsia" w:hAnsi="Arial Narrow" w:cs="Arial"/>
          <w:b/>
          <w:sz w:val="24"/>
          <w:szCs w:val="24"/>
          <w:u w:val="single"/>
        </w:rPr>
        <w:t>2</w:t>
      </w:r>
      <w:r w:rsidRPr="00AF2D10">
        <w:rPr>
          <w:rFonts w:ascii="Arial Narrow" w:eastAsiaTheme="majorEastAsia" w:hAnsi="Arial Narrow" w:cs="Arial"/>
          <w:b/>
          <w:sz w:val="24"/>
          <w:szCs w:val="24"/>
          <w:u w:val="single"/>
        </w:rPr>
        <w:t>. DAS SANÇÕES ADMINISTRATIVAS</w:t>
      </w:r>
    </w:p>
    <w:p w14:paraId="40FE2C6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1FB4F5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 xml:space="preserve">.1 – </w:t>
      </w:r>
      <w:r w:rsidRPr="00AF2D10">
        <w:rPr>
          <w:rFonts w:ascii="Arial Narrow" w:eastAsia="ArialMT" w:hAnsi="Arial Narrow"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subitem 2</w:t>
      </w:r>
      <w:r w:rsidR="00376367" w:rsidRPr="00AF2D10">
        <w:rPr>
          <w:rFonts w:ascii="Arial Narrow" w:eastAsia="ArialMT" w:hAnsi="Arial Narrow" w:cs="Arial"/>
          <w:bCs/>
          <w:sz w:val="24"/>
          <w:szCs w:val="24"/>
          <w:lang w:eastAsia="pt-BR"/>
        </w:rPr>
        <w:t>3</w:t>
      </w:r>
      <w:r w:rsidRPr="00AF2D10">
        <w:rPr>
          <w:rFonts w:ascii="Arial Narrow" w:eastAsia="ArialMT" w:hAnsi="Arial Narrow" w:cs="Arial"/>
          <w:bCs/>
          <w:sz w:val="24"/>
          <w:szCs w:val="24"/>
          <w:lang w:eastAsia="pt-BR"/>
        </w:rPr>
        <w:t>.2.</w:t>
      </w:r>
    </w:p>
    <w:p w14:paraId="511F1B6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16B798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.2 –</w:t>
      </w:r>
      <w:r w:rsidRPr="00AF2D10">
        <w:rPr>
          <w:rFonts w:ascii="Arial Narrow" w:eastAsia="ArialMT" w:hAnsi="Arial Narrow"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032185CA"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(a) Advertência;</w:t>
      </w:r>
    </w:p>
    <w:p w14:paraId="381638C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 xml:space="preserve">(b) </w:t>
      </w:r>
      <w:r w:rsidRPr="00AF2D10">
        <w:rPr>
          <w:rFonts w:ascii="Arial Narrow" w:eastAsia="ArialMT" w:hAnsi="Arial Narrow" w:cs="Arial"/>
          <w:b/>
          <w:bCs/>
          <w:sz w:val="24"/>
          <w:szCs w:val="24"/>
          <w:lang w:eastAsia="pt-BR"/>
        </w:rPr>
        <w:t xml:space="preserve">Multa </w:t>
      </w:r>
      <w:r w:rsidRPr="00AF2D10">
        <w:rPr>
          <w:rFonts w:ascii="Arial Narrow" w:eastAsia="ArialMT" w:hAnsi="Arial Narrow" w:cs="Arial"/>
          <w:bCs/>
          <w:sz w:val="24"/>
          <w:szCs w:val="24"/>
          <w:lang w:eastAsia="pt-BR"/>
        </w:rPr>
        <w:t>de mora de até 1% (um por cento) por dia útil sobre o valor do Contrato ou saldo não atendido do Contrato;</w:t>
      </w:r>
    </w:p>
    <w:p w14:paraId="478CEC1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 xml:space="preserve">(c) </w:t>
      </w:r>
      <w:r w:rsidRPr="00AF2D10">
        <w:rPr>
          <w:rFonts w:ascii="Arial Narrow" w:eastAsia="ArialMT" w:hAnsi="Arial Narrow" w:cs="Arial"/>
          <w:b/>
          <w:bCs/>
          <w:sz w:val="24"/>
          <w:szCs w:val="24"/>
          <w:lang w:eastAsia="pt-BR"/>
        </w:rPr>
        <w:t>Multa</w:t>
      </w:r>
      <w:r w:rsidRPr="00AF2D10">
        <w:rPr>
          <w:rFonts w:ascii="Arial Narrow" w:eastAsia="ArialMT" w:hAnsi="Arial Narrow"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0449BE8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 xml:space="preserve">(d) </w:t>
      </w:r>
      <w:r w:rsidRPr="00AF2D10">
        <w:rPr>
          <w:rFonts w:ascii="Arial Narrow" w:eastAsia="ArialMT" w:hAnsi="Arial Narrow" w:cs="Arial"/>
          <w:b/>
          <w:bCs/>
          <w:sz w:val="24"/>
          <w:szCs w:val="24"/>
          <w:lang w:eastAsia="pt-BR"/>
        </w:rPr>
        <w:t>Impedimento de licitar e contratar</w:t>
      </w:r>
      <w:r w:rsidRPr="00AF2D10">
        <w:rPr>
          <w:rFonts w:ascii="Arial Narrow" w:eastAsia="ArialMT" w:hAnsi="Arial Narrow" w:cs="Arial"/>
          <w:bCs/>
          <w:sz w:val="24"/>
          <w:szCs w:val="24"/>
          <w:lang w:eastAsia="pt-BR"/>
        </w:rPr>
        <w:t>, pelo prazo de até 3 (três) anos;</w:t>
      </w:r>
    </w:p>
    <w:p w14:paraId="1C1F96F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Cs/>
          <w:sz w:val="24"/>
          <w:szCs w:val="24"/>
          <w:lang w:eastAsia="pt-BR"/>
        </w:rPr>
        <w:t xml:space="preserve">(e) </w:t>
      </w:r>
      <w:r w:rsidRPr="00AF2D10">
        <w:rPr>
          <w:rFonts w:ascii="Arial Narrow" w:eastAsia="ArialMT" w:hAnsi="Arial Narrow" w:cs="Arial"/>
          <w:b/>
          <w:bCs/>
          <w:sz w:val="24"/>
          <w:szCs w:val="24"/>
          <w:lang w:eastAsia="pt-BR"/>
        </w:rPr>
        <w:t>Declaração de inidoneidade para licitar ou contratar</w:t>
      </w:r>
      <w:r w:rsidRPr="00AF2D10">
        <w:rPr>
          <w:rFonts w:ascii="Arial Narrow" w:eastAsia="ArialMT" w:hAnsi="Arial Narrow" w:cs="Arial"/>
          <w:bCs/>
          <w:sz w:val="24"/>
          <w:szCs w:val="24"/>
          <w:lang w:val="pt-PT" w:eastAsia="pt-BR"/>
        </w:rPr>
        <w:t>no âmbito da Administração Pública direta e indireta de todos os entes federativos, pelo prazo mínimo de 3 (três) anos e máximo de 6 (seis) anos</w:t>
      </w:r>
      <w:r w:rsidRPr="00AF2D10">
        <w:rPr>
          <w:rFonts w:ascii="Arial Narrow" w:eastAsia="ArialMT" w:hAnsi="Arial Narrow" w:cs="Arial"/>
          <w:bCs/>
          <w:sz w:val="24"/>
          <w:szCs w:val="24"/>
          <w:lang w:eastAsia="pt-BR"/>
        </w:rPr>
        <w:t>.</w:t>
      </w:r>
    </w:p>
    <w:p w14:paraId="02EF4B9D" w14:textId="77777777" w:rsidR="005A029D" w:rsidRPr="00AF2D10" w:rsidRDefault="005A029D" w:rsidP="005A029D">
      <w:pPr>
        <w:tabs>
          <w:tab w:val="left" w:pos="616"/>
        </w:tabs>
        <w:suppressAutoHyphens/>
        <w:spacing w:after="0" w:line="240" w:lineRule="auto"/>
        <w:ind w:right="179"/>
        <w:jc w:val="both"/>
        <w:rPr>
          <w:rFonts w:ascii="Arial Narrow" w:eastAsia="Times New Roman" w:hAnsi="Arial Narrow" w:cs="Arial"/>
          <w:b/>
          <w:color w:val="000000" w:themeColor="text1"/>
          <w:sz w:val="24"/>
          <w:szCs w:val="24"/>
          <w:lang w:eastAsia="pt-BR"/>
        </w:rPr>
      </w:pPr>
    </w:p>
    <w:p w14:paraId="31347D4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.3 –</w:t>
      </w:r>
      <w:r w:rsidRPr="00AF2D10">
        <w:rPr>
          <w:rFonts w:ascii="Arial Narrow" w:eastAsia="ArialMT" w:hAnsi="Arial Narrow" w:cs="Arial"/>
          <w:bCs/>
          <w:sz w:val="24"/>
          <w:szCs w:val="24"/>
          <w:lang w:eastAsia="pt-BR"/>
        </w:rPr>
        <w:t xml:space="preserve"> A aplicação das sanções previstas nas alíneas “b” e “c” observará os seguintes parâmetros:</w:t>
      </w:r>
    </w:p>
    <w:p w14:paraId="45B621C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.3.1 –</w:t>
      </w:r>
      <w:r w:rsidRPr="00AF2D10">
        <w:rPr>
          <w:rFonts w:ascii="Arial Narrow" w:eastAsia="ArialMT" w:hAnsi="Arial Narrow" w:cs="Arial"/>
          <w:bCs/>
          <w:sz w:val="24"/>
          <w:szCs w:val="24"/>
          <w:lang w:eastAsia="pt-BR"/>
        </w:rPr>
        <w:t xml:space="preserve"> 0,1% (um décimo por cento) até 1% (um por cento) por dia útil sobre o valor da parcela em atraso do Contrato, em caso de </w:t>
      </w:r>
      <w:r w:rsidRPr="00AF2D10">
        <w:rPr>
          <w:rFonts w:ascii="Arial Narrow" w:eastAsia="ArialMT" w:hAnsi="Arial Narrow" w:cs="Arial"/>
          <w:b/>
          <w:bCs/>
          <w:sz w:val="24"/>
          <w:szCs w:val="24"/>
          <w:lang w:eastAsia="pt-BR"/>
        </w:rPr>
        <w:t>atraso</w:t>
      </w:r>
      <w:r w:rsidRPr="00AF2D10">
        <w:rPr>
          <w:rFonts w:ascii="Arial Narrow" w:eastAsia="ArialMT" w:hAnsi="Arial Narrow" w:cs="Arial"/>
          <w:bCs/>
          <w:sz w:val="24"/>
          <w:szCs w:val="24"/>
          <w:lang w:eastAsia="pt-BR"/>
        </w:rPr>
        <w:t xml:space="preserve"> no fornecimento, a título de </w:t>
      </w:r>
      <w:r w:rsidRPr="00AF2D10">
        <w:rPr>
          <w:rFonts w:ascii="Arial Narrow" w:eastAsia="ArialMT" w:hAnsi="Arial Narrow" w:cs="Arial"/>
          <w:b/>
          <w:bCs/>
          <w:sz w:val="24"/>
          <w:szCs w:val="24"/>
          <w:lang w:eastAsia="pt-BR"/>
        </w:rPr>
        <w:t>multa moratória</w:t>
      </w:r>
      <w:r w:rsidRPr="00AF2D10">
        <w:rPr>
          <w:rFonts w:ascii="Arial Narrow" w:eastAsia="ArialMT" w:hAnsi="Arial Narrow"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73B714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E75159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.3.2 –</w:t>
      </w:r>
      <w:r w:rsidRPr="00AF2D10">
        <w:rPr>
          <w:rFonts w:ascii="Arial Narrow" w:eastAsia="ArialMT" w:hAnsi="Arial Narrow"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2CCA449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6B6C6B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.3.3 –</w:t>
      </w:r>
      <w:r w:rsidRPr="00AF2D10">
        <w:rPr>
          <w:rFonts w:ascii="Arial Narrow" w:eastAsia="ArialMT" w:hAnsi="Arial Narrow"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0CF28DF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03BE4C9"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.3.</w:t>
      </w:r>
      <w:r w:rsidR="00C732AB"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 xml:space="preserve"> –</w:t>
      </w:r>
      <w:r w:rsidRPr="00AF2D10">
        <w:rPr>
          <w:rFonts w:ascii="Arial Narrow" w:eastAsia="ArialMT" w:hAnsi="Arial Narrow" w:cs="Arial"/>
          <w:bCs/>
          <w:sz w:val="24"/>
          <w:szCs w:val="24"/>
          <w:lang w:eastAsia="pt-BR"/>
        </w:rPr>
        <w:t xml:space="preserve"> As penalidades de multa decorrentes de fatos diversos serão consideradas independentes entre si.</w:t>
      </w:r>
    </w:p>
    <w:p w14:paraId="24C4E07E" w14:textId="77777777" w:rsidR="005A029D" w:rsidRPr="00AF2D10" w:rsidRDefault="005A029D" w:rsidP="005A029D">
      <w:pPr>
        <w:spacing w:after="0" w:line="240" w:lineRule="auto"/>
        <w:jc w:val="both"/>
        <w:rPr>
          <w:rFonts w:ascii="Arial Narrow" w:hAnsi="Arial Narrow" w:cs="Arial"/>
          <w:sz w:val="24"/>
          <w:szCs w:val="24"/>
        </w:rPr>
      </w:pPr>
    </w:p>
    <w:p w14:paraId="2FE503B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.4 –</w:t>
      </w:r>
      <w:r w:rsidRPr="00AF2D10">
        <w:rPr>
          <w:rFonts w:ascii="Arial Narrow" w:eastAsia="ArialMT" w:hAnsi="Arial Narrow"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7FCC30F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77F310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.5 –</w:t>
      </w:r>
      <w:r w:rsidRPr="00AF2D10">
        <w:rPr>
          <w:rFonts w:ascii="Arial Narrow" w:eastAsia="ArialMT" w:hAnsi="Arial Narrow"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45887D2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03565E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.6 –</w:t>
      </w:r>
      <w:r w:rsidRPr="00AF2D10">
        <w:rPr>
          <w:rFonts w:ascii="Arial Narrow" w:eastAsia="ArialMT" w:hAnsi="Arial Narrow" w:cs="Arial"/>
          <w:bCs/>
          <w:sz w:val="24"/>
          <w:szCs w:val="24"/>
          <w:lang w:eastAsia="pt-BR"/>
        </w:rPr>
        <w:t xml:space="preserve"> As multas previstas nas alíneas “b” e “c” do item 2</w:t>
      </w:r>
      <w:r w:rsidR="00066521" w:rsidRPr="00AF2D10">
        <w:rPr>
          <w:rFonts w:ascii="Arial Narrow" w:eastAsia="ArialMT" w:hAnsi="Arial Narrow" w:cs="Arial"/>
          <w:bCs/>
          <w:sz w:val="24"/>
          <w:szCs w:val="24"/>
          <w:lang w:eastAsia="pt-BR"/>
        </w:rPr>
        <w:t>2</w:t>
      </w:r>
      <w:r w:rsidRPr="00AF2D10">
        <w:rPr>
          <w:rFonts w:ascii="Arial Narrow" w:eastAsia="ArialMT" w:hAnsi="Arial Narrow" w:cs="Arial"/>
          <w:bCs/>
          <w:sz w:val="24"/>
          <w:szCs w:val="24"/>
          <w:lang w:eastAsia="pt-BR"/>
        </w:rPr>
        <w:t>.2 não possuem caráter compensatório, e, assim, o pagamento delas não eximirá a CONTRATADA de responsabilidade pelas perdas e danos decorrentes das infrações cometidas.</w:t>
      </w:r>
    </w:p>
    <w:p w14:paraId="3B9345F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BF079B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.7 –</w:t>
      </w:r>
      <w:r w:rsidRPr="00AF2D10">
        <w:rPr>
          <w:rFonts w:ascii="Arial Narrow" w:eastAsia="ArialMT" w:hAnsi="Arial Narrow" w:cs="Arial"/>
          <w:bCs/>
          <w:sz w:val="24"/>
          <w:szCs w:val="24"/>
          <w:lang w:eastAsia="pt-BR"/>
        </w:rPr>
        <w:t xml:space="preserve"> As multas aplicadas poderão ser compensadas com valores devidos à CONTRATADA mediante requerimento expresso nesse sentido.</w:t>
      </w:r>
    </w:p>
    <w:p w14:paraId="737A188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0CC67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.8 –</w:t>
      </w:r>
      <w:r w:rsidRPr="00AF2D10">
        <w:rPr>
          <w:rFonts w:ascii="Arial Narrow" w:eastAsia="ArialMT" w:hAnsi="Arial Narrow" w:cs="Arial"/>
          <w:bCs/>
          <w:sz w:val="24"/>
          <w:szCs w:val="24"/>
          <w:lang w:eastAsia="pt-BR"/>
        </w:rPr>
        <w:t xml:space="preserve"> A aplicação das sanções previstas no item 2</w:t>
      </w:r>
      <w:r w:rsidR="00973CAA" w:rsidRPr="00AF2D10">
        <w:rPr>
          <w:rFonts w:ascii="Arial Narrow" w:eastAsia="ArialMT" w:hAnsi="Arial Narrow" w:cs="Arial"/>
          <w:bCs/>
          <w:sz w:val="24"/>
          <w:szCs w:val="24"/>
          <w:lang w:eastAsia="pt-BR"/>
        </w:rPr>
        <w:t>2</w:t>
      </w:r>
      <w:r w:rsidRPr="00AF2D10">
        <w:rPr>
          <w:rFonts w:ascii="Arial Narrow" w:eastAsia="ArialMT" w:hAnsi="Arial Narrow" w:cs="Arial"/>
          <w:bCs/>
          <w:sz w:val="24"/>
          <w:szCs w:val="24"/>
          <w:lang w:eastAsia="pt-BR"/>
        </w:rPr>
        <w:t>.2 não exclui, em hipótese alguma, a obrigação de reparação integral do dano causado à Administração Pública.</w:t>
      </w:r>
    </w:p>
    <w:p w14:paraId="3B26BD2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32D5D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2</w:t>
      </w:r>
      <w:r w:rsidRPr="00AF2D10">
        <w:rPr>
          <w:rFonts w:ascii="Arial Narrow" w:eastAsia="ArialMT" w:hAnsi="Arial Narrow" w:cs="Arial"/>
          <w:b/>
          <w:bCs/>
          <w:sz w:val="24"/>
          <w:szCs w:val="24"/>
          <w:lang w:eastAsia="pt-BR"/>
        </w:rPr>
        <w:t>.9 –</w:t>
      </w:r>
      <w:r w:rsidRPr="00AF2D10">
        <w:rPr>
          <w:rFonts w:ascii="Arial Narrow" w:eastAsia="ArialMT" w:hAnsi="Arial Narrow"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433336"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p>
    <w:p w14:paraId="7A1073BC"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2</w:t>
      </w:r>
      <w:r w:rsidR="00FA5DE6" w:rsidRPr="00AF2D10">
        <w:rPr>
          <w:rFonts w:ascii="Arial Narrow" w:eastAsiaTheme="majorEastAsia" w:hAnsi="Arial Narrow" w:cs="Arial"/>
          <w:b/>
          <w:sz w:val="24"/>
          <w:szCs w:val="24"/>
          <w:u w:val="single"/>
        </w:rPr>
        <w:t>3</w:t>
      </w:r>
      <w:r w:rsidRPr="00AF2D10">
        <w:rPr>
          <w:rFonts w:ascii="Arial Narrow" w:eastAsiaTheme="majorEastAsia" w:hAnsi="Arial Narrow" w:cs="Arial"/>
          <w:b/>
          <w:sz w:val="24"/>
          <w:szCs w:val="24"/>
          <w:u w:val="single"/>
        </w:rPr>
        <w:t>. DO FORO</w:t>
      </w:r>
    </w:p>
    <w:p w14:paraId="6434DA5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AA872B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3</w:t>
      </w:r>
      <w:r w:rsidRPr="00AF2D10">
        <w:rPr>
          <w:rFonts w:ascii="Arial Narrow" w:eastAsia="ArialMT" w:hAnsi="Arial Narrow" w:cs="Arial"/>
          <w:b/>
          <w:bCs/>
          <w:sz w:val="24"/>
          <w:szCs w:val="24"/>
          <w:lang w:eastAsia="pt-BR"/>
        </w:rPr>
        <w:t>.1 –</w:t>
      </w:r>
      <w:r w:rsidRPr="00AF2D10">
        <w:rPr>
          <w:rFonts w:ascii="Arial Narrow" w:eastAsia="ArialMT" w:hAnsi="Arial Narrow"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0B4520FC" w14:textId="77777777" w:rsidR="0090786A" w:rsidRPr="00AF2D10" w:rsidRDefault="0090786A" w:rsidP="005A029D">
      <w:pPr>
        <w:keepNext/>
        <w:keepLines/>
        <w:spacing w:after="0" w:line="240" w:lineRule="auto"/>
        <w:jc w:val="both"/>
        <w:outlineLvl w:val="0"/>
        <w:rPr>
          <w:rFonts w:ascii="Arial Narrow" w:eastAsiaTheme="majorEastAsia" w:hAnsi="Arial Narrow" w:cs="Arial"/>
          <w:b/>
          <w:sz w:val="24"/>
          <w:szCs w:val="24"/>
          <w:u w:val="single"/>
        </w:rPr>
      </w:pPr>
    </w:p>
    <w:p w14:paraId="760F22DC" w14:textId="77777777" w:rsidR="005A029D" w:rsidRPr="00AF2D10"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AF2D10">
        <w:rPr>
          <w:rFonts w:ascii="Arial Narrow" w:eastAsiaTheme="majorEastAsia" w:hAnsi="Arial Narrow" w:cs="Arial"/>
          <w:b/>
          <w:sz w:val="24"/>
          <w:szCs w:val="24"/>
          <w:u w:val="single"/>
        </w:rPr>
        <w:t>2</w:t>
      </w:r>
      <w:r w:rsidR="00FA5DE6" w:rsidRPr="00AF2D10">
        <w:rPr>
          <w:rFonts w:ascii="Arial Narrow" w:eastAsiaTheme="majorEastAsia" w:hAnsi="Arial Narrow" w:cs="Arial"/>
          <w:b/>
          <w:sz w:val="24"/>
          <w:szCs w:val="24"/>
          <w:u w:val="single"/>
        </w:rPr>
        <w:t>4</w:t>
      </w:r>
      <w:r w:rsidRPr="00AF2D10">
        <w:rPr>
          <w:rFonts w:ascii="Arial Narrow" w:eastAsiaTheme="majorEastAsia" w:hAnsi="Arial Narrow" w:cs="Arial"/>
          <w:b/>
          <w:sz w:val="24"/>
          <w:szCs w:val="24"/>
          <w:u w:val="single"/>
        </w:rPr>
        <w:t>. DAS DISPOSIÇÕES FINAIS</w:t>
      </w:r>
    </w:p>
    <w:p w14:paraId="3DB93E6B"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9C6950"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.1 –</w:t>
      </w:r>
      <w:r w:rsidRPr="00AF2D10">
        <w:rPr>
          <w:rFonts w:ascii="Arial Narrow" w:eastAsia="ArialMT" w:hAnsi="Arial Narrow"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3980DEC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FEE70E6"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.2 –</w:t>
      </w:r>
      <w:r w:rsidRPr="00AF2D10">
        <w:rPr>
          <w:rFonts w:ascii="Arial Narrow" w:eastAsia="ArialMT" w:hAnsi="Arial Narrow"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196DF8C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EDC03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.3 –</w:t>
      </w:r>
      <w:r w:rsidRPr="00AF2D10">
        <w:rPr>
          <w:rFonts w:ascii="Arial Narrow" w:eastAsia="ArialMT" w:hAnsi="Arial Narrow" w:cs="Arial"/>
          <w:bCs/>
          <w:sz w:val="24"/>
          <w:szCs w:val="24"/>
          <w:lang w:eastAsia="pt-BR"/>
        </w:rPr>
        <w:t xml:space="preserve"> As referências de horário correspondem ao horário oficial de Brasília – DF.</w:t>
      </w:r>
    </w:p>
    <w:p w14:paraId="7DF4A4B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612342"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.4 –</w:t>
      </w:r>
      <w:r w:rsidRPr="00AF2D10">
        <w:rPr>
          <w:rFonts w:ascii="Arial Narrow" w:eastAsia="ArialMT" w:hAnsi="Arial Narrow" w:cs="Arial"/>
          <w:bCs/>
          <w:sz w:val="24"/>
          <w:szCs w:val="24"/>
          <w:lang w:eastAsia="pt-BR"/>
        </w:rPr>
        <w:t xml:space="preserve"> Os casos omissos serão resolvidos pela Autoridade Superior, com auxílio do Pregoeiro.</w:t>
      </w:r>
    </w:p>
    <w:p w14:paraId="029255CD" w14:textId="77777777" w:rsidR="002D68AF" w:rsidRPr="00AF2D10" w:rsidRDefault="002D68AF" w:rsidP="0055287A">
      <w:pPr>
        <w:pStyle w:val="TEXTO"/>
        <w:rPr>
          <w:rFonts w:ascii="Arial Narrow" w:hAnsi="Arial Narrow"/>
          <w:b/>
        </w:rPr>
      </w:pPr>
      <w:r w:rsidRPr="00AF2D10">
        <w:rPr>
          <w:rFonts w:ascii="Arial Narrow" w:hAnsi="Arial Narrow"/>
          <w:b/>
        </w:rPr>
        <w:t>2</w:t>
      </w:r>
      <w:r w:rsidR="00FA5DE6" w:rsidRPr="00AF2D10">
        <w:rPr>
          <w:rFonts w:ascii="Arial Narrow" w:hAnsi="Arial Narrow"/>
          <w:b/>
        </w:rPr>
        <w:t>4</w:t>
      </w:r>
      <w:r w:rsidRPr="00AF2D10">
        <w:rPr>
          <w:rFonts w:ascii="Arial Narrow" w:hAnsi="Arial Narrow"/>
          <w:b/>
        </w:rPr>
        <w:t>.5 –</w:t>
      </w:r>
      <w:r w:rsidRPr="00AF2D10">
        <w:rPr>
          <w:rFonts w:ascii="Arial Narrow" w:hAnsi="Arial Narrow"/>
        </w:rPr>
        <w:t xml:space="preserve"> O ETP (</w:t>
      </w:r>
      <w:r w:rsidR="001F2634" w:rsidRPr="00AF2D10">
        <w:rPr>
          <w:rFonts w:ascii="Arial Narrow" w:hAnsi="Arial Narrow"/>
        </w:rPr>
        <w:t>ESTUDO TÉCNICO PRELIMINAR</w:t>
      </w:r>
      <w:r w:rsidRPr="00AF2D10">
        <w:rPr>
          <w:rFonts w:ascii="Arial Narrow" w:hAnsi="Arial Narrow"/>
        </w:rPr>
        <w:t>) estará disponível para consulta a qualquer tempo, mediante solicitação prévia do interessado.</w:t>
      </w:r>
    </w:p>
    <w:p w14:paraId="42F23D24"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20533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2</w:t>
      </w:r>
      <w:r w:rsidR="00FA5DE6" w:rsidRPr="00AF2D10">
        <w:rPr>
          <w:rFonts w:ascii="Arial Narrow" w:eastAsia="ArialMT" w:hAnsi="Arial Narrow" w:cs="Arial"/>
          <w:b/>
          <w:bCs/>
          <w:sz w:val="24"/>
          <w:szCs w:val="24"/>
          <w:lang w:eastAsia="pt-BR"/>
        </w:rPr>
        <w:t>4</w:t>
      </w:r>
      <w:r w:rsidRPr="00AF2D10">
        <w:rPr>
          <w:rFonts w:ascii="Arial Narrow" w:eastAsia="ArialMT" w:hAnsi="Arial Narrow" w:cs="Arial"/>
          <w:b/>
          <w:bCs/>
          <w:sz w:val="24"/>
          <w:szCs w:val="24"/>
          <w:lang w:eastAsia="pt-BR"/>
        </w:rPr>
        <w:t>.</w:t>
      </w:r>
      <w:r w:rsidR="002D68AF" w:rsidRPr="00AF2D10">
        <w:rPr>
          <w:rFonts w:ascii="Arial Narrow" w:eastAsia="ArialMT" w:hAnsi="Arial Narrow" w:cs="Arial"/>
          <w:b/>
          <w:bCs/>
          <w:sz w:val="24"/>
          <w:szCs w:val="24"/>
          <w:lang w:eastAsia="pt-BR"/>
        </w:rPr>
        <w:t>6</w:t>
      </w:r>
      <w:r w:rsidRPr="00AF2D10">
        <w:rPr>
          <w:rFonts w:ascii="Arial Narrow" w:eastAsia="ArialMT" w:hAnsi="Arial Narrow" w:cs="Arial"/>
          <w:b/>
          <w:bCs/>
          <w:sz w:val="24"/>
          <w:szCs w:val="24"/>
          <w:lang w:eastAsia="pt-BR"/>
        </w:rPr>
        <w:t xml:space="preserve"> –</w:t>
      </w:r>
      <w:r w:rsidRPr="00AF2D10">
        <w:rPr>
          <w:rFonts w:ascii="Arial Narrow" w:eastAsia="ArialMT" w:hAnsi="Arial Narrow" w:cs="Arial"/>
          <w:bCs/>
          <w:sz w:val="24"/>
          <w:szCs w:val="24"/>
          <w:lang w:eastAsia="pt-BR"/>
        </w:rPr>
        <w:t xml:space="preserve"> Fazem parte integrante deste Edital:</w:t>
      </w:r>
    </w:p>
    <w:p w14:paraId="0D262EBE"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DBF1DD"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I</w:t>
      </w:r>
      <w:r w:rsidRPr="00AF2D10">
        <w:rPr>
          <w:rFonts w:ascii="Arial Narrow" w:eastAsia="ArialMT" w:hAnsi="Arial Narrow" w:cs="Arial"/>
          <w:bCs/>
          <w:sz w:val="24"/>
          <w:szCs w:val="24"/>
          <w:lang w:eastAsia="pt-BR"/>
        </w:rPr>
        <w:t xml:space="preserve"> – </w:t>
      </w:r>
      <w:r w:rsidR="00B6072E" w:rsidRPr="00AF2D10">
        <w:rPr>
          <w:rFonts w:ascii="Arial Narrow" w:eastAsia="ArialMT" w:hAnsi="Arial Narrow" w:cs="Arial"/>
          <w:bCs/>
          <w:sz w:val="24"/>
          <w:szCs w:val="24"/>
          <w:lang w:eastAsia="pt-BR"/>
        </w:rPr>
        <w:t>TERMO DE REFERÊNCIA</w:t>
      </w:r>
      <w:r w:rsidRPr="00AF2D10">
        <w:rPr>
          <w:rFonts w:ascii="Arial Narrow" w:eastAsia="ArialMT" w:hAnsi="Arial Narrow" w:cs="Arial"/>
          <w:bCs/>
          <w:sz w:val="24"/>
          <w:szCs w:val="24"/>
          <w:lang w:eastAsia="pt-BR"/>
        </w:rPr>
        <w:t>;</w:t>
      </w:r>
    </w:p>
    <w:p w14:paraId="6CDA5FA8"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II –</w:t>
      </w:r>
      <w:r w:rsidRPr="00AF2D10">
        <w:rPr>
          <w:rFonts w:ascii="Arial Narrow" w:eastAsia="ArialMT" w:hAnsi="Arial Narrow" w:cs="Arial"/>
          <w:bCs/>
          <w:sz w:val="24"/>
          <w:szCs w:val="24"/>
          <w:lang w:eastAsia="pt-BR"/>
        </w:rPr>
        <w:t xml:space="preserve"> PLANILHA ORÇAMENTÁRIA;</w:t>
      </w:r>
    </w:p>
    <w:p w14:paraId="1094AEF7"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III </w:t>
      </w:r>
      <w:r w:rsidRPr="00AF2D10">
        <w:rPr>
          <w:rFonts w:ascii="Arial Narrow" w:eastAsia="ArialMT" w:hAnsi="Arial Narrow" w:cs="Arial"/>
          <w:bCs/>
          <w:sz w:val="24"/>
          <w:szCs w:val="24"/>
          <w:lang w:eastAsia="pt-BR"/>
        </w:rPr>
        <w:t>- DECLARAÇÃO DE CUMPRIMENTO DOS REQUISITOS DO ART. 9º §1º DA LEI 14.133/21;</w:t>
      </w:r>
    </w:p>
    <w:p w14:paraId="3308E1D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IV </w:t>
      </w:r>
      <w:r w:rsidRPr="00AF2D10">
        <w:rPr>
          <w:rFonts w:ascii="Arial Narrow" w:eastAsia="ArialMT" w:hAnsi="Arial Narrow" w:cs="Arial"/>
          <w:bCs/>
          <w:sz w:val="24"/>
          <w:szCs w:val="24"/>
          <w:lang w:eastAsia="pt-BR"/>
        </w:rPr>
        <w:t>– DECLARAÇÃO DE PLENO ATENDIMENTO AOS REQUISITOS DE HABILITAÇÃO E CONDIÇÕES DE PARTICIPAÇÃO;</w:t>
      </w:r>
    </w:p>
    <w:p w14:paraId="76CBEF9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V </w:t>
      </w:r>
      <w:r w:rsidRPr="00AF2D10">
        <w:rPr>
          <w:rFonts w:ascii="Arial Narrow" w:eastAsia="ArialMT" w:hAnsi="Arial Narrow" w:cs="Arial"/>
          <w:bCs/>
          <w:sz w:val="24"/>
          <w:szCs w:val="24"/>
          <w:lang w:eastAsia="pt-BR"/>
        </w:rPr>
        <w:t>– DECLARAÇÃO DE QUE A EMPRESA NÃO POSSUI MENORES DE IDADE NO SEU QUADRO FUNCIONAL</w:t>
      </w:r>
    </w:p>
    <w:p w14:paraId="08B30D1C"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lastRenderedPageBreak/>
        <w:t>ANEXO VI –</w:t>
      </w:r>
      <w:r w:rsidRPr="00AF2D10">
        <w:rPr>
          <w:rFonts w:ascii="Arial Narrow" w:eastAsia="ArialMT" w:hAnsi="Arial Narrow" w:cs="Arial"/>
          <w:bCs/>
          <w:sz w:val="24"/>
          <w:szCs w:val="24"/>
          <w:lang w:eastAsia="pt-BR"/>
        </w:rPr>
        <w:t>DECLARAÇÃO DE CUMPRIMENTO DE RESERVA DE CARGOS DO ART. 63, IV, DA LEI FEDERAL Nº 14.133/2021</w:t>
      </w:r>
    </w:p>
    <w:p w14:paraId="580AA6E3"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VII –</w:t>
      </w:r>
      <w:r w:rsidRPr="00AF2D10">
        <w:rPr>
          <w:rFonts w:ascii="Arial Narrow" w:eastAsia="ArialMT" w:hAnsi="Arial Narrow" w:cs="Arial"/>
          <w:bCs/>
          <w:sz w:val="24"/>
          <w:szCs w:val="24"/>
          <w:lang w:eastAsia="pt-BR"/>
        </w:rPr>
        <w:t>DECLARAÇÃO DE CUMPRIMENTO DO ART. 63 § 1º DA LEI FEDERAL Nº 14.133/2021</w:t>
      </w:r>
    </w:p>
    <w:p w14:paraId="2BB149C1"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VIII –</w:t>
      </w:r>
      <w:r w:rsidRPr="00AF2D10">
        <w:rPr>
          <w:rFonts w:ascii="Arial Narrow" w:eastAsia="ArialMT" w:hAnsi="Arial Narrow" w:cs="Arial"/>
          <w:bCs/>
          <w:sz w:val="24"/>
          <w:szCs w:val="24"/>
          <w:lang w:eastAsia="pt-BR"/>
        </w:rPr>
        <w:t>DECLARAÇÃO DE MICROEMPRESA OU EMPRESA DE PEQUENO PORTE;</w:t>
      </w:r>
    </w:p>
    <w:p w14:paraId="4B672B2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ANEXO IX –</w:t>
      </w:r>
      <w:r w:rsidRPr="00AF2D10">
        <w:rPr>
          <w:rFonts w:ascii="Arial Narrow" w:eastAsia="ArialMT" w:hAnsi="Arial Narrow" w:cs="Arial"/>
          <w:bCs/>
          <w:sz w:val="24"/>
          <w:szCs w:val="24"/>
          <w:lang w:eastAsia="pt-BR"/>
        </w:rPr>
        <w:t xml:space="preserve"> MODELO DA PROPOSTA DE PREÇOS</w:t>
      </w:r>
    </w:p>
    <w:p w14:paraId="4FF07B25"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X – </w:t>
      </w:r>
      <w:r w:rsidRPr="00AF2D10">
        <w:rPr>
          <w:rFonts w:ascii="Arial Narrow" w:eastAsia="ArialMT" w:hAnsi="Arial Narrow" w:cs="Arial"/>
          <w:bCs/>
          <w:sz w:val="24"/>
          <w:szCs w:val="24"/>
          <w:lang w:eastAsia="pt-BR"/>
        </w:rPr>
        <w:t>MINUTA DA ATA DE REGISTRO DE PREÇOS</w:t>
      </w:r>
    </w:p>
    <w:p w14:paraId="57B128CF" w14:textId="77777777" w:rsidR="005A029D" w:rsidRPr="00AF2D10"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AF2D10">
        <w:rPr>
          <w:rFonts w:ascii="Arial Narrow" w:eastAsia="ArialMT" w:hAnsi="Arial Narrow" w:cs="Arial"/>
          <w:b/>
          <w:bCs/>
          <w:sz w:val="24"/>
          <w:szCs w:val="24"/>
          <w:lang w:eastAsia="pt-BR"/>
        </w:rPr>
        <w:t xml:space="preserve">ANEXO XI – </w:t>
      </w:r>
      <w:r w:rsidRPr="00AF2D10">
        <w:rPr>
          <w:rFonts w:ascii="Arial Narrow" w:eastAsia="ArialMT" w:hAnsi="Arial Narrow" w:cs="Arial"/>
          <w:bCs/>
          <w:sz w:val="24"/>
          <w:szCs w:val="24"/>
          <w:lang w:eastAsia="pt-BR"/>
        </w:rPr>
        <w:t>MINUTA DO CONTRATO.</w:t>
      </w:r>
    </w:p>
    <w:p w14:paraId="42777C65" w14:textId="77777777" w:rsidR="00F5607D" w:rsidRPr="00AF2D10" w:rsidRDefault="00F5607D" w:rsidP="005A029D">
      <w:pPr>
        <w:suppressAutoHyphens/>
        <w:spacing w:after="0" w:line="240" w:lineRule="auto"/>
        <w:ind w:right="-285"/>
        <w:jc w:val="both"/>
        <w:rPr>
          <w:rFonts w:ascii="Arial Narrow" w:eastAsia="ArialMT" w:hAnsi="Arial Narrow" w:cs="Arial"/>
          <w:bCs/>
          <w:sz w:val="24"/>
          <w:szCs w:val="24"/>
          <w:lang w:eastAsia="pt-BR"/>
        </w:rPr>
      </w:pPr>
    </w:p>
    <w:p w14:paraId="7CEBF772" w14:textId="77777777" w:rsidR="00F5607D" w:rsidRPr="00AF2D10" w:rsidRDefault="00F5607D" w:rsidP="005A029D">
      <w:pPr>
        <w:suppressAutoHyphens/>
        <w:spacing w:after="0" w:line="240" w:lineRule="auto"/>
        <w:ind w:right="-285"/>
        <w:jc w:val="both"/>
        <w:rPr>
          <w:rFonts w:ascii="Arial Narrow" w:eastAsia="ArialMT" w:hAnsi="Arial Narrow" w:cs="Arial"/>
          <w:bCs/>
          <w:sz w:val="24"/>
          <w:szCs w:val="24"/>
          <w:lang w:eastAsia="pt-BR"/>
        </w:rPr>
      </w:pPr>
    </w:p>
    <w:p w14:paraId="0380B892" w14:textId="77777777" w:rsidR="002C6955" w:rsidRPr="00AF2D10" w:rsidRDefault="002C6955" w:rsidP="0055287A">
      <w:pPr>
        <w:pStyle w:val="TEXTO"/>
        <w:rPr>
          <w:rFonts w:ascii="Arial Narrow" w:hAnsi="Arial Narrow"/>
        </w:rPr>
      </w:pPr>
    </w:p>
    <w:p w14:paraId="7C3558BB" w14:textId="4723DEE8" w:rsidR="000E1FE3" w:rsidRPr="00AF2D10" w:rsidRDefault="00CA2A5C" w:rsidP="00FE3425">
      <w:pPr>
        <w:spacing w:after="0" w:line="276" w:lineRule="auto"/>
        <w:jc w:val="both"/>
        <w:rPr>
          <w:rFonts w:ascii="Arial Narrow" w:hAnsi="Arial Narrow" w:cs="Arial"/>
          <w:sz w:val="24"/>
          <w:szCs w:val="24"/>
        </w:rPr>
      </w:pPr>
      <w:r w:rsidRPr="00AF2D10">
        <w:rPr>
          <w:rFonts w:ascii="Arial Narrow" w:hAnsi="Arial Narrow" w:cs="Arial"/>
          <w:sz w:val="24"/>
          <w:szCs w:val="24"/>
        </w:rPr>
        <w:t>SÃO FRANCISCO DE ITABAPOANA R/J</w:t>
      </w:r>
      <w:r w:rsidR="000E1FE3" w:rsidRPr="00AF2D10">
        <w:rPr>
          <w:rFonts w:ascii="Arial Narrow" w:hAnsi="Arial Narrow" w:cs="Arial"/>
          <w:sz w:val="24"/>
          <w:szCs w:val="24"/>
        </w:rPr>
        <w:t xml:space="preserve">, </w:t>
      </w:r>
      <w:r w:rsidR="00B23C45" w:rsidRPr="00AF2D10">
        <w:rPr>
          <w:rFonts w:ascii="Arial Narrow" w:hAnsi="Arial Narrow" w:cs="Arial"/>
          <w:sz w:val="24"/>
          <w:szCs w:val="24"/>
        </w:rPr>
        <w:t>____</w:t>
      </w:r>
      <w:r w:rsidR="000E1FE3" w:rsidRPr="00AF2D10">
        <w:rPr>
          <w:rFonts w:ascii="Arial Narrow" w:hAnsi="Arial Narrow" w:cs="Arial"/>
          <w:sz w:val="24"/>
          <w:szCs w:val="24"/>
        </w:rPr>
        <w:t xml:space="preserve"> de</w:t>
      </w:r>
      <w:r w:rsidR="00796385" w:rsidRPr="00AF2D10">
        <w:rPr>
          <w:rFonts w:ascii="Arial Narrow" w:hAnsi="Arial Narrow" w:cs="Arial"/>
          <w:sz w:val="24"/>
          <w:szCs w:val="24"/>
        </w:rPr>
        <w:t xml:space="preserve"> </w:t>
      </w:r>
      <w:r w:rsidR="00B23C45" w:rsidRPr="00AF2D10">
        <w:rPr>
          <w:rFonts w:ascii="Arial Narrow" w:hAnsi="Arial Narrow" w:cs="Arial"/>
          <w:sz w:val="24"/>
          <w:szCs w:val="24"/>
        </w:rPr>
        <w:t>______</w:t>
      </w:r>
      <w:r w:rsidR="000E1FE3" w:rsidRPr="00AF2D10">
        <w:rPr>
          <w:rFonts w:ascii="Arial Narrow" w:hAnsi="Arial Narrow" w:cs="Arial"/>
          <w:sz w:val="24"/>
          <w:szCs w:val="24"/>
        </w:rPr>
        <w:t xml:space="preserve"> de 202</w:t>
      </w:r>
      <w:r w:rsidR="00B64E5C" w:rsidRPr="00AF2D10">
        <w:rPr>
          <w:rFonts w:ascii="Arial Narrow" w:hAnsi="Arial Narrow" w:cs="Arial"/>
          <w:sz w:val="24"/>
          <w:szCs w:val="24"/>
        </w:rPr>
        <w:t>6</w:t>
      </w:r>
      <w:r w:rsidR="000E1FE3" w:rsidRPr="00AF2D10">
        <w:rPr>
          <w:rFonts w:ascii="Arial Narrow" w:hAnsi="Arial Narrow" w:cs="Arial"/>
          <w:sz w:val="24"/>
          <w:szCs w:val="24"/>
        </w:rPr>
        <w:t>.</w:t>
      </w:r>
    </w:p>
    <w:p w14:paraId="2599F7C5" w14:textId="77777777" w:rsidR="00F5607D" w:rsidRPr="00AF2D10" w:rsidRDefault="00F5607D" w:rsidP="00FE3425">
      <w:pPr>
        <w:spacing w:after="0" w:line="276" w:lineRule="auto"/>
        <w:jc w:val="both"/>
        <w:rPr>
          <w:rFonts w:ascii="Arial Narrow" w:hAnsi="Arial Narrow" w:cs="Arial"/>
          <w:sz w:val="24"/>
          <w:szCs w:val="24"/>
        </w:rPr>
      </w:pPr>
    </w:p>
    <w:p w14:paraId="1EC30188" w14:textId="77777777" w:rsidR="00F5607D" w:rsidRPr="00AF2D10" w:rsidRDefault="00F5607D" w:rsidP="00FE3425">
      <w:pPr>
        <w:spacing w:after="0" w:line="276" w:lineRule="auto"/>
        <w:jc w:val="both"/>
        <w:rPr>
          <w:rFonts w:ascii="Arial Narrow" w:hAnsi="Arial Narrow" w:cs="Arial"/>
          <w:sz w:val="24"/>
          <w:szCs w:val="24"/>
        </w:rPr>
      </w:pPr>
    </w:p>
    <w:p w14:paraId="3A1E8464" w14:textId="77777777" w:rsidR="00F5607D" w:rsidRPr="00AF2D10" w:rsidRDefault="00F5607D" w:rsidP="00FE3425">
      <w:pPr>
        <w:spacing w:after="0" w:line="276" w:lineRule="auto"/>
        <w:jc w:val="both"/>
        <w:rPr>
          <w:rFonts w:ascii="Arial Narrow" w:hAnsi="Arial Narrow" w:cs="Arial"/>
          <w:sz w:val="24"/>
          <w:szCs w:val="24"/>
        </w:rPr>
      </w:pPr>
    </w:p>
    <w:p w14:paraId="3FC9BCD5" w14:textId="77777777" w:rsidR="00796385" w:rsidRPr="00AF2D10" w:rsidRDefault="00796385" w:rsidP="00796385">
      <w:pPr>
        <w:spacing w:after="0" w:line="240" w:lineRule="auto"/>
        <w:jc w:val="center"/>
        <w:rPr>
          <w:rFonts w:ascii="Arial Narrow" w:hAnsi="Arial Narrow" w:cs="Arial"/>
          <w:b/>
          <w:sz w:val="24"/>
          <w:szCs w:val="24"/>
        </w:rPr>
      </w:pPr>
      <w:r w:rsidRPr="00AF2D10">
        <w:rPr>
          <w:rFonts w:ascii="Arial Narrow" w:hAnsi="Arial Narrow" w:cs="Arial"/>
          <w:b/>
          <w:sz w:val="24"/>
          <w:szCs w:val="24"/>
        </w:rPr>
        <w:t>FAUAZI RIBEIRO CHERENE</w:t>
      </w:r>
    </w:p>
    <w:p w14:paraId="395DFC50" w14:textId="77777777" w:rsidR="000E1FE3" w:rsidRPr="00AF2D10" w:rsidRDefault="000E1FE3" w:rsidP="0094280F">
      <w:pPr>
        <w:spacing w:after="0" w:line="276" w:lineRule="auto"/>
        <w:jc w:val="center"/>
        <w:rPr>
          <w:rFonts w:ascii="Arial Narrow" w:hAnsi="Arial Narrow" w:cs="Arial"/>
          <w:b/>
          <w:sz w:val="24"/>
          <w:szCs w:val="24"/>
        </w:rPr>
      </w:pPr>
      <w:r w:rsidRPr="00AF2D10">
        <w:rPr>
          <w:rFonts w:ascii="Arial Narrow" w:hAnsi="Arial Narrow" w:cs="Arial"/>
          <w:b/>
          <w:sz w:val="24"/>
          <w:szCs w:val="24"/>
        </w:rPr>
        <w:t xml:space="preserve">SECRETÁRIO MUNICIPAL DE </w:t>
      </w:r>
      <w:r w:rsidR="00796385" w:rsidRPr="00AF2D10">
        <w:rPr>
          <w:rFonts w:ascii="Arial Narrow" w:hAnsi="Arial Narrow" w:cs="Arial"/>
          <w:b/>
          <w:sz w:val="24"/>
          <w:szCs w:val="24"/>
        </w:rPr>
        <w:t>SAÚDE</w:t>
      </w:r>
    </w:p>
    <w:p w14:paraId="0E9E2280" w14:textId="77777777" w:rsidR="00B64E5C" w:rsidRPr="00AF2D10" w:rsidRDefault="00B64E5C" w:rsidP="00B64E5C">
      <w:pPr>
        <w:spacing w:after="0" w:line="240" w:lineRule="auto"/>
        <w:jc w:val="center"/>
        <w:rPr>
          <w:rFonts w:ascii="Arial Narrow" w:hAnsi="Arial Narrow" w:cs="Arial"/>
          <w:b/>
          <w:bCs/>
          <w:sz w:val="24"/>
          <w:szCs w:val="24"/>
        </w:rPr>
      </w:pPr>
      <w:r w:rsidRPr="00AF2D10">
        <w:rPr>
          <w:rFonts w:ascii="Arial Narrow" w:hAnsi="Arial Narrow" w:cs="Arial"/>
          <w:b/>
          <w:bCs/>
          <w:sz w:val="24"/>
          <w:szCs w:val="24"/>
        </w:rPr>
        <w:t>TERMO DE REFERÊNCIA</w:t>
      </w:r>
    </w:p>
    <w:p w14:paraId="639E3DD9" w14:textId="77777777" w:rsidR="00B64E5C" w:rsidRPr="00AF2D10" w:rsidRDefault="00B64E5C" w:rsidP="00B64E5C">
      <w:pPr>
        <w:spacing w:after="0" w:line="240" w:lineRule="auto"/>
        <w:jc w:val="both"/>
        <w:rPr>
          <w:rFonts w:ascii="Arial Narrow" w:hAnsi="Arial Narrow" w:cs="Arial"/>
          <w:b/>
          <w:bCs/>
          <w:sz w:val="24"/>
          <w:szCs w:val="24"/>
        </w:rPr>
      </w:pPr>
    </w:p>
    <w:p w14:paraId="48B79442" w14:textId="77777777" w:rsidR="00B64E5C" w:rsidRPr="00AF2D10" w:rsidRDefault="00B64E5C" w:rsidP="00B64E5C">
      <w:pPr>
        <w:spacing w:after="0" w:line="240" w:lineRule="auto"/>
        <w:jc w:val="both"/>
        <w:rPr>
          <w:rFonts w:ascii="Arial Narrow" w:hAnsi="Arial Narrow" w:cs="Arial"/>
          <w:b/>
          <w:bCs/>
          <w:sz w:val="24"/>
          <w:szCs w:val="24"/>
        </w:rPr>
      </w:pPr>
      <w:r w:rsidRPr="00AF2D10">
        <w:rPr>
          <w:rFonts w:ascii="Arial Narrow" w:hAnsi="Arial Narrow" w:cs="Arial"/>
          <w:b/>
          <w:bCs/>
          <w:sz w:val="24"/>
          <w:szCs w:val="24"/>
        </w:rPr>
        <w:t>1. OBJETO</w:t>
      </w:r>
    </w:p>
    <w:p w14:paraId="45BF8D6E" w14:textId="77777777" w:rsidR="00B64E5C" w:rsidRPr="00AF2D10" w:rsidRDefault="00B64E5C" w:rsidP="00B64E5C">
      <w:pPr>
        <w:spacing w:after="0" w:line="240" w:lineRule="auto"/>
        <w:ind w:firstLine="567"/>
        <w:jc w:val="both"/>
        <w:rPr>
          <w:rFonts w:ascii="Arial Narrow" w:hAnsi="Arial Narrow" w:cs="Arial"/>
          <w:sz w:val="24"/>
          <w:szCs w:val="24"/>
        </w:rPr>
      </w:pPr>
      <w:r w:rsidRPr="00AF2D10">
        <w:rPr>
          <w:rFonts w:ascii="Arial Narrow" w:hAnsi="Arial Narrow" w:cs="Arial"/>
          <w:sz w:val="24"/>
          <w:szCs w:val="24"/>
        </w:rPr>
        <w:t>1.1. O presente Termo de Referência tem por objetivo a Aquisição, por meio do Sistema de Registro de Preço de Materiais Para Pequenos Reparos, para a Rede Municipal de Saúde destinada especificamente à Secretaria Municipal de São Francisco de Itabapoana/RJ.</w:t>
      </w:r>
    </w:p>
    <w:p w14:paraId="60A18C8D" w14:textId="77777777" w:rsidR="00B64E5C" w:rsidRPr="00AF2D10" w:rsidRDefault="00B64E5C" w:rsidP="00B64E5C">
      <w:pPr>
        <w:spacing w:after="0" w:line="240" w:lineRule="auto"/>
        <w:jc w:val="both"/>
        <w:rPr>
          <w:rFonts w:ascii="Arial Narrow" w:hAnsi="Arial Narrow" w:cs="Arial"/>
          <w:sz w:val="24"/>
          <w:szCs w:val="24"/>
        </w:rPr>
      </w:pPr>
    </w:p>
    <w:p w14:paraId="3099E407" w14:textId="77777777" w:rsidR="00B64E5C" w:rsidRPr="00AF2D10" w:rsidRDefault="00B64E5C" w:rsidP="00B64E5C">
      <w:pPr>
        <w:spacing w:after="0" w:line="240" w:lineRule="auto"/>
        <w:jc w:val="both"/>
        <w:rPr>
          <w:rFonts w:ascii="Arial Narrow" w:hAnsi="Arial Narrow" w:cs="Arial"/>
          <w:b/>
          <w:bCs/>
          <w:sz w:val="24"/>
          <w:szCs w:val="24"/>
        </w:rPr>
      </w:pPr>
      <w:r w:rsidRPr="00AF2D10">
        <w:rPr>
          <w:rFonts w:ascii="Arial Narrow" w:hAnsi="Arial Narrow" w:cs="Arial"/>
          <w:b/>
          <w:bCs/>
          <w:sz w:val="24"/>
          <w:szCs w:val="24"/>
        </w:rPr>
        <w:t>2. FUNDAMENTAÇÃO LEGAL</w:t>
      </w:r>
    </w:p>
    <w:p w14:paraId="1ACD9C1D" w14:textId="77777777" w:rsidR="00B64E5C" w:rsidRPr="00AF2D10" w:rsidRDefault="00B64E5C" w:rsidP="00B64E5C">
      <w:pPr>
        <w:spacing w:after="0" w:line="240" w:lineRule="auto"/>
        <w:ind w:firstLine="567"/>
        <w:jc w:val="both"/>
        <w:rPr>
          <w:rFonts w:ascii="Arial Narrow" w:hAnsi="Arial Narrow" w:cs="Arial"/>
          <w:sz w:val="24"/>
          <w:szCs w:val="24"/>
        </w:rPr>
      </w:pPr>
      <w:r w:rsidRPr="00AF2D10">
        <w:rPr>
          <w:rFonts w:ascii="Arial Narrow" w:hAnsi="Arial Narrow" w:cs="Arial"/>
          <w:sz w:val="24"/>
          <w:szCs w:val="24"/>
        </w:rPr>
        <w:t>2.1. A presente contratação será regida pela Lei nº 14.133/2021, pelos Decretos Municipais aplicáveis, bem como pelas demais normas regulamentares pertinentes à matéria.</w:t>
      </w:r>
    </w:p>
    <w:p w14:paraId="5CEAC785" w14:textId="77777777" w:rsidR="00B64E5C" w:rsidRPr="00AF2D10" w:rsidRDefault="00B64E5C" w:rsidP="00B64E5C">
      <w:pPr>
        <w:spacing w:after="0" w:line="240" w:lineRule="auto"/>
        <w:ind w:firstLine="567"/>
        <w:jc w:val="both"/>
        <w:rPr>
          <w:rFonts w:ascii="Arial Narrow" w:hAnsi="Arial Narrow" w:cs="Arial"/>
          <w:sz w:val="24"/>
          <w:szCs w:val="24"/>
        </w:rPr>
      </w:pPr>
      <w:r w:rsidRPr="00AF2D10">
        <w:rPr>
          <w:rFonts w:ascii="Arial Narrow" w:hAnsi="Arial Narrow" w:cs="Arial"/>
          <w:sz w:val="24"/>
          <w:szCs w:val="24"/>
        </w:rPr>
        <w:t>2.2. O procedimento de Registro de Preços será adotado nos termos do art. 82 da Lei nº 14.133/2021, considerando a necessidade frequente de aquisição dos itens, de forma parcelada, de acordo com a demanda da Administração.</w:t>
      </w:r>
    </w:p>
    <w:p w14:paraId="35F521FE" w14:textId="77777777" w:rsidR="00B64E5C" w:rsidRPr="00AF2D10" w:rsidRDefault="00B64E5C" w:rsidP="00B64E5C">
      <w:pPr>
        <w:spacing w:after="0" w:line="240" w:lineRule="auto"/>
        <w:jc w:val="both"/>
        <w:rPr>
          <w:rFonts w:ascii="Arial Narrow" w:hAnsi="Arial Narrow" w:cs="Arial"/>
          <w:sz w:val="24"/>
          <w:szCs w:val="24"/>
        </w:rPr>
      </w:pPr>
    </w:p>
    <w:p w14:paraId="1825DD99" w14:textId="77777777" w:rsidR="00B64E5C" w:rsidRPr="00AF2D10" w:rsidRDefault="00B64E5C" w:rsidP="00B64E5C">
      <w:pPr>
        <w:spacing w:after="0" w:line="240" w:lineRule="auto"/>
        <w:jc w:val="both"/>
        <w:rPr>
          <w:rFonts w:ascii="Arial Narrow" w:hAnsi="Arial Narrow" w:cs="Arial"/>
          <w:b/>
          <w:bCs/>
          <w:sz w:val="24"/>
          <w:szCs w:val="24"/>
        </w:rPr>
      </w:pPr>
      <w:r w:rsidRPr="00AF2D10">
        <w:rPr>
          <w:rFonts w:ascii="Arial Narrow" w:hAnsi="Arial Narrow" w:cs="Arial"/>
          <w:b/>
          <w:bCs/>
          <w:sz w:val="24"/>
          <w:szCs w:val="24"/>
        </w:rPr>
        <w:t xml:space="preserve">3. JUSTIFICATIVA DA CONTRATAÇÃO </w:t>
      </w:r>
    </w:p>
    <w:p w14:paraId="7FB305A1" w14:textId="77777777" w:rsidR="00B64E5C" w:rsidRPr="00AF2D10" w:rsidRDefault="00B64E5C" w:rsidP="00B64E5C">
      <w:pPr>
        <w:spacing w:after="0" w:line="240" w:lineRule="auto"/>
        <w:jc w:val="both"/>
        <w:rPr>
          <w:rFonts w:ascii="Arial Narrow" w:hAnsi="Arial Narrow" w:cs="Arial"/>
          <w:color w:val="000000"/>
          <w:sz w:val="24"/>
          <w:szCs w:val="24"/>
        </w:rPr>
      </w:pPr>
      <w:r w:rsidRPr="00AF2D10">
        <w:rPr>
          <w:rFonts w:ascii="Arial Narrow" w:hAnsi="Arial Narrow" w:cs="Arial"/>
          <w:color w:val="000000"/>
          <w:sz w:val="24"/>
          <w:szCs w:val="24"/>
        </w:rPr>
        <w:t xml:space="preserve">         3.1. A aquisição de material para pequenos reparos elétricos e hidráulicos se faz necessária para atender às demandas rotineiras de pequenos reparos, tais como consertos hidráulicos, elétricos, estruturais e acabamento, que surgem no uso contínuo das instalações. A falta desses materiais pode comprometer o funcionamento dos serviços, causar prejuízos ao patrimônio público e gerar riscos aos usuários e servidores. </w:t>
      </w:r>
    </w:p>
    <w:p w14:paraId="11EBE388" w14:textId="77777777" w:rsidR="00B64E5C" w:rsidRPr="00AF2D10" w:rsidRDefault="00B64E5C" w:rsidP="00B64E5C">
      <w:pPr>
        <w:spacing w:after="0" w:line="240" w:lineRule="auto"/>
        <w:jc w:val="both"/>
        <w:rPr>
          <w:rFonts w:ascii="Arial Narrow" w:hAnsi="Arial Narrow" w:cs="Arial"/>
          <w:color w:val="000000"/>
          <w:sz w:val="24"/>
          <w:szCs w:val="24"/>
        </w:rPr>
      </w:pPr>
    </w:p>
    <w:p w14:paraId="21849D91" w14:textId="77777777" w:rsidR="00B64E5C" w:rsidRPr="00AF2D10" w:rsidRDefault="00B64E5C" w:rsidP="00B64E5C">
      <w:pPr>
        <w:spacing w:after="0" w:line="240" w:lineRule="auto"/>
        <w:jc w:val="both"/>
        <w:rPr>
          <w:rFonts w:ascii="Arial Narrow" w:hAnsi="Arial Narrow" w:cs="Arial"/>
          <w:b/>
          <w:bCs/>
          <w:sz w:val="24"/>
          <w:szCs w:val="24"/>
        </w:rPr>
      </w:pPr>
      <w:r w:rsidRPr="00AF2D10">
        <w:rPr>
          <w:rFonts w:ascii="Arial Narrow" w:hAnsi="Arial Narrow" w:cs="Arial"/>
          <w:b/>
          <w:bCs/>
          <w:sz w:val="24"/>
          <w:szCs w:val="24"/>
        </w:rPr>
        <w:t xml:space="preserve">4. QUANTITATIVO E DESCRIÇÃO DOS MATERIAIS </w:t>
      </w:r>
    </w:p>
    <w:p w14:paraId="779D9040" w14:textId="77777777" w:rsidR="00B64E5C" w:rsidRPr="00AF2D10" w:rsidRDefault="00B64E5C" w:rsidP="00B64E5C">
      <w:pPr>
        <w:jc w:val="center"/>
        <w:rPr>
          <w:rFonts w:ascii="Arial Narrow" w:hAnsi="Arial Narrow" w:cs="Arial"/>
          <w:b/>
          <w:sz w:val="24"/>
          <w:szCs w:val="24"/>
        </w:rPr>
      </w:pPr>
    </w:p>
    <w:p w14:paraId="72B3D98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LOTE 01 – MATERIAL ELÉTRICO</w:t>
      </w:r>
    </w:p>
    <w:tbl>
      <w:tblPr>
        <w:tblStyle w:val="Tabelacomgrade"/>
        <w:tblW w:w="10206" w:type="dxa"/>
        <w:tblInd w:w="-572" w:type="dxa"/>
        <w:tblLayout w:type="fixed"/>
        <w:tblLook w:val="04A0" w:firstRow="1" w:lastRow="0" w:firstColumn="1" w:lastColumn="0" w:noHBand="0" w:noVBand="1"/>
      </w:tblPr>
      <w:tblGrid>
        <w:gridCol w:w="851"/>
        <w:gridCol w:w="3827"/>
        <w:gridCol w:w="1134"/>
        <w:gridCol w:w="992"/>
        <w:gridCol w:w="1276"/>
        <w:gridCol w:w="992"/>
        <w:gridCol w:w="1134"/>
      </w:tblGrid>
      <w:tr w:rsidR="00B64E5C" w:rsidRPr="00AF2D10" w14:paraId="3AD8EDF7" w14:textId="77777777" w:rsidTr="00B64E5C">
        <w:tc>
          <w:tcPr>
            <w:tcW w:w="851" w:type="dxa"/>
            <w:vAlign w:val="center"/>
          </w:tcPr>
          <w:p w14:paraId="78AC76F0"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ITEM</w:t>
            </w:r>
          </w:p>
        </w:tc>
        <w:tc>
          <w:tcPr>
            <w:tcW w:w="3827" w:type="dxa"/>
            <w:vAlign w:val="center"/>
          </w:tcPr>
          <w:p w14:paraId="0B5BDB3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color w:val="000000"/>
                <w:sz w:val="24"/>
                <w:szCs w:val="24"/>
              </w:rPr>
              <w:t>DESCRIÇÃO</w:t>
            </w:r>
          </w:p>
        </w:tc>
        <w:tc>
          <w:tcPr>
            <w:tcW w:w="1134" w:type="dxa"/>
            <w:vAlign w:val="center"/>
          </w:tcPr>
          <w:p w14:paraId="5DF664F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MARCA</w:t>
            </w:r>
          </w:p>
        </w:tc>
        <w:tc>
          <w:tcPr>
            <w:tcW w:w="992" w:type="dxa"/>
            <w:vAlign w:val="center"/>
          </w:tcPr>
          <w:p w14:paraId="508D0FB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UNID</w:t>
            </w:r>
          </w:p>
        </w:tc>
        <w:tc>
          <w:tcPr>
            <w:tcW w:w="1276" w:type="dxa"/>
            <w:vAlign w:val="center"/>
          </w:tcPr>
          <w:p w14:paraId="4EA1604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QUANT.</w:t>
            </w:r>
          </w:p>
        </w:tc>
        <w:tc>
          <w:tcPr>
            <w:tcW w:w="992" w:type="dxa"/>
            <w:vAlign w:val="center"/>
          </w:tcPr>
          <w:p w14:paraId="1FF6B05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UNIT</w:t>
            </w:r>
          </w:p>
        </w:tc>
        <w:tc>
          <w:tcPr>
            <w:tcW w:w="1134" w:type="dxa"/>
            <w:vAlign w:val="center"/>
          </w:tcPr>
          <w:p w14:paraId="55D72CA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TOTAL</w:t>
            </w:r>
          </w:p>
        </w:tc>
      </w:tr>
      <w:tr w:rsidR="00B64E5C" w:rsidRPr="00AF2D10" w14:paraId="205E9B34" w14:textId="77777777" w:rsidTr="00B64E5C">
        <w:tc>
          <w:tcPr>
            <w:tcW w:w="851" w:type="dxa"/>
            <w:vAlign w:val="center"/>
          </w:tcPr>
          <w:p w14:paraId="2F2DFAC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w:t>
            </w:r>
          </w:p>
        </w:tc>
        <w:tc>
          <w:tcPr>
            <w:tcW w:w="3827" w:type="dxa"/>
            <w:vAlign w:val="bottom"/>
          </w:tcPr>
          <w:p w14:paraId="11FA0979"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Chuveiro Elétrico com Cano</w:t>
            </w:r>
          </w:p>
          <w:p w14:paraId="404A196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Potência: 5500W; 127V com mínimo de </w:t>
            </w:r>
            <w:r w:rsidRPr="00AF2D10">
              <w:rPr>
                <w:rFonts w:ascii="Arial Narrow" w:hAnsi="Arial Narrow" w:cs="Arial"/>
                <w:color w:val="000000"/>
                <w:sz w:val="24"/>
                <w:szCs w:val="24"/>
              </w:rPr>
              <w:lastRenderedPageBreak/>
              <w:t xml:space="preserve">3 tipos de temperatura (Quente, frio, morno). Tipo: de Parede. Material Plástico resistente, sem pressurizador, sem inclinação, com cano para instalação, chuveiro de mão e demais acessórios. Dimensões aproximadas: Altura: 14 cm, Largura: 13cm. </w:t>
            </w:r>
          </w:p>
        </w:tc>
        <w:tc>
          <w:tcPr>
            <w:tcW w:w="1134" w:type="dxa"/>
            <w:vAlign w:val="center"/>
          </w:tcPr>
          <w:p w14:paraId="75BCA7CE" w14:textId="77777777" w:rsidR="00B64E5C" w:rsidRPr="00AF2D10" w:rsidRDefault="00B64E5C" w:rsidP="00B64E5C">
            <w:pPr>
              <w:jc w:val="center"/>
              <w:rPr>
                <w:rFonts w:ascii="Arial Narrow" w:hAnsi="Arial Narrow" w:cs="Arial"/>
                <w:b/>
                <w:sz w:val="24"/>
                <w:szCs w:val="24"/>
              </w:rPr>
            </w:pPr>
          </w:p>
        </w:tc>
        <w:tc>
          <w:tcPr>
            <w:tcW w:w="992" w:type="dxa"/>
            <w:vAlign w:val="center"/>
          </w:tcPr>
          <w:p w14:paraId="617E768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4B97150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7E0DA505"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6C80B2F7" w14:textId="77777777" w:rsidR="00B64E5C" w:rsidRPr="00AF2D10" w:rsidRDefault="00B64E5C" w:rsidP="00B64E5C">
            <w:pPr>
              <w:jc w:val="center"/>
              <w:rPr>
                <w:rFonts w:ascii="Arial Narrow" w:hAnsi="Arial Narrow" w:cs="Arial"/>
                <w:b/>
                <w:sz w:val="24"/>
                <w:szCs w:val="24"/>
              </w:rPr>
            </w:pPr>
          </w:p>
        </w:tc>
      </w:tr>
      <w:tr w:rsidR="00B64E5C" w:rsidRPr="00AF2D10" w14:paraId="6ADB6151" w14:textId="77777777" w:rsidTr="00B64E5C">
        <w:tc>
          <w:tcPr>
            <w:tcW w:w="851" w:type="dxa"/>
            <w:vAlign w:val="center"/>
          </w:tcPr>
          <w:p w14:paraId="6874DBE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w:t>
            </w:r>
          </w:p>
        </w:tc>
        <w:tc>
          <w:tcPr>
            <w:tcW w:w="3827" w:type="dxa"/>
            <w:vAlign w:val="bottom"/>
          </w:tcPr>
          <w:p w14:paraId="662507BB"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Chuveiro Elétrico sem Cano</w:t>
            </w:r>
          </w:p>
          <w:p w14:paraId="35A67078"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Potência: 5500W; 127V com mínimo de 3 tipos de temperatura (Quente, frio, morno). Tipo: de Parede. Material Plástico resistente, sem pressurizador, sem inclinação, somente o chuveiro, com chuveiro de mão e demais acessórios. Dimensões aproximadas: Altura: 14 cm, Largura: 13cm.</w:t>
            </w:r>
          </w:p>
        </w:tc>
        <w:tc>
          <w:tcPr>
            <w:tcW w:w="1134" w:type="dxa"/>
            <w:vAlign w:val="center"/>
          </w:tcPr>
          <w:p w14:paraId="4D3575C6" w14:textId="77777777" w:rsidR="00B64E5C" w:rsidRPr="00AF2D10" w:rsidRDefault="00B64E5C" w:rsidP="00B64E5C">
            <w:pPr>
              <w:jc w:val="center"/>
              <w:rPr>
                <w:rFonts w:ascii="Arial Narrow" w:hAnsi="Arial Narrow" w:cs="Arial"/>
                <w:b/>
                <w:sz w:val="24"/>
                <w:szCs w:val="24"/>
              </w:rPr>
            </w:pPr>
          </w:p>
        </w:tc>
        <w:tc>
          <w:tcPr>
            <w:tcW w:w="992" w:type="dxa"/>
            <w:vAlign w:val="center"/>
          </w:tcPr>
          <w:p w14:paraId="16F4000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29B1D0E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25A71464"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15C61334" w14:textId="77777777" w:rsidR="00B64E5C" w:rsidRPr="00AF2D10" w:rsidRDefault="00B64E5C" w:rsidP="00B64E5C">
            <w:pPr>
              <w:jc w:val="center"/>
              <w:rPr>
                <w:rFonts w:ascii="Arial Narrow" w:hAnsi="Arial Narrow" w:cs="Arial"/>
                <w:b/>
                <w:sz w:val="24"/>
                <w:szCs w:val="24"/>
              </w:rPr>
            </w:pPr>
          </w:p>
        </w:tc>
      </w:tr>
      <w:tr w:rsidR="00B64E5C" w:rsidRPr="00AF2D10" w14:paraId="59B321ED" w14:textId="77777777" w:rsidTr="00B64E5C">
        <w:tc>
          <w:tcPr>
            <w:tcW w:w="851" w:type="dxa"/>
            <w:vAlign w:val="center"/>
          </w:tcPr>
          <w:p w14:paraId="7D315FC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3</w:t>
            </w:r>
          </w:p>
        </w:tc>
        <w:tc>
          <w:tcPr>
            <w:tcW w:w="3827" w:type="dxa"/>
            <w:vAlign w:val="bottom"/>
          </w:tcPr>
          <w:p w14:paraId="6A353395"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Disjuntor 20A - Bipolar</w:t>
            </w:r>
          </w:p>
          <w:p w14:paraId="1608BB9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Amperagem: 20A; Número de polos: 2; Curva de disparo: C; modelo: DIN; Tipo: Automático; Tecnologia de Disparo: Termomagnético, Frequência Nominal: 60Hz, Tensão nominal de isolamento máximo: 400~500V</w:t>
            </w:r>
          </w:p>
        </w:tc>
        <w:tc>
          <w:tcPr>
            <w:tcW w:w="1134" w:type="dxa"/>
            <w:vAlign w:val="center"/>
          </w:tcPr>
          <w:p w14:paraId="68105462" w14:textId="77777777" w:rsidR="00B64E5C" w:rsidRPr="00AF2D10" w:rsidRDefault="00B64E5C" w:rsidP="00B64E5C">
            <w:pPr>
              <w:jc w:val="center"/>
              <w:rPr>
                <w:rFonts w:ascii="Arial Narrow" w:hAnsi="Arial Narrow" w:cs="Arial"/>
                <w:b/>
                <w:sz w:val="24"/>
                <w:szCs w:val="24"/>
              </w:rPr>
            </w:pPr>
          </w:p>
        </w:tc>
        <w:tc>
          <w:tcPr>
            <w:tcW w:w="992" w:type="dxa"/>
            <w:vAlign w:val="center"/>
          </w:tcPr>
          <w:p w14:paraId="558221F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7C5E164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4089DDA3"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4089E72" w14:textId="77777777" w:rsidR="00B64E5C" w:rsidRPr="00AF2D10" w:rsidRDefault="00B64E5C" w:rsidP="00B64E5C">
            <w:pPr>
              <w:jc w:val="center"/>
              <w:rPr>
                <w:rFonts w:ascii="Arial Narrow" w:hAnsi="Arial Narrow" w:cs="Arial"/>
                <w:b/>
                <w:sz w:val="24"/>
                <w:szCs w:val="24"/>
              </w:rPr>
            </w:pPr>
          </w:p>
        </w:tc>
      </w:tr>
      <w:tr w:rsidR="00B64E5C" w:rsidRPr="00AF2D10" w14:paraId="5E1CAEAA" w14:textId="77777777" w:rsidTr="00B64E5C">
        <w:tc>
          <w:tcPr>
            <w:tcW w:w="851" w:type="dxa"/>
            <w:vAlign w:val="center"/>
          </w:tcPr>
          <w:p w14:paraId="482968E0"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4</w:t>
            </w:r>
          </w:p>
        </w:tc>
        <w:tc>
          <w:tcPr>
            <w:tcW w:w="3827" w:type="dxa"/>
            <w:vAlign w:val="bottom"/>
          </w:tcPr>
          <w:p w14:paraId="77A922CD"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Disjuntor 20A – Unipolar</w:t>
            </w:r>
          </w:p>
          <w:p w14:paraId="2EA912FA"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Amperagem: 20A; Número de polos: 1; Curva de disparo: C; modelo: DIN; Tipo: Automático; Tecnologia de Disparo: Termomagnético, Frequência Nominal: 60Hz, Tensão nominal de isolamento máximo: 400~500V</w:t>
            </w:r>
          </w:p>
        </w:tc>
        <w:tc>
          <w:tcPr>
            <w:tcW w:w="1134" w:type="dxa"/>
            <w:vAlign w:val="center"/>
          </w:tcPr>
          <w:p w14:paraId="2749C814" w14:textId="77777777" w:rsidR="00B64E5C" w:rsidRPr="00AF2D10" w:rsidRDefault="00B64E5C" w:rsidP="00B64E5C">
            <w:pPr>
              <w:jc w:val="center"/>
              <w:rPr>
                <w:rFonts w:ascii="Arial Narrow" w:hAnsi="Arial Narrow" w:cs="Arial"/>
                <w:b/>
                <w:sz w:val="24"/>
                <w:szCs w:val="24"/>
              </w:rPr>
            </w:pPr>
          </w:p>
        </w:tc>
        <w:tc>
          <w:tcPr>
            <w:tcW w:w="992" w:type="dxa"/>
            <w:vAlign w:val="center"/>
          </w:tcPr>
          <w:p w14:paraId="548D772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52206BA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40CFD69D"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0692E2A" w14:textId="77777777" w:rsidR="00B64E5C" w:rsidRPr="00AF2D10" w:rsidRDefault="00B64E5C" w:rsidP="00B64E5C">
            <w:pPr>
              <w:jc w:val="center"/>
              <w:rPr>
                <w:rFonts w:ascii="Arial Narrow" w:hAnsi="Arial Narrow" w:cs="Arial"/>
                <w:b/>
                <w:sz w:val="24"/>
                <w:szCs w:val="24"/>
              </w:rPr>
            </w:pPr>
          </w:p>
        </w:tc>
      </w:tr>
      <w:tr w:rsidR="00B64E5C" w:rsidRPr="00AF2D10" w14:paraId="4DBF1325" w14:textId="77777777" w:rsidTr="00B64E5C">
        <w:tc>
          <w:tcPr>
            <w:tcW w:w="851" w:type="dxa"/>
            <w:vAlign w:val="center"/>
          </w:tcPr>
          <w:p w14:paraId="0D658C7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w:t>
            </w:r>
          </w:p>
        </w:tc>
        <w:tc>
          <w:tcPr>
            <w:tcW w:w="3827" w:type="dxa"/>
            <w:vAlign w:val="bottom"/>
          </w:tcPr>
          <w:p w14:paraId="0BC9CDBB"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Disjuntor 40A - Bipolar</w:t>
            </w:r>
          </w:p>
          <w:p w14:paraId="57E62A0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Amperagem: 20A; Número de polos: 2; Curva de disparo: C; modelo: DIN; Tipo: Automático; Tecnologia de Disparo: Termomagnético, Frequência Nominal: 60Hz, Tensão nominal de isolamento máximo: 400~500V</w:t>
            </w:r>
          </w:p>
        </w:tc>
        <w:tc>
          <w:tcPr>
            <w:tcW w:w="1134" w:type="dxa"/>
            <w:vAlign w:val="center"/>
          </w:tcPr>
          <w:p w14:paraId="33E6C64D" w14:textId="77777777" w:rsidR="00B64E5C" w:rsidRPr="00AF2D10" w:rsidRDefault="00B64E5C" w:rsidP="00B64E5C">
            <w:pPr>
              <w:jc w:val="center"/>
              <w:rPr>
                <w:rFonts w:ascii="Arial Narrow" w:hAnsi="Arial Narrow" w:cs="Arial"/>
                <w:b/>
                <w:sz w:val="24"/>
                <w:szCs w:val="24"/>
              </w:rPr>
            </w:pPr>
          </w:p>
        </w:tc>
        <w:tc>
          <w:tcPr>
            <w:tcW w:w="992" w:type="dxa"/>
            <w:vAlign w:val="center"/>
          </w:tcPr>
          <w:p w14:paraId="3752529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C3628F0"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74CD7C17"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A1E76C5" w14:textId="77777777" w:rsidR="00B64E5C" w:rsidRPr="00AF2D10" w:rsidRDefault="00B64E5C" w:rsidP="00B64E5C">
            <w:pPr>
              <w:jc w:val="center"/>
              <w:rPr>
                <w:rFonts w:ascii="Arial Narrow" w:hAnsi="Arial Narrow" w:cs="Arial"/>
                <w:b/>
                <w:sz w:val="24"/>
                <w:szCs w:val="24"/>
              </w:rPr>
            </w:pPr>
          </w:p>
        </w:tc>
      </w:tr>
      <w:tr w:rsidR="00B64E5C" w:rsidRPr="00AF2D10" w14:paraId="6D5C3F79" w14:textId="77777777" w:rsidTr="00B64E5C">
        <w:tc>
          <w:tcPr>
            <w:tcW w:w="851" w:type="dxa"/>
            <w:vAlign w:val="center"/>
          </w:tcPr>
          <w:p w14:paraId="364E596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6</w:t>
            </w:r>
          </w:p>
        </w:tc>
        <w:tc>
          <w:tcPr>
            <w:tcW w:w="3827" w:type="dxa"/>
            <w:vAlign w:val="bottom"/>
          </w:tcPr>
          <w:p w14:paraId="76C84131"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Disjuntor 40A – Unipolar</w:t>
            </w:r>
          </w:p>
          <w:p w14:paraId="7B79FC4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Amperagem: 20A; Número de polos: 1; Curva de disparo: C; modelo: DIN; Tipo: Automático; Tecnologia de Disparo: Termomagnético, Frequência Nominal: 60Hz, Tensão nominal de isolamento máximo: 400~500V</w:t>
            </w:r>
          </w:p>
        </w:tc>
        <w:tc>
          <w:tcPr>
            <w:tcW w:w="1134" w:type="dxa"/>
            <w:vAlign w:val="center"/>
          </w:tcPr>
          <w:p w14:paraId="11CFCC7E" w14:textId="77777777" w:rsidR="00B64E5C" w:rsidRPr="00AF2D10" w:rsidRDefault="00B64E5C" w:rsidP="00B64E5C">
            <w:pPr>
              <w:jc w:val="center"/>
              <w:rPr>
                <w:rFonts w:ascii="Arial Narrow" w:hAnsi="Arial Narrow" w:cs="Arial"/>
                <w:b/>
                <w:sz w:val="24"/>
                <w:szCs w:val="24"/>
              </w:rPr>
            </w:pPr>
          </w:p>
        </w:tc>
        <w:tc>
          <w:tcPr>
            <w:tcW w:w="992" w:type="dxa"/>
            <w:vAlign w:val="center"/>
          </w:tcPr>
          <w:p w14:paraId="6BE4C72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42B8102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2A50C059"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76EFECCC" w14:textId="77777777" w:rsidR="00B64E5C" w:rsidRPr="00AF2D10" w:rsidRDefault="00B64E5C" w:rsidP="00B64E5C">
            <w:pPr>
              <w:jc w:val="center"/>
              <w:rPr>
                <w:rFonts w:ascii="Arial Narrow" w:hAnsi="Arial Narrow" w:cs="Arial"/>
                <w:b/>
                <w:sz w:val="24"/>
                <w:szCs w:val="24"/>
              </w:rPr>
            </w:pPr>
          </w:p>
        </w:tc>
      </w:tr>
      <w:tr w:rsidR="00B64E5C" w:rsidRPr="00AF2D10" w14:paraId="61D2E838" w14:textId="77777777" w:rsidTr="00B64E5C">
        <w:tc>
          <w:tcPr>
            <w:tcW w:w="851" w:type="dxa"/>
            <w:vAlign w:val="center"/>
          </w:tcPr>
          <w:p w14:paraId="06FBFE6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7</w:t>
            </w:r>
          </w:p>
        </w:tc>
        <w:tc>
          <w:tcPr>
            <w:tcW w:w="3827" w:type="dxa"/>
            <w:vAlign w:val="bottom"/>
          </w:tcPr>
          <w:p w14:paraId="0C5C1349"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Interruptor de embutir – duplo</w:t>
            </w:r>
          </w:p>
          <w:p w14:paraId="435C84C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lastRenderedPageBreak/>
              <w:t>Cor branca, material plástico, corrente nominal 6A, Voltagem nominal 250V. Dimensão aproximada: A4cm, L8cm, C12cm. Com 2 sessões.</w:t>
            </w:r>
          </w:p>
        </w:tc>
        <w:tc>
          <w:tcPr>
            <w:tcW w:w="1134" w:type="dxa"/>
            <w:vAlign w:val="center"/>
          </w:tcPr>
          <w:p w14:paraId="4F5E950B" w14:textId="77777777" w:rsidR="00B64E5C" w:rsidRPr="00AF2D10" w:rsidRDefault="00B64E5C" w:rsidP="00B64E5C">
            <w:pPr>
              <w:jc w:val="center"/>
              <w:rPr>
                <w:rFonts w:ascii="Arial Narrow" w:hAnsi="Arial Narrow" w:cs="Arial"/>
                <w:b/>
                <w:sz w:val="24"/>
                <w:szCs w:val="24"/>
              </w:rPr>
            </w:pPr>
          </w:p>
        </w:tc>
        <w:tc>
          <w:tcPr>
            <w:tcW w:w="992" w:type="dxa"/>
            <w:vAlign w:val="center"/>
          </w:tcPr>
          <w:p w14:paraId="7A889D2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60229C0"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7C088E54"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6F4915B6" w14:textId="77777777" w:rsidR="00B64E5C" w:rsidRPr="00AF2D10" w:rsidRDefault="00B64E5C" w:rsidP="00B64E5C">
            <w:pPr>
              <w:jc w:val="center"/>
              <w:rPr>
                <w:rFonts w:ascii="Arial Narrow" w:hAnsi="Arial Narrow" w:cs="Arial"/>
                <w:b/>
                <w:sz w:val="24"/>
                <w:szCs w:val="24"/>
              </w:rPr>
            </w:pPr>
          </w:p>
        </w:tc>
      </w:tr>
      <w:tr w:rsidR="00B64E5C" w:rsidRPr="00AF2D10" w14:paraId="1B9843BB" w14:textId="77777777" w:rsidTr="00B64E5C">
        <w:tc>
          <w:tcPr>
            <w:tcW w:w="851" w:type="dxa"/>
            <w:vAlign w:val="center"/>
          </w:tcPr>
          <w:p w14:paraId="732384F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8</w:t>
            </w:r>
          </w:p>
        </w:tc>
        <w:tc>
          <w:tcPr>
            <w:tcW w:w="3827" w:type="dxa"/>
            <w:vAlign w:val="bottom"/>
          </w:tcPr>
          <w:p w14:paraId="34B18CD1"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Interruptor de embutir – simples</w:t>
            </w:r>
          </w:p>
          <w:p w14:paraId="1A73FCA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Cor branca, material plástico, quantidade de corrente nominal 6A. Dimensão aproximada: A4cm, L8cm, C12cm, tipo: de embutir. Com 1 sessão.</w:t>
            </w:r>
          </w:p>
        </w:tc>
        <w:tc>
          <w:tcPr>
            <w:tcW w:w="1134" w:type="dxa"/>
            <w:vAlign w:val="center"/>
          </w:tcPr>
          <w:p w14:paraId="6EB14F03" w14:textId="77777777" w:rsidR="00B64E5C" w:rsidRPr="00AF2D10" w:rsidRDefault="00B64E5C" w:rsidP="00B64E5C">
            <w:pPr>
              <w:jc w:val="center"/>
              <w:rPr>
                <w:rFonts w:ascii="Arial Narrow" w:hAnsi="Arial Narrow" w:cs="Arial"/>
                <w:b/>
                <w:sz w:val="24"/>
                <w:szCs w:val="24"/>
              </w:rPr>
            </w:pPr>
          </w:p>
        </w:tc>
        <w:tc>
          <w:tcPr>
            <w:tcW w:w="992" w:type="dxa"/>
            <w:vAlign w:val="center"/>
          </w:tcPr>
          <w:p w14:paraId="233121F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2EF0247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4DB4DEF9"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2EDAD132" w14:textId="77777777" w:rsidR="00B64E5C" w:rsidRPr="00AF2D10" w:rsidRDefault="00B64E5C" w:rsidP="00B64E5C">
            <w:pPr>
              <w:jc w:val="center"/>
              <w:rPr>
                <w:rFonts w:ascii="Arial Narrow" w:hAnsi="Arial Narrow" w:cs="Arial"/>
                <w:b/>
                <w:sz w:val="24"/>
                <w:szCs w:val="24"/>
              </w:rPr>
            </w:pPr>
          </w:p>
        </w:tc>
      </w:tr>
      <w:tr w:rsidR="00B64E5C" w:rsidRPr="00AF2D10" w14:paraId="1FA30A16" w14:textId="77777777" w:rsidTr="00B64E5C">
        <w:tc>
          <w:tcPr>
            <w:tcW w:w="851" w:type="dxa"/>
            <w:vAlign w:val="center"/>
          </w:tcPr>
          <w:p w14:paraId="3B6B2B3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9</w:t>
            </w:r>
          </w:p>
        </w:tc>
        <w:tc>
          <w:tcPr>
            <w:tcW w:w="3827" w:type="dxa"/>
            <w:vAlign w:val="bottom"/>
          </w:tcPr>
          <w:p w14:paraId="19666F85"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Interruptor de embutir – triplo</w:t>
            </w:r>
          </w:p>
          <w:p w14:paraId="09D1092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Cor branca, material plástico, corrente nominal 6A, Voltagem nominal 250V. Dimensão aproximada: A4cm, L8cm, C12cm. Com 3 sessões.</w:t>
            </w:r>
          </w:p>
        </w:tc>
        <w:tc>
          <w:tcPr>
            <w:tcW w:w="1134" w:type="dxa"/>
            <w:vAlign w:val="center"/>
          </w:tcPr>
          <w:p w14:paraId="3359BE3E" w14:textId="77777777" w:rsidR="00B64E5C" w:rsidRPr="00AF2D10" w:rsidRDefault="00B64E5C" w:rsidP="00B64E5C">
            <w:pPr>
              <w:jc w:val="center"/>
              <w:rPr>
                <w:rFonts w:ascii="Arial Narrow" w:hAnsi="Arial Narrow" w:cs="Arial"/>
                <w:b/>
                <w:sz w:val="24"/>
                <w:szCs w:val="24"/>
              </w:rPr>
            </w:pPr>
          </w:p>
        </w:tc>
        <w:tc>
          <w:tcPr>
            <w:tcW w:w="992" w:type="dxa"/>
            <w:vAlign w:val="center"/>
          </w:tcPr>
          <w:p w14:paraId="14E42186"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0EE6D2B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482EA9CC"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4134BF7E" w14:textId="77777777" w:rsidR="00B64E5C" w:rsidRPr="00AF2D10" w:rsidRDefault="00B64E5C" w:rsidP="00B64E5C">
            <w:pPr>
              <w:jc w:val="center"/>
              <w:rPr>
                <w:rFonts w:ascii="Arial Narrow" w:hAnsi="Arial Narrow" w:cs="Arial"/>
                <w:b/>
                <w:sz w:val="24"/>
                <w:szCs w:val="24"/>
              </w:rPr>
            </w:pPr>
          </w:p>
        </w:tc>
      </w:tr>
      <w:tr w:rsidR="00B64E5C" w:rsidRPr="00AF2D10" w14:paraId="6C9FE220" w14:textId="77777777" w:rsidTr="00B64E5C">
        <w:tc>
          <w:tcPr>
            <w:tcW w:w="851" w:type="dxa"/>
            <w:vAlign w:val="center"/>
          </w:tcPr>
          <w:p w14:paraId="4CC6A22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w:t>
            </w:r>
          </w:p>
        </w:tc>
        <w:tc>
          <w:tcPr>
            <w:tcW w:w="3827" w:type="dxa"/>
            <w:vAlign w:val="bottom"/>
          </w:tcPr>
          <w:p w14:paraId="7B472919"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Lâmpada Led 20w</w:t>
            </w:r>
          </w:p>
          <w:p w14:paraId="7400A51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Modelo: bulbo. Potência: 20w; Temperatura de Cor: 6500k - luz branca fria; Base/soquete: E27; Tensão nominal: Bivolt automático (110v – 240v); Frequência: 60Hz.</w:t>
            </w:r>
          </w:p>
        </w:tc>
        <w:tc>
          <w:tcPr>
            <w:tcW w:w="1134" w:type="dxa"/>
            <w:vAlign w:val="center"/>
          </w:tcPr>
          <w:p w14:paraId="57CAF4EB" w14:textId="77777777" w:rsidR="00B64E5C" w:rsidRPr="00AF2D10" w:rsidRDefault="00B64E5C" w:rsidP="00B64E5C">
            <w:pPr>
              <w:jc w:val="center"/>
              <w:rPr>
                <w:rFonts w:ascii="Arial Narrow" w:hAnsi="Arial Narrow" w:cs="Arial"/>
                <w:b/>
                <w:sz w:val="24"/>
                <w:szCs w:val="24"/>
              </w:rPr>
            </w:pPr>
          </w:p>
        </w:tc>
        <w:tc>
          <w:tcPr>
            <w:tcW w:w="992" w:type="dxa"/>
            <w:vAlign w:val="center"/>
          </w:tcPr>
          <w:p w14:paraId="2022BBC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F8B9EE8"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1000</w:t>
            </w:r>
          </w:p>
        </w:tc>
        <w:tc>
          <w:tcPr>
            <w:tcW w:w="992" w:type="dxa"/>
            <w:vAlign w:val="center"/>
          </w:tcPr>
          <w:p w14:paraId="5A5C18A6"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1A2A8793" w14:textId="77777777" w:rsidR="00B64E5C" w:rsidRPr="00AF2D10" w:rsidRDefault="00B64E5C" w:rsidP="00B64E5C">
            <w:pPr>
              <w:jc w:val="center"/>
              <w:rPr>
                <w:rFonts w:ascii="Arial Narrow" w:hAnsi="Arial Narrow" w:cs="Arial"/>
                <w:b/>
                <w:sz w:val="24"/>
                <w:szCs w:val="24"/>
              </w:rPr>
            </w:pPr>
          </w:p>
        </w:tc>
      </w:tr>
      <w:tr w:rsidR="00B64E5C" w:rsidRPr="00AF2D10" w14:paraId="24AF7DD9" w14:textId="77777777" w:rsidTr="00B64E5C">
        <w:tc>
          <w:tcPr>
            <w:tcW w:w="851" w:type="dxa"/>
            <w:vAlign w:val="center"/>
          </w:tcPr>
          <w:p w14:paraId="4CB2C9A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11</w:t>
            </w:r>
          </w:p>
        </w:tc>
        <w:tc>
          <w:tcPr>
            <w:tcW w:w="3827" w:type="dxa"/>
            <w:vAlign w:val="bottom"/>
          </w:tcPr>
          <w:p w14:paraId="01EEF865"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Lâmpada Led 30w</w:t>
            </w:r>
          </w:p>
          <w:p w14:paraId="47BBDD4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Modelo: bulbo. Potência: 30w; Temperatura de Cor: 6500k - luz branca fria; Base/soquete: E27; Tensão nominal: Bivolt automático (110v – 240v); Frequência: 60Hz.</w:t>
            </w:r>
          </w:p>
        </w:tc>
        <w:tc>
          <w:tcPr>
            <w:tcW w:w="1134" w:type="dxa"/>
            <w:vAlign w:val="center"/>
          </w:tcPr>
          <w:p w14:paraId="0D25F666" w14:textId="77777777" w:rsidR="00B64E5C" w:rsidRPr="00AF2D10" w:rsidRDefault="00B64E5C" w:rsidP="00B64E5C">
            <w:pPr>
              <w:jc w:val="center"/>
              <w:rPr>
                <w:rFonts w:ascii="Arial Narrow" w:hAnsi="Arial Narrow" w:cs="Arial"/>
                <w:b/>
                <w:sz w:val="24"/>
                <w:szCs w:val="24"/>
              </w:rPr>
            </w:pPr>
          </w:p>
        </w:tc>
        <w:tc>
          <w:tcPr>
            <w:tcW w:w="992" w:type="dxa"/>
            <w:vAlign w:val="center"/>
          </w:tcPr>
          <w:p w14:paraId="046A513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7DBB751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700</w:t>
            </w:r>
          </w:p>
        </w:tc>
        <w:tc>
          <w:tcPr>
            <w:tcW w:w="992" w:type="dxa"/>
            <w:vAlign w:val="center"/>
          </w:tcPr>
          <w:p w14:paraId="1B88BF37"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681C6730" w14:textId="77777777" w:rsidR="00B64E5C" w:rsidRPr="00AF2D10" w:rsidRDefault="00B64E5C" w:rsidP="00B64E5C">
            <w:pPr>
              <w:jc w:val="center"/>
              <w:rPr>
                <w:rFonts w:ascii="Arial Narrow" w:hAnsi="Arial Narrow" w:cs="Arial"/>
                <w:b/>
                <w:sz w:val="24"/>
                <w:szCs w:val="24"/>
              </w:rPr>
            </w:pPr>
          </w:p>
        </w:tc>
      </w:tr>
      <w:tr w:rsidR="00B64E5C" w:rsidRPr="00AF2D10" w14:paraId="7B364989" w14:textId="77777777" w:rsidTr="00B64E5C">
        <w:tc>
          <w:tcPr>
            <w:tcW w:w="851" w:type="dxa"/>
            <w:vAlign w:val="center"/>
          </w:tcPr>
          <w:p w14:paraId="7B7BA66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12</w:t>
            </w:r>
          </w:p>
        </w:tc>
        <w:tc>
          <w:tcPr>
            <w:tcW w:w="3827" w:type="dxa"/>
            <w:vAlign w:val="bottom"/>
          </w:tcPr>
          <w:p w14:paraId="51AB9C93"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Lâmpada Led 50w</w:t>
            </w:r>
          </w:p>
          <w:p w14:paraId="3FA2A79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Modelo: bulbo. Potência: 30w; Temperatura de Cor: 6500k - luz branca fria; Base/soquete: E27; Tensão nominal: Bivolt automático (110v – 240v); Frequência: 60Hz.</w:t>
            </w:r>
          </w:p>
        </w:tc>
        <w:tc>
          <w:tcPr>
            <w:tcW w:w="1134" w:type="dxa"/>
            <w:vAlign w:val="center"/>
          </w:tcPr>
          <w:p w14:paraId="5E0527AC" w14:textId="77777777" w:rsidR="00B64E5C" w:rsidRPr="00AF2D10" w:rsidRDefault="00B64E5C" w:rsidP="00B64E5C">
            <w:pPr>
              <w:jc w:val="center"/>
              <w:rPr>
                <w:rFonts w:ascii="Arial Narrow" w:hAnsi="Arial Narrow" w:cs="Arial"/>
                <w:b/>
                <w:sz w:val="24"/>
                <w:szCs w:val="24"/>
              </w:rPr>
            </w:pPr>
          </w:p>
        </w:tc>
        <w:tc>
          <w:tcPr>
            <w:tcW w:w="992" w:type="dxa"/>
            <w:vAlign w:val="center"/>
          </w:tcPr>
          <w:p w14:paraId="06CFD21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DBAB52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300</w:t>
            </w:r>
          </w:p>
        </w:tc>
        <w:tc>
          <w:tcPr>
            <w:tcW w:w="992" w:type="dxa"/>
            <w:vAlign w:val="center"/>
          </w:tcPr>
          <w:p w14:paraId="2EC5B234"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71523E8B" w14:textId="77777777" w:rsidR="00B64E5C" w:rsidRPr="00AF2D10" w:rsidRDefault="00B64E5C" w:rsidP="00B64E5C">
            <w:pPr>
              <w:jc w:val="center"/>
              <w:rPr>
                <w:rFonts w:ascii="Arial Narrow" w:hAnsi="Arial Narrow" w:cs="Arial"/>
                <w:b/>
                <w:sz w:val="24"/>
                <w:szCs w:val="24"/>
              </w:rPr>
            </w:pPr>
          </w:p>
        </w:tc>
      </w:tr>
      <w:tr w:rsidR="00B64E5C" w:rsidRPr="00AF2D10" w14:paraId="47B435E2" w14:textId="77777777" w:rsidTr="00B64E5C">
        <w:tc>
          <w:tcPr>
            <w:tcW w:w="851" w:type="dxa"/>
            <w:vAlign w:val="center"/>
          </w:tcPr>
          <w:p w14:paraId="6CB0147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13</w:t>
            </w:r>
          </w:p>
        </w:tc>
        <w:tc>
          <w:tcPr>
            <w:tcW w:w="3827" w:type="dxa"/>
            <w:vAlign w:val="bottom"/>
          </w:tcPr>
          <w:p w14:paraId="3A0DF146"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Painel Plafon Led 25w - Embutir</w:t>
            </w:r>
          </w:p>
          <w:p w14:paraId="43EDCE6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Modelo: painel quadrado de embutir. Potência: 25w; Temperatura de Cor: 6500k - luz branca fria; bivolt automático (110v – 240v); dimensão: 30cm x 30cm, frequência: 60Hz.</w:t>
            </w:r>
          </w:p>
        </w:tc>
        <w:tc>
          <w:tcPr>
            <w:tcW w:w="1134" w:type="dxa"/>
            <w:vAlign w:val="center"/>
          </w:tcPr>
          <w:p w14:paraId="1513A281" w14:textId="77777777" w:rsidR="00B64E5C" w:rsidRPr="00AF2D10" w:rsidRDefault="00B64E5C" w:rsidP="00B64E5C">
            <w:pPr>
              <w:jc w:val="center"/>
              <w:rPr>
                <w:rFonts w:ascii="Arial Narrow" w:hAnsi="Arial Narrow" w:cs="Arial"/>
                <w:b/>
                <w:sz w:val="24"/>
                <w:szCs w:val="24"/>
              </w:rPr>
            </w:pPr>
          </w:p>
        </w:tc>
        <w:tc>
          <w:tcPr>
            <w:tcW w:w="992" w:type="dxa"/>
            <w:vAlign w:val="center"/>
          </w:tcPr>
          <w:p w14:paraId="2D4DEFFA"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21FC1DB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300</w:t>
            </w:r>
          </w:p>
        </w:tc>
        <w:tc>
          <w:tcPr>
            <w:tcW w:w="992" w:type="dxa"/>
            <w:vAlign w:val="center"/>
          </w:tcPr>
          <w:p w14:paraId="600DC648"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B7CA435" w14:textId="77777777" w:rsidR="00B64E5C" w:rsidRPr="00AF2D10" w:rsidRDefault="00B64E5C" w:rsidP="00B64E5C">
            <w:pPr>
              <w:jc w:val="center"/>
              <w:rPr>
                <w:rFonts w:ascii="Arial Narrow" w:hAnsi="Arial Narrow" w:cs="Arial"/>
                <w:b/>
                <w:sz w:val="24"/>
                <w:szCs w:val="24"/>
              </w:rPr>
            </w:pPr>
          </w:p>
        </w:tc>
      </w:tr>
      <w:tr w:rsidR="00B64E5C" w:rsidRPr="00AF2D10" w14:paraId="7F75B5EA" w14:textId="77777777" w:rsidTr="00B64E5C">
        <w:tc>
          <w:tcPr>
            <w:tcW w:w="851" w:type="dxa"/>
            <w:vAlign w:val="center"/>
          </w:tcPr>
          <w:p w14:paraId="6783F48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14</w:t>
            </w:r>
          </w:p>
        </w:tc>
        <w:tc>
          <w:tcPr>
            <w:tcW w:w="3827" w:type="dxa"/>
            <w:vAlign w:val="bottom"/>
          </w:tcPr>
          <w:p w14:paraId="4C486EDA"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Plafonier de sobrepor</w:t>
            </w:r>
          </w:p>
          <w:p w14:paraId="11D1878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Plafonier de polipropileno, redonda, soquete E27 de porcelana/cerâmica, cor: branca; largura aproximada: 14cm de largura e 5cm de altura;</w:t>
            </w:r>
          </w:p>
        </w:tc>
        <w:tc>
          <w:tcPr>
            <w:tcW w:w="1134" w:type="dxa"/>
            <w:vAlign w:val="center"/>
          </w:tcPr>
          <w:p w14:paraId="2E49E458" w14:textId="77777777" w:rsidR="00B64E5C" w:rsidRPr="00AF2D10" w:rsidRDefault="00B64E5C" w:rsidP="00B64E5C">
            <w:pPr>
              <w:jc w:val="center"/>
              <w:rPr>
                <w:rFonts w:ascii="Arial Narrow" w:hAnsi="Arial Narrow" w:cs="Arial"/>
                <w:b/>
                <w:sz w:val="24"/>
                <w:szCs w:val="24"/>
              </w:rPr>
            </w:pPr>
          </w:p>
        </w:tc>
        <w:tc>
          <w:tcPr>
            <w:tcW w:w="992" w:type="dxa"/>
            <w:vAlign w:val="center"/>
          </w:tcPr>
          <w:p w14:paraId="63C9DFA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5296FCA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1000</w:t>
            </w:r>
          </w:p>
        </w:tc>
        <w:tc>
          <w:tcPr>
            <w:tcW w:w="992" w:type="dxa"/>
            <w:vAlign w:val="center"/>
          </w:tcPr>
          <w:p w14:paraId="0566DEAC"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56791DB6" w14:textId="77777777" w:rsidR="00B64E5C" w:rsidRPr="00AF2D10" w:rsidRDefault="00B64E5C" w:rsidP="00B64E5C">
            <w:pPr>
              <w:jc w:val="center"/>
              <w:rPr>
                <w:rFonts w:ascii="Arial Narrow" w:hAnsi="Arial Narrow" w:cs="Arial"/>
                <w:b/>
                <w:sz w:val="24"/>
                <w:szCs w:val="24"/>
              </w:rPr>
            </w:pPr>
          </w:p>
        </w:tc>
      </w:tr>
      <w:tr w:rsidR="00B64E5C" w:rsidRPr="00AF2D10" w14:paraId="3CDB509E" w14:textId="77777777" w:rsidTr="00B64E5C">
        <w:tc>
          <w:tcPr>
            <w:tcW w:w="851" w:type="dxa"/>
            <w:vAlign w:val="center"/>
          </w:tcPr>
          <w:p w14:paraId="61D0DA4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15</w:t>
            </w:r>
          </w:p>
        </w:tc>
        <w:tc>
          <w:tcPr>
            <w:tcW w:w="3827" w:type="dxa"/>
            <w:vAlign w:val="bottom"/>
          </w:tcPr>
          <w:p w14:paraId="2453A566"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Refletor Led 150w</w:t>
            </w:r>
          </w:p>
          <w:p w14:paraId="37FD035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Potência: 150w; Temperatura de Cor: </w:t>
            </w:r>
            <w:r w:rsidRPr="00AF2D10">
              <w:rPr>
                <w:rFonts w:ascii="Arial Narrow" w:hAnsi="Arial Narrow" w:cs="Arial"/>
                <w:color w:val="000000"/>
                <w:sz w:val="24"/>
                <w:szCs w:val="24"/>
              </w:rPr>
              <w:lastRenderedPageBreak/>
              <w:t>6500k - luz branca fria; Material do refletor: Alumínio e vidro; Tensão nominal: Bivolt automático (110v – 240v); Tipo de instalação: Regulável; à prova d'água e poeira: IP65; Frequência: 50-60Hz</w:t>
            </w:r>
          </w:p>
        </w:tc>
        <w:tc>
          <w:tcPr>
            <w:tcW w:w="1134" w:type="dxa"/>
            <w:vAlign w:val="center"/>
          </w:tcPr>
          <w:p w14:paraId="0075C673" w14:textId="77777777" w:rsidR="00B64E5C" w:rsidRPr="00AF2D10" w:rsidRDefault="00B64E5C" w:rsidP="00B64E5C">
            <w:pPr>
              <w:jc w:val="center"/>
              <w:rPr>
                <w:rFonts w:ascii="Arial Narrow" w:hAnsi="Arial Narrow" w:cs="Arial"/>
                <w:b/>
                <w:sz w:val="24"/>
                <w:szCs w:val="24"/>
              </w:rPr>
            </w:pPr>
          </w:p>
        </w:tc>
        <w:tc>
          <w:tcPr>
            <w:tcW w:w="992" w:type="dxa"/>
            <w:vAlign w:val="center"/>
          </w:tcPr>
          <w:p w14:paraId="414AD2D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E874A4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5738CE92"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395995F9" w14:textId="77777777" w:rsidR="00B64E5C" w:rsidRPr="00AF2D10" w:rsidRDefault="00B64E5C" w:rsidP="00B64E5C">
            <w:pPr>
              <w:jc w:val="center"/>
              <w:rPr>
                <w:rFonts w:ascii="Arial Narrow" w:hAnsi="Arial Narrow" w:cs="Arial"/>
                <w:b/>
                <w:sz w:val="24"/>
                <w:szCs w:val="24"/>
              </w:rPr>
            </w:pPr>
          </w:p>
        </w:tc>
      </w:tr>
      <w:tr w:rsidR="00B64E5C" w:rsidRPr="00AF2D10" w14:paraId="2D20EE8A" w14:textId="77777777" w:rsidTr="00B64E5C">
        <w:tc>
          <w:tcPr>
            <w:tcW w:w="851" w:type="dxa"/>
            <w:vAlign w:val="center"/>
          </w:tcPr>
          <w:p w14:paraId="44B08B1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16</w:t>
            </w:r>
          </w:p>
        </w:tc>
        <w:tc>
          <w:tcPr>
            <w:tcW w:w="3827" w:type="dxa"/>
            <w:vAlign w:val="bottom"/>
          </w:tcPr>
          <w:p w14:paraId="43D525C8"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Relê Fotocélula</w:t>
            </w:r>
          </w:p>
          <w:p w14:paraId="6317527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 xml:space="preserve">Relé Sensor Fotocélula Bivolt, mínimo de 150W, voltagem: 127v~240v. com suporte para fixação. </w:t>
            </w:r>
          </w:p>
        </w:tc>
        <w:tc>
          <w:tcPr>
            <w:tcW w:w="1134" w:type="dxa"/>
            <w:vAlign w:val="center"/>
          </w:tcPr>
          <w:p w14:paraId="10C416F2" w14:textId="77777777" w:rsidR="00B64E5C" w:rsidRPr="00AF2D10" w:rsidRDefault="00B64E5C" w:rsidP="00B64E5C">
            <w:pPr>
              <w:jc w:val="center"/>
              <w:rPr>
                <w:rFonts w:ascii="Arial Narrow" w:hAnsi="Arial Narrow" w:cs="Arial"/>
                <w:b/>
                <w:sz w:val="24"/>
                <w:szCs w:val="24"/>
              </w:rPr>
            </w:pPr>
          </w:p>
        </w:tc>
        <w:tc>
          <w:tcPr>
            <w:tcW w:w="992" w:type="dxa"/>
            <w:vAlign w:val="center"/>
          </w:tcPr>
          <w:p w14:paraId="4DB108B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1BA86DA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2782C42F"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5EACFADE" w14:textId="77777777" w:rsidR="00B64E5C" w:rsidRPr="00AF2D10" w:rsidRDefault="00B64E5C" w:rsidP="00B64E5C">
            <w:pPr>
              <w:jc w:val="center"/>
              <w:rPr>
                <w:rFonts w:ascii="Arial Narrow" w:hAnsi="Arial Narrow" w:cs="Arial"/>
                <w:b/>
                <w:sz w:val="24"/>
                <w:szCs w:val="24"/>
              </w:rPr>
            </w:pPr>
          </w:p>
        </w:tc>
      </w:tr>
      <w:tr w:rsidR="00B64E5C" w:rsidRPr="00AF2D10" w14:paraId="29CA355A" w14:textId="77777777" w:rsidTr="00B64E5C">
        <w:tc>
          <w:tcPr>
            <w:tcW w:w="851" w:type="dxa"/>
            <w:vAlign w:val="center"/>
          </w:tcPr>
          <w:p w14:paraId="636C007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17</w:t>
            </w:r>
          </w:p>
        </w:tc>
        <w:tc>
          <w:tcPr>
            <w:tcW w:w="3827" w:type="dxa"/>
            <w:vAlign w:val="bottom"/>
          </w:tcPr>
          <w:p w14:paraId="4159E6DD"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Resistência</w:t>
            </w:r>
          </w:p>
          <w:p w14:paraId="30FA70C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Resistência para chuveiro com potência de 6800w~7500w, 127v, forma espinha ou reta, componente em liga de cobre e ferro, modelo duo shower. </w:t>
            </w:r>
          </w:p>
        </w:tc>
        <w:tc>
          <w:tcPr>
            <w:tcW w:w="1134" w:type="dxa"/>
            <w:vAlign w:val="center"/>
          </w:tcPr>
          <w:p w14:paraId="12C51028" w14:textId="77777777" w:rsidR="00B64E5C" w:rsidRPr="00AF2D10" w:rsidRDefault="00B64E5C" w:rsidP="00B64E5C">
            <w:pPr>
              <w:jc w:val="center"/>
              <w:rPr>
                <w:rFonts w:ascii="Arial Narrow" w:hAnsi="Arial Narrow" w:cs="Arial"/>
                <w:b/>
                <w:sz w:val="24"/>
                <w:szCs w:val="24"/>
              </w:rPr>
            </w:pPr>
          </w:p>
        </w:tc>
        <w:tc>
          <w:tcPr>
            <w:tcW w:w="992" w:type="dxa"/>
            <w:vAlign w:val="center"/>
          </w:tcPr>
          <w:p w14:paraId="2D09992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445906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500</w:t>
            </w:r>
          </w:p>
        </w:tc>
        <w:tc>
          <w:tcPr>
            <w:tcW w:w="992" w:type="dxa"/>
            <w:vAlign w:val="center"/>
          </w:tcPr>
          <w:p w14:paraId="5BC2EAA8"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5FB1244B" w14:textId="77777777" w:rsidR="00B64E5C" w:rsidRPr="00AF2D10" w:rsidRDefault="00B64E5C" w:rsidP="00B64E5C">
            <w:pPr>
              <w:jc w:val="center"/>
              <w:rPr>
                <w:rFonts w:ascii="Arial Narrow" w:hAnsi="Arial Narrow" w:cs="Arial"/>
                <w:b/>
                <w:sz w:val="24"/>
                <w:szCs w:val="24"/>
              </w:rPr>
            </w:pPr>
          </w:p>
        </w:tc>
      </w:tr>
      <w:tr w:rsidR="00B64E5C" w:rsidRPr="00AF2D10" w14:paraId="28E31E75" w14:textId="77777777" w:rsidTr="00B64E5C">
        <w:tc>
          <w:tcPr>
            <w:tcW w:w="851" w:type="dxa"/>
            <w:vAlign w:val="center"/>
          </w:tcPr>
          <w:p w14:paraId="4D6D8AF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18</w:t>
            </w:r>
          </w:p>
        </w:tc>
        <w:tc>
          <w:tcPr>
            <w:tcW w:w="3827" w:type="dxa"/>
            <w:vAlign w:val="bottom"/>
          </w:tcPr>
          <w:p w14:paraId="7E784A2A"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cabo/fio – 10mm</w:t>
            </w:r>
          </w:p>
          <w:p w14:paraId="67C22EC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Tamanho da sessão: 10mm, tipo: único, rolo com 100 metros, material de cobertura:  PVC, cabo não propagador de incêndio. Diversas cores.</w:t>
            </w:r>
          </w:p>
        </w:tc>
        <w:tc>
          <w:tcPr>
            <w:tcW w:w="1134" w:type="dxa"/>
            <w:vAlign w:val="center"/>
          </w:tcPr>
          <w:p w14:paraId="1F8A974A" w14:textId="77777777" w:rsidR="00B64E5C" w:rsidRPr="00AF2D10" w:rsidRDefault="00B64E5C" w:rsidP="00B64E5C">
            <w:pPr>
              <w:jc w:val="center"/>
              <w:rPr>
                <w:rFonts w:ascii="Arial Narrow" w:hAnsi="Arial Narrow" w:cs="Arial"/>
                <w:b/>
                <w:sz w:val="24"/>
                <w:szCs w:val="24"/>
              </w:rPr>
            </w:pPr>
          </w:p>
        </w:tc>
        <w:tc>
          <w:tcPr>
            <w:tcW w:w="992" w:type="dxa"/>
            <w:vAlign w:val="center"/>
          </w:tcPr>
          <w:p w14:paraId="22DAAE6D"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3A625C7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4</w:t>
            </w:r>
          </w:p>
        </w:tc>
        <w:tc>
          <w:tcPr>
            <w:tcW w:w="992" w:type="dxa"/>
            <w:vAlign w:val="center"/>
          </w:tcPr>
          <w:p w14:paraId="6A815AE0"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7F883EEE" w14:textId="77777777" w:rsidR="00B64E5C" w:rsidRPr="00AF2D10" w:rsidRDefault="00B64E5C" w:rsidP="00B64E5C">
            <w:pPr>
              <w:jc w:val="center"/>
              <w:rPr>
                <w:rFonts w:ascii="Arial Narrow" w:hAnsi="Arial Narrow" w:cs="Arial"/>
                <w:b/>
                <w:sz w:val="24"/>
                <w:szCs w:val="24"/>
              </w:rPr>
            </w:pPr>
          </w:p>
        </w:tc>
      </w:tr>
      <w:tr w:rsidR="00B64E5C" w:rsidRPr="00AF2D10" w14:paraId="7469405C" w14:textId="77777777" w:rsidTr="00B64E5C">
        <w:tc>
          <w:tcPr>
            <w:tcW w:w="851" w:type="dxa"/>
            <w:vAlign w:val="center"/>
          </w:tcPr>
          <w:p w14:paraId="2C143AD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19</w:t>
            </w:r>
          </w:p>
        </w:tc>
        <w:tc>
          <w:tcPr>
            <w:tcW w:w="3827" w:type="dxa"/>
            <w:vAlign w:val="bottom"/>
          </w:tcPr>
          <w:p w14:paraId="1F22C0EC"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cabo/fio – 2,5mm</w:t>
            </w:r>
          </w:p>
          <w:p w14:paraId="134FDDA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Tamanho da sessão: 2,5mm, tipo: único, rolo com 100 metros, material de cobertura:  PVC, cabo não propagador de incêndio. Diversas cores. </w:t>
            </w:r>
          </w:p>
        </w:tc>
        <w:tc>
          <w:tcPr>
            <w:tcW w:w="1134" w:type="dxa"/>
            <w:vAlign w:val="center"/>
          </w:tcPr>
          <w:p w14:paraId="79F700D1" w14:textId="77777777" w:rsidR="00B64E5C" w:rsidRPr="00AF2D10" w:rsidRDefault="00B64E5C" w:rsidP="00B64E5C">
            <w:pPr>
              <w:jc w:val="center"/>
              <w:rPr>
                <w:rFonts w:ascii="Arial Narrow" w:hAnsi="Arial Narrow" w:cs="Arial"/>
                <w:b/>
                <w:sz w:val="24"/>
                <w:szCs w:val="24"/>
              </w:rPr>
            </w:pPr>
          </w:p>
        </w:tc>
        <w:tc>
          <w:tcPr>
            <w:tcW w:w="992" w:type="dxa"/>
            <w:vAlign w:val="center"/>
          </w:tcPr>
          <w:p w14:paraId="13E7582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2D2C836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w:t>
            </w:r>
          </w:p>
        </w:tc>
        <w:tc>
          <w:tcPr>
            <w:tcW w:w="992" w:type="dxa"/>
            <w:vAlign w:val="center"/>
          </w:tcPr>
          <w:p w14:paraId="1FB95CE9"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252E185C" w14:textId="77777777" w:rsidR="00B64E5C" w:rsidRPr="00AF2D10" w:rsidRDefault="00B64E5C" w:rsidP="00B64E5C">
            <w:pPr>
              <w:jc w:val="center"/>
              <w:rPr>
                <w:rFonts w:ascii="Arial Narrow" w:hAnsi="Arial Narrow" w:cs="Arial"/>
                <w:b/>
                <w:sz w:val="24"/>
                <w:szCs w:val="24"/>
              </w:rPr>
            </w:pPr>
          </w:p>
        </w:tc>
      </w:tr>
      <w:tr w:rsidR="00B64E5C" w:rsidRPr="00AF2D10" w14:paraId="0F5BB5E4" w14:textId="77777777" w:rsidTr="00B64E5C">
        <w:tc>
          <w:tcPr>
            <w:tcW w:w="851" w:type="dxa"/>
            <w:vAlign w:val="center"/>
          </w:tcPr>
          <w:p w14:paraId="04D6F97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20</w:t>
            </w:r>
          </w:p>
        </w:tc>
        <w:tc>
          <w:tcPr>
            <w:tcW w:w="3827" w:type="dxa"/>
            <w:vAlign w:val="bottom"/>
          </w:tcPr>
          <w:p w14:paraId="462C2CCE"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cabo/fio – 4mm</w:t>
            </w:r>
          </w:p>
          <w:p w14:paraId="27BFC2F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Tamanho da sessão: 4mm, tipo: único, rolo com 100 metros, material de cobertura:  PVC, cabo não propagador de incêndio. Diversas cores.</w:t>
            </w:r>
          </w:p>
        </w:tc>
        <w:tc>
          <w:tcPr>
            <w:tcW w:w="1134" w:type="dxa"/>
            <w:vAlign w:val="center"/>
          </w:tcPr>
          <w:p w14:paraId="02A829D3" w14:textId="77777777" w:rsidR="00B64E5C" w:rsidRPr="00AF2D10" w:rsidRDefault="00B64E5C" w:rsidP="00B64E5C">
            <w:pPr>
              <w:jc w:val="center"/>
              <w:rPr>
                <w:rFonts w:ascii="Arial Narrow" w:hAnsi="Arial Narrow" w:cs="Arial"/>
                <w:b/>
                <w:sz w:val="24"/>
                <w:szCs w:val="24"/>
              </w:rPr>
            </w:pPr>
          </w:p>
        </w:tc>
        <w:tc>
          <w:tcPr>
            <w:tcW w:w="992" w:type="dxa"/>
            <w:vAlign w:val="center"/>
          </w:tcPr>
          <w:p w14:paraId="085922D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5E99C1B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w:t>
            </w:r>
          </w:p>
        </w:tc>
        <w:tc>
          <w:tcPr>
            <w:tcW w:w="992" w:type="dxa"/>
            <w:vAlign w:val="center"/>
          </w:tcPr>
          <w:p w14:paraId="4BA93168"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34D94C95" w14:textId="77777777" w:rsidR="00B64E5C" w:rsidRPr="00AF2D10" w:rsidRDefault="00B64E5C" w:rsidP="00B64E5C">
            <w:pPr>
              <w:jc w:val="center"/>
              <w:rPr>
                <w:rFonts w:ascii="Arial Narrow" w:hAnsi="Arial Narrow" w:cs="Arial"/>
                <w:b/>
                <w:sz w:val="24"/>
                <w:szCs w:val="24"/>
              </w:rPr>
            </w:pPr>
          </w:p>
        </w:tc>
      </w:tr>
      <w:tr w:rsidR="00B64E5C" w:rsidRPr="00AF2D10" w14:paraId="6699AE74" w14:textId="77777777" w:rsidTr="00B64E5C">
        <w:tc>
          <w:tcPr>
            <w:tcW w:w="851" w:type="dxa"/>
            <w:vAlign w:val="center"/>
          </w:tcPr>
          <w:p w14:paraId="4C5DA36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21</w:t>
            </w:r>
          </w:p>
        </w:tc>
        <w:tc>
          <w:tcPr>
            <w:tcW w:w="3827" w:type="dxa"/>
            <w:vAlign w:val="bottom"/>
          </w:tcPr>
          <w:p w14:paraId="3F535DE5"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cabo/fio – 6mm</w:t>
            </w:r>
          </w:p>
          <w:p w14:paraId="7C45F71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Tamanho da sessão: 6mm, tipo: único, rolo com 100 metros, material de cobertura:  PVC, cabo não propagador de incêndio. Diversas cores.</w:t>
            </w:r>
          </w:p>
        </w:tc>
        <w:tc>
          <w:tcPr>
            <w:tcW w:w="1134" w:type="dxa"/>
            <w:vAlign w:val="center"/>
          </w:tcPr>
          <w:p w14:paraId="23258347" w14:textId="77777777" w:rsidR="00B64E5C" w:rsidRPr="00AF2D10" w:rsidRDefault="00B64E5C" w:rsidP="00B64E5C">
            <w:pPr>
              <w:jc w:val="center"/>
              <w:rPr>
                <w:rFonts w:ascii="Arial Narrow" w:hAnsi="Arial Narrow" w:cs="Arial"/>
                <w:b/>
                <w:sz w:val="24"/>
                <w:szCs w:val="24"/>
              </w:rPr>
            </w:pPr>
          </w:p>
        </w:tc>
        <w:tc>
          <w:tcPr>
            <w:tcW w:w="992" w:type="dxa"/>
            <w:vAlign w:val="center"/>
          </w:tcPr>
          <w:p w14:paraId="712A04B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7404F7F0"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8</w:t>
            </w:r>
          </w:p>
        </w:tc>
        <w:tc>
          <w:tcPr>
            <w:tcW w:w="992" w:type="dxa"/>
            <w:vAlign w:val="center"/>
          </w:tcPr>
          <w:p w14:paraId="7DA8A965"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4A778798" w14:textId="77777777" w:rsidR="00B64E5C" w:rsidRPr="00AF2D10" w:rsidRDefault="00B64E5C" w:rsidP="00B64E5C">
            <w:pPr>
              <w:jc w:val="center"/>
              <w:rPr>
                <w:rFonts w:ascii="Arial Narrow" w:hAnsi="Arial Narrow" w:cs="Arial"/>
                <w:b/>
                <w:sz w:val="24"/>
                <w:szCs w:val="24"/>
              </w:rPr>
            </w:pPr>
          </w:p>
        </w:tc>
      </w:tr>
      <w:tr w:rsidR="00B64E5C" w:rsidRPr="00AF2D10" w14:paraId="51B9E7EB" w14:textId="77777777" w:rsidTr="00B64E5C">
        <w:tc>
          <w:tcPr>
            <w:tcW w:w="851" w:type="dxa"/>
            <w:vAlign w:val="center"/>
          </w:tcPr>
          <w:p w14:paraId="30C688F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22</w:t>
            </w:r>
          </w:p>
        </w:tc>
        <w:tc>
          <w:tcPr>
            <w:tcW w:w="3827" w:type="dxa"/>
            <w:vAlign w:val="bottom"/>
          </w:tcPr>
          <w:p w14:paraId="4B81F427"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Fio 2,5mm – paralelo</w:t>
            </w:r>
          </w:p>
          <w:p w14:paraId="5380566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Tamanho da sessão: 2,5mm, tipo: paralelo, rolo com 100 metros, material de cobertura:  PVC, cabo não propagador de incêndio, compatível com o padrão NBR 9117.</w:t>
            </w:r>
          </w:p>
        </w:tc>
        <w:tc>
          <w:tcPr>
            <w:tcW w:w="1134" w:type="dxa"/>
            <w:vAlign w:val="center"/>
          </w:tcPr>
          <w:p w14:paraId="7D7EBBC0" w14:textId="77777777" w:rsidR="00B64E5C" w:rsidRPr="00AF2D10" w:rsidRDefault="00B64E5C" w:rsidP="00B64E5C">
            <w:pPr>
              <w:jc w:val="center"/>
              <w:rPr>
                <w:rFonts w:ascii="Arial Narrow" w:hAnsi="Arial Narrow" w:cs="Arial"/>
                <w:b/>
                <w:sz w:val="24"/>
                <w:szCs w:val="24"/>
              </w:rPr>
            </w:pPr>
          </w:p>
        </w:tc>
        <w:tc>
          <w:tcPr>
            <w:tcW w:w="992" w:type="dxa"/>
            <w:vAlign w:val="center"/>
          </w:tcPr>
          <w:p w14:paraId="01F59FE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47040AC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6</w:t>
            </w:r>
          </w:p>
        </w:tc>
        <w:tc>
          <w:tcPr>
            <w:tcW w:w="992" w:type="dxa"/>
            <w:vAlign w:val="center"/>
          </w:tcPr>
          <w:p w14:paraId="011F48EC"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283D462D" w14:textId="77777777" w:rsidR="00B64E5C" w:rsidRPr="00AF2D10" w:rsidRDefault="00B64E5C" w:rsidP="00B64E5C">
            <w:pPr>
              <w:jc w:val="center"/>
              <w:rPr>
                <w:rFonts w:ascii="Arial Narrow" w:hAnsi="Arial Narrow" w:cs="Arial"/>
                <w:b/>
                <w:sz w:val="24"/>
                <w:szCs w:val="24"/>
              </w:rPr>
            </w:pPr>
          </w:p>
        </w:tc>
      </w:tr>
      <w:tr w:rsidR="00B64E5C" w:rsidRPr="00AF2D10" w14:paraId="40FFFD80" w14:textId="77777777" w:rsidTr="00B64E5C">
        <w:tc>
          <w:tcPr>
            <w:tcW w:w="851" w:type="dxa"/>
            <w:vAlign w:val="center"/>
          </w:tcPr>
          <w:p w14:paraId="6402F0D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23</w:t>
            </w:r>
          </w:p>
        </w:tc>
        <w:tc>
          <w:tcPr>
            <w:tcW w:w="3827" w:type="dxa"/>
            <w:vAlign w:val="bottom"/>
          </w:tcPr>
          <w:p w14:paraId="5FDEF8D8"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Tomada de embutir – duplo 10A</w:t>
            </w:r>
          </w:p>
          <w:p w14:paraId="07FD56E8"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Cor branca, material plástico, Corrente nominal 10A, Voltagem nominal 250V. Dimensão aproximada: A4cm, L8cm, </w:t>
            </w:r>
            <w:r w:rsidRPr="00AF2D10">
              <w:rPr>
                <w:rFonts w:ascii="Arial Narrow" w:hAnsi="Arial Narrow" w:cs="Arial"/>
                <w:color w:val="000000"/>
                <w:sz w:val="24"/>
                <w:szCs w:val="24"/>
              </w:rPr>
              <w:lastRenderedPageBreak/>
              <w:t>C12cm. Com placa e tampa. Quantidade de tomadas: 2 (duas). Quantidade de polos: 3 (três) fase/neutro/terra.</w:t>
            </w:r>
          </w:p>
        </w:tc>
        <w:tc>
          <w:tcPr>
            <w:tcW w:w="1134" w:type="dxa"/>
            <w:vAlign w:val="center"/>
          </w:tcPr>
          <w:p w14:paraId="1CFBACFE" w14:textId="77777777" w:rsidR="00B64E5C" w:rsidRPr="00AF2D10" w:rsidRDefault="00B64E5C" w:rsidP="00B64E5C">
            <w:pPr>
              <w:jc w:val="center"/>
              <w:rPr>
                <w:rFonts w:ascii="Arial Narrow" w:hAnsi="Arial Narrow" w:cs="Arial"/>
                <w:b/>
                <w:sz w:val="24"/>
                <w:szCs w:val="24"/>
              </w:rPr>
            </w:pPr>
          </w:p>
        </w:tc>
        <w:tc>
          <w:tcPr>
            <w:tcW w:w="992" w:type="dxa"/>
            <w:vAlign w:val="center"/>
          </w:tcPr>
          <w:p w14:paraId="7E28544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C3616F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721CB0AA"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51B251FB" w14:textId="77777777" w:rsidR="00B64E5C" w:rsidRPr="00AF2D10" w:rsidRDefault="00B64E5C" w:rsidP="00B64E5C">
            <w:pPr>
              <w:jc w:val="center"/>
              <w:rPr>
                <w:rFonts w:ascii="Arial Narrow" w:hAnsi="Arial Narrow" w:cs="Arial"/>
                <w:b/>
                <w:sz w:val="24"/>
                <w:szCs w:val="24"/>
              </w:rPr>
            </w:pPr>
          </w:p>
        </w:tc>
      </w:tr>
      <w:tr w:rsidR="00B64E5C" w:rsidRPr="00AF2D10" w14:paraId="2121CD3F" w14:textId="77777777" w:rsidTr="00B64E5C">
        <w:tc>
          <w:tcPr>
            <w:tcW w:w="851" w:type="dxa"/>
            <w:vAlign w:val="center"/>
          </w:tcPr>
          <w:p w14:paraId="37ACDFE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24</w:t>
            </w:r>
          </w:p>
        </w:tc>
        <w:tc>
          <w:tcPr>
            <w:tcW w:w="3827" w:type="dxa"/>
            <w:vAlign w:val="bottom"/>
          </w:tcPr>
          <w:p w14:paraId="7E15A668"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Tomada de embutir – simples 10A</w:t>
            </w:r>
          </w:p>
          <w:p w14:paraId="1F9DE4A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Cor branca, material plástico, Corrente nominal 10A, Voltagem nominal 250V. Dimensão aproximada: A4cm, L8cm, C12cm. Com placa e tampa. Quantidade de tomadas: 1 (uma). Quantidade de polos: 3 (três) fase/neutro/terra.</w:t>
            </w:r>
          </w:p>
        </w:tc>
        <w:tc>
          <w:tcPr>
            <w:tcW w:w="1134" w:type="dxa"/>
            <w:vAlign w:val="center"/>
          </w:tcPr>
          <w:p w14:paraId="0759EB0F" w14:textId="77777777" w:rsidR="00B64E5C" w:rsidRPr="00AF2D10" w:rsidRDefault="00B64E5C" w:rsidP="00B64E5C">
            <w:pPr>
              <w:jc w:val="center"/>
              <w:rPr>
                <w:rFonts w:ascii="Arial Narrow" w:hAnsi="Arial Narrow" w:cs="Arial"/>
                <w:b/>
                <w:sz w:val="24"/>
                <w:szCs w:val="24"/>
              </w:rPr>
            </w:pPr>
          </w:p>
        </w:tc>
        <w:tc>
          <w:tcPr>
            <w:tcW w:w="992" w:type="dxa"/>
            <w:vAlign w:val="center"/>
          </w:tcPr>
          <w:p w14:paraId="1F9B52C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24C2615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501D65C1"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12D56F76" w14:textId="77777777" w:rsidR="00B64E5C" w:rsidRPr="00AF2D10" w:rsidRDefault="00B64E5C" w:rsidP="00B64E5C">
            <w:pPr>
              <w:jc w:val="center"/>
              <w:rPr>
                <w:rFonts w:ascii="Arial Narrow" w:hAnsi="Arial Narrow" w:cs="Arial"/>
                <w:b/>
                <w:sz w:val="24"/>
                <w:szCs w:val="24"/>
              </w:rPr>
            </w:pPr>
          </w:p>
        </w:tc>
      </w:tr>
      <w:tr w:rsidR="00B64E5C" w:rsidRPr="00AF2D10" w14:paraId="72EBF7C3" w14:textId="77777777" w:rsidTr="00B64E5C">
        <w:tc>
          <w:tcPr>
            <w:tcW w:w="851" w:type="dxa"/>
            <w:vAlign w:val="center"/>
          </w:tcPr>
          <w:p w14:paraId="28CBB96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25</w:t>
            </w:r>
          </w:p>
        </w:tc>
        <w:tc>
          <w:tcPr>
            <w:tcW w:w="3827" w:type="dxa"/>
            <w:vAlign w:val="bottom"/>
          </w:tcPr>
          <w:p w14:paraId="05227701" w14:textId="16BF78F1" w:rsidR="00B64E5C" w:rsidRPr="00742604" w:rsidRDefault="00B64E5C" w:rsidP="00742604">
            <w:pPr>
              <w:jc w:val="center"/>
              <w:rPr>
                <w:rFonts w:ascii="Arial Narrow" w:hAnsi="Arial Narrow" w:cs="Arial"/>
                <w:b/>
                <w:color w:val="000000"/>
                <w:sz w:val="24"/>
                <w:szCs w:val="24"/>
              </w:rPr>
            </w:pPr>
            <w:r w:rsidRPr="00AF2D10">
              <w:rPr>
                <w:rFonts w:ascii="Arial Narrow" w:hAnsi="Arial Narrow" w:cs="Arial"/>
                <w:b/>
                <w:color w:val="000000"/>
                <w:sz w:val="24"/>
                <w:szCs w:val="24"/>
              </w:rPr>
              <w:t>Tomada de embutir – simples 20A</w:t>
            </w:r>
            <w:r w:rsidRPr="00AF2D10">
              <w:rPr>
                <w:rFonts w:ascii="Arial Narrow" w:hAnsi="Arial Narrow" w:cs="Arial"/>
                <w:color w:val="000000"/>
                <w:sz w:val="24"/>
                <w:szCs w:val="24"/>
              </w:rPr>
              <w:t>Cor branca, material plástico, Corrente nominal 20A, Voltagem nominal 250V. Dimensão aproximada: A4cm, L8cm, C12cm. Com placa e tampa. Quantidade de tomadas: 1 (uma). Quantidade de polos: 3 (três) fase/neutro/terra.</w:t>
            </w:r>
          </w:p>
        </w:tc>
        <w:tc>
          <w:tcPr>
            <w:tcW w:w="1134" w:type="dxa"/>
            <w:vAlign w:val="center"/>
          </w:tcPr>
          <w:p w14:paraId="163C2241" w14:textId="77777777" w:rsidR="00B64E5C" w:rsidRPr="00AF2D10" w:rsidRDefault="00B64E5C" w:rsidP="00B64E5C">
            <w:pPr>
              <w:jc w:val="center"/>
              <w:rPr>
                <w:rFonts w:ascii="Arial Narrow" w:hAnsi="Arial Narrow" w:cs="Arial"/>
                <w:b/>
                <w:sz w:val="24"/>
                <w:szCs w:val="24"/>
              </w:rPr>
            </w:pPr>
          </w:p>
        </w:tc>
        <w:tc>
          <w:tcPr>
            <w:tcW w:w="992" w:type="dxa"/>
            <w:vAlign w:val="center"/>
          </w:tcPr>
          <w:p w14:paraId="1BFAD6A1"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0108AF1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4532B018"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449A6A47" w14:textId="77777777" w:rsidR="00B64E5C" w:rsidRPr="00AF2D10" w:rsidRDefault="00B64E5C" w:rsidP="00B64E5C">
            <w:pPr>
              <w:jc w:val="center"/>
              <w:rPr>
                <w:rFonts w:ascii="Arial Narrow" w:hAnsi="Arial Narrow" w:cs="Arial"/>
                <w:b/>
                <w:sz w:val="24"/>
                <w:szCs w:val="24"/>
              </w:rPr>
            </w:pPr>
          </w:p>
        </w:tc>
      </w:tr>
      <w:tr w:rsidR="00B64E5C" w:rsidRPr="00AF2D10" w14:paraId="488125C8" w14:textId="77777777" w:rsidTr="00B64E5C">
        <w:tc>
          <w:tcPr>
            <w:tcW w:w="851" w:type="dxa"/>
            <w:vAlign w:val="center"/>
          </w:tcPr>
          <w:p w14:paraId="618CE91A"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26</w:t>
            </w:r>
          </w:p>
        </w:tc>
        <w:tc>
          <w:tcPr>
            <w:tcW w:w="3827" w:type="dxa"/>
            <w:vAlign w:val="bottom"/>
          </w:tcPr>
          <w:p w14:paraId="64BBC458" w14:textId="7ACC5BB4" w:rsidR="00B64E5C" w:rsidRPr="00742604" w:rsidRDefault="00B64E5C" w:rsidP="00742604">
            <w:pPr>
              <w:jc w:val="center"/>
              <w:rPr>
                <w:rFonts w:ascii="Arial Narrow" w:hAnsi="Arial Narrow" w:cs="Arial"/>
                <w:b/>
                <w:color w:val="000000"/>
                <w:sz w:val="24"/>
                <w:szCs w:val="24"/>
              </w:rPr>
            </w:pPr>
            <w:r w:rsidRPr="00AF2D10">
              <w:rPr>
                <w:rFonts w:ascii="Arial Narrow" w:hAnsi="Arial Narrow" w:cs="Arial"/>
                <w:b/>
                <w:color w:val="000000"/>
                <w:sz w:val="24"/>
                <w:szCs w:val="24"/>
              </w:rPr>
              <w:t>Tomada de embutir – triplo 10A</w:t>
            </w:r>
            <w:r w:rsidRPr="00AF2D10">
              <w:rPr>
                <w:rFonts w:ascii="Arial Narrow" w:hAnsi="Arial Narrow" w:cs="Arial"/>
                <w:color w:val="000000"/>
                <w:sz w:val="24"/>
                <w:szCs w:val="24"/>
              </w:rPr>
              <w:t>Cor branca, material plástico, Corrente nominal 10A, Voltagem nominal 250V. Dimensão aproximada: A4cm, L8cm, C12cm. Com placa e tampa. Quantidade de tomadas: 3 (tomadas). Quantidade de polos: 3 (três) fase/neutro/terra.</w:t>
            </w:r>
          </w:p>
        </w:tc>
        <w:tc>
          <w:tcPr>
            <w:tcW w:w="1134" w:type="dxa"/>
            <w:vAlign w:val="center"/>
          </w:tcPr>
          <w:p w14:paraId="1268441B" w14:textId="77777777" w:rsidR="00B64E5C" w:rsidRPr="00AF2D10" w:rsidRDefault="00B64E5C" w:rsidP="00B64E5C">
            <w:pPr>
              <w:jc w:val="center"/>
              <w:rPr>
                <w:rFonts w:ascii="Arial Narrow" w:hAnsi="Arial Narrow" w:cs="Arial"/>
                <w:b/>
                <w:sz w:val="24"/>
                <w:szCs w:val="24"/>
              </w:rPr>
            </w:pPr>
          </w:p>
        </w:tc>
        <w:tc>
          <w:tcPr>
            <w:tcW w:w="992" w:type="dxa"/>
            <w:vAlign w:val="center"/>
          </w:tcPr>
          <w:p w14:paraId="4509750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16DAA638"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5D2779AD"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4E73B8B0" w14:textId="77777777" w:rsidR="00B64E5C" w:rsidRPr="00AF2D10" w:rsidRDefault="00B64E5C" w:rsidP="00B64E5C">
            <w:pPr>
              <w:jc w:val="center"/>
              <w:rPr>
                <w:rFonts w:ascii="Arial Narrow" w:hAnsi="Arial Narrow" w:cs="Arial"/>
                <w:b/>
                <w:sz w:val="24"/>
                <w:szCs w:val="24"/>
              </w:rPr>
            </w:pPr>
          </w:p>
        </w:tc>
      </w:tr>
    </w:tbl>
    <w:p w14:paraId="1D934E70" w14:textId="77777777" w:rsidR="00B64E5C" w:rsidRPr="00AF2D10" w:rsidRDefault="00B64E5C" w:rsidP="00B64E5C">
      <w:pPr>
        <w:jc w:val="center"/>
        <w:rPr>
          <w:rFonts w:ascii="Arial Narrow" w:hAnsi="Arial Narrow" w:cs="Arial"/>
          <w:b/>
          <w:sz w:val="24"/>
          <w:szCs w:val="24"/>
        </w:rPr>
      </w:pPr>
    </w:p>
    <w:p w14:paraId="3734DDE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LOTE 02 – MATERIAL HIDRÁULICO</w:t>
      </w:r>
    </w:p>
    <w:tbl>
      <w:tblPr>
        <w:tblStyle w:val="Tabelacomgrade"/>
        <w:tblW w:w="10446" w:type="dxa"/>
        <w:tblInd w:w="-572" w:type="dxa"/>
        <w:tblLook w:val="04A0" w:firstRow="1" w:lastRow="0" w:firstColumn="1" w:lastColumn="0" w:noHBand="0" w:noVBand="1"/>
      </w:tblPr>
      <w:tblGrid>
        <w:gridCol w:w="993"/>
        <w:gridCol w:w="4252"/>
        <w:gridCol w:w="1276"/>
        <w:gridCol w:w="850"/>
        <w:gridCol w:w="1134"/>
        <w:gridCol w:w="829"/>
        <w:gridCol w:w="1112"/>
      </w:tblGrid>
      <w:tr w:rsidR="00B64E5C" w:rsidRPr="00AF2D10" w14:paraId="420B9561" w14:textId="77777777" w:rsidTr="00B64E5C">
        <w:tc>
          <w:tcPr>
            <w:tcW w:w="993" w:type="dxa"/>
            <w:vAlign w:val="center"/>
          </w:tcPr>
          <w:p w14:paraId="0232B2A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ITEM</w:t>
            </w:r>
          </w:p>
        </w:tc>
        <w:tc>
          <w:tcPr>
            <w:tcW w:w="4252" w:type="dxa"/>
            <w:vAlign w:val="bottom"/>
          </w:tcPr>
          <w:p w14:paraId="6DFB82AF"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DESCRIÇÃO</w:t>
            </w:r>
          </w:p>
        </w:tc>
        <w:tc>
          <w:tcPr>
            <w:tcW w:w="1276" w:type="dxa"/>
            <w:vAlign w:val="center"/>
          </w:tcPr>
          <w:p w14:paraId="64D1564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MARCA</w:t>
            </w:r>
          </w:p>
        </w:tc>
        <w:tc>
          <w:tcPr>
            <w:tcW w:w="850" w:type="dxa"/>
            <w:vAlign w:val="center"/>
          </w:tcPr>
          <w:p w14:paraId="4DE6F4E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UNID</w:t>
            </w:r>
          </w:p>
        </w:tc>
        <w:tc>
          <w:tcPr>
            <w:tcW w:w="1134" w:type="dxa"/>
          </w:tcPr>
          <w:p w14:paraId="304EDE7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QUANT</w:t>
            </w:r>
          </w:p>
        </w:tc>
        <w:tc>
          <w:tcPr>
            <w:tcW w:w="829" w:type="dxa"/>
          </w:tcPr>
          <w:p w14:paraId="5CBA830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UNIT</w:t>
            </w:r>
          </w:p>
        </w:tc>
        <w:tc>
          <w:tcPr>
            <w:tcW w:w="1112" w:type="dxa"/>
          </w:tcPr>
          <w:p w14:paraId="7A419C0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TOTAL</w:t>
            </w:r>
          </w:p>
        </w:tc>
      </w:tr>
      <w:tr w:rsidR="00B64E5C" w:rsidRPr="00AF2D10" w14:paraId="6866279E" w14:textId="77777777" w:rsidTr="00B64E5C">
        <w:tc>
          <w:tcPr>
            <w:tcW w:w="993" w:type="dxa"/>
            <w:vAlign w:val="center"/>
          </w:tcPr>
          <w:p w14:paraId="516E862D"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27</w:t>
            </w:r>
          </w:p>
        </w:tc>
        <w:tc>
          <w:tcPr>
            <w:tcW w:w="4252" w:type="dxa"/>
            <w:vAlign w:val="bottom"/>
          </w:tcPr>
          <w:p w14:paraId="181E4152" w14:textId="7703B71F"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w:t>
            </w:r>
            <w:r w:rsidR="00742604">
              <w:rPr>
                <w:rFonts w:ascii="Arial Narrow" w:hAnsi="Arial Narrow" w:cs="Arial"/>
                <w:b/>
                <w:color w:val="000000"/>
                <w:sz w:val="24"/>
                <w:szCs w:val="24"/>
              </w:rPr>
              <w:t>o de mangueira para jardim – 20</w:t>
            </w:r>
            <w:r w:rsidRPr="00AF2D10">
              <w:rPr>
                <w:rFonts w:ascii="Arial Narrow" w:hAnsi="Arial Narrow" w:cs="Arial"/>
                <w:b/>
                <w:color w:val="000000"/>
                <w:sz w:val="24"/>
                <w:szCs w:val="24"/>
              </w:rPr>
              <w:t>metros</w:t>
            </w:r>
          </w:p>
          <w:p w14:paraId="5BBC9984"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 xml:space="preserve">Mangueira para jardim rolo com 20m, reforçada, camada tripla, diâmetro da mangueira: 1/2", comprimento: 20m, material plástico, completa com engate e esguicho. </w:t>
            </w:r>
          </w:p>
        </w:tc>
        <w:tc>
          <w:tcPr>
            <w:tcW w:w="1276" w:type="dxa"/>
            <w:vAlign w:val="center"/>
          </w:tcPr>
          <w:p w14:paraId="6D5A35AA" w14:textId="77777777" w:rsidR="00B64E5C" w:rsidRPr="00AF2D10" w:rsidRDefault="00B64E5C" w:rsidP="00B64E5C">
            <w:pPr>
              <w:jc w:val="center"/>
              <w:rPr>
                <w:rFonts w:ascii="Arial Narrow" w:hAnsi="Arial Narrow" w:cs="Arial"/>
                <w:sz w:val="24"/>
                <w:szCs w:val="24"/>
              </w:rPr>
            </w:pPr>
          </w:p>
        </w:tc>
        <w:tc>
          <w:tcPr>
            <w:tcW w:w="850" w:type="dxa"/>
            <w:vAlign w:val="center"/>
          </w:tcPr>
          <w:p w14:paraId="38C9BD5C"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2E723CFA"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w:t>
            </w:r>
          </w:p>
        </w:tc>
        <w:tc>
          <w:tcPr>
            <w:tcW w:w="829" w:type="dxa"/>
          </w:tcPr>
          <w:p w14:paraId="6F9A1264" w14:textId="77777777" w:rsidR="00B64E5C" w:rsidRPr="00AF2D10" w:rsidRDefault="00B64E5C" w:rsidP="00B64E5C">
            <w:pPr>
              <w:rPr>
                <w:rFonts w:ascii="Arial Narrow" w:hAnsi="Arial Narrow" w:cs="Arial"/>
                <w:sz w:val="24"/>
                <w:szCs w:val="24"/>
              </w:rPr>
            </w:pPr>
          </w:p>
        </w:tc>
        <w:tc>
          <w:tcPr>
            <w:tcW w:w="1112" w:type="dxa"/>
          </w:tcPr>
          <w:p w14:paraId="04C082CA" w14:textId="77777777" w:rsidR="00B64E5C" w:rsidRPr="00AF2D10" w:rsidRDefault="00B64E5C" w:rsidP="00B64E5C">
            <w:pPr>
              <w:rPr>
                <w:rFonts w:ascii="Arial Narrow" w:hAnsi="Arial Narrow" w:cs="Arial"/>
                <w:sz w:val="24"/>
                <w:szCs w:val="24"/>
              </w:rPr>
            </w:pPr>
          </w:p>
        </w:tc>
      </w:tr>
      <w:tr w:rsidR="00B64E5C" w:rsidRPr="00AF2D10" w14:paraId="431A7901" w14:textId="77777777" w:rsidTr="00B64E5C">
        <w:tc>
          <w:tcPr>
            <w:tcW w:w="993" w:type="dxa"/>
            <w:vAlign w:val="center"/>
          </w:tcPr>
          <w:p w14:paraId="320AC6F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28</w:t>
            </w:r>
          </w:p>
        </w:tc>
        <w:tc>
          <w:tcPr>
            <w:tcW w:w="4252" w:type="dxa"/>
            <w:vAlign w:val="bottom"/>
          </w:tcPr>
          <w:p w14:paraId="04851B7C" w14:textId="44992E31" w:rsidR="00B64E5C" w:rsidRPr="00742604" w:rsidRDefault="00B64E5C" w:rsidP="00742604">
            <w:pPr>
              <w:jc w:val="center"/>
              <w:rPr>
                <w:rFonts w:ascii="Arial Narrow" w:hAnsi="Arial Narrow" w:cs="Arial"/>
                <w:b/>
                <w:color w:val="000000"/>
                <w:sz w:val="24"/>
                <w:szCs w:val="24"/>
              </w:rPr>
            </w:pPr>
            <w:r w:rsidRPr="00AF2D10">
              <w:rPr>
                <w:rFonts w:ascii="Arial Narrow" w:hAnsi="Arial Narrow" w:cs="Arial"/>
                <w:b/>
                <w:color w:val="000000"/>
                <w:sz w:val="24"/>
                <w:szCs w:val="24"/>
              </w:rPr>
              <w:t>Sifão Sanfonado simples</w:t>
            </w:r>
            <w:r w:rsidRPr="00AF2D10">
              <w:rPr>
                <w:rFonts w:ascii="Arial Narrow" w:hAnsi="Arial Narrow" w:cs="Arial"/>
                <w:color w:val="000000"/>
                <w:sz w:val="24"/>
                <w:szCs w:val="24"/>
              </w:rPr>
              <w:t>Modelo Multiuso; Cor branca, material polipropileno e elastômeros; Extensível e flexível; Tipo: único; resistente à temperatura de até 90°C; adaptável às válvulas de 7/8”, 1 ¼” e 1 ½”, com saídas de esgoto DN 38, 40, 48 e 50; Norma de Referência - NBR 14162. Tamanho máximo: 66cm</w:t>
            </w:r>
          </w:p>
        </w:tc>
        <w:tc>
          <w:tcPr>
            <w:tcW w:w="1276" w:type="dxa"/>
            <w:vAlign w:val="center"/>
          </w:tcPr>
          <w:p w14:paraId="017C26F6" w14:textId="77777777" w:rsidR="00B64E5C" w:rsidRPr="00AF2D10" w:rsidRDefault="00B64E5C" w:rsidP="00B64E5C">
            <w:pPr>
              <w:jc w:val="center"/>
              <w:rPr>
                <w:rFonts w:ascii="Arial Narrow" w:hAnsi="Arial Narrow" w:cs="Arial"/>
                <w:sz w:val="24"/>
                <w:szCs w:val="24"/>
              </w:rPr>
            </w:pPr>
          </w:p>
        </w:tc>
        <w:tc>
          <w:tcPr>
            <w:tcW w:w="850" w:type="dxa"/>
            <w:vAlign w:val="center"/>
          </w:tcPr>
          <w:p w14:paraId="12EF66B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05442891"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250</w:t>
            </w:r>
          </w:p>
        </w:tc>
        <w:tc>
          <w:tcPr>
            <w:tcW w:w="829" w:type="dxa"/>
          </w:tcPr>
          <w:p w14:paraId="22D4F67E" w14:textId="77777777" w:rsidR="00B64E5C" w:rsidRPr="00AF2D10" w:rsidRDefault="00B64E5C" w:rsidP="00B64E5C">
            <w:pPr>
              <w:rPr>
                <w:rFonts w:ascii="Arial Narrow" w:hAnsi="Arial Narrow" w:cs="Arial"/>
                <w:sz w:val="24"/>
                <w:szCs w:val="24"/>
              </w:rPr>
            </w:pPr>
          </w:p>
        </w:tc>
        <w:tc>
          <w:tcPr>
            <w:tcW w:w="1112" w:type="dxa"/>
          </w:tcPr>
          <w:p w14:paraId="5F00F742" w14:textId="77777777" w:rsidR="00B64E5C" w:rsidRPr="00AF2D10" w:rsidRDefault="00B64E5C" w:rsidP="00B64E5C">
            <w:pPr>
              <w:rPr>
                <w:rFonts w:ascii="Arial Narrow" w:hAnsi="Arial Narrow" w:cs="Arial"/>
                <w:sz w:val="24"/>
                <w:szCs w:val="24"/>
              </w:rPr>
            </w:pPr>
          </w:p>
        </w:tc>
      </w:tr>
      <w:tr w:rsidR="00B64E5C" w:rsidRPr="00AF2D10" w14:paraId="1492176D" w14:textId="77777777" w:rsidTr="00B64E5C">
        <w:tc>
          <w:tcPr>
            <w:tcW w:w="993" w:type="dxa"/>
            <w:vAlign w:val="center"/>
          </w:tcPr>
          <w:p w14:paraId="69A0EB3C"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29</w:t>
            </w:r>
          </w:p>
        </w:tc>
        <w:tc>
          <w:tcPr>
            <w:tcW w:w="4252" w:type="dxa"/>
            <w:vAlign w:val="bottom"/>
          </w:tcPr>
          <w:p w14:paraId="4573733E" w14:textId="3E2693B7" w:rsidR="00B64E5C" w:rsidRPr="00763F90" w:rsidRDefault="00763F90" w:rsidP="00763F90">
            <w:pPr>
              <w:jc w:val="center"/>
              <w:rPr>
                <w:rFonts w:ascii="Arial Narrow" w:hAnsi="Arial Narrow" w:cs="Arial"/>
                <w:b/>
                <w:color w:val="000000"/>
                <w:sz w:val="24"/>
                <w:szCs w:val="24"/>
              </w:rPr>
            </w:pPr>
            <w:r>
              <w:rPr>
                <w:rFonts w:ascii="Arial Narrow" w:hAnsi="Arial Narrow" w:cs="Arial"/>
                <w:b/>
                <w:color w:val="000000"/>
                <w:sz w:val="24"/>
                <w:szCs w:val="24"/>
              </w:rPr>
              <w:t>Sifão Sanfonado duplo</w:t>
            </w:r>
            <w:r w:rsidR="00B64E5C" w:rsidRPr="00AF2D10">
              <w:rPr>
                <w:rFonts w:ascii="Arial Narrow" w:hAnsi="Arial Narrow" w:cs="Arial"/>
                <w:color w:val="000000"/>
                <w:sz w:val="24"/>
                <w:szCs w:val="24"/>
              </w:rPr>
              <w:t xml:space="preserve">Modelo Multiuso; Cor branca, material polipropileno e elastômeros; </w:t>
            </w:r>
            <w:r w:rsidR="00B64E5C" w:rsidRPr="00AF2D10">
              <w:rPr>
                <w:rFonts w:ascii="Arial Narrow" w:hAnsi="Arial Narrow" w:cs="Arial"/>
                <w:color w:val="000000"/>
                <w:sz w:val="24"/>
                <w:szCs w:val="24"/>
              </w:rPr>
              <w:lastRenderedPageBreak/>
              <w:t>Extensível e flexível; Tipo: duplo; resistente à temperatura de até 90°C; adaptável às válvulas de 7/8”, 1 ¼” e 1 ½”, com saídas de esgoto DN 38, 40, 48 e 50; Norma de Referência - NBR 14162. Tamanho máximo: 75cm.</w:t>
            </w:r>
          </w:p>
        </w:tc>
        <w:tc>
          <w:tcPr>
            <w:tcW w:w="1276" w:type="dxa"/>
            <w:vAlign w:val="center"/>
          </w:tcPr>
          <w:p w14:paraId="7918FAA5" w14:textId="77777777" w:rsidR="00B64E5C" w:rsidRPr="00AF2D10" w:rsidRDefault="00B64E5C" w:rsidP="00B64E5C">
            <w:pPr>
              <w:jc w:val="center"/>
              <w:rPr>
                <w:rFonts w:ascii="Arial Narrow" w:hAnsi="Arial Narrow" w:cs="Arial"/>
                <w:sz w:val="24"/>
                <w:szCs w:val="24"/>
              </w:rPr>
            </w:pPr>
          </w:p>
        </w:tc>
        <w:tc>
          <w:tcPr>
            <w:tcW w:w="850" w:type="dxa"/>
            <w:vAlign w:val="center"/>
          </w:tcPr>
          <w:p w14:paraId="4E54861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1BA863B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100</w:t>
            </w:r>
          </w:p>
        </w:tc>
        <w:tc>
          <w:tcPr>
            <w:tcW w:w="829" w:type="dxa"/>
          </w:tcPr>
          <w:p w14:paraId="26072586" w14:textId="77777777" w:rsidR="00B64E5C" w:rsidRPr="00AF2D10" w:rsidRDefault="00B64E5C" w:rsidP="00B64E5C">
            <w:pPr>
              <w:rPr>
                <w:rFonts w:ascii="Arial Narrow" w:hAnsi="Arial Narrow" w:cs="Arial"/>
                <w:sz w:val="24"/>
                <w:szCs w:val="24"/>
              </w:rPr>
            </w:pPr>
          </w:p>
        </w:tc>
        <w:tc>
          <w:tcPr>
            <w:tcW w:w="1112" w:type="dxa"/>
          </w:tcPr>
          <w:p w14:paraId="7B3753AD" w14:textId="77777777" w:rsidR="00B64E5C" w:rsidRPr="00AF2D10" w:rsidRDefault="00B64E5C" w:rsidP="00B64E5C">
            <w:pPr>
              <w:rPr>
                <w:rFonts w:ascii="Arial Narrow" w:hAnsi="Arial Narrow" w:cs="Arial"/>
                <w:sz w:val="24"/>
                <w:szCs w:val="24"/>
              </w:rPr>
            </w:pPr>
          </w:p>
        </w:tc>
      </w:tr>
      <w:tr w:rsidR="00B64E5C" w:rsidRPr="00AF2D10" w14:paraId="56B20B66" w14:textId="77777777" w:rsidTr="00B64E5C">
        <w:tc>
          <w:tcPr>
            <w:tcW w:w="993" w:type="dxa"/>
            <w:vAlign w:val="center"/>
          </w:tcPr>
          <w:p w14:paraId="4399629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w:t>
            </w:r>
          </w:p>
        </w:tc>
        <w:tc>
          <w:tcPr>
            <w:tcW w:w="4252" w:type="dxa"/>
            <w:vAlign w:val="bottom"/>
          </w:tcPr>
          <w:p w14:paraId="13D2E0FB" w14:textId="761F2B15" w:rsidR="00B64E5C" w:rsidRPr="00763F90" w:rsidRDefault="00763F90" w:rsidP="00763F90">
            <w:pPr>
              <w:jc w:val="center"/>
              <w:rPr>
                <w:rFonts w:ascii="Arial Narrow" w:hAnsi="Arial Narrow" w:cs="Arial"/>
                <w:b/>
                <w:color w:val="000000"/>
                <w:sz w:val="24"/>
                <w:szCs w:val="24"/>
              </w:rPr>
            </w:pPr>
            <w:r>
              <w:rPr>
                <w:rFonts w:ascii="Arial Narrow" w:hAnsi="Arial Narrow" w:cs="Arial"/>
                <w:b/>
                <w:color w:val="000000"/>
                <w:sz w:val="24"/>
                <w:szCs w:val="24"/>
              </w:rPr>
              <w:t>Rabicho flexível para torneira</w:t>
            </w:r>
            <w:r w:rsidR="00B64E5C" w:rsidRPr="00AF2D10">
              <w:rPr>
                <w:rFonts w:ascii="Arial Narrow" w:hAnsi="Arial Narrow" w:cs="Arial"/>
                <w:color w:val="000000"/>
                <w:sz w:val="24"/>
                <w:szCs w:val="24"/>
              </w:rPr>
              <w:t xml:space="preserve">Rabicho/engate flexível para torneiras, bitola: 1/2’’, comprimento: 50cm. Cor: Branco; Material PVC brilhante. </w:t>
            </w:r>
          </w:p>
        </w:tc>
        <w:tc>
          <w:tcPr>
            <w:tcW w:w="1276" w:type="dxa"/>
            <w:vAlign w:val="center"/>
          </w:tcPr>
          <w:p w14:paraId="1C0DC3FE" w14:textId="77777777" w:rsidR="00B64E5C" w:rsidRPr="00AF2D10" w:rsidRDefault="00B64E5C" w:rsidP="00B64E5C">
            <w:pPr>
              <w:jc w:val="center"/>
              <w:rPr>
                <w:rFonts w:ascii="Arial Narrow" w:hAnsi="Arial Narrow" w:cs="Arial"/>
                <w:sz w:val="24"/>
                <w:szCs w:val="24"/>
              </w:rPr>
            </w:pPr>
          </w:p>
        </w:tc>
        <w:tc>
          <w:tcPr>
            <w:tcW w:w="850" w:type="dxa"/>
            <w:vAlign w:val="center"/>
          </w:tcPr>
          <w:p w14:paraId="5724B3B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360EBE5B"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100</w:t>
            </w:r>
          </w:p>
        </w:tc>
        <w:tc>
          <w:tcPr>
            <w:tcW w:w="829" w:type="dxa"/>
          </w:tcPr>
          <w:p w14:paraId="6EA98B36" w14:textId="77777777" w:rsidR="00B64E5C" w:rsidRPr="00AF2D10" w:rsidRDefault="00B64E5C" w:rsidP="00B64E5C">
            <w:pPr>
              <w:rPr>
                <w:rFonts w:ascii="Arial Narrow" w:hAnsi="Arial Narrow" w:cs="Arial"/>
                <w:sz w:val="24"/>
                <w:szCs w:val="24"/>
              </w:rPr>
            </w:pPr>
          </w:p>
        </w:tc>
        <w:tc>
          <w:tcPr>
            <w:tcW w:w="1112" w:type="dxa"/>
          </w:tcPr>
          <w:p w14:paraId="794E94DE" w14:textId="77777777" w:rsidR="00B64E5C" w:rsidRPr="00AF2D10" w:rsidRDefault="00B64E5C" w:rsidP="00B64E5C">
            <w:pPr>
              <w:rPr>
                <w:rFonts w:ascii="Arial Narrow" w:hAnsi="Arial Narrow" w:cs="Arial"/>
                <w:sz w:val="24"/>
                <w:szCs w:val="24"/>
              </w:rPr>
            </w:pPr>
          </w:p>
        </w:tc>
      </w:tr>
      <w:tr w:rsidR="00B64E5C" w:rsidRPr="00AF2D10" w14:paraId="1B56141C" w14:textId="77777777" w:rsidTr="00B64E5C">
        <w:tc>
          <w:tcPr>
            <w:tcW w:w="993" w:type="dxa"/>
            <w:vAlign w:val="center"/>
          </w:tcPr>
          <w:p w14:paraId="076C208C"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31</w:t>
            </w:r>
          </w:p>
        </w:tc>
        <w:tc>
          <w:tcPr>
            <w:tcW w:w="4252" w:type="dxa"/>
            <w:vAlign w:val="bottom"/>
          </w:tcPr>
          <w:p w14:paraId="00A8C8A6" w14:textId="2ED21614" w:rsidR="00B64E5C" w:rsidRPr="00763F90" w:rsidRDefault="00763F90" w:rsidP="00763F90">
            <w:pPr>
              <w:jc w:val="center"/>
              <w:rPr>
                <w:rFonts w:ascii="Arial Narrow" w:hAnsi="Arial Narrow" w:cs="Arial"/>
                <w:b/>
                <w:color w:val="000000"/>
                <w:sz w:val="24"/>
                <w:szCs w:val="24"/>
              </w:rPr>
            </w:pPr>
            <w:r>
              <w:rPr>
                <w:rFonts w:ascii="Arial Narrow" w:hAnsi="Arial Narrow" w:cs="Arial"/>
                <w:b/>
                <w:color w:val="000000"/>
                <w:sz w:val="24"/>
                <w:szCs w:val="24"/>
              </w:rPr>
              <w:t>Torneira de Banheiro Lavatório</w:t>
            </w:r>
            <w:r w:rsidR="00B64E5C" w:rsidRPr="00AF2D10">
              <w:rPr>
                <w:rFonts w:ascii="Arial Narrow" w:hAnsi="Arial Narrow" w:cs="Arial"/>
                <w:color w:val="000000"/>
                <w:sz w:val="24"/>
                <w:szCs w:val="24"/>
              </w:rPr>
              <w:t xml:space="preserve">Torneira de banheiro lavatório mesa 1/4 volta, cor branca, acabamento fosco, tipo de punho: cruz. </w:t>
            </w:r>
          </w:p>
        </w:tc>
        <w:tc>
          <w:tcPr>
            <w:tcW w:w="1276" w:type="dxa"/>
            <w:vAlign w:val="center"/>
          </w:tcPr>
          <w:p w14:paraId="6626296C" w14:textId="77777777" w:rsidR="00B64E5C" w:rsidRPr="00AF2D10" w:rsidRDefault="00B64E5C" w:rsidP="00B64E5C">
            <w:pPr>
              <w:jc w:val="center"/>
              <w:rPr>
                <w:rFonts w:ascii="Arial Narrow" w:hAnsi="Arial Narrow" w:cs="Arial"/>
                <w:sz w:val="24"/>
                <w:szCs w:val="24"/>
              </w:rPr>
            </w:pPr>
          </w:p>
        </w:tc>
        <w:tc>
          <w:tcPr>
            <w:tcW w:w="850" w:type="dxa"/>
            <w:vAlign w:val="center"/>
          </w:tcPr>
          <w:p w14:paraId="610FF90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3CD0D92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300</w:t>
            </w:r>
          </w:p>
        </w:tc>
        <w:tc>
          <w:tcPr>
            <w:tcW w:w="829" w:type="dxa"/>
          </w:tcPr>
          <w:p w14:paraId="3327B10B" w14:textId="77777777" w:rsidR="00B64E5C" w:rsidRPr="00AF2D10" w:rsidRDefault="00B64E5C" w:rsidP="00B64E5C">
            <w:pPr>
              <w:rPr>
                <w:rFonts w:ascii="Arial Narrow" w:hAnsi="Arial Narrow" w:cs="Arial"/>
                <w:sz w:val="24"/>
                <w:szCs w:val="24"/>
              </w:rPr>
            </w:pPr>
          </w:p>
        </w:tc>
        <w:tc>
          <w:tcPr>
            <w:tcW w:w="1112" w:type="dxa"/>
          </w:tcPr>
          <w:p w14:paraId="14BFC0D9" w14:textId="77777777" w:rsidR="00B64E5C" w:rsidRPr="00AF2D10" w:rsidRDefault="00B64E5C" w:rsidP="00B64E5C">
            <w:pPr>
              <w:rPr>
                <w:rFonts w:ascii="Arial Narrow" w:hAnsi="Arial Narrow" w:cs="Arial"/>
                <w:sz w:val="24"/>
                <w:szCs w:val="24"/>
              </w:rPr>
            </w:pPr>
          </w:p>
        </w:tc>
      </w:tr>
      <w:tr w:rsidR="00B64E5C" w:rsidRPr="00AF2D10" w14:paraId="07B5CFA2" w14:textId="77777777" w:rsidTr="00B64E5C">
        <w:tc>
          <w:tcPr>
            <w:tcW w:w="993" w:type="dxa"/>
            <w:vAlign w:val="center"/>
          </w:tcPr>
          <w:p w14:paraId="504E306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32</w:t>
            </w:r>
          </w:p>
        </w:tc>
        <w:tc>
          <w:tcPr>
            <w:tcW w:w="4252" w:type="dxa"/>
            <w:vAlign w:val="bottom"/>
          </w:tcPr>
          <w:p w14:paraId="2D8E085F" w14:textId="2459F954" w:rsidR="00B64E5C" w:rsidRPr="00763F90" w:rsidRDefault="00B64E5C" w:rsidP="00763F90">
            <w:pPr>
              <w:jc w:val="center"/>
              <w:rPr>
                <w:rFonts w:ascii="Arial Narrow" w:hAnsi="Arial Narrow" w:cs="Arial"/>
                <w:b/>
                <w:color w:val="000000"/>
                <w:sz w:val="24"/>
                <w:szCs w:val="24"/>
              </w:rPr>
            </w:pPr>
            <w:r w:rsidRPr="00AF2D10">
              <w:rPr>
                <w:rFonts w:ascii="Arial Narrow" w:hAnsi="Arial Narrow" w:cs="Arial"/>
                <w:b/>
                <w:color w:val="000000"/>
                <w:sz w:val="24"/>
                <w:szCs w:val="24"/>
              </w:rPr>
              <w:t>Torneira Plás</w:t>
            </w:r>
            <w:r w:rsidR="00763F90">
              <w:rPr>
                <w:rFonts w:ascii="Arial Narrow" w:hAnsi="Arial Narrow" w:cs="Arial"/>
                <w:b/>
                <w:color w:val="000000"/>
                <w:sz w:val="24"/>
                <w:szCs w:val="24"/>
              </w:rPr>
              <w:t>tica para Jardim –Preta</w:t>
            </w:r>
            <w:r w:rsidRPr="00AF2D10">
              <w:rPr>
                <w:rFonts w:ascii="Arial Narrow" w:hAnsi="Arial Narrow" w:cs="Arial"/>
                <w:color w:val="000000"/>
                <w:sz w:val="24"/>
                <w:szCs w:val="24"/>
              </w:rPr>
              <w:t>Torneira para jardim, cor preta, 1/2 x 3/4 polegadas, com bico, material Polipropileno, Poliestireno e Elastômeros.</w:t>
            </w:r>
          </w:p>
        </w:tc>
        <w:tc>
          <w:tcPr>
            <w:tcW w:w="1276" w:type="dxa"/>
            <w:vAlign w:val="center"/>
          </w:tcPr>
          <w:p w14:paraId="3CE3EE18" w14:textId="77777777" w:rsidR="00B64E5C" w:rsidRPr="00AF2D10" w:rsidRDefault="00B64E5C" w:rsidP="00B64E5C">
            <w:pPr>
              <w:jc w:val="center"/>
              <w:rPr>
                <w:rFonts w:ascii="Arial Narrow" w:hAnsi="Arial Narrow" w:cs="Arial"/>
                <w:sz w:val="24"/>
                <w:szCs w:val="24"/>
              </w:rPr>
            </w:pPr>
          </w:p>
        </w:tc>
        <w:tc>
          <w:tcPr>
            <w:tcW w:w="850" w:type="dxa"/>
            <w:vAlign w:val="center"/>
          </w:tcPr>
          <w:p w14:paraId="0F31D06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0515F14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w:t>
            </w:r>
          </w:p>
        </w:tc>
        <w:tc>
          <w:tcPr>
            <w:tcW w:w="829" w:type="dxa"/>
          </w:tcPr>
          <w:p w14:paraId="35D5875C" w14:textId="77777777" w:rsidR="00B64E5C" w:rsidRPr="00AF2D10" w:rsidRDefault="00B64E5C" w:rsidP="00B64E5C">
            <w:pPr>
              <w:rPr>
                <w:rFonts w:ascii="Arial Narrow" w:hAnsi="Arial Narrow" w:cs="Arial"/>
                <w:sz w:val="24"/>
                <w:szCs w:val="24"/>
              </w:rPr>
            </w:pPr>
          </w:p>
        </w:tc>
        <w:tc>
          <w:tcPr>
            <w:tcW w:w="1112" w:type="dxa"/>
          </w:tcPr>
          <w:p w14:paraId="5BB69D1A" w14:textId="77777777" w:rsidR="00B64E5C" w:rsidRPr="00AF2D10" w:rsidRDefault="00B64E5C" w:rsidP="00B64E5C">
            <w:pPr>
              <w:rPr>
                <w:rFonts w:ascii="Arial Narrow" w:hAnsi="Arial Narrow" w:cs="Arial"/>
                <w:sz w:val="24"/>
                <w:szCs w:val="24"/>
              </w:rPr>
            </w:pPr>
          </w:p>
        </w:tc>
      </w:tr>
      <w:tr w:rsidR="00B64E5C" w:rsidRPr="00AF2D10" w14:paraId="2DD97EA7" w14:textId="77777777" w:rsidTr="00B64E5C">
        <w:tc>
          <w:tcPr>
            <w:tcW w:w="993" w:type="dxa"/>
            <w:vAlign w:val="center"/>
          </w:tcPr>
          <w:p w14:paraId="64EB1D8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33</w:t>
            </w:r>
          </w:p>
        </w:tc>
        <w:tc>
          <w:tcPr>
            <w:tcW w:w="4252" w:type="dxa"/>
            <w:vAlign w:val="bottom"/>
          </w:tcPr>
          <w:p w14:paraId="4494E0E6" w14:textId="74FD0EA7" w:rsidR="00B64E5C" w:rsidRPr="00763F90" w:rsidRDefault="00B64E5C" w:rsidP="00763F90">
            <w:pPr>
              <w:shd w:val="clear" w:color="auto" w:fill="FFFFFF"/>
              <w:jc w:val="center"/>
              <w:outlineLvl w:val="0"/>
              <w:rPr>
                <w:rFonts w:ascii="Arial Narrow" w:hAnsi="Arial Narrow" w:cs="Arial"/>
                <w:b/>
                <w:bCs/>
                <w:kern w:val="36"/>
                <w:sz w:val="24"/>
                <w:szCs w:val="24"/>
              </w:rPr>
            </w:pPr>
            <w:r w:rsidRPr="00AF2D10">
              <w:rPr>
                <w:rFonts w:ascii="Arial Narrow" w:hAnsi="Arial Narrow" w:cs="Arial"/>
                <w:b/>
                <w:bCs/>
                <w:kern w:val="36"/>
                <w:sz w:val="24"/>
                <w:szCs w:val="24"/>
              </w:rPr>
              <w:t>Kit Mecanismo Universal para Caixa A</w:t>
            </w:r>
            <w:r w:rsidR="00763F90">
              <w:rPr>
                <w:rFonts w:ascii="Arial Narrow" w:hAnsi="Arial Narrow" w:cs="Arial"/>
                <w:b/>
                <w:bCs/>
                <w:kern w:val="36"/>
                <w:sz w:val="24"/>
                <w:szCs w:val="24"/>
              </w:rPr>
              <w:t>coplada/Descarga de Acionamentosuperior.</w:t>
            </w:r>
            <w:r w:rsidRPr="00AF2D10">
              <w:rPr>
                <w:rFonts w:ascii="Arial Narrow" w:hAnsi="Arial Narrow" w:cs="Arial"/>
                <w:bCs/>
                <w:kern w:val="36"/>
                <w:sz w:val="24"/>
                <w:szCs w:val="24"/>
              </w:rPr>
              <w:t>Modelo: Universal; Material: Plástico resistente; Tipo de descarga: Simples; com tampa de válvula de descarga com botão simples. O Kit deve conter: Sistema de entrada + sistema de saída, boia, botão de acionamento, borrachas de vedação e parafusos.</w:t>
            </w:r>
          </w:p>
        </w:tc>
        <w:tc>
          <w:tcPr>
            <w:tcW w:w="1276" w:type="dxa"/>
            <w:vAlign w:val="center"/>
          </w:tcPr>
          <w:p w14:paraId="1E84A376" w14:textId="77777777" w:rsidR="00B64E5C" w:rsidRPr="00AF2D10" w:rsidRDefault="00B64E5C" w:rsidP="00B64E5C">
            <w:pPr>
              <w:jc w:val="center"/>
              <w:rPr>
                <w:rFonts w:ascii="Arial Narrow" w:hAnsi="Arial Narrow" w:cs="Arial"/>
                <w:sz w:val="24"/>
                <w:szCs w:val="24"/>
              </w:rPr>
            </w:pPr>
          </w:p>
        </w:tc>
        <w:tc>
          <w:tcPr>
            <w:tcW w:w="850" w:type="dxa"/>
            <w:vAlign w:val="center"/>
          </w:tcPr>
          <w:p w14:paraId="617F996B"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KIT</w:t>
            </w:r>
          </w:p>
        </w:tc>
        <w:tc>
          <w:tcPr>
            <w:tcW w:w="1134" w:type="dxa"/>
            <w:vAlign w:val="center"/>
          </w:tcPr>
          <w:p w14:paraId="772D768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100</w:t>
            </w:r>
          </w:p>
        </w:tc>
        <w:tc>
          <w:tcPr>
            <w:tcW w:w="829" w:type="dxa"/>
          </w:tcPr>
          <w:p w14:paraId="262854DC" w14:textId="77777777" w:rsidR="00B64E5C" w:rsidRPr="00AF2D10" w:rsidRDefault="00B64E5C" w:rsidP="00B64E5C">
            <w:pPr>
              <w:rPr>
                <w:rFonts w:ascii="Arial Narrow" w:hAnsi="Arial Narrow" w:cs="Arial"/>
                <w:sz w:val="24"/>
                <w:szCs w:val="24"/>
              </w:rPr>
            </w:pPr>
          </w:p>
        </w:tc>
        <w:tc>
          <w:tcPr>
            <w:tcW w:w="1112" w:type="dxa"/>
          </w:tcPr>
          <w:p w14:paraId="744C4AAB" w14:textId="77777777" w:rsidR="00B64E5C" w:rsidRPr="00AF2D10" w:rsidRDefault="00B64E5C" w:rsidP="00B64E5C">
            <w:pPr>
              <w:rPr>
                <w:rFonts w:ascii="Arial Narrow" w:hAnsi="Arial Narrow" w:cs="Arial"/>
                <w:sz w:val="24"/>
                <w:szCs w:val="24"/>
              </w:rPr>
            </w:pPr>
          </w:p>
        </w:tc>
      </w:tr>
      <w:tr w:rsidR="00B64E5C" w:rsidRPr="00AF2D10" w14:paraId="5D2CE781" w14:textId="77777777" w:rsidTr="00B64E5C">
        <w:tc>
          <w:tcPr>
            <w:tcW w:w="993" w:type="dxa"/>
            <w:vAlign w:val="center"/>
          </w:tcPr>
          <w:p w14:paraId="0BDCA251"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34</w:t>
            </w:r>
          </w:p>
        </w:tc>
        <w:tc>
          <w:tcPr>
            <w:tcW w:w="4252" w:type="dxa"/>
            <w:vAlign w:val="bottom"/>
          </w:tcPr>
          <w:p w14:paraId="32981911" w14:textId="415F8FCD" w:rsidR="00B64E5C" w:rsidRPr="00763F90" w:rsidRDefault="00B64E5C" w:rsidP="00763F90">
            <w:pPr>
              <w:jc w:val="center"/>
              <w:rPr>
                <w:rFonts w:ascii="Arial Narrow" w:hAnsi="Arial Narrow" w:cs="Arial"/>
                <w:b/>
                <w:color w:val="000000"/>
                <w:sz w:val="24"/>
                <w:szCs w:val="24"/>
              </w:rPr>
            </w:pPr>
            <w:r w:rsidRPr="00AF2D10">
              <w:rPr>
                <w:rFonts w:ascii="Arial Narrow" w:hAnsi="Arial Narrow" w:cs="Arial"/>
                <w:b/>
                <w:color w:val="000000"/>
                <w:sz w:val="24"/>
                <w:szCs w:val="24"/>
              </w:rPr>
              <w:t>Rolo de mangue</w:t>
            </w:r>
            <w:r w:rsidR="00763F90">
              <w:rPr>
                <w:rFonts w:ascii="Arial Narrow" w:hAnsi="Arial Narrow" w:cs="Arial"/>
                <w:b/>
                <w:color w:val="000000"/>
                <w:sz w:val="24"/>
                <w:szCs w:val="24"/>
              </w:rPr>
              <w:t>ira dupla camada 3/4’’</w:t>
            </w:r>
            <w:r w:rsidRPr="00AF2D10">
              <w:rPr>
                <w:rFonts w:ascii="Arial Narrow" w:hAnsi="Arial Narrow" w:cs="Arial"/>
                <w:color w:val="000000"/>
                <w:sz w:val="24"/>
                <w:szCs w:val="24"/>
              </w:rPr>
              <w:t>Rolo de mangueira material borracha com 50 metros, dupla camada com 3/4 polegada</w:t>
            </w:r>
          </w:p>
        </w:tc>
        <w:tc>
          <w:tcPr>
            <w:tcW w:w="1276" w:type="dxa"/>
            <w:vAlign w:val="center"/>
          </w:tcPr>
          <w:p w14:paraId="100680CA" w14:textId="77777777" w:rsidR="00B64E5C" w:rsidRPr="00AF2D10" w:rsidRDefault="00B64E5C" w:rsidP="00B64E5C">
            <w:pPr>
              <w:jc w:val="center"/>
              <w:rPr>
                <w:rFonts w:ascii="Arial Narrow" w:hAnsi="Arial Narrow" w:cs="Arial"/>
                <w:sz w:val="24"/>
                <w:szCs w:val="24"/>
              </w:rPr>
            </w:pPr>
          </w:p>
        </w:tc>
        <w:tc>
          <w:tcPr>
            <w:tcW w:w="850" w:type="dxa"/>
            <w:vAlign w:val="center"/>
          </w:tcPr>
          <w:p w14:paraId="6487702A"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3AE6F09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w:t>
            </w:r>
          </w:p>
        </w:tc>
        <w:tc>
          <w:tcPr>
            <w:tcW w:w="829" w:type="dxa"/>
          </w:tcPr>
          <w:p w14:paraId="48A8E24B" w14:textId="77777777" w:rsidR="00B64E5C" w:rsidRPr="00AF2D10" w:rsidRDefault="00B64E5C" w:rsidP="00B64E5C">
            <w:pPr>
              <w:rPr>
                <w:rFonts w:ascii="Arial Narrow" w:hAnsi="Arial Narrow" w:cs="Arial"/>
                <w:sz w:val="24"/>
                <w:szCs w:val="24"/>
              </w:rPr>
            </w:pPr>
          </w:p>
        </w:tc>
        <w:tc>
          <w:tcPr>
            <w:tcW w:w="1112" w:type="dxa"/>
          </w:tcPr>
          <w:p w14:paraId="11FE2061" w14:textId="77777777" w:rsidR="00B64E5C" w:rsidRPr="00AF2D10" w:rsidRDefault="00B64E5C" w:rsidP="00B64E5C">
            <w:pPr>
              <w:rPr>
                <w:rFonts w:ascii="Arial Narrow" w:hAnsi="Arial Narrow" w:cs="Arial"/>
                <w:sz w:val="24"/>
                <w:szCs w:val="24"/>
              </w:rPr>
            </w:pPr>
          </w:p>
        </w:tc>
      </w:tr>
    </w:tbl>
    <w:p w14:paraId="1EBA1788" w14:textId="77777777" w:rsidR="00B64E5C" w:rsidRPr="00AF2D10" w:rsidRDefault="00B64E5C" w:rsidP="00B64E5C">
      <w:pPr>
        <w:rPr>
          <w:rFonts w:ascii="Arial Narrow" w:hAnsi="Arial Narrow" w:cs="Arial"/>
          <w:sz w:val="24"/>
          <w:szCs w:val="24"/>
        </w:rPr>
      </w:pPr>
    </w:p>
    <w:p w14:paraId="642583D0"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LOTE 03 – MATERIAIS DIVERSOS</w:t>
      </w:r>
    </w:p>
    <w:tbl>
      <w:tblPr>
        <w:tblStyle w:val="Tabelacomgrade"/>
        <w:tblW w:w="10490" w:type="dxa"/>
        <w:tblInd w:w="-572" w:type="dxa"/>
        <w:tblLayout w:type="fixed"/>
        <w:tblLook w:val="04A0" w:firstRow="1" w:lastRow="0" w:firstColumn="1" w:lastColumn="0" w:noHBand="0" w:noVBand="1"/>
      </w:tblPr>
      <w:tblGrid>
        <w:gridCol w:w="993"/>
        <w:gridCol w:w="4110"/>
        <w:gridCol w:w="1276"/>
        <w:gridCol w:w="851"/>
        <w:gridCol w:w="1134"/>
        <w:gridCol w:w="992"/>
        <w:gridCol w:w="1134"/>
      </w:tblGrid>
      <w:tr w:rsidR="00B64E5C" w:rsidRPr="00AF2D10" w14:paraId="141597EF" w14:textId="77777777" w:rsidTr="00B64E5C">
        <w:tc>
          <w:tcPr>
            <w:tcW w:w="993" w:type="dxa"/>
            <w:vAlign w:val="center"/>
          </w:tcPr>
          <w:p w14:paraId="0E3EA060"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ITEM</w:t>
            </w:r>
          </w:p>
        </w:tc>
        <w:tc>
          <w:tcPr>
            <w:tcW w:w="4110" w:type="dxa"/>
            <w:vAlign w:val="bottom"/>
          </w:tcPr>
          <w:p w14:paraId="139B463D"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DESCRIÇÃO</w:t>
            </w:r>
          </w:p>
        </w:tc>
        <w:tc>
          <w:tcPr>
            <w:tcW w:w="1276" w:type="dxa"/>
            <w:vAlign w:val="center"/>
          </w:tcPr>
          <w:p w14:paraId="46E250F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MARCA</w:t>
            </w:r>
          </w:p>
        </w:tc>
        <w:tc>
          <w:tcPr>
            <w:tcW w:w="851" w:type="dxa"/>
            <w:vAlign w:val="center"/>
          </w:tcPr>
          <w:p w14:paraId="73485C5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UNID</w:t>
            </w:r>
          </w:p>
        </w:tc>
        <w:tc>
          <w:tcPr>
            <w:tcW w:w="1134" w:type="dxa"/>
          </w:tcPr>
          <w:p w14:paraId="3A0C0658" w14:textId="77777777" w:rsidR="00B64E5C" w:rsidRPr="00AF2D10" w:rsidRDefault="00B64E5C" w:rsidP="00B64E5C">
            <w:pPr>
              <w:rPr>
                <w:rFonts w:ascii="Arial Narrow" w:hAnsi="Arial Narrow" w:cs="Arial"/>
                <w:b/>
                <w:sz w:val="24"/>
                <w:szCs w:val="24"/>
              </w:rPr>
            </w:pPr>
            <w:r w:rsidRPr="00AF2D10">
              <w:rPr>
                <w:rFonts w:ascii="Arial Narrow" w:hAnsi="Arial Narrow" w:cs="Arial"/>
                <w:b/>
                <w:sz w:val="24"/>
                <w:szCs w:val="24"/>
              </w:rPr>
              <w:t>QUANT</w:t>
            </w:r>
          </w:p>
        </w:tc>
        <w:tc>
          <w:tcPr>
            <w:tcW w:w="992" w:type="dxa"/>
          </w:tcPr>
          <w:p w14:paraId="7A5C3E6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UNIT</w:t>
            </w:r>
          </w:p>
        </w:tc>
        <w:tc>
          <w:tcPr>
            <w:tcW w:w="1134" w:type="dxa"/>
          </w:tcPr>
          <w:p w14:paraId="3FD2C67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TOTAL</w:t>
            </w:r>
          </w:p>
        </w:tc>
      </w:tr>
      <w:tr w:rsidR="00B64E5C" w:rsidRPr="00AF2D10" w14:paraId="3F45DE37" w14:textId="77777777" w:rsidTr="00B64E5C">
        <w:tc>
          <w:tcPr>
            <w:tcW w:w="993" w:type="dxa"/>
            <w:vAlign w:val="center"/>
          </w:tcPr>
          <w:p w14:paraId="1B725C3B"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35</w:t>
            </w:r>
          </w:p>
        </w:tc>
        <w:tc>
          <w:tcPr>
            <w:tcW w:w="4110" w:type="dxa"/>
            <w:vAlign w:val="bottom"/>
          </w:tcPr>
          <w:p w14:paraId="452943D0" w14:textId="3147BA97" w:rsidR="00B64E5C" w:rsidRPr="00763F90" w:rsidRDefault="00B64E5C" w:rsidP="00763F90">
            <w:pPr>
              <w:rPr>
                <w:rFonts w:ascii="Arial Narrow" w:hAnsi="Arial Narrow" w:cs="Arial"/>
                <w:b/>
                <w:color w:val="000000"/>
                <w:sz w:val="24"/>
                <w:szCs w:val="24"/>
              </w:rPr>
            </w:pPr>
            <w:r w:rsidRPr="00AF2D10">
              <w:rPr>
                <w:rFonts w:ascii="Arial Narrow" w:hAnsi="Arial Narrow" w:cs="Arial"/>
                <w:b/>
                <w:color w:val="000000"/>
                <w:sz w:val="24"/>
                <w:szCs w:val="24"/>
              </w:rPr>
              <w:t>Assento para</w:t>
            </w:r>
            <w:r w:rsidR="00763F90">
              <w:rPr>
                <w:rFonts w:ascii="Arial Narrow" w:hAnsi="Arial Narrow" w:cs="Arial"/>
                <w:b/>
                <w:color w:val="000000"/>
                <w:sz w:val="24"/>
                <w:szCs w:val="24"/>
              </w:rPr>
              <w:t xml:space="preserve"> vaso sanitário almofadado oval</w:t>
            </w:r>
            <w:r w:rsidRPr="00AF2D10">
              <w:rPr>
                <w:rFonts w:ascii="Arial Narrow" w:hAnsi="Arial Narrow" w:cs="Arial"/>
                <w:color w:val="000000"/>
                <w:sz w:val="24"/>
                <w:szCs w:val="24"/>
              </w:rPr>
              <w:t xml:space="preserve">Assento Almofadado Branco, para vaso sanitário ovais, com proteção contra fungos e bactérias. Fixação regulável. Fechamento comum, formato oval, material plástico, almofadado, que suporte até 150kg. Dimensão: L37cm, C45cm e A3cm. Com kit de instalação. </w:t>
            </w:r>
          </w:p>
        </w:tc>
        <w:tc>
          <w:tcPr>
            <w:tcW w:w="1276" w:type="dxa"/>
            <w:vAlign w:val="center"/>
          </w:tcPr>
          <w:p w14:paraId="5B1B67CA" w14:textId="77777777" w:rsidR="00B64E5C" w:rsidRPr="00AF2D10" w:rsidRDefault="00B64E5C" w:rsidP="00B64E5C">
            <w:pPr>
              <w:jc w:val="center"/>
              <w:rPr>
                <w:rFonts w:ascii="Arial Narrow" w:hAnsi="Arial Narrow" w:cs="Arial"/>
                <w:sz w:val="24"/>
                <w:szCs w:val="24"/>
              </w:rPr>
            </w:pPr>
          </w:p>
        </w:tc>
        <w:tc>
          <w:tcPr>
            <w:tcW w:w="851" w:type="dxa"/>
            <w:vAlign w:val="center"/>
          </w:tcPr>
          <w:p w14:paraId="4569996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7F30041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300</w:t>
            </w:r>
          </w:p>
        </w:tc>
        <w:tc>
          <w:tcPr>
            <w:tcW w:w="992" w:type="dxa"/>
          </w:tcPr>
          <w:p w14:paraId="701B206E" w14:textId="77777777" w:rsidR="00B64E5C" w:rsidRPr="00AF2D10" w:rsidRDefault="00B64E5C" w:rsidP="00B64E5C">
            <w:pPr>
              <w:rPr>
                <w:rFonts w:ascii="Arial Narrow" w:hAnsi="Arial Narrow" w:cs="Arial"/>
                <w:sz w:val="24"/>
                <w:szCs w:val="24"/>
              </w:rPr>
            </w:pPr>
          </w:p>
        </w:tc>
        <w:tc>
          <w:tcPr>
            <w:tcW w:w="1134" w:type="dxa"/>
          </w:tcPr>
          <w:p w14:paraId="5BB80FE0" w14:textId="77777777" w:rsidR="00B64E5C" w:rsidRPr="00AF2D10" w:rsidRDefault="00B64E5C" w:rsidP="00B64E5C">
            <w:pPr>
              <w:rPr>
                <w:rFonts w:ascii="Arial Narrow" w:hAnsi="Arial Narrow" w:cs="Arial"/>
                <w:sz w:val="24"/>
                <w:szCs w:val="24"/>
              </w:rPr>
            </w:pPr>
          </w:p>
        </w:tc>
      </w:tr>
      <w:tr w:rsidR="00B64E5C" w:rsidRPr="00AF2D10" w14:paraId="47448098" w14:textId="77777777" w:rsidTr="00B64E5C">
        <w:tc>
          <w:tcPr>
            <w:tcW w:w="993" w:type="dxa"/>
            <w:vAlign w:val="center"/>
          </w:tcPr>
          <w:p w14:paraId="766AB5A6"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36</w:t>
            </w:r>
          </w:p>
        </w:tc>
        <w:tc>
          <w:tcPr>
            <w:tcW w:w="4110" w:type="dxa"/>
            <w:vAlign w:val="bottom"/>
          </w:tcPr>
          <w:p w14:paraId="637A8ABF" w14:textId="5D8EFFC5" w:rsidR="00B64E5C" w:rsidRPr="00E73232" w:rsidRDefault="00E73232" w:rsidP="00E73232">
            <w:pPr>
              <w:jc w:val="center"/>
              <w:rPr>
                <w:rFonts w:ascii="Arial Narrow" w:hAnsi="Arial Narrow" w:cs="Arial"/>
                <w:b/>
                <w:color w:val="000000"/>
                <w:sz w:val="24"/>
                <w:szCs w:val="24"/>
              </w:rPr>
            </w:pPr>
            <w:r>
              <w:rPr>
                <w:rFonts w:ascii="Arial Narrow" w:hAnsi="Arial Narrow" w:cs="Arial"/>
                <w:b/>
                <w:color w:val="000000"/>
                <w:sz w:val="24"/>
                <w:szCs w:val="24"/>
              </w:rPr>
              <w:t>Cadeado 30mm</w:t>
            </w:r>
            <w:r w:rsidR="00B64E5C" w:rsidRPr="00AF2D10">
              <w:rPr>
                <w:rFonts w:ascii="Arial Narrow" w:hAnsi="Arial Narrow" w:cs="Arial"/>
                <w:color w:val="000000"/>
                <w:sz w:val="24"/>
                <w:szCs w:val="24"/>
              </w:rPr>
              <w:t xml:space="preserve">Cadeado de 20mm para uso interno e externo, formado horizontal, tipo de abertura: chave; material: alumínio e </w:t>
            </w:r>
            <w:r w:rsidR="00B64E5C" w:rsidRPr="00AF2D10">
              <w:rPr>
                <w:rFonts w:ascii="Arial Narrow" w:hAnsi="Arial Narrow" w:cs="Arial"/>
                <w:color w:val="000000"/>
                <w:sz w:val="24"/>
                <w:szCs w:val="24"/>
              </w:rPr>
              <w:lastRenderedPageBreak/>
              <w:t xml:space="preserve">aço inoxidável; cor: dourada; com duas chaves. </w:t>
            </w:r>
          </w:p>
        </w:tc>
        <w:tc>
          <w:tcPr>
            <w:tcW w:w="1276" w:type="dxa"/>
            <w:vAlign w:val="center"/>
          </w:tcPr>
          <w:p w14:paraId="6F29BA8B" w14:textId="77777777" w:rsidR="00B64E5C" w:rsidRPr="00AF2D10" w:rsidRDefault="00B64E5C" w:rsidP="00B64E5C">
            <w:pPr>
              <w:jc w:val="center"/>
              <w:rPr>
                <w:rFonts w:ascii="Arial Narrow" w:hAnsi="Arial Narrow" w:cs="Arial"/>
                <w:sz w:val="24"/>
                <w:szCs w:val="24"/>
              </w:rPr>
            </w:pPr>
          </w:p>
        </w:tc>
        <w:tc>
          <w:tcPr>
            <w:tcW w:w="851" w:type="dxa"/>
            <w:vAlign w:val="center"/>
          </w:tcPr>
          <w:p w14:paraId="2EE65BA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565825B6"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w:t>
            </w:r>
          </w:p>
        </w:tc>
        <w:tc>
          <w:tcPr>
            <w:tcW w:w="992" w:type="dxa"/>
          </w:tcPr>
          <w:p w14:paraId="0EAB887E" w14:textId="77777777" w:rsidR="00B64E5C" w:rsidRPr="00AF2D10" w:rsidRDefault="00B64E5C" w:rsidP="00B64E5C">
            <w:pPr>
              <w:rPr>
                <w:rFonts w:ascii="Arial Narrow" w:hAnsi="Arial Narrow" w:cs="Arial"/>
                <w:sz w:val="24"/>
                <w:szCs w:val="24"/>
              </w:rPr>
            </w:pPr>
          </w:p>
        </w:tc>
        <w:tc>
          <w:tcPr>
            <w:tcW w:w="1134" w:type="dxa"/>
          </w:tcPr>
          <w:p w14:paraId="65A0074A" w14:textId="77777777" w:rsidR="00B64E5C" w:rsidRPr="00AF2D10" w:rsidRDefault="00B64E5C" w:rsidP="00B64E5C">
            <w:pPr>
              <w:rPr>
                <w:rFonts w:ascii="Arial Narrow" w:hAnsi="Arial Narrow" w:cs="Arial"/>
                <w:sz w:val="24"/>
                <w:szCs w:val="24"/>
              </w:rPr>
            </w:pPr>
          </w:p>
        </w:tc>
      </w:tr>
      <w:tr w:rsidR="00B64E5C" w:rsidRPr="00AF2D10" w14:paraId="0B8680EA" w14:textId="77777777" w:rsidTr="00B64E5C">
        <w:tc>
          <w:tcPr>
            <w:tcW w:w="993" w:type="dxa"/>
            <w:vAlign w:val="center"/>
          </w:tcPr>
          <w:p w14:paraId="2A06117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37</w:t>
            </w:r>
          </w:p>
        </w:tc>
        <w:tc>
          <w:tcPr>
            <w:tcW w:w="4110" w:type="dxa"/>
            <w:vAlign w:val="bottom"/>
          </w:tcPr>
          <w:p w14:paraId="37078B65" w14:textId="0BB68095" w:rsidR="00B64E5C" w:rsidRPr="00E73232" w:rsidRDefault="00E73232" w:rsidP="00E73232">
            <w:pPr>
              <w:jc w:val="center"/>
              <w:rPr>
                <w:rFonts w:ascii="Arial Narrow" w:hAnsi="Arial Narrow" w:cs="Arial"/>
                <w:b/>
                <w:color w:val="000000"/>
                <w:sz w:val="24"/>
                <w:szCs w:val="24"/>
              </w:rPr>
            </w:pPr>
            <w:r>
              <w:rPr>
                <w:rFonts w:ascii="Arial Narrow" w:hAnsi="Arial Narrow" w:cs="Arial"/>
                <w:b/>
                <w:color w:val="000000"/>
                <w:sz w:val="24"/>
                <w:szCs w:val="24"/>
              </w:rPr>
              <w:t>Cadeado 40mm</w:t>
            </w:r>
            <w:r w:rsidR="00B64E5C" w:rsidRPr="00AF2D10">
              <w:rPr>
                <w:rFonts w:ascii="Arial Narrow" w:hAnsi="Arial Narrow" w:cs="Arial"/>
                <w:color w:val="000000"/>
                <w:sz w:val="24"/>
                <w:szCs w:val="24"/>
              </w:rPr>
              <w:t xml:space="preserve">Cadeado de 20mm para uso interno e externo, formado horizontal, tipo de abertura: chave; material: alumínio e aço inoxidável; cor: dourada; com duas chaves. </w:t>
            </w:r>
          </w:p>
        </w:tc>
        <w:tc>
          <w:tcPr>
            <w:tcW w:w="1276" w:type="dxa"/>
            <w:vAlign w:val="center"/>
          </w:tcPr>
          <w:p w14:paraId="377B6EB8" w14:textId="77777777" w:rsidR="00B64E5C" w:rsidRPr="00AF2D10" w:rsidRDefault="00B64E5C" w:rsidP="00B64E5C">
            <w:pPr>
              <w:jc w:val="center"/>
              <w:rPr>
                <w:rFonts w:ascii="Arial Narrow" w:hAnsi="Arial Narrow" w:cs="Arial"/>
                <w:sz w:val="24"/>
                <w:szCs w:val="24"/>
              </w:rPr>
            </w:pPr>
          </w:p>
        </w:tc>
        <w:tc>
          <w:tcPr>
            <w:tcW w:w="851" w:type="dxa"/>
            <w:vAlign w:val="center"/>
          </w:tcPr>
          <w:p w14:paraId="1553583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396B375A"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w:t>
            </w:r>
          </w:p>
        </w:tc>
        <w:tc>
          <w:tcPr>
            <w:tcW w:w="992" w:type="dxa"/>
          </w:tcPr>
          <w:p w14:paraId="61375295" w14:textId="77777777" w:rsidR="00B64E5C" w:rsidRPr="00AF2D10" w:rsidRDefault="00B64E5C" w:rsidP="00B64E5C">
            <w:pPr>
              <w:rPr>
                <w:rFonts w:ascii="Arial Narrow" w:hAnsi="Arial Narrow" w:cs="Arial"/>
                <w:sz w:val="24"/>
                <w:szCs w:val="24"/>
              </w:rPr>
            </w:pPr>
          </w:p>
        </w:tc>
        <w:tc>
          <w:tcPr>
            <w:tcW w:w="1134" w:type="dxa"/>
          </w:tcPr>
          <w:p w14:paraId="226804A2" w14:textId="77777777" w:rsidR="00B64E5C" w:rsidRPr="00AF2D10" w:rsidRDefault="00B64E5C" w:rsidP="00B64E5C">
            <w:pPr>
              <w:rPr>
                <w:rFonts w:ascii="Arial Narrow" w:hAnsi="Arial Narrow" w:cs="Arial"/>
                <w:sz w:val="24"/>
                <w:szCs w:val="24"/>
              </w:rPr>
            </w:pPr>
          </w:p>
        </w:tc>
      </w:tr>
      <w:tr w:rsidR="00B64E5C" w:rsidRPr="00AF2D10" w14:paraId="0DCE2999" w14:textId="77777777" w:rsidTr="00B64E5C">
        <w:tc>
          <w:tcPr>
            <w:tcW w:w="993" w:type="dxa"/>
            <w:vAlign w:val="center"/>
          </w:tcPr>
          <w:p w14:paraId="420C3E1D"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38</w:t>
            </w:r>
          </w:p>
        </w:tc>
        <w:tc>
          <w:tcPr>
            <w:tcW w:w="4110" w:type="dxa"/>
            <w:vAlign w:val="bottom"/>
          </w:tcPr>
          <w:p w14:paraId="2728B587" w14:textId="60129FC0" w:rsidR="00B64E5C" w:rsidRPr="00E73232" w:rsidRDefault="00E73232" w:rsidP="00E73232">
            <w:pPr>
              <w:jc w:val="center"/>
              <w:rPr>
                <w:rFonts w:ascii="Arial Narrow" w:hAnsi="Arial Narrow" w:cs="Arial"/>
                <w:b/>
                <w:color w:val="000000"/>
                <w:sz w:val="24"/>
                <w:szCs w:val="24"/>
              </w:rPr>
            </w:pPr>
            <w:r>
              <w:rPr>
                <w:rFonts w:ascii="Arial Narrow" w:hAnsi="Arial Narrow" w:cs="Arial"/>
                <w:b/>
                <w:color w:val="000000"/>
                <w:sz w:val="24"/>
                <w:szCs w:val="24"/>
              </w:rPr>
              <w:t>Cadeado 50mm</w:t>
            </w:r>
            <w:r w:rsidR="00B64E5C" w:rsidRPr="00AF2D10">
              <w:rPr>
                <w:rFonts w:ascii="Arial Narrow" w:hAnsi="Arial Narrow" w:cs="Arial"/>
                <w:color w:val="000000"/>
                <w:sz w:val="24"/>
                <w:szCs w:val="24"/>
              </w:rPr>
              <w:t xml:space="preserve">Cadeado de 20mm para uso interno e externo, formado horizontal, tipo de abertura: chave; material: alumínio e aço inoxidável; cor: dourada; com duas chaves. </w:t>
            </w:r>
          </w:p>
        </w:tc>
        <w:tc>
          <w:tcPr>
            <w:tcW w:w="1276" w:type="dxa"/>
            <w:vAlign w:val="center"/>
          </w:tcPr>
          <w:p w14:paraId="5FC8D0C9" w14:textId="77777777" w:rsidR="00B64E5C" w:rsidRPr="00AF2D10" w:rsidRDefault="00B64E5C" w:rsidP="00B64E5C">
            <w:pPr>
              <w:jc w:val="center"/>
              <w:rPr>
                <w:rFonts w:ascii="Arial Narrow" w:hAnsi="Arial Narrow" w:cs="Arial"/>
                <w:sz w:val="24"/>
                <w:szCs w:val="24"/>
              </w:rPr>
            </w:pPr>
          </w:p>
        </w:tc>
        <w:tc>
          <w:tcPr>
            <w:tcW w:w="851" w:type="dxa"/>
            <w:vAlign w:val="center"/>
          </w:tcPr>
          <w:p w14:paraId="35FE999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035634C2"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30</w:t>
            </w:r>
          </w:p>
        </w:tc>
        <w:tc>
          <w:tcPr>
            <w:tcW w:w="992" w:type="dxa"/>
          </w:tcPr>
          <w:p w14:paraId="1D32AB3B" w14:textId="77777777" w:rsidR="00B64E5C" w:rsidRPr="00AF2D10" w:rsidRDefault="00B64E5C" w:rsidP="00B64E5C">
            <w:pPr>
              <w:rPr>
                <w:rFonts w:ascii="Arial Narrow" w:hAnsi="Arial Narrow" w:cs="Arial"/>
                <w:sz w:val="24"/>
                <w:szCs w:val="24"/>
              </w:rPr>
            </w:pPr>
          </w:p>
        </w:tc>
        <w:tc>
          <w:tcPr>
            <w:tcW w:w="1134" w:type="dxa"/>
          </w:tcPr>
          <w:p w14:paraId="3BDFA51D" w14:textId="77777777" w:rsidR="00B64E5C" w:rsidRPr="00AF2D10" w:rsidRDefault="00B64E5C" w:rsidP="00B64E5C">
            <w:pPr>
              <w:rPr>
                <w:rFonts w:ascii="Arial Narrow" w:hAnsi="Arial Narrow" w:cs="Arial"/>
                <w:sz w:val="24"/>
                <w:szCs w:val="24"/>
              </w:rPr>
            </w:pPr>
          </w:p>
        </w:tc>
      </w:tr>
      <w:tr w:rsidR="00B64E5C" w:rsidRPr="00AF2D10" w14:paraId="5E29E629" w14:textId="77777777" w:rsidTr="00B64E5C">
        <w:tc>
          <w:tcPr>
            <w:tcW w:w="993" w:type="dxa"/>
            <w:vAlign w:val="center"/>
          </w:tcPr>
          <w:p w14:paraId="391E80D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39</w:t>
            </w:r>
          </w:p>
        </w:tc>
        <w:tc>
          <w:tcPr>
            <w:tcW w:w="4110" w:type="dxa"/>
            <w:vAlign w:val="bottom"/>
          </w:tcPr>
          <w:p w14:paraId="60B4ED4E" w14:textId="17C032C3" w:rsidR="00B64E5C" w:rsidRPr="00E73232" w:rsidRDefault="00E73232" w:rsidP="00E73232">
            <w:pPr>
              <w:jc w:val="center"/>
              <w:rPr>
                <w:rFonts w:ascii="Arial Narrow" w:hAnsi="Arial Narrow" w:cs="Arial"/>
                <w:b/>
                <w:color w:val="000000"/>
                <w:sz w:val="24"/>
                <w:szCs w:val="24"/>
              </w:rPr>
            </w:pPr>
            <w:r>
              <w:rPr>
                <w:rFonts w:ascii="Arial Narrow" w:hAnsi="Arial Narrow" w:cs="Arial"/>
                <w:b/>
                <w:color w:val="000000"/>
                <w:sz w:val="24"/>
                <w:szCs w:val="24"/>
              </w:rPr>
              <w:t>Caixonete de madeira 210x70x13</w:t>
            </w:r>
            <w:r w:rsidR="00B64E5C" w:rsidRPr="00AF2D10">
              <w:rPr>
                <w:rFonts w:ascii="Arial Narrow" w:hAnsi="Arial Narrow" w:cs="Arial"/>
                <w:color w:val="000000"/>
                <w:sz w:val="24"/>
                <w:szCs w:val="24"/>
              </w:rPr>
              <w:t>Material madeira, dimensões: A210cm x L70cm x C13cm, acabamento sem pintura, somente a moldura.</w:t>
            </w:r>
          </w:p>
        </w:tc>
        <w:tc>
          <w:tcPr>
            <w:tcW w:w="1276" w:type="dxa"/>
            <w:vAlign w:val="center"/>
          </w:tcPr>
          <w:p w14:paraId="1800A3B4" w14:textId="77777777" w:rsidR="00B64E5C" w:rsidRPr="00AF2D10" w:rsidRDefault="00B64E5C" w:rsidP="00B64E5C">
            <w:pPr>
              <w:jc w:val="center"/>
              <w:rPr>
                <w:rFonts w:ascii="Arial Narrow" w:hAnsi="Arial Narrow" w:cs="Arial"/>
                <w:sz w:val="24"/>
                <w:szCs w:val="24"/>
              </w:rPr>
            </w:pPr>
          </w:p>
        </w:tc>
        <w:tc>
          <w:tcPr>
            <w:tcW w:w="851" w:type="dxa"/>
            <w:vAlign w:val="center"/>
          </w:tcPr>
          <w:p w14:paraId="6B94E61D"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4A4CC971"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20</w:t>
            </w:r>
          </w:p>
        </w:tc>
        <w:tc>
          <w:tcPr>
            <w:tcW w:w="992" w:type="dxa"/>
          </w:tcPr>
          <w:p w14:paraId="7ED8C4E5" w14:textId="77777777" w:rsidR="00B64E5C" w:rsidRPr="00AF2D10" w:rsidRDefault="00B64E5C" w:rsidP="00B64E5C">
            <w:pPr>
              <w:rPr>
                <w:rFonts w:ascii="Arial Narrow" w:hAnsi="Arial Narrow" w:cs="Arial"/>
                <w:sz w:val="24"/>
                <w:szCs w:val="24"/>
              </w:rPr>
            </w:pPr>
          </w:p>
        </w:tc>
        <w:tc>
          <w:tcPr>
            <w:tcW w:w="1134" w:type="dxa"/>
          </w:tcPr>
          <w:p w14:paraId="5D068505" w14:textId="77777777" w:rsidR="00B64E5C" w:rsidRPr="00AF2D10" w:rsidRDefault="00B64E5C" w:rsidP="00B64E5C">
            <w:pPr>
              <w:rPr>
                <w:rFonts w:ascii="Arial Narrow" w:hAnsi="Arial Narrow" w:cs="Arial"/>
                <w:sz w:val="24"/>
                <w:szCs w:val="24"/>
              </w:rPr>
            </w:pPr>
          </w:p>
        </w:tc>
      </w:tr>
      <w:tr w:rsidR="00B64E5C" w:rsidRPr="00AF2D10" w14:paraId="27F65FC4" w14:textId="77777777" w:rsidTr="00B64E5C">
        <w:trPr>
          <w:trHeight w:val="514"/>
        </w:trPr>
        <w:tc>
          <w:tcPr>
            <w:tcW w:w="993" w:type="dxa"/>
            <w:vAlign w:val="center"/>
          </w:tcPr>
          <w:p w14:paraId="086F887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40</w:t>
            </w:r>
          </w:p>
        </w:tc>
        <w:tc>
          <w:tcPr>
            <w:tcW w:w="4110" w:type="dxa"/>
            <w:vAlign w:val="bottom"/>
          </w:tcPr>
          <w:p w14:paraId="6EE744B6" w14:textId="4A5CB426" w:rsidR="00B64E5C" w:rsidRPr="00AF2D10" w:rsidRDefault="00C61F6D" w:rsidP="00C61F6D">
            <w:pPr>
              <w:jc w:val="center"/>
              <w:rPr>
                <w:rFonts w:ascii="Arial Narrow" w:hAnsi="Arial Narrow" w:cs="Arial"/>
                <w:b/>
                <w:color w:val="000000"/>
                <w:sz w:val="24"/>
                <w:szCs w:val="24"/>
              </w:rPr>
            </w:pPr>
            <w:r>
              <w:rPr>
                <w:rFonts w:ascii="Arial Narrow" w:hAnsi="Arial Narrow" w:cs="Arial"/>
                <w:b/>
                <w:color w:val="000000"/>
                <w:sz w:val="24"/>
                <w:szCs w:val="24"/>
              </w:rPr>
              <w:t>Caixonete de madeira 210x80x13</w:t>
            </w:r>
            <w:r w:rsidR="00B64E5C" w:rsidRPr="00AF2D10">
              <w:rPr>
                <w:rFonts w:ascii="Arial Narrow" w:hAnsi="Arial Narrow" w:cs="Arial"/>
                <w:color w:val="000000"/>
                <w:sz w:val="24"/>
                <w:szCs w:val="24"/>
              </w:rPr>
              <w:t>Material madeira, dimensões: A210cm x L80cm x C13cm, acabamento sem pintura, somente a moldura.</w:t>
            </w:r>
          </w:p>
        </w:tc>
        <w:tc>
          <w:tcPr>
            <w:tcW w:w="1276" w:type="dxa"/>
            <w:vAlign w:val="center"/>
          </w:tcPr>
          <w:p w14:paraId="3943FFB7" w14:textId="77777777" w:rsidR="00B64E5C" w:rsidRPr="00AF2D10" w:rsidRDefault="00B64E5C" w:rsidP="00B64E5C">
            <w:pPr>
              <w:jc w:val="center"/>
              <w:rPr>
                <w:rFonts w:ascii="Arial Narrow" w:hAnsi="Arial Narrow" w:cs="Arial"/>
                <w:sz w:val="24"/>
                <w:szCs w:val="24"/>
              </w:rPr>
            </w:pPr>
          </w:p>
        </w:tc>
        <w:tc>
          <w:tcPr>
            <w:tcW w:w="851" w:type="dxa"/>
            <w:vAlign w:val="center"/>
          </w:tcPr>
          <w:p w14:paraId="00B5E43B"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5D014941"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20</w:t>
            </w:r>
          </w:p>
        </w:tc>
        <w:tc>
          <w:tcPr>
            <w:tcW w:w="992" w:type="dxa"/>
          </w:tcPr>
          <w:p w14:paraId="156427B2" w14:textId="77777777" w:rsidR="00B64E5C" w:rsidRPr="00AF2D10" w:rsidRDefault="00B64E5C" w:rsidP="00B64E5C">
            <w:pPr>
              <w:rPr>
                <w:rFonts w:ascii="Arial Narrow" w:hAnsi="Arial Narrow" w:cs="Arial"/>
                <w:sz w:val="24"/>
                <w:szCs w:val="24"/>
              </w:rPr>
            </w:pPr>
          </w:p>
        </w:tc>
        <w:tc>
          <w:tcPr>
            <w:tcW w:w="1134" w:type="dxa"/>
          </w:tcPr>
          <w:p w14:paraId="3E5397E1" w14:textId="77777777" w:rsidR="00B64E5C" w:rsidRPr="00AF2D10" w:rsidRDefault="00B64E5C" w:rsidP="00B64E5C">
            <w:pPr>
              <w:rPr>
                <w:rFonts w:ascii="Arial Narrow" w:hAnsi="Arial Narrow" w:cs="Arial"/>
                <w:sz w:val="24"/>
                <w:szCs w:val="24"/>
              </w:rPr>
            </w:pPr>
          </w:p>
        </w:tc>
      </w:tr>
      <w:tr w:rsidR="00B64E5C" w:rsidRPr="00AF2D10" w14:paraId="1B768385" w14:textId="77777777" w:rsidTr="00B64E5C">
        <w:trPr>
          <w:trHeight w:val="514"/>
        </w:trPr>
        <w:tc>
          <w:tcPr>
            <w:tcW w:w="993" w:type="dxa"/>
            <w:vAlign w:val="center"/>
          </w:tcPr>
          <w:p w14:paraId="31C4B18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41</w:t>
            </w:r>
          </w:p>
        </w:tc>
        <w:tc>
          <w:tcPr>
            <w:tcW w:w="4110" w:type="dxa"/>
            <w:vAlign w:val="bottom"/>
          </w:tcPr>
          <w:p w14:paraId="5CD367D1" w14:textId="67F582E9" w:rsidR="00B64E5C" w:rsidRPr="00AF2D10" w:rsidRDefault="00C61F6D" w:rsidP="00C61F6D">
            <w:pPr>
              <w:jc w:val="center"/>
              <w:rPr>
                <w:rFonts w:ascii="Arial Narrow" w:hAnsi="Arial Narrow" w:cs="Arial"/>
                <w:b/>
                <w:color w:val="000000"/>
                <w:sz w:val="24"/>
                <w:szCs w:val="24"/>
              </w:rPr>
            </w:pPr>
            <w:r>
              <w:rPr>
                <w:rFonts w:ascii="Arial Narrow" w:hAnsi="Arial Narrow" w:cs="Arial"/>
                <w:b/>
                <w:color w:val="000000"/>
                <w:sz w:val="24"/>
                <w:szCs w:val="24"/>
              </w:rPr>
              <w:t>Caixonete de madeira 210x90x13</w:t>
            </w:r>
            <w:r w:rsidR="00B64E5C" w:rsidRPr="00AF2D10">
              <w:rPr>
                <w:rFonts w:ascii="Arial Narrow" w:hAnsi="Arial Narrow" w:cs="Arial"/>
                <w:color w:val="000000"/>
                <w:sz w:val="24"/>
                <w:szCs w:val="24"/>
              </w:rPr>
              <w:t>Material madeira, dimensões: A210cm x L90cm x C13cm, acabamento sem pintura, somente a moldura.</w:t>
            </w:r>
          </w:p>
        </w:tc>
        <w:tc>
          <w:tcPr>
            <w:tcW w:w="1276" w:type="dxa"/>
            <w:vAlign w:val="center"/>
          </w:tcPr>
          <w:p w14:paraId="3542A36E" w14:textId="77777777" w:rsidR="00B64E5C" w:rsidRPr="00AF2D10" w:rsidRDefault="00B64E5C" w:rsidP="00B64E5C">
            <w:pPr>
              <w:jc w:val="center"/>
              <w:rPr>
                <w:rFonts w:ascii="Arial Narrow" w:hAnsi="Arial Narrow" w:cs="Arial"/>
                <w:sz w:val="24"/>
                <w:szCs w:val="24"/>
              </w:rPr>
            </w:pPr>
          </w:p>
        </w:tc>
        <w:tc>
          <w:tcPr>
            <w:tcW w:w="851" w:type="dxa"/>
            <w:vAlign w:val="center"/>
          </w:tcPr>
          <w:p w14:paraId="5884790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6D238849"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10</w:t>
            </w:r>
          </w:p>
        </w:tc>
        <w:tc>
          <w:tcPr>
            <w:tcW w:w="992" w:type="dxa"/>
          </w:tcPr>
          <w:p w14:paraId="07303FB3" w14:textId="77777777" w:rsidR="00B64E5C" w:rsidRPr="00AF2D10" w:rsidRDefault="00B64E5C" w:rsidP="00B64E5C">
            <w:pPr>
              <w:rPr>
                <w:rFonts w:ascii="Arial Narrow" w:hAnsi="Arial Narrow" w:cs="Arial"/>
                <w:sz w:val="24"/>
                <w:szCs w:val="24"/>
              </w:rPr>
            </w:pPr>
          </w:p>
        </w:tc>
        <w:tc>
          <w:tcPr>
            <w:tcW w:w="1134" w:type="dxa"/>
          </w:tcPr>
          <w:p w14:paraId="61086E26" w14:textId="77777777" w:rsidR="00B64E5C" w:rsidRPr="00AF2D10" w:rsidRDefault="00B64E5C" w:rsidP="00B64E5C">
            <w:pPr>
              <w:rPr>
                <w:rFonts w:ascii="Arial Narrow" w:hAnsi="Arial Narrow" w:cs="Arial"/>
                <w:sz w:val="24"/>
                <w:szCs w:val="24"/>
              </w:rPr>
            </w:pPr>
          </w:p>
        </w:tc>
      </w:tr>
      <w:tr w:rsidR="00B64E5C" w:rsidRPr="00AF2D10" w14:paraId="7F4671FF" w14:textId="77777777" w:rsidTr="00B64E5C">
        <w:tc>
          <w:tcPr>
            <w:tcW w:w="993" w:type="dxa"/>
            <w:vAlign w:val="center"/>
          </w:tcPr>
          <w:p w14:paraId="2CA0456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42</w:t>
            </w:r>
          </w:p>
        </w:tc>
        <w:tc>
          <w:tcPr>
            <w:tcW w:w="4110" w:type="dxa"/>
            <w:vAlign w:val="bottom"/>
          </w:tcPr>
          <w:p w14:paraId="5E3980E4" w14:textId="0F48B99F" w:rsidR="00B64E5C" w:rsidRPr="00C61F6D" w:rsidRDefault="00C61F6D" w:rsidP="00C61F6D">
            <w:pPr>
              <w:jc w:val="center"/>
              <w:rPr>
                <w:rFonts w:ascii="Arial Narrow" w:hAnsi="Arial Narrow" w:cs="Arial"/>
                <w:b/>
                <w:color w:val="000000"/>
                <w:sz w:val="24"/>
                <w:szCs w:val="24"/>
              </w:rPr>
            </w:pPr>
            <w:r>
              <w:rPr>
                <w:rFonts w:ascii="Arial Narrow" w:hAnsi="Arial Narrow" w:cs="Arial"/>
                <w:b/>
                <w:color w:val="000000"/>
                <w:sz w:val="24"/>
                <w:szCs w:val="24"/>
              </w:rPr>
              <w:t>Dobradiça de Porta</w:t>
            </w:r>
            <w:r w:rsidR="00B64E5C" w:rsidRPr="00AF2D10">
              <w:rPr>
                <w:rFonts w:ascii="Arial Narrow" w:hAnsi="Arial Narrow" w:cs="Arial"/>
                <w:color w:val="000000"/>
                <w:sz w:val="24"/>
                <w:szCs w:val="24"/>
              </w:rPr>
              <w:t>Dobradiça porta e janela 3.1/2 x 2,5/16 pol. Dimensão aproximada: 88cm x 58cm, cor: zincado prata, jogo com 3 (três) dobradiças, com parafusos. Material: Aço, peso aproximado suportado: 25kg.</w:t>
            </w:r>
          </w:p>
        </w:tc>
        <w:tc>
          <w:tcPr>
            <w:tcW w:w="1276" w:type="dxa"/>
            <w:vAlign w:val="center"/>
          </w:tcPr>
          <w:p w14:paraId="5F1291A1" w14:textId="77777777" w:rsidR="00B64E5C" w:rsidRPr="00AF2D10" w:rsidRDefault="00B64E5C" w:rsidP="00B64E5C">
            <w:pPr>
              <w:jc w:val="center"/>
              <w:rPr>
                <w:rFonts w:ascii="Arial Narrow" w:hAnsi="Arial Narrow" w:cs="Arial"/>
                <w:sz w:val="24"/>
                <w:szCs w:val="24"/>
              </w:rPr>
            </w:pPr>
          </w:p>
        </w:tc>
        <w:tc>
          <w:tcPr>
            <w:tcW w:w="851" w:type="dxa"/>
            <w:vAlign w:val="center"/>
          </w:tcPr>
          <w:p w14:paraId="6669AF6B"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7F7B8537"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80</w:t>
            </w:r>
          </w:p>
        </w:tc>
        <w:tc>
          <w:tcPr>
            <w:tcW w:w="992" w:type="dxa"/>
          </w:tcPr>
          <w:p w14:paraId="40B29E05" w14:textId="77777777" w:rsidR="00B64E5C" w:rsidRPr="00AF2D10" w:rsidRDefault="00B64E5C" w:rsidP="00B64E5C">
            <w:pPr>
              <w:rPr>
                <w:rFonts w:ascii="Arial Narrow" w:hAnsi="Arial Narrow" w:cs="Arial"/>
                <w:sz w:val="24"/>
                <w:szCs w:val="24"/>
              </w:rPr>
            </w:pPr>
          </w:p>
        </w:tc>
        <w:tc>
          <w:tcPr>
            <w:tcW w:w="1134" w:type="dxa"/>
          </w:tcPr>
          <w:p w14:paraId="1F64F637" w14:textId="77777777" w:rsidR="00B64E5C" w:rsidRPr="00AF2D10" w:rsidRDefault="00B64E5C" w:rsidP="00B64E5C">
            <w:pPr>
              <w:rPr>
                <w:rFonts w:ascii="Arial Narrow" w:hAnsi="Arial Narrow" w:cs="Arial"/>
                <w:sz w:val="24"/>
                <w:szCs w:val="24"/>
              </w:rPr>
            </w:pPr>
          </w:p>
        </w:tc>
      </w:tr>
      <w:tr w:rsidR="00B64E5C" w:rsidRPr="00AF2D10" w14:paraId="6D8CE6C8" w14:textId="77777777" w:rsidTr="00B64E5C">
        <w:tc>
          <w:tcPr>
            <w:tcW w:w="993" w:type="dxa"/>
            <w:vAlign w:val="center"/>
          </w:tcPr>
          <w:p w14:paraId="4C90318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43</w:t>
            </w:r>
          </w:p>
        </w:tc>
        <w:tc>
          <w:tcPr>
            <w:tcW w:w="4110" w:type="dxa"/>
            <w:vAlign w:val="bottom"/>
          </w:tcPr>
          <w:p w14:paraId="2A7E7E3C" w14:textId="6DE1357E" w:rsidR="00B64E5C" w:rsidRPr="00C61F6D" w:rsidRDefault="00C61F6D" w:rsidP="00C61F6D">
            <w:pPr>
              <w:jc w:val="center"/>
              <w:rPr>
                <w:rFonts w:ascii="Arial Narrow" w:hAnsi="Arial Narrow" w:cs="Arial"/>
                <w:b/>
                <w:color w:val="000000"/>
                <w:sz w:val="24"/>
                <w:szCs w:val="24"/>
              </w:rPr>
            </w:pPr>
            <w:r>
              <w:rPr>
                <w:rFonts w:ascii="Arial Narrow" w:hAnsi="Arial Narrow" w:cs="Arial"/>
                <w:b/>
                <w:color w:val="000000"/>
                <w:sz w:val="24"/>
                <w:szCs w:val="24"/>
              </w:rPr>
              <w:t>Fechadura para porta</w:t>
            </w:r>
            <w:r w:rsidR="00B64E5C" w:rsidRPr="00AF2D10">
              <w:rPr>
                <w:rFonts w:ascii="Arial Narrow" w:hAnsi="Arial Narrow" w:cs="Arial"/>
                <w:color w:val="000000"/>
                <w:sz w:val="24"/>
                <w:szCs w:val="24"/>
              </w:rPr>
              <w:t xml:space="preserve">Fechadura unidirecional de embutir, para porta de 2,5cm a 3,5cm de espessura, com espelho cromado, fabricado em aço resistente a corrosão, com 2 (duas) chaves. </w:t>
            </w:r>
          </w:p>
        </w:tc>
        <w:tc>
          <w:tcPr>
            <w:tcW w:w="1276" w:type="dxa"/>
            <w:vAlign w:val="center"/>
          </w:tcPr>
          <w:p w14:paraId="51BD7F37" w14:textId="77777777" w:rsidR="00B64E5C" w:rsidRPr="00AF2D10" w:rsidRDefault="00B64E5C" w:rsidP="00B64E5C">
            <w:pPr>
              <w:jc w:val="center"/>
              <w:rPr>
                <w:rFonts w:ascii="Arial Narrow" w:hAnsi="Arial Narrow" w:cs="Arial"/>
                <w:sz w:val="24"/>
                <w:szCs w:val="24"/>
              </w:rPr>
            </w:pPr>
          </w:p>
        </w:tc>
        <w:tc>
          <w:tcPr>
            <w:tcW w:w="851" w:type="dxa"/>
            <w:vAlign w:val="center"/>
          </w:tcPr>
          <w:p w14:paraId="6DC63C6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6907B93E"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150</w:t>
            </w:r>
          </w:p>
        </w:tc>
        <w:tc>
          <w:tcPr>
            <w:tcW w:w="992" w:type="dxa"/>
          </w:tcPr>
          <w:p w14:paraId="685A7589" w14:textId="77777777" w:rsidR="00B64E5C" w:rsidRPr="00AF2D10" w:rsidRDefault="00B64E5C" w:rsidP="00B64E5C">
            <w:pPr>
              <w:rPr>
                <w:rFonts w:ascii="Arial Narrow" w:hAnsi="Arial Narrow" w:cs="Arial"/>
                <w:sz w:val="24"/>
                <w:szCs w:val="24"/>
              </w:rPr>
            </w:pPr>
          </w:p>
        </w:tc>
        <w:tc>
          <w:tcPr>
            <w:tcW w:w="1134" w:type="dxa"/>
          </w:tcPr>
          <w:p w14:paraId="715BE5D4" w14:textId="77777777" w:rsidR="00B64E5C" w:rsidRPr="00AF2D10" w:rsidRDefault="00B64E5C" w:rsidP="00B64E5C">
            <w:pPr>
              <w:rPr>
                <w:rFonts w:ascii="Arial Narrow" w:hAnsi="Arial Narrow" w:cs="Arial"/>
                <w:sz w:val="24"/>
                <w:szCs w:val="24"/>
              </w:rPr>
            </w:pPr>
          </w:p>
        </w:tc>
      </w:tr>
      <w:tr w:rsidR="00B64E5C" w:rsidRPr="00AF2D10" w14:paraId="23BAAE2D" w14:textId="77777777" w:rsidTr="00B64E5C">
        <w:tc>
          <w:tcPr>
            <w:tcW w:w="993" w:type="dxa"/>
            <w:vAlign w:val="center"/>
          </w:tcPr>
          <w:p w14:paraId="517E6EBB"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44</w:t>
            </w:r>
          </w:p>
        </w:tc>
        <w:tc>
          <w:tcPr>
            <w:tcW w:w="4110" w:type="dxa"/>
            <w:vAlign w:val="bottom"/>
          </w:tcPr>
          <w:p w14:paraId="71528AAF" w14:textId="29935025" w:rsidR="00B64E5C" w:rsidRPr="00AF2D10" w:rsidRDefault="00B64E5C" w:rsidP="00C61F6D">
            <w:pPr>
              <w:jc w:val="center"/>
              <w:rPr>
                <w:rFonts w:ascii="Arial Narrow" w:hAnsi="Arial Narrow" w:cs="Arial"/>
                <w:b/>
                <w:color w:val="000000"/>
                <w:sz w:val="24"/>
                <w:szCs w:val="24"/>
              </w:rPr>
            </w:pPr>
            <w:r w:rsidRPr="00AF2D10">
              <w:rPr>
                <w:rFonts w:ascii="Arial Narrow" w:hAnsi="Arial Narrow" w:cs="Arial"/>
                <w:b/>
                <w:color w:val="000000"/>
                <w:sz w:val="24"/>
                <w:szCs w:val="24"/>
              </w:rPr>
              <w:t>F</w:t>
            </w:r>
            <w:r w:rsidR="00C61F6D">
              <w:rPr>
                <w:rFonts w:ascii="Arial Narrow" w:hAnsi="Arial Narrow" w:cs="Arial"/>
                <w:b/>
                <w:color w:val="000000"/>
                <w:sz w:val="24"/>
                <w:szCs w:val="24"/>
              </w:rPr>
              <w:t>echadura para porta de banheiro</w:t>
            </w:r>
            <w:r w:rsidRPr="00AF2D10">
              <w:rPr>
                <w:rFonts w:ascii="Arial Narrow" w:hAnsi="Arial Narrow" w:cs="Arial"/>
                <w:color w:val="000000"/>
                <w:sz w:val="24"/>
                <w:szCs w:val="24"/>
              </w:rPr>
              <w:t>Fechadura unidirecional de embutir, para porta de 2,5cm a 3,5cm de espessura, com espelho cromado, fabricado em aço resistente a corrosão com chave fixa.</w:t>
            </w:r>
          </w:p>
        </w:tc>
        <w:tc>
          <w:tcPr>
            <w:tcW w:w="1276" w:type="dxa"/>
            <w:vAlign w:val="center"/>
          </w:tcPr>
          <w:p w14:paraId="069F4680" w14:textId="77777777" w:rsidR="00B64E5C" w:rsidRPr="00AF2D10" w:rsidRDefault="00B64E5C" w:rsidP="00B64E5C">
            <w:pPr>
              <w:jc w:val="center"/>
              <w:rPr>
                <w:rFonts w:ascii="Arial Narrow" w:hAnsi="Arial Narrow" w:cs="Arial"/>
                <w:sz w:val="24"/>
                <w:szCs w:val="24"/>
              </w:rPr>
            </w:pPr>
          </w:p>
        </w:tc>
        <w:tc>
          <w:tcPr>
            <w:tcW w:w="851" w:type="dxa"/>
            <w:vAlign w:val="center"/>
          </w:tcPr>
          <w:p w14:paraId="276057C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3613EE0B"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100</w:t>
            </w:r>
          </w:p>
        </w:tc>
        <w:tc>
          <w:tcPr>
            <w:tcW w:w="992" w:type="dxa"/>
          </w:tcPr>
          <w:p w14:paraId="359FEECB" w14:textId="77777777" w:rsidR="00B64E5C" w:rsidRPr="00AF2D10" w:rsidRDefault="00B64E5C" w:rsidP="00B64E5C">
            <w:pPr>
              <w:rPr>
                <w:rFonts w:ascii="Arial Narrow" w:hAnsi="Arial Narrow" w:cs="Arial"/>
                <w:sz w:val="24"/>
                <w:szCs w:val="24"/>
              </w:rPr>
            </w:pPr>
          </w:p>
        </w:tc>
        <w:tc>
          <w:tcPr>
            <w:tcW w:w="1134" w:type="dxa"/>
          </w:tcPr>
          <w:p w14:paraId="5398B092" w14:textId="77777777" w:rsidR="00B64E5C" w:rsidRPr="00AF2D10" w:rsidRDefault="00B64E5C" w:rsidP="00B64E5C">
            <w:pPr>
              <w:rPr>
                <w:rFonts w:ascii="Arial Narrow" w:hAnsi="Arial Narrow" w:cs="Arial"/>
                <w:sz w:val="24"/>
                <w:szCs w:val="24"/>
              </w:rPr>
            </w:pPr>
          </w:p>
        </w:tc>
      </w:tr>
      <w:tr w:rsidR="00B64E5C" w:rsidRPr="00AF2D10" w14:paraId="3F8421DD" w14:textId="77777777" w:rsidTr="00B64E5C">
        <w:tc>
          <w:tcPr>
            <w:tcW w:w="993" w:type="dxa"/>
            <w:vAlign w:val="center"/>
          </w:tcPr>
          <w:p w14:paraId="4BB8C5B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45</w:t>
            </w:r>
          </w:p>
        </w:tc>
        <w:tc>
          <w:tcPr>
            <w:tcW w:w="4110" w:type="dxa"/>
            <w:vAlign w:val="bottom"/>
          </w:tcPr>
          <w:p w14:paraId="52E322EA" w14:textId="4617252F" w:rsidR="00B64E5C" w:rsidRPr="00C61F6D" w:rsidRDefault="00C61F6D" w:rsidP="00C61F6D">
            <w:pPr>
              <w:jc w:val="center"/>
              <w:rPr>
                <w:rFonts w:ascii="Arial Narrow" w:hAnsi="Arial Narrow" w:cs="Arial"/>
                <w:b/>
                <w:color w:val="000000"/>
                <w:sz w:val="24"/>
                <w:szCs w:val="24"/>
              </w:rPr>
            </w:pPr>
            <w:r>
              <w:rPr>
                <w:rFonts w:ascii="Arial Narrow" w:hAnsi="Arial Narrow" w:cs="Arial"/>
                <w:b/>
                <w:color w:val="000000"/>
                <w:sz w:val="24"/>
                <w:szCs w:val="24"/>
              </w:rPr>
              <w:t>Ferrolho trinco – 9cm</w:t>
            </w:r>
            <w:r w:rsidR="00B64E5C" w:rsidRPr="00AF2D10">
              <w:rPr>
                <w:rFonts w:ascii="Arial Narrow" w:hAnsi="Arial Narrow" w:cs="Arial"/>
                <w:color w:val="000000"/>
                <w:sz w:val="24"/>
                <w:szCs w:val="24"/>
              </w:rPr>
              <w:t xml:space="preserve">Trincos Ferrolho Redondo 9cm; Acabamento L.O (Ouro Velho) ou cromado; kit acompanha trinco, castanha de sobrepor, chapinha de embutir </w:t>
            </w:r>
            <w:r w:rsidR="00B64E5C" w:rsidRPr="00AF2D10">
              <w:rPr>
                <w:rFonts w:ascii="Arial Narrow" w:hAnsi="Arial Narrow" w:cs="Arial"/>
                <w:color w:val="000000"/>
                <w:sz w:val="24"/>
                <w:szCs w:val="24"/>
              </w:rPr>
              <w:lastRenderedPageBreak/>
              <w:t>e kit de parafuso.</w:t>
            </w:r>
          </w:p>
        </w:tc>
        <w:tc>
          <w:tcPr>
            <w:tcW w:w="1276" w:type="dxa"/>
            <w:vAlign w:val="center"/>
          </w:tcPr>
          <w:p w14:paraId="6EBF5B9F" w14:textId="77777777" w:rsidR="00B64E5C" w:rsidRPr="00AF2D10" w:rsidRDefault="00B64E5C" w:rsidP="00B64E5C">
            <w:pPr>
              <w:jc w:val="center"/>
              <w:rPr>
                <w:rFonts w:ascii="Arial Narrow" w:hAnsi="Arial Narrow" w:cs="Arial"/>
                <w:sz w:val="24"/>
                <w:szCs w:val="24"/>
              </w:rPr>
            </w:pPr>
          </w:p>
        </w:tc>
        <w:tc>
          <w:tcPr>
            <w:tcW w:w="851" w:type="dxa"/>
            <w:vAlign w:val="center"/>
          </w:tcPr>
          <w:p w14:paraId="3E2AE33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0E5A8F2B"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100</w:t>
            </w:r>
          </w:p>
        </w:tc>
        <w:tc>
          <w:tcPr>
            <w:tcW w:w="992" w:type="dxa"/>
          </w:tcPr>
          <w:p w14:paraId="43331939" w14:textId="77777777" w:rsidR="00B64E5C" w:rsidRPr="00AF2D10" w:rsidRDefault="00B64E5C" w:rsidP="00B64E5C">
            <w:pPr>
              <w:rPr>
                <w:rFonts w:ascii="Arial Narrow" w:hAnsi="Arial Narrow" w:cs="Arial"/>
                <w:sz w:val="24"/>
                <w:szCs w:val="24"/>
              </w:rPr>
            </w:pPr>
          </w:p>
        </w:tc>
        <w:tc>
          <w:tcPr>
            <w:tcW w:w="1134" w:type="dxa"/>
          </w:tcPr>
          <w:p w14:paraId="1A5B66D1" w14:textId="77777777" w:rsidR="00B64E5C" w:rsidRPr="00AF2D10" w:rsidRDefault="00B64E5C" w:rsidP="00B64E5C">
            <w:pPr>
              <w:rPr>
                <w:rFonts w:ascii="Arial Narrow" w:hAnsi="Arial Narrow" w:cs="Arial"/>
                <w:sz w:val="24"/>
                <w:szCs w:val="24"/>
              </w:rPr>
            </w:pPr>
          </w:p>
        </w:tc>
      </w:tr>
      <w:tr w:rsidR="00B64E5C" w:rsidRPr="00AF2D10" w14:paraId="77831DB8" w14:textId="77777777" w:rsidTr="00B64E5C">
        <w:tc>
          <w:tcPr>
            <w:tcW w:w="993" w:type="dxa"/>
            <w:vAlign w:val="center"/>
          </w:tcPr>
          <w:p w14:paraId="4B13EF21"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46</w:t>
            </w:r>
          </w:p>
        </w:tc>
        <w:tc>
          <w:tcPr>
            <w:tcW w:w="4110" w:type="dxa"/>
            <w:vAlign w:val="bottom"/>
          </w:tcPr>
          <w:p w14:paraId="11578BC0" w14:textId="56533476" w:rsidR="00B64E5C" w:rsidRPr="00C61F6D" w:rsidRDefault="00C61F6D" w:rsidP="00C61F6D">
            <w:pPr>
              <w:jc w:val="center"/>
              <w:rPr>
                <w:rFonts w:ascii="Arial Narrow" w:hAnsi="Arial Narrow" w:cs="Arial"/>
                <w:b/>
                <w:color w:val="000000"/>
                <w:sz w:val="24"/>
                <w:szCs w:val="24"/>
              </w:rPr>
            </w:pPr>
            <w:r>
              <w:rPr>
                <w:rFonts w:ascii="Arial Narrow" w:hAnsi="Arial Narrow" w:cs="Arial"/>
                <w:b/>
                <w:color w:val="000000"/>
                <w:sz w:val="24"/>
                <w:szCs w:val="24"/>
              </w:rPr>
              <w:t>Porta madeira lisa de 210x70cm</w:t>
            </w:r>
            <w:r w:rsidR="00B64E5C" w:rsidRPr="00AF2D10">
              <w:rPr>
                <w:rFonts w:ascii="Arial Narrow" w:hAnsi="Arial Narrow" w:cs="Arial"/>
                <w:color w:val="000000"/>
                <w:sz w:val="24"/>
                <w:szCs w:val="24"/>
              </w:rPr>
              <w:t xml:space="preserve">Folha de porta de madeira lisa 210cm x 80cm espessura 3,5cm, cor: natural, material madeira. Para uso interno. </w:t>
            </w:r>
          </w:p>
        </w:tc>
        <w:tc>
          <w:tcPr>
            <w:tcW w:w="1276" w:type="dxa"/>
            <w:vAlign w:val="center"/>
          </w:tcPr>
          <w:p w14:paraId="6698F500" w14:textId="77777777" w:rsidR="00B64E5C" w:rsidRPr="00AF2D10" w:rsidRDefault="00B64E5C" w:rsidP="00B64E5C">
            <w:pPr>
              <w:jc w:val="center"/>
              <w:rPr>
                <w:rFonts w:ascii="Arial Narrow" w:hAnsi="Arial Narrow" w:cs="Arial"/>
                <w:sz w:val="24"/>
                <w:szCs w:val="24"/>
              </w:rPr>
            </w:pPr>
          </w:p>
        </w:tc>
        <w:tc>
          <w:tcPr>
            <w:tcW w:w="851" w:type="dxa"/>
            <w:vAlign w:val="center"/>
          </w:tcPr>
          <w:p w14:paraId="14FC004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22A47B1E"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20</w:t>
            </w:r>
          </w:p>
        </w:tc>
        <w:tc>
          <w:tcPr>
            <w:tcW w:w="992" w:type="dxa"/>
          </w:tcPr>
          <w:p w14:paraId="1B13EC04" w14:textId="77777777" w:rsidR="00B64E5C" w:rsidRPr="00AF2D10" w:rsidRDefault="00B64E5C" w:rsidP="00B64E5C">
            <w:pPr>
              <w:rPr>
                <w:rFonts w:ascii="Arial Narrow" w:hAnsi="Arial Narrow" w:cs="Arial"/>
                <w:sz w:val="24"/>
                <w:szCs w:val="24"/>
              </w:rPr>
            </w:pPr>
          </w:p>
        </w:tc>
        <w:tc>
          <w:tcPr>
            <w:tcW w:w="1134" w:type="dxa"/>
          </w:tcPr>
          <w:p w14:paraId="66521F2E" w14:textId="77777777" w:rsidR="00B64E5C" w:rsidRPr="00AF2D10" w:rsidRDefault="00B64E5C" w:rsidP="00B64E5C">
            <w:pPr>
              <w:rPr>
                <w:rFonts w:ascii="Arial Narrow" w:hAnsi="Arial Narrow" w:cs="Arial"/>
                <w:sz w:val="24"/>
                <w:szCs w:val="24"/>
              </w:rPr>
            </w:pPr>
          </w:p>
        </w:tc>
      </w:tr>
      <w:tr w:rsidR="00B64E5C" w:rsidRPr="00AF2D10" w14:paraId="2DD93B48" w14:textId="77777777" w:rsidTr="00B64E5C">
        <w:tc>
          <w:tcPr>
            <w:tcW w:w="993" w:type="dxa"/>
            <w:vAlign w:val="center"/>
          </w:tcPr>
          <w:p w14:paraId="7C181F4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47</w:t>
            </w:r>
          </w:p>
        </w:tc>
        <w:tc>
          <w:tcPr>
            <w:tcW w:w="4110" w:type="dxa"/>
            <w:vAlign w:val="bottom"/>
          </w:tcPr>
          <w:p w14:paraId="4044F769" w14:textId="55418D64" w:rsidR="00B64E5C" w:rsidRPr="00AF2D10" w:rsidRDefault="00C61F6D" w:rsidP="00C61F6D">
            <w:pPr>
              <w:jc w:val="center"/>
              <w:rPr>
                <w:rFonts w:ascii="Arial Narrow" w:hAnsi="Arial Narrow" w:cs="Arial"/>
                <w:b/>
                <w:color w:val="000000"/>
                <w:sz w:val="24"/>
                <w:szCs w:val="24"/>
              </w:rPr>
            </w:pPr>
            <w:r>
              <w:rPr>
                <w:rFonts w:ascii="Arial Narrow" w:hAnsi="Arial Narrow" w:cs="Arial"/>
                <w:b/>
                <w:color w:val="000000"/>
                <w:sz w:val="24"/>
                <w:szCs w:val="24"/>
              </w:rPr>
              <w:t>Porta madeira lisa de 210x80cm</w:t>
            </w:r>
            <w:r w:rsidR="00B64E5C" w:rsidRPr="00AF2D10">
              <w:rPr>
                <w:rFonts w:ascii="Arial Narrow" w:hAnsi="Arial Narrow" w:cs="Arial"/>
                <w:color w:val="000000"/>
                <w:sz w:val="24"/>
                <w:szCs w:val="24"/>
              </w:rPr>
              <w:t>Folha de porta de madeira lisa 210cm x 80cm espessura 3,5cm, cor: natural, material madeira. Para uso interno.</w:t>
            </w:r>
          </w:p>
        </w:tc>
        <w:tc>
          <w:tcPr>
            <w:tcW w:w="1276" w:type="dxa"/>
            <w:vAlign w:val="center"/>
          </w:tcPr>
          <w:p w14:paraId="30D45435" w14:textId="77777777" w:rsidR="00B64E5C" w:rsidRPr="00AF2D10" w:rsidRDefault="00B64E5C" w:rsidP="00B64E5C">
            <w:pPr>
              <w:jc w:val="center"/>
              <w:rPr>
                <w:rFonts w:ascii="Arial Narrow" w:hAnsi="Arial Narrow" w:cs="Arial"/>
                <w:sz w:val="24"/>
                <w:szCs w:val="24"/>
              </w:rPr>
            </w:pPr>
          </w:p>
        </w:tc>
        <w:tc>
          <w:tcPr>
            <w:tcW w:w="851" w:type="dxa"/>
            <w:vAlign w:val="center"/>
          </w:tcPr>
          <w:p w14:paraId="5CAF3FA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4A29F808"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20</w:t>
            </w:r>
          </w:p>
        </w:tc>
        <w:tc>
          <w:tcPr>
            <w:tcW w:w="992" w:type="dxa"/>
          </w:tcPr>
          <w:p w14:paraId="471D293E" w14:textId="77777777" w:rsidR="00B64E5C" w:rsidRPr="00AF2D10" w:rsidRDefault="00B64E5C" w:rsidP="00B64E5C">
            <w:pPr>
              <w:rPr>
                <w:rFonts w:ascii="Arial Narrow" w:hAnsi="Arial Narrow" w:cs="Arial"/>
                <w:sz w:val="24"/>
                <w:szCs w:val="24"/>
              </w:rPr>
            </w:pPr>
          </w:p>
        </w:tc>
        <w:tc>
          <w:tcPr>
            <w:tcW w:w="1134" w:type="dxa"/>
          </w:tcPr>
          <w:p w14:paraId="44C3FD4D" w14:textId="77777777" w:rsidR="00B64E5C" w:rsidRPr="00AF2D10" w:rsidRDefault="00B64E5C" w:rsidP="00B64E5C">
            <w:pPr>
              <w:rPr>
                <w:rFonts w:ascii="Arial Narrow" w:hAnsi="Arial Narrow" w:cs="Arial"/>
                <w:sz w:val="24"/>
                <w:szCs w:val="24"/>
              </w:rPr>
            </w:pPr>
          </w:p>
        </w:tc>
      </w:tr>
      <w:tr w:rsidR="00B64E5C" w:rsidRPr="00AF2D10" w14:paraId="5EC9FB79" w14:textId="77777777" w:rsidTr="00B64E5C">
        <w:tc>
          <w:tcPr>
            <w:tcW w:w="993" w:type="dxa"/>
            <w:vAlign w:val="center"/>
          </w:tcPr>
          <w:p w14:paraId="01C3F78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48</w:t>
            </w:r>
          </w:p>
        </w:tc>
        <w:tc>
          <w:tcPr>
            <w:tcW w:w="4110" w:type="dxa"/>
            <w:vAlign w:val="bottom"/>
          </w:tcPr>
          <w:p w14:paraId="0B1CEC39" w14:textId="5FB9C31F" w:rsidR="00B64E5C" w:rsidRPr="00C61F6D" w:rsidRDefault="00C61F6D" w:rsidP="00C61F6D">
            <w:pPr>
              <w:jc w:val="center"/>
              <w:rPr>
                <w:rFonts w:ascii="Arial Narrow" w:hAnsi="Arial Narrow" w:cs="Arial"/>
                <w:b/>
                <w:color w:val="000000"/>
                <w:sz w:val="24"/>
                <w:szCs w:val="24"/>
              </w:rPr>
            </w:pPr>
            <w:r>
              <w:rPr>
                <w:rFonts w:ascii="Arial Narrow" w:hAnsi="Arial Narrow" w:cs="Arial"/>
                <w:b/>
                <w:color w:val="000000"/>
                <w:sz w:val="24"/>
                <w:szCs w:val="24"/>
              </w:rPr>
              <w:t>Trinco tarjeta</w:t>
            </w:r>
            <w:r w:rsidR="00B64E5C" w:rsidRPr="00AF2D10">
              <w:rPr>
                <w:rFonts w:ascii="Arial Narrow" w:hAnsi="Arial Narrow" w:cs="Arial"/>
                <w:color w:val="000000"/>
                <w:sz w:val="24"/>
                <w:szCs w:val="24"/>
              </w:rPr>
              <w:t>Trinco tarjeta, material de aço, acabamento prateado, dimensões aproximadas: 3,8cm. Indicadas para trancar portas em geral.</w:t>
            </w:r>
          </w:p>
        </w:tc>
        <w:tc>
          <w:tcPr>
            <w:tcW w:w="1276" w:type="dxa"/>
            <w:vAlign w:val="center"/>
          </w:tcPr>
          <w:p w14:paraId="6F9EEF2A" w14:textId="77777777" w:rsidR="00B64E5C" w:rsidRPr="00AF2D10" w:rsidRDefault="00B64E5C" w:rsidP="00B64E5C">
            <w:pPr>
              <w:jc w:val="center"/>
              <w:rPr>
                <w:rFonts w:ascii="Arial Narrow" w:hAnsi="Arial Narrow" w:cs="Arial"/>
                <w:sz w:val="24"/>
                <w:szCs w:val="24"/>
              </w:rPr>
            </w:pPr>
          </w:p>
        </w:tc>
        <w:tc>
          <w:tcPr>
            <w:tcW w:w="851" w:type="dxa"/>
            <w:vAlign w:val="center"/>
          </w:tcPr>
          <w:p w14:paraId="3F4A21C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19FDE0ED"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80</w:t>
            </w:r>
          </w:p>
        </w:tc>
        <w:tc>
          <w:tcPr>
            <w:tcW w:w="992" w:type="dxa"/>
          </w:tcPr>
          <w:p w14:paraId="3BAAA895" w14:textId="77777777" w:rsidR="00B64E5C" w:rsidRPr="00AF2D10" w:rsidRDefault="00B64E5C" w:rsidP="00B64E5C">
            <w:pPr>
              <w:rPr>
                <w:rFonts w:ascii="Arial Narrow" w:hAnsi="Arial Narrow" w:cs="Arial"/>
                <w:sz w:val="24"/>
                <w:szCs w:val="24"/>
              </w:rPr>
            </w:pPr>
          </w:p>
        </w:tc>
        <w:tc>
          <w:tcPr>
            <w:tcW w:w="1134" w:type="dxa"/>
          </w:tcPr>
          <w:p w14:paraId="1D1236B8" w14:textId="77777777" w:rsidR="00B64E5C" w:rsidRPr="00AF2D10" w:rsidRDefault="00B64E5C" w:rsidP="00B64E5C">
            <w:pPr>
              <w:rPr>
                <w:rFonts w:ascii="Arial Narrow" w:hAnsi="Arial Narrow" w:cs="Arial"/>
                <w:sz w:val="24"/>
                <w:szCs w:val="24"/>
              </w:rPr>
            </w:pPr>
          </w:p>
        </w:tc>
      </w:tr>
    </w:tbl>
    <w:p w14:paraId="05C12781" w14:textId="77777777" w:rsidR="00B64E5C" w:rsidRPr="00AF2D10" w:rsidRDefault="00B64E5C" w:rsidP="00B64E5C">
      <w:pPr>
        <w:rPr>
          <w:rFonts w:ascii="Arial Narrow" w:hAnsi="Arial Narrow" w:cs="Arial"/>
          <w:sz w:val="24"/>
          <w:szCs w:val="24"/>
        </w:rPr>
      </w:pPr>
    </w:p>
    <w:p w14:paraId="5E152B78" w14:textId="77777777" w:rsidR="00B64E5C" w:rsidRPr="00AF2D10" w:rsidRDefault="00B64E5C" w:rsidP="00B64E5C">
      <w:pPr>
        <w:pStyle w:val="PargrafodaLista"/>
        <w:widowControl/>
        <w:numPr>
          <w:ilvl w:val="0"/>
          <w:numId w:val="34"/>
        </w:numPr>
        <w:suppressAutoHyphens w:val="0"/>
        <w:ind w:right="0"/>
        <w:contextualSpacing/>
        <w:rPr>
          <w:rFonts w:ascii="Arial Narrow" w:hAnsi="Arial Narrow"/>
          <w:b/>
          <w:bCs/>
          <w:sz w:val="24"/>
          <w:szCs w:val="24"/>
        </w:rPr>
      </w:pPr>
      <w:r w:rsidRPr="00AF2D10">
        <w:rPr>
          <w:rFonts w:ascii="Arial Narrow" w:hAnsi="Arial Narrow"/>
          <w:b/>
          <w:bCs/>
          <w:sz w:val="24"/>
          <w:szCs w:val="24"/>
        </w:rPr>
        <w:t>LOCAL DE ENTREGA</w:t>
      </w:r>
    </w:p>
    <w:p w14:paraId="6D318FDB" w14:textId="77777777" w:rsidR="00B64E5C" w:rsidRPr="00AF2D10" w:rsidRDefault="00B64E5C" w:rsidP="00B64E5C">
      <w:pPr>
        <w:pStyle w:val="PargrafodaLista"/>
        <w:widowControl/>
        <w:numPr>
          <w:ilvl w:val="1"/>
          <w:numId w:val="34"/>
        </w:numPr>
        <w:tabs>
          <w:tab w:val="left" w:pos="993"/>
        </w:tabs>
        <w:suppressAutoHyphens w:val="0"/>
        <w:spacing w:after="200" w:line="276" w:lineRule="auto"/>
        <w:ind w:left="0" w:right="0" w:firstLine="567"/>
        <w:contextualSpacing/>
        <w:rPr>
          <w:rFonts w:ascii="Arial Narrow" w:hAnsi="Arial Narrow"/>
          <w:sz w:val="24"/>
          <w:szCs w:val="24"/>
        </w:rPr>
      </w:pPr>
      <w:r w:rsidRPr="00AF2D10">
        <w:rPr>
          <w:rFonts w:ascii="Arial Narrow" w:hAnsi="Arial Narrow"/>
          <w:b/>
          <w:bCs/>
          <w:sz w:val="24"/>
          <w:szCs w:val="24"/>
        </w:rPr>
        <w:t>Endereço:</w:t>
      </w:r>
      <w:r w:rsidRPr="00AF2D10">
        <w:rPr>
          <w:rFonts w:ascii="Arial Narrow" w:hAnsi="Arial Narrow"/>
          <w:sz w:val="24"/>
          <w:szCs w:val="24"/>
        </w:rPr>
        <w:t xml:space="preserve"> Fundo Municipal de Saúde – Praça dos Três Poderes, s/nº, Centro – São Francisco de Itabapoana.</w:t>
      </w:r>
    </w:p>
    <w:p w14:paraId="2168A8AA" w14:textId="77777777" w:rsidR="00B64E5C" w:rsidRPr="00AF2D10" w:rsidRDefault="00B64E5C" w:rsidP="00B64E5C">
      <w:pPr>
        <w:pStyle w:val="PargrafodaLista"/>
        <w:widowControl/>
        <w:numPr>
          <w:ilvl w:val="1"/>
          <w:numId w:val="34"/>
        </w:numPr>
        <w:tabs>
          <w:tab w:val="left" w:pos="993"/>
        </w:tabs>
        <w:suppressAutoHyphens w:val="0"/>
        <w:spacing w:line="276" w:lineRule="auto"/>
        <w:ind w:left="0" w:right="0" w:firstLine="567"/>
        <w:contextualSpacing/>
        <w:rPr>
          <w:rFonts w:ascii="Arial Narrow" w:hAnsi="Arial Narrow"/>
          <w:sz w:val="24"/>
          <w:szCs w:val="24"/>
        </w:rPr>
      </w:pPr>
      <w:r w:rsidRPr="00AF2D10">
        <w:rPr>
          <w:rFonts w:ascii="Arial Narrow" w:hAnsi="Arial Narrow"/>
          <w:b/>
          <w:bCs/>
          <w:sz w:val="24"/>
          <w:szCs w:val="24"/>
        </w:rPr>
        <w:t>Prazo máximo para entrega:</w:t>
      </w:r>
      <w:r w:rsidRPr="00AF2D10">
        <w:rPr>
          <w:rFonts w:ascii="Arial Narrow" w:hAnsi="Arial Narrow"/>
          <w:sz w:val="24"/>
          <w:szCs w:val="24"/>
        </w:rPr>
        <w:t xml:space="preserve"> até 15 (quinze) dias úteis após o recebimento da Solicitação de Entrega emitida pela Secretária Municipal de Saúde.</w:t>
      </w:r>
    </w:p>
    <w:p w14:paraId="471B4F02" w14:textId="77777777" w:rsidR="00B64E5C" w:rsidRPr="00AF2D10" w:rsidRDefault="00B64E5C" w:rsidP="00B64E5C">
      <w:pPr>
        <w:tabs>
          <w:tab w:val="left" w:pos="993"/>
        </w:tabs>
        <w:spacing w:after="0"/>
        <w:jc w:val="both"/>
        <w:rPr>
          <w:rFonts w:ascii="Arial Narrow" w:hAnsi="Arial Narrow" w:cs="Arial"/>
          <w:sz w:val="24"/>
          <w:szCs w:val="24"/>
        </w:rPr>
      </w:pPr>
    </w:p>
    <w:p w14:paraId="7DB2E3FA" w14:textId="77777777" w:rsidR="00B64E5C" w:rsidRPr="00AF2D10" w:rsidRDefault="00B64E5C" w:rsidP="00B64E5C">
      <w:pPr>
        <w:pStyle w:val="PargrafodaLista"/>
        <w:widowControl/>
        <w:numPr>
          <w:ilvl w:val="0"/>
          <w:numId w:val="35"/>
        </w:numPr>
        <w:suppressAutoHyphens w:val="0"/>
        <w:ind w:right="0"/>
        <w:contextualSpacing/>
        <w:rPr>
          <w:rFonts w:ascii="Arial Narrow" w:hAnsi="Arial Narrow"/>
          <w:b/>
          <w:bCs/>
          <w:sz w:val="24"/>
          <w:szCs w:val="24"/>
        </w:rPr>
      </w:pPr>
      <w:r w:rsidRPr="00AF2D10">
        <w:rPr>
          <w:rFonts w:ascii="Arial Narrow" w:hAnsi="Arial Narrow"/>
          <w:b/>
          <w:bCs/>
          <w:sz w:val="24"/>
          <w:szCs w:val="24"/>
        </w:rPr>
        <w:t>OBRIGAÇÕES DA CONTRATA</w:t>
      </w:r>
    </w:p>
    <w:p w14:paraId="52E0EF5F" w14:textId="77777777" w:rsidR="00B64E5C" w:rsidRPr="00AF2D10" w:rsidRDefault="00B64E5C" w:rsidP="00B64E5C">
      <w:pPr>
        <w:pStyle w:val="PargrafodaLista"/>
        <w:widowControl/>
        <w:numPr>
          <w:ilvl w:val="1"/>
          <w:numId w:val="35"/>
        </w:numPr>
        <w:tabs>
          <w:tab w:val="left" w:pos="993"/>
        </w:tabs>
        <w:suppressAutoHyphens w:val="0"/>
        <w:spacing w:after="200" w:line="276" w:lineRule="auto"/>
        <w:ind w:left="0" w:right="0" w:firstLine="567"/>
        <w:contextualSpacing/>
        <w:rPr>
          <w:rFonts w:ascii="Arial Narrow" w:hAnsi="Arial Narrow"/>
          <w:sz w:val="24"/>
          <w:szCs w:val="24"/>
        </w:rPr>
      </w:pPr>
      <w:r w:rsidRPr="00AF2D10">
        <w:rPr>
          <w:rFonts w:ascii="Arial Narrow" w:hAnsi="Arial Narrow"/>
          <w:sz w:val="24"/>
          <w:szCs w:val="24"/>
        </w:rPr>
        <w:t>Fornecer materiais novos, de boa qualidade e em conformidade com as especificações solicitadas.</w:t>
      </w:r>
    </w:p>
    <w:p w14:paraId="1A4BEB9A" w14:textId="77777777" w:rsidR="00B64E5C" w:rsidRPr="00AF2D10" w:rsidRDefault="00B64E5C" w:rsidP="00B64E5C">
      <w:pPr>
        <w:pStyle w:val="PargrafodaLista"/>
        <w:widowControl/>
        <w:numPr>
          <w:ilvl w:val="1"/>
          <w:numId w:val="35"/>
        </w:numPr>
        <w:tabs>
          <w:tab w:val="left" w:pos="993"/>
        </w:tabs>
        <w:suppressAutoHyphens w:val="0"/>
        <w:spacing w:after="200" w:line="276" w:lineRule="auto"/>
        <w:ind w:left="0" w:right="0" w:firstLine="567"/>
        <w:contextualSpacing/>
        <w:rPr>
          <w:rFonts w:ascii="Arial Narrow" w:hAnsi="Arial Narrow"/>
          <w:sz w:val="24"/>
          <w:szCs w:val="24"/>
        </w:rPr>
      </w:pPr>
      <w:r w:rsidRPr="00AF2D10">
        <w:rPr>
          <w:rFonts w:ascii="Arial Narrow" w:hAnsi="Arial Narrow"/>
          <w:sz w:val="24"/>
          <w:szCs w:val="24"/>
        </w:rPr>
        <w:t>Responsabilizar-se por eventuais defeitos ou vícios dos produtos;</w:t>
      </w:r>
    </w:p>
    <w:p w14:paraId="6D9A2F7C" w14:textId="77777777" w:rsidR="00B64E5C" w:rsidRPr="00AF2D10" w:rsidRDefault="00B64E5C" w:rsidP="00B64E5C">
      <w:pPr>
        <w:pStyle w:val="PargrafodaLista"/>
        <w:widowControl/>
        <w:numPr>
          <w:ilvl w:val="1"/>
          <w:numId w:val="35"/>
        </w:numPr>
        <w:tabs>
          <w:tab w:val="left" w:pos="993"/>
        </w:tabs>
        <w:suppressAutoHyphens w:val="0"/>
        <w:spacing w:after="200" w:line="276" w:lineRule="auto"/>
        <w:ind w:left="0" w:right="0" w:firstLine="567"/>
        <w:contextualSpacing/>
        <w:rPr>
          <w:rFonts w:ascii="Arial Narrow" w:hAnsi="Arial Narrow"/>
          <w:sz w:val="24"/>
          <w:szCs w:val="24"/>
        </w:rPr>
      </w:pPr>
      <w:r w:rsidRPr="00AF2D10">
        <w:rPr>
          <w:rFonts w:ascii="Arial Narrow" w:hAnsi="Arial Narrow"/>
          <w:sz w:val="24"/>
          <w:szCs w:val="24"/>
        </w:rPr>
        <w:t>Efetuar a substituição dos materiais que apresentarem irregularidades.</w:t>
      </w:r>
    </w:p>
    <w:p w14:paraId="4F1C9F42" w14:textId="77777777" w:rsidR="00B64E5C" w:rsidRPr="00AF2D10" w:rsidRDefault="00B64E5C" w:rsidP="00B64E5C">
      <w:pPr>
        <w:pStyle w:val="PargrafodaLista"/>
        <w:widowControl/>
        <w:numPr>
          <w:ilvl w:val="1"/>
          <w:numId w:val="35"/>
        </w:numPr>
        <w:tabs>
          <w:tab w:val="left" w:pos="993"/>
        </w:tabs>
        <w:suppressAutoHyphens w:val="0"/>
        <w:spacing w:after="200" w:line="276" w:lineRule="auto"/>
        <w:ind w:left="0" w:right="0" w:firstLine="567"/>
        <w:contextualSpacing/>
        <w:rPr>
          <w:rFonts w:ascii="Arial Narrow" w:hAnsi="Arial Narrow"/>
          <w:sz w:val="24"/>
          <w:szCs w:val="24"/>
        </w:rPr>
      </w:pPr>
      <w:r w:rsidRPr="00AF2D10">
        <w:rPr>
          <w:rFonts w:ascii="Arial Narrow" w:hAnsi="Arial Narrow"/>
          <w:sz w:val="24"/>
          <w:szCs w:val="24"/>
        </w:rPr>
        <w:t xml:space="preserve">O Fornecimento dos materiais deverá ocorrer de forma parcelada ou integral, conforme solicitação do setor requisitante, no prazo máximo de </w:t>
      </w:r>
      <w:r w:rsidRPr="00AF2D10">
        <w:rPr>
          <w:rFonts w:ascii="Arial Narrow" w:hAnsi="Arial Narrow"/>
          <w:b/>
          <w:bCs/>
          <w:sz w:val="24"/>
          <w:szCs w:val="24"/>
        </w:rPr>
        <w:softHyphen/>
        <w:t>15 dias úteis</w:t>
      </w:r>
      <w:r w:rsidRPr="00AF2D10">
        <w:rPr>
          <w:rFonts w:ascii="Arial Narrow" w:hAnsi="Arial Narrow"/>
          <w:sz w:val="24"/>
          <w:szCs w:val="24"/>
        </w:rPr>
        <w:t xml:space="preserve"> após a emissão da ordem de fornecimento. </w:t>
      </w:r>
    </w:p>
    <w:p w14:paraId="18168085" w14:textId="77777777" w:rsidR="00B64E5C" w:rsidRPr="00AF2D10" w:rsidRDefault="00B64E5C" w:rsidP="00B64E5C">
      <w:pPr>
        <w:pStyle w:val="PargrafodaLista"/>
        <w:tabs>
          <w:tab w:val="left" w:pos="993"/>
        </w:tabs>
        <w:ind w:left="567"/>
        <w:rPr>
          <w:rFonts w:ascii="Arial Narrow" w:hAnsi="Arial Narrow"/>
          <w:sz w:val="24"/>
          <w:szCs w:val="24"/>
        </w:rPr>
      </w:pPr>
    </w:p>
    <w:p w14:paraId="324D241E" w14:textId="77777777" w:rsidR="00B64E5C" w:rsidRPr="00AF2D10" w:rsidRDefault="00B64E5C" w:rsidP="00B64E5C">
      <w:pPr>
        <w:pStyle w:val="PargrafodaLista"/>
        <w:widowControl/>
        <w:numPr>
          <w:ilvl w:val="0"/>
          <w:numId w:val="35"/>
        </w:numPr>
        <w:suppressAutoHyphens w:val="0"/>
        <w:ind w:right="0"/>
        <w:contextualSpacing/>
        <w:rPr>
          <w:rFonts w:ascii="Arial Narrow" w:hAnsi="Arial Narrow"/>
          <w:b/>
          <w:bCs/>
          <w:sz w:val="24"/>
          <w:szCs w:val="24"/>
        </w:rPr>
      </w:pPr>
      <w:r w:rsidRPr="00AF2D10">
        <w:rPr>
          <w:rFonts w:ascii="Arial Narrow" w:hAnsi="Arial Narrow"/>
          <w:b/>
          <w:bCs/>
          <w:sz w:val="24"/>
          <w:szCs w:val="24"/>
        </w:rPr>
        <w:t>VIGÊNCIA CONTRATUAL</w:t>
      </w:r>
    </w:p>
    <w:p w14:paraId="546F5668" w14:textId="77777777" w:rsidR="00B64E5C" w:rsidRPr="00AF2D10" w:rsidRDefault="00B64E5C" w:rsidP="00B64E5C">
      <w:pPr>
        <w:spacing w:after="0" w:line="240" w:lineRule="auto"/>
        <w:jc w:val="both"/>
        <w:rPr>
          <w:rFonts w:ascii="Arial Narrow" w:hAnsi="Arial Narrow" w:cs="Arial"/>
          <w:sz w:val="24"/>
          <w:szCs w:val="24"/>
        </w:rPr>
      </w:pPr>
      <w:r w:rsidRPr="00AF2D10">
        <w:rPr>
          <w:rFonts w:ascii="Arial Narrow" w:hAnsi="Arial Narrow" w:cs="Arial"/>
          <w:sz w:val="24"/>
          <w:szCs w:val="24"/>
        </w:rPr>
        <w:t xml:space="preserve">7.1. O prazo de vigência contratual será de </w:t>
      </w:r>
      <w:r w:rsidRPr="00AF2D10">
        <w:rPr>
          <w:rFonts w:ascii="Arial Narrow" w:hAnsi="Arial Narrow" w:cs="Arial"/>
          <w:b/>
          <w:bCs/>
          <w:sz w:val="24"/>
          <w:szCs w:val="24"/>
        </w:rPr>
        <w:t>12 (doze) meses</w:t>
      </w:r>
      <w:r w:rsidRPr="00AF2D10">
        <w:rPr>
          <w:rFonts w:ascii="Arial Narrow" w:hAnsi="Arial Narrow" w:cs="Arial"/>
          <w:sz w:val="24"/>
          <w:szCs w:val="24"/>
        </w:rPr>
        <w:t>, contados a partir da assinatura do contrato, podendo ser prorrogado conforme o interesse da Administração Pública, nos termos da Lei nº 14.133/2021.</w:t>
      </w:r>
    </w:p>
    <w:p w14:paraId="4E52C6DF" w14:textId="77777777" w:rsidR="00B64E5C" w:rsidRPr="00AF2D10" w:rsidRDefault="00B64E5C" w:rsidP="00B64E5C">
      <w:pPr>
        <w:spacing w:after="0" w:line="240" w:lineRule="auto"/>
        <w:jc w:val="both"/>
        <w:rPr>
          <w:rFonts w:ascii="Arial Narrow" w:hAnsi="Arial Narrow" w:cs="Arial"/>
          <w:sz w:val="24"/>
          <w:szCs w:val="24"/>
        </w:rPr>
      </w:pPr>
    </w:p>
    <w:p w14:paraId="58A432D9" w14:textId="77777777" w:rsidR="00B64E5C" w:rsidRPr="00AF2D10" w:rsidRDefault="00B64E5C" w:rsidP="00B64E5C">
      <w:pPr>
        <w:spacing w:after="0" w:line="240" w:lineRule="auto"/>
        <w:jc w:val="both"/>
        <w:rPr>
          <w:rFonts w:ascii="Arial Narrow" w:hAnsi="Arial Narrow" w:cs="Arial"/>
          <w:b/>
          <w:bCs/>
          <w:sz w:val="24"/>
          <w:szCs w:val="24"/>
        </w:rPr>
      </w:pPr>
      <w:r w:rsidRPr="00AF2D10">
        <w:rPr>
          <w:rFonts w:ascii="Arial Narrow" w:hAnsi="Arial Narrow" w:cs="Arial"/>
          <w:b/>
          <w:bCs/>
          <w:sz w:val="24"/>
          <w:szCs w:val="24"/>
        </w:rPr>
        <w:t>8. FONTE DE RECURSOS</w:t>
      </w:r>
    </w:p>
    <w:p w14:paraId="2E3FA6DE" w14:textId="77777777" w:rsidR="00B64E5C" w:rsidRPr="00AF2D10" w:rsidRDefault="00B64E5C" w:rsidP="00B64E5C">
      <w:pPr>
        <w:spacing w:after="0" w:line="240" w:lineRule="auto"/>
        <w:jc w:val="both"/>
        <w:rPr>
          <w:rFonts w:ascii="Arial Narrow" w:hAnsi="Arial Narrow" w:cs="Arial"/>
          <w:sz w:val="24"/>
          <w:szCs w:val="24"/>
        </w:rPr>
      </w:pPr>
      <w:r w:rsidRPr="00AF2D10">
        <w:rPr>
          <w:rFonts w:ascii="Arial Narrow" w:hAnsi="Arial Narrow" w:cs="Arial"/>
          <w:sz w:val="24"/>
          <w:szCs w:val="24"/>
        </w:rPr>
        <w:t xml:space="preserve">        8.1. Os recursos para a presente aquisição são oriundos do orçamento da Secretaria Municipal de Saúde de São Francisco do Itabapoana/RJ, com dotações orçamentárias próprias, vinculadas e/ou transferências fundo a fundo da saúde.</w:t>
      </w:r>
    </w:p>
    <w:p w14:paraId="5AF16C09" w14:textId="77777777" w:rsidR="00B64E5C" w:rsidRPr="00AF2D10" w:rsidRDefault="00B64E5C" w:rsidP="00B64E5C">
      <w:pPr>
        <w:spacing w:after="0" w:line="240" w:lineRule="auto"/>
        <w:jc w:val="both"/>
        <w:rPr>
          <w:rFonts w:ascii="Arial Narrow" w:hAnsi="Arial Narrow" w:cs="Arial"/>
          <w:sz w:val="24"/>
          <w:szCs w:val="24"/>
        </w:rPr>
      </w:pPr>
    </w:p>
    <w:p w14:paraId="7ACA89DB" w14:textId="77777777" w:rsidR="00B64E5C" w:rsidRPr="00AF2D10" w:rsidRDefault="00B64E5C" w:rsidP="00B64E5C">
      <w:pPr>
        <w:spacing w:after="0" w:line="240" w:lineRule="auto"/>
        <w:jc w:val="both"/>
        <w:rPr>
          <w:rFonts w:ascii="Arial Narrow" w:hAnsi="Arial Narrow" w:cs="Arial"/>
          <w:b/>
          <w:bCs/>
          <w:sz w:val="24"/>
          <w:szCs w:val="24"/>
        </w:rPr>
      </w:pPr>
      <w:r w:rsidRPr="00AF2D10">
        <w:rPr>
          <w:rFonts w:ascii="Arial Narrow" w:hAnsi="Arial Narrow" w:cs="Arial"/>
          <w:b/>
          <w:bCs/>
          <w:sz w:val="24"/>
          <w:szCs w:val="24"/>
        </w:rPr>
        <w:t>9. FISCALIZAÇÃO E GESTÃO DO CONTRATO</w:t>
      </w:r>
    </w:p>
    <w:p w14:paraId="471788AD" w14:textId="77777777" w:rsidR="00B64E5C" w:rsidRPr="00AF2D10" w:rsidRDefault="00B64E5C" w:rsidP="00B64E5C">
      <w:pPr>
        <w:spacing w:after="0" w:line="240" w:lineRule="auto"/>
        <w:jc w:val="both"/>
        <w:rPr>
          <w:rFonts w:ascii="Arial Narrow" w:hAnsi="Arial Narrow" w:cs="Arial"/>
          <w:sz w:val="24"/>
          <w:szCs w:val="24"/>
        </w:rPr>
      </w:pPr>
      <w:r w:rsidRPr="00AF2D10">
        <w:rPr>
          <w:rFonts w:ascii="Arial Narrow" w:hAnsi="Arial Narrow" w:cs="Arial"/>
          <w:sz w:val="24"/>
          <w:szCs w:val="24"/>
        </w:rPr>
        <w:t xml:space="preserve">       10.2. Caberá à Secretaria Municipal de Saúde, por meio de servidores designados, acompanhar, fiscalizar e atestar o cumprimento do objeto contratado, nos termos da Lei nº 14.133/2021.</w:t>
      </w:r>
    </w:p>
    <w:p w14:paraId="6CE320E6" w14:textId="77777777" w:rsidR="00B64E5C" w:rsidRPr="00AF2D10" w:rsidRDefault="00B64E5C" w:rsidP="00B64E5C">
      <w:pPr>
        <w:spacing w:after="0" w:line="240" w:lineRule="auto"/>
        <w:jc w:val="both"/>
        <w:rPr>
          <w:rFonts w:ascii="Arial Narrow" w:hAnsi="Arial Narrow" w:cs="Arial"/>
          <w:sz w:val="24"/>
          <w:szCs w:val="24"/>
        </w:rPr>
      </w:pPr>
    </w:p>
    <w:p w14:paraId="6071FF67" w14:textId="77777777" w:rsidR="00B64E5C" w:rsidRPr="00AF2D10" w:rsidRDefault="00B64E5C" w:rsidP="00B64E5C">
      <w:pPr>
        <w:spacing w:after="0" w:line="240" w:lineRule="auto"/>
        <w:jc w:val="both"/>
        <w:rPr>
          <w:rFonts w:ascii="Arial Narrow" w:hAnsi="Arial Narrow" w:cs="Arial"/>
          <w:b/>
          <w:bCs/>
          <w:sz w:val="24"/>
          <w:szCs w:val="24"/>
        </w:rPr>
      </w:pPr>
      <w:r w:rsidRPr="00AF2D10">
        <w:rPr>
          <w:rFonts w:ascii="Arial Narrow" w:hAnsi="Arial Narrow" w:cs="Arial"/>
          <w:b/>
          <w:bCs/>
          <w:sz w:val="24"/>
          <w:szCs w:val="24"/>
        </w:rPr>
        <w:t>10. DISPOSIÇÕES FINAIS</w:t>
      </w:r>
    </w:p>
    <w:p w14:paraId="10600955" w14:textId="77777777" w:rsidR="00B64E5C" w:rsidRPr="00AF2D10" w:rsidRDefault="00B64E5C" w:rsidP="00B64E5C">
      <w:pPr>
        <w:spacing w:after="0" w:line="240" w:lineRule="auto"/>
        <w:ind w:firstLine="567"/>
        <w:jc w:val="both"/>
        <w:rPr>
          <w:rFonts w:ascii="Arial Narrow" w:hAnsi="Arial Narrow" w:cs="Arial"/>
          <w:sz w:val="24"/>
          <w:szCs w:val="24"/>
        </w:rPr>
      </w:pPr>
      <w:r w:rsidRPr="00AF2D10">
        <w:rPr>
          <w:rFonts w:ascii="Arial Narrow" w:hAnsi="Arial Narrow" w:cs="Arial"/>
          <w:sz w:val="24"/>
          <w:szCs w:val="24"/>
        </w:rPr>
        <w:t>11.1 Este Termo de Referência integra o edital de licitação e o futuro contrato, para todos os fins e efeitos legais.</w:t>
      </w:r>
    </w:p>
    <w:p w14:paraId="4F52BF78" w14:textId="77777777" w:rsidR="00B64E5C" w:rsidRPr="00AF2D10" w:rsidRDefault="00B64E5C" w:rsidP="00B64E5C">
      <w:pPr>
        <w:spacing w:after="0" w:line="240" w:lineRule="auto"/>
        <w:ind w:firstLine="567"/>
        <w:jc w:val="both"/>
        <w:rPr>
          <w:rFonts w:ascii="Arial Narrow" w:hAnsi="Arial Narrow" w:cs="Arial"/>
          <w:sz w:val="24"/>
          <w:szCs w:val="24"/>
        </w:rPr>
      </w:pPr>
      <w:r w:rsidRPr="00AF2D10">
        <w:rPr>
          <w:rFonts w:ascii="Arial Narrow" w:hAnsi="Arial Narrow" w:cs="Arial"/>
          <w:sz w:val="24"/>
          <w:szCs w:val="24"/>
        </w:rPr>
        <w:t>11.2 A especificação dos itens visa atender ao interesse público, não se restringindo a nenhuma marca ou modelo específico, permitindo ampla competitividade, desde que respeitadas as características mínimas exigidas.</w:t>
      </w:r>
    </w:p>
    <w:p w14:paraId="34884446" w14:textId="77777777" w:rsidR="00B64E5C" w:rsidRPr="00AF2D10" w:rsidRDefault="00B64E5C" w:rsidP="00B64E5C">
      <w:pPr>
        <w:spacing w:after="0" w:line="240" w:lineRule="auto"/>
        <w:jc w:val="both"/>
        <w:rPr>
          <w:rFonts w:ascii="Arial Narrow" w:hAnsi="Arial Narrow" w:cs="Arial"/>
          <w:sz w:val="24"/>
          <w:szCs w:val="24"/>
        </w:rPr>
      </w:pPr>
    </w:p>
    <w:p w14:paraId="6AAFF78F" w14:textId="77777777" w:rsidR="00B64E5C" w:rsidRPr="00AF2D10" w:rsidRDefault="00B64E5C" w:rsidP="00B64E5C">
      <w:pPr>
        <w:spacing w:after="0" w:line="240" w:lineRule="auto"/>
        <w:jc w:val="both"/>
        <w:rPr>
          <w:rFonts w:ascii="Arial Narrow" w:hAnsi="Arial Narrow" w:cs="Arial"/>
          <w:sz w:val="24"/>
          <w:szCs w:val="24"/>
        </w:rPr>
      </w:pPr>
    </w:p>
    <w:p w14:paraId="7BB929BF" w14:textId="77777777" w:rsidR="00B64E5C" w:rsidRPr="00AF2D10" w:rsidRDefault="00B64E5C" w:rsidP="00B64E5C">
      <w:pPr>
        <w:spacing w:after="0" w:line="240" w:lineRule="auto"/>
        <w:jc w:val="right"/>
        <w:rPr>
          <w:rFonts w:ascii="Arial Narrow" w:hAnsi="Arial Narrow" w:cs="Arial"/>
          <w:sz w:val="24"/>
          <w:szCs w:val="24"/>
        </w:rPr>
      </w:pPr>
      <w:r w:rsidRPr="00AF2D10">
        <w:rPr>
          <w:rFonts w:ascii="Arial Narrow" w:hAnsi="Arial Narrow" w:cs="Arial"/>
          <w:sz w:val="24"/>
          <w:szCs w:val="24"/>
        </w:rPr>
        <w:t>São Francisco do Itabapoana/RJ, 06 de Fevereiro de 2026.</w:t>
      </w:r>
    </w:p>
    <w:p w14:paraId="09838DCF" w14:textId="77777777" w:rsidR="00B64E5C" w:rsidRPr="00AF2D10" w:rsidRDefault="00B64E5C" w:rsidP="00B64E5C">
      <w:pPr>
        <w:spacing w:after="0" w:line="240" w:lineRule="auto"/>
        <w:jc w:val="center"/>
        <w:rPr>
          <w:rFonts w:ascii="Arial Narrow" w:hAnsi="Arial Narrow" w:cs="Arial"/>
          <w:sz w:val="24"/>
          <w:szCs w:val="24"/>
        </w:rPr>
      </w:pPr>
    </w:p>
    <w:p w14:paraId="16E3F6C6" w14:textId="77777777" w:rsidR="00B64E5C" w:rsidRPr="00AF2D10" w:rsidRDefault="00B64E5C" w:rsidP="00B64E5C">
      <w:pPr>
        <w:spacing w:after="0" w:line="240" w:lineRule="auto"/>
        <w:jc w:val="center"/>
        <w:rPr>
          <w:rFonts w:ascii="Arial Narrow" w:hAnsi="Arial Narrow" w:cs="Arial"/>
          <w:sz w:val="24"/>
          <w:szCs w:val="24"/>
        </w:rPr>
      </w:pPr>
    </w:p>
    <w:p w14:paraId="427EC2BA" w14:textId="77777777" w:rsidR="00B64E5C" w:rsidRPr="00AF2D10" w:rsidRDefault="00B64E5C" w:rsidP="00B64E5C">
      <w:pPr>
        <w:spacing w:after="0" w:line="240" w:lineRule="auto"/>
        <w:jc w:val="center"/>
        <w:rPr>
          <w:rFonts w:ascii="Arial Narrow" w:hAnsi="Arial Narrow" w:cs="Arial"/>
          <w:sz w:val="24"/>
          <w:szCs w:val="24"/>
        </w:rPr>
      </w:pPr>
    </w:p>
    <w:p w14:paraId="14012746" w14:textId="77777777" w:rsidR="00B64E5C" w:rsidRPr="00AF2D10" w:rsidRDefault="00B64E5C" w:rsidP="00B64E5C">
      <w:pPr>
        <w:spacing w:after="0" w:line="240" w:lineRule="auto"/>
        <w:jc w:val="both"/>
        <w:rPr>
          <w:rFonts w:ascii="Arial Narrow" w:hAnsi="Arial Narrow" w:cs="Arial"/>
          <w:sz w:val="24"/>
          <w:szCs w:val="24"/>
        </w:rPr>
      </w:pPr>
    </w:p>
    <w:p w14:paraId="0B4C69C5" w14:textId="77777777" w:rsidR="00B64E5C" w:rsidRPr="00AF2D10" w:rsidRDefault="00B64E5C" w:rsidP="00B64E5C">
      <w:pPr>
        <w:spacing w:after="0" w:line="240" w:lineRule="auto"/>
        <w:jc w:val="center"/>
        <w:rPr>
          <w:rFonts w:ascii="Arial Narrow" w:hAnsi="Arial Narrow" w:cs="Arial"/>
          <w:b/>
          <w:sz w:val="24"/>
          <w:szCs w:val="24"/>
        </w:rPr>
      </w:pPr>
      <w:r w:rsidRPr="00AF2D10">
        <w:rPr>
          <w:rFonts w:ascii="Arial Narrow" w:hAnsi="Arial Narrow" w:cs="Arial"/>
          <w:b/>
          <w:sz w:val="24"/>
          <w:szCs w:val="24"/>
        </w:rPr>
        <w:t>FAUAZI RIBEIRO CHERENE</w:t>
      </w:r>
    </w:p>
    <w:p w14:paraId="0D826D08" w14:textId="77777777" w:rsidR="00B64E5C" w:rsidRPr="00AF2D10" w:rsidRDefault="00B64E5C" w:rsidP="00B64E5C">
      <w:pPr>
        <w:spacing w:after="0" w:line="240" w:lineRule="auto"/>
        <w:jc w:val="center"/>
        <w:rPr>
          <w:rFonts w:ascii="Arial Narrow" w:hAnsi="Arial Narrow" w:cs="Arial"/>
          <w:b/>
          <w:sz w:val="24"/>
          <w:szCs w:val="24"/>
        </w:rPr>
      </w:pPr>
      <w:r w:rsidRPr="00AF2D10">
        <w:rPr>
          <w:rFonts w:ascii="Arial Narrow" w:hAnsi="Arial Narrow" w:cs="Arial"/>
          <w:b/>
          <w:sz w:val="24"/>
          <w:szCs w:val="24"/>
        </w:rPr>
        <w:t>Secretário Municipal de Saúde</w:t>
      </w:r>
    </w:p>
    <w:p w14:paraId="5F9D83CD" w14:textId="77777777" w:rsidR="00B64E5C" w:rsidRPr="00AF2D10" w:rsidRDefault="00B64E5C" w:rsidP="00B64E5C">
      <w:pPr>
        <w:spacing w:after="0" w:line="240" w:lineRule="auto"/>
        <w:rPr>
          <w:rFonts w:ascii="Arial Narrow" w:hAnsi="Arial Narrow" w:cs="Arial"/>
          <w:sz w:val="24"/>
          <w:szCs w:val="24"/>
        </w:rPr>
      </w:pPr>
    </w:p>
    <w:p w14:paraId="3A782092" w14:textId="77777777" w:rsidR="00F5607D" w:rsidRPr="00AF2D10" w:rsidRDefault="00F5607D" w:rsidP="00B23C45">
      <w:pPr>
        <w:spacing w:line="276" w:lineRule="auto"/>
        <w:rPr>
          <w:rFonts w:ascii="Arial Narrow" w:hAnsi="Arial Narrow" w:cs="Arial"/>
          <w:b/>
          <w:sz w:val="24"/>
          <w:szCs w:val="24"/>
          <w:u w:val="single"/>
        </w:rPr>
      </w:pPr>
    </w:p>
    <w:p w14:paraId="2D8654CF" w14:textId="77777777" w:rsidR="00E6779F" w:rsidRPr="00AF2D10" w:rsidRDefault="00E6779F" w:rsidP="00E6779F">
      <w:pPr>
        <w:rPr>
          <w:rFonts w:ascii="Arial Narrow" w:hAnsi="Arial Narrow" w:cs="Arial"/>
          <w:sz w:val="24"/>
          <w:szCs w:val="24"/>
        </w:rPr>
      </w:pPr>
    </w:p>
    <w:p w14:paraId="157065E3" w14:textId="77777777" w:rsidR="00E6779F" w:rsidRPr="00AF2D10" w:rsidRDefault="00E6779F" w:rsidP="00E6779F">
      <w:pPr>
        <w:rPr>
          <w:rFonts w:ascii="Arial Narrow" w:hAnsi="Arial Narrow" w:cs="Arial"/>
          <w:sz w:val="24"/>
          <w:szCs w:val="24"/>
        </w:rPr>
      </w:pPr>
    </w:p>
    <w:p w14:paraId="38D63CA5" w14:textId="77777777" w:rsidR="00B64E5C" w:rsidRPr="00AF2D10" w:rsidRDefault="00B64E5C" w:rsidP="00E6779F">
      <w:pPr>
        <w:rPr>
          <w:rFonts w:ascii="Arial Narrow" w:hAnsi="Arial Narrow" w:cs="Arial"/>
          <w:sz w:val="24"/>
          <w:szCs w:val="24"/>
        </w:rPr>
      </w:pPr>
    </w:p>
    <w:p w14:paraId="0DE1525F" w14:textId="77777777" w:rsidR="00B64E5C" w:rsidRPr="00AF2D10" w:rsidRDefault="00B64E5C" w:rsidP="00E6779F">
      <w:pPr>
        <w:rPr>
          <w:rFonts w:ascii="Arial Narrow" w:hAnsi="Arial Narrow" w:cs="Arial"/>
          <w:sz w:val="24"/>
          <w:szCs w:val="24"/>
        </w:rPr>
      </w:pPr>
    </w:p>
    <w:p w14:paraId="1821C47B" w14:textId="77777777" w:rsidR="00B64E5C" w:rsidRPr="00AF2D10" w:rsidRDefault="00B64E5C" w:rsidP="00E6779F">
      <w:pPr>
        <w:rPr>
          <w:rFonts w:ascii="Arial Narrow" w:hAnsi="Arial Narrow" w:cs="Arial"/>
          <w:sz w:val="24"/>
          <w:szCs w:val="24"/>
        </w:rPr>
      </w:pPr>
    </w:p>
    <w:p w14:paraId="627B5E79" w14:textId="77777777" w:rsidR="00B64E5C" w:rsidRPr="00AF2D10" w:rsidRDefault="00B64E5C" w:rsidP="00E6779F">
      <w:pPr>
        <w:rPr>
          <w:rFonts w:ascii="Arial Narrow" w:hAnsi="Arial Narrow" w:cs="Arial"/>
          <w:sz w:val="24"/>
          <w:szCs w:val="24"/>
        </w:rPr>
      </w:pPr>
    </w:p>
    <w:p w14:paraId="31E44636" w14:textId="77777777" w:rsidR="00B64E5C" w:rsidRPr="00AF2D10" w:rsidRDefault="00B64E5C" w:rsidP="00E6779F">
      <w:pPr>
        <w:rPr>
          <w:rFonts w:ascii="Arial Narrow" w:hAnsi="Arial Narrow" w:cs="Arial"/>
          <w:sz w:val="24"/>
          <w:szCs w:val="24"/>
        </w:rPr>
      </w:pPr>
    </w:p>
    <w:p w14:paraId="1D6661EE" w14:textId="77777777" w:rsidR="00B64E5C" w:rsidRPr="00AF2D10" w:rsidRDefault="00B64E5C" w:rsidP="00E6779F">
      <w:pPr>
        <w:rPr>
          <w:rFonts w:ascii="Arial Narrow" w:hAnsi="Arial Narrow" w:cs="Arial"/>
          <w:sz w:val="24"/>
          <w:szCs w:val="24"/>
        </w:rPr>
      </w:pPr>
    </w:p>
    <w:p w14:paraId="14018365" w14:textId="77777777" w:rsidR="00E6779F" w:rsidRPr="00AF2D10" w:rsidRDefault="00E6779F" w:rsidP="00E6779F">
      <w:pPr>
        <w:rPr>
          <w:rFonts w:ascii="Arial Narrow" w:hAnsi="Arial Narrow" w:cs="Arial"/>
          <w:sz w:val="24"/>
          <w:szCs w:val="24"/>
        </w:rPr>
      </w:pPr>
    </w:p>
    <w:p w14:paraId="191A6993" w14:textId="77777777" w:rsidR="00F5607D" w:rsidRPr="00AF2D10" w:rsidRDefault="00F5607D" w:rsidP="00F5607D">
      <w:pPr>
        <w:rPr>
          <w:rFonts w:ascii="Arial Narrow" w:hAnsi="Arial Narrow" w:cs="Arial"/>
          <w:sz w:val="24"/>
          <w:szCs w:val="24"/>
        </w:rPr>
      </w:pPr>
    </w:p>
    <w:p w14:paraId="2550E281" w14:textId="77777777" w:rsidR="00184001" w:rsidRPr="00AF2D10" w:rsidRDefault="007E0592" w:rsidP="00124027">
      <w:pPr>
        <w:pStyle w:val="Ttulo1"/>
        <w:spacing w:before="0" w:line="276" w:lineRule="auto"/>
        <w:jc w:val="center"/>
        <w:rPr>
          <w:rFonts w:ascii="Arial Narrow" w:hAnsi="Arial Narrow" w:cs="Arial"/>
          <w:szCs w:val="24"/>
          <w:u w:val="single"/>
        </w:rPr>
      </w:pPr>
      <w:r w:rsidRPr="00AF2D10">
        <w:rPr>
          <w:rFonts w:ascii="Arial Narrow" w:hAnsi="Arial Narrow" w:cs="Arial"/>
          <w:szCs w:val="24"/>
          <w:u w:val="single"/>
        </w:rPr>
        <w:t>ANEXO II</w:t>
      </w:r>
      <w:r w:rsidR="0030438E" w:rsidRPr="00AF2D10">
        <w:rPr>
          <w:rFonts w:ascii="Arial Narrow" w:hAnsi="Arial Narrow" w:cs="Arial"/>
          <w:szCs w:val="24"/>
          <w:u w:val="single"/>
        </w:rPr>
        <w:t xml:space="preserve"> – PLANILHA ORÇAMENTÁRIA</w:t>
      </w:r>
    </w:p>
    <w:p w14:paraId="2B0E27E3" w14:textId="77777777" w:rsidR="00AD1F8B" w:rsidRPr="00AF2D10" w:rsidRDefault="00AD1F8B" w:rsidP="00AD1F8B">
      <w:pPr>
        <w:widowControl w:val="0"/>
        <w:spacing w:line="360" w:lineRule="auto"/>
        <w:jc w:val="both"/>
        <w:rPr>
          <w:rFonts w:ascii="Arial Narrow" w:hAnsi="Arial Narrow" w:cs="Arial"/>
          <w:sz w:val="24"/>
          <w:szCs w:val="24"/>
        </w:rPr>
      </w:pPr>
    </w:p>
    <w:p w14:paraId="591CEBB5" w14:textId="380D8721" w:rsidR="00AD1F8B" w:rsidRPr="00AF2D10" w:rsidRDefault="00AD1F8B" w:rsidP="00AD1F8B">
      <w:pPr>
        <w:widowControl w:val="0"/>
        <w:spacing w:line="276" w:lineRule="auto"/>
        <w:jc w:val="both"/>
        <w:rPr>
          <w:rFonts w:ascii="Arial Narrow" w:hAnsi="Arial Narrow" w:cs="Arial"/>
          <w:sz w:val="24"/>
          <w:szCs w:val="24"/>
        </w:rPr>
      </w:pPr>
      <w:r w:rsidRPr="00AF2D10">
        <w:rPr>
          <w:rFonts w:ascii="Arial Narrow" w:hAnsi="Arial Narrow" w:cs="Arial"/>
          <w:sz w:val="24"/>
          <w:szCs w:val="24"/>
        </w:rPr>
        <w:t>As despesas para aquisição do objeto deste processo administrativo ocorrerão no exercício de 202</w:t>
      </w:r>
      <w:r w:rsidR="00B64E5C" w:rsidRPr="00AF2D10">
        <w:rPr>
          <w:rFonts w:ascii="Arial Narrow" w:hAnsi="Arial Narrow" w:cs="Arial"/>
          <w:sz w:val="24"/>
          <w:szCs w:val="24"/>
        </w:rPr>
        <w:t>6</w:t>
      </w:r>
      <w:r w:rsidRPr="00AF2D10">
        <w:rPr>
          <w:rFonts w:ascii="Arial Narrow" w:hAnsi="Arial Narrow" w:cs="Arial"/>
          <w:sz w:val="24"/>
          <w:szCs w:val="24"/>
        </w:rPr>
        <w:t xml:space="preserve">, à conta do Orçamento Geral do Fundo Municipal de </w:t>
      </w:r>
      <w:r w:rsidR="009F1406" w:rsidRPr="00AF2D10">
        <w:rPr>
          <w:rFonts w:ascii="Arial Narrow" w:hAnsi="Arial Narrow" w:cs="Arial"/>
          <w:sz w:val="24"/>
          <w:szCs w:val="24"/>
        </w:rPr>
        <w:t xml:space="preserve">Saúde </w:t>
      </w:r>
      <w:r w:rsidRPr="00AF2D10">
        <w:rPr>
          <w:rFonts w:ascii="Arial Narrow" w:hAnsi="Arial Narrow" w:cs="Arial"/>
          <w:sz w:val="24"/>
          <w:szCs w:val="24"/>
        </w:rPr>
        <w:t>do Município de São Francisco de Itabapoana, conforme indicada na Planilha abaixo:</w:t>
      </w:r>
    </w:p>
    <w:p w14:paraId="458B5A17" w14:textId="77777777" w:rsidR="00AD1F8B" w:rsidRPr="00AF2D10" w:rsidRDefault="00AD1F8B" w:rsidP="00AD1F8B">
      <w:pPr>
        <w:widowControl w:val="0"/>
        <w:spacing w:line="276" w:lineRule="auto"/>
        <w:jc w:val="both"/>
        <w:rPr>
          <w:rFonts w:ascii="Arial Narrow" w:hAnsi="Arial Narrow" w:cs="Arial"/>
          <w:sz w:val="24"/>
          <w:szCs w:val="2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E6779F" w:rsidRPr="00AF2D10" w14:paraId="1B4D9E2D" w14:textId="77777777" w:rsidTr="00E6779F">
        <w:trPr>
          <w:trHeight w:val="213"/>
          <w:jc w:val="center"/>
        </w:trPr>
        <w:tc>
          <w:tcPr>
            <w:tcW w:w="1555" w:type="dxa"/>
            <w:shd w:val="clear" w:color="auto" w:fill="auto"/>
            <w:noWrap/>
            <w:vAlign w:val="center"/>
            <w:hideMark/>
          </w:tcPr>
          <w:p w14:paraId="0E0C0E4F" w14:textId="77777777" w:rsidR="00E6779F" w:rsidRPr="00AF2D10" w:rsidRDefault="00E6779F" w:rsidP="007A5004">
            <w:pPr>
              <w:spacing w:line="276" w:lineRule="auto"/>
              <w:jc w:val="center"/>
              <w:rPr>
                <w:rFonts w:ascii="Arial Narrow" w:hAnsi="Arial Narrow" w:cs="Arial"/>
                <w:b/>
                <w:bCs/>
                <w:sz w:val="24"/>
                <w:szCs w:val="24"/>
              </w:rPr>
            </w:pPr>
            <w:r w:rsidRPr="00AF2D10">
              <w:rPr>
                <w:rFonts w:ascii="Arial Narrow" w:hAnsi="Arial Narrow" w:cs="Arial"/>
                <w:b/>
                <w:bCs/>
                <w:sz w:val="24"/>
                <w:szCs w:val="24"/>
              </w:rPr>
              <w:lastRenderedPageBreak/>
              <w:t>Cód.  Despesa</w:t>
            </w:r>
          </w:p>
        </w:tc>
        <w:tc>
          <w:tcPr>
            <w:tcW w:w="1701" w:type="dxa"/>
            <w:shd w:val="clear" w:color="auto" w:fill="auto"/>
            <w:noWrap/>
            <w:vAlign w:val="center"/>
            <w:hideMark/>
          </w:tcPr>
          <w:p w14:paraId="7F8D9A07" w14:textId="77777777" w:rsidR="00E6779F" w:rsidRPr="00AF2D10" w:rsidRDefault="00E6779F" w:rsidP="007A5004">
            <w:pPr>
              <w:spacing w:line="276" w:lineRule="auto"/>
              <w:jc w:val="center"/>
              <w:rPr>
                <w:rFonts w:ascii="Arial Narrow" w:hAnsi="Arial Narrow" w:cs="Arial"/>
                <w:b/>
                <w:bCs/>
                <w:sz w:val="24"/>
                <w:szCs w:val="24"/>
              </w:rPr>
            </w:pPr>
            <w:r w:rsidRPr="00AF2D10">
              <w:rPr>
                <w:rFonts w:ascii="Arial Narrow" w:hAnsi="Arial Narrow" w:cs="Arial"/>
                <w:b/>
                <w:bCs/>
                <w:sz w:val="24"/>
                <w:szCs w:val="24"/>
              </w:rPr>
              <w:t>Cód. Reduzido</w:t>
            </w:r>
          </w:p>
        </w:tc>
        <w:tc>
          <w:tcPr>
            <w:tcW w:w="2126" w:type="dxa"/>
            <w:shd w:val="clear" w:color="auto" w:fill="auto"/>
            <w:noWrap/>
            <w:vAlign w:val="center"/>
            <w:hideMark/>
          </w:tcPr>
          <w:p w14:paraId="765AFA9F" w14:textId="77777777" w:rsidR="00E6779F" w:rsidRPr="00AF2D10" w:rsidRDefault="00E6779F" w:rsidP="007A5004">
            <w:pPr>
              <w:spacing w:line="276" w:lineRule="auto"/>
              <w:jc w:val="center"/>
              <w:rPr>
                <w:rFonts w:ascii="Arial Narrow" w:hAnsi="Arial Narrow" w:cs="Arial"/>
                <w:b/>
                <w:bCs/>
                <w:sz w:val="24"/>
                <w:szCs w:val="24"/>
              </w:rPr>
            </w:pPr>
            <w:r w:rsidRPr="00AF2D10">
              <w:rPr>
                <w:rFonts w:ascii="Arial Narrow" w:hAnsi="Arial Narrow" w:cs="Arial"/>
                <w:b/>
                <w:bCs/>
                <w:sz w:val="24"/>
                <w:szCs w:val="24"/>
              </w:rPr>
              <w:t>Valor</w:t>
            </w:r>
          </w:p>
        </w:tc>
      </w:tr>
      <w:tr w:rsidR="00E6779F" w:rsidRPr="00AF2D10" w14:paraId="5CD40040" w14:textId="77777777" w:rsidTr="007A5004">
        <w:trPr>
          <w:trHeight w:val="231"/>
          <w:jc w:val="center"/>
        </w:trPr>
        <w:tc>
          <w:tcPr>
            <w:tcW w:w="1555" w:type="dxa"/>
            <w:shd w:val="clear" w:color="auto" w:fill="auto"/>
            <w:noWrap/>
            <w:vAlign w:val="center"/>
          </w:tcPr>
          <w:p w14:paraId="0BB9D3EE" w14:textId="77777777" w:rsidR="00E6779F" w:rsidRPr="00AF2D10" w:rsidRDefault="00E6779F" w:rsidP="007A5004">
            <w:pPr>
              <w:spacing w:line="276" w:lineRule="auto"/>
              <w:jc w:val="center"/>
              <w:rPr>
                <w:rFonts w:ascii="Arial Narrow" w:hAnsi="Arial Narrow" w:cs="Arial"/>
                <w:b/>
                <w:bCs/>
                <w:sz w:val="24"/>
                <w:szCs w:val="24"/>
              </w:rPr>
            </w:pPr>
            <w:r w:rsidRPr="00AF2D10">
              <w:rPr>
                <w:rFonts w:ascii="Arial Narrow" w:hAnsi="Arial Narrow" w:cs="Arial"/>
                <w:b/>
                <w:bCs/>
                <w:sz w:val="24"/>
                <w:szCs w:val="24"/>
              </w:rPr>
              <w:t>3.3.90.30.00</w:t>
            </w:r>
          </w:p>
        </w:tc>
        <w:tc>
          <w:tcPr>
            <w:tcW w:w="1701" w:type="dxa"/>
            <w:shd w:val="clear" w:color="auto" w:fill="auto"/>
            <w:noWrap/>
            <w:vAlign w:val="center"/>
          </w:tcPr>
          <w:p w14:paraId="7304120C" w14:textId="77777777" w:rsidR="00E6779F" w:rsidRPr="00AF2D10" w:rsidRDefault="00E6779F" w:rsidP="007A5004">
            <w:pPr>
              <w:spacing w:line="276" w:lineRule="auto"/>
              <w:jc w:val="center"/>
              <w:rPr>
                <w:rFonts w:ascii="Arial Narrow" w:hAnsi="Arial Narrow" w:cs="Arial"/>
                <w:b/>
                <w:bCs/>
                <w:sz w:val="24"/>
                <w:szCs w:val="24"/>
              </w:rPr>
            </w:pPr>
          </w:p>
        </w:tc>
        <w:tc>
          <w:tcPr>
            <w:tcW w:w="2126" w:type="dxa"/>
            <w:shd w:val="clear" w:color="auto" w:fill="auto"/>
            <w:noWrap/>
            <w:vAlign w:val="center"/>
          </w:tcPr>
          <w:p w14:paraId="7E354639" w14:textId="77777777" w:rsidR="00E6779F" w:rsidRPr="00AF2D10" w:rsidRDefault="00E6779F" w:rsidP="00740FEE">
            <w:pPr>
              <w:spacing w:line="276" w:lineRule="auto"/>
              <w:jc w:val="center"/>
              <w:rPr>
                <w:rFonts w:ascii="Arial Narrow" w:hAnsi="Arial Narrow" w:cs="Arial"/>
                <w:b/>
                <w:bCs/>
                <w:sz w:val="24"/>
                <w:szCs w:val="24"/>
              </w:rPr>
            </w:pPr>
            <w:r w:rsidRPr="00AF2D10">
              <w:rPr>
                <w:rFonts w:ascii="Arial Narrow" w:hAnsi="Arial Narrow" w:cs="Arial"/>
                <w:b/>
                <w:bCs/>
                <w:sz w:val="24"/>
                <w:szCs w:val="24"/>
              </w:rPr>
              <w:t xml:space="preserve">R$ </w:t>
            </w:r>
          </w:p>
        </w:tc>
      </w:tr>
      <w:tr w:rsidR="00E6779F" w:rsidRPr="00AF2D10" w14:paraId="29070649" w14:textId="77777777" w:rsidTr="007A5004">
        <w:trPr>
          <w:trHeight w:val="231"/>
          <w:jc w:val="center"/>
        </w:trPr>
        <w:tc>
          <w:tcPr>
            <w:tcW w:w="1555" w:type="dxa"/>
            <w:shd w:val="clear" w:color="auto" w:fill="auto"/>
            <w:noWrap/>
            <w:vAlign w:val="center"/>
          </w:tcPr>
          <w:p w14:paraId="4C1A87B8" w14:textId="77777777" w:rsidR="00E6779F" w:rsidRPr="00AF2D10" w:rsidRDefault="00E6779F" w:rsidP="007A5004">
            <w:pPr>
              <w:spacing w:line="276" w:lineRule="auto"/>
              <w:jc w:val="center"/>
              <w:rPr>
                <w:rFonts w:ascii="Arial Narrow" w:hAnsi="Arial Narrow" w:cs="Arial"/>
                <w:b/>
                <w:bCs/>
                <w:sz w:val="24"/>
                <w:szCs w:val="24"/>
              </w:rPr>
            </w:pPr>
          </w:p>
        </w:tc>
        <w:tc>
          <w:tcPr>
            <w:tcW w:w="1701" w:type="dxa"/>
            <w:shd w:val="clear" w:color="auto" w:fill="auto"/>
            <w:noWrap/>
            <w:vAlign w:val="center"/>
          </w:tcPr>
          <w:p w14:paraId="30D569F9" w14:textId="77777777" w:rsidR="00E6779F" w:rsidRPr="00AF2D10" w:rsidRDefault="00E6779F" w:rsidP="007A5004">
            <w:pPr>
              <w:spacing w:line="276" w:lineRule="auto"/>
              <w:jc w:val="center"/>
              <w:rPr>
                <w:rFonts w:ascii="Arial Narrow" w:hAnsi="Arial Narrow" w:cs="Arial"/>
                <w:b/>
                <w:bCs/>
                <w:sz w:val="24"/>
                <w:szCs w:val="24"/>
              </w:rPr>
            </w:pPr>
          </w:p>
        </w:tc>
        <w:tc>
          <w:tcPr>
            <w:tcW w:w="2126" w:type="dxa"/>
            <w:shd w:val="clear" w:color="auto" w:fill="auto"/>
            <w:noWrap/>
            <w:vAlign w:val="center"/>
          </w:tcPr>
          <w:p w14:paraId="064F3DEB" w14:textId="77777777" w:rsidR="00E6779F" w:rsidRPr="00AF2D10" w:rsidRDefault="00E6779F" w:rsidP="007A5004">
            <w:pPr>
              <w:spacing w:line="276" w:lineRule="auto"/>
              <w:jc w:val="center"/>
              <w:rPr>
                <w:rFonts w:ascii="Arial Narrow" w:hAnsi="Arial Narrow" w:cs="Arial"/>
                <w:b/>
                <w:bCs/>
                <w:sz w:val="24"/>
                <w:szCs w:val="24"/>
              </w:rPr>
            </w:pPr>
          </w:p>
        </w:tc>
      </w:tr>
    </w:tbl>
    <w:p w14:paraId="0D88F4EA" w14:textId="77777777" w:rsidR="0030438E" w:rsidRPr="00AF2D10" w:rsidRDefault="0030438E" w:rsidP="00FE3425">
      <w:pPr>
        <w:spacing w:after="0" w:line="276" w:lineRule="auto"/>
        <w:jc w:val="both"/>
        <w:rPr>
          <w:rFonts w:ascii="Arial Narrow" w:hAnsi="Arial Narrow" w:cs="Arial"/>
          <w:sz w:val="24"/>
          <w:szCs w:val="24"/>
        </w:rPr>
      </w:pPr>
    </w:p>
    <w:p w14:paraId="5A28790B" w14:textId="77777777" w:rsidR="0030438E" w:rsidRPr="00AF2D10" w:rsidRDefault="0030438E" w:rsidP="00FE3425">
      <w:pPr>
        <w:spacing w:after="0" w:line="276" w:lineRule="auto"/>
        <w:jc w:val="both"/>
        <w:rPr>
          <w:rFonts w:ascii="Arial Narrow" w:hAnsi="Arial Narrow" w:cs="Arial"/>
          <w:sz w:val="24"/>
          <w:szCs w:val="24"/>
        </w:rPr>
      </w:pPr>
    </w:p>
    <w:p w14:paraId="5DB87223" w14:textId="77777777" w:rsidR="0030438E" w:rsidRPr="00AF2D10" w:rsidRDefault="0030438E" w:rsidP="00FE3425">
      <w:pPr>
        <w:spacing w:after="0" w:line="276" w:lineRule="auto"/>
        <w:jc w:val="both"/>
        <w:rPr>
          <w:rFonts w:ascii="Arial Narrow" w:hAnsi="Arial Narrow" w:cs="Arial"/>
          <w:sz w:val="24"/>
          <w:szCs w:val="24"/>
        </w:rPr>
      </w:pPr>
    </w:p>
    <w:p w14:paraId="07FF8C13" w14:textId="77777777" w:rsidR="0030438E" w:rsidRPr="00AF2D10" w:rsidRDefault="0030438E" w:rsidP="00FE3425">
      <w:pPr>
        <w:spacing w:after="0" w:line="276" w:lineRule="auto"/>
        <w:jc w:val="both"/>
        <w:rPr>
          <w:rFonts w:ascii="Arial Narrow" w:hAnsi="Arial Narrow" w:cs="Arial"/>
          <w:sz w:val="24"/>
          <w:szCs w:val="24"/>
        </w:rPr>
      </w:pPr>
    </w:p>
    <w:p w14:paraId="71AD62D5" w14:textId="77777777" w:rsidR="0030438E" w:rsidRPr="00AF2D10" w:rsidRDefault="0030438E" w:rsidP="00FE3425">
      <w:pPr>
        <w:spacing w:after="0" w:line="276" w:lineRule="auto"/>
        <w:jc w:val="both"/>
        <w:rPr>
          <w:rFonts w:ascii="Arial Narrow" w:hAnsi="Arial Narrow" w:cs="Arial"/>
          <w:sz w:val="24"/>
          <w:szCs w:val="24"/>
        </w:rPr>
      </w:pPr>
    </w:p>
    <w:p w14:paraId="23B56C7B" w14:textId="77777777" w:rsidR="0030438E" w:rsidRPr="00AF2D10" w:rsidRDefault="0030438E" w:rsidP="00FE3425">
      <w:pPr>
        <w:spacing w:after="0" w:line="276" w:lineRule="auto"/>
        <w:jc w:val="both"/>
        <w:rPr>
          <w:rFonts w:ascii="Arial Narrow" w:hAnsi="Arial Narrow" w:cs="Arial"/>
          <w:sz w:val="24"/>
          <w:szCs w:val="24"/>
        </w:rPr>
      </w:pPr>
    </w:p>
    <w:p w14:paraId="020F8221" w14:textId="77777777" w:rsidR="0030438E" w:rsidRPr="00AF2D10" w:rsidRDefault="0030438E" w:rsidP="00FE3425">
      <w:pPr>
        <w:spacing w:after="0" w:line="276" w:lineRule="auto"/>
        <w:jc w:val="both"/>
        <w:rPr>
          <w:rFonts w:ascii="Arial Narrow" w:hAnsi="Arial Narrow" w:cs="Arial"/>
          <w:sz w:val="24"/>
          <w:szCs w:val="24"/>
        </w:rPr>
      </w:pPr>
    </w:p>
    <w:p w14:paraId="27FFDE7E" w14:textId="77777777" w:rsidR="0030438E" w:rsidRPr="00AF2D10" w:rsidRDefault="0030438E" w:rsidP="00FE3425">
      <w:pPr>
        <w:spacing w:after="0" w:line="276" w:lineRule="auto"/>
        <w:jc w:val="both"/>
        <w:rPr>
          <w:rFonts w:ascii="Arial Narrow" w:hAnsi="Arial Narrow" w:cs="Arial"/>
          <w:sz w:val="24"/>
          <w:szCs w:val="24"/>
        </w:rPr>
      </w:pPr>
    </w:p>
    <w:p w14:paraId="1E074B97" w14:textId="77777777" w:rsidR="0030438E" w:rsidRPr="00AF2D10" w:rsidRDefault="0030438E" w:rsidP="00FE3425">
      <w:pPr>
        <w:spacing w:after="0" w:line="276" w:lineRule="auto"/>
        <w:jc w:val="both"/>
        <w:rPr>
          <w:rFonts w:ascii="Arial Narrow" w:hAnsi="Arial Narrow" w:cs="Arial"/>
          <w:sz w:val="24"/>
          <w:szCs w:val="24"/>
        </w:rPr>
      </w:pPr>
    </w:p>
    <w:p w14:paraId="18EB92BC" w14:textId="77777777" w:rsidR="0030438E" w:rsidRPr="00AF2D10" w:rsidRDefault="0030438E" w:rsidP="00FE3425">
      <w:pPr>
        <w:spacing w:after="0" w:line="276" w:lineRule="auto"/>
        <w:jc w:val="both"/>
        <w:rPr>
          <w:rFonts w:ascii="Arial Narrow" w:hAnsi="Arial Narrow" w:cs="Arial"/>
          <w:sz w:val="24"/>
          <w:szCs w:val="24"/>
        </w:rPr>
      </w:pPr>
    </w:p>
    <w:p w14:paraId="2068F696" w14:textId="77777777" w:rsidR="0030438E" w:rsidRPr="00AF2D10" w:rsidRDefault="0030438E" w:rsidP="00FE3425">
      <w:pPr>
        <w:spacing w:after="0" w:line="276" w:lineRule="auto"/>
        <w:jc w:val="both"/>
        <w:rPr>
          <w:rFonts w:ascii="Arial Narrow" w:hAnsi="Arial Narrow" w:cs="Arial"/>
          <w:sz w:val="24"/>
          <w:szCs w:val="24"/>
        </w:rPr>
      </w:pPr>
    </w:p>
    <w:p w14:paraId="75C8AC7C" w14:textId="77777777" w:rsidR="0030438E" w:rsidRPr="00AF2D10" w:rsidRDefault="0030438E" w:rsidP="00FE3425">
      <w:pPr>
        <w:spacing w:after="0" w:line="276" w:lineRule="auto"/>
        <w:jc w:val="both"/>
        <w:rPr>
          <w:rFonts w:ascii="Arial Narrow" w:hAnsi="Arial Narrow" w:cs="Arial"/>
          <w:sz w:val="24"/>
          <w:szCs w:val="24"/>
        </w:rPr>
      </w:pPr>
    </w:p>
    <w:p w14:paraId="2E8E02A4" w14:textId="77777777" w:rsidR="0030438E" w:rsidRPr="00AF2D10" w:rsidRDefault="0030438E" w:rsidP="00FE3425">
      <w:pPr>
        <w:spacing w:after="0" w:line="276" w:lineRule="auto"/>
        <w:jc w:val="both"/>
        <w:rPr>
          <w:rFonts w:ascii="Arial Narrow" w:hAnsi="Arial Narrow" w:cs="Arial"/>
          <w:sz w:val="24"/>
          <w:szCs w:val="24"/>
        </w:rPr>
      </w:pPr>
    </w:p>
    <w:p w14:paraId="19080F25" w14:textId="77777777" w:rsidR="0030438E" w:rsidRPr="00AF2D10" w:rsidRDefault="0030438E" w:rsidP="00FE3425">
      <w:pPr>
        <w:spacing w:after="0" w:line="276" w:lineRule="auto"/>
        <w:jc w:val="both"/>
        <w:rPr>
          <w:rFonts w:ascii="Arial Narrow" w:hAnsi="Arial Narrow" w:cs="Arial"/>
          <w:sz w:val="24"/>
          <w:szCs w:val="24"/>
        </w:rPr>
      </w:pPr>
    </w:p>
    <w:p w14:paraId="6539AF71" w14:textId="77777777" w:rsidR="0030438E" w:rsidRPr="00AF2D10" w:rsidRDefault="0030438E" w:rsidP="00FE3425">
      <w:pPr>
        <w:spacing w:after="0" w:line="276" w:lineRule="auto"/>
        <w:jc w:val="both"/>
        <w:rPr>
          <w:rFonts w:ascii="Arial Narrow" w:hAnsi="Arial Narrow" w:cs="Arial"/>
          <w:sz w:val="24"/>
          <w:szCs w:val="24"/>
        </w:rPr>
      </w:pPr>
    </w:p>
    <w:p w14:paraId="710C7A4F" w14:textId="77777777" w:rsidR="0030438E" w:rsidRPr="00AF2D10" w:rsidRDefault="0030438E" w:rsidP="00FE3425">
      <w:pPr>
        <w:spacing w:after="0" w:line="276" w:lineRule="auto"/>
        <w:jc w:val="both"/>
        <w:rPr>
          <w:rFonts w:ascii="Arial Narrow" w:hAnsi="Arial Narrow" w:cs="Arial"/>
          <w:sz w:val="24"/>
          <w:szCs w:val="24"/>
        </w:rPr>
      </w:pPr>
    </w:p>
    <w:p w14:paraId="06BD16FF" w14:textId="77777777" w:rsidR="0030438E" w:rsidRPr="00AF2D10" w:rsidRDefault="0030438E" w:rsidP="00FE3425">
      <w:pPr>
        <w:spacing w:after="0" w:line="276" w:lineRule="auto"/>
        <w:jc w:val="both"/>
        <w:rPr>
          <w:rFonts w:ascii="Arial Narrow" w:hAnsi="Arial Narrow" w:cs="Arial"/>
          <w:sz w:val="24"/>
          <w:szCs w:val="24"/>
        </w:rPr>
      </w:pPr>
    </w:p>
    <w:p w14:paraId="1F27F680" w14:textId="77777777" w:rsidR="0030438E" w:rsidRPr="00AF2D10" w:rsidRDefault="0030438E" w:rsidP="00FE3425">
      <w:pPr>
        <w:spacing w:after="0" w:line="276" w:lineRule="auto"/>
        <w:jc w:val="both"/>
        <w:rPr>
          <w:rFonts w:ascii="Arial Narrow" w:hAnsi="Arial Narrow" w:cs="Arial"/>
          <w:sz w:val="24"/>
          <w:szCs w:val="24"/>
        </w:rPr>
      </w:pPr>
    </w:p>
    <w:p w14:paraId="5B285960" w14:textId="77777777" w:rsidR="0030438E" w:rsidRPr="00AF2D10" w:rsidRDefault="0030438E" w:rsidP="00FE3425">
      <w:pPr>
        <w:spacing w:after="0" w:line="276" w:lineRule="auto"/>
        <w:jc w:val="both"/>
        <w:rPr>
          <w:rFonts w:ascii="Arial Narrow" w:hAnsi="Arial Narrow" w:cs="Arial"/>
          <w:sz w:val="24"/>
          <w:szCs w:val="24"/>
        </w:rPr>
      </w:pPr>
    </w:p>
    <w:p w14:paraId="35F99FA7" w14:textId="77777777" w:rsidR="0030438E" w:rsidRPr="00AF2D10" w:rsidRDefault="0030438E" w:rsidP="00FE3425">
      <w:pPr>
        <w:spacing w:after="0" w:line="276" w:lineRule="auto"/>
        <w:jc w:val="both"/>
        <w:rPr>
          <w:rFonts w:ascii="Arial Narrow" w:hAnsi="Arial Narrow" w:cs="Arial"/>
          <w:sz w:val="24"/>
          <w:szCs w:val="24"/>
        </w:rPr>
      </w:pPr>
    </w:p>
    <w:p w14:paraId="446E9319" w14:textId="77777777" w:rsidR="0030438E" w:rsidRPr="00AF2D10" w:rsidRDefault="0030438E" w:rsidP="00FE3425">
      <w:pPr>
        <w:spacing w:after="0" w:line="276" w:lineRule="auto"/>
        <w:jc w:val="both"/>
        <w:rPr>
          <w:rFonts w:ascii="Arial Narrow" w:hAnsi="Arial Narrow" w:cs="Arial"/>
          <w:sz w:val="24"/>
          <w:szCs w:val="24"/>
        </w:rPr>
      </w:pPr>
    </w:p>
    <w:p w14:paraId="610E0038" w14:textId="77777777" w:rsidR="0030438E" w:rsidRPr="00AF2D10" w:rsidRDefault="0030438E" w:rsidP="00FE3425">
      <w:pPr>
        <w:spacing w:after="0" w:line="276" w:lineRule="auto"/>
        <w:jc w:val="both"/>
        <w:rPr>
          <w:rFonts w:ascii="Arial Narrow" w:hAnsi="Arial Narrow" w:cs="Arial"/>
          <w:sz w:val="24"/>
          <w:szCs w:val="24"/>
        </w:rPr>
      </w:pPr>
    </w:p>
    <w:p w14:paraId="712B51E3" w14:textId="77777777" w:rsidR="0030438E" w:rsidRPr="00AF2D10" w:rsidRDefault="0030438E" w:rsidP="00FE3425">
      <w:pPr>
        <w:spacing w:after="0" w:line="276" w:lineRule="auto"/>
        <w:jc w:val="both"/>
        <w:rPr>
          <w:rFonts w:ascii="Arial Narrow" w:hAnsi="Arial Narrow" w:cs="Arial"/>
          <w:sz w:val="24"/>
          <w:szCs w:val="24"/>
        </w:rPr>
      </w:pPr>
    </w:p>
    <w:p w14:paraId="25F160BC" w14:textId="77777777" w:rsidR="00461EA5" w:rsidRPr="00AF2D10" w:rsidRDefault="00461EA5" w:rsidP="00FE3425">
      <w:pPr>
        <w:spacing w:after="0" w:line="276" w:lineRule="auto"/>
        <w:jc w:val="both"/>
        <w:rPr>
          <w:rFonts w:ascii="Arial Narrow" w:hAnsi="Arial Narrow" w:cs="Arial"/>
          <w:sz w:val="24"/>
          <w:szCs w:val="24"/>
        </w:rPr>
      </w:pPr>
    </w:p>
    <w:p w14:paraId="3818DC19" w14:textId="77777777" w:rsidR="00184001" w:rsidRPr="00AF2D10" w:rsidRDefault="0030438E" w:rsidP="00FE3425">
      <w:pPr>
        <w:pStyle w:val="Ttulo1"/>
        <w:spacing w:before="0" w:line="276" w:lineRule="auto"/>
        <w:rPr>
          <w:rFonts w:ascii="Arial Narrow" w:hAnsi="Arial Narrow" w:cs="Arial"/>
          <w:szCs w:val="24"/>
          <w:u w:val="single"/>
        </w:rPr>
      </w:pPr>
      <w:r w:rsidRPr="00AF2D10">
        <w:rPr>
          <w:rFonts w:ascii="Arial Narrow" w:hAnsi="Arial Narrow" w:cs="Arial"/>
          <w:szCs w:val="24"/>
          <w:u w:val="single"/>
        </w:rPr>
        <w:t>A</w:t>
      </w:r>
      <w:r w:rsidR="007E0592" w:rsidRPr="00AF2D10">
        <w:rPr>
          <w:rFonts w:ascii="Arial Narrow" w:hAnsi="Arial Narrow" w:cs="Arial"/>
          <w:szCs w:val="24"/>
          <w:u w:val="single"/>
        </w:rPr>
        <w:t>NEXO III</w:t>
      </w:r>
      <w:r w:rsidR="001041D7" w:rsidRPr="00AF2D10">
        <w:rPr>
          <w:rFonts w:ascii="Arial Narrow" w:hAnsi="Arial Narrow" w:cs="Arial"/>
          <w:szCs w:val="24"/>
          <w:u w:val="single"/>
        </w:rPr>
        <w:t xml:space="preserve"> – DECLARAÇÃO </w:t>
      </w:r>
      <w:r w:rsidR="00CE576C" w:rsidRPr="00AF2D10">
        <w:rPr>
          <w:rFonts w:ascii="Arial Narrow" w:hAnsi="Arial Narrow" w:cs="Arial"/>
          <w:szCs w:val="24"/>
          <w:u w:val="single"/>
        </w:rPr>
        <w:t xml:space="preserve">DE CUMPRIMENTODOS REQUISITOS DO </w:t>
      </w:r>
      <w:r w:rsidR="001C5496" w:rsidRPr="00AF2D10">
        <w:rPr>
          <w:rFonts w:ascii="Arial Narrow" w:hAnsi="Arial Narrow" w:cs="Arial"/>
          <w:szCs w:val="24"/>
          <w:u w:val="single"/>
        </w:rPr>
        <w:t>ART. 9º §1º DA LEI 14.133/21</w:t>
      </w:r>
    </w:p>
    <w:p w14:paraId="2CC06FB8" w14:textId="77777777" w:rsidR="001041D7" w:rsidRPr="00AF2D10" w:rsidRDefault="001041D7" w:rsidP="00FE3425">
      <w:pPr>
        <w:pStyle w:val="Corpodetexto"/>
        <w:spacing w:line="276" w:lineRule="auto"/>
        <w:ind w:right="-285"/>
        <w:jc w:val="both"/>
        <w:rPr>
          <w:rFonts w:ascii="Arial Narrow" w:hAnsi="Arial Narrow"/>
          <w:color w:val="000000" w:themeColor="text1"/>
          <w:lang w:val="pt-BR"/>
        </w:rPr>
      </w:pPr>
      <w:r w:rsidRPr="00AF2D10">
        <w:rPr>
          <w:rFonts w:ascii="Arial Narrow" w:hAnsi="Arial Narrow"/>
          <w:color w:val="000000" w:themeColor="text1"/>
          <w:lang w:val="pt-BR"/>
        </w:rPr>
        <w:t>(Modelo)</w:t>
      </w:r>
    </w:p>
    <w:p w14:paraId="6D8AA801" w14:textId="77777777" w:rsidR="00184001" w:rsidRPr="00AF2D10" w:rsidRDefault="001041D7" w:rsidP="00FE3425">
      <w:pPr>
        <w:pStyle w:val="Corpodetexto"/>
        <w:spacing w:line="276" w:lineRule="auto"/>
        <w:ind w:right="-285"/>
        <w:jc w:val="both"/>
        <w:rPr>
          <w:rFonts w:ascii="Arial Narrow" w:hAnsi="Arial Narrow"/>
          <w:color w:val="000000" w:themeColor="text1"/>
          <w:lang w:val="pt-BR"/>
        </w:rPr>
      </w:pPr>
      <w:r w:rsidRPr="00AF2D10">
        <w:rPr>
          <w:rFonts w:ascii="Arial Narrow" w:hAnsi="Arial Narrow"/>
          <w:color w:val="000000" w:themeColor="text1"/>
          <w:lang w:val="pt-BR"/>
        </w:rPr>
        <w:t>(Papel Timbrado da empresa)</w:t>
      </w:r>
    </w:p>
    <w:p w14:paraId="7B5C171C" w14:textId="77777777" w:rsidR="001041D7" w:rsidRPr="00AF2D10" w:rsidRDefault="001041D7" w:rsidP="00FE3425">
      <w:pPr>
        <w:pStyle w:val="Corpodetexto"/>
        <w:spacing w:line="276" w:lineRule="auto"/>
        <w:ind w:right="-285"/>
        <w:jc w:val="both"/>
        <w:rPr>
          <w:rFonts w:ascii="Arial Narrow" w:hAnsi="Arial Narrow"/>
          <w:color w:val="000000" w:themeColor="text1"/>
          <w:lang w:val="pt-BR"/>
        </w:rPr>
      </w:pPr>
    </w:p>
    <w:p w14:paraId="16EF8AFB" w14:textId="77777777" w:rsidR="00345E03" w:rsidRPr="00AF2D10" w:rsidRDefault="008B2613" w:rsidP="00FE3425">
      <w:pPr>
        <w:pStyle w:val="Corpodetexto"/>
        <w:spacing w:line="276" w:lineRule="auto"/>
        <w:ind w:right="-285"/>
        <w:jc w:val="both"/>
        <w:rPr>
          <w:rFonts w:ascii="Arial Narrow" w:hAnsi="Arial Narrow"/>
          <w:color w:val="000000" w:themeColor="text1"/>
        </w:rPr>
      </w:pPr>
      <w:r w:rsidRPr="00AF2D10">
        <w:rPr>
          <w:rFonts w:ascii="Arial Narrow" w:hAnsi="Arial Narrow"/>
          <w:color w:val="000000" w:themeColor="text1"/>
        </w:rPr>
        <w:t>A</w:t>
      </w:r>
      <w:r w:rsidR="00655B26" w:rsidRPr="00AF2D10">
        <w:rPr>
          <w:rFonts w:ascii="Arial Narrow" w:hAnsi="Arial Narrow"/>
        </w:rPr>
        <w:t xml:space="preserve"> empresa </w:t>
      </w:r>
      <w:r w:rsidR="00CE576C" w:rsidRPr="00AF2D10">
        <w:rPr>
          <w:rFonts w:ascii="Arial Narrow" w:hAnsi="Arial Narrow"/>
        </w:rPr>
        <w:t>XXXXXXXXXXXXXXXXXXXXXXXXX</w:t>
      </w:r>
      <w:r w:rsidR="00655B26" w:rsidRPr="00AF2D10">
        <w:rPr>
          <w:rFonts w:ascii="Arial Narrow" w:hAnsi="Arial Narrow"/>
        </w:rPr>
        <w:t>, inscrita no CNPJ nº xxxxxxxxxxxxxxxx, sediada no endereço xxxxxxxxxxxxxxxxxxxxxxxxxxx</w:t>
      </w:r>
      <w:r w:rsidR="00184001" w:rsidRPr="00AF2D10">
        <w:rPr>
          <w:rFonts w:ascii="Arial Narrow" w:hAnsi="Arial Narrow"/>
          <w:color w:val="000000" w:themeColor="text1"/>
        </w:rPr>
        <w:t>, por meio de seu representante,</w:t>
      </w:r>
    </w:p>
    <w:p w14:paraId="7EB371C2" w14:textId="77777777" w:rsidR="00345E03" w:rsidRPr="00AF2D10" w:rsidRDefault="00345E03" w:rsidP="00FE3425">
      <w:pPr>
        <w:pStyle w:val="Corpodetexto"/>
        <w:spacing w:line="276" w:lineRule="auto"/>
        <w:ind w:right="-285"/>
        <w:jc w:val="both"/>
        <w:rPr>
          <w:rFonts w:ascii="Arial Narrow" w:hAnsi="Arial Narrow"/>
          <w:color w:val="000000" w:themeColor="text1"/>
        </w:rPr>
      </w:pPr>
    </w:p>
    <w:p w14:paraId="4520109E" w14:textId="77777777" w:rsidR="00184001" w:rsidRPr="00AF2D10" w:rsidRDefault="00345E03" w:rsidP="00FE3425">
      <w:pPr>
        <w:pStyle w:val="Corpodetexto"/>
        <w:spacing w:line="276" w:lineRule="auto"/>
        <w:ind w:right="-285"/>
        <w:jc w:val="both"/>
        <w:rPr>
          <w:rFonts w:ascii="Arial Narrow" w:hAnsi="Arial Narrow"/>
          <w:color w:val="000000" w:themeColor="text1"/>
        </w:rPr>
      </w:pPr>
      <w:r w:rsidRPr="00AF2D10">
        <w:rPr>
          <w:rFonts w:ascii="Arial Narrow" w:hAnsi="Arial Narrow"/>
          <w:color w:val="000000" w:themeColor="text1"/>
        </w:rPr>
        <w:t xml:space="preserve">DECLARA, </w:t>
      </w:r>
      <w:r w:rsidRPr="00AF2D10">
        <w:rPr>
          <w:rFonts w:ascii="Arial Narrow" w:eastAsia="ArialMT" w:hAnsi="Arial Narrow"/>
          <w:bCs/>
          <w:color w:val="000000" w:themeColor="text1"/>
          <w:lang w:val="pt-BR" w:eastAsia="pt-BR"/>
        </w:rPr>
        <w:t xml:space="preserve">sob as penalidades cabíveis, </w:t>
      </w:r>
      <w:r w:rsidRPr="00AF2D10">
        <w:rPr>
          <w:rFonts w:ascii="Arial Narrow" w:hAnsi="Arial Narrow"/>
          <w:color w:val="000000" w:themeColor="text1"/>
        </w:rPr>
        <w:t>n</w:t>
      </w:r>
      <w:r w:rsidR="00184001" w:rsidRPr="00AF2D10">
        <w:rPr>
          <w:rFonts w:ascii="Arial Narrow" w:hAnsi="Arial Narrow"/>
          <w:color w:val="000000" w:themeColor="text1"/>
        </w:rPr>
        <w:t>ão po</w:t>
      </w:r>
      <w:r w:rsidR="00FA70C3" w:rsidRPr="00AF2D10">
        <w:rPr>
          <w:rFonts w:ascii="Arial Narrow" w:hAnsi="Arial Narrow"/>
          <w:color w:val="000000" w:themeColor="text1"/>
        </w:rPr>
        <w:t>s</w:t>
      </w:r>
      <w:r w:rsidR="00184001" w:rsidRPr="00AF2D10">
        <w:rPr>
          <w:rFonts w:ascii="Arial Narrow" w:hAnsi="Arial Narrow"/>
          <w:color w:val="000000" w:themeColor="text1"/>
        </w:rPr>
        <w:t xml:space="preserve">suir em seu quadro societário cônjuge, companheiro ou parente em linha reta, colateral ou por afinidade até o terceiro grau, inclusive, dos ocupantes de cargos de direção ou no exercício de funções administrativas, assim como os ocupantes de cargos de </w:t>
      </w:r>
      <w:r w:rsidR="00184001" w:rsidRPr="00AF2D10">
        <w:rPr>
          <w:rFonts w:ascii="Arial Narrow" w:hAnsi="Arial Narrow"/>
          <w:color w:val="000000" w:themeColor="text1"/>
        </w:rPr>
        <w:lastRenderedPageBreak/>
        <w:t>direção, chefia e assessoramento vinculados direta ou indiretamente aos órgãos na linha hierárquica da área encarregada da contratação</w:t>
      </w:r>
      <w:r w:rsidRPr="00AF2D10">
        <w:rPr>
          <w:rFonts w:ascii="Arial Narrow" w:hAnsi="Arial Narrow"/>
          <w:color w:val="000000" w:themeColor="text1"/>
        </w:rPr>
        <w:t>;</w:t>
      </w:r>
    </w:p>
    <w:p w14:paraId="7A2A6206" w14:textId="77777777" w:rsidR="00010FB0" w:rsidRPr="00AF2D10" w:rsidRDefault="00010FB0" w:rsidP="00FE3425">
      <w:pPr>
        <w:pStyle w:val="Corpodetexto"/>
        <w:spacing w:line="276" w:lineRule="auto"/>
        <w:ind w:right="-285"/>
        <w:jc w:val="both"/>
        <w:rPr>
          <w:rFonts w:ascii="Arial Narrow" w:hAnsi="Arial Narrow"/>
          <w:color w:val="000000" w:themeColor="text1"/>
        </w:rPr>
      </w:pPr>
    </w:p>
    <w:p w14:paraId="46FF7E36" w14:textId="77777777" w:rsidR="00345E03" w:rsidRPr="00AF2D10" w:rsidRDefault="00345E03" w:rsidP="0055287A">
      <w:pPr>
        <w:pStyle w:val="TEXTO"/>
        <w:rPr>
          <w:rFonts w:ascii="Arial Narrow" w:hAnsi="Arial Narrow"/>
        </w:rPr>
      </w:pPr>
      <w:r w:rsidRPr="00AF2D10">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5299A52C" w14:textId="77777777" w:rsidR="00345E03" w:rsidRPr="00AF2D10" w:rsidRDefault="00345E03" w:rsidP="0055287A">
      <w:pPr>
        <w:pStyle w:val="TEXTO"/>
        <w:rPr>
          <w:rFonts w:ascii="Arial Narrow" w:hAnsi="Arial Narrow"/>
        </w:rPr>
      </w:pPr>
    </w:p>
    <w:p w14:paraId="6B6274BB" w14:textId="77777777" w:rsidR="00345E03" w:rsidRPr="00AF2D10" w:rsidRDefault="00345E03" w:rsidP="0055287A">
      <w:pPr>
        <w:pStyle w:val="TEXTO"/>
        <w:rPr>
          <w:rFonts w:ascii="Arial Narrow" w:hAnsi="Arial Narrow"/>
        </w:rPr>
      </w:pPr>
      <w:r w:rsidRPr="00AF2D10">
        <w:rPr>
          <w:rFonts w:ascii="Arial Narrow" w:hAnsi="Arial Narrow"/>
        </w:rPr>
        <w:t>DECLARA, de igual turno, que não disp</w:t>
      </w:r>
      <w:r w:rsidR="00081B62" w:rsidRPr="00AF2D10">
        <w:rPr>
          <w:rFonts w:ascii="Arial Narrow" w:hAnsi="Arial Narrow"/>
        </w:rPr>
        <w:t>õe</w:t>
      </w:r>
      <w:r w:rsidRPr="00AF2D10">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AF2D10">
        <w:rPr>
          <w:rFonts w:ascii="Arial Narrow" w:hAnsi="Arial Narrow"/>
        </w:rPr>
        <w:t>.</w:t>
      </w:r>
    </w:p>
    <w:p w14:paraId="3B250B6A" w14:textId="77777777" w:rsidR="00607FDF" w:rsidRPr="00AF2D10" w:rsidRDefault="00607FDF" w:rsidP="0055287A">
      <w:pPr>
        <w:pStyle w:val="TEXTO"/>
        <w:rPr>
          <w:rFonts w:ascii="Arial Narrow" w:hAnsi="Arial Narrow"/>
        </w:rPr>
      </w:pPr>
    </w:p>
    <w:p w14:paraId="1733C77D" w14:textId="77777777" w:rsidR="00607FDF" w:rsidRPr="00AF2D10" w:rsidRDefault="00607FDF" w:rsidP="0055287A">
      <w:pPr>
        <w:pStyle w:val="TEXTO"/>
        <w:rPr>
          <w:rFonts w:ascii="Arial Narrow" w:hAnsi="Arial Narrow"/>
        </w:rPr>
      </w:pPr>
      <w:r w:rsidRPr="00AF2D10">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878C20E" w14:textId="77777777" w:rsidR="00607FDF" w:rsidRPr="00AF2D10" w:rsidRDefault="00607FDF" w:rsidP="0055287A">
      <w:pPr>
        <w:pStyle w:val="TEXTO"/>
        <w:rPr>
          <w:rFonts w:ascii="Arial Narrow" w:hAnsi="Arial Narrow"/>
        </w:rPr>
      </w:pPr>
    </w:p>
    <w:p w14:paraId="0BB95D0B" w14:textId="77777777" w:rsidR="00184001" w:rsidRPr="00AF2D10" w:rsidRDefault="00184001" w:rsidP="00740FEE">
      <w:pPr>
        <w:pStyle w:val="Corpodetexto"/>
        <w:spacing w:line="276" w:lineRule="auto"/>
        <w:ind w:right="-285"/>
        <w:jc w:val="center"/>
        <w:rPr>
          <w:rFonts w:ascii="Arial Narrow" w:hAnsi="Arial Narrow"/>
          <w:color w:val="000000" w:themeColor="text1"/>
          <w:lang w:val="pt-BR"/>
        </w:rPr>
      </w:pPr>
    </w:p>
    <w:p w14:paraId="61332D2F" w14:textId="77777777" w:rsidR="00184001" w:rsidRPr="00AF2D10" w:rsidRDefault="00CA2A5C" w:rsidP="00740FEE">
      <w:pPr>
        <w:pStyle w:val="Corpodetexto"/>
        <w:spacing w:line="276" w:lineRule="auto"/>
        <w:ind w:right="-285"/>
        <w:jc w:val="center"/>
        <w:rPr>
          <w:rFonts w:ascii="Arial Narrow" w:hAnsi="Arial Narrow"/>
        </w:rPr>
      </w:pPr>
      <w:r w:rsidRPr="00AF2D10">
        <w:rPr>
          <w:rFonts w:ascii="Arial Narrow" w:hAnsi="Arial Narrow"/>
        </w:rPr>
        <w:t>SÃO FRANCISCO DE ITABAPOANA R/J</w:t>
      </w:r>
      <w:r w:rsidR="00184001" w:rsidRPr="00AF2D10">
        <w:rPr>
          <w:rFonts w:ascii="Arial Narrow" w:hAnsi="Arial Narrow"/>
        </w:rPr>
        <w:t>, _____ de _____________ de _____.</w:t>
      </w:r>
    </w:p>
    <w:p w14:paraId="03595B24" w14:textId="77777777" w:rsidR="00184001" w:rsidRPr="00AF2D10" w:rsidRDefault="00184001" w:rsidP="00740FEE">
      <w:pPr>
        <w:pStyle w:val="Corpodetexto"/>
        <w:spacing w:line="276" w:lineRule="auto"/>
        <w:ind w:right="-285"/>
        <w:jc w:val="center"/>
        <w:rPr>
          <w:rFonts w:ascii="Arial Narrow" w:hAnsi="Arial Narrow"/>
        </w:rPr>
      </w:pPr>
    </w:p>
    <w:p w14:paraId="160A193F" w14:textId="77777777" w:rsidR="00184001" w:rsidRPr="00AF2D10" w:rsidRDefault="00184001" w:rsidP="00740FEE">
      <w:pPr>
        <w:pStyle w:val="Corpodetexto"/>
        <w:spacing w:line="276" w:lineRule="auto"/>
        <w:ind w:right="-285"/>
        <w:jc w:val="center"/>
        <w:rPr>
          <w:rFonts w:ascii="Arial Narrow" w:hAnsi="Arial Narrow"/>
        </w:rPr>
      </w:pPr>
    </w:p>
    <w:p w14:paraId="1C773CF6" w14:textId="77777777" w:rsidR="00184001" w:rsidRPr="00AF2D10" w:rsidRDefault="00184001" w:rsidP="00740FEE">
      <w:pPr>
        <w:pStyle w:val="Corpodetexto"/>
        <w:spacing w:line="276" w:lineRule="auto"/>
        <w:ind w:right="-285"/>
        <w:jc w:val="center"/>
        <w:rPr>
          <w:rFonts w:ascii="Arial Narrow" w:hAnsi="Arial Narrow"/>
        </w:rPr>
      </w:pPr>
      <w:r w:rsidRPr="00AF2D10">
        <w:rPr>
          <w:rFonts w:ascii="Arial Narrow" w:hAnsi="Arial Narrow"/>
        </w:rPr>
        <w:t>___________________________________________________</w:t>
      </w:r>
    </w:p>
    <w:p w14:paraId="256A7040" w14:textId="77777777" w:rsidR="00184001"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t>EMPRESA</w:t>
      </w:r>
    </w:p>
    <w:p w14:paraId="7F611AA4" w14:textId="77777777" w:rsidR="00184001" w:rsidRPr="00AF2D10" w:rsidRDefault="00184001" w:rsidP="00740FEE">
      <w:pPr>
        <w:pStyle w:val="Corpodetexto"/>
        <w:spacing w:line="276" w:lineRule="auto"/>
        <w:ind w:right="-284"/>
        <w:jc w:val="center"/>
        <w:rPr>
          <w:rFonts w:ascii="Arial Narrow" w:hAnsi="Arial Narrow"/>
        </w:rPr>
      </w:pPr>
      <w:r w:rsidRPr="00AF2D10">
        <w:rPr>
          <w:rFonts w:ascii="Arial Narrow" w:hAnsi="Arial Narrow"/>
        </w:rPr>
        <w:t>REPRESENTANTE LEGAL DA EMPRESA</w:t>
      </w:r>
    </w:p>
    <w:p w14:paraId="4B480C26" w14:textId="77777777" w:rsidR="00184001" w:rsidRPr="00AF2D10" w:rsidRDefault="00184001" w:rsidP="00740FEE">
      <w:pPr>
        <w:pStyle w:val="Corpodetexto"/>
        <w:spacing w:line="276" w:lineRule="auto"/>
        <w:ind w:right="-284"/>
        <w:jc w:val="center"/>
        <w:rPr>
          <w:rFonts w:ascii="Arial Narrow" w:hAnsi="Arial Narrow"/>
        </w:rPr>
      </w:pPr>
      <w:r w:rsidRPr="00AF2D10">
        <w:rPr>
          <w:rFonts w:ascii="Arial Narrow" w:hAnsi="Arial Narrow"/>
        </w:rPr>
        <w:t>(Nome, cargo e carimbo da empresa)</w:t>
      </w:r>
    </w:p>
    <w:p w14:paraId="2606F056" w14:textId="77777777" w:rsidR="00184001" w:rsidRPr="00AF2D10" w:rsidRDefault="00184001" w:rsidP="00FE3425">
      <w:pPr>
        <w:pStyle w:val="Corpodetexto"/>
        <w:spacing w:line="276" w:lineRule="auto"/>
        <w:jc w:val="both"/>
        <w:rPr>
          <w:rFonts w:ascii="Arial Narrow" w:hAnsi="Arial Narrow"/>
          <w:color w:val="000000" w:themeColor="text1"/>
        </w:rPr>
      </w:pPr>
    </w:p>
    <w:p w14:paraId="733EE79C" w14:textId="77777777" w:rsidR="00650107" w:rsidRPr="00AF2D10" w:rsidRDefault="00650107" w:rsidP="00FE3425">
      <w:pPr>
        <w:pStyle w:val="Corpodetexto"/>
        <w:spacing w:line="276" w:lineRule="auto"/>
        <w:jc w:val="both"/>
        <w:rPr>
          <w:rFonts w:ascii="Arial Narrow" w:hAnsi="Arial Narrow"/>
          <w:color w:val="000000" w:themeColor="text1"/>
        </w:rPr>
      </w:pPr>
    </w:p>
    <w:p w14:paraId="4F4839BE" w14:textId="77777777" w:rsidR="00B23C45" w:rsidRPr="00AF2D10" w:rsidRDefault="00B23C45" w:rsidP="00FE3425">
      <w:pPr>
        <w:pStyle w:val="Ttulo1"/>
        <w:spacing w:before="0" w:line="276" w:lineRule="auto"/>
        <w:rPr>
          <w:rFonts w:ascii="Arial Narrow" w:hAnsi="Arial Narrow" w:cs="Arial"/>
          <w:szCs w:val="24"/>
          <w:u w:val="single"/>
        </w:rPr>
      </w:pPr>
    </w:p>
    <w:p w14:paraId="20DC016C" w14:textId="77777777" w:rsidR="00AE664D" w:rsidRPr="00AF2D10" w:rsidRDefault="00AE664D" w:rsidP="00FE3425">
      <w:pPr>
        <w:pStyle w:val="Ttulo1"/>
        <w:spacing w:before="0" w:line="276" w:lineRule="auto"/>
        <w:rPr>
          <w:rFonts w:ascii="Arial Narrow" w:hAnsi="Arial Narrow" w:cs="Arial"/>
          <w:szCs w:val="24"/>
          <w:u w:val="single"/>
        </w:rPr>
      </w:pPr>
      <w:r w:rsidRPr="00AF2D10">
        <w:rPr>
          <w:rFonts w:ascii="Arial Narrow" w:hAnsi="Arial Narrow" w:cs="Arial"/>
          <w:szCs w:val="24"/>
          <w:u w:val="single"/>
        </w:rPr>
        <w:t>ANEXO IV</w:t>
      </w:r>
      <w:r w:rsidR="001041D7" w:rsidRPr="00AF2D10">
        <w:rPr>
          <w:rFonts w:ascii="Arial Narrow" w:hAnsi="Arial Narrow" w:cs="Arial"/>
          <w:szCs w:val="24"/>
          <w:u w:val="single"/>
        </w:rPr>
        <w:t xml:space="preserve"> – </w:t>
      </w:r>
      <w:r w:rsidR="001C5496" w:rsidRPr="00AF2D10">
        <w:rPr>
          <w:rFonts w:ascii="Arial Narrow" w:hAnsi="Arial Narrow" w:cs="Arial"/>
          <w:szCs w:val="24"/>
          <w:u w:val="single"/>
        </w:rPr>
        <w:t>DECLARAÇÃO DE PLENO ATENDIMENTO AOS REQUISITOS DE HABILITAÇÃO</w:t>
      </w:r>
      <w:r w:rsidR="00607FDF" w:rsidRPr="00AF2D10">
        <w:rPr>
          <w:rFonts w:ascii="Arial Narrow" w:hAnsi="Arial Narrow" w:cs="Arial"/>
          <w:szCs w:val="24"/>
          <w:u w:val="single"/>
        </w:rPr>
        <w:t xml:space="preserve"> E CONDIÇÕES DE PARTICIPAÇÃO</w:t>
      </w:r>
    </w:p>
    <w:p w14:paraId="332F4615" w14:textId="77777777" w:rsidR="001C5496" w:rsidRPr="00AF2D10" w:rsidRDefault="001C5496"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(Modelo)</w:t>
      </w:r>
    </w:p>
    <w:p w14:paraId="37A04FCC" w14:textId="77777777" w:rsidR="001C5496" w:rsidRPr="00AF2D10" w:rsidRDefault="001C5496"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(Papel Timbrado da empresa)</w:t>
      </w:r>
    </w:p>
    <w:p w14:paraId="1C22197B" w14:textId="77777777" w:rsidR="001C5496" w:rsidRPr="00AF2D10" w:rsidRDefault="001C5496" w:rsidP="00FE3425">
      <w:pPr>
        <w:spacing w:after="0" w:line="276" w:lineRule="auto"/>
        <w:jc w:val="both"/>
        <w:rPr>
          <w:rFonts w:ascii="Arial Narrow" w:hAnsi="Arial Narrow" w:cs="Arial"/>
          <w:b/>
          <w:sz w:val="24"/>
          <w:szCs w:val="24"/>
          <w:u w:val="single"/>
        </w:rPr>
      </w:pPr>
    </w:p>
    <w:p w14:paraId="63384B63" w14:textId="77777777" w:rsidR="001C5496" w:rsidRPr="00AF2D10" w:rsidRDefault="001C5496" w:rsidP="00FE3425">
      <w:pPr>
        <w:spacing w:after="0" w:line="276" w:lineRule="auto"/>
        <w:jc w:val="both"/>
        <w:rPr>
          <w:rFonts w:ascii="Arial Narrow" w:hAnsi="Arial Narrow" w:cs="Arial"/>
          <w:b/>
          <w:sz w:val="24"/>
          <w:szCs w:val="24"/>
          <w:u w:val="single"/>
        </w:rPr>
      </w:pPr>
    </w:p>
    <w:p w14:paraId="01B10EA7" w14:textId="77777777" w:rsidR="001C5496" w:rsidRPr="00AF2D10" w:rsidRDefault="001C5496" w:rsidP="00FE3425">
      <w:pPr>
        <w:spacing w:after="0" w:line="276" w:lineRule="auto"/>
        <w:jc w:val="both"/>
        <w:rPr>
          <w:rFonts w:ascii="Arial Narrow" w:hAnsi="Arial Narrow" w:cs="Arial"/>
          <w:b/>
          <w:sz w:val="24"/>
          <w:szCs w:val="24"/>
          <w:u w:val="single"/>
        </w:rPr>
      </w:pPr>
    </w:p>
    <w:p w14:paraId="008BCF8C" w14:textId="77777777" w:rsidR="001C5496" w:rsidRPr="00AF2D10" w:rsidRDefault="008B2613" w:rsidP="00FE3425">
      <w:pPr>
        <w:pStyle w:val="Corpodetexto"/>
        <w:spacing w:line="276" w:lineRule="auto"/>
        <w:ind w:right="-285"/>
        <w:jc w:val="both"/>
        <w:rPr>
          <w:rFonts w:ascii="Arial Narrow" w:hAnsi="Arial Narrow"/>
        </w:rPr>
      </w:pPr>
      <w:bookmarkStart w:id="1" w:name="_Hlk129857510"/>
      <w:r w:rsidRPr="00AF2D10">
        <w:rPr>
          <w:rFonts w:ascii="Arial Narrow" w:hAnsi="Arial Narrow"/>
          <w:color w:val="000000" w:themeColor="text1"/>
        </w:rPr>
        <w:t>A</w:t>
      </w:r>
      <w:r w:rsidR="00BF0D54" w:rsidRPr="00AF2D10">
        <w:rPr>
          <w:rFonts w:ascii="Arial Narrow" w:hAnsi="Arial Narrow"/>
        </w:rPr>
        <w:t xml:space="preserve"> empresa XXXXXXXXXXXXXXXXXXXXXXXXX, inscrita no CNPJ nº xxxxxxxxxxxxxxxx, sediada no endereço xxxxxxxxxxxxxxxxxxxxxxxxxxx</w:t>
      </w:r>
      <w:r w:rsidR="00BF0D54" w:rsidRPr="00AF2D10">
        <w:rPr>
          <w:rFonts w:ascii="Arial Narrow" w:hAnsi="Arial Narrow"/>
          <w:color w:val="000000" w:themeColor="text1"/>
        </w:rPr>
        <w:t>, por meio de seu representante legal,</w:t>
      </w:r>
      <w:r w:rsidR="00607FDF" w:rsidRPr="00AF2D10">
        <w:rPr>
          <w:rFonts w:ascii="Arial Narrow" w:hAnsi="Arial Narrow"/>
        </w:rPr>
        <w:t xml:space="preserve">DECLARA, sob as penalidades </w:t>
      </w:r>
      <w:r w:rsidR="00BF0D54" w:rsidRPr="00AF2D10">
        <w:rPr>
          <w:rFonts w:ascii="Arial Narrow" w:hAnsi="Arial Narrow"/>
        </w:rPr>
        <w:t>cabíveis</w:t>
      </w:r>
      <w:r w:rsidR="00607FDF" w:rsidRPr="00AF2D10">
        <w:rPr>
          <w:rFonts w:ascii="Arial Narrow" w:hAnsi="Arial Narrow"/>
        </w:rPr>
        <w:t>,</w:t>
      </w:r>
      <w:bookmarkEnd w:id="1"/>
      <w:r w:rsidR="001C5496" w:rsidRPr="00AF2D10">
        <w:rPr>
          <w:rFonts w:ascii="Arial Narrow" w:hAnsi="Arial Narrow"/>
        </w:rPr>
        <w:t xml:space="preserve">ter conhecimento do Edital de </w:t>
      </w:r>
      <w:r w:rsidR="00F9322A" w:rsidRPr="00AF2D10">
        <w:rPr>
          <w:rFonts w:ascii="Arial Narrow" w:hAnsi="Arial Narrow"/>
        </w:rPr>
        <w:t>Pregão</w:t>
      </w:r>
      <w:r w:rsidR="001C5496" w:rsidRPr="00AF2D10">
        <w:rPr>
          <w:rFonts w:ascii="Arial Narrow" w:hAnsi="Arial Narrow"/>
        </w:rPr>
        <w:t xml:space="preserve"> Eletrônic</w:t>
      </w:r>
      <w:r w:rsidR="00F9322A" w:rsidRPr="00AF2D10">
        <w:rPr>
          <w:rFonts w:ascii="Arial Narrow" w:hAnsi="Arial Narrow"/>
        </w:rPr>
        <w:t>o</w:t>
      </w:r>
      <w:r w:rsidR="001C5496" w:rsidRPr="00AF2D10">
        <w:rPr>
          <w:rFonts w:ascii="Arial Narrow" w:hAnsi="Arial Narrow"/>
        </w:rPr>
        <w:t xml:space="preserve">nº xxx/xxxx e que atende plenamente todos os requisitos de habilitação </w:t>
      </w:r>
      <w:r w:rsidR="00607FDF" w:rsidRPr="00AF2D10">
        <w:rPr>
          <w:rFonts w:ascii="Arial Narrow" w:hAnsi="Arial Narrow"/>
        </w:rPr>
        <w:t xml:space="preserve">e condições de participação </w:t>
      </w:r>
      <w:r w:rsidR="001C5496" w:rsidRPr="00AF2D10">
        <w:rPr>
          <w:rFonts w:ascii="Arial Narrow" w:hAnsi="Arial Narrow"/>
        </w:rPr>
        <w:t>desta licitação e também a Lei de Licitações nº 14.133/2021, não havendo nada que nos desabone.</w:t>
      </w:r>
    </w:p>
    <w:p w14:paraId="0EA5EE27" w14:textId="77777777" w:rsidR="00BF0D54" w:rsidRPr="00AF2D10" w:rsidRDefault="00BF0D54" w:rsidP="00FE3425">
      <w:pPr>
        <w:pStyle w:val="Corpodetexto"/>
        <w:spacing w:line="276" w:lineRule="auto"/>
        <w:ind w:right="-285"/>
        <w:jc w:val="both"/>
        <w:rPr>
          <w:rFonts w:ascii="Arial Narrow" w:hAnsi="Arial Narrow"/>
        </w:rPr>
      </w:pPr>
    </w:p>
    <w:p w14:paraId="0EAE12CD" w14:textId="77777777" w:rsidR="00BF0D54" w:rsidRPr="00AF2D10" w:rsidRDefault="00BF0D54" w:rsidP="00FE3425">
      <w:pPr>
        <w:pStyle w:val="Corpodetexto"/>
        <w:spacing w:line="276" w:lineRule="auto"/>
        <w:ind w:right="-285"/>
        <w:jc w:val="both"/>
        <w:rPr>
          <w:rFonts w:ascii="Arial Narrow" w:hAnsi="Arial Narrow"/>
        </w:rPr>
      </w:pPr>
    </w:p>
    <w:p w14:paraId="4713F182" w14:textId="77777777" w:rsidR="00AE664D" w:rsidRPr="00AF2D10" w:rsidRDefault="00AE664D" w:rsidP="00FE3425">
      <w:pPr>
        <w:pStyle w:val="Corpodetexto"/>
        <w:spacing w:line="276" w:lineRule="auto"/>
        <w:jc w:val="both"/>
        <w:rPr>
          <w:rFonts w:ascii="Arial Narrow" w:hAnsi="Arial Narrow"/>
          <w:lang w:val="pt-BR"/>
        </w:rPr>
      </w:pPr>
    </w:p>
    <w:p w14:paraId="6324EC9C" w14:textId="77777777" w:rsidR="00AE664D" w:rsidRPr="00AF2D10" w:rsidRDefault="00CA2A5C" w:rsidP="00FE3425">
      <w:pPr>
        <w:pStyle w:val="Corpodetexto"/>
        <w:spacing w:line="276" w:lineRule="auto"/>
        <w:jc w:val="both"/>
        <w:rPr>
          <w:rFonts w:ascii="Arial Narrow" w:hAnsi="Arial Narrow"/>
        </w:rPr>
      </w:pPr>
      <w:r w:rsidRPr="00AF2D10">
        <w:rPr>
          <w:rFonts w:ascii="Arial Narrow" w:hAnsi="Arial Narrow"/>
        </w:rPr>
        <w:lastRenderedPageBreak/>
        <w:t>SÃO FRANCISCO DE ITABAPOANA R/J</w:t>
      </w:r>
      <w:r w:rsidR="00AE664D" w:rsidRPr="00AF2D10">
        <w:rPr>
          <w:rFonts w:ascii="Arial Narrow" w:hAnsi="Arial Narrow"/>
        </w:rPr>
        <w:t>, _____ de _____________ de _____.</w:t>
      </w:r>
    </w:p>
    <w:p w14:paraId="1A960DAB" w14:textId="77777777" w:rsidR="00AE664D" w:rsidRPr="00AF2D10" w:rsidRDefault="00AE664D" w:rsidP="00FE3425">
      <w:pPr>
        <w:pStyle w:val="Corpodetexto"/>
        <w:spacing w:line="276" w:lineRule="auto"/>
        <w:jc w:val="both"/>
        <w:rPr>
          <w:rFonts w:ascii="Arial Narrow" w:hAnsi="Arial Narrow"/>
        </w:rPr>
      </w:pPr>
    </w:p>
    <w:p w14:paraId="0997094E" w14:textId="77777777" w:rsidR="00AE664D" w:rsidRPr="00AF2D10" w:rsidRDefault="00AE664D" w:rsidP="00FE3425">
      <w:pPr>
        <w:pStyle w:val="Corpodetexto"/>
        <w:spacing w:line="276" w:lineRule="auto"/>
        <w:jc w:val="both"/>
        <w:rPr>
          <w:rFonts w:ascii="Arial Narrow" w:hAnsi="Arial Narrow"/>
        </w:rPr>
      </w:pPr>
    </w:p>
    <w:p w14:paraId="024CA0F3" w14:textId="77777777" w:rsidR="00AE664D" w:rsidRPr="00AF2D10" w:rsidRDefault="00AE664D" w:rsidP="00740FEE">
      <w:pPr>
        <w:pStyle w:val="Corpodetexto"/>
        <w:spacing w:line="276" w:lineRule="auto"/>
        <w:jc w:val="center"/>
        <w:rPr>
          <w:rFonts w:ascii="Arial Narrow" w:hAnsi="Arial Narrow"/>
        </w:rPr>
      </w:pPr>
    </w:p>
    <w:p w14:paraId="50C732D0" w14:textId="77777777" w:rsidR="00AE664D" w:rsidRPr="00AF2D10" w:rsidRDefault="00AE664D" w:rsidP="00740FEE">
      <w:pPr>
        <w:pStyle w:val="Corpodetexto"/>
        <w:spacing w:line="276" w:lineRule="auto"/>
        <w:jc w:val="center"/>
        <w:rPr>
          <w:rFonts w:ascii="Arial Narrow" w:hAnsi="Arial Narrow"/>
        </w:rPr>
      </w:pPr>
      <w:r w:rsidRPr="00AF2D10">
        <w:rPr>
          <w:rFonts w:ascii="Arial Narrow" w:hAnsi="Arial Narrow"/>
        </w:rPr>
        <w:t>___________________________________________________</w:t>
      </w:r>
    </w:p>
    <w:p w14:paraId="04F539AC" w14:textId="77777777" w:rsidR="00613790"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t>EMPRESA</w:t>
      </w:r>
    </w:p>
    <w:p w14:paraId="4EB23960" w14:textId="77777777" w:rsidR="00613790"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t>REPRESENTANTE LEGAL DA EMPRESA</w:t>
      </w:r>
    </w:p>
    <w:p w14:paraId="264FF311" w14:textId="77777777" w:rsidR="00613790"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t>(Nome, cargo e carimbo da empresa)</w:t>
      </w:r>
    </w:p>
    <w:p w14:paraId="642C88D3" w14:textId="77777777" w:rsidR="00AE664D" w:rsidRPr="00AF2D10" w:rsidRDefault="00AE664D" w:rsidP="00740FEE">
      <w:pPr>
        <w:pStyle w:val="Corpodetexto"/>
        <w:spacing w:line="276" w:lineRule="auto"/>
        <w:jc w:val="center"/>
        <w:rPr>
          <w:rFonts w:ascii="Arial Narrow" w:hAnsi="Arial Narrow"/>
          <w:color w:val="000000" w:themeColor="text1"/>
        </w:rPr>
      </w:pPr>
    </w:p>
    <w:p w14:paraId="1B89E298" w14:textId="77777777" w:rsidR="00AE664D" w:rsidRPr="00AF2D10" w:rsidRDefault="00AE664D" w:rsidP="00740FEE">
      <w:pPr>
        <w:pStyle w:val="Corpodetexto"/>
        <w:spacing w:line="276" w:lineRule="auto"/>
        <w:jc w:val="center"/>
        <w:rPr>
          <w:rFonts w:ascii="Arial Narrow" w:hAnsi="Arial Narrow"/>
          <w:color w:val="000000" w:themeColor="text1"/>
        </w:rPr>
      </w:pPr>
    </w:p>
    <w:p w14:paraId="13C68FD4" w14:textId="77777777" w:rsidR="00AE664D" w:rsidRPr="00AF2D10" w:rsidRDefault="00AE664D" w:rsidP="00FE3425">
      <w:pPr>
        <w:pStyle w:val="Corpodetexto"/>
        <w:spacing w:line="276" w:lineRule="auto"/>
        <w:jc w:val="both"/>
        <w:rPr>
          <w:rFonts w:ascii="Arial Narrow" w:hAnsi="Arial Narrow"/>
          <w:color w:val="000000" w:themeColor="text1"/>
        </w:rPr>
      </w:pPr>
    </w:p>
    <w:p w14:paraId="43886ABE" w14:textId="77777777" w:rsidR="00AE664D" w:rsidRPr="00AF2D10" w:rsidRDefault="00AE664D" w:rsidP="00FE3425">
      <w:pPr>
        <w:pStyle w:val="Corpodetexto"/>
        <w:spacing w:line="276" w:lineRule="auto"/>
        <w:jc w:val="both"/>
        <w:rPr>
          <w:rFonts w:ascii="Arial Narrow" w:hAnsi="Arial Narrow"/>
          <w:color w:val="000000" w:themeColor="text1"/>
        </w:rPr>
      </w:pPr>
    </w:p>
    <w:p w14:paraId="6373D3BD" w14:textId="77777777" w:rsidR="00AE664D" w:rsidRPr="00AF2D10" w:rsidRDefault="00AE664D" w:rsidP="00FE3425">
      <w:pPr>
        <w:pStyle w:val="Corpodetexto"/>
        <w:spacing w:line="276" w:lineRule="auto"/>
        <w:jc w:val="both"/>
        <w:rPr>
          <w:rFonts w:ascii="Arial Narrow" w:hAnsi="Arial Narrow"/>
          <w:color w:val="000000" w:themeColor="text1"/>
        </w:rPr>
      </w:pPr>
    </w:p>
    <w:p w14:paraId="6D8ED5E5" w14:textId="77777777" w:rsidR="00AE664D" w:rsidRPr="00AF2D10" w:rsidRDefault="00AE664D" w:rsidP="00FE3425">
      <w:pPr>
        <w:pStyle w:val="Corpodetexto"/>
        <w:spacing w:line="276" w:lineRule="auto"/>
        <w:jc w:val="both"/>
        <w:rPr>
          <w:rFonts w:ascii="Arial Narrow" w:hAnsi="Arial Narrow"/>
          <w:color w:val="000000" w:themeColor="text1"/>
        </w:rPr>
      </w:pPr>
    </w:p>
    <w:p w14:paraId="1BB0A309" w14:textId="77777777" w:rsidR="00AE664D" w:rsidRPr="00AF2D10" w:rsidRDefault="00AE664D" w:rsidP="00FE3425">
      <w:pPr>
        <w:pStyle w:val="Corpodetexto"/>
        <w:spacing w:line="276" w:lineRule="auto"/>
        <w:jc w:val="both"/>
        <w:rPr>
          <w:rFonts w:ascii="Arial Narrow" w:hAnsi="Arial Narrow"/>
          <w:color w:val="000000" w:themeColor="text1"/>
        </w:rPr>
      </w:pPr>
    </w:p>
    <w:p w14:paraId="626B5906" w14:textId="77777777" w:rsidR="00AE664D" w:rsidRPr="00AF2D10" w:rsidRDefault="00AE664D" w:rsidP="00FE3425">
      <w:pPr>
        <w:pStyle w:val="Corpodetexto"/>
        <w:spacing w:line="276" w:lineRule="auto"/>
        <w:jc w:val="both"/>
        <w:rPr>
          <w:rFonts w:ascii="Arial Narrow" w:hAnsi="Arial Narrow"/>
          <w:color w:val="000000" w:themeColor="text1"/>
        </w:rPr>
      </w:pPr>
    </w:p>
    <w:p w14:paraId="4B432354" w14:textId="77777777" w:rsidR="00AE664D" w:rsidRPr="00AF2D10" w:rsidRDefault="00AE664D" w:rsidP="00FE3425">
      <w:pPr>
        <w:pStyle w:val="Corpodetexto"/>
        <w:spacing w:line="276" w:lineRule="auto"/>
        <w:jc w:val="both"/>
        <w:rPr>
          <w:rFonts w:ascii="Arial Narrow" w:hAnsi="Arial Narrow"/>
          <w:color w:val="000000" w:themeColor="text1"/>
        </w:rPr>
      </w:pPr>
    </w:p>
    <w:p w14:paraId="69AF39C9" w14:textId="77777777" w:rsidR="00AE664D" w:rsidRPr="00AF2D10" w:rsidRDefault="00AE664D" w:rsidP="00FE3425">
      <w:pPr>
        <w:pStyle w:val="Corpodetexto"/>
        <w:spacing w:line="276" w:lineRule="auto"/>
        <w:jc w:val="both"/>
        <w:rPr>
          <w:rFonts w:ascii="Arial Narrow" w:hAnsi="Arial Narrow"/>
          <w:color w:val="000000" w:themeColor="text1"/>
        </w:rPr>
      </w:pPr>
    </w:p>
    <w:p w14:paraId="0248BFEC" w14:textId="77777777" w:rsidR="00AE664D" w:rsidRPr="00AF2D10" w:rsidRDefault="00AE664D" w:rsidP="00FE3425">
      <w:pPr>
        <w:pStyle w:val="Corpodetexto"/>
        <w:spacing w:line="276" w:lineRule="auto"/>
        <w:jc w:val="both"/>
        <w:rPr>
          <w:rFonts w:ascii="Arial Narrow" w:hAnsi="Arial Narrow"/>
          <w:color w:val="000000" w:themeColor="text1"/>
        </w:rPr>
      </w:pPr>
    </w:p>
    <w:p w14:paraId="3BF7636D" w14:textId="77777777" w:rsidR="00641654" w:rsidRPr="00AF2D10" w:rsidRDefault="00641654" w:rsidP="00FE3425">
      <w:pPr>
        <w:pStyle w:val="Corpodetexto"/>
        <w:spacing w:line="276" w:lineRule="auto"/>
        <w:jc w:val="both"/>
        <w:rPr>
          <w:rFonts w:ascii="Arial Narrow" w:hAnsi="Arial Narrow"/>
          <w:color w:val="000000" w:themeColor="text1"/>
        </w:rPr>
      </w:pPr>
    </w:p>
    <w:p w14:paraId="1CAE2A43" w14:textId="77777777" w:rsidR="00650107" w:rsidRPr="00AF2D10" w:rsidRDefault="00650107" w:rsidP="00FE3425">
      <w:pPr>
        <w:pStyle w:val="Ttulo1"/>
        <w:spacing w:before="0" w:line="276" w:lineRule="auto"/>
        <w:rPr>
          <w:rFonts w:ascii="Arial Narrow" w:hAnsi="Arial Narrow" w:cs="Arial"/>
          <w:szCs w:val="24"/>
          <w:u w:val="single"/>
        </w:rPr>
      </w:pPr>
    </w:p>
    <w:p w14:paraId="609818C4" w14:textId="77777777" w:rsidR="00650107" w:rsidRPr="00AF2D10" w:rsidRDefault="00650107" w:rsidP="00FE3425">
      <w:pPr>
        <w:pStyle w:val="Ttulo1"/>
        <w:spacing w:before="0" w:line="276" w:lineRule="auto"/>
        <w:rPr>
          <w:rFonts w:ascii="Arial Narrow" w:hAnsi="Arial Narrow" w:cs="Arial"/>
          <w:szCs w:val="24"/>
          <w:u w:val="single"/>
        </w:rPr>
      </w:pPr>
    </w:p>
    <w:p w14:paraId="45FAFB88" w14:textId="77777777" w:rsidR="001C5496" w:rsidRPr="00AF2D10" w:rsidRDefault="00AE664D" w:rsidP="00FE3425">
      <w:pPr>
        <w:pStyle w:val="Ttulo1"/>
        <w:spacing w:before="0" w:line="276" w:lineRule="auto"/>
        <w:rPr>
          <w:rFonts w:ascii="Arial Narrow" w:hAnsi="Arial Narrow" w:cs="Arial"/>
          <w:bCs/>
          <w:szCs w:val="24"/>
          <w:u w:val="single"/>
        </w:rPr>
      </w:pPr>
      <w:r w:rsidRPr="00AF2D10">
        <w:rPr>
          <w:rFonts w:ascii="Arial Narrow" w:hAnsi="Arial Narrow" w:cs="Arial"/>
          <w:szCs w:val="24"/>
          <w:u w:val="single"/>
        </w:rPr>
        <w:t>ANEXO V</w:t>
      </w:r>
      <w:r w:rsidR="001C5496" w:rsidRPr="00AF2D10">
        <w:rPr>
          <w:rFonts w:ascii="Arial Narrow" w:hAnsi="Arial Narrow" w:cs="Arial"/>
          <w:szCs w:val="24"/>
          <w:u w:val="single"/>
        </w:rPr>
        <w:t xml:space="preserve"> – </w:t>
      </w:r>
      <w:r w:rsidR="001C5496" w:rsidRPr="00AF2D10">
        <w:rPr>
          <w:rFonts w:ascii="Arial Narrow" w:hAnsi="Arial Narrow" w:cs="Arial"/>
          <w:bCs/>
          <w:szCs w:val="24"/>
          <w:u w:val="single"/>
        </w:rPr>
        <w:t>DECLARAÇÃO DE QUE A EMPRESA NÃO POSSUI MENORES DE IDADE NO SEU QUADRO FUNCIONAL</w:t>
      </w:r>
    </w:p>
    <w:p w14:paraId="48907290" w14:textId="77777777" w:rsidR="00655B26" w:rsidRPr="00AF2D10" w:rsidRDefault="00655B26"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(Modelo)</w:t>
      </w:r>
    </w:p>
    <w:p w14:paraId="6887D634" w14:textId="77777777" w:rsidR="00655B26" w:rsidRPr="00AF2D10" w:rsidRDefault="00655B26"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(Papel Timbrado da empresa)</w:t>
      </w:r>
    </w:p>
    <w:p w14:paraId="3E316534" w14:textId="77777777" w:rsidR="001C5496" w:rsidRPr="00AF2D10" w:rsidRDefault="001C5496" w:rsidP="00FE3425">
      <w:pPr>
        <w:spacing w:after="0" w:line="276" w:lineRule="auto"/>
        <w:jc w:val="both"/>
        <w:rPr>
          <w:rFonts w:ascii="Arial Narrow" w:hAnsi="Arial Narrow" w:cs="Arial"/>
          <w:sz w:val="24"/>
          <w:szCs w:val="24"/>
        </w:rPr>
      </w:pPr>
    </w:p>
    <w:p w14:paraId="08044D57" w14:textId="77777777" w:rsidR="00AE664D" w:rsidRPr="00AF2D10" w:rsidRDefault="00AE664D" w:rsidP="0055287A">
      <w:pPr>
        <w:pStyle w:val="TEXTO"/>
        <w:rPr>
          <w:rFonts w:ascii="Arial Narrow" w:hAnsi="Arial Narrow"/>
        </w:rPr>
      </w:pPr>
    </w:p>
    <w:p w14:paraId="2817C717" w14:textId="77777777" w:rsidR="00E66C84" w:rsidRPr="00AF2D10" w:rsidRDefault="008B2613" w:rsidP="0055287A">
      <w:pPr>
        <w:pStyle w:val="TEXTO"/>
        <w:rPr>
          <w:rFonts w:ascii="Arial Narrow" w:hAnsi="Arial Narrow"/>
        </w:rPr>
      </w:pPr>
      <w:r w:rsidRPr="00AF2D10">
        <w:rPr>
          <w:rFonts w:ascii="Arial Narrow" w:hAnsi="Arial Narrow"/>
        </w:rPr>
        <w:t>A</w:t>
      </w:r>
      <w:r w:rsidR="00013DFB" w:rsidRPr="00AF2D10">
        <w:rPr>
          <w:rFonts w:ascii="Arial Narrow" w:hAnsi="Arial Narrow"/>
        </w:rPr>
        <w:t xml:space="preserve"> empresa XXXXXXXXXXXXXXXXXXXXXXXXX, inscrita no CNPJ nº xxxxxxxxxxxxxxxx, sediada no endereço xxxxxxxxxxxxxxxxxxxxxxxxxxx, por meio de seu representante legal, DECLARA, sob as penalidades cabíveis, </w:t>
      </w:r>
      <w:r w:rsidR="001C5496" w:rsidRPr="00AF2D10">
        <w:rPr>
          <w:rFonts w:ascii="Arial Narrow" w:hAnsi="Arial Narrow"/>
        </w:rPr>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AF2D10">
        <w:rPr>
          <w:rFonts w:ascii="Arial Narrow" w:hAnsi="Arial Narrow"/>
        </w:rPr>
        <w:t>XXXIII da Constituição Federal.</w:t>
      </w:r>
    </w:p>
    <w:p w14:paraId="333D97F2" w14:textId="77777777" w:rsidR="00AE664D" w:rsidRPr="00AF2D10" w:rsidRDefault="00AE664D" w:rsidP="0055287A">
      <w:pPr>
        <w:pStyle w:val="TEXTO"/>
        <w:rPr>
          <w:rFonts w:ascii="Arial Narrow" w:hAnsi="Arial Narrow"/>
        </w:rPr>
      </w:pPr>
    </w:p>
    <w:p w14:paraId="5CFAE98B" w14:textId="77777777" w:rsidR="00AE664D" w:rsidRPr="00AF2D10" w:rsidRDefault="00AE664D" w:rsidP="0055287A">
      <w:pPr>
        <w:pStyle w:val="TEXTO"/>
        <w:rPr>
          <w:rFonts w:ascii="Arial Narrow" w:hAnsi="Arial Narrow"/>
        </w:rPr>
      </w:pPr>
    </w:p>
    <w:p w14:paraId="20DE500A" w14:textId="77777777" w:rsidR="00655B26" w:rsidRPr="00AF2D10" w:rsidRDefault="00655B26" w:rsidP="0055287A">
      <w:pPr>
        <w:pStyle w:val="TEXTO"/>
        <w:rPr>
          <w:rFonts w:ascii="Arial Narrow" w:hAnsi="Arial Narrow"/>
        </w:rPr>
      </w:pPr>
    </w:p>
    <w:p w14:paraId="0BB1619C" w14:textId="77777777" w:rsidR="00AE664D" w:rsidRPr="00AF2D10" w:rsidRDefault="00CA2A5C" w:rsidP="00FE3425">
      <w:pPr>
        <w:pStyle w:val="Corpodetexto"/>
        <w:spacing w:line="276" w:lineRule="auto"/>
        <w:ind w:right="-284"/>
        <w:jc w:val="both"/>
        <w:rPr>
          <w:rFonts w:ascii="Arial Narrow" w:hAnsi="Arial Narrow"/>
        </w:rPr>
      </w:pPr>
      <w:r w:rsidRPr="00AF2D10">
        <w:rPr>
          <w:rFonts w:ascii="Arial Narrow" w:hAnsi="Arial Narrow"/>
        </w:rPr>
        <w:t>SÃO FRANCISCO DE ITABAPOANA R/J</w:t>
      </w:r>
      <w:r w:rsidR="00AE664D" w:rsidRPr="00AF2D10">
        <w:rPr>
          <w:rFonts w:ascii="Arial Narrow" w:hAnsi="Arial Narrow"/>
        </w:rPr>
        <w:t>, ______de ____________de _____.</w:t>
      </w:r>
    </w:p>
    <w:p w14:paraId="2EFA4636" w14:textId="77777777" w:rsidR="00AE664D" w:rsidRPr="00AF2D10" w:rsidRDefault="00AE664D" w:rsidP="0055287A">
      <w:pPr>
        <w:pStyle w:val="TEXTO"/>
        <w:rPr>
          <w:rFonts w:ascii="Arial Narrow" w:hAnsi="Arial Narrow"/>
        </w:rPr>
      </w:pPr>
    </w:p>
    <w:p w14:paraId="5264435B" w14:textId="77777777" w:rsidR="00655B26" w:rsidRPr="00AF2D10" w:rsidRDefault="00655B26" w:rsidP="0055287A">
      <w:pPr>
        <w:pStyle w:val="TEXTO"/>
        <w:rPr>
          <w:rFonts w:ascii="Arial Narrow" w:hAnsi="Arial Narrow"/>
        </w:rPr>
      </w:pPr>
    </w:p>
    <w:p w14:paraId="6B78EDAC" w14:textId="77777777" w:rsidR="00655B26" w:rsidRPr="00AF2D10" w:rsidRDefault="00655B26" w:rsidP="00740FEE">
      <w:pPr>
        <w:pStyle w:val="TEXTO"/>
        <w:jc w:val="center"/>
        <w:rPr>
          <w:rFonts w:ascii="Arial Narrow" w:hAnsi="Arial Narrow"/>
        </w:rPr>
      </w:pPr>
    </w:p>
    <w:p w14:paraId="1942C3BE" w14:textId="77777777" w:rsidR="00AE664D" w:rsidRPr="00AF2D10" w:rsidRDefault="00AE664D" w:rsidP="00740FEE">
      <w:pPr>
        <w:pStyle w:val="Corpodetexto"/>
        <w:spacing w:line="276" w:lineRule="auto"/>
        <w:ind w:right="-284"/>
        <w:jc w:val="center"/>
        <w:rPr>
          <w:rFonts w:ascii="Arial Narrow" w:hAnsi="Arial Narrow"/>
        </w:rPr>
      </w:pPr>
      <w:r w:rsidRPr="00AF2D10">
        <w:rPr>
          <w:rFonts w:ascii="Arial Narrow" w:hAnsi="Arial Narrow"/>
        </w:rPr>
        <w:lastRenderedPageBreak/>
        <w:t>_______________________________________________</w:t>
      </w:r>
    </w:p>
    <w:p w14:paraId="315C0500" w14:textId="77777777" w:rsidR="00613790"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t>EMPRESA</w:t>
      </w:r>
    </w:p>
    <w:p w14:paraId="32389496" w14:textId="77777777" w:rsidR="00613790"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t>REPRESENTANTE LEGAL DA EMPRESA</w:t>
      </w:r>
    </w:p>
    <w:p w14:paraId="3FA91230" w14:textId="77777777" w:rsidR="00613790"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t>(Nome, cargo e carimbo da empresa)</w:t>
      </w:r>
    </w:p>
    <w:p w14:paraId="542B9128" w14:textId="77777777" w:rsidR="00AE664D" w:rsidRPr="00AF2D10" w:rsidRDefault="00AE664D" w:rsidP="00740FEE">
      <w:pPr>
        <w:pStyle w:val="Corpodetexto"/>
        <w:spacing w:line="276" w:lineRule="auto"/>
        <w:ind w:right="-285"/>
        <w:jc w:val="center"/>
        <w:rPr>
          <w:rFonts w:ascii="Arial Narrow" w:hAnsi="Arial Narrow"/>
          <w:b/>
        </w:rPr>
      </w:pPr>
    </w:p>
    <w:p w14:paraId="266C7D94" w14:textId="77777777" w:rsidR="00AE664D" w:rsidRPr="00AF2D10" w:rsidRDefault="00AE664D" w:rsidP="00740FEE">
      <w:pPr>
        <w:pStyle w:val="Corpodetexto"/>
        <w:spacing w:line="276" w:lineRule="auto"/>
        <w:ind w:right="-285"/>
        <w:jc w:val="center"/>
        <w:rPr>
          <w:rFonts w:ascii="Arial Narrow" w:hAnsi="Arial Narrow"/>
          <w:b/>
        </w:rPr>
      </w:pPr>
    </w:p>
    <w:p w14:paraId="2B1A6CA3" w14:textId="77777777" w:rsidR="00AE664D" w:rsidRPr="00AF2D10" w:rsidRDefault="00AE664D" w:rsidP="00FE3425">
      <w:pPr>
        <w:pStyle w:val="Corpodetexto"/>
        <w:spacing w:line="276" w:lineRule="auto"/>
        <w:ind w:right="-285"/>
        <w:jc w:val="both"/>
        <w:rPr>
          <w:rFonts w:ascii="Arial Narrow" w:hAnsi="Arial Narrow"/>
          <w:b/>
        </w:rPr>
      </w:pPr>
    </w:p>
    <w:p w14:paraId="2FC662D6" w14:textId="77777777" w:rsidR="00AE664D" w:rsidRPr="00AF2D10" w:rsidRDefault="00AE664D" w:rsidP="00FE3425">
      <w:pPr>
        <w:pStyle w:val="Corpodetexto"/>
        <w:spacing w:line="276" w:lineRule="auto"/>
        <w:ind w:right="-285"/>
        <w:jc w:val="both"/>
        <w:rPr>
          <w:rFonts w:ascii="Arial Narrow" w:hAnsi="Arial Narrow"/>
          <w:b/>
        </w:rPr>
      </w:pPr>
    </w:p>
    <w:p w14:paraId="68CA795E" w14:textId="77777777" w:rsidR="00AE664D" w:rsidRPr="00AF2D10" w:rsidRDefault="00AE664D" w:rsidP="00FE3425">
      <w:pPr>
        <w:pStyle w:val="Corpodetexto"/>
        <w:spacing w:line="276" w:lineRule="auto"/>
        <w:ind w:right="-285"/>
        <w:jc w:val="both"/>
        <w:rPr>
          <w:rFonts w:ascii="Arial Narrow" w:hAnsi="Arial Narrow"/>
          <w:b/>
        </w:rPr>
      </w:pPr>
    </w:p>
    <w:p w14:paraId="3A9EEBE2" w14:textId="77777777" w:rsidR="00AE664D" w:rsidRPr="00AF2D10" w:rsidRDefault="00AE664D" w:rsidP="00FE3425">
      <w:pPr>
        <w:pStyle w:val="Corpodetexto"/>
        <w:spacing w:line="276" w:lineRule="auto"/>
        <w:ind w:right="-285"/>
        <w:jc w:val="both"/>
        <w:rPr>
          <w:rFonts w:ascii="Arial Narrow" w:hAnsi="Arial Narrow"/>
          <w:b/>
        </w:rPr>
      </w:pPr>
    </w:p>
    <w:p w14:paraId="7DCC03AE" w14:textId="77777777" w:rsidR="00AE664D" w:rsidRPr="00AF2D10" w:rsidRDefault="00AE664D" w:rsidP="00FE3425">
      <w:pPr>
        <w:pStyle w:val="Corpodetexto"/>
        <w:spacing w:line="276" w:lineRule="auto"/>
        <w:ind w:right="-285"/>
        <w:jc w:val="both"/>
        <w:rPr>
          <w:rFonts w:ascii="Arial Narrow" w:hAnsi="Arial Narrow"/>
          <w:b/>
        </w:rPr>
      </w:pPr>
    </w:p>
    <w:p w14:paraId="16B62E76" w14:textId="77777777" w:rsidR="00E6779F" w:rsidRPr="00AF2D10" w:rsidRDefault="00E6779F" w:rsidP="00FE3425">
      <w:pPr>
        <w:pStyle w:val="Corpodetexto"/>
        <w:spacing w:line="276" w:lineRule="auto"/>
        <w:ind w:right="-285"/>
        <w:jc w:val="both"/>
        <w:rPr>
          <w:rFonts w:ascii="Arial Narrow" w:hAnsi="Arial Narrow"/>
          <w:b/>
        </w:rPr>
      </w:pPr>
    </w:p>
    <w:p w14:paraId="66212F45" w14:textId="77777777" w:rsidR="00E6779F" w:rsidRPr="00AF2D10" w:rsidRDefault="00E6779F" w:rsidP="00FE3425">
      <w:pPr>
        <w:pStyle w:val="Corpodetexto"/>
        <w:spacing w:line="276" w:lineRule="auto"/>
        <w:ind w:right="-285"/>
        <w:jc w:val="both"/>
        <w:rPr>
          <w:rFonts w:ascii="Arial Narrow" w:hAnsi="Arial Narrow"/>
          <w:b/>
        </w:rPr>
      </w:pPr>
    </w:p>
    <w:p w14:paraId="221F5212" w14:textId="77777777" w:rsidR="00655B26" w:rsidRPr="00AF2D10" w:rsidRDefault="00655B26" w:rsidP="00FE3425">
      <w:pPr>
        <w:pStyle w:val="Corpodetexto"/>
        <w:spacing w:line="276" w:lineRule="auto"/>
        <w:ind w:right="-285"/>
        <w:jc w:val="both"/>
        <w:rPr>
          <w:rFonts w:ascii="Arial Narrow" w:hAnsi="Arial Narrow"/>
          <w:b/>
        </w:rPr>
      </w:pPr>
    </w:p>
    <w:p w14:paraId="269C3483" w14:textId="77777777" w:rsidR="00740FEE" w:rsidRPr="00AF2D10" w:rsidRDefault="00740FEE" w:rsidP="00FE3425">
      <w:pPr>
        <w:pStyle w:val="Corpodetexto"/>
        <w:spacing w:line="276" w:lineRule="auto"/>
        <w:ind w:right="-285"/>
        <w:jc w:val="both"/>
        <w:rPr>
          <w:rFonts w:ascii="Arial Narrow" w:hAnsi="Arial Narrow"/>
          <w:b/>
        </w:rPr>
      </w:pPr>
    </w:p>
    <w:p w14:paraId="5197535D" w14:textId="77777777" w:rsidR="00740FEE" w:rsidRPr="00AF2D10" w:rsidRDefault="00740FEE" w:rsidP="00FE3425">
      <w:pPr>
        <w:pStyle w:val="Corpodetexto"/>
        <w:spacing w:line="276" w:lineRule="auto"/>
        <w:ind w:right="-285"/>
        <w:jc w:val="both"/>
        <w:rPr>
          <w:rFonts w:ascii="Arial Narrow" w:hAnsi="Arial Narrow"/>
          <w:b/>
        </w:rPr>
      </w:pPr>
    </w:p>
    <w:p w14:paraId="35660575" w14:textId="77777777" w:rsidR="00740FEE" w:rsidRPr="00AF2D10" w:rsidRDefault="00740FEE" w:rsidP="00FE3425">
      <w:pPr>
        <w:pStyle w:val="Corpodetexto"/>
        <w:spacing w:line="276" w:lineRule="auto"/>
        <w:ind w:right="-285"/>
        <w:jc w:val="both"/>
        <w:rPr>
          <w:rFonts w:ascii="Arial Narrow" w:hAnsi="Arial Narrow"/>
          <w:b/>
        </w:rPr>
      </w:pPr>
    </w:p>
    <w:p w14:paraId="25EC17D9" w14:textId="77777777" w:rsidR="00650107" w:rsidRPr="00AF2D10" w:rsidRDefault="00650107" w:rsidP="00FE3425">
      <w:pPr>
        <w:pStyle w:val="Ttulo1"/>
        <w:spacing w:before="0" w:line="276" w:lineRule="auto"/>
        <w:rPr>
          <w:rFonts w:ascii="Arial Narrow" w:hAnsi="Arial Narrow" w:cs="Arial"/>
          <w:szCs w:val="24"/>
          <w:u w:val="single"/>
        </w:rPr>
      </w:pPr>
    </w:p>
    <w:p w14:paraId="6D5B981A" w14:textId="77777777" w:rsidR="00AE664D" w:rsidRPr="00AF2D10" w:rsidRDefault="00AE664D" w:rsidP="00FE3425">
      <w:pPr>
        <w:pStyle w:val="Ttulo1"/>
        <w:spacing w:before="0" w:line="276" w:lineRule="auto"/>
        <w:rPr>
          <w:rFonts w:ascii="Arial Narrow" w:eastAsia="Times New Roman" w:hAnsi="Arial Narrow" w:cs="Arial"/>
          <w:szCs w:val="24"/>
          <w:u w:val="single"/>
        </w:rPr>
      </w:pPr>
      <w:r w:rsidRPr="00AF2D10">
        <w:rPr>
          <w:rFonts w:ascii="Arial Narrow" w:hAnsi="Arial Narrow" w:cs="Arial"/>
          <w:szCs w:val="24"/>
          <w:u w:val="single"/>
        </w:rPr>
        <w:t>ANEXO VI</w:t>
      </w:r>
      <w:r w:rsidR="00655B26" w:rsidRPr="00AF2D10">
        <w:rPr>
          <w:rFonts w:ascii="Arial Narrow" w:hAnsi="Arial Narrow" w:cs="Arial"/>
          <w:szCs w:val="24"/>
          <w:u w:val="single"/>
        </w:rPr>
        <w:t xml:space="preserve"> – </w:t>
      </w:r>
      <w:r w:rsidRPr="00AF2D10">
        <w:rPr>
          <w:rFonts w:ascii="Arial Narrow" w:hAnsi="Arial Narrow" w:cs="Arial"/>
          <w:bCs/>
          <w:szCs w:val="24"/>
          <w:u w:val="single"/>
        </w:rPr>
        <w:t>DECLARAÇÃO DE CUMPRIMENTO DE RESERVA DE CARGOS DO ART. 63, IV, DA LEI FEDERAL Nº 14.133/2021</w:t>
      </w:r>
    </w:p>
    <w:p w14:paraId="6DE70717" w14:textId="77777777" w:rsidR="00655B26" w:rsidRPr="00AF2D10" w:rsidRDefault="00655B26"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(Modelo)</w:t>
      </w:r>
    </w:p>
    <w:p w14:paraId="5308020D" w14:textId="77777777" w:rsidR="00655B26" w:rsidRPr="00AF2D10" w:rsidRDefault="00655B26"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(Papel Timbrado da empresa)</w:t>
      </w:r>
    </w:p>
    <w:p w14:paraId="7543A0EF" w14:textId="77777777" w:rsidR="00AE664D" w:rsidRPr="00AF2D10" w:rsidRDefault="00AE664D" w:rsidP="00FE3425">
      <w:pPr>
        <w:spacing w:after="0" w:line="276" w:lineRule="auto"/>
        <w:ind w:right="-285"/>
        <w:jc w:val="both"/>
        <w:rPr>
          <w:rFonts w:ascii="Arial Narrow" w:eastAsia="Times New Roman" w:hAnsi="Arial Narrow" w:cs="Arial"/>
          <w:sz w:val="24"/>
          <w:szCs w:val="24"/>
        </w:rPr>
      </w:pPr>
    </w:p>
    <w:p w14:paraId="3E81E676" w14:textId="77777777" w:rsidR="00A519FB" w:rsidRPr="00AF2D10" w:rsidRDefault="00A519FB" w:rsidP="00FE3425">
      <w:pPr>
        <w:spacing w:after="0" w:line="276" w:lineRule="auto"/>
        <w:ind w:right="-285"/>
        <w:jc w:val="both"/>
        <w:rPr>
          <w:rFonts w:ascii="Arial Narrow" w:eastAsia="Times New Roman" w:hAnsi="Arial Narrow" w:cs="Arial"/>
          <w:sz w:val="24"/>
          <w:szCs w:val="24"/>
        </w:rPr>
      </w:pPr>
    </w:p>
    <w:p w14:paraId="18731D9A" w14:textId="77777777" w:rsidR="00AE664D" w:rsidRPr="00AF2D10" w:rsidRDefault="00AE664D" w:rsidP="00FE3425">
      <w:pPr>
        <w:spacing w:after="0" w:line="276" w:lineRule="auto"/>
        <w:ind w:right="-285"/>
        <w:jc w:val="both"/>
        <w:rPr>
          <w:rFonts w:ascii="Arial Narrow" w:eastAsia="Times New Roman" w:hAnsi="Arial Narrow" w:cs="Arial"/>
          <w:sz w:val="24"/>
          <w:szCs w:val="24"/>
        </w:rPr>
      </w:pPr>
    </w:p>
    <w:p w14:paraId="13436388" w14:textId="77777777" w:rsidR="00AE664D" w:rsidRPr="00AF2D10" w:rsidRDefault="008B2613" w:rsidP="00FE3425">
      <w:pPr>
        <w:spacing w:after="0" w:line="276" w:lineRule="auto"/>
        <w:ind w:right="-285"/>
        <w:jc w:val="both"/>
        <w:rPr>
          <w:rFonts w:ascii="Arial Narrow" w:eastAsia="Times New Roman" w:hAnsi="Arial Narrow" w:cs="Arial"/>
          <w:sz w:val="24"/>
          <w:szCs w:val="24"/>
        </w:rPr>
      </w:pPr>
      <w:r w:rsidRPr="00AF2D10">
        <w:rPr>
          <w:rFonts w:ascii="Arial Narrow" w:eastAsia="Times New Roman" w:hAnsi="Arial Narrow" w:cs="Arial"/>
          <w:sz w:val="24"/>
          <w:szCs w:val="24"/>
        </w:rPr>
        <w:t>A</w:t>
      </w:r>
      <w:r w:rsidR="00013DFB" w:rsidRPr="00AF2D10">
        <w:rPr>
          <w:rFonts w:ascii="Arial Narrow" w:eastAsia="Times New Roman" w:hAnsi="Arial Narrow"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AF2D10">
        <w:rPr>
          <w:rFonts w:ascii="Arial Narrow" w:eastAsia="Times New Roman" w:hAnsi="Arial Narrow" w:cs="Arial"/>
          <w:sz w:val="24"/>
          <w:szCs w:val="24"/>
        </w:rPr>
        <w:t>que cumpr</w:t>
      </w:r>
      <w:r w:rsidRPr="00AF2D10">
        <w:rPr>
          <w:rFonts w:ascii="Arial Narrow" w:eastAsia="Times New Roman" w:hAnsi="Arial Narrow" w:cs="Arial"/>
          <w:sz w:val="24"/>
          <w:szCs w:val="24"/>
        </w:rPr>
        <w:t>e</w:t>
      </w:r>
      <w:r w:rsidR="00AE664D" w:rsidRPr="00AF2D10">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1B4E0FEE" w14:textId="77777777" w:rsidR="00AE664D" w:rsidRPr="00AF2D10" w:rsidRDefault="00AE664D" w:rsidP="00FE3425">
      <w:pPr>
        <w:spacing w:after="0" w:line="276" w:lineRule="auto"/>
        <w:ind w:right="-285"/>
        <w:jc w:val="both"/>
        <w:rPr>
          <w:rFonts w:ascii="Arial Narrow" w:eastAsia="Times New Roman" w:hAnsi="Arial Narrow" w:cs="Arial"/>
          <w:sz w:val="24"/>
          <w:szCs w:val="24"/>
        </w:rPr>
      </w:pPr>
    </w:p>
    <w:p w14:paraId="1CC5E7CB" w14:textId="77777777" w:rsidR="00A519FB" w:rsidRPr="00AF2D10" w:rsidRDefault="00A519FB" w:rsidP="00FE3425">
      <w:pPr>
        <w:spacing w:after="0" w:line="276" w:lineRule="auto"/>
        <w:ind w:right="-285"/>
        <w:jc w:val="both"/>
        <w:rPr>
          <w:rFonts w:ascii="Arial Narrow" w:eastAsia="Times New Roman" w:hAnsi="Arial Narrow" w:cs="Arial"/>
          <w:sz w:val="24"/>
          <w:szCs w:val="24"/>
        </w:rPr>
      </w:pPr>
    </w:p>
    <w:p w14:paraId="6F5A116A" w14:textId="77777777" w:rsidR="00AE664D" w:rsidRPr="00AF2D10" w:rsidRDefault="00CA2A5C" w:rsidP="00FE3425">
      <w:pPr>
        <w:spacing w:after="0" w:line="276" w:lineRule="auto"/>
        <w:ind w:right="-285"/>
        <w:jc w:val="both"/>
        <w:rPr>
          <w:rFonts w:ascii="Arial Narrow" w:eastAsia="Times New Roman" w:hAnsi="Arial Narrow" w:cs="Arial"/>
          <w:sz w:val="24"/>
          <w:szCs w:val="24"/>
        </w:rPr>
      </w:pPr>
      <w:r w:rsidRPr="00AF2D10">
        <w:rPr>
          <w:rFonts w:ascii="Arial Narrow" w:eastAsia="Times New Roman" w:hAnsi="Arial Narrow" w:cs="Arial"/>
          <w:sz w:val="24"/>
          <w:szCs w:val="24"/>
        </w:rPr>
        <w:t>SÃO FRANCISCO DE ITABAPOANA R/J</w:t>
      </w:r>
      <w:r w:rsidR="00B217FE" w:rsidRPr="00AF2D10">
        <w:rPr>
          <w:rFonts w:ascii="Arial Narrow" w:eastAsia="Times New Roman" w:hAnsi="Arial Narrow" w:cs="Arial"/>
          <w:sz w:val="24"/>
          <w:szCs w:val="24"/>
        </w:rPr>
        <w:t>, _____ de _____________</w:t>
      </w:r>
      <w:r w:rsidR="00AE664D" w:rsidRPr="00AF2D10">
        <w:rPr>
          <w:rFonts w:ascii="Arial Narrow" w:eastAsia="Times New Roman" w:hAnsi="Arial Narrow" w:cs="Arial"/>
          <w:sz w:val="24"/>
          <w:szCs w:val="24"/>
        </w:rPr>
        <w:t>de _______.</w:t>
      </w:r>
    </w:p>
    <w:p w14:paraId="6D5AF1F6" w14:textId="77777777" w:rsidR="00AE664D" w:rsidRPr="00AF2D10" w:rsidRDefault="00AE664D" w:rsidP="00FE3425">
      <w:pPr>
        <w:spacing w:after="0" w:line="276" w:lineRule="auto"/>
        <w:ind w:right="-285"/>
        <w:jc w:val="both"/>
        <w:rPr>
          <w:rFonts w:ascii="Arial Narrow" w:eastAsia="Times New Roman" w:hAnsi="Arial Narrow" w:cs="Arial"/>
          <w:sz w:val="24"/>
          <w:szCs w:val="24"/>
        </w:rPr>
      </w:pPr>
    </w:p>
    <w:p w14:paraId="55015E48" w14:textId="77777777" w:rsidR="00A519FB" w:rsidRPr="00AF2D10" w:rsidRDefault="00A519FB" w:rsidP="00FE3425">
      <w:pPr>
        <w:spacing w:after="0" w:line="276" w:lineRule="auto"/>
        <w:ind w:right="-285"/>
        <w:jc w:val="both"/>
        <w:rPr>
          <w:rFonts w:ascii="Arial Narrow" w:eastAsia="Times New Roman" w:hAnsi="Arial Narrow" w:cs="Arial"/>
          <w:sz w:val="24"/>
          <w:szCs w:val="24"/>
        </w:rPr>
      </w:pPr>
    </w:p>
    <w:p w14:paraId="308AC9FF" w14:textId="77777777" w:rsidR="00A519FB" w:rsidRPr="00AF2D10" w:rsidRDefault="00A519FB" w:rsidP="00740FEE">
      <w:pPr>
        <w:spacing w:after="0" w:line="276" w:lineRule="auto"/>
        <w:ind w:right="-285"/>
        <w:jc w:val="center"/>
        <w:rPr>
          <w:rFonts w:ascii="Arial Narrow" w:eastAsia="Times New Roman" w:hAnsi="Arial Narrow" w:cs="Arial"/>
          <w:sz w:val="24"/>
          <w:szCs w:val="24"/>
        </w:rPr>
      </w:pPr>
    </w:p>
    <w:p w14:paraId="57740D4F" w14:textId="77777777" w:rsidR="00AE664D" w:rsidRPr="00AF2D10" w:rsidRDefault="00AE664D" w:rsidP="00740FEE">
      <w:pPr>
        <w:spacing w:after="0" w:line="276" w:lineRule="auto"/>
        <w:ind w:right="-284"/>
        <w:jc w:val="center"/>
        <w:rPr>
          <w:rFonts w:ascii="Arial Narrow" w:eastAsia="Times New Roman" w:hAnsi="Arial Narrow" w:cs="Arial"/>
          <w:sz w:val="24"/>
          <w:szCs w:val="24"/>
        </w:rPr>
      </w:pPr>
      <w:r w:rsidRPr="00AF2D10">
        <w:rPr>
          <w:rFonts w:ascii="Arial Narrow" w:eastAsia="Times New Roman" w:hAnsi="Arial Narrow" w:cs="Arial"/>
          <w:sz w:val="24"/>
          <w:szCs w:val="24"/>
        </w:rPr>
        <w:t>______________________________________________________</w:t>
      </w:r>
    </w:p>
    <w:p w14:paraId="1A2F6917" w14:textId="77777777" w:rsidR="00613790"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t>EMPRESA</w:t>
      </w:r>
    </w:p>
    <w:p w14:paraId="27DF6595" w14:textId="77777777" w:rsidR="00613790"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t>REPRESENTANTE LEGAL DA EMPRESA</w:t>
      </w:r>
    </w:p>
    <w:p w14:paraId="4048D0E2" w14:textId="77777777" w:rsidR="00613790" w:rsidRPr="00AF2D10" w:rsidRDefault="00613790" w:rsidP="00740FEE">
      <w:pPr>
        <w:pStyle w:val="Corpodetexto"/>
        <w:spacing w:line="276" w:lineRule="auto"/>
        <w:ind w:right="-284"/>
        <w:jc w:val="center"/>
        <w:rPr>
          <w:rFonts w:ascii="Arial Narrow" w:hAnsi="Arial Narrow"/>
        </w:rPr>
      </w:pPr>
      <w:r w:rsidRPr="00AF2D10">
        <w:rPr>
          <w:rFonts w:ascii="Arial Narrow" w:hAnsi="Arial Narrow"/>
        </w:rPr>
        <w:lastRenderedPageBreak/>
        <w:t>(Nome, cargo e carimbo da empresa)</w:t>
      </w:r>
    </w:p>
    <w:p w14:paraId="44823A14" w14:textId="77777777" w:rsidR="00AE664D" w:rsidRPr="00AF2D10" w:rsidRDefault="00AE664D" w:rsidP="00740FEE">
      <w:pPr>
        <w:pStyle w:val="TEXTO"/>
        <w:jc w:val="center"/>
        <w:rPr>
          <w:rFonts w:ascii="Arial Narrow" w:hAnsi="Arial Narrow"/>
          <w:lang w:val="pt-PT"/>
        </w:rPr>
      </w:pPr>
    </w:p>
    <w:p w14:paraId="52FAF226" w14:textId="77777777" w:rsidR="00AE664D" w:rsidRPr="00AF2D10" w:rsidRDefault="00AE664D" w:rsidP="00740FEE">
      <w:pPr>
        <w:pStyle w:val="TEXTO"/>
        <w:jc w:val="center"/>
        <w:rPr>
          <w:rFonts w:ascii="Arial Narrow" w:hAnsi="Arial Narrow"/>
        </w:rPr>
      </w:pPr>
    </w:p>
    <w:p w14:paraId="00287054" w14:textId="77777777" w:rsidR="00AE664D" w:rsidRPr="00AF2D10" w:rsidRDefault="00AE664D" w:rsidP="0055287A">
      <w:pPr>
        <w:pStyle w:val="TEXTO"/>
        <w:rPr>
          <w:rFonts w:ascii="Arial Narrow" w:hAnsi="Arial Narrow"/>
        </w:rPr>
      </w:pPr>
    </w:p>
    <w:p w14:paraId="2A69F5CC" w14:textId="77777777" w:rsidR="00AE664D" w:rsidRPr="00AF2D10" w:rsidRDefault="00AE664D" w:rsidP="0055287A">
      <w:pPr>
        <w:pStyle w:val="TEXTO"/>
        <w:rPr>
          <w:rFonts w:ascii="Arial Narrow" w:hAnsi="Arial Narrow"/>
        </w:rPr>
      </w:pPr>
    </w:p>
    <w:p w14:paraId="3E075E30" w14:textId="77777777" w:rsidR="00AE664D" w:rsidRPr="00AF2D10" w:rsidRDefault="00AE664D" w:rsidP="0055287A">
      <w:pPr>
        <w:pStyle w:val="TEXTO"/>
        <w:rPr>
          <w:rFonts w:ascii="Arial Narrow" w:hAnsi="Arial Narrow"/>
        </w:rPr>
      </w:pPr>
    </w:p>
    <w:p w14:paraId="3BB53FD0" w14:textId="77777777" w:rsidR="00AE664D" w:rsidRPr="00AF2D10" w:rsidRDefault="00AE664D" w:rsidP="0055287A">
      <w:pPr>
        <w:pStyle w:val="TEXTO"/>
        <w:rPr>
          <w:rFonts w:ascii="Arial Narrow" w:hAnsi="Arial Narrow"/>
        </w:rPr>
      </w:pPr>
    </w:p>
    <w:p w14:paraId="335DE960" w14:textId="77777777" w:rsidR="00AE664D" w:rsidRPr="00AF2D10" w:rsidRDefault="00AE664D" w:rsidP="0055287A">
      <w:pPr>
        <w:pStyle w:val="TEXTO"/>
        <w:rPr>
          <w:rFonts w:ascii="Arial Narrow" w:hAnsi="Arial Narrow"/>
        </w:rPr>
      </w:pPr>
    </w:p>
    <w:p w14:paraId="34CEE769" w14:textId="77777777" w:rsidR="00AE664D" w:rsidRPr="00AF2D10" w:rsidRDefault="00AE664D" w:rsidP="0055287A">
      <w:pPr>
        <w:pStyle w:val="TEXTO"/>
        <w:rPr>
          <w:rFonts w:ascii="Arial Narrow" w:hAnsi="Arial Narrow"/>
        </w:rPr>
      </w:pPr>
    </w:p>
    <w:p w14:paraId="00907154" w14:textId="77777777" w:rsidR="00AE664D" w:rsidRPr="00AF2D10" w:rsidRDefault="00AE664D" w:rsidP="0055287A">
      <w:pPr>
        <w:pStyle w:val="TEXTO"/>
        <w:rPr>
          <w:rFonts w:ascii="Arial Narrow" w:hAnsi="Arial Narrow"/>
        </w:rPr>
      </w:pPr>
    </w:p>
    <w:p w14:paraId="40585040" w14:textId="77777777" w:rsidR="00AE664D" w:rsidRPr="00AF2D10" w:rsidRDefault="00AE664D" w:rsidP="0055287A">
      <w:pPr>
        <w:pStyle w:val="TEXTO"/>
        <w:rPr>
          <w:rFonts w:ascii="Arial Narrow" w:hAnsi="Arial Narrow"/>
        </w:rPr>
      </w:pPr>
    </w:p>
    <w:p w14:paraId="170B6B97" w14:textId="77777777" w:rsidR="00A519FB" w:rsidRPr="00AF2D10" w:rsidRDefault="00A519FB" w:rsidP="0055287A">
      <w:pPr>
        <w:pStyle w:val="TEXTO"/>
        <w:rPr>
          <w:rFonts w:ascii="Arial Narrow" w:hAnsi="Arial Narrow"/>
        </w:rPr>
      </w:pPr>
    </w:p>
    <w:p w14:paraId="2C2B319C" w14:textId="77777777" w:rsidR="00A519FB" w:rsidRPr="00AF2D10" w:rsidRDefault="00A519FB" w:rsidP="0055287A">
      <w:pPr>
        <w:pStyle w:val="TEXTO"/>
        <w:rPr>
          <w:rFonts w:ascii="Arial Narrow" w:hAnsi="Arial Narrow"/>
        </w:rPr>
      </w:pPr>
    </w:p>
    <w:p w14:paraId="101AF887" w14:textId="77777777" w:rsidR="00A519FB" w:rsidRPr="00AF2D10" w:rsidRDefault="00A519FB" w:rsidP="0055287A">
      <w:pPr>
        <w:pStyle w:val="TEXTO"/>
        <w:rPr>
          <w:rFonts w:ascii="Arial Narrow" w:hAnsi="Arial Narrow"/>
        </w:rPr>
      </w:pPr>
    </w:p>
    <w:p w14:paraId="75BD1820" w14:textId="77777777" w:rsidR="00A519FB" w:rsidRPr="00AF2D10" w:rsidRDefault="00A519FB" w:rsidP="0055287A">
      <w:pPr>
        <w:pStyle w:val="TEXTO"/>
        <w:rPr>
          <w:rFonts w:ascii="Arial Narrow" w:hAnsi="Arial Narrow"/>
        </w:rPr>
      </w:pPr>
    </w:p>
    <w:p w14:paraId="72536F98" w14:textId="77777777" w:rsidR="00A519FB" w:rsidRPr="00AF2D10" w:rsidRDefault="00A519FB" w:rsidP="0055287A">
      <w:pPr>
        <w:pStyle w:val="TEXTO"/>
        <w:rPr>
          <w:rFonts w:ascii="Arial Narrow" w:hAnsi="Arial Narrow"/>
        </w:rPr>
      </w:pPr>
    </w:p>
    <w:p w14:paraId="05ED10AF" w14:textId="77777777" w:rsidR="00A519FB" w:rsidRPr="00AF2D10" w:rsidRDefault="00A519FB" w:rsidP="0055287A">
      <w:pPr>
        <w:pStyle w:val="TEXTO"/>
        <w:rPr>
          <w:rFonts w:ascii="Arial Narrow" w:hAnsi="Arial Narrow"/>
        </w:rPr>
      </w:pPr>
    </w:p>
    <w:p w14:paraId="72A5C3CA" w14:textId="77777777" w:rsidR="00AE664D" w:rsidRPr="00AF2D10" w:rsidRDefault="00AE664D" w:rsidP="0055287A">
      <w:pPr>
        <w:pStyle w:val="TEXTO"/>
        <w:rPr>
          <w:rFonts w:ascii="Arial Narrow" w:hAnsi="Arial Narrow"/>
        </w:rPr>
      </w:pPr>
    </w:p>
    <w:p w14:paraId="5C5521C1" w14:textId="77777777" w:rsidR="00E6779F" w:rsidRPr="00AF2D10" w:rsidRDefault="00E6779F" w:rsidP="00FE3425">
      <w:pPr>
        <w:pStyle w:val="Ttulo1"/>
        <w:spacing w:before="0" w:line="276" w:lineRule="auto"/>
        <w:rPr>
          <w:rFonts w:ascii="Arial Narrow" w:hAnsi="Arial Narrow" w:cs="Arial"/>
          <w:szCs w:val="24"/>
          <w:u w:val="single"/>
        </w:rPr>
      </w:pPr>
    </w:p>
    <w:p w14:paraId="48FCCF3E" w14:textId="77777777" w:rsidR="00E6779F" w:rsidRPr="00AF2D10" w:rsidRDefault="00E6779F" w:rsidP="00FE3425">
      <w:pPr>
        <w:pStyle w:val="Ttulo1"/>
        <w:spacing w:before="0" w:line="276" w:lineRule="auto"/>
        <w:rPr>
          <w:rFonts w:ascii="Arial Narrow" w:hAnsi="Arial Narrow" w:cs="Arial"/>
          <w:szCs w:val="24"/>
          <w:u w:val="single"/>
        </w:rPr>
      </w:pPr>
    </w:p>
    <w:p w14:paraId="25A7471B" w14:textId="77777777" w:rsidR="00AE664D" w:rsidRPr="00AF2D10" w:rsidRDefault="00AE664D" w:rsidP="00FE3425">
      <w:pPr>
        <w:pStyle w:val="Ttulo1"/>
        <w:spacing w:before="0" w:line="276" w:lineRule="auto"/>
        <w:rPr>
          <w:rFonts w:ascii="Arial Narrow" w:hAnsi="Arial Narrow" w:cs="Arial"/>
          <w:szCs w:val="24"/>
          <w:u w:val="single"/>
        </w:rPr>
      </w:pPr>
      <w:r w:rsidRPr="00AF2D10">
        <w:rPr>
          <w:rFonts w:ascii="Arial Narrow" w:hAnsi="Arial Narrow" w:cs="Arial"/>
          <w:szCs w:val="24"/>
          <w:u w:val="single"/>
        </w:rPr>
        <w:t xml:space="preserve">ANEXO </w:t>
      </w:r>
      <w:r w:rsidR="008B2613" w:rsidRPr="00AF2D10">
        <w:rPr>
          <w:rFonts w:ascii="Arial Narrow" w:hAnsi="Arial Narrow" w:cs="Arial"/>
          <w:szCs w:val="24"/>
          <w:u w:val="single"/>
        </w:rPr>
        <w:t>VII – DECLARAÇÃO DE CUMPRIMENTO DO ART. 63 § 1º DA LEI FEDERAL Nº 14.133/2021</w:t>
      </w:r>
    </w:p>
    <w:p w14:paraId="1D5F9886" w14:textId="77777777" w:rsidR="008B2613" w:rsidRPr="00AF2D10" w:rsidRDefault="008B2613"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(Modelo)</w:t>
      </w:r>
    </w:p>
    <w:p w14:paraId="776B0B9E" w14:textId="77777777" w:rsidR="008B2613" w:rsidRPr="00AF2D10" w:rsidRDefault="008B2613"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(Papel Timbrado da empresa)</w:t>
      </w:r>
    </w:p>
    <w:p w14:paraId="60A99C6A" w14:textId="77777777" w:rsidR="00AE664D" w:rsidRPr="00AF2D10" w:rsidRDefault="00AE664D" w:rsidP="0055287A">
      <w:pPr>
        <w:pStyle w:val="TEXTO"/>
        <w:rPr>
          <w:rFonts w:ascii="Arial Narrow" w:hAnsi="Arial Narrow"/>
        </w:rPr>
      </w:pPr>
    </w:p>
    <w:p w14:paraId="65E27DA0" w14:textId="77777777" w:rsidR="008B2613" w:rsidRPr="00AF2D10" w:rsidRDefault="008B2613" w:rsidP="0055287A">
      <w:pPr>
        <w:pStyle w:val="TEXTO"/>
        <w:rPr>
          <w:rFonts w:ascii="Arial Narrow" w:hAnsi="Arial Narrow"/>
        </w:rPr>
      </w:pPr>
    </w:p>
    <w:p w14:paraId="3CFA4B47" w14:textId="77777777" w:rsidR="00AE664D" w:rsidRPr="00AF2D10" w:rsidRDefault="008B2613" w:rsidP="00FE3425">
      <w:pPr>
        <w:spacing w:after="0" w:line="276" w:lineRule="auto"/>
        <w:ind w:right="-285"/>
        <w:jc w:val="both"/>
        <w:rPr>
          <w:rFonts w:ascii="Arial Narrow" w:eastAsia="Times New Roman" w:hAnsi="Arial Narrow" w:cs="Arial"/>
          <w:sz w:val="24"/>
          <w:szCs w:val="24"/>
        </w:rPr>
      </w:pPr>
      <w:r w:rsidRPr="00AF2D10">
        <w:rPr>
          <w:rFonts w:ascii="Arial Narrow" w:eastAsia="Times New Roman" w:hAnsi="Arial Narrow" w:cs="Arial"/>
          <w:sz w:val="24"/>
          <w:szCs w:val="24"/>
        </w:rPr>
        <w:t xml:space="preserve">A empresa XXXXXXXXXXXXXXXXXXXXXXXXX, inscrita no CNPJ nº xxxxxxxxxxxxxxxx, sediada no endereço xxxxxxxxxxxxxxxxxxxxxxxxxxx, por meio de seu representante legal, considerando </w:t>
      </w:r>
      <w:r w:rsidR="00613790" w:rsidRPr="00AF2D10">
        <w:rPr>
          <w:rFonts w:ascii="Arial Narrow" w:eastAsia="Times New Roman" w:hAnsi="Arial Narrow" w:cs="Arial"/>
          <w:sz w:val="24"/>
          <w:szCs w:val="24"/>
        </w:rPr>
        <w:t>o</w:t>
      </w:r>
      <w:r w:rsidRPr="00AF2D10">
        <w:rPr>
          <w:rFonts w:ascii="Arial Narrow" w:eastAsia="Times New Roman" w:hAnsi="Arial Narrow" w:cs="Arial"/>
          <w:sz w:val="24"/>
          <w:szCs w:val="24"/>
        </w:rPr>
        <w:t xml:space="preserve"> art. 63</w:t>
      </w:r>
      <w:r w:rsidR="00613790" w:rsidRPr="00AF2D10">
        <w:rPr>
          <w:rFonts w:ascii="Arial Narrow" w:eastAsia="Times New Roman" w:hAnsi="Arial Narrow" w:cs="Arial"/>
          <w:sz w:val="24"/>
          <w:szCs w:val="24"/>
        </w:rPr>
        <w:t>, §1º</w:t>
      </w:r>
      <w:r w:rsidRPr="00AF2D10">
        <w:rPr>
          <w:rFonts w:ascii="Arial Narrow" w:eastAsia="Times New Roman" w:hAnsi="Arial Narrow" w:cs="Arial"/>
          <w:sz w:val="24"/>
          <w:szCs w:val="24"/>
        </w:rPr>
        <w:t xml:space="preserve"> da Lei Federal nº 14.133/2021, DECLARA</w:t>
      </w:r>
      <w:r w:rsidR="00AE664D" w:rsidRPr="00AF2D10">
        <w:rPr>
          <w:rFonts w:ascii="Arial Narrow" w:eastAsia="Times New Roman" w:hAnsi="Arial Narrow" w:cs="Arial"/>
          <w:sz w:val="24"/>
          <w:szCs w:val="24"/>
        </w:rPr>
        <w:t xml:space="preserve">,sob pena de desclassificação, que </w:t>
      </w:r>
      <w:r w:rsidRPr="00AF2D10">
        <w:rPr>
          <w:rFonts w:ascii="Arial Narrow" w:eastAsia="Times New Roman" w:hAnsi="Arial Narrow" w:cs="Arial"/>
          <w:sz w:val="24"/>
          <w:szCs w:val="24"/>
        </w:rPr>
        <w:t>a</w:t>
      </w:r>
      <w:r w:rsidR="00AE664D" w:rsidRPr="00AF2D10">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26A8B3" w14:textId="77777777" w:rsidR="00AE664D" w:rsidRPr="00AF2D10" w:rsidRDefault="00AE664D" w:rsidP="00FE3425">
      <w:pPr>
        <w:spacing w:after="0" w:line="276" w:lineRule="auto"/>
        <w:ind w:right="-285"/>
        <w:jc w:val="both"/>
        <w:rPr>
          <w:rFonts w:ascii="Arial Narrow" w:eastAsia="Times New Roman" w:hAnsi="Arial Narrow" w:cs="Arial"/>
          <w:sz w:val="24"/>
          <w:szCs w:val="24"/>
        </w:rPr>
      </w:pPr>
    </w:p>
    <w:p w14:paraId="0B22C6ED" w14:textId="77777777" w:rsidR="00613790" w:rsidRPr="00AF2D10" w:rsidRDefault="00613790" w:rsidP="00FE3425">
      <w:pPr>
        <w:spacing w:after="0" w:line="276" w:lineRule="auto"/>
        <w:ind w:right="-285"/>
        <w:jc w:val="both"/>
        <w:rPr>
          <w:rFonts w:ascii="Arial Narrow" w:eastAsia="Times New Roman" w:hAnsi="Arial Narrow" w:cs="Arial"/>
          <w:sz w:val="24"/>
          <w:szCs w:val="24"/>
        </w:rPr>
      </w:pPr>
    </w:p>
    <w:p w14:paraId="50363B27" w14:textId="77777777" w:rsidR="00AE664D" w:rsidRPr="00AF2D10" w:rsidRDefault="00CA2A5C" w:rsidP="00FE3425">
      <w:pPr>
        <w:spacing w:after="0" w:line="276" w:lineRule="auto"/>
        <w:ind w:right="-285"/>
        <w:jc w:val="both"/>
        <w:rPr>
          <w:rFonts w:ascii="Arial Narrow" w:eastAsia="Times New Roman" w:hAnsi="Arial Narrow" w:cs="Arial"/>
          <w:sz w:val="24"/>
          <w:szCs w:val="24"/>
        </w:rPr>
      </w:pPr>
      <w:r w:rsidRPr="00AF2D10">
        <w:rPr>
          <w:rFonts w:ascii="Arial Narrow" w:eastAsia="Times New Roman" w:hAnsi="Arial Narrow" w:cs="Arial"/>
          <w:sz w:val="24"/>
          <w:szCs w:val="24"/>
        </w:rPr>
        <w:t>SÃO FRANCISCO DE ITABAPOANA R/J</w:t>
      </w:r>
      <w:r w:rsidR="00B217FE" w:rsidRPr="00AF2D10">
        <w:rPr>
          <w:rFonts w:ascii="Arial Narrow" w:eastAsia="Times New Roman" w:hAnsi="Arial Narrow" w:cs="Arial"/>
          <w:sz w:val="24"/>
          <w:szCs w:val="24"/>
        </w:rPr>
        <w:t>, _____ de _____________</w:t>
      </w:r>
      <w:r w:rsidR="00AE664D" w:rsidRPr="00AF2D10">
        <w:rPr>
          <w:rFonts w:ascii="Arial Narrow" w:eastAsia="Times New Roman" w:hAnsi="Arial Narrow" w:cs="Arial"/>
          <w:sz w:val="24"/>
          <w:szCs w:val="24"/>
        </w:rPr>
        <w:t>de _______.</w:t>
      </w:r>
    </w:p>
    <w:p w14:paraId="4B8824D4" w14:textId="77777777" w:rsidR="00AE664D" w:rsidRPr="00AF2D10" w:rsidRDefault="00AE664D" w:rsidP="00FE3425">
      <w:pPr>
        <w:spacing w:after="0" w:line="276" w:lineRule="auto"/>
        <w:ind w:right="-285"/>
        <w:jc w:val="both"/>
        <w:rPr>
          <w:rFonts w:ascii="Arial Narrow" w:eastAsia="Times New Roman" w:hAnsi="Arial Narrow" w:cs="Arial"/>
          <w:sz w:val="24"/>
          <w:szCs w:val="24"/>
        </w:rPr>
      </w:pPr>
    </w:p>
    <w:p w14:paraId="40F9B4CE" w14:textId="77777777" w:rsidR="00613790" w:rsidRPr="00AF2D10" w:rsidRDefault="00613790" w:rsidP="00740FEE">
      <w:pPr>
        <w:spacing w:after="0" w:line="276" w:lineRule="auto"/>
        <w:ind w:right="-285"/>
        <w:jc w:val="center"/>
        <w:rPr>
          <w:rFonts w:ascii="Arial Narrow" w:eastAsia="Times New Roman" w:hAnsi="Arial Narrow" w:cs="Arial"/>
          <w:sz w:val="24"/>
          <w:szCs w:val="24"/>
        </w:rPr>
      </w:pPr>
    </w:p>
    <w:p w14:paraId="469A09DE" w14:textId="77777777" w:rsidR="00613790" w:rsidRPr="00AF2D10" w:rsidRDefault="00613790" w:rsidP="00740FEE">
      <w:pPr>
        <w:spacing w:after="0" w:line="276" w:lineRule="auto"/>
        <w:ind w:right="-285"/>
        <w:jc w:val="center"/>
        <w:rPr>
          <w:rFonts w:ascii="Arial Narrow" w:eastAsia="Times New Roman" w:hAnsi="Arial Narrow" w:cs="Arial"/>
          <w:sz w:val="24"/>
          <w:szCs w:val="24"/>
        </w:rPr>
      </w:pPr>
    </w:p>
    <w:p w14:paraId="1E796AFC" w14:textId="77777777" w:rsidR="00AE664D" w:rsidRPr="00AF2D10" w:rsidRDefault="00AE664D" w:rsidP="00740FEE">
      <w:pPr>
        <w:spacing w:after="0" w:line="276" w:lineRule="auto"/>
        <w:ind w:right="-285"/>
        <w:jc w:val="center"/>
        <w:rPr>
          <w:rFonts w:ascii="Arial Narrow" w:eastAsia="Times New Roman" w:hAnsi="Arial Narrow" w:cs="Arial"/>
          <w:sz w:val="24"/>
          <w:szCs w:val="24"/>
        </w:rPr>
      </w:pPr>
      <w:r w:rsidRPr="00AF2D10">
        <w:rPr>
          <w:rFonts w:ascii="Arial Narrow" w:eastAsia="Times New Roman" w:hAnsi="Arial Narrow" w:cs="Arial"/>
          <w:sz w:val="24"/>
          <w:szCs w:val="24"/>
        </w:rPr>
        <w:t>______________________________________________________</w:t>
      </w:r>
    </w:p>
    <w:p w14:paraId="3309F727" w14:textId="77777777" w:rsidR="00613790" w:rsidRPr="00AF2D10" w:rsidRDefault="00613790" w:rsidP="00740FEE">
      <w:pPr>
        <w:pStyle w:val="Corpodetexto"/>
        <w:spacing w:line="276" w:lineRule="auto"/>
        <w:ind w:right="-285"/>
        <w:jc w:val="center"/>
        <w:rPr>
          <w:rFonts w:ascii="Arial Narrow" w:hAnsi="Arial Narrow"/>
        </w:rPr>
      </w:pPr>
      <w:r w:rsidRPr="00AF2D10">
        <w:rPr>
          <w:rFonts w:ascii="Arial Narrow" w:hAnsi="Arial Narrow"/>
        </w:rPr>
        <w:t>EMPRESA</w:t>
      </w:r>
    </w:p>
    <w:p w14:paraId="205B5016" w14:textId="77777777" w:rsidR="00613790" w:rsidRPr="00AF2D10" w:rsidRDefault="00613790" w:rsidP="00740FEE">
      <w:pPr>
        <w:pStyle w:val="Corpodetexto"/>
        <w:spacing w:line="276" w:lineRule="auto"/>
        <w:ind w:right="-285"/>
        <w:jc w:val="center"/>
        <w:rPr>
          <w:rFonts w:ascii="Arial Narrow" w:hAnsi="Arial Narrow"/>
        </w:rPr>
      </w:pPr>
      <w:r w:rsidRPr="00AF2D10">
        <w:rPr>
          <w:rFonts w:ascii="Arial Narrow" w:hAnsi="Arial Narrow"/>
        </w:rPr>
        <w:t>REPRESENTANTE LEGAL DA EMPRESA</w:t>
      </w:r>
    </w:p>
    <w:p w14:paraId="6A1C2951" w14:textId="77777777" w:rsidR="00613790" w:rsidRPr="00AF2D10" w:rsidRDefault="00613790" w:rsidP="00740FEE">
      <w:pPr>
        <w:pStyle w:val="Corpodetexto"/>
        <w:spacing w:line="276" w:lineRule="auto"/>
        <w:ind w:right="-285"/>
        <w:jc w:val="center"/>
        <w:rPr>
          <w:rFonts w:ascii="Arial Narrow" w:hAnsi="Arial Narrow"/>
        </w:rPr>
      </w:pPr>
      <w:r w:rsidRPr="00AF2D10">
        <w:rPr>
          <w:rFonts w:ascii="Arial Narrow" w:hAnsi="Arial Narrow"/>
        </w:rPr>
        <w:lastRenderedPageBreak/>
        <w:t>(Nome, cargo e carimbo da empresa)</w:t>
      </w:r>
    </w:p>
    <w:p w14:paraId="5569F3A6" w14:textId="77777777" w:rsidR="00AE664D" w:rsidRPr="00AF2D10" w:rsidRDefault="00AE664D" w:rsidP="00740FEE">
      <w:pPr>
        <w:pStyle w:val="TEXTO"/>
        <w:jc w:val="center"/>
        <w:rPr>
          <w:rFonts w:ascii="Arial Narrow" w:hAnsi="Arial Narrow"/>
          <w:lang w:val="pt-PT"/>
        </w:rPr>
      </w:pPr>
    </w:p>
    <w:p w14:paraId="5CB4FE5F" w14:textId="77777777" w:rsidR="00AE664D" w:rsidRPr="00AF2D10" w:rsidRDefault="00AE664D" w:rsidP="00740FEE">
      <w:pPr>
        <w:pStyle w:val="TEXTO"/>
        <w:jc w:val="center"/>
        <w:rPr>
          <w:rFonts w:ascii="Arial Narrow" w:hAnsi="Arial Narrow"/>
        </w:rPr>
      </w:pPr>
    </w:p>
    <w:p w14:paraId="268F5EE6" w14:textId="77777777" w:rsidR="00AE664D" w:rsidRPr="00AF2D10" w:rsidRDefault="00AE664D" w:rsidP="0055287A">
      <w:pPr>
        <w:pStyle w:val="TEXTO"/>
        <w:rPr>
          <w:rFonts w:ascii="Arial Narrow" w:hAnsi="Arial Narrow"/>
        </w:rPr>
      </w:pPr>
    </w:p>
    <w:p w14:paraId="653875F8" w14:textId="77777777" w:rsidR="00AE664D" w:rsidRPr="00AF2D10" w:rsidRDefault="00AE664D" w:rsidP="0055287A">
      <w:pPr>
        <w:pStyle w:val="TEXTO"/>
        <w:rPr>
          <w:rFonts w:ascii="Arial Narrow" w:hAnsi="Arial Narrow"/>
        </w:rPr>
      </w:pPr>
    </w:p>
    <w:p w14:paraId="421291D2" w14:textId="77777777" w:rsidR="00AE664D" w:rsidRPr="00AF2D10" w:rsidRDefault="00AE664D" w:rsidP="0055287A">
      <w:pPr>
        <w:pStyle w:val="TEXTO"/>
        <w:rPr>
          <w:rFonts w:ascii="Arial Narrow" w:hAnsi="Arial Narrow"/>
        </w:rPr>
      </w:pPr>
    </w:p>
    <w:p w14:paraId="5D710040" w14:textId="77777777" w:rsidR="00AE664D" w:rsidRPr="00AF2D10" w:rsidRDefault="00AE664D" w:rsidP="0055287A">
      <w:pPr>
        <w:pStyle w:val="TEXTO"/>
        <w:rPr>
          <w:rFonts w:ascii="Arial Narrow" w:hAnsi="Arial Narrow"/>
        </w:rPr>
      </w:pPr>
    </w:p>
    <w:p w14:paraId="532384B8" w14:textId="77777777" w:rsidR="00613790" w:rsidRPr="00AF2D10" w:rsidRDefault="00613790" w:rsidP="0055287A">
      <w:pPr>
        <w:pStyle w:val="TEXTO"/>
        <w:rPr>
          <w:rFonts w:ascii="Arial Narrow" w:hAnsi="Arial Narrow"/>
        </w:rPr>
      </w:pPr>
    </w:p>
    <w:p w14:paraId="14A76F26" w14:textId="77777777" w:rsidR="00613790" w:rsidRPr="00AF2D10" w:rsidRDefault="00613790" w:rsidP="0055287A">
      <w:pPr>
        <w:pStyle w:val="TEXTO"/>
        <w:rPr>
          <w:rFonts w:ascii="Arial Narrow" w:hAnsi="Arial Narrow"/>
        </w:rPr>
      </w:pPr>
    </w:p>
    <w:p w14:paraId="765FB248" w14:textId="77777777" w:rsidR="00613790" w:rsidRPr="00AF2D10" w:rsidRDefault="00613790" w:rsidP="0055287A">
      <w:pPr>
        <w:pStyle w:val="TEXTO"/>
        <w:rPr>
          <w:rFonts w:ascii="Arial Narrow" w:hAnsi="Arial Narrow"/>
        </w:rPr>
      </w:pPr>
    </w:p>
    <w:p w14:paraId="50477E2C" w14:textId="77777777" w:rsidR="00613790" w:rsidRPr="00AF2D10" w:rsidRDefault="00613790" w:rsidP="0055287A">
      <w:pPr>
        <w:pStyle w:val="TEXTO"/>
        <w:rPr>
          <w:rFonts w:ascii="Arial Narrow" w:hAnsi="Arial Narrow"/>
        </w:rPr>
      </w:pPr>
    </w:p>
    <w:p w14:paraId="61C04E4D" w14:textId="77777777" w:rsidR="00613790" w:rsidRPr="00AF2D10" w:rsidRDefault="00613790" w:rsidP="0055287A">
      <w:pPr>
        <w:pStyle w:val="TEXTO"/>
        <w:rPr>
          <w:rFonts w:ascii="Arial Narrow" w:hAnsi="Arial Narrow"/>
        </w:rPr>
      </w:pPr>
    </w:p>
    <w:p w14:paraId="2988C487" w14:textId="77777777" w:rsidR="00613790" w:rsidRPr="00AF2D10" w:rsidRDefault="00613790" w:rsidP="0055287A">
      <w:pPr>
        <w:pStyle w:val="TEXTO"/>
        <w:rPr>
          <w:rFonts w:ascii="Arial Narrow" w:hAnsi="Arial Narrow"/>
        </w:rPr>
      </w:pPr>
    </w:p>
    <w:p w14:paraId="7EE83FBD" w14:textId="77777777" w:rsidR="00613790" w:rsidRPr="00AF2D10" w:rsidRDefault="00613790" w:rsidP="0055287A">
      <w:pPr>
        <w:pStyle w:val="TEXTO"/>
        <w:rPr>
          <w:rFonts w:ascii="Arial Narrow" w:hAnsi="Arial Narrow"/>
        </w:rPr>
      </w:pPr>
    </w:p>
    <w:p w14:paraId="2EE2278D" w14:textId="77777777" w:rsidR="00613790" w:rsidRPr="00AF2D10" w:rsidRDefault="00613790" w:rsidP="0055287A">
      <w:pPr>
        <w:pStyle w:val="TEXTO"/>
        <w:rPr>
          <w:rFonts w:ascii="Arial Narrow" w:hAnsi="Arial Narrow"/>
        </w:rPr>
      </w:pPr>
    </w:p>
    <w:p w14:paraId="351429A9" w14:textId="77777777" w:rsidR="00613790" w:rsidRPr="00AF2D10" w:rsidRDefault="00613790" w:rsidP="0055287A">
      <w:pPr>
        <w:pStyle w:val="TEXTO"/>
        <w:rPr>
          <w:rFonts w:ascii="Arial Narrow" w:hAnsi="Arial Narrow"/>
        </w:rPr>
      </w:pPr>
    </w:p>
    <w:p w14:paraId="618EFF46" w14:textId="77777777" w:rsidR="00613790" w:rsidRPr="00AF2D10" w:rsidRDefault="00613790" w:rsidP="0055287A">
      <w:pPr>
        <w:pStyle w:val="TEXTO"/>
        <w:rPr>
          <w:rFonts w:ascii="Arial Narrow" w:hAnsi="Arial Narrow"/>
        </w:rPr>
      </w:pPr>
    </w:p>
    <w:p w14:paraId="45E41A30" w14:textId="77777777" w:rsidR="00CA746B" w:rsidRPr="00AF2D10" w:rsidRDefault="00CA746B" w:rsidP="00FE3425">
      <w:pPr>
        <w:pStyle w:val="Ttulo1"/>
        <w:spacing w:before="0" w:line="276" w:lineRule="auto"/>
        <w:rPr>
          <w:rFonts w:ascii="Arial Narrow" w:hAnsi="Arial Narrow" w:cs="Arial"/>
          <w:szCs w:val="24"/>
          <w:u w:val="single"/>
        </w:rPr>
      </w:pPr>
      <w:r w:rsidRPr="00AF2D10">
        <w:rPr>
          <w:rFonts w:ascii="Arial Narrow" w:hAnsi="Arial Narrow" w:cs="Arial"/>
          <w:szCs w:val="24"/>
          <w:u w:val="single"/>
        </w:rPr>
        <w:t>ANEXO VIII – DECLARAÇÃO DE CONDIÇÃO E MICROEMPRESA OU EMPRESA DE PEQUENO PORTE</w:t>
      </w:r>
    </w:p>
    <w:p w14:paraId="5ACD83A5" w14:textId="77777777" w:rsidR="00CA746B" w:rsidRPr="00AF2D10" w:rsidRDefault="00CA746B"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(Modelo)</w:t>
      </w:r>
    </w:p>
    <w:p w14:paraId="1940337A" w14:textId="77777777" w:rsidR="00CA746B" w:rsidRPr="00AF2D10" w:rsidRDefault="00CA746B" w:rsidP="00FE3425">
      <w:pPr>
        <w:spacing w:after="0" w:line="276" w:lineRule="auto"/>
        <w:jc w:val="both"/>
        <w:rPr>
          <w:rFonts w:ascii="Arial Narrow" w:hAnsi="Arial Narrow" w:cs="Arial"/>
          <w:sz w:val="24"/>
          <w:szCs w:val="24"/>
          <w:u w:val="single"/>
        </w:rPr>
      </w:pPr>
      <w:r w:rsidRPr="00AF2D10">
        <w:rPr>
          <w:rFonts w:ascii="Arial Narrow" w:hAnsi="Arial Narrow" w:cs="Arial"/>
          <w:sz w:val="24"/>
          <w:szCs w:val="24"/>
          <w:u w:val="single"/>
        </w:rPr>
        <w:t>(Papel Timbrado da empresa)</w:t>
      </w:r>
    </w:p>
    <w:p w14:paraId="4F037D53" w14:textId="77777777" w:rsidR="00786E26" w:rsidRPr="00AF2D10" w:rsidRDefault="00786E26" w:rsidP="0055287A">
      <w:pPr>
        <w:pStyle w:val="TEXTO"/>
        <w:rPr>
          <w:rFonts w:ascii="Arial Narrow" w:hAnsi="Arial Narrow"/>
        </w:rPr>
      </w:pPr>
    </w:p>
    <w:p w14:paraId="53EBC739" w14:textId="77777777" w:rsidR="00CA746B" w:rsidRPr="00AF2D10" w:rsidRDefault="00CA746B" w:rsidP="0055287A">
      <w:pPr>
        <w:pStyle w:val="TEXTO"/>
        <w:rPr>
          <w:rFonts w:ascii="Arial Narrow" w:hAnsi="Arial Narrow"/>
        </w:rPr>
      </w:pPr>
    </w:p>
    <w:p w14:paraId="1746A908" w14:textId="77777777" w:rsidR="00CA746B" w:rsidRPr="00AF2D10" w:rsidRDefault="00CA746B" w:rsidP="0055287A">
      <w:pPr>
        <w:pStyle w:val="TEXTO"/>
        <w:rPr>
          <w:rFonts w:ascii="Arial Narrow" w:hAnsi="Arial Narrow"/>
        </w:rPr>
      </w:pPr>
    </w:p>
    <w:p w14:paraId="0CCF4AC9" w14:textId="77777777" w:rsidR="00CA746B" w:rsidRPr="00AF2D10" w:rsidRDefault="00CA746B" w:rsidP="0055287A">
      <w:pPr>
        <w:pStyle w:val="TEXTO"/>
        <w:rPr>
          <w:rFonts w:ascii="Arial Narrow" w:hAnsi="Arial Narrow"/>
        </w:rPr>
      </w:pPr>
      <w:r w:rsidRPr="00AF2D10">
        <w:rPr>
          <w:rFonts w:ascii="Arial Narrow" w:hAnsi="Arial Narrow"/>
        </w:rPr>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0774C150" w14:textId="77777777" w:rsidR="00CA746B" w:rsidRPr="00AF2D10" w:rsidRDefault="00CA746B" w:rsidP="0055287A">
      <w:pPr>
        <w:pStyle w:val="TEXTO"/>
        <w:rPr>
          <w:rFonts w:ascii="Arial Narrow" w:hAnsi="Arial Narrow"/>
        </w:rPr>
      </w:pPr>
    </w:p>
    <w:p w14:paraId="2528C7B2" w14:textId="77777777" w:rsidR="00CA746B" w:rsidRPr="00AF2D10" w:rsidRDefault="00CA746B" w:rsidP="0055287A">
      <w:pPr>
        <w:pStyle w:val="TEXTO"/>
        <w:rPr>
          <w:rFonts w:ascii="Arial Narrow" w:hAnsi="Arial Narrow"/>
        </w:rPr>
      </w:pPr>
      <w:r w:rsidRPr="00AF2D10">
        <w:rPr>
          <w:rFonts w:ascii="Arial Narrow" w:hAnsi="Arial Narrow"/>
        </w:rPr>
        <w:t>(    ) MICROEMPRESA, conforme Inciso I do artigo 3º da Lei Complementar nº 123, de 14/12/2006.</w:t>
      </w:r>
    </w:p>
    <w:p w14:paraId="2881C2E5" w14:textId="77777777" w:rsidR="00CA746B" w:rsidRPr="00AF2D10" w:rsidRDefault="00CA746B" w:rsidP="0055287A">
      <w:pPr>
        <w:pStyle w:val="TEXTO"/>
        <w:rPr>
          <w:rFonts w:ascii="Arial Narrow" w:hAnsi="Arial Narrow"/>
        </w:rPr>
      </w:pPr>
    </w:p>
    <w:p w14:paraId="151E8CC2" w14:textId="77777777" w:rsidR="00CA746B" w:rsidRPr="00AF2D10" w:rsidRDefault="00CA746B" w:rsidP="0055287A">
      <w:pPr>
        <w:pStyle w:val="TEXTO"/>
        <w:rPr>
          <w:rFonts w:ascii="Arial Narrow" w:hAnsi="Arial Narrow"/>
        </w:rPr>
      </w:pPr>
      <w:r w:rsidRPr="00AF2D10">
        <w:rPr>
          <w:rFonts w:ascii="Arial Narrow" w:hAnsi="Arial Narrow"/>
        </w:rPr>
        <w:t>(  ) EMPRESA DE PEQUENO PORTE, conforme Inciso II do artigo 3º da Lei Complementar nº 123, de 14/12/2006.</w:t>
      </w:r>
    </w:p>
    <w:p w14:paraId="500A9F7B" w14:textId="77777777" w:rsidR="00CA746B" w:rsidRPr="00AF2D10" w:rsidRDefault="00CA746B" w:rsidP="0055287A">
      <w:pPr>
        <w:pStyle w:val="TEXTO"/>
        <w:rPr>
          <w:rFonts w:ascii="Arial Narrow" w:hAnsi="Arial Narrow"/>
        </w:rPr>
      </w:pPr>
    </w:p>
    <w:p w14:paraId="42950395" w14:textId="77777777" w:rsidR="00CA746B" w:rsidRPr="00AF2D10" w:rsidRDefault="00CA746B" w:rsidP="0055287A">
      <w:pPr>
        <w:pStyle w:val="TEXTO"/>
        <w:rPr>
          <w:rFonts w:ascii="Arial Narrow" w:hAnsi="Arial Narrow"/>
        </w:rPr>
      </w:pPr>
    </w:p>
    <w:p w14:paraId="69B7330F" w14:textId="77777777" w:rsidR="00CA746B" w:rsidRPr="00AF2D10" w:rsidRDefault="00CA746B" w:rsidP="0055287A">
      <w:pPr>
        <w:pStyle w:val="TEXTO"/>
        <w:rPr>
          <w:rFonts w:ascii="Arial Narrow" w:hAnsi="Arial Narrow"/>
        </w:rPr>
      </w:pPr>
      <w:r w:rsidRPr="00AF2D10">
        <w:rPr>
          <w:rFonts w:ascii="Arial Narrow" w:hAnsi="Arial Narrow"/>
        </w:rPr>
        <w:t>Declara ainda que a empresa está excluída das vedações constantes do parágrafo 4º do artigo 3º da Lei Complementar nº 123, de 14 de dezembro de 2006.</w:t>
      </w:r>
    </w:p>
    <w:p w14:paraId="342EAEAD" w14:textId="77777777" w:rsidR="00CA746B" w:rsidRPr="00AF2D10" w:rsidRDefault="00CA746B" w:rsidP="0055287A">
      <w:pPr>
        <w:pStyle w:val="TEXTO"/>
        <w:rPr>
          <w:rFonts w:ascii="Arial Narrow" w:hAnsi="Arial Narrow"/>
        </w:rPr>
      </w:pPr>
    </w:p>
    <w:p w14:paraId="7DEFEFB8" w14:textId="77777777" w:rsidR="00CA746B" w:rsidRPr="00AF2D10" w:rsidRDefault="00CA746B" w:rsidP="0055287A">
      <w:pPr>
        <w:pStyle w:val="TEXTO"/>
        <w:rPr>
          <w:rFonts w:ascii="Arial Narrow" w:hAnsi="Arial Narrow"/>
        </w:rPr>
      </w:pPr>
    </w:p>
    <w:p w14:paraId="78CC73FB" w14:textId="77777777" w:rsidR="00CA746B" w:rsidRPr="00AF2D10" w:rsidRDefault="00CA2A5C" w:rsidP="00FE3425">
      <w:pPr>
        <w:spacing w:after="0" w:line="276" w:lineRule="auto"/>
        <w:ind w:right="-285"/>
        <w:jc w:val="both"/>
        <w:rPr>
          <w:rFonts w:ascii="Arial Narrow" w:eastAsia="Times New Roman" w:hAnsi="Arial Narrow" w:cs="Arial"/>
          <w:sz w:val="24"/>
          <w:szCs w:val="24"/>
        </w:rPr>
      </w:pPr>
      <w:r w:rsidRPr="00AF2D10">
        <w:rPr>
          <w:rFonts w:ascii="Arial Narrow" w:eastAsia="Times New Roman" w:hAnsi="Arial Narrow" w:cs="Arial"/>
          <w:sz w:val="24"/>
          <w:szCs w:val="24"/>
        </w:rPr>
        <w:t>SÃO FRANCISCO DE ITABAPOANA R/J</w:t>
      </w:r>
      <w:r w:rsidR="00B217FE" w:rsidRPr="00AF2D10">
        <w:rPr>
          <w:rFonts w:ascii="Arial Narrow" w:eastAsia="Times New Roman" w:hAnsi="Arial Narrow" w:cs="Arial"/>
          <w:sz w:val="24"/>
          <w:szCs w:val="24"/>
        </w:rPr>
        <w:t>, _____ de ____________</w:t>
      </w:r>
      <w:r w:rsidR="00CA746B" w:rsidRPr="00AF2D10">
        <w:rPr>
          <w:rFonts w:ascii="Arial Narrow" w:eastAsia="Times New Roman" w:hAnsi="Arial Narrow" w:cs="Arial"/>
          <w:sz w:val="24"/>
          <w:szCs w:val="24"/>
        </w:rPr>
        <w:t>de _______.</w:t>
      </w:r>
    </w:p>
    <w:p w14:paraId="568A540D" w14:textId="77777777" w:rsidR="00CA746B" w:rsidRPr="00AF2D10" w:rsidRDefault="00CA746B" w:rsidP="00FE3425">
      <w:pPr>
        <w:spacing w:after="0" w:line="276" w:lineRule="auto"/>
        <w:ind w:right="-285"/>
        <w:jc w:val="both"/>
        <w:rPr>
          <w:rFonts w:ascii="Arial Narrow" w:eastAsia="Times New Roman" w:hAnsi="Arial Narrow" w:cs="Arial"/>
          <w:sz w:val="24"/>
          <w:szCs w:val="24"/>
        </w:rPr>
      </w:pPr>
    </w:p>
    <w:p w14:paraId="13C757E8" w14:textId="77777777" w:rsidR="00CA746B" w:rsidRPr="00AF2D10" w:rsidRDefault="00CA746B" w:rsidP="00FE3425">
      <w:pPr>
        <w:spacing w:after="0" w:line="276" w:lineRule="auto"/>
        <w:ind w:right="-285"/>
        <w:jc w:val="both"/>
        <w:rPr>
          <w:rFonts w:ascii="Arial Narrow" w:eastAsia="Times New Roman" w:hAnsi="Arial Narrow" w:cs="Arial"/>
          <w:sz w:val="24"/>
          <w:szCs w:val="24"/>
        </w:rPr>
      </w:pPr>
    </w:p>
    <w:p w14:paraId="6184294F" w14:textId="77777777" w:rsidR="00CA746B" w:rsidRPr="00AF2D10" w:rsidRDefault="00CA746B" w:rsidP="00740FEE">
      <w:pPr>
        <w:spacing w:after="0" w:line="276" w:lineRule="auto"/>
        <w:ind w:right="-285"/>
        <w:jc w:val="center"/>
        <w:rPr>
          <w:rFonts w:ascii="Arial Narrow" w:eastAsia="Times New Roman" w:hAnsi="Arial Narrow" w:cs="Arial"/>
          <w:sz w:val="24"/>
          <w:szCs w:val="24"/>
        </w:rPr>
      </w:pPr>
    </w:p>
    <w:p w14:paraId="2631A739" w14:textId="77777777" w:rsidR="00CA746B" w:rsidRPr="00AF2D10" w:rsidRDefault="00CA746B" w:rsidP="00740FEE">
      <w:pPr>
        <w:spacing w:after="0" w:line="276" w:lineRule="auto"/>
        <w:ind w:right="-285"/>
        <w:jc w:val="center"/>
        <w:rPr>
          <w:rFonts w:ascii="Arial Narrow" w:eastAsia="Times New Roman" w:hAnsi="Arial Narrow" w:cs="Arial"/>
          <w:sz w:val="24"/>
          <w:szCs w:val="24"/>
        </w:rPr>
      </w:pPr>
      <w:r w:rsidRPr="00AF2D10">
        <w:rPr>
          <w:rFonts w:ascii="Arial Narrow" w:eastAsia="Times New Roman" w:hAnsi="Arial Narrow" w:cs="Arial"/>
          <w:sz w:val="24"/>
          <w:szCs w:val="24"/>
        </w:rPr>
        <w:t>______________________________________________________</w:t>
      </w:r>
    </w:p>
    <w:p w14:paraId="59E90248" w14:textId="77777777" w:rsidR="00CA746B" w:rsidRPr="00AF2D10" w:rsidRDefault="00CA746B" w:rsidP="00740FEE">
      <w:pPr>
        <w:pStyle w:val="Corpodetexto"/>
        <w:spacing w:line="276" w:lineRule="auto"/>
        <w:ind w:right="-285"/>
        <w:jc w:val="center"/>
        <w:rPr>
          <w:rFonts w:ascii="Arial Narrow" w:hAnsi="Arial Narrow"/>
        </w:rPr>
      </w:pPr>
      <w:r w:rsidRPr="00AF2D10">
        <w:rPr>
          <w:rFonts w:ascii="Arial Narrow" w:hAnsi="Arial Narrow"/>
        </w:rPr>
        <w:lastRenderedPageBreak/>
        <w:t>EMPRESA</w:t>
      </w:r>
    </w:p>
    <w:p w14:paraId="5B09766C" w14:textId="77777777" w:rsidR="00CA746B" w:rsidRPr="00AF2D10" w:rsidRDefault="00CA746B" w:rsidP="00740FEE">
      <w:pPr>
        <w:pStyle w:val="Corpodetexto"/>
        <w:spacing w:line="276" w:lineRule="auto"/>
        <w:ind w:right="-285"/>
        <w:jc w:val="center"/>
        <w:rPr>
          <w:rFonts w:ascii="Arial Narrow" w:hAnsi="Arial Narrow"/>
        </w:rPr>
      </w:pPr>
      <w:r w:rsidRPr="00AF2D10">
        <w:rPr>
          <w:rFonts w:ascii="Arial Narrow" w:hAnsi="Arial Narrow"/>
        </w:rPr>
        <w:t>REPRESENTANTE LEGAL DA EMPRESA</w:t>
      </w:r>
    </w:p>
    <w:p w14:paraId="1510E727" w14:textId="77777777" w:rsidR="00CA746B" w:rsidRPr="00AF2D10" w:rsidRDefault="00CA746B" w:rsidP="00740FEE">
      <w:pPr>
        <w:pStyle w:val="Corpodetexto"/>
        <w:spacing w:line="276" w:lineRule="auto"/>
        <w:ind w:right="-285"/>
        <w:jc w:val="center"/>
        <w:rPr>
          <w:rFonts w:ascii="Arial Narrow" w:hAnsi="Arial Narrow"/>
        </w:rPr>
      </w:pPr>
      <w:r w:rsidRPr="00AF2D10">
        <w:rPr>
          <w:rFonts w:ascii="Arial Narrow" w:hAnsi="Arial Narrow"/>
        </w:rPr>
        <w:t>(Nome, cargo e carimbo da empresa)</w:t>
      </w:r>
    </w:p>
    <w:p w14:paraId="44807572" w14:textId="77777777" w:rsidR="00CA746B" w:rsidRPr="00AF2D10" w:rsidRDefault="00CA746B" w:rsidP="00740FEE">
      <w:pPr>
        <w:pStyle w:val="TEXTO"/>
        <w:jc w:val="center"/>
        <w:rPr>
          <w:rFonts w:ascii="Arial Narrow" w:hAnsi="Arial Narrow"/>
          <w:lang w:val="pt-PT"/>
        </w:rPr>
      </w:pPr>
    </w:p>
    <w:p w14:paraId="0F266BB0" w14:textId="77777777" w:rsidR="00CA746B" w:rsidRPr="00AF2D10" w:rsidRDefault="00CA746B" w:rsidP="00740FEE">
      <w:pPr>
        <w:pStyle w:val="TEXTO"/>
        <w:jc w:val="center"/>
        <w:rPr>
          <w:rFonts w:ascii="Arial Narrow" w:hAnsi="Arial Narrow"/>
        </w:rPr>
      </w:pPr>
    </w:p>
    <w:p w14:paraId="4FFDE72C" w14:textId="77777777" w:rsidR="00CA746B" w:rsidRPr="00AF2D10" w:rsidRDefault="00CA746B" w:rsidP="0055287A">
      <w:pPr>
        <w:pStyle w:val="TEXTO"/>
        <w:rPr>
          <w:rFonts w:ascii="Arial Narrow" w:hAnsi="Arial Narrow"/>
        </w:rPr>
      </w:pPr>
    </w:p>
    <w:p w14:paraId="5A9A7194" w14:textId="77777777" w:rsidR="00CA746B" w:rsidRPr="00AF2D10" w:rsidRDefault="00CA746B" w:rsidP="0055287A">
      <w:pPr>
        <w:pStyle w:val="TEXTO"/>
        <w:rPr>
          <w:rFonts w:ascii="Arial Narrow" w:hAnsi="Arial Narrow"/>
        </w:rPr>
      </w:pPr>
    </w:p>
    <w:p w14:paraId="72041880" w14:textId="77777777" w:rsidR="00CA746B" w:rsidRPr="00AF2D10" w:rsidRDefault="00CA746B" w:rsidP="0055287A">
      <w:pPr>
        <w:pStyle w:val="TEXTO"/>
        <w:rPr>
          <w:rFonts w:ascii="Arial Narrow" w:hAnsi="Arial Narrow"/>
        </w:rPr>
      </w:pPr>
    </w:p>
    <w:p w14:paraId="222CC942" w14:textId="77777777" w:rsidR="00CA746B" w:rsidRPr="00AF2D10" w:rsidRDefault="00CA746B" w:rsidP="0055287A">
      <w:pPr>
        <w:pStyle w:val="TEXTO"/>
        <w:rPr>
          <w:rFonts w:ascii="Arial Narrow" w:hAnsi="Arial Narrow"/>
        </w:rPr>
      </w:pPr>
    </w:p>
    <w:p w14:paraId="2B31AC0A" w14:textId="77777777" w:rsidR="00F07E1F" w:rsidRPr="00AF2D10" w:rsidRDefault="00F07E1F" w:rsidP="0055287A">
      <w:pPr>
        <w:pStyle w:val="TEXTO"/>
        <w:rPr>
          <w:rFonts w:ascii="Arial Narrow" w:hAnsi="Arial Narrow"/>
        </w:rPr>
      </w:pPr>
    </w:p>
    <w:p w14:paraId="2BA1C4EA" w14:textId="77777777" w:rsidR="00641654" w:rsidRPr="00AF2D10" w:rsidRDefault="00641654" w:rsidP="0055287A">
      <w:pPr>
        <w:pStyle w:val="TEXTO"/>
        <w:rPr>
          <w:rFonts w:ascii="Arial Narrow" w:hAnsi="Arial Narrow"/>
        </w:rPr>
      </w:pPr>
    </w:p>
    <w:p w14:paraId="780C1135" w14:textId="77777777" w:rsidR="00F03B26" w:rsidRPr="00AF2D10" w:rsidRDefault="00F03B26" w:rsidP="0055287A">
      <w:pPr>
        <w:pStyle w:val="TEXTO"/>
        <w:rPr>
          <w:rFonts w:ascii="Arial Narrow" w:hAnsi="Arial Narrow"/>
        </w:rPr>
      </w:pPr>
    </w:p>
    <w:p w14:paraId="01FD140C" w14:textId="77777777" w:rsidR="00F03B26" w:rsidRPr="00AF2D10" w:rsidRDefault="00F03B26" w:rsidP="0055287A">
      <w:pPr>
        <w:pStyle w:val="TEXTO"/>
        <w:rPr>
          <w:rFonts w:ascii="Arial Narrow" w:hAnsi="Arial Narrow"/>
        </w:rPr>
      </w:pPr>
    </w:p>
    <w:p w14:paraId="64F6B226" w14:textId="77777777" w:rsidR="00641654" w:rsidRPr="00AF2D10" w:rsidRDefault="00641654" w:rsidP="0055287A">
      <w:pPr>
        <w:pStyle w:val="TEXTO"/>
        <w:rPr>
          <w:rFonts w:ascii="Arial Narrow" w:hAnsi="Arial Narrow"/>
        </w:rPr>
      </w:pPr>
    </w:p>
    <w:p w14:paraId="671D58EF" w14:textId="77777777" w:rsidR="000E5436" w:rsidRPr="00AF2D10" w:rsidRDefault="000E5436" w:rsidP="004461FC">
      <w:pPr>
        <w:pStyle w:val="Ttulo1"/>
        <w:spacing w:before="0" w:line="276" w:lineRule="auto"/>
        <w:ind w:right="-285"/>
        <w:jc w:val="center"/>
        <w:rPr>
          <w:rFonts w:ascii="Arial Narrow" w:hAnsi="Arial Narrow" w:cs="Arial"/>
          <w:szCs w:val="24"/>
          <w:u w:val="single"/>
        </w:rPr>
      </w:pPr>
      <w:r w:rsidRPr="00AF2D10">
        <w:rPr>
          <w:rFonts w:ascii="Arial Narrow" w:hAnsi="Arial Narrow" w:cs="Arial"/>
          <w:szCs w:val="24"/>
          <w:u w:val="single"/>
        </w:rPr>
        <w:t xml:space="preserve">ANEXO </w:t>
      </w:r>
      <w:r w:rsidR="00CA746B" w:rsidRPr="00AF2D10">
        <w:rPr>
          <w:rFonts w:ascii="Arial Narrow" w:hAnsi="Arial Narrow" w:cs="Arial"/>
          <w:szCs w:val="24"/>
          <w:u w:val="single"/>
        </w:rPr>
        <w:t>IX</w:t>
      </w:r>
      <w:r w:rsidRPr="00AF2D10">
        <w:rPr>
          <w:rFonts w:ascii="Arial Narrow" w:hAnsi="Arial Narrow" w:cs="Arial"/>
          <w:szCs w:val="24"/>
          <w:u w:val="single"/>
        </w:rPr>
        <w:t xml:space="preserve"> – MODELO DA PROPOSTA DE PREÇOS</w:t>
      </w:r>
    </w:p>
    <w:p w14:paraId="6BE9C6B4" w14:textId="77777777" w:rsidR="000E5436" w:rsidRPr="00AF2D10" w:rsidRDefault="00B23C45" w:rsidP="00B23C45">
      <w:pPr>
        <w:spacing w:after="0" w:line="276" w:lineRule="auto"/>
        <w:jc w:val="center"/>
        <w:rPr>
          <w:rFonts w:ascii="Arial Narrow" w:hAnsi="Arial Narrow" w:cs="Arial"/>
          <w:sz w:val="24"/>
          <w:szCs w:val="24"/>
          <w:u w:val="single"/>
        </w:rPr>
      </w:pPr>
      <w:r w:rsidRPr="00AF2D10">
        <w:rPr>
          <w:rFonts w:ascii="Arial Narrow" w:hAnsi="Arial Narrow" w:cs="Arial"/>
          <w:sz w:val="24"/>
          <w:szCs w:val="24"/>
          <w:u w:val="single"/>
        </w:rPr>
        <w:t>(Papel Timbrado da empresa)</w:t>
      </w:r>
    </w:p>
    <w:p w14:paraId="0278C73A" w14:textId="77777777" w:rsidR="00DB31DE" w:rsidRPr="00AF2D10" w:rsidRDefault="00DB31DE" w:rsidP="00FE3425">
      <w:pPr>
        <w:spacing w:after="0" w:line="276" w:lineRule="auto"/>
        <w:jc w:val="both"/>
        <w:rPr>
          <w:rFonts w:ascii="Arial Narrow" w:hAnsi="Arial Narrow" w:cs="Arial"/>
          <w:sz w:val="24"/>
          <w:szCs w:val="24"/>
        </w:rPr>
      </w:pPr>
    </w:p>
    <w:p w14:paraId="6E7FBBD5" w14:textId="4D31D323" w:rsidR="00B23C45" w:rsidRPr="00AF2D10" w:rsidRDefault="00DB31DE" w:rsidP="00FE3425">
      <w:pPr>
        <w:spacing w:after="0" w:line="276" w:lineRule="auto"/>
        <w:ind w:right="-285"/>
        <w:jc w:val="both"/>
        <w:rPr>
          <w:rFonts w:ascii="Arial Narrow" w:hAnsi="Arial Narrow" w:cs="Arial"/>
          <w:sz w:val="24"/>
          <w:szCs w:val="24"/>
        </w:rPr>
      </w:pPr>
      <w:r w:rsidRPr="00AF2D10">
        <w:rPr>
          <w:rFonts w:ascii="Arial Narrow" w:hAnsi="Arial Narrow" w:cs="Arial"/>
          <w:sz w:val="24"/>
          <w:szCs w:val="24"/>
        </w:rPr>
        <w:t xml:space="preserve">Proposta que faz a empresa </w:t>
      </w:r>
      <w:r w:rsidRPr="00AF2D10">
        <w:rPr>
          <w:rFonts w:ascii="Arial Narrow" w:hAnsi="Arial Narrow" w:cs="Arial"/>
          <w:b/>
          <w:sz w:val="24"/>
          <w:szCs w:val="24"/>
        </w:rPr>
        <w:t>XXXXXXXXXXXXXXXXXXXXXXXXXXXXXXXXX</w:t>
      </w:r>
      <w:r w:rsidRPr="00AF2D10">
        <w:rPr>
          <w:rFonts w:ascii="Arial Narrow" w:hAnsi="Arial Narrow" w:cs="Arial"/>
          <w:sz w:val="24"/>
          <w:szCs w:val="24"/>
        </w:rPr>
        <w:t>, pessoa jurídica de direito privado, inscrita no</w:t>
      </w:r>
      <w:r w:rsidR="001353BB" w:rsidRPr="00AF2D10">
        <w:rPr>
          <w:rFonts w:ascii="Arial Narrow" w:hAnsi="Arial Narrow" w:cs="Arial"/>
          <w:sz w:val="24"/>
          <w:szCs w:val="24"/>
        </w:rPr>
        <w:t xml:space="preserve"> </w:t>
      </w:r>
      <w:r w:rsidRPr="00AF2D10">
        <w:rPr>
          <w:rFonts w:ascii="Arial Narrow" w:hAnsi="Arial Narrow" w:cs="Arial"/>
          <w:sz w:val="24"/>
          <w:szCs w:val="24"/>
        </w:rPr>
        <w:t>CNPJ sob o nº XXXXXXXXXXXX</w:t>
      </w:r>
      <w:r w:rsidR="00650107" w:rsidRPr="00AF2D10">
        <w:rPr>
          <w:rFonts w:ascii="Arial Narrow" w:hAnsi="Arial Narrow" w:cs="Arial"/>
          <w:sz w:val="24"/>
          <w:szCs w:val="24"/>
        </w:rPr>
        <w:t>, INS. ESTADUAL NºXXXXXXXXX, INSCRIÇÃO MUNICIPAL Nº XXXXXXX</w:t>
      </w:r>
      <w:r w:rsidRPr="00AF2D10">
        <w:rPr>
          <w:rFonts w:ascii="Arial Narrow" w:hAnsi="Arial Narrow" w:cs="Arial"/>
          <w:b/>
          <w:sz w:val="24"/>
          <w:szCs w:val="24"/>
        </w:rPr>
        <w:t xml:space="preserve">, </w:t>
      </w:r>
      <w:r w:rsidRPr="00AF2D10">
        <w:rPr>
          <w:rFonts w:ascii="Arial Narrow" w:hAnsi="Arial Narrow" w:cs="Arial"/>
          <w:sz w:val="24"/>
          <w:szCs w:val="24"/>
        </w:rPr>
        <w:t>para</w:t>
      </w:r>
      <w:r w:rsidR="004461FC" w:rsidRPr="00AF2D10">
        <w:rPr>
          <w:rFonts w:ascii="Arial Narrow" w:hAnsi="Arial Narrow" w:cs="Arial"/>
          <w:sz w:val="24"/>
          <w:szCs w:val="24"/>
        </w:rPr>
        <w:t xml:space="preserve"> </w:t>
      </w:r>
      <w:r w:rsidR="002D68AF" w:rsidRPr="00AF2D10">
        <w:rPr>
          <w:rFonts w:ascii="Arial Narrow" w:hAnsi="Arial Narrow" w:cs="Arial"/>
          <w:b/>
          <w:color w:val="000000" w:themeColor="text1"/>
          <w:sz w:val="24"/>
          <w:szCs w:val="24"/>
        </w:rPr>
        <w:t xml:space="preserve">a aquisição de </w:t>
      </w:r>
      <w:r w:rsidR="00DA2EB7" w:rsidRPr="00AF2D10">
        <w:rPr>
          <w:rFonts w:ascii="Arial Narrow" w:hAnsi="Arial Narrow" w:cs="Arial"/>
          <w:b/>
          <w:color w:val="000000" w:themeColor="text1"/>
          <w:sz w:val="24"/>
          <w:szCs w:val="24"/>
        </w:rPr>
        <w:t xml:space="preserve">MATERIAL </w:t>
      </w:r>
      <w:r w:rsidR="00B64E5C" w:rsidRPr="00AF2D10">
        <w:rPr>
          <w:rFonts w:ascii="Arial Narrow" w:hAnsi="Arial Narrow" w:cs="Arial"/>
          <w:b/>
          <w:color w:val="000000" w:themeColor="text1"/>
          <w:sz w:val="24"/>
          <w:szCs w:val="24"/>
        </w:rPr>
        <w:t>PARA PEQUENOS REPAROS</w:t>
      </w:r>
      <w:r w:rsidR="000E7944" w:rsidRPr="00AF2D10">
        <w:rPr>
          <w:rFonts w:ascii="Arial Narrow" w:hAnsi="Arial Narrow" w:cs="Arial"/>
          <w:b/>
          <w:color w:val="000000" w:themeColor="text1"/>
          <w:sz w:val="24"/>
          <w:szCs w:val="24"/>
        </w:rPr>
        <w:t>,</w:t>
      </w:r>
      <w:r w:rsidR="00AD1F8B" w:rsidRPr="00AF2D10">
        <w:rPr>
          <w:rFonts w:ascii="Arial Narrow" w:hAnsi="Arial Narrow" w:cs="Arial"/>
          <w:sz w:val="24"/>
          <w:szCs w:val="24"/>
        </w:rPr>
        <w:t xml:space="preserve"> </w:t>
      </w:r>
      <w:r w:rsidRPr="00AF2D10">
        <w:rPr>
          <w:rFonts w:ascii="Arial Narrow" w:hAnsi="Arial Narrow" w:cs="Arial"/>
          <w:sz w:val="24"/>
          <w:szCs w:val="24"/>
        </w:rPr>
        <w:t xml:space="preserve">conforme especificações do </w:t>
      </w:r>
      <w:r w:rsidR="00B6072E" w:rsidRPr="00AF2D10">
        <w:rPr>
          <w:rFonts w:ascii="Arial Narrow" w:hAnsi="Arial Narrow" w:cs="Arial"/>
          <w:sz w:val="24"/>
          <w:szCs w:val="24"/>
        </w:rPr>
        <w:t>TERMO DE REFERÊNCIA</w:t>
      </w:r>
      <w:r w:rsidRPr="00AF2D10">
        <w:rPr>
          <w:rFonts w:ascii="Arial Narrow" w:hAnsi="Arial Narrow" w:cs="Arial"/>
          <w:sz w:val="24"/>
          <w:szCs w:val="24"/>
        </w:rPr>
        <w:t xml:space="preserve">, Anexo I do Edital de </w:t>
      </w:r>
      <w:r w:rsidR="00F9322A" w:rsidRPr="00AF2D10">
        <w:rPr>
          <w:rFonts w:ascii="Arial Narrow" w:hAnsi="Arial Narrow" w:cs="Arial"/>
          <w:sz w:val="24"/>
          <w:szCs w:val="24"/>
        </w:rPr>
        <w:t>Pregão</w:t>
      </w:r>
      <w:r w:rsidRPr="00AF2D10">
        <w:rPr>
          <w:rFonts w:ascii="Arial Narrow" w:hAnsi="Arial Narrow" w:cs="Arial"/>
          <w:sz w:val="24"/>
          <w:szCs w:val="24"/>
        </w:rPr>
        <w:t xml:space="preserve"> Eletrônic</w:t>
      </w:r>
      <w:r w:rsidR="00F9322A" w:rsidRPr="00AF2D10">
        <w:rPr>
          <w:rFonts w:ascii="Arial Narrow" w:hAnsi="Arial Narrow" w:cs="Arial"/>
          <w:sz w:val="24"/>
          <w:szCs w:val="24"/>
        </w:rPr>
        <w:t>o</w:t>
      </w:r>
      <w:r w:rsidRPr="00AF2D10">
        <w:rPr>
          <w:rFonts w:ascii="Arial Narrow" w:hAnsi="Arial Narrow" w:cs="Arial"/>
          <w:sz w:val="24"/>
          <w:szCs w:val="24"/>
        </w:rPr>
        <w:t xml:space="preserve"> nº XXX/XXXX.</w:t>
      </w:r>
    </w:p>
    <w:p w14:paraId="3555CA53" w14:textId="77777777" w:rsidR="00E92B4D" w:rsidRPr="00AF2D10" w:rsidRDefault="00E92B4D" w:rsidP="00FE3425">
      <w:pPr>
        <w:spacing w:after="0" w:line="276" w:lineRule="auto"/>
        <w:ind w:right="-285"/>
        <w:jc w:val="both"/>
        <w:rPr>
          <w:rFonts w:ascii="Arial Narrow" w:hAnsi="Arial Narrow" w:cs="Arial"/>
          <w:sz w:val="24"/>
          <w:szCs w:val="24"/>
        </w:rPr>
      </w:pPr>
    </w:p>
    <w:p w14:paraId="253F4B8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LOTE 01 – MATERIAL ELÉTRICO</w:t>
      </w:r>
    </w:p>
    <w:tbl>
      <w:tblPr>
        <w:tblStyle w:val="Tabelacomgrade"/>
        <w:tblW w:w="10206" w:type="dxa"/>
        <w:tblInd w:w="-572" w:type="dxa"/>
        <w:tblLayout w:type="fixed"/>
        <w:tblLook w:val="04A0" w:firstRow="1" w:lastRow="0" w:firstColumn="1" w:lastColumn="0" w:noHBand="0" w:noVBand="1"/>
      </w:tblPr>
      <w:tblGrid>
        <w:gridCol w:w="851"/>
        <w:gridCol w:w="3827"/>
        <w:gridCol w:w="1134"/>
        <w:gridCol w:w="992"/>
        <w:gridCol w:w="1276"/>
        <w:gridCol w:w="992"/>
        <w:gridCol w:w="1134"/>
      </w:tblGrid>
      <w:tr w:rsidR="00B64E5C" w:rsidRPr="00AF2D10" w14:paraId="2433B807" w14:textId="77777777" w:rsidTr="00B64E5C">
        <w:tc>
          <w:tcPr>
            <w:tcW w:w="851" w:type="dxa"/>
            <w:vAlign w:val="center"/>
          </w:tcPr>
          <w:p w14:paraId="0842122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ITEM</w:t>
            </w:r>
          </w:p>
        </w:tc>
        <w:tc>
          <w:tcPr>
            <w:tcW w:w="3827" w:type="dxa"/>
            <w:vAlign w:val="center"/>
          </w:tcPr>
          <w:p w14:paraId="69BE2E6A"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color w:val="000000"/>
                <w:sz w:val="24"/>
                <w:szCs w:val="24"/>
              </w:rPr>
              <w:t>DESCRIÇÃO</w:t>
            </w:r>
          </w:p>
        </w:tc>
        <w:tc>
          <w:tcPr>
            <w:tcW w:w="1134" w:type="dxa"/>
            <w:vAlign w:val="center"/>
          </w:tcPr>
          <w:p w14:paraId="40077BB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MARCA</w:t>
            </w:r>
          </w:p>
        </w:tc>
        <w:tc>
          <w:tcPr>
            <w:tcW w:w="992" w:type="dxa"/>
            <w:vAlign w:val="center"/>
          </w:tcPr>
          <w:p w14:paraId="7A21E1D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UNID</w:t>
            </w:r>
          </w:p>
        </w:tc>
        <w:tc>
          <w:tcPr>
            <w:tcW w:w="1276" w:type="dxa"/>
            <w:vAlign w:val="center"/>
          </w:tcPr>
          <w:p w14:paraId="00E1BE1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QUANT.</w:t>
            </w:r>
          </w:p>
        </w:tc>
        <w:tc>
          <w:tcPr>
            <w:tcW w:w="992" w:type="dxa"/>
            <w:vAlign w:val="center"/>
          </w:tcPr>
          <w:p w14:paraId="6F4628D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UNIT</w:t>
            </w:r>
          </w:p>
        </w:tc>
        <w:tc>
          <w:tcPr>
            <w:tcW w:w="1134" w:type="dxa"/>
            <w:vAlign w:val="center"/>
          </w:tcPr>
          <w:p w14:paraId="7199613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TOTAL</w:t>
            </w:r>
          </w:p>
        </w:tc>
      </w:tr>
      <w:tr w:rsidR="00B64E5C" w:rsidRPr="00AF2D10" w14:paraId="5D5D5AEA" w14:textId="77777777" w:rsidTr="00B64E5C">
        <w:tc>
          <w:tcPr>
            <w:tcW w:w="851" w:type="dxa"/>
            <w:vAlign w:val="center"/>
          </w:tcPr>
          <w:p w14:paraId="6F27A2C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w:t>
            </w:r>
          </w:p>
        </w:tc>
        <w:tc>
          <w:tcPr>
            <w:tcW w:w="3827" w:type="dxa"/>
            <w:vAlign w:val="bottom"/>
          </w:tcPr>
          <w:p w14:paraId="5E9DB6DD"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Chuveiro Elétrico com Cano</w:t>
            </w:r>
          </w:p>
          <w:p w14:paraId="637D2A3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Potência: 5500W; 127V com mínimo de 3 tipos de temperatura (Quente, frio, morno). Tipo: de Parede. Material Plástico resistente, sem pressurizador, sem inclinação, com cano para instalação, chuveiro de mão e demais acessórios. Dimensões aproximadas: Altura: 14 cm, Largura: 13cm. </w:t>
            </w:r>
          </w:p>
        </w:tc>
        <w:tc>
          <w:tcPr>
            <w:tcW w:w="1134" w:type="dxa"/>
            <w:vAlign w:val="center"/>
          </w:tcPr>
          <w:p w14:paraId="53C8F8A3" w14:textId="77777777" w:rsidR="00B64E5C" w:rsidRPr="00AF2D10" w:rsidRDefault="00B64E5C" w:rsidP="00B64E5C">
            <w:pPr>
              <w:jc w:val="center"/>
              <w:rPr>
                <w:rFonts w:ascii="Arial Narrow" w:hAnsi="Arial Narrow" w:cs="Arial"/>
                <w:b/>
                <w:sz w:val="24"/>
                <w:szCs w:val="24"/>
              </w:rPr>
            </w:pPr>
          </w:p>
        </w:tc>
        <w:tc>
          <w:tcPr>
            <w:tcW w:w="992" w:type="dxa"/>
            <w:vAlign w:val="center"/>
          </w:tcPr>
          <w:p w14:paraId="5FF766B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312BA09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71BBB5B6"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4936FB8E" w14:textId="77777777" w:rsidR="00B64E5C" w:rsidRPr="00AF2D10" w:rsidRDefault="00B64E5C" w:rsidP="00B64E5C">
            <w:pPr>
              <w:jc w:val="center"/>
              <w:rPr>
                <w:rFonts w:ascii="Arial Narrow" w:hAnsi="Arial Narrow" w:cs="Arial"/>
                <w:b/>
                <w:sz w:val="24"/>
                <w:szCs w:val="24"/>
              </w:rPr>
            </w:pPr>
          </w:p>
        </w:tc>
      </w:tr>
      <w:tr w:rsidR="00B64E5C" w:rsidRPr="00AF2D10" w14:paraId="3C276DBA" w14:textId="77777777" w:rsidTr="00B64E5C">
        <w:tc>
          <w:tcPr>
            <w:tcW w:w="851" w:type="dxa"/>
            <w:vAlign w:val="center"/>
          </w:tcPr>
          <w:p w14:paraId="6175A52A"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w:t>
            </w:r>
          </w:p>
        </w:tc>
        <w:tc>
          <w:tcPr>
            <w:tcW w:w="3827" w:type="dxa"/>
            <w:vAlign w:val="bottom"/>
          </w:tcPr>
          <w:p w14:paraId="794E1425"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Chuveiro Elétrico sem Cano</w:t>
            </w:r>
          </w:p>
          <w:p w14:paraId="4367D21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Potência: 5500W; 127V com mínimo de 3 tipos de temperatura (Quente, frio, morno). Tipo: de Parede. Material Plástico resistente, sem pressurizador, sem inclinação, somente o chuveiro, com chuveiro de mão e demais acessórios. Dimensões aproximadas: Altura: 14 cm, </w:t>
            </w:r>
            <w:r w:rsidRPr="00AF2D10">
              <w:rPr>
                <w:rFonts w:ascii="Arial Narrow" w:hAnsi="Arial Narrow" w:cs="Arial"/>
                <w:color w:val="000000"/>
                <w:sz w:val="24"/>
                <w:szCs w:val="24"/>
              </w:rPr>
              <w:lastRenderedPageBreak/>
              <w:t>Largura: 13cm.</w:t>
            </w:r>
          </w:p>
        </w:tc>
        <w:tc>
          <w:tcPr>
            <w:tcW w:w="1134" w:type="dxa"/>
            <w:vAlign w:val="center"/>
          </w:tcPr>
          <w:p w14:paraId="00F49A5A" w14:textId="77777777" w:rsidR="00B64E5C" w:rsidRPr="00AF2D10" w:rsidRDefault="00B64E5C" w:rsidP="00B64E5C">
            <w:pPr>
              <w:jc w:val="center"/>
              <w:rPr>
                <w:rFonts w:ascii="Arial Narrow" w:hAnsi="Arial Narrow" w:cs="Arial"/>
                <w:b/>
                <w:sz w:val="24"/>
                <w:szCs w:val="24"/>
              </w:rPr>
            </w:pPr>
          </w:p>
        </w:tc>
        <w:tc>
          <w:tcPr>
            <w:tcW w:w="992" w:type="dxa"/>
            <w:vAlign w:val="center"/>
          </w:tcPr>
          <w:p w14:paraId="42D20CD1"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0F42888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067C060D"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5F00C8E2" w14:textId="77777777" w:rsidR="00B64E5C" w:rsidRPr="00AF2D10" w:rsidRDefault="00B64E5C" w:rsidP="00B64E5C">
            <w:pPr>
              <w:jc w:val="center"/>
              <w:rPr>
                <w:rFonts w:ascii="Arial Narrow" w:hAnsi="Arial Narrow" w:cs="Arial"/>
                <w:b/>
                <w:sz w:val="24"/>
                <w:szCs w:val="24"/>
              </w:rPr>
            </w:pPr>
          </w:p>
        </w:tc>
      </w:tr>
      <w:tr w:rsidR="00B64E5C" w:rsidRPr="00AF2D10" w14:paraId="71653CE6" w14:textId="77777777" w:rsidTr="00B64E5C">
        <w:tc>
          <w:tcPr>
            <w:tcW w:w="851" w:type="dxa"/>
            <w:vAlign w:val="center"/>
          </w:tcPr>
          <w:p w14:paraId="4FA95A6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3</w:t>
            </w:r>
          </w:p>
        </w:tc>
        <w:tc>
          <w:tcPr>
            <w:tcW w:w="3827" w:type="dxa"/>
            <w:vAlign w:val="bottom"/>
          </w:tcPr>
          <w:p w14:paraId="2EFEE9FB"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Disjuntor 20A - Bipolar</w:t>
            </w:r>
          </w:p>
          <w:p w14:paraId="0463089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Amperagem: 20A; Número de polos: 2; Curva de disparo: C; modelo: DIN; Tipo: Automático; Tecnologia de Disparo: Termomagnético, Frequência Nominal: 60Hz, Tensão nominal de isolamento máximo: 400~500V</w:t>
            </w:r>
          </w:p>
        </w:tc>
        <w:tc>
          <w:tcPr>
            <w:tcW w:w="1134" w:type="dxa"/>
            <w:vAlign w:val="center"/>
          </w:tcPr>
          <w:p w14:paraId="664E6558" w14:textId="77777777" w:rsidR="00B64E5C" w:rsidRPr="00AF2D10" w:rsidRDefault="00B64E5C" w:rsidP="00B64E5C">
            <w:pPr>
              <w:jc w:val="center"/>
              <w:rPr>
                <w:rFonts w:ascii="Arial Narrow" w:hAnsi="Arial Narrow" w:cs="Arial"/>
                <w:b/>
                <w:sz w:val="24"/>
                <w:szCs w:val="24"/>
              </w:rPr>
            </w:pPr>
          </w:p>
        </w:tc>
        <w:tc>
          <w:tcPr>
            <w:tcW w:w="992" w:type="dxa"/>
            <w:vAlign w:val="center"/>
          </w:tcPr>
          <w:p w14:paraId="6892D9E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4BE533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748AB506"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84F9DCB" w14:textId="77777777" w:rsidR="00B64E5C" w:rsidRPr="00AF2D10" w:rsidRDefault="00B64E5C" w:rsidP="00B64E5C">
            <w:pPr>
              <w:jc w:val="center"/>
              <w:rPr>
                <w:rFonts w:ascii="Arial Narrow" w:hAnsi="Arial Narrow" w:cs="Arial"/>
                <w:b/>
                <w:sz w:val="24"/>
                <w:szCs w:val="24"/>
              </w:rPr>
            </w:pPr>
          </w:p>
        </w:tc>
      </w:tr>
      <w:tr w:rsidR="00B64E5C" w:rsidRPr="00AF2D10" w14:paraId="7850806F" w14:textId="77777777" w:rsidTr="00B64E5C">
        <w:tc>
          <w:tcPr>
            <w:tcW w:w="851" w:type="dxa"/>
            <w:vAlign w:val="center"/>
          </w:tcPr>
          <w:p w14:paraId="53DE40A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4</w:t>
            </w:r>
          </w:p>
        </w:tc>
        <w:tc>
          <w:tcPr>
            <w:tcW w:w="3827" w:type="dxa"/>
            <w:vAlign w:val="bottom"/>
          </w:tcPr>
          <w:p w14:paraId="1064609B"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Disjuntor 20A – Unipolar</w:t>
            </w:r>
          </w:p>
          <w:p w14:paraId="75DAC46A"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Amperagem: 20A; Número de polos: 1; Curva de disparo: C; modelo: DIN; Tipo: Automático; Tecnologia de Disparo: Termomagnético, Frequência Nominal: 60Hz, Tensão nominal de isolamento máximo: 400~500V</w:t>
            </w:r>
          </w:p>
        </w:tc>
        <w:tc>
          <w:tcPr>
            <w:tcW w:w="1134" w:type="dxa"/>
            <w:vAlign w:val="center"/>
          </w:tcPr>
          <w:p w14:paraId="64AE19DB" w14:textId="77777777" w:rsidR="00B64E5C" w:rsidRPr="00AF2D10" w:rsidRDefault="00B64E5C" w:rsidP="00B64E5C">
            <w:pPr>
              <w:jc w:val="center"/>
              <w:rPr>
                <w:rFonts w:ascii="Arial Narrow" w:hAnsi="Arial Narrow" w:cs="Arial"/>
                <w:b/>
                <w:sz w:val="24"/>
                <w:szCs w:val="24"/>
              </w:rPr>
            </w:pPr>
          </w:p>
        </w:tc>
        <w:tc>
          <w:tcPr>
            <w:tcW w:w="992" w:type="dxa"/>
            <w:vAlign w:val="center"/>
          </w:tcPr>
          <w:p w14:paraId="0622D07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00A2FF0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081F6F91"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3907B8FC" w14:textId="77777777" w:rsidR="00B64E5C" w:rsidRPr="00AF2D10" w:rsidRDefault="00B64E5C" w:rsidP="00B64E5C">
            <w:pPr>
              <w:jc w:val="center"/>
              <w:rPr>
                <w:rFonts w:ascii="Arial Narrow" w:hAnsi="Arial Narrow" w:cs="Arial"/>
                <w:b/>
                <w:sz w:val="24"/>
                <w:szCs w:val="24"/>
              </w:rPr>
            </w:pPr>
          </w:p>
        </w:tc>
      </w:tr>
      <w:tr w:rsidR="00B64E5C" w:rsidRPr="00AF2D10" w14:paraId="37349AEE" w14:textId="77777777" w:rsidTr="00B64E5C">
        <w:tc>
          <w:tcPr>
            <w:tcW w:w="851" w:type="dxa"/>
            <w:vAlign w:val="center"/>
          </w:tcPr>
          <w:p w14:paraId="435C259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w:t>
            </w:r>
          </w:p>
        </w:tc>
        <w:tc>
          <w:tcPr>
            <w:tcW w:w="3827" w:type="dxa"/>
            <w:vAlign w:val="bottom"/>
          </w:tcPr>
          <w:p w14:paraId="411B416A"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Disjuntor 40A - Bipolar</w:t>
            </w:r>
          </w:p>
          <w:p w14:paraId="4DA9496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Amperagem: 20A; Número de polos: 2; Curva de disparo: C; modelo: DIN; Tipo: Automático; Tecnologia de Disparo: Termomagnético, Frequência Nominal: 60Hz, Tensão nominal de isolamento máximo: 400~500V</w:t>
            </w:r>
          </w:p>
        </w:tc>
        <w:tc>
          <w:tcPr>
            <w:tcW w:w="1134" w:type="dxa"/>
            <w:vAlign w:val="center"/>
          </w:tcPr>
          <w:p w14:paraId="7271388C" w14:textId="77777777" w:rsidR="00B64E5C" w:rsidRPr="00AF2D10" w:rsidRDefault="00B64E5C" w:rsidP="00B64E5C">
            <w:pPr>
              <w:jc w:val="center"/>
              <w:rPr>
                <w:rFonts w:ascii="Arial Narrow" w:hAnsi="Arial Narrow" w:cs="Arial"/>
                <w:b/>
                <w:sz w:val="24"/>
                <w:szCs w:val="24"/>
              </w:rPr>
            </w:pPr>
          </w:p>
        </w:tc>
        <w:tc>
          <w:tcPr>
            <w:tcW w:w="992" w:type="dxa"/>
            <w:vAlign w:val="center"/>
          </w:tcPr>
          <w:p w14:paraId="7C934E0A"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3A25C72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5655DDD6"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372C3D33" w14:textId="77777777" w:rsidR="00B64E5C" w:rsidRPr="00AF2D10" w:rsidRDefault="00B64E5C" w:rsidP="00B64E5C">
            <w:pPr>
              <w:jc w:val="center"/>
              <w:rPr>
                <w:rFonts w:ascii="Arial Narrow" w:hAnsi="Arial Narrow" w:cs="Arial"/>
                <w:b/>
                <w:sz w:val="24"/>
                <w:szCs w:val="24"/>
              </w:rPr>
            </w:pPr>
          </w:p>
        </w:tc>
      </w:tr>
      <w:tr w:rsidR="00B64E5C" w:rsidRPr="00AF2D10" w14:paraId="7B1B71D1" w14:textId="77777777" w:rsidTr="00B64E5C">
        <w:tc>
          <w:tcPr>
            <w:tcW w:w="851" w:type="dxa"/>
            <w:vAlign w:val="center"/>
          </w:tcPr>
          <w:p w14:paraId="7828684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6</w:t>
            </w:r>
          </w:p>
        </w:tc>
        <w:tc>
          <w:tcPr>
            <w:tcW w:w="3827" w:type="dxa"/>
            <w:vAlign w:val="bottom"/>
          </w:tcPr>
          <w:p w14:paraId="4135B1D4"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Disjuntor 40A – Unipolar</w:t>
            </w:r>
          </w:p>
          <w:p w14:paraId="43F3EEDA"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Amperagem: 20A; Número de polos: 1; Curva de disparo: C; modelo: DIN; Tipo: Automático; Tecnologia de Disparo: Termomagnético, Frequência Nominal: 60Hz, Tensão nominal de isolamento máximo: 400~500V</w:t>
            </w:r>
          </w:p>
        </w:tc>
        <w:tc>
          <w:tcPr>
            <w:tcW w:w="1134" w:type="dxa"/>
            <w:vAlign w:val="center"/>
          </w:tcPr>
          <w:p w14:paraId="001EFD10" w14:textId="77777777" w:rsidR="00B64E5C" w:rsidRPr="00AF2D10" w:rsidRDefault="00B64E5C" w:rsidP="00B64E5C">
            <w:pPr>
              <w:jc w:val="center"/>
              <w:rPr>
                <w:rFonts w:ascii="Arial Narrow" w:hAnsi="Arial Narrow" w:cs="Arial"/>
                <w:b/>
                <w:sz w:val="24"/>
                <w:szCs w:val="24"/>
              </w:rPr>
            </w:pPr>
          </w:p>
        </w:tc>
        <w:tc>
          <w:tcPr>
            <w:tcW w:w="992" w:type="dxa"/>
            <w:vAlign w:val="center"/>
          </w:tcPr>
          <w:p w14:paraId="3FDEF67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7A176F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385EAEA3"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235E7E2E" w14:textId="77777777" w:rsidR="00B64E5C" w:rsidRPr="00AF2D10" w:rsidRDefault="00B64E5C" w:rsidP="00B64E5C">
            <w:pPr>
              <w:jc w:val="center"/>
              <w:rPr>
                <w:rFonts w:ascii="Arial Narrow" w:hAnsi="Arial Narrow" w:cs="Arial"/>
                <w:b/>
                <w:sz w:val="24"/>
                <w:szCs w:val="24"/>
              </w:rPr>
            </w:pPr>
          </w:p>
        </w:tc>
      </w:tr>
      <w:tr w:rsidR="00B64E5C" w:rsidRPr="00AF2D10" w14:paraId="1D6B16C0" w14:textId="77777777" w:rsidTr="00B64E5C">
        <w:tc>
          <w:tcPr>
            <w:tcW w:w="851" w:type="dxa"/>
            <w:vAlign w:val="center"/>
          </w:tcPr>
          <w:p w14:paraId="66EA473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7</w:t>
            </w:r>
          </w:p>
        </w:tc>
        <w:tc>
          <w:tcPr>
            <w:tcW w:w="3827" w:type="dxa"/>
            <w:vAlign w:val="bottom"/>
          </w:tcPr>
          <w:p w14:paraId="44BB4FEA"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Interruptor de embutir – duplo</w:t>
            </w:r>
          </w:p>
          <w:p w14:paraId="60F5A7A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Cor branca, material plástico, corrente nominal 6A, Voltagem nominal 250V. Dimensão aproximada: A4cm, L8cm, C12cm. Com 2 sessões.</w:t>
            </w:r>
          </w:p>
        </w:tc>
        <w:tc>
          <w:tcPr>
            <w:tcW w:w="1134" w:type="dxa"/>
            <w:vAlign w:val="center"/>
          </w:tcPr>
          <w:p w14:paraId="4B2DEE90" w14:textId="77777777" w:rsidR="00B64E5C" w:rsidRPr="00AF2D10" w:rsidRDefault="00B64E5C" w:rsidP="00B64E5C">
            <w:pPr>
              <w:jc w:val="center"/>
              <w:rPr>
                <w:rFonts w:ascii="Arial Narrow" w:hAnsi="Arial Narrow" w:cs="Arial"/>
                <w:b/>
                <w:sz w:val="24"/>
                <w:szCs w:val="24"/>
              </w:rPr>
            </w:pPr>
          </w:p>
        </w:tc>
        <w:tc>
          <w:tcPr>
            <w:tcW w:w="992" w:type="dxa"/>
            <w:vAlign w:val="center"/>
          </w:tcPr>
          <w:p w14:paraId="3C25E0E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1432E36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7F4AB131"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6F7CAFA4" w14:textId="77777777" w:rsidR="00B64E5C" w:rsidRPr="00AF2D10" w:rsidRDefault="00B64E5C" w:rsidP="00B64E5C">
            <w:pPr>
              <w:jc w:val="center"/>
              <w:rPr>
                <w:rFonts w:ascii="Arial Narrow" w:hAnsi="Arial Narrow" w:cs="Arial"/>
                <w:b/>
                <w:sz w:val="24"/>
                <w:szCs w:val="24"/>
              </w:rPr>
            </w:pPr>
          </w:p>
        </w:tc>
      </w:tr>
      <w:tr w:rsidR="00B64E5C" w:rsidRPr="00AF2D10" w14:paraId="11AEFC8C" w14:textId="77777777" w:rsidTr="00B64E5C">
        <w:tc>
          <w:tcPr>
            <w:tcW w:w="851" w:type="dxa"/>
            <w:vAlign w:val="center"/>
          </w:tcPr>
          <w:p w14:paraId="3054741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8</w:t>
            </w:r>
          </w:p>
        </w:tc>
        <w:tc>
          <w:tcPr>
            <w:tcW w:w="3827" w:type="dxa"/>
            <w:vAlign w:val="bottom"/>
          </w:tcPr>
          <w:p w14:paraId="32F6032D"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Interruptor de embutir – simples</w:t>
            </w:r>
          </w:p>
          <w:p w14:paraId="22E49C0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Cor branca, material plástico, quantidade de corrente nominal 6A. Dimensão aproximada: A4cm, L8cm, C12cm, tipo: de embutir. Com 1 sessão.</w:t>
            </w:r>
          </w:p>
        </w:tc>
        <w:tc>
          <w:tcPr>
            <w:tcW w:w="1134" w:type="dxa"/>
            <w:vAlign w:val="center"/>
          </w:tcPr>
          <w:p w14:paraId="3741B738" w14:textId="77777777" w:rsidR="00B64E5C" w:rsidRPr="00AF2D10" w:rsidRDefault="00B64E5C" w:rsidP="00B64E5C">
            <w:pPr>
              <w:jc w:val="center"/>
              <w:rPr>
                <w:rFonts w:ascii="Arial Narrow" w:hAnsi="Arial Narrow" w:cs="Arial"/>
                <w:b/>
                <w:sz w:val="24"/>
                <w:szCs w:val="24"/>
              </w:rPr>
            </w:pPr>
          </w:p>
        </w:tc>
        <w:tc>
          <w:tcPr>
            <w:tcW w:w="992" w:type="dxa"/>
            <w:vAlign w:val="center"/>
          </w:tcPr>
          <w:p w14:paraId="6F1EA58D"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05C1F3A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7CAC466B"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78167C64" w14:textId="77777777" w:rsidR="00B64E5C" w:rsidRPr="00AF2D10" w:rsidRDefault="00B64E5C" w:rsidP="00B64E5C">
            <w:pPr>
              <w:jc w:val="center"/>
              <w:rPr>
                <w:rFonts w:ascii="Arial Narrow" w:hAnsi="Arial Narrow" w:cs="Arial"/>
                <w:b/>
                <w:sz w:val="24"/>
                <w:szCs w:val="24"/>
              </w:rPr>
            </w:pPr>
          </w:p>
        </w:tc>
      </w:tr>
      <w:tr w:rsidR="00B64E5C" w:rsidRPr="00AF2D10" w14:paraId="26BEEF42" w14:textId="77777777" w:rsidTr="00B64E5C">
        <w:tc>
          <w:tcPr>
            <w:tcW w:w="851" w:type="dxa"/>
            <w:vAlign w:val="center"/>
          </w:tcPr>
          <w:p w14:paraId="011B2FD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9</w:t>
            </w:r>
          </w:p>
        </w:tc>
        <w:tc>
          <w:tcPr>
            <w:tcW w:w="3827" w:type="dxa"/>
            <w:vAlign w:val="bottom"/>
          </w:tcPr>
          <w:p w14:paraId="0B075906"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Interruptor de embutir – triplo</w:t>
            </w:r>
          </w:p>
          <w:p w14:paraId="33EEEFB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Cor branca, material plástico, corrente nominal 6A, Voltagem nominal 250V. Dimensão aproximada: A4cm, L8cm, C12cm. Com 3 sessões.</w:t>
            </w:r>
          </w:p>
        </w:tc>
        <w:tc>
          <w:tcPr>
            <w:tcW w:w="1134" w:type="dxa"/>
            <w:vAlign w:val="center"/>
          </w:tcPr>
          <w:p w14:paraId="706EBE64" w14:textId="77777777" w:rsidR="00B64E5C" w:rsidRPr="00AF2D10" w:rsidRDefault="00B64E5C" w:rsidP="00B64E5C">
            <w:pPr>
              <w:jc w:val="center"/>
              <w:rPr>
                <w:rFonts w:ascii="Arial Narrow" w:hAnsi="Arial Narrow" w:cs="Arial"/>
                <w:b/>
                <w:sz w:val="24"/>
                <w:szCs w:val="24"/>
              </w:rPr>
            </w:pPr>
          </w:p>
        </w:tc>
        <w:tc>
          <w:tcPr>
            <w:tcW w:w="992" w:type="dxa"/>
            <w:vAlign w:val="center"/>
          </w:tcPr>
          <w:p w14:paraId="638AFD6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628060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287CEBF4"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5B74B134" w14:textId="77777777" w:rsidR="00B64E5C" w:rsidRPr="00AF2D10" w:rsidRDefault="00B64E5C" w:rsidP="00B64E5C">
            <w:pPr>
              <w:jc w:val="center"/>
              <w:rPr>
                <w:rFonts w:ascii="Arial Narrow" w:hAnsi="Arial Narrow" w:cs="Arial"/>
                <w:b/>
                <w:sz w:val="24"/>
                <w:szCs w:val="24"/>
              </w:rPr>
            </w:pPr>
          </w:p>
        </w:tc>
      </w:tr>
      <w:tr w:rsidR="00B64E5C" w:rsidRPr="00AF2D10" w14:paraId="2BD5094C" w14:textId="77777777" w:rsidTr="00B64E5C">
        <w:tc>
          <w:tcPr>
            <w:tcW w:w="851" w:type="dxa"/>
            <w:vAlign w:val="center"/>
          </w:tcPr>
          <w:p w14:paraId="05ED88E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w:t>
            </w:r>
          </w:p>
        </w:tc>
        <w:tc>
          <w:tcPr>
            <w:tcW w:w="3827" w:type="dxa"/>
            <w:vAlign w:val="bottom"/>
          </w:tcPr>
          <w:p w14:paraId="04A8C14F"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Lâmpada Led 20w</w:t>
            </w:r>
          </w:p>
          <w:p w14:paraId="590CB58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lastRenderedPageBreak/>
              <w:t>Modelo: bulbo. Potência: 20w; Temperatura de Cor: 6500k - luz branca fria; Base/soquete: E27; Tensão nominal: Bivolt automático (110v – 240v); Frequência: 60Hz.</w:t>
            </w:r>
          </w:p>
        </w:tc>
        <w:tc>
          <w:tcPr>
            <w:tcW w:w="1134" w:type="dxa"/>
            <w:vAlign w:val="center"/>
          </w:tcPr>
          <w:p w14:paraId="579E2230" w14:textId="77777777" w:rsidR="00B64E5C" w:rsidRPr="00AF2D10" w:rsidRDefault="00B64E5C" w:rsidP="00B64E5C">
            <w:pPr>
              <w:jc w:val="center"/>
              <w:rPr>
                <w:rFonts w:ascii="Arial Narrow" w:hAnsi="Arial Narrow" w:cs="Arial"/>
                <w:b/>
                <w:sz w:val="24"/>
                <w:szCs w:val="24"/>
              </w:rPr>
            </w:pPr>
          </w:p>
        </w:tc>
        <w:tc>
          <w:tcPr>
            <w:tcW w:w="992" w:type="dxa"/>
            <w:vAlign w:val="center"/>
          </w:tcPr>
          <w:p w14:paraId="68927336"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555ACE6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1000</w:t>
            </w:r>
          </w:p>
        </w:tc>
        <w:tc>
          <w:tcPr>
            <w:tcW w:w="992" w:type="dxa"/>
            <w:vAlign w:val="center"/>
          </w:tcPr>
          <w:p w14:paraId="17AD6C49"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731FF3B3" w14:textId="77777777" w:rsidR="00B64E5C" w:rsidRPr="00AF2D10" w:rsidRDefault="00B64E5C" w:rsidP="00B64E5C">
            <w:pPr>
              <w:jc w:val="center"/>
              <w:rPr>
                <w:rFonts w:ascii="Arial Narrow" w:hAnsi="Arial Narrow" w:cs="Arial"/>
                <w:b/>
                <w:sz w:val="24"/>
                <w:szCs w:val="24"/>
              </w:rPr>
            </w:pPr>
          </w:p>
        </w:tc>
      </w:tr>
      <w:tr w:rsidR="00B64E5C" w:rsidRPr="00AF2D10" w14:paraId="4540D0BF" w14:textId="77777777" w:rsidTr="00B64E5C">
        <w:tc>
          <w:tcPr>
            <w:tcW w:w="851" w:type="dxa"/>
            <w:vAlign w:val="center"/>
          </w:tcPr>
          <w:p w14:paraId="26D27869"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11</w:t>
            </w:r>
          </w:p>
        </w:tc>
        <w:tc>
          <w:tcPr>
            <w:tcW w:w="3827" w:type="dxa"/>
            <w:vAlign w:val="bottom"/>
          </w:tcPr>
          <w:p w14:paraId="736218C7"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Lâmpada Led 30w</w:t>
            </w:r>
          </w:p>
          <w:p w14:paraId="155D72D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Modelo: bulbo. Potência: 30w; Temperatura de Cor: 6500k - luz branca fria; Base/soquete: E27; Tensão nominal: Bivolt automático (110v – 240v); Frequência: 60Hz.</w:t>
            </w:r>
          </w:p>
        </w:tc>
        <w:tc>
          <w:tcPr>
            <w:tcW w:w="1134" w:type="dxa"/>
            <w:vAlign w:val="center"/>
          </w:tcPr>
          <w:p w14:paraId="3D0AA4C0" w14:textId="77777777" w:rsidR="00B64E5C" w:rsidRPr="00AF2D10" w:rsidRDefault="00B64E5C" w:rsidP="00B64E5C">
            <w:pPr>
              <w:jc w:val="center"/>
              <w:rPr>
                <w:rFonts w:ascii="Arial Narrow" w:hAnsi="Arial Narrow" w:cs="Arial"/>
                <w:b/>
                <w:sz w:val="24"/>
                <w:szCs w:val="24"/>
              </w:rPr>
            </w:pPr>
          </w:p>
        </w:tc>
        <w:tc>
          <w:tcPr>
            <w:tcW w:w="992" w:type="dxa"/>
            <w:vAlign w:val="center"/>
          </w:tcPr>
          <w:p w14:paraId="5C5F380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4BF491E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700</w:t>
            </w:r>
          </w:p>
        </w:tc>
        <w:tc>
          <w:tcPr>
            <w:tcW w:w="992" w:type="dxa"/>
            <w:vAlign w:val="center"/>
          </w:tcPr>
          <w:p w14:paraId="008DF0FC"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6062B183" w14:textId="77777777" w:rsidR="00B64E5C" w:rsidRPr="00AF2D10" w:rsidRDefault="00B64E5C" w:rsidP="00B64E5C">
            <w:pPr>
              <w:jc w:val="center"/>
              <w:rPr>
                <w:rFonts w:ascii="Arial Narrow" w:hAnsi="Arial Narrow" w:cs="Arial"/>
                <w:b/>
                <w:sz w:val="24"/>
                <w:szCs w:val="24"/>
              </w:rPr>
            </w:pPr>
          </w:p>
        </w:tc>
      </w:tr>
      <w:tr w:rsidR="00B64E5C" w:rsidRPr="00AF2D10" w14:paraId="05723978" w14:textId="77777777" w:rsidTr="00B64E5C">
        <w:tc>
          <w:tcPr>
            <w:tcW w:w="851" w:type="dxa"/>
            <w:vAlign w:val="center"/>
          </w:tcPr>
          <w:p w14:paraId="629512B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12</w:t>
            </w:r>
          </w:p>
        </w:tc>
        <w:tc>
          <w:tcPr>
            <w:tcW w:w="3827" w:type="dxa"/>
            <w:vAlign w:val="bottom"/>
          </w:tcPr>
          <w:p w14:paraId="0BFCD752"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Lâmpada Led 50w</w:t>
            </w:r>
          </w:p>
          <w:p w14:paraId="7DDD258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Modelo: bulbo. Potência: 30w; Temperatura de Cor: 6500k - luz branca fria; Base/soquete: E27; Tensão nominal: Bivolt automático (110v – 240v); Frequência: 60Hz.</w:t>
            </w:r>
          </w:p>
        </w:tc>
        <w:tc>
          <w:tcPr>
            <w:tcW w:w="1134" w:type="dxa"/>
            <w:vAlign w:val="center"/>
          </w:tcPr>
          <w:p w14:paraId="27F5837C" w14:textId="77777777" w:rsidR="00B64E5C" w:rsidRPr="00AF2D10" w:rsidRDefault="00B64E5C" w:rsidP="00B64E5C">
            <w:pPr>
              <w:jc w:val="center"/>
              <w:rPr>
                <w:rFonts w:ascii="Arial Narrow" w:hAnsi="Arial Narrow" w:cs="Arial"/>
                <w:b/>
                <w:sz w:val="24"/>
                <w:szCs w:val="24"/>
              </w:rPr>
            </w:pPr>
          </w:p>
        </w:tc>
        <w:tc>
          <w:tcPr>
            <w:tcW w:w="992" w:type="dxa"/>
            <w:vAlign w:val="center"/>
          </w:tcPr>
          <w:p w14:paraId="10C204FD"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7E4628A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300</w:t>
            </w:r>
          </w:p>
        </w:tc>
        <w:tc>
          <w:tcPr>
            <w:tcW w:w="992" w:type="dxa"/>
            <w:vAlign w:val="center"/>
          </w:tcPr>
          <w:p w14:paraId="6493CC6A"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1515EEAE" w14:textId="77777777" w:rsidR="00B64E5C" w:rsidRPr="00AF2D10" w:rsidRDefault="00B64E5C" w:rsidP="00B64E5C">
            <w:pPr>
              <w:jc w:val="center"/>
              <w:rPr>
                <w:rFonts w:ascii="Arial Narrow" w:hAnsi="Arial Narrow" w:cs="Arial"/>
                <w:b/>
                <w:sz w:val="24"/>
                <w:szCs w:val="24"/>
              </w:rPr>
            </w:pPr>
          </w:p>
        </w:tc>
      </w:tr>
      <w:tr w:rsidR="00B64E5C" w:rsidRPr="00AF2D10" w14:paraId="74931E2B" w14:textId="77777777" w:rsidTr="00B64E5C">
        <w:tc>
          <w:tcPr>
            <w:tcW w:w="851" w:type="dxa"/>
            <w:vAlign w:val="center"/>
          </w:tcPr>
          <w:p w14:paraId="0A13632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13</w:t>
            </w:r>
          </w:p>
        </w:tc>
        <w:tc>
          <w:tcPr>
            <w:tcW w:w="3827" w:type="dxa"/>
            <w:vAlign w:val="bottom"/>
          </w:tcPr>
          <w:p w14:paraId="24D059C4"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Painel Plafon Led 25w - Embutir</w:t>
            </w:r>
          </w:p>
          <w:p w14:paraId="6810725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Modelo: painel quadrado de embutir. Potência: 25w; Temperatura de Cor: 6500k - luz branca fria; bivolt automático (110v – 240v); dimensão: 30cm x 30cm, frequência: 60Hz.</w:t>
            </w:r>
          </w:p>
        </w:tc>
        <w:tc>
          <w:tcPr>
            <w:tcW w:w="1134" w:type="dxa"/>
            <w:vAlign w:val="center"/>
          </w:tcPr>
          <w:p w14:paraId="59FE7D84" w14:textId="77777777" w:rsidR="00B64E5C" w:rsidRPr="00AF2D10" w:rsidRDefault="00B64E5C" w:rsidP="00B64E5C">
            <w:pPr>
              <w:jc w:val="center"/>
              <w:rPr>
                <w:rFonts w:ascii="Arial Narrow" w:hAnsi="Arial Narrow" w:cs="Arial"/>
                <w:b/>
                <w:sz w:val="24"/>
                <w:szCs w:val="24"/>
              </w:rPr>
            </w:pPr>
          </w:p>
        </w:tc>
        <w:tc>
          <w:tcPr>
            <w:tcW w:w="992" w:type="dxa"/>
            <w:vAlign w:val="center"/>
          </w:tcPr>
          <w:p w14:paraId="132226F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203DAEC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300</w:t>
            </w:r>
          </w:p>
        </w:tc>
        <w:tc>
          <w:tcPr>
            <w:tcW w:w="992" w:type="dxa"/>
            <w:vAlign w:val="center"/>
          </w:tcPr>
          <w:p w14:paraId="79676C26"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FACD5CF" w14:textId="77777777" w:rsidR="00B64E5C" w:rsidRPr="00AF2D10" w:rsidRDefault="00B64E5C" w:rsidP="00B64E5C">
            <w:pPr>
              <w:jc w:val="center"/>
              <w:rPr>
                <w:rFonts w:ascii="Arial Narrow" w:hAnsi="Arial Narrow" w:cs="Arial"/>
                <w:b/>
                <w:sz w:val="24"/>
                <w:szCs w:val="24"/>
              </w:rPr>
            </w:pPr>
          </w:p>
        </w:tc>
      </w:tr>
      <w:tr w:rsidR="00B64E5C" w:rsidRPr="00AF2D10" w14:paraId="5002DC85" w14:textId="77777777" w:rsidTr="00B64E5C">
        <w:tc>
          <w:tcPr>
            <w:tcW w:w="851" w:type="dxa"/>
            <w:vAlign w:val="center"/>
          </w:tcPr>
          <w:p w14:paraId="4AF94BC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14</w:t>
            </w:r>
          </w:p>
        </w:tc>
        <w:tc>
          <w:tcPr>
            <w:tcW w:w="3827" w:type="dxa"/>
            <w:vAlign w:val="bottom"/>
          </w:tcPr>
          <w:p w14:paraId="58DC404B"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Plafonier de sobrepor</w:t>
            </w:r>
          </w:p>
          <w:p w14:paraId="149B6FE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Plafonier de polipropileno, redonda, soquete E27 de porcelana/cerâmica, cor: branca; largura aproximada: 14cm de largura e 5cm de altura;</w:t>
            </w:r>
          </w:p>
        </w:tc>
        <w:tc>
          <w:tcPr>
            <w:tcW w:w="1134" w:type="dxa"/>
            <w:vAlign w:val="center"/>
          </w:tcPr>
          <w:p w14:paraId="2A202DDC" w14:textId="77777777" w:rsidR="00B64E5C" w:rsidRPr="00AF2D10" w:rsidRDefault="00B64E5C" w:rsidP="00B64E5C">
            <w:pPr>
              <w:jc w:val="center"/>
              <w:rPr>
                <w:rFonts w:ascii="Arial Narrow" w:hAnsi="Arial Narrow" w:cs="Arial"/>
                <w:b/>
                <w:sz w:val="24"/>
                <w:szCs w:val="24"/>
              </w:rPr>
            </w:pPr>
          </w:p>
        </w:tc>
        <w:tc>
          <w:tcPr>
            <w:tcW w:w="992" w:type="dxa"/>
            <w:vAlign w:val="center"/>
          </w:tcPr>
          <w:p w14:paraId="2F8C14F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2C0CD22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1000</w:t>
            </w:r>
          </w:p>
        </w:tc>
        <w:tc>
          <w:tcPr>
            <w:tcW w:w="992" w:type="dxa"/>
            <w:vAlign w:val="center"/>
          </w:tcPr>
          <w:p w14:paraId="02E6B8CD"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684C3E67" w14:textId="77777777" w:rsidR="00B64E5C" w:rsidRPr="00AF2D10" w:rsidRDefault="00B64E5C" w:rsidP="00B64E5C">
            <w:pPr>
              <w:jc w:val="center"/>
              <w:rPr>
                <w:rFonts w:ascii="Arial Narrow" w:hAnsi="Arial Narrow" w:cs="Arial"/>
                <w:b/>
                <w:sz w:val="24"/>
                <w:szCs w:val="24"/>
              </w:rPr>
            </w:pPr>
          </w:p>
        </w:tc>
      </w:tr>
      <w:tr w:rsidR="00B64E5C" w:rsidRPr="00AF2D10" w14:paraId="7842AC0E" w14:textId="77777777" w:rsidTr="00B64E5C">
        <w:tc>
          <w:tcPr>
            <w:tcW w:w="851" w:type="dxa"/>
            <w:vAlign w:val="center"/>
          </w:tcPr>
          <w:p w14:paraId="18D2C8C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15</w:t>
            </w:r>
          </w:p>
        </w:tc>
        <w:tc>
          <w:tcPr>
            <w:tcW w:w="3827" w:type="dxa"/>
            <w:vAlign w:val="bottom"/>
          </w:tcPr>
          <w:p w14:paraId="696CB0A3"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Refletor Led 150w</w:t>
            </w:r>
          </w:p>
          <w:p w14:paraId="09C1483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Potência: 150w; Temperatura de Cor: 6500k - luz branca fria; Material do refletor: Alumínio e vidro; Tensão nominal: Bivolt automático (110v – 240v); Tipo de instalação: Regulável; à prova d'água e poeira: IP65; Frequência: 50-60Hz</w:t>
            </w:r>
          </w:p>
        </w:tc>
        <w:tc>
          <w:tcPr>
            <w:tcW w:w="1134" w:type="dxa"/>
            <w:vAlign w:val="center"/>
          </w:tcPr>
          <w:p w14:paraId="56FC2824" w14:textId="77777777" w:rsidR="00B64E5C" w:rsidRPr="00AF2D10" w:rsidRDefault="00B64E5C" w:rsidP="00B64E5C">
            <w:pPr>
              <w:jc w:val="center"/>
              <w:rPr>
                <w:rFonts w:ascii="Arial Narrow" w:hAnsi="Arial Narrow" w:cs="Arial"/>
                <w:b/>
                <w:sz w:val="24"/>
                <w:szCs w:val="24"/>
              </w:rPr>
            </w:pPr>
          </w:p>
        </w:tc>
        <w:tc>
          <w:tcPr>
            <w:tcW w:w="992" w:type="dxa"/>
            <w:vAlign w:val="center"/>
          </w:tcPr>
          <w:p w14:paraId="229CD5D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75C3FD4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7AD98AA0"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6A80E8B" w14:textId="77777777" w:rsidR="00B64E5C" w:rsidRPr="00AF2D10" w:rsidRDefault="00B64E5C" w:rsidP="00B64E5C">
            <w:pPr>
              <w:jc w:val="center"/>
              <w:rPr>
                <w:rFonts w:ascii="Arial Narrow" w:hAnsi="Arial Narrow" w:cs="Arial"/>
                <w:b/>
                <w:sz w:val="24"/>
                <w:szCs w:val="24"/>
              </w:rPr>
            </w:pPr>
          </w:p>
        </w:tc>
      </w:tr>
      <w:tr w:rsidR="00B64E5C" w:rsidRPr="00AF2D10" w14:paraId="1573923A" w14:textId="77777777" w:rsidTr="00B64E5C">
        <w:tc>
          <w:tcPr>
            <w:tcW w:w="851" w:type="dxa"/>
            <w:vAlign w:val="center"/>
          </w:tcPr>
          <w:p w14:paraId="30CF92D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16</w:t>
            </w:r>
          </w:p>
        </w:tc>
        <w:tc>
          <w:tcPr>
            <w:tcW w:w="3827" w:type="dxa"/>
            <w:vAlign w:val="bottom"/>
          </w:tcPr>
          <w:p w14:paraId="26402DF9"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Relê Fotocélula</w:t>
            </w:r>
          </w:p>
          <w:p w14:paraId="07307F5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 xml:space="preserve">Relé Sensor Fotocélula Bivolt, mínimo de 150W, voltagem: 127v~240v. com suporte para fixação. </w:t>
            </w:r>
          </w:p>
        </w:tc>
        <w:tc>
          <w:tcPr>
            <w:tcW w:w="1134" w:type="dxa"/>
            <w:vAlign w:val="center"/>
          </w:tcPr>
          <w:p w14:paraId="6A917322" w14:textId="77777777" w:rsidR="00B64E5C" w:rsidRPr="00AF2D10" w:rsidRDefault="00B64E5C" w:rsidP="00B64E5C">
            <w:pPr>
              <w:jc w:val="center"/>
              <w:rPr>
                <w:rFonts w:ascii="Arial Narrow" w:hAnsi="Arial Narrow" w:cs="Arial"/>
                <w:b/>
                <w:sz w:val="24"/>
                <w:szCs w:val="24"/>
              </w:rPr>
            </w:pPr>
          </w:p>
        </w:tc>
        <w:tc>
          <w:tcPr>
            <w:tcW w:w="992" w:type="dxa"/>
            <w:vAlign w:val="center"/>
          </w:tcPr>
          <w:p w14:paraId="68FAD35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798A915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53F67D30"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322D7879" w14:textId="77777777" w:rsidR="00B64E5C" w:rsidRPr="00AF2D10" w:rsidRDefault="00B64E5C" w:rsidP="00B64E5C">
            <w:pPr>
              <w:jc w:val="center"/>
              <w:rPr>
                <w:rFonts w:ascii="Arial Narrow" w:hAnsi="Arial Narrow" w:cs="Arial"/>
                <w:b/>
                <w:sz w:val="24"/>
                <w:szCs w:val="24"/>
              </w:rPr>
            </w:pPr>
          </w:p>
        </w:tc>
      </w:tr>
      <w:tr w:rsidR="00B64E5C" w:rsidRPr="00AF2D10" w14:paraId="750DB92B" w14:textId="77777777" w:rsidTr="00B64E5C">
        <w:tc>
          <w:tcPr>
            <w:tcW w:w="851" w:type="dxa"/>
            <w:vAlign w:val="center"/>
          </w:tcPr>
          <w:p w14:paraId="0DBD6D80"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17</w:t>
            </w:r>
          </w:p>
        </w:tc>
        <w:tc>
          <w:tcPr>
            <w:tcW w:w="3827" w:type="dxa"/>
            <w:vAlign w:val="bottom"/>
          </w:tcPr>
          <w:p w14:paraId="371E8458"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Resistência</w:t>
            </w:r>
          </w:p>
          <w:p w14:paraId="28C7EA5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Resistência para chuveiro com potência de 6800w~7500w, 127v, forma espinha ou reta, componente em liga de cobre e ferro, modelo duo shower. </w:t>
            </w:r>
          </w:p>
        </w:tc>
        <w:tc>
          <w:tcPr>
            <w:tcW w:w="1134" w:type="dxa"/>
            <w:vAlign w:val="center"/>
          </w:tcPr>
          <w:p w14:paraId="18756180" w14:textId="77777777" w:rsidR="00B64E5C" w:rsidRPr="00AF2D10" w:rsidRDefault="00B64E5C" w:rsidP="00B64E5C">
            <w:pPr>
              <w:jc w:val="center"/>
              <w:rPr>
                <w:rFonts w:ascii="Arial Narrow" w:hAnsi="Arial Narrow" w:cs="Arial"/>
                <w:b/>
                <w:sz w:val="24"/>
                <w:szCs w:val="24"/>
              </w:rPr>
            </w:pPr>
          </w:p>
        </w:tc>
        <w:tc>
          <w:tcPr>
            <w:tcW w:w="992" w:type="dxa"/>
            <w:vAlign w:val="center"/>
          </w:tcPr>
          <w:p w14:paraId="6A2A1BD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6C7A73E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500</w:t>
            </w:r>
          </w:p>
        </w:tc>
        <w:tc>
          <w:tcPr>
            <w:tcW w:w="992" w:type="dxa"/>
            <w:vAlign w:val="center"/>
          </w:tcPr>
          <w:p w14:paraId="30BE11C2"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6BBFE0C" w14:textId="77777777" w:rsidR="00B64E5C" w:rsidRPr="00AF2D10" w:rsidRDefault="00B64E5C" w:rsidP="00B64E5C">
            <w:pPr>
              <w:jc w:val="center"/>
              <w:rPr>
                <w:rFonts w:ascii="Arial Narrow" w:hAnsi="Arial Narrow" w:cs="Arial"/>
                <w:b/>
                <w:sz w:val="24"/>
                <w:szCs w:val="24"/>
              </w:rPr>
            </w:pPr>
          </w:p>
        </w:tc>
      </w:tr>
      <w:tr w:rsidR="00B64E5C" w:rsidRPr="00AF2D10" w14:paraId="2F8F4F27" w14:textId="77777777" w:rsidTr="00B64E5C">
        <w:tc>
          <w:tcPr>
            <w:tcW w:w="851" w:type="dxa"/>
            <w:vAlign w:val="center"/>
          </w:tcPr>
          <w:p w14:paraId="2A85AA4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lastRenderedPageBreak/>
              <w:t>18</w:t>
            </w:r>
          </w:p>
        </w:tc>
        <w:tc>
          <w:tcPr>
            <w:tcW w:w="3827" w:type="dxa"/>
            <w:vAlign w:val="bottom"/>
          </w:tcPr>
          <w:p w14:paraId="64E1F873"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cabo/fio – 10mm</w:t>
            </w:r>
          </w:p>
          <w:p w14:paraId="4C05366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Tamanho da sessão: 10mm, tipo: único, rolo com 100 metros, material de cobertura:  PVC, cabo não propagador de incêndio. Diversas cores.</w:t>
            </w:r>
          </w:p>
        </w:tc>
        <w:tc>
          <w:tcPr>
            <w:tcW w:w="1134" w:type="dxa"/>
            <w:vAlign w:val="center"/>
          </w:tcPr>
          <w:p w14:paraId="7F0428F0" w14:textId="77777777" w:rsidR="00B64E5C" w:rsidRPr="00AF2D10" w:rsidRDefault="00B64E5C" w:rsidP="00B64E5C">
            <w:pPr>
              <w:jc w:val="center"/>
              <w:rPr>
                <w:rFonts w:ascii="Arial Narrow" w:hAnsi="Arial Narrow" w:cs="Arial"/>
                <w:b/>
                <w:sz w:val="24"/>
                <w:szCs w:val="24"/>
              </w:rPr>
            </w:pPr>
          </w:p>
        </w:tc>
        <w:tc>
          <w:tcPr>
            <w:tcW w:w="992" w:type="dxa"/>
            <w:vAlign w:val="center"/>
          </w:tcPr>
          <w:p w14:paraId="5DA3692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6105378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4</w:t>
            </w:r>
          </w:p>
        </w:tc>
        <w:tc>
          <w:tcPr>
            <w:tcW w:w="992" w:type="dxa"/>
            <w:vAlign w:val="center"/>
          </w:tcPr>
          <w:p w14:paraId="20314C9B"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1E54A01E" w14:textId="77777777" w:rsidR="00B64E5C" w:rsidRPr="00AF2D10" w:rsidRDefault="00B64E5C" w:rsidP="00B64E5C">
            <w:pPr>
              <w:jc w:val="center"/>
              <w:rPr>
                <w:rFonts w:ascii="Arial Narrow" w:hAnsi="Arial Narrow" w:cs="Arial"/>
                <w:b/>
                <w:sz w:val="24"/>
                <w:szCs w:val="24"/>
              </w:rPr>
            </w:pPr>
          </w:p>
        </w:tc>
      </w:tr>
      <w:tr w:rsidR="00B64E5C" w:rsidRPr="00AF2D10" w14:paraId="2F838563" w14:textId="77777777" w:rsidTr="00B64E5C">
        <w:tc>
          <w:tcPr>
            <w:tcW w:w="851" w:type="dxa"/>
            <w:vAlign w:val="center"/>
          </w:tcPr>
          <w:p w14:paraId="27DC641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19</w:t>
            </w:r>
          </w:p>
        </w:tc>
        <w:tc>
          <w:tcPr>
            <w:tcW w:w="3827" w:type="dxa"/>
            <w:vAlign w:val="bottom"/>
          </w:tcPr>
          <w:p w14:paraId="4CF950F3"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cabo/fio – 2,5mm</w:t>
            </w:r>
          </w:p>
          <w:p w14:paraId="13A35EC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Tamanho da sessão: 2,5mm, tipo: único, rolo com 100 metros, material de cobertura:  PVC, cabo não propagador de incêndio. Diversas cores. </w:t>
            </w:r>
          </w:p>
        </w:tc>
        <w:tc>
          <w:tcPr>
            <w:tcW w:w="1134" w:type="dxa"/>
            <w:vAlign w:val="center"/>
          </w:tcPr>
          <w:p w14:paraId="7D770234" w14:textId="77777777" w:rsidR="00B64E5C" w:rsidRPr="00AF2D10" w:rsidRDefault="00B64E5C" w:rsidP="00B64E5C">
            <w:pPr>
              <w:jc w:val="center"/>
              <w:rPr>
                <w:rFonts w:ascii="Arial Narrow" w:hAnsi="Arial Narrow" w:cs="Arial"/>
                <w:b/>
                <w:sz w:val="24"/>
                <w:szCs w:val="24"/>
              </w:rPr>
            </w:pPr>
          </w:p>
        </w:tc>
        <w:tc>
          <w:tcPr>
            <w:tcW w:w="992" w:type="dxa"/>
            <w:vAlign w:val="center"/>
          </w:tcPr>
          <w:p w14:paraId="599C7AE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6323CD0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w:t>
            </w:r>
          </w:p>
        </w:tc>
        <w:tc>
          <w:tcPr>
            <w:tcW w:w="992" w:type="dxa"/>
            <w:vAlign w:val="center"/>
          </w:tcPr>
          <w:p w14:paraId="6F7E6375"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5EBA6362" w14:textId="77777777" w:rsidR="00B64E5C" w:rsidRPr="00AF2D10" w:rsidRDefault="00B64E5C" w:rsidP="00B64E5C">
            <w:pPr>
              <w:jc w:val="center"/>
              <w:rPr>
                <w:rFonts w:ascii="Arial Narrow" w:hAnsi="Arial Narrow" w:cs="Arial"/>
                <w:b/>
                <w:sz w:val="24"/>
                <w:szCs w:val="24"/>
              </w:rPr>
            </w:pPr>
          </w:p>
        </w:tc>
      </w:tr>
      <w:tr w:rsidR="00B64E5C" w:rsidRPr="00AF2D10" w14:paraId="2B61097B" w14:textId="77777777" w:rsidTr="00B64E5C">
        <w:tc>
          <w:tcPr>
            <w:tcW w:w="851" w:type="dxa"/>
            <w:vAlign w:val="center"/>
          </w:tcPr>
          <w:p w14:paraId="63A0F82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20</w:t>
            </w:r>
          </w:p>
        </w:tc>
        <w:tc>
          <w:tcPr>
            <w:tcW w:w="3827" w:type="dxa"/>
            <w:vAlign w:val="bottom"/>
          </w:tcPr>
          <w:p w14:paraId="315E1F62"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cabo/fio – 4mm</w:t>
            </w:r>
          </w:p>
          <w:p w14:paraId="02E6B33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Tamanho da sessão: 4mm, tipo: único, rolo com 100 metros, material de cobertura:  PVC, cabo não propagador de incêndio. Diversas cores.</w:t>
            </w:r>
          </w:p>
        </w:tc>
        <w:tc>
          <w:tcPr>
            <w:tcW w:w="1134" w:type="dxa"/>
            <w:vAlign w:val="center"/>
          </w:tcPr>
          <w:p w14:paraId="6775284E" w14:textId="77777777" w:rsidR="00B64E5C" w:rsidRPr="00AF2D10" w:rsidRDefault="00B64E5C" w:rsidP="00B64E5C">
            <w:pPr>
              <w:jc w:val="center"/>
              <w:rPr>
                <w:rFonts w:ascii="Arial Narrow" w:hAnsi="Arial Narrow" w:cs="Arial"/>
                <w:b/>
                <w:sz w:val="24"/>
                <w:szCs w:val="24"/>
              </w:rPr>
            </w:pPr>
          </w:p>
        </w:tc>
        <w:tc>
          <w:tcPr>
            <w:tcW w:w="992" w:type="dxa"/>
            <w:vAlign w:val="center"/>
          </w:tcPr>
          <w:p w14:paraId="1498197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2A15047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w:t>
            </w:r>
          </w:p>
        </w:tc>
        <w:tc>
          <w:tcPr>
            <w:tcW w:w="992" w:type="dxa"/>
            <w:vAlign w:val="center"/>
          </w:tcPr>
          <w:p w14:paraId="0359A2E7"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20CB1E95" w14:textId="77777777" w:rsidR="00B64E5C" w:rsidRPr="00AF2D10" w:rsidRDefault="00B64E5C" w:rsidP="00B64E5C">
            <w:pPr>
              <w:jc w:val="center"/>
              <w:rPr>
                <w:rFonts w:ascii="Arial Narrow" w:hAnsi="Arial Narrow" w:cs="Arial"/>
                <w:b/>
                <w:sz w:val="24"/>
                <w:szCs w:val="24"/>
              </w:rPr>
            </w:pPr>
          </w:p>
        </w:tc>
      </w:tr>
      <w:tr w:rsidR="00B64E5C" w:rsidRPr="00AF2D10" w14:paraId="6A76090F" w14:textId="77777777" w:rsidTr="00B64E5C">
        <w:tc>
          <w:tcPr>
            <w:tcW w:w="851" w:type="dxa"/>
            <w:vAlign w:val="center"/>
          </w:tcPr>
          <w:p w14:paraId="44B574D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21</w:t>
            </w:r>
          </w:p>
        </w:tc>
        <w:tc>
          <w:tcPr>
            <w:tcW w:w="3827" w:type="dxa"/>
            <w:vAlign w:val="bottom"/>
          </w:tcPr>
          <w:p w14:paraId="005169E7"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cabo/fio – 6mm</w:t>
            </w:r>
          </w:p>
          <w:p w14:paraId="4E58830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Tamanho da sessão: 6mm, tipo: único, rolo com 100 metros, material de cobertura:  PVC, cabo não propagador de incêndio. Diversas cores.</w:t>
            </w:r>
          </w:p>
        </w:tc>
        <w:tc>
          <w:tcPr>
            <w:tcW w:w="1134" w:type="dxa"/>
            <w:vAlign w:val="center"/>
          </w:tcPr>
          <w:p w14:paraId="34A89C82" w14:textId="77777777" w:rsidR="00B64E5C" w:rsidRPr="00AF2D10" w:rsidRDefault="00B64E5C" w:rsidP="00B64E5C">
            <w:pPr>
              <w:jc w:val="center"/>
              <w:rPr>
                <w:rFonts w:ascii="Arial Narrow" w:hAnsi="Arial Narrow" w:cs="Arial"/>
                <w:b/>
                <w:sz w:val="24"/>
                <w:szCs w:val="24"/>
              </w:rPr>
            </w:pPr>
          </w:p>
        </w:tc>
        <w:tc>
          <w:tcPr>
            <w:tcW w:w="992" w:type="dxa"/>
            <w:vAlign w:val="center"/>
          </w:tcPr>
          <w:p w14:paraId="4389091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7B2E4D0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8</w:t>
            </w:r>
          </w:p>
        </w:tc>
        <w:tc>
          <w:tcPr>
            <w:tcW w:w="992" w:type="dxa"/>
            <w:vAlign w:val="center"/>
          </w:tcPr>
          <w:p w14:paraId="3A4D3286"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3E980EA1" w14:textId="77777777" w:rsidR="00B64E5C" w:rsidRPr="00AF2D10" w:rsidRDefault="00B64E5C" w:rsidP="00B64E5C">
            <w:pPr>
              <w:jc w:val="center"/>
              <w:rPr>
                <w:rFonts w:ascii="Arial Narrow" w:hAnsi="Arial Narrow" w:cs="Arial"/>
                <w:b/>
                <w:sz w:val="24"/>
                <w:szCs w:val="24"/>
              </w:rPr>
            </w:pPr>
          </w:p>
        </w:tc>
      </w:tr>
      <w:tr w:rsidR="00B64E5C" w:rsidRPr="00AF2D10" w14:paraId="53C9B393" w14:textId="77777777" w:rsidTr="00B64E5C">
        <w:tc>
          <w:tcPr>
            <w:tcW w:w="851" w:type="dxa"/>
            <w:vAlign w:val="center"/>
          </w:tcPr>
          <w:p w14:paraId="4D4664BB"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22</w:t>
            </w:r>
          </w:p>
        </w:tc>
        <w:tc>
          <w:tcPr>
            <w:tcW w:w="3827" w:type="dxa"/>
            <w:vAlign w:val="bottom"/>
          </w:tcPr>
          <w:p w14:paraId="2093436F"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Fio 2,5mm – paralelo</w:t>
            </w:r>
          </w:p>
          <w:p w14:paraId="4C8EC99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Tamanho da sessão: 2,5mm, tipo: paralelo, rolo com 100 metros, material de cobertura:  PVC, cabo não propagador de incêndio, compatível com o padrão NBR 9117.</w:t>
            </w:r>
          </w:p>
        </w:tc>
        <w:tc>
          <w:tcPr>
            <w:tcW w:w="1134" w:type="dxa"/>
            <w:vAlign w:val="center"/>
          </w:tcPr>
          <w:p w14:paraId="1CD7D47C" w14:textId="77777777" w:rsidR="00B64E5C" w:rsidRPr="00AF2D10" w:rsidRDefault="00B64E5C" w:rsidP="00B64E5C">
            <w:pPr>
              <w:jc w:val="center"/>
              <w:rPr>
                <w:rFonts w:ascii="Arial Narrow" w:hAnsi="Arial Narrow" w:cs="Arial"/>
                <w:b/>
                <w:sz w:val="24"/>
                <w:szCs w:val="24"/>
              </w:rPr>
            </w:pPr>
          </w:p>
        </w:tc>
        <w:tc>
          <w:tcPr>
            <w:tcW w:w="992" w:type="dxa"/>
            <w:vAlign w:val="center"/>
          </w:tcPr>
          <w:p w14:paraId="1EFF68D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ROLO</w:t>
            </w:r>
          </w:p>
        </w:tc>
        <w:tc>
          <w:tcPr>
            <w:tcW w:w="1276" w:type="dxa"/>
            <w:vAlign w:val="center"/>
          </w:tcPr>
          <w:p w14:paraId="4766117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6</w:t>
            </w:r>
          </w:p>
        </w:tc>
        <w:tc>
          <w:tcPr>
            <w:tcW w:w="992" w:type="dxa"/>
            <w:vAlign w:val="center"/>
          </w:tcPr>
          <w:p w14:paraId="31B8EAC2"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1E12D6DE" w14:textId="77777777" w:rsidR="00B64E5C" w:rsidRPr="00AF2D10" w:rsidRDefault="00B64E5C" w:rsidP="00B64E5C">
            <w:pPr>
              <w:jc w:val="center"/>
              <w:rPr>
                <w:rFonts w:ascii="Arial Narrow" w:hAnsi="Arial Narrow" w:cs="Arial"/>
                <w:b/>
                <w:sz w:val="24"/>
                <w:szCs w:val="24"/>
              </w:rPr>
            </w:pPr>
          </w:p>
        </w:tc>
      </w:tr>
      <w:tr w:rsidR="00B64E5C" w:rsidRPr="00AF2D10" w14:paraId="1F02DA4B" w14:textId="77777777" w:rsidTr="00B64E5C">
        <w:tc>
          <w:tcPr>
            <w:tcW w:w="851" w:type="dxa"/>
            <w:vAlign w:val="center"/>
          </w:tcPr>
          <w:p w14:paraId="7BFAFFB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23</w:t>
            </w:r>
          </w:p>
        </w:tc>
        <w:tc>
          <w:tcPr>
            <w:tcW w:w="3827" w:type="dxa"/>
            <w:vAlign w:val="bottom"/>
          </w:tcPr>
          <w:p w14:paraId="67301BB7"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Tomada de embutir – duplo 10A</w:t>
            </w:r>
          </w:p>
          <w:p w14:paraId="3BA42368"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Cor branca, material plástico, Corrente nominal 10A, Voltagem nominal 250V. Dimensão aproximada: A4cm, L8cm, C12cm. Com placa e tampa. Quantidade de tomadas: 2 (duas). Quantidade de polos: 3 (três) fase/neutro/terra.</w:t>
            </w:r>
          </w:p>
        </w:tc>
        <w:tc>
          <w:tcPr>
            <w:tcW w:w="1134" w:type="dxa"/>
            <w:vAlign w:val="center"/>
          </w:tcPr>
          <w:p w14:paraId="22EF2426" w14:textId="77777777" w:rsidR="00B64E5C" w:rsidRPr="00AF2D10" w:rsidRDefault="00B64E5C" w:rsidP="00B64E5C">
            <w:pPr>
              <w:jc w:val="center"/>
              <w:rPr>
                <w:rFonts w:ascii="Arial Narrow" w:hAnsi="Arial Narrow" w:cs="Arial"/>
                <w:b/>
                <w:sz w:val="24"/>
                <w:szCs w:val="24"/>
              </w:rPr>
            </w:pPr>
          </w:p>
        </w:tc>
        <w:tc>
          <w:tcPr>
            <w:tcW w:w="992" w:type="dxa"/>
            <w:vAlign w:val="center"/>
          </w:tcPr>
          <w:p w14:paraId="4B4A97B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07AA9C5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373BDE04"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EC10C55" w14:textId="77777777" w:rsidR="00B64E5C" w:rsidRPr="00AF2D10" w:rsidRDefault="00B64E5C" w:rsidP="00B64E5C">
            <w:pPr>
              <w:jc w:val="center"/>
              <w:rPr>
                <w:rFonts w:ascii="Arial Narrow" w:hAnsi="Arial Narrow" w:cs="Arial"/>
                <w:b/>
                <w:sz w:val="24"/>
                <w:szCs w:val="24"/>
              </w:rPr>
            </w:pPr>
          </w:p>
        </w:tc>
      </w:tr>
      <w:tr w:rsidR="00B64E5C" w:rsidRPr="00AF2D10" w14:paraId="58ADB589" w14:textId="77777777" w:rsidTr="00B64E5C">
        <w:tc>
          <w:tcPr>
            <w:tcW w:w="851" w:type="dxa"/>
            <w:vAlign w:val="center"/>
          </w:tcPr>
          <w:p w14:paraId="4B7D38A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24</w:t>
            </w:r>
          </w:p>
        </w:tc>
        <w:tc>
          <w:tcPr>
            <w:tcW w:w="3827" w:type="dxa"/>
            <w:vAlign w:val="bottom"/>
          </w:tcPr>
          <w:p w14:paraId="1DF41EFD"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Tomada de embutir – simples 10A</w:t>
            </w:r>
          </w:p>
          <w:p w14:paraId="39559718"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Cor branca, material plástico, Corrente nominal 10A, Voltagem nominal 250V. Dimensão aproximada: A4cm, L8cm, C12cm. Com placa e tampa. Quantidade de tomadas: 1 (uma). Quantidade de polos: 3 (três) fase/neutro/terra.</w:t>
            </w:r>
          </w:p>
        </w:tc>
        <w:tc>
          <w:tcPr>
            <w:tcW w:w="1134" w:type="dxa"/>
            <w:vAlign w:val="center"/>
          </w:tcPr>
          <w:p w14:paraId="23923CA0" w14:textId="77777777" w:rsidR="00B64E5C" w:rsidRPr="00AF2D10" w:rsidRDefault="00B64E5C" w:rsidP="00B64E5C">
            <w:pPr>
              <w:jc w:val="center"/>
              <w:rPr>
                <w:rFonts w:ascii="Arial Narrow" w:hAnsi="Arial Narrow" w:cs="Arial"/>
                <w:b/>
                <w:sz w:val="24"/>
                <w:szCs w:val="24"/>
              </w:rPr>
            </w:pPr>
          </w:p>
        </w:tc>
        <w:tc>
          <w:tcPr>
            <w:tcW w:w="992" w:type="dxa"/>
            <w:vAlign w:val="center"/>
          </w:tcPr>
          <w:p w14:paraId="3C2C95D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157D89D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0C1EA992"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0F5C080E" w14:textId="77777777" w:rsidR="00B64E5C" w:rsidRPr="00AF2D10" w:rsidRDefault="00B64E5C" w:rsidP="00B64E5C">
            <w:pPr>
              <w:jc w:val="center"/>
              <w:rPr>
                <w:rFonts w:ascii="Arial Narrow" w:hAnsi="Arial Narrow" w:cs="Arial"/>
                <w:b/>
                <w:sz w:val="24"/>
                <w:szCs w:val="24"/>
              </w:rPr>
            </w:pPr>
          </w:p>
        </w:tc>
      </w:tr>
      <w:tr w:rsidR="00B64E5C" w:rsidRPr="00AF2D10" w14:paraId="0B0B34F4" w14:textId="77777777" w:rsidTr="00B64E5C">
        <w:tc>
          <w:tcPr>
            <w:tcW w:w="851" w:type="dxa"/>
            <w:vAlign w:val="center"/>
          </w:tcPr>
          <w:p w14:paraId="1B1A284E"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25</w:t>
            </w:r>
          </w:p>
        </w:tc>
        <w:tc>
          <w:tcPr>
            <w:tcW w:w="3827" w:type="dxa"/>
            <w:vAlign w:val="bottom"/>
          </w:tcPr>
          <w:p w14:paraId="55890284"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Tomada de embutir – simples 20A</w:t>
            </w:r>
          </w:p>
          <w:p w14:paraId="0432550D"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 xml:space="preserve">Cor branca, material plástico, Corrente nominal 20A, Voltagem nominal 250V. Dimensão aproximada: A4cm, L8cm, C12cm. Com placa e tampa. Quantidade </w:t>
            </w:r>
            <w:r w:rsidRPr="00AF2D10">
              <w:rPr>
                <w:rFonts w:ascii="Arial Narrow" w:hAnsi="Arial Narrow" w:cs="Arial"/>
                <w:color w:val="000000"/>
                <w:sz w:val="24"/>
                <w:szCs w:val="24"/>
              </w:rPr>
              <w:lastRenderedPageBreak/>
              <w:t>de tomadas: 1 (uma). Quantidade de polos: 3 (três) fase/neutro/terra.</w:t>
            </w:r>
          </w:p>
        </w:tc>
        <w:tc>
          <w:tcPr>
            <w:tcW w:w="1134" w:type="dxa"/>
            <w:vAlign w:val="center"/>
          </w:tcPr>
          <w:p w14:paraId="19F5980F" w14:textId="77777777" w:rsidR="00B64E5C" w:rsidRPr="00AF2D10" w:rsidRDefault="00B64E5C" w:rsidP="00B64E5C">
            <w:pPr>
              <w:jc w:val="center"/>
              <w:rPr>
                <w:rFonts w:ascii="Arial Narrow" w:hAnsi="Arial Narrow" w:cs="Arial"/>
                <w:b/>
                <w:sz w:val="24"/>
                <w:szCs w:val="24"/>
              </w:rPr>
            </w:pPr>
          </w:p>
        </w:tc>
        <w:tc>
          <w:tcPr>
            <w:tcW w:w="992" w:type="dxa"/>
            <w:vAlign w:val="center"/>
          </w:tcPr>
          <w:p w14:paraId="7DD7441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465C6C5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100</w:t>
            </w:r>
          </w:p>
        </w:tc>
        <w:tc>
          <w:tcPr>
            <w:tcW w:w="992" w:type="dxa"/>
            <w:vAlign w:val="center"/>
          </w:tcPr>
          <w:p w14:paraId="62B4355E"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36703E1A" w14:textId="77777777" w:rsidR="00B64E5C" w:rsidRPr="00AF2D10" w:rsidRDefault="00B64E5C" w:rsidP="00B64E5C">
            <w:pPr>
              <w:jc w:val="center"/>
              <w:rPr>
                <w:rFonts w:ascii="Arial Narrow" w:hAnsi="Arial Narrow" w:cs="Arial"/>
                <w:b/>
                <w:sz w:val="24"/>
                <w:szCs w:val="24"/>
              </w:rPr>
            </w:pPr>
          </w:p>
        </w:tc>
      </w:tr>
      <w:tr w:rsidR="00B64E5C" w:rsidRPr="00AF2D10" w14:paraId="6C7961AE" w14:textId="77777777" w:rsidTr="00B64E5C">
        <w:tc>
          <w:tcPr>
            <w:tcW w:w="851" w:type="dxa"/>
            <w:vAlign w:val="center"/>
          </w:tcPr>
          <w:p w14:paraId="47FB2F6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26</w:t>
            </w:r>
          </w:p>
        </w:tc>
        <w:tc>
          <w:tcPr>
            <w:tcW w:w="3827" w:type="dxa"/>
            <w:vAlign w:val="bottom"/>
          </w:tcPr>
          <w:p w14:paraId="0A55AC07"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Tomada de embutir – triplo 10A</w:t>
            </w:r>
          </w:p>
          <w:p w14:paraId="13B551D3"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color w:val="000000"/>
                <w:sz w:val="24"/>
                <w:szCs w:val="24"/>
              </w:rPr>
              <w:t>Cor branca, material plástico, Corrente nominal 10A, Voltagem nominal 250V. Dimensão aproximada: A4cm, L8cm, C12cm. Com placa e tampa. Quantidade de tomadas: 3 (tomadas). Quantidade de polos: 3 (três) fase/neutro/terra.</w:t>
            </w:r>
          </w:p>
        </w:tc>
        <w:tc>
          <w:tcPr>
            <w:tcW w:w="1134" w:type="dxa"/>
            <w:vAlign w:val="center"/>
          </w:tcPr>
          <w:p w14:paraId="2E10D7DB" w14:textId="77777777" w:rsidR="00B64E5C" w:rsidRPr="00AF2D10" w:rsidRDefault="00B64E5C" w:rsidP="00B64E5C">
            <w:pPr>
              <w:jc w:val="center"/>
              <w:rPr>
                <w:rFonts w:ascii="Arial Narrow" w:hAnsi="Arial Narrow" w:cs="Arial"/>
                <w:b/>
                <w:sz w:val="24"/>
                <w:szCs w:val="24"/>
              </w:rPr>
            </w:pPr>
          </w:p>
        </w:tc>
        <w:tc>
          <w:tcPr>
            <w:tcW w:w="992" w:type="dxa"/>
            <w:vAlign w:val="center"/>
          </w:tcPr>
          <w:p w14:paraId="5735BBFB"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276" w:type="dxa"/>
            <w:vAlign w:val="center"/>
          </w:tcPr>
          <w:p w14:paraId="43797AB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sz w:val="24"/>
                <w:szCs w:val="24"/>
              </w:rPr>
              <w:t>50</w:t>
            </w:r>
          </w:p>
        </w:tc>
        <w:tc>
          <w:tcPr>
            <w:tcW w:w="992" w:type="dxa"/>
            <w:vAlign w:val="center"/>
          </w:tcPr>
          <w:p w14:paraId="26652229" w14:textId="77777777" w:rsidR="00B64E5C" w:rsidRPr="00AF2D10" w:rsidRDefault="00B64E5C" w:rsidP="00B64E5C">
            <w:pPr>
              <w:jc w:val="center"/>
              <w:rPr>
                <w:rFonts w:ascii="Arial Narrow" w:hAnsi="Arial Narrow" w:cs="Arial"/>
                <w:b/>
                <w:sz w:val="24"/>
                <w:szCs w:val="24"/>
              </w:rPr>
            </w:pPr>
          </w:p>
        </w:tc>
        <w:tc>
          <w:tcPr>
            <w:tcW w:w="1134" w:type="dxa"/>
            <w:vAlign w:val="center"/>
          </w:tcPr>
          <w:p w14:paraId="10DC3F69" w14:textId="77777777" w:rsidR="00B64E5C" w:rsidRPr="00AF2D10" w:rsidRDefault="00B64E5C" w:rsidP="00B64E5C">
            <w:pPr>
              <w:jc w:val="center"/>
              <w:rPr>
                <w:rFonts w:ascii="Arial Narrow" w:hAnsi="Arial Narrow" w:cs="Arial"/>
                <w:b/>
                <w:sz w:val="24"/>
                <w:szCs w:val="24"/>
              </w:rPr>
            </w:pPr>
          </w:p>
        </w:tc>
      </w:tr>
    </w:tbl>
    <w:p w14:paraId="07A53571" w14:textId="77777777" w:rsidR="00B64E5C" w:rsidRPr="00AF2D10" w:rsidRDefault="00B64E5C" w:rsidP="00B64E5C">
      <w:pPr>
        <w:jc w:val="center"/>
        <w:rPr>
          <w:rFonts w:ascii="Arial Narrow" w:hAnsi="Arial Narrow" w:cs="Arial"/>
          <w:b/>
          <w:sz w:val="24"/>
          <w:szCs w:val="24"/>
        </w:rPr>
      </w:pPr>
    </w:p>
    <w:p w14:paraId="67FFF2CF"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LOTE 02 – MATERIAL HIDRÁULICO</w:t>
      </w:r>
    </w:p>
    <w:tbl>
      <w:tblPr>
        <w:tblStyle w:val="Tabelacomgrade"/>
        <w:tblW w:w="10446" w:type="dxa"/>
        <w:tblInd w:w="-572" w:type="dxa"/>
        <w:tblLook w:val="04A0" w:firstRow="1" w:lastRow="0" w:firstColumn="1" w:lastColumn="0" w:noHBand="0" w:noVBand="1"/>
      </w:tblPr>
      <w:tblGrid>
        <w:gridCol w:w="993"/>
        <w:gridCol w:w="4252"/>
        <w:gridCol w:w="1276"/>
        <w:gridCol w:w="850"/>
        <w:gridCol w:w="1134"/>
        <w:gridCol w:w="829"/>
        <w:gridCol w:w="1112"/>
      </w:tblGrid>
      <w:tr w:rsidR="00B64E5C" w:rsidRPr="00AF2D10" w14:paraId="1AE8E316" w14:textId="77777777" w:rsidTr="00B64E5C">
        <w:tc>
          <w:tcPr>
            <w:tcW w:w="993" w:type="dxa"/>
            <w:vAlign w:val="center"/>
          </w:tcPr>
          <w:p w14:paraId="6112E95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ITEM</w:t>
            </w:r>
          </w:p>
        </w:tc>
        <w:tc>
          <w:tcPr>
            <w:tcW w:w="4252" w:type="dxa"/>
            <w:vAlign w:val="bottom"/>
          </w:tcPr>
          <w:p w14:paraId="2D8E3E91"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DESCRIÇÃO</w:t>
            </w:r>
          </w:p>
        </w:tc>
        <w:tc>
          <w:tcPr>
            <w:tcW w:w="1276" w:type="dxa"/>
            <w:vAlign w:val="center"/>
          </w:tcPr>
          <w:p w14:paraId="45030E9A"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MARCA</w:t>
            </w:r>
          </w:p>
        </w:tc>
        <w:tc>
          <w:tcPr>
            <w:tcW w:w="850" w:type="dxa"/>
            <w:vAlign w:val="center"/>
          </w:tcPr>
          <w:p w14:paraId="2154003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UNID</w:t>
            </w:r>
          </w:p>
        </w:tc>
        <w:tc>
          <w:tcPr>
            <w:tcW w:w="1134" w:type="dxa"/>
          </w:tcPr>
          <w:p w14:paraId="2E980DE7"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QUANT</w:t>
            </w:r>
          </w:p>
        </w:tc>
        <w:tc>
          <w:tcPr>
            <w:tcW w:w="829" w:type="dxa"/>
          </w:tcPr>
          <w:p w14:paraId="1A5A0FF1"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UNIT</w:t>
            </w:r>
          </w:p>
        </w:tc>
        <w:tc>
          <w:tcPr>
            <w:tcW w:w="1112" w:type="dxa"/>
          </w:tcPr>
          <w:p w14:paraId="0C224CC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TOTAL</w:t>
            </w:r>
          </w:p>
        </w:tc>
      </w:tr>
      <w:tr w:rsidR="00B64E5C" w:rsidRPr="00AF2D10" w14:paraId="27F84495" w14:textId="77777777" w:rsidTr="00B64E5C">
        <w:tc>
          <w:tcPr>
            <w:tcW w:w="993" w:type="dxa"/>
            <w:vAlign w:val="center"/>
          </w:tcPr>
          <w:p w14:paraId="735C869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27</w:t>
            </w:r>
          </w:p>
        </w:tc>
        <w:tc>
          <w:tcPr>
            <w:tcW w:w="4252" w:type="dxa"/>
            <w:vAlign w:val="bottom"/>
          </w:tcPr>
          <w:p w14:paraId="3FA3AF76"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mangueira para jardim – 20 metros</w:t>
            </w:r>
          </w:p>
          <w:p w14:paraId="058F17AA"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 xml:space="preserve">Mangueira para jardim rolo com 20m, reforçada, camada tripla, diâmetro da mangueira: 1/2", comprimento: 20m, material plástico, completa com engate e esguicho. </w:t>
            </w:r>
          </w:p>
        </w:tc>
        <w:tc>
          <w:tcPr>
            <w:tcW w:w="1276" w:type="dxa"/>
            <w:vAlign w:val="center"/>
          </w:tcPr>
          <w:p w14:paraId="5D8B8768" w14:textId="77777777" w:rsidR="00B64E5C" w:rsidRPr="00AF2D10" w:rsidRDefault="00B64E5C" w:rsidP="00B64E5C">
            <w:pPr>
              <w:jc w:val="center"/>
              <w:rPr>
                <w:rFonts w:ascii="Arial Narrow" w:hAnsi="Arial Narrow" w:cs="Arial"/>
                <w:sz w:val="24"/>
                <w:szCs w:val="24"/>
              </w:rPr>
            </w:pPr>
          </w:p>
        </w:tc>
        <w:tc>
          <w:tcPr>
            <w:tcW w:w="850" w:type="dxa"/>
            <w:vAlign w:val="center"/>
          </w:tcPr>
          <w:p w14:paraId="4CD698E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5FB4432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w:t>
            </w:r>
          </w:p>
        </w:tc>
        <w:tc>
          <w:tcPr>
            <w:tcW w:w="829" w:type="dxa"/>
          </w:tcPr>
          <w:p w14:paraId="2182528B" w14:textId="77777777" w:rsidR="00B64E5C" w:rsidRPr="00AF2D10" w:rsidRDefault="00B64E5C" w:rsidP="00B64E5C">
            <w:pPr>
              <w:rPr>
                <w:rFonts w:ascii="Arial Narrow" w:hAnsi="Arial Narrow" w:cs="Arial"/>
                <w:sz w:val="24"/>
                <w:szCs w:val="24"/>
              </w:rPr>
            </w:pPr>
          </w:p>
        </w:tc>
        <w:tc>
          <w:tcPr>
            <w:tcW w:w="1112" w:type="dxa"/>
          </w:tcPr>
          <w:p w14:paraId="1FA56AA0" w14:textId="77777777" w:rsidR="00B64E5C" w:rsidRPr="00AF2D10" w:rsidRDefault="00B64E5C" w:rsidP="00B64E5C">
            <w:pPr>
              <w:rPr>
                <w:rFonts w:ascii="Arial Narrow" w:hAnsi="Arial Narrow" w:cs="Arial"/>
                <w:sz w:val="24"/>
                <w:szCs w:val="24"/>
              </w:rPr>
            </w:pPr>
          </w:p>
        </w:tc>
      </w:tr>
      <w:tr w:rsidR="00B64E5C" w:rsidRPr="00AF2D10" w14:paraId="4B2B6824" w14:textId="77777777" w:rsidTr="00B64E5C">
        <w:tc>
          <w:tcPr>
            <w:tcW w:w="993" w:type="dxa"/>
            <w:vAlign w:val="center"/>
          </w:tcPr>
          <w:p w14:paraId="7A6BD46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28</w:t>
            </w:r>
          </w:p>
        </w:tc>
        <w:tc>
          <w:tcPr>
            <w:tcW w:w="4252" w:type="dxa"/>
            <w:vAlign w:val="bottom"/>
          </w:tcPr>
          <w:p w14:paraId="15C0702D"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Sifão Sanfonado simples</w:t>
            </w:r>
          </w:p>
          <w:p w14:paraId="129C3276"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Modelo Multiuso; Cor branca, material polipropileno e elastômeros; Extensível e flexível; Tipo: único; resistente à temperatura de até 90°C; adaptável às válvulas de 7/8”, 1 ¼” e 1 ½”, com saídas de esgoto DN 38, 40, 48 e 50; Norma de Referência - NBR 14162. Tamanho máximo: 66cm</w:t>
            </w:r>
          </w:p>
        </w:tc>
        <w:tc>
          <w:tcPr>
            <w:tcW w:w="1276" w:type="dxa"/>
            <w:vAlign w:val="center"/>
          </w:tcPr>
          <w:p w14:paraId="0D48909E" w14:textId="77777777" w:rsidR="00B64E5C" w:rsidRPr="00AF2D10" w:rsidRDefault="00B64E5C" w:rsidP="00B64E5C">
            <w:pPr>
              <w:jc w:val="center"/>
              <w:rPr>
                <w:rFonts w:ascii="Arial Narrow" w:hAnsi="Arial Narrow" w:cs="Arial"/>
                <w:sz w:val="24"/>
                <w:szCs w:val="24"/>
              </w:rPr>
            </w:pPr>
          </w:p>
        </w:tc>
        <w:tc>
          <w:tcPr>
            <w:tcW w:w="850" w:type="dxa"/>
            <w:vAlign w:val="center"/>
          </w:tcPr>
          <w:p w14:paraId="33E0B64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4EBD49BC"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250</w:t>
            </w:r>
          </w:p>
        </w:tc>
        <w:tc>
          <w:tcPr>
            <w:tcW w:w="829" w:type="dxa"/>
          </w:tcPr>
          <w:p w14:paraId="4EC294E0" w14:textId="77777777" w:rsidR="00B64E5C" w:rsidRPr="00AF2D10" w:rsidRDefault="00B64E5C" w:rsidP="00B64E5C">
            <w:pPr>
              <w:rPr>
                <w:rFonts w:ascii="Arial Narrow" w:hAnsi="Arial Narrow" w:cs="Arial"/>
                <w:sz w:val="24"/>
                <w:szCs w:val="24"/>
              </w:rPr>
            </w:pPr>
          </w:p>
        </w:tc>
        <w:tc>
          <w:tcPr>
            <w:tcW w:w="1112" w:type="dxa"/>
          </w:tcPr>
          <w:p w14:paraId="19D63E94" w14:textId="77777777" w:rsidR="00B64E5C" w:rsidRPr="00AF2D10" w:rsidRDefault="00B64E5C" w:rsidP="00B64E5C">
            <w:pPr>
              <w:rPr>
                <w:rFonts w:ascii="Arial Narrow" w:hAnsi="Arial Narrow" w:cs="Arial"/>
                <w:sz w:val="24"/>
                <w:szCs w:val="24"/>
              </w:rPr>
            </w:pPr>
          </w:p>
        </w:tc>
      </w:tr>
      <w:tr w:rsidR="00B64E5C" w:rsidRPr="00AF2D10" w14:paraId="021423BC" w14:textId="77777777" w:rsidTr="00B64E5C">
        <w:tc>
          <w:tcPr>
            <w:tcW w:w="993" w:type="dxa"/>
            <w:vAlign w:val="center"/>
          </w:tcPr>
          <w:p w14:paraId="5B4705A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29</w:t>
            </w:r>
          </w:p>
        </w:tc>
        <w:tc>
          <w:tcPr>
            <w:tcW w:w="4252" w:type="dxa"/>
            <w:vAlign w:val="bottom"/>
          </w:tcPr>
          <w:p w14:paraId="4EB0593E"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Sifão Sanfonado duplo</w:t>
            </w:r>
          </w:p>
          <w:p w14:paraId="5E5C723E"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Modelo Multiuso; Cor branca, material polipropileno e elastômeros; Extensível e flexível; Tipo: duplo; resistente à temperatura de até 90°C; adaptável às válvulas de 7/8”, 1 ¼” e 1 ½”, com saídas de esgoto DN 38, 40, 48 e 50; Norma de Referência - NBR 14162. Tamanho máximo: 75cm.</w:t>
            </w:r>
          </w:p>
        </w:tc>
        <w:tc>
          <w:tcPr>
            <w:tcW w:w="1276" w:type="dxa"/>
            <w:vAlign w:val="center"/>
          </w:tcPr>
          <w:p w14:paraId="1B97A2BF" w14:textId="77777777" w:rsidR="00B64E5C" w:rsidRPr="00AF2D10" w:rsidRDefault="00B64E5C" w:rsidP="00B64E5C">
            <w:pPr>
              <w:jc w:val="center"/>
              <w:rPr>
                <w:rFonts w:ascii="Arial Narrow" w:hAnsi="Arial Narrow" w:cs="Arial"/>
                <w:sz w:val="24"/>
                <w:szCs w:val="24"/>
              </w:rPr>
            </w:pPr>
          </w:p>
        </w:tc>
        <w:tc>
          <w:tcPr>
            <w:tcW w:w="850" w:type="dxa"/>
            <w:vAlign w:val="center"/>
          </w:tcPr>
          <w:p w14:paraId="234B344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17217F2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100</w:t>
            </w:r>
          </w:p>
        </w:tc>
        <w:tc>
          <w:tcPr>
            <w:tcW w:w="829" w:type="dxa"/>
          </w:tcPr>
          <w:p w14:paraId="7B17E291" w14:textId="77777777" w:rsidR="00B64E5C" w:rsidRPr="00AF2D10" w:rsidRDefault="00B64E5C" w:rsidP="00B64E5C">
            <w:pPr>
              <w:rPr>
                <w:rFonts w:ascii="Arial Narrow" w:hAnsi="Arial Narrow" w:cs="Arial"/>
                <w:sz w:val="24"/>
                <w:szCs w:val="24"/>
              </w:rPr>
            </w:pPr>
          </w:p>
        </w:tc>
        <w:tc>
          <w:tcPr>
            <w:tcW w:w="1112" w:type="dxa"/>
          </w:tcPr>
          <w:p w14:paraId="5E5BC7FD" w14:textId="77777777" w:rsidR="00B64E5C" w:rsidRPr="00AF2D10" w:rsidRDefault="00B64E5C" w:rsidP="00B64E5C">
            <w:pPr>
              <w:rPr>
                <w:rFonts w:ascii="Arial Narrow" w:hAnsi="Arial Narrow" w:cs="Arial"/>
                <w:sz w:val="24"/>
                <w:szCs w:val="24"/>
              </w:rPr>
            </w:pPr>
          </w:p>
        </w:tc>
      </w:tr>
      <w:tr w:rsidR="00B64E5C" w:rsidRPr="00AF2D10" w14:paraId="5F359CF5" w14:textId="77777777" w:rsidTr="00B64E5C">
        <w:tc>
          <w:tcPr>
            <w:tcW w:w="993" w:type="dxa"/>
            <w:vAlign w:val="center"/>
          </w:tcPr>
          <w:p w14:paraId="59AB8936"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w:t>
            </w:r>
          </w:p>
        </w:tc>
        <w:tc>
          <w:tcPr>
            <w:tcW w:w="4252" w:type="dxa"/>
            <w:vAlign w:val="bottom"/>
          </w:tcPr>
          <w:p w14:paraId="24BBB304"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Rabicho flexível para torneira</w:t>
            </w:r>
          </w:p>
          <w:p w14:paraId="4FCF5521"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 xml:space="preserve">Rabicho/engate flexível para torneiras, bitola: 1/2’’, comprimento: 50cm. Cor: Branco; Material PVC brilhante. </w:t>
            </w:r>
          </w:p>
        </w:tc>
        <w:tc>
          <w:tcPr>
            <w:tcW w:w="1276" w:type="dxa"/>
            <w:vAlign w:val="center"/>
          </w:tcPr>
          <w:p w14:paraId="6001A110" w14:textId="77777777" w:rsidR="00B64E5C" w:rsidRPr="00AF2D10" w:rsidRDefault="00B64E5C" w:rsidP="00B64E5C">
            <w:pPr>
              <w:jc w:val="center"/>
              <w:rPr>
                <w:rFonts w:ascii="Arial Narrow" w:hAnsi="Arial Narrow" w:cs="Arial"/>
                <w:sz w:val="24"/>
                <w:szCs w:val="24"/>
              </w:rPr>
            </w:pPr>
          </w:p>
        </w:tc>
        <w:tc>
          <w:tcPr>
            <w:tcW w:w="850" w:type="dxa"/>
            <w:vAlign w:val="center"/>
          </w:tcPr>
          <w:p w14:paraId="398CC6F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68BAD27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100</w:t>
            </w:r>
          </w:p>
        </w:tc>
        <w:tc>
          <w:tcPr>
            <w:tcW w:w="829" w:type="dxa"/>
          </w:tcPr>
          <w:p w14:paraId="622A0BE8" w14:textId="77777777" w:rsidR="00B64E5C" w:rsidRPr="00AF2D10" w:rsidRDefault="00B64E5C" w:rsidP="00B64E5C">
            <w:pPr>
              <w:rPr>
                <w:rFonts w:ascii="Arial Narrow" w:hAnsi="Arial Narrow" w:cs="Arial"/>
                <w:sz w:val="24"/>
                <w:szCs w:val="24"/>
              </w:rPr>
            </w:pPr>
          </w:p>
        </w:tc>
        <w:tc>
          <w:tcPr>
            <w:tcW w:w="1112" w:type="dxa"/>
          </w:tcPr>
          <w:p w14:paraId="02179ED9" w14:textId="77777777" w:rsidR="00B64E5C" w:rsidRPr="00AF2D10" w:rsidRDefault="00B64E5C" w:rsidP="00B64E5C">
            <w:pPr>
              <w:rPr>
                <w:rFonts w:ascii="Arial Narrow" w:hAnsi="Arial Narrow" w:cs="Arial"/>
                <w:sz w:val="24"/>
                <w:szCs w:val="24"/>
              </w:rPr>
            </w:pPr>
          </w:p>
        </w:tc>
      </w:tr>
      <w:tr w:rsidR="00B64E5C" w:rsidRPr="00AF2D10" w14:paraId="1F488816" w14:textId="77777777" w:rsidTr="00B64E5C">
        <w:tc>
          <w:tcPr>
            <w:tcW w:w="993" w:type="dxa"/>
            <w:vAlign w:val="center"/>
          </w:tcPr>
          <w:p w14:paraId="26D350B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31</w:t>
            </w:r>
          </w:p>
        </w:tc>
        <w:tc>
          <w:tcPr>
            <w:tcW w:w="4252" w:type="dxa"/>
            <w:vAlign w:val="bottom"/>
          </w:tcPr>
          <w:p w14:paraId="13CBD0E0"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Torneira de Banheiro Lavatório</w:t>
            </w:r>
          </w:p>
          <w:p w14:paraId="0D18DFCB"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 xml:space="preserve">Torneira de banheiro lavatório mesa 1/4 volta, cor branca, acabamento fosco, tipo de punho: cruz. </w:t>
            </w:r>
          </w:p>
        </w:tc>
        <w:tc>
          <w:tcPr>
            <w:tcW w:w="1276" w:type="dxa"/>
            <w:vAlign w:val="center"/>
          </w:tcPr>
          <w:p w14:paraId="0E4E2DFD" w14:textId="77777777" w:rsidR="00B64E5C" w:rsidRPr="00AF2D10" w:rsidRDefault="00B64E5C" w:rsidP="00B64E5C">
            <w:pPr>
              <w:jc w:val="center"/>
              <w:rPr>
                <w:rFonts w:ascii="Arial Narrow" w:hAnsi="Arial Narrow" w:cs="Arial"/>
                <w:sz w:val="24"/>
                <w:szCs w:val="24"/>
              </w:rPr>
            </w:pPr>
          </w:p>
        </w:tc>
        <w:tc>
          <w:tcPr>
            <w:tcW w:w="850" w:type="dxa"/>
            <w:vAlign w:val="center"/>
          </w:tcPr>
          <w:p w14:paraId="6847021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0727717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300</w:t>
            </w:r>
          </w:p>
        </w:tc>
        <w:tc>
          <w:tcPr>
            <w:tcW w:w="829" w:type="dxa"/>
          </w:tcPr>
          <w:p w14:paraId="0F389E8D" w14:textId="77777777" w:rsidR="00B64E5C" w:rsidRPr="00AF2D10" w:rsidRDefault="00B64E5C" w:rsidP="00B64E5C">
            <w:pPr>
              <w:rPr>
                <w:rFonts w:ascii="Arial Narrow" w:hAnsi="Arial Narrow" w:cs="Arial"/>
                <w:sz w:val="24"/>
                <w:szCs w:val="24"/>
              </w:rPr>
            </w:pPr>
          </w:p>
        </w:tc>
        <w:tc>
          <w:tcPr>
            <w:tcW w:w="1112" w:type="dxa"/>
          </w:tcPr>
          <w:p w14:paraId="0A27432B" w14:textId="77777777" w:rsidR="00B64E5C" w:rsidRPr="00AF2D10" w:rsidRDefault="00B64E5C" w:rsidP="00B64E5C">
            <w:pPr>
              <w:rPr>
                <w:rFonts w:ascii="Arial Narrow" w:hAnsi="Arial Narrow" w:cs="Arial"/>
                <w:sz w:val="24"/>
                <w:szCs w:val="24"/>
              </w:rPr>
            </w:pPr>
          </w:p>
        </w:tc>
      </w:tr>
      <w:tr w:rsidR="00B64E5C" w:rsidRPr="00AF2D10" w14:paraId="621F3D08" w14:textId="77777777" w:rsidTr="00B64E5C">
        <w:tc>
          <w:tcPr>
            <w:tcW w:w="993" w:type="dxa"/>
            <w:vAlign w:val="center"/>
          </w:tcPr>
          <w:p w14:paraId="3C99881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lastRenderedPageBreak/>
              <w:t>32</w:t>
            </w:r>
          </w:p>
        </w:tc>
        <w:tc>
          <w:tcPr>
            <w:tcW w:w="4252" w:type="dxa"/>
            <w:vAlign w:val="bottom"/>
          </w:tcPr>
          <w:p w14:paraId="6905A002"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Torneira Plástica para Jardim – Preta</w:t>
            </w:r>
          </w:p>
          <w:p w14:paraId="17D85089"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Torneira para jardim, cor preta, 1/2 x 3/4 polegadas, com bico, material Polipropileno, Poliestireno e Elastômeros.</w:t>
            </w:r>
          </w:p>
        </w:tc>
        <w:tc>
          <w:tcPr>
            <w:tcW w:w="1276" w:type="dxa"/>
            <w:vAlign w:val="center"/>
          </w:tcPr>
          <w:p w14:paraId="60964925" w14:textId="77777777" w:rsidR="00B64E5C" w:rsidRPr="00AF2D10" w:rsidRDefault="00B64E5C" w:rsidP="00B64E5C">
            <w:pPr>
              <w:jc w:val="center"/>
              <w:rPr>
                <w:rFonts w:ascii="Arial Narrow" w:hAnsi="Arial Narrow" w:cs="Arial"/>
                <w:sz w:val="24"/>
                <w:szCs w:val="24"/>
              </w:rPr>
            </w:pPr>
          </w:p>
        </w:tc>
        <w:tc>
          <w:tcPr>
            <w:tcW w:w="850" w:type="dxa"/>
            <w:vAlign w:val="center"/>
          </w:tcPr>
          <w:p w14:paraId="0081052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70B08F66"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w:t>
            </w:r>
          </w:p>
        </w:tc>
        <w:tc>
          <w:tcPr>
            <w:tcW w:w="829" w:type="dxa"/>
          </w:tcPr>
          <w:p w14:paraId="407A2628" w14:textId="77777777" w:rsidR="00B64E5C" w:rsidRPr="00AF2D10" w:rsidRDefault="00B64E5C" w:rsidP="00B64E5C">
            <w:pPr>
              <w:rPr>
                <w:rFonts w:ascii="Arial Narrow" w:hAnsi="Arial Narrow" w:cs="Arial"/>
                <w:sz w:val="24"/>
                <w:szCs w:val="24"/>
              </w:rPr>
            </w:pPr>
          </w:p>
        </w:tc>
        <w:tc>
          <w:tcPr>
            <w:tcW w:w="1112" w:type="dxa"/>
          </w:tcPr>
          <w:p w14:paraId="29169357" w14:textId="77777777" w:rsidR="00B64E5C" w:rsidRPr="00AF2D10" w:rsidRDefault="00B64E5C" w:rsidP="00B64E5C">
            <w:pPr>
              <w:rPr>
                <w:rFonts w:ascii="Arial Narrow" w:hAnsi="Arial Narrow" w:cs="Arial"/>
                <w:sz w:val="24"/>
                <w:szCs w:val="24"/>
              </w:rPr>
            </w:pPr>
          </w:p>
        </w:tc>
      </w:tr>
      <w:tr w:rsidR="00B64E5C" w:rsidRPr="00AF2D10" w14:paraId="034F653F" w14:textId="77777777" w:rsidTr="00B64E5C">
        <w:tc>
          <w:tcPr>
            <w:tcW w:w="993" w:type="dxa"/>
            <w:vAlign w:val="center"/>
          </w:tcPr>
          <w:p w14:paraId="6375403C"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33</w:t>
            </w:r>
          </w:p>
        </w:tc>
        <w:tc>
          <w:tcPr>
            <w:tcW w:w="4252" w:type="dxa"/>
            <w:vAlign w:val="bottom"/>
          </w:tcPr>
          <w:p w14:paraId="242E1FF4" w14:textId="77777777" w:rsidR="00B64E5C" w:rsidRPr="00AF2D10" w:rsidRDefault="00B64E5C" w:rsidP="00B64E5C">
            <w:pPr>
              <w:shd w:val="clear" w:color="auto" w:fill="FFFFFF"/>
              <w:jc w:val="center"/>
              <w:outlineLvl w:val="0"/>
              <w:rPr>
                <w:rFonts w:ascii="Arial Narrow" w:hAnsi="Arial Narrow" w:cs="Arial"/>
                <w:b/>
                <w:bCs/>
                <w:kern w:val="36"/>
                <w:sz w:val="24"/>
                <w:szCs w:val="24"/>
              </w:rPr>
            </w:pPr>
            <w:r w:rsidRPr="00AF2D10">
              <w:rPr>
                <w:rFonts w:ascii="Arial Narrow" w:hAnsi="Arial Narrow" w:cs="Arial"/>
                <w:b/>
                <w:bCs/>
                <w:kern w:val="36"/>
                <w:sz w:val="24"/>
                <w:szCs w:val="24"/>
              </w:rPr>
              <w:t>Kit Mecanismo Universal para Caixa Acoplada/Descarga de Acionamento superior.</w:t>
            </w:r>
          </w:p>
          <w:p w14:paraId="188CAB89" w14:textId="77777777" w:rsidR="00B64E5C" w:rsidRPr="00AF2D10" w:rsidRDefault="00B64E5C" w:rsidP="00B64E5C">
            <w:pPr>
              <w:shd w:val="clear" w:color="auto" w:fill="FFFFFF"/>
              <w:jc w:val="both"/>
              <w:outlineLvl w:val="0"/>
              <w:rPr>
                <w:rFonts w:ascii="Arial Narrow" w:hAnsi="Arial Narrow" w:cs="Arial"/>
                <w:color w:val="000000"/>
                <w:sz w:val="24"/>
                <w:szCs w:val="24"/>
              </w:rPr>
            </w:pPr>
            <w:r w:rsidRPr="00AF2D10">
              <w:rPr>
                <w:rFonts w:ascii="Arial Narrow" w:hAnsi="Arial Narrow" w:cs="Arial"/>
                <w:bCs/>
                <w:kern w:val="36"/>
                <w:sz w:val="24"/>
                <w:szCs w:val="24"/>
              </w:rPr>
              <w:t>Modelo: Universal; Material: Plástico resistente; Tipo de descarga: Simples; com tampa de válvula de descarga com botão simples. O Kit deve conter: Sistema de entrada + sistema de saída, boia, botão de acionamento, borrachas de vedação e parafusos.</w:t>
            </w:r>
          </w:p>
        </w:tc>
        <w:tc>
          <w:tcPr>
            <w:tcW w:w="1276" w:type="dxa"/>
            <w:vAlign w:val="center"/>
          </w:tcPr>
          <w:p w14:paraId="679D5CB7" w14:textId="77777777" w:rsidR="00B64E5C" w:rsidRPr="00AF2D10" w:rsidRDefault="00B64E5C" w:rsidP="00B64E5C">
            <w:pPr>
              <w:jc w:val="center"/>
              <w:rPr>
                <w:rFonts w:ascii="Arial Narrow" w:hAnsi="Arial Narrow" w:cs="Arial"/>
                <w:sz w:val="24"/>
                <w:szCs w:val="24"/>
              </w:rPr>
            </w:pPr>
          </w:p>
        </w:tc>
        <w:tc>
          <w:tcPr>
            <w:tcW w:w="850" w:type="dxa"/>
            <w:vAlign w:val="center"/>
          </w:tcPr>
          <w:p w14:paraId="1AFAD04B"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KIT</w:t>
            </w:r>
          </w:p>
        </w:tc>
        <w:tc>
          <w:tcPr>
            <w:tcW w:w="1134" w:type="dxa"/>
            <w:vAlign w:val="center"/>
          </w:tcPr>
          <w:p w14:paraId="231591BC"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100</w:t>
            </w:r>
          </w:p>
        </w:tc>
        <w:tc>
          <w:tcPr>
            <w:tcW w:w="829" w:type="dxa"/>
          </w:tcPr>
          <w:p w14:paraId="0D848D86" w14:textId="77777777" w:rsidR="00B64E5C" w:rsidRPr="00AF2D10" w:rsidRDefault="00B64E5C" w:rsidP="00B64E5C">
            <w:pPr>
              <w:rPr>
                <w:rFonts w:ascii="Arial Narrow" w:hAnsi="Arial Narrow" w:cs="Arial"/>
                <w:sz w:val="24"/>
                <w:szCs w:val="24"/>
              </w:rPr>
            </w:pPr>
          </w:p>
        </w:tc>
        <w:tc>
          <w:tcPr>
            <w:tcW w:w="1112" w:type="dxa"/>
          </w:tcPr>
          <w:p w14:paraId="3136184F" w14:textId="77777777" w:rsidR="00B64E5C" w:rsidRPr="00AF2D10" w:rsidRDefault="00B64E5C" w:rsidP="00B64E5C">
            <w:pPr>
              <w:rPr>
                <w:rFonts w:ascii="Arial Narrow" w:hAnsi="Arial Narrow" w:cs="Arial"/>
                <w:sz w:val="24"/>
                <w:szCs w:val="24"/>
              </w:rPr>
            </w:pPr>
          </w:p>
        </w:tc>
      </w:tr>
      <w:tr w:rsidR="00B64E5C" w:rsidRPr="00AF2D10" w14:paraId="00B429FE" w14:textId="77777777" w:rsidTr="00B64E5C">
        <w:tc>
          <w:tcPr>
            <w:tcW w:w="993" w:type="dxa"/>
            <w:vAlign w:val="center"/>
          </w:tcPr>
          <w:p w14:paraId="17EBCD7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34</w:t>
            </w:r>
          </w:p>
        </w:tc>
        <w:tc>
          <w:tcPr>
            <w:tcW w:w="4252" w:type="dxa"/>
            <w:vAlign w:val="bottom"/>
          </w:tcPr>
          <w:p w14:paraId="4C37500A"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Rolo de mangueira dupla camada 3/4’’</w:t>
            </w:r>
          </w:p>
          <w:p w14:paraId="01066462"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Rolo de mangueira material borracha com 50 metros, dupla camada com 3/4 polegada</w:t>
            </w:r>
          </w:p>
        </w:tc>
        <w:tc>
          <w:tcPr>
            <w:tcW w:w="1276" w:type="dxa"/>
            <w:vAlign w:val="center"/>
          </w:tcPr>
          <w:p w14:paraId="6D45A16C" w14:textId="77777777" w:rsidR="00B64E5C" w:rsidRPr="00AF2D10" w:rsidRDefault="00B64E5C" w:rsidP="00B64E5C">
            <w:pPr>
              <w:jc w:val="center"/>
              <w:rPr>
                <w:rFonts w:ascii="Arial Narrow" w:hAnsi="Arial Narrow" w:cs="Arial"/>
                <w:sz w:val="24"/>
                <w:szCs w:val="24"/>
              </w:rPr>
            </w:pPr>
          </w:p>
        </w:tc>
        <w:tc>
          <w:tcPr>
            <w:tcW w:w="850" w:type="dxa"/>
            <w:vAlign w:val="center"/>
          </w:tcPr>
          <w:p w14:paraId="234E9151"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182990CB"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10</w:t>
            </w:r>
          </w:p>
        </w:tc>
        <w:tc>
          <w:tcPr>
            <w:tcW w:w="829" w:type="dxa"/>
          </w:tcPr>
          <w:p w14:paraId="0DA47059" w14:textId="77777777" w:rsidR="00B64E5C" w:rsidRPr="00AF2D10" w:rsidRDefault="00B64E5C" w:rsidP="00B64E5C">
            <w:pPr>
              <w:rPr>
                <w:rFonts w:ascii="Arial Narrow" w:hAnsi="Arial Narrow" w:cs="Arial"/>
                <w:sz w:val="24"/>
                <w:szCs w:val="24"/>
              </w:rPr>
            </w:pPr>
          </w:p>
        </w:tc>
        <w:tc>
          <w:tcPr>
            <w:tcW w:w="1112" w:type="dxa"/>
          </w:tcPr>
          <w:p w14:paraId="7876CD70" w14:textId="77777777" w:rsidR="00B64E5C" w:rsidRPr="00AF2D10" w:rsidRDefault="00B64E5C" w:rsidP="00B64E5C">
            <w:pPr>
              <w:rPr>
                <w:rFonts w:ascii="Arial Narrow" w:hAnsi="Arial Narrow" w:cs="Arial"/>
                <w:sz w:val="24"/>
                <w:szCs w:val="24"/>
              </w:rPr>
            </w:pPr>
          </w:p>
        </w:tc>
      </w:tr>
    </w:tbl>
    <w:p w14:paraId="1ABBA2C2" w14:textId="77777777" w:rsidR="00B64E5C" w:rsidRPr="00AF2D10" w:rsidRDefault="00B64E5C" w:rsidP="00B64E5C">
      <w:pPr>
        <w:rPr>
          <w:rFonts w:ascii="Arial Narrow" w:hAnsi="Arial Narrow" w:cs="Arial"/>
          <w:sz w:val="24"/>
          <w:szCs w:val="24"/>
        </w:rPr>
      </w:pPr>
    </w:p>
    <w:p w14:paraId="2B5FA9C5"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LOTE 03 – MATERIAIS DIVERSOS</w:t>
      </w:r>
    </w:p>
    <w:tbl>
      <w:tblPr>
        <w:tblStyle w:val="Tabelacomgrade"/>
        <w:tblW w:w="10490" w:type="dxa"/>
        <w:tblInd w:w="-572" w:type="dxa"/>
        <w:tblLayout w:type="fixed"/>
        <w:tblLook w:val="04A0" w:firstRow="1" w:lastRow="0" w:firstColumn="1" w:lastColumn="0" w:noHBand="0" w:noVBand="1"/>
      </w:tblPr>
      <w:tblGrid>
        <w:gridCol w:w="993"/>
        <w:gridCol w:w="4110"/>
        <w:gridCol w:w="1276"/>
        <w:gridCol w:w="851"/>
        <w:gridCol w:w="1134"/>
        <w:gridCol w:w="992"/>
        <w:gridCol w:w="1134"/>
      </w:tblGrid>
      <w:tr w:rsidR="00B64E5C" w:rsidRPr="00AF2D10" w14:paraId="755775F3" w14:textId="77777777" w:rsidTr="00B64E5C">
        <w:tc>
          <w:tcPr>
            <w:tcW w:w="993" w:type="dxa"/>
            <w:vAlign w:val="center"/>
          </w:tcPr>
          <w:p w14:paraId="1000BFE0"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ITEM</w:t>
            </w:r>
          </w:p>
        </w:tc>
        <w:tc>
          <w:tcPr>
            <w:tcW w:w="4110" w:type="dxa"/>
            <w:vAlign w:val="bottom"/>
          </w:tcPr>
          <w:p w14:paraId="07CDB348"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DESCRIÇÃO</w:t>
            </w:r>
          </w:p>
        </w:tc>
        <w:tc>
          <w:tcPr>
            <w:tcW w:w="1276" w:type="dxa"/>
            <w:vAlign w:val="center"/>
          </w:tcPr>
          <w:p w14:paraId="79638424"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MARCA</w:t>
            </w:r>
          </w:p>
        </w:tc>
        <w:tc>
          <w:tcPr>
            <w:tcW w:w="851" w:type="dxa"/>
            <w:vAlign w:val="center"/>
          </w:tcPr>
          <w:p w14:paraId="79D15D5C"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UNID</w:t>
            </w:r>
          </w:p>
        </w:tc>
        <w:tc>
          <w:tcPr>
            <w:tcW w:w="1134" w:type="dxa"/>
          </w:tcPr>
          <w:p w14:paraId="6FF799D1" w14:textId="77777777" w:rsidR="00B64E5C" w:rsidRPr="00AF2D10" w:rsidRDefault="00B64E5C" w:rsidP="00B64E5C">
            <w:pPr>
              <w:rPr>
                <w:rFonts w:ascii="Arial Narrow" w:hAnsi="Arial Narrow" w:cs="Arial"/>
                <w:b/>
                <w:sz w:val="24"/>
                <w:szCs w:val="24"/>
              </w:rPr>
            </w:pPr>
            <w:r w:rsidRPr="00AF2D10">
              <w:rPr>
                <w:rFonts w:ascii="Arial Narrow" w:hAnsi="Arial Narrow" w:cs="Arial"/>
                <w:b/>
                <w:sz w:val="24"/>
                <w:szCs w:val="24"/>
              </w:rPr>
              <w:t>QUANT</w:t>
            </w:r>
          </w:p>
        </w:tc>
        <w:tc>
          <w:tcPr>
            <w:tcW w:w="992" w:type="dxa"/>
          </w:tcPr>
          <w:p w14:paraId="08D4C976"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UNIT</w:t>
            </w:r>
          </w:p>
        </w:tc>
        <w:tc>
          <w:tcPr>
            <w:tcW w:w="1134" w:type="dxa"/>
          </w:tcPr>
          <w:p w14:paraId="664161F2" w14:textId="77777777" w:rsidR="00B64E5C" w:rsidRPr="00AF2D10" w:rsidRDefault="00B64E5C" w:rsidP="00B64E5C">
            <w:pPr>
              <w:jc w:val="center"/>
              <w:rPr>
                <w:rFonts w:ascii="Arial Narrow" w:hAnsi="Arial Narrow" w:cs="Arial"/>
                <w:b/>
                <w:sz w:val="24"/>
                <w:szCs w:val="24"/>
              </w:rPr>
            </w:pPr>
            <w:r w:rsidRPr="00AF2D10">
              <w:rPr>
                <w:rFonts w:ascii="Arial Narrow" w:hAnsi="Arial Narrow" w:cs="Arial"/>
                <w:b/>
                <w:sz w:val="24"/>
                <w:szCs w:val="24"/>
              </w:rPr>
              <w:t>V. TOTAL</w:t>
            </w:r>
          </w:p>
        </w:tc>
      </w:tr>
      <w:tr w:rsidR="00B64E5C" w:rsidRPr="00AF2D10" w14:paraId="6EE052DB" w14:textId="77777777" w:rsidTr="00B64E5C">
        <w:tc>
          <w:tcPr>
            <w:tcW w:w="993" w:type="dxa"/>
            <w:vAlign w:val="center"/>
          </w:tcPr>
          <w:p w14:paraId="3754E0D7"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35</w:t>
            </w:r>
          </w:p>
        </w:tc>
        <w:tc>
          <w:tcPr>
            <w:tcW w:w="4110" w:type="dxa"/>
            <w:vAlign w:val="bottom"/>
          </w:tcPr>
          <w:p w14:paraId="4E4271CB" w14:textId="77777777" w:rsidR="00B64E5C" w:rsidRPr="00AF2D10" w:rsidRDefault="00B64E5C" w:rsidP="00B64E5C">
            <w:pPr>
              <w:rPr>
                <w:rFonts w:ascii="Arial Narrow" w:hAnsi="Arial Narrow" w:cs="Arial"/>
                <w:b/>
                <w:color w:val="000000"/>
                <w:sz w:val="24"/>
                <w:szCs w:val="24"/>
              </w:rPr>
            </w:pPr>
            <w:r w:rsidRPr="00AF2D10">
              <w:rPr>
                <w:rFonts w:ascii="Arial Narrow" w:hAnsi="Arial Narrow" w:cs="Arial"/>
                <w:b/>
                <w:color w:val="000000"/>
                <w:sz w:val="24"/>
                <w:szCs w:val="24"/>
              </w:rPr>
              <w:t>Assento para vaso sanitário almofadado oval</w:t>
            </w:r>
          </w:p>
          <w:p w14:paraId="661462D8"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 xml:space="preserve">Assento Almofadado Branco, para vaso sanitário ovais, com proteção contra fungos e bactérias. Fixação regulável. Fechamento comum, formato oval, material plástico, almofadado, que suporte até 150kg. Dimensão: L37cm, C45cm e A3cm. Com kit de instalação. </w:t>
            </w:r>
          </w:p>
        </w:tc>
        <w:tc>
          <w:tcPr>
            <w:tcW w:w="1276" w:type="dxa"/>
            <w:vAlign w:val="center"/>
          </w:tcPr>
          <w:p w14:paraId="3720DA1A" w14:textId="77777777" w:rsidR="00B64E5C" w:rsidRPr="00AF2D10" w:rsidRDefault="00B64E5C" w:rsidP="00B64E5C">
            <w:pPr>
              <w:jc w:val="center"/>
              <w:rPr>
                <w:rFonts w:ascii="Arial Narrow" w:hAnsi="Arial Narrow" w:cs="Arial"/>
                <w:sz w:val="24"/>
                <w:szCs w:val="24"/>
              </w:rPr>
            </w:pPr>
          </w:p>
        </w:tc>
        <w:tc>
          <w:tcPr>
            <w:tcW w:w="851" w:type="dxa"/>
            <w:vAlign w:val="center"/>
          </w:tcPr>
          <w:p w14:paraId="025BE4ED"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1A6A048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300</w:t>
            </w:r>
          </w:p>
        </w:tc>
        <w:tc>
          <w:tcPr>
            <w:tcW w:w="992" w:type="dxa"/>
          </w:tcPr>
          <w:p w14:paraId="703CA43B" w14:textId="77777777" w:rsidR="00B64E5C" w:rsidRPr="00AF2D10" w:rsidRDefault="00B64E5C" w:rsidP="00B64E5C">
            <w:pPr>
              <w:rPr>
                <w:rFonts w:ascii="Arial Narrow" w:hAnsi="Arial Narrow" w:cs="Arial"/>
                <w:sz w:val="24"/>
                <w:szCs w:val="24"/>
              </w:rPr>
            </w:pPr>
          </w:p>
        </w:tc>
        <w:tc>
          <w:tcPr>
            <w:tcW w:w="1134" w:type="dxa"/>
          </w:tcPr>
          <w:p w14:paraId="61755F92" w14:textId="77777777" w:rsidR="00B64E5C" w:rsidRPr="00AF2D10" w:rsidRDefault="00B64E5C" w:rsidP="00B64E5C">
            <w:pPr>
              <w:rPr>
                <w:rFonts w:ascii="Arial Narrow" w:hAnsi="Arial Narrow" w:cs="Arial"/>
                <w:sz w:val="24"/>
                <w:szCs w:val="24"/>
              </w:rPr>
            </w:pPr>
          </w:p>
        </w:tc>
      </w:tr>
      <w:tr w:rsidR="00B64E5C" w:rsidRPr="00AF2D10" w14:paraId="6F4C227F" w14:textId="77777777" w:rsidTr="00B64E5C">
        <w:tc>
          <w:tcPr>
            <w:tcW w:w="993" w:type="dxa"/>
            <w:vAlign w:val="center"/>
          </w:tcPr>
          <w:p w14:paraId="2ED78E33"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36</w:t>
            </w:r>
          </w:p>
        </w:tc>
        <w:tc>
          <w:tcPr>
            <w:tcW w:w="4110" w:type="dxa"/>
            <w:vAlign w:val="bottom"/>
          </w:tcPr>
          <w:p w14:paraId="1E771112"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Cadeado 30mm</w:t>
            </w:r>
          </w:p>
          <w:p w14:paraId="58D6B182" w14:textId="77777777" w:rsidR="00B64E5C" w:rsidRPr="00AF2D10" w:rsidRDefault="00B64E5C" w:rsidP="00B64E5C">
            <w:pPr>
              <w:rPr>
                <w:rFonts w:ascii="Arial Narrow" w:hAnsi="Arial Narrow" w:cs="Arial"/>
                <w:color w:val="000000"/>
                <w:sz w:val="24"/>
                <w:szCs w:val="24"/>
              </w:rPr>
            </w:pPr>
            <w:r w:rsidRPr="00AF2D10">
              <w:rPr>
                <w:rFonts w:ascii="Arial Narrow" w:hAnsi="Arial Narrow" w:cs="Arial"/>
                <w:color w:val="000000"/>
                <w:sz w:val="24"/>
                <w:szCs w:val="24"/>
              </w:rPr>
              <w:t xml:space="preserve">Cadeado de 20mm para uso interno e externo, formado horizontal, tipo de abertura: chave; material: alumínio e aço inoxidável; cor: dourada; com duas chaves. </w:t>
            </w:r>
          </w:p>
        </w:tc>
        <w:tc>
          <w:tcPr>
            <w:tcW w:w="1276" w:type="dxa"/>
            <w:vAlign w:val="center"/>
          </w:tcPr>
          <w:p w14:paraId="3F64BD7D" w14:textId="77777777" w:rsidR="00B64E5C" w:rsidRPr="00AF2D10" w:rsidRDefault="00B64E5C" w:rsidP="00B64E5C">
            <w:pPr>
              <w:jc w:val="center"/>
              <w:rPr>
                <w:rFonts w:ascii="Arial Narrow" w:hAnsi="Arial Narrow" w:cs="Arial"/>
                <w:sz w:val="24"/>
                <w:szCs w:val="24"/>
              </w:rPr>
            </w:pPr>
          </w:p>
        </w:tc>
        <w:tc>
          <w:tcPr>
            <w:tcW w:w="851" w:type="dxa"/>
            <w:vAlign w:val="center"/>
          </w:tcPr>
          <w:p w14:paraId="16C6488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4FD8BD3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w:t>
            </w:r>
          </w:p>
        </w:tc>
        <w:tc>
          <w:tcPr>
            <w:tcW w:w="992" w:type="dxa"/>
          </w:tcPr>
          <w:p w14:paraId="48DF5825" w14:textId="77777777" w:rsidR="00B64E5C" w:rsidRPr="00AF2D10" w:rsidRDefault="00B64E5C" w:rsidP="00B64E5C">
            <w:pPr>
              <w:rPr>
                <w:rFonts w:ascii="Arial Narrow" w:hAnsi="Arial Narrow" w:cs="Arial"/>
                <w:sz w:val="24"/>
                <w:szCs w:val="24"/>
              </w:rPr>
            </w:pPr>
          </w:p>
        </w:tc>
        <w:tc>
          <w:tcPr>
            <w:tcW w:w="1134" w:type="dxa"/>
          </w:tcPr>
          <w:p w14:paraId="3B455EA1" w14:textId="77777777" w:rsidR="00B64E5C" w:rsidRPr="00AF2D10" w:rsidRDefault="00B64E5C" w:rsidP="00B64E5C">
            <w:pPr>
              <w:rPr>
                <w:rFonts w:ascii="Arial Narrow" w:hAnsi="Arial Narrow" w:cs="Arial"/>
                <w:sz w:val="24"/>
                <w:szCs w:val="24"/>
              </w:rPr>
            </w:pPr>
          </w:p>
        </w:tc>
      </w:tr>
      <w:tr w:rsidR="00B64E5C" w:rsidRPr="00AF2D10" w14:paraId="71AEABC5" w14:textId="77777777" w:rsidTr="00B64E5C">
        <w:tc>
          <w:tcPr>
            <w:tcW w:w="993" w:type="dxa"/>
            <w:vAlign w:val="center"/>
          </w:tcPr>
          <w:p w14:paraId="56D4647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37</w:t>
            </w:r>
          </w:p>
        </w:tc>
        <w:tc>
          <w:tcPr>
            <w:tcW w:w="4110" w:type="dxa"/>
            <w:vAlign w:val="bottom"/>
          </w:tcPr>
          <w:p w14:paraId="2D1DF1BC"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Cadeado 40mm</w:t>
            </w:r>
          </w:p>
          <w:p w14:paraId="70CF72FD" w14:textId="77777777" w:rsidR="00B64E5C" w:rsidRPr="00AF2D10" w:rsidRDefault="00B64E5C" w:rsidP="00B64E5C">
            <w:pPr>
              <w:rPr>
                <w:rFonts w:ascii="Arial Narrow" w:hAnsi="Arial Narrow" w:cs="Arial"/>
                <w:color w:val="000000"/>
                <w:sz w:val="24"/>
                <w:szCs w:val="24"/>
              </w:rPr>
            </w:pPr>
            <w:r w:rsidRPr="00AF2D10">
              <w:rPr>
                <w:rFonts w:ascii="Arial Narrow" w:hAnsi="Arial Narrow" w:cs="Arial"/>
                <w:color w:val="000000"/>
                <w:sz w:val="24"/>
                <w:szCs w:val="24"/>
              </w:rPr>
              <w:t xml:space="preserve">Cadeado de 20mm para uso interno e externo, formado horizontal, tipo de abertura: chave; material: alumínio e aço inoxidável; cor: dourada; com duas chaves. </w:t>
            </w:r>
          </w:p>
        </w:tc>
        <w:tc>
          <w:tcPr>
            <w:tcW w:w="1276" w:type="dxa"/>
            <w:vAlign w:val="center"/>
          </w:tcPr>
          <w:p w14:paraId="617B4EDE" w14:textId="77777777" w:rsidR="00B64E5C" w:rsidRPr="00AF2D10" w:rsidRDefault="00B64E5C" w:rsidP="00B64E5C">
            <w:pPr>
              <w:jc w:val="center"/>
              <w:rPr>
                <w:rFonts w:ascii="Arial Narrow" w:hAnsi="Arial Narrow" w:cs="Arial"/>
                <w:sz w:val="24"/>
                <w:szCs w:val="24"/>
              </w:rPr>
            </w:pPr>
          </w:p>
        </w:tc>
        <w:tc>
          <w:tcPr>
            <w:tcW w:w="851" w:type="dxa"/>
            <w:vAlign w:val="center"/>
          </w:tcPr>
          <w:p w14:paraId="528D775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1827EC2C"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30</w:t>
            </w:r>
          </w:p>
        </w:tc>
        <w:tc>
          <w:tcPr>
            <w:tcW w:w="992" w:type="dxa"/>
          </w:tcPr>
          <w:p w14:paraId="4E9C03DD" w14:textId="77777777" w:rsidR="00B64E5C" w:rsidRPr="00AF2D10" w:rsidRDefault="00B64E5C" w:rsidP="00B64E5C">
            <w:pPr>
              <w:rPr>
                <w:rFonts w:ascii="Arial Narrow" w:hAnsi="Arial Narrow" w:cs="Arial"/>
                <w:sz w:val="24"/>
                <w:szCs w:val="24"/>
              </w:rPr>
            </w:pPr>
          </w:p>
        </w:tc>
        <w:tc>
          <w:tcPr>
            <w:tcW w:w="1134" w:type="dxa"/>
          </w:tcPr>
          <w:p w14:paraId="524D11BF" w14:textId="77777777" w:rsidR="00B64E5C" w:rsidRPr="00AF2D10" w:rsidRDefault="00B64E5C" w:rsidP="00B64E5C">
            <w:pPr>
              <w:rPr>
                <w:rFonts w:ascii="Arial Narrow" w:hAnsi="Arial Narrow" w:cs="Arial"/>
                <w:sz w:val="24"/>
                <w:szCs w:val="24"/>
              </w:rPr>
            </w:pPr>
          </w:p>
        </w:tc>
      </w:tr>
      <w:tr w:rsidR="00B64E5C" w:rsidRPr="00AF2D10" w14:paraId="7C56D663" w14:textId="77777777" w:rsidTr="00B64E5C">
        <w:tc>
          <w:tcPr>
            <w:tcW w:w="993" w:type="dxa"/>
            <w:vAlign w:val="center"/>
          </w:tcPr>
          <w:p w14:paraId="5500872C"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38</w:t>
            </w:r>
          </w:p>
        </w:tc>
        <w:tc>
          <w:tcPr>
            <w:tcW w:w="4110" w:type="dxa"/>
            <w:vAlign w:val="bottom"/>
          </w:tcPr>
          <w:p w14:paraId="104E7E53"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Cadeado 50mm</w:t>
            </w:r>
          </w:p>
          <w:p w14:paraId="2E50F9BD" w14:textId="77777777" w:rsidR="00B64E5C" w:rsidRPr="00AF2D10" w:rsidRDefault="00B64E5C" w:rsidP="00B64E5C">
            <w:pPr>
              <w:rPr>
                <w:rFonts w:ascii="Arial Narrow" w:hAnsi="Arial Narrow" w:cs="Arial"/>
                <w:color w:val="000000"/>
                <w:sz w:val="24"/>
                <w:szCs w:val="24"/>
              </w:rPr>
            </w:pPr>
            <w:r w:rsidRPr="00AF2D10">
              <w:rPr>
                <w:rFonts w:ascii="Arial Narrow" w:hAnsi="Arial Narrow" w:cs="Arial"/>
                <w:color w:val="000000"/>
                <w:sz w:val="24"/>
                <w:szCs w:val="24"/>
              </w:rPr>
              <w:t xml:space="preserve">Cadeado de 20mm para uso interno e externo, formado horizontal, tipo de abertura: chave; material: alumínio e aço </w:t>
            </w:r>
            <w:r w:rsidRPr="00AF2D10">
              <w:rPr>
                <w:rFonts w:ascii="Arial Narrow" w:hAnsi="Arial Narrow" w:cs="Arial"/>
                <w:color w:val="000000"/>
                <w:sz w:val="24"/>
                <w:szCs w:val="24"/>
              </w:rPr>
              <w:lastRenderedPageBreak/>
              <w:t xml:space="preserve">inoxidável; cor: dourada; com duas chaves. </w:t>
            </w:r>
          </w:p>
        </w:tc>
        <w:tc>
          <w:tcPr>
            <w:tcW w:w="1276" w:type="dxa"/>
            <w:vAlign w:val="center"/>
          </w:tcPr>
          <w:p w14:paraId="73899B5A" w14:textId="77777777" w:rsidR="00B64E5C" w:rsidRPr="00AF2D10" w:rsidRDefault="00B64E5C" w:rsidP="00B64E5C">
            <w:pPr>
              <w:jc w:val="center"/>
              <w:rPr>
                <w:rFonts w:ascii="Arial Narrow" w:hAnsi="Arial Narrow" w:cs="Arial"/>
                <w:sz w:val="24"/>
                <w:szCs w:val="24"/>
              </w:rPr>
            </w:pPr>
          </w:p>
        </w:tc>
        <w:tc>
          <w:tcPr>
            <w:tcW w:w="851" w:type="dxa"/>
            <w:vAlign w:val="center"/>
          </w:tcPr>
          <w:p w14:paraId="0119C7C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5511EF57"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30</w:t>
            </w:r>
          </w:p>
        </w:tc>
        <w:tc>
          <w:tcPr>
            <w:tcW w:w="992" w:type="dxa"/>
          </w:tcPr>
          <w:p w14:paraId="2C17B27A" w14:textId="77777777" w:rsidR="00B64E5C" w:rsidRPr="00AF2D10" w:rsidRDefault="00B64E5C" w:rsidP="00B64E5C">
            <w:pPr>
              <w:rPr>
                <w:rFonts w:ascii="Arial Narrow" w:hAnsi="Arial Narrow" w:cs="Arial"/>
                <w:sz w:val="24"/>
                <w:szCs w:val="24"/>
              </w:rPr>
            </w:pPr>
          </w:p>
        </w:tc>
        <w:tc>
          <w:tcPr>
            <w:tcW w:w="1134" w:type="dxa"/>
          </w:tcPr>
          <w:p w14:paraId="2426B768" w14:textId="77777777" w:rsidR="00B64E5C" w:rsidRPr="00AF2D10" w:rsidRDefault="00B64E5C" w:rsidP="00B64E5C">
            <w:pPr>
              <w:rPr>
                <w:rFonts w:ascii="Arial Narrow" w:hAnsi="Arial Narrow" w:cs="Arial"/>
                <w:sz w:val="24"/>
                <w:szCs w:val="24"/>
              </w:rPr>
            </w:pPr>
          </w:p>
        </w:tc>
      </w:tr>
      <w:tr w:rsidR="00B64E5C" w:rsidRPr="00AF2D10" w14:paraId="31ED29C5" w14:textId="77777777" w:rsidTr="00B64E5C">
        <w:tc>
          <w:tcPr>
            <w:tcW w:w="993" w:type="dxa"/>
            <w:vAlign w:val="center"/>
          </w:tcPr>
          <w:p w14:paraId="2A6B8A5A"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39</w:t>
            </w:r>
          </w:p>
        </w:tc>
        <w:tc>
          <w:tcPr>
            <w:tcW w:w="4110" w:type="dxa"/>
            <w:vAlign w:val="bottom"/>
          </w:tcPr>
          <w:p w14:paraId="7AA7783B"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Caixonete de madeira 210x70x13</w:t>
            </w:r>
          </w:p>
          <w:p w14:paraId="05BC71F6"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Material madeira, dimensões: A210cm x L70cm x C13cm, acabamento sem pintura, somente a moldura.</w:t>
            </w:r>
          </w:p>
        </w:tc>
        <w:tc>
          <w:tcPr>
            <w:tcW w:w="1276" w:type="dxa"/>
            <w:vAlign w:val="center"/>
          </w:tcPr>
          <w:p w14:paraId="296CAE07" w14:textId="77777777" w:rsidR="00B64E5C" w:rsidRPr="00AF2D10" w:rsidRDefault="00B64E5C" w:rsidP="00B64E5C">
            <w:pPr>
              <w:jc w:val="center"/>
              <w:rPr>
                <w:rFonts w:ascii="Arial Narrow" w:hAnsi="Arial Narrow" w:cs="Arial"/>
                <w:sz w:val="24"/>
                <w:szCs w:val="24"/>
              </w:rPr>
            </w:pPr>
          </w:p>
        </w:tc>
        <w:tc>
          <w:tcPr>
            <w:tcW w:w="851" w:type="dxa"/>
            <w:vAlign w:val="center"/>
          </w:tcPr>
          <w:p w14:paraId="495D1D3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14364BDB"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20</w:t>
            </w:r>
          </w:p>
        </w:tc>
        <w:tc>
          <w:tcPr>
            <w:tcW w:w="992" w:type="dxa"/>
          </w:tcPr>
          <w:p w14:paraId="0208BC9F" w14:textId="77777777" w:rsidR="00B64E5C" w:rsidRPr="00AF2D10" w:rsidRDefault="00B64E5C" w:rsidP="00B64E5C">
            <w:pPr>
              <w:rPr>
                <w:rFonts w:ascii="Arial Narrow" w:hAnsi="Arial Narrow" w:cs="Arial"/>
                <w:sz w:val="24"/>
                <w:szCs w:val="24"/>
              </w:rPr>
            </w:pPr>
          </w:p>
        </w:tc>
        <w:tc>
          <w:tcPr>
            <w:tcW w:w="1134" w:type="dxa"/>
          </w:tcPr>
          <w:p w14:paraId="2438CBBF" w14:textId="77777777" w:rsidR="00B64E5C" w:rsidRPr="00AF2D10" w:rsidRDefault="00B64E5C" w:rsidP="00B64E5C">
            <w:pPr>
              <w:rPr>
                <w:rFonts w:ascii="Arial Narrow" w:hAnsi="Arial Narrow" w:cs="Arial"/>
                <w:sz w:val="24"/>
                <w:szCs w:val="24"/>
              </w:rPr>
            </w:pPr>
          </w:p>
        </w:tc>
      </w:tr>
      <w:tr w:rsidR="00B64E5C" w:rsidRPr="00AF2D10" w14:paraId="1F5C1412" w14:textId="77777777" w:rsidTr="00B64E5C">
        <w:trPr>
          <w:trHeight w:val="514"/>
        </w:trPr>
        <w:tc>
          <w:tcPr>
            <w:tcW w:w="993" w:type="dxa"/>
            <w:vAlign w:val="center"/>
          </w:tcPr>
          <w:p w14:paraId="72682AB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40</w:t>
            </w:r>
          </w:p>
        </w:tc>
        <w:tc>
          <w:tcPr>
            <w:tcW w:w="4110" w:type="dxa"/>
            <w:vAlign w:val="bottom"/>
          </w:tcPr>
          <w:p w14:paraId="213B27D0"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Caixonete de madeira 210x80x13</w:t>
            </w:r>
          </w:p>
          <w:p w14:paraId="75732A1B" w14:textId="77777777" w:rsidR="00B64E5C" w:rsidRPr="00AF2D10" w:rsidRDefault="00B64E5C" w:rsidP="00B64E5C">
            <w:pPr>
              <w:jc w:val="both"/>
              <w:rPr>
                <w:rFonts w:ascii="Arial Narrow" w:hAnsi="Arial Narrow" w:cs="Arial"/>
                <w:b/>
                <w:color w:val="000000"/>
                <w:sz w:val="24"/>
                <w:szCs w:val="24"/>
              </w:rPr>
            </w:pPr>
            <w:r w:rsidRPr="00AF2D10">
              <w:rPr>
                <w:rFonts w:ascii="Arial Narrow" w:hAnsi="Arial Narrow" w:cs="Arial"/>
                <w:color w:val="000000"/>
                <w:sz w:val="24"/>
                <w:szCs w:val="24"/>
              </w:rPr>
              <w:t>Material madeira, dimensões: A210cm x L80cm x C13cm, acabamento sem pintura, somente a moldura.</w:t>
            </w:r>
          </w:p>
        </w:tc>
        <w:tc>
          <w:tcPr>
            <w:tcW w:w="1276" w:type="dxa"/>
            <w:vAlign w:val="center"/>
          </w:tcPr>
          <w:p w14:paraId="5E233BF4" w14:textId="77777777" w:rsidR="00B64E5C" w:rsidRPr="00AF2D10" w:rsidRDefault="00B64E5C" w:rsidP="00B64E5C">
            <w:pPr>
              <w:jc w:val="center"/>
              <w:rPr>
                <w:rFonts w:ascii="Arial Narrow" w:hAnsi="Arial Narrow" w:cs="Arial"/>
                <w:sz w:val="24"/>
                <w:szCs w:val="24"/>
              </w:rPr>
            </w:pPr>
          </w:p>
        </w:tc>
        <w:tc>
          <w:tcPr>
            <w:tcW w:w="851" w:type="dxa"/>
            <w:vAlign w:val="center"/>
          </w:tcPr>
          <w:p w14:paraId="08BFDA15"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431E1452"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20</w:t>
            </w:r>
          </w:p>
        </w:tc>
        <w:tc>
          <w:tcPr>
            <w:tcW w:w="992" w:type="dxa"/>
          </w:tcPr>
          <w:p w14:paraId="73FE6C92" w14:textId="77777777" w:rsidR="00B64E5C" w:rsidRPr="00AF2D10" w:rsidRDefault="00B64E5C" w:rsidP="00B64E5C">
            <w:pPr>
              <w:rPr>
                <w:rFonts w:ascii="Arial Narrow" w:hAnsi="Arial Narrow" w:cs="Arial"/>
                <w:sz w:val="24"/>
                <w:szCs w:val="24"/>
              </w:rPr>
            </w:pPr>
          </w:p>
        </w:tc>
        <w:tc>
          <w:tcPr>
            <w:tcW w:w="1134" w:type="dxa"/>
          </w:tcPr>
          <w:p w14:paraId="029814A1" w14:textId="77777777" w:rsidR="00B64E5C" w:rsidRPr="00AF2D10" w:rsidRDefault="00B64E5C" w:rsidP="00B64E5C">
            <w:pPr>
              <w:rPr>
                <w:rFonts w:ascii="Arial Narrow" w:hAnsi="Arial Narrow" w:cs="Arial"/>
                <w:sz w:val="24"/>
                <w:szCs w:val="24"/>
              </w:rPr>
            </w:pPr>
          </w:p>
        </w:tc>
      </w:tr>
      <w:tr w:rsidR="00B64E5C" w:rsidRPr="00AF2D10" w14:paraId="6754871A" w14:textId="77777777" w:rsidTr="00B64E5C">
        <w:trPr>
          <w:trHeight w:val="514"/>
        </w:trPr>
        <w:tc>
          <w:tcPr>
            <w:tcW w:w="993" w:type="dxa"/>
            <w:vAlign w:val="center"/>
          </w:tcPr>
          <w:p w14:paraId="2A7AB722"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41</w:t>
            </w:r>
          </w:p>
        </w:tc>
        <w:tc>
          <w:tcPr>
            <w:tcW w:w="4110" w:type="dxa"/>
            <w:vAlign w:val="bottom"/>
          </w:tcPr>
          <w:p w14:paraId="40D04D7F"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Caixonete de madeira 210x90x13</w:t>
            </w:r>
          </w:p>
          <w:p w14:paraId="1239D92E" w14:textId="77777777" w:rsidR="00B64E5C" w:rsidRPr="00AF2D10" w:rsidRDefault="00B64E5C" w:rsidP="00B64E5C">
            <w:pPr>
              <w:jc w:val="both"/>
              <w:rPr>
                <w:rFonts w:ascii="Arial Narrow" w:hAnsi="Arial Narrow" w:cs="Arial"/>
                <w:b/>
                <w:color w:val="000000"/>
                <w:sz w:val="24"/>
                <w:szCs w:val="24"/>
              </w:rPr>
            </w:pPr>
            <w:r w:rsidRPr="00AF2D10">
              <w:rPr>
                <w:rFonts w:ascii="Arial Narrow" w:hAnsi="Arial Narrow" w:cs="Arial"/>
                <w:color w:val="000000"/>
                <w:sz w:val="24"/>
                <w:szCs w:val="24"/>
              </w:rPr>
              <w:t>Material madeira, dimensões: A210cm x L90cm x C13cm, acabamento sem pintura, somente a moldura.</w:t>
            </w:r>
          </w:p>
        </w:tc>
        <w:tc>
          <w:tcPr>
            <w:tcW w:w="1276" w:type="dxa"/>
            <w:vAlign w:val="center"/>
          </w:tcPr>
          <w:p w14:paraId="504D7D98" w14:textId="77777777" w:rsidR="00B64E5C" w:rsidRPr="00AF2D10" w:rsidRDefault="00B64E5C" w:rsidP="00B64E5C">
            <w:pPr>
              <w:jc w:val="center"/>
              <w:rPr>
                <w:rFonts w:ascii="Arial Narrow" w:hAnsi="Arial Narrow" w:cs="Arial"/>
                <w:sz w:val="24"/>
                <w:szCs w:val="24"/>
              </w:rPr>
            </w:pPr>
          </w:p>
        </w:tc>
        <w:tc>
          <w:tcPr>
            <w:tcW w:w="851" w:type="dxa"/>
            <w:vAlign w:val="center"/>
          </w:tcPr>
          <w:p w14:paraId="47D81FC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49484D9E"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10</w:t>
            </w:r>
          </w:p>
        </w:tc>
        <w:tc>
          <w:tcPr>
            <w:tcW w:w="992" w:type="dxa"/>
          </w:tcPr>
          <w:p w14:paraId="75D679F1" w14:textId="77777777" w:rsidR="00B64E5C" w:rsidRPr="00AF2D10" w:rsidRDefault="00B64E5C" w:rsidP="00B64E5C">
            <w:pPr>
              <w:rPr>
                <w:rFonts w:ascii="Arial Narrow" w:hAnsi="Arial Narrow" w:cs="Arial"/>
                <w:sz w:val="24"/>
                <w:szCs w:val="24"/>
              </w:rPr>
            </w:pPr>
          </w:p>
        </w:tc>
        <w:tc>
          <w:tcPr>
            <w:tcW w:w="1134" w:type="dxa"/>
          </w:tcPr>
          <w:p w14:paraId="401100B2" w14:textId="77777777" w:rsidR="00B64E5C" w:rsidRPr="00AF2D10" w:rsidRDefault="00B64E5C" w:rsidP="00B64E5C">
            <w:pPr>
              <w:rPr>
                <w:rFonts w:ascii="Arial Narrow" w:hAnsi="Arial Narrow" w:cs="Arial"/>
                <w:sz w:val="24"/>
                <w:szCs w:val="24"/>
              </w:rPr>
            </w:pPr>
          </w:p>
        </w:tc>
      </w:tr>
      <w:tr w:rsidR="00B64E5C" w:rsidRPr="00AF2D10" w14:paraId="5269FD77" w14:textId="77777777" w:rsidTr="00B64E5C">
        <w:tc>
          <w:tcPr>
            <w:tcW w:w="993" w:type="dxa"/>
            <w:vAlign w:val="center"/>
          </w:tcPr>
          <w:p w14:paraId="30CFD38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42</w:t>
            </w:r>
          </w:p>
        </w:tc>
        <w:tc>
          <w:tcPr>
            <w:tcW w:w="4110" w:type="dxa"/>
            <w:vAlign w:val="bottom"/>
          </w:tcPr>
          <w:p w14:paraId="2FF1B449"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Dobradiça de Porta</w:t>
            </w:r>
          </w:p>
          <w:p w14:paraId="669E25BD"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Dobradiça porta e janela 3.1/2 x 2,5/16 pol. Dimensão aproximada: 88cm x 58cm, cor: zincado prata, jogo com 3 (três) dobradiças, com parafusos. Material: Aço, peso aproximado suportado: 25kg.</w:t>
            </w:r>
          </w:p>
        </w:tc>
        <w:tc>
          <w:tcPr>
            <w:tcW w:w="1276" w:type="dxa"/>
            <w:vAlign w:val="center"/>
          </w:tcPr>
          <w:p w14:paraId="5C1ABFF7" w14:textId="77777777" w:rsidR="00B64E5C" w:rsidRPr="00AF2D10" w:rsidRDefault="00B64E5C" w:rsidP="00B64E5C">
            <w:pPr>
              <w:jc w:val="center"/>
              <w:rPr>
                <w:rFonts w:ascii="Arial Narrow" w:hAnsi="Arial Narrow" w:cs="Arial"/>
                <w:sz w:val="24"/>
                <w:szCs w:val="24"/>
              </w:rPr>
            </w:pPr>
          </w:p>
        </w:tc>
        <w:tc>
          <w:tcPr>
            <w:tcW w:w="851" w:type="dxa"/>
            <w:vAlign w:val="center"/>
          </w:tcPr>
          <w:p w14:paraId="09434DB0"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7607FC13"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80</w:t>
            </w:r>
          </w:p>
        </w:tc>
        <w:tc>
          <w:tcPr>
            <w:tcW w:w="992" w:type="dxa"/>
          </w:tcPr>
          <w:p w14:paraId="2B5E6C60" w14:textId="77777777" w:rsidR="00B64E5C" w:rsidRPr="00AF2D10" w:rsidRDefault="00B64E5C" w:rsidP="00B64E5C">
            <w:pPr>
              <w:rPr>
                <w:rFonts w:ascii="Arial Narrow" w:hAnsi="Arial Narrow" w:cs="Arial"/>
                <w:sz w:val="24"/>
                <w:szCs w:val="24"/>
              </w:rPr>
            </w:pPr>
          </w:p>
        </w:tc>
        <w:tc>
          <w:tcPr>
            <w:tcW w:w="1134" w:type="dxa"/>
          </w:tcPr>
          <w:p w14:paraId="607061EF" w14:textId="77777777" w:rsidR="00B64E5C" w:rsidRPr="00AF2D10" w:rsidRDefault="00B64E5C" w:rsidP="00B64E5C">
            <w:pPr>
              <w:rPr>
                <w:rFonts w:ascii="Arial Narrow" w:hAnsi="Arial Narrow" w:cs="Arial"/>
                <w:sz w:val="24"/>
                <w:szCs w:val="24"/>
              </w:rPr>
            </w:pPr>
          </w:p>
        </w:tc>
      </w:tr>
      <w:tr w:rsidR="00B64E5C" w:rsidRPr="00AF2D10" w14:paraId="1E08DF6B" w14:textId="77777777" w:rsidTr="00B64E5C">
        <w:tc>
          <w:tcPr>
            <w:tcW w:w="993" w:type="dxa"/>
            <w:vAlign w:val="center"/>
          </w:tcPr>
          <w:p w14:paraId="472DB0CC"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43</w:t>
            </w:r>
          </w:p>
        </w:tc>
        <w:tc>
          <w:tcPr>
            <w:tcW w:w="4110" w:type="dxa"/>
            <w:vAlign w:val="bottom"/>
          </w:tcPr>
          <w:p w14:paraId="3EE45189"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Fechadura para porta</w:t>
            </w:r>
          </w:p>
          <w:p w14:paraId="5818BCED"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 xml:space="preserve">Fechadura unidirecional de embutir, para porta de 2,5cm a 3,5cm de espessura, com espelho cromado, fabricado em aço resistente a corrosão, com 2 (duas) chaves. </w:t>
            </w:r>
          </w:p>
        </w:tc>
        <w:tc>
          <w:tcPr>
            <w:tcW w:w="1276" w:type="dxa"/>
            <w:vAlign w:val="center"/>
          </w:tcPr>
          <w:p w14:paraId="4814A6DD" w14:textId="77777777" w:rsidR="00B64E5C" w:rsidRPr="00AF2D10" w:rsidRDefault="00B64E5C" w:rsidP="00B64E5C">
            <w:pPr>
              <w:jc w:val="center"/>
              <w:rPr>
                <w:rFonts w:ascii="Arial Narrow" w:hAnsi="Arial Narrow" w:cs="Arial"/>
                <w:sz w:val="24"/>
                <w:szCs w:val="24"/>
              </w:rPr>
            </w:pPr>
          </w:p>
        </w:tc>
        <w:tc>
          <w:tcPr>
            <w:tcW w:w="851" w:type="dxa"/>
            <w:vAlign w:val="center"/>
          </w:tcPr>
          <w:p w14:paraId="5B525329"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004D34CC"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150</w:t>
            </w:r>
          </w:p>
        </w:tc>
        <w:tc>
          <w:tcPr>
            <w:tcW w:w="992" w:type="dxa"/>
          </w:tcPr>
          <w:p w14:paraId="2CEF34FA" w14:textId="77777777" w:rsidR="00B64E5C" w:rsidRPr="00AF2D10" w:rsidRDefault="00B64E5C" w:rsidP="00B64E5C">
            <w:pPr>
              <w:rPr>
                <w:rFonts w:ascii="Arial Narrow" w:hAnsi="Arial Narrow" w:cs="Arial"/>
                <w:sz w:val="24"/>
                <w:szCs w:val="24"/>
              </w:rPr>
            </w:pPr>
          </w:p>
        </w:tc>
        <w:tc>
          <w:tcPr>
            <w:tcW w:w="1134" w:type="dxa"/>
          </w:tcPr>
          <w:p w14:paraId="6FD01D81" w14:textId="77777777" w:rsidR="00B64E5C" w:rsidRPr="00AF2D10" w:rsidRDefault="00B64E5C" w:rsidP="00B64E5C">
            <w:pPr>
              <w:rPr>
                <w:rFonts w:ascii="Arial Narrow" w:hAnsi="Arial Narrow" w:cs="Arial"/>
                <w:sz w:val="24"/>
                <w:szCs w:val="24"/>
              </w:rPr>
            </w:pPr>
          </w:p>
        </w:tc>
      </w:tr>
      <w:tr w:rsidR="00B64E5C" w:rsidRPr="00AF2D10" w14:paraId="1A992156" w14:textId="77777777" w:rsidTr="00B64E5C">
        <w:tc>
          <w:tcPr>
            <w:tcW w:w="993" w:type="dxa"/>
            <w:vAlign w:val="center"/>
          </w:tcPr>
          <w:p w14:paraId="556FC198"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44</w:t>
            </w:r>
          </w:p>
        </w:tc>
        <w:tc>
          <w:tcPr>
            <w:tcW w:w="4110" w:type="dxa"/>
            <w:vAlign w:val="bottom"/>
          </w:tcPr>
          <w:p w14:paraId="3B62C720"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Fechadura para porta de banheiro</w:t>
            </w:r>
          </w:p>
          <w:p w14:paraId="577DE779" w14:textId="77777777" w:rsidR="00B64E5C" w:rsidRPr="00AF2D10" w:rsidRDefault="00B64E5C" w:rsidP="00B64E5C">
            <w:pPr>
              <w:jc w:val="both"/>
              <w:rPr>
                <w:rFonts w:ascii="Arial Narrow" w:hAnsi="Arial Narrow" w:cs="Arial"/>
                <w:b/>
                <w:color w:val="000000"/>
                <w:sz w:val="24"/>
                <w:szCs w:val="24"/>
              </w:rPr>
            </w:pPr>
            <w:r w:rsidRPr="00AF2D10">
              <w:rPr>
                <w:rFonts w:ascii="Arial Narrow" w:hAnsi="Arial Narrow" w:cs="Arial"/>
                <w:color w:val="000000"/>
                <w:sz w:val="24"/>
                <w:szCs w:val="24"/>
              </w:rPr>
              <w:t>Fechadura unidirecional de embutir, para porta de 2,5cm a 3,5cm de espessura, com espelho cromado, fabricado em aço resistente a corrosão com chave fixa.</w:t>
            </w:r>
          </w:p>
        </w:tc>
        <w:tc>
          <w:tcPr>
            <w:tcW w:w="1276" w:type="dxa"/>
            <w:vAlign w:val="center"/>
          </w:tcPr>
          <w:p w14:paraId="1425E66D" w14:textId="77777777" w:rsidR="00B64E5C" w:rsidRPr="00AF2D10" w:rsidRDefault="00B64E5C" w:rsidP="00B64E5C">
            <w:pPr>
              <w:jc w:val="center"/>
              <w:rPr>
                <w:rFonts w:ascii="Arial Narrow" w:hAnsi="Arial Narrow" w:cs="Arial"/>
                <w:sz w:val="24"/>
                <w:szCs w:val="24"/>
              </w:rPr>
            </w:pPr>
          </w:p>
        </w:tc>
        <w:tc>
          <w:tcPr>
            <w:tcW w:w="851" w:type="dxa"/>
            <w:vAlign w:val="center"/>
          </w:tcPr>
          <w:p w14:paraId="0D05926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29CF4D98"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100</w:t>
            </w:r>
          </w:p>
        </w:tc>
        <w:tc>
          <w:tcPr>
            <w:tcW w:w="992" w:type="dxa"/>
          </w:tcPr>
          <w:p w14:paraId="10E08C93" w14:textId="77777777" w:rsidR="00B64E5C" w:rsidRPr="00AF2D10" w:rsidRDefault="00B64E5C" w:rsidP="00B64E5C">
            <w:pPr>
              <w:rPr>
                <w:rFonts w:ascii="Arial Narrow" w:hAnsi="Arial Narrow" w:cs="Arial"/>
                <w:sz w:val="24"/>
                <w:szCs w:val="24"/>
              </w:rPr>
            </w:pPr>
          </w:p>
        </w:tc>
        <w:tc>
          <w:tcPr>
            <w:tcW w:w="1134" w:type="dxa"/>
          </w:tcPr>
          <w:p w14:paraId="117D9A67" w14:textId="77777777" w:rsidR="00B64E5C" w:rsidRPr="00AF2D10" w:rsidRDefault="00B64E5C" w:rsidP="00B64E5C">
            <w:pPr>
              <w:rPr>
                <w:rFonts w:ascii="Arial Narrow" w:hAnsi="Arial Narrow" w:cs="Arial"/>
                <w:sz w:val="24"/>
                <w:szCs w:val="24"/>
              </w:rPr>
            </w:pPr>
          </w:p>
        </w:tc>
      </w:tr>
      <w:tr w:rsidR="00B64E5C" w:rsidRPr="00AF2D10" w14:paraId="5977D790" w14:textId="77777777" w:rsidTr="00B64E5C">
        <w:tc>
          <w:tcPr>
            <w:tcW w:w="993" w:type="dxa"/>
            <w:vAlign w:val="center"/>
          </w:tcPr>
          <w:p w14:paraId="7FA0916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45</w:t>
            </w:r>
          </w:p>
        </w:tc>
        <w:tc>
          <w:tcPr>
            <w:tcW w:w="4110" w:type="dxa"/>
            <w:vAlign w:val="bottom"/>
          </w:tcPr>
          <w:p w14:paraId="4DF6AF86"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Ferrolho trinco – 9cm</w:t>
            </w:r>
          </w:p>
          <w:p w14:paraId="0BB88DCF" w14:textId="77777777" w:rsidR="00B64E5C" w:rsidRPr="00AF2D10" w:rsidRDefault="00B64E5C" w:rsidP="00B64E5C">
            <w:pPr>
              <w:rPr>
                <w:rFonts w:ascii="Arial Narrow" w:hAnsi="Arial Narrow" w:cs="Arial"/>
                <w:color w:val="000000"/>
                <w:sz w:val="24"/>
                <w:szCs w:val="24"/>
              </w:rPr>
            </w:pPr>
            <w:r w:rsidRPr="00AF2D10">
              <w:rPr>
                <w:rFonts w:ascii="Arial Narrow" w:hAnsi="Arial Narrow" w:cs="Arial"/>
                <w:color w:val="000000"/>
                <w:sz w:val="24"/>
                <w:szCs w:val="24"/>
              </w:rPr>
              <w:t>Trincos Ferrolho Redondo 9cm; Acabamento L.O (Ouro Velho) ou cromado; kit acompanha trinco, castanha de sobrepor, chapinha de embutir e kit de parafuso.</w:t>
            </w:r>
          </w:p>
        </w:tc>
        <w:tc>
          <w:tcPr>
            <w:tcW w:w="1276" w:type="dxa"/>
            <w:vAlign w:val="center"/>
          </w:tcPr>
          <w:p w14:paraId="422507C7" w14:textId="77777777" w:rsidR="00B64E5C" w:rsidRPr="00AF2D10" w:rsidRDefault="00B64E5C" w:rsidP="00B64E5C">
            <w:pPr>
              <w:jc w:val="center"/>
              <w:rPr>
                <w:rFonts w:ascii="Arial Narrow" w:hAnsi="Arial Narrow" w:cs="Arial"/>
                <w:sz w:val="24"/>
                <w:szCs w:val="24"/>
              </w:rPr>
            </w:pPr>
          </w:p>
        </w:tc>
        <w:tc>
          <w:tcPr>
            <w:tcW w:w="851" w:type="dxa"/>
            <w:vAlign w:val="center"/>
          </w:tcPr>
          <w:p w14:paraId="21A8455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4F7A0C73"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100</w:t>
            </w:r>
          </w:p>
        </w:tc>
        <w:tc>
          <w:tcPr>
            <w:tcW w:w="992" w:type="dxa"/>
          </w:tcPr>
          <w:p w14:paraId="183C87CC" w14:textId="77777777" w:rsidR="00B64E5C" w:rsidRPr="00AF2D10" w:rsidRDefault="00B64E5C" w:rsidP="00B64E5C">
            <w:pPr>
              <w:rPr>
                <w:rFonts w:ascii="Arial Narrow" w:hAnsi="Arial Narrow" w:cs="Arial"/>
                <w:sz w:val="24"/>
                <w:szCs w:val="24"/>
              </w:rPr>
            </w:pPr>
          </w:p>
        </w:tc>
        <w:tc>
          <w:tcPr>
            <w:tcW w:w="1134" w:type="dxa"/>
          </w:tcPr>
          <w:p w14:paraId="653265CA" w14:textId="77777777" w:rsidR="00B64E5C" w:rsidRPr="00AF2D10" w:rsidRDefault="00B64E5C" w:rsidP="00B64E5C">
            <w:pPr>
              <w:rPr>
                <w:rFonts w:ascii="Arial Narrow" w:hAnsi="Arial Narrow" w:cs="Arial"/>
                <w:sz w:val="24"/>
                <w:szCs w:val="24"/>
              </w:rPr>
            </w:pPr>
          </w:p>
        </w:tc>
      </w:tr>
      <w:tr w:rsidR="00B64E5C" w:rsidRPr="00AF2D10" w14:paraId="099DDED8" w14:textId="77777777" w:rsidTr="00B64E5C">
        <w:tc>
          <w:tcPr>
            <w:tcW w:w="993" w:type="dxa"/>
            <w:vAlign w:val="center"/>
          </w:tcPr>
          <w:p w14:paraId="65959FB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46</w:t>
            </w:r>
          </w:p>
        </w:tc>
        <w:tc>
          <w:tcPr>
            <w:tcW w:w="4110" w:type="dxa"/>
            <w:vAlign w:val="bottom"/>
          </w:tcPr>
          <w:p w14:paraId="381CA7EA"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Porta madeira lisa de 210x70cm</w:t>
            </w:r>
          </w:p>
          <w:p w14:paraId="3E628896"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 xml:space="preserve">Folha de porta de madeira lisa 210cm x 80cm espessura 3,5cm, cor: natural, material madeira. Para uso interno. </w:t>
            </w:r>
          </w:p>
        </w:tc>
        <w:tc>
          <w:tcPr>
            <w:tcW w:w="1276" w:type="dxa"/>
            <w:vAlign w:val="center"/>
          </w:tcPr>
          <w:p w14:paraId="651EAE65" w14:textId="77777777" w:rsidR="00B64E5C" w:rsidRPr="00AF2D10" w:rsidRDefault="00B64E5C" w:rsidP="00B64E5C">
            <w:pPr>
              <w:jc w:val="center"/>
              <w:rPr>
                <w:rFonts w:ascii="Arial Narrow" w:hAnsi="Arial Narrow" w:cs="Arial"/>
                <w:sz w:val="24"/>
                <w:szCs w:val="24"/>
              </w:rPr>
            </w:pPr>
          </w:p>
        </w:tc>
        <w:tc>
          <w:tcPr>
            <w:tcW w:w="851" w:type="dxa"/>
            <w:vAlign w:val="center"/>
          </w:tcPr>
          <w:p w14:paraId="6515329A"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79433CF2"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20</w:t>
            </w:r>
          </w:p>
        </w:tc>
        <w:tc>
          <w:tcPr>
            <w:tcW w:w="992" w:type="dxa"/>
          </w:tcPr>
          <w:p w14:paraId="23860B8C" w14:textId="77777777" w:rsidR="00B64E5C" w:rsidRPr="00AF2D10" w:rsidRDefault="00B64E5C" w:rsidP="00B64E5C">
            <w:pPr>
              <w:rPr>
                <w:rFonts w:ascii="Arial Narrow" w:hAnsi="Arial Narrow" w:cs="Arial"/>
                <w:sz w:val="24"/>
                <w:szCs w:val="24"/>
              </w:rPr>
            </w:pPr>
          </w:p>
        </w:tc>
        <w:tc>
          <w:tcPr>
            <w:tcW w:w="1134" w:type="dxa"/>
          </w:tcPr>
          <w:p w14:paraId="6875C89B" w14:textId="77777777" w:rsidR="00B64E5C" w:rsidRPr="00AF2D10" w:rsidRDefault="00B64E5C" w:rsidP="00B64E5C">
            <w:pPr>
              <w:rPr>
                <w:rFonts w:ascii="Arial Narrow" w:hAnsi="Arial Narrow" w:cs="Arial"/>
                <w:sz w:val="24"/>
                <w:szCs w:val="24"/>
              </w:rPr>
            </w:pPr>
          </w:p>
        </w:tc>
      </w:tr>
      <w:tr w:rsidR="00B64E5C" w:rsidRPr="00AF2D10" w14:paraId="0A829359" w14:textId="77777777" w:rsidTr="00B64E5C">
        <w:tc>
          <w:tcPr>
            <w:tcW w:w="993" w:type="dxa"/>
            <w:vAlign w:val="center"/>
          </w:tcPr>
          <w:p w14:paraId="087AB39A"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47</w:t>
            </w:r>
          </w:p>
        </w:tc>
        <w:tc>
          <w:tcPr>
            <w:tcW w:w="4110" w:type="dxa"/>
            <w:vAlign w:val="bottom"/>
          </w:tcPr>
          <w:p w14:paraId="6648D816"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Porta madeira lisa de 210x80cm</w:t>
            </w:r>
          </w:p>
          <w:p w14:paraId="1396A63A" w14:textId="77777777" w:rsidR="00B64E5C" w:rsidRPr="00AF2D10" w:rsidRDefault="00B64E5C" w:rsidP="00B64E5C">
            <w:pPr>
              <w:jc w:val="both"/>
              <w:rPr>
                <w:rFonts w:ascii="Arial Narrow" w:hAnsi="Arial Narrow" w:cs="Arial"/>
                <w:b/>
                <w:color w:val="000000"/>
                <w:sz w:val="24"/>
                <w:szCs w:val="24"/>
              </w:rPr>
            </w:pPr>
            <w:r w:rsidRPr="00AF2D10">
              <w:rPr>
                <w:rFonts w:ascii="Arial Narrow" w:hAnsi="Arial Narrow" w:cs="Arial"/>
                <w:color w:val="000000"/>
                <w:sz w:val="24"/>
                <w:szCs w:val="24"/>
              </w:rPr>
              <w:t>Folha de porta de madeira lisa 210cm x 80cm espessura 3,5cm, cor: natural, material madeira. Para uso interno.</w:t>
            </w:r>
          </w:p>
        </w:tc>
        <w:tc>
          <w:tcPr>
            <w:tcW w:w="1276" w:type="dxa"/>
            <w:vAlign w:val="center"/>
          </w:tcPr>
          <w:p w14:paraId="1573B792" w14:textId="77777777" w:rsidR="00B64E5C" w:rsidRPr="00AF2D10" w:rsidRDefault="00B64E5C" w:rsidP="00B64E5C">
            <w:pPr>
              <w:jc w:val="center"/>
              <w:rPr>
                <w:rFonts w:ascii="Arial Narrow" w:hAnsi="Arial Narrow" w:cs="Arial"/>
                <w:sz w:val="24"/>
                <w:szCs w:val="24"/>
              </w:rPr>
            </w:pPr>
          </w:p>
        </w:tc>
        <w:tc>
          <w:tcPr>
            <w:tcW w:w="851" w:type="dxa"/>
            <w:vAlign w:val="center"/>
          </w:tcPr>
          <w:p w14:paraId="13560DDF"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675ECF78"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20</w:t>
            </w:r>
          </w:p>
        </w:tc>
        <w:tc>
          <w:tcPr>
            <w:tcW w:w="992" w:type="dxa"/>
          </w:tcPr>
          <w:p w14:paraId="3B4A15EC" w14:textId="77777777" w:rsidR="00B64E5C" w:rsidRPr="00AF2D10" w:rsidRDefault="00B64E5C" w:rsidP="00B64E5C">
            <w:pPr>
              <w:rPr>
                <w:rFonts w:ascii="Arial Narrow" w:hAnsi="Arial Narrow" w:cs="Arial"/>
                <w:sz w:val="24"/>
                <w:szCs w:val="24"/>
              </w:rPr>
            </w:pPr>
          </w:p>
        </w:tc>
        <w:tc>
          <w:tcPr>
            <w:tcW w:w="1134" w:type="dxa"/>
          </w:tcPr>
          <w:p w14:paraId="2437C4B8" w14:textId="77777777" w:rsidR="00B64E5C" w:rsidRPr="00AF2D10" w:rsidRDefault="00B64E5C" w:rsidP="00B64E5C">
            <w:pPr>
              <w:rPr>
                <w:rFonts w:ascii="Arial Narrow" w:hAnsi="Arial Narrow" w:cs="Arial"/>
                <w:sz w:val="24"/>
                <w:szCs w:val="24"/>
              </w:rPr>
            </w:pPr>
          </w:p>
        </w:tc>
      </w:tr>
      <w:tr w:rsidR="00B64E5C" w:rsidRPr="00AF2D10" w14:paraId="5C2CAD13" w14:textId="77777777" w:rsidTr="00B64E5C">
        <w:tc>
          <w:tcPr>
            <w:tcW w:w="993" w:type="dxa"/>
            <w:vAlign w:val="center"/>
          </w:tcPr>
          <w:p w14:paraId="4E5B8244"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48</w:t>
            </w:r>
          </w:p>
        </w:tc>
        <w:tc>
          <w:tcPr>
            <w:tcW w:w="4110" w:type="dxa"/>
            <w:vAlign w:val="bottom"/>
          </w:tcPr>
          <w:p w14:paraId="27A148BD" w14:textId="77777777" w:rsidR="00B64E5C" w:rsidRPr="00AF2D10" w:rsidRDefault="00B64E5C" w:rsidP="00B64E5C">
            <w:pPr>
              <w:jc w:val="center"/>
              <w:rPr>
                <w:rFonts w:ascii="Arial Narrow" w:hAnsi="Arial Narrow" w:cs="Arial"/>
                <w:b/>
                <w:color w:val="000000"/>
                <w:sz w:val="24"/>
                <w:szCs w:val="24"/>
              </w:rPr>
            </w:pPr>
            <w:r w:rsidRPr="00AF2D10">
              <w:rPr>
                <w:rFonts w:ascii="Arial Narrow" w:hAnsi="Arial Narrow" w:cs="Arial"/>
                <w:b/>
                <w:color w:val="000000"/>
                <w:sz w:val="24"/>
                <w:szCs w:val="24"/>
              </w:rPr>
              <w:t>Trinco tarjeta</w:t>
            </w:r>
          </w:p>
          <w:p w14:paraId="717052EC" w14:textId="77777777" w:rsidR="00B64E5C" w:rsidRPr="00AF2D10" w:rsidRDefault="00B64E5C" w:rsidP="00B64E5C">
            <w:pPr>
              <w:jc w:val="both"/>
              <w:rPr>
                <w:rFonts w:ascii="Arial Narrow" w:hAnsi="Arial Narrow" w:cs="Arial"/>
                <w:color w:val="000000"/>
                <w:sz w:val="24"/>
                <w:szCs w:val="24"/>
              </w:rPr>
            </w:pPr>
            <w:r w:rsidRPr="00AF2D10">
              <w:rPr>
                <w:rFonts w:ascii="Arial Narrow" w:hAnsi="Arial Narrow" w:cs="Arial"/>
                <w:color w:val="000000"/>
                <w:sz w:val="24"/>
                <w:szCs w:val="24"/>
              </w:rPr>
              <w:t xml:space="preserve">Trinco tarjeta, material de aço, acabamento prateado, dimensões aproximadas: 3,8cm. </w:t>
            </w:r>
            <w:r w:rsidRPr="00AF2D10">
              <w:rPr>
                <w:rFonts w:ascii="Arial Narrow" w:hAnsi="Arial Narrow" w:cs="Arial"/>
                <w:color w:val="000000"/>
                <w:sz w:val="24"/>
                <w:szCs w:val="24"/>
              </w:rPr>
              <w:lastRenderedPageBreak/>
              <w:t>Indicadas para trancar portas em geral.</w:t>
            </w:r>
          </w:p>
        </w:tc>
        <w:tc>
          <w:tcPr>
            <w:tcW w:w="1276" w:type="dxa"/>
            <w:vAlign w:val="center"/>
          </w:tcPr>
          <w:p w14:paraId="7D2A26E2" w14:textId="77777777" w:rsidR="00B64E5C" w:rsidRPr="00AF2D10" w:rsidRDefault="00B64E5C" w:rsidP="00B64E5C">
            <w:pPr>
              <w:jc w:val="center"/>
              <w:rPr>
                <w:rFonts w:ascii="Arial Narrow" w:hAnsi="Arial Narrow" w:cs="Arial"/>
                <w:sz w:val="24"/>
                <w:szCs w:val="24"/>
              </w:rPr>
            </w:pPr>
          </w:p>
        </w:tc>
        <w:tc>
          <w:tcPr>
            <w:tcW w:w="851" w:type="dxa"/>
            <w:vAlign w:val="center"/>
          </w:tcPr>
          <w:p w14:paraId="5522B5BE" w14:textId="77777777" w:rsidR="00B64E5C" w:rsidRPr="00AF2D10" w:rsidRDefault="00B64E5C" w:rsidP="00B64E5C">
            <w:pPr>
              <w:jc w:val="center"/>
              <w:rPr>
                <w:rFonts w:ascii="Arial Narrow" w:hAnsi="Arial Narrow" w:cs="Arial"/>
                <w:sz w:val="24"/>
                <w:szCs w:val="24"/>
              </w:rPr>
            </w:pPr>
            <w:r w:rsidRPr="00AF2D10">
              <w:rPr>
                <w:rFonts w:ascii="Arial Narrow" w:hAnsi="Arial Narrow" w:cs="Arial"/>
                <w:sz w:val="24"/>
                <w:szCs w:val="24"/>
              </w:rPr>
              <w:t>UNID</w:t>
            </w:r>
          </w:p>
        </w:tc>
        <w:tc>
          <w:tcPr>
            <w:tcW w:w="1134" w:type="dxa"/>
            <w:vAlign w:val="center"/>
          </w:tcPr>
          <w:p w14:paraId="2FA32DCA" w14:textId="77777777" w:rsidR="00B64E5C" w:rsidRPr="00AF2D10" w:rsidRDefault="00B64E5C" w:rsidP="00B64E5C">
            <w:pPr>
              <w:rPr>
                <w:rFonts w:ascii="Arial Narrow" w:hAnsi="Arial Narrow" w:cs="Arial"/>
                <w:sz w:val="24"/>
                <w:szCs w:val="24"/>
              </w:rPr>
            </w:pPr>
            <w:r w:rsidRPr="00AF2D10">
              <w:rPr>
                <w:rFonts w:ascii="Arial Narrow" w:hAnsi="Arial Narrow" w:cs="Arial"/>
                <w:sz w:val="24"/>
                <w:szCs w:val="24"/>
              </w:rPr>
              <w:t>80</w:t>
            </w:r>
          </w:p>
        </w:tc>
        <w:tc>
          <w:tcPr>
            <w:tcW w:w="992" w:type="dxa"/>
          </w:tcPr>
          <w:p w14:paraId="22206A36" w14:textId="77777777" w:rsidR="00B64E5C" w:rsidRPr="00AF2D10" w:rsidRDefault="00B64E5C" w:rsidP="00B64E5C">
            <w:pPr>
              <w:rPr>
                <w:rFonts w:ascii="Arial Narrow" w:hAnsi="Arial Narrow" w:cs="Arial"/>
                <w:sz w:val="24"/>
                <w:szCs w:val="24"/>
              </w:rPr>
            </w:pPr>
          </w:p>
        </w:tc>
        <w:tc>
          <w:tcPr>
            <w:tcW w:w="1134" w:type="dxa"/>
          </w:tcPr>
          <w:p w14:paraId="50976C90" w14:textId="77777777" w:rsidR="00B64E5C" w:rsidRPr="00AF2D10" w:rsidRDefault="00B64E5C" w:rsidP="00B64E5C">
            <w:pPr>
              <w:rPr>
                <w:rFonts w:ascii="Arial Narrow" w:hAnsi="Arial Narrow" w:cs="Arial"/>
                <w:sz w:val="24"/>
                <w:szCs w:val="24"/>
              </w:rPr>
            </w:pPr>
          </w:p>
        </w:tc>
      </w:tr>
    </w:tbl>
    <w:p w14:paraId="38F886CC" w14:textId="77777777" w:rsidR="00B64E5C" w:rsidRPr="00AF2D10" w:rsidRDefault="00B64E5C" w:rsidP="00B64E5C">
      <w:pPr>
        <w:rPr>
          <w:rFonts w:ascii="Arial Narrow" w:hAnsi="Arial Narrow" w:cs="Arial"/>
          <w:sz w:val="24"/>
          <w:szCs w:val="24"/>
        </w:rPr>
      </w:pPr>
    </w:p>
    <w:p w14:paraId="2FF64D4C" w14:textId="77777777" w:rsidR="00EF3EFC" w:rsidRPr="00AF2D10" w:rsidRDefault="00EF3EFC" w:rsidP="00FE3425">
      <w:pPr>
        <w:spacing w:after="0" w:line="276" w:lineRule="auto"/>
        <w:ind w:right="-285"/>
        <w:jc w:val="both"/>
        <w:rPr>
          <w:rFonts w:ascii="Arial Narrow" w:hAnsi="Arial Narrow" w:cs="Arial"/>
          <w:sz w:val="24"/>
          <w:szCs w:val="24"/>
        </w:rPr>
      </w:pPr>
    </w:p>
    <w:p w14:paraId="1700339B" w14:textId="77777777" w:rsidR="00F03B26" w:rsidRPr="00AF2D10" w:rsidRDefault="00F03B26" w:rsidP="00FE3425">
      <w:pPr>
        <w:spacing w:after="0" w:line="276" w:lineRule="auto"/>
        <w:ind w:right="-285"/>
        <w:jc w:val="both"/>
        <w:rPr>
          <w:rFonts w:ascii="Arial Narrow" w:hAnsi="Arial Narrow" w:cs="Arial"/>
          <w:sz w:val="24"/>
          <w:szCs w:val="24"/>
        </w:rPr>
      </w:pPr>
    </w:p>
    <w:p w14:paraId="7DC8705C" w14:textId="77777777" w:rsidR="00B23C45" w:rsidRPr="00AF2D10" w:rsidRDefault="00B23C45" w:rsidP="00B23C45">
      <w:pPr>
        <w:spacing w:after="0" w:line="276" w:lineRule="auto"/>
        <w:ind w:left="-567" w:right="-285"/>
        <w:jc w:val="both"/>
        <w:rPr>
          <w:rFonts w:ascii="Arial Narrow" w:hAnsi="Arial Narrow" w:cs="Arial"/>
          <w:sz w:val="24"/>
          <w:szCs w:val="24"/>
        </w:rPr>
      </w:pPr>
      <w:r w:rsidRPr="00AF2D10">
        <w:rPr>
          <w:rFonts w:ascii="Arial Narrow" w:hAnsi="Arial Narrow" w:cs="Arial"/>
          <w:sz w:val="24"/>
          <w:szCs w:val="24"/>
        </w:rPr>
        <w:t xml:space="preserve">      </w:t>
      </w:r>
      <w:r w:rsidR="00A62C82" w:rsidRPr="00AF2D10">
        <w:rPr>
          <w:rFonts w:ascii="Arial Narrow" w:hAnsi="Arial Narrow" w:cs="Arial"/>
          <w:sz w:val="24"/>
          <w:szCs w:val="24"/>
        </w:rPr>
        <w:t xml:space="preserve">  Valor total por extenso: (xxxxxxxxxxxxxxxxxxxxxxxxxxx)</w:t>
      </w:r>
      <w:r w:rsidRPr="00AF2D10">
        <w:rPr>
          <w:rFonts w:ascii="Arial Narrow" w:hAnsi="Arial Narrow" w:cs="Arial"/>
          <w:sz w:val="24"/>
          <w:szCs w:val="24"/>
        </w:rPr>
        <w:t xml:space="preserve">  </w:t>
      </w:r>
    </w:p>
    <w:p w14:paraId="0D8B7C53" w14:textId="77777777" w:rsidR="00E92B4D" w:rsidRPr="00AF2D10" w:rsidRDefault="00E92B4D" w:rsidP="00B23C45">
      <w:pPr>
        <w:spacing w:after="0" w:line="276" w:lineRule="auto"/>
        <w:ind w:left="-567" w:right="-285"/>
        <w:jc w:val="both"/>
        <w:rPr>
          <w:rFonts w:ascii="Arial Narrow" w:hAnsi="Arial Narrow" w:cs="Arial"/>
          <w:sz w:val="24"/>
          <w:szCs w:val="24"/>
        </w:rPr>
      </w:pPr>
    </w:p>
    <w:p w14:paraId="3B2D3C37" w14:textId="77777777" w:rsidR="00DB31DE" w:rsidRPr="00AF2D10" w:rsidRDefault="00B23C45" w:rsidP="00B23C45">
      <w:pPr>
        <w:spacing w:after="0" w:line="276" w:lineRule="auto"/>
        <w:ind w:left="-567" w:right="-285"/>
        <w:jc w:val="both"/>
        <w:rPr>
          <w:rFonts w:ascii="Arial Narrow" w:hAnsi="Arial Narrow" w:cs="Arial"/>
          <w:b/>
          <w:sz w:val="24"/>
          <w:szCs w:val="24"/>
        </w:rPr>
      </w:pPr>
      <w:r w:rsidRPr="00AF2D10">
        <w:rPr>
          <w:rFonts w:ascii="Arial Narrow" w:hAnsi="Arial Narrow" w:cs="Arial"/>
          <w:sz w:val="24"/>
          <w:szCs w:val="24"/>
        </w:rPr>
        <w:t xml:space="preserve">        </w:t>
      </w:r>
      <w:r w:rsidR="00DB31DE" w:rsidRPr="00AF2D10">
        <w:rPr>
          <w:rFonts w:ascii="Arial Narrow" w:hAnsi="Arial Narrow" w:cs="Arial"/>
          <w:b/>
          <w:sz w:val="24"/>
          <w:szCs w:val="24"/>
        </w:rPr>
        <w:t xml:space="preserve">Validade da proposta de </w:t>
      </w:r>
      <w:r w:rsidR="00B217FE" w:rsidRPr="00AF2D10">
        <w:rPr>
          <w:rFonts w:ascii="Arial Narrow" w:hAnsi="Arial Narrow" w:cs="Arial"/>
          <w:b/>
          <w:sz w:val="24"/>
          <w:szCs w:val="24"/>
        </w:rPr>
        <w:t>6</w:t>
      </w:r>
      <w:r w:rsidR="00DB31DE" w:rsidRPr="00AF2D10">
        <w:rPr>
          <w:rFonts w:ascii="Arial Narrow" w:hAnsi="Arial Narrow" w:cs="Arial"/>
          <w:b/>
          <w:sz w:val="24"/>
          <w:szCs w:val="24"/>
        </w:rPr>
        <w:t>0 dias</w:t>
      </w:r>
    </w:p>
    <w:p w14:paraId="516BEF6F" w14:textId="77777777" w:rsidR="00E92B4D" w:rsidRPr="00AF2D10" w:rsidRDefault="00E92B4D" w:rsidP="00B23C45">
      <w:pPr>
        <w:spacing w:after="0" w:line="276" w:lineRule="auto"/>
        <w:ind w:left="-567" w:right="-285"/>
        <w:jc w:val="both"/>
        <w:rPr>
          <w:rFonts w:ascii="Arial Narrow" w:hAnsi="Arial Narrow" w:cs="Arial"/>
          <w:sz w:val="24"/>
          <w:szCs w:val="24"/>
        </w:rPr>
      </w:pPr>
    </w:p>
    <w:p w14:paraId="34CD4CEB" w14:textId="77777777" w:rsidR="00221433" w:rsidRPr="00AF2D10" w:rsidRDefault="00221433" w:rsidP="00FE3425">
      <w:pPr>
        <w:spacing w:after="0" w:line="276" w:lineRule="auto"/>
        <w:ind w:right="-285"/>
        <w:jc w:val="both"/>
        <w:rPr>
          <w:rFonts w:ascii="Arial Narrow" w:eastAsia="Times New Roman" w:hAnsi="Arial Narrow" w:cs="Arial"/>
          <w:b/>
          <w:sz w:val="24"/>
          <w:szCs w:val="24"/>
        </w:rPr>
      </w:pPr>
      <w:r w:rsidRPr="00AF2D10">
        <w:rPr>
          <w:rFonts w:ascii="Arial Narrow" w:eastAsia="Times New Roman" w:hAnsi="Arial Narrow" w:cs="Arial"/>
          <w:b/>
          <w:sz w:val="24"/>
          <w:szCs w:val="24"/>
        </w:rPr>
        <w:t>DADOS BANCÁRIOS:</w:t>
      </w:r>
    </w:p>
    <w:p w14:paraId="430C93CF" w14:textId="77777777" w:rsidR="00DB31DE" w:rsidRPr="00AF2D10" w:rsidRDefault="00A62C82" w:rsidP="00FE3425">
      <w:pPr>
        <w:spacing w:after="0" w:line="276" w:lineRule="auto"/>
        <w:ind w:right="-285"/>
        <w:jc w:val="both"/>
        <w:rPr>
          <w:rFonts w:ascii="Arial Narrow" w:eastAsia="Times New Roman" w:hAnsi="Arial Narrow" w:cs="Arial"/>
          <w:sz w:val="24"/>
          <w:szCs w:val="24"/>
        </w:rPr>
      </w:pPr>
      <w:r w:rsidRPr="00AF2D10">
        <w:rPr>
          <w:rFonts w:ascii="Arial Narrow" w:eastAsia="Times New Roman" w:hAnsi="Arial Narrow" w:cs="Arial"/>
          <w:sz w:val="24"/>
          <w:szCs w:val="24"/>
        </w:rPr>
        <w:t>Banco:</w:t>
      </w:r>
    </w:p>
    <w:p w14:paraId="548F4E21" w14:textId="77777777" w:rsidR="00A62C82" w:rsidRPr="00AF2D10" w:rsidRDefault="00A62C82" w:rsidP="00FE3425">
      <w:pPr>
        <w:spacing w:after="0" w:line="276" w:lineRule="auto"/>
        <w:ind w:right="-285"/>
        <w:jc w:val="both"/>
        <w:rPr>
          <w:rFonts w:ascii="Arial Narrow" w:eastAsia="Times New Roman" w:hAnsi="Arial Narrow" w:cs="Arial"/>
          <w:sz w:val="24"/>
          <w:szCs w:val="24"/>
        </w:rPr>
      </w:pPr>
      <w:r w:rsidRPr="00AF2D10">
        <w:rPr>
          <w:rFonts w:ascii="Arial Narrow" w:eastAsia="Times New Roman" w:hAnsi="Arial Narrow" w:cs="Arial"/>
          <w:sz w:val="24"/>
          <w:szCs w:val="24"/>
        </w:rPr>
        <w:t>Agência:</w:t>
      </w:r>
    </w:p>
    <w:p w14:paraId="18B53157" w14:textId="77777777" w:rsidR="00A62C82" w:rsidRPr="00AF2D10" w:rsidRDefault="00A62C82" w:rsidP="00FE3425">
      <w:pPr>
        <w:spacing w:after="0" w:line="276" w:lineRule="auto"/>
        <w:ind w:right="-285"/>
        <w:jc w:val="both"/>
        <w:rPr>
          <w:rFonts w:ascii="Arial Narrow" w:eastAsia="Times New Roman" w:hAnsi="Arial Narrow" w:cs="Arial"/>
          <w:sz w:val="24"/>
          <w:szCs w:val="24"/>
        </w:rPr>
      </w:pPr>
      <w:r w:rsidRPr="00AF2D10">
        <w:rPr>
          <w:rFonts w:ascii="Arial Narrow" w:eastAsia="Times New Roman" w:hAnsi="Arial Narrow" w:cs="Arial"/>
          <w:sz w:val="24"/>
          <w:szCs w:val="24"/>
        </w:rPr>
        <w:t>Conta nº</w:t>
      </w:r>
      <w:r w:rsidR="00221433" w:rsidRPr="00AF2D10">
        <w:rPr>
          <w:rFonts w:ascii="Arial Narrow" w:eastAsia="Times New Roman" w:hAnsi="Arial Narrow" w:cs="Arial"/>
          <w:sz w:val="24"/>
          <w:szCs w:val="24"/>
        </w:rPr>
        <w:t>:</w:t>
      </w:r>
    </w:p>
    <w:p w14:paraId="7A3298EA" w14:textId="77777777" w:rsidR="00E92B4D" w:rsidRPr="00AF2D10" w:rsidRDefault="00E92B4D" w:rsidP="00FE3425">
      <w:pPr>
        <w:spacing w:after="0" w:line="276" w:lineRule="auto"/>
        <w:ind w:right="-285"/>
        <w:jc w:val="both"/>
        <w:rPr>
          <w:rFonts w:ascii="Arial Narrow" w:eastAsia="Times New Roman" w:hAnsi="Arial Narrow" w:cs="Arial"/>
          <w:sz w:val="24"/>
          <w:szCs w:val="24"/>
        </w:rPr>
      </w:pPr>
    </w:p>
    <w:p w14:paraId="02213FB3" w14:textId="77777777" w:rsidR="00221433" w:rsidRPr="00AF2D10" w:rsidRDefault="00221433" w:rsidP="00FE3425">
      <w:pPr>
        <w:spacing w:after="0" w:line="276" w:lineRule="auto"/>
        <w:ind w:right="-285"/>
        <w:jc w:val="both"/>
        <w:rPr>
          <w:rFonts w:ascii="Arial Narrow" w:eastAsia="Times New Roman" w:hAnsi="Arial Narrow" w:cs="Arial"/>
          <w:b/>
          <w:sz w:val="24"/>
          <w:szCs w:val="24"/>
        </w:rPr>
      </w:pPr>
      <w:r w:rsidRPr="00AF2D10">
        <w:rPr>
          <w:rFonts w:ascii="Arial Narrow" w:eastAsia="Times New Roman" w:hAnsi="Arial Narrow" w:cs="Arial"/>
          <w:b/>
          <w:sz w:val="24"/>
          <w:szCs w:val="24"/>
        </w:rPr>
        <w:t>CONTATO:</w:t>
      </w:r>
    </w:p>
    <w:p w14:paraId="50955EB6" w14:textId="77777777" w:rsidR="00221433" w:rsidRPr="00AF2D10" w:rsidRDefault="00221433" w:rsidP="00FE3425">
      <w:pPr>
        <w:spacing w:after="0" w:line="276" w:lineRule="auto"/>
        <w:ind w:right="-285"/>
        <w:jc w:val="both"/>
        <w:rPr>
          <w:rFonts w:ascii="Arial Narrow" w:eastAsia="Times New Roman" w:hAnsi="Arial Narrow" w:cs="Arial"/>
          <w:b/>
          <w:sz w:val="24"/>
          <w:szCs w:val="24"/>
        </w:rPr>
      </w:pPr>
      <w:r w:rsidRPr="00AF2D10">
        <w:rPr>
          <w:rFonts w:ascii="Arial Narrow" w:eastAsia="Times New Roman" w:hAnsi="Arial Narrow" w:cs="Arial"/>
          <w:b/>
          <w:sz w:val="24"/>
          <w:szCs w:val="24"/>
        </w:rPr>
        <w:t>E-MAIL:</w:t>
      </w:r>
    </w:p>
    <w:p w14:paraId="0D5F5E2A" w14:textId="77777777" w:rsidR="00221433" w:rsidRPr="00AF2D10" w:rsidRDefault="00221433" w:rsidP="00FE3425">
      <w:pPr>
        <w:spacing w:after="0" w:line="276" w:lineRule="auto"/>
        <w:ind w:right="-285"/>
        <w:jc w:val="both"/>
        <w:rPr>
          <w:rFonts w:ascii="Arial Narrow" w:eastAsia="Times New Roman" w:hAnsi="Arial Narrow" w:cs="Arial"/>
          <w:b/>
          <w:sz w:val="24"/>
          <w:szCs w:val="24"/>
        </w:rPr>
      </w:pPr>
      <w:r w:rsidRPr="00AF2D10">
        <w:rPr>
          <w:rFonts w:ascii="Arial Narrow" w:eastAsia="Times New Roman" w:hAnsi="Arial Narrow" w:cs="Arial"/>
          <w:b/>
          <w:sz w:val="24"/>
          <w:szCs w:val="24"/>
        </w:rPr>
        <w:t>TELEFONE:</w:t>
      </w:r>
    </w:p>
    <w:p w14:paraId="1EAC26E9" w14:textId="77777777" w:rsidR="007142A7" w:rsidRPr="00AF2D10" w:rsidRDefault="007142A7" w:rsidP="00FE3425">
      <w:pPr>
        <w:spacing w:after="0" w:line="276" w:lineRule="auto"/>
        <w:ind w:right="-285"/>
        <w:jc w:val="both"/>
        <w:rPr>
          <w:rFonts w:ascii="Arial Narrow" w:eastAsia="Times New Roman" w:hAnsi="Arial Narrow" w:cs="Arial"/>
          <w:b/>
          <w:sz w:val="24"/>
          <w:szCs w:val="24"/>
        </w:rPr>
      </w:pPr>
    </w:p>
    <w:p w14:paraId="4D5D6E38" w14:textId="77777777" w:rsidR="00E92B4D" w:rsidRPr="00AF2D10" w:rsidRDefault="00E92B4D" w:rsidP="00FE3425">
      <w:pPr>
        <w:spacing w:after="0" w:line="276" w:lineRule="auto"/>
        <w:ind w:right="-285"/>
        <w:jc w:val="both"/>
        <w:rPr>
          <w:rFonts w:ascii="Arial Narrow" w:eastAsia="Times New Roman" w:hAnsi="Arial Narrow" w:cs="Arial"/>
          <w:b/>
          <w:sz w:val="24"/>
          <w:szCs w:val="24"/>
        </w:rPr>
      </w:pPr>
    </w:p>
    <w:p w14:paraId="145A2F51" w14:textId="77777777" w:rsidR="00DB31DE" w:rsidRPr="00AF2D10" w:rsidRDefault="00DB31DE" w:rsidP="004461FC">
      <w:pPr>
        <w:spacing w:after="0" w:line="276" w:lineRule="auto"/>
        <w:ind w:right="-285"/>
        <w:jc w:val="center"/>
        <w:rPr>
          <w:rFonts w:ascii="Arial Narrow" w:eastAsia="Times New Roman" w:hAnsi="Arial Narrow" w:cs="Arial"/>
          <w:sz w:val="24"/>
          <w:szCs w:val="24"/>
        </w:rPr>
      </w:pPr>
      <w:r w:rsidRPr="00AF2D10">
        <w:rPr>
          <w:rFonts w:ascii="Arial Narrow" w:eastAsia="Times New Roman" w:hAnsi="Arial Narrow" w:cs="Arial"/>
          <w:sz w:val="24"/>
          <w:szCs w:val="24"/>
        </w:rPr>
        <w:t>______________________________________________________</w:t>
      </w:r>
    </w:p>
    <w:p w14:paraId="62D5E927" w14:textId="77777777" w:rsidR="00DB31DE" w:rsidRPr="00AF2D10" w:rsidRDefault="00DB31DE" w:rsidP="004461FC">
      <w:pPr>
        <w:pStyle w:val="Corpodetexto"/>
        <w:spacing w:line="276" w:lineRule="auto"/>
        <w:ind w:right="-285"/>
        <w:jc w:val="center"/>
        <w:rPr>
          <w:rFonts w:ascii="Arial Narrow" w:hAnsi="Arial Narrow"/>
        </w:rPr>
      </w:pPr>
      <w:r w:rsidRPr="00AF2D10">
        <w:rPr>
          <w:rFonts w:ascii="Arial Narrow" w:hAnsi="Arial Narrow"/>
        </w:rPr>
        <w:t>EMPRESA</w:t>
      </w:r>
    </w:p>
    <w:p w14:paraId="435E55E2" w14:textId="77777777" w:rsidR="00DB31DE" w:rsidRPr="00AF2D10" w:rsidRDefault="00DB31DE" w:rsidP="004461FC">
      <w:pPr>
        <w:pStyle w:val="Corpodetexto"/>
        <w:spacing w:line="276" w:lineRule="auto"/>
        <w:ind w:right="-285"/>
        <w:jc w:val="center"/>
        <w:rPr>
          <w:rFonts w:ascii="Arial Narrow" w:hAnsi="Arial Narrow"/>
        </w:rPr>
      </w:pPr>
      <w:r w:rsidRPr="00AF2D10">
        <w:rPr>
          <w:rFonts w:ascii="Arial Narrow" w:hAnsi="Arial Narrow"/>
        </w:rPr>
        <w:t>REPRESENTANTE LEGAL DA EMPRESA</w:t>
      </w:r>
    </w:p>
    <w:p w14:paraId="15119B57" w14:textId="77777777" w:rsidR="007142A7" w:rsidRPr="00AF2D10" w:rsidRDefault="00DB31DE" w:rsidP="00B23C45">
      <w:pPr>
        <w:pStyle w:val="Corpodetexto"/>
        <w:spacing w:line="276" w:lineRule="auto"/>
        <w:ind w:right="-285"/>
        <w:jc w:val="center"/>
        <w:rPr>
          <w:rFonts w:ascii="Arial Narrow" w:hAnsi="Arial Narrow"/>
        </w:rPr>
      </w:pPr>
      <w:r w:rsidRPr="00AF2D10">
        <w:rPr>
          <w:rFonts w:ascii="Arial Narrow" w:hAnsi="Arial Narrow"/>
        </w:rPr>
        <w:t>(Nome, cargo e carimbo da empresa)</w:t>
      </w:r>
    </w:p>
    <w:p w14:paraId="5F812315" w14:textId="77777777" w:rsidR="00EF3EFC" w:rsidRPr="00AF2D10" w:rsidRDefault="00EF3EFC" w:rsidP="00B23C45">
      <w:pPr>
        <w:pStyle w:val="Corpodetexto"/>
        <w:spacing w:line="276" w:lineRule="auto"/>
        <w:ind w:right="-285"/>
        <w:jc w:val="center"/>
        <w:rPr>
          <w:rFonts w:ascii="Arial Narrow" w:hAnsi="Arial Narrow"/>
        </w:rPr>
      </w:pPr>
    </w:p>
    <w:p w14:paraId="782BCB98" w14:textId="77777777" w:rsidR="00EF3EFC" w:rsidRPr="00AF2D10" w:rsidRDefault="00EF3EFC" w:rsidP="00B23C45">
      <w:pPr>
        <w:pStyle w:val="Corpodetexto"/>
        <w:spacing w:line="276" w:lineRule="auto"/>
        <w:ind w:right="-285"/>
        <w:jc w:val="center"/>
        <w:rPr>
          <w:rFonts w:ascii="Arial Narrow" w:hAnsi="Arial Narrow"/>
        </w:rPr>
      </w:pPr>
    </w:p>
    <w:p w14:paraId="432E86CC" w14:textId="77777777" w:rsidR="00EF3EFC" w:rsidRPr="00AF2D10" w:rsidRDefault="00EF3EFC" w:rsidP="00B23C45">
      <w:pPr>
        <w:pStyle w:val="Corpodetexto"/>
        <w:spacing w:line="276" w:lineRule="auto"/>
        <w:ind w:right="-285"/>
        <w:jc w:val="center"/>
        <w:rPr>
          <w:rFonts w:ascii="Arial Narrow" w:hAnsi="Arial Narrow"/>
        </w:rPr>
      </w:pPr>
    </w:p>
    <w:p w14:paraId="6AF60E42" w14:textId="77777777" w:rsidR="00EF3EFC" w:rsidRPr="00AF2D10" w:rsidRDefault="00EF3EFC" w:rsidP="00B23C45">
      <w:pPr>
        <w:pStyle w:val="Corpodetexto"/>
        <w:spacing w:line="276" w:lineRule="auto"/>
        <w:ind w:right="-285"/>
        <w:jc w:val="center"/>
        <w:rPr>
          <w:rFonts w:ascii="Arial Narrow" w:hAnsi="Arial Narrow"/>
        </w:rPr>
      </w:pPr>
    </w:p>
    <w:p w14:paraId="7C8DE51F" w14:textId="77777777" w:rsidR="00EF3EFC" w:rsidRPr="00AF2D10" w:rsidRDefault="00EF3EFC" w:rsidP="00B23C45">
      <w:pPr>
        <w:pStyle w:val="Corpodetexto"/>
        <w:spacing w:line="276" w:lineRule="auto"/>
        <w:ind w:right="-285"/>
        <w:jc w:val="center"/>
        <w:rPr>
          <w:rFonts w:ascii="Arial Narrow" w:hAnsi="Arial Narrow"/>
        </w:rPr>
      </w:pPr>
    </w:p>
    <w:p w14:paraId="6A9BCCDF" w14:textId="77777777" w:rsidR="00EF3EFC" w:rsidRPr="00AF2D10" w:rsidRDefault="00EF3EFC" w:rsidP="00B23C45">
      <w:pPr>
        <w:pStyle w:val="Corpodetexto"/>
        <w:spacing w:line="276" w:lineRule="auto"/>
        <w:ind w:right="-285"/>
        <w:jc w:val="center"/>
        <w:rPr>
          <w:rFonts w:ascii="Arial Narrow" w:hAnsi="Arial Narrow"/>
        </w:rPr>
      </w:pPr>
    </w:p>
    <w:p w14:paraId="760F7587" w14:textId="77777777" w:rsidR="00EF3EFC" w:rsidRPr="00AF2D10" w:rsidRDefault="00EF3EFC" w:rsidP="00B23C45">
      <w:pPr>
        <w:pStyle w:val="Corpodetexto"/>
        <w:spacing w:line="276" w:lineRule="auto"/>
        <w:ind w:right="-285"/>
        <w:jc w:val="center"/>
        <w:rPr>
          <w:rFonts w:ascii="Arial Narrow" w:hAnsi="Arial Narrow"/>
        </w:rPr>
      </w:pPr>
    </w:p>
    <w:p w14:paraId="4A1CB92C" w14:textId="77777777" w:rsidR="00EF3EFC" w:rsidRPr="00AF2D10" w:rsidRDefault="00EF3EFC" w:rsidP="00B23C45">
      <w:pPr>
        <w:pStyle w:val="Corpodetexto"/>
        <w:spacing w:line="276" w:lineRule="auto"/>
        <w:ind w:right="-285"/>
        <w:jc w:val="center"/>
        <w:rPr>
          <w:rFonts w:ascii="Arial Narrow" w:hAnsi="Arial Narrow"/>
        </w:rPr>
      </w:pPr>
    </w:p>
    <w:p w14:paraId="4AF8B403" w14:textId="77777777" w:rsidR="00EF3EFC" w:rsidRPr="00AF2D10" w:rsidRDefault="00EF3EFC" w:rsidP="00B23C45">
      <w:pPr>
        <w:pStyle w:val="Corpodetexto"/>
        <w:spacing w:line="276" w:lineRule="auto"/>
        <w:ind w:right="-285"/>
        <w:jc w:val="center"/>
        <w:rPr>
          <w:rFonts w:ascii="Arial Narrow" w:hAnsi="Arial Narrow"/>
        </w:rPr>
      </w:pPr>
    </w:p>
    <w:p w14:paraId="421EA790" w14:textId="77777777" w:rsidR="00EF3EFC" w:rsidRPr="00AF2D10" w:rsidRDefault="00EF3EFC" w:rsidP="00B23C45">
      <w:pPr>
        <w:pStyle w:val="Corpodetexto"/>
        <w:spacing w:line="276" w:lineRule="auto"/>
        <w:ind w:right="-285"/>
        <w:jc w:val="center"/>
        <w:rPr>
          <w:rFonts w:ascii="Arial Narrow" w:hAnsi="Arial Narrow"/>
        </w:rPr>
      </w:pPr>
    </w:p>
    <w:p w14:paraId="2D0F1C4D" w14:textId="77777777" w:rsidR="00EF3EFC" w:rsidRPr="00AF2D10" w:rsidRDefault="00EF3EFC" w:rsidP="00B23C45">
      <w:pPr>
        <w:pStyle w:val="Corpodetexto"/>
        <w:spacing w:line="276" w:lineRule="auto"/>
        <w:ind w:right="-285"/>
        <w:jc w:val="center"/>
        <w:rPr>
          <w:rFonts w:ascii="Arial Narrow" w:hAnsi="Arial Narrow"/>
        </w:rPr>
      </w:pPr>
    </w:p>
    <w:p w14:paraId="37BD7969" w14:textId="77777777" w:rsidR="00EF3EFC" w:rsidRPr="00AF2D10" w:rsidRDefault="00EF3EFC" w:rsidP="00B23C45">
      <w:pPr>
        <w:pStyle w:val="Corpodetexto"/>
        <w:spacing w:line="276" w:lineRule="auto"/>
        <w:ind w:right="-285"/>
        <w:jc w:val="center"/>
        <w:rPr>
          <w:rFonts w:ascii="Arial Narrow" w:hAnsi="Arial Narrow"/>
        </w:rPr>
      </w:pPr>
    </w:p>
    <w:p w14:paraId="7AE776E6" w14:textId="77777777" w:rsidR="00EF3EFC" w:rsidRPr="00AF2D10" w:rsidRDefault="00EF3EFC" w:rsidP="00B23C45">
      <w:pPr>
        <w:pStyle w:val="Corpodetexto"/>
        <w:spacing w:line="276" w:lineRule="auto"/>
        <w:ind w:right="-285"/>
        <w:jc w:val="center"/>
        <w:rPr>
          <w:rFonts w:ascii="Arial Narrow" w:hAnsi="Arial Narrow"/>
        </w:rPr>
      </w:pPr>
    </w:p>
    <w:p w14:paraId="1CC959E1" w14:textId="77777777" w:rsidR="00EF3EFC" w:rsidRPr="00AF2D10" w:rsidRDefault="00EF3EFC" w:rsidP="00B23C45">
      <w:pPr>
        <w:pStyle w:val="Corpodetexto"/>
        <w:spacing w:line="276" w:lineRule="auto"/>
        <w:ind w:right="-285"/>
        <w:jc w:val="center"/>
        <w:rPr>
          <w:rFonts w:ascii="Arial Narrow" w:hAnsi="Arial Narrow"/>
        </w:rPr>
      </w:pPr>
    </w:p>
    <w:p w14:paraId="7389DE2F" w14:textId="77777777" w:rsidR="00EF3EFC" w:rsidRPr="00AF2D10" w:rsidRDefault="00EF3EFC" w:rsidP="00B23C45">
      <w:pPr>
        <w:pStyle w:val="Corpodetexto"/>
        <w:spacing w:line="276" w:lineRule="auto"/>
        <w:ind w:right="-285"/>
        <w:jc w:val="center"/>
        <w:rPr>
          <w:rFonts w:ascii="Arial Narrow" w:hAnsi="Arial Narrow"/>
        </w:rPr>
      </w:pPr>
    </w:p>
    <w:p w14:paraId="0B1D9BED" w14:textId="77777777" w:rsidR="0043488B" w:rsidRPr="00AF2D10" w:rsidRDefault="0043488B" w:rsidP="00FE3425">
      <w:pPr>
        <w:spacing w:after="0" w:line="276" w:lineRule="auto"/>
        <w:jc w:val="both"/>
        <w:rPr>
          <w:rFonts w:ascii="Arial Narrow" w:hAnsi="Arial Narrow" w:cs="Arial"/>
          <w:b/>
          <w:sz w:val="24"/>
          <w:szCs w:val="24"/>
        </w:rPr>
      </w:pPr>
      <w:r w:rsidRPr="00AF2D10">
        <w:rPr>
          <w:rFonts w:ascii="Arial Narrow" w:hAnsi="Arial Narrow" w:cs="Arial"/>
          <w:b/>
          <w:sz w:val="24"/>
          <w:szCs w:val="24"/>
        </w:rPr>
        <w:t xml:space="preserve">Ata de Registro de Preços nº </w:t>
      </w:r>
      <w:r w:rsidR="000E7944" w:rsidRPr="00AF2D10">
        <w:rPr>
          <w:rFonts w:ascii="Arial Narrow" w:hAnsi="Arial Narrow" w:cs="Arial"/>
          <w:b/>
          <w:sz w:val="24"/>
          <w:szCs w:val="24"/>
        </w:rPr>
        <w:t>___/______</w:t>
      </w:r>
    </w:p>
    <w:p w14:paraId="09F3877A" w14:textId="77777777" w:rsidR="0043488B" w:rsidRPr="00AF2D10" w:rsidRDefault="0043488B" w:rsidP="00FE3425">
      <w:pPr>
        <w:spacing w:after="0" w:line="276" w:lineRule="auto"/>
        <w:jc w:val="both"/>
        <w:rPr>
          <w:rFonts w:ascii="Arial Narrow" w:hAnsi="Arial Narrow" w:cs="Arial"/>
          <w:b/>
          <w:sz w:val="24"/>
          <w:szCs w:val="24"/>
        </w:rPr>
      </w:pPr>
      <w:r w:rsidRPr="00AF2D10">
        <w:rPr>
          <w:rFonts w:ascii="Arial Narrow" w:hAnsi="Arial Narrow" w:cs="Arial"/>
          <w:b/>
          <w:sz w:val="24"/>
          <w:szCs w:val="24"/>
        </w:rPr>
        <w:t xml:space="preserve">Pregão Eletrônico nº </w:t>
      </w:r>
      <w:r w:rsidR="001B221B" w:rsidRPr="00AF2D10">
        <w:rPr>
          <w:rFonts w:ascii="Arial Narrow" w:hAnsi="Arial Narrow" w:cs="Arial"/>
          <w:b/>
          <w:sz w:val="24"/>
          <w:szCs w:val="24"/>
        </w:rPr>
        <w:t>______/</w:t>
      </w:r>
      <w:r w:rsidR="000E7944" w:rsidRPr="00AF2D10">
        <w:rPr>
          <w:rFonts w:ascii="Arial Narrow" w:hAnsi="Arial Narrow" w:cs="Arial"/>
          <w:b/>
          <w:sz w:val="24"/>
          <w:szCs w:val="24"/>
        </w:rPr>
        <w:t>_______</w:t>
      </w:r>
    </w:p>
    <w:p w14:paraId="5EA10585" w14:textId="14C05077" w:rsidR="0043488B" w:rsidRPr="00AF2D10" w:rsidRDefault="0043488B" w:rsidP="00FE3425">
      <w:pPr>
        <w:spacing w:after="0" w:line="276" w:lineRule="auto"/>
        <w:jc w:val="both"/>
        <w:rPr>
          <w:rFonts w:ascii="Arial Narrow" w:hAnsi="Arial Narrow" w:cs="Arial"/>
          <w:b/>
          <w:sz w:val="24"/>
          <w:szCs w:val="24"/>
        </w:rPr>
      </w:pPr>
      <w:r w:rsidRPr="00AF2D10">
        <w:rPr>
          <w:rFonts w:ascii="Arial Narrow" w:hAnsi="Arial Narrow" w:cs="Arial"/>
          <w:b/>
          <w:sz w:val="24"/>
          <w:szCs w:val="24"/>
        </w:rPr>
        <w:lastRenderedPageBreak/>
        <w:t xml:space="preserve">Processo Administrativo nº </w:t>
      </w:r>
      <w:r w:rsidR="00B64E5C" w:rsidRPr="00AF2D10">
        <w:rPr>
          <w:rFonts w:ascii="Arial Narrow" w:hAnsi="Arial Narrow" w:cs="Arial"/>
          <w:b/>
          <w:sz w:val="24"/>
          <w:szCs w:val="24"/>
        </w:rPr>
        <w:t>423/2026</w:t>
      </w:r>
    </w:p>
    <w:p w14:paraId="625DB3FA" w14:textId="77777777" w:rsidR="0043488B" w:rsidRPr="00AF2D10" w:rsidRDefault="0043488B" w:rsidP="00FE3425">
      <w:pPr>
        <w:spacing w:after="0" w:line="276" w:lineRule="auto"/>
        <w:jc w:val="both"/>
        <w:rPr>
          <w:rFonts w:ascii="Arial Narrow" w:hAnsi="Arial Narrow" w:cs="Arial"/>
          <w:b/>
          <w:sz w:val="24"/>
          <w:szCs w:val="24"/>
        </w:rPr>
      </w:pPr>
    </w:p>
    <w:p w14:paraId="3FCE76E8" w14:textId="475DB869" w:rsidR="0043488B" w:rsidRPr="00AF2D10" w:rsidRDefault="0043488B" w:rsidP="00FE3425">
      <w:pPr>
        <w:jc w:val="both"/>
        <w:rPr>
          <w:rFonts w:ascii="Arial Narrow" w:eastAsia="Times New Roman" w:hAnsi="Arial Narrow" w:cs="Arial"/>
          <w:sz w:val="24"/>
          <w:szCs w:val="24"/>
        </w:rPr>
      </w:pPr>
      <w:r w:rsidRPr="00AF2D10">
        <w:rPr>
          <w:rFonts w:ascii="Arial Narrow" w:hAnsi="Arial Narrow" w:cs="Arial"/>
          <w:b/>
          <w:bCs/>
          <w:sz w:val="24"/>
          <w:szCs w:val="24"/>
        </w:rPr>
        <w:t xml:space="preserve">MUNICÍPIO DE </w:t>
      </w:r>
      <w:r w:rsidR="00CA2A5C" w:rsidRPr="00AF2D10">
        <w:rPr>
          <w:rFonts w:ascii="Arial Narrow" w:hAnsi="Arial Narrow" w:cs="Arial"/>
          <w:b/>
          <w:bCs/>
          <w:sz w:val="24"/>
          <w:szCs w:val="24"/>
        </w:rPr>
        <w:t xml:space="preserve">SÃO FRANCISCO DE ITABAPOANA </w:t>
      </w:r>
      <w:r w:rsidRPr="00AF2D10">
        <w:rPr>
          <w:rFonts w:ascii="Arial Narrow" w:hAnsi="Arial Narrow" w:cs="Arial"/>
          <w:b/>
          <w:bCs/>
          <w:sz w:val="24"/>
          <w:szCs w:val="24"/>
        </w:rPr>
        <w:t>R</w:t>
      </w:r>
      <w:r w:rsidR="00144D7F" w:rsidRPr="00AF2D10">
        <w:rPr>
          <w:rFonts w:ascii="Arial Narrow" w:hAnsi="Arial Narrow" w:cs="Arial"/>
          <w:b/>
          <w:bCs/>
          <w:sz w:val="24"/>
          <w:szCs w:val="24"/>
        </w:rPr>
        <w:t>/</w:t>
      </w:r>
      <w:r w:rsidRPr="00AF2D10">
        <w:rPr>
          <w:rFonts w:ascii="Arial Narrow" w:hAnsi="Arial Narrow" w:cs="Arial"/>
          <w:b/>
          <w:bCs/>
          <w:sz w:val="24"/>
          <w:szCs w:val="24"/>
        </w:rPr>
        <w:t>J</w:t>
      </w:r>
      <w:r w:rsidRPr="00AF2D10">
        <w:rPr>
          <w:rFonts w:ascii="Arial Narrow" w:hAnsi="Arial Narrow" w:cs="Arial"/>
          <w:bCs/>
          <w:sz w:val="24"/>
          <w:szCs w:val="24"/>
        </w:rPr>
        <w:t xml:space="preserve">, pessoa jurídica de direito público, inscrita no CNPJ Nº </w:t>
      </w:r>
      <w:r w:rsidR="00144D7F" w:rsidRPr="00AF2D10">
        <w:rPr>
          <w:rFonts w:ascii="Arial Narrow" w:hAnsi="Arial Narrow" w:cs="Arial"/>
          <w:bCs/>
          <w:sz w:val="24"/>
          <w:szCs w:val="24"/>
        </w:rPr>
        <w:t>14.937.038/000108</w:t>
      </w:r>
      <w:r w:rsidRPr="00AF2D10">
        <w:rPr>
          <w:rFonts w:ascii="Arial Narrow" w:hAnsi="Arial Narrow" w:cs="Arial"/>
          <w:bCs/>
          <w:sz w:val="24"/>
          <w:szCs w:val="24"/>
        </w:rPr>
        <w:t xml:space="preserve">, com sede </w:t>
      </w:r>
      <w:r w:rsidR="00144D7F" w:rsidRPr="00AF2D10">
        <w:rPr>
          <w:rFonts w:ascii="Arial Narrow" w:hAnsi="Arial Narrow" w:cs="Arial"/>
          <w:bCs/>
          <w:sz w:val="24"/>
          <w:szCs w:val="24"/>
        </w:rPr>
        <w:t>n</w:t>
      </w:r>
      <w:r w:rsidRPr="00AF2D10">
        <w:rPr>
          <w:rFonts w:ascii="Arial Narrow" w:hAnsi="Arial Narrow" w:cs="Arial"/>
          <w:bCs/>
          <w:sz w:val="24"/>
          <w:szCs w:val="24"/>
        </w:rPr>
        <w:t xml:space="preserve">a </w:t>
      </w:r>
      <w:r w:rsidR="00144D7F" w:rsidRPr="00AF2D10">
        <w:rPr>
          <w:rFonts w:ascii="Arial Narrow" w:eastAsia="Times New Roman" w:hAnsi="Arial Narrow" w:cs="Arial"/>
          <w:color w:val="000000"/>
          <w:sz w:val="24"/>
          <w:szCs w:val="24"/>
        </w:rPr>
        <w:t xml:space="preserve">Avenida Vereador Edenites </w:t>
      </w:r>
      <w:r w:rsidR="008323CE" w:rsidRPr="00AF2D10">
        <w:rPr>
          <w:rFonts w:ascii="Arial Narrow" w:eastAsia="Times New Roman" w:hAnsi="Arial Narrow" w:cs="Arial"/>
          <w:color w:val="000000"/>
          <w:sz w:val="24"/>
          <w:szCs w:val="24"/>
        </w:rPr>
        <w:t xml:space="preserve"> </w:t>
      </w:r>
      <w:r w:rsidR="00144D7F" w:rsidRPr="00AF2D10">
        <w:rPr>
          <w:rFonts w:ascii="Arial Narrow" w:eastAsia="Times New Roman" w:hAnsi="Arial Narrow" w:cs="Arial"/>
          <w:color w:val="000000"/>
          <w:sz w:val="24"/>
          <w:szCs w:val="24"/>
        </w:rPr>
        <w:t>da Silva Viana, n° 141</w:t>
      </w:r>
      <w:r w:rsidRPr="00AF2D10">
        <w:rPr>
          <w:rFonts w:ascii="Arial Narrow" w:hAnsi="Arial Narrow" w:cs="Arial"/>
          <w:bCs/>
          <w:sz w:val="24"/>
          <w:szCs w:val="24"/>
        </w:rPr>
        <w:t xml:space="preserve">, Centro, </w:t>
      </w:r>
      <w:r w:rsidR="005A65F7" w:rsidRPr="00AF2D10">
        <w:rPr>
          <w:rFonts w:ascii="Arial Narrow" w:hAnsi="Arial Narrow" w:cs="Arial"/>
          <w:bCs/>
          <w:sz w:val="24"/>
          <w:szCs w:val="24"/>
        </w:rPr>
        <w:t xml:space="preserve">São Francisco de Itabapoana </w:t>
      </w:r>
      <w:r w:rsidRPr="00AF2D10">
        <w:rPr>
          <w:rFonts w:ascii="Arial Narrow" w:hAnsi="Arial Narrow" w:cs="Arial"/>
          <w:bCs/>
          <w:sz w:val="24"/>
          <w:szCs w:val="24"/>
        </w:rPr>
        <w:t>-RJ, através d</w:t>
      </w:r>
      <w:r w:rsidR="00A62C82" w:rsidRPr="00AF2D10">
        <w:rPr>
          <w:rFonts w:ascii="Arial Narrow" w:hAnsi="Arial Narrow" w:cs="Arial"/>
          <w:bCs/>
          <w:sz w:val="24"/>
          <w:szCs w:val="24"/>
        </w:rPr>
        <w:t xml:space="preserve">o </w:t>
      </w:r>
      <w:r w:rsidRPr="00AF2D10">
        <w:rPr>
          <w:rFonts w:ascii="Arial Narrow" w:hAnsi="Arial Narrow" w:cs="Arial"/>
          <w:bCs/>
          <w:sz w:val="24"/>
          <w:szCs w:val="24"/>
        </w:rPr>
        <w:t xml:space="preserve"> </w:t>
      </w:r>
      <w:r w:rsidR="00693BC5" w:rsidRPr="00AF2D10">
        <w:rPr>
          <w:rFonts w:ascii="Arial Narrow" w:hAnsi="Arial Narrow" w:cs="Arial"/>
          <w:sz w:val="24"/>
          <w:szCs w:val="24"/>
        </w:rPr>
        <w:t xml:space="preserve">FUNDO MUNICIPAL DE </w:t>
      </w:r>
      <w:r w:rsidR="007A5004" w:rsidRPr="00AF2D10">
        <w:rPr>
          <w:rFonts w:ascii="Arial Narrow" w:hAnsi="Arial Narrow" w:cs="Arial"/>
          <w:sz w:val="24"/>
          <w:szCs w:val="24"/>
        </w:rPr>
        <w:t>SAÚDE (FMS)</w:t>
      </w:r>
      <w:r w:rsidRPr="00AF2D10">
        <w:rPr>
          <w:rFonts w:ascii="Arial Narrow" w:hAnsi="Arial Narrow" w:cs="Arial"/>
          <w:b/>
          <w:bCs/>
          <w:sz w:val="24"/>
          <w:szCs w:val="24"/>
        </w:rPr>
        <w:t xml:space="preserve">, </w:t>
      </w:r>
      <w:r w:rsidRPr="00AF2D10">
        <w:rPr>
          <w:rFonts w:ascii="Arial Narrow" w:hAnsi="Arial Narrow" w:cs="Arial"/>
          <w:bCs/>
          <w:sz w:val="24"/>
          <w:szCs w:val="24"/>
        </w:rPr>
        <w:t xml:space="preserve">doravante denominada </w:t>
      </w:r>
      <w:r w:rsidRPr="00AF2D10">
        <w:rPr>
          <w:rFonts w:ascii="Arial Narrow" w:hAnsi="Arial Narrow" w:cs="Arial"/>
          <w:b/>
          <w:bCs/>
          <w:sz w:val="24"/>
          <w:szCs w:val="24"/>
        </w:rPr>
        <w:t>ÓRGÃO GERENCIADOR</w:t>
      </w:r>
      <w:r w:rsidRPr="00AF2D10">
        <w:rPr>
          <w:rFonts w:ascii="Arial Narrow" w:hAnsi="Arial Narrow" w:cs="Arial"/>
          <w:bCs/>
          <w:sz w:val="24"/>
          <w:szCs w:val="24"/>
        </w:rPr>
        <w:t xml:space="preserve">, neste ato representado por seu Ordenador de Despesas Sr. </w:t>
      </w:r>
      <w:r w:rsidR="005A65F7" w:rsidRPr="00AF2D10">
        <w:rPr>
          <w:rFonts w:ascii="Arial Narrow" w:eastAsia="Times New Roman" w:hAnsi="Arial Narrow" w:cs="Arial"/>
          <w:color w:val="000000"/>
          <w:sz w:val="24"/>
          <w:szCs w:val="24"/>
        </w:rPr>
        <w:t>Fagner Azeredo da Sil</w:t>
      </w:r>
      <w:r w:rsidR="00F55B4C" w:rsidRPr="00AF2D10">
        <w:rPr>
          <w:rFonts w:ascii="Arial Narrow" w:eastAsia="Times New Roman" w:hAnsi="Arial Narrow" w:cs="Arial"/>
          <w:color w:val="000000"/>
          <w:sz w:val="24"/>
          <w:szCs w:val="24"/>
        </w:rPr>
        <w:t>va</w:t>
      </w:r>
      <w:r w:rsidRPr="00AF2D10">
        <w:rPr>
          <w:rFonts w:ascii="Arial Narrow" w:hAnsi="Arial Narrow" w:cs="Arial"/>
          <w:bCs/>
          <w:sz w:val="24"/>
          <w:szCs w:val="24"/>
        </w:rPr>
        <w:t xml:space="preserve">, </w:t>
      </w:r>
      <w:r w:rsidR="00F55B4C" w:rsidRPr="00AF2D10">
        <w:rPr>
          <w:rFonts w:ascii="Arial Narrow" w:hAnsi="Arial Narrow" w:cs="Arial"/>
          <w:bCs/>
          <w:sz w:val="24"/>
          <w:szCs w:val="24"/>
        </w:rPr>
        <w:t>brasileiro</w:t>
      </w:r>
      <w:r w:rsidRPr="00AF2D10">
        <w:rPr>
          <w:rFonts w:ascii="Arial Narrow" w:hAnsi="Arial Narrow" w:cs="Arial"/>
          <w:bCs/>
          <w:sz w:val="24"/>
          <w:szCs w:val="24"/>
        </w:rPr>
        <w:t xml:space="preserve">, </w:t>
      </w:r>
      <w:r w:rsidR="00F55B4C" w:rsidRPr="00AF2D10">
        <w:rPr>
          <w:rFonts w:ascii="Arial Narrow" w:hAnsi="Arial Narrow" w:cs="Arial"/>
          <w:bCs/>
          <w:sz w:val="24"/>
          <w:szCs w:val="24"/>
        </w:rPr>
        <w:t>solteiro</w:t>
      </w:r>
      <w:r w:rsidRPr="00AF2D10">
        <w:rPr>
          <w:rFonts w:ascii="Arial Narrow" w:hAnsi="Arial Narrow" w:cs="Arial"/>
          <w:bCs/>
          <w:sz w:val="24"/>
          <w:szCs w:val="24"/>
        </w:rPr>
        <w:t xml:space="preserve">, portador da Carteira de Identidade RG n° XXXXXXX, expedida pelo XXXXX/UF inscrita no CPF sob o n° XXXXXXXX, residente e domiciliado </w:t>
      </w:r>
      <w:r w:rsidR="00F55B4C" w:rsidRPr="00AF2D10">
        <w:rPr>
          <w:rFonts w:ascii="Arial Narrow" w:hAnsi="Arial Narrow" w:cs="Arial"/>
          <w:bCs/>
          <w:sz w:val="24"/>
          <w:szCs w:val="24"/>
        </w:rPr>
        <w:t>nesta cidade</w:t>
      </w:r>
      <w:r w:rsidRPr="00AF2D10">
        <w:rPr>
          <w:rFonts w:ascii="Arial Narrow" w:hAnsi="Arial Narrow" w:cs="Arial"/>
          <w:bCs/>
          <w:sz w:val="24"/>
          <w:szCs w:val="24"/>
        </w:rPr>
        <w:t xml:space="preserve">, e a empresa </w:t>
      </w:r>
      <w:r w:rsidRPr="00AF2D10">
        <w:rPr>
          <w:rFonts w:ascii="Arial Narrow" w:hAnsi="Arial Narrow" w:cs="Arial"/>
          <w:b/>
          <w:bCs/>
          <w:sz w:val="24"/>
          <w:szCs w:val="24"/>
        </w:rPr>
        <w:t>XXXXXXXXXXXXXXXXXX,</w:t>
      </w:r>
      <w:r w:rsidRPr="00AF2D10">
        <w:rPr>
          <w:rFonts w:ascii="Arial Narrow" w:hAnsi="Arial Narrow"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AF2D10">
        <w:rPr>
          <w:rFonts w:ascii="Arial Narrow" w:hAnsi="Arial Narrow" w:cs="Arial"/>
          <w:b/>
          <w:bCs/>
          <w:sz w:val="24"/>
          <w:szCs w:val="24"/>
        </w:rPr>
        <w:t>FORNECEDOR</w:t>
      </w:r>
      <w:r w:rsidRPr="00AF2D10">
        <w:rPr>
          <w:rFonts w:ascii="Arial Narrow" w:hAnsi="Arial Narrow" w:cs="Arial"/>
          <w:bCs/>
          <w:sz w:val="24"/>
          <w:szCs w:val="24"/>
        </w:rPr>
        <w:t xml:space="preserve">, considerando o julgamento da licitação na modalidade Pregão, na forma eletrônica, nº XX/XXXX, publicada no XXXXX de XX/XX/XXXX, Processo Administrativo nº </w:t>
      </w:r>
      <w:r w:rsidR="00B64E5C" w:rsidRPr="00AF2D10">
        <w:rPr>
          <w:rFonts w:ascii="Arial Narrow" w:hAnsi="Arial Narrow" w:cs="Arial"/>
          <w:bCs/>
          <w:sz w:val="24"/>
          <w:szCs w:val="24"/>
        </w:rPr>
        <w:t>423</w:t>
      </w:r>
      <w:r w:rsidR="007E67DC" w:rsidRPr="00AF2D10">
        <w:rPr>
          <w:rFonts w:ascii="Arial Narrow" w:hAnsi="Arial Narrow" w:cs="Arial"/>
          <w:bCs/>
          <w:sz w:val="24"/>
          <w:szCs w:val="24"/>
        </w:rPr>
        <w:t>/202</w:t>
      </w:r>
      <w:r w:rsidR="00B64E5C" w:rsidRPr="00AF2D10">
        <w:rPr>
          <w:rFonts w:ascii="Arial Narrow" w:hAnsi="Arial Narrow" w:cs="Arial"/>
          <w:bCs/>
          <w:sz w:val="24"/>
          <w:szCs w:val="24"/>
        </w:rPr>
        <w:t>6</w:t>
      </w:r>
      <w:r w:rsidRPr="00AF2D10">
        <w:rPr>
          <w:rFonts w:ascii="Arial Narrow" w:hAnsi="Arial Narrow" w:cs="Arial"/>
          <w:bCs/>
          <w:sz w:val="24"/>
          <w:szCs w:val="24"/>
        </w:rPr>
        <w:t xml:space="preserve">, RESOLVEM lavrar a presente </w:t>
      </w:r>
      <w:r w:rsidRPr="00AF2D10">
        <w:rPr>
          <w:rFonts w:ascii="Arial Narrow" w:hAnsi="Arial Narrow" w:cs="Arial"/>
          <w:b/>
          <w:bCs/>
          <w:sz w:val="24"/>
          <w:szCs w:val="24"/>
        </w:rPr>
        <w:t>ATA DE REGISTRO DE PREÇOS</w:t>
      </w:r>
      <w:r w:rsidRPr="00AF2D10">
        <w:rPr>
          <w:rFonts w:ascii="Arial Narrow" w:hAnsi="Arial Narrow" w:cs="Arial"/>
          <w:bCs/>
          <w:sz w:val="24"/>
          <w:szCs w:val="24"/>
        </w:rPr>
        <w:t>, de acordo com sua classificação alcançada e quantidades cotadas no referido certame, atendendo as condições previstas no edital, sujeitando-se as partes aos ditames da Lei Federal nº 14.133/2019</w:t>
      </w:r>
      <w:r w:rsidR="007066B2" w:rsidRPr="00AF2D10">
        <w:rPr>
          <w:rFonts w:ascii="Arial Narrow" w:hAnsi="Arial Narrow" w:cs="Arial"/>
          <w:bCs/>
          <w:sz w:val="24"/>
          <w:szCs w:val="24"/>
        </w:rPr>
        <w:t xml:space="preserve">, do </w:t>
      </w:r>
      <w:r w:rsidR="002776EC" w:rsidRPr="00AF2D10">
        <w:rPr>
          <w:rFonts w:ascii="Arial Narrow" w:hAnsi="Arial Narrow" w:cs="Arial"/>
          <w:bCs/>
          <w:sz w:val="24"/>
          <w:szCs w:val="24"/>
        </w:rPr>
        <w:t>Decreto Municipal 7.074/2023</w:t>
      </w:r>
      <w:r w:rsidR="007066B2" w:rsidRPr="00AF2D10">
        <w:rPr>
          <w:rFonts w:ascii="Arial Narrow" w:hAnsi="Arial Narrow" w:cs="Arial"/>
          <w:bCs/>
          <w:sz w:val="24"/>
          <w:szCs w:val="24"/>
        </w:rPr>
        <w:t>, bem como das condições e normativas constantes no competente Edital e seus anexos, especialmente quanto</w:t>
      </w:r>
      <w:r w:rsidR="00070174" w:rsidRPr="00AF2D10">
        <w:rPr>
          <w:rFonts w:ascii="Arial Narrow" w:hAnsi="Arial Narrow" w:cs="Arial"/>
          <w:bCs/>
          <w:sz w:val="24"/>
          <w:szCs w:val="24"/>
        </w:rPr>
        <w:t xml:space="preserve"> </w:t>
      </w:r>
      <w:r w:rsidR="007066B2" w:rsidRPr="00AF2D10">
        <w:rPr>
          <w:rFonts w:ascii="Arial Narrow" w:hAnsi="Arial Narrow" w:cs="Arial"/>
          <w:bCs/>
          <w:sz w:val="24"/>
          <w:szCs w:val="24"/>
        </w:rPr>
        <w:t>à</w:t>
      </w:r>
      <w:r w:rsidRPr="00AF2D10">
        <w:rPr>
          <w:rFonts w:ascii="Arial Narrow" w:hAnsi="Arial Narrow" w:cs="Arial"/>
          <w:bCs/>
          <w:sz w:val="24"/>
          <w:szCs w:val="24"/>
        </w:rPr>
        <w:t>s disposições a seguir:</w:t>
      </w:r>
    </w:p>
    <w:p w14:paraId="6EB46A23" w14:textId="77777777" w:rsidR="0043488B" w:rsidRPr="00AF2D10" w:rsidRDefault="0043488B" w:rsidP="00FE3425">
      <w:pPr>
        <w:spacing w:after="0" w:line="276" w:lineRule="auto"/>
        <w:jc w:val="both"/>
        <w:rPr>
          <w:rFonts w:ascii="Arial Narrow" w:hAnsi="Arial Narrow" w:cs="Arial"/>
          <w:bCs/>
          <w:sz w:val="24"/>
          <w:szCs w:val="24"/>
        </w:rPr>
      </w:pPr>
    </w:p>
    <w:p w14:paraId="1A58A1F9" w14:textId="77777777" w:rsidR="0043488B" w:rsidRPr="00AF2D10" w:rsidRDefault="0043488B" w:rsidP="00FE3425">
      <w:pPr>
        <w:spacing w:after="0" w:line="276" w:lineRule="auto"/>
        <w:jc w:val="both"/>
        <w:rPr>
          <w:rFonts w:ascii="Arial Narrow" w:hAnsi="Arial Narrow" w:cs="Arial"/>
          <w:b/>
          <w:sz w:val="24"/>
          <w:szCs w:val="24"/>
          <w:u w:val="single"/>
        </w:rPr>
      </w:pPr>
      <w:r w:rsidRPr="00AF2D10">
        <w:rPr>
          <w:rFonts w:ascii="Arial Narrow" w:hAnsi="Arial Narrow" w:cs="Arial"/>
          <w:b/>
          <w:sz w:val="24"/>
          <w:szCs w:val="24"/>
          <w:u w:val="single"/>
        </w:rPr>
        <w:t xml:space="preserve">CLÁUSULA PRIMEIRA – </w:t>
      </w:r>
      <w:r w:rsidR="00C353CC" w:rsidRPr="00AF2D10">
        <w:rPr>
          <w:rFonts w:ascii="Arial Narrow" w:hAnsi="Arial Narrow" w:cs="Arial"/>
          <w:b/>
          <w:sz w:val="24"/>
          <w:szCs w:val="24"/>
          <w:u w:val="single"/>
        </w:rPr>
        <w:t xml:space="preserve">DO </w:t>
      </w:r>
      <w:r w:rsidRPr="00AF2D10">
        <w:rPr>
          <w:rFonts w:ascii="Arial Narrow" w:hAnsi="Arial Narrow" w:cs="Arial"/>
          <w:b/>
          <w:sz w:val="24"/>
          <w:szCs w:val="24"/>
          <w:u w:val="single"/>
        </w:rPr>
        <w:t>OBJETO</w:t>
      </w:r>
    </w:p>
    <w:p w14:paraId="554A9E9A" w14:textId="77777777" w:rsidR="0043488B" w:rsidRPr="00AF2D10" w:rsidRDefault="0043488B" w:rsidP="00FE3425">
      <w:pPr>
        <w:spacing w:after="0" w:line="276" w:lineRule="auto"/>
        <w:jc w:val="both"/>
        <w:rPr>
          <w:rFonts w:ascii="Arial Narrow" w:hAnsi="Arial Narrow" w:cs="Arial"/>
          <w:bCs/>
          <w:sz w:val="24"/>
          <w:szCs w:val="24"/>
        </w:rPr>
      </w:pPr>
    </w:p>
    <w:p w14:paraId="2AB36F49" w14:textId="3A52DADD" w:rsidR="00C353CC" w:rsidRPr="00AF2D10" w:rsidRDefault="00C353CC" w:rsidP="00FE3425">
      <w:pPr>
        <w:spacing w:after="0" w:line="276" w:lineRule="auto"/>
        <w:jc w:val="both"/>
        <w:rPr>
          <w:rFonts w:ascii="Arial Narrow" w:hAnsi="Arial Narrow" w:cs="Arial"/>
          <w:bCs/>
          <w:sz w:val="24"/>
          <w:szCs w:val="24"/>
        </w:rPr>
      </w:pPr>
      <w:r w:rsidRPr="00AF2D10">
        <w:rPr>
          <w:rFonts w:ascii="Arial Narrow" w:hAnsi="Arial Narrow" w:cs="Arial"/>
          <w:b/>
          <w:sz w:val="24"/>
          <w:szCs w:val="24"/>
        </w:rPr>
        <w:t>1.1</w:t>
      </w:r>
      <w:r w:rsidR="00461EA5" w:rsidRPr="00AF2D10">
        <w:rPr>
          <w:rFonts w:ascii="Arial Narrow" w:hAnsi="Arial Narrow" w:cs="Arial"/>
          <w:b/>
          <w:sz w:val="24"/>
          <w:szCs w:val="24"/>
        </w:rPr>
        <w:t xml:space="preserve">. </w:t>
      </w:r>
      <w:r w:rsidR="0043488B" w:rsidRPr="00AF2D10">
        <w:rPr>
          <w:rFonts w:ascii="Arial Narrow" w:hAnsi="Arial Narrow" w:cs="Arial"/>
          <w:bCs/>
          <w:sz w:val="24"/>
          <w:szCs w:val="24"/>
        </w:rPr>
        <w:t xml:space="preserve">A presente Ata de Registro de Preços tem por objeto o registro de preços para a </w:t>
      </w:r>
      <w:r w:rsidR="00F55B4C" w:rsidRPr="00AF2D10">
        <w:rPr>
          <w:rFonts w:ascii="Arial Narrow" w:hAnsi="Arial Narrow" w:cs="Arial"/>
          <w:sz w:val="24"/>
          <w:szCs w:val="24"/>
        </w:rPr>
        <w:t xml:space="preserve">aquisição </w:t>
      </w:r>
      <w:r w:rsidR="007142A7" w:rsidRPr="00AF2D10">
        <w:rPr>
          <w:rFonts w:ascii="Arial Narrow" w:hAnsi="Arial Narrow" w:cs="Arial"/>
          <w:sz w:val="24"/>
          <w:szCs w:val="24"/>
        </w:rPr>
        <w:t xml:space="preserve">de </w:t>
      </w:r>
      <w:r w:rsidR="00DA2EB7" w:rsidRPr="00AF2D10">
        <w:rPr>
          <w:rFonts w:ascii="Arial Narrow" w:hAnsi="Arial Narrow" w:cs="Arial"/>
          <w:sz w:val="24"/>
          <w:szCs w:val="24"/>
        </w:rPr>
        <w:t xml:space="preserve">MATERIAL </w:t>
      </w:r>
      <w:r w:rsidR="00B64E5C" w:rsidRPr="00AF2D10">
        <w:rPr>
          <w:rFonts w:ascii="Arial Narrow" w:hAnsi="Arial Narrow" w:cs="Arial"/>
          <w:sz w:val="24"/>
          <w:szCs w:val="24"/>
        </w:rPr>
        <w:t>PARA PEQUENOS REPAROS</w:t>
      </w:r>
      <w:r w:rsidR="0043488B" w:rsidRPr="00AF2D10">
        <w:rPr>
          <w:rFonts w:ascii="Arial Narrow" w:hAnsi="Arial Narrow" w:cs="Arial"/>
          <w:bCs/>
          <w:sz w:val="24"/>
          <w:szCs w:val="24"/>
        </w:rPr>
        <w:t xml:space="preserve"> </w:t>
      </w:r>
      <w:r w:rsidR="00693BC5" w:rsidRPr="00AF2D10">
        <w:rPr>
          <w:rFonts w:ascii="Arial Narrow" w:hAnsi="Arial Narrow" w:cs="Arial"/>
          <w:bCs/>
          <w:sz w:val="24"/>
          <w:szCs w:val="24"/>
        </w:rPr>
        <w:t xml:space="preserve">para atender as necessidades do </w:t>
      </w:r>
      <w:r w:rsidR="00693BC5" w:rsidRPr="00AF2D10">
        <w:rPr>
          <w:rFonts w:ascii="Arial Narrow" w:hAnsi="Arial Narrow" w:cs="Arial"/>
          <w:sz w:val="24"/>
          <w:szCs w:val="24"/>
        </w:rPr>
        <w:t xml:space="preserve">FUNDO MUNICIPAL DE </w:t>
      </w:r>
      <w:r w:rsidR="007A5004" w:rsidRPr="00AF2D10">
        <w:rPr>
          <w:rFonts w:ascii="Arial Narrow" w:hAnsi="Arial Narrow" w:cs="Arial"/>
          <w:sz w:val="24"/>
          <w:szCs w:val="24"/>
        </w:rPr>
        <w:t>SAÚDE (FMS)</w:t>
      </w:r>
      <w:r w:rsidR="0043488B" w:rsidRPr="00AF2D10">
        <w:rPr>
          <w:rFonts w:ascii="Arial Narrow" w:hAnsi="Arial Narrow" w:cs="Arial"/>
          <w:bCs/>
          <w:sz w:val="24"/>
          <w:szCs w:val="24"/>
        </w:rPr>
        <w:t xml:space="preserve">, consoante o disposto no Edital de </w:t>
      </w:r>
      <w:r w:rsidRPr="00AF2D10">
        <w:rPr>
          <w:rFonts w:ascii="Arial Narrow" w:hAnsi="Arial Narrow" w:cs="Arial"/>
          <w:bCs/>
          <w:sz w:val="24"/>
          <w:szCs w:val="24"/>
        </w:rPr>
        <w:t>Pregão Eletrônico para Registro de Preços</w:t>
      </w:r>
      <w:r w:rsidR="00BF6C31" w:rsidRPr="00AF2D10">
        <w:rPr>
          <w:rFonts w:ascii="Arial Narrow" w:hAnsi="Arial Narrow" w:cs="Arial"/>
          <w:bCs/>
          <w:sz w:val="24"/>
          <w:szCs w:val="24"/>
        </w:rPr>
        <w:t xml:space="preserve"> </w:t>
      </w:r>
      <w:r w:rsidRPr="00AF2D10">
        <w:rPr>
          <w:rFonts w:ascii="Arial Narrow" w:hAnsi="Arial Narrow" w:cs="Arial"/>
          <w:bCs/>
          <w:sz w:val="24"/>
          <w:szCs w:val="24"/>
        </w:rPr>
        <w:t>n</w:t>
      </w:r>
      <w:r w:rsidR="0043488B" w:rsidRPr="00AF2D10">
        <w:rPr>
          <w:rFonts w:ascii="Arial Narrow" w:hAnsi="Arial Narrow" w:cs="Arial"/>
          <w:bCs/>
          <w:sz w:val="24"/>
          <w:szCs w:val="24"/>
        </w:rPr>
        <w:t xml:space="preserve">º </w:t>
      </w:r>
      <w:r w:rsidR="006F1655" w:rsidRPr="00AF2D10">
        <w:rPr>
          <w:rFonts w:ascii="Arial Narrow" w:hAnsi="Arial Narrow" w:cs="Arial"/>
          <w:bCs/>
          <w:sz w:val="24"/>
          <w:szCs w:val="24"/>
        </w:rPr>
        <w:t>XXXX</w:t>
      </w:r>
      <w:r w:rsidR="007E67DC" w:rsidRPr="00AF2D10">
        <w:rPr>
          <w:rFonts w:ascii="Arial Narrow" w:hAnsi="Arial Narrow" w:cs="Arial"/>
          <w:bCs/>
          <w:sz w:val="24"/>
          <w:szCs w:val="24"/>
        </w:rPr>
        <w:t>/202</w:t>
      </w:r>
      <w:r w:rsidR="00B64E5C" w:rsidRPr="00AF2D10">
        <w:rPr>
          <w:rFonts w:ascii="Arial Narrow" w:hAnsi="Arial Narrow" w:cs="Arial"/>
          <w:bCs/>
          <w:sz w:val="24"/>
          <w:szCs w:val="24"/>
        </w:rPr>
        <w:t>6</w:t>
      </w:r>
      <w:r w:rsidR="0043488B" w:rsidRPr="00AF2D10">
        <w:rPr>
          <w:rFonts w:ascii="Arial Narrow" w:hAnsi="Arial Narrow" w:cs="Arial"/>
          <w:bCs/>
          <w:sz w:val="24"/>
          <w:szCs w:val="24"/>
        </w:rPr>
        <w:t>.</w:t>
      </w:r>
    </w:p>
    <w:p w14:paraId="40C1083B" w14:textId="77777777" w:rsidR="00EF3EFC" w:rsidRPr="00AF2D10" w:rsidRDefault="00EF3EFC" w:rsidP="00FE3425">
      <w:pPr>
        <w:spacing w:after="0" w:line="276" w:lineRule="auto"/>
        <w:jc w:val="both"/>
        <w:rPr>
          <w:rFonts w:ascii="Arial Narrow" w:hAnsi="Arial Narrow" w:cs="Arial"/>
          <w:b/>
          <w:bCs/>
          <w:sz w:val="24"/>
          <w:szCs w:val="24"/>
        </w:rPr>
      </w:pPr>
    </w:p>
    <w:p w14:paraId="48658890" w14:textId="77777777" w:rsidR="00C353CC" w:rsidRPr="00AF2D10" w:rsidRDefault="00C353CC" w:rsidP="00FE3425">
      <w:pPr>
        <w:spacing w:after="0" w:line="276" w:lineRule="auto"/>
        <w:jc w:val="both"/>
        <w:rPr>
          <w:rFonts w:ascii="Arial Narrow" w:hAnsi="Arial Narrow" w:cs="Arial"/>
          <w:b/>
          <w:bCs/>
          <w:sz w:val="24"/>
          <w:szCs w:val="24"/>
        </w:rPr>
      </w:pPr>
      <w:r w:rsidRPr="00AF2D10">
        <w:rPr>
          <w:rFonts w:ascii="Arial Narrow" w:hAnsi="Arial Narrow" w:cs="Arial"/>
          <w:b/>
          <w:bCs/>
          <w:sz w:val="24"/>
          <w:szCs w:val="24"/>
        </w:rPr>
        <w:t xml:space="preserve">1.2. </w:t>
      </w:r>
      <w:r w:rsidRPr="00AF2D10">
        <w:rPr>
          <w:rFonts w:ascii="Arial Narrow" w:hAnsi="Arial Narrow" w:cs="Arial"/>
          <w:bCs/>
          <w:sz w:val="24"/>
          <w:szCs w:val="24"/>
        </w:rPr>
        <w:t xml:space="preserve">O preço registrado, as especificações do objeto, a quantidade, e as demais condições ofertadas na proposta são as que seguem: </w:t>
      </w:r>
    </w:p>
    <w:p w14:paraId="7A34E0F0" w14:textId="77777777" w:rsidR="00F55B4C" w:rsidRPr="00AF2D10" w:rsidRDefault="00F55B4C" w:rsidP="00FE3425">
      <w:pPr>
        <w:spacing w:after="0" w:line="276" w:lineRule="auto"/>
        <w:jc w:val="both"/>
        <w:rPr>
          <w:rFonts w:ascii="Arial Narrow" w:hAnsi="Arial Narrow" w:cs="Arial"/>
          <w:bCs/>
          <w:sz w:val="24"/>
          <w:szCs w:val="24"/>
        </w:rPr>
      </w:pPr>
      <w:r w:rsidRPr="00AF2D10">
        <w:rPr>
          <w:rFonts w:ascii="Arial Narrow" w:hAnsi="Arial Narrow" w:cs="Arial"/>
          <w:bCs/>
          <w:sz w:val="24"/>
          <w:szCs w:val="24"/>
        </w:rPr>
        <w:t>xxxxxxx.</w:t>
      </w:r>
    </w:p>
    <w:p w14:paraId="59A65537" w14:textId="77777777" w:rsidR="00F55B4C" w:rsidRPr="00AF2D10" w:rsidRDefault="00F55B4C" w:rsidP="00FE3425">
      <w:pPr>
        <w:spacing w:after="0" w:line="276" w:lineRule="auto"/>
        <w:jc w:val="both"/>
        <w:rPr>
          <w:rFonts w:ascii="Arial Narrow" w:hAnsi="Arial Narrow" w:cs="Arial"/>
          <w:bCs/>
          <w:sz w:val="24"/>
          <w:szCs w:val="24"/>
        </w:rPr>
      </w:pPr>
    </w:p>
    <w:p w14:paraId="5D200CE6" w14:textId="77777777" w:rsidR="00F55B4C" w:rsidRPr="00AF2D10" w:rsidRDefault="0043488B" w:rsidP="00FE3425">
      <w:pPr>
        <w:spacing w:after="0" w:line="276" w:lineRule="auto"/>
        <w:jc w:val="both"/>
        <w:rPr>
          <w:rFonts w:ascii="Arial Narrow" w:hAnsi="Arial Narrow" w:cs="Arial"/>
          <w:b/>
          <w:sz w:val="24"/>
          <w:szCs w:val="24"/>
          <w:u w:val="single"/>
        </w:rPr>
      </w:pPr>
      <w:r w:rsidRPr="00AF2D10">
        <w:rPr>
          <w:rFonts w:ascii="Arial Narrow" w:hAnsi="Arial Narrow" w:cs="Arial"/>
          <w:b/>
          <w:sz w:val="24"/>
          <w:szCs w:val="24"/>
          <w:u w:val="single"/>
        </w:rPr>
        <w:t xml:space="preserve">CLÁUSULA SEGUNDA – </w:t>
      </w:r>
      <w:r w:rsidR="00C353CC" w:rsidRPr="00AF2D10">
        <w:rPr>
          <w:rFonts w:ascii="Arial Narrow" w:hAnsi="Arial Narrow" w:cs="Arial"/>
          <w:b/>
          <w:sz w:val="24"/>
          <w:szCs w:val="24"/>
          <w:u w:val="single"/>
        </w:rPr>
        <w:t xml:space="preserve">DA </w:t>
      </w:r>
      <w:r w:rsidRPr="00AF2D10">
        <w:rPr>
          <w:rFonts w:ascii="Arial Narrow" w:hAnsi="Arial Narrow" w:cs="Arial"/>
          <w:b/>
          <w:sz w:val="24"/>
          <w:szCs w:val="24"/>
          <w:u w:val="single"/>
        </w:rPr>
        <w:t>VIGÊNCIA</w:t>
      </w:r>
    </w:p>
    <w:p w14:paraId="319BBF4E" w14:textId="77777777" w:rsidR="00F55B4C" w:rsidRPr="00AF2D10" w:rsidRDefault="00461EA5" w:rsidP="00FE3425">
      <w:pPr>
        <w:spacing w:after="0" w:line="276" w:lineRule="auto"/>
        <w:jc w:val="both"/>
        <w:rPr>
          <w:rFonts w:ascii="Arial Narrow" w:hAnsi="Arial Narrow" w:cs="Arial"/>
          <w:bCs/>
          <w:sz w:val="24"/>
          <w:szCs w:val="24"/>
        </w:rPr>
      </w:pPr>
      <w:r w:rsidRPr="00AF2D10">
        <w:rPr>
          <w:rFonts w:ascii="Arial Narrow" w:hAnsi="Arial Narrow" w:cs="Arial"/>
          <w:sz w:val="24"/>
          <w:szCs w:val="24"/>
        </w:rPr>
        <w:t>2.1.</w:t>
      </w:r>
      <w:r w:rsidR="00C353CC" w:rsidRPr="00AF2D10">
        <w:rPr>
          <w:rFonts w:ascii="Arial Narrow" w:hAnsi="Arial Narrow" w:cs="Arial"/>
          <w:bCs/>
          <w:sz w:val="24"/>
          <w:szCs w:val="24"/>
        </w:rPr>
        <w:t>A presente Ata de Registro de Preços vigorar</w:t>
      </w:r>
      <w:r w:rsidRPr="00AF2D10">
        <w:rPr>
          <w:rFonts w:ascii="Arial Narrow" w:hAnsi="Arial Narrow" w:cs="Arial"/>
          <w:bCs/>
          <w:sz w:val="24"/>
          <w:szCs w:val="24"/>
        </w:rPr>
        <w:t>á</w:t>
      </w:r>
      <w:r w:rsidR="00C353CC" w:rsidRPr="00AF2D10">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14:paraId="3F06CE74" w14:textId="77777777" w:rsidR="00F55B4C" w:rsidRPr="00AF2D10" w:rsidRDefault="00F55B4C" w:rsidP="00FE3425">
      <w:pPr>
        <w:spacing w:after="0" w:line="276" w:lineRule="auto"/>
        <w:jc w:val="both"/>
        <w:rPr>
          <w:rFonts w:ascii="Arial Narrow" w:hAnsi="Arial Narrow" w:cs="Arial"/>
          <w:sz w:val="24"/>
          <w:szCs w:val="24"/>
        </w:rPr>
      </w:pPr>
    </w:p>
    <w:p w14:paraId="032B1E0C" w14:textId="77777777" w:rsidR="00665459" w:rsidRPr="00AF2D10" w:rsidRDefault="00461EA5" w:rsidP="00665459">
      <w:pPr>
        <w:spacing w:after="0" w:line="276" w:lineRule="auto"/>
        <w:jc w:val="both"/>
        <w:rPr>
          <w:rFonts w:ascii="Arial Narrow" w:hAnsi="Arial Narrow" w:cs="Arial"/>
          <w:bCs/>
          <w:sz w:val="24"/>
          <w:szCs w:val="24"/>
        </w:rPr>
      </w:pPr>
      <w:r w:rsidRPr="00AF2D10">
        <w:rPr>
          <w:rFonts w:ascii="Arial Narrow" w:hAnsi="Arial Narrow" w:cs="Arial"/>
          <w:sz w:val="24"/>
          <w:szCs w:val="24"/>
        </w:rPr>
        <w:t xml:space="preserve">2.2. </w:t>
      </w:r>
      <w:r w:rsidR="0043488B" w:rsidRPr="00AF2D10">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282C6709" w14:textId="77777777" w:rsidR="00665459" w:rsidRPr="00AF2D10" w:rsidRDefault="00665459" w:rsidP="00665459">
      <w:pPr>
        <w:spacing w:after="0" w:line="276" w:lineRule="auto"/>
        <w:jc w:val="both"/>
        <w:rPr>
          <w:rFonts w:ascii="Arial Narrow" w:hAnsi="Arial Narrow" w:cs="Arial"/>
          <w:b/>
          <w:bCs/>
          <w:sz w:val="24"/>
          <w:szCs w:val="24"/>
        </w:rPr>
      </w:pPr>
    </w:p>
    <w:p w14:paraId="4A799259" w14:textId="77777777" w:rsidR="00665459" w:rsidRPr="00AF2D10" w:rsidRDefault="00461EA5" w:rsidP="00665459">
      <w:pPr>
        <w:spacing w:after="0" w:line="276" w:lineRule="auto"/>
        <w:jc w:val="both"/>
        <w:rPr>
          <w:rFonts w:ascii="Arial Narrow" w:hAnsi="Arial Narrow" w:cs="Arial"/>
          <w:bCs/>
          <w:sz w:val="24"/>
          <w:szCs w:val="24"/>
        </w:rPr>
      </w:pPr>
      <w:r w:rsidRPr="00AF2D10">
        <w:rPr>
          <w:rFonts w:ascii="Arial Narrow" w:hAnsi="Arial Narrow" w:cs="Arial"/>
          <w:sz w:val="24"/>
          <w:szCs w:val="24"/>
        </w:rPr>
        <w:lastRenderedPageBreak/>
        <w:t>2.3.</w:t>
      </w:r>
      <w:r w:rsidR="0043488B" w:rsidRPr="00AF2D10">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4F03527" w14:textId="77777777" w:rsidR="00665459" w:rsidRPr="00AF2D10" w:rsidRDefault="00665459" w:rsidP="00665459">
      <w:pPr>
        <w:spacing w:after="0" w:line="276" w:lineRule="auto"/>
        <w:jc w:val="both"/>
        <w:rPr>
          <w:rFonts w:ascii="Arial Narrow" w:hAnsi="Arial Narrow" w:cs="Arial"/>
          <w:sz w:val="24"/>
          <w:szCs w:val="24"/>
        </w:rPr>
      </w:pPr>
    </w:p>
    <w:p w14:paraId="7E33E451" w14:textId="77777777" w:rsidR="00665459" w:rsidRPr="00AF2D10" w:rsidRDefault="00A34417" w:rsidP="00665459">
      <w:pPr>
        <w:spacing w:after="0" w:line="276" w:lineRule="auto"/>
        <w:jc w:val="both"/>
        <w:rPr>
          <w:rFonts w:ascii="Arial Narrow" w:hAnsi="Arial Narrow" w:cs="Arial"/>
          <w:bCs/>
          <w:sz w:val="24"/>
          <w:szCs w:val="24"/>
        </w:rPr>
      </w:pPr>
      <w:r w:rsidRPr="00AF2D10">
        <w:rPr>
          <w:rFonts w:ascii="Arial Narrow" w:hAnsi="Arial Narrow" w:cs="Arial"/>
          <w:sz w:val="24"/>
          <w:szCs w:val="24"/>
        </w:rPr>
        <w:t>2.4.</w:t>
      </w:r>
      <w:r w:rsidR="0043488B" w:rsidRPr="00AF2D10">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27CAFEC0" w14:textId="77777777" w:rsidR="00665459" w:rsidRPr="00AF2D10" w:rsidRDefault="00665459" w:rsidP="00665459">
      <w:pPr>
        <w:spacing w:after="0" w:line="276" w:lineRule="auto"/>
        <w:jc w:val="both"/>
        <w:rPr>
          <w:rFonts w:ascii="Arial Narrow" w:hAnsi="Arial Narrow" w:cs="Arial"/>
          <w:bCs/>
          <w:sz w:val="24"/>
          <w:szCs w:val="24"/>
        </w:rPr>
      </w:pPr>
    </w:p>
    <w:p w14:paraId="319BC106" w14:textId="77777777" w:rsidR="004A39C2" w:rsidRPr="00AF2D10" w:rsidRDefault="00A34417" w:rsidP="002549E1">
      <w:pPr>
        <w:spacing w:after="0" w:line="276" w:lineRule="auto"/>
        <w:jc w:val="both"/>
        <w:rPr>
          <w:rFonts w:ascii="Arial Narrow" w:hAnsi="Arial Narrow" w:cs="Arial"/>
          <w:bCs/>
          <w:sz w:val="24"/>
          <w:szCs w:val="24"/>
        </w:rPr>
      </w:pPr>
      <w:r w:rsidRPr="00AF2D10">
        <w:rPr>
          <w:rFonts w:ascii="Arial Narrow" w:hAnsi="Arial Narrow" w:cs="Arial"/>
          <w:sz w:val="24"/>
          <w:szCs w:val="24"/>
        </w:rPr>
        <w:t>2.5.</w:t>
      </w:r>
      <w:r w:rsidR="0043488B" w:rsidRPr="00AF2D10">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F48E2A4" w14:textId="77777777" w:rsidR="004A39C2" w:rsidRPr="00AF2D10" w:rsidRDefault="004A39C2" w:rsidP="002549E1">
      <w:pPr>
        <w:spacing w:after="0" w:line="276" w:lineRule="auto"/>
        <w:jc w:val="both"/>
        <w:rPr>
          <w:rFonts w:ascii="Arial Narrow" w:hAnsi="Arial Narrow" w:cs="Arial"/>
          <w:bCs/>
          <w:sz w:val="24"/>
          <w:szCs w:val="24"/>
        </w:rPr>
      </w:pPr>
    </w:p>
    <w:p w14:paraId="6A2B70C9" w14:textId="77777777" w:rsidR="002549E1" w:rsidRPr="00AF2D10" w:rsidRDefault="0043488B" w:rsidP="002549E1">
      <w:pPr>
        <w:spacing w:after="0" w:line="276" w:lineRule="auto"/>
        <w:jc w:val="both"/>
        <w:rPr>
          <w:rFonts w:ascii="Arial Narrow" w:hAnsi="Arial Narrow" w:cs="Arial"/>
          <w:b/>
          <w:sz w:val="24"/>
          <w:szCs w:val="24"/>
          <w:u w:val="single"/>
        </w:rPr>
      </w:pPr>
      <w:r w:rsidRPr="00AF2D10">
        <w:rPr>
          <w:rFonts w:ascii="Arial Narrow" w:hAnsi="Arial Narrow" w:cs="Arial"/>
          <w:b/>
          <w:sz w:val="24"/>
          <w:szCs w:val="24"/>
          <w:u w:val="single"/>
        </w:rPr>
        <w:t xml:space="preserve">CLÁUSULA TERCEIRA – </w:t>
      </w:r>
      <w:r w:rsidR="00A34417" w:rsidRPr="00AF2D10">
        <w:rPr>
          <w:rFonts w:ascii="Arial Narrow" w:hAnsi="Arial Narrow" w:cs="Arial"/>
          <w:b/>
          <w:sz w:val="24"/>
          <w:szCs w:val="24"/>
          <w:u w:val="single"/>
        </w:rPr>
        <w:t xml:space="preserve">DA </w:t>
      </w:r>
      <w:r w:rsidRPr="00AF2D10">
        <w:rPr>
          <w:rFonts w:ascii="Arial Narrow" w:hAnsi="Arial Narrow" w:cs="Arial"/>
          <w:b/>
          <w:sz w:val="24"/>
          <w:szCs w:val="24"/>
          <w:u w:val="single"/>
        </w:rPr>
        <w:t>ORDEM DE FORNECIMENTO</w:t>
      </w:r>
    </w:p>
    <w:p w14:paraId="1F92CC9A" w14:textId="77777777" w:rsidR="002549E1" w:rsidRPr="00AF2D10" w:rsidRDefault="002549E1" w:rsidP="002549E1">
      <w:pPr>
        <w:spacing w:after="0" w:line="276" w:lineRule="auto"/>
        <w:jc w:val="both"/>
        <w:rPr>
          <w:rFonts w:ascii="Arial Narrow" w:hAnsi="Arial Narrow" w:cs="Arial"/>
          <w:sz w:val="24"/>
          <w:szCs w:val="24"/>
        </w:rPr>
      </w:pPr>
    </w:p>
    <w:p w14:paraId="5DBFF3E7" w14:textId="67E79290" w:rsidR="002549E1" w:rsidRPr="00AF2D10" w:rsidRDefault="00A34417" w:rsidP="002549E1">
      <w:pPr>
        <w:spacing w:after="0" w:line="276" w:lineRule="auto"/>
        <w:jc w:val="both"/>
        <w:rPr>
          <w:rFonts w:ascii="Arial Narrow" w:hAnsi="Arial Narrow" w:cs="Arial"/>
          <w:bCs/>
          <w:sz w:val="24"/>
          <w:szCs w:val="24"/>
        </w:rPr>
      </w:pPr>
      <w:r w:rsidRPr="00AF2D10">
        <w:rPr>
          <w:rFonts w:ascii="Arial Narrow" w:hAnsi="Arial Narrow" w:cs="Arial"/>
          <w:sz w:val="24"/>
          <w:szCs w:val="24"/>
        </w:rPr>
        <w:t xml:space="preserve">3.1. </w:t>
      </w:r>
      <w:r w:rsidR="0043488B" w:rsidRPr="00AF2D10">
        <w:rPr>
          <w:rFonts w:ascii="Arial Narrow" w:hAnsi="Arial Narrow" w:cs="Arial"/>
          <w:bCs/>
          <w:sz w:val="24"/>
          <w:szCs w:val="24"/>
        </w:rPr>
        <w:t xml:space="preserve">O fornecimento dos materiais cujos preços ora são registrados será requisitada por intermédio da apresentação da </w:t>
      </w:r>
      <w:r w:rsidR="008F223B" w:rsidRPr="00AF2D10">
        <w:rPr>
          <w:rFonts w:ascii="Arial Narrow" w:hAnsi="Arial Narrow" w:cs="Arial"/>
          <w:bCs/>
          <w:sz w:val="24"/>
          <w:szCs w:val="24"/>
        </w:rPr>
        <w:t xml:space="preserve">ORDEM DE </w:t>
      </w:r>
      <w:r w:rsidR="003C5016" w:rsidRPr="00AF2D10">
        <w:rPr>
          <w:rFonts w:ascii="Arial Narrow" w:hAnsi="Arial Narrow" w:cs="Arial"/>
          <w:bCs/>
          <w:sz w:val="24"/>
          <w:szCs w:val="24"/>
        </w:rPr>
        <w:t xml:space="preserve">FORNECIMENTO </w:t>
      </w:r>
      <w:r w:rsidR="00B23C45" w:rsidRPr="00AF2D10">
        <w:rPr>
          <w:rFonts w:ascii="Arial Narrow" w:hAnsi="Arial Narrow" w:cs="Arial"/>
          <w:bCs/>
          <w:sz w:val="24"/>
          <w:szCs w:val="24"/>
        </w:rPr>
        <w:t>DO</w:t>
      </w:r>
      <w:r w:rsidR="00EF3EFC" w:rsidRPr="00AF2D10">
        <w:rPr>
          <w:rFonts w:ascii="Arial Narrow" w:hAnsi="Arial Narrow" w:cs="Arial"/>
          <w:bCs/>
          <w:sz w:val="24"/>
          <w:szCs w:val="24"/>
        </w:rPr>
        <w:t>S</w:t>
      </w:r>
      <w:r w:rsidR="00693BC5" w:rsidRPr="00AF2D10">
        <w:rPr>
          <w:rFonts w:ascii="Arial Narrow" w:hAnsi="Arial Narrow" w:cs="Arial"/>
          <w:bCs/>
          <w:sz w:val="24"/>
          <w:szCs w:val="24"/>
        </w:rPr>
        <w:t xml:space="preserve"> </w:t>
      </w:r>
      <w:r w:rsidR="00EF3EFC" w:rsidRPr="00AF2D10">
        <w:rPr>
          <w:rFonts w:ascii="Arial Narrow" w:hAnsi="Arial Narrow" w:cs="Arial"/>
          <w:bCs/>
          <w:sz w:val="24"/>
          <w:szCs w:val="24"/>
        </w:rPr>
        <w:t>MATERIAIS</w:t>
      </w:r>
      <w:r w:rsidR="00DA2EB7" w:rsidRPr="00AF2D10">
        <w:rPr>
          <w:rFonts w:ascii="Arial Narrow" w:hAnsi="Arial Narrow" w:cs="Arial"/>
          <w:bCs/>
          <w:sz w:val="24"/>
          <w:szCs w:val="24"/>
        </w:rPr>
        <w:t xml:space="preserve"> </w:t>
      </w:r>
      <w:r w:rsidR="00B64E5C" w:rsidRPr="00AF2D10">
        <w:rPr>
          <w:rFonts w:ascii="Arial Narrow" w:hAnsi="Arial Narrow" w:cs="Arial"/>
          <w:bCs/>
          <w:sz w:val="24"/>
          <w:szCs w:val="24"/>
        </w:rPr>
        <w:t>PARA PEQUENOS REPAROS</w:t>
      </w:r>
      <w:r w:rsidR="00EF3EFC" w:rsidRPr="00AF2D10">
        <w:rPr>
          <w:rFonts w:ascii="Arial Narrow" w:hAnsi="Arial Narrow" w:cs="Arial"/>
          <w:bCs/>
          <w:sz w:val="24"/>
          <w:szCs w:val="24"/>
        </w:rPr>
        <w:t xml:space="preserve"> </w:t>
      </w:r>
      <w:r w:rsidR="0043488B" w:rsidRPr="00AF2D10">
        <w:rPr>
          <w:rFonts w:ascii="Arial Narrow" w:hAnsi="Arial Narrow" w:cs="Arial"/>
          <w:bCs/>
          <w:sz w:val="24"/>
          <w:szCs w:val="24"/>
        </w:rPr>
        <w:t>correspondente</w:t>
      </w:r>
      <w:r w:rsidR="00EF3EFC" w:rsidRPr="00AF2D10">
        <w:rPr>
          <w:rFonts w:ascii="Arial Narrow" w:hAnsi="Arial Narrow" w:cs="Arial"/>
          <w:bCs/>
          <w:sz w:val="24"/>
          <w:szCs w:val="24"/>
        </w:rPr>
        <w:t>s</w:t>
      </w:r>
      <w:r w:rsidR="0043488B" w:rsidRPr="00AF2D10">
        <w:rPr>
          <w:rFonts w:ascii="Arial Narrow" w:hAnsi="Arial Narrow" w:cs="Arial"/>
          <w:bCs/>
          <w:sz w:val="24"/>
          <w:szCs w:val="24"/>
        </w:rPr>
        <w:t>.</w:t>
      </w:r>
    </w:p>
    <w:p w14:paraId="27FCDB75" w14:textId="0ADF38D9" w:rsidR="002549E1" w:rsidRPr="00AF2D10" w:rsidRDefault="00A34417" w:rsidP="002549E1">
      <w:pPr>
        <w:spacing w:after="0" w:line="276" w:lineRule="auto"/>
        <w:jc w:val="both"/>
        <w:rPr>
          <w:rFonts w:ascii="Arial Narrow" w:hAnsi="Arial Narrow" w:cs="Arial"/>
          <w:bCs/>
          <w:sz w:val="24"/>
          <w:szCs w:val="24"/>
        </w:rPr>
      </w:pPr>
      <w:r w:rsidRPr="00AF2D10">
        <w:rPr>
          <w:rFonts w:ascii="Arial Narrow" w:hAnsi="Arial Narrow" w:cs="Arial"/>
          <w:sz w:val="24"/>
          <w:szCs w:val="24"/>
        </w:rPr>
        <w:t>3.2.</w:t>
      </w:r>
      <w:r w:rsidR="0043488B" w:rsidRPr="00AF2D10">
        <w:rPr>
          <w:rFonts w:ascii="Arial Narrow" w:hAnsi="Arial Narrow" w:cs="Arial"/>
          <w:bCs/>
          <w:sz w:val="24"/>
          <w:szCs w:val="24"/>
        </w:rPr>
        <w:t xml:space="preserve"> Cada </w:t>
      </w:r>
      <w:r w:rsidR="008F223B" w:rsidRPr="00AF2D10">
        <w:rPr>
          <w:rFonts w:ascii="Arial Narrow" w:hAnsi="Arial Narrow" w:cs="Arial"/>
          <w:bCs/>
          <w:sz w:val="24"/>
          <w:szCs w:val="24"/>
        </w:rPr>
        <w:t xml:space="preserve">ORDEM DE </w:t>
      </w:r>
      <w:r w:rsidR="003C5016" w:rsidRPr="00AF2D10">
        <w:rPr>
          <w:rFonts w:ascii="Arial Narrow" w:hAnsi="Arial Narrow" w:cs="Arial"/>
          <w:bCs/>
          <w:sz w:val="24"/>
          <w:szCs w:val="24"/>
        </w:rPr>
        <w:t xml:space="preserve">FORNECIMENTO </w:t>
      </w:r>
      <w:r w:rsidR="00801F40" w:rsidRPr="00AF2D10">
        <w:rPr>
          <w:rFonts w:ascii="Arial Narrow" w:hAnsi="Arial Narrow" w:cs="Arial"/>
          <w:bCs/>
          <w:sz w:val="24"/>
          <w:szCs w:val="24"/>
        </w:rPr>
        <w:t xml:space="preserve">DOS MATERIAIS </w:t>
      </w:r>
      <w:r w:rsidR="00B64E5C" w:rsidRPr="00AF2D10">
        <w:rPr>
          <w:rFonts w:ascii="Arial Narrow" w:hAnsi="Arial Narrow" w:cs="Arial"/>
          <w:bCs/>
          <w:sz w:val="24"/>
          <w:szCs w:val="24"/>
        </w:rPr>
        <w:t>PARA PEQUENOS REPAROS</w:t>
      </w:r>
      <w:r w:rsidR="0043488B" w:rsidRPr="00AF2D10">
        <w:rPr>
          <w:rFonts w:ascii="Arial Narrow" w:hAnsi="Arial Narrow" w:cs="Arial"/>
          <w:bCs/>
          <w:sz w:val="24"/>
          <w:szCs w:val="24"/>
        </w:rPr>
        <w:t xml:space="preserve"> conterá, sucintamente:</w:t>
      </w:r>
    </w:p>
    <w:p w14:paraId="2A7BD89E" w14:textId="77777777" w:rsidR="002549E1" w:rsidRPr="00AF2D10" w:rsidRDefault="0043488B" w:rsidP="002549E1">
      <w:pPr>
        <w:spacing w:after="0" w:line="276" w:lineRule="auto"/>
        <w:jc w:val="both"/>
        <w:rPr>
          <w:rFonts w:ascii="Arial Narrow" w:hAnsi="Arial Narrow" w:cs="Arial"/>
          <w:bCs/>
          <w:sz w:val="24"/>
          <w:szCs w:val="24"/>
        </w:rPr>
      </w:pPr>
      <w:r w:rsidRPr="00AF2D10">
        <w:rPr>
          <w:rFonts w:ascii="Arial Narrow" w:hAnsi="Arial Narrow" w:cs="Arial"/>
          <w:bCs/>
          <w:sz w:val="24"/>
          <w:szCs w:val="24"/>
        </w:rPr>
        <w:t>a) o número da Ata;</w:t>
      </w:r>
    </w:p>
    <w:p w14:paraId="6C31F951" w14:textId="77777777" w:rsidR="002549E1" w:rsidRPr="00AF2D10" w:rsidRDefault="0043488B" w:rsidP="002549E1">
      <w:pPr>
        <w:spacing w:after="0" w:line="276" w:lineRule="auto"/>
        <w:jc w:val="both"/>
        <w:rPr>
          <w:rFonts w:ascii="Arial Narrow" w:hAnsi="Arial Narrow" w:cs="Arial"/>
          <w:bCs/>
          <w:sz w:val="24"/>
          <w:szCs w:val="24"/>
        </w:rPr>
      </w:pPr>
      <w:r w:rsidRPr="00AF2D10">
        <w:rPr>
          <w:rFonts w:ascii="Arial Narrow" w:hAnsi="Arial Narrow" w:cs="Arial"/>
          <w:bCs/>
          <w:sz w:val="24"/>
          <w:szCs w:val="24"/>
        </w:rPr>
        <w:t>b) a descrição do produto;</w:t>
      </w:r>
    </w:p>
    <w:p w14:paraId="5436830C" w14:textId="77777777" w:rsidR="002549E1" w:rsidRPr="00AF2D10" w:rsidRDefault="0043488B" w:rsidP="002549E1">
      <w:pPr>
        <w:spacing w:after="0" w:line="276" w:lineRule="auto"/>
        <w:jc w:val="both"/>
        <w:rPr>
          <w:rFonts w:ascii="Arial Narrow" w:hAnsi="Arial Narrow" w:cs="Arial"/>
          <w:bCs/>
          <w:sz w:val="24"/>
          <w:szCs w:val="24"/>
        </w:rPr>
      </w:pPr>
      <w:r w:rsidRPr="00AF2D10">
        <w:rPr>
          <w:rFonts w:ascii="Arial Narrow" w:hAnsi="Arial Narrow" w:cs="Arial"/>
          <w:bCs/>
          <w:sz w:val="24"/>
          <w:szCs w:val="24"/>
        </w:rPr>
        <w:t>c) o local, hora e prazo do fornecimento;</w:t>
      </w:r>
    </w:p>
    <w:p w14:paraId="4A4E4F7B" w14:textId="77777777" w:rsidR="002549E1" w:rsidRPr="00AF2D10" w:rsidRDefault="0043488B" w:rsidP="002549E1">
      <w:pPr>
        <w:spacing w:after="0" w:line="276" w:lineRule="auto"/>
        <w:jc w:val="both"/>
        <w:rPr>
          <w:rFonts w:ascii="Arial Narrow" w:hAnsi="Arial Narrow" w:cs="Arial"/>
          <w:bCs/>
          <w:sz w:val="24"/>
          <w:szCs w:val="24"/>
        </w:rPr>
      </w:pPr>
      <w:r w:rsidRPr="00AF2D10">
        <w:rPr>
          <w:rFonts w:ascii="Arial Narrow" w:hAnsi="Arial Narrow" w:cs="Arial"/>
          <w:bCs/>
          <w:sz w:val="24"/>
          <w:szCs w:val="24"/>
        </w:rPr>
        <w:t>d) o valor da requisição;</w:t>
      </w:r>
    </w:p>
    <w:p w14:paraId="394BFFA5" w14:textId="77777777" w:rsidR="002549E1" w:rsidRPr="00AF2D10" w:rsidRDefault="0043488B" w:rsidP="002549E1">
      <w:pPr>
        <w:spacing w:after="0" w:line="276" w:lineRule="auto"/>
        <w:jc w:val="both"/>
        <w:rPr>
          <w:rFonts w:ascii="Arial Narrow" w:hAnsi="Arial Narrow" w:cs="Arial"/>
          <w:bCs/>
          <w:sz w:val="24"/>
          <w:szCs w:val="24"/>
        </w:rPr>
      </w:pPr>
      <w:r w:rsidRPr="00AF2D10">
        <w:rPr>
          <w:rFonts w:ascii="Arial Narrow" w:hAnsi="Arial Narrow" w:cs="Arial"/>
          <w:bCs/>
          <w:sz w:val="24"/>
          <w:szCs w:val="24"/>
        </w:rPr>
        <w:t>e) as condições de pagamento;</w:t>
      </w:r>
    </w:p>
    <w:p w14:paraId="339B2E3D" w14:textId="77777777" w:rsidR="002549E1" w:rsidRPr="00AF2D10" w:rsidRDefault="0043488B" w:rsidP="002549E1">
      <w:pPr>
        <w:spacing w:after="0" w:line="276" w:lineRule="auto"/>
        <w:jc w:val="both"/>
        <w:rPr>
          <w:rFonts w:ascii="Arial Narrow" w:hAnsi="Arial Narrow" w:cs="Arial"/>
          <w:bCs/>
          <w:sz w:val="24"/>
          <w:szCs w:val="24"/>
        </w:rPr>
      </w:pPr>
      <w:r w:rsidRPr="00AF2D10">
        <w:rPr>
          <w:rFonts w:ascii="Arial Narrow" w:hAnsi="Arial Narrow" w:cs="Arial"/>
          <w:bCs/>
          <w:sz w:val="24"/>
          <w:szCs w:val="24"/>
        </w:rPr>
        <w:t>f) as penalidades;</w:t>
      </w:r>
    </w:p>
    <w:p w14:paraId="6349B712" w14:textId="77777777" w:rsidR="002549E1" w:rsidRPr="00AF2D10" w:rsidRDefault="002549E1" w:rsidP="002549E1">
      <w:pPr>
        <w:spacing w:after="0" w:line="276" w:lineRule="auto"/>
        <w:jc w:val="both"/>
        <w:rPr>
          <w:rFonts w:ascii="Arial Narrow" w:hAnsi="Arial Narrow" w:cs="Arial"/>
          <w:b/>
          <w:bCs/>
          <w:sz w:val="24"/>
          <w:szCs w:val="24"/>
        </w:rPr>
      </w:pPr>
    </w:p>
    <w:p w14:paraId="1E01105F" w14:textId="77777777" w:rsidR="006F6A54" w:rsidRPr="00AF2D10" w:rsidRDefault="0043488B" w:rsidP="006F6A54">
      <w:pPr>
        <w:spacing w:after="0" w:line="276" w:lineRule="auto"/>
        <w:jc w:val="both"/>
        <w:rPr>
          <w:rFonts w:ascii="Arial Narrow" w:hAnsi="Arial Narrow" w:cs="Arial"/>
          <w:b/>
          <w:sz w:val="24"/>
          <w:szCs w:val="24"/>
          <w:u w:val="single"/>
        </w:rPr>
      </w:pPr>
      <w:r w:rsidRPr="00AF2D10">
        <w:rPr>
          <w:rFonts w:ascii="Arial Narrow" w:hAnsi="Arial Narrow" w:cs="Arial"/>
          <w:b/>
          <w:sz w:val="24"/>
          <w:szCs w:val="24"/>
          <w:u w:val="single"/>
        </w:rPr>
        <w:t xml:space="preserve">CLÁUSULA QUARTA – </w:t>
      </w:r>
      <w:r w:rsidR="00A34417" w:rsidRPr="00AF2D10">
        <w:rPr>
          <w:rFonts w:ascii="Arial Narrow" w:hAnsi="Arial Narrow" w:cs="Arial"/>
          <w:b/>
          <w:sz w:val="24"/>
          <w:szCs w:val="24"/>
          <w:u w:val="single"/>
        </w:rPr>
        <w:t xml:space="preserve">DA </w:t>
      </w:r>
      <w:r w:rsidRPr="00AF2D10">
        <w:rPr>
          <w:rFonts w:ascii="Arial Narrow" w:hAnsi="Arial Narrow" w:cs="Arial"/>
          <w:b/>
          <w:sz w:val="24"/>
          <w:szCs w:val="24"/>
          <w:u w:val="single"/>
        </w:rPr>
        <w:t>FORMA E PRAZO DE PAGAMENTO</w:t>
      </w:r>
      <w:r w:rsidR="006F6A54" w:rsidRPr="00AF2D10">
        <w:rPr>
          <w:rFonts w:ascii="Arial Narrow" w:hAnsi="Arial Narrow" w:cs="Arial"/>
          <w:b/>
          <w:sz w:val="24"/>
          <w:szCs w:val="24"/>
          <w:u w:val="single"/>
        </w:rPr>
        <w:t xml:space="preserve">    </w:t>
      </w:r>
    </w:p>
    <w:p w14:paraId="29DDD665" w14:textId="77777777" w:rsidR="006F6A54" w:rsidRPr="00AF2D10" w:rsidRDefault="006F6A54" w:rsidP="006F6A54">
      <w:pPr>
        <w:spacing w:after="0" w:line="276" w:lineRule="auto"/>
        <w:jc w:val="both"/>
        <w:rPr>
          <w:rFonts w:ascii="Arial Narrow" w:hAnsi="Arial Narrow" w:cs="Arial"/>
          <w:sz w:val="24"/>
          <w:szCs w:val="24"/>
          <w:u w:val="single"/>
        </w:rPr>
      </w:pPr>
    </w:p>
    <w:p w14:paraId="3E7697EA" w14:textId="77777777" w:rsidR="006F6A54" w:rsidRPr="00AF2D10" w:rsidRDefault="00A34417" w:rsidP="006F6A54">
      <w:pPr>
        <w:spacing w:after="0" w:line="276" w:lineRule="auto"/>
        <w:jc w:val="both"/>
        <w:rPr>
          <w:rFonts w:ascii="Arial Narrow" w:hAnsi="Arial Narrow" w:cs="Arial"/>
          <w:bCs/>
          <w:sz w:val="24"/>
          <w:szCs w:val="24"/>
        </w:rPr>
      </w:pPr>
      <w:r w:rsidRPr="00AF2D10">
        <w:rPr>
          <w:rFonts w:ascii="Arial Narrow" w:hAnsi="Arial Narrow" w:cs="Arial"/>
          <w:sz w:val="24"/>
          <w:szCs w:val="24"/>
        </w:rPr>
        <w:t xml:space="preserve">4.1. </w:t>
      </w:r>
      <w:r w:rsidR="0043488B" w:rsidRPr="00AF2D10">
        <w:rPr>
          <w:rFonts w:ascii="Arial Narrow" w:hAnsi="Arial Narrow" w:cs="Arial"/>
          <w:bCs/>
          <w:sz w:val="24"/>
          <w:szCs w:val="24"/>
        </w:rPr>
        <w:t xml:space="preserve">Os pagamentos serão efetuados à </w:t>
      </w:r>
      <w:r w:rsidRPr="00AF2D10">
        <w:rPr>
          <w:rFonts w:ascii="Arial Narrow" w:hAnsi="Arial Narrow" w:cs="Arial"/>
          <w:bCs/>
          <w:sz w:val="24"/>
          <w:szCs w:val="24"/>
        </w:rPr>
        <w:t>fornecedora</w:t>
      </w:r>
      <w:r w:rsidR="0043488B" w:rsidRPr="00AF2D10">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r w:rsidR="006F6A54" w:rsidRPr="00AF2D10">
        <w:rPr>
          <w:rFonts w:ascii="Arial Narrow" w:hAnsi="Arial Narrow" w:cs="Arial"/>
          <w:bCs/>
          <w:sz w:val="24"/>
          <w:szCs w:val="24"/>
        </w:rPr>
        <w:t xml:space="preserve"> </w:t>
      </w:r>
    </w:p>
    <w:p w14:paraId="66AEC0D3" w14:textId="77777777" w:rsidR="006F6A54" w:rsidRPr="00AF2D10" w:rsidRDefault="006F6A54" w:rsidP="006F6A54">
      <w:pPr>
        <w:spacing w:after="0" w:line="276" w:lineRule="auto"/>
        <w:jc w:val="both"/>
        <w:rPr>
          <w:rFonts w:ascii="Arial Narrow" w:hAnsi="Arial Narrow" w:cs="Arial"/>
          <w:bCs/>
          <w:sz w:val="24"/>
          <w:szCs w:val="24"/>
        </w:rPr>
      </w:pPr>
    </w:p>
    <w:p w14:paraId="5928502B" w14:textId="77777777" w:rsidR="006F6A54" w:rsidRPr="00AF2D10" w:rsidRDefault="00A34417" w:rsidP="006F6A54">
      <w:pPr>
        <w:spacing w:after="0" w:line="276" w:lineRule="auto"/>
        <w:jc w:val="both"/>
        <w:rPr>
          <w:rFonts w:ascii="Arial Narrow" w:hAnsi="Arial Narrow" w:cs="Arial"/>
          <w:bCs/>
          <w:sz w:val="24"/>
          <w:szCs w:val="24"/>
        </w:rPr>
      </w:pPr>
      <w:r w:rsidRPr="00AF2D10">
        <w:rPr>
          <w:rFonts w:ascii="Arial Narrow" w:hAnsi="Arial Narrow" w:cs="Arial"/>
          <w:sz w:val="24"/>
          <w:szCs w:val="24"/>
        </w:rPr>
        <w:t>4.2.</w:t>
      </w:r>
      <w:r w:rsidR="0043488B" w:rsidRPr="00AF2D10">
        <w:rPr>
          <w:rFonts w:ascii="Arial Narrow" w:hAnsi="Arial Narrow" w:cs="Arial"/>
          <w:bCs/>
          <w:sz w:val="24"/>
          <w:szCs w:val="24"/>
        </w:rPr>
        <w:t xml:space="preserve"> O documento de cobrança será apresentado à Fiscalização, para atestação, e, após, protocolado no</w:t>
      </w:r>
      <w:r w:rsidR="00BF6C31" w:rsidRPr="00AF2D10">
        <w:rPr>
          <w:rFonts w:ascii="Arial Narrow" w:hAnsi="Arial Narrow" w:cs="Arial"/>
          <w:bCs/>
          <w:sz w:val="24"/>
          <w:szCs w:val="24"/>
        </w:rPr>
        <w:t xml:space="preserve"> </w:t>
      </w:r>
      <w:r w:rsidR="0043488B" w:rsidRPr="00AF2D10">
        <w:rPr>
          <w:rFonts w:ascii="Arial Narrow" w:hAnsi="Arial Narrow" w:cs="Arial"/>
          <w:bCs/>
          <w:sz w:val="24"/>
          <w:szCs w:val="24"/>
        </w:rPr>
        <w:t>setor competente do órgão ou entidade requisitante.</w:t>
      </w:r>
      <w:r w:rsidR="006F6A54" w:rsidRPr="00AF2D10">
        <w:rPr>
          <w:rFonts w:ascii="Arial Narrow" w:hAnsi="Arial Narrow" w:cs="Arial"/>
          <w:bCs/>
          <w:sz w:val="24"/>
          <w:szCs w:val="24"/>
        </w:rPr>
        <w:t xml:space="preserve"> </w:t>
      </w:r>
    </w:p>
    <w:p w14:paraId="7A986293" w14:textId="77777777" w:rsidR="006F6A54" w:rsidRPr="00AF2D10" w:rsidRDefault="006F6A54" w:rsidP="006F6A54">
      <w:pPr>
        <w:spacing w:after="0" w:line="276" w:lineRule="auto"/>
        <w:jc w:val="both"/>
        <w:rPr>
          <w:rFonts w:ascii="Arial Narrow" w:hAnsi="Arial Narrow" w:cs="Arial"/>
          <w:bCs/>
          <w:sz w:val="24"/>
          <w:szCs w:val="24"/>
        </w:rPr>
      </w:pPr>
    </w:p>
    <w:p w14:paraId="430AA341" w14:textId="77777777" w:rsidR="006F6A54" w:rsidRPr="00AF2D10" w:rsidRDefault="00A34417" w:rsidP="006F6A54">
      <w:pPr>
        <w:spacing w:after="0" w:line="276" w:lineRule="auto"/>
        <w:jc w:val="both"/>
        <w:rPr>
          <w:rFonts w:ascii="Arial Narrow" w:hAnsi="Arial Narrow" w:cs="Arial"/>
          <w:bCs/>
          <w:sz w:val="24"/>
          <w:szCs w:val="24"/>
        </w:rPr>
      </w:pPr>
      <w:r w:rsidRPr="00AF2D10">
        <w:rPr>
          <w:rFonts w:ascii="Arial Narrow" w:hAnsi="Arial Narrow" w:cs="Arial"/>
          <w:sz w:val="24"/>
          <w:szCs w:val="24"/>
        </w:rPr>
        <w:t>4.3.</w:t>
      </w:r>
      <w:r w:rsidR="0043488B" w:rsidRPr="00AF2D10">
        <w:rPr>
          <w:rFonts w:ascii="Arial Narrow" w:hAnsi="Arial Narrow"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AF2D10">
        <w:rPr>
          <w:rFonts w:ascii="Arial Narrow" w:hAnsi="Arial Narrow" w:cs="Arial"/>
          <w:bCs/>
          <w:sz w:val="24"/>
          <w:szCs w:val="24"/>
        </w:rPr>
        <w:t xml:space="preserve"> </w:t>
      </w:r>
    </w:p>
    <w:p w14:paraId="0A25C637" w14:textId="77777777" w:rsidR="00EF3EFC" w:rsidRPr="00AF2D10" w:rsidRDefault="00EF3EFC" w:rsidP="006F6A54">
      <w:pPr>
        <w:spacing w:after="0" w:line="276" w:lineRule="auto"/>
        <w:jc w:val="both"/>
        <w:rPr>
          <w:rFonts w:ascii="Arial Narrow" w:hAnsi="Arial Narrow" w:cs="Arial"/>
          <w:sz w:val="24"/>
          <w:szCs w:val="24"/>
        </w:rPr>
      </w:pPr>
    </w:p>
    <w:p w14:paraId="6631D809" w14:textId="77777777" w:rsidR="006F6A54" w:rsidRPr="00AF2D10" w:rsidRDefault="00A34417" w:rsidP="006F6A54">
      <w:pPr>
        <w:spacing w:after="0" w:line="276" w:lineRule="auto"/>
        <w:jc w:val="both"/>
        <w:rPr>
          <w:rFonts w:ascii="Arial Narrow" w:hAnsi="Arial Narrow" w:cs="Arial"/>
          <w:bCs/>
          <w:sz w:val="24"/>
          <w:szCs w:val="24"/>
        </w:rPr>
      </w:pPr>
      <w:r w:rsidRPr="00AF2D10">
        <w:rPr>
          <w:rFonts w:ascii="Arial Narrow" w:hAnsi="Arial Narrow" w:cs="Arial"/>
          <w:sz w:val="24"/>
          <w:szCs w:val="24"/>
        </w:rPr>
        <w:t xml:space="preserve">4.4. </w:t>
      </w:r>
      <w:r w:rsidR="0043488B" w:rsidRPr="00AF2D10">
        <w:rPr>
          <w:rFonts w:ascii="Arial Narrow" w:hAnsi="Arial Narrow" w:cs="Arial"/>
          <w:bCs/>
          <w:sz w:val="24"/>
          <w:szCs w:val="24"/>
        </w:rPr>
        <w:t>O pagamento à empresa beneficiária será realizado em razão do efetivo fornecimento realizado e aceito, sem que o</w:t>
      </w:r>
      <w:r w:rsidR="00D04F67" w:rsidRPr="00AF2D10">
        <w:rPr>
          <w:rFonts w:ascii="Arial Narrow" w:hAnsi="Arial Narrow" w:cs="Arial"/>
          <w:bCs/>
          <w:sz w:val="24"/>
          <w:szCs w:val="24"/>
        </w:rPr>
        <w:t xml:space="preserve"> contratante </w:t>
      </w:r>
      <w:r w:rsidR="0043488B" w:rsidRPr="00AF2D10">
        <w:rPr>
          <w:rFonts w:ascii="Arial Narrow" w:hAnsi="Arial Narrow" w:cs="Arial"/>
          <w:bCs/>
          <w:sz w:val="24"/>
          <w:szCs w:val="24"/>
        </w:rPr>
        <w:t xml:space="preserve">esteja obrigado a pagar o valor total do contrato caso todo o quantitativo do objeto </w:t>
      </w:r>
      <w:r w:rsidR="00D04F67" w:rsidRPr="00AF2D10">
        <w:rPr>
          <w:rFonts w:ascii="Arial Narrow" w:hAnsi="Arial Narrow" w:cs="Arial"/>
          <w:bCs/>
          <w:sz w:val="24"/>
          <w:szCs w:val="24"/>
        </w:rPr>
        <w:t xml:space="preserve">solicitado </w:t>
      </w:r>
      <w:r w:rsidR="0043488B" w:rsidRPr="00AF2D10">
        <w:rPr>
          <w:rFonts w:ascii="Arial Narrow" w:hAnsi="Arial Narrow" w:cs="Arial"/>
          <w:bCs/>
          <w:sz w:val="24"/>
          <w:szCs w:val="24"/>
        </w:rPr>
        <w:t>não tenha sido regularmente entregue e aceito.</w:t>
      </w:r>
      <w:r w:rsidR="006F6A54" w:rsidRPr="00AF2D10">
        <w:rPr>
          <w:rFonts w:ascii="Arial Narrow" w:hAnsi="Arial Narrow" w:cs="Arial"/>
          <w:bCs/>
          <w:sz w:val="24"/>
          <w:szCs w:val="24"/>
        </w:rPr>
        <w:t xml:space="preserve"> </w:t>
      </w:r>
    </w:p>
    <w:p w14:paraId="2139C9FB" w14:textId="77777777" w:rsidR="006F6A54" w:rsidRPr="00AF2D10" w:rsidRDefault="006F6A54" w:rsidP="006F6A54">
      <w:pPr>
        <w:spacing w:after="0" w:line="276" w:lineRule="auto"/>
        <w:jc w:val="both"/>
        <w:rPr>
          <w:rFonts w:ascii="Arial Narrow" w:hAnsi="Arial Narrow" w:cs="Arial"/>
          <w:bCs/>
          <w:sz w:val="24"/>
          <w:szCs w:val="24"/>
        </w:rPr>
      </w:pPr>
    </w:p>
    <w:p w14:paraId="41066D90" w14:textId="77777777" w:rsidR="006F6A54" w:rsidRPr="00AF2D10" w:rsidRDefault="00D04F67" w:rsidP="006F6A54">
      <w:pPr>
        <w:spacing w:after="0" w:line="276" w:lineRule="auto"/>
        <w:jc w:val="both"/>
        <w:rPr>
          <w:rFonts w:ascii="Arial Narrow" w:hAnsi="Arial Narrow" w:cs="Arial"/>
          <w:bCs/>
          <w:sz w:val="24"/>
          <w:szCs w:val="24"/>
        </w:rPr>
      </w:pPr>
      <w:r w:rsidRPr="00AF2D10">
        <w:rPr>
          <w:rFonts w:ascii="Arial Narrow" w:hAnsi="Arial Narrow" w:cs="Arial"/>
          <w:sz w:val="24"/>
          <w:szCs w:val="24"/>
        </w:rPr>
        <w:t>4.5.</w:t>
      </w:r>
      <w:r w:rsidR="0043488B" w:rsidRPr="00AF2D10">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AF2D10">
        <w:rPr>
          <w:rFonts w:ascii="Arial Narrow" w:hAnsi="Arial Narrow" w:cs="Arial"/>
          <w:bCs/>
          <w:sz w:val="24"/>
          <w:szCs w:val="24"/>
        </w:rPr>
        <w:t xml:space="preserve"> </w:t>
      </w:r>
    </w:p>
    <w:p w14:paraId="2EA5FCD0" w14:textId="77777777" w:rsidR="006F6A54" w:rsidRPr="00AF2D10" w:rsidRDefault="006F6A54" w:rsidP="006F6A54">
      <w:pPr>
        <w:spacing w:after="0" w:line="276" w:lineRule="auto"/>
        <w:jc w:val="both"/>
        <w:rPr>
          <w:rFonts w:ascii="Arial Narrow" w:hAnsi="Arial Narrow" w:cs="Arial"/>
          <w:bCs/>
          <w:sz w:val="24"/>
          <w:szCs w:val="24"/>
        </w:rPr>
      </w:pPr>
    </w:p>
    <w:p w14:paraId="30E086B0" w14:textId="77777777" w:rsidR="006F6A54" w:rsidRPr="00AF2D10" w:rsidRDefault="00902C07" w:rsidP="006F6A54">
      <w:pPr>
        <w:spacing w:after="0" w:line="276" w:lineRule="auto"/>
        <w:jc w:val="both"/>
        <w:rPr>
          <w:rFonts w:ascii="Arial Narrow" w:hAnsi="Arial Narrow" w:cs="Arial"/>
          <w:bCs/>
          <w:sz w:val="24"/>
          <w:szCs w:val="24"/>
        </w:rPr>
      </w:pPr>
      <w:r w:rsidRPr="00AF2D10">
        <w:rPr>
          <w:rFonts w:ascii="Arial Narrow" w:hAnsi="Arial Narrow" w:cs="Arial"/>
          <w:sz w:val="24"/>
          <w:szCs w:val="24"/>
        </w:rPr>
        <w:t>4.6.</w:t>
      </w:r>
      <w:r w:rsidR="0043488B" w:rsidRPr="00AF2D10">
        <w:rPr>
          <w:rFonts w:ascii="Arial Narrow" w:hAnsi="Arial Narrow" w:cs="Arial"/>
          <w:bCs/>
          <w:sz w:val="24"/>
          <w:szCs w:val="24"/>
        </w:rPr>
        <w:t xml:space="preserve"> O pagamento será efetuado à CONTRATADA por meio de crédito em conta corrente aberta em banco a ser indicado pelo CONTRATANTE</w:t>
      </w:r>
      <w:r w:rsidRPr="00AF2D10">
        <w:rPr>
          <w:rFonts w:ascii="Arial Narrow" w:hAnsi="Arial Narrow" w:cs="Arial"/>
          <w:bCs/>
          <w:sz w:val="24"/>
          <w:szCs w:val="24"/>
        </w:rPr>
        <w:t>.</w:t>
      </w:r>
      <w:r w:rsidR="006F6A54" w:rsidRPr="00AF2D10">
        <w:rPr>
          <w:rFonts w:ascii="Arial Narrow" w:hAnsi="Arial Narrow" w:cs="Arial"/>
          <w:bCs/>
          <w:sz w:val="24"/>
          <w:szCs w:val="24"/>
        </w:rPr>
        <w:t xml:space="preserve"> </w:t>
      </w:r>
    </w:p>
    <w:p w14:paraId="309BE096" w14:textId="77777777" w:rsidR="006F6A54" w:rsidRPr="00AF2D10" w:rsidRDefault="006F6A54" w:rsidP="006F6A54">
      <w:pPr>
        <w:spacing w:after="0" w:line="276" w:lineRule="auto"/>
        <w:jc w:val="both"/>
        <w:rPr>
          <w:rFonts w:ascii="Arial Narrow" w:hAnsi="Arial Narrow" w:cs="Arial"/>
          <w:bCs/>
          <w:sz w:val="24"/>
          <w:szCs w:val="24"/>
        </w:rPr>
      </w:pPr>
    </w:p>
    <w:p w14:paraId="67039B61" w14:textId="77777777" w:rsidR="006F6A54" w:rsidRPr="00AF2D10" w:rsidRDefault="0043488B" w:rsidP="006F6A54">
      <w:pPr>
        <w:spacing w:after="0" w:line="276" w:lineRule="auto"/>
        <w:jc w:val="both"/>
        <w:rPr>
          <w:rFonts w:ascii="Arial Narrow" w:hAnsi="Arial Narrow" w:cs="Arial"/>
          <w:b/>
          <w:sz w:val="24"/>
          <w:szCs w:val="24"/>
          <w:u w:val="single"/>
        </w:rPr>
      </w:pPr>
      <w:r w:rsidRPr="00AF2D10">
        <w:rPr>
          <w:rFonts w:ascii="Arial Narrow" w:hAnsi="Arial Narrow" w:cs="Arial"/>
          <w:b/>
          <w:sz w:val="24"/>
          <w:szCs w:val="24"/>
          <w:u w:val="single"/>
        </w:rPr>
        <w:t xml:space="preserve">CLÁUSULA QUINTA – </w:t>
      </w:r>
      <w:r w:rsidR="00902C07" w:rsidRPr="00AF2D10">
        <w:rPr>
          <w:rFonts w:ascii="Arial Narrow" w:hAnsi="Arial Narrow" w:cs="Arial"/>
          <w:b/>
          <w:sz w:val="24"/>
          <w:szCs w:val="24"/>
          <w:u w:val="single"/>
        </w:rPr>
        <w:t xml:space="preserve">DAS </w:t>
      </w:r>
      <w:r w:rsidRPr="00AF2D10">
        <w:rPr>
          <w:rFonts w:ascii="Arial Narrow" w:hAnsi="Arial Narrow" w:cs="Arial"/>
          <w:b/>
          <w:sz w:val="24"/>
          <w:szCs w:val="24"/>
          <w:u w:val="single"/>
        </w:rPr>
        <w:t>CONDIÇÕES DO FORNECIMENTO DO MATERIAL</w:t>
      </w:r>
      <w:r w:rsidR="006F6A54" w:rsidRPr="00AF2D10">
        <w:rPr>
          <w:rFonts w:ascii="Arial Narrow" w:hAnsi="Arial Narrow" w:cs="Arial"/>
          <w:b/>
          <w:sz w:val="24"/>
          <w:szCs w:val="24"/>
          <w:u w:val="single"/>
        </w:rPr>
        <w:t xml:space="preserve"> </w:t>
      </w:r>
    </w:p>
    <w:p w14:paraId="106CBD9F" w14:textId="77777777" w:rsidR="006F6A54" w:rsidRPr="00AF2D10" w:rsidRDefault="006F6A54" w:rsidP="006F6A54">
      <w:pPr>
        <w:spacing w:after="0" w:line="276" w:lineRule="auto"/>
        <w:jc w:val="both"/>
        <w:rPr>
          <w:rFonts w:ascii="Arial Narrow" w:hAnsi="Arial Narrow" w:cs="Arial"/>
          <w:sz w:val="24"/>
          <w:szCs w:val="24"/>
          <w:u w:val="single"/>
        </w:rPr>
      </w:pPr>
    </w:p>
    <w:p w14:paraId="36B32706" w14:textId="77777777" w:rsidR="006F6A54" w:rsidRPr="00AF2D10" w:rsidRDefault="00902C07" w:rsidP="006F6A54">
      <w:pPr>
        <w:spacing w:after="0" w:line="276" w:lineRule="auto"/>
        <w:jc w:val="both"/>
        <w:rPr>
          <w:rFonts w:ascii="Arial Narrow" w:hAnsi="Arial Narrow" w:cs="Arial"/>
          <w:bCs/>
          <w:sz w:val="24"/>
          <w:szCs w:val="24"/>
        </w:rPr>
      </w:pPr>
      <w:r w:rsidRPr="00AF2D10">
        <w:rPr>
          <w:rFonts w:ascii="Arial Narrow" w:hAnsi="Arial Narrow" w:cs="Arial"/>
          <w:sz w:val="24"/>
          <w:szCs w:val="24"/>
        </w:rPr>
        <w:t xml:space="preserve">5.1. </w:t>
      </w:r>
      <w:r w:rsidR="0043488B" w:rsidRPr="00AF2D10">
        <w:rPr>
          <w:rFonts w:ascii="Arial Narrow" w:hAnsi="Arial Narrow" w:cs="Arial"/>
          <w:bCs/>
          <w:sz w:val="24"/>
          <w:szCs w:val="24"/>
        </w:rPr>
        <w:t>O fornecimento dos materiais obedecerá à conveniência e às necessidades da Administração.</w:t>
      </w:r>
      <w:r w:rsidR="006F6A54" w:rsidRPr="00AF2D10">
        <w:rPr>
          <w:rFonts w:ascii="Arial Narrow" w:hAnsi="Arial Narrow" w:cs="Arial"/>
          <w:bCs/>
          <w:sz w:val="24"/>
          <w:szCs w:val="24"/>
        </w:rPr>
        <w:t xml:space="preserve"> </w:t>
      </w:r>
    </w:p>
    <w:p w14:paraId="11ECD5BE" w14:textId="77777777" w:rsidR="006F6A54" w:rsidRPr="00AF2D10" w:rsidRDefault="006F6A54" w:rsidP="006F6A54">
      <w:pPr>
        <w:spacing w:after="0" w:line="276" w:lineRule="auto"/>
        <w:jc w:val="both"/>
        <w:rPr>
          <w:rFonts w:ascii="Arial Narrow" w:hAnsi="Arial Narrow" w:cs="Arial"/>
          <w:bCs/>
          <w:sz w:val="24"/>
          <w:szCs w:val="24"/>
        </w:rPr>
      </w:pPr>
    </w:p>
    <w:p w14:paraId="45D09537" w14:textId="77777777" w:rsidR="006F6A54" w:rsidRPr="00AF2D10" w:rsidRDefault="00902C07" w:rsidP="006F6A54">
      <w:pPr>
        <w:spacing w:after="0" w:line="276" w:lineRule="auto"/>
        <w:jc w:val="both"/>
        <w:rPr>
          <w:rFonts w:ascii="Arial Narrow" w:hAnsi="Arial Narrow" w:cs="Arial"/>
          <w:bCs/>
          <w:sz w:val="24"/>
          <w:szCs w:val="24"/>
        </w:rPr>
      </w:pPr>
      <w:r w:rsidRPr="00AF2D10">
        <w:rPr>
          <w:rFonts w:ascii="Arial Narrow" w:hAnsi="Arial Narrow" w:cs="Arial"/>
          <w:sz w:val="24"/>
          <w:szCs w:val="24"/>
        </w:rPr>
        <w:t>5.2.</w:t>
      </w:r>
      <w:r w:rsidR="0043488B" w:rsidRPr="00AF2D10">
        <w:rPr>
          <w:rFonts w:ascii="Arial Narrow" w:hAnsi="Arial Narrow" w:cs="Arial"/>
          <w:bCs/>
          <w:sz w:val="24"/>
          <w:szCs w:val="24"/>
        </w:rPr>
        <w:t xml:space="preserve"> Dentro do prazo de vigência da Ata de Registro de Preços, as empresas beneficiárias que tiverem seus preços registrados ficarão obrigadas a fornecer os </w:t>
      </w:r>
      <w:r w:rsidR="00D34D63" w:rsidRPr="00AF2D10">
        <w:rPr>
          <w:rFonts w:ascii="Arial Narrow" w:hAnsi="Arial Narrow" w:cs="Arial"/>
          <w:bCs/>
          <w:sz w:val="24"/>
          <w:szCs w:val="24"/>
        </w:rPr>
        <w:t>objetos</w:t>
      </w:r>
      <w:r w:rsidR="0043488B" w:rsidRPr="00AF2D10">
        <w:rPr>
          <w:rFonts w:ascii="Arial Narrow" w:hAnsi="Arial Narrow" w:cs="Arial"/>
          <w:bCs/>
          <w:sz w:val="24"/>
          <w:szCs w:val="24"/>
        </w:rPr>
        <w:t xml:space="preserve">, observadas as condições do </w:t>
      </w:r>
      <w:r w:rsidR="00B6072E" w:rsidRPr="00AF2D10">
        <w:rPr>
          <w:rFonts w:ascii="Arial Narrow" w:hAnsi="Arial Narrow" w:cs="Arial"/>
          <w:b/>
          <w:bCs/>
          <w:sz w:val="24"/>
          <w:szCs w:val="24"/>
        </w:rPr>
        <w:t>TERMO DE REFERÊNCIA</w:t>
      </w:r>
      <w:r w:rsidR="0043488B" w:rsidRPr="00AF2D10">
        <w:rPr>
          <w:rFonts w:ascii="Arial Narrow" w:hAnsi="Arial Narrow" w:cs="Arial"/>
          <w:bCs/>
          <w:sz w:val="24"/>
          <w:szCs w:val="24"/>
        </w:rPr>
        <w:t xml:space="preserve"> e desta Ata de Registro de Preços.</w:t>
      </w:r>
      <w:r w:rsidR="006F6A54" w:rsidRPr="00AF2D10">
        <w:rPr>
          <w:rFonts w:ascii="Arial Narrow" w:hAnsi="Arial Narrow" w:cs="Arial"/>
          <w:bCs/>
          <w:sz w:val="24"/>
          <w:szCs w:val="24"/>
        </w:rPr>
        <w:t xml:space="preserve"> </w:t>
      </w:r>
    </w:p>
    <w:p w14:paraId="6DF94BD9" w14:textId="77777777" w:rsidR="006F6A54" w:rsidRPr="00AF2D10" w:rsidRDefault="006F6A54" w:rsidP="006F6A54">
      <w:pPr>
        <w:spacing w:after="0" w:line="276" w:lineRule="auto"/>
        <w:jc w:val="both"/>
        <w:rPr>
          <w:rFonts w:ascii="Arial Narrow" w:hAnsi="Arial Narrow" w:cs="Arial"/>
          <w:bCs/>
          <w:sz w:val="24"/>
          <w:szCs w:val="24"/>
        </w:rPr>
      </w:pPr>
    </w:p>
    <w:p w14:paraId="0FDFC11E" w14:textId="77777777" w:rsidR="00D34D63" w:rsidRPr="00AF2D10" w:rsidRDefault="00902C07" w:rsidP="00D34D63">
      <w:pPr>
        <w:spacing w:after="0" w:line="276" w:lineRule="auto"/>
        <w:jc w:val="both"/>
        <w:rPr>
          <w:rFonts w:ascii="Arial Narrow" w:hAnsi="Arial Narrow" w:cs="Arial"/>
          <w:bCs/>
          <w:sz w:val="24"/>
          <w:szCs w:val="24"/>
        </w:rPr>
      </w:pPr>
      <w:r w:rsidRPr="00AF2D10">
        <w:rPr>
          <w:rFonts w:ascii="Arial Narrow" w:hAnsi="Arial Narrow" w:cs="Arial"/>
          <w:sz w:val="24"/>
          <w:szCs w:val="24"/>
        </w:rPr>
        <w:t>5.3.</w:t>
      </w:r>
      <w:r w:rsidR="0043488B" w:rsidRPr="00AF2D10">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AF2D10">
        <w:rPr>
          <w:rFonts w:ascii="Arial Narrow" w:hAnsi="Arial Narrow" w:cs="Arial"/>
          <w:bCs/>
          <w:sz w:val="24"/>
          <w:szCs w:val="24"/>
        </w:rPr>
        <w:t>.</w:t>
      </w:r>
    </w:p>
    <w:p w14:paraId="160043FD" w14:textId="77777777" w:rsidR="00D34D63" w:rsidRPr="00AF2D10" w:rsidRDefault="00D34D63" w:rsidP="00D34D63">
      <w:pPr>
        <w:spacing w:after="0" w:line="276" w:lineRule="auto"/>
        <w:jc w:val="both"/>
        <w:rPr>
          <w:rFonts w:ascii="Arial Narrow" w:hAnsi="Arial Narrow" w:cs="Arial"/>
          <w:bCs/>
          <w:sz w:val="24"/>
          <w:szCs w:val="24"/>
        </w:rPr>
      </w:pPr>
    </w:p>
    <w:p w14:paraId="233CFB35" w14:textId="4C884E5B" w:rsidR="00D34D63" w:rsidRPr="00AF2D10" w:rsidRDefault="00902C07" w:rsidP="00D34D63">
      <w:pPr>
        <w:spacing w:after="0" w:line="276" w:lineRule="auto"/>
        <w:jc w:val="both"/>
        <w:rPr>
          <w:rFonts w:ascii="Arial Narrow" w:hAnsi="Arial Narrow" w:cs="Arial"/>
          <w:bCs/>
          <w:sz w:val="24"/>
          <w:szCs w:val="24"/>
        </w:rPr>
      </w:pPr>
      <w:r w:rsidRPr="00AF2D10">
        <w:rPr>
          <w:rFonts w:ascii="Arial Narrow" w:hAnsi="Arial Narrow" w:cs="Arial"/>
          <w:sz w:val="24"/>
          <w:szCs w:val="24"/>
        </w:rPr>
        <w:t>5.4.</w:t>
      </w:r>
      <w:r w:rsidR="0043488B" w:rsidRPr="00AF2D10">
        <w:rPr>
          <w:rFonts w:ascii="Arial Narrow" w:hAnsi="Arial Narrow" w:cs="Arial"/>
          <w:b/>
          <w:bCs/>
          <w:sz w:val="24"/>
          <w:szCs w:val="24"/>
        </w:rPr>
        <w:t xml:space="preserve"> </w:t>
      </w:r>
      <w:r w:rsidR="0043488B" w:rsidRPr="00AF2D10">
        <w:rPr>
          <w:rFonts w:ascii="Arial Narrow" w:hAnsi="Arial Narrow" w:cs="Arial"/>
          <w:bCs/>
          <w:sz w:val="24"/>
          <w:szCs w:val="24"/>
        </w:rPr>
        <w:t>O fornecimento dos materiais será precedido de preenc</w:t>
      </w:r>
      <w:r w:rsidR="00D35192" w:rsidRPr="00AF2D10">
        <w:rPr>
          <w:rFonts w:ascii="Arial Narrow" w:hAnsi="Arial Narrow" w:cs="Arial"/>
          <w:bCs/>
          <w:sz w:val="24"/>
          <w:szCs w:val="24"/>
        </w:rPr>
        <w:t>himento, pelo Órgão Gerenciador</w:t>
      </w:r>
      <w:r w:rsidR="0043488B" w:rsidRPr="00AF2D10">
        <w:rPr>
          <w:rFonts w:ascii="Arial Narrow" w:hAnsi="Arial Narrow" w:cs="Arial"/>
          <w:bCs/>
          <w:sz w:val="24"/>
          <w:szCs w:val="24"/>
        </w:rPr>
        <w:t xml:space="preserve">, do respectivo formulário “ORDEM DE FORNECIMENTO </w:t>
      </w:r>
      <w:r w:rsidR="00801F40" w:rsidRPr="00AF2D10">
        <w:rPr>
          <w:rFonts w:ascii="Arial Narrow" w:hAnsi="Arial Narrow" w:cs="Arial"/>
          <w:bCs/>
          <w:sz w:val="24"/>
          <w:szCs w:val="24"/>
        </w:rPr>
        <w:t xml:space="preserve">DOS MATERIAIS </w:t>
      </w:r>
      <w:r w:rsidR="00B64E5C" w:rsidRPr="00AF2D10">
        <w:rPr>
          <w:rFonts w:ascii="Arial Narrow" w:hAnsi="Arial Narrow" w:cs="Arial"/>
          <w:bCs/>
          <w:sz w:val="24"/>
          <w:szCs w:val="24"/>
        </w:rPr>
        <w:t>PARA PEQUENOS REPAROS</w:t>
      </w:r>
      <w:r w:rsidR="0043488B" w:rsidRPr="00AF2D10">
        <w:rPr>
          <w:rFonts w:ascii="Arial Narrow" w:hAnsi="Arial Narrow" w:cs="Arial"/>
          <w:bCs/>
          <w:sz w:val="24"/>
          <w:szCs w:val="24"/>
        </w:rPr>
        <w:t xml:space="preserve">”, que será entregue às empresas beneficiárias que tiverem seus preços registrados, após aquiescência do Órgão Gerenciador, com a antecedência mínima descrita no </w:t>
      </w:r>
      <w:r w:rsidR="00B6072E" w:rsidRPr="00AF2D10">
        <w:rPr>
          <w:rFonts w:ascii="Arial Narrow" w:hAnsi="Arial Narrow" w:cs="Arial"/>
          <w:bCs/>
          <w:sz w:val="24"/>
          <w:szCs w:val="24"/>
        </w:rPr>
        <w:t>TERMO DE REFERÊNCIA</w:t>
      </w:r>
      <w:r w:rsidRPr="00AF2D10">
        <w:rPr>
          <w:rFonts w:ascii="Arial Narrow" w:hAnsi="Arial Narrow" w:cs="Arial"/>
          <w:bCs/>
          <w:sz w:val="24"/>
          <w:szCs w:val="24"/>
        </w:rPr>
        <w:t xml:space="preserve">, </w:t>
      </w:r>
      <w:r w:rsidR="0043488B" w:rsidRPr="00AF2D10">
        <w:rPr>
          <w:rFonts w:ascii="Arial Narrow" w:hAnsi="Arial Narrow" w:cs="Arial"/>
          <w:bCs/>
          <w:sz w:val="24"/>
          <w:szCs w:val="24"/>
        </w:rPr>
        <w:t>para entrega no local indicado.</w:t>
      </w:r>
    </w:p>
    <w:p w14:paraId="757DDFDD" w14:textId="77777777" w:rsidR="00D34D63" w:rsidRPr="00AF2D10" w:rsidRDefault="00D34D63" w:rsidP="00D34D63">
      <w:pPr>
        <w:spacing w:after="0" w:line="276" w:lineRule="auto"/>
        <w:jc w:val="both"/>
        <w:rPr>
          <w:rFonts w:ascii="Arial Narrow" w:hAnsi="Arial Narrow" w:cs="Arial"/>
          <w:bCs/>
          <w:sz w:val="24"/>
          <w:szCs w:val="24"/>
        </w:rPr>
      </w:pPr>
    </w:p>
    <w:p w14:paraId="790229A7" w14:textId="4E4182AC" w:rsidR="00D34D63" w:rsidRPr="00AF2D10" w:rsidRDefault="00902C07" w:rsidP="00D34D63">
      <w:pPr>
        <w:spacing w:after="0" w:line="276" w:lineRule="auto"/>
        <w:jc w:val="both"/>
        <w:rPr>
          <w:rFonts w:ascii="Arial Narrow" w:hAnsi="Arial Narrow" w:cs="Arial"/>
          <w:bCs/>
          <w:sz w:val="24"/>
          <w:szCs w:val="24"/>
        </w:rPr>
      </w:pPr>
      <w:r w:rsidRPr="00AF2D10">
        <w:rPr>
          <w:rFonts w:ascii="Arial Narrow" w:hAnsi="Arial Narrow" w:cs="Arial"/>
          <w:sz w:val="24"/>
          <w:szCs w:val="24"/>
        </w:rPr>
        <w:t>5.5.</w:t>
      </w:r>
      <w:r w:rsidR="0043488B" w:rsidRPr="00AF2D10">
        <w:rPr>
          <w:rFonts w:ascii="Arial Narrow" w:hAnsi="Arial Narrow" w:cs="Arial"/>
          <w:bCs/>
          <w:sz w:val="24"/>
          <w:szCs w:val="24"/>
        </w:rPr>
        <w:t xml:space="preserve"> A contratação somente estará caracterizada após o recebi</w:t>
      </w:r>
      <w:r w:rsidR="003C5016" w:rsidRPr="00AF2D10">
        <w:rPr>
          <w:rFonts w:ascii="Arial Narrow" w:hAnsi="Arial Narrow" w:cs="Arial"/>
          <w:bCs/>
          <w:sz w:val="24"/>
          <w:szCs w:val="24"/>
        </w:rPr>
        <w:t xml:space="preserve">mento da “ORDEM DE FORNECIMENTO </w:t>
      </w:r>
      <w:r w:rsidR="00801F40" w:rsidRPr="00AF2D10">
        <w:rPr>
          <w:rFonts w:ascii="Arial Narrow" w:hAnsi="Arial Narrow" w:cs="Arial"/>
          <w:bCs/>
          <w:sz w:val="24"/>
          <w:szCs w:val="24"/>
        </w:rPr>
        <w:t xml:space="preserve">DOS MATERIAIS </w:t>
      </w:r>
      <w:r w:rsidR="00B64E5C" w:rsidRPr="00AF2D10">
        <w:rPr>
          <w:rFonts w:ascii="Arial Narrow" w:hAnsi="Arial Narrow" w:cs="Arial"/>
          <w:bCs/>
          <w:sz w:val="24"/>
          <w:szCs w:val="24"/>
        </w:rPr>
        <w:t>PARA PEQUENOS REPAROS</w:t>
      </w:r>
      <w:r w:rsidR="0043488B" w:rsidRPr="00AF2D10">
        <w:rPr>
          <w:rFonts w:ascii="Arial Narrow" w:hAnsi="Arial Narrow" w:cs="Arial"/>
          <w:bCs/>
          <w:sz w:val="24"/>
          <w:szCs w:val="24"/>
        </w:rPr>
        <w:t>”, devidamente acompanhada da competente Nota de Empenho.</w:t>
      </w:r>
    </w:p>
    <w:p w14:paraId="6304DBFC" w14:textId="77777777" w:rsidR="00D34D63" w:rsidRPr="00AF2D10" w:rsidRDefault="00D34D63" w:rsidP="00D34D63">
      <w:pPr>
        <w:spacing w:after="0" w:line="276" w:lineRule="auto"/>
        <w:jc w:val="both"/>
        <w:rPr>
          <w:rFonts w:ascii="Arial Narrow" w:hAnsi="Arial Narrow" w:cs="Arial"/>
          <w:bCs/>
          <w:sz w:val="24"/>
          <w:szCs w:val="24"/>
        </w:rPr>
      </w:pPr>
    </w:p>
    <w:p w14:paraId="4C78372D" w14:textId="77777777" w:rsidR="00D34D63" w:rsidRPr="00AF2D10" w:rsidRDefault="00902C07" w:rsidP="00D34D63">
      <w:pPr>
        <w:spacing w:after="0" w:line="276" w:lineRule="auto"/>
        <w:jc w:val="both"/>
        <w:rPr>
          <w:rFonts w:ascii="Arial Narrow" w:hAnsi="Arial Narrow" w:cs="Arial"/>
          <w:bCs/>
          <w:sz w:val="24"/>
          <w:szCs w:val="24"/>
        </w:rPr>
      </w:pPr>
      <w:r w:rsidRPr="00AF2D10">
        <w:rPr>
          <w:rFonts w:ascii="Arial Narrow" w:hAnsi="Arial Narrow" w:cs="Arial"/>
          <w:sz w:val="24"/>
          <w:szCs w:val="24"/>
        </w:rPr>
        <w:t>5.6.</w:t>
      </w:r>
      <w:r w:rsidR="0043488B" w:rsidRPr="00AF2D10">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3AE99104" w14:textId="77777777" w:rsidR="00D34D63" w:rsidRPr="00AF2D10" w:rsidRDefault="00D34D63" w:rsidP="00D34D63">
      <w:pPr>
        <w:spacing w:after="0" w:line="276" w:lineRule="auto"/>
        <w:jc w:val="both"/>
        <w:rPr>
          <w:rFonts w:ascii="Arial Narrow" w:hAnsi="Arial Narrow" w:cs="Arial"/>
          <w:bCs/>
          <w:sz w:val="24"/>
          <w:szCs w:val="24"/>
        </w:rPr>
      </w:pPr>
    </w:p>
    <w:p w14:paraId="2D6D0DDC" w14:textId="77777777" w:rsidR="00D34D63" w:rsidRPr="00AF2D10" w:rsidRDefault="00902C07" w:rsidP="00D34D63">
      <w:pPr>
        <w:spacing w:after="0" w:line="276" w:lineRule="auto"/>
        <w:jc w:val="both"/>
        <w:rPr>
          <w:rFonts w:ascii="Arial Narrow" w:hAnsi="Arial Narrow" w:cs="Arial"/>
          <w:bCs/>
          <w:sz w:val="24"/>
          <w:szCs w:val="24"/>
        </w:rPr>
      </w:pPr>
      <w:r w:rsidRPr="00AF2D10">
        <w:rPr>
          <w:rFonts w:ascii="Arial Narrow" w:hAnsi="Arial Narrow" w:cs="Arial"/>
          <w:sz w:val="24"/>
          <w:szCs w:val="24"/>
        </w:rPr>
        <w:lastRenderedPageBreak/>
        <w:t>5.7.</w:t>
      </w:r>
      <w:r w:rsidR="0043488B" w:rsidRPr="00AF2D10">
        <w:rPr>
          <w:rFonts w:ascii="Arial Narrow" w:hAnsi="Arial Narrow" w:cs="Arial"/>
          <w:bCs/>
          <w:sz w:val="24"/>
          <w:szCs w:val="24"/>
        </w:rPr>
        <w:t xml:space="preserve"> No caso de produtos importados, toda a documentação relativa à importação deverá estar disponível a qualquer tempo.</w:t>
      </w:r>
    </w:p>
    <w:p w14:paraId="4BB98EBB" w14:textId="77777777" w:rsidR="00D34D63" w:rsidRPr="00AF2D10" w:rsidRDefault="00D34D63" w:rsidP="00D34D63">
      <w:pPr>
        <w:spacing w:after="0" w:line="276" w:lineRule="auto"/>
        <w:jc w:val="both"/>
        <w:rPr>
          <w:rFonts w:ascii="Arial Narrow" w:hAnsi="Arial Narrow" w:cs="Arial"/>
          <w:bCs/>
          <w:sz w:val="24"/>
          <w:szCs w:val="24"/>
        </w:rPr>
      </w:pPr>
    </w:p>
    <w:p w14:paraId="28A585A9" w14:textId="77777777" w:rsidR="00D34D63" w:rsidRPr="00AF2D10" w:rsidRDefault="00902C07" w:rsidP="00D34D63">
      <w:pPr>
        <w:spacing w:after="0" w:line="276" w:lineRule="auto"/>
        <w:jc w:val="both"/>
        <w:rPr>
          <w:rFonts w:ascii="Arial Narrow" w:hAnsi="Arial Narrow" w:cs="Arial"/>
          <w:bCs/>
          <w:sz w:val="24"/>
          <w:szCs w:val="24"/>
        </w:rPr>
      </w:pPr>
      <w:r w:rsidRPr="00AF2D10">
        <w:rPr>
          <w:rFonts w:ascii="Arial Narrow" w:hAnsi="Arial Narrow" w:cs="Arial"/>
          <w:sz w:val="24"/>
          <w:szCs w:val="24"/>
        </w:rPr>
        <w:t>5.8.</w:t>
      </w:r>
      <w:r w:rsidR="0043488B" w:rsidRPr="00AF2D10">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AF2D10">
        <w:rPr>
          <w:rFonts w:ascii="Arial Narrow" w:hAnsi="Arial Narrow" w:cs="Arial"/>
          <w:bCs/>
          <w:sz w:val="24"/>
          <w:szCs w:val="24"/>
        </w:rPr>
        <w:t>TERMO DE REFERÊNCIA</w:t>
      </w:r>
      <w:r w:rsidRPr="00AF2D10">
        <w:rPr>
          <w:rFonts w:ascii="Arial Narrow" w:hAnsi="Arial Narrow" w:cs="Arial"/>
          <w:bCs/>
          <w:sz w:val="24"/>
          <w:szCs w:val="24"/>
        </w:rPr>
        <w:t xml:space="preserve">, </w:t>
      </w:r>
      <w:r w:rsidR="0043488B" w:rsidRPr="00AF2D10">
        <w:rPr>
          <w:rFonts w:ascii="Arial Narrow" w:hAnsi="Arial Narrow" w:cs="Arial"/>
          <w:bCs/>
          <w:sz w:val="24"/>
          <w:szCs w:val="24"/>
        </w:rPr>
        <w:t>ainda que verificados posteriormente.</w:t>
      </w:r>
    </w:p>
    <w:p w14:paraId="7105632F" w14:textId="77777777" w:rsidR="00D34D63" w:rsidRPr="00AF2D10" w:rsidRDefault="00D34D63" w:rsidP="00D34D63">
      <w:pPr>
        <w:spacing w:after="0" w:line="276" w:lineRule="auto"/>
        <w:jc w:val="both"/>
        <w:rPr>
          <w:rFonts w:ascii="Arial Narrow" w:hAnsi="Arial Narrow" w:cs="Arial"/>
          <w:bCs/>
          <w:sz w:val="24"/>
          <w:szCs w:val="24"/>
        </w:rPr>
      </w:pPr>
    </w:p>
    <w:p w14:paraId="76BAE427" w14:textId="77777777" w:rsidR="00D34D63" w:rsidRPr="00AF2D10" w:rsidRDefault="00902C07" w:rsidP="00D34D63">
      <w:pPr>
        <w:spacing w:after="0" w:line="276" w:lineRule="auto"/>
        <w:jc w:val="both"/>
        <w:rPr>
          <w:rFonts w:ascii="Arial Narrow" w:hAnsi="Arial Narrow" w:cs="Arial"/>
          <w:bCs/>
          <w:sz w:val="24"/>
          <w:szCs w:val="24"/>
        </w:rPr>
      </w:pPr>
      <w:r w:rsidRPr="00AF2D10">
        <w:rPr>
          <w:rFonts w:ascii="Arial Narrow" w:hAnsi="Arial Narrow" w:cs="Arial"/>
          <w:sz w:val="24"/>
          <w:szCs w:val="24"/>
        </w:rPr>
        <w:t>5.</w:t>
      </w:r>
      <w:r w:rsidR="0006547C" w:rsidRPr="00AF2D10">
        <w:rPr>
          <w:rFonts w:ascii="Arial Narrow" w:hAnsi="Arial Narrow" w:cs="Arial"/>
          <w:sz w:val="24"/>
          <w:szCs w:val="24"/>
        </w:rPr>
        <w:t>9</w:t>
      </w:r>
      <w:r w:rsidRPr="00AF2D10">
        <w:rPr>
          <w:rFonts w:ascii="Arial Narrow" w:hAnsi="Arial Narrow" w:cs="Arial"/>
          <w:sz w:val="24"/>
          <w:szCs w:val="24"/>
        </w:rPr>
        <w:t>.</w:t>
      </w:r>
      <w:r w:rsidR="0043488B" w:rsidRPr="00AF2D10">
        <w:rPr>
          <w:rFonts w:ascii="Arial Narrow" w:hAnsi="Arial Narrow" w:cs="Arial"/>
          <w:bCs/>
          <w:sz w:val="24"/>
          <w:szCs w:val="24"/>
        </w:rPr>
        <w:t xml:space="preserve"> Será de responsabilidade do Beneficiário que tiver seu</w:t>
      </w:r>
      <w:r w:rsidRPr="00AF2D10">
        <w:rPr>
          <w:rFonts w:ascii="Arial Narrow" w:hAnsi="Arial Narrow" w:cs="Arial"/>
          <w:bCs/>
          <w:sz w:val="24"/>
          <w:szCs w:val="24"/>
        </w:rPr>
        <w:t>(</w:t>
      </w:r>
      <w:r w:rsidR="0043488B" w:rsidRPr="00AF2D10">
        <w:rPr>
          <w:rFonts w:ascii="Arial Narrow" w:hAnsi="Arial Narrow" w:cs="Arial"/>
          <w:bCs/>
          <w:sz w:val="24"/>
          <w:szCs w:val="24"/>
        </w:rPr>
        <w:t>s</w:t>
      </w:r>
      <w:r w:rsidRPr="00AF2D10">
        <w:rPr>
          <w:rFonts w:ascii="Arial Narrow" w:hAnsi="Arial Narrow" w:cs="Arial"/>
          <w:bCs/>
          <w:sz w:val="24"/>
          <w:szCs w:val="24"/>
        </w:rPr>
        <w:t>)</w:t>
      </w:r>
      <w:r w:rsidR="0043488B" w:rsidRPr="00AF2D10">
        <w:rPr>
          <w:rFonts w:ascii="Arial Narrow" w:hAnsi="Arial Narrow"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7ACFA387" w14:textId="77777777" w:rsidR="00D34D63" w:rsidRPr="00AF2D10" w:rsidRDefault="00D34D63" w:rsidP="00D34D63">
      <w:pPr>
        <w:spacing w:after="0" w:line="276" w:lineRule="auto"/>
        <w:jc w:val="both"/>
        <w:rPr>
          <w:rFonts w:ascii="Arial Narrow" w:hAnsi="Arial Narrow" w:cs="Arial"/>
          <w:bCs/>
          <w:sz w:val="24"/>
          <w:szCs w:val="24"/>
        </w:rPr>
      </w:pPr>
    </w:p>
    <w:p w14:paraId="0AC15986" w14:textId="77777777" w:rsidR="0043488B" w:rsidRPr="00AF2D10" w:rsidRDefault="00902C07" w:rsidP="00D34D63">
      <w:pPr>
        <w:spacing w:after="0" w:line="276" w:lineRule="auto"/>
        <w:jc w:val="both"/>
        <w:rPr>
          <w:rFonts w:ascii="Arial Narrow" w:hAnsi="Arial Narrow" w:cs="Arial"/>
          <w:bCs/>
          <w:sz w:val="24"/>
          <w:szCs w:val="24"/>
        </w:rPr>
      </w:pPr>
      <w:r w:rsidRPr="00AF2D10">
        <w:rPr>
          <w:rFonts w:ascii="Arial Narrow" w:hAnsi="Arial Narrow" w:cs="Arial"/>
          <w:sz w:val="24"/>
          <w:szCs w:val="24"/>
        </w:rPr>
        <w:t>5.1</w:t>
      </w:r>
      <w:r w:rsidR="0006547C" w:rsidRPr="00AF2D10">
        <w:rPr>
          <w:rFonts w:ascii="Arial Narrow" w:hAnsi="Arial Narrow" w:cs="Arial"/>
          <w:sz w:val="24"/>
          <w:szCs w:val="24"/>
        </w:rPr>
        <w:t>0</w:t>
      </w:r>
      <w:r w:rsidRPr="00AF2D10">
        <w:rPr>
          <w:rFonts w:ascii="Arial Narrow" w:hAnsi="Arial Narrow" w:cs="Arial"/>
          <w:sz w:val="24"/>
          <w:szCs w:val="24"/>
        </w:rPr>
        <w:t>.</w:t>
      </w:r>
      <w:r w:rsidR="0043488B" w:rsidRPr="00AF2D10">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36941750" w14:textId="77777777" w:rsidR="0043488B" w:rsidRPr="00AF2D10" w:rsidRDefault="0043488B" w:rsidP="00FE3425">
      <w:pPr>
        <w:pStyle w:val="Ttulo1"/>
        <w:spacing w:before="0" w:line="276" w:lineRule="auto"/>
        <w:rPr>
          <w:rFonts w:ascii="Arial Narrow" w:hAnsi="Arial Narrow" w:cs="Arial"/>
          <w:szCs w:val="24"/>
          <w:u w:val="single"/>
        </w:rPr>
      </w:pPr>
      <w:r w:rsidRPr="00AF2D10">
        <w:rPr>
          <w:rFonts w:ascii="Arial Narrow" w:hAnsi="Arial Narrow" w:cs="Arial"/>
          <w:szCs w:val="24"/>
          <w:u w:val="single"/>
        </w:rPr>
        <w:t xml:space="preserve">CLÁUSULA SEXTA – </w:t>
      </w:r>
      <w:r w:rsidR="00902C07" w:rsidRPr="00AF2D10">
        <w:rPr>
          <w:rFonts w:ascii="Arial Narrow" w:hAnsi="Arial Narrow" w:cs="Arial"/>
          <w:szCs w:val="24"/>
          <w:u w:val="single"/>
        </w:rPr>
        <w:t xml:space="preserve">DAS </w:t>
      </w:r>
      <w:r w:rsidRPr="00AF2D10">
        <w:rPr>
          <w:rFonts w:ascii="Arial Narrow" w:hAnsi="Arial Narrow" w:cs="Arial"/>
          <w:szCs w:val="24"/>
          <w:u w:val="single"/>
        </w:rPr>
        <w:t>SANÇÕES ADMINISTRATIVAS</w:t>
      </w:r>
    </w:p>
    <w:p w14:paraId="6A4F234A" w14:textId="77777777" w:rsidR="0043488B" w:rsidRPr="00AF2D10" w:rsidRDefault="00711CEF" w:rsidP="00FE3425">
      <w:pPr>
        <w:pStyle w:val="Ttulo1"/>
        <w:spacing w:before="0" w:line="276" w:lineRule="auto"/>
        <w:rPr>
          <w:rFonts w:ascii="Arial Narrow" w:hAnsi="Arial Narrow" w:cs="Arial"/>
          <w:b w:val="0"/>
          <w:bCs/>
          <w:szCs w:val="24"/>
        </w:rPr>
      </w:pPr>
      <w:r w:rsidRPr="00AF2D10">
        <w:rPr>
          <w:rFonts w:ascii="Arial Narrow" w:hAnsi="Arial Narrow" w:cs="Arial"/>
          <w:szCs w:val="24"/>
        </w:rPr>
        <w:t xml:space="preserve">6.1. </w:t>
      </w:r>
      <w:r w:rsidR="00902C07" w:rsidRPr="00AF2D10">
        <w:rPr>
          <w:rFonts w:ascii="Arial Narrow" w:hAnsi="Arial Narrow" w:cs="Arial"/>
          <w:b w:val="0"/>
          <w:bCs/>
          <w:szCs w:val="24"/>
        </w:rPr>
        <w:t>O descumprimento total ou parcial dos termos do Edital, desta Ata e do Contrato; a</w:t>
      </w:r>
      <w:r w:rsidR="0043488B" w:rsidRPr="00AF2D10">
        <w:rPr>
          <w:rFonts w:ascii="Arial Narrow" w:hAnsi="Arial Narrow" w:cs="Arial"/>
          <w:b w:val="0"/>
          <w:bCs/>
          <w:szCs w:val="24"/>
        </w:rPr>
        <w:t xml:space="preserve"> recusa das licitantes vencedoras em assinar a presente Ata de Registro de Preços dentro do prazo estabelecido</w:t>
      </w:r>
      <w:r w:rsidR="00902C07" w:rsidRPr="00AF2D10">
        <w:rPr>
          <w:rFonts w:ascii="Arial Narrow" w:hAnsi="Arial Narrow" w:cs="Arial"/>
          <w:b w:val="0"/>
          <w:bCs/>
          <w:szCs w:val="24"/>
        </w:rPr>
        <w:t>; bem como</w:t>
      </w:r>
      <w:r w:rsidR="00F55B4C" w:rsidRPr="00AF2D10">
        <w:rPr>
          <w:rFonts w:ascii="Arial Narrow" w:hAnsi="Arial Narrow" w:cs="Arial"/>
          <w:b w:val="0"/>
          <w:bCs/>
          <w:szCs w:val="24"/>
        </w:rPr>
        <w:t xml:space="preserve"> a prá</w:t>
      </w:r>
      <w:r w:rsidR="00902C07" w:rsidRPr="00AF2D10">
        <w:rPr>
          <w:rFonts w:ascii="Arial Narrow" w:hAnsi="Arial Narrow" w:cs="Arial"/>
          <w:b w:val="0"/>
          <w:bCs/>
          <w:szCs w:val="24"/>
        </w:rPr>
        <w:t>tica das condutas previstas no artigo 155 da Lei Federal 14.133, sujeita o FORNECEDOR</w:t>
      </w:r>
      <w:r w:rsidR="0043488B" w:rsidRPr="00AF2D10">
        <w:rPr>
          <w:rFonts w:ascii="Arial Narrow" w:hAnsi="Arial Narrow" w:cs="Arial"/>
          <w:b w:val="0"/>
          <w:bCs/>
          <w:szCs w:val="24"/>
        </w:rPr>
        <w:t xml:space="preserve"> às penalidades previstas no </w:t>
      </w:r>
      <w:r w:rsidRPr="00AF2D10">
        <w:rPr>
          <w:rFonts w:ascii="Arial Narrow" w:hAnsi="Arial Narrow" w:cs="Arial"/>
          <w:b w:val="0"/>
          <w:bCs/>
          <w:szCs w:val="24"/>
        </w:rPr>
        <w:t>item 23 do edital, bem como na Cláusula Décima Sexta do Contrato Administrativo competente</w:t>
      </w:r>
      <w:r w:rsidR="0043488B" w:rsidRPr="00AF2D10">
        <w:rPr>
          <w:rFonts w:ascii="Arial Narrow" w:hAnsi="Arial Narrow" w:cs="Arial"/>
          <w:b w:val="0"/>
          <w:bCs/>
          <w:szCs w:val="24"/>
        </w:rPr>
        <w:t>.</w:t>
      </w:r>
    </w:p>
    <w:p w14:paraId="7909B5CE" w14:textId="77777777" w:rsidR="0043488B" w:rsidRPr="00AF2D10" w:rsidRDefault="0043488B" w:rsidP="00FE3425">
      <w:pPr>
        <w:pStyle w:val="Ttulo1"/>
        <w:spacing w:before="0" w:line="276" w:lineRule="auto"/>
        <w:rPr>
          <w:rFonts w:ascii="Arial Narrow" w:hAnsi="Arial Narrow" w:cs="Arial"/>
          <w:b w:val="0"/>
          <w:bCs/>
          <w:szCs w:val="24"/>
        </w:rPr>
      </w:pPr>
    </w:p>
    <w:p w14:paraId="04909D92" w14:textId="77777777" w:rsidR="0043488B" w:rsidRPr="00AF2D10" w:rsidRDefault="0043488B" w:rsidP="00FE3425">
      <w:pPr>
        <w:pStyle w:val="Ttulo1"/>
        <w:spacing w:before="0" w:line="276" w:lineRule="auto"/>
        <w:rPr>
          <w:rFonts w:ascii="Arial Narrow" w:hAnsi="Arial Narrow" w:cs="Arial"/>
          <w:szCs w:val="24"/>
          <w:u w:val="single"/>
        </w:rPr>
      </w:pPr>
      <w:r w:rsidRPr="00AF2D10">
        <w:rPr>
          <w:rFonts w:ascii="Arial Narrow" w:hAnsi="Arial Narrow" w:cs="Arial"/>
          <w:szCs w:val="24"/>
          <w:u w:val="single"/>
        </w:rPr>
        <w:t xml:space="preserve">CLÁUSULA SÉTIMA – </w:t>
      </w:r>
      <w:r w:rsidR="0080497C" w:rsidRPr="00AF2D10">
        <w:rPr>
          <w:rFonts w:ascii="Arial Narrow" w:hAnsi="Arial Narrow" w:cs="Arial"/>
          <w:szCs w:val="24"/>
          <w:u w:val="single"/>
        </w:rPr>
        <w:t xml:space="preserve">DA </w:t>
      </w:r>
      <w:r w:rsidRPr="00AF2D10">
        <w:rPr>
          <w:rFonts w:ascii="Arial Narrow" w:hAnsi="Arial Narrow" w:cs="Arial"/>
          <w:szCs w:val="24"/>
          <w:u w:val="single"/>
        </w:rPr>
        <w:t>ALTERAÇÃO DOS PREÇOS REGISTRADOS E CANCELAMENTO DA ATA E DO PREÇO REGISTRADO</w:t>
      </w:r>
    </w:p>
    <w:p w14:paraId="3AF995B9" w14:textId="77777777" w:rsidR="0043488B" w:rsidRPr="00AF2D10" w:rsidRDefault="0043488B" w:rsidP="00FE3425">
      <w:pPr>
        <w:pStyle w:val="Ttulo1"/>
        <w:spacing w:before="0" w:line="276" w:lineRule="auto"/>
        <w:rPr>
          <w:rFonts w:ascii="Arial Narrow" w:hAnsi="Arial Narrow" w:cs="Arial"/>
          <w:b w:val="0"/>
          <w:bCs/>
          <w:szCs w:val="24"/>
        </w:rPr>
      </w:pPr>
    </w:p>
    <w:p w14:paraId="13F1B014" w14:textId="77777777" w:rsidR="00711CEF" w:rsidRPr="00AF2D10" w:rsidRDefault="00711CEF" w:rsidP="0055287A">
      <w:pPr>
        <w:pStyle w:val="TEXTO"/>
        <w:rPr>
          <w:rFonts w:ascii="Arial Narrow" w:hAnsi="Arial Narrow"/>
        </w:rPr>
      </w:pPr>
      <w:r w:rsidRPr="00AF2D10">
        <w:rPr>
          <w:rFonts w:ascii="Arial Narrow" w:hAnsi="Arial Narrow"/>
        </w:rPr>
        <w:t>7.1. Os preços registrados poderão ser alterados por ocasião de sua atualização periódica, voltada à manutenção da conformidade dos valores com a realidade de mercado dos respectivos insumos.</w:t>
      </w:r>
    </w:p>
    <w:p w14:paraId="39FCA8E3" w14:textId="77777777" w:rsidR="00711CEF" w:rsidRPr="00AF2D10" w:rsidRDefault="00711CEF" w:rsidP="0055287A">
      <w:pPr>
        <w:pStyle w:val="TEXTO"/>
        <w:rPr>
          <w:rFonts w:ascii="Arial Narrow" w:hAnsi="Arial Narrow"/>
        </w:rPr>
      </w:pPr>
    </w:p>
    <w:p w14:paraId="2CE7DA18" w14:textId="77777777" w:rsidR="00711CEF" w:rsidRPr="00AF2D10" w:rsidRDefault="00711CEF" w:rsidP="0055287A">
      <w:pPr>
        <w:pStyle w:val="TEXTO"/>
        <w:rPr>
          <w:rFonts w:ascii="Arial Narrow" w:hAnsi="Arial Narrow"/>
        </w:rPr>
      </w:pPr>
      <w:r w:rsidRPr="00AF2D10">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5A68516" w14:textId="77777777" w:rsidR="00711CEF" w:rsidRPr="00AF2D10" w:rsidRDefault="00711CEF" w:rsidP="0055287A">
      <w:pPr>
        <w:pStyle w:val="TEXTO"/>
        <w:rPr>
          <w:rFonts w:ascii="Arial Narrow" w:hAnsi="Arial Narrow"/>
        </w:rPr>
      </w:pPr>
    </w:p>
    <w:p w14:paraId="704C89EF" w14:textId="77777777" w:rsidR="00711CEF" w:rsidRPr="00AF2D10" w:rsidRDefault="00711CEF" w:rsidP="0055287A">
      <w:pPr>
        <w:pStyle w:val="TEXTO"/>
        <w:rPr>
          <w:rFonts w:ascii="Arial Narrow" w:hAnsi="Arial Narrow"/>
        </w:rPr>
      </w:pPr>
      <w:r w:rsidRPr="00AF2D10">
        <w:rPr>
          <w:rFonts w:ascii="Arial Narrow" w:hAnsi="Arial Narrow"/>
        </w:rPr>
        <w:t>7.2.1. Observado o disposto no item 7.2, quando o preço inicialmente registrado, por motivos adversos e imprevistos, tornar–se superior ao preço praticado no mercado o órgão gerenciador poderá:</w:t>
      </w:r>
    </w:p>
    <w:p w14:paraId="43549A13" w14:textId="77777777" w:rsidR="00711CEF" w:rsidRPr="00AF2D10" w:rsidRDefault="00711CEF" w:rsidP="0055287A">
      <w:pPr>
        <w:pStyle w:val="TEXTO"/>
        <w:rPr>
          <w:rFonts w:ascii="Arial Narrow" w:hAnsi="Arial Narrow"/>
        </w:rPr>
      </w:pPr>
    </w:p>
    <w:p w14:paraId="1FA7954F" w14:textId="77777777" w:rsidR="00711CEF" w:rsidRPr="00AF2D10" w:rsidRDefault="00711CEF" w:rsidP="0055287A">
      <w:pPr>
        <w:pStyle w:val="TEXTO"/>
        <w:rPr>
          <w:rFonts w:ascii="Arial Narrow" w:hAnsi="Arial Narrow"/>
        </w:rPr>
      </w:pPr>
      <w:r w:rsidRPr="00AF2D10">
        <w:rPr>
          <w:rFonts w:ascii="Arial Narrow" w:hAnsi="Arial Narrow"/>
        </w:rPr>
        <w:lastRenderedPageBreak/>
        <w:t>a)</w:t>
      </w:r>
      <w:r w:rsidR="004A39C2" w:rsidRPr="00AF2D10">
        <w:rPr>
          <w:rFonts w:ascii="Arial Narrow" w:hAnsi="Arial Narrow"/>
        </w:rPr>
        <w:t xml:space="preserve"> </w:t>
      </w:r>
      <w:r w:rsidRPr="00AF2D10">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7B17B955" w14:textId="77777777" w:rsidR="00711CEF" w:rsidRPr="00AF2D10" w:rsidRDefault="00711CEF" w:rsidP="0055287A">
      <w:pPr>
        <w:pStyle w:val="TEXTO"/>
        <w:rPr>
          <w:rFonts w:ascii="Arial Narrow" w:hAnsi="Arial Narrow"/>
        </w:rPr>
      </w:pPr>
    </w:p>
    <w:p w14:paraId="582DF693" w14:textId="77777777" w:rsidR="00711CEF" w:rsidRPr="00AF2D10" w:rsidRDefault="00711CEF" w:rsidP="0055287A">
      <w:pPr>
        <w:pStyle w:val="TEXTO"/>
        <w:rPr>
          <w:rFonts w:ascii="Arial Narrow" w:hAnsi="Arial Narrow"/>
        </w:rPr>
      </w:pPr>
      <w:r w:rsidRPr="00AF2D10">
        <w:rPr>
          <w:rFonts w:ascii="Arial Narrow" w:hAnsi="Arial Narrow"/>
        </w:rPr>
        <w:t>b) convocar os demais fornecedores para assegurar igual oportunidade de negociação.</w:t>
      </w:r>
    </w:p>
    <w:p w14:paraId="7659599D" w14:textId="77777777" w:rsidR="00711CEF" w:rsidRPr="00AF2D10" w:rsidRDefault="00711CEF" w:rsidP="0055287A">
      <w:pPr>
        <w:pStyle w:val="TEXTO"/>
        <w:rPr>
          <w:rFonts w:ascii="Arial Narrow" w:hAnsi="Arial Narrow"/>
        </w:rPr>
      </w:pPr>
    </w:p>
    <w:p w14:paraId="5CCFD1AC" w14:textId="77777777" w:rsidR="00711CEF" w:rsidRPr="00AF2D10" w:rsidRDefault="00711CEF" w:rsidP="0055287A">
      <w:pPr>
        <w:pStyle w:val="TEXTO"/>
        <w:rPr>
          <w:rFonts w:ascii="Arial Narrow" w:hAnsi="Arial Narrow"/>
        </w:rPr>
      </w:pPr>
      <w:r w:rsidRPr="00AF2D10">
        <w:rPr>
          <w:rFonts w:ascii="Arial Narrow" w:hAnsi="Arial Narrow"/>
        </w:rPr>
        <w:t>7.2.2. Não havendo êxito nas negociações, o órgão gerenciador deverá proceder ao cancelamento da Ata de Registro de Preços para aquele(s) item(ns) específico(s), adotando as medidas cabíveis para obtenção de contratação mais vantajosa.</w:t>
      </w:r>
    </w:p>
    <w:p w14:paraId="2BAB9438" w14:textId="77777777" w:rsidR="00711CEF" w:rsidRPr="00AF2D10" w:rsidRDefault="00711CEF" w:rsidP="0055287A">
      <w:pPr>
        <w:pStyle w:val="TEXTO"/>
        <w:rPr>
          <w:rFonts w:ascii="Arial Narrow" w:hAnsi="Arial Narrow"/>
        </w:rPr>
      </w:pPr>
    </w:p>
    <w:p w14:paraId="7061EEEC" w14:textId="77777777" w:rsidR="00711CEF" w:rsidRPr="00AF2D10" w:rsidRDefault="00711CEF" w:rsidP="0055287A">
      <w:pPr>
        <w:pStyle w:val="TEXTO"/>
        <w:rPr>
          <w:rFonts w:ascii="Arial Narrow" w:hAnsi="Arial Narrow"/>
        </w:rPr>
      </w:pPr>
      <w:r w:rsidRPr="00AF2D10">
        <w:rPr>
          <w:rFonts w:ascii="Arial Narrow" w:hAnsi="Arial Narrow"/>
        </w:rPr>
        <w:t>7.3. A Ata de Registro de Preços será cancelada, total ou parcialmente, pelo órgão gerenciador:</w:t>
      </w:r>
    </w:p>
    <w:p w14:paraId="7817D7FB" w14:textId="77777777" w:rsidR="00711CEF" w:rsidRPr="00AF2D10" w:rsidRDefault="00711CEF" w:rsidP="0055287A">
      <w:pPr>
        <w:pStyle w:val="TEXTO"/>
        <w:rPr>
          <w:rFonts w:ascii="Arial Narrow" w:hAnsi="Arial Narrow"/>
        </w:rPr>
      </w:pPr>
      <w:r w:rsidRPr="00AF2D10">
        <w:rPr>
          <w:rFonts w:ascii="Arial Narrow" w:hAnsi="Arial Narrow"/>
        </w:rPr>
        <w:t>a) pelo decurso do prazo de vigência;</w:t>
      </w:r>
    </w:p>
    <w:p w14:paraId="45C5A8F3" w14:textId="77777777" w:rsidR="00711CEF" w:rsidRPr="00AF2D10" w:rsidRDefault="00711CEF" w:rsidP="0055287A">
      <w:pPr>
        <w:pStyle w:val="TEXTO"/>
        <w:rPr>
          <w:rFonts w:ascii="Arial Narrow" w:hAnsi="Arial Narrow"/>
        </w:rPr>
      </w:pPr>
      <w:r w:rsidRPr="00AF2D10">
        <w:rPr>
          <w:rFonts w:ascii="Arial Narrow" w:hAnsi="Arial Narrow"/>
        </w:rPr>
        <w:t>b) pelo cancelamento de todos os preços registrados;</w:t>
      </w:r>
    </w:p>
    <w:p w14:paraId="4AEF5A5A" w14:textId="77777777" w:rsidR="00711CEF" w:rsidRPr="00AF2D10" w:rsidRDefault="00711CEF" w:rsidP="0055287A">
      <w:pPr>
        <w:pStyle w:val="TEXTO"/>
        <w:rPr>
          <w:rFonts w:ascii="Arial Narrow" w:hAnsi="Arial Narrow"/>
        </w:rPr>
      </w:pPr>
      <w:r w:rsidRPr="00AF2D10">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B6A13FF" w14:textId="77777777" w:rsidR="00711CEF" w:rsidRPr="00AF2D10" w:rsidRDefault="00711CEF" w:rsidP="0055287A">
      <w:pPr>
        <w:pStyle w:val="TEXTO"/>
        <w:rPr>
          <w:rFonts w:ascii="Arial Narrow" w:hAnsi="Arial Narrow"/>
        </w:rPr>
      </w:pPr>
      <w:r w:rsidRPr="00AF2D10">
        <w:rPr>
          <w:rFonts w:ascii="Arial Narrow" w:hAnsi="Arial Narrow"/>
        </w:rPr>
        <w:t>d) por razões de interesse público, devidamente justificadas;</w:t>
      </w:r>
    </w:p>
    <w:p w14:paraId="0F8E0DA8" w14:textId="77777777" w:rsidR="00711CEF" w:rsidRPr="00AF2D10" w:rsidRDefault="00711CEF" w:rsidP="0055287A">
      <w:pPr>
        <w:pStyle w:val="TEXTO"/>
        <w:rPr>
          <w:rFonts w:ascii="Arial Narrow" w:hAnsi="Arial Narrow"/>
        </w:rPr>
      </w:pPr>
      <w:r w:rsidRPr="00AF2D10">
        <w:rPr>
          <w:rFonts w:ascii="Arial Narrow" w:hAnsi="Arial Narrow"/>
        </w:rPr>
        <w:t>e) no caso de substancial alteração das condições de mercado.</w:t>
      </w:r>
    </w:p>
    <w:p w14:paraId="57AEAEB6" w14:textId="77777777" w:rsidR="00711CEF" w:rsidRPr="00AF2D10" w:rsidRDefault="00711CEF" w:rsidP="0055287A">
      <w:pPr>
        <w:pStyle w:val="TEXTO"/>
        <w:rPr>
          <w:rFonts w:ascii="Arial Narrow" w:hAnsi="Arial Narrow"/>
        </w:rPr>
      </w:pPr>
    </w:p>
    <w:p w14:paraId="63715D4C" w14:textId="77777777" w:rsidR="00711CEF" w:rsidRPr="00AF2D10" w:rsidRDefault="00711CEF" w:rsidP="0055287A">
      <w:pPr>
        <w:pStyle w:val="TEXTO"/>
        <w:rPr>
          <w:rFonts w:ascii="Arial Narrow" w:hAnsi="Arial Narrow"/>
        </w:rPr>
      </w:pPr>
      <w:r w:rsidRPr="00AF2D10">
        <w:rPr>
          <w:rFonts w:ascii="Arial Narrow" w:hAnsi="Arial Narrow"/>
        </w:rPr>
        <w:t>7.4</w:t>
      </w:r>
      <w:r w:rsidR="001332C4" w:rsidRPr="00AF2D10">
        <w:rPr>
          <w:rFonts w:ascii="Arial Narrow" w:hAnsi="Arial Narrow"/>
        </w:rPr>
        <w:t>.</w:t>
      </w:r>
      <w:r w:rsidRPr="00AF2D10">
        <w:rPr>
          <w:rFonts w:ascii="Arial Narrow" w:hAnsi="Arial Narrow"/>
        </w:rPr>
        <w:t xml:space="preserve"> O preço registrado será cancelado nos seguintes casos:</w:t>
      </w:r>
    </w:p>
    <w:p w14:paraId="0F151D01" w14:textId="77777777" w:rsidR="00711CEF" w:rsidRPr="00AF2D10" w:rsidRDefault="00711CEF" w:rsidP="0055287A">
      <w:pPr>
        <w:pStyle w:val="TEXTO"/>
        <w:rPr>
          <w:rFonts w:ascii="Arial Narrow" w:hAnsi="Arial Narrow"/>
        </w:rPr>
      </w:pPr>
      <w:r w:rsidRPr="00AF2D10">
        <w:rPr>
          <w:rFonts w:ascii="Arial Narrow" w:hAnsi="Arial Narrow"/>
        </w:rPr>
        <w:t>7.4.1</w:t>
      </w:r>
      <w:r w:rsidR="001332C4" w:rsidRPr="00AF2D10">
        <w:rPr>
          <w:rFonts w:ascii="Arial Narrow" w:hAnsi="Arial Narrow"/>
        </w:rPr>
        <w:t>.</w:t>
      </w:r>
      <w:r w:rsidRPr="00AF2D10">
        <w:rPr>
          <w:rFonts w:ascii="Arial Narrow" w:hAnsi="Arial Narrow"/>
        </w:rPr>
        <w:t>Por iniciativa da Administração:</w:t>
      </w:r>
    </w:p>
    <w:p w14:paraId="38067486" w14:textId="77777777" w:rsidR="00711CEF" w:rsidRPr="00AF2D10" w:rsidRDefault="00711CEF" w:rsidP="0055287A">
      <w:pPr>
        <w:pStyle w:val="TEXTO"/>
        <w:rPr>
          <w:rFonts w:ascii="Arial Narrow" w:hAnsi="Arial Narrow"/>
        </w:rPr>
      </w:pPr>
    </w:p>
    <w:p w14:paraId="6AB10541" w14:textId="77777777" w:rsidR="00711CEF" w:rsidRPr="00AF2D10" w:rsidRDefault="00711CEF" w:rsidP="0055287A">
      <w:pPr>
        <w:pStyle w:val="TEXTO"/>
        <w:rPr>
          <w:rFonts w:ascii="Arial Narrow" w:hAnsi="Arial Narrow"/>
        </w:rPr>
      </w:pPr>
      <w:r w:rsidRPr="00AF2D10">
        <w:rPr>
          <w:rFonts w:ascii="Arial Narrow" w:hAnsi="Arial Narrow"/>
        </w:rPr>
        <w:t>a) quando a empresa beneficiária do registro não assinar o contrato de prestação de serviços no prazo estabelecido pela Administração, sem justificativa aceitável.</w:t>
      </w:r>
    </w:p>
    <w:p w14:paraId="242380E2" w14:textId="77777777" w:rsidR="00711CEF" w:rsidRPr="00AF2D10" w:rsidRDefault="00711CEF" w:rsidP="0055287A">
      <w:pPr>
        <w:pStyle w:val="TEXTO"/>
        <w:rPr>
          <w:rFonts w:ascii="Arial Narrow" w:hAnsi="Arial Narrow"/>
        </w:rPr>
      </w:pPr>
      <w:r w:rsidRPr="00AF2D10">
        <w:rPr>
          <w:rFonts w:ascii="Arial Narrow" w:hAnsi="Arial Narrow"/>
        </w:rPr>
        <w:t>b) em qualquer das hipóteses de inexecução total ou parcial do contrato;</w:t>
      </w:r>
    </w:p>
    <w:p w14:paraId="011411A8" w14:textId="77777777" w:rsidR="00711CEF" w:rsidRPr="00AF2D10" w:rsidRDefault="00711CEF" w:rsidP="0055287A">
      <w:pPr>
        <w:pStyle w:val="TEXTO"/>
        <w:rPr>
          <w:rFonts w:ascii="Arial Narrow" w:hAnsi="Arial Narrow"/>
        </w:rPr>
      </w:pPr>
      <w:r w:rsidRPr="00AF2D10">
        <w:rPr>
          <w:rFonts w:ascii="Arial Narrow" w:hAnsi="Arial Narrow"/>
        </w:rPr>
        <w:t>c) quando a empresa beneficiária do registro for liberada das obrigações;</w:t>
      </w:r>
    </w:p>
    <w:p w14:paraId="79F60C4E" w14:textId="77777777" w:rsidR="00711CEF" w:rsidRPr="00AF2D10" w:rsidRDefault="00711CEF" w:rsidP="0055287A">
      <w:pPr>
        <w:pStyle w:val="TEXTO"/>
        <w:rPr>
          <w:rFonts w:ascii="Arial Narrow" w:hAnsi="Arial Narrow"/>
        </w:rPr>
      </w:pPr>
      <w:r w:rsidRPr="00AF2D10">
        <w:rPr>
          <w:rFonts w:ascii="Arial Narrow" w:hAnsi="Arial Narrow"/>
        </w:rPr>
        <w:t>d) quando a empresa beneficiária do registro descumprir as condições da ata de registro de preços, sem justificativa aceitável;</w:t>
      </w:r>
    </w:p>
    <w:p w14:paraId="6F4307F7" w14:textId="77777777" w:rsidR="00711CEF" w:rsidRPr="00AF2D10" w:rsidRDefault="00711CEF" w:rsidP="0055287A">
      <w:pPr>
        <w:pStyle w:val="TEXTO"/>
        <w:rPr>
          <w:rFonts w:ascii="Arial Narrow" w:hAnsi="Arial Narrow"/>
        </w:rPr>
      </w:pPr>
      <w:r w:rsidRPr="00AF2D10">
        <w:rPr>
          <w:rFonts w:ascii="Arial Narrow" w:hAnsi="Arial Narrow"/>
        </w:rPr>
        <w:t>e) quando a empresa beneficiária do registro não aceitar reduzir o seu preço registrado, na hipótese desse se tornar superior àqueles praticados no mercado;</w:t>
      </w:r>
    </w:p>
    <w:p w14:paraId="79958F3B" w14:textId="77777777" w:rsidR="00711CEF" w:rsidRPr="00AF2D10" w:rsidRDefault="00711CEF" w:rsidP="0055287A">
      <w:pPr>
        <w:pStyle w:val="TEXTO"/>
        <w:rPr>
          <w:rFonts w:ascii="Arial Narrow" w:hAnsi="Arial Narrow"/>
        </w:rPr>
      </w:pPr>
      <w:r w:rsidRPr="00AF2D10">
        <w:rPr>
          <w:rFonts w:ascii="Arial Narrow" w:hAnsi="Arial Narrow"/>
        </w:rPr>
        <w:t>f) quando a empresa beneficiária do registro sofrer a sanção prevista no inciso IV do art. 156 da Lei Federal nº 14.133/2021;</w:t>
      </w:r>
    </w:p>
    <w:p w14:paraId="79A4B80D" w14:textId="77777777" w:rsidR="00711CEF" w:rsidRPr="00AF2D10" w:rsidRDefault="00711CEF" w:rsidP="0055287A">
      <w:pPr>
        <w:pStyle w:val="TEXTO"/>
        <w:rPr>
          <w:rFonts w:ascii="Arial Narrow" w:hAnsi="Arial Narrow"/>
        </w:rPr>
      </w:pPr>
      <w:r w:rsidRPr="00AF2D10">
        <w:rPr>
          <w:rFonts w:ascii="Arial Narrow" w:hAnsi="Arial Narrow"/>
        </w:rPr>
        <w:t>g) quando a empresa beneficiária do registro não aceitar o preço revisado pela Administração;</w:t>
      </w:r>
    </w:p>
    <w:p w14:paraId="3F35C109" w14:textId="77777777" w:rsidR="00711CEF" w:rsidRPr="00AF2D10" w:rsidRDefault="00711CEF" w:rsidP="0055287A">
      <w:pPr>
        <w:pStyle w:val="TEXTO"/>
        <w:rPr>
          <w:rFonts w:ascii="Arial Narrow" w:hAnsi="Arial Narrow"/>
        </w:rPr>
      </w:pPr>
    </w:p>
    <w:p w14:paraId="0C3B48EB" w14:textId="77777777" w:rsidR="00711CEF" w:rsidRPr="00AF2D10" w:rsidRDefault="00711CEF" w:rsidP="0055287A">
      <w:pPr>
        <w:pStyle w:val="TEXTO"/>
        <w:rPr>
          <w:rFonts w:ascii="Arial Narrow" w:hAnsi="Arial Narrow"/>
        </w:rPr>
      </w:pPr>
      <w:r w:rsidRPr="00AF2D10">
        <w:rPr>
          <w:rFonts w:ascii="Arial Narrow" w:hAnsi="Arial Narrow"/>
        </w:rPr>
        <w:t>7.4.2</w:t>
      </w:r>
      <w:r w:rsidR="001332C4" w:rsidRPr="00AF2D10">
        <w:rPr>
          <w:rFonts w:ascii="Arial Narrow" w:hAnsi="Arial Narrow"/>
        </w:rPr>
        <w:t>.</w:t>
      </w:r>
      <w:r w:rsidRPr="00AF2D10">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14:paraId="59692042" w14:textId="77777777" w:rsidR="00711CEF" w:rsidRPr="00AF2D10" w:rsidRDefault="00711CEF" w:rsidP="0055287A">
      <w:pPr>
        <w:pStyle w:val="TEXTO"/>
        <w:rPr>
          <w:rFonts w:ascii="Arial Narrow" w:hAnsi="Arial Narrow"/>
        </w:rPr>
      </w:pPr>
    </w:p>
    <w:p w14:paraId="3107695B" w14:textId="77777777" w:rsidR="00711CEF" w:rsidRPr="00AF2D10" w:rsidRDefault="00711CEF" w:rsidP="0055287A">
      <w:pPr>
        <w:pStyle w:val="TEXTO"/>
        <w:rPr>
          <w:rFonts w:ascii="Arial Narrow" w:hAnsi="Arial Narrow"/>
        </w:rPr>
      </w:pPr>
      <w:r w:rsidRPr="00AF2D10">
        <w:rPr>
          <w:rFonts w:ascii="Arial Narrow" w:hAnsi="Arial Narrow"/>
        </w:rPr>
        <w:t>7.5</w:t>
      </w:r>
      <w:r w:rsidR="001332C4" w:rsidRPr="00AF2D10">
        <w:rPr>
          <w:rFonts w:ascii="Arial Narrow" w:hAnsi="Arial Narrow"/>
        </w:rPr>
        <w:t>.</w:t>
      </w:r>
      <w:r w:rsidRPr="00AF2D10">
        <w:rPr>
          <w:rFonts w:ascii="Arial Narrow" w:hAnsi="Arial Narrow"/>
        </w:rPr>
        <w:t xml:space="preserve"> No caso de cancelamento da ata ou do registro do preço por iniciativa da Administração Pública Municipal, será assegurado o contraditório e a ampla defesa.</w:t>
      </w:r>
    </w:p>
    <w:p w14:paraId="046198AF" w14:textId="77777777" w:rsidR="00711CEF" w:rsidRPr="00AF2D10" w:rsidRDefault="00711CEF" w:rsidP="0055287A">
      <w:pPr>
        <w:pStyle w:val="TEXTO"/>
        <w:rPr>
          <w:rFonts w:ascii="Arial Narrow" w:hAnsi="Arial Narrow"/>
        </w:rPr>
      </w:pPr>
    </w:p>
    <w:p w14:paraId="2F2B3623" w14:textId="77777777" w:rsidR="00711CEF" w:rsidRPr="00AF2D10" w:rsidRDefault="00711CEF" w:rsidP="0055287A">
      <w:pPr>
        <w:pStyle w:val="TEXTO"/>
        <w:rPr>
          <w:rFonts w:ascii="Arial Narrow" w:hAnsi="Arial Narrow"/>
        </w:rPr>
      </w:pPr>
      <w:r w:rsidRPr="00AF2D10">
        <w:rPr>
          <w:rFonts w:ascii="Arial Narrow" w:hAnsi="Arial Narrow"/>
        </w:rPr>
        <w:t>7.5.1</w:t>
      </w:r>
      <w:r w:rsidR="001332C4" w:rsidRPr="00AF2D10">
        <w:rPr>
          <w:rFonts w:ascii="Arial Narrow" w:hAnsi="Arial Narrow"/>
        </w:rPr>
        <w:t>.</w:t>
      </w:r>
      <w:r w:rsidRPr="00AF2D10">
        <w:rPr>
          <w:rFonts w:ascii="Arial Narrow" w:hAnsi="Arial Narrow"/>
        </w:rPr>
        <w:t xml:space="preserve"> Na hipótese prevista no subitem 7.5, o prestador será notificado por meio eletrônico para apresentar defesa no prazo de 5 (cinco) dias, a contar do recebimento da comunicação.</w:t>
      </w:r>
    </w:p>
    <w:p w14:paraId="27C897E9" w14:textId="77777777" w:rsidR="009041A1" w:rsidRPr="00AF2D10" w:rsidRDefault="009041A1" w:rsidP="0055287A">
      <w:pPr>
        <w:pStyle w:val="TEXTO"/>
        <w:rPr>
          <w:rFonts w:ascii="Arial Narrow" w:hAnsi="Arial Narrow"/>
        </w:rPr>
      </w:pPr>
    </w:p>
    <w:p w14:paraId="55788C27" w14:textId="77777777" w:rsidR="00711CEF" w:rsidRPr="00AF2D10" w:rsidRDefault="00711CEF" w:rsidP="0055287A">
      <w:pPr>
        <w:pStyle w:val="TEXTO"/>
        <w:rPr>
          <w:rFonts w:ascii="Arial Narrow" w:hAnsi="Arial Narrow"/>
        </w:rPr>
      </w:pPr>
      <w:r w:rsidRPr="00AF2D10">
        <w:rPr>
          <w:rFonts w:ascii="Arial Narrow" w:hAnsi="Arial Narrow"/>
        </w:rPr>
        <w:lastRenderedPageBreak/>
        <w:t>7.6</w:t>
      </w:r>
      <w:r w:rsidR="001332C4" w:rsidRPr="00AF2D10">
        <w:rPr>
          <w:rFonts w:ascii="Arial Narrow" w:hAnsi="Arial Narrow"/>
        </w:rPr>
        <w:t>.</w:t>
      </w:r>
      <w:r w:rsidRPr="00AF2D10">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0CA58B17" w14:textId="77777777" w:rsidR="00711CEF" w:rsidRPr="00AF2D10" w:rsidRDefault="00711CEF" w:rsidP="0055287A">
      <w:pPr>
        <w:pStyle w:val="TEXTO"/>
        <w:rPr>
          <w:rFonts w:ascii="Arial Narrow" w:hAnsi="Arial Narrow"/>
        </w:rPr>
      </w:pPr>
    </w:p>
    <w:p w14:paraId="45D59971" w14:textId="77777777" w:rsidR="0080497C" w:rsidRPr="00AF2D10" w:rsidRDefault="0043488B" w:rsidP="0055287A">
      <w:pPr>
        <w:pStyle w:val="TEXTO"/>
        <w:rPr>
          <w:rFonts w:ascii="Arial Narrow" w:hAnsi="Arial Narrow"/>
          <w:b/>
          <w:u w:val="single"/>
        </w:rPr>
      </w:pPr>
      <w:r w:rsidRPr="00AF2D10">
        <w:rPr>
          <w:rFonts w:ascii="Arial Narrow" w:hAnsi="Arial Narrow"/>
          <w:b/>
          <w:u w:val="single"/>
        </w:rPr>
        <w:t xml:space="preserve">CLÁUSULA OITAVA – </w:t>
      </w:r>
      <w:r w:rsidR="0080497C" w:rsidRPr="00AF2D10">
        <w:rPr>
          <w:rFonts w:ascii="Arial Narrow" w:hAnsi="Arial Narrow"/>
          <w:b/>
          <w:u w:val="single"/>
        </w:rPr>
        <w:t>DA ADESÃO POR ÓRGÃO NÃO PARTICIPANTE</w:t>
      </w:r>
    </w:p>
    <w:p w14:paraId="2E6C64B6" w14:textId="77777777" w:rsidR="0080497C" w:rsidRPr="00AF2D10" w:rsidRDefault="0080497C" w:rsidP="0055287A">
      <w:pPr>
        <w:pStyle w:val="TEXTO"/>
        <w:rPr>
          <w:rFonts w:ascii="Arial Narrow" w:hAnsi="Arial Narrow"/>
        </w:rPr>
      </w:pPr>
    </w:p>
    <w:p w14:paraId="0F6059BC" w14:textId="77777777" w:rsidR="001332C4" w:rsidRPr="00AF2D10" w:rsidRDefault="001332C4" w:rsidP="0055287A">
      <w:pPr>
        <w:pStyle w:val="TEXTO"/>
        <w:rPr>
          <w:rFonts w:ascii="Arial Narrow" w:hAnsi="Arial Narrow"/>
        </w:rPr>
      </w:pPr>
      <w:r w:rsidRPr="00AF2D10">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E5F3CF0" w14:textId="77777777" w:rsidR="001332C4" w:rsidRPr="00AF2D10" w:rsidRDefault="001332C4" w:rsidP="0055287A">
      <w:pPr>
        <w:pStyle w:val="TEXTO"/>
        <w:rPr>
          <w:rFonts w:ascii="Arial Narrow" w:hAnsi="Arial Narrow"/>
        </w:rPr>
      </w:pPr>
    </w:p>
    <w:p w14:paraId="26B1B382" w14:textId="77777777" w:rsidR="001332C4" w:rsidRPr="00AF2D10" w:rsidRDefault="001332C4" w:rsidP="0055287A">
      <w:pPr>
        <w:pStyle w:val="TEXTO"/>
        <w:rPr>
          <w:rFonts w:ascii="Arial Narrow" w:hAnsi="Arial Narrow"/>
        </w:rPr>
      </w:pPr>
      <w:r w:rsidRPr="00AF2D10">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0A40407F" w14:textId="77777777" w:rsidR="001332C4" w:rsidRPr="00AF2D10" w:rsidRDefault="001332C4" w:rsidP="0055287A">
      <w:pPr>
        <w:pStyle w:val="TEXTO"/>
        <w:rPr>
          <w:rFonts w:ascii="Arial Narrow" w:hAnsi="Arial Narrow"/>
        </w:rPr>
      </w:pPr>
    </w:p>
    <w:p w14:paraId="5DF6F970" w14:textId="77777777" w:rsidR="001332C4" w:rsidRPr="00AF2D10" w:rsidRDefault="001332C4" w:rsidP="0055287A">
      <w:pPr>
        <w:pStyle w:val="TEXTO"/>
        <w:rPr>
          <w:rFonts w:ascii="Arial Narrow" w:hAnsi="Arial Narrow"/>
        </w:rPr>
      </w:pPr>
      <w:r w:rsidRPr="00AF2D10">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66CC2B75" w14:textId="77777777" w:rsidR="001332C4" w:rsidRPr="00AF2D10" w:rsidRDefault="001332C4" w:rsidP="0055287A">
      <w:pPr>
        <w:pStyle w:val="TEXTO"/>
        <w:rPr>
          <w:rFonts w:ascii="Arial Narrow" w:hAnsi="Arial Narrow"/>
        </w:rPr>
      </w:pPr>
    </w:p>
    <w:p w14:paraId="41AC0550" w14:textId="77777777" w:rsidR="001332C4" w:rsidRPr="00AF2D10" w:rsidRDefault="008F4699" w:rsidP="0055287A">
      <w:pPr>
        <w:pStyle w:val="TEXTO"/>
        <w:rPr>
          <w:rFonts w:ascii="Arial Narrow" w:hAnsi="Arial Narrow"/>
        </w:rPr>
      </w:pPr>
      <w:r w:rsidRPr="00AF2D10">
        <w:rPr>
          <w:rFonts w:ascii="Arial Narrow" w:hAnsi="Arial Narrow"/>
        </w:rPr>
        <w:t>8.4.</w:t>
      </w:r>
      <w:r w:rsidR="001332C4" w:rsidRPr="00AF2D10">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F54B7C8" w14:textId="77777777" w:rsidR="001332C4" w:rsidRPr="00AF2D10" w:rsidRDefault="001332C4" w:rsidP="0055287A">
      <w:pPr>
        <w:pStyle w:val="TEXTO"/>
        <w:rPr>
          <w:rFonts w:ascii="Arial Narrow" w:hAnsi="Arial Narrow"/>
        </w:rPr>
      </w:pPr>
    </w:p>
    <w:p w14:paraId="701B7F2C" w14:textId="77777777" w:rsidR="0080497C" w:rsidRPr="00AF2D10" w:rsidRDefault="008F4699" w:rsidP="0055287A">
      <w:pPr>
        <w:pStyle w:val="TEXTO"/>
        <w:rPr>
          <w:rFonts w:ascii="Arial Narrow" w:hAnsi="Arial Narrow"/>
        </w:rPr>
      </w:pPr>
      <w:r w:rsidRPr="00AF2D10">
        <w:rPr>
          <w:rFonts w:ascii="Arial Narrow" w:hAnsi="Arial Narrow"/>
        </w:rPr>
        <w:t>8.5.</w:t>
      </w:r>
      <w:r w:rsidR="001332C4" w:rsidRPr="00AF2D10">
        <w:rPr>
          <w:rFonts w:ascii="Arial Narrow" w:hAnsi="Arial Narrow"/>
        </w:rPr>
        <w:t xml:space="preserve"> Não será concedida nova adesão ao órgão ou entidade que não tenha consumido ou contratado o quantitativo autorizado anteriormente.</w:t>
      </w:r>
    </w:p>
    <w:p w14:paraId="69EA9D37" w14:textId="77777777" w:rsidR="00BE1EA8" w:rsidRPr="00AF2D10" w:rsidRDefault="00BE1EA8" w:rsidP="0055287A">
      <w:pPr>
        <w:pStyle w:val="TEXTO"/>
        <w:rPr>
          <w:rFonts w:ascii="Arial Narrow" w:hAnsi="Arial Narrow"/>
        </w:rPr>
      </w:pPr>
    </w:p>
    <w:p w14:paraId="689E25EA" w14:textId="77777777" w:rsidR="00BE1EA8" w:rsidRPr="00AF2D10" w:rsidRDefault="00BE1EA8" w:rsidP="0055287A">
      <w:pPr>
        <w:pStyle w:val="TEXTO"/>
        <w:rPr>
          <w:rFonts w:ascii="Arial Narrow" w:hAnsi="Arial Narrow"/>
        </w:rPr>
      </w:pPr>
      <w:r w:rsidRPr="00AF2D10">
        <w:rPr>
          <w:rFonts w:ascii="Arial Narrow" w:hAnsi="Arial Narrow"/>
        </w:rPr>
        <w:t xml:space="preserve">8.6. Após a autorização do órgão gerenciador, o órgão não participante deverá efetivar a aquisição ou contratação solicitada em até </w:t>
      </w:r>
      <w:r w:rsidR="006F794C" w:rsidRPr="00AF2D10">
        <w:rPr>
          <w:rFonts w:ascii="Arial Narrow" w:hAnsi="Arial Narrow"/>
        </w:rPr>
        <w:t>60 (sessenta)</w:t>
      </w:r>
      <w:r w:rsidRPr="00AF2D10">
        <w:rPr>
          <w:rFonts w:ascii="Arial Narrow" w:hAnsi="Arial Narrow"/>
        </w:rPr>
        <w:t xml:space="preserve"> dias, observado o prazo de vigência da ata.</w:t>
      </w:r>
    </w:p>
    <w:p w14:paraId="1621612B" w14:textId="77777777" w:rsidR="00BE1EA8" w:rsidRPr="00AF2D10" w:rsidRDefault="00BE1EA8" w:rsidP="0055287A">
      <w:pPr>
        <w:pStyle w:val="TEXTO"/>
        <w:rPr>
          <w:rFonts w:ascii="Arial Narrow" w:hAnsi="Arial Narrow"/>
        </w:rPr>
      </w:pPr>
    </w:p>
    <w:p w14:paraId="19997C53" w14:textId="77777777" w:rsidR="00D34D63" w:rsidRPr="00AF2D10" w:rsidRDefault="00BE1EA8" w:rsidP="00D34D63">
      <w:pPr>
        <w:pStyle w:val="TEXTO"/>
        <w:rPr>
          <w:rFonts w:ascii="Arial Narrow" w:hAnsi="Arial Narrow"/>
        </w:rPr>
      </w:pPr>
      <w:r w:rsidRPr="00AF2D10">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433D7E" w14:textId="77777777" w:rsidR="00D34D63" w:rsidRPr="00AF2D10" w:rsidRDefault="00D34D63" w:rsidP="00D34D63">
      <w:pPr>
        <w:pStyle w:val="TEXTO"/>
        <w:rPr>
          <w:rFonts w:ascii="Arial Narrow" w:hAnsi="Arial Narrow"/>
        </w:rPr>
      </w:pPr>
    </w:p>
    <w:p w14:paraId="1E9ACD3D" w14:textId="77777777" w:rsidR="00D34D63" w:rsidRPr="00AF2D10" w:rsidRDefault="00BE1EA8" w:rsidP="00D34D63">
      <w:pPr>
        <w:pStyle w:val="TEXTO"/>
        <w:rPr>
          <w:rFonts w:ascii="Arial Narrow" w:hAnsi="Arial Narrow"/>
          <w:b/>
          <w:u w:val="single"/>
        </w:rPr>
      </w:pPr>
      <w:r w:rsidRPr="00AF2D10">
        <w:rPr>
          <w:rFonts w:ascii="Arial Narrow" w:hAnsi="Arial Narrow"/>
          <w:b/>
          <w:u w:val="single"/>
        </w:rPr>
        <w:t xml:space="preserve">CLÁUSULA NONA – DO FORO </w:t>
      </w:r>
    </w:p>
    <w:p w14:paraId="33C0550F" w14:textId="77777777" w:rsidR="00D34D63" w:rsidRPr="00AF2D10" w:rsidRDefault="00D34D63" w:rsidP="00D34D63">
      <w:pPr>
        <w:pStyle w:val="TEXTO"/>
        <w:rPr>
          <w:rFonts w:ascii="Arial Narrow" w:hAnsi="Arial Narrow"/>
          <w:b/>
          <w:u w:val="single"/>
        </w:rPr>
      </w:pPr>
    </w:p>
    <w:p w14:paraId="748BE741" w14:textId="77777777" w:rsidR="00D34D63" w:rsidRPr="00AF2D10" w:rsidRDefault="00BE1EA8" w:rsidP="00D34D63">
      <w:pPr>
        <w:pStyle w:val="TEXTO"/>
        <w:rPr>
          <w:rFonts w:ascii="Arial Narrow" w:hAnsi="Arial Narrow"/>
          <w:bCs w:val="0"/>
        </w:rPr>
      </w:pPr>
      <w:r w:rsidRPr="00AF2D10">
        <w:rPr>
          <w:rFonts w:ascii="Arial Narrow" w:hAnsi="Arial Narrow"/>
        </w:rPr>
        <w:t xml:space="preserve">9.1. </w:t>
      </w:r>
      <w:r w:rsidR="0043488B" w:rsidRPr="00AF2D10">
        <w:rPr>
          <w:rFonts w:ascii="Arial Narrow" w:hAnsi="Arial Narrow"/>
          <w:bCs w:val="0"/>
        </w:rPr>
        <w:t xml:space="preserve">Fica eleito o Foro da Comarca </w:t>
      </w:r>
      <w:r w:rsidR="0080497C" w:rsidRPr="00AF2D10">
        <w:rPr>
          <w:rFonts w:ascii="Arial Narrow" w:hAnsi="Arial Narrow"/>
          <w:bCs w:val="0"/>
        </w:rPr>
        <w:t xml:space="preserve">de </w:t>
      </w:r>
      <w:r w:rsidR="003C5016" w:rsidRPr="00AF2D10">
        <w:rPr>
          <w:rFonts w:ascii="Arial Narrow" w:hAnsi="Arial Narrow"/>
          <w:bCs w:val="0"/>
        </w:rPr>
        <w:t>São Francisco de Itabapoana</w:t>
      </w:r>
      <w:r w:rsidR="0080497C" w:rsidRPr="00AF2D10">
        <w:rPr>
          <w:rFonts w:ascii="Arial Narrow" w:hAnsi="Arial Narrow"/>
          <w:bCs w:val="0"/>
        </w:rPr>
        <w:t>/RJ</w:t>
      </w:r>
      <w:r w:rsidR="0043488B" w:rsidRPr="00AF2D10">
        <w:rPr>
          <w:rFonts w:ascii="Arial Narrow" w:hAnsi="Arial Narrow"/>
          <w:bCs w:val="0"/>
        </w:rPr>
        <w:t xml:space="preserve"> para dirimir quaisquer dúvidas oriundas da presente Ata de Registro de Preços, renunciando as partes desde já a qualquer outro, por mais especial ou privilegiado que seja.</w:t>
      </w:r>
    </w:p>
    <w:p w14:paraId="36339B68" w14:textId="77777777" w:rsidR="00D34D63" w:rsidRPr="00AF2D10" w:rsidRDefault="00D34D63" w:rsidP="00D34D63">
      <w:pPr>
        <w:pStyle w:val="TEXTO"/>
        <w:rPr>
          <w:rFonts w:ascii="Arial Narrow" w:hAnsi="Arial Narrow"/>
          <w:bCs w:val="0"/>
        </w:rPr>
      </w:pPr>
    </w:p>
    <w:p w14:paraId="74DDA2BE" w14:textId="77777777" w:rsidR="0080497C" w:rsidRPr="00AF2D10" w:rsidRDefault="0043488B" w:rsidP="00D34D63">
      <w:pPr>
        <w:pStyle w:val="TEXTO"/>
        <w:rPr>
          <w:rFonts w:ascii="Arial Narrow" w:hAnsi="Arial Narrow"/>
          <w:b/>
          <w:bCs w:val="0"/>
        </w:rPr>
      </w:pPr>
      <w:r w:rsidRPr="00AF2D10">
        <w:rPr>
          <w:rFonts w:ascii="Arial Narrow" w:hAnsi="Arial Narrow"/>
          <w:b/>
          <w:u w:val="single"/>
        </w:rPr>
        <w:t xml:space="preserve">CLÁUSULA </w:t>
      </w:r>
      <w:r w:rsidR="00BE1EA8" w:rsidRPr="00AF2D10">
        <w:rPr>
          <w:rFonts w:ascii="Arial Narrow" w:hAnsi="Arial Narrow"/>
          <w:b/>
          <w:u w:val="single"/>
        </w:rPr>
        <w:t>DÉCIMA</w:t>
      </w:r>
      <w:r w:rsidRPr="00AF2D10">
        <w:rPr>
          <w:rFonts w:ascii="Arial Narrow" w:hAnsi="Arial Narrow"/>
          <w:b/>
          <w:u w:val="single"/>
        </w:rPr>
        <w:t xml:space="preserve"> – DAS DISPOSIÇÕES FINAIS  </w:t>
      </w:r>
    </w:p>
    <w:p w14:paraId="75B95B8A" w14:textId="77777777" w:rsidR="00BE1EA8" w:rsidRPr="00AF2D10" w:rsidRDefault="00BE1EA8" w:rsidP="00FE3425">
      <w:pPr>
        <w:pStyle w:val="Ttulo1"/>
        <w:spacing w:before="0" w:line="276" w:lineRule="auto"/>
        <w:rPr>
          <w:rFonts w:ascii="Arial Narrow" w:hAnsi="Arial Narrow" w:cs="Arial"/>
          <w:b w:val="0"/>
          <w:bCs/>
          <w:szCs w:val="24"/>
        </w:rPr>
      </w:pPr>
      <w:r w:rsidRPr="00AF2D10">
        <w:rPr>
          <w:rFonts w:ascii="Arial Narrow" w:hAnsi="Arial Narrow" w:cs="Arial"/>
          <w:b w:val="0"/>
          <w:szCs w:val="24"/>
        </w:rPr>
        <w:lastRenderedPageBreak/>
        <w:t>10.1.</w:t>
      </w:r>
      <w:r w:rsidR="0043488B" w:rsidRPr="00AF2D10">
        <w:rPr>
          <w:rFonts w:ascii="Arial Narrow" w:hAnsi="Arial Narrow" w:cs="Arial"/>
          <w:b w:val="0"/>
          <w:bCs/>
          <w:szCs w:val="24"/>
        </w:rPr>
        <w:t xml:space="preserve">Integram esta Ata, o </w:t>
      </w:r>
      <w:r w:rsidR="0080497C" w:rsidRPr="00AF2D10">
        <w:rPr>
          <w:rFonts w:ascii="Arial Narrow" w:hAnsi="Arial Narrow" w:cs="Arial"/>
          <w:b w:val="0"/>
          <w:bCs/>
          <w:szCs w:val="24"/>
        </w:rPr>
        <w:t xml:space="preserve">Edital de Pregão Eletrônico para Registro de Preços nº XXXXXX, o </w:t>
      </w:r>
      <w:r w:rsidR="00B6072E" w:rsidRPr="00AF2D10">
        <w:rPr>
          <w:rFonts w:ascii="Arial Narrow" w:hAnsi="Arial Narrow" w:cs="Arial"/>
          <w:b w:val="0"/>
          <w:bCs/>
          <w:szCs w:val="24"/>
        </w:rPr>
        <w:t>TERMO DE REFERÊNCIA</w:t>
      </w:r>
      <w:r w:rsidR="0043488B" w:rsidRPr="00AF2D10">
        <w:rPr>
          <w:rFonts w:ascii="Arial Narrow" w:hAnsi="Arial Narrow" w:cs="Arial"/>
          <w:b w:val="0"/>
          <w:bCs/>
          <w:szCs w:val="24"/>
        </w:rPr>
        <w:t xml:space="preserve"> e as propostas de preço das licitantes vencedoras do mencionado Pregão.</w:t>
      </w:r>
    </w:p>
    <w:p w14:paraId="62F9BB89" w14:textId="77777777" w:rsidR="0080497C" w:rsidRPr="00AF2D10" w:rsidRDefault="0080497C" w:rsidP="00FE3425">
      <w:pPr>
        <w:pStyle w:val="Corpodetexto"/>
        <w:spacing w:line="276" w:lineRule="auto"/>
        <w:jc w:val="both"/>
        <w:rPr>
          <w:rFonts w:ascii="Arial Narrow" w:hAnsi="Arial Narrow"/>
          <w:lang w:val="pt-BR"/>
        </w:rPr>
      </w:pPr>
      <w:r w:rsidRPr="00AF2D10">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219C6118" w14:textId="77777777" w:rsidR="0080497C" w:rsidRPr="00AF2D10" w:rsidRDefault="0080497C" w:rsidP="00FE3425">
      <w:pPr>
        <w:pStyle w:val="Corpodetexto"/>
        <w:spacing w:line="276" w:lineRule="auto"/>
        <w:jc w:val="both"/>
        <w:rPr>
          <w:rFonts w:ascii="Arial Narrow" w:hAnsi="Arial Narrow"/>
        </w:rPr>
      </w:pPr>
    </w:p>
    <w:p w14:paraId="0745A5E5" w14:textId="77777777" w:rsidR="0080497C" w:rsidRPr="00AF2D10" w:rsidRDefault="00CA2A5C" w:rsidP="00FE3425">
      <w:pPr>
        <w:pStyle w:val="Corpodetexto"/>
        <w:tabs>
          <w:tab w:val="left" w:pos="2655"/>
          <w:tab w:val="left" w:pos="5123"/>
          <w:tab w:val="left" w:pos="6126"/>
        </w:tabs>
        <w:spacing w:line="276" w:lineRule="auto"/>
        <w:jc w:val="both"/>
        <w:rPr>
          <w:rFonts w:ascii="Arial Narrow" w:hAnsi="Arial Narrow"/>
        </w:rPr>
      </w:pPr>
      <w:r w:rsidRPr="00AF2D10">
        <w:rPr>
          <w:rFonts w:ascii="Arial Narrow" w:hAnsi="Arial Narrow"/>
        </w:rPr>
        <w:t>SÃO FRANCISCO DE ITABAPOANA R/J</w:t>
      </w:r>
      <w:r w:rsidR="0080497C" w:rsidRPr="00AF2D10">
        <w:rPr>
          <w:rFonts w:ascii="Arial Narrow" w:hAnsi="Arial Narrow"/>
        </w:rPr>
        <w:t>,</w:t>
      </w:r>
      <w:r w:rsidR="0080497C" w:rsidRPr="00AF2D10">
        <w:rPr>
          <w:rFonts w:ascii="Arial Narrow" w:hAnsi="Arial Narrow"/>
          <w:u w:val="single"/>
        </w:rPr>
        <w:tab/>
      </w:r>
      <w:r w:rsidR="0080497C" w:rsidRPr="00AF2D10">
        <w:rPr>
          <w:rFonts w:ascii="Arial Narrow" w:hAnsi="Arial Narrow"/>
        </w:rPr>
        <w:t>de</w:t>
      </w:r>
      <w:r w:rsidR="0080497C" w:rsidRPr="00AF2D10">
        <w:rPr>
          <w:rFonts w:ascii="Arial Narrow" w:hAnsi="Arial Narrow"/>
          <w:u w:val="single"/>
        </w:rPr>
        <w:tab/>
      </w:r>
      <w:r w:rsidR="0080497C" w:rsidRPr="00AF2D10">
        <w:rPr>
          <w:rFonts w:ascii="Arial Narrow" w:hAnsi="Arial Narrow"/>
        </w:rPr>
        <w:t>de</w:t>
      </w:r>
      <w:r w:rsidR="0080497C" w:rsidRPr="00AF2D10">
        <w:rPr>
          <w:rFonts w:ascii="Arial Narrow" w:hAnsi="Arial Narrow"/>
          <w:u w:val="single"/>
        </w:rPr>
        <w:tab/>
      </w:r>
      <w:r w:rsidR="0080497C" w:rsidRPr="00AF2D10">
        <w:rPr>
          <w:rFonts w:ascii="Arial Narrow" w:hAnsi="Arial Narrow"/>
        </w:rPr>
        <w:t>.</w:t>
      </w:r>
    </w:p>
    <w:p w14:paraId="15FA034F"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rPr>
      </w:pPr>
    </w:p>
    <w:p w14:paraId="335D9B42"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rPr>
      </w:pPr>
    </w:p>
    <w:p w14:paraId="2919F73D"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rPr>
      </w:pPr>
    </w:p>
    <w:p w14:paraId="642EA4D7" w14:textId="77777777" w:rsidR="0080497C" w:rsidRPr="00AF2D10" w:rsidRDefault="0080497C" w:rsidP="00AD1F8B">
      <w:pPr>
        <w:pStyle w:val="Corpodetexto"/>
        <w:tabs>
          <w:tab w:val="left" w:pos="2655"/>
          <w:tab w:val="left" w:pos="5123"/>
          <w:tab w:val="left" w:pos="6126"/>
        </w:tabs>
        <w:spacing w:line="276" w:lineRule="auto"/>
        <w:jc w:val="center"/>
        <w:rPr>
          <w:rFonts w:ascii="Arial Narrow" w:hAnsi="Arial Narrow"/>
          <w:lang w:val="pt-BR"/>
        </w:rPr>
      </w:pPr>
      <w:r w:rsidRPr="00AF2D10">
        <w:rPr>
          <w:rFonts w:ascii="Arial Narrow" w:hAnsi="Arial Narrow"/>
          <w:lang w:val="pt-BR"/>
        </w:rPr>
        <w:t>___________________________________________________</w:t>
      </w:r>
    </w:p>
    <w:p w14:paraId="6C76C975" w14:textId="77777777" w:rsidR="0080497C" w:rsidRPr="00AF2D10"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 xml:space="preserve">MUNICÍPIO DE </w:t>
      </w:r>
      <w:r w:rsidR="00CA2A5C" w:rsidRPr="00AF2D10">
        <w:rPr>
          <w:rFonts w:ascii="Arial Narrow" w:hAnsi="Arial Narrow"/>
          <w:b/>
          <w:bCs/>
          <w:lang w:val="pt-BR"/>
        </w:rPr>
        <w:t>SÃO FRANCISCO DE ITABAPOANA R/J</w:t>
      </w:r>
    </w:p>
    <w:p w14:paraId="241B894A" w14:textId="77777777" w:rsidR="0080497C" w:rsidRPr="00AF2D10" w:rsidRDefault="00604CD8" w:rsidP="00AD1F8B">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Secretário Municipal de Saúde</w:t>
      </w:r>
    </w:p>
    <w:p w14:paraId="4F6E920E" w14:textId="77777777" w:rsidR="0080497C" w:rsidRPr="00AF2D10"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Órgão Gerenciador</w:t>
      </w:r>
    </w:p>
    <w:p w14:paraId="5FE60970"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Cs/>
          <w:lang w:val="pt-BR"/>
        </w:rPr>
      </w:pPr>
    </w:p>
    <w:p w14:paraId="1704EC2D"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Cs/>
          <w:lang w:val="pt-BR"/>
        </w:rPr>
      </w:pPr>
    </w:p>
    <w:p w14:paraId="32E52FB3" w14:textId="77777777" w:rsidR="0080497C" w:rsidRPr="00AF2D10" w:rsidRDefault="0080497C" w:rsidP="00AD1F8B">
      <w:pPr>
        <w:pStyle w:val="Corpodetexto"/>
        <w:tabs>
          <w:tab w:val="left" w:pos="2655"/>
          <w:tab w:val="left" w:pos="5123"/>
          <w:tab w:val="left" w:pos="6126"/>
        </w:tabs>
        <w:spacing w:line="276" w:lineRule="auto"/>
        <w:jc w:val="center"/>
        <w:rPr>
          <w:rFonts w:ascii="Arial Narrow" w:hAnsi="Arial Narrow"/>
          <w:bCs/>
          <w:lang w:val="pt-BR"/>
        </w:rPr>
      </w:pPr>
    </w:p>
    <w:p w14:paraId="1D63A618" w14:textId="77777777" w:rsidR="0080497C" w:rsidRPr="00AF2D10" w:rsidRDefault="0080497C" w:rsidP="00AD1F8B">
      <w:pPr>
        <w:pStyle w:val="Corpodetexto"/>
        <w:tabs>
          <w:tab w:val="left" w:pos="2655"/>
          <w:tab w:val="left" w:pos="5123"/>
          <w:tab w:val="left" w:pos="6126"/>
        </w:tabs>
        <w:spacing w:line="276" w:lineRule="auto"/>
        <w:jc w:val="center"/>
        <w:rPr>
          <w:rFonts w:ascii="Arial Narrow" w:hAnsi="Arial Narrow"/>
          <w:lang w:val="pt-BR"/>
        </w:rPr>
      </w:pPr>
      <w:r w:rsidRPr="00AF2D10">
        <w:rPr>
          <w:rFonts w:ascii="Arial Narrow" w:hAnsi="Arial Narrow"/>
          <w:lang w:val="pt-BR"/>
        </w:rPr>
        <w:t>_____________________________________________</w:t>
      </w:r>
    </w:p>
    <w:p w14:paraId="12E7A5D0" w14:textId="77777777" w:rsidR="0080497C" w:rsidRPr="00AF2D10"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XXXXXXXXXXXXXX</w:t>
      </w:r>
    </w:p>
    <w:p w14:paraId="5BD0CDCA" w14:textId="77777777" w:rsidR="0080497C" w:rsidRPr="00AF2D10"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Representante Legal</w:t>
      </w:r>
    </w:p>
    <w:p w14:paraId="7473A52E" w14:textId="77777777" w:rsidR="0080497C" w:rsidRPr="00AF2D10"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Fornecedor</w:t>
      </w:r>
    </w:p>
    <w:p w14:paraId="1394DE02"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bCs/>
          <w:lang w:val="pt-BR"/>
        </w:rPr>
      </w:pPr>
    </w:p>
    <w:p w14:paraId="5115B5C9"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bCs/>
          <w:lang w:val="pt-BR"/>
        </w:rPr>
      </w:pPr>
      <w:r w:rsidRPr="00AF2D10">
        <w:rPr>
          <w:rFonts w:ascii="Arial Narrow" w:hAnsi="Arial Narrow"/>
          <w:b/>
          <w:bCs/>
          <w:lang w:val="pt-BR"/>
        </w:rPr>
        <w:tab/>
      </w:r>
    </w:p>
    <w:p w14:paraId="48EBCFAA" w14:textId="77777777" w:rsidR="006F1655" w:rsidRPr="00AF2D10"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198A78F6" w14:textId="77777777" w:rsidR="006F1655" w:rsidRPr="00AF2D10"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704F44CA" w14:textId="77777777" w:rsidR="006F1655" w:rsidRPr="00AF2D10"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2C0EE7E7"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bCs/>
          <w:lang w:val="pt-BR"/>
        </w:rPr>
      </w:pPr>
    </w:p>
    <w:p w14:paraId="52E35FC2" w14:textId="77777777" w:rsidR="006F6A54" w:rsidRPr="00AF2D10" w:rsidRDefault="006F6A54" w:rsidP="00FE3425">
      <w:pPr>
        <w:pStyle w:val="Corpodetexto"/>
        <w:tabs>
          <w:tab w:val="left" w:pos="2655"/>
          <w:tab w:val="left" w:pos="5123"/>
          <w:tab w:val="left" w:pos="6126"/>
        </w:tabs>
        <w:spacing w:line="276" w:lineRule="auto"/>
        <w:jc w:val="both"/>
        <w:rPr>
          <w:rFonts w:ascii="Arial Narrow" w:hAnsi="Arial Narrow"/>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AF2D10" w14:paraId="13BF315B"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7DD8351"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0803C592"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Testemunha 02</w:t>
            </w:r>
          </w:p>
        </w:tc>
      </w:tr>
      <w:tr w:rsidR="0080497C" w:rsidRPr="00AF2D10" w14:paraId="331D9737"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8D53631"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168CD03E"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Assinatura</w:t>
            </w:r>
          </w:p>
        </w:tc>
      </w:tr>
      <w:tr w:rsidR="0080497C" w:rsidRPr="00AF2D10" w14:paraId="0C5B8A8B"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13EF7C5"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37B3EB6D"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Nome</w:t>
            </w:r>
          </w:p>
        </w:tc>
      </w:tr>
      <w:tr w:rsidR="0080497C" w:rsidRPr="00AF2D10" w14:paraId="160E393F"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EDEB716"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31229080"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RG</w:t>
            </w:r>
          </w:p>
        </w:tc>
      </w:tr>
      <w:tr w:rsidR="0080497C" w:rsidRPr="00AF2D10" w14:paraId="0477E92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AB6E8F3"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16137B8F"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CPF</w:t>
            </w:r>
          </w:p>
        </w:tc>
      </w:tr>
    </w:tbl>
    <w:p w14:paraId="07384C99" w14:textId="77777777" w:rsidR="0080497C" w:rsidRPr="00AF2D10" w:rsidRDefault="0080497C" w:rsidP="00FE3425">
      <w:pPr>
        <w:pStyle w:val="Corpodetexto"/>
        <w:tabs>
          <w:tab w:val="left" w:pos="2655"/>
          <w:tab w:val="left" w:pos="5123"/>
          <w:tab w:val="left" w:pos="6126"/>
        </w:tabs>
        <w:spacing w:line="276" w:lineRule="auto"/>
        <w:jc w:val="both"/>
        <w:rPr>
          <w:rFonts w:ascii="Arial Narrow" w:hAnsi="Arial Narrow"/>
          <w:b/>
        </w:rPr>
      </w:pPr>
    </w:p>
    <w:p w14:paraId="15DF2B61" w14:textId="77777777" w:rsidR="00B26A6E" w:rsidRPr="00AF2D10" w:rsidRDefault="00B26A6E" w:rsidP="00FE3425">
      <w:pPr>
        <w:pStyle w:val="Ttulo1"/>
        <w:spacing w:before="0" w:line="276" w:lineRule="auto"/>
        <w:rPr>
          <w:rFonts w:ascii="Arial Narrow" w:hAnsi="Arial Narrow" w:cs="Arial"/>
          <w:szCs w:val="24"/>
          <w:u w:val="single"/>
        </w:rPr>
      </w:pPr>
    </w:p>
    <w:p w14:paraId="2D8FD8A5" w14:textId="77777777" w:rsidR="00BE1EA8" w:rsidRPr="00AF2D10" w:rsidRDefault="00BE1EA8" w:rsidP="00FE3425">
      <w:pPr>
        <w:jc w:val="both"/>
        <w:rPr>
          <w:rFonts w:ascii="Arial Narrow" w:hAnsi="Arial Narrow" w:cs="Arial"/>
          <w:sz w:val="24"/>
          <w:szCs w:val="24"/>
        </w:rPr>
      </w:pPr>
    </w:p>
    <w:p w14:paraId="0276F275" w14:textId="77777777" w:rsidR="00520616" w:rsidRPr="00AF2D10" w:rsidRDefault="00520616" w:rsidP="00FE3425">
      <w:pPr>
        <w:pStyle w:val="Ttulo1"/>
        <w:spacing w:before="0" w:line="276" w:lineRule="auto"/>
        <w:rPr>
          <w:rFonts w:ascii="Arial Narrow" w:hAnsi="Arial Narrow" w:cs="Arial"/>
          <w:szCs w:val="24"/>
          <w:u w:val="single"/>
        </w:rPr>
      </w:pPr>
      <w:r w:rsidRPr="00AF2D10">
        <w:rPr>
          <w:rFonts w:ascii="Arial Narrow" w:hAnsi="Arial Narrow" w:cs="Arial"/>
          <w:szCs w:val="24"/>
          <w:u w:val="single"/>
        </w:rPr>
        <w:t xml:space="preserve">ANEXO </w:t>
      </w:r>
      <w:r w:rsidR="000E5436" w:rsidRPr="00AF2D10">
        <w:rPr>
          <w:rFonts w:ascii="Arial Narrow" w:hAnsi="Arial Narrow" w:cs="Arial"/>
          <w:szCs w:val="24"/>
          <w:u w:val="single"/>
        </w:rPr>
        <w:t>X</w:t>
      </w:r>
      <w:r w:rsidR="00B26A6E" w:rsidRPr="00AF2D10">
        <w:rPr>
          <w:rFonts w:ascii="Arial Narrow" w:hAnsi="Arial Narrow" w:cs="Arial"/>
          <w:szCs w:val="24"/>
          <w:u w:val="single"/>
        </w:rPr>
        <w:t>I</w:t>
      </w:r>
      <w:r w:rsidRPr="00AF2D10">
        <w:rPr>
          <w:rFonts w:ascii="Arial Narrow" w:hAnsi="Arial Narrow" w:cs="Arial"/>
          <w:szCs w:val="24"/>
          <w:u w:val="single"/>
        </w:rPr>
        <w:t xml:space="preserve"> – MINUTA DE CONTRATO</w:t>
      </w:r>
    </w:p>
    <w:p w14:paraId="2840350B" w14:textId="77777777" w:rsidR="00786E26" w:rsidRPr="00AF2D10" w:rsidRDefault="00786E26" w:rsidP="0055287A">
      <w:pPr>
        <w:pStyle w:val="TEXTO"/>
        <w:rPr>
          <w:rFonts w:ascii="Arial Narrow" w:hAnsi="Arial Narrow"/>
        </w:rPr>
      </w:pPr>
    </w:p>
    <w:p w14:paraId="423FA5DD" w14:textId="77777777" w:rsidR="00520616" w:rsidRPr="00AF2D10" w:rsidRDefault="00520616" w:rsidP="00FE3425">
      <w:pPr>
        <w:spacing w:after="0" w:line="276" w:lineRule="auto"/>
        <w:jc w:val="both"/>
        <w:rPr>
          <w:rFonts w:ascii="Arial Narrow" w:hAnsi="Arial Narrow" w:cs="Arial"/>
          <w:b/>
          <w:sz w:val="24"/>
          <w:szCs w:val="24"/>
        </w:rPr>
      </w:pPr>
      <w:r w:rsidRPr="00AF2D10">
        <w:rPr>
          <w:rFonts w:ascii="Arial Narrow" w:hAnsi="Arial Narrow" w:cs="Arial"/>
          <w:b/>
          <w:sz w:val="24"/>
          <w:szCs w:val="24"/>
        </w:rPr>
        <w:t>Contrato nº XX/XXXX</w:t>
      </w:r>
    </w:p>
    <w:p w14:paraId="1ECAE8FA" w14:textId="77777777" w:rsidR="003E28F9" w:rsidRPr="00AF2D10" w:rsidRDefault="003E28F9" w:rsidP="00FE3425">
      <w:pPr>
        <w:spacing w:after="0" w:line="276" w:lineRule="auto"/>
        <w:jc w:val="both"/>
        <w:rPr>
          <w:rFonts w:ascii="Arial Narrow" w:hAnsi="Arial Narrow" w:cs="Arial"/>
          <w:b/>
          <w:sz w:val="24"/>
          <w:szCs w:val="24"/>
        </w:rPr>
      </w:pPr>
      <w:r w:rsidRPr="00AF2D10">
        <w:rPr>
          <w:rFonts w:ascii="Arial Narrow" w:hAnsi="Arial Narrow" w:cs="Arial"/>
          <w:b/>
          <w:sz w:val="24"/>
          <w:szCs w:val="24"/>
        </w:rPr>
        <w:t>Ata de Registro de Preços nº XX/XXXX</w:t>
      </w:r>
    </w:p>
    <w:p w14:paraId="6958828E" w14:textId="24BF8FF6" w:rsidR="00520616" w:rsidRPr="00AF2D10" w:rsidRDefault="00520616" w:rsidP="00FE3425">
      <w:pPr>
        <w:spacing w:after="0" w:line="276" w:lineRule="auto"/>
        <w:jc w:val="both"/>
        <w:rPr>
          <w:rFonts w:ascii="Arial Narrow" w:hAnsi="Arial Narrow" w:cs="Arial"/>
          <w:b/>
          <w:sz w:val="24"/>
          <w:szCs w:val="24"/>
        </w:rPr>
      </w:pPr>
      <w:r w:rsidRPr="00AF2D10">
        <w:rPr>
          <w:rFonts w:ascii="Arial Narrow" w:hAnsi="Arial Narrow" w:cs="Arial"/>
          <w:b/>
          <w:sz w:val="24"/>
          <w:szCs w:val="24"/>
        </w:rPr>
        <w:t xml:space="preserve">Processo Administrativo nº </w:t>
      </w:r>
      <w:r w:rsidR="00B64E5C" w:rsidRPr="00AF2D10">
        <w:rPr>
          <w:rFonts w:ascii="Arial Narrow" w:hAnsi="Arial Narrow" w:cs="Arial"/>
          <w:b/>
          <w:sz w:val="24"/>
          <w:szCs w:val="24"/>
        </w:rPr>
        <w:t>423/2026</w:t>
      </w:r>
    </w:p>
    <w:p w14:paraId="03956339" w14:textId="77777777" w:rsidR="00520616" w:rsidRPr="00AF2D10" w:rsidRDefault="00520616" w:rsidP="00673EA3">
      <w:pPr>
        <w:spacing w:after="0" w:line="276" w:lineRule="auto"/>
        <w:jc w:val="both"/>
        <w:rPr>
          <w:rFonts w:ascii="Arial Narrow" w:hAnsi="Arial Narrow" w:cs="Arial"/>
          <w:b/>
          <w:sz w:val="24"/>
          <w:szCs w:val="24"/>
        </w:rPr>
      </w:pPr>
      <w:r w:rsidRPr="00AF2D10">
        <w:rPr>
          <w:rFonts w:ascii="Arial Narrow" w:hAnsi="Arial Narrow" w:cs="Arial"/>
          <w:b/>
          <w:color w:val="FF0000"/>
          <w:sz w:val="24"/>
          <w:szCs w:val="24"/>
        </w:rPr>
        <w:t>MINUTA</w:t>
      </w:r>
    </w:p>
    <w:p w14:paraId="150C28D3" w14:textId="53BEB6A4" w:rsidR="00520616" w:rsidRPr="00AF2D10" w:rsidRDefault="00520616" w:rsidP="00FE3425">
      <w:pPr>
        <w:spacing w:after="0" w:line="276" w:lineRule="auto"/>
        <w:ind w:left="4253"/>
        <w:jc w:val="both"/>
        <w:rPr>
          <w:rFonts w:ascii="Arial Narrow" w:hAnsi="Arial Narrow" w:cs="Arial"/>
          <w:b/>
          <w:sz w:val="24"/>
          <w:szCs w:val="24"/>
        </w:rPr>
      </w:pPr>
      <w:r w:rsidRPr="00AF2D10">
        <w:rPr>
          <w:rFonts w:ascii="Arial Narrow" w:hAnsi="Arial Narrow" w:cs="Arial"/>
          <w:b/>
          <w:sz w:val="24"/>
          <w:szCs w:val="24"/>
        </w:rPr>
        <w:t xml:space="preserve">TERMO DE CONTRATO CELEBRADO ENTRE O MUNICÍPIO DE </w:t>
      </w:r>
      <w:r w:rsidR="00CA2A5C" w:rsidRPr="00AF2D10">
        <w:rPr>
          <w:rFonts w:ascii="Arial Narrow" w:hAnsi="Arial Narrow" w:cs="Arial"/>
          <w:b/>
          <w:sz w:val="24"/>
          <w:szCs w:val="24"/>
        </w:rPr>
        <w:t>SÃO FRANCISCO DE ITABAPOANA R/J</w:t>
      </w:r>
      <w:r w:rsidRPr="00AF2D10">
        <w:rPr>
          <w:rFonts w:ascii="Arial Narrow" w:hAnsi="Arial Narrow" w:cs="Arial"/>
          <w:b/>
          <w:sz w:val="24"/>
          <w:szCs w:val="24"/>
        </w:rPr>
        <w:t xml:space="preserve">, POR MEIO </w:t>
      </w:r>
      <w:r w:rsidR="00144D7F" w:rsidRPr="00AF2D10">
        <w:rPr>
          <w:rFonts w:ascii="Arial Narrow" w:hAnsi="Arial Narrow" w:cs="Arial"/>
          <w:b/>
          <w:sz w:val="24"/>
          <w:szCs w:val="24"/>
        </w:rPr>
        <w:t xml:space="preserve">FUNDO MUNICIPAL DE </w:t>
      </w:r>
      <w:r w:rsidR="00796385" w:rsidRPr="00AF2D10">
        <w:rPr>
          <w:rFonts w:ascii="Arial Narrow" w:hAnsi="Arial Narrow" w:cs="Arial"/>
          <w:b/>
          <w:sz w:val="24"/>
          <w:szCs w:val="24"/>
        </w:rPr>
        <w:t>SAÚDE</w:t>
      </w:r>
      <w:r w:rsidRPr="00AF2D10">
        <w:rPr>
          <w:rFonts w:ascii="Arial Narrow" w:hAnsi="Arial Narrow" w:cs="Arial"/>
          <w:b/>
          <w:sz w:val="24"/>
          <w:szCs w:val="24"/>
        </w:rPr>
        <w:t>, NESTE ATO DESIGNADA COMO CONTRATANTE, E A XXXXXXXXXXXXXXXX, NESTE ATO DESIGNADA COMO</w:t>
      </w:r>
      <w:r w:rsidR="004A39C2" w:rsidRPr="00AF2D10">
        <w:rPr>
          <w:rFonts w:ascii="Arial Narrow" w:hAnsi="Arial Narrow" w:cs="Arial"/>
          <w:b/>
          <w:sz w:val="24"/>
          <w:szCs w:val="24"/>
        </w:rPr>
        <w:t xml:space="preserve"> </w:t>
      </w:r>
      <w:r w:rsidRPr="00AF2D10">
        <w:rPr>
          <w:rFonts w:ascii="Arial Narrow" w:hAnsi="Arial Narrow" w:cs="Arial"/>
          <w:b/>
          <w:sz w:val="24"/>
          <w:szCs w:val="24"/>
        </w:rPr>
        <w:t xml:space="preserve">CONTRATADA, PARA </w:t>
      </w:r>
      <w:r w:rsidR="003C5016" w:rsidRPr="00AF2D10">
        <w:rPr>
          <w:rFonts w:ascii="Arial Narrow" w:hAnsi="Arial Narrow" w:cs="Arial"/>
          <w:b/>
          <w:sz w:val="24"/>
          <w:szCs w:val="24"/>
        </w:rPr>
        <w:t xml:space="preserve">AQUISIÇÃO DE </w:t>
      </w:r>
      <w:r w:rsidR="00DA2EB7" w:rsidRPr="00AF2D10">
        <w:rPr>
          <w:rFonts w:ascii="Arial Narrow" w:hAnsi="Arial Narrow" w:cs="Arial"/>
          <w:b/>
          <w:sz w:val="24"/>
          <w:szCs w:val="24"/>
        </w:rPr>
        <w:t xml:space="preserve">MATERIAL </w:t>
      </w:r>
      <w:r w:rsidR="00B64E5C" w:rsidRPr="00AF2D10">
        <w:rPr>
          <w:rFonts w:ascii="Arial Narrow" w:hAnsi="Arial Narrow" w:cs="Arial"/>
          <w:b/>
          <w:bCs/>
          <w:sz w:val="24"/>
          <w:szCs w:val="24"/>
        </w:rPr>
        <w:t>PARA PEQUENOS REPAROS</w:t>
      </w:r>
      <w:r w:rsidRPr="00AF2D10">
        <w:rPr>
          <w:rFonts w:ascii="Arial Narrow" w:hAnsi="Arial Narrow" w:cs="Arial"/>
          <w:b/>
          <w:sz w:val="24"/>
          <w:szCs w:val="24"/>
        </w:rPr>
        <w:t xml:space="preserve"> NA FORMA ABAIXO.</w:t>
      </w:r>
    </w:p>
    <w:p w14:paraId="0E86D317" w14:textId="77777777" w:rsidR="00520616" w:rsidRPr="00AF2D10" w:rsidRDefault="00520616" w:rsidP="00FE3425">
      <w:pPr>
        <w:pStyle w:val="Corpodetexto"/>
        <w:spacing w:line="276" w:lineRule="auto"/>
        <w:jc w:val="both"/>
        <w:rPr>
          <w:rFonts w:ascii="Arial Narrow" w:hAnsi="Arial Narrow"/>
          <w:b/>
        </w:rPr>
      </w:pPr>
    </w:p>
    <w:p w14:paraId="655CC1D1" w14:textId="77777777" w:rsidR="00520616" w:rsidRPr="00AF2D10" w:rsidRDefault="00520616" w:rsidP="00FE3425">
      <w:pPr>
        <w:pStyle w:val="Corpodetexto"/>
        <w:tabs>
          <w:tab w:val="left" w:pos="1983"/>
          <w:tab w:val="left" w:pos="4863"/>
          <w:tab w:val="left" w:pos="6800"/>
          <w:tab w:val="left" w:pos="9639"/>
        </w:tabs>
        <w:spacing w:line="276" w:lineRule="auto"/>
        <w:jc w:val="both"/>
        <w:rPr>
          <w:rFonts w:ascii="Arial Narrow" w:hAnsi="Arial Narrow"/>
        </w:rPr>
      </w:pPr>
      <w:r w:rsidRPr="00AF2D10">
        <w:rPr>
          <w:rFonts w:ascii="Arial Narrow" w:hAnsi="Arial Narrow"/>
          <w:b/>
        </w:rPr>
        <w:t xml:space="preserve">MUNICÍPIO DE </w:t>
      </w:r>
      <w:r w:rsidR="00CA2A5C" w:rsidRPr="00AF2D10">
        <w:rPr>
          <w:rFonts w:ascii="Arial Narrow" w:hAnsi="Arial Narrow"/>
          <w:b/>
        </w:rPr>
        <w:t>SÃO FRANCISCO DE ITABAPOANA R/J</w:t>
      </w:r>
      <w:r w:rsidRPr="00AF2D10">
        <w:rPr>
          <w:rFonts w:ascii="Arial Narrow" w:hAnsi="Arial Narrow"/>
          <w:b/>
        </w:rPr>
        <w:t>,</w:t>
      </w:r>
      <w:r w:rsidRPr="00AF2D10">
        <w:rPr>
          <w:rFonts w:ascii="Arial Narrow" w:hAnsi="Arial Narrow"/>
        </w:rPr>
        <w:t xml:space="preserve"> por meio d</w:t>
      </w:r>
      <w:r w:rsidR="00A42BA0" w:rsidRPr="00AF2D10">
        <w:rPr>
          <w:rFonts w:ascii="Arial Narrow" w:hAnsi="Arial Narrow"/>
        </w:rPr>
        <w:t xml:space="preserve">o </w:t>
      </w:r>
      <w:r w:rsidR="006F6A54" w:rsidRPr="00AF2D10">
        <w:rPr>
          <w:rFonts w:ascii="Arial Narrow" w:hAnsi="Arial Narrow"/>
        </w:rPr>
        <w:t>Fundo Municipal do Trabalho e D</w:t>
      </w:r>
      <w:r w:rsidR="00A42BA0" w:rsidRPr="00AF2D10">
        <w:rPr>
          <w:rFonts w:ascii="Arial Narrow" w:hAnsi="Arial Narrow"/>
        </w:rPr>
        <w:t>esenvolvimento Humano</w:t>
      </w:r>
      <w:r w:rsidRPr="00AF2D10">
        <w:rPr>
          <w:rFonts w:ascii="Arial Narrow" w:hAnsi="Arial Narrow"/>
        </w:rPr>
        <w:t xml:space="preserve">,  a  seguir denominado </w:t>
      </w:r>
      <w:r w:rsidRPr="00AF2D10">
        <w:rPr>
          <w:rFonts w:ascii="Arial Narrow" w:hAnsi="Arial Narrow"/>
          <w:b/>
        </w:rPr>
        <w:t>CONTRATANTE</w:t>
      </w:r>
      <w:r w:rsidRPr="00AF2D10">
        <w:rPr>
          <w:rFonts w:ascii="Arial Narrow" w:hAnsi="Arial Narrow"/>
        </w:rPr>
        <w:t xml:space="preserve">, representado pelo </w:t>
      </w:r>
      <w:r w:rsidR="009B2A91" w:rsidRPr="00AF2D10">
        <w:rPr>
          <w:rFonts w:ascii="Arial Narrow" w:hAnsi="Arial Narrow"/>
        </w:rPr>
        <w:t xml:space="preserve">Sr. Gestor </w:t>
      </w:r>
      <w:r w:rsidR="00D34D63" w:rsidRPr="00AF2D10">
        <w:rPr>
          <w:rFonts w:ascii="Arial Narrow" w:hAnsi="Arial Narrow"/>
        </w:rPr>
        <w:t>XXXXXXX</w:t>
      </w:r>
      <w:r w:rsidR="009B2A91" w:rsidRPr="00AF2D10">
        <w:rPr>
          <w:rFonts w:ascii="Arial Narrow" w:hAnsi="Arial Narrow"/>
        </w:rPr>
        <w:t xml:space="preserve"> </w:t>
      </w:r>
      <w:r w:rsidRPr="00AF2D10">
        <w:rPr>
          <w:rFonts w:ascii="Arial Narrow" w:hAnsi="Arial Narrow"/>
        </w:rPr>
        <w:t xml:space="preserve"> XXXXXXXXXXXXXXXXXXXX,      e      a     sociedade XXXXXXXXXXXXXX , estabelecida </w:t>
      </w:r>
      <w:r w:rsidRPr="00AF2D10">
        <w:rPr>
          <w:rFonts w:ascii="Arial Narrow" w:hAnsi="Arial Narrow"/>
          <w:spacing w:val="-9"/>
        </w:rPr>
        <w:t>na XXXXXXXXXXXXXX</w:t>
      </w:r>
      <w:r w:rsidRPr="00AF2D10">
        <w:rPr>
          <w:rFonts w:ascii="Arial Narrow" w:hAnsi="Arial Narrow"/>
        </w:rPr>
        <w:t>, inscrita no</w:t>
      </w:r>
      <w:r w:rsidR="00E719EE" w:rsidRPr="00AF2D10">
        <w:rPr>
          <w:rFonts w:ascii="Arial Narrow" w:hAnsi="Arial Narrow"/>
        </w:rPr>
        <w:t xml:space="preserve"> </w:t>
      </w:r>
      <w:r w:rsidRPr="00AF2D10">
        <w:rPr>
          <w:rFonts w:ascii="Arial Narrow" w:hAnsi="Arial Narrow"/>
        </w:rPr>
        <w:t>Cadastro</w:t>
      </w:r>
      <w:r w:rsidR="00E719EE" w:rsidRPr="00AF2D10">
        <w:rPr>
          <w:rFonts w:ascii="Arial Narrow" w:hAnsi="Arial Narrow"/>
        </w:rPr>
        <w:t xml:space="preserve"> </w:t>
      </w:r>
      <w:r w:rsidRPr="00AF2D10">
        <w:rPr>
          <w:rFonts w:ascii="Arial Narrow" w:hAnsi="Arial Narrow"/>
        </w:rPr>
        <w:t>Nacional</w:t>
      </w:r>
      <w:r w:rsidR="00E719EE" w:rsidRPr="00AF2D10">
        <w:rPr>
          <w:rFonts w:ascii="Arial Narrow" w:hAnsi="Arial Narrow"/>
        </w:rPr>
        <w:t xml:space="preserve"> </w:t>
      </w:r>
      <w:r w:rsidRPr="00AF2D10">
        <w:rPr>
          <w:rFonts w:ascii="Arial Narrow" w:hAnsi="Arial Narrow"/>
        </w:rPr>
        <w:t>de</w:t>
      </w:r>
      <w:r w:rsidR="00E719EE" w:rsidRPr="00AF2D10">
        <w:rPr>
          <w:rFonts w:ascii="Arial Narrow" w:hAnsi="Arial Narrow"/>
        </w:rPr>
        <w:t xml:space="preserve"> </w:t>
      </w:r>
      <w:r w:rsidRPr="00AF2D10">
        <w:rPr>
          <w:rFonts w:ascii="Arial Narrow" w:hAnsi="Arial Narrow"/>
        </w:rPr>
        <w:t>Pessoas</w:t>
      </w:r>
      <w:r w:rsidR="00E719EE" w:rsidRPr="00AF2D10">
        <w:rPr>
          <w:rFonts w:ascii="Arial Narrow" w:hAnsi="Arial Narrow"/>
        </w:rPr>
        <w:t xml:space="preserve"> </w:t>
      </w:r>
      <w:r w:rsidRPr="00AF2D10">
        <w:rPr>
          <w:rFonts w:ascii="Arial Narrow" w:hAnsi="Arial Narrow"/>
        </w:rPr>
        <w:t>Jurídicas–CNPJ</w:t>
      </w:r>
      <w:r w:rsidR="00E719EE" w:rsidRPr="00AF2D10">
        <w:rPr>
          <w:rFonts w:ascii="Arial Narrow" w:hAnsi="Arial Narrow"/>
        </w:rPr>
        <w:t xml:space="preserve"> </w:t>
      </w:r>
      <w:r w:rsidRPr="00AF2D10">
        <w:rPr>
          <w:rFonts w:ascii="Arial Narrow" w:hAnsi="Arial Narrow"/>
        </w:rPr>
        <w:t>sob</w:t>
      </w:r>
      <w:r w:rsidR="00E719EE" w:rsidRPr="00AF2D10">
        <w:rPr>
          <w:rFonts w:ascii="Arial Narrow" w:hAnsi="Arial Narrow"/>
        </w:rPr>
        <w:t xml:space="preserve"> </w:t>
      </w:r>
      <w:r w:rsidRPr="00AF2D10">
        <w:rPr>
          <w:rFonts w:ascii="Arial Narrow" w:hAnsi="Arial Narrow"/>
        </w:rPr>
        <w:t>o</w:t>
      </w:r>
      <w:r w:rsidR="00E719EE" w:rsidRPr="00AF2D10">
        <w:rPr>
          <w:rFonts w:ascii="Arial Narrow" w:hAnsi="Arial Narrow"/>
        </w:rPr>
        <w:t xml:space="preserve"> </w:t>
      </w:r>
      <w:r w:rsidRPr="00AF2D10">
        <w:rPr>
          <w:rFonts w:ascii="Arial Narrow" w:hAnsi="Arial Narrow"/>
        </w:rPr>
        <w:t>nº XXXXXXXXXXX</w:t>
      </w:r>
      <w:r w:rsidRPr="00AF2D10">
        <w:rPr>
          <w:rFonts w:ascii="Arial Narrow" w:hAnsi="Arial Narrow"/>
          <w:spacing w:val="-18"/>
        </w:rPr>
        <w:t xml:space="preserve">a </w:t>
      </w:r>
      <w:r w:rsidRPr="00AF2D10">
        <w:rPr>
          <w:rFonts w:ascii="Arial Narrow" w:hAnsi="Arial Narrow"/>
        </w:rPr>
        <w:t xml:space="preserve">seguir denominada </w:t>
      </w:r>
      <w:r w:rsidRPr="00AF2D10">
        <w:rPr>
          <w:rFonts w:ascii="Arial Narrow" w:hAnsi="Arial Narrow"/>
          <w:b/>
        </w:rPr>
        <w:t>CONTRATADA</w:t>
      </w:r>
      <w:r w:rsidRPr="00AF2D10">
        <w:rPr>
          <w:rFonts w:ascii="Arial Narrow" w:hAnsi="Arial Narrow"/>
        </w:rPr>
        <w:t>,  neste ato representadapor XXXXXXXXXXXX (</w:t>
      </w:r>
      <w:r w:rsidRPr="00AF2D10">
        <w:rPr>
          <w:rFonts w:ascii="Arial Narrow" w:hAnsi="Arial Narrow"/>
          <w:i/>
        </w:rPr>
        <w:t>representante da sociedade CONTRATADA</w:t>
      </w:r>
      <w:r w:rsidRPr="00AF2D10">
        <w:rPr>
          <w:rFonts w:ascii="Arial Narrow" w:hAnsi="Arial Narrow"/>
        </w:rPr>
        <w:t xml:space="preserve">) têm justo e acordado o presente Contrato, </w:t>
      </w:r>
      <w:r w:rsidRPr="00AF2D10">
        <w:rPr>
          <w:rFonts w:ascii="Arial Narrow" w:hAnsi="Arial Narrow"/>
          <w:color w:val="000000"/>
        </w:rPr>
        <w:t>que é celebrado em decorrência do resultado d</w:t>
      </w:r>
      <w:r w:rsidR="00161359" w:rsidRPr="00AF2D10">
        <w:rPr>
          <w:rFonts w:ascii="Arial Narrow" w:hAnsi="Arial Narrow"/>
          <w:color w:val="000000"/>
        </w:rPr>
        <w:t>o</w:t>
      </w:r>
      <w:r w:rsidR="003C5016" w:rsidRPr="00AF2D10">
        <w:rPr>
          <w:rFonts w:ascii="Arial Narrow" w:hAnsi="Arial Narrow"/>
          <w:color w:val="000000"/>
        </w:rPr>
        <w:t xml:space="preserve"> </w:t>
      </w:r>
      <w:r w:rsidR="00161359" w:rsidRPr="00AF2D10">
        <w:rPr>
          <w:rFonts w:ascii="Arial Narrow" w:hAnsi="Arial Narrow"/>
          <w:color w:val="000000"/>
        </w:rPr>
        <w:t>Pregão</w:t>
      </w:r>
      <w:r w:rsidRPr="00AF2D10">
        <w:rPr>
          <w:rFonts w:ascii="Arial Narrow" w:hAnsi="Arial Narrow"/>
          <w:color w:val="000000"/>
        </w:rPr>
        <w:t xml:space="preserve"> Eletrônic</w:t>
      </w:r>
      <w:r w:rsidR="00161359" w:rsidRPr="00AF2D10">
        <w:rPr>
          <w:rFonts w:ascii="Arial Narrow" w:hAnsi="Arial Narrow"/>
          <w:color w:val="000000"/>
        </w:rPr>
        <w:t>o</w:t>
      </w:r>
      <w:r w:rsidRPr="00AF2D10">
        <w:rPr>
          <w:rFonts w:ascii="Arial Narrow" w:hAnsi="Arial Narrow"/>
          <w:color w:val="000000"/>
        </w:rPr>
        <w:t xml:space="preserve"> nº XXX</w:t>
      </w:r>
      <w:r w:rsidR="00161359" w:rsidRPr="00AF2D10">
        <w:rPr>
          <w:rFonts w:ascii="Arial Narrow" w:hAnsi="Arial Narrow"/>
          <w:color w:val="000000"/>
        </w:rPr>
        <w:t>/XX</w:t>
      </w:r>
      <w:r w:rsidRPr="00AF2D10">
        <w:rPr>
          <w:rFonts w:ascii="Arial Narrow" w:hAnsi="Arial Narrow"/>
        </w:rPr>
        <w:t>, que se regerá pelas seguintes cláusulas econdições.</w:t>
      </w:r>
    </w:p>
    <w:p w14:paraId="32844C10" w14:textId="77777777" w:rsidR="00520616" w:rsidRPr="00AF2D10" w:rsidRDefault="00520616" w:rsidP="00FE3425">
      <w:pPr>
        <w:pStyle w:val="Corpodetexto"/>
        <w:spacing w:line="276" w:lineRule="auto"/>
        <w:jc w:val="both"/>
        <w:rPr>
          <w:rFonts w:ascii="Arial Narrow" w:hAnsi="Arial Narrow"/>
        </w:rPr>
      </w:pPr>
    </w:p>
    <w:p w14:paraId="1866D330" w14:textId="77777777" w:rsidR="00520616" w:rsidRPr="00AF2D10" w:rsidRDefault="00520616" w:rsidP="00FE3425">
      <w:pPr>
        <w:pStyle w:val="Ttulo1"/>
        <w:spacing w:before="0" w:line="276" w:lineRule="auto"/>
        <w:rPr>
          <w:rFonts w:ascii="Arial Narrow" w:hAnsi="Arial Narrow" w:cs="Arial"/>
          <w:szCs w:val="24"/>
          <w:u w:val="single"/>
        </w:rPr>
      </w:pPr>
      <w:r w:rsidRPr="00AF2D10">
        <w:rPr>
          <w:rFonts w:ascii="Arial Narrow" w:hAnsi="Arial Narrow" w:cs="Arial"/>
          <w:szCs w:val="24"/>
          <w:u w:val="single"/>
        </w:rPr>
        <w:t>CLÁUSULA PRIMEIRA – DA LEGISLAÇÃO APLICÁVEL</w:t>
      </w:r>
    </w:p>
    <w:p w14:paraId="3BC095F4" w14:textId="77777777" w:rsidR="00520616" w:rsidRPr="00AF2D10" w:rsidRDefault="006F6A54" w:rsidP="00FE3425">
      <w:pPr>
        <w:pStyle w:val="Corpodetexto"/>
        <w:spacing w:line="276" w:lineRule="auto"/>
        <w:jc w:val="both"/>
        <w:rPr>
          <w:rFonts w:ascii="Arial Narrow" w:hAnsi="Arial Narrow"/>
        </w:rPr>
      </w:pPr>
      <w:r w:rsidRPr="00AF2D10">
        <w:rPr>
          <w:rFonts w:ascii="Arial Narrow" w:hAnsi="Arial Narrow"/>
        </w:rPr>
        <w:t xml:space="preserve">1.1 - </w:t>
      </w:r>
      <w:r w:rsidR="00520616" w:rsidRPr="00AF2D10">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AF2D10">
        <w:rPr>
          <w:rFonts w:ascii="Arial Narrow" w:hAnsi="Arial Narrow"/>
        </w:rPr>
        <w:t xml:space="preserve">pelo Decreto Municipal 7.074/2023, </w:t>
      </w:r>
      <w:r w:rsidR="00520616" w:rsidRPr="00AF2D10">
        <w:rPr>
          <w:rFonts w:ascii="Arial Narrow" w:hAnsi="Arial Narrow"/>
        </w:rPr>
        <w:t>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66459059" w14:textId="77777777" w:rsidR="00520616" w:rsidRPr="00AF2D10" w:rsidRDefault="00520616" w:rsidP="00FE3425">
      <w:pPr>
        <w:pStyle w:val="Corpodetexto"/>
        <w:spacing w:line="276" w:lineRule="auto"/>
        <w:jc w:val="both"/>
        <w:rPr>
          <w:rFonts w:ascii="Arial Narrow" w:hAnsi="Arial Narrow"/>
        </w:rPr>
      </w:pPr>
    </w:p>
    <w:p w14:paraId="15BF96F4"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lastRenderedPageBreak/>
        <w:t>CLÁUSULA SEGUNDA – DO OBJETO</w:t>
      </w:r>
    </w:p>
    <w:p w14:paraId="720EC257" w14:textId="610C0ADB" w:rsidR="007A5162" w:rsidRPr="00AF2D10" w:rsidRDefault="006F6A54" w:rsidP="007A5162">
      <w:pPr>
        <w:pStyle w:val="Corpodetexto"/>
        <w:jc w:val="both"/>
        <w:rPr>
          <w:rFonts w:ascii="Arial Narrow" w:hAnsi="Arial Narrow"/>
        </w:rPr>
      </w:pPr>
      <w:r w:rsidRPr="00AF2D10">
        <w:rPr>
          <w:rFonts w:ascii="Arial Narrow" w:hAnsi="Arial Narrow"/>
        </w:rPr>
        <w:t xml:space="preserve">2.1 - </w:t>
      </w:r>
      <w:r w:rsidR="007A5162" w:rsidRPr="00AF2D10">
        <w:rPr>
          <w:rFonts w:ascii="Arial Narrow" w:hAnsi="Arial Narrow"/>
        </w:rPr>
        <w:t>O objeto do pre</w:t>
      </w:r>
      <w:r w:rsidR="003C5016" w:rsidRPr="00AF2D10">
        <w:rPr>
          <w:rFonts w:ascii="Arial Narrow" w:hAnsi="Arial Narrow"/>
        </w:rPr>
        <w:t xml:space="preserve">sente Contrato é a </w:t>
      </w:r>
      <w:r w:rsidR="003C5016" w:rsidRPr="00AF2D10">
        <w:rPr>
          <w:rFonts w:ascii="Arial Narrow" w:hAnsi="Arial Narrow"/>
          <w:b/>
        </w:rPr>
        <w:t xml:space="preserve">aquisição  DE </w:t>
      </w:r>
      <w:r w:rsidR="00DA2EB7" w:rsidRPr="00AF2D10">
        <w:rPr>
          <w:rFonts w:ascii="Arial Narrow" w:hAnsi="Arial Narrow"/>
          <w:b/>
        </w:rPr>
        <w:t xml:space="preserve">MATERIAL </w:t>
      </w:r>
      <w:r w:rsidR="00B64E5C" w:rsidRPr="00AF2D10">
        <w:rPr>
          <w:rFonts w:ascii="Arial Narrow" w:hAnsi="Arial Narrow"/>
          <w:b/>
          <w:bCs/>
        </w:rPr>
        <w:t>PARA PEQUENOS REPAROS</w:t>
      </w:r>
      <w:r w:rsidR="007A5162" w:rsidRPr="00AF2D10">
        <w:rPr>
          <w:rFonts w:ascii="Arial Narrow" w:hAnsi="Arial Narrow"/>
          <w:b/>
        </w:rPr>
        <w:t xml:space="preserve"> </w:t>
      </w:r>
      <w:r w:rsidR="007A5162" w:rsidRPr="00AF2D10">
        <w:rPr>
          <w:rFonts w:ascii="Arial Narrow" w:hAnsi="Arial Narrow"/>
        </w:rPr>
        <w:t xml:space="preserve">conforme especificações constantes no </w:t>
      </w:r>
      <w:r w:rsidR="00B6072E" w:rsidRPr="00AF2D10">
        <w:rPr>
          <w:rFonts w:ascii="Arial Narrow" w:hAnsi="Arial Narrow"/>
        </w:rPr>
        <w:t>TERMO DE REFERÊNCIA</w:t>
      </w:r>
      <w:r w:rsidR="007A5162" w:rsidRPr="00AF2D10">
        <w:rPr>
          <w:rFonts w:ascii="Arial Narrow" w:hAnsi="Arial Narrow"/>
        </w:rPr>
        <w:t>, na forma abaixo descrita:</w:t>
      </w:r>
    </w:p>
    <w:p w14:paraId="3B426A2F" w14:textId="77777777" w:rsidR="007A5162" w:rsidRPr="00AF2D10" w:rsidRDefault="007A5162" w:rsidP="007A5162">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A5162" w:rsidRPr="00AF2D10" w14:paraId="49A2A58B" w14:textId="77777777" w:rsidTr="00070174">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7DF05A2C" w14:textId="77777777" w:rsidR="007A5162" w:rsidRPr="00AF2D10" w:rsidRDefault="007A5162" w:rsidP="00070174">
            <w:pPr>
              <w:pStyle w:val="TableParagraph"/>
              <w:spacing w:before="0"/>
              <w:ind w:left="129"/>
              <w:jc w:val="center"/>
              <w:rPr>
                <w:rFonts w:ascii="Arial Narrow" w:hAnsi="Arial Narrow"/>
                <w:b/>
                <w:sz w:val="24"/>
                <w:szCs w:val="24"/>
              </w:rPr>
            </w:pPr>
            <w:r w:rsidRPr="00AF2D10">
              <w:rPr>
                <w:rFonts w:ascii="Arial Narrow" w:hAnsi="Arial Narrow"/>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08C046AB" w14:textId="77777777" w:rsidR="007A5162" w:rsidRPr="00AF2D10" w:rsidRDefault="007A5162" w:rsidP="00070174">
            <w:pPr>
              <w:pStyle w:val="TableParagraph"/>
              <w:spacing w:before="0"/>
              <w:ind w:left="129"/>
              <w:jc w:val="center"/>
              <w:rPr>
                <w:rFonts w:ascii="Arial Narrow" w:hAnsi="Arial Narrow"/>
                <w:b/>
                <w:sz w:val="24"/>
                <w:szCs w:val="24"/>
              </w:rPr>
            </w:pPr>
            <w:r w:rsidRPr="00AF2D10">
              <w:rPr>
                <w:rFonts w:ascii="Arial Narrow" w:hAnsi="Arial Narrow"/>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363CB30" w14:textId="77777777" w:rsidR="007A5162" w:rsidRPr="00AF2D10" w:rsidRDefault="007A5162" w:rsidP="00070174">
            <w:pPr>
              <w:pStyle w:val="TableParagraph"/>
              <w:spacing w:before="0"/>
              <w:ind w:left="129"/>
              <w:jc w:val="center"/>
              <w:rPr>
                <w:rFonts w:ascii="Arial Narrow" w:hAnsi="Arial Narrow"/>
                <w:b/>
                <w:sz w:val="24"/>
                <w:szCs w:val="24"/>
              </w:rPr>
            </w:pPr>
            <w:r w:rsidRPr="00AF2D10">
              <w:rPr>
                <w:rFonts w:ascii="Arial Narrow" w:hAnsi="Arial Narrow"/>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676CBB3" w14:textId="77777777" w:rsidR="007A5162" w:rsidRPr="00AF2D10" w:rsidRDefault="007A5162" w:rsidP="00070174">
            <w:pPr>
              <w:pStyle w:val="TableParagraph"/>
              <w:spacing w:before="0"/>
              <w:ind w:left="129"/>
              <w:jc w:val="center"/>
              <w:rPr>
                <w:rFonts w:ascii="Arial Narrow" w:hAnsi="Arial Narrow"/>
                <w:b/>
                <w:sz w:val="24"/>
                <w:szCs w:val="24"/>
              </w:rPr>
            </w:pPr>
            <w:r w:rsidRPr="00AF2D10">
              <w:rPr>
                <w:rFonts w:ascii="Arial Narrow" w:hAnsi="Arial Narrow"/>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06717503" w14:textId="77777777" w:rsidR="007A5162" w:rsidRPr="00AF2D10" w:rsidRDefault="007A5162" w:rsidP="00070174">
            <w:pPr>
              <w:pStyle w:val="TableParagraph"/>
              <w:spacing w:before="0"/>
              <w:ind w:left="129"/>
              <w:jc w:val="center"/>
              <w:rPr>
                <w:rFonts w:ascii="Arial Narrow" w:hAnsi="Arial Narrow"/>
                <w:b/>
                <w:sz w:val="24"/>
                <w:szCs w:val="24"/>
              </w:rPr>
            </w:pPr>
            <w:r w:rsidRPr="00AF2D10">
              <w:rPr>
                <w:rFonts w:ascii="Arial Narrow" w:hAnsi="Arial Narrow"/>
                <w:b/>
                <w:sz w:val="24"/>
                <w:szCs w:val="24"/>
              </w:rPr>
              <w:t>PREÇO</w:t>
            </w:r>
            <w:r w:rsidR="00633C51" w:rsidRPr="00AF2D10">
              <w:rPr>
                <w:rFonts w:ascii="Arial Narrow" w:hAnsi="Arial Narrow"/>
                <w:b/>
                <w:sz w:val="24"/>
                <w:szCs w:val="24"/>
              </w:rPr>
              <w:t xml:space="preserve"> </w:t>
            </w:r>
            <w:r w:rsidRPr="00AF2D10">
              <w:rPr>
                <w:rFonts w:ascii="Arial Narrow" w:hAnsi="Arial Narrow"/>
                <w:b/>
                <w:sz w:val="24"/>
                <w:szCs w:val="24"/>
              </w:rPr>
              <w:t>UNIT.</w:t>
            </w:r>
          </w:p>
        </w:tc>
      </w:tr>
      <w:tr w:rsidR="007A5162" w:rsidRPr="00AF2D10" w14:paraId="18DEFB89" w14:textId="77777777" w:rsidTr="00070174">
        <w:trPr>
          <w:trHeight w:val="529"/>
        </w:trPr>
        <w:tc>
          <w:tcPr>
            <w:tcW w:w="1574" w:type="dxa"/>
            <w:tcBorders>
              <w:top w:val="single" w:sz="4" w:space="0" w:color="000000"/>
              <w:left w:val="single" w:sz="4" w:space="0" w:color="000000"/>
              <w:bottom w:val="single" w:sz="4" w:space="0" w:color="000000"/>
              <w:right w:val="single" w:sz="4" w:space="0" w:color="000000"/>
            </w:tcBorders>
          </w:tcPr>
          <w:p w14:paraId="7FB59AD6" w14:textId="77777777" w:rsidR="007A5162" w:rsidRPr="00AF2D10" w:rsidRDefault="007A5162" w:rsidP="00070174">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7501FFAC" w14:textId="77777777" w:rsidR="007A5162" w:rsidRPr="00AF2D10" w:rsidRDefault="007A5162" w:rsidP="00070174">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68BA541B" w14:textId="77777777" w:rsidR="007A5162" w:rsidRPr="00AF2D10" w:rsidRDefault="007A5162" w:rsidP="00070174">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4F397BEE" w14:textId="77777777" w:rsidR="007A5162" w:rsidRPr="00AF2D10" w:rsidRDefault="007A5162" w:rsidP="00070174">
            <w:pPr>
              <w:pStyle w:val="TableParagraph"/>
              <w:spacing w:before="0"/>
              <w:ind w:left="108"/>
              <w:jc w:val="both"/>
              <w:rPr>
                <w:rFonts w:ascii="Arial Narrow" w:hAnsi="Arial Narrow"/>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6B54376B" w14:textId="77777777" w:rsidR="007A5162" w:rsidRPr="00AF2D10" w:rsidRDefault="007A5162" w:rsidP="00070174">
            <w:pPr>
              <w:pStyle w:val="TableParagraph"/>
              <w:spacing w:before="0"/>
              <w:ind w:left="108"/>
              <w:jc w:val="both"/>
              <w:rPr>
                <w:rFonts w:ascii="Arial Narrow" w:hAnsi="Arial Narrow"/>
                <w:b/>
                <w:sz w:val="24"/>
                <w:szCs w:val="24"/>
              </w:rPr>
            </w:pPr>
            <w:r w:rsidRPr="00AF2D10">
              <w:rPr>
                <w:rFonts w:ascii="Arial Narrow" w:hAnsi="Arial Narrow"/>
                <w:b/>
                <w:sz w:val="24"/>
                <w:szCs w:val="24"/>
              </w:rPr>
              <w:t>R$</w:t>
            </w:r>
          </w:p>
        </w:tc>
      </w:tr>
      <w:tr w:rsidR="007A5162" w:rsidRPr="00AF2D10" w14:paraId="50C57F20" w14:textId="77777777" w:rsidTr="00070174">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D646D65" w14:textId="77777777" w:rsidR="007A5162" w:rsidRPr="00AF2D10" w:rsidRDefault="007A5162" w:rsidP="00070174">
            <w:pPr>
              <w:pStyle w:val="TableParagraph"/>
              <w:spacing w:before="0"/>
              <w:ind w:left="108"/>
              <w:jc w:val="both"/>
              <w:rPr>
                <w:rFonts w:ascii="Arial Narrow" w:hAnsi="Arial Narrow"/>
                <w:b/>
                <w:sz w:val="24"/>
                <w:szCs w:val="24"/>
              </w:rPr>
            </w:pPr>
            <w:r w:rsidRPr="00AF2D10">
              <w:rPr>
                <w:rFonts w:ascii="Arial Narrow" w:hAnsi="Arial Narrow"/>
                <w:b/>
                <w:sz w:val="24"/>
                <w:szCs w:val="24"/>
              </w:rPr>
              <w:t>PREÇO</w:t>
            </w:r>
            <w:r w:rsidR="00C956A7" w:rsidRPr="00AF2D10">
              <w:rPr>
                <w:rFonts w:ascii="Arial Narrow" w:hAnsi="Arial Narrow"/>
                <w:b/>
                <w:sz w:val="24"/>
                <w:szCs w:val="24"/>
              </w:rPr>
              <w:t xml:space="preserve">  </w:t>
            </w:r>
            <w:r w:rsidRPr="00AF2D10">
              <w:rPr>
                <w:rFonts w:ascii="Arial Narrow" w:hAnsi="Arial Narrow"/>
                <w:b/>
                <w:sz w:val="24"/>
                <w:szCs w:val="24"/>
              </w:rPr>
              <w:t>TOTAL</w:t>
            </w:r>
            <w:r w:rsidR="00C956A7" w:rsidRPr="00AF2D10">
              <w:rPr>
                <w:rFonts w:ascii="Arial Narrow" w:hAnsi="Arial Narrow"/>
                <w:b/>
                <w:sz w:val="24"/>
                <w:szCs w:val="24"/>
              </w:rPr>
              <w:t xml:space="preserve"> </w:t>
            </w:r>
            <w:r w:rsidRPr="00AF2D10">
              <w:rPr>
                <w:rFonts w:ascii="Arial Narrow" w:hAnsi="Arial Narrow"/>
                <w:b/>
                <w:sz w:val="24"/>
                <w:szCs w:val="24"/>
              </w:rPr>
              <w:t>R$</w:t>
            </w:r>
            <w:r w:rsidR="00C956A7" w:rsidRPr="00AF2D10">
              <w:rPr>
                <w:rFonts w:ascii="Arial Narrow" w:hAnsi="Arial Narrow"/>
                <w:b/>
                <w:sz w:val="24"/>
                <w:szCs w:val="24"/>
              </w:rPr>
              <w:t xml:space="preserve"> </w:t>
            </w:r>
            <w:r w:rsidRPr="00AF2D10">
              <w:rPr>
                <w:rFonts w:ascii="Arial Narrow" w:hAnsi="Arial Narrow"/>
                <w:b/>
                <w:sz w:val="24"/>
                <w:szCs w:val="24"/>
              </w:rPr>
              <w:t>XXXXXXXXX</w:t>
            </w:r>
          </w:p>
        </w:tc>
      </w:tr>
    </w:tbl>
    <w:p w14:paraId="43AADABF" w14:textId="77777777" w:rsidR="007A5162" w:rsidRPr="00AF2D10" w:rsidRDefault="007A5162" w:rsidP="007A5162">
      <w:pPr>
        <w:pStyle w:val="Corpodetexto"/>
        <w:jc w:val="both"/>
        <w:rPr>
          <w:rFonts w:ascii="Arial Narrow" w:hAnsi="Arial Narrow"/>
        </w:rPr>
      </w:pPr>
    </w:p>
    <w:p w14:paraId="0C96AF5A" w14:textId="4CCAF44A" w:rsidR="007A5162" w:rsidRPr="00AF2D10" w:rsidRDefault="007A5162" w:rsidP="007A5162">
      <w:pPr>
        <w:pStyle w:val="Corpodetexto"/>
        <w:jc w:val="both"/>
        <w:rPr>
          <w:rFonts w:ascii="Arial Narrow" w:hAnsi="Arial Narrow"/>
        </w:rPr>
      </w:pPr>
      <w:r w:rsidRPr="00AF2D10">
        <w:rPr>
          <w:rFonts w:ascii="Arial Narrow" w:hAnsi="Arial Narrow"/>
          <w:b/>
        </w:rPr>
        <w:t>Parágrafo Único</w:t>
      </w:r>
      <w:r w:rsidRPr="00AF2D10">
        <w:rPr>
          <w:rFonts w:ascii="Arial Narrow" w:hAnsi="Arial Narrow"/>
        </w:rPr>
        <w:t xml:space="preserve"> – O objeto do contrato será entregue/instalado em conforme condições estabelecidas no </w:t>
      </w:r>
      <w:r w:rsidR="00B6072E" w:rsidRPr="00AF2D10">
        <w:rPr>
          <w:rFonts w:ascii="Arial Narrow" w:hAnsi="Arial Narrow"/>
        </w:rPr>
        <w:t>TERMO DE REFERÊNCIA</w:t>
      </w:r>
      <w:r w:rsidRPr="00AF2D10">
        <w:rPr>
          <w:rFonts w:ascii="Arial Narrow" w:hAnsi="Arial Narrow"/>
        </w:rPr>
        <w:t>, com obediência rigorosa, fiel e integral de todas as exigências, normas, itens, elementos, condições gerais, e especiais contidos no pro</w:t>
      </w:r>
      <w:r w:rsidR="00393AEB" w:rsidRPr="00AF2D10">
        <w:rPr>
          <w:rFonts w:ascii="Arial Narrow" w:hAnsi="Arial Narrow"/>
        </w:rPr>
        <w:t xml:space="preserve">cesso administrativo nº </w:t>
      </w:r>
      <w:r w:rsidR="00B64E5C" w:rsidRPr="00AF2D10">
        <w:rPr>
          <w:rFonts w:ascii="Arial Narrow" w:hAnsi="Arial Narrow"/>
        </w:rPr>
        <w:t>423/2026</w:t>
      </w:r>
      <w:r w:rsidRPr="00AF2D10">
        <w:rPr>
          <w:rFonts w:ascii="Arial Narrow" w:hAnsi="Arial Narrow"/>
        </w:rPr>
        <w:t xml:space="preserve">, no presente contrato, no </w:t>
      </w:r>
      <w:r w:rsidR="00B6072E" w:rsidRPr="00AF2D10">
        <w:rPr>
          <w:rFonts w:ascii="Arial Narrow" w:hAnsi="Arial Narrow"/>
        </w:rPr>
        <w:t>TERMO DE REFERÊNCIA</w:t>
      </w:r>
      <w:r w:rsidRPr="00AF2D10">
        <w:rPr>
          <w:rFonts w:ascii="Arial Narrow" w:hAnsi="Arial Narrow"/>
        </w:rPr>
        <w:t>, bem como em detalhes e informações fornecidas pelo CONTRATANTE.</w:t>
      </w:r>
    </w:p>
    <w:p w14:paraId="0BD1BAA2" w14:textId="77777777" w:rsidR="007A5162" w:rsidRPr="00AF2D10" w:rsidRDefault="007A5162" w:rsidP="007A5162">
      <w:pPr>
        <w:pStyle w:val="Corpodetexto"/>
        <w:jc w:val="both"/>
        <w:rPr>
          <w:rFonts w:ascii="Arial Narrow" w:hAnsi="Arial Narrow"/>
        </w:rPr>
      </w:pPr>
    </w:p>
    <w:p w14:paraId="07F18F67"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CLÁUSULA TERCEIRA – DO VALOR</w:t>
      </w:r>
    </w:p>
    <w:p w14:paraId="59171EE2" w14:textId="77777777" w:rsidR="007A5162" w:rsidRPr="00AF2D10"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AF2D10">
        <w:rPr>
          <w:rFonts w:ascii="Arial Narrow" w:hAnsi="Arial Narrow"/>
        </w:rPr>
        <w:t xml:space="preserve">3.1 - </w:t>
      </w:r>
      <w:r w:rsidR="007A5162" w:rsidRPr="00AF2D10">
        <w:rPr>
          <w:rFonts w:ascii="Arial Narrow" w:hAnsi="Arial Narrow"/>
        </w:rPr>
        <w:t>O valor total do presente Contrato é de R$</w:t>
      </w:r>
      <w:r w:rsidR="00C956A7" w:rsidRPr="00AF2D10">
        <w:rPr>
          <w:rFonts w:ascii="Arial Narrow" w:hAnsi="Arial Narrow"/>
        </w:rPr>
        <w:t xml:space="preserve"> </w:t>
      </w:r>
      <w:r w:rsidR="007A5162" w:rsidRPr="00AF2D10">
        <w:rPr>
          <w:rFonts w:ascii="Arial Narrow" w:hAnsi="Arial Narrow"/>
        </w:rPr>
        <w:t>XXXXXXXX (por extenso).</w:t>
      </w:r>
    </w:p>
    <w:p w14:paraId="6708B458" w14:textId="77777777" w:rsidR="007A5162" w:rsidRPr="00AF2D10" w:rsidRDefault="007A5162" w:rsidP="007A5162">
      <w:pPr>
        <w:pStyle w:val="Corpodetexto"/>
        <w:jc w:val="both"/>
        <w:rPr>
          <w:rFonts w:ascii="Arial Narrow" w:hAnsi="Arial Narrow"/>
        </w:rPr>
      </w:pPr>
    </w:p>
    <w:p w14:paraId="53FB718E"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CLÁUSULA QUARTA – DA FORMA E PRAZO DE PAGAMENTO</w:t>
      </w:r>
    </w:p>
    <w:p w14:paraId="70402967" w14:textId="77777777" w:rsidR="007A5162" w:rsidRPr="00AF2D10" w:rsidRDefault="006F6A54" w:rsidP="007A5162">
      <w:pPr>
        <w:pStyle w:val="Corpodetexto"/>
        <w:jc w:val="both"/>
        <w:rPr>
          <w:rFonts w:ascii="Arial Narrow" w:hAnsi="Arial Narrow"/>
          <w:lang w:val="pt-BR"/>
        </w:rPr>
      </w:pPr>
      <w:r w:rsidRPr="00AF2D10">
        <w:rPr>
          <w:rFonts w:ascii="Arial Narrow" w:hAnsi="Arial Narrow"/>
        </w:rPr>
        <w:t xml:space="preserve">4.1 - </w:t>
      </w:r>
      <w:r w:rsidR="007A5162" w:rsidRPr="00AF2D10">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007A5162" w:rsidRPr="00AF2D10">
        <w:rPr>
          <w:rFonts w:ascii="Arial Narrow" w:hAnsi="Arial Narrow"/>
          <w:color w:val="000000" w:themeColor="text1"/>
        </w:rPr>
        <w:t xml:space="preserve">em 30 (trinta) dias, </w:t>
      </w:r>
      <w:r w:rsidR="007A5162" w:rsidRPr="00AF2D10">
        <w:rPr>
          <w:rFonts w:ascii="Arial Narrow" w:eastAsia="Times New Roman" w:hAnsi="Arial Narrow"/>
          <w:color w:val="000000" w:themeColor="text1"/>
          <w:lang w:val="pt-BR" w:eastAsia="pt-BR"/>
        </w:rPr>
        <w:t>a contar da data do protocol</w:t>
      </w:r>
      <w:r w:rsidR="00C956A7" w:rsidRPr="00AF2D10">
        <w:rPr>
          <w:rFonts w:ascii="Arial Narrow" w:eastAsia="Times New Roman" w:hAnsi="Arial Narrow"/>
          <w:color w:val="000000" w:themeColor="text1"/>
          <w:lang w:val="pt-BR" w:eastAsia="pt-BR"/>
        </w:rPr>
        <w:t>o do documento de cobrança no setor de Protocolo Geral da PMSFI.</w:t>
      </w:r>
      <w:r w:rsidR="007A5162" w:rsidRPr="00AF2D10">
        <w:rPr>
          <w:rFonts w:ascii="Arial Narrow" w:eastAsia="Times New Roman" w:hAnsi="Arial Narrow"/>
          <w:color w:val="000000" w:themeColor="text1"/>
          <w:lang w:val="pt-BR" w:eastAsia="pt-BR"/>
        </w:rPr>
        <w:t xml:space="preserve"> </w:t>
      </w:r>
    </w:p>
    <w:p w14:paraId="688145EF" w14:textId="77777777" w:rsidR="007A5162" w:rsidRPr="00AF2D10" w:rsidRDefault="007A5162" w:rsidP="007A5162">
      <w:pPr>
        <w:pStyle w:val="Corpodetexto"/>
        <w:jc w:val="both"/>
        <w:rPr>
          <w:rFonts w:ascii="Arial Narrow" w:hAnsi="Arial Narrow"/>
          <w:b/>
          <w:color w:val="00B050"/>
        </w:rPr>
      </w:pPr>
    </w:p>
    <w:p w14:paraId="4264C2DB" w14:textId="77777777" w:rsidR="00C956A7" w:rsidRPr="00AF2D10" w:rsidRDefault="007A5162" w:rsidP="00C956A7">
      <w:pPr>
        <w:pStyle w:val="Corpodetexto"/>
        <w:jc w:val="both"/>
        <w:rPr>
          <w:rFonts w:ascii="Arial Narrow" w:hAnsi="Arial Narrow"/>
          <w:lang w:val="pt-BR"/>
        </w:rPr>
      </w:pPr>
      <w:r w:rsidRPr="00AF2D10">
        <w:rPr>
          <w:rFonts w:ascii="Arial Narrow" w:hAnsi="Arial Narrow"/>
          <w:b/>
        </w:rPr>
        <w:t xml:space="preserve">Parágrafo Primeiro– </w:t>
      </w:r>
      <w:r w:rsidRPr="00AF2D10">
        <w:rPr>
          <w:rFonts w:ascii="Arial Narrow" w:hAnsi="Arial Narrow"/>
        </w:rPr>
        <w:t>O documento de cobrança será apresentado à Fiscalização, para a</w:t>
      </w:r>
      <w:r w:rsidR="00C956A7" w:rsidRPr="00AF2D10">
        <w:rPr>
          <w:rFonts w:ascii="Arial Narrow" w:hAnsi="Arial Narrow"/>
        </w:rPr>
        <w:t>testo, e, após, protocolado no</w:t>
      </w:r>
      <w:r w:rsidRPr="00AF2D10">
        <w:rPr>
          <w:rFonts w:ascii="Arial Narrow" w:hAnsi="Arial Narrow"/>
        </w:rPr>
        <w:t xml:space="preserve"> </w:t>
      </w:r>
      <w:r w:rsidR="00C956A7" w:rsidRPr="00AF2D10">
        <w:rPr>
          <w:rFonts w:ascii="Arial Narrow" w:eastAsia="Times New Roman" w:hAnsi="Arial Narrow"/>
          <w:color w:val="000000" w:themeColor="text1"/>
          <w:lang w:val="pt-BR" w:eastAsia="pt-BR"/>
        </w:rPr>
        <w:t xml:space="preserve">setor de Protocolo Geral da PMSFI. </w:t>
      </w:r>
    </w:p>
    <w:p w14:paraId="2E942E04" w14:textId="77777777" w:rsidR="007A5162" w:rsidRPr="00AF2D10" w:rsidRDefault="007A5162" w:rsidP="00C956A7">
      <w:pPr>
        <w:spacing w:after="0" w:line="240" w:lineRule="auto"/>
        <w:jc w:val="both"/>
        <w:rPr>
          <w:rFonts w:ascii="Arial Narrow" w:hAnsi="Arial Narrow" w:cs="Arial"/>
          <w:sz w:val="24"/>
          <w:szCs w:val="24"/>
        </w:rPr>
      </w:pPr>
    </w:p>
    <w:p w14:paraId="05B61CDC"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Segundo –</w:t>
      </w:r>
      <w:r w:rsidRPr="00AF2D10">
        <w:rPr>
          <w:rFonts w:ascii="Arial Narrow" w:hAnsi="Arial Narrow"/>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367DC963" w14:textId="77777777" w:rsidR="007A5162" w:rsidRPr="00AF2D10" w:rsidRDefault="007A5162" w:rsidP="007A5162">
      <w:pPr>
        <w:pStyle w:val="Corpodetexto"/>
        <w:jc w:val="both"/>
        <w:rPr>
          <w:rFonts w:ascii="Arial Narrow" w:hAnsi="Arial Narrow"/>
          <w:b/>
        </w:rPr>
      </w:pPr>
    </w:p>
    <w:p w14:paraId="12A3ADEA" w14:textId="77777777" w:rsidR="007A5162" w:rsidRPr="00AF2D10" w:rsidRDefault="007A5162" w:rsidP="007A5162">
      <w:pPr>
        <w:pStyle w:val="Corpodetexto"/>
        <w:jc w:val="both"/>
        <w:rPr>
          <w:rFonts w:ascii="Arial Narrow" w:hAnsi="Arial Narrow"/>
        </w:rPr>
      </w:pPr>
      <w:r w:rsidRPr="00AF2D10">
        <w:rPr>
          <w:rFonts w:ascii="Arial Narrow" w:hAnsi="Arial Narrow"/>
          <w:b/>
        </w:rPr>
        <w:t xml:space="preserve">Parágrafo Terceiro - </w:t>
      </w:r>
      <w:r w:rsidRPr="00AF2D10">
        <w:rPr>
          <w:rFonts w:ascii="Arial Narrow" w:hAnsi="Arial Narrow"/>
        </w:rPr>
        <w:t xml:space="preserve">O valor dos pagamentos eventualmente efetuados com atraso, </w:t>
      </w:r>
      <w:r w:rsidRPr="00AF2D10">
        <w:rPr>
          <w:rFonts w:ascii="Arial Narrow" w:eastAsia="Times New Roman" w:hAnsi="Arial Narrow"/>
          <w:iCs/>
          <w:color w:val="000000"/>
        </w:rPr>
        <w:t>desde que não decorra de fato ou ato imputável à CONTRATADA,</w:t>
      </w:r>
      <w:r w:rsidRPr="00AF2D10">
        <w:rPr>
          <w:rFonts w:ascii="Arial Narrow" w:hAnsi="Arial Narrow"/>
        </w:rPr>
        <w:t xml:space="preserve"> sofrerá a incidência de juros e correção monetária, de acordo com a variação da Taxa Selic aplicável à mora da Administração Pública, limitados a 12% ao ano.</w:t>
      </w:r>
    </w:p>
    <w:p w14:paraId="2C53A068" w14:textId="77777777" w:rsidR="007A5162" w:rsidRPr="00AF2D10" w:rsidRDefault="007A5162" w:rsidP="007A5162">
      <w:pPr>
        <w:pStyle w:val="Corpodetexto"/>
        <w:jc w:val="both"/>
        <w:rPr>
          <w:rFonts w:ascii="Arial Narrow" w:hAnsi="Arial Narrow"/>
        </w:rPr>
      </w:pPr>
    </w:p>
    <w:p w14:paraId="1F3D8AAD"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Quarto</w:t>
      </w:r>
      <w:r w:rsidRPr="00AF2D10">
        <w:rPr>
          <w:rFonts w:ascii="Arial Narrow" w:hAnsi="Arial Narrow"/>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16FDE0F9" w14:textId="77777777" w:rsidR="007A5162" w:rsidRPr="00AF2D10" w:rsidRDefault="007A5162" w:rsidP="007A5162">
      <w:pPr>
        <w:pStyle w:val="Corpodetexto"/>
        <w:jc w:val="both"/>
        <w:rPr>
          <w:rFonts w:ascii="Arial Narrow" w:hAnsi="Arial Narrow"/>
        </w:rPr>
      </w:pPr>
    </w:p>
    <w:p w14:paraId="24AC66EF"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Quinto</w:t>
      </w:r>
      <w:r w:rsidRPr="00AF2D10">
        <w:rPr>
          <w:rFonts w:ascii="Arial Narrow" w:hAnsi="Arial Narrow"/>
        </w:rPr>
        <w:t xml:space="preserve"> – O </w:t>
      </w:r>
      <w:r w:rsidRPr="00AF2D10">
        <w:rPr>
          <w:rFonts w:ascii="Arial Narrow" w:hAnsi="Arial Narrow"/>
          <w:color w:val="000000" w:themeColor="text1"/>
        </w:rPr>
        <w:t xml:space="preserve">pagamento </w:t>
      </w:r>
      <w:r w:rsidRPr="00AF2D10">
        <w:rPr>
          <w:rFonts w:ascii="Arial Narrow" w:hAnsi="Arial Narrow"/>
        </w:rPr>
        <w:t>será efetuado à CONTRATADA por meio de crédito em conta corrente aberta em banco a ser indicado pelo CONTRATANTE.</w:t>
      </w:r>
    </w:p>
    <w:p w14:paraId="04F59454" w14:textId="77777777" w:rsidR="007A5162" w:rsidRPr="00AF2D10" w:rsidRDefault="007A5162" w:rsidP="007A5162">
      <w:pPr>
        <w:pStyle w:val="Corpodetexto"/>
        <w:jc w:val="both"/>
        <w:rPr>
          <w:rFonts w:ascii="Arial Narrow" w:hAnsi="Arial Narrow"/>
        </w:rPr>
      </w:pPr>
    </w:p>
    <w:p w14:paraId="5C480227"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lastRenderedPageBreak/>
        <w:t>CLÁUSULA QUINTA – DO REAJUSTE</w:t>
      </w:r>
    </w:p>
    <w:p w14:paraId="51876F61" w14:textId="77777777" w:rsidR="007A5162" w:rsidRPr="00AF2D10" w:rsidRDefault="006F6A54" w:rsidP="007A5162">
      <w:pPr>
        <w:pStyle w:val="Corpodetexto"/>
        <w:spacing w:line="276" w:lineRule="auto"/>
        <w:jc w:val="both"/>
        <w:rPr>
          <w:rFonts w:ascii="Arial Narrow" w:hAnsi="Arial Narrow"/>
        </w:rPr>
      </w:pPr>
      <w:r w:rsidRPr="00AF2D10">
        <w:rPr>
          <w:rFonts w:ascii="Arial Narrow" w:hAnsi="Arial Narrow"/>
        </w:rPr>
        <w:t xml:space="preserve">5.1- </w:t>
      </w:r>
      <w:r w:rsidR="007A5162" w:rsidRPr="00AF2D10">
        <w:rPr>
          <w:rFonts w:ascii="Arial Narrow" w:hAnsi="Arial Narrow"/>
        </w:rPr>
        <w:t xml:space="preserve">Somente ocorrerá reajustamento do Contrato decorrido o prazo de 12 (doze) meses  contados da </w:t>
      </w:r>
      <w:r w:rsidR="007A5162" w:rsidRPr="00AF2D10">
        <w:rPr>
          <w:rFonts w:ascii="Arial Narrow" w:hAnsi="Arial Narrow"/>
          <w:color w:val="000000" w:themeColor="text1"/>
        </w:rPr>
        <w:t>data do orçamento estimado,</w:t>
      </w:r>
      <w:r w:rsidR="007A5162" w:rsidRPr="00AF2D10">
        <w:rPr>
          <w:rFonts w:ascii="Arial Narrow" w:hAnsi="Arial Narrow"/>
        </w:rPr>
        <w:t xml:space="preserve"> observada a Lei Federal nº 10.192, de 14 de fevereiro de 2001.</w:t>
      </w:r>
    </w:p>
    <w:p w14:paraId="53C8B494" w14:textId="77777777" w:rsidR="007A5162" w:rsidRPr="00AF2D10" w:rsidRDefault="007A5162" w:rsidP="007A5162">
      <w:pPr>
        <w:pStyle w:val="Corpodetexto"/>
        <w:spacing w:line="276" w:lineRule="auto"/>
        <w:jc w:val="both"/>
        <w:rPr>
          <w:rFonts w:ascii="Arial Narrow" w:hAnsi="Arial Narrow"/>
        </w:rPr>
      </w:pPr>
    </w:p>
    <w:p w14:paraId="55C47186" w14:textId="77777777" w:rsidR="007A5162" w:rsidRPr="00AF2D10" w:rsidRDefault="007A5162" w:rsidP="007A5162">
      <w:pPr>
        <w:pStyle w:val="Corpodetexto"/>
        <w:spacing w:line="276" w:lineRule="auto"/>
        <w:jc w:val="both"/>
        <w:rPr>
          <w:rFonts w:ascii="Arial Narrow" w:hAnsi="Arial Narrow"/>
        </w:rPr>
      </w:pPr>
      <w:r w:rsidRPr="00AF2D10">
        <w:rPr>
          <w:rFonts w:ascii="Arial Narrow" w:hAnsi="Arial Narrow"/>
          <w:b/>
        </w:rPr>
        <w:t>Parágrafo Primeiro</w:t>
      </w:r>
      <w:r w:rsidRPr="00AF2D10">
        <w:rPr>
          <w:rFonts w:ascii="Arial Narrow" w:hAnsi="Arial Narrow"/>
        </w:rPr>
        <w:t xml:space="preserve"> – Os preços serão reajustados de acordo com a variação do Índice de Preços ao Consumidor Amplo Especial – IPCA-E do Instituto Brasileiro de Geografia e Estatística – IBGE, calculado por meio da seguinte fórmula:</w:t>
      </w:r>
    </w:p>
    <w:p w14:paraId="6C4400C3" w14:textId="77777777" w:rsidR="007A5162" w:rsidRPr="00AF2D10" w:rsidRDefault="007A5162" w:rsidP="007A5162">
      <w:pPr>
        <w:pStyle w:val="Corpodetexto"/>
        <w:spacing w:line="276" w:lineRule="auto"/>
        <w:jc w:val="both"/>
        <w:rPr>
          <w:rFonts w:ascii="Arial Narrow" w:hAnsi="Arial Narrow"/>
        </w:rPr>
      </w:pPr>
    </w:p>
    <w:p w14:paraId="07DE25F0" w14:textId="77777777" w:rsidR="007A5162" w:rsidRPr="00AF2D10" w:rsidRDefault="007A5162" w:rsidP="007A5162">
      <w:pPr>
        <w:pStyle w:val="Corpodetexto"/>
        <w:spacing w:line="276" w:lineRule="auto"/>
        <w:ind w:left="1134"/>
        <w:jc w:val="both"/>
        <w:rPr>
          <w:rFonts w:ascii="Arial Narrow" w:hAnsi="Arial Narrow"/>
        </w:rPr>
      </w:pPr>
      <w:r w:rsidRPr="00AF2D10">
        <w:rPr>
          <w:rFonts w:ascii="Arial Narrow" w:hAnsi="Arial Narrow"/>
        </w:rPr>
        <w:t>R = Po [(I-Io)/Io]</w:t>
      </w:r>
    </w:p>
    <w:p w14:paraId="70622DA5" w14:textId="77777777" w:rsidR="007A5162" w:rsidRPr="00AF2D10" w:rsidRDefault="007A5162" w:rsidP="007A5162">
      <w:pPr>
        <w:pStyle w:val="Corpodetexto"/>
        <w:spacing w:line="276" w:lineRule="auto"/>
        <w:ind w:left="1134"/>
        <w:jc w:val="both"/>
        <w:rPr>
          <w:rFonts w:ascii="Arial Narrow" w:hAnsi="Arial Narrow"/>
          <w:b/>
        </w:rPr>
      </w:pPr>
      <w:r w:rsidRPr="00AF2D10">
        <w:rPr>
          <w:rFonts w:ascii="Arial Narrow" w:hAnsi="Arial Narrow"/>
          <w:b/>
        </w:rPr>
        <w:t>Onde:</w:t>
      </w:r>
    </w:p>
    <w:p w14:paraId="017DFB65" w14:textId="77777777" w:rsidR="007A5162" w:rsidRPr="00AF2D10" w:rsidRDefault="007A5162" w:rsidP="007A5162">
      <w:pPr>
        <w:pStyle w:val="Corpodetexto"/>
        <w:spacing w:line="276" w:lineRule="auto"/>
        <w:ind w:left="1134"/>
        <w:jc w:val="both"/>
        <w:rPr>
          <w:rFonts w:ascii="Arial Narrow" w:hAnsi="Arial Narrow"/>
        </w:rPr>
      </w:pPr>
      <w:r w:rsidRPr="00AF2D10">
        <w:rPr>
          <w:rFonts w:ascii="Arial Narrow" w:hAnsi="Arial Narrow"/>
        </w:rPr>
        <w:t>R = valor do reajuste;</w:t>
      </w:r>
    </w:p>
    <w:p w14:paraId="59220D42" w14:textId="77777777" w:rsidR="007A5162" w:rsidRPr="00AF2D10" w:rsidRDefault="007A5162" w:rsidP="007A5162">
      <w:pPr>
        <w:pStyle w:val="Corpodetexto"/>
        <w:spacing w:line="276" w:lineRule="auto"/>
        <w:ind w:left="1134"/>
        <w:jc w:val="both"/>
        <w:rPr>
          <w:rFonts w:ascii="Arial Narrow" w:hAnsi="Arial Narrow"/>
        </w:rPr>
      </w:pPr>
      <w:r w:rsidRPr="00AF2D10">
        <w:rPr>
          <w:rFonts w:ascii="Arial Narrow" w:hAnsi="Arial Narrow"/>
        </w:rPr>
        <w:t>I = índice IPCA-E mensal relativo ao mês anterior ao de aniversário do Contrato;</w:t>
      </w:r>
    </w:p>
    <w:p w14:paraId="0A638655" w14:textId="77777777" w:rsidR="007A5162" w:rsidRPr="00AF2D10" w:rsidRDefault="007A5162" w:rsidP="007A5162">
      <w:pPr>
        <w:pStyle w:val="Corpodetexto"/>
        <w:spacing w:line="276" w:lineRule="auto"/>
        <w:ind w:left="1134"/>
        <w:jc w:val="both"/>
        <w:rPr>
          <w:rFonts w:ascii="Arial Narrow" w:hAnsi="Arial Narrow"/>
        </w:rPr>
      </w:pPr>
      <w:r w:rsidRPr="00AF2D10">
        <w:rPr>
          <w:rFonts w:ascii="Arial Narrow" w:hAnsi="Arial Narrow"/>
        </w:rPr>
        <w:t>Io = índice do IPCA-E mensal relativo ao mês anterior ao da apresentação da Proposta;</w:t>
      </w:r>
    </w:p>
    <w:p w14:paraId="2725124B" w14:textId="77777777" w:rsidR="007A5162" w:rsidRPr="00AF2D10" w:rsidRDefault="007A5162" w:rsidP="007A5162">
      <w:pPr>
        <w:pStyle w:val="Corpodetexto"/>
        <w:spacing w:line="276" w:lineRule="auto"/>
        <w:ind w:left="1134"/>
        <w:jc w:val="both"/>
        <w:rPr>
          <w:rFonts w:ascii="Arial Narrow" w:hAnsi="Arial Narrow"/>
        </w:rPr>
      </w:pPr>
      <w:r w:rsidRPr="00AF2D10">
        <w:rPr>
          <w:rFonts w:ascii="Arial Narrow" w:hAnsi="Arial Narrow"/>
        </w:rPr>
        <w:t>Po = preço unitário contratual, objeto do reajustamento.</w:t>
      </w:r>
    </w:p>
    <w:p w14:paraId="543B8F8D" w14:textId="77777777" w:rsidR="007A5162" w:rsidRPr="00AF2D10" w:rsidRDefault="007A5162" w:rsidP="007A5162">
      <w:pPr>
        <w:pStyle w:val="Corpodetexto"/>
        <w:spacing w:line="276" w:lineRule="auto"/>
        <w:jc w:val="both"/>
        <w:rPr>
          <w:rFonts w:ascii="Arial Narrow" w:hAnsi="Arial Narrow"/>
        </w:rPr>
      </w:pPr>
    </w:p>
    <w:p w14:paraId="0BFEF8EE" w14:textId="77777777" w:rsidR="007A5162" w:rsidRPr="00AF2D10" w:rsidRDefault="007A5162" w:rsidP="007A5162">
      <w:pPr>
        <w:pStyle w:val="Corpodetexto"/>
        <w:spacing w:line="276" w:lineRule="auto"/>
        <w:jc w:val="both"/>
        <w:rPr>
          <w:rFonts w:ascii="Arial Narrow" w:hAnsi="Arial Narrow"/>
        </w:rPr>
      </w:pPr>
      <w:r w:rsidRPr="00AF2D10">
        <w:rPr>
          <w:rFonts w:ascii="Arial Narrow" w:hAnsi="Arial Narrow"/>
          <w:b/>
        </w:rPr>
        <w:t>Parágrafo Segundo</w:t>
      </w:r>
      <w:r w:rsidRPr="00AF2D10">
        <w:rPr>
          <w:rFonts w:ascii="Arial Narrow" w:hAnsi="Arial Narrow"/>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FA07ABB" w14:textId="77777777" w:rsidR="007A5162" w:rsidRPr="00AF2D10" w:rsidRDefault="007A5162" w:rsidP="007A5162">
      <w:pPr>
        <w:pStyle w:val="Corpodetexto"/>
        <w:jc w:val="both"/>
        <w:rPr>
          <w:rFonts w:ascii="Arial Narrow" w:hAnsi="Arial Narrow"/>
        </w:rPr>
      </w:pPr>
    </w:p>
    <w:p w14:paraId="5A914195"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color w:val="000000"/>
          <w:szCs w:val="24"/>
          <w:u w:val="single"/>
        </w:rPr>
        <w:t>CLÁUSULA</w:t>
      </w:r>
      <w:r w:rsidRPr="00AF2D10">
        <w:rPr>
          <w:rFonts w:ascii="Arial Narrow" w:hAnsi="Arial Narrow" w:cs="Arial"/>
          <w:szCs w:val="24"/>
          <w:u w:val="single"/>
        </w:rPr>
        <w:t xml:space="preserve"> SEXTA – DO REEQUILÍBRIO ECONÔMICO-FINANCEIRO </w:t>
      </w:r>
    </w:p>
    <w:p w14:paraId="118DCF51" w14:textId="77777777" w:rsidR="007A5162" w:rsidRPr="00AF2D10" w:rsidRDefault="006F6A54" w:rsidP="007A5162">
      <w:pPr>
        <w:pStyle w:val="Corpodetexto"/>
        <w:jc w:val="both"/>
        <w:rPr>
          <w:rFonts w:ascii="Arial Narrow" w:hAnsi="Arial Narrow"/>
        </w:rPr>
      </w:pPr>
      <w:r w:rsidRPr="00AF2D10">
        <w:rPr>
          <w:rFonts w:ascii="Arial Narrow" w:hAnsi="Arial Narrow"/>
        </w:rPr>
        <w:t xml:space="preserve">6.1 - </w:t>
      </w:r>
      <w:r w:rsidR="007A5162" w:rsidRPr="00AF2D10">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08571645" w14:textId="77777777" w:rsidR="007A5162" w:rsidRPr="00AF2D10" w:rsidRDefault="007A5162" w:rsidP="007A5162">
      <w:pPr>
        <w:pStyle w:val="Corpodetexto"/>
        <w:jc w:val="both"/>
        <w:rPr>
          <w:rFonts w:ascii="Arial Narrow" w:hAnsi="Arial Narrow"/>
        </w:rPr>
      </w:pPr>
    </w:p>
    <w:p w14:paraId="0FFDFF41" w14:textId="77777777" w:rsidR="007A5162" w:rsidRPr="00AF2D10" w:rsidRDefault="007A5162" w:rsidP="007A5162">
      <w:pPr>
        <w:pStyle w:val="Corpodetexto"/>
        <w:jc w:val="both"/>
        <w:rPr>
          <w:rFonts w:ascii="Arial Narrow" w:hAnsi="Arial Narrow"/>
        </w:rPr>
      </w:pPr>
      <w:r w:rsidRPr="00AF2D10">
        <w:rPr>
          <w:rFonts w:ascii="Arial Narrow" w:hAnsi="Arial Narrow"/>
          <w:b/>
        </w:rPr>
        <w:t xml:space="preserve">Parágrafo Primeiro </w:t>
      </w:r>
      <w:r w:rsidRPr="00AF2D10">
        <w:rPr>
          <w:rFonts w:ascii="Arial Narrow" w:hAnsi="Arial Narrow"/>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1E361E35" w14:textId="77777777" w:rsidR="007A5162" w:rsidRPr="00AF2D10" w:rsidRDefault="007A5162" w:rsidP="007A5162">
      <w:pPr>
        <w:pStyle w:val="Corpodetexto"/>
        <w:jc w:val="both"/>
        <w:rPr>
          <w:rFonts w:ascii="Arial Narrow" w:hAnsi="Arial Narrow"/>
        </w:rPr>
      </w:pPr>
    </w:p>
    <w:p w14:paraId="1D319692" w14:textId="77777777" w:rsidR="007A5162" w:rsidRPr="00AF2D10" w:rsidRDefault="007A5162" w:rsidP="007A5162">
      <w:pPr>
        <w:pStyle w:val="Corpodetexto"/>
        <w:jc w:val="both"/>
        <w:rPr>
          <w:rFonts w:ascii="Arial Narrow" w:hAnsi="Arial Narrow"/>
          <w:b/>
        </w:rPr>
      </w:pPr>
      <w:r w:rsidRPr="00AF2D10">
        <w:rPr>
          <w:rFonts w:ascii="Arial Narrow" w:hAnsi="Arial Narrow"/>
          <w:b/>
        </w:rPr>
        <w:t>Parágrafo Segundo</w:t>
      </w:r>
      <w:r w:rsidRPr="00AF2D10">
        <w:rPr>
          <w:rFonts w:ascii="Arial Narrow" w:hAnsi="Arial Narrow"/>
        </w:rPr>
        <w:t xml:space="preserve"> – O requerimento realizado pelo CONTRATADO para fins de reequilíbrio econômico-financeiro do contrato deverá ser respondido pela autoridade competente no prazo máximo de </w:t>
      </w:r>
      <w:r w:rsidR="00613102" w:rsidRPr="00AF2D10">
        <w:rPr>
          <w:rFonts w:ascii="Arial Narrow" w:hAnsi="Arial Narrow"/>
        </w:rPr>
        <w:t>30</w:t>
      </w:r>
      <w:r w:rsidRPr="00AF2D10">
        <w:rPr>
          <w:rFonts w:ascii="Arial Narrow" w:hAnsi="Arial Narrow"/>
        </w:rPr>
        <w:t xml:space="preserve"> (</w:t>
      </w:r>
      <w:r w:rsidR="00613102" w:rsidRPr="00AF2D10">
        <w:rPr>
          <w:rFonts w:ascii="Arial Narrow" w:hAnsi="Arial Narrow"/>
        </w:rPr>
        <w:t>trinta</w:t>
      </w:r>
      <w:r w:rsidRPr="00AF2D10">
        <w:rPr>
          <w:rFonts w:ascii="Arial Narrow" w:hAnsi="Arial Narrow"/>
        </w:rPr>
        <w:t>) dias.</w:t>
      </w:r>
    </w:p>
    <w:p w14:paraId="126A252D" w14:textId="77777777" w:rsidR="007A5162" w:rsidRPr="00AF2D10" w:rsidRDefault="007A5162" w:rsidP="007A5162">
      <w:pPr>
        <w:pStyle w:val="Corpodetexto"/>
        <w:jc w:val="both"/>
        <w:rPr>
          <w:rFonts w:ascii="Arial Narrow" w:hAnsi="Arial Narrow"/>
          <w:b/>
          <w:color w:val="00B050"/>
        </w:rPr>
      </w:pPr>
    </w:p>
    <w:p w14:paraId="0D20E36D" w14:textId="77777777" w:rsidR="007A5162" w:rsidRPr="00AF2D10" w:rsidRDefault="007A5162" w:rsidP="007A5162">
      <w:pPr>
        <w:pStyle w:val="Ttulo1"/>
        <w:spacing w:before="0" w:line="240" w:lineRule="auto"/>
        <w:rPr>
          <w:rFonts w:ascii="Arial Narrow" w:hAnsi="Arial Narrow" w:cs="Arial"/>
          <w:color w:val="000000"/>
          <w:szCs w:val="24"/>
          <w:u w:val="single"/>
        </w:rPr>
      </w:pPr>
      <w:r w:rsidRPr="00AF2D10">
        <w:rPr>
          <w:rFonts w:ascii="Arial Narrow" w:hAnsi="Arial Narrow" w:cs="Arial"/>
          <w:color w:val="000000"/>
          <w:szCs w:val="24"/>
          <w:u w:val="single"/>
        </w:rPr>
        <w:t xml:space="preserve">CLÁUSULA SÉTIMA – DA FORMA DE FORNECIMENTO </w:t>
      </w:r>
    </w:p>
    <w:p w14:paraId="41C1894A" w14:textId="595E2659" w:rsidR="007A5162" w:rsidRPr="00AF2D10" w:rsidRDefault="006F6A54" w:rsidP="007A5162">
      <w:pPr>
        <w:pStyle w:val="Corpodetexto"/>
        <w:jc w:val="both"/>
        <w:rPr>
          <w:rFonts w:ascii="Arial Narrow" w:hAnsi="Arial Narrow"/>
          <w:color w:val="000000"/>
        </w:rPr>
      </w:pPr>
      <w:r w:rsidRPr="00AF2D10">
        <w:rPr>
          <w:rFonts w:ascii="Arial Narrow" w:hAnsi="Arial Narrow"/>
          <w:color w:val="000000"/>
        </w:rPr>
        <w:t xml:space="preserve">7.1 - </w:t>
      </w:r>
      <w:r w:rsidR="007A5162" w:rsidRPr="00AF2D10">
        <w:rPr>
          <w:rFonts w:ascii="Arial Narrow" w:hAnsi="Arial Narrow"/>
          <w:color w:val="000000"/>
        </w:rPr>
        <w:t xml:space="preserve">A forma de </w:t>
      </w:r>
      <w:r w:rsidR="007A5162" w:rsidRPr="00AF2D10">
        <w:rPr>
          <w:rFonts w:ascii="Arial Narrow" w:hAnsi="Arial Narrow"/>
        </w:rPr>
        <w:t>fornecimento</w:t>
      </w:r>
      <w:r w:rsidR="007A5162" w:rsidRPr="00AF2D10">
        <w:rPr>
          <w:rFonts w:ascii="Arial Narrow" w:hAnsi="Arial Narrow"/>
          <w:color w:val="000000"/>
        </w:rPr>
        <w:t xml:space="preserve"> </w:t>
      </w:r>
      <w:r w:rsidR="00CB3A91" w:rsidRPr="00AF2D10">
        <w:rPr>
          <w:rFonts w:ascii="Arial Narrow" w:hAnsi="Arial Narrow"/>
          <w:color w:val="000000"/>
        </w:rPr>
        <w:t>dos objetos</w:t>
      </w:r>
      <w:r w:rsidR="007A5162" w:rsidRPr="00AF2D10">
        <w:rPr>
          <w:rFonts w:ascii="Arial Narrow" w:hAnsi="Arial Narrow"/>
          <w:color w:val="000000"/>
        </w:rPr>
        <w:t xml:space="preserve"> do presente contrato, obedecerá ao </w:t>
      </w:r>
      <w:r w:rsidR="00B6072E" w:rsidRPr="00AF2D10">
        <w:rPr>
          <w:rFonts w:ascii="Arial Narrow" w:hAnsi="Arial Narrow"/>
          <w:color w:val="000000"/>
        </w:rPr>
        <w:t>TERMO DE REFERÊNCIA</w:t>
      </w:r>
      <w:r w:rsidR="007A5162" w:rsidRPr="00AF2D10">
        <w:rPr>
          <w:rFonts w:ascii="Arial Narrow" w:hAnsi="Arial Narrow"/>
          <w:color w:val="000000"/>
        </w:rPr>
        <w:t xml:space="preserve"> constante nos autos do Processo Administrativo </w:t>
      </w:r>
      <w:r w:rsidR="000A2CE1" w:rsidRPr="00AF2D10">
        <w:rPr>
          <w:rFonts w:ascii="Arial Narrow" w:hAnsi="Arial Narrow"/>
          <w:color w:val="000000"/>
        </w:rPr>
        <w:t>423/2026</w:t>
      </w:r>
      <w:r w:rsidR="007A5162" w:rsidRPr="00AF2D10">
        <w:rPr>
          <w:rFonts w:ascii="Arial Narrow" w:hAnsi="Arial Narrow"/>
          <w:color w:val="000000"/>
        </w:rPr>
        <w:t xml:space="preserve">.  </w:t>
      </w:r>
    </w:p>
    <w:p w14:paraId="38BCBAAB" w14:textId="77777777" w:rsidR="007A5162" w:rsidRPr="00AF2D10" w:rsidRDefault="007A5162" w:rsidP="007A5162">
      <w:pPr>
        <w:pStyle w:val="Corpodetexto"/>
        <w:jc w:val="both"/>
        <w:rPr>
          <w:rFonts w:ascii="Arial Narrow" w:hAnsi="Arial Narrow"/>
        </w:rPr>
      </w:pPr>
    </w:p>
    <w:p w14:paraId="3B520358"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CLÁUSULA OITAVA – DA FISCALIZAÇÃO</w:t>
      </w:r>
    </w:p>
    <w:p w14:paraId="54571CE9" w14:textId="77777777" w:rsidR="007A5162" w:rsidRPr="00AF2D10" w:rsidRDefault="006F6A54" w:rsidP="007A5162">
      <w:pPr>
        <w:pStyle w:val="Corpodetexto"/>
        <w:jc w:val="both"/>
        <w:rPr>
          <w:rFonts w:ascii="Arial Narrow" w:hAnsi="Arial Narrow"/>
        </w:rPr>
      </w:pPr>
      <w:r w:rsidRPr="00AF2D10">
        <w:rPr>
          <w:rFonts w:ascii="Arial Narrow" w:hAnsi="Arial Narrow"/>
        </w:rPr>
        <w:t xml:space="preserve">8.1 - </w:t>
      </w:r>
      <w:r w:rsidR="007A5162" w:rsidRPr="00AF2D10">
        <w:rPr>
          <w:rFonts w:ascii="Arial Narrow" w:hAnsi="Arial Narrow"/>
        </w:rPr>
        <w:t xml:space="preserve">A CONTRATADA submeter-se-á a todas as medidas e procedimentos de Fiscalização. Os atos de fiscalização, inclusive inspeções e testes, executados pelo CONTRATANTE e/ou por seus </w:t>
      </w:r>
      <w:r w:rsidR="007A5162" w:rsidRPr="00AF2D10">
        <w:rPr>
          <w:rFonts w:ascii="Arial Narrow" w:hAnsi="Arial Narrow"/>
        </w:rPr>
        <w:lastRenderedPageBreak/>
        <w:t>prepostos, não eximem a CONTRATADA de suas obrigações no que se refere ao cumprimento das normas, especificações e projetos, nem de qualquer de suas responsabilidades legais e contratuais.</w:t>
      </w:r>
    </w:p>
    <w:p w14:paraId="2CFCFD99" w14:textId="77777777" w:rsidR="007A5162" w:rsidRPr="00AF2D10" w:rsidRDefault="007A5162" w:rsidP="007A5162">
      <w:pPr>
        <w:pStyle w:val="Corpodetexto"/>
        <w:jc w:val="both"/>
        <w:rPr>
          <w:rFonts w:ascii="Arial Narrow" w:hAnsi="Arial Narrow"/>
        </w:rPr>
      </w:pPr>
    </w:p>
    <w:p w14:paraId="0099A017" w14:textId="6042F20A" w:rsidR="007A5162" w:rsidRPr="00AF2D10" w:rsidRDefault="007A5162" w:rsidP="007A5162">
      <w:pPr>
        <w:pStyle w:val="Corpodetexto"/>
        <w:jc w:val="both"/>
        <w:rPr>
          <w:rFonts w:ascii="Arial Narrow" w:hAnsi="Arial Narrow"/>
        </w:rPr>
      </w:pPr>
      <w:r w:rsidRPr="00AF2D10">
        <w:rPr>
          <w:rFonts w:ascii="Arial Narrow" w:hAnsi="Arial Narrow"/>
          <w:b/>
        </w:rPr>
        <w:t>Parágrafo Primeiro</w:t>
      </w:r>
      <w:r w:rsidRPr="00AF2D10">
        <w:rPr>
          <w:rFonts w:ascii="Arial Narrow" w:hAnsi="Arial Narrow"/>
        </w:rPr>
        <w:t xml:space="preserve"> – A Fiscalização da entrega </w:t>
      </w:r>
      <w:r w:rsidR="00801F40" w:rsidRPr="00AF2D10">
        <w:rPr>
          <w:rFonts w:ascii="Arial Narrow" w:hAnsi="Arial Narrow"/>
        </w:rPr>
        <w:t xml:space="preserve">DOS MATERIAIS </w:t>
      </w:r>
      <w:r w:rsidR="000A2CE1" w:rsidRPr="00AF2D10">
        <w:rPr>
          <w:rFonts w:ascii="Arial Narrow" w:hAnsi="Arial Narrow"/>
          <w:bCs/>
        </w:rPr>
        <w:t>PARA PEQUENOS REPAROS</w:t>
      </w:r>
      <w:r w:rsidRPr="00AF2D10">
        <w:rPr>
          <w:rFonts w:ascii="Arial Narrow" w:hAnsi="Arial Narrow"/>
        </w:rPr>
        <w:t xml:space="preserve"> caberá a comissão designada por ato do org</w:t>
      </w:r>
      <w:r w:rsidR="0006760C" w:rsidRPr="00AF2D10">
        <w:rPr>
          <w:rFonts w:ascii="Arial Narrow" w:hAnsi="Arial Narrow"/>
        </w:rPr>
        <w:t>ã</w:t>
      </w:r>
      <w:r w:rsidRPr="00AF2D10">
        <w:rPr>
          <w:rFonts w:ascii="Arial Narrow" w:hAnsi="Arial Narrow"/>
        </w:rPr>
        <w:t>o licitante. Incumbe à Fiscalização a prática de todos os atos que lhe são próprios nos termos da legislação em vigor, respeitados o contraditório e a ampla defesa.</w:t>
      </w:r>
    </w:p>
    <w:p w14:paraId="209F4D1A" w14:textId="77777777" w:rsidR="007A5162" w:rsidRPr="00AF2D10" w:rsidRDefault="007A5162" w:rsidP="007A5162">
      <w:pPr>
        <w:pStyle w:val="Corpodetexto"/>
        <w:jc w:val="both"/>
        <w:rPr>
          <w:rFonts w:ascii="Arial Narrow" w:hAnsi="Arial Narrow"/>
        </w:rPr>
      </w:pPr>
    </w:p>
    <w:p w14:paraId="1A5DA183"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Segundo</w:t>
      </w:r>
      <w:r w:rsidRPr="00AF2D10">
        <w:rPr>
          <w:rFonts w:ascii="Arial Narrow" w:hAnsi="Arial Narrow"/>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509CD03" w14:textId="77777777" w:rsidR="007A5162" w:rsidRPr="00AF2D10" w:rsidRDefault="007A5162" w:rsidP="007A5162">
      <w:pPr>
        <w:pStyle w:val="Corpodetexto"/>
        <w:jc w:val="both"/>
        <w:rPr>
          <w:rFonts w:ascii="Arial Narrow" w:hAnsi="Arial Narrow"/>
        </w:rPr>
      </w:pPr>
    </w:p>
    <w:p w14:paraId="340AA094"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Terceiro</w:t>
      </w:r>
      <w:r w:rsidRPr="00AF2D10">
        <w:rPr>
          <w:rFonts w:ascii="Arial Narrow" w:hAnsi="Arial Narrow"/>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6BF1D9B" w14:textId="77777777" w:rsidR="007A5162" w:rsidRPr="00AF2D10" w:rsidRDefault="007A5162" w:rsidP="007A5162">
      <w:pPr>
        <w:pStyle w:val="Corpodetexto"/>
        <w:jc w:val="both"/>
        <w:rPr>
          <w:rFonts w:ascii="Arial Narrow" w:hAnsi="Arial Narrow"/>
        </w:rPr>
      </w:pPr>
    </w:p>
    <w:p w14:paraId="3CDF783F"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Quarto</w:t>
      </w:r>
      <w:r w:rsidRPr="00AF2D10">
        <w:rPr>
          <w:rFonts w:ascii="Arial Narrow" w:hAnsi="Arial Narrow"/>
        </w:rPr>
        <w:t xml:space="preserve"> – Compete à CONTRATADA fazer minucioso exame das especificações dos </w:t>
      </w:r>
      <w:r w:rsidR="00CA436D" w:rsidRPr="00AF2D10">
        <w:rPr>
          <w:rFonts w:ascii="Arial Narrow" w:hAnsi="Arial Narrow"/>
        </w:rPr>
        <w:t>objetos</w:t>
      </w:r>
      <w:r w:rsidRPr="00AF2D10">
        <w:rPr>
          <w:rFonts w:ascii="Arial Narrow" w:hAnsi="Arial Narrow"/>
        </w:rPr>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414DC2B" w14:textId="77777777" w:rsidR="007A5162" w:rsidRPr="00AF2D10" w:rsidRDefault="007A5162" w:rsidP="007A5162">
      <w:pPr>
        <w:pStyle w:val="Corpodetexto"/>
        <w:jc w:val="both"/>
        <w:rPr>
          <w:rFonts w:ascii="Arial Narrow" w:hAnsi="Arial Narrow"/>
        </w:rPr>
      </w:pPr>
    </w:p>
    <w:p w14:paraId="0F4F4686"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Quinto</w:t>
      </w:r>
      <w:r w:rsidRPr="00AF2D10">
        <w:rPr>
          <w:rFonts w:ascii="Arial Narrow" w:hAnsi="Arial Narrow"/>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F51418B" w14:textId="77777777" w:rsidR="00813B6F" w:rsidRPr="00AF2D10" w:rsidRDefault="00813B6F" w:rsidP="00813B6F">
      <w:pPr>
        <w:pStyle w:val="Ttulo1"/>
        <w:spacing w:before="0" w:line="240" w:lineRule="auto"/>
        <w:rPr>
          <w:rFonts w:ascii="Arial Narrow" w:hAnsi="Arial Narrow" w:cs="Arial"/>
          <w:szCs w:val="24"/>
          <w:u w:val="single"/>
        </w:rPr>
      </w:pPr>
      <w:r w:rsidRPr="00AF2D10">
        <w:rPr>
          <w:rFonts w:ascii="Arial Narrow" w:hAnsi="Arial Narrow" w:cs="Arial"/>
          <w:szCs w:val="24"/>
          <w:u w:val="single"/>
        </w:rPr>
        <w:t xml:space="preserve">CLÁUSULA </w:t>
      </w:r>
      <w:r w:rsidR="006F6A54" w:rsidRPr="00AF2D10">
        <w:rPr>
          <w:rFonts w:ascii="Arial Narrow" w:hAnsi="Arial Narrow" w:cs="Arial"/>
          <w:szCs w:val="24"/>
          <w:u w:val="single"/>
        </w:rPr>
        <w:t>NONA</w:t>
      </w:r>
      <w:r w:rsidRPr="00AF2D10">
        <w:rPr>
          <w:rFonts w:ascii="Arial Narrow" w:hAnsi="Arial Narrow" w:cs="Arial"/>
          <w:szCs w:val="24"/>
          <w:u w:val="single"/>
        </w:rPr>
        <w:t xml:space="preserve"> – DO PRAZO E GARANTIA</w:t>
      </w:r>
    </w:p>
    <w:p w14:paraId="1B4C5A8C" w14:textId="77777777" w:rsidR="007A5162" w:rsidRPr="00AF2D10" w:rsidRDefault="006F6A54" w:rsidP="007A5162">
      <w:pPr>
        <w:pStyle w:val="Corpodetexto"/>
        <w:jc w:val="both"/>
        <w:rPr>
          <w:rFonts w:ascii="Arial Narrow" w:hAnsi="Arial Narrow"/>
        </w:rPr>
      </w:pPr>
      <w:r w:rsidRPr="00AF2D10">
        <w:rPr>
          <w:rFonts w:ascii="Arial Narrow" w:hAnsi="Arial Narrow"/>
        </w:rPr>
        <w:t>9</w:t>
      </w:r>
      <w:r w:rsidR="00CA436D" w:rsidRPr="00AF2D10">
        <w:rPr>
          <w:rFonts w:ascii="Arial Narrow" w:hAnsi="Arial Narrow"/>
        </w:rPr>
        <w:t>.</w:t>
      </w:r>
      <w:r w:rsidRPr="00AF2D10">
        <w:rPr>
          <w:rFonts w:ascii="Arial Narrow" w:hAnsi="Arial Narrow"/>
        </w:rPr>
        <w:t xml:space="preserve">1 - </w:t>
      </w:r>
      <w:r w:rsidR="007A5162" w:rsidRPr="00AF2D10">
        <w:rPr>
          <w:rFonts w:ascii="Arial Narrow" w:hAnsi="Arial Narrow"/>
        </w:rPr>
        <w:t>A contratação terá eficácia a partir da data da publicação do instrumento correspondente no Portal Nacional de Contratações Públicas e vigorará por 12 (doze) meses contados da data de assinatura deste contrato.</w:t>
      </w:r>
    </w:p>
    <w:p w14:paraId="5B3A79CF" w14:textId="77777777" w:rsidR="007A5162" w:rsidRPr="00AF2D10" w:rsidRDefault="007A5162" w:rsidP="007A5162">
      <w:pPr>
        <w:pStyle w:val="Corpodetexto"/>
        <w:jc w:val="both"/>
        <w:rPr>
          <w:rFonts w:ascii="Arial Narrow" w:hAnsi="Arial Narrow"/>
          <w:i/>
        </w:rPr>
      </w:pPr>
    </w:p>
    <w:p w14:paraId="6D5FE8F1" w14:textId="77777777" w:rsidR="007A5162" w:rsidRPr="00AF2D10" w:rsidRDefault="007A5162" w:rsidP="007A5162">
      <w:pPr>
        <w:pStyle w:val="Corpodetexto"/>
        <w:jc w:val="both"/>
        <w:rPr>
          <w:rFonts w:ascii="Arial Narrow" w:hAnsi="Arial Narrow"/>
          <w:color w:val="000000" w:themeColor="text1"/>
        </w:rPr>
      </w:pPr>
      <w:r w:rsidRPr="00AF2D10">
        <w:rPr>
          <w:rFonts w:ascii="Arial Narrow" w:hAnsi="Arial Narrow"/>
          <w:b/>
          <w:color w:val="000000" w:themeColor="text1"/>
        </w:rPr>
        <w:t>Parágrafo Primeiro</w:t>
      </w:r>
      <w:r w:rsidRPr="00AF2D10">
        <w:rPr>
          <w:rFonts w:ascii="Arial Narrow" w:hAnsi="Arial Narrow"/>
          <w:color w:val="000000" w:themeColor="text1"/>
        </w:rPr>
        <w:t xml:space="preserve"> – O prazo de vigência do contrato poderá ser prorrogado ou alterado nos termos da Lei Federal nº 14.133, de 1º de abril de 2021.</w:t>
      </w:r>
    </w:p>
    <w:p w14:paraId="1378513A" w14:textId="77777777" w:rsidR="00E66C84" w:rsidRPr="00AF2D10" w:rsidRDefault="00E66C84" w:rsidP="007A5162">
      <w:pPr>
        <w:pStyle w:val="Corpodetexto"/>
        <w:jc w:val="both"/>
        <w:rPr>
          <w:rFonts w:ascii="Arial Narrow" w:hAnsi="Arial Narrow"/>
          <w:color w:val="000000" w:themeColor="text1"/>
        </w:rPr>
      </w:pPr>
    </w:p>
    <w:p w14:paraId="09D0D24D"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 xml:space="preserve">CLÁUSULA DÉCIMA – DAS OBRIGAÇÕES DA CONTRATADA </w:t>
      </w:r>
    </w:p>
    <w:p w14:paraId="2B20783D" w14:textId="77777777" w:rsidR="007A5162" w:rsidRPr="00AF2D10" w:rsidRDefault="007A5162" w:rsidP="007A5162">
      <w:pPr>
        <w:pStyle w:val="Ttulo1"/>
        <w:spacing w:before="0" w:line="240" w:lineRule="auto"/>
        <w:rPr>
          <w:rFonts w:ascii="Arial Narrow" w:hAnsi="Arial Narrow" w:cs="Arial"/>
          <w:szCs w:val="24"/>
        </w:rPr>
      </w:pPr>
    </w:p>
    <w:p w14:paraId="17B192B5" w14:textId="77777777" w:rsidR="007A5162" w:rsidRPr="00AF2D10" w:rsidRDefault="007A5162" w:rsidP="007A5162">
      <w:pPr>
        <w:pStyle w:val="Corpodetexto"/>
        <w:jc w:val="both"/>
        <w:rPr>
          <w:rFonts w:ascii="Arial Narrow" w:hAnsi="Arial Narrow"/>
        </w:rPr>
      </w:pPr>
      <w:r w:rsidRPr="00AF2D10">
        <w:rPr>
          <w:rFonts w:ascii="Arial Narrow" w:hAnsi="Arial Narrow"/>
        </w:rPr>
        <w:t>São obrigações da CONTRATADA:</w:t>
      </w:r>
    </w:p>
    <w:p w14:paraId="1255D55E" w14:textId="77777777" w:rsidR="007A5162" w:rsidRPr="00AF2D10" w:rsidRDefault="007A5162" w:rsidP="007A5162">
      <w:pPr>
        <w:pStyle w:val="Corpodetexto"/>
        <w:jc w:val="both"/>
        <w:rPr>
          <w:rFonts w:ascii="Arial Narrow" w:hAnsi="Arial Narrow"/>
        </w:rPr>
      </w:pPr>
    </w:p>
    <w:p w14:paraId="01E71FB0" w14:textId="77777777" w:rsidR="007A5162" w:rsidRPr="00AF2D10" w:rsidRDefault="007A5162" w:rsidP="007A5162">
      <w:pPr>
        <w:pStyle w:val="PargrafodaLista"/>
        <w:numPr>
          <w:ilvl w:val="0"/>
          <w:numId w:val="5"/>
        </w:numPr>
        <w:tabs>
          <w:tab w:val="clear" w:pos="0"/>
          <w:tab w:val="left" w:pos="284"/>
          <w:tab w:val="num" w:pos="567"/>
        </w:tabs>
        <w:ind w:left="0" w:right="0" w:firstLine="0"/>
        <w:rPr>
          <w:rFonts w:ascii="Arial Narrow" w:hAnsi="Arial Narrow"/>
          <w:sz w:val="24"/>
          <w:szCs w:val="24"/>
        </w:rPr>
      </w:pPr>
      <w:r w:rsidRPr="00AF2D10">
        <w:rPr>
          <w:rFonts w:ascii="Arial Narrow" w:hAnsi="Arial Narrow"/>
          <w:sz w:val="24"/>
          <w:szCs w:val="24"/>
        </w:rPr>
        <w:t xml:space="preserve">– </w:t>
      </w:r>
      <w:r w:rsidRPr="00AF2D10">
        <w:rPr>
          <w:rFonts w:ascii="Arial Narrow" w:hAnsi="Arial Narrow"/>
          <w:color w:val="000000"/>
          <w:sz w:val="24"/>
          <w:szCs w:val="24"/>
        </w:rPr>
        <w:t xml:space="preserve"> fornecer os bens</w:t>
      </w:r>
      <w:r w:rsidRPr="00AF2D10">
        <w:rPr>
          <w:rFonts w:ascii="Arial Narrow" w:hAnsi="Arial Narrow"/>
          <w:sz w:val="24"/>
          <w:szCs w:val="24"/>
        </w:rPr>
        <w:t xml:space="preserve">de acordo com todas as exigências contidas no </w:t>
      </w:r>
      <w:r w:rsidR="00B6072E" w:rsidRPr="00AF2D10">
        <w:rPr>
          <w:rFonts w:ascii="Arial Narrow" w:hAnsi="Arial Narrow"/>
          <w:b/>
          <w:sz w:val="24"/>
          <w:szCs w:val="24"/>
        </w:rPr>
        <w:t>TERMO DE REFERÊNCIA</w:t>
      </w:r>
      <w:r w:rsidRPr="00AF2D10">
        <w:rPr>
          <w:rFonts w:ascii="Arial Narrow" w:hAnsi="Arial Narrow"/>
          <w:sz w:val="24"/>
          <w:szCs w:val="24"/>
        </w:rPr>
        <w:t>;</w:t>
      </w:r>
    </w:p>
    <w:p w14:paraId="1AB760AE" w14:textId="77777777" w:rsidR="007A5162" w:rsidRPr="00AF2D10" w:rsidRDefault="007A5162" w:rsidP="007A5162">
      <w:pPr>
        <w:pStyle w:val="PargrafodaLista"/>
        <w:numPr>
          <w:ilvl w:val="0"/>
          <w:numId w:val="5"/>
        </w:numPr>
        <w:tabs>
          <w:tab w:val="clear" w:pos="0"/>
          <w:tab w:val="left" w:pos="426"/>
          <w:tab w:val="num" w:pos="567"/>
        </w:tabs>
        <w:ind w:left="0" w:right="0" w:firstLine="0"/>
        <w:rPr>
          <w:rFonts w:ascii="Arial Narrow" w:hAnsi="Arial Narrow"/>
          <w:sz w:val="24"/>
          <w:szCs w:val="24"/>
        </w:rPr>
      </w:pPr>
      <w:r w:rsidRPr="00AF2D10">
        <w:rPr>
          <w:rFonts w:ascii="Arial Narrow" w:hAnsi="Arial Narrow"/>
          <w:sz w:val="24"/>
          <w:szCs w:val="24"/>
        </w:rPr>
        <w:t xml:space="preserve">–  tomar as medidas preventivas necessárias para evitar danos a terceiros, em consequência da execução </w:t>
      </w:r>
      <w:r w:rsidRPr="00AF2D10">
        <w:rPr>
          <w:rFonts w:ascii="Arial Narrow" w:hAnsi="Arial Narrow"/>
          <w:color w:val="000000"/>
          <w:sz w:val="24"/>
          <w:szCs w:val="24"/>
        </w:rPr>
        <w:t>do objeto deste Contrato;</w:t>
      </w:r>
    </w:p>
    <w:p w14:paraId="0804C078" w14:textId="77777777" w:rsidR="007A5162" w:rsidRPr="00AF2D10" w:rsidRDefault="007A5162" w:rsidP="007A5162">
      <w:pPr>
        <w:pStyle w:val="PargrafodaLista"/>
        <w:numPr>
          <w:ilvl w:val="0"/>
          <w:numId w:val="5"/>
        </w:numPr>
        <w:tabs>
          <w:tab w:val="clear" w:pos="0"/>
          <w:tab w:val="left" w:pos="426"/>
          <w:tab w:val="num" w:pos="567"/>
        </w:tabs>
        <w:ind w:left="0" w:right="0" w:firstLine="0"/>
        <w:rPr>
          <w:rFonts w:ascii="Arial Narrow" w:hAnsi="Arial Narrow"/>
          <w:sz w:val="24"/>
          <w:szCs w:val="24"/>
        </w:rPr>
      </w:pPr>
      <w:r w:rsidRPr="00AF2D10">
        <w:rPr>
          <w:rFonts w:ascii="Arial Narrow" w:hAnsi="Arial Narrow"/>
          <w:sz w:val="24"/>
          <w:szCs w:val="24"/>
        </w:rPr>
        <w:t xml:space="preserve">– responsabilizar-se integralmente pelo ressarcimento de quaisquer danos e prejuízos, de qualquer natureza, que causar ao CONTRATANTE ou a terceiros, decorrentes da execução do </w:t>
      </w:r>
      <w:r w:rsidRPr="00AF2D10">
        <w:rPr>
          <w:rFonts w:ascii="Arial Narrow" w:hAnsi="Arial Narrow"/>
          <w:sz w:val="24"/>
          <w:szCs w:val="24"/>
        </w:rPr>
        <w:lastRenderedPageBreak/>
        <w:t>objeto deste Contrato, respondendo por si, seus empregados, prepostos e sucessores, independentemente das medidas preventivas adotadas;</w:t>
      </w:r>
    </w:p>
    <w:p w14:paraId="39586A20" w14:textId="77777777" w:rsidR="007A5162" w:rsidRPr="00AF2D10" w:rsidRDefault="007A5162" w:rsidP="007A5162">
      <w:pPr>
        <w:pStyle w:val="PargrafodaLista"/>
        <w:numPr>
          <w:ilvl w:val="0"/>
          <w:numId w:val="5"/>
        </w:numPr>
        <w:tabs>
          <w:tab w:val="clear" w:pos="0"/>
          <w:tab w:val="left" w:pos="517"/>
          <w:tab w:val="num" w:pos="567"/>
        </w:tabs>
        <w:ind w:left="0" w:right="0" w:firstLine="0"/>
        <w:rPr>
          <w:rFonts w:ascii="Arial Narrow" w:hAnsi="Arial Narrow"/>
          <w:sz w:val="24"/>
          <w:szCs w:val="24"/>
        </w:rPr>
      </w:pPr>
      <w:r w:rsidRPr="00AF2D10">
        <w:rPr>
          <w:rFonts w:ascii="Arial Narrow" w:hAnsi="Arial Narrow"/>
          <w:sz w:val="24"/>
          <w:szCs w:val="24"/>
        </w:rPr>
        <w:t>–  atender às determinações e exigências formuladas pelo</w:t>
      </w:r>
      <w:r w:rsidR="00CA436D" w:rsidRPr="00AF2D10">
        <w:rPr>
          <w:rFonts w:ascii="Arial Narrow" w:hAnsi="Arial Narrow"/>
          <w:sz w:val="24"/>
          <w:szCs w:val="24"/>
        </w:rPr>
        <w:t xml:space="preserve"> </w:t>
      </w:r>
      <w:r w:rsidRPr="00AF2D10">
        <w:rPr>
          <w:rFonts w:ascii="Arial Narrow" w:hAnsi="Arial Narrow"/>
          <w:sz w:val="24"/>
          <w:szCs w:val="24"/>
        </w:rPr>
        <w:t>CONTRATANTE;</w:t>
      </w:r>
    </w:p>
    <w:p w14:paraId="0FEC1FC0" w14:textId="77777777" w:rsidR="007A5162" w:rsidRPr="00AF2D10" w:rsidRDefault="007A5162" w:rsidP="007A5162">
      <w:pPr>
        <w:pStyle w:val="PargrafodaLista"/>
        <w:numPr>
          <w:ilvl w:val="0"/>
          <w:numId w:val="5"/>
        </w:numPr>
        <w:tabs>
          <w:tab w:val="clear" w:pos="0"/>
          <w:tab w:val="left" w:pos="284"/>
          <w:tab w:val="num" w:pos="567"/>
        </w:tabs>
        <w:ind w:left="0" w:right="0" w:firstLine="0"/>
        <w:rPr>
          <w:rFonts w:ascii="Arial Narrow" w:hAnsi="Arial Narrow"/>
          <w:sz w:val="24"/>
          <w:szCs w:val="24"/>
        </w:rPr>
      </w:pPr>
      <w:r w:rsidRPr="00AF2D10">
        <w:rPr>
          <w:rFonts w:ascii="Arial Narrow" w:hAnsi="Arial Narrow"/>
          <w:sz w:val="24"/>
          <w:szCs w:val="24"/>
        </w:rPr>
        <w:t xml:space="preserve">– </w:t>
      </w:r>
      <w:r w:rsidRPr="00AF2D10">
        <w:rPr>
          <w:rFonts w:ascii="Arial Narrow" w:hAnsi="Arial Narrow"/>
          <w:color w:val="000000"/>
          <w:sz w:val="24"/>
          <w:szCs w:val="24"/>
        </w:rPr>
        <w:t>reparar, corrigir, remover, reconstruir ou substituir</w:t>
      </w:r>
      <w:r w:rsidRPr="00AF2D10">
        <w:rPr>
          <w:rFonts w:ascii="Arial Narrow" w:hAnsi="Arial Narrow"/>
          <w:sz w:val="24"/>
          <w:szCs w:val="24"/>
        </w:rPr>
        <w:t xml:space="preserve">, por sua conta e responsabilidade, os </w:t>
      </w:r>
      <w:r w:rsidRPr="00AF2D10">
        <w:rPr>
          <w:rFonts w:ascii="Arial Narrow" w:hAnsi="Arial Narrow"/>
          <w:color w:val="000000"/>
          <w:sz w:val="24"/>
          <w:szCs w:val="24"/>
        </w:rPr>
        <w:t xml:space="preserve">bens </w:t>
      </w:r>
      <w:r w:rsidRPr="00AF2D10">
        <w:rPr>
          <w:rFonts w:ascii="Arial Narrow" w:hAnsi="Arial Narrow"/>
          <w:sz w:val="24"/>
          <w:szCs w:val="24"/>
        </w:rPr>
        <w:t>recusados pelo CONTRATANTE no prazo determinado pela</w:t>
      </w:r>
      <w:r w:rsidR="00CA436D" w:rsidRPr="00AF2D10">
        <w:rPr>
          <w:rFonts w:ascii="Arial Narrow" w:hAnsi="Arial Narrow"/>
          <w:sz w:val="24"/>
          <w:szCs w:val="24"/>
        </w:rPr>
        <w:t xml:space="preserve"> </w:t>
      </w:r>
      <w:r w:rsidRPr="00AF2D10">
        <w:rPr>
          <w:rFonts w:ascii="Arial Narrow" w:hAnsi="Arial Narrow"/>
          <w:sz w:val="24"/>
          <w:szCs w:val="24"/>
        </w:rPr>
        <w:t>Fiscalização;</w:t>
      </w:r>
    </w:p>
    <w:p w14:paraId="708ABF38" w14:textId="77777777" w:rsidR="007A5162" w:rsidRPr="00AF2D10" w:rsidRDefault="007A5162" w:rsidP="007A5162">
      <w:pPr>
        <w:pStyle w:val="PargrafodaLista"/>
        <w:numPr>
          <w:ilvl w:val="0"/>
          <w:numId w:val="5"/>
        </w:numPr>
        <w:tabs>
          <w:tab w:val="clear" w:pos="0"/>
          <w:tab w:val="left" w:pos="517"/>
          <w:tab w:val="num" w:pos="567"/>
        </w:tabs>
        <w:ind w:left="0" w:right="0" w:firstLine="0"/>
        <w:rPr>
          <w:rFonts w:ascii="Arial Narrow" w:hAnsi="Arial Narrow"/>
          <w:sz w:val="24"/>
          <w:szCs w:val="24"/>
        </w:rPr>
      </w:pPr>
      <w:r w:rsidRPr="00AF2D10">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AF2D10">
        <w:rPr>
          <w:rFonts w:ascii="Arial Narrow" w:hAnsi="Arial Narrow"/>
          <w:bCs/>
          <w:sz w:val="24"/>
          <w:szCs w:val="24"/>
        </w:rPr>
        <w:t>:</w:t>
      </w:r>
    </w:p>
    <w:p w14:paraId="15D6C992" w14:textId="77777777" w:rsidR="007A5162" w:rsidRPr="00AF2D10" w:rsidRDefault="007A5162" w:rsidP="00D34D63">
      <w:pPr>
        <w:pStyle w:val="PargrafodaLista"/>
        <w:numPr>
          <w:ilvl w:val="0"/>
          <w:numId w:val="4"/>
        </w:numPr>
        <w:tabs>
          <w:tab w:val="clear" w:pos="0"/>
          <w:tab w:val="left" w:pos="510"/>
          <w:tab w:val="num" w:pos="567"/>
        </w:tabs>
        <w:ind w:left="0" w:right="0" w:firstLine="0"/>
        <w:rPr>
          <w:rFonts w:ascii="Arial Narrow" w:hAnsi="Arial Narrow"/>
          <w:sz w:val="24"/>
          <w:szCs w:val="24"/>
        </w:rPr>
      </w:pPr>
      <w:r w:rsidRPr="00AF2D10">
        <w:rPr>
          <w:rFonts w:ascii="Arial Narrow" w:hAnsi="Arial Narrow"/>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6BFFB430" w14:textId="77777777" w:rsidR="007A5162" w:rsidRPr="00AF2D10" w:rsidRDefault="007A5162" w:rsidP="00D34D63">
      <w:pPr>
        <w:pStyle w:val="PargrafodaLista"/>
        <w:numPr>
          <w:ilvl w:val="0"/>
          <w:numId w:val="4"/>
        </w:numPr>
        <w:tabs>
          <w:tab w:val="clear" w:pos="0"/>
          <w:tab w:val="num" w:pos="567"/>
        </w:tabs>
        <w:ind w:left="0" w:right="0" w:firstLine="0"/>
        <w:rPr>
          <w:rFonts w:ascii="Arial Narrow" w:hAnsi="Arial Narrow"/>
          <w:sz w:val="24"/>
          <w:szCs w:val="24"/>
        </w:rPr>
      </w:pPr>
      <w:r w:rsidRPr="00AF2D10">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BB08096" w14:textId="77777777" w:rsidR="007A5162" w:rsidRPr="00AF2D10" w:rsidRDefault="007A5162" w:rsidP="00D34D63">
      <w:pPr>
        <w:pStyle w:val="PargrafodaLista"/>
        <w:numPr>
          <w:ilvl w:val="0"/>
          <w:numId w:val="4"/>
        </w:numPr>
        <w:tabs>
          <w:tab w:val="clear" w:pos="0"/>
          <w:tab w:val="left" w:pos="515"/>
          <w:tab w:val="num" w:pos="567"/>
        </w:tabs>
        <w:ind w:left="0" w:right="0" w:firstLine="0"/>
        <w:rPr>
          <w:rFonts w:ascii="Arial Narrow" w:hAnsi="Arial Narrow"/>
          <w:sz w:val="24"/>
          <w:szCs w:val="24"/>
        </w:rPr>
      </w:pPr>
      <w:r w:rsidRPr="00AF2D10">
        <w:rPr>
          <w:rFonts w:ascii="Arial Narrow" w:hAnsi="Arial Narrow"/>
          <w:sz w:val="24"/>
          <w:szCs w:val="24"/>
        </w:rPr>
        <w:t xml:space="preserve">as retenções previstas nas alíneas “a” e “b” poderão ser realizadas tão logo tenha ciência o CONTRATANTE da existência de </w:t>
      </w:r>
      <w:r w:rsidRPr="00AF2D10">
        <w:rPr>
          <w:rFonts w:ascii="Arial Narrow" w:hAnsi="Arial Narrow"/>
          <w:color w:val="000000" w:themeColor="text1"/>
          <w:sz w:val="24"/>
          <w:szCs w:val="24"/>
        </w:rPr>
        <w:t>ação trabalhista</w:t>
      </w:r>
      <w:r w:rsidRPr="00AF2D10">
        <w:rPr>
          <w:rFonts w:ascii="Arial Narrow" w:hAnsi="Arial Narrow"/>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àCONTRATADA;</w:t>
      </w:r>
    </w:p>
    <w:p w14:paraId="4D41CABD" w14:textId="77777777" w:rsidR="007A5162" w:rsidRPr="00AF2D10" w:rsidRDefault="007A5162" w:rsidP="00D34D63">
      <w:pPr>
        <w:pStyle w:val="PargrafodaLista"/>
        <w:numPr>
          <w:ilvl w:val="0"/>
          <w:numId w:val="4"/>
        </w:numPr>
        <w:tabs>
          <w:tab w:val="clear" w:pos="0"/>
          <w:tab w:val="left" w:pos="541"/>
          <w:tab w:val="num" w:pos="567"/>
        </w:tabs>
        <w:ind w:left="0" w:right="0" w:firstLine="0"/>
        <w:rPr>
          <w:rFonts w:ascii="Arial Narrow" w:hAnsi="Arial Narrow"/>
          <w:sz w:val="24"/>
          <w:szCs w:val="24"/>
        </w:rPr>
      </w:pPr>
      <w:r w:rsidRPr="00AF2D10">
        <w:rPr>
          <w:rFonts w:ascii="Arial Narrow" w:hAnsi="Arial Narrow"/>
          <w:sz w:val="24"/>
          <w:szCs w:val="24"/>
        </w:rPr>
        <w:t>eventuais retenções previstas nas alíneas “a” e “b” somente serão liberadas pelo CONTRATANTE se houver justa causa devidamentefundamentada.</w:t>
      </w:r>
    </w:p>
    <w:p w14:paraId="700BA31A" w14:textId="77777777" w:rsidR="007A5162" w:rsidRPr="00AF2D10" w:rsidRDefault="007A5162" w:rsidP="007A5162">
      <w:pPr>
        <w:pStyle w:val="PargrafodaLista"/>
        <w:tabs>
          <w:tab w:val="left" w:pos="541"/>
        </w:tabs>
        <w:ind w:left="1134" w:right="0"/>
        <w:rPr>
          <w:rFonts w:ascii="Arial Narrow" w:hAnsi="Arial Narrow"/>
          <w:sz w:val="24"/>
          <w:szCs w:val="24"/>
        </w:rPr>
      </w:pPr>
    </w:p>
    <w:p w14:paraId="097D129C" w14:textId="77777777" w:rsidR="007A5162" w:rsidRPr="00AF2D10" w:rsidRDefault="007A5162" w:rsidP="007A5162">
      <w:pPr>
        <w:pStyle w:val="PargrafodaLista"/>
        <w:numPr>
          <w:ilvl w:val="0"/>
          <w:numId w:val="5"/>
        </w:numPr>
        <w:tabs>
          <w:tab w:val="clear" w:pos="0"/>
          <w:tab w:val="left" w:pos="426"/>
          <w:tab w:val="num" w:pos="567"/>
        </w:tabs>
        <w:ind w:left="0" w:right="0" w:firstLine="0"/>
        <w:rPr>
          <w:rFonts w:ascii="Arial Narrow" w:hAnsi="Arial Narrow"/>
          <w:sz w:val="24"/>
          <w:szCs w:val="24"/>
        </w:rPr>
      </w:pPr>
      <w:r w:rsidRPr="00AF2D10">
        <w:rPr>
          <w:rFonts w:ascii="Arial Narrow" w:hAnsi="Arial Narrow"/>
          <w:sz w:val="24"/>
          <w:szCs w:val="24"/>
        </w:rPr>
        <w:t xml:space="preserve">– manter as condições de habilitação e qualificação exigidas </w:t>
      </w:r>
      <w:r w:rsidRPr="00AF2D10">
        <w:rPr>
          <w:rFonts w:ascii="Arial Narrow" w:hAnsi="Arial Narrow"/>
          <w:color w:val="000000"/>
          <w:sz w:val="24"/>
          <w:szCs w:val="24"/>
        </w:rPr>
        <w:t>para a celebração do contrato</w:t>
      </w:r>
      <w:r w:rsidR="00CA436D" w:rsidRPr="00AF2D10">
        <w:rPr>
          <w:rFonts w:ascii="Arial Narrow" w:hAnsi="Arial Narrow"/>
          <w:color w:val="000000"/>
          <w:sz w:val="24"/>
          <w:szCs w:val="24"/>
        </w:rPr>
        <w:t xml:space="preserve"> </w:t>
      </w:r>
      <w:r w:rsidRPr="00AF2D10">
        <w:rPr>
          <w:rFonts w:ascii="Arial Narrow" w:hAnsi="Arial Narrow"/>
          <w:sz w:val="24"/>
          <w:szCs w:val="24"/>
        </w:rPr>
        <w:t>durante todo prazo de execução</w:t>
      </w:r>
      <w:r w:rsidR="00CA436D" w:rsidRPr="00AF2D10">
        <w:rPr>
          <w:rFonts w:ascii="Arial Narrow" w:hAnsi="Arial Narrow"/>
          <w:sz w:val="24"/>
          <w:szCs w:val="24"/>
        </w:rPr>
        <w:t xml:space="preserve"> </w:t>
      </w:r>
      <w:r w:rsidRPr="00AF2D10">
        <w:rPr>
          <w:rFonts w:ascii="Arial Narrow" w:hAnsi="Arial Narrow"/>
          <w:sz w:val="24"/>
          <w:szCs w:val="24"/>
        </w:rPr>
        <w:t>contratual;</w:t>
      </w:r>
    </w:p>
    <w:p w14:paraId="1E3FAF62" w14:textId="77777777" w:rsidR="007A5162" w:rsidRPr="00AF2D10"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F2D10">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AF2D10">
        <w:rPr>
          <w:rFonts w:ascii="Arial Narrow" w:hAnsi="Arial Narrow"/>
          <w:sz w:val="24"/>
          <w:szCs w:val="24"/>
        </w:rPr>
        <w:t xml:space="preserve"> </w:t>
      </w:r>
      <w:r w:rsidRPr="00AF2D10">
        <w:rPr>
          <w:rFonts w:ascii="Arial Narrow" w:hAnsi="Arial Narrow"/>
          <w:sz w:val="24"/>
          <w:szCs w:val="24"/>
        </w:rPr>
        <w:t>indevida;</w:t>
      </w:r>
    </w:p>
    <w:p w14:paraId="0C380BBC" w14:textId="77777777" w:rsidR="007A5162" w:rsidRPr="00AF2D10"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F2D10">
        <w:rPr>
          <w:rFonts w:ascii="Arial Narrow" w:hAnsi="Arial Narrow"/>
          <w:sz w:val="24"/>
          <w:szCs w:val="24"/>
        </w:rPr>
        <w:t xml:space="preserve">– </w:t>
      </w:r>
      <w:r w:rsidRPr="00AF2D10">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AF2D10">
        <w:rPr>
          <w:rFonts w:ascii="Arial Narrow" w:hAnsi="Arial Narrow"/>
          <w:sz w:val="24"/>
          <w:szCs w:val="24"/>
        </w:rPr>
        <w:t>;</w:t>
      </w:r>
    </w:p>
    <w:p w14:paraId="5D26E990" w14:textId="77777777" w:rsidR="007A5162" w:rsidRPr="00AF2D10"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F2D10">
        <w:rPr>
          <w:rFonts w:ascii="Arial Narrow" w:hAnsi="Arial Narrow"/>
          <w:sz w:val="24"/>
          <w:szCs w:val="24"/>
        </w:rPr>
        <w:t xml:space="preserve">– </w:t>
      </w:r>
      <w:r w:rsidRPr="00AF2D10">
        <w:rPr>
          <w:rFonts w:ascii="Arial Narrow" w:hAnsi="Arial Narrow"/>
          <w:color w:val="000000" w:themeColor="text1"/>
          <w:sz w:val="24"/>
          <w:szCs w:val="24"/>
        </w:rPr>
        <w:t xml:space="preserve">manter </w:t>
      </w:r>
      <w:r w:rsidRPr="00AF2D10">
        <w:rPr>
          <w:rFonts w:ascii="Arial Narrow" w:hAnsi="Arial Narrow"/>
          <w:sz w:val="24"/>
          <w:szCs w:val="24"/>
        </w:rPr>
        <w:t>hígidas as garantias contratuais (caso houver) até o recebimento definitivo do objeto do contrato;</w:t>
      </w:r>
    </w:p>
    <w:p w14:paraId="38DB10FB" w14:textId="77777777" w:rsidR="007A5162" w:rsidRPr="00AF2D10"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F2D10">
        <w:rPr>
          <w:rFonts w:ascii="Arial Narrow" w:hAnsi="Arial Narrow"/>
          <w:sz w:val="24"/>
          <w:szCs w:val="24"/>
        </w:rPr>
        <w:t xml:space="preserve">– </w:t>
      </w:r>
      <w:r w:rsidRPr="00AF2D10">
        <w:rPr>
          <w:rFonts w:ascii="Arial Narrow" w:hAnsi="Arial Narrow"/>
          <w:color w:val="000000"/>
          <w:sz w:val="24"/>
          <w:szCs w:val="24"/>
        </w:rPr>
        <w:t xml:space="preserve">comprometer-se a não subcontratar </w:t>
      </w:r>
      <w:r w:rsidRPr="00AF2D10">
        <w:rPr>
          <w:rFonts w:ascii="Arial Narrow" w:hAnsi="Arial Narrow"/>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7273497" w14:textId="77777777" w:rsidR="007A5162" w:rsidRPr="00AF2D10"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F2D10">
        <w:rPr>
          <w:rFonts w:ascii="Arial Narrow" w:hAnsi="Arial Narrow"/>
          <w:color w:val="000000"/>
          <w:sz w:val="24"/>
          <w:szCs w:val="24"/>
          <w:shd w:val="clear" w:color="auto" w:fill="FFFFFF"/>
        </w:rPr>
        <w:t>– informar</w:t>
      </w:r>
      <w:r w:rsidRPr="00AF2D10">
        <w:rPr>
          <w:rFonts w:ascii="Arial Narrow" w:hAnsi="Arial Narrow"/>
          <w:sz w:val="24"/>
          <w:szCs w:val="24"/>
        </w:rPr>
        <w:t xml:space="preserve"> endereço(s) eletrônico(s) para comunicação e recebimento de notificações e intimações, inclusive para fim de eventual citação judicial;</w:t>
      </w:r>
    </w:p>
    <w:p w14:paraId="461962AA" w14:textId="77777777" w:rsidR="007A5162" w:rsidRPr="00AF2D10"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F2D10">
        <w:rPr>
          <w:rFonts w:ascii="Arial Narrow" w:hAnsi="Arial Narrow"/>
          <w:sz w:val="24"/>
          <w:szCs w:val="24"/>
        </w:rPr>
        <w:lastRenderedPageBreak/>
        <w:t xml:space="preserve">– </w:t>
      </w:r>
      <w:r w:rsidRPr="00AF2D10">
        <w:rPr>
          <w:rFonts w:ascii="Arial Narrow" w:hAnsi="Arial Narrow"/>
          <w:color w:val="000000"/>
          <w:sz w:val="24"/>
          <w:szCs w:val="24"/>
          <w:shd w:val="clear" w:color="auto" w:fill="FFFFFF"/>
        </w:rPr>
        <w:t>comprovar</w:t>
      </w:r>
      <w:r w:rsidRPr="00AF2D10">
        <w:rPr>
          <w:rFonts w:ascii="Arial Narrow" w:hAnsi="Arial Narrow"/>
          <w:sz w:val="24"/>
          <w:szCs w:val="24"/>
        </w:rPr>
        <w:t xml:space="preserve"> o cadastramento de seu endereço eletrônico</w:t>
      </w:r>
      <w:r w:rsidRPr="00AF2D10">
        <w:rPr>
          <w:rFonts w:ascii="Arial Narrow" w:hAnsi="Arial Narrow"/>
          <w:color w:val="000000"/>
          <w:sz w:val="24"/>
          <w:szCs w:val="24"/>
        </w:rPr>
        <w:t xml:space="preserve"> perante os órgãos do Poder Judiciário</w:t>
      </w:r>
      <w:r w:rsidRPr="00AF2D10">
        <w:rPr>
          <w:rFonts w:ascii="Arial Narrow" w:hAnsi="Arial Narrow"/>
          <w:sz w:val="24"/>
          <w:szCs w:val="24"/>
        </w:rPr>
        <w:t xml:space="preserve">, </w:t>
      </w:r>
      <w:r w:rsidRPr="00AF2D10">
        <w:rPr>
          <w:rFonts w:ascii="Arial Narrow" w:hAnsi="Arial Narrow"/>
          <w:color w:val="000000"/>
          <w:sz w:val="24"/>
          <w:szCs w:val="24"/>
        </w:rPr>
        <w:t>mantendo seus dados atualizados para fins de eventual recebimento de citações e intimações;</w:t>
      </w:r>
    </w:p>
    <w:p w14:paraId="56EAFD7B" w14:textId="77777777" w:rsidR="007A5162" w:rsidRPr="00AF2D10" w:rsidRDefault="007A5162" w:rsidP="007A5162">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AF2D10">
        <w:rPr>
          <w:rFonts w:ascii="Arial Narrow" w:hAnsi="Arial Narrow"/>
          <w:sz w:val="24"/>
          <w:szCs w:val="24"/>
        </w:rPr>
        <w:t xml:space="preserve">– </w:t>
      </w:r>
      <w:r w:rsidRPr="00AF2D10">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100B3CD7" w14:textId="77777777" w:rsidR="007A5162" w:rsidRPr="00AF2D10" w:rsidRDefault="007A5162" w:rsidP="007A5162">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AF2D10">
        <w:rPr>
          <w:rFonts w:ascii="Arial Narrow" w:hAnsi="Arial Narrow"/>
          <w:sz w:val="24"/>
          <w:szCs w:val="24"/>
        </w:rPr>
        <w:t>–</w:t>
      </w:r>
      <w:r w:rsidRPr="00AF2D10">
        <w:rPr>
          <w:rFonts w:ascii="Arial Narrow" w:hAnsi="Arial Narrow"/>
          <w:color w:val="000000"/>
          <w:sz w:val="24"/>
          <w:szCs w:val="24"/>
        </w:rPr>
        <w:t xml:space="preserve"> observar o disposto na legislação municipal pertinente, bem como as demais obrigações constantes no </w:t>
      </w:r>
      <w:r w:rsidR="00B6072E" w:rsidRPr="00AF2D10">
        <w:rPr>
          <w:rFonts w:ascii="Arial Narrow" w:hAnsi="Arial Narrow"/>
          <w:color w:val="000000"/>
          <w:sz w:val="24"/>
          <w:szCs w:val="24"/>
        </w:rPr>
        <w:t>TERMO DE REFERÊNCIA</w:t>
      </w:r>
      <w:r w:rsidRPr="00AF2D10">
        <w:rPr>
          <w:rFonts w:ascii="Arial Narrow" w:hAnsi="Arial Narrow"/>
          <w:color w:val="000000"/>
          <w:sz w:val="24"/>
          <w:szCs w:val="24"/>
        </w:rPr>
        <w:t>, que faz parte deste instrumento contratual indepentende de transcrição.</w:t>
      </w:r>
    </w:p>
    <w:p w14:paraId="1A29BFD3" w14:textId="77777777" w:rsidR="007A5162" w:rsidRPr="00AF2D10" w:rsidRDefault="007A5162" w:rsidP="007A5162">
      <w:pPr>
        <w:pStyle w:val="Corpodetexto"/>
        <w:tabs>
          <w:tab w:val="num" w:pos="567"/>
        </w:tabs>
        <w:jc w:val="both"/>
        <w:rPr>
          <w:rFonts w:ascii="Arial Narrow" w:hAnsi="Arial Narrow"/>
        </w:rPr>
      </w:pPr>
    </w:p>
    <w:p w14:paraId="4EB0D293"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 xml:space="preserve">CLÁUSULA DÉCIMA </w:t>
      </w:r>
      <w:r w:rsidR="006F6A54" w:rsidRPr="00AF2D10">
        <w:rPr>
          <w:rFonts w:ascii="Arial Narrow" w:hAnsi="Arial Narrow" w:cs="Arial"/>
          <w:szCs w:val="24"/>
          <w:u w:val="single"/>
        </w:rPr>
        <w:t xml:space="preserve">PRIMEIRA </w:t>
      </w:r>
      <w:r w:rsidRPr="00AF2D10">
        <w:rPr>
          <w:rFonts w:ascii="Arial Narrow" w:hAnsi="Arial Narrow" w:cs="Arial"/>
          <w:szCs w:val="24"/>
          <w:u w:val="single"/>
        </w:rPr>
        <w:t>– DAS OBRIGAÇÕES DO CONTRATANTE</w:t>
      </w:r>
    </w:p>
    <w:p w14:paraId="708B31D5" w14:textId="77777777" w:rsidR="007A5162" w:rsidRPr="00AF2D10" w:rsidRDefault="007A5162" w:rsidP="007A5162">
      <w:pPr>
        <w:pStyle w:val="Corpodetexto"/>
        <w:jc w:val="both"/>
        <w:rPr>
          <w:rFonts w:ascii="Arial Narrow" w:hAnsi="Arial Narrow"/>
        </w:rPr>
      </w:pPr>
      <w:r w:rsidRPr="00AF2D10">
        <w:rPr>
          <w:rFonts w:ascii="Arial Narrow" w:hAnsi="Arial Narrow"/>
        </w:rPr>
        <w:t>São obrigações do CONTRATANTE:</w:t>
      </w:r>
    </w:p>
    <w:p w14:paraId="2703AFD1" w14:textId="77777777" w:rsidR="007A5162" w:rsidRPr="00AF2D10" w:rsidRDefault="007A5162" w:rsidP="007A5162">
      <w:pPr>
        <w:pStyle w:val="Corpodetexto"/>
        <w:jc w:val="both"/>
        <w:rPr>
          <w:rFonts w:ascii="Arial Narrow" w:hAnsi="Arial Narrow"/>
        </w:rPr>
      </w:pPr>
    </w:p>
    <w:p w14:paraId="537CAD15" w14:textId="77777777" w:rsidR="007A5162" w:rsidRPr="00AF2D10" w:rsidRDefault="007A5162" w:rsidP="007A5162">
      <w:pPr>
        <w:pStyle w:val="Corpodetexto"/>
        <w:numPr>
          <w:ilvl w:val="0"/>
          <w:numId w:val="11"/>
        </w:numPr>
        <w:jc w:val="both"/>
        <w:rPr>
          <w:rFonts w:ascii="Arial Narrow" w:hAnsi="Arial Narrow"/>
        </w:rPr>
      </w:pPr>
      <w:r w:rsidRPr="00AF2D10">
        <w:rPr>
          <w:rFonts w:ascii="Arial Narrow" w:hAnsi="Arial Narrow"/>
        </w:rPr>
        <w:t>Receber o objeto no prazo e condições estabelecidas no TR e seus anexos;</w:t>
      </w:r>
    </w:p>
    <w:p w14:paraId="7108D565" w14:textId="77777777" w:rsidR="007A5162" w:rsidRPr="00AF2D10" w:rsidRDefault="007A5162" w:rsidP="007A5162">
      <w:pPr>
        <w:pStyle w:val="Corpodetexto"/>
        <w:numPr>
          <w:ilvl w:val="0"/>
          <w:numId w:val="11"/>
        </w:numPr>
        <w:jc w:val="both"/>
        <w:rPr>
          <w:rFonts w:ascii="Arial Narrow" w:hAnsi="Arial Narrow"/>
        </w:rPr>
      </w:pPr>
      <w:r w:rsidRPr="00AF2D10">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7AEF6A91" w14:textId="77777777" w:rsidR="007A5162" w:rsidRPr="00AF2D10" w:rsidRDefault="007A5162" w:rsidP="007A5162">
      <w:pPr>
        <w:pStyle w:val="Corpodetexto"/>
        <w:numPr>
          <w:ilvl w:val="0"/>
          <w:numId w:val="11"/>
        </w:numPr>
        <w:jc w:val="both"/>
        <w:rPr>
          <w:rFonts w:ascii="Arial Narrow" w:hAnsi="Arial Narrow"/>
        </w:rPr>
      </w:pPr>
      <w:r w:rsidRPr="00AF2D10">
        <w:rPr>
          <w:rFonts w:ascii="Arial Narrow" w:hAnsi="Arial Narrow"/>
        </w:rPr>
        <w:t>Comunicar à CONTRATADA, por escrito, sobre imperfeições, falhas ou irregularidades verificadas no objeto fornecido, para que seja substituído, reparado ou corrigido;</w:t>
      </w:r>
    </w:p>
    <w:p w14:paraId="4DD825A6" w14:textId="77777777" w:rsidR="007A5162" w:rsidRPr="00AF2D10" w:rsidRDefault="007A5162" w:rsidP="007A5162">
      <w:pPr>
        <w:pStyle w:val="Corpodetexto"/>
        <w:numPr>
          <w:ilvl w:val="0"/>
          <w:numId w:val="11"/>
        </w:numPr>
        <w:jc w:val="both"/>
        <w:rPr>
          <w:rFonts w:ascii="Arial Narrow" w:hAnsi="Arial Narrow"/>
        </w:rPr>
      </w:pPr>
      <w:r w:rsidRPr="00AF2D10">
        <w:rPr>
          <w:rFonts w:ascii="Arial Narrow" w:hAnsi="Arial Narrow"/>
        </w:rPr>
        <w:t xml:space="preserve">Acompanhar e fiscalizar o cumprimento das obrigações da Contratada, através de comissão/servidor especialmente designado; </w:t>
      </w:r>
    </w:p>
    <w:p w14:paraId="78293D93" w14:textId="77777777" w:rsidR="007A5162" w:rsidRPr="00AF2D10" w:rsidRDefault="007A5162" w:rsidP="007A5162">
      <w:pPr>
        <w:pStyle w:val="Corpodetexto"/>
        <w:numPr>
          <w:ilvl w:val="0"/>
          <w:numId w:val="11"/>
        </w:numPr>
        <w:jc w:val="both"/>
        <w:rPr>
          <w:rFonts w:ascii="Arial Narrow" w:hAnsi="Arial Narrow"/>
        </w:rPr>
      </w:pPr>
      <w:r w:rsidRPr="00AF2D10">
        <w:rPr>
          <w:rFonts w:ascii="Arial Narrow" w:hAnsi="Arial Narrow"/>
        </w:rPr>
        <w:t xml:space="preserve">Efetuar o pagamento à Contratada no valor correspondente ao fornecimento do objeto, no prazo e forma estabelecidos neste contrato; </w:t>
      </w:r>
    </w:p>
    <w:p w14:paraId="612C1C4C" w14:textId="77777777" w:rsidR="007A5162" w:rsidRPr="00AF2D10" w:rsidRDefault="007A5162" w:rsidP="007A5162">
      <w:pPr>
        <w:pStyle w:val="Corpodetexto"/>
        <w:numPr>
          <w:ilvl w:val="0"/>
          <w:numId w:val="11"/>
        </w:numPr>
        <w:jc w:val="both"/>
        <w:rPr>
          <w:rFonts w:ascii="Arial Narrow" w:hAnsi="Arial Narrow"/>
        </w:rPr>
      </w:pPr>
      <w:r w:rsidRPr="00AF2D10">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4467F06" w14:textId="77777777" w:rsidR="007A5162" w:rsidRPr="00AF2D10" w:rsidRDefault="007A5162" w:rsidP="007A5162">
      <w:pPr>
        <w:pStyle w:val="Corpodetexto"/>
        <w:jc w:val="both"/>
        <w:rPr>
          <w:rFonts w:ascii="Arial Narrow" w:hAnsi="Arial Narrow"/>
        </w:rPr>
      </w:pPr>
    </w:p>
    <w:p w14:paraId="4F840D34"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 xml:space="preserve">CLÁUSULA DÉCIMA </w:t>
      </w:r>
      <w:r w:rsidR="006F6A54" w:rsidRPr="00AF2D10">
        <w:rPr>
          <w:rFonts w:ascii="Arial Narrow" w:hAnsi="Arial Narrow" w:cs="Arial"/>
          <w:szCs w:val="24"/>
          <w:u w:val="single"/>
        </w:rPr>
        <w:t>SEGUNDA</w:t>
      </w:r>
      <w:r w:rsidRPr="00AF2D10">
        <w:rPr>
          <w:rFonts w:ascii="Arial Narrow" w:hAnsi="Arial Narrow" w:cs="Arial"/>
          <w:szCs w:val="24"/>
          <w:u w:val="single"/>
        </w:rPr>
        <w:t xml:space="preserve"> – DO </w:t>
      </w:r>
      <w:r w:rsidRPr="00AF2D10">
        <w:rPr>
          <w:rFonts w:ascii="Arial Narrow" w:hAnsi="Arial Narrow" w:cs="Arial"/>
          <w:color w:val="000000"/>
          <w:szCs w:val="24"/>
          <w:u w:val="single"/>
        </w:rPr>
        <w:t>RECEBIMENTO</w:t>
      </w:r>
      <w:r w:rsidRPr="00AF2D10">
        <w:rPr>
          <w:rFonts w:ascii="Arial Narrow" w:hAnsi="Arial Narrow" w:cs="Arial"/>
          <w:szCs w:val="24"/>
          <w:u w:val="single"/>
        </w:rPr>
        <w:t xml:space="preserve"> DO OBJETO DO CONTRATO</w:t>
      </w:r>
    </w:p>
    <w:p w14:paraId="17FB5FD5" w14:textId="77777777" w:rsidR="007A5162" w:rsidRPr="00AF2D10" w:rsidRDefault="007A5162" w:rsidP="007A5162">
      <w:pPr>
        <w:pStyle w:val="Ttulo1"/>
        <w:spacing w:before="0" w:line="240" w:lineRule="auto"/>
        <w:rPr>
          <w:rFonts w:ascii="Arial Narrow" w:hAnsi="Arial Narrow" w:cs="Arial"/>
          <w:szCs w:val="24"/>
        </w:rPr>
      </w:pPr>
    </w:p>
    <w:p w14:paraId="21981CFD" w14:textId="77777777" w:rsidR="007A5162" w:rsidRPr="00AF2D10" w:rsidRDefault="007A5162" w:rsidP="007A5162">
      <w:pPr>
        <w:pStyle w:val="Corpodetexto"/>
        <w:jc w:val="both"/>
        <w:rPr>
          <w:rFonts w:ascii="Arial Narrow" w:hAnsi="Arial Narrow"/>
        </w:rPr>
      </w:pPr>
      <w:r w:rsidRPr="00AF2D10">
        <w:rPr>
          <w:rFonts w:ascii="Arial Narrow" w:hAnsi="Arial Narrow"/>
          <w:bCs/>
          <w:color w:val="000000"/>
        </w:rPr>
        <w:t>O recebimento do objeto do contrato previsto na CLÁUSULA SEGUNDA se dará mediante a avaliação de servidores designados pela autoridade competente, que constatarão se o objeto</w:t>
      </w:r>
      <w:r w:rsidR="00955000" w:rsidRPr="00AF2D10">
        <w:rPr>
          <w:rFonts w:ascii="Arial Narrow" w:hAnsi="Arial Narrow"/>
          <w:bCs/>
          <w:color w:val="000000"/>
        </w:rPr>
        <w:t xml:space="preserve"> </w:t>
      </w:r>
      <w:r w:rsidRPr="00AF2D10">
        <w:rPr>
          <w:rFonts w:ascii="Arial Narrow" w:hAnsi="Arial Narrow"/>
          <w:bCs/>
          <w:color w:val="111111"/>
        </w:rPr>
        <w:t>entregue</w:t>
      </w:r>
      <w:r w:rsidR="00955000" w:rsidRPr="00AF2D10">
        <w:rPr>
          <w:rFonts w:ascii="Arial Narrow" w:hAnsi="Arial Narrow"/>
          <w:bCs/>
          <w:color w:val="111111"/>
        </w:rPr>
        <w:t xml:space="preserve"> </w:t>
      </w:r>
      <w:r w:rsidRPr="00AF2D10">
        <w:rPr>
          <w:rFonts w:ascii="Arial Narrow" w:hAnsi="Arial Narrow"/>
          <w:bCs/>
        </w:rPr>
        <w:t xml:space="preserve">atende a todas as especificações contidas no </w:t>
      </w:r>
      <w:r w:rsidR="00B6072E" w:rsidRPr="00AF2D10">
        <w:rPr>
          <w:rFonts w:ascii="Arial Narrow" w:hAnsi="Arial Narrow"/>
          <w:bCs/>
        </w:rPr>
        <w:t>TERMO DE REFERÊNCIA</w:t>
      </w:r>
      <w:r w:rsidRPr="00AF2D10">
        <w:rPr>
          <w:rFonts w:ascii="Arial Narrow" w:hAnsi="Arial Narrow"/>
          <w:bCs/>
        </w:rPr>
        <w:t>.</w:t>
      </w:r>
    </w:p>
    <w:p w14:paraId="639CC8A3" w14:textId="77777777" w:rsidR="007A5162" w:rsidRPr="00AF2D10" w:rsidRDefault="007A5162" w:rsidP="007A5162">
      <w:pPr>
        <w:pStyle w:val="Corpodetexto"/>
        <w:jc w:val="both"/>
        <w:rPr>
          <w:rFonts w:ascii="Arial Narrow" w:hAnsi="Arial Narrow"/>
          <w:b/>
        </w:rPr>
      </w:pPr>
    </w:p>
    <w:p w14:paraId="10C9EDEF"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Primeiro</w:t>
      </w:r>
      <w:r w:rsidRPr="00AF2D10">
        <w:rPr>
          <w:rFonts w:ascii="Arial Narrow" w:hAnsi="Arial Narrow"/>
        </w:rPr>
        <w:t xml:space="preserve"> – O objeto do presente contrato será recebido em tantas parcelas quantas forem as relativas ao pagamento, conforme </w:t>
      </w:r>
      <w:r w:rsidR="00E01AC7" w:rsidRPr="00AF2D10">
        <w:rPr>
          <w:rFonts w:ascii="Arial Narrow" w:hAnsi="Arial Narrow"/>
        </w:rPr>
        <w:t>ordem de fornecimento</w:t>
      </w:r>
      <w:r w:rsidRPr="00AF2D10">
        <w:rPr>
          <w:rFonts w:ascii="Arial Narrow" w:hAnsi="Arial Narrow"/>
        </w:rPr>
        <w:t xml:space="preserve"> a ser expedida pela Secretaria competente.</w:t>
      </w:r>
    </w:p>
    <w:p w14:paraId="2DB99FB3" w14:textId="77777777" w:rsidR="007A5162" w:rsidRPr="00AF2D10" w:rsidRDefault="007A5162" w:rsidP="007A5162">
      <w:pPr>
        <w:pStyle w:val="Corpodetexto"/>
        <w:jc w:val="both"/>
        <w:rPr>
          <w:rFonts w:ascii="Arial Narrow" w:hAnsi="Arial Narrow"/>
        </w:rPr>
      </w:pPr>
    </w:p>
    <w:p w14:paraId="45306082"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Segundo</w:t>
      </w:r>
      <w:r w:rsidRPr="00AF2D10">
        <w:rPr>
          <w:rFonts w:ascii="Arial Narrow" w:hAnsi="Arial Narrow"/>
        </w:rPr>
        <w:t xml:space="preserve"> – Os </w:t>
      </w:r>
      <w:r w:rsidR="00E01AC7" w:rsidRPr="00AF2D10">
        <w:rPr>
          <w:rFonts w:ascii="Arial Narrow" w:hAnsi="Arial Narrow"/>
        </w:rPr>
        <w:t>objetos</w:t>
      </w:r>
      <w:r w:rsidRPr="00AF2D10">
        <w:rPr>
          <w:rFonts w:ascii="Arial Narrow" w:hAnsi="Arial Narrow"/>
        </w:rPr>
        <w:t xml:space="preserve"> cujos padrões de qualidade estejam em desacordo com a especificação do </w:t>
      </w:r>
      <w:r w:rsidR="00BC2AFC" w:rsidRPr="00AF2D10">
        <w:rPr>
          <w:rFonts w:ascii="Arial Narrow" w:hAnsi="Arial Narrow"/>
        </w:rPr>
        <w:t>TERMO DE REFERÊNCIA</w:t>
      </w:r>
      <w:r w:rsidRPr="00AF2D10">
        <w:rPr>
          <w:rFonts w:ascii="Arial Narrow" w:hAnsi="Arial Narrow"/>
        </w:rPr>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6BF323D4" w14:textId="77777777" w:rsidR="007A5162" w:rsidRPr="00AF2D10" w:rsidRDefault="007A5162" w:rsidP="007A5162">
      <w:pPr>
        <w:pStyle w:val="Corpodetexto"/>
        <w:jc w:val="both"/>
        <w:rPr>
          <w:rFonts w:ascii="Arial Narrow" w:hAnsi="Arial Narrow"/>
        </w:rPr>
      </w:pPr>
    </w:p>
    <w:p w14:paraId="69B27C97" w14:textId="77777777" w:rsidR="007A5162" w:rsidRPr="00AF2D10" w:rsidRDefault="007A5162" w:rsidP="007A5162">
      <w:pPr>
        <w:pStyle w:val="Corpodetexto"/>
        <w:jc w:val="both"/>
        <w:rPr>
          <w:rFonts w:ascii="Arial Narrow" w:hAnsi="Arial Narrow"/>
        </w:rPr>
      </w:pPr>
      <w:r w:rsidRPr="00AF2D10">
        <w:rPr>
          <w:rFonts w:ascii="Arial Narrow" w:hAnsi="Arial Narrow"/>
          <w:b/>
        </w:rPr>
        <w:lastRenderedPageBreak/>
        <w:t>Parágrafo Terceiro</w:t>
      </w:r>
      <w:r w:rsidRPr="00AF2D10">
        <w:rPr>
          <w:rFonts w:ascii="Arial Narrow" w:hAnsi="Arial Narrow"/>
        </w:rPr>
        <w:t xml:space="preserve"> – Na hipótese de recusa de </w:t>
      </w:r>
      <w:r w:rsidRPr="00AF2D10">
        <w:rPr>
          <w:rFonts w:ascii="Arial Narrow" w:hAnsi="Arial Narrow"/>
          <w:color w:val="111111"/>
        </w:rPr>
        <w:t>recebimento, p</w:t>
      </w:r>
      <w:r w:rsidRPr="00AF2D10">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F62A15E" w14:textId="77777777" w:rsidR="007A5162" w:rsidRPr="00AF2D10" w:rsidRDefault="007A5162" w:rsidP="007A5162">
      <w:pPr>
        <w:pStyle w:val="Corpodetexto"/>
        <w:jc w:val="both"/>
        <w:rPr>
          <w:rFonts w:ascii="Arial Narrow" w:hAnsi="Arial Narrow"/>
        </w:rPr>
      </w:pPr>
    </w:p>
    <w:p w14:paraId="05D57E4D" w14:textId="77777777" w:rsidR="007A5162" w:rsidRPr="00AF2D10" w:rsidRDefault="007A5162" w:rsidP="007A5162">
      <w:pPr>
        <w:pStyle w:val="Corpodetexto"/>
        <w:jc w:val="both"/>
        <w:rPr>
          <w:rFonts w:ascii="Arial Narrow" w:hAnsi="Arial Narrow"/>
        </w:rPr>
      </w:pPr>
      <w:r w:rsidRPr="00AF2D10">
        <w:rPr>
          <w:rFonts w:ascii="Arial Narrow" w:hAnsi="Arial Narrow"/>
          <w:b/>
          <w:lang w:val="pt-BR"/>
        </w:rPr>
        <w:t xml:space="preserve">Parágrafo Quarto </w:t>
      </w:r>
      <w:r w:rsidRPr="00AF2D10">
        <w:rPr>
          <w:rFonts w:ascii="Arial Narrow" w:hAnsi="Arial Narrow"/>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6A5AF9DB" w14:textId="77777777" w:rsidR="007A5162" w:rsidRPr="00AF2D10" w:rsidRDefault="007A5162" w:rsidP="007A5162">
      <w:pPr>
        <w:pStyle w:val="Ttulo1"/>
        <w:spacing w:before="0" w:line="240" w:lineRule="auto"/>
        <w:rPr>
          <w:rFonts w:ascii="Arial Narrow" w:hAnsi="Arial Narrow" w:cs="Arial"/>
          <w:szCs w:val="24"/>
        </w:rPr>
      </w:pPr>
      <w:r w:rsidRPr="00AF2D10">
        <w:rPr>
          <w:rFonts w:ascii="Arial Narrow" w:hAnsi="Arial Narrow" w:cs="Arial"/>
          <w:szCs w:val="24"/>
          <w:u w:val="single"/>
        </w:rPr>
        <w:t xml:space="preserve">CLÁUSULA DÉCIMA </w:t>
      </w:r>
      <w:r w:rsidR="00B963AF" w:rsidRPr="00AF2D10">
        <w:rPr>
          <w:rFonts w:ascii="Arial Narrow" w:hAnsi="Arial Narrow" w:cs="Arial"/>
          <w:szCs w:val="24"/>
          <w:u w:val="single"/>
        </w:rPr>
        <w:t>TERCEIRA</w:t>
      </w:r>
    </w:p>
    <w:p w14:paraId="3F303501" w14:textId="77777777" w:rsidR="007A5162" w:rsidRPr="00AF2D10" w:rsidRDefault="007A5162" w:rsidP="007A5162">
      <w:pPr>
        <w:pStyle w:val="Corpodetexto"/>
        <w:jc w:val="both"/>
        <w:rPr>
          <w:rFonts w:ascii="Arial Narrow" w:hAnsi="Arial Narrow"/>
          <w:bCs/>
          <w:color w:val="000000" w:themeColor="text1"/>
        </w:rPr>
      </w:pPr>
      <w:r w:rsidRPr="00AF2D10">
        <w:rPr>
          <w:rFonts w:ascii="Arial Narrow" w:hAnsi="Arial Narrow"/>
          <w:bCs/>
          <w:color w:val="000000"/>
        </w:rPr>
        <w:t xml:space="preserve">Os </w:t>
      </w:r>
      <w:r w:rsidRPr="00AF2D10">
        <w:rPr>
          <w:rFonts w:ascii="Arial Narrow" w:hAnsi="Arial Narrow"/>
        </w:rPr>
        <w:t>motivos</w:t>
      </w:r>
      <w:r w:rsidRPr="00AF2D10">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AF2D10">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14:paraId="376E372A" w14:textId="77777777" w:rsidR="007A5162" w:rsidRPr="00AF2D10" w:rsidRDefault="007A5162" w:rsidP="007A5162">
      <w:pPr>
        <w:pStyle w:val="Corpodetexto"/>
        <w:jc w:val="both"/>
        <w:rPr>
          <w:rFonts w:ascii="Arial Narrow" w:hAnsi="Arial Narrow"/>
        </w:rPr>
      </w:pPr>
    </w:p>
    <w:p w14:paraId="1A470AE5"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 xml:space="preserve">CLÁUSULA DÉCIMA </w:t>
      </w:r>
      <w:r w:rsidR="00B963AF" w:rsidRPr="00AF2D10">
        <w:rPr>
          <w:rFonts w:ascii="Arial Narrow" w:hAnsi="Arial Narrow" w:cs="Arial"/>
          <w:szCs w:val="24"/>
          <w:u w:val="single"/>
        </w:rPr>
        <w:t>QUARTA</w:t>
      </w:r>
      <w:r w:rsidRPr="00AF2D10">
        <w:rPr>
          <w:rFonts w:ascii="Arial Narrow" w:hAnsi="Arial Narrow" w:cs="Arial"/>
          <w:szCs w:val="24"/>
          <w:u w:val="single"/>
        </w:rPr>
        <w:t xml:space="preserve"> – DA SUSPENSÃO DA EXECUÇÃO</w:t>
      </w:r>
    </w:p>
    <w:p w14:paraId="3279B55B" w14:textId="77777777" w:rsidR="007A5162" w:rsidRPr="00AF2D10" w:rsidRDefault="007A5162" w:rsidP="007A5162">
      <w:pPr>
        <w:pStyle w:val="Ttulo1"/>
        <w:spacing w:before="0" w:line="240" w:lineRule="auto"/>
        <w:rPr>
          <w:rFonts w:ascii="Arial Narrow" w:hAnsi="Arial Narrow" w:cs="Arial"/>
          <w:szCs w:val="24"/>
        </w:rPr>
      </w:pPr>
    </w:p>
    <w:p w14:paraId="022F2673" w14:textId="77777777" w:rsidR="007A5162" w:rsidRPr="00AF2D10" w:rsidRDefault="007A5162" w:rsidP="007A5162">
      <w:pPr>
        <w:pStyle w:val="Corpodetexto"/>
        <w:jc w:val="both"/>
        <w:rPr>
          <w:rFonts w:ascii="Arial Narrow" w:hAnsi="Arial Narrow"/>
        </w:rPr>
      </w:pPr>
      <w:r w:rsidRPr="00AF2D10">
        <w:rPr>
          <w:rFonts w:ascii="Arial Narrow" w:hAnsi="Arial Narrow"/>
        </w:rPr>
        <w:t>É facultado ao CONTRATANTE suspender a execução do Contrato e a contagem dos prazos mediante justificativas, que deverão constar nos autos no processo administrativo em epígrafe.</w:t>
      </w:r>
    </w:p>
    <w:p w14:paraId="65E2BAB4" w14:textId="77777777" w:rsidR="007A5162" w:rsidRPr="00AF2D10" w:rsidRDefault="007A5162" w:rsidP="007A5162">
      <w:pPr>
        <w:pStyle w:val="Corpodetexto"/>
        <w:jc w:val="both"/>
        <w:rPr>
          <w:rFonts w:ascii="Arial Narrow" w:hAnsi="Arial Narrow"/>
        </w:rPr>
      </w:pPr>
    </w:p>
    <w:p w14:paraId="46217CAF" w14:textId="77777777" w:rsidR="007A5162" w:rsidRPr="00AF2D10" w:rsidRDefault="007A5162" w:rsidP="007A5162">
      <w:pPr>
        <w:pStyle w:val="Ttulo1"/>
        <w:spacing w:before="0" w:line="240" w:lineRule="auto"/>
        <w:rPr>
          <w:rFonts w:ascii="Arial Narrow" w:hAnsi="Arial Narrow" w:cs="Arial"/>
          <w:color w:val="800080"/>
          <w:szCs w:val="24"/>
          <w:u w:val="single"/>
        </w:rPr>
      </w:pPr>
      <w:r w:rsidRPr="00AF2D10">
        <w:rPr>
          <w:rFonts w:ascii="Arial Narrow" w:hAnsi="Arial Narrow" w:cs="Arial"/>
          <w:szCs w:val="24"/>
          <w:u w:val="single"/>
        </w:rPr>
        <w:t xml:space="preserve">CLÁUSULA DÉCIMA </w:t>
      </w:r>
      <w:r w:rsidR="00B963AF" w:rsidRPr="00AF2D10">
        <w:rPr>
          <w:rFonts w:ascii="Arial Narrow" w:hAnsi="Arial Narrow" w:cs="Arial"/>
          <w:szCs w:val="24"/>
          <w:u w:val="single"/>
        </w:rPr>
        <w:t>QUINTA</w:t>
      </w:r>
      <w:r w:rsidRPr="00AF2D10">
        <w:rPr>
          <w:rFonts w:ascii="Arial Narrow" w:hAnsi="Arial Narrow" w:cs="Arial"/>
          <w:szCs w:val="24"/>
          <w:u w:val="single"/>
        </w:rPr>
        <w:t xml:space="preserve"> – DAS SANÇÕES ADMINISTRATIVAS</w:t>
      </w:r>
    </w:p>
    <w:p w14:paraId="0DB928A2" w14:textId="77777777" w:rsidR="007A5162" w:rsidRPr="00AF2D10" w:rsidRDefault="007A5162" w:rsidP="007A5162">
      <w:pPr>
        <w:pStyle w:val="Ttulo1"/>
        <w:spacing w:before="0" w:line="240" w:lineRule="auto"/>
        <w:rPr>
          <w:rFonts w:ascii="Arial Narrow" w:hAnsi="Arial Narrow" w:cs="Arial"/>
          <w:szCs w:val="24"/>
        </w:rPr>
      </w:pPr>
    </w:p>
    <w:p w14:paraId="13588747" w14:textId="77777777" w:rsidR="007A5162" w:rsidRPr="00AF2D10" w:rsidRDefault="007A5162" w:rsidP="007A5162">
      <w:pPr>
        <w:pStyle w:val="Corpodetexto"/>
        <w:tabs>
          <w:tab w:val="left" w:pos="8511"/>
        </w:tabs>
        <w:jc w:val="both"/>
        <w:rPr>
          <w:rFonts w:ascii="Arial Narrow" w:hAnsi="Arial Narrow"/>
          <w:color w:val="000000" w:themeColor="text1"/>
        </w:rPr>
      </w:pPr>
      <w:r w:rsidRPr="00AF2D10">
        <w:rPr>
          <w:rFonts w:ascii="Arial Narrow" w:hAnsi="Arial Narrow"/>
        </w:rPr>
        <w:t>Pelo descumprimento total ou parcial do</w:t>
      </w:r>
      <w:r w:rsidR="00DC4ED5" w:rsidRPr="00AF2D10">
        <w:rPr>
          <w:rFonts w:ascii="Arial Narrow" w:hAnsi="Arial Narrow"/>
        </w:rPr>
        <w:t xml:space="preserve"> </w:t>
      </w:r>
      <w:r w:rsidRPr="00AF2D10">
        <w:rPr>
          <w:rFonts w:ascii="Arial Narrow" w:hAnsi="Arial Narrow"/>
        </w:rPr>
        <w:t xml:space="preserve">Contrato,o CONTRATANTE poderá, sem prejuízo responsabilidade civil e criminal que couber, aplicar as seguintes </w:t>
      </w:r>
      <w:r w:rsidRPr="00AF2D10">
        <w:rPr>
          <w:rFonts w:ascii="Arial Narrow" w:hAnsi="Arial Narrow"/>
          <w:b/>
        </w:rPr>
        <w:t>sanções</w:t>
      </w:r>
      <w:r w:rsidRPr="00AF2D10">
        <w:rPr>
          <w:rFonts w:ascii="Arial Narrow" w:hAnsi="Arial Narrow"/>
        </w:rPr>
        <w:t xml:space="preserve">, </w:t>
      </w:r>
      <w:r w:rsidRPr="00AF2D10">
        <w:rPr>
          <w:rFonts w:ascii="Arial Narrow" w:hAnsi="Arial Narrow"/>
          <w:color w:val="000000" w:themeColor="text1"/>
        </w:rPr>
        <w:t>previstas no art. 156 Lei nº 14.133/2021:</w:t>
      </w:r>
    </w:p>
    <w:p w14:paraId="464A59A7" w14:textId="77777777" w:rsidR="007A5162" w:rsidRPr="00AF2D10" w:rsidRDefault="007A5162" w:rsidP="007A5162">
      <w:pPr>
        <w:pStyle w:val="Corpodetexto"/>
        <w:tabs>
          <w:tab w:val="left" w:pos="8511"/>
        </w:tabs>
        <w:jc w:val="both"/>
        <w:rPr>
          <w:rFonts w:ascii="Arial Narrow" w:hAnsi="Arial Narrow"/>
          <w:b/>
          <w:color w:val="000000" w:themeColor="text1"/>
        </w:rPr>
      </w:pPr>
    </w:p>
    <w:p w14:paraId="2D5E319D" w14:textId="77777777" w:rsidR="007A5162" w:rsidRPr="00AF2D10" w:rsidRDefault="007A5162" w:rsidP="007A5162">
      <w:pPr>
        <w:pStyle w:val="PargrafodaLista"/>
        <w:numPr>
          <w:ilvl w:val="0"/>
          <w:numId w:val="1"/>
        </w:numPr>
        <w:tabs>
          <w:tab w:val="left" w:pos="582"/>
        </w:tabs>
        <w:ind w:left="0" w:right="0" w:firstLine="0"/>
        <w:rPr>
          <w:rFonts w:ascii="Arial Narrow" w:hAnsi="Arial Narrow"/>
          <w:b/>
          <w:sz w:val="24"/>
          <w:szCs w:val="24"/>
        </w:rPr>
      </w:pPr>
      <w:r w:rsidRPr="00AF2D10">
        <w:rPr>
          <w:rFonts w:ascii="Arial Narrow" w:hAnsi="Arial Narrow"/>
          <w:b/>
          <w:sz w:val="24"/>
          <w:szCs w:val="24"/>
        </w:rPr>
        <w:t>Advertência;</w:t>
      </w:r>
    </w:p>
    <w:p w14:paraId="11A214A0" w14:textId="77777777" w:rsidR="007A5162" w:rsidRPr="00AF2D10" w:rsidRDefault="007A5162" w:rsidP="007A5162">
      <w:pPr>
        <w:pStyle w:val="PargrafodaLista"/>
        <w:numPr>
          <w:ilvl w:val="0"/>
          <w:numId w:val="1"/>
        </w:numPr>
        <w:tabs>
          <w:tab w:val="left" w:pos="604"/>
        </w:tabs>
        <w:ind w:left="0" w:right="0" w:firstLine="0"/>
        <w:rPr>
          <w:rFonts w:ascii="Arial Narrow" w:hAnsi="Arial Narrow"/>
          <w:b/>
          <w:sz w:val="24"/>
          <w:szCs w:val="24"/>
        </w:rPr>
      </w:pPr>
      <w:r w:rsidRPr="00AF2D10">
        <w:rPr>
          <w:rFonts w:ascii="Arial Narrow" w:hAnsi="Arial Narrow"/>
          <w:b/>
          <w:sz w:val="24"/>
          <w:szCs w:val="24"/>
        </w:rPr>
        <w:t xml:space="preserve">Multa </w:t>
      </w:r>
      <w:r w:rsidRPr="00AF2D10">
        <w:rPr>
          <w:rFonts w:ascii="Arial Narrow" w:hAnsi="Arial Narrow"/>
          <w:sz w:val="24"/>
          <w:szCs w:val="24"/>
        </w:rPr>
        <w:t>de mora de até 1% (um por cento) por dia útil sobre o valor do Contrato ou saldo não atendido doContrato;</w:t>
      </w:r>
    </w:p>
    <w:p w14:paraId="11FE07A2" w14:textId="77777777" w:rsidR="007A5162" w:rsidRPr="00AF2D10" w:rsidRDefault="007A5162" w:rsidP="007A5162">
      <w:pPr>
        <w:pStyle w:val="PargrafodaLista"/>
        <w:numPr>
          <w:ilvl w:val="0"/>
          <w:numId w:val="1"/>
        </w:numPr>
        <w:tabs>
          <w:tab w:val="left" w:pos="616"/>
        </w:tabs>
        <w:ind w:left="0" w:right="0" w:firstLine="0"/>
        <w:rPr>
          <w:rFonts w:ascii="Arial Narrow" w:hAnsi="Arial Narrow"/>
          <w:b/>
          <w:sz w:val="24"/>
          <w:szCs w:val="24"/>
        </w:rPr>
      </w:pPr>
      <w:r w:rsidRPr="00AF2D10">
        <w:rPr>
          <w:rFonts w:ascii="Arial Narrow" w:hAnsi="Arial Narrow"/>
          <w:b/>
          <w:sz w:val="24"/>
          <w:szCs w:val="24"/>
        </w:rPr>
        <w:t xml:space="preserve">Multa </w:t>
      </w:r>
      <w:r w:rsidRPr="00AF2D10">
        <w:rPr>
          <w:rFonts w:ascii="Arial Narrow" w:hAnsi="Arial Narrow"/>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59778C98" w14:textId="77777777" w:rsidR="007A5162" w:rsidRPr="00AF2D10" w:rsidRDefault="007A5162" w:rsidP="007A5162">
      <w:pPr>
        <w:pStyle w:val="PargrafodaLista"/>
        <w:widowControl/>
        <w:numPr>
          <w:ilvl w:val="0"/>
          <w:numId w:val="1"/>
        </w:numPr>
        <w:tabs>
          <w:tab w:val="left" w:pos="616"/>
        </w:tabs>
        <w:ind w:left="0" w:right="0" w:firstLine="0"/>
        <w:rPr>
          <w:rFonts w:ascii="Arial Narrow" w:hAnsi="Arial Narrow"/>
          <w:b/>
          <w:color w:val="000000" w:themeColor="text1"/>
          <w:sz w:val="24"/>
          <w:szCs w:val="24"/>
        </w:rPr>
      </w:pPr>
      <w:r w:rsidRPr="00AF2D10">
        <w:rPr>
          <w:rFonts w:ascii="Arial Narrow" w:hAnsi="Arial Narrow"/>
          <w:b/>
          <w:color w:val="000000" w:themeColor="text1"/>
          <w:sz w:val="24"/>
          <w:szCs w:val="24"/>
        </w:rPr>
        <w:t>Impedimento de licitar e contratar</w:t>
      </w:r>
      <w:r w:rsidRPr="00AF2D10">
        <w:rPr>
          <w:rFonts w:ascii="Arial Narrow" w:hAnsi="Arial Narrow"/>
          <w:color w:val="000000" w:themeColor="text1"/>
          <w:sz w:val="24"/>
          <w:szCs w:val="24"/>
        </w:rPr>
        <w:t>, pelo prazo de até 3 (três) anos;</w:t>
      </w:r>
    </w:p>
    <w:p w14:paraId="5A598CA4" w14:textId="77777777" w:rsidR="007A5162" w:rsidRPr="00AF2D10" w:rsidRDefault="007A5162" w:rsidP="007A5162">
      <w:pPr>
        <w:pStyle w:val="PargrafodaLista"/>
        <w:widowControl/>
        <w:numPr>
          <w:ilvl w:val="0"/>
          <w:numId w:val="1"/>
        </w:numPr>
        <w:tabs>
          <w:tab w:val="left" w:pos="616"/>
        </w:tabs>
        <w:ind w:left="0" w:right="0" w:firstLine="0"/>
        <w:rPr>
          <w:rFonts w:ascii="Arial Narrow" w:hAnsi="Arial Narrow"/>
          <w:b/>
          <w:color w:val="000000" w:themeColor="text1"/>
          <w:sz w:val="24"/>
          <w:szCs w:val="24"/>
        </w:rPr>
      </w:pPr>
      <w:r w:rsidRPr="00AF2D10">
        <w:rPr>
          <w:rFonts w:ascii="Arial Narrow" w:eastAsia="Times New Roman" w:hAnsi="Arial Narrow"/>
          <w:b/>
          <w:color w:val="000000" w:themeColor="text1"/>
          <w:sz w:val="24"/>
          <w:szCs w:val="24"/>
          <w:lang w:val="pt-BR" w:eastAsia="pt-BR"/>
        </w:rPr>
        <w:t xml:space="preserve">Declaração de inidoneidade para licitar ou contratar </w:t>
      </w:r>
      <w:r w:rsidRPr="00AF2D10">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AF2D10">
        <w:rPr>
          <w:rFonts w:ascii="Arial Narrow" w:eastAsia="Times New Roman" w:hAnsi="Arial Narrow"/>
          <w:color w:val="000000" w:themeColor="text1"/>
          <w:sz w:val="24"/>
          <w:szCs w:val="24"/>
          <w:lang w:val="pt-BR" w:eastAsia="pt-BR"/>
        </w:rPr>
        <w:t>.</w:t>
      </w:r>
    </w:p>
    <w:p w14:paraId="38755F39" w14:textId="77777777" w:rsidR="007A5162" w:rsidRPr="00AF2D10" w:rsidRDefault="007A5162" w:rsidP="007A5162">
      <w:pPr>
        <w:pStyle w:val="PargrafodaLista"/>
        <w:widowControl/>
        <w:tabs>
          <w:tab w:val="left" w:pos="616"/>
        </w:tabs>
        <w:ind w:left="0" w:right="0"/>
        <w:rPr>
          <w:rFonts w:ascii="Arial Narrow" w:eastAsia="Times New Roman" w:hAnsi="Arial Narrow"/>
          <w:b/>
          <w:color w:val="000000" w:themeColor="text1"/>
          <w:sz w:val="24"/>
          <w:szCs w:val="24"/>
          <w:lang w:val="pt-BR" w:eastAsia="pt-BR"/>
        </w:rPr>
      </w:pPr>
    </w:p>
    <w:p w14:paraId="09D2D9EA"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Primeiro</w:t>
      </w:r>
      <w:r w:rsidRPr="00AF2D10">
        <w:rPr>
          <w:rFonts w:ascii="Arial Narrow" w:hAnsi="Arial Narrow"/>
        </w:rPr>
        <w:t xml:space="preserve"> – A aplicação das sanções previstas nas alíneas “b” e “c” observará os seguintes parâmetros:</w:t>
      </w:r>
    </w:p>
    <w:p w14:paraId="78FE8F11" w14:textId="77777777" w:rsidR="007A5162" w:rsidRPr="00AF2D10" w:rsidRDefault="007A5162" w:rsidP="007A5162">
      <w:pPr>
        <w:pStyle w:val="Corpodetexto"/>
        <w:jc w:val="both"/>
        <w:rPr>
          <w:rFonts w:ascii="Arial Narrow" w:hAnsi="Arial Narrow"/>
        </w:rPr>
      </w:pPr>
    </w:p>
    <w:p w14:paraId="58C36DB2" w14:textId="77777777" w:rsidR="007A5162" w:rsidRPr="00AF2D10" w:rsidRDefault="007A5162" w:rsidP="0097453D">
      <w:pPr>
        <w:pStyle w:val="Corpodetexto"/>
        <w:tabs>
          <w:tab w:val="left" w:pos="8511"/>
        </w:tabs>
        <w:jc w:val="both"/>
        <w:rPr>
          <w:rFonts w:ascii="Arial Narrow" w:hAnsi="Arial Narrow"/>
        </w:rPr>
      </w:pPr>
      <w:r w:rsidRPr="00AF2D10">
        <w:rPr>
          <w:rFonts w:ascii="Arial Narrow" w:hAnsi="Arial Narrow"/>
          <w:b/>
          <w:bCs/>
        </w:rPr>
        <w:t>1)</w:t>
      </w:r>
      <w:r w:rsidRPr="00AF2D10">
        <w:rPr>
          <w:rFonts w:ascii="Arial Narrow" w:hAnsi="Arial Narrow"/>
        </w:rPr>
        <w:t xml:space="preserve">0,1% (um décimo por cento) até 1% (um por cento) por dia útil sobre o valor da parcela em atraso do Contrato, em caso de </w:t>
      </w:r>
      <w:r w:rsidRPr="00AF2D10">
        <w:rPr>
          <w:rFonts w:ascii="Arial Narrow" w:hAnsi="Arial Narrow"/>
          <w:b/>
        </w:rPr>
        <w:t>atraso</w:t>
      </w:r>
      <w:r w:rsidRPr="00AF2D10">
        <w:rPr>
          <w:rFonts w:ascii="Arial Narrow" w:hAnsi="Arial Narrow"/>
        </w:rPr>
        <w:t xml:space="preserve"> no fornecimento, a título de </w:t>
      </w:r>
      <w:r w:rsidRPr="00AF2D10">
        <w:rPr>
          <w:rFonts w:ascii="Arial Narrow" w:hAnsi="Arial Narrow"/>
          <w:b/>
        </w:rPr>
        <w:t>multa moratória</w:t>
      </w:r>
      <w:r w:rsidRPr="00AF2D10">
        <w:rPr>
          <w:rFonts w:ascii="Arial Narrow" w:hAnsi="Arial Narrow"/>
        </w:rPr>
        <w:t xml:space="preserve">, limitada a incidência a 15 (quinze) dias úteis. Após o décimo quinto dia útil e a critério da Administração, no caso de </w:t>
      </w:r>
      <w:r w:rsidRPr="00AF2D10">
        <w:rPr>
          <w:rFonts w:ascii="Arial Narrow" w:hAnsi="Arial Narrow"/>
        </w:rPr>
        <w:lastRenderedPageBreak/>
        <w:t xml:space="preserve">fornecimento com atraso, poderá ocorrer a não-aceitação do objeto, de forma a configurar, nessa hipótese, inexecução total da obrigação assumida, atraindo a aplicação da multa prevista na alínea “c”, sem prejuízo da rescisão unilateral da avença; </w:t>
      </w:r>
    </w:p>
    <w:p w14:paraId="5C541C81" w14:textId="77777777" w:rsidR="007A5162" w:rsidRPr="00AF2D10" w:rsidRDefault="007A5162" w:rsidP="0097453D">
      <w:pPr>
        <w:pStyle w:val="Corpodetexto"/>
        <w:tabs>
          <w:tab w:val="left" w:pos="8511"/>
        </w:tabs>
        <w:jc w:val="both"/>
        <w:rPr>
          <w:rFonts w:ascii="Arial Narrow" w:hAnsi="Arial Narrow"/>
        </w:rPr>
      </w:pPr>
      <w:r w:rsidRPr="00AF2D10">
        <w:rPr>
          <w:rFonts w:ascii="Arial Narrow" w:hAnsi="Arial Narrow"/>
          <w:b/>
        </w:rPr>
        <w:t>2)</w:t>
      </w:r>
      <w:r w:rsidRPr="00AF2D10">
        <w:rPr>
          <w:rFonts w:ascii="Arial Narrow" w:hAnsi="Arial Narrow"/>
        </w:rPr>
        <w:t xml:space="preserve">  10% (dez por cento) até 15% (quinze por cento) sobre o valor da parcela em atraso do Contrato, em caso de atraso no fornecimento por período superior ao previsto no subitem anterior ou de inadimplmento parcial da obrigação assumida;</w:t>
      </w:r>
    </w:p>
    <w:p w14:paraId="21D66EB6" w14:textId="77777777" w:rsidR="007A5162" w:rsidRPr="00AF2D10" w:rsidRDefault="007A5162" w:rsidP="0097453D">
      <w:pPr>
        <w:pStyle w:val="Corpodetexto"/>
        <w:tabs>
          <w:tab w:val="left" w:pos="8511"/>
        </w:tabs>
        <w:jc w:val="both"/>
        <w:rPr>
          <w:rFonts w:ascii="Arial Narrow" w:hAnsi="Arial Narrow"/>
        </w:rPr>
      </w:pPr>
      <w:r w:rsidRPr="00AF2D10">
        <w:rPr>
          <w:rFonts w:ascii="Arial Narrow" w:hAnsi="Arial Narrow"/>
          <w:b/>
        </w:rPr>
        <w:t>3)</w:t>
      </w:r>
      <w:r w:rsidRPr="00AF2D10">
        <w:rPr>
          <w:rFonts w:ascii="Arial Narrow" w:hAnsi="Arial Narrow"/>
        </w:rPr>
        <w:t xml:space="preserve">  15% (quinze por cento) até 20% (vinte por cento) sobre o valor do Contrato ou do saldo não atendido do Contrato, em caso de inadimplemento total da obrigação, inclusive nos casos de extinção por culpa da CONTRATADA; e</w:t>
      </w:r>
    </w:p>
    <w:p w14:paraId="3A61FA88" w14:textId="77777777" w:rsidR="007A5162" w:rsidRPr="00AF2D10" w:rsidRDefault="007A5162" w:rsidP="0097453D">
      <w:pPr>
        <w:pStyle w:val="Corpodetexto"/>
        <w:tabs>
          <w:tab w:val="left" w:pos="8511"/>
        </w:tabs>
        <w:jc w:val="both"/>
        <w:rPr>
          <w:rFonts w:ascii="Arial Narrow" w:hAnsi="Arial Narrow"/>
        </w:rPr>
      </w:pPr>
      <w:r w:rsidRPr="00AF2D10">
        <w:rPr>
          <w:rFonts w:ascii="Arial Narrow" w:hAnsi="Arial Narrow"/>
          <w:b/>
        </w:rPr>
        <w:t>4)</w:t>
      </w:r>
      <w:r w:rsidRPr="00AF2D10">
        <w:rPr>
          <w:rFonts w:ascii="Arial Narrow" w:hAnsi="Arial Narrow"/>
        </w:rPr>
        <w:t xml:space="preserve"> 0,1% (um décimo por cento) do valor do Contrato por dia de atraso, observado o máximo de 2% (dois por cento). O atraso superior a 25 (vinte e cinco) dias autorizará o CONTRATANTE a promover a rescisão do Contrato. (QUANDO FOR O CASO)</w:t>
      </w:r>
    </w:p>
    <w:p w14:paraId="5BD51902" w14:textId="77777777" w:rsidR="007A5162" w:rsidRPr="00AF2D10" w:rsidRDefault="007A5162" w:rsidP="0097453D">
      <w:pPr>
        <w:pStyle w:val="Corpodetexto"/>
        <w:tabs>
          <w:tab w:val="left" w:pos="8511"/>
        </w:tabs>
        <w:jc w:val="both"/>
        <w:rPr>
          <w:rFonts w:ascii="Arial Narrow" w:hAnsi="Arial Narrow"/>
          <w:color w:val="FF0000"/>
        </w:rPr>
      </w:pPr>
    </w:p>
    <w:p w14:paraId="192D4742" w14:textId="77777777" w:rsidR="007A5162" w:rsidRPr="00AF2D10" w:rsidRDefault="007A5162" w:rsidP="0097453D">
      <w:pPr>
        <w:spacing w:after="0" w:line="240" w:lineRule="auto"/>
        <w:jc w:val="both"/>
        <w:rPr>
          <w:rFonts w:ascii="Arial Narrow" w:hAnsi="Arial Narrow" w:cs="Arial"/>
          <w:sz w:val="24"/>
          <w:szCs w:val="24"/>
        </w:rPr>
      </w:pPr>
      <w:r w:rsidRPr="00AF2D10">
        <w:rPr>
          <w:rFonts w:ascii="Arial Narrow" w:hAnsi="Arial Narrow" w:cs="Arial"/>
          <w:b/>
          <w:sz w:val="24"/>
          <w:szCs w:val="24"/>
        </w:rPr>
        <w:t xml:space="preserve">5) </w:t>
      </w:r>
      <w:r w:rsidRPr="00AF2D10">
        <w:rPr>
          <w:rFonts w:ascii="Arial Narrow" w:hAnsi="Arial Narrow" w:cs="Arial"/>
          <w:sz w:val="24"/>
          <w:szCs w:val="24"/>
        </w:rPr>
        <w:t>As penalidades de multa decorrentes de fatos diversos serão consideradas independentes entre si.</w:t>
      </w:r>
    </w:p>
    <w:p w14:paraId="7913672B" w14:textId="77777777" w:rsidR="007A5162" w:rsidRPr="00AF2D10" w:rsidRDefault="007A5162" w:rsidP="007A5162">
      <w:pPr>
        <w:spacing w:after="0" w:line="240" w:lineRule="auto"/>
        <w:ind w:left="1134"/>
        <w:jc w:val="both"/>
        <w:rPr>
          <w:rFonts w:ascii="Arial Narrow" w:hAnsi="Arial Narrow" w:cs="Arial"/>
          <w:sz w:val="24"/>
          <w:szCs w:val="24"/>
        </w:rPr>
      </w:pPr>
    </w:p>
    <w:p w14:paraId="7869E5A9" w14:textId="77777777" w:rsidR="007A5162" w:rsidRPr="00AF2D10" w:rsidRDefault="007A5162" w:rsidP="007A5162">
      <w:pPr>
        <w:pStyle w:val="Corpodetexto"/>
        <w:jc w:val="both"/>
        <w:rPr>
          <w:rFonts w:ascii="Arial Narrow" w:hAnsi="Arial Narrow"/>
        </w:rPr>
      </w:pPr>
      <w:r w:rsidRPr="00AF2D10">
        <w:rPr>
          <w:rFonts w:ascii="Arial Narrow" w:hAnsi="Arial Narrow"/>
          <w:b/>
        </w:rPr>
        <w:t xml:space="preserve">Parágrafo Segundo – </w:t>
      </w:r>
      <w:r w:rsidRPr="00AF2D10">
        <w:rPr>
          <w:rFonts w:ascii="Arial Narrow" w:hAnsi="Arial Narrow"/>
        </w:rPr>
        <w:t>As sanções somente serão aplicadas após o decurso do prazo para apresentação de defesa prévia do interessado no respectivo processo, no prazo de 15 (quinze) diasúteis, observadas as demais formalidades legais.</w:t>
      </w:r>
    </w:p>
    <w:p w14:paraId="119C8D24" w14:textId="77777777" w:rsidR="007A5162" w:rsidRPr="00AF2D10" w:rsidRDefault="007A5162" w:rsidP="007A5162">
      <w:pPr>
        <w:spacing w:after="0" w:line="240" w:lineRule="auto"/>
        <w:jc w:val="both"/>
        <w:rPr>
          <w:rFonts w:ascii="Arial Narrow" w:hAnsi="Arial Narrow" w:cs="Arial"/>
          <w:b/>
          <w:sz w:val="24"/>
          <w:szCs w:val="24"/>
        </w:rPr>
      </w:pPr>
    </w:p>
    <w:p w14:paraId="3DDF6496"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Terceiro –</w:t>
      </w:r>
      <w:r w:rsidRPr="00AF2D10">
        <w:rPr>
          <w:rFonts w:ascii="Arial Narrow" w:hAnsi="Arial Narrow"/>
        </w:rPr>
        <w:t xml:space="preserve"> As sanções previstas nas alíneas “a”, “d” e “e” do caput desta Cláusula poderão ser aplicadas juntamente com aquelas previstas nas alíneas “b” e “c”, e não excluem a possibilidade de rescisão unilateral do Contrato.</w:t>
      </w:r>
    </w:p>
    <w:p w14:paraId="3E22A569" w14:textId="77777777" w:rsidR="007A5162" w:rsidRPr="00AF2D10" w:rsidRDefault="007A5162" w:rsidP="007A5162">
      <w:pPr>
        <w:pStyle w:val="Corpodetexto"/>
        <w:jc w:val="both"/>
        <w:rPr>
          <w:rFonts w:ascii="Arial Narrow" w:hAnsi="Arial Narrow"/>
        </w:rPr>
      </w:pPr>
    </w:p>
    <w:p w14:paraId="52307B98"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Quarto</w:t>
      </w:r>
      <w:r w:rsidRPr="00AF2D10">
        <w:rPr>
          <w:rFonts w:ascii="Arial Narrow" w:hAnsi="Arial Narrow"/>
        </w:rPr>
        <w:t xml:space="preserve"> – As multas deverão ser recolhidas no prazo de 03 (três) dias úteis, contados da ciência da aplicação da penalidade ou da publicação do ato que as impuser no Diário Oficial do MUNICÍPIO DE SÃO FRANCISCO DE ITABAPOANA R/J.</w:t>
      </w:r>
    </w:p>
    <w:p w14:paraId="290256E1" w14:textId="77777777" w:rsidR="007A5162" w:rsidRPr="00AF2D10" w:rsidRDefault="007A5162" w:rsidP="007A5162">
      <w:pPr>
        <w:pStyle w:val="Corpodetexto"/>
        <w:jc w:val="both"/>
        <w:rPr>
          <w:rFonts w:ascii="Arial Narrow" w:hAnsi="Arial Narrow"/>
        </w:rPr>
      </w:pPr>
    </w:p>
    <w:p w14:paraId="59CBB55A" w14:textId="77777777" w:rsidR="007A5162" w:rsidRPr="00AF2D10" w:rsidRDefault="007A5162" w:rsidP="007A5162">
      <w:pPr>
        <w:pStyle w:val="Corpodetexto"/>
        <w:jc w:val="both"/>
        <w:rPr>
          <w:rFonts w:ascii="Arial Narrow" w:hAnsi="Arial Narrow"/>
        </w:rPr>
      </w:pPr>
      <w:r w:rsidRPr="00AF2D10">
        <w:rPr>
          <w:rFonts w:ascii="Arial Narrow" w:hAnsi="Arial Narrow"/>
          <w:b/>
        </w:rPr>
        <w:t xml:space="preserve">Parágrafo Quinto </w:t>
      </w:r>
      <w:r w:rsidRPr="00AF2D10">
        <w:rPr>
          <w:rFonts w:ascii="Arial Narrow" w:hAnsi="Arial Narrow"/>
        </w:rPr>
        <w:t>– As multas aplicadas poderão ser compensadas com valores devidos à CONTRATADA mediante requerimento expresso nessesentido.</w:t>
      </w:r>
    </w:p>
    <w:p w14:paraId="76F91FB3" w14:textId="77777777" w:rsidR="007A5162" w:rsidRPr="00AF2D10" w:rsidRDefault="007A5162" w:rsidP="007A5162">
      <w:pPr>
        <w:pStyle w:val="Corpodetexto"/>
        <w:jc w:val="both"/>
        <w:rPr>
          <w:rFonts w:ascii="Arial Narrow" w:hAnsi="Arial Narrow"/>
        </w:rPr>
      </w:pPr>
    </w:p>
    <w:p w14:paraId="4E420658"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Sexto</w:t>
      </w:r>
      <w:r w:rsidRPr="00AF2D10">
        <w:rPr>
          <w:rFonts w:ascii="Arial Narrow" w:hAnsi="Arial Narrow"/>
        </w:rPr>
        <w:t xml:space="preserve"> – Se, no prazo previsto nesta Cláusula, não for feita a prova do recolhimento da multa, promover-se-ão as medidas necessárias ao seu desconto, mediante despacho regular da autoridade contratante.</w:t>
      </w:r>
    </w:p>
    <w:p w14:paraId="55FA4299" w14:textId="77777777" w:rsidR="007A5162" w:rsidRPr="00AF2D10" w:rsidRDefault="007A5162" w:rsidP="007A5162">
      <w:pPr>
        <w:pStyle w:val="Corpodetexto"/>
        <w:jc w:val="both"/>
        <w:rPr>
          <w:rFonts w:ascii="Arial Narrow" w:hAnsi="Arial Narrow"/>
        </w:rPr>
      </w:pPr>
    </w:p>
    <w:p w14:paraId="7CD9BF3F"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Sétimo</w:t>
      </w:r>
      <w:r w:rsidRPr="00AF2D10">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488AC1A8" w14:textId="77777777" w:rsidR="007A5162" w:rsidRPr="00AF2D10" w:rsidRDefault="007A5162" w:rsidP="007A5162">
      <w:pPr>
        <w:pStyle w:val="Corpodetexto"/>
        <w:jc w:val="both"/>
        <w:rPr>
          <w:rFonts w:ascii="Arial Narrow" w:hAnsi="Arial Narrow"/>
        </w:rPr>
      </w:pPr>
    </w:p>
    <w:p w14:paraId="0E3427EB"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Oitavo</w:t>
      </w:r>
      <w:r w:rsidRPr="00AF2D10">
        <w:rPr>
          <w:rFonts w:ascii="Arial Narrow" w:hAnsi="Arial Narrow"/>
        </w:rPr>
        <w:t>– Se a CONTRATANTE verificar que o valor dos pagamentos ainda devidos são suficientes à satisfação do valor da multa, o processo de pagamento retomará o seu curso.</w:t>
      </w:r>
    </w:p>
    <w:p w14:paraId="01EC2CB4"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Nono</w:t>
      </w:r>
      <w:r w:rsidRPr="00AF2D10">
        <w:rPr>
          <w:rFonts w:ascii="Arial Narrow" w:hAnsi="Arial Narrow"/>
        </w:rPr>
        <w:t xml:space="preserve"> – As multas previstas nas alíneas “b” e “c” do caput desta Cláusula não possuem </w:t>
      </w:r>
      <w:r w:rsidRPr="00AF2D10">
        <w:rPr>
          <w:rFonts w:ascii="Arial Narrow" w:hAnsi="Arial Narrow"/>
        </w:rPr>
        <w:lastRenderedPageBreak/>
        <w:t>caráter compensatório, e, assim, o pagamento delas não eximirá a CONTRATADA de responsabilidade pelas perdas e danos decorrentes das infraçõescometidas.</w:t>
      </w:r>
    </w:p>
    <w:p w14:paraId="5C7BB00F" w14:textId="77777777" w:rsidR="007A5162" w:rsidRPr="00AF2D10" w:rsidRDefault="007A5162" w:rsidP="007A5162">
      <w:pPr>
        <w:pStyle w:val="Corpodetexto"/>
        <w:jc w:val="both"/>
        <w:rPr>
          <w:rFonts w:ascii="Arial Narrow" w:hAnsi="Arial Narrow"/>
        </w:rPr>
      </w:pPr>
    </w:p>
    <w:p w14:paraId="101E11E9" w14:textId="77777777" w:rsidR="007A5162" w:rsidRPr="00AF2D10" w:rsidRDefault="007A5162" w:rsidP="007A5162">
      <w:pPr>
        <w:pStyle w:val="Corpodetexto"/>
        <w:tabs>
          <w:tab w:val="left" w:pos="5783"/>
          <w:tab w:val="left" w:pos="8965"/>
        </w:tabs>
        <w:jc w:val="both"/>
        <w:rPr>
          <w:rFonts w:ascii="Arial Narrow" w:hAnsi="Arial Narrow"/>
        </w:rPr>
      </w:pPr>
      <w:r w:rsidRPr="00AF2D10">
        <w:rPr>
          <w:rFonts w:ascii="Arial Narrow" w:hAnsi="Arial Narrow"/>
          <w:b/>
        </w:rPr>
        <w:t xml:space="preserve">Parágrafo Décimo </w:t>
      </w:r>
      <w:r w:rsidRPr="00AF2D10">
        <w:rPr>
          <w:rFonts w:ascii="Arial Narrow" w:hAnsi="Arial Narr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6CA1D5AF" w14:textId="77777777" w:rsidR="007A5162" w:rsidRPr="00AF2D10" w:rsidRDefault="007A5162" w:rsidP="007A5162">
      <w:pPr>
        <w:pStyle w:val="Corpodetexto"/>
        <w:tabs>
          <w:tab w:val="left" w:pos="5783"/>
          <w:tab w:val="left" w:pos="8965"/>
        </w:tabs>
        <w:jc w:val="both"/>
        <w:rPr>
          <w:rFonts w:ascii="Arial Narrow" w:hAnsi="Arial Narrow"/>
        </w:rPr>
      </w:pPr>
    </w:p>
    <w:p w14:paraId="178F83B4" w14:textId="77777777" w:rsidR="007A5162" w:rsidRPr="00AF2D10" w:rsidRDefault="007A5162" w:rsidP="007A5162">
      <w:pPr>
        <w:pStyle w:val="Corpodetexto"/>
        <w:tabs>
          <w:tab w:val="left" w:pos="5783"/>
          <w:tab w:val="left" w:pos="8965"/>
        </w:tabs>
        <w:jc w:val="both"/>
        <w:rPr>
          <w:rFonts w:ascii="Arial Narrow" w:hAnsi="Arial Narrow"/>
        </w:rPr>
      </w:pPr>
      <w:r w:rsidRPr="00AF2D10">
        <w:rPr>
          <w:rFonts w:ascii="Arial Narrow" w:hAnsi="Arial Narrow"/>
          <w:b/>
        </w:rPr>
        <w:t>Parágrafo Décimo Primeiro</w:t>
      </w:r>
      <w:r w:rsidRPr="00AF2D10">
        <w:rPr>
          <w:rFonts w:ascii="Arial Narrow" w:hAnsi="Arial Narrow"/>
        </w:rPr>
        <w:t xml:space="preserve"> – A aplicação das sanções previstas nesta cláusula não exclui, em hipótese alguma, a obrigação de reparação integral do dano causado à Administração Pública.</w:t>
      </w:r>
    </w:p>
    <w:p w14:paraId="77BC3DDE" w14:textId="77777777" w:rsidR="007A5162" w:rsidRPr="00AF2D10" w:rsidRDefault="007A5162" w:rsidP="007A5162">
      <w:pPr>
        <w:pStyle w:val="Corpodetexto"/>
        <w:tabs>
          <w:tab w:val="left" w:pos="5783"/>
          <w:tab w:val="left" w:pos="8965"/>
        </w:tabs>
        <w:jc w:val="both"/>
        <w:rPr>
          <w:rFonts w:ascii="Arial Narrow" w:hAnsi="Arial Narrow"/>
        </w:rPr>
      </w:pPr>
    </w:p>
    <w:p w14:paraId="0B9E77AB" w14:textId="77777777" w:rsidR="007A5162" w:rsidRPr="00AF2D10" w:rsidRDefault="007A5162" w:rsidP="007A5162">
      <w:pPr>
        <w:pStyle w:val="Corpodetexto"/>
        <w:tabs>
          <w:tab w:val="left" w:pos="5783"/>
          <w:tab w:val="left" w:pos="8965"/>
        </w:tabs>
        <w:jc w:val="both"/>
        <w:rPr>
          <w:rFonts w:ascii="Arial Narrow" w:hAnsi="Arial Narrow"/>
        </w:rPr>
      </w:pPr>
      <w:r w:rsidRPr="00AF2D10">
        <w:rPr>
          <w:rFonts w:ascii="Arial Narrow" w:hAnsi="Arial Narrow"/>
          <w:b/>
        </w:rPr>
        <w:t>Parágrafo Décimo Segundo</w:t>
      </w:r>
      <w:r w:rsidRPr="00AF2D10">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961A513" w14:textId="77777777" w:rsidR="007A5162" w:rsidRPr="00AF2D10" w:rsidRDefault="007A5162" w:rsidP="007A5162">
      <w:pPr>
        <w:pStyle w:val="Corpodetexto"/>
        <w:tabs>
          <w:tab w:val="left" w:pos="5783"/>
          <w:tab w:val="left" w:pos="8965"/>
        </w:tabs>
        <w:jc w:val="both"/>
        <w:rPr>
          <w:rFonts w:ascii="Arial Narrow" w:hAnsi="Arial Narrow"/>
        </w:rPr>
      </w:pPr>
    </w:p>
    <w:p w14:paraId="1206AE76"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CLÁUSULA DÉCIMA S</w:t>
      </w:r>
      <w:r w:rsidR="00B963AF" w:rsidRPr="00AF2D10">
        <w:rPr>
          <w:rFonts w:ascii="Arial Narrow" w:hAnsi="Arial Narrow" w:cs="Arial"/>
          <w:szCs w:val="24"/>
          <w:u w:val="single"/>
        </w:rPr>
        <w:t>EXTA</w:t>
      </w:r>
      <w:r w:rsidRPr="00AF2D10">
        <w:rPr>
          <w:rFonts w:ascii="Arial Narrow" w:hAnsi="Arial Narrow" w:cs="Arial"/>
          <w:szCs w:val="24"/>
          <w:u w:val="single"/>
        </w:rPr>
        <w:t>– DOS RECURSOS</w:t>
      </w:r>
    </w:p>
    <w:p w14:paraId="255F8F34" w14:textId="77777777" w:rsidR="007A5162" w:rsidRPr="00AF2D10" w:rsidRDefault="007A5162" w:rsidP="007A5162">
      <w:pPr>
        <w:pStyle w:val="Ttulo1"/>
        <w:spacing w:before="0" w:line="240" w:lineRule="auto"/>
        <w:rPr>
          <w:rFonts w:ascii="Arial Narrow" w:hAnsi="Arial Narrow" w:cs="Arial"/>
          <w:szCs w:val="24"/>
        </w:rPr>
      </w:pPr>
    </w:p>
    <w:p w14:paraId="5E05896B" w14:textId="77777777" w:rsidR="007A5162" w:rsidRPr="00AF2D10" w:rsidRDefault="007A5162" w:rsidP="007A5162">
      <w:pPr>
        <w:pStyle w:val="Corpodetexto"/>
        <w:jc w:val="both"/>
        <w:rPr>
          <w:rFonts w:ascii="Arial Narrow" w:hAnsi="Arial Narrow"/>
        </w:rPr>
      </w:pPr>
      <w:r w:rsidRPr="00AF2D10">
        <w:rPr>
          <w:rFonts w:ascii="Arial Narrow" w:hAnsi="Arial Narrow"/>
        </w:rPr>
        <w:t>A CONTRATADA poderá apresentar:</w:t>
      </w:r>
    </w:p>
    <w:p w14:paraId="1575AB4F" w14:textId="77777777" w:rsidR="007A5162" w:rsidRPr="00AF2D10" w:rsidRDefault="007A5162" w:rsidP="007A5162">
      <w:pPr>
        <w:pStyle w:val="Corpodetexto"/>
        <w:jc w:val="both"/>
        <w:rPr>
          <w:rFonts w:ascii="Arial Narrow" w:hAnsi="Arial Narrow"/>
        </w:rPr>
      </w:pPr>
    </w:p>
    <w:p w14:paraId="5E39BC94" w14:textId="77777777" w:rsidR="007A5162" w:rsidRPr="00AF2D10" w:rsidRDefault="007A5162" w:rsidP="007A5162">
      <w:pPr>
        <w:pStyle w:val="Corpodetexto"/>
        <w:numPr>
          <w:ilvl w:val="0"/>
          <w:numId w:val="6"/>
        </w:numPr>
        <w:ind w:left="0" w:firstLine="0"/>
        <w:jc w:val="both"/>
        <w:rPr>
          <w:rFonts w:ascii="Arial Narrow" w:hAnsi="Arial Narrow"/>
        </w:rPr>
      </w:pPr>
      <w:r w:rsidRPr="00AF2D10">
        <w:rPr>
          <w:rFonts w:ascii="Arial Narrow" w:hAnsi="Arial Narrow"/>
          <w:b/>
          <w:u w:val="single"/>
        </w:rPr>
        <w:t>Recurso</w:t>
      </w:r>
      <w:r w:rsidRPr="00AF2D10">
        <w:rPr>
          <w:rFonts w:ascii="Arial Narrow" w:hAnsi="Arial Narrow"/>
        </w:rPr>
        <w:t xml:space="preserve"> a ser interposto perante a autoridade </w:t>
      </w:r>
      <w:r w:rsidRPr="00AF2D10">
        <w:rPr>
          <w:rFonts w:ascii="Arial Narrow" w:hAnsi="Arial Narrow"/>
          <w:color w:val="111111"/>
        </w:rPr>
        <w:t xml:space="preserve">que tiver proferido a decisão recorrida, no prazo de </w:t>
      </w:r>
      <w:r w:rsidRPr="00AF2D10">
        <w:rPr>
          <w:rFonts w:ascii="Arial Narrow" w:hAnsi="Arial Narrow"/>
          <w:b/>
          <w:color w:val="111111"/>
          <w:u w:val="single"/>
        </w:rPr>
        <w:t>15 (quinze) dias úteis)</w:t>
      </w:r>
      <w:r w:rsidR="0006760C" w:rsidRPr="00AF2D10">
        <w:rPr>
          <w:rFonts w:ascii="Arial Narrow" w:hAnsi="Arial Narrow"/>
          <w:b/>
          <w:color w:val="111111"/>
          <w:u w:val="single"/>
        </w:rPr>
        <w:t xml:space="preserve"> </w:t>
      </w:r>
      <w:r w:rsidRPr="00AF2D10">
        <w:rPr>
          <w:rFonts w:ascii="Arial Narrow" w:hAnsi="Arial Narrow"/>
          <w:color w:val="111111"/>
        </w:rPr>
        <w:t>contados da intimação da aplicação das penalidades estabelecidas nas alíneas “a”, “b”, “c” e “d” do caput da Cláusula anterior;</w:t>
      </w:r>
    </w:p>
    <w:p w14:paraId="68047386" w14:textId="77777777" w:rsidR="007A5162" w:rsidRPr="00AF2D10" w:rsidRDefault="007A5162" w:rsidP="007A5162">
      <w:pPr>
        <w:pStyle w:val="Corpodetexto"/>
        <w:numPr>
          <w:ilvl w:val="0"/>
          <w:numId w:val="6"/>
        </w:numPr>
        <w:ind w:left="0" w:firstLine="0"/>
        <w:jc w:val="both"/>
        <w:rPr>
          <w:rFonts w:ascii="Arial Narrow" w:hAnsi="Arial Narrow"/>
          <w:color w:val="00B050"/>
        </w:rPr>
      </w:pPr>
      <w:r w:rsidRPr="00AF2D10">
        <w:rPr>
          <w:rFonts w:ascii="Arial Narrow" w:hAnsi="Arial Narrow"/>
          <w:b/>
          <w:color w:val="111111"/>
          <w:u w:val="single"/>
        </w:rPr>
        <w:t>Recurso</w:t>
      </w:r>
      <w:r w:rsidRPr="00AF2D10">
        <w:rPr>
          <w:rFonts w:ascii="Arial Narrow" w:hAnsi="Arial Narrow"/>
          <w:color w:val="111111"/>
        </w:rPr>
        <w:t xml:space="preserve"> a ser interposto perante a autoridade que tiver proferido a decisão recorrida, no prazo de </w:t>
      </w:r>
      <w:r w:rsidRPr="00AF2D10">
        <w:rPr>
          <w:rFonts w:ascii="Arial Narrow" w:hAnsi="Arial Narrow"/>
          <w:b/>
          <w:color w:val="111111"/>
          <w:u w:val="single"/>
        </w:rPr>
        <w:t>3(três) dias úteis)</w:t>
      </w:r>
      <w:r w:rsidR="0006760C" w:rsidRPr="00AF2D10">
        <w:rPr>
          <w:rFonts w:ascii="Arial Narrow" w:hAnsi="Arial Narrow"/>
          <w:b/>
          <w:color w:val="111111"/>
          <w:u w:val="single"/>
        </w:rPr>
        <w:t xml:space="preserve"> </w:t>
      </w:r>
      <w:r w:rsidRPr="00AF2D10">
        <w:rPr>
          <w:rFonts w:ascii="Arial Narrow" w:hAnsi="Arial Narrow"/>
          <w:color w:val="111111"/>
        </w:rPr>
        <w:t>contados da intimação da extinção do contrato quando promovido por ato unilateral e escrito da Administração;</w:t>
      </w:r>
    </w:p>
    <w:p w14:paraId="0DD0BBE4" w14:textId="77777777" w:rsidR="007A5162" w:rsidRPr="00AF2D10" w:rsidRDefault="007A5162" w:rsidP="007A5162">
      <w:pPr>
        <w:pStyle w:val="Corpodetexto"/>
        <w:numPr>
          <w:ilvl w:val="0"/>
          <w:numId w:val="6"/>
        </w:numPr>
        <w:ind w:left="0" w:firstLine="0"/>
        <w:jc w:val="both"/>
        <w:rPr>
          <w:rFonts w:ascii="Arial Narrow" w:hAnsi="Arial Narrow"/>
        </w:rPr>
      </w:pPr>
      <w:r w:rsidRPr="00AF2D10">
        <w:rPr>
          <w:rFonts w:ascii="Arial Narrow" w:hAnsi="Arial Narrow"/>
          <w:b/>
          <w:u w:val="single"/>
        </w:rPr>
        <w:t>Pedido de Reconsideração</w:t>
      </w:r>
      <w:r w:rsidRPr="00AF2D10">
        <w:rPr>
          <w:rFonts w:ascii="Arial Narrow" w:hAnsi="Arial Narrow"/>
        </w:rPr>
        <w:t xml:space="preserve"> no prazo de</w:t>
      </w:r>
      <w:r w:rsidR="00BC2AFC" w:rsidRPr="00AF2D10">
        <w:rPr>
          <w:rFonts w:ascii="Arial Narrow" w:hAnsi="Arial Narrow"/>
        </w:rPr>
        <w:t xml:space="preserve"> </w:t>
      </w:r>
      <w:r w:rsidRPr="00AF2D10">
        <w:rPr>
          <w:rFonts w:ascii="Arial Narrow" w:hAnsi="Arial Narrow"/>
          <w:b/>
          <w:color w:val="111111"/>
          <w:u w:val="single"/>
        </w:rPr>
        <w:t>15 (quinze) dias úteis</w:t>
      </w:r>
      <w:r w:rsidRPr="00AF2D10">
        <w:rPr>
          <w:rFonts w:ascii="Arial Narrow" w:hAnsi="Arial Narrow"/>
          <w:color w:val="111111"/>
        </w:rPr>
        <w:t>contados da ciência da aplicação da penalidade estabelecida na alínea “e” do caput da Clá</w:t>
      </w:r>
      <w:r w:rsidRPr="00AF2D10">
        <w:rPr>
          <w:rFonts w:ascii="Arial Narrow" w:hAnsi="Arial Narrow"/>
        </w:rPr>
        <w:t>usula anterior;</w:t>
      </w:r>
    </w:p>
    <w:p w14:paraId="1BC4D600" w14:textId="77777777" w:rsidR="007A5162" w:rsidRPr="00AF2D10" w:rsidRDefault="007A5162" w:rsidP="007A5162">
      <w:pPr>
        <w:pStyle w:val="Corpodetexto"/>
        <w:jc w:val="both"/>
        <w:rPr>
          <w:rFonts w:ascii="Arial Narrow" w:hAnsi="Arial Narrow"/>
        </w:rPr>
      </w:pPr>
    </w:p>
    <w:p w14:paraId="69526C01" w14:textId="77777777" w:rsidR="007A5162" w:rsidRPr="00AF2D10" w:rsidRDefault="007A5162" w:rsidP="007A5162">
      <w:pPr>
        <w:pStyle w:val="Corpodetexto"/>
        <w:jc w:val="both"/>
        <w:rPr>
          <w:rFonts w:ascii="Arial Narrow" w:hAnsi="Arial Narrow"/>
          <w:color w:val="111111"/>
        </w:rPr>
      </w:pPr>
      <w:r w:rsidRPr="00AF2D10">
        <w:rPr>
          <w:rFonts w:ascii="Arial Narrow" w:hAnsi="Arial Narrow"/>
          <w:b/>
        </w:rPr>
        <w:t xml:space="preserve">Parágrafo único </w:t>
      </w:r>
      <w:r w:rsidRPr="00AF2D10">
        <w:rPr>
          <w:rFonts w:ascii="Arial Narrow" w:hAnsi="Arial Narrow"/>
        </w:rPr>
        <w:t>–</w:t>
      </w:r>
      <w:r w:rsidRPr="00AF2D10">
        <w:rPr>
          <w:rFonts w:ascii="Arial Narrow" w:hAnsi="Arial Narrow"/>
          <w:color w:val="111111"/>
        </w:rPr>
        <w:t xml:space="preserve"> Os recursos a que aludem as </w:t>
      </w:r>
      <w:r w:rsidRPr="00AF2D10">
        <w:rPr>
          <w:rFonts w:ascii="Arial Narrow" w:hAnsi="Arial Narrow"/>
          <w:b/>
          <w:color w:val="111111"/>
        </w:rPr>
        <w:t>alíneas “a” e “b”</w:t>
      </w:r>
      <w:r w:rsidRPr="00AF2D10">
        <w:rPr>
          <w:rFonts w:ascii="Arial Narrow" w:hAnsi="Arial Narrow"/>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1A065070" w14:textId="77777777" w:rsidR="007A5162" w:rsidRPr="00AF2D10" w:rsidRDefault="007A5162" w:rsidP="007A5162">
      <w:pPr>
        <w:pStyle w:val="Corpodetexto"/>
        <w:jc w:val="both"/>
        <w:rPr>
          <w:rFonts w:ascii="Arial Narrow" w:hAnsi="Arial Narrow"/>
          <w:color w:val="111111"/>
        </w:rPr>
      </w:pPr>
    </w:p>
    <w:p w14:paraId="7F4885A4" w14:textId="77777777" w:rsidR="007A5162" w:rsidRPr="00AF2D10" w:rsidRDefault="007A5162" w:rsidP="007A5162">
      <w:pPr>
        <w:pStyle w:val="Ttulo1"/>
        <w:spacing w:before="0" w:line="240" w:lineRule="auto"/>
        <w:rPr>
          <w:rFonts w:ascii="Arial Narrow" w:hAnsi="Arial Narrow" w:cs="Arial"/>
          <w:color w:val="111111"/>
          <w:szCs w:val="24"/>
          <w:u w:val="single"/>
        </w:rPr>
      </w:pPr>
      <w:r w:rsidRPr="00AF2D10">
        <w:rPr>
          <w:rFonts w:ascii="Arial Narrow" w:hAnsi="Arial Narrow" w:cs="Arial"/>
          <w:szCs w:val="24"/>
          <w:u w:val="single"/>
        </w:rPr>
        <w:t xml:space="preserve">CLÁUSULA DÉCIMA </w:t>
      </w:r>
      <w:r w:rsidR="00B963AF" w:rsidRPr="00AF2D10">
        <w:rPr>
          <w:rFonts w:ascii="Arial Narrow" w:hAnsi="Arial Narrow" w:cs="Arial"/>
          <w:szCs w:val="24"/>
          <w:u w:val="single"/>
        </w:rPr>
        <w:t>SÉTIMA</w:t>
      </w:r>
      <w:r w:rsidRPr="00AF2D10">
        <w:rPr>
          <w:rFonts w:ascii="Arial Narrow" w:hAnsi="Arial Narrow" w:cs="Arial"/>
          <w:szCs w:val="24"/>
          <w:u w:val="single"/>
        </w:rPr>
        <w:t xml:space="preserve"> –</w:t>
      </w:r>
      <w:r w:rsidRPr="00AF2D10">
        <w:rPr>
          <w:rFonts w:ascii="Arial Narrow" w:hAnsi="Arial Narrow" w:cs="Arial"/>
          <w:color w:val="111111"/>
          <w:szCs w:val="24"/>
          <w:u w:val="single"/>
        </w:rPr>
        <w:t xml:space="preserve"> DA EXTINÇÃO CONTRATUAL</w:t>
      </w:r>
    </w:p>
    <w:p w14:paraId="1C3BE42F" w14:textId="77777777" w:rsidR="007A5162" w:rsidRPr="00AF2D10" w:rsidRDefault="007A5162" w:rsidP="007A5162">
      <w:pPr>
        <w:pStyle w:val="Ttulo1"/>
        <w:spacing w:before="0" w:line="240" w:lineRule="auto"/>
        <w:rPr>
          <w:rFonts w:ascii="Arial Narrow" w:hAnsi="Arial Narrow" w:cs="Arial"/>
          <w:szCs w:val="24"/>
        </w:rPr>
      </w:pPr>
    </w:p>
    <w:p w14:paraId="40AD9F70" w14:textId="77777777" w:rsidR="007A5162" w:rsidRPr="00AF2D10" w:rsidRDefault="007A5162" w:rsidP="007A5162">
      <w:pPr>
        <w:pStyle w:val="Corpodetexto"/>
        <w:jc w:val="both"/>
        <w:rPr>
          <w:rFonts w:ascii="Arial Narrow" w:hAnsi="Arial Narrow"/>
          <w:color w:val="111111"/>
        </w:rPr>
      </w:pPr>
      <w:r w:rsidRPr="00AF2D10">
        <w:rPr>
          <w:rFonts w:ascii="Arial Narrow" w:hAnsi="Arial Narrow"/>
        </w:rPr>
        <w:t xml:space="preserve">O CONTRATANTE poderá </w:t>
      </w:r>
      <w:r w:rsidRPr="00AF2D10">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FCA66A6" w14:textId="77777777" w:rsidR="007A5162" w:rsidRPr="00AF2D10" w:rsidRDefault="007A5162" w:rsidP="007A5162">
      <w:pPr>
        <w:pStyle w:val="Corpodetexto"/>
        <w:jc w:val="both"/>
        <w:rPr>
          <w:rFonts w:ascii="Arial Narrow" w:hAnsi="Arial Narrow"/>
          <w:color w:val="111111"/>
        </w:rPr>
      </w:pPr>
    </w:p>
    <w:p w14:paraId="72D0DBC6" w14:textId="77777777" w:rsidR="007A5162" w:rsidRPr="00AF2D10" w:rsidRDefault="007A5162" w:rsidP="007A5162">
      <w:pPr>
        <w:pStyle w:val="Corpodetexto"/>
        <w:jc w:val="both"/>
        <w:rPr>
          <w:rFonts w:ascii="Arial Narrow" w:hAnsi="Arial Narrow"/>
          <w:color w:val="538135" w:themeColor="accent6" w:themeShade="BF"/>
        </w:rPr>
      </w:pPr>
      <w:r w:rsidRPr="00AF2D10">
        <w:rPr>
          <w:rFonts w:ascii="Arial Narrow" w:hAnsi="Arial Narrow"/>
          <w:b/>
        </w:rPr>
        <w:t>Parágrafo Primeiro</w:t>
      </w:r>
      <w:r w:rsidRPr="00AF2D10">
        <w:rPr>
          <w:rFonts w:ascii="Arial Narrow" w:hAnsi="Arial Narrow"/>
        </w:rPr>
        <w:t xml:space="preserve"> – O ato administrativo de</w:t>
      </w:r>
      <w:r w:rsidRPr="00AF2D10">
        <w:rPr>
          <w:rFonts w:ascii="Arial Narrow" w:hAnsi="Arial Narrow"/>
          <w:color w:val="111111"/>
        </w:rPr>
        <w:t xml:space="preserve"> extinção contratual deverá ser publicado </w:t>
      </w:r>
      <w:r w:rsidRPr="00AF2D10">
        <w:rPr>
          <w:rFonts w:ascii="Arial Narrow" w:hAnsi="Arial Narrow"/>
        </w:rPr>
        <w:t>no Diário Oficial do Município e no Portal Nacional de Compras Públicas (PNCP), operando seus efeitos apenas a partir da competente publicação.</w:t>
      </w:r>
    </w:p>
    <w:p w14:paraId="518C233B" w14:textId="77777777" w:rsidR="007A5162" w:rsidRPr="00AF2D10" w:rsidRDefault="007A5162" w:rsidP="007A5162">
      <w:pPr>
        <w:pStyle w:val="Corpodetexto"/>
        <w:jc w:val="both"/>
        <w:rPr>
          <w:rFonts w:ascii="Arial Narrow" w:hAnsi="Arial Narrow"/>
        </w:rPr>
      </w:pPr>
    </w:p>
    <w:p w14:paraId="08306248"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Segundo</w:t>
      </w:r>
      <w:r w:rsidRPr="00AF2D10">
        <w:rPr>
          <w:rFonts w:ascii="Arial Narrow" w:hAnsi="Arial Narrow"/>
        </w:rPr>
        <w:t xml:space="preserve"> – </w:t>
      </w:r>
      <w:r w:rsidRPr="00AF2D10">
        <w:rPr>
          <w:rFonts w:ascii="Arial Narrow" w:hAnsi="Arial Narrow"/>
          <w:color w:val="111111"/>
        </w:rPr>
        <w:t xml:space="preserve">Extinto </w:t>
      </w:r>
      <w:r w:rsidRPr="00AF2D10">
        <w:rPr>
          <w:rFonts w:ascii="Arial Narrow" w:hAnsi="Arial Narrow"/>
        </w:rPr>
        <w:t>o Contrato, a CONTRATANTE assumirá imediatamente o seu objeto no local e no estado em que a sua execução se encontrar.</w:t>
      </w:r>
    </w:p>
    <w:p w14:paraId="43372173" w14:textId="77777777" w:rsidR="007A5162" w:rsidRPr="00AF2D10" w:rsidRDefault="007A5162" w:rsidP="007A5162">
      <w:pPr>
        <w:pStyle w:val="Corpodetexto"/>
        <w:jc w:val="both"/>
        <w:rPr>
          <w:rFonts w:ascii="Arial Narrow" w:hAnsi="Arial Narrow"/>
        </w:rPr>
      </w:pPr>
    </w:p>
    <w:p w14:paraId="350B0295"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Terceiro</w:t>
      </w:r>
      <w:r w:rsidRPr="00AF2D10">
        <w:rPr>
          <w:rFonts w:ascii="Arial Narrow" w:hAnsi="Arial Narrow"/>
        </w:rPr>
        <w:t xml:space="preserve"> – Na hipótese de</w:t>
      </w:r>
      <w:r w:rsidRPr="00AF2D10">
        <w:rPr>
          <w:rFonts w:ascii="Arial Narrow" w:hAnsi="Arial Narrow"/>
          <w:color w:val="111111"/>
        </w:rPr>
        <w:t xml:space="preserve"> extinção por culpa da contratada, a CONTRATADA, além das demais sanções cabíveis, ficará sujeita à </w:t>
      </w:r>
      <w:r w:rsidRPr="00AF2D10">
        <w:rPr>
          <w:rFonts w:ascii="Arial Narrow" w:hAnsi="Arial Narrow"/>
          <w:b/>
          <w:color w:val="111111"/>
        </w:rPr>
        <w:t xml:space="preserve">multa </w:t>
      </w:r>
      <w:r w:rsidRPr="00AF2D10">
        <w:rPr>
          <w:rFonts w:ascii="Arial Narrow" w:hAnsi="Arial Narrow"/>
          <w:color w:val="111111"/>
        </w:rPr>
        <w:t>de até 20% (vinte por cento)</w:t>
      </w:r>
      <w:r w:rsidRPr="00AF2D10">
        <w:rPr>
          <w:rFonts w:ascii="Arial Narrow" w:hAnsi="Arial Narrow"/>
        </w:rPr>
        <w:t xml:space="preserve"> calculada sobre o saldo reajustado </w:t>
      </w:r>
      <w:r w:rsidRPr="00AF2D10">
        <w:rPr>
          <w:rFonts w:ascii="Arial Narrow" w:hAnsi="Arial Narrow"/>
          <w:color w:val="000000" w:themeColor="text1"/>
        </w:rPr>
        <w:t>do Contrato</w:t>
      </w:r>
      <w:r w:rsidRPr="00AF2D10">
        <w:rPr>
          <w:rFonts w:ascii="Arial Narrow" w:hAnsi="Arial Narrow"/>
        </w:rPr>
        <w:t xml:space="preserve">, ou, ainda, sobre o valor do Contrato, conforme o caso, na forma da Cláusula Terceira e da Cláusula Décima Sexta, caput, alínea “c”, deste Contrato. </w:t>
      </w:r>
    </w:p>
    <w:p w14:paraId="026EE4C0" w14:textId="77777777" w:rsidR="007A5162" w:rsidRPr="00AF2D10" w:rsidRDefault="007A5162" w:rsidP="007A5162">
      <w:pPr>
        <w:pStyle w:val="Corpodetexto"/>
        <w:jc w:val="both"/>
        <w:rPr>
          <w:rFonts w:ascii="Arial Narrow" w:hAnsi="Arial Narrow"/>
        </w:rPr>
      </w:pPr>
    </w:p>
    <w:p w14:paraId="734A4C53"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Quarto</w:t>
      </w:r>
      <w:r w:rsidRPr="00AF2D10">
        <w:rPr>
          <w:rFonts w:ascii="Arial Narrow" w:hAnsi="Arial Narrow"/>
        </w:rPr>
        <w:t xml:space="preserve"> – A </w:t>
      </w:r>
      <w:r w:rsidRPr="00AF2D10">
        <w:rPr>
          <w:rFonts w:ascii="Arial Narrow" w:hAnsi="Arial Narrow"/>
          <w:b/>
        </w:rPr>
        <w:t>multa</w:t>
      </w:r>
      <w:r w:rsidRPr="00AF2D10">
        <w:rPr>
          <w:rFonts w:ascii="Arial Narrow" w:hAnsi="Arial Narrow"/>
        </w:rPr>
        <w:t xml:space="preserve"> referida no parágrafo anterior não tem caráter compensatório. O débito remanescente, inclusive o decorrente de penalidades anteriormente aplicadas, poderá ser compensado com eventuais créditos devidos pelo CONTRATANTE.</w:t>
      </w:r>
    </w:p>
    <w:p w14:paraId="045EFD4D" w14:textId="77777777" w:rsidR="007A5162" w:rsidRPr="00AF2D10" w:rsidRDefault="007A5162" w:rsidP="007A5162">
      <w:pPr>
        <w:pStyle w:val="Corpodetexto"/>
        <w:jc w:val="both"/>
        <w:rPr>
          <w:rFonts w:ascii="Arial Narrow" w:hAnsi="Arial Narrow"/>
        </w:rPr>
      </w:pPr>
    </w:p>
    <w:p w14:paraId="4B2821CD"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Quinto</w:t>
      </w:r>
      <w:r w:rsidRPr="00AF2D10">
        <w:rPr>
          <w:rFonts w:ascii="Arial Narrow" w:hAnsi="Arial Narrow"/>
        </w:rPr>
        <w:t xml:space="preserve"> – Nos casos de </w:t>
      </w:r>
      <w:r w:rsidRPr="00AF2D10">
        <w:rPr>
          <w:rFonts w:ascii="Arial Narrow" w:hAnsi="Arial Narrow"/>
          <w:color w:val="111111"/>
        </w:rPr>
        <w:t>extinção</w:t>
      </w:r>
      <w:r w:rsidR="00BC2AFC" w:rsidRPr="00AF2D10">
        <w:rPr>
          <w:rFonts w:ascii="Arial Narrow" w:hAnsi="Arial Narrow"/>
          <w:color w:val="111111"/>
        </w:rPr>
        <w:t xml:space="preserve"> </w:t>
      </w:r>
      <w:r w:rsidRPr="00AF2D10">
        <w:rPr>
          <w:rFonts w:ascii="Arial Narrow" w:hAnsi="Arial Narrow"/>
          <w:color w:val="111111"/>
        </w:rPr>
        <w:t xml:space="preserve">com culpa exclusiva da CONTRATANTE, deverão ser promovidos: </w:t>
      </w:r>
    </w:p>
    <w:p w14:paraId="5DA5A377" w14:textId="77777777" w:rsidR="007A5162" w:rsidRPr="00AF2D10" w:rsidRDefault="007A5162" w:rsidP="007A5162">
      <w:pPr>
        <w:pStyle w:val="PargrafodaLista"/>
        <w:numPr>
          <w:ilvl w:val="0"/>
          <w:numId w:val="3"/>
        </w:numPr>
        <w:tabs>
          <w:tab w:val="left" w:pos="582"/>
        </w:tabs>
        <w:ind w:left="0" w:right="0" w:firstLine="0"/>
        <w:rPr>
          <w:rFonts w:ascii="Arial Narrow" w:hAnsi="Arial Narrow"/>
          <w:sz w:val="24"/>
          <w:szCs w:val="24"/>
        </w:rPr>
      </w:pPr>
      <w:r w:rsidRPr="00AF2D10">
        <w:rPr>
          <w:rFonts w:ascii="Arial Narrow" w:hAnsi="Arial Narrow"/>
          <w:sz w:val="24"/>
          <w:szCs w:val="24"/>
        </w:rPr>
        <w:t>os pagamentos devidos pela execução do Contrato até a data da</w:t>
      </w:r>
      <w:r w:rsidRPr="00AF2D10">
        <w:rPr>
          <w:rFonts w:ascii="Arial Narrow" w:hAnsi="Arial Narrow"/>
          <w:color w:val="111111"/>
          <w:sz w:val="24"/>
          <w:szCs w:val="24"/>
        </w:rPr>
        <w:t>extinção</w:t>
      </w:r>
      <w:r w:rsidRPr="00AF2D10">
        <w:rPr>
          <w:rFonts w:ascii="Arial Narrow" w:hAnsi="Arial Narrow"/>
          <w:sz w:val="24"/>
          <w:szCs w:val="24"/>
        </w:rPr>
        <w:t>;</w:t>
      </w:r>
    </w:p>
    <w:p w14:paraId="367CFEF2" w14:textId="77777777" w:rsidR="007A5162" w:rsidRPr="00AF2D10" w:rsidRDefault="007A5162" w:rsidP="007A5162">
      <w:pPr>
        <w:pStyle w:val="PargrafodaLista"/>
        <w:numPr>
          <w:ilvl w:val="0"/>
          <w:numId w:val="3"/>
        </w:numPr>
        <w:tabs>
          <w:tab w:val="left" w:pos="568"/>
        </w:tabs>
        <w:ind w:left="0" w:right="0" w:firstLine="0"/>
        <w:rPr>
          <w:rFonts w:ascii="Arial Narrow" w:hAnsi="Arial Narrow"/>
          <w:sz w:val="24"/>
          <w:szCs w:val="24"/>
        </w:rPr>
      </w:pPr>
      <w:r w:rsidRPr="00AF2D10">
        <w:rPr>
          <w:rFonts w:ascii="Arial Narrow" w:hAnsi="Arial Narrow"/>
          <w:sz w:val="24"/>
          <w:szCs w:val="24"/>
        </w:rPr>
        <w:t>o pagamento do custo de desmobilização, caso haja;</w:t>
      </w:r>
    </w:p>
    <w:p w14:paraId="744D6746" w14:textId="77777777" w:rsidR="007A5162" w:rsidRPr="00AF2D10" w:rsidRDefault="007A5162" w:rsidP="007A5162">
      <w:pPr>
        <w:pStyle w:val="PargrafodaLista"/>
        <w:numPr>
          <w:ilvl w:val="0"/>
          <w:numId w:val="3"/>
        </w:numPr>
        <w:tabs>
          <w:tab w:val="left" w:pos="582"/>
        </w:tabs>
        <w:ind w:left="0" w:right="0" w:firstLine="0"/>
        <w:rPr>
          <w:rFonts w:ascii="Arial Narrow" w:hAnsi="Arial Narrow"/>
          <w:sz w:val="24"/>
          <w:szCs w:val="24"/>
        </w:rPr>
      </w:pPr>
      <w:r w:rsidRPr="00AF2D10">
        <w:rPr>
          <w:rFonts w:ascii="Arial Narrow" w:hAnsi="Arial Narrow"/>
          <w:sz w:val="24"/>
          <w:szCs w:val="24"/>
        </w:rPr>
        <w:t>o ressarcimento dos prejuízos comprovadamentesofridos.</w:t>
      </w:r>
    </w:p>
    <w:p w14:paraId="587FCEB5" w14:textId="77777777" w:rsidR="007A5162" w:rsidRPr="00AF2D10" w:rsidRDefault="007A5162" w:rsidP="007A5162">
      <w:pPr>
        <w:pStyle w:val="PargrafodaLista"/>
        <w:tabs>
          <w:tab w:val="left" w:pos="582"/>
        </w:tabs>
        <w:ind w:left="0" w:right="0"/>
        <w:rPr>
          <w:rFonts w:ascii="Arial Narrow" w:hAnsi="Arial Narrow"/>
          <w:sz w:val="24"/>
          <w:szCs w:val="24"/>
        </w:rPr>
      </w:pPr>
    </w:p>
    <w:p w14:paraId="3A29CD59"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Sexto</w:t>
      </w:r>
      <w:r w:rsidRPr="00AF2D10">
        <w:rPr>
          <w:rFonts w:ascii="Arial Narrow" w:hAnsi="Arial Narrow"/>
        </w:rPr>
        <w:t xml:space="preserve"> – Na hipótese de </w:t>
      </w:r>
      <w:r w:rsidRPr="00AF2D10">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AF2D10">
        <w:rPr>
          <w:rFonts w:ascii="Arial Narrow" w:hAnsi="Arial Narrow"/>
        </w:rPr>
        <w:t>esta Cláusula.</w:t>
      </w:r>
    </w:p>
    <w:p w14:paraId="70B78FC5" w14:textId="77777777" w:rsidR="007A5162" w:rsidRPr="00AF2D10" w:rsidRDefault="007A5162" w:rsidP="007A5162">
      <w:pPr>
        <w:pStyle w:val="Corpodetexto"/>
        <w:jc w:val="both"/>
        <w:rPr>
          <w:rFonts w:ascii="Arial Narrow" w:hAnsi="Arial Narrow"/>
        </w:rPr>
      </w:pPr>
    </w:p>
    <w:p w14:paraId="4D135A7F"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Sétimo</w:t>
      </w:r>
      <w:r w:rsidRPr="00AF2D10">
        <w:rPr>
          <w:rFonts w:ascii="Arial Narrow" w:hAnsi="Arial Narrow"/>
        </w:rPr>
        <w:t xml:space="preserve"> – No caso de</w:t>
      </w:r>
      <w:r w:rsidRPr="00AF2D10">
        <w:rPr>
          <w:rFonts w:ascii="Arial Narrow" w:hAnsi="Arial Narrow"/>
          <w:color w:val="111111"/>
        </w:rPr>
        <w:t xml:space="preserve"> extinção</w:t>
      </w:r>
      <w:r w:rsidRPr="00AF2D10">
        <w:rPr>
          <w:rFonts w:ascii="Arial Narrow" w:hAnsi="Arial Narrow"/>
        </w:rPr>
        <w:t xml:space="preserve"> amigável, esta será reduzida a termo, tendo a CONTRATADA direito aos pagamentos devidos pela execução do Contrato, conforme atestado em laudo da comissão especial designada para esse fim.</w:t>
      </w:r>
    </w:p>
    <w:p w14:paraId="7A83A38F" w14:textId="77777777" w:rsidR="007A5162" w:rsidRPr="00AF2D10" w:rsidRDefault="007A5162" w:rsidP="007A5162">
      <w:pPr>
        <w:pStyle w:val="Corpodetexto"/>
        <w:jc w:val="both"/>
        <w:rPr>
          <w:rFonts w:ascii="Arial Narrow" w:hAnsi="Arial Narrow"/>
        </w:rPr>
      </w:pPr>
    </w:p>
    <w:p w14:paraId="27269498"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 xml:space="preserve">CLÁUSULA DÉCIMA </w:t>
      </w:r>
      <w:r w:rsidR="00B963AF" w:rsidRPr="00AF2D10">
        <w:rPr>
          <w:rFonts w:ascii="Arial Narrow" w:hAnsi="Arial Narrow" w:cs="Arial"/>
          <w:szCs w:val="24"/>
          <w:u w:val="single"/>
        </w:rPr>
        <w:t>OITAVA</w:t>
      </w:r>
      <w:r w:rsidRPr="00AF2D10">
        <w:rPr>
          <w:rFonts w:ascii="Arial Narrow" w:hAnsi="Arial Narrow" w:cs="Arial"/>
          <w:szCs w:val="24"/>
          <w:u w:val="single"/>
        </w:rPr>
        <w:t>–DA SUBCONTRATAÇÃO</w:t>
      </w:r>
    </w:p>
    <w:p w14:paraId="0E1F5793" w14:textId="77777777" w:rsidR="007A5162" w:rsidRPr="00AF2D10" w:rsidRDefault="007A5162" w:rsidP="007A5162">
      <w:pPr>
        <w:pStyle w:val="Ttulo1"/>
        <w:spacing w:before="0" w:line="240" w:lineRule="auto"/>
        <w:rPr>
          <w:rFonts w:ascii="Arial Narrow" w:hAnsi="Arial Narrow" w:cs="Arial"/>
          <w:szCs w:val="24"/>
        </w:rPr>
      </w:pPr>
    </w:p>
    <w:p w14:paraId="636F5966" w14:textId="77777777" w:rsidR="007A5162" w:rsidRPr="00AF2D10" w:rsidRDefault="007A5162" w:rsidP="007A5162">
      <w:pPr>
        <w:pStyle w:val="Corpodetexto"/>
        <w:tabs>
          <w:tab w:val="left" w:pos="3968"/>
        </w:tabs>
        <w:jc w:val="both"/>
        <w:rPr>
          <w:rFonts w:ascii="Arial Narrow" w:hAnsi="Arial Narrow"/>
        </w:rPr>
      </w:pPr>
      <w:r w:rsidRPr="00AF2D10">
        <w:rPr>
          <w:rFonts w:ascii="Arial Narrow" w:hAnsi="Arial Narrow"/>
        </w:rPr>
        <w:t>A CONTRATADA não poderá subcontratar, nem ceder sem a prévia e expressa anuênciado CONTRATANTE e sempre mediante instrumento próprio, a ser publicado na imprensaoficial.</w:t>
      </w:r>
    </w:p>
    <w:p w14:paraId="41C58455" w14:textId="77777777" w:rsidR="007A5162" w:rsidRPr="00AF2D10" w:rsidRDefault="007A5162" w:rsidP="007A5162">
      <w:pPr>
        <w:pStyle w:val="Corpodetexto"/>
        <w:jc w:val="both"/>
        <w:rPr>
          <w:rFonts w:ascii="Arial Narrow" w:hAnsi="Arial Narrow"/>
        </w:rPr>
      </w:pPr>
      <w:r w:rsidRPr="00AF2D10">
        <w:rPr>
          <w:rFonts w:ascii="Arial Narrow" w:hAnsi="Arial Narrow"/>
          <w:b/>
        </w:rPr>
        <w:t>Parágrafo Único</w:t>
      </w:r>
      <w:r w:rsidRPr="00AF2D10">
        <w:rPr>
          <w:rFonts w:ascii="Arial Narrow" w:hAnsi="Arial Narrow"/>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728865"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rPr>
      </w:pPr>
    </w:p>
    <w:p w14:paraId="31E76A87"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 xml:space="preserve">CLÁUSULA </w:t>
      </w:r>
      <w:r w:rsidR="00B963AF" w:rsidRPr="00AF2D10">
        <w:rPr>
          <w:rFonts w:ascii="Arial Narrow" w:hAnsi="Arial Narrow" w:cs="Arial"/>
          <w:szCs w:val="24"/>
          <w:u w:val="single"/>
        </w:rPr>
        <w:t>NONA</w:t>
      </w:r>
      <w:r w:rsidRPr="00AF2D10">
        <w:rPr>
          <w:rFonts w:ascii="Arial Narrow" w:hAnsi="Arial Narrow" w:cs="Arial"/>
          <w:szCs w:val="24"/>
          <w:u w:val="single"/>
        </w:rPr>
        <w:t>– DA DOTAÇÃO ORÇAMENTÁRIA</w:t>
      </w:r>
    </w:p>
    <w:p w14:paraId="15EE7CBC" w14:textId="77777777" w:rsidR="007A5162" w:rsidRPr="00AF2D10" w:rsidRDefault="007A5162" w:rsidP="007A5162">
      <w:pPr>
        <w:pStyle w:val="Ttulo1"/>
        <w:spacing w:before="0" w:line="240" w:lineRule="auto"/>
        <w:rPr>
          <w:rFonts w:ascii="Arial Narrow" w:hAnsi="Arial Narrow" w:cs="Arial"/>
          <w:szCs w:val="24"/>
        </w:rPr>
      </w:pPr>
    </w:p>
    <w:p w14:paraId="7933FAE8"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t xml:space="preserve">As despesas com a execução do presente contrato correrão à conta das seguintes dotações orçamentárias, para o corrente exercício de </w:t>
      </w:r>
      <w:r w:rsidR="00E66C84" w:rsidRPr="00AF2D10">
        <w:rPr>
          <w:rFonts w:ascii="Arial Narrow" w:hAnsi="Arial Narrow"/>
          <w:lang w:val="pt-BR"/>
        </w:rPr>
        <w:t>202</w:t>
      </w:r>
      <w:r w:rsidR="00393AEB" w:rsidRPr="00AF2D10">
        <w:rPr>
          <w:rFonts w:ascii="Arial Narrow" w:hAnsi="Arial Narrow"/>
          <w:lang w:val="pt-BR"/>
        </w:rPr>
        <w:t>5</w:t>
      </w:r>
      <w:r w:rsidRPr="00AF2D10">
        <w:rPr>
          <w:rFonts w:ascii="Arial Narrow" w:hAnsi="Arial Narrow"/>
          <w:lang w:val="pt-BR"/>
        </w:rPr>
        <w:t>, assim classificados:</w:t>
      </w:r>
    </w:p>
    <w:p w14:paraId="5A2D827A"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t>Órgão: XX</w:t>
      </w:r>
    </w:p>
    <w:p w14:paraId="1EF36740"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t>Unidade: XXXX</w:t>
      </w:r>
    </w:p>
    <w:p w14:paraId="7ACCCF6C"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t>Função: XXX</w:t>
      </w:r>
    </w:p>
    <w:p w14:paraId="1E3E65E3"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t>Subfunção: XXXX</w:t>
      </w:r>
    </w:p>
    <w:p w14:paraId="5AD76E7C"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t>Fonte de Recurso: XX</w:t>
      </w:r>
    </w:p>
    <w:p w14:paraId="15B66DA8"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lastRenderedPageBreak/>
        <w:t>Programa: XXX</w:t>
      </w:r>
    </w:p>
    <w:p w14:paraId="12997B02"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t>Proj/Ativ: XXXX</w:t>
      </w:r>
    </w:p>
    <w:p w14:paraId="2510BF50"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t>Ficha: XXXX</w:t>
      </w:r>
    </w:p>
    <w:p w14:paraId="0E8833C3"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lang w:val="pt-BR"/>
        </w:rPr>
      </w:pPr>
      <w:r w:rsidRPr="00AF2D10">
        <w:rPr>
          <w:rFonts w:ascii="Arial Narrow" w:hAnsi="Arial Narrow"/>
          <w:lang w:val="pt-BR"/>
        </w:rPr>
        <w:t>Elemento: XXXXXXX</w:t>
      </w:r>
    </w:p>
    <w:p w14:paraId="1A366F32" w14:textId="77777777" w:rsidR="007A5162" w:rsidRPr="00AF2D10" w:rsidRDefault="007A5162" w:rsidP="007A5162">
      <w:pPr>
        <w:pStyle w:val="Corpodetexto"/>
        <w:tabs>
          <w:tab w:val="left" w:pos="3536"/>
          <w:tab w:val="left" w:pos="4708"/>
          <w:tab w:val="left" w:pos="6943"/>
          <w:tab w:val="left" w:pos="8804"/>
        </w:tabs>
        <w:jc w:val="both"/>
        <w:rPr>
          <w:rFonts w:ascii="Arial Narrow" w:hAnsi="Arial Narrow"/>
        </w:rPr>
      </w:pPr>
    </w:p>
    <w:p w14:paraId="3554A336"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CLÁUSULA VIGÉSIMA – DO FORO</w:t>
      </w:r>
    </w:p>
    <w:p w14:paraId="0B06247D" w14:textId="77777777" w:rsidR="007A5162" w:rsidRPr="00AF2D10" w:rsidRDefault="007A5162" w:rsidP="007A5162">
      <w:pPr>
        <w:pStyle w:val="Ttulo1"/>
        <w:spacing w:before="0" w:line="240" w:lineRule="auto"/>
        <w:rPr>
          <w:rFonts w:ascii="Arial Narrow" w:hAnsi="Arial Narrow" w:cs="Arial"/>
          <w:szCs w:val="24"/>
        </w:rPr>
      </w:pPr>
    </w:p>
    <w:p w14:paraId="05B28909" w14:textId="77777777" w:rsidR="007A5162" w:rsidRPr="00AF2D10" w:rsidRDefault="007A5162" w:rsidP="007A5162">
      <w:pPr>
        <w:pStyle w:val="Corpodetexto"/>
        <w:jc w:val="both"/>
        <w:rPr>
          <w:rFonts w:ascii="Arial Narrow" w:hAnsi="Arial Narrow"/>
        </w:rPr>
      </w:pPr>
      <w:r w:rsidRPr="00AF2D10">
        <w:rPr>
          <w:rFonts w:ascii="Arial Narrow" w:hAnsi="Arial Narrow"/>
        </w:rPr>
        <w:t>Fica eleito o Foro Central de SÃO FRANCISCO DE ITABAPOANA R/J para dirimir quaisquer dúvidas oriundas do presente Contrato, renunciando as partes desde já a qualquer outro, por mais especial ou privilegiado que seja.</w:t>
      </w:r>
    </w:p>
    <w:p w14:paraId="2D3FC589" w14:textId="77777777" w:rsidR="007A5162" w:rsidRPr="00AF2D10" w:rsidRDefault="007A5162" w:rsidP="007A5162">
      <w:pPr>
        <w:pStyle w:val="Corpodetexto"/>
        <w:jc w:val="both"/>
        <w:rPr>
          <w:rFonts w:ascii="Arial Narrow" w:hAnsi="Arial Narrow"/>
        </w:rPr>
      </w:pPr>
    </w:p>
    <w:p w14:paraId="0289D325"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 xml:space="preserve">CLÁUSULA VIGÉSIMA </w:t>
      </w:r>
      <w:r w:rsidR="00B963AF" w:rsidRPr="00AF2D10">
        <w:rPr>
          <w:rFonts w:ascii="Arial Narrow" w:hAnsi="Arial Narrow" w:cs="Arial"/>
          <w:szCs w:val="24"/>
          <w:u w:val="single"/>
        </w:rPr>
        <w:t>PRIMEIRA</w:t>
      </w:r>
      <w:r w:rsidRPr="00AF2D10">
        <w:rPr>
          <w:rFonts w:ascii="Arial Narrow" w:hAnsi="Arial Narrow" w:cs="Arial"/>
          <w:szCs w:val="24"/>
          <w:u w:val="single"/>
        </w:rPr>
        <w:t xml:space="preserve"> – DA PUBLICAÇÃO</w:t>
      </w:r>
    </w:p>
    <w:p w14:paraId="7C75D2A8" w14:textId="77777777" w:rsidR="007A5162" w:rsidRPr="00AF2D10" w:rsidRDefault="007A5162" w:rsidP="007A5162">
      <w:pPr>
        <w:pStyle w:val="Ttulo1"/>
        <w:spacing w:before="0" w:line="240" w:lineRule="auto"/>
        <w:rPr>
          <w:rFonts w:ascii="Arial Narrow" w:hAnsi="Arial Narrow" w:cs="Arial"/>
          <w:szCs w:val="24"/>
        </w:rPr>
      </w:pPr>
    </w:p>
    <w:p w14:paraId="4F1F7B48" w14:textId="77777777" w:rsidR="007A5162" w:rsidRPr="00AF2D10" w:rsidRDefault="007A5162" w:rsidP="007A5162">
      <w:pPr>
        <w:pStyle w:val="Corpodetexto"/>
        <w:jc w:val="both"/>
        <w:rPr>
          <w:rFonts w:ascii="Arial Narrow" w:hAnsi="Arial Narrow"/>
          <w:b/>
          <w:i/>
          <w:u w:val="single"/>
        </w:rPr>
      </w:pPr>
      <w:r w:rsidRPr="00AF2D10">
        <w:rPr>
          <w:rFonts w:ascii="Arial Narrow" w:hAnsi="Arial Narrow"/>
        </w:rPr>
        <w:t>O CONTRATANTE promoverá a publicação do extrato deste instrumento no Diário Oficial do Município no prazo de 20 (vinte) dias úteis</w:t>
      </w:r>
      <w:r w:rsidRPr="00AF2D10">
        <w:rPr>
          <w:rFonts w:ascii="Arial Narrow" w:hAnsi="Arial Narrow"/>
          <w:color w:val="111111"/>
        </w:rPr>
        <w:t>, além da divulgação no Portal Nacional de Contratações Públicas (PNCP), nos termos do art. 94 da Lei Federal nº 14.133/2021.</w:t>
      </w:r>
    </w:p>
    <w:p w14:paraId="05C95A7E" w14:textId="77777777" w:rsidR="007A5162" w:rsidRPr="00AF2D10" w:rsidRDefault="007A5162" w:rsidP="007A5162">
      <w:pPr>
        <w:pStyle w:val="Corpodetexto"/>
        <w:jc w:val="both"/>
        <w:rPr>
          <w:rFonts w:ascii="Arial Narrow" w:hAnsi="Arial Narrow"/>
        </w:rPr>
      </w:pPr>
    </w:p>
    <w:p w14:paraId="18A14561" w14:textId="77777777" w:rsidR="007A5162" w:rsidRPr="00AF2D10" w:rsidRDefault="007A5162" w:rsidP="007A5162">
      <w:pPr>
        <w:pStyle w:val="Ttulo1"/>
        <w:spacing w:before="0" w:line="240" w:lineRule="auto"/>
        <w:rPr>
          <w:rFonts w:ascii="Arial Narrow" w:hAnsi="Arial Narrow" w:cs="Arial"/>
          <w:szCs w:val="24"/>
          <w:u w:val="single"/>
        </w:rPr>
      </w:pPr>
      <w:r w:rsidRPr="00AF2D10">
        <w:rPr>
          <w:rFonts w:ascii="Arial Narrow" w:hAnsi="Arial Narrow" w:cs="Arial"/>
          <w:szCs w:val="24"/>
          <w:u w:val="single"/>
        </w:rPr>
        <w:t xml:space="preserve">CLÁUSULA VIGÉSIMA </w:t>
      </w:r>
      <w:r w:rsidR="00B963AF" w:rsidRPr="00AF2D10">
        <w:rPr>
          <w:rFonts w:ascii="Arial Narrow" w:hAnsi="Arial Narrow" w:cs="Arial"/>
          <w:szCs w:val="24"/>
          <w:u w:val="single"/>
        </w:rPr>
        <w:t>SEGUNDA</w:t>
      </w:r>
      <w:r w:rsidRPr="00AF2D10">
        <w:rPr>
          <w:rFonts w:ascii="Arial Narrow" w:hAnsi="Arial Narrow" w:cs="Arial"/>
          <w:szCs w:val="24"/>
          <w:u w:val="single"/>
        </w:rPr>
        <w:t xml:space="preserve"> – DAS DISPOSIÇÕES FINAIS</w:t>
      </w:r>
    </w:p>
    <w:p w14:paraId="7DEF5727" w14:textId="77777777" w:rsidR="007A5162" w:rsidRPr="00AF2D10" w:rsidRDefault="007A5162" w:rsidP="007A5162">
      <w:pPr>
        <w:pStyle w:val="Ttulo1"/>
        <w:spacing w:before="0" w:line="240" w:lineRule="auto"/>
        <w:rPr>
          <w:rFonts w:ascii="Arial Narrow" w:hAnsi="Arial Narrow" w:cs="Arial"/>
          <w:szCs w:val="24"/>
          <w:u w:val="single"/>
        </w:rPr>
      </w:pPr>
    </w:p>
    <w:p w14:paraId="61EF66DB" w14:textId="77777777" w:rsidR="007A5162" w:rsidRPr="00AF2D10" w:rsidRDefault="007A5162" w:rsidP="007A5162">
      <w:pPr>
        <w:pStyle w:val="Corpodetexto"/>
        <w:jc w:val="both"/>
        <w:rPr>
          <w:rFonts w:ascii="Arial Narrow" w:hAnsi="Arial Narrow"/>
          <w:color w:val="000000"/>
        </w:rPr>
      </w:pPr>
      <w:r w:rsidRPr="00AF2D10">
        <w:rPr>
          <w:rFonts w:ascii="Arial Narrow" w:hAnsi="Arial Narrow"/>
        </w:rPr>
        <w:t>a) Fazem parte do presente contrato as prerrogativas constantes do art. 104 da Lei Federal nº 14.133/2021</w:t>
      </w:r>
      <w:r w:rsidRPr="00AF2D10">
        <w:rPr>
          <w:rFonts w:ascii="Arial Narrow" w:hAnsi="Arial Narrow"/>
          <w:color w:val="000000"/>
        </w:rPr>
        <w:t>.</w:t>
      </w:r>
    </w:p>
    <w:p w14:paraId="3849CAC8" w14:textId="77777777" w:rsidR="007A5162" w:rsidRPr="00AF2D10" w:rsidRDefault="007A5162" w:rsidP="007A5162">
      <w:pPr>
        <w:pStyle w:val="Corpodetexto"/>
        <w:jc w:val="both"/>
        <w:rPr>
          <w:rFonts w:ascii="Arial Narrow" w:hAnsi="Arial Narrow"/>
        </w:rPr>
      </w:pPr>
    </w:p>
    <w:p w14:paraId="01F531BA" w14:textId="77777777" w:rsidR="007A5162" w:rsidRPr="00AF2D10" w:rsidRDefault="007A5162" w:rsidP="007A5162">
      <w:pPr>
        <w:pStyle w:val="Corpodetexto"/>
        <w:jc w:val="both"/>
        <w:rPr>
          <w:rFonts w:ascii="Arial Narrow" w:hAnsi="Arial Narrow"/>
        </w:rPr>
      </w:pPr>
      <w:r w:rsidRPr="00AF2D10">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36816298" w14:textId="77777777" w:rsidR="007A5162" w:rsidRPr="00AF2D10" w:rsidRDefault="007A5162" w:rsidP="007A5162">
      <w:pPr>
        <w:pStyle w:val="Corpodetexto"/>
        <w:jc w:val="both"/>
        <w:rPr>
          <w:rFonts w:ascii="Arial Narrow" w:hAnsi="Arial Narrow"/>
        </w:rPr>
      </w:pPr>
    </w:p>
    <w:p w14:paraId="1CB039A4" w14:textId="77777777" w:rsidR="007A5162" w:rsidRPr="00AF2D10" w:rsidRDefault="007A5162" w:rsidP="007A5162">
      <w:pPr>
        <w:pStyle w:val="Corpodetexto"/>
        <w:jc w:val="both"/>
        <w:rPr>
          <w:rFonts w:ascii="Arial Narrow" w:hAnsi="Arial Narrow"/>
          <w:lang w:val="pt-BR"/>
        </w:rPr>
      </w:pPr>
      <w:r w:rsidRPr="00AF2D10">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2F9FF995" w14:textId="77777777" w:rsidR="007A5162" w:rsidRPr="00AF2D10" w:rsidRDefault="007A5162" w:rsidP="007A5162">
      <w:pPr>
        <w:pStyle w:val="Corpodetexto"/>
        <w:jc w:val="both"/>
        <w:rPr>
          <w:rFonts w:ascii="Arial Narrow" w:hAnsi="Arial Narrow"/>
        </w:rPr>
      </w:pPr>
    </w:p>
    <w:p w14:paraId="27369B07" w14:textId="77777777" w:rsidR="007A5162" w:rsidRPr="00AF2D10" w:rsidRDefault="007A5162" w:rsidP="007A5162">
      <w:pPr>
        <w:pStyle w:val="Corpodetexto"/>
        <w:jc w:val="both"/>
        <w:rPr>
          <w:rFonts w:ascii="Arial Narrow" w:hAnsi="Arial Narrow"/>
        </w:rPr>
      </w:pPr>
    </w:p>
    <w:p w14:paraId="74E62379" w14:textId="77777777" w:rsidR="007A5162" w:rsidRPr="00AF2D10" w:rsidRDefault="007A5162" w:rsidP="007A5162">
      <w:pPr>
        <w:pStyle w:val="Corpodetexto"/>
        <w:tabs>
          <w:tab w:val="left" w:pos="2655"/>
          <w:tab w:val="left" w:pos="5123"/>
          <w:tab w:val="left" w:pos="6126"/>
        </w:tabs>
        <w:jc w:val="center"/>
        <w:rPr>
          <w:rFonts w:ascii="Arial Narrow" w:hAnsi="Arial Narrow"/>
        </w:rPr>
      </w:pPr>
      <w:r w:rsidRPr="00AF2D10">
        <w:rPr>
          <w:rFonts w:ascii="Arial Narrow" w:hAnsi="Arial Narrow"/>
        </w:rPr>
        <w:t>SÃO FRANCISCO DE ITABAPOANA R/J,</w:t>
      </w:r>
      <w:r w:rsidRPr="00AF2D10">
        <w:rPr>
          <w:rFonts w:ascii="Arial Narrow" w:hAnsi="Arial Narrow"/>
          <w:u w:val="single"/>
        </w:rPr>
        <w:tab/>
      </w:r>
      <w:r w:rsidRPr="00AF2D10">
        <w:rPr>
          <w:rFonts w:ascii="Arial Narrow" w:hAnsi="Arial Narrow"/>
        </w:rPr>
        <w:t>de</w:t>
      </w:r>
      <w:r w:rsidRPr="00AF2D10">
        <w:rPr>
          <w:rFonts w:ascii="Arial Narrow" w:hAnsi="Arial Narrow"/>
          <w:u w:val="single"/>
        </w:rPr>
        <w:tab/>
      </w:r>
      <w:r w:rsidRPr="00AF2D10">
        <w:rPr>
          <w:rFonts w:ascii="Arial Narrow" w:hAnsi="Arial Narrow"/>
        </w:rPr>
        <w:t>de</w:t>
      </w:r>
      <w:r w:rsidRPr="00AF2D10">
        <w:rPr>
          <w:rFonts w:ascii="Arial Narrow" w:hAnsi="Arial Narrow"/>
          <w:u w:val="single"/>
        </w:rPr>
        <w:tab/>
      </w:r>
      <w:r w:rsidRPr="00AF2D10">
        <w:rPr>
          <w:rFonts w:ascii="Arial Narrow" w:hAnsi="Arial Narrow"/>
        </w:rPr>
        <w:t>.</w:t>
      </w:r>
    </w:p>
    <w:p w14:paraId="3BEBC12F"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rPr>
      </w:pPr>
    </w:p>
    <w:p w14:paraId="5E5EF506" w14:textId="77777777" w:rsidR="00E948B8" w:rsidRPr="00AF2D10" w:rsidRDefault="00E948B8" w:rsidP="002549E1">
      <w:pPr>
        <w:pStyle w:val="Corpodetexto"/>
        <w:tabs>
          <w:tab w:val="left" w:pos="2655"/>
          <w:tab w:val="left" w:pos="5123"/>
          <w:tab w:val="left" w:pos="6126"/>
        </w:tabs>
        <w:spacing w:line="276" w:lineRule="auto"/>
        <w:jc w:val="center"/>
        <w:rPr>
          <w:rFonts w:ascii="Arial Narrow" w:hAnsi="Arial Narrow"/>
          <w:b/>
        </w:rPr>
      </w:pPr>
    </w:p>
    <w:p w14:paraId="7BEAD5EC" w14:textId="77777777" w:rsidR="00520616" w:rsidRPr="00AF2D10" w:rsidRDefault="00520616" w:rsidP="002549E1">
      <w:pPr>
        <w:pStyle w:val="Corpodetexto"/>
        <w:tabs>
          <w:tab w:val="left" w:pos="2655"/>
          <w:tab w:val="left" w:pos="5123"/>
          <w:tab w:val="left" w:pos="6126"/>
        </w:tabs>
        <w:spacing w:line="276" w:lineRule="auto"/>
        <w:jc w:val="center"/>
        <w:rPr>
          <w:rFonts w:ascii="Arial Narrow" w:hAnsi="Arial Narrow"/>
          <w:lang w:val="pt-BR"/>
        </w:rPr>
      </w:pPr>
      <w:r w:rsidRPr="00AF2D10">
        <w:rPr>
          <w:rFonts w:ascii="Arial Narrow" w:hAnsi="Arial Narrow"/>
          <w:lang w:val="pt-BR"/>
        </w:rPr>
        <w:t>___________________________________________________</w:t>
      </w:r>
    </w:p>
    <w:p w14:paraId="7B1DAA67" w14:textId="77777777" w:rsidR="00520616" w:rsidRPr="00AF2D10"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 xml:space="preserve">MUNICÍPIO DE </w:t>
      </w:r>
      <w:r w:rsidR="002549E1" w:rsidRPr="00AF2D10">
        <w:rPr>
          <w:rFonts w:ascii="Arial Narrow" w:hAnsi="Arial Narrow"/>
          <w:b/>
          <w:bCs/>
          <w:lang w:val="pt-BR"/>
        </w:rPr>
        <w:t>SÃO FRANCISCO DE ITABAPOANA R/J</w:t>
      </w:r>
    </w:p>
    <w:p w14:paraId="3C1F325F" w14:textId="77777777" w:rsidR="00520616" w:rsidRPr="00AF2D10" w:rsidRDefault="00B47EFD" w:rsidP="002549E1">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Secretário</w:t>
      </w:r>
      <w:r w:rsidR="00520616" w:rsidRPr="00AF2D10">
        <w:rPr>
          <w:rFonts w:ascii="Arial Narrow" w:hAnsi="Arial Narrow"/>
          <w:b/>
          <w:bCs/>
          <w:lang w:val="pt-BR"/>
        </w:rPr>
        <w:t xml:space="preserve"> Municipal de </w:t>
      </w:r>
      <w:r w:rsidR="00796385" w:rsidRPr="00AF2D10">
        <w:rPr>
          <w:rFonts w:ascii="Arial Narrow" w:hAnsi="Arial Narrow"/>
          <w:b/>
          <w:bCs/>
          <w:lang w:val="pt-BR"/>
        </w:rPr>
        <w:t>SAÚDE</w:t>
      </w:r>
    </w:p>
    <w:p w14:paraId="13DC3138" w14:textId="77777777" w:rsidR="002549E1" w:rsidRPr="00AF2D10" w:rsidRDefault="002549E1" w:rsidP="002549E1">
      <w:pPr>
        <w:pStyle w:val="Corpodetexto"/>
        <w:tabs>
          <w:tab w:val="left" w:pos="2655"/>
          <w:tab w:val="left" w:pos="5123"/>
          <w:tab w:val="left" w:pos="6126"/>
        </w:tabs>
        <w:spacing w:line="276" w:lineRule="auto"/>
        <w:jc w:val="center"/>
        <w:rPr>
          <w:rFonts w:ascii="Arial Narrow" w:hAnsi="Arial Narrow"/>
          <w:b/>
          <w:bCs/>
          <w:lang w:val="pt-BR"/>
        </w:rPr>
      </w:pPr>
    </w:p>
    <w:p w14:paraId="0158E87F" w14:textId="77777777" w:rsidR="002549E1" w:rsidRPr="00AF2D10" w:rsidRDefault="002549E1" w:rsidP="002549E1">
      <w:pPr>
        <w:pStyle w:val="Corpodetexto"/>
        <w:tabs>
          <w:tab w:val="left" w:pos="2655"/>
          <w:tab w:val="left" w:pos="5123"/>
          <w:tab w:val="left" w:pos="6126"/>
        </w:tabs>
        <w:spacing w:line="276" w:lineRule="auto"/>
        <w:jc w:val="center"/>
        <w:rPr>
          <w:rFonts w:ascii="Arial Narrow" w:hAnsi="Arial Narrow"/>
          <w:b/>
          <w:bCs/>
          <w:lang w:val="pt-BR"/>
        </w:rPr>
      </w:pPr>
    </w:p>
    <w:p w14:paraId="4ADBF7A0" w14:textId="77777777" w:rsidR="00520616" w:rsidRPr="00AF2D10"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CONTRATANTE</w:t>
      </w:r>
    </w:p>
    <w:p w14:paraId="73B78466" w14:textId="77777777" w:rsidR="00520616" w:rsidRPr="00AF2D10" w:rsidRDefault="00520616" w:rsidP="002549E1">
      <w:pPr>
        <w:pStyle w:val="Corpodetexto"/>
        <w:tabs>
          <w:tab w:val="left" w:pos="2655"/>
          <w:tab w:val="left" w:pos="5123"/>
          <w:tab w:val="left" w:pos="6126"/>
        </w:tabs>
        <w:spacing w:line="276" w:lineRule="auto"/>
        <w:jc w:val="center"/>
        <w:rPr>
          <w:rFonts w:ascii="Arial Narrow" w:hAnsi="Arial Narrow"/>
          <w:bCs/>
          <w:lang w:val="pt-BR"/>
        </w:rPr>
      </w:pPr>
    </w:p>
    <w:p w14:paraId="625F2919" w14:textId="77777777" w:rsidR="00520616" w:rsidRPr="00AF2D10" w:rsidRDefault="00520616" w:rsidP="002549E1">
      <w:pPr>
        <w:pStyle w:val="Corpodetexto"/>
        <w:tabs>
          <w:tab w:val="left" w:pos="2655"/>
          <w:tab w:val="left" w:pos="5123"/>
          <w:tab w:val="left" w:pos="6126"/>
        </w:tabs>
        <w:spacing w:line="276" w:lineRule="auto"/>
        <w:jc w:val="center"/>
        <w:rPr>
          <w:rFonts w:ascii="Arial Narrow" w:hAnsi="Arial Narrow"/>
          <w:bCs/>
          <w:lang w:val="pt-BR"/>
        </w:rPr>
      </w:pPr>
    </w:p>
    <w:p w14:paraId="77B8A195" w14:textId="77777777" w:rsidR="00520616" w:rsidRPr="00AF2D10" w:rsidRDefault="00520616" w:rsidP="002549E1">
      <w:pPr>
        <w:pStyle w:val="Corpodetexto"/>
        <w:tabs>
          <w:tab w:val="left" w:pos="2655"/>
          <w:tab w:val="left" w:pos="5123"/>
          <w:tab w:val="left" w:pos="6126"/>
        </w:tabs>
        <w:spacing w:line="276" w:lineRule="auto"/>
        <w:jc w:val="center"/>
        <w:rPr>
          <w:rFonts w:ascii="Arial Narrow" w:hAnsi="Arial Narrow"/>
          <w:lang w:val="pt-BR"/>
        </w:rPr>
      </w:pPr>
      <w:r w:rsidRPr="00AF2D10">
        <w:rPr>
          <w:rFonts w:ascii="Arial Narrow" w:hAnsi="Arial Narrow"/>
          <w:lang w:val="pt-BR"/>
        </w:rPr>
        <w:t>_____________________________________________</w:t>
      </w:r>
    </w:p>
    <w:p w14:paraId="011BDADA" w14:textId="77777777" w:rsidR="00520616" w:rsidRPr="00AF2D10"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lastRenderedPageBreak/>
        <w:t>XXXXXXXXXXXXXX</w:t>
      </w:r>
    </w:p>
    <w:p w14:paraId="24A78B47" w14:textId="77777777" w:rsidR="00520616" w:rsidRPr="00AF2D10"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Representante Legal</w:t>
      </w:r>
    </w:p>
    <w:p w14:paraId="4A96F178" w14:textId="77777777" w:rsidR="00520616" w:rsidRPr="00AF2D10"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AF2D10">
        <w:rPr>
          <w:rFonts w:ascii="Arial Narrow" w:hAnsi="Arial Narrow"/>
          <w:b/>
          <w:bCs/>
          <w:lang w:val="pt-BR"/>
        </w:rPr>
        <w:t>CONTRATADA</w:t>
      </w:r>
    </w:p>
    <w:p w14:paraId="1BBA634C"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bCs/>
          <w:lang w:val="pt-BR"/>
        </w:rPr>
      </w:pPr>
    </w:p>
    <w:p w14:paraId="58801C8C"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bCs/>
          <w:lang w:val="pt-BR"/>
        </w:rPr>
      </w:pPr>
      <w:r w:rsidRPr="00AF2D10">
        <w:rPr>
          <w:rFonts w:ascii="Arial Narrow" w:hAnsi="Arial Narrow"/>
          <w:b/>
          <w:bCs/>
          <w:lang w:val="pt-BR"/>
        </w:rPr>
        <w:tab/>
      </w:r>
    </w:p>
    <w:p w14:paraId="45D3FAB4"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AF2D10" w14:paraId="438D06F3" w14:textId="77777777" w:rsidTr="00CA2A5C">
        <w:trPr>
          <w:trHeight w:val="340"/>
        </w:trPr>
        <w:tc>
          <w:tcPr>
            <w:tcW w:w="4438" w:type="dxa"/>
            <w:shd w:val="clear" w:color="auto" w:fill="auto"/>
          </w:tcPr>
          <w:p w14:paraId="7045AF0B"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Testemunha 01</w:t>
            </w:r>
          </w:p>
        </w:tc>
        <w:tc>
          <w:tcPr>
            <w:tcW w:w="4438" w:type="dxa"/>
            <w:shd w:val="clear" w:color="auto" w:fill="auto"/>
          </w:tcPr>
          <w:p w14:paraId="3C59292A"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Testemunha 02</w:t>
            </w:r>
          </w:p>
        </w:tc>
      </w:tr>
      <w:tr w:rsidR="00520616" w:rsidRPr="00AF2D10" w14:paraId="4BE7CD92" w14:textId="77777777" w:rsidTr="00CA2A5C">
        <w:trPr>
          <w:trHeight w:val="567"/>
        </w:trPr>
        <w:tc>
          <w:tcPr>
            <w:tcW w:w="4438" w:type="dxa"/>
            <w:shd w:val="clear" w:color="auto" w:fill="auto"/>
          </w:tcPr>
          <w:p w14:paraId="14507830"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Assinatura</w:t>
            </w:r>
          </w:p>
        </w:tc>
        <w:tc>
          <w:tcPr>
            <w:tcW w:w="4438" w:type="dxa"/>
            <w:shd w:val="clear" w:color="auto" w:fill="auto"/>
          </w:tcPr>
          <w:p w14:paraId="6E1F9018"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Assinatura</w:t>
            </w:r>
          </w:p>
        </w:tc>
      </w:tr>
      <w:tr w:rsidR="00520616" w:rsidRPr="00AF2D10" w14:paraId="32EFA1FB" w14:textId="77777777" w:rsidTr="00CA2A5C">
        <w:trPr>
          <w:trHeight w:val="567"/>
        </w:trPr>
        <w:tc>
          <w:tcPr>
            <w:tcW w:w="4438" w:type="dxa"/>
            <w:shd w:val="clear" w:color="auto" w:fill="auto"/>
          </w:tcPr>
          <w:p w14:paraId="16C646C3"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Nome</w:t>
            </w:r>
          </w:p>
        </w:tc>
        <w:tc>
          <w:tcPr>
            <w:tcW w:w="4438" w:type="dxa"/>
            <w:shd w:val="clear" w:color="auto" w:fill="auto"/>
          </w:tcPr>
          <w:p w14:paraId="4F956FD2"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Nome</w:t>
            </w:r>
          </w:p>
        </w:tc>
      </w:tr>
      <w:tr w:rsidR="00520616" w:rsidRPr="00AF2D10" w14:paraId="298B14BB" w14:textId="77777777" w:rsidTr="00CA2A5C">
        <w:trPr>
          <w:trHeight w:val="567"/>
        </w:trPr>
        <w:tc>
          <w:tcPr>
            <w:tcW w:w="4438" w:type="dxa"/>
            <w:shd w:val="clear" w:color="auto" w:fill="auto"/>
          </w:tcPr>
          <w:p w14:paraId="2E25FA18"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RG</w:t>
            </w:r>
          </w:p>
        </w:tc>
        <w:tc>
          <w:tcPr>
            <w:tcW w:w="4438" w:type="dxa"/>
            <w:shd w:val="clear" w:color="auto" w:fill="auto"/>
          </w:tcPr>
          <w:p w14:paraId="01F83161"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RG</w:t>
            </w:r>
          </w:p>
        </w:tc>
      </w:tr>
      <w:tr w:rsidR="00520616" w:rsidRPr="00AF2D10" w14:paraId="4394EA47" w14:textId="77777777" w:rsidTr="00CA2A5C">
        <w:trPr>
          <w:trHeight w:val="567"/>
        </w:trPr>
        <w:tc>
          <w:tcPr>
            <w:tcW w:w="4438" w:type="dxa"/>
            <w:shd w:val="clear" w:color="auto" w:fill="auto"/>
          </w:tcPr>
          <w:p w14:paraId="57A71025"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CPF</w:t>
            </w:r>
          </w:p>
        </w:tc>
        <w:tc>
          <w:tcPr>
            <w:tcW w:w="4438" w:type="dxa"/>
            <w:shd w:val="clear" w:color="auto" w:fill="auto"/>
          </w:tcPr>
          <w:p w14:paraId="3F232D7D"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AF2D10">
              <w:rPr>
                <w:rFonts w:ascii="Arial Narrow" w:hAnsi="Arial Narrow"/>
                <w:b/>
                <w:lang w:val="pt-BR"/>
              </w:rPr>
              <w:t>CPF</w:t>
            </w:r>
          </w:p>
        </w:tc>
      </w:tr>
    </w:tbl>
    <w:p w14:paraId="42EC85C7" w14:textId="77777777" w:rsidR="00520616" w:rsidRPr="00AF2D10" w:rsidRDefault="00520616" w:rsidP="00FE3425">
      <w:pPr>
        <w:pStyle w:val="Corpodetexto"/>
        <w:tabs>
          <w:tab w:val="left" w:pos="2655"/>
          <w:tab w:val="left" w:pos="5123"/>
          <w:tab w:val="left" w:pos="6126"/>
        </w:tabs>
        <w:spacing w:line="276" w:lineRule="auto"/>
        <w:jc w:val="both"/>
        <w:rPr>
          <w:rFonts w:ascii="Arial Narrow" w:hAnsi="Arial Narrow"/>
          <w:b/>
        </w:rPr>
      </w:pPr>
    </w:p>
    <w:p w14:paraId="06D4F0EC" w14:textId="77777777" w:rsidR="00520616" w:rsidRPr="00AF2D10" w:rsidRDefault="00520616" w:rsidP="0055287A">
      <w:pPr>
        <w:pStyle w:val="TEXTO"/>
        <w:rPr>
          <w:rFonts w:ascii="Arial Narrow" w:hAnsi="Arial Narrow"/>
        </w:rPr>
      </w:pPr>
    </w:p>
    <w:sectPr w:rsidR="00520616" w:rsidRPr="00AF2D10" w:rsidSect="000C790B">
      <w:headerReference w:type="default" r:id="rId23"/>
      <w:footerReference w:type="default" r:id="rId24"/>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F0764" w14:textId="77777777" w:rsidR="00742604" w:rsidRDefault="00742604" w:rsidP="001978E3">
      <w:pPr>
        <w:spacing w:after="0" w:line="240" w:lineRule="auto"/>
      </w:pPr>
      <w:r>
        <w:separator/>
      </w:r>
    </w:p>
  </w:endnote>
  <w:endnote w:type="continuationSeparator" w:id="0">
    <w:p w14:paraId="0B3E55C4" w14:textId="77777777" w:rsidR="00742604" w:rsidRDefault="00742604"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Content>
      <w:p w14:paraId="20905425" w14:textId="77777777" w:rsidR="00742604" w:rsidRDefault="00742604">
        <w:pPr>
          <w:pStyle w:val="Rodap"/>
          <w:jc w:val="right"/>
        </w:pPr>
        <w:r>
          <w:fldChar w:fldCharType="begin"/>
        </w:r>
        <w:r>
          <w:instrText>PAGE   \* MERGEFORMAT</w:instrText>
        </w:r>
        <w:r>
          <w:fldChar w:fldCharType="separate"/>
        </w:r>
        <w:r w:rsidR="001072E6">
          <w:rPr>
            <w:noProof/>
          </w:rPr>
          <w:t>5</w:t>
        </w:r>
        <w:r>
          <w:fldChar w:fldCharType="end"/>
        </w:r>
      </w:p>
    </w:sdtContent>
  </w:sdt>
  <w:p w14:paraId="5BF8E4B5" w14:textId="77777777" w:rsidR="00742604" w:rsidRDefault="0074260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9FA64" w14:textId="77777777" w:rsidR="00742604" w:rsidRDefault="00742604" w:rsidP="001978E3">
      <w:pPr>
        <w:spacing w:after="0" w:line="240" w:lineRule="auto"/>
      </w:pPr>
      <w:r>
        <w:separator/>
      </w:r>
    </w:p>
  </w:footnote>
  <w:footnote w:type="continuationSeparator" w:id="0">
    <w:p w14:paraId="12E68450" w14:textId="77777777" w:rsidR="00742604" w:rsidRDefault="00742604"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4B7C7" w14:textId="77777777" w:rsidR="00742604" w:rsidRDefault="00742604">
    <w:pPr>
      <w:pStyle w:val="Cabealho"/>
    </w:pPr>
  </w:p>
  <w:p w14:paraId="67CB48B3" w14:textId="77777777" w:rsidR="00742604" w:rsidRDefault="00742604">
    <w:pPr>
      <w:pStyle w:val="Cabealho"/>
      <w:rPr>
        <w:rFonts w:ascii="Arial" w:eastAsia="MS Gothic" w:hAnsi="Arial" w:cs="Arial"/>
        <w:b/>
        <w:kern w:val="2"/>
        <w:sz w:val="20"/>
        <w:szCs w:val="20"/>
      </w:rPr>
    </w:pPr>
    <w:r>
      <w:rPr>
        <w:noProof/>
        <w:lang w:eastAsia="pt-BR"/>
      </w:rPr>
      <w:drawing>
        <wp:inline distT="0" distB="0" distL="0" distR="0" wp14:anchorId="7572EDA2" wp14:editId="5513690B">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7CB0DB28" w14:textId="77777777" w:rsidR="00742604" w:rsidRDefault="00742604">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05741FE"/>
    <w:multiLevelType w:val="multilevel"/>
    <w:tmpl w:val="F454BEE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0E557CA7"/>
    <w:multiLevelType w:val="multilevel"/>
    <w:tmpl w:val="C156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3A6371"/>
    <w:multiLevelType w:val="multilevel"/>
    <w:tmpl w:val="DCC27F40"/>
    <w:lvl w:ilvl="0">
      <w:start w:val="8"/>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DA44C0"/>
    <w:multiLevelType w:val="multilevel"/>
    <w:tmpl w:val="983CA2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3360101"/>
    <w:multiLevelType w:val="multilevel"/>
    <w:tmpl w:val="88E2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3"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5"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6" w15:restartNumberingAfterBreak="0">
    <w:nsid w:val="462E1845"/>
    <w:multiLevelType w:val="multilevel"/>
    <w:tmpl w:val="AEB285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FF70A6C"/>
    <w:multiLevelType w:val="multilevel"/>
    <w:tmpl w:val="F918963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3C74547"/>
    <w:multiLevelType w:val="multilevel"/>
    <w:tmpl w:val="E80A45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2"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3"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24"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5"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6" w15:restartNumberingAfterBreak="0">
    <w:nsid w:val="5F964CB8"/>
    <w:multiLevelType w:val="multilevel"/>
    <w:tmpl w:val="E00A77C8"/>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8"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9" w15:restartNumberingAfterBreak="0">
    <w:nsid w:val="68B2516F"/>
    <w:multiLevelType w:val="multilevel"/>
    <w:tmpl w:val="9F6C6E5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A73FD4"/>
    <w:multiLevelType w:val="hybridMultilevel"/>
    <w:tmpl w:val="0EEA828C"/>
    <w:lvl w:ilvl="0" w:tplc="A1F2462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33"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abstractNum w:abstractNumId="34" w15:restartNumberingAfterBreak="0">
    <w:nsid w:val="7EA41C02"/>
    <w:multiLevelType w:val="multilevel"/>
    <w:tmpl w:val="575A766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2"/>
  </w:num>
  <w:num w:numId="2">
    <w:abstractNumId w:val="23"/>
  </w:num>
  <w:num w:numId="3">
    <w:abstractNumId w:val="3"/>
  </w:num>
  <w:num w:numId="4">
    <w:abstractNumId w:val="14"/>
  </w:num>
  <w:num w:numId="5">
    <w:abstractNumId w:val="5"/>
  </w:num>
  <w:num w:numId="6">
    <w:abstractNumId w:val="31"/>
  </w:num>
  <w:num w:numId="7">
    <w:abstractNumId w:val="4"/>
  </w:num>
  <w:num w:numId="8">
    <w:abstractNumId w:val="0"/>
  </w:num>
  <w:num w:numId="9">
    <w:abstractNumId w:val="27"/>
  </w:num>
  <w:num w:numId="10">
    <w:abstractNumId w:val="13"/>
  </w:num>
  <w:num w:numId="11">
    <w:abstractNumId w:val="8"/>
  </w:num>
  <w:num w:numId="12">
    <w:abstractNumId w:val="18"/>
  </w:num>
  <w:num w:numId="13">
    <w:abstractNumId w:val="15"/>
  </w:num>
  <w:num w:numId="14">
    <w:abstractNumId w:val="22"/>
  </w:num>
  <w:num w:numId="15">
    <w:abstractNumId w:val="1"/>
  </w:num>
  <w:num w:numId="16">
    <w:abstractNumId w:val="32"/>
  </w:num>
  <w:num w:numId="17">
    <w:abstractNumId w:val="33"/>
  </w:num>
  <w:num w:numId="18">
    <w:abstractNumId w:val="21"/>
  </w:num>
  <w:num w:numId="19">
    <w:abstractNumId w:val="7"/>
  </w:num>
  <w:num w:numId="20">
    <w:abstractNumId w:val="28"/>
  </w:num>
  <w:num w:numId="21">
    <w:abstractNumId w:val="25"/>
  </w:num>
  <w:num w:numId="22">
    <w:abstractNumId w:val="24"/>
  </w:num>
  <w:num w:numId="23">
    <w:abstractNumId w:val="17"/>
  </w:num>
  <w:num w:numId="24">
    <w:abstractNumId w:val="9"/>
  </w:num>
  <w:num w:numId="25">
    <w:abstractNumId w:val="10"/>
  </w:num>
  <w:num w:numId="26">
    <w:abstractNumId w:val="6"/>
  </w:num>
  <w:num w:numId="27">
    <w:abstractNumId w:val="20"/>
  </w:num>
  <w:num w:numId="28">
    <w:abstractNumId w:val="16"/>
  </w:num>
  <w:num w:numId="29">
    <w:abstractNumId w:val="30"/>
  </w:num>
  <w:num w:numId="30">
    <w:abstractNumId w:val="29"/>
  </w:num>
  <w:num w:numId="31">
    <w:abstractNumId w:val="11"/>
  </w:num>
  <w:num w:numId="32">
    <w:abstractNumId w:val="19"/>
  </w:num>
  <w:num w:numId="33">
    <w:abstractNumId w:val="34"/>
  </w:num>
  <w:num w:numId="34">
    <w:abstractNumId w:val="26"/>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2"/>
  </w:compat>
  <w:rsids>
    <w:rsidRoot w:val="002E02FC"/>
    <w:rsid w:val="00000988"/>
    <w:rsid w:val="00004E2F"/>
    <w:rsid w:val="00004FE8"/>
    <w:rsid w:val="00005C8F"/>
    <w:rsid w:val="00010FB0"/>
    <w:rsid w:val="00012561"/>
    <w:rsid w:val="00013DFB"/>
    <w:rsid w:val="000247E4"/>
    <w:rsid w:val="00030216"/>
    <w:rsid w:val="000349F6"/>
    <w:rsid w:val="0004354E"/>
    <w:rsid w:val="0005015B"/>
    <w:rsid w:val="00050AA8"/>
    <w:rsid w:val="0005138D"/>
    <w:rsid w:val="0006197E"/>
    <w:rsid w:val="000634F8"/>
    <w:rsid w:val="00063C8A"/>
    <w:rsid w:val="0006547C"/>
    <w:rsid w:val="00066521"/>
    <w:rsid w:val="0006760C"/>
    <w:rsid w:val="00070174"/>
    <w:rsid w:val="00071B1C"/>
    <w:rsid w:val="00080CFC"/>
    <w:rsid w:val="00080F62"/>
    <w:rsid w:val="00081B62"/>
    <w:rsid w:val="0008489C"/>
    <w:rsid w:val="0009290A"/>
    <w:rsid w:val="000A0579"/>
    <w:rsid w:val="000A2CE1"/>
    <w:rsid w:val="000A7BB6"/>
    <w:rsid w:val="000B2126"/>
    <w:rsid w:val="000B2857"/>
    <w:rsid w:val="000B2BA7"/>
    <w:rsid w:val="000B4FDF"/>
    <w:rsid w:val="000C4033"/>
    <w:rsid w:val="000C44E7"/>
    <w:rsid w:val="000C6580"/>
    <w:rsid w:val="000C790B"/>
    <w:rsid w:val="000D108D"/>
    <w:rsid w:val="000E1FE3"/>
    <w:rsid w:val="000E3E50"/>
    <w:rsid w:val="000E5436"/>
    <w:rsid w:val="000E715F"/>
    <w:rsid w:val="000E7944"/>
    <w:rsid w:val="001041D7"/>
    <w:rsid w:val="00105300"/>
    <w:rsid w:val="00105313"/>
    <w:rsid w:val="001072E6"/>
    <w:rsid w:val="00111F19"/>
    <w:rsid w:val="001125CB"/>
    <w:rsid w:val="001237C1"/>
    <w:rsid w:val="00124027"/>
    <w:rsid w:val="00125565"/>
    <w:rsid w:val="00125FBE"/>
    <w:rsid w:val="001332C4"/>
    <w:rsid w:val="00134594"/>
    <w:rsid w:val="001353BB"/>
    <w:rsid w:val="00140E6E"/>
    <w:rsid w:val="00144D7F"/>
    <w:rsid w:val="00146D39"/>
    <w:rsid w:val="00150E56"/>
    <w:rsid w:val="00161359"/>
    <w:rsid w:val="001665AF"/>
    <w:rsid w:val="001671F7"/>
    <w:rsid w:val="00167E0D"/>
    <w:rsid w:val="00175EAF"/>
    <w:rsid w:val="001773EB"/>
    <w:rsid w:val="00184001"/>
    <w:rsid w:val="0019609D"/>
    <w:rsid w:val="001978E3"/>
    <w:rsid w:val="001B221B"/>
    <w:rsid w:val="001B28DE"/>
    <w:rsid w:val="001B5CB4"/>
    <w:rsid w:val="001B69CF"/>
    <w:rsid w:val="001B7024"/>
    <w:rsid w:val="001C5496"/>
    <w:rsid w:val="001C693D"/>
    <w:rsid w:val="001D0053"/>
    <w:rsid w:val="001E741E"/>
    <w:rsid w:val="001F00A8"/>
    <w:rsid w:val="001F2634"/>
    <w:rsid w:val="00201394"/>
    <w:rsid w:val="00204296"/>
    <w:rsid w:val="0020553C"/>
    <w:rsid w:val="00206243"/>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2514"/>
    <w:rsid w:val="00270E74"/>
    <w:rsid w:val="002728A8"/>
    <w:rsid w:val="002776EC"/>
    <w:rsid w:val="00277C3E"/>
    <w:rsid w:val="00291D9B"/>
    <w:rsid w:val="00295EB5"/>
    <w:rsid w:val="002970A0"/>
    <w:rsid w:val="002A088F"/>
    <w:rsid w:val="002B10C5"/>
    <w:rsid w:val="002B22C0"/>
    <w:rsid w:val="002B7F53"/>
    <w:rsid w:val="002C292F"/>
    <w:rsid w:val="002C6955"/>
    <w:rsid w:val="002C6CFE"/>
    <w:rsid w:val="002D68AF"/>
    <w:rsid w:val="002D7EA5"/>
    <w:rsid w:val="002E02FC"/>
    <w:rsid w:val="002E2213"/>
    <w:rsid w:val="002F1298"/>
    <w:rsid w:val="002F6B12"/>
    <w:rsid w:val="0030232D"/>
    <w:rsid w:val="0030438E"/>
    <w:rsid w:val="00315EA6"/>
    <w:rsid w:val="00316F61"/>
    <w:rsid w:val="00324BAB"/>
    <w:rsid w:val="003257FC"/>
    <w:rsid w:val="00325A49"/>
    <w:rsid w:val="0032780E"/>
    <w:rsid w:val="003300B2"/>
    <w:rsid w:val="00333828"/>
    <w:rsid w:val="00335DB4"/>
    <w:rsid w:val="00340844"/>
    <w:rsid w:val="00341016"/>
    <w:rsid w:val="00345E03"/>
    <w:rsid w:val="00347A55"/>
    <w:rsid w:val="00351778"/>
    <w:rsid w:val="00351A83"/>
    <w:rsid w:val="003520F0"/>
    <w:rsid w:val="00352BC3"/>
    <w:rsid w:val="00355DA0"/>
    <w:rsid w:val="00357C4F"/>
    <w:rsid w:val="00365B52"/>
    <w:rsid w:val="00365F33"/>
    <w:rsid w:val="003662FE"/>
    <w:rsid w:val="00366FD3"/>
    <w:rsid w:val="0037127C"/>
    <w:rsid w:val="00376367"/>
    <w:rsid w:val="00377C05"/>
    <w:rsid w:val="00380735"/>
    <w:rsid w:val="00380F57"/>
    <w:rsid w:val="003862F6"/>
    <w:rsid w:val="00393AEB"/>
    <w:rsid w:val="00395F43"/>
    <w:rsid w:val="00397332"/>
    <w:rsid w:val="003C12E2"/>
    <w:rsid w:val="003C1D65"/>
    <w:rsid w:val="003C31E7"/>
    <w:rsid w:val="003C5016"/>
    <w:rsid w:val="003D1055"/>
    <w:rsid w:val="003D1BE6"/>
    <w:rsid w:val="003D211E"/>
    <w:rsid w:val="003D7732"/>
    <w:rsid w:val="003E17D8"/>
    <w:rsid w:val="003E28F9"/>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4B20"/>
    <w:rsid w:val="00444CF0"/>
    <w:rsid w:val="004461FC"/>
    <w:rsid w:val="0045171A"/>
    <w:rsid w:val="00453A60"/>
    <w:rsid w:val="00456D2A"/>
    <w:rsid w:val="00461B3E"/>
    <w:rsid w:val="00461EA5"/>
    <w:rsid w:val="00466106"/>
    <w:rsid w:val="00473844"/>
    <w:rsid w:val="00473C0F"/>
    <w:rsid w:val="00473D0A"/>
    <w:rsid w:val="004832B8"/>
    <w:rsid w:val="004848D6"/>
    <w:rsid w:val="00486C0E"/>
    <w:rsid w:val="00491E97"/>
    <w:rsid w:val="004920D0"/>
    <w:rsid w:val="00497833"/>
    <w:rsid w:val="004A1F7F"/>
    <w:rsid w:val="004A39C2"/>
    <w:rsid w:val="004B6A8D"/>
    <w:rsid w:val="004D5D6B"/>
    <w:rsid w:val="004E2AAD"/>
    <w:rsid w:val="004E436B"/>
    <w:rsid w:val="004E4B5C"/>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51E3"/>
    <w:rsid w:val="005675E7"/>
    <w:rsid w:val="0056776F"/>
    <w:rsid w:val="00572D43"/>
    <w:rsid w:val="005752C3"/>
    <w:rsid w:val="00575462"/>
    <w:rsid w:val="0058553A"/>
    <w:rsid w:val="00590538"/>
    <w:rsid w:val="005964F4"/>
    <w:rsid w:val="005A029D"/>
    <w:rsid w:val="005A1D33"/>
    <w:rsid w:val="005A2C56"/>
    <w:rsid w:val="005A65F7"/>
    <w:rsid w:val="005B11DB"/>
    <w:rsid w:val="005B59E5"/>
    <w:rsid w:val="005C0D75"/>
    <w:rsid w:val="005D740E"/>
    <w:rsid w:val="005E6479"/>
    <w:rsid w:val="005F1705"/>
    <w:rsid w:val="005F26C7"/>
    <w:rsid w:val="005F7140"/>
    <w:rsid w:val="00600AB0"/>
    <w:rsid w:val="00604CD8"/>
    <w:rsid w:val="00607FDF"/>
    <w:rsid w:val="00613102"/>
    <w:rsid w:val="00613790"/>
    <w:rsid w:val="0061534C"/>
    <w:rsid w:val="00622D25"/>
    <w:rsid w:val="006253B3"/>
    <w:rsid w:val="00627B40"/>
    <w:rsid w:val="00627C98"/>
    <w:rsid w:val="00627F80"/>
    <w:rsid w:val="006320FF"/>
    <w:rsid w:val="00633575"/>
    <w:rsid w:val="00633C51"/>
    <w:rsid w:val="00635959"/>
    <w:rsid w:val="00637C7B"/>
    <w:rsid w:val="00640D17"/>
    <w:rsid w:val="00641654"/>
    <w:rsid w:val="00650107"/>
    <w:rsid w:val="006540EA"/>
    <w:rsid w:val="00655B26"/>
    <w:rsid w:val="00655E38"/>
    <w:rsid w:val="00665176"/>
    <w:rsid w:val="00665459"/>
    <w:rsid w:val="00673EA3"/>
    <w:rsid w:val="006758B3"/>
    <w:rsid w:val="006858FD"/>
    <w:rsid w:val="00691602"/>
    <w:rsid w:val="006938C9"/>
    <w:rsid w:val="00693BC5"/>
    <w:rsid w:val="006A490E"/>
    <w:rsid w:val="006A5393"/>
    <w:rsid w:val="006A5DE4"/>
    <w:rsid w:val="006A689B"/>
    <w:rsid w:val="006A6A22"/>
    <w:rsid w:val="006A6C97"/>
    <w:rsid w:val="006B2AB1"/>
    <w:rsid w:val="006C02F0"/>
    <w:rsid w:val="006C54D9"/>
    <w:rsid w:val="006E6B03"/>
    <w:rsid w:val="006F1655"/>
    <w:rsid w:val="006F206B"/>
    <w:rsid w:val="006F678A"/>
    <w:rsid w:val="006F6A54"/>
    <w:rsid w:val="006F794C"/>
    <w:rsid w:val="00702A93"/>
    <w:rsid w:val="007066B2"/>
    <w:rsid w:val="00707B1D"/>
    <w:rsid w:val="00711CEF"/>
    <w:rsid w:val="00712A9F"/>
    <w:rsid w:val="00712C8A"/>
    <w:rsid w:val="007142A7"/>
    <w:rsid w:val="007239EC"/>
    <w:rsid w:val="00724070"/>
    <w:rsid w:val="007252A9"/>
    <w:rsid w:val="00726F30"/>
    <w:rsid w:val="00727615"/>
    <w:rsid w:val="00734218"/>
    <w:rsid w:val="00740DDB"/>
    <w:rsid w:val="00740FEE"/>
    <w:rsid w:val="0074157E"/>
    <w:rsid w:val="00742604"/>
    <w:rsid w:val="00744B4C"/>
    <w:rsid w:val="0074611F"/>
    <w:rsid w:val="00763F90"/>
    <w:rsid w:val="00765330"/>
    <w:rsid w:val="0077120F"/>
    <w:rsid w:val="0078284E"/>
    <w:rsid w:val="00786E26"/>
    <w:rsid w:val="007923BF"/>
    <w:rsid w:val="00796385"/>
    <w:rsid w:val="00797B81"/>
    <w:rsid w:val="00797BB6"/>
    <w:rsid w:val="007A5004"/>
    <w:rsid w:val="007A5162"/>
    <w:rsid w:val="007B00EF"/>
    <w:rsid w:val="007B3A6E"/>
    <w:rsid w:val="007D0A78"/>
    <w:rsid w:val="007D4B7F"/>
    <w:rsid w:val="007D615E"/>
    <w:rsid w:val="007E0592"/>
    <w:rsid w:val="007E0EE5"/>
    <w:rsid w:val="007E13FF"/>
    <w:rsid w:val="007E5A55"/>
    <w:rsid w:val="007E67DC"/>
    <w:rsid w:val="007F4603"/>
    <w:rsid w:val="007F4808"/>
    <w:rsid w:val="007F67A0"/>
    <w:rsid w:val="007F6D0C"/>
    <w:rsid w:val="007F6E92"/>
    <w:rsid w:val="00800112"/>
    <w:rsid w:val="00801060"/>
    <w:rsid w:val="00801F4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23CE"/>
    <w:rsid w:val="00836086"/>
    <w:rsid w:val="00837328"/>
    <w:rsid w:val="00840D2B"/>
    <w:rsid w:val="0084129A"/>
    <w:rsid w:val="008419DF"/>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B2028"/>
    <w:rsid w:val="008B2613"/>
    <w:rsid w:val="008D1BBC"/>
    <w:rsid w:val="008D315A"/>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1A1"/>
    <w:rsid w:val="00904872"/>
    <w:rsid w:val="00904FA8"/>
    <w:rsid w:val="0090786A"/>
    <w:rsid w:val="00910B34"/>
    <w:rsid w:val="009129DA"/>
    <w:rsid w:val="00915671"/>
    <w:rsid w:val="009163A8"/>
    <w:rsid w:val="00922E63"/>
    <w:rsid w:val="00932F26"/>
    <w:rsid w:val="00933C1E"/>
    <w:rsid w:val="0094280F"/>
    <w:rsid w:val="00943C4E"/>
    <w:rsid w:val="00946A37"/>
    <w:rsid w:val="009509D4"/>
    <w:rsid w:val="00955000"/>
    <w:rsid w:val="009554D1"/>
    <w:rsid w:val="009672B6"/>
    <w:rsid w:val="009678E3"/>
    <w:rsid w:val="00972097"/>
    <w:rsid w:val="00973CAA"/>
    <w:rsid w:val="0097453D"/>
    <w:rsid w:val="009820C3"/>
    <w:rsid w:val="00985A22"/>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5195"/>
    <w:rsid w:val="009C6193"/>
    <w:rsid w:val="009D176C"/>
    <w:rsid w:val="009D7DCF"/>
    <w:rsid w:val="009E04E5"/>
    <w:rsid w:val="009E4FC9"/>
    <w:rsid w:val="009F02AB"/>
    <w:rsid w:val="009F1406"/>
    <w:rsid w:val="009F1A55"/>
    <w:rsid w:val="009F2372"/>
    <w:rsid w:val="009F474A"/>
    <w:rsid w:val="009F694D"/>
    <w:rsid w:val="00A05BFE"/>
    <w:rsid w:val="00A12323"/>
    <w:rsid w:val="00A14F0E"/>
    <w:rsid w:val="00A22646"/>
    <w:rsid w:val="00A244C7"/>
    <w:rsid w:val="00A26154"/>
    <w:rsid w:val="00A31D18"/>
    <w:rsid w:val="00A33034"/>
    <w:rsid w:val="00A33D5B"/>
    <w:rsid w:val="00A34417"/>
    <w:rsid w:val="00A35915"/>
    <w:rsid w:val="00A42BA0"/>
    <w:rsid w:val="00A42D1D"/>
    <w:rsid w:val="00A519FB"/>
    <w:rsid w:val="00A5608B"/>
    <w:rsid w:val="00A605D4"/>
    <w:rsid w:val="00A62C82"/>
    <w:rsid w:val="00A64ED2"/>
    <w:rsid w:val="00A73B6C"/>
    <w:rsid w:val="00A74488"/>
    <w:rsid w:val="00A96055"/>
    <w:rsid w:val="00A9683D"/>
    <w:rsid w:val="00A97148"/>
    <w:rsid w:val="00AA00DD"/>
    <w:rsid w:val="00AA1CAE"/>
    <w:rsid w:val="00AA452E"/>
    <w:rsid w:val="00AB0953"/>
    <w:rsid w:val="00AB2F63"/>
    <w:rsid w:val="00AB2FF9"/>
    <w:rsid w:val="00AC059D"/>
    <w:rsid w:val="00AD0DE6"/>
    <w:rsid w:val="00AD1E2A"/>
    <w:rsid w:val="00AD1F8B"/>
    <w:rsid w:val="00AD2BC1"/>
    <w:rsid w:val="00AD37CC"/>
    <w:rsid w:val="00AD46F0"/>
    <w:rsid w:val="00AE0FED"/>
    <w:rsid w:val="00AE5104"/>
    <w:rsid w:val="00AE5978"/>
    <w:rsid w:val="00AE664D"/>
    <w:rsid w:val="00AF2184"/>
    <w:rsid w:val="00AF2D10"/>
    <w:rsid w:val="00B033CF"/>
    <w:rsid w:val="00B157FB"/>
    <w:rsid w:val="00B217FE"/>
    <w:rsid w:val="00B23C45"/>
    <w:rsid w:val="00B24E7C"/>
    <w:rsid w:val="00B26A6E"/>
    <w:rsid w:val="00B26CFC"/>
    <w:rsid w:val="00B271E8"/>
    <w:rsid w:val="00B27650"/>
    <w:rsid w:val="00B27FB6"/>
    <w:rsid w:val="00B31399"/>
    <w:rsid w:val="00B32F1C"/>
    <w:rsid w:val="00B363A8"/>
    <w:rsid w:val="00B432DF"/>
    <w:rsid w:val="00B45179"/>
    <w:rsid w:val="00B4625B"/>
    <w:rsid w:val="00B47EFD"/>
    <w:rsid w:val="00B5658C"/>
    <w:rsid w:val="00B6072E"/>
    <w:rsid w:val="00B6271A"/>
    <w:rsid w:val="00B64E5C"/>
    <w:rsid w:val="00B73F41"/>
    <w:rsid w:val="00B76321"/>
    <w:rsid w:val="00B8143E"/>
    <w:rsid w:val="00B82C1B"/>
    <w:rsid w:val="00B85F0C"/>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353CC"/>
    <w:rsid w:val="00C35879"/>
    <w:rsid w:val="00C35973"/>
    <w:rsid w:val="00C35E0E"/>
    <w:rsid w:val="00C41398"/>
    <w:rsid w:val="00C47929"/>
    <w:rsid w:val="00C528B8"/>
    <w:rsid w:val="00C5419D"/>
    <w:rsid w:val="00C60522"/>
    <w:rsid w:val="00C61F6D"/>
    <w:rsid w:val="00C646C7"/>
    <w:rsid w:val="00C67240"/>
    <w:rsid w:val="00C707E0"/>
    <w:rsid w:val="00C732AB"/>
    <w:rsid w:val="00C73940"/>
    <w:rsid w:val="00C81247"/>
    <w:rsid w:val="00C8639D"/>
    <w:rsid w:val="00C92A1C"/>
    <w:rsid w:val="00C956A7"/>
    <w:rsid w:val="00CA2A5C"/>
    <w:rsid w:val="00CA436D"/>
    <w:rsid w:val="00CA746B"/>
    <w:rsid w:val="00CA7524"/>
    <w:rsid w:val="00CB175C"/>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20E62"/>
    <w:rsid w:val="00D24027"/>
    <w:rsid w:val="00D255F0"/>
    <w:rsid w:val="00D34D63"/>
    <w:rsid w:val="00D35192"/>
    <w:rsid w:val="00D429DC"/>
    <w:rsid w:val="00D45D50"/>
    <w:rsid w:val="00D4623C"/>
    <w:rsid w:val="00D517CB"/>
    <w:rsid w:val="00D57733"/>
    <w:rsid w:val="00D57E7B"/>
    <w:rsid w:val="00D6794F"/>
    <w:rsid w:val="00D72201"/>
    <w:rsid w:val="00D74D9A"/>
    <w:rsid w:val="00D76243"/>
    <w:rsid w:val="00D81D67"/>
    <w:rsid w:val="00D95234"/>
    <w:rsid w:val="00D95701"/>
    <w:rsid w:val="00DA2EB7"/>
    <w:rsid w:val="00DA3A32"/>
    <w:rsid w:val="00DA4EB0"/>
    <w:rsid w:val="00DB2985"/>
    <w:rsid w:val="00DB31DE"/>
    <w:rsid w:val="00DB41B9"/>
    <w:rsid w:val="00DB78EA"/>
    <w:rsid w:val="00DC37EB"/>
    <w:rsid w:val="00DC4ED5"/>
    <w:rsid w:val="00DD0C18"/>
    <w:rsid w:val="00DD2280"/>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0BD9"/>
    <w:rsid w:val="00E62F1F"/>
    <w:rsid w:val="00E63EA8"/>
    <w:rsid w:val="00E63EE3"/>
    <w:rsid w:val="00E65714"/>
    <w:rsid w:val="00E66C84"/>
    <w:rsid w:val="00E6779F"/>
    <w:rsid w:val="00E719EE"/>
    <w:rsid w:val="00E73232"/>
    <w:rsid w:val="00E87F3C"/>
    <w:rsid w:val="00E87F9D"/>
    <w:rsid w:val="00E9193A"/>
    <w:rsid w:val="00E92B4D"/>
    <w:rsid w:val="00E948B8"/>
    <w:rsid w:val="00EA0D8C"/>
    <w:rsid w:val="00EA77CC"/>
    <w:rsid w:val="00EB1D06"/>
    <w:rsid w:val="00EB427E"/>
    <w:rsid w:val="00ED019D"/>
    <w:rsid w:val="00ED0EC5"/>
    <w:rsid w:val="00ED4322"/>
    <w:rsid w:val="00EF3EFC"/>
    <w:rsid w:val="00EF42A4"/>
    <w:rsid w:val="00EF6AD0"/>
    <w:rsid w:val="00F03B26"/>
    <w:rsid w:val="00F05632"/>
    <w:rsid w:val="00F07E1F"/>
    <w:rsid w:val="00F11DE7"/>
    <w:rsid w:val="00F14EA6"/>
    <w:rsid w:val="00F225B3"/>
    <w:rsid w:val="00F267EE"/>
    <w:rsid w:val="00F275AF"/>
    <w:rsid w:val="00F33328"/>
    <w:rsid w:val="00F40E98"/>
    <w:rsid w:val="00F41F56"/>
    <w:rsid w:val="00F4284F"/>
    <w:rsid w:val="00F52069"/>
    <w:rsid w:val="00F53505"/>
    <w:rsid w:val="00F55B4C"/>
    <w:rsid w:val="00F5607D"/>
    <w:rsid w:val="00F57B96"/>
    <w:rsid w:val="00F60937"/>
    <w:rsid w:val="00F6191C"/>
    <w:rsid w:val="00F61F06"/>
    <w:rsid w:val="00F640A8"/>
    <w:rsid w:val="00F651E7"/>
    <w:rsid w:val="00F66066"/>
    <w:rsid w:val="00F72B6D"/>
    <w:rsid w:val="00F77B0C"/>
    <w:rsid w:val="00F77D4B"/>
    <w:rsid w:val="00F9322A"/>
    <w:rsid w:val="00F95CF3"/>
    <w:rsid w:val="00F96F0B"/>
    <w:rsid w:val="00F9797F"/>
    <w:rsid w:val="00FA1F07"/>
    <w:rsid w:val="00FA42F6"/>
    <w:rsid w:val="00FA48CB"/>
    <w:rsid w:val="00FA5DE6"/>
    <w:rsid w:val="00FA70C3"/>
    <w:rsid w:val="00FB394E"/>
    <w:rsid w:val="00FB3D45"/>
    <w:rsid w:val="00FB58EB"/>
    <w:rsid w:val="00FC62BE"/>
    <w:rsid w:val="00FC7F6B"/>
    <w:rsid w:val="00FD32BF"/>
    <w:rsid w:val="00FD4080"/>
    <w:rsid w:val="00FD752B"/>
    <w:rsid w:val="00FE3425"/>
    <w:rsid w:val="00FE5A64"/>
    <w:rsid w:val="00FE7F4C"/>
    <w:rsid w:val="00FF16E4"/>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16BD09F"/>
  <w15:docId w15:val="{CC444DDE-BA1B-4B97-B1A3-BF2BAA87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5287A"/>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79638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F5607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73EA3"/>
    <w:rPr>
      <w:b/>
      <w:bCs/>
    </w:rPr>
  </w:style>
  <w:style w:type="table" w:customStyle="1" w:styleId="Tabelacomgrade4">
    <w:name w:val="Tabela com grade4"/>
    <w:basedOn w:val="Tabelanormal"/>
    <w:next w:val="Tabelacomgrade"/>
    <w:uiPriority w:val="59"/>
    <w:rsid w:val="00801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30819402">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999968573">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06858-F3E0-4793-B4C3-7151E3782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70</Pages>
  <Words>22780</Words>
  <Characters>123018</Characters>
  <Application>Microsoft Office Word</Application>
  <DocSecurity>0</DocSecurity>
  <Lines>1025</Lines>
  <Paragraphs>291</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145507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User</cp:lastModifiedBy>
  <cp:revision>183</cp:revision>
  <cp:lastPrinted>2026-04-08T14:43:00Z</cp:lastPrinted>
  <dcterms:created xsi:type="dcterms:W3CDTF">2024-03-07T20:53:00Z</dcterms:created>
  <dcterms:modified xsi:type="dcterms:W3CDTF">2026-04-15T17:20:00Z</dcterms:modified>
</cp:coreProperties>
</file>