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 xml:space="preserve">PROCESSO DE </w:t>
      </w:r>
      <w:r w:rsidR="00104DA0">
        <w:rPr>
          <w:rFonts w:ascii="Monserrat extra ligth" w:hAnsi="Monserrat extra ligth" w:cs="Arial"/>
          <w:b/>
          <w:sz w:val="23"/>
          <w:szCs w:val="23"/>
        </w:rPr>
        <w:t>INEXIGIBILIDADE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3E6634">
        <w:rPr>
          <w:rFonts w:ascii="Monserrat extra ligth" w:hAnsi="Monserrat extra ligth" w:cs="Arial"/>
          <w:b/>
          <w:sz w:val="23"/>
          <w:szCs w:val="23"/>
        </w:rPr>
        <w:t>15</w:t>
      </w:r>
      <w:r w:rsidR="00AE57B5">
        <w:rPr>
          <w:rFonts w:ascii="Monserrat extra ligth" w:hAnsi="Monserrat extra ligth" w:cs="Arial"/>
          <w:b/>
          <w:sz w:val="23"/>
          <w:szCs w:val="23"/>
        </w:rPr>
        <w:t>/</w:t>
      </w:r>
      <w:r w:rsidR="007D0B37">
        <w:rPr>
          <w:rFonts w:ascii="Monserrat extra ligth" w:hAnsi="Monserrat extra ligth" w:cs="Arial"/>
          <w:b/>
          <w:sz w:val="23"/>
          <w:szCs w:val="23"/>
        </w:rPr>
        <w:t>2024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Pr="007D0B37" w:rsidRDefault="001E0E49" w:rsidP="007D0B37">
      <w:pPr>
        <w:pStyle w:val="PargrafodaLista"/>
        <w:autoSpaceDE w:val="0"/>
        <w:autoSpaceDN w:val="0"/>
        <w:adjustRightInd w:val="0"/>
        <w:spacing w:after="120" w:line="360" w:lineRule="auto"/>
        <w:ind w:left="0" w:right="-568"/>
        <w:jc w:val="both"/>
        <w:rPr>
          <w:rFonts w:ascii="Monserrat extra ligth" w:hAnsi="Monserrat extra ligth" w:cs="Arial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>necessidade apresentada</w:t>
      </w:r>
      <w:proofErr w:type="gramStart"/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2F1BD3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proofErr w:type="gramEnd"/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="003E6634">
        <w:rPr>
          <w:rFonts w:ascii="Monserrat extra ligth" w:hAnsi="Monserrat extra ligth" w:cs="Arial"/>
          <w:b/>
          <w:sz w:val="23"/>
          <w:szCs w:val="23"/>
        </w:rPr>
        <w:t>INEXIGIBILIDADE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DE LICITAÇÃO</w:t>
      </w:r>
      <w:r>
        <w:rPr>
          <w:rFonts w:ascii="Monserrat extra ligth" w:hAnsi="Monserrat extra ligth" w:cs="Arial"/>
          <w:sz w:val="23"/>
          <w:szCs w:val="23"/>
        </w:rPr>
        <w:t>, com base no artigo 7</w:t>
      </w:r>
      <w:r w:rsidR="00104DA0">
        <w:rPr>
          <w:rFonts w:ascii="Monserrat extra ligth" w:hAnsi="Monserrat extra ligth" w:cs="Arial"/>
          <w:sz w:val="23"/>
          <w:szCs w:val="23"/>
        </w:rPr>
        <w:t>4</w:t>
      </w:r>
      <w:r>
        <w:rPr>
          <w:rFonts w:ascii="Monserrat extra ligth" w:hAnsi="Monserrat extra ligth" w:cs="Arial"/>
          <w:sz w:val="23"/>
          <w:szCs w:val="23"/>
        </w:rPr>
        <w:t xml:space="preserve">, inciso </w:t>
      </w:r>
      <w:r w:rsidR="00AE57B5">
        <w:rPr>
          <w:rFonts w:ascii="Monserrat extra ligth" w:hAnsi="Monserrat extra ligth" w:cs="Arial"/>
          <w:sz w:val="23"/>
          <w:szCs w:val="23"/>
        </w:rPr>
        <w:t>I</w:t>
      </w:r>
      <w:r w:rsidR="00104DA0">
        <w:rPr>
          <w:rFonts w:ascii="Monserrat extra ligth" w:hAnsi="Monserrat extra ligth" w:cs="Arial"/>
          <w:sz w:val="23"/>
          <w:szCs w:val="23"/>
        </w:rPr>
        <w:t>I</w:t>
      </w:r>
      <w:r w:rsidR="00E53A6C">
        <w:rPr>
          <w:rFonts w:ascii="Monserrat extra ligth" w:hAnsi="Monserrat extra ligth" w:cs="Arial"/>
          <w:sz w:val="23"/>
          <w:szCs w:val="23"/>
        </w:rPr>
        <w:t>I</w:t>
      </w:r>
      <w:r>
        <w:rPr>
          <w:rFonts w:ascii="Monserrat extra ligth" w:hAnsi="Monserrat extra ligth" w:cs="Arial"/>
          <w:sz w:val="23"/>
          <w:szCs w:val="23"/>
        </w:rPr>
        <w:t xml:space="preserve">, </w:t>
      </w:r>
      <w:r w:rsidR="00104DA0">
        <w:rPr>
          <w:rFonts w:ascii="Monserrat extra ligth" w:hAnsi="Monserrat extra ligth" w:cs="Arial"/>
          <w:sz w:val="23"/>
          <w:szCs w:val="23"/>
        </w:rPr>
        <w:t xml:space="preserve">alínea </w:t>
      </w:r>
      <w:r w:rsidR="00436B7C">
        <w:rPr>
          <w:rFonts w:ascii="Monserrat extra ligth" w:hAnsi="Monserrat extra ligth" w:cs="Arial"/>
          <w:sz w:val="23"/>
          <w:szCs w:val="23"/>
        </w:rPr>
        <w:t>c</w:t>
      </w:r>
      <w:r w:rsidR="00104DA0">
        <w:rPr>
          <w:rFonts w:ascii="Monserrat extra ligth" w:hAnsi="Monserrat extra ligth" w:cs="Arial"/>
          <w:sz w:val="23"/>
          <w:szCs w:val="23"/>
        </w:rPr>
        <w:t xml:space="preserve">, </w:t>
      </w:r>
      <w:r>
        <w:rPr>
          <w:rFonts w:ascii="Monserrat extra ligth" w:hAnsi="Monserrat extra ligth" w:cs="Arial"/>
          <w:sz w:val="23"/>
          <w:szCs w:val="23"/>
        </w:rPr>
        <w:t xml:space="preserve">da Nova Lei de Licitações, </w:t>
      </w:r>
      <w:r w:rsidR="00436B7C">
        <w:rPr>
          <w:rFonts w:ascii="Monserrat extra ligth" w:hAnsi="Monserrat extra ligth" w:cs="Arial"/>
          <w:sz w:val="23"/>
          <w:szCs w:val="23"/>
        </w:rPr>
        <w:t xml:space="preserve">para fins da </w:t>
      </w:r>
      <w:r w:rsidR="003E6634" w:rsidRPr="003E6634">
        <w:rPr>
          <w:rFonts w:ascii="Monserrat extra ligth" w:hAnsi="Monserrat extra ligth" w:cs="Arial"/>
          <w:sz w:val="23"/>
          <w:szCs w:val="23"/>
        </w:rPr>
        <w:t>contratação de empresa para efetuar a Avaliação Atuarial 2024, de encerramento do exercício de 2023</w:t>
      </w:r>
      <w:r w:rsidR="00436B7C" w:rsidRPr="00436B7C">
        <w:rPr>
          <w:rFonts w:ascii="Monserrat extra ligth" w:hAnsi="Monserrat extra ligth" w:cs="Arial"/>
          <w:sz w:val="23"/>
          <w:szCs w:val="23"/>
        </w:rPr>
        <w:t>.</w:t>
      </w:r>
      <w:r w:rsidR="00DE766B" w:rsidRPr="007D0B37">
        <w:rPr>
          <w:rFonts w:ascii="Monserrat extra ligth" w:hAnsi="Monserrat extra ligth" w:cs="Arial"/>
          <w:sz w:val="23"/>
          <w:szCs w:val="23"/>
        </w:rPr>
        <w:t xml:space="preserve"> Contratad</w:t>
      </w:r>
      <w:r w:rsidR="00E53A6C" w:rsidRPr="007D0B37">
        <w:rPr>
          <w:rFonts w:ascii="Monserrat extra ligth" w:hAnsi="Monserrat extra ligth" w:cs="Arial"/>
          <w:sz w:val="23"/>
          <w:szCs w:val="23"/>
        </w:rPr>
        <w:t>a</w:t>
      </w:r>
      <w:r w:rsidR="00CA2BA6" w:rsidRPr="007D0B37">
        <w:rPr>
          <w:rFonts w:ascii="Monserrat extra ligth" w:hAnsi="Monserrat extra ligth" w:cs="Arial"/>
          <w:sz w:val="23"/>
          <w:szCs w:val="23"/>
        </w:rPr>
        <w:t>:</w:t>
      </w:r>
      <w:r w:rsidR="00C758B8" w:rsidRPr="007D0B37">
        <w:rPr>
          <w:rFonts w:ascii="Monserrat extra ligth" w:hAnsi="Monserrat extra ligth" w:cs="Arial"/>
          <w:sz w:val="23"/>
          <w:szCs w:val="23"/>
        </w:rPr>
        <w:t xml:space="preserve"> </w:t>
      </w:r>
      <w:r w:rsidR="003E6634" w:rsidRPr="003E6634">
        <w:rPr>
          <w:rFonts w:ascii="Monserrat extra ligth" w:hAnsi="Monserrat extra ligth" w:cs="Arial"/>
          <w:b/>
          <w:sz w:val="23"/>
          <w:szCs w:val="23"/>
        </w:rPr>
        <w:t>LUMENS ASSESSORIA E CONSULTORIA ATUARIAL LTDA</w:t>
      </w:r>
      <w:r w:rsidR="00C758B8" w:rsidRPr="007D0B37">
        <w:rPr>
          <w:rFonts w:ascii="Monserrat extra ligth" w:hAnsi="Monserrat extra ligth" w:cs="Arial"/>
          <w:sz w:val="23"/>
          <w:szCs w:val="23"/>
        </w:rPr>
        <w:t xml:space="preserve">, CNPJ n.º </w:t>
      </w:r>
      <w:r w:rsidR="003E6634" w:rsidRPr="003E6634">
        <w:rPr>
          <w:rFonts w:ascii="Monserrat extra ligth" w:hAnsi="Monserrat extra ligth" w:cs="Arial"/>
          <w:sz w:val="23"/>
          <w:szCs w:val="23"/>
        </w:rPr>
        <w:t>18.934.959/0001-60</w:t>
      </w:r>
      <w:r w:rsidR="00DE1ADB" w:rsidRPr="007D0B37">
        <w:rPr>
          <w:rFonts w:ascii="Monserrat extra ligth" w:hAnsi="Monserrat extra ligth" w:cs="Arial"/>
          <w:sz w:val="23"/>
          <w:szCs w:val="23"/>
        </w:rPr>
        <w:t xml:space="preserve">. </w:t>
      </w:r>
      <w:r w:rsidR="00C758B8" w:rsidRPr="007D0B37">
        <w:rPr>
          <w:rFonts w:ascii="Monserrat extra ligth" w:hAnsi="Monserrat extra ligth" w:cs="Arial"/>
          <w:sz w:val="23"/>
          <w:szCs w:val="23"/>
        </w:rPr>
        <w:t>Valor</w:t>
      </w:r>
      <w:r w:rsidR="00436B7C">
        <w:rPr>
          <w:rFonts w:ascii="Monserrat extra ligth" w:hAnsi="Monserrat extra ligth" w:cs="Arial"/>
          <w:sz w:val="23"/>
          <w:szCs w:val="23"/>
        </w:rPr>
        <w:t xml:space="preserve"> mensal</w:t>
      </w:r>
      <w:r w:rsidR="00DE766B" w:rsidRPr="007D0B37">
        <w:rPr>
          <w:rFonts w:ascii="Monserrat extra ligth" w:hAnsi="Monserrat extra ligth" w:cs="Arial"/>
          <w:sz w:val="23"/>
          <w:szCs w:val="23"/>
        </w:rPr>
        <w:t xml:space="preserve">: </w:t>
      </w:r>
      <w:r w:rsidR="007D0B37" w:rsidRPr="007D0B37">
        <w:rPr>
          <w:rFonts w:ascii="Monserrat extra ligth" w:hAnsi="Monserrat extra ligth" w:cs="Arial"/>
          <w:sz w:val="23"/>
          <w:szCs w:val="23"/>
        </w:rPr>
        <w:t xml:space="preserve">R$ </w:t>
      </w:r>
      <w:r w:rsidR="003E6634">
        <w:rPr>
          <w:rFonts w:ascii="Monserrat extra ligth" w:hAnsi="Monserrat extra ligth" w:cs="Arial"/>
          <w:sz w:val="23"/>
          <w:szCs w:val="23"/>
        </w:rPr>
        <w:t>1.650,00</w:t>
      </w:r>
      <w:r w:rsidR="00246AA7" w:rsidRPr="007D0B37">
        <w:rPr>
          <w:rFonts w:ascii="Monserrat extra ligth" w:hAnsi="Monserrat extra ligth" w:cs="Arial"/>
          <w:sz w:val="23"/>
          <w:szCs w:val="23"/>
        </w:rPr>
        <w:t>.</w:t>
      </w:r>
      <w:r w:rsidR="00AE57B5">
        <w:rPr>
          <w:rFonts w:ascii="Monserrat extra ligth" w:hAnsi="Monserrat extra ligth" w:cs="Arial"/>
          <w:sz w:val="23"/>
          <w:szCs w:val="23"/>
        </w:rPr>
        <w:t xml:space="preserve"> Vigência: </w:t>
      </w:r>
      <w:r w:rsidR="003E6634">
        <w:rPr>
          <w:rFonts w:ascii="Monserrat extra ligth" w:hAnsi="Monserrat extra ligth" w:cs="Arial"/>
          <w:sz w:val="23"/>
          <w:szCs w:val="23"/>
        </w:rPr>
        <w:t>até 31 de dezembro de 2024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3E6634">
        <w:rPr>
          <w:rFonts w:ascii="Monserrat extra ligth" w:hAnsi="Monserrat extra ligth" w:cs="Arial"/>
          <w:sz w:val="23"/>
          <w:szCs w:val="23"/>
        </w:rPr>
        <w:t>31 de maio de 2024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3E6634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ELIANE PEDROSO BÜNEKER</w:t>
      </w:r>
      <w:r w:rsidR="00DE1ADB">
        <w:rPr>
          <w:rFonts w:ascii="Monserrat extra ligth" w:hAnsi="Monserrat extra ligth" w:cs="Arial"/>
          <w:b/>
          <w:sz w:val="23"/>
          <w:szCs w:val="23"/>
        </w:rPr>
        <w:t>,</w:t>
      </w:r>
    </w:p>
    <w:p w:rsidR="00DE1ADB" w:rsidRPr="00DE1ADB" w:rsidRDefault="003142E9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Presidente do FAP</w:t>
      </w:r>
      <w:r w:rsidR="00DE1ADB">
        <w:rPr>
          <w:rFonts w:ascii="Monserrat extra ligth" w:hAnsi="Monserrat extra ligth" w:cs="Arial"/>
          <w:sz w:val="23"/>
          <w:szCs w:val="23"/>
        </w:rPr>
        <w:t>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C55" w:rsidRDefault="00A54C55" w:rsidP="009D358E">
      <w:pPr>
        <w:spacing w:after="0" w:line="240" w:lineRule="auto"/>
      </w:pPr>
      <w:r>
        <w:separator/>
      </w:r>
    </w:p>
  </w:endnote>
  <w:endnote w:type="continuationSeparator" w:id="1">
    <w:p w:rsidR="00A54C55" w:rsidRDefault="00A54C55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C55" w:rsidRPr="00344261" w:rsidRDefault="00A54C55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A54C55" w:rsidRPr="00344261" w:rsidRDefault="00A54C55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A54C55" w:rsidRDefault="00A54C55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C55" w:rsidRDefault="00A54C55" w:rsidP="009D358E">
      <w:pPr>
        <w:spacing w:after="0" w:line="240" w:lineRule="auto"/>
      </w:pPr>
      <w:r>
        <w:separator/>
      </w:r>
    </w:p>
  </w:footnote>
  <w:footnote w:type="continuationSeparator" w:id="1">
    <w:p w:rsidR="00A54C55" w:rsidRDefault="00A54C55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C55" w:rsidRDefault="00A54C55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96078"/>
    <w:rsid w:val="00097100"/>
    <w:rsid w:val="000B5878"/>
    <w:rsid w:val="000C5CD6"/>
    <w:rsid w:val="00104DA0"/>
    <w:rsid w:val="00111DD7"/>
    <w:rsid w:val="0011495A"/>
    <w:rsid w:val="00125A51"/>
    <w:rsid w:val="0013697D"/>
    <w:rsid w:val="00161B98"/>
    <w:rsid w:val="00163648"/>
    <w:rsid w:val="00172262"/>
    <w:rsid w:val="00176CB9"/>
    <w:rsid w:val="001E0E49"/>
    <w:rsid w:val="002058D0"/>
    <w:rsid w:val="00221552"/>
    <w:rsid w:val="00246AA7"/>
    <w:rsid w:val="002578B7"/>
    <w:rsid w:val="002616B6"/>
    <w:rsid w:val="00272AE4"/>
    <w:rsid w:val="002A0629"/>
    <w:rsid w:val="002B2CC7"/>
    <w:rsid w:val="002D3A6D"/>
    <w:rsid w:val="002E5EC6"/>
    <w:rsid w:val="002F1BD3"/>
    <w:rsid w:val="00304CD9"/>
    <w:rsid w:val="003142E9"/>
    <w:rsid w:val="00314A37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E6634"/>
    <w:rsid w:val="003F6557"/>
    <w:rsid w:val="00430790"/>
    <w:rsid w:val="00436B7C"/>
    <w:rsid w:val="004502FC"/>
    <w:rsid w:val="00450930"/>
    <w:rsid w:val="004566E4"/>
    <w:rsid w:val="00463F0C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5CF5"/>
    <w:rsid w:val="00562358"/>
    <w:rsid w:val="005908AB"/>
    <w:rsid w:val="00591531"/>
    <w:rsid w:val="005D6270"/>
    <w:rsid w:val="005E5712"/>
    <w:rsid w:val="006123A4"/>
    <w:rsid w:val="00635111"/>
    <w:rsid w:val="00636608"/>
    <w:rsid w:val="00641069"/>
    <w:rsid w:val="006441B5"/>
    <w:rsid w:val="006555AF"/>
    <w:rsid w:val="00672447"/>
    <w:rsid w:val="006E7119"/>
    <w:rsid w:val="006E7631"/>
    <w:rsid w:val="006F6BDF"/>
    <w:rsid w:val="00701FE8"/>
    <w:rsid w:val="007672CF"/>
    <w:rsid w:val="00770DEC"/>
    <w:rsid w:val="007D0B37"/>
    <w:rsid w:val="007D6C0C"/>
    <w:rsid w:val="00803778"/>
    <w:rsid w:val="00826C73"/>
    <w:rsid w:val="00830BE3"/>
    <w:rsid w:val="008323AA"/>
    <w:rsid w:val="008529E7"/>
    <w:rsid w:val="00861409"/>
    <w:rsid w:val="008A3B00"/>
    <w:rsid w:val="008C4B2F"/>
    <w:rsid w:val="008E1360"/>
    <w:rsid w:val="008F3EDD"/>
    <w:rsid w:val="0091006E"/>
    <w:rsid w:val="00926BAA"/>
    <w:rsid w:val="00961117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4C55"/>
    <w:rsid w:val="00A57207"/>
    <w:rsid w:val="00A6633F"/>
    <w:rsid w:val="00A74639"/>
    <w:rsid w:val="00A95146"/>
    <w:rsid w:val="00AA451F"/>
    <w:rsid w:val="00AB6EB8"/>
    <w:rsid w:val="00AE57B5"/>
    <w:rsid w:val="00AF45DE"/>
    <w:rsid w:val="00B167FF"/>
    <w:rsid w:val="00B177BD"/>
    <w:rsid w:val="00B20B90"/>
    <w:rsid w:val="00B56CD0"/>
    <w:rsid w:val="00B83C31"/>
    <w:rsid w:val="00BB7DA4"/>
    <w:rsid w:val="00BF4066"/>
    <w:rsid w:val="00C02B08"/>
    <w:rsid w:val="00C06269"/>
    <w:rsid w:val="00C21ED0"/>
    <w:rsid w:val="00C3371C"/>
    <w:rsid w:val="00C45B12"/>
    <w:rsid w:val="00C65FC2"/>
    <w:rsid w:val="00C73E90"/>
    <w:rsid w:val="00C758B8"/>
    <w:rsid w:val="00C76782"/>
    <w:rsid w:val="00C862DA"/>
    <w:rsid w:val="00C92089"/>
    <w:rsid w:val="00CA2BA6"/>
    <w:rsid w:val="00CB669A"/>
    <w:rsid w:val="00CD064C"/>
    <w:rsid w:val="00CD6E8C"/>
    <w:rsid w:val="00CE0C15"/>
    <w:rsid w:val="00D21885"/>
    <w:rsid w:val="00D2386B"/>
    <w:rsid w:val="00D300CF"/>
    <w:rsid w:val="00D3664C"/>
    <w:rsid w:val="00D4786C"/>
    <w:rsid w:val="00D54C50"/>
    <w:rsid w:val="00D63586"/>
    <w:rsid w:val="00D76B63"/>
    <w:rsid w:val="00D97E35"/>
    <w:rsid w:val="00DA3D86"/>
    <w:rsid w:val="00DB01BB"/>
    <w:rsid w:val="00DE1ADB"/>
    <w:rsid w:val="00DE766B"/>
    <w:rsid w:val="00DE7AB0"/>
    <w:rsid w:val="00DF2FE7"/>
    <w:rsid w:val="00E06123"/>
    <w:rsid w:val="00E16210"/>
    <w:rsid w:val="00E40265"/>
    <w:rsid w:val="00E406CE"/>
    <w:rsid w:val="00E53A6C"/>
    <w:rsid w:val="00E6291D"/>
    <w:rsid w:val="00E62CF2"/>
    <w:rsid w:val="00E8589F"/>
    <w:rsid w:val="00E942ED"/>
    <w:rsid w:val="00EA041D"/>
    <w:rsid w:val="00EC4FB6"/>
    <w:rsid w:val="00ED0D2C"/>
    <w:rsid w:val="00EE5DCB"/>
    <w:rsid w:val="00EE6296"/>
    <w:rsid w:val="00EF0626"/>
    <w:rsid w:val="00F3140A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3</cp:revision>
  <cp:lastPrinted>2024-02-05T21:01:00Z</cp:lastPrinted>
  <dcterms:created xsi:type="dcterms:W3CDTF">2024-06-07T12:03:00Z</dcterms:created>
  <dcterms:modified xsi:type="dcterms:W3CDTF">2024-06-07T12:07:00Z</dcterms:modified>
</cp:coreProperties>
</file>