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A94458" w14:textId="77777777" w:rsidR="00BF4074" w:rsidRDefault="00BF4074" w:rsidP="003E2FEC">
      <w:pPr>
        <w:jc w:val="center"/>
        <w:rPr>
          <w:rFonts w:ascii="Arial" w:hAnsi="Arial" w:cs="Arial"/>
          <w:b/>
          <w:bCs/>
          <w:caps/>
        </w:rPr>
      </w:pPr>
    </w:p>
    <w:p w14:paraId="244AFF05" w14:textId="68D47C41" w:rsidR="003E2FEC" w:rsidRDefault="0045140B" w:rsidP="003E2FEC">
      <w:pPr>
        <w:jc w:val="center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caps/>
        </w:rPr>
        <w:t>termo de ratificação</w:t>
      </w:r>
    </w:p>
    <w:p w14:paraId="5A4D76D4" w14:textId="568A9BED" w:rsidR="0045140B" w:rsidRPr="003D4B19" w:rsidRDefault="00584003" w:rsidP="003E2FEC">
      <w:pPr>
        <w:jc w:val="center"/>
        <w:rPr>
          <w:rFonts w:ascii="Arial" w:hAnsi="Arial" w:cs="Arial"/>
          <w:caps/>
        </w:rPr>
      </w:pPr>
      <w:r>
        <w:rPr>
          <w:rFonts w:ascii="Arial" w:hAnsi="Arial" w:cs="Arial"/>
          <w:b/>
          <w:bCs/>
          <w:caps/>
        </w:rPr>
        <w:t xml:space="preserve">dispensa de licitação nº </w:t>
      </w:r>
      <w:r w:rsidR="00B079A4">
        <w:rPr>
          <w:rFonts w:ascii="Arial" w:hAnsi="Arial" w:cs="Arial"/>
          <w:b/>
          <w:bCs/>
          <w:caps/>
        </w:rPr>
        <w:t>11</w:t>
      </w:r>
      <w:r w:rsidR="0045140B">
        <w:rPr>
          <w:rFonts w:ascii="Arial" w:hAnsi="Arial" w:cs="Arial"/>
          <w:b/>
          <w:bCs/>
          <w:caps/>
        </w:rPr>
        <w:t>/2024</w:t>
      </w:r>
    </w:p>
    <w:p w14:paraId="060F83DD" w14:textId="31241584" w:rsidR="00412BEF" w:rsidRPr="00BC5BCE" w:rsidRDefault="00412BEF" w:rsidP="00412BEF">
      <w:pPr>
        <w:ind w:left="1" w:right="8"/>
        <w:jc w:val="center"/>
        <w:rPr>
          <w:rFonts w:ascii="Arial" w:hAnsi="Arial"/>
          <w:b/>
        </w:rPr>
      </w:pPr>
      <w:r w:rsidRPr="00BC5BCE">
        <w:rPr>
          <w:rFonts w:ascii="Arial" w:hAnsi="Arial"/>
          <w:b/>
        </w:rPr>
        <w:t>PROCESSO</w:t>
      </w:r>
      <w:r w:rsidRPr="00BC5BCE">
        <w:rPr>
          <w:rFonts w:ascii="Arial" w:hAnsi="Arial"/>
          <w:b/>
          <w:spacing w:val="-1"/>
        </w:rPr>
        <w:t xml:space="preserve"> </w:t>
      </w:r>
      <w:r w:rsidRPr="00BC5BCE">
        <w:rPr>
          <w:rFonts w:ascii="Arial" w:hAnsi="Arial"/>
          <w:b/>
        </w:rPr>
        <w:t>N°</w:t>
      </w:r>
      <w:r w:rsidRPr="00BC5BCE">
        <w:rPr>
          <w:rFonts w:ascii="Arial" w:hAnsi="Arial"/>
          <w:b/>
          <w:spacing w:val="1"/>
        </w:rPr>
        <w:t xml:space="preserve"> </w:t>
      </w:r>
      <w:r w:rsidR="00B079A4">
        <w:rPr>
          <w:rFonts w:ascii="Arial" w:hAnsi="Arial"/>
          <w:b/>
          <w:color w:val="000000"/>
          <w:spacing w:val="-2"/>
        </w:rPr>
        <w:t>45</w:t>
      </w:r>
      <w:r>
        <w:rPr>
          <w:rFonts w:ascii="Arial" w:hAnsi="Arial"/>
          <w:b/>
          <w:color w:val="000000"/>
          <w:spacing w:val="-2"/>
        </w:rPr>
        <w:t>/</w:t>
      </w:r>
      <w:r w:rsidRPr="00BC5BCE">
        <w:rPr>
          <w:rFonts w:ascii="Arial" w:hAnsi="Arial"/>
          <w:b/>
          <w:color w:val="000000"/>
          <w:spacing w:val="-2"/>
        </w:rPr>
        <w:t>2024</w:t>
      </w:r>
    </w:p>
    <w:p w14:paraId="100640D2" w14:textId="51BACB21" w:rsidR="003E2FEC" w:rsidRDefault="003E2FEC" w:rsidP="00412BEF">
      <w:pPr>
        <w:tabs>
          <w:tab w:val="left" w:pos="3105"/>
        </w:tabs>
        <w:spacing w:line="480" w:lineRule="auto"/>
        <w:jc w:val="both"/>
        <w:rPr>
          <w:rFonts w:ascii="Arial" w:hAnsi="Arial" w:cs="Arial"/>
        </w:rPr>
      </w:pPr>
    </w:p>
    <w:p w14:paraId="2333D9C5" w14:textId="2D5FA30B" w:rsidR="0045140B" w:rsidRDefault="0045140B" w:rsidP="003E2FEC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Prefeitura Municipal de Alfenas, Estado de Minas Gerais, na pessoa do Secretário Municipal de Saúde, Túlio Lima da Silva, </w:t>
      </w:r>
      <w:r w:rsidRPr="00E01C75">
        <w:rPr>
          <w:rFonts w:ascii="Arial" w:hAnsi="Arial" w:cs="Arial"/>
          <w:b/>
        </w:rPr>
        <w:t>RATIFICA</w:t>
      </w:r>
      <w:r>
        <w:rPr>
          <w:rFonts w:ascii="Arial" w:hAnsi="Arial" w:cs="Arial"/>
        </w:rPr>
        <w:t xml:space="preserve"> o ato da Comissão de Julgamento de Propostas, que dispensou a licitação, com fundamento no art.75 da Lei Federal nº 14.133/2021, a favor da empresa: </w:t>
      </w:r>
      <w:r w:rsidR="00B079A4" w:rsidRPr="00B079A4">
        <w:rPr>
          <w:rFonts w:ascii="Arial" w:hAnsi="Arial" w:cs="Arial"/>
          <w:b/>
          <w:color w:val="000000"/>
        </w:rPr>
        <w:t>ODONTOSUL EQUIPAMENTOS E SERVIÇOS LTDA</w:t>
      </w:r>
      <w:r w:rsidR="00074913">
        <w:rPr>
          <w:rFonts w:ascii="Arial" w:hAnsi="Arial" w:cs="Arial"/>
        </w:rPr>
        <w:t xml:space="preserve">, inscrita no </w:t>
      </w:r>
      <w:r w:rsidR="00074913" w:rsidRPr="00E01C75">
        <w:rPr>
          <w:rFonts w:ascii="Arial" w:hAnsi="Arial" w:cs="Arial"/>
          <w:b/>
        </w:rPr>
        <w:t xml:space="preserve">CNPJ sob o nº </w:t>
      </w:r>
      <w:r w:rsidR="00B079A4" w:rsidRPr="00B079A4">
        <w:rPr>
          <w:rFonts w:ascii="Arial" w:hAnsi="Arial" w:cs="Arial"/>
          <w:b/>
          <w:lang w:val="pt-PT"/>
        </w:rPr>
        <w:t>41.667.355/0001-16</w:t>
      </w:r>
      <w:r w:rsidR="005B15F3">
        <w:rPr>
          <w:rFonts w:ascii="Arial" w:hAnsi="Arial" w:cs="Arial"/>
          <w:b/>
          <w:lang w:val="pt-PT"/>
        </w:rPr>
        <w:t xml:space="preserve">, </w:t>
      </w:r>
      <w:r w:rsidR="00074913">
        <w:rPr>
          <w:rFonts w:ascii="Arial" w:hAnsi="Arial" w:cs="Arial"/>
        </w:rPr>
        <w:t xml:space="preserve">para </w:t>
      </w:r>
      <w:r w:rsidR="00B079A4" w:rsidRPr="00B079A4">
        <w:rPr>
          <w:rFonts w:ascii="Arial" w:hAnsi="Arial" w:cs="Arial"/>
        </w:rPr>
        <w:t>AQUISIÇÃO DE PEÇAS DE REPOSIÇÃO PARA OS EQUIPAMENTOS DOS CONSULTÓRIOS ODONTOLÓGICOS INSTALADOS NAS UNIDADES BÁSICAS DE SAÚDE E NO CEMO</w:t>
      </w:r>
      <w:r w:rsidR="00412BEF">
        <w:rPr>
          <w:rFonts w:ascii="Arial" w:hAnsi="Arial" w:cs="Arial"/>
        </w:rPr>
        <w:t>. Mediante</w:t>
      </w:r>
      <w:r w:rsidR="00074913">
        <w:rPr>
          <w:rFonts w:ascii="Arial" w:hAnsi="Arial" w:cs="Arial"/>
        </w:rPr>
        <w:t xml:space="preserve"> o pagamento do valor total de </w:t>
      </w:r>
      <w:r w:rsidR="00412BEF">
        <w:rPr>
          <w:rFonts w:ascii="Arial" w:hAnsi="Arial" w:cs="Arial"/>
          <w:b/>
        </w:rPr>
        <w:t xml:space="preserve">R$ </w:t>
      </w:r>
      <w:r w:rsidR="00B079A4">
        <w:rPr>
          <w:rFonts w:ascii="Arial" w:hAnsi="Arial" w:cs="Arial"/>
          <w:b/>
        </w:rPr>
        <w:t>56</w:t>
      </w:r>
      <w:r w:rsidR="00074913" w:rsidRPr="00E01C75">
        <w:rPr>
          <w:rFonts w:ascii="Arial" w:hAnsi="Arial" w:cs="Arial"/>
          <w:b/>
        </w:rPr>
        <w:t>.</w:t>
      </w:r>
      <w:r w:rsidR="00B079A4">
        <w:rPr>
          <w:rFonts w:ascii="Arial" w:hAnsi="Arial" w:cs="Arial"/>
          <w:b/>
        </w:rPr>
        <w:t>860</w:t>
      </w:r>
      <w:r w:rsidR="004B6708">
        <w:rPr>
          <w:rFonts w:ascii="Arial" w:hAnsi="Arial" w:cs="Arial"/>
          <w:b/>
        </w:rPr>
        <w:t>,00</w:t>
      </w:r>
      <w:bookmarkStart w:id="0" w:name="_GoBack"/>
      <w:bookmarkEnd w:id="0"/>
      <w:r w:rsidR="00074913" w:rsidRPr="00E01C75">
        <w:rPr>
          <w:rFonts w:ascii="Arial" w:hAnsi="Arial" w:cs="Arial"/>
          <w:b/>
        </w:rPr>
        <w:t xml:space="preserve"> (</w:t>
      </w:r>
      <w:r w:rsidR="00B079A4" w:rsidRPr="00B079A4">
        <w:rPr>
          <w:rFonts w:ascii="Arial" w:hAnsi="Arial" w:cs="Arial"/>
          <w:b/>
        </w:rPr>
        <w:t>cinquenta e seis mil e oitocentos e sessenta reais</w:t>
      </w:r>
      <w:r w:rsidR="00412BEF">
        <w:rPr>
          <w:rFonts w:ascii="Arial" w:hAnsi="Arial" w:cs="Arial"/>
          <w:b/>
        </w:rPr>
        <w:t>).</w:t>
      </w:r>
      <w:r w:rsidR="00074913" w:rsidRPr="00E01C75">
        <w:rPr>
          <w:rFonts w:ascii="Arial" w:hAnsi="Arial" w:cs="Arial"/>
          <w:b/>
        </w:rPr>
        <w:t xml:space="preserve">   </w:t>
      </w:r>
      <w:r w:rsidR="00074913">
        <w:rPr>
          <w:rFonts w:ascii="Arial" w:hAnsi="Arial" w:cs="Arial"/>
        </w:rPr>
        <w:t xml:space="preserve">             </w:t>
      </w:r>
    </w:p>
    <w:p w14:paraId="5AF1798D" w14:textId="77777777" w:rsidR="003E2FEC" w:rsidRDefault="003E2FEC" w:rsidP="003E2FEC">
      <w:pPr>
        <w:jc w:val="both"/>
        <w:rPr>
          <w:rFonts w:ascii="Arial" w:hAnsi="Arial" w:cs="Arial"/>
        </w:rPr>
      </w:pPr>
    </w:p>
    <w:p w14:paraId="7CD0F813" w14:textId="77777777" w:rsidR="003E2FEC" w:rsidRDefault="003E2FEC" w:rsidP="003E2FEC">
      <w:pPr>
        <w:jc w:val="both"/>
        <w:rPr>
          <w:rFonts w:ascii="Arial" w:hAnsi="Arial" w:cs="Arial"/>
        </w:rPr>
      </w:pPr>
    </w:p>
    <w:p w14:paraId="77C9F9A5" w14:textId="45076D44" w:rsidR="003E2FEC" w:rsidRPr="00412BEF" w:rsidRDefault="003E2FEC" w:rsidP="003E2FEC">
      <w:pPr>
        <w:jc w:val="right"/>
        <w:rPr>
          <w:rFonts w:ascii="Arial" w:hAnsi="Arial" w:cs="Arial"/>
          <w:b/>
        </w:rPr>
      </w:pPr>
      <w:r w:rsidRPr="00412BEF">
        <w:rPr>
          <w:rFonts w:ascii="Arial" w:hAnsi="Arial" w:cs="Arial"/>
          <w:b/>
        </w:rPr>
        <w:t>Alfenas</w:t>
      </w:r>
      <w:r w:rsidR="009D418A" w:rsidRPr="00412BEF">
        <w:rPr>
          <w:rFonts w:ascii="Arial" w:hAnsi="Arial" w:cs="Arial"/>
          <w:b/>
        </w:rPr>
        <w:t xml:space="preserve"> - MG</w:t>
      </w:r>
      <w:r w:rsidRPr="00412BEF">
        <w:rPr>
          <w:rFonts w:ascii="Arial" w:hAnsi="Arial" w:cs="Arial"/>
          <w:b/>
        </w:rPr>
        <w:t xml:space="preserve">, </w:t>
      </w:r>
      <w:r w:rsidR="00B079A4">
        <w:rPr>
          <w:rFonts w:ascii="Arial" w:hAnsi="Arial" w:cs="Arial"/>
          <w:b/>
        </w:rPr>
        <w:t>10</w:t>
      </w:r>
      <w:r w:rsidRPr="00412BEF">
        <w:rPr>
          <w:rFonts w:ascii="Arial" w:hAnsi="Arial" w:cs="Arial"/>
          <w:b/>
        </w:rPr>
        <w:t xml:space="preserve"> de </w:t>
      </w:r>
      <w:r w:rsidR="00D13129">
        <w:rPr>
          <w:rFonts w:ascii="Arial" w:hAnsi="Arial" w:cs="Arial"/>
          <w:b/>
        </w:rPr>
        <w:t>abril</w:t>
      </w:r>
      <w:r w:rsidR="00412BEF" w:rsidRPr="00412BEF">
        <w:rPr>
          <w:rFonts w:ascii="Arial" w:hAnsi="Arial" w:cs="Arial"/>
          <w:b/>
        </w:rPr>
        <w:t xml:space="preserve"> </w:t>
      </w:r>
      <w:r w:rsidRPr="00412BEF">
        <w:rPr>
          <w:rFonts w:ascii="Arial" w:hAnsi="Arial" w:cs="Arial"/>
          <w:b/>
        </w:rPr>
        <w:t xml:space="preserve">de 2024 </w:t>
      </w:r>
    </w:p>
    <w:p w14:paraId="1A7B1BD1" w14:textId="77777777" w:rsidR="003E2FEC" w:rsidRDefault="003E2FEC" w:rsidP="003E2FEC">
      <w:pPr>
        <w:jc w:val="right"/>
        <w:rPr>
          <w:rFonts w:ascii="Arial" w:hAnsi="Arial" w:cs="Arial"/>
        </w:rPr>
      </w:pPr>
    </w:p>
    <w:p w14:paraId="7FE6D18D" w14:textId="77777777" w:rsidR="003E2FEC" w:rsidRDefault="003E2FEC" w:rsidP="003E2FEC">
      <w:pPr>
        <w:jc w:val="right"/>
        <w:rPr>
          <w:rFonts w:ascii="Arial" w:hAnsi="Arial" w:cs="Arial"/>
        </w:rPr>
      </w:pPr>
    </w:p>
    <w:p w14:paraId="17A7CD1E" w14:textId="77777777" w:rsidR="00412BEF" w:rsidRDefault="00412BEF" w:rsidP="003E2FEC">
      <w:pPr>
        <w:jc w:val="right"/>
        <w:rPr>
          <w:rFonts w:ascii="Arial" w:hAnsi="Arial" w:cs="Arial"/>
        </w:rPr>
      </w:pPr>
    </w:p>
    <w:p w14:paraId="55020A01" w14:textId="77777777" w:rsidR="003E2FEC" w:rsidRDefault="003E2FEC" w:rsidP="003E2FEC">
      <w:pPr>
        <w:jc w:val="right"/>
        <w:rPr>
          <w:rFonts w:ascii="Arial" w:hAnsi="Arial" w:cs="Arial"/>
        </w:rPr>
      </w:pPr>
    </w:p>
    <w:p w14:paraId="110227D0" w14:textId="77777777" w:rsidR="00412BEF" w:rsidRPr="00BC5BCE" w:rsidRDefault="00412BEF" w:rsidP="00412BEF">
      <w:pPr>
        <w:ind w:left="3" w:right="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  <w:spacing w:val="-2"/>
        </w:rPr>
        <w:t>TÚLIO LIMA DA SILVA</w:t>
      </w:r>
    </w:p>
    <w:p w14:paraId="1ABE1548" w14:textId="77777777" w:rsidR="00412BEF" w:rsidRPr="00BC5BCE" w:rsidRDefault="00412BEF" w:rsidP="00412BEF">
      <w:pPr>
        <w:pStyle w:val="Corpodetexto"/>
        <w:spacing w:before="120"/>
        <w:ind w:left="2" w:right="8"/>
        <w:jc w:val="center"/>
        <w:rPr>
          <w:rFonts w:ascii="Arial" w:hAnsi="Arial" w:cs="Arial"/>
          <w:b/>
          <w:sz w:val="22"/>
          <w:szCs w:val="22"/>
        </w:rPr>
      </w:pPr>
      <w:r w:rsidRPr="00BC5BCE">
        <w:rPr>
          <w:rFonts w:ascii="Arial" w:hAnsi="Arial" w:cs="Arial"/>
          <w:b/>
          <w:color w:val="000000"/>
          <w:sz w:val="22"/>
          <w:szCs w:val="22"/>
        </w:rPr>
        <w:t>Secretário</w:t>
      </w:r>
      <w:r w:rsidRPr="00BC5BCE">
        <w:rPr>
          <w:rFonts w:ascii="Arial" w:hAnsi="Arial" w:cs="Arial"/>
          <w:b/>
          <w:color w:val="000000"/>
          <w:spacing w:val="-6"/>
          <w:sz w:val="22"/>
          <w:szCs w:val="22"/>
        </w:rPr>
        <w:t xml:space="preserve"> </w:t>
      </w:r>
      <w:r w:rsidRPr="00BC5BCE">
        <w:rPr>
          <w:rFonts w:ascii="Arial" w:hAnsi="Arial" w:cs="Arial"/>
          <w:b/>
          <w:color w:val="000000"/>
          <w:sz w:val="22"/>
          <w:szCs w:val="22"/>
        </w:rPr>
        <w:t>Municipal</w:t>
      </w:r>
      <w:r w:rsidRPr="00BC5BCE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 </w:t>
      </w:r>
      <w:r w:rsidRPr="00BC5BCE">
        <w:rPr>
          <w:rFonts w:ascii="Arial" w:hAnsi="Arial" w:cs="Arial"/>
          <w:b/>
          <w:color w:val="000000"/>
          <w:sz w:val="22"/>
          <w:szCs w:val="22"/>
        </w:rPr>
        <w:t>de</w:t>
      </w:r>
      <w:r w:rsidRPr="00BC5BCE">
        <w:rPr>
          <w:rFonts w:ascii="Arial" w:hAnsi="Arial" w:cs="Arial"/>
          <w:b/>
          <w:color w:val="00000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/>
          <w:spacing w:val="-2"/>
          <w:sz w:val="22"/>
          <w:szCs w:val="22"/>
        </w:rPr>
        <w:t>Saúde</w:t>
      </w:r>
    </w:p>
    <w:p w14:paraId="106DBC3B" w14:textId="77678BF8" w:rsidR="003E2FEC" w:rsidRPr="00ED3443" w:rsidRDefault="003E2FEC" w:rsidP="00ED3443">
      <w:pPr>
        <w:jc w:val="center"/>
        <w:rPr>
          <w:rFonts w:ascii="Arial" w:hAnsi="Arial" w:cs="Arial"/>
          <w:b/>
          <w:bCs/>
        </w:rPr>
      </w:pPr>
    </w:p>
    <w:sectPr w:rsidR="003E2FEC" w:rsidRPr="00ED344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7201F" w14:textId="77777777" w:rsidR="00187D49" w:rsidRDefault="00187D49" w:rsidP="00E149DA">
      <w:pPr>
        <w:spacing w:after="0" w:line="240" w:lineRule="auto"/>
      </w:pPr>
      <w:r>
        <w:separator/>
      </w:r>
    </w:p>
  </w:endnote>
  <w:endnote w:type="continuationSeparator" w:id="0">
    <w:p w14:paraId="7E380476" w14:textId="77777777" w:rsidR="00187D49" w:rsidRDefault="00187D49" w:rsidP="00E14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66FD3" w14:textId="77777777" w:rsidR="00187D49" w:rsidRDefault="00187D49" w:rsidP="00E149DA">
      <w:pPr>
        <w:spacing w:after="0" w:line="240" w:lineRule="auto"/>
      </w:pPr>
      <w:r>
        <w:separator/>
      </w:r>
    </w:p>
  </w:footnote>
  <w:footnote w:type="continuationSeparator" w:id="0">
    <w:p w14:paraId="1FD61E6B" w14:textId="77777777" w:rsidR="00187D49" w:rsidRDefault="00187D49" w:rsidP="00E14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85D71" w14:textId="5A0EB050" w:rsidR="00E149DA" w:rsidRDefault="00E149DA">
    <w:pPr>
      <w:pStyle w:val="Cabealho"/>
    </w:pPr>
    <w:r w:rsidRPr="00193B15">
      <w:rPr>
        <w:noProof/>
        <w:lang w:eastAsia="pt-BR"/>
      </w:rPr>
      <w:drawing>
        <wp:inline distT="0" distB="0" distL="0" distR="0" wp14:anchorId="008ECDB9" wp14:editId="18B7C280">
          <wp:extent cx="5400040" cy="759460"/>
          <wp:effectExtent l="0" t="0" r="0" b="2540"/>
          <wp:docPr id="15700140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9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2BC56F" w14:textId="77777777" w:rsidR="00E149DA" w:rsidRDefault="00E149D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247B86"/>
    <w:multiLevelType w:val="hybridMultilevel"/>
    <w:tmpl w:val="8B0A8F3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9DA"/>
    <w:rsid w:val="00016073"/>
    <w:rsid w:val="00074913"/>
    <w:rsid w:val="000860D2"/>
    <w:rsid w:val="00187D49"/>
    <w:rsid w:val="002A3D96"/>
    <w:rsid w:val="003D4B19"/>
    <w:rsid w:val="003E2FEC"/>
    <w:rsid w:val="003E6C38"/>
    <w:rsid w:val="00412BEF"/>
    <w:rsid w:val="0045140B"/>
    <w:rsid w:val="004B316C"/>
    <w:rsid w:val="004B6708"/>
    <w:rsid w:val="00584003"/>
    <w:rsid w:val="005B15F3"/>
    <w:rsid w:val="005B2A10"/>
    <w:rsid w:val="005C5526"/>
    <w:rsid w:val="005F3E98"/>
    <w:rsid w:val="006E583E"/>
    <w:rsid w:val="0075627C"/>
    <w:rsid w:val="007631B4"/>
    <w:rsid w:val="0082602B"/>
    <w:rsid w:val="008D00F5"/>
    <w:rsid w:val="008F0229"/>
    <w:rsid w:val="00987030"/>
    <w:rsid w:val="009A350B"/>
    <w:rsid w:val="009D3891"/>
    <w:rsid w:val="009D418A"/>
    <w:rsid w:val="009D58AB"/>
    <w:rsid w:val="009E032E"/>
    <w:rsid w:val="009E395F"/>
    <w:rsid w:val="00A00CBA"/>
    <w:rsid w:val="00A80CF5"/>
    <w:rsid w:val="00A9489C"/>
    <w:rsid w:val="00B079A4"/>
    <w:rsid w:val="00BF4074"/>
    <w:rsid w:val="00C2130D"/>
    <w:rsid w:val="00CE3805"/>
    <w:rsid w:val="00D13129"/>
    <w:rsid w:val="00D16C03"/>
    <w:rsid w:val="00D363FD"/>
    <w:rsid w:val="00DB7151"/>
    <w:rsid w:val="00E01C75"/>
    <w:rsid w:val="00E149DA"/>
    <w:rsid w:val="00E5577F"/>
    <w:rsid w:val="00ED3443"/>
    <w:rsid w:val="00F11C80"/>
    <w:rsid w:val="00FE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83EF2"/>
  <w15:chartTrackingRefBased/>
  <w15:docId w15:val="{6B522ED2-EE10-45F9-8A7C-7C092307E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F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4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49DA"/>
  </w:style>
  <w:style w:type="paragraph" w:styleId="Rodap">
    <w:name w:val="footer"/>
    <w:basedOn w:val="Normal"/>
    <w:link w:val="RodapChar"/>
    <w:uiPriority w:val="99"/>
    <w:unhideWhenUsed/>
    <w:rsid w:val="00E14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49DA"/>
  </w:style>
  <w:style w:type="paragraph" w:styleId="PargrafodaLista">
    <w:name w:val="List Paragraph"/>
    <w:basedOn w:val="Normal"/>
    <w:uiPriority w:val="34"/>
    <w:qFormat/>
    <w:rsid w:val="006E583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D4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B19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sid w:val="00412BE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412BEF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Atendimento</cp:lastModifiedBy>
  <cp:revision>3</cp:revision>
  <cp:lastPrinted>2024-04-20T17:57:00Z</cp:lastPrinted>
  <dcterms:created xsi:type="dcterms:W3CDTF">2024-06-12T17:24:00Z</dcterms:created>
  <dcterms:modified xsi:type="dcterms:W3CDTF">2024-06-12T20:21:00Z</dcterms:modified>
</cp:coreProperties>
</file>