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D3C" w:rsidRPr="00973FB5" w:rsidRDefault="00324D3C" w:rsidP="008759CB">
      <w:pPr>
        <w:pStyle w:val="Corpodetexto"/>
        <w:spacing w:before="220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D302DA" w:rsidP="008759CB">
      <w:pPr>
        <w:tabs>
          <w:tab w:val="left" w:pos="5180"/>
        </w:tabs>
        <w:ind w:left="304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Nº 015</w:t>
      </w:r>
      <w:r w:rsidR="00A11323" w:rsidRPr="00973FB5">
        <w:rPr>
          <w:rFonts w:ascii="Arial" w:hAnsi="Arial" w:cs="Arial"/>
          <w:b/>
          <w:spacing w:val="-2"/>
        </w:rPr>
        <w:t>/FMS/2026</w:t>
      </w:r>
    </w:p>
    <w:p w:rsidR="00324D3C" w:rsidRPr="00973FB5" w:rsidRDefault="00227FA9" w:rsidP="008759CB">
      <w:pPr>
        <w:tabs>
          <w:tab w:val="left" w:pos="6809"/>
        </w:tabs>
        <w:spacing w:before="258"/>
        <w:ind w:left="1748"/>
        <w:jc w:val="both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EDITAL</w:t>
      </w:r>
      <w:r w:rsidRPr="00973FB5">
        <w:rPr>
          <w:rFonts w:ascii="Arial" w:hAnsi="Arial" w:cs="Arial"/>
          <w:b/>
          <w:spacing w:val="-7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7"/>
        </w:rPr>
        <w:t xml:space="preserve"> </w:t>
      </w:r>
      <w:r w:rsidRPr="00973FB5">
        <w:rPr>
          <w:rFonts w:ascii="Arial" w:hAnsi="Arial" w:cs="Arial"/>
          <w:b/>
        </w:rPr>
        <w:t>CHAMAMENTO</w:t>
      </w:r>
      <w:r w:rsidRPr="00973FB5">
        <w:rPr>
          <w:rFonts w:ascii="Arial" w:hAnsi="Arial" w:cs="Arial"/>
          <w:b/>
          <w:spacing w:val="-6"/>
        </w:rPr>
        <w:t xml:space="preserve"> </w:t>
      </w:r>
      <w:r w:rsidRPr="00973FB5">
        <w:rPr>
          <w:rFonts w:ascii="Arial" w:hAnsi="Arial" w:cs="Arial"/>
          <w:b/>
        </w:rPr>
        <w:t>PÚBLICO</w:t>
      </w:r>
      <w:r w:rsidRPr="00973FB5">
        <w:rPr>
          <w:rFonts w:ascii="Arial" w:hAnsi="Arial" w:cs="Arial"/>
          <w:b/>
          <w:spacing w:val="-7"/>
        </w:rPr>
        <w:t xml:space="preserve"> </w:t>
      </w:r>
      <w:r w:rsidRPr="00973FB5">
        <w:rPr>
          <w:rFonts w:ascii="Arial" w:hAnsi="Arial" w:cs="Arial"/>
          <w:b/>
        </w:rPr>
        <w:t>Nº</w:t>
      </w:r>
      <w:r w:rsidR="007C273B">
        <w:rPr>
          <w:rFonts w:ascii="Arial" w:hAnsi="Arial" w:cs="Arial"/>
          <w:b/>
          <w:spacing w:val="-7"/>
        </w:rPr>
        <w:t xml:space="preserve"> 004</w:t>
      </w:r>
      <w:r w:rsidR="005851BB" w:rsidRPr="00973FB5">
        <w:rPr>
          <w:rFonts w:ascii="Arial" w:hAnsi="Arial" w:cs="Arial"/>
          <w:b/>
          <w:spacing w:val="-7"/>
        </w:rPr>
        <w:t>/</w:t>
      </w:r>
      <w:r w:rsidR="00A11323" w:rsidRPr="00973FB5">
        <w:rPr>
          <w:rFonts w:ascii="Arial" w:hAnsi="Arial" w:cs="Arial"/>
          <w:b/>
          <w:spacing w:val="-2"/>
        </w:rPr>
        <w:t>FMS/2026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324D3C" w:rsidP="008759CB">
      <w:pPr>
        <w:pStyle w:val="Corpodetexto"/>
        <w:tabs>
          <w:tab w:val="left" w:pos="9356"/>
        </w:tabs>
        <w:spacing w:before="240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227FA9" w:rsidP="00973FB5">
      <w:pPr>
        <w:tabs>
          <w:tab w:val="left" w:pos="9356"/>
        </w:tabs>
        <w:spacing w:before="1"/>
        <w:ind w:left="245" w:right="97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32"/>
        </w:rPr>
        <w:t xml:space="preserve"> </w:t>
      </w:r>
      <w:r w:rsidRPr="00973FB5">
        <w:rPr>
          <w:rFonts w:ascii="Arial" w:hAnsi="Arial" w:cs="Arial"/>
          <w:b/>
        </w:rPr>
        <w:t>Município de Tijucas</w:t>
      </w:r>
      <w:r w:rsidRPr="00973FB5">
        <w:rPr>
          <w:rFonts w:ascii="Arial" w:hAnsi="Arial" w:cs="Arial"/>
          <w:b/>
          <w:spacing w:val="33"/>
        </w:rPr>
        <w:t xml:space="preserve"> </w:t>
      </w:r>
      <w:r w:rsidRPr="00973FB5">
        <w:rPr>
          <w:rFonts w:ascii="Arial" w:hAnsi="Arial" w:cs="Arial"/>
        </w:rPr>
        <w:t>através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da</w:t>
      </w:r>
      <w:r w:rsidRPr="00973FB5">
        <w:rPr>
          <w:rFonts w:ascii="Arial" w:hAnsi="Arial" w:cs="Arial"/>
          <w:spacing w:val="35"/>
        </w:rPr>
        <w:t xml:space="preserve"> </w:t>
      </w:r>
      <w:r w:rsidRPr="00973FB5">
        <w:rPr>
          <w:rFonts w:ascii="Arial" w:hAnsi="Arial" w:cs="Arial"/>
          <w:b/>
        </w:rPr>
        <w:t>SECRETARIA</w:t>
      </w:r>
      <w:r w:rsidRPr="00973FB5">
        <w:rPr>
          <w:rFonts w:ascii="Arial" w:hAnsi="Arial" w:cs="Arial"/>
          <w:b/>
          <w:spacing w:val="-3"/>
        </w:rPr>
        <w:t xml:space="preserve"> </w:t>
      </w:r>
      <w:r w:rsidRPr="00973FB5">
        <w:rPr>
          <w:rFonts w:ascii="Arial" w:hAnsi="Arial" w:cs="Arial"/>
          <w:b/>
        </w:rPr>
        <w:t>MUNICIPAL</w:t>
      </w:r>
      <w:r w:rsidRPr="00973FB5">
        <w:rPr>
          <w:rFonts w:ascii="Arial" w:hAnsi="Arial" w:cs="Arial"/>
          <w:b/>
          <w:spacing w:val="-4"/>
        </w:rPr>
        <w:t xml:space="preserve"> </w:t>
      </w:r>
      <w:r w:rsidRPr="00973FB5">
        <w:rPr>
          <w:rFonts w:ascii="Arial" w:hAnsi="Arial" w:cs="Arial"/>
          <w:b/>
        </w:rPr>
        <w:t>DA</w:t>
      </w:r>
      <w:r w:rsidRPr="00973FB5">
        <w:rPr>
          <w:rFonts w:ascii="Arial" w:hAnsi="Arial" w:cs="Arial"/>
          <w:b/>
          <w:spacing w:val="-5"/>
        </w:rPr>
        <w:t xml:space="preserve"> </w:t>
      </w:r>
      <w:r w:rsidRPr="00973FB5">
        <w:rPr>
          <w:rFonts w:ascii="Arial" w:hAnsi="Arial" w:cs="Arial"/>
          <w:b/>
        </w:rPr>
        <w:t>SAÚDE</w:t>
      </w:r>
      <w:r w:rsidR="005851BB" w:rsidRPr="00973FB5">
        <w:rPr>
          <w:rFonts w:ascii="Arial" w:hAnsi="Arial" w:cs="Arial"/>
        </w:rPr>
        <w:t xml:space="preserve"> torna</w:t>
      </w:r>
      <w:r w:rsidRPr="00973FB5">
        <w:rPr>
          <w:rFonts w:ascii="Arial" w:hAnsi="Arial" w:cs="Arial"/>
          <w:spacing w:val="-4"/>
        </w:rPr>
        <w:t xml:space="preserve"> </w:t>
      </w:r>
      <w:proofErr w:type="gramStart"/>
      <w:r w:rsidRPr="00973FB5">
        <w:rPr>
          <w:rFonts w:ascii="Arial" w:hAnsi="Arial" w:cs="Arial"/>
        </w:rPr>
        <w:t xml:space="preserve">público a realização de </w:t>
      </w:r>
      <w:r w:rsidRPr="00973FB5">
        <w:rPr>
          <w:rFonts w:ascii="Arial" w:hAnsi="Arial" w:cs="Arial"/>
          <w:b/>
        </w:rPr>
        <w:t xml:space="preserve">CHAMADA PÚBLICA </w:t>
      </w:r>
      <w:r w:rsidRPr="00973FB5">
        <w:rPr>
          <w:rFonts w:ascii="Arial" w:hAnsi="Arial" w:cs="Arial"/>
        </w:rPr>
        <w:t>visando avaliar pessoas jurídicas</w:t>
      </w:r>
      <w:proofErr w:type="gramEnd"/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direito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privado, com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ou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sem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fins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lucrativos,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pessoas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físicas,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cujas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atividades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sejam</w:t>
      </w:r>
      <w:r w:rsidRPr="00973FB5">
        <w:rPr>
          <w:rFonts w:ascii="Arial" w:hAnsi="Arial" w:cs="Arial"/>
          <w:spacing w:val="74"/>
        </w:rPr>
        <w:t xml:space="preserve"> </w:t>
      </w:r>
      <w:r w:rsidRPr="00973FB5">
        <w:rPr>
          <w:rFonts w:ascii="Arial" w:hAnsi="Arial" w:cs="Arial"/>
        </w:rPr>
        <w:t>dirigidas</w:t>
      </w:r>
      <w:r w:rsidRPr="00973FB5">
        <w:rPr>
          <w:rFonts w:ascii="Arial" w:hAnsi="Arial" w:cs="Arial"/>
          <w:spacing w:val="73"/>
        </w:rPr>
        <w:t xml:space="preserve"> </w:t>
      </w:r>
      <w:r w:rsidRPr="00973FB5">
        <w:rPr>
          <w:rFonts w:ascii="Arial" w:hAnsi="Arial" w:cs="Arial"/>
        </w:rPr>
        <w:t>à</w:t>
      </w:r>
      <w:r w:rsidRPr="00973FB5">
        <w:rPr>
          <w:rFonts w:ascii="Arial" w:hAnsi="Arial" w:cs="Arial"/>
          <w:spacing w:val="74"/>
        </w:rPr>
        <w:t xml:space="preserve"> </w:t>
      </w:r>
      <w:r w:rsidRPr="00973FB5">
        <w:rPr>
          <w:rFonts w:ascii="Arial" w:hAnsi="Arial" w:cs="Arial"/>
        </w:rPr>
        <w:t>saúde,</w:t>
      </w:r>
      <w:r w:rsidRPr="00973FB5">
        <w:rPr>
          <w:rFonts w:ascii="Arial" w:hAnsi="Arial" w:cs="Arial"/>
          <w:spacing w:val="73"/>
        </w:rPr>
        <w:t xml:space="preserve"> </w:t>
      </w:r>
      <w:r w:rsidRPr="00973FB5">
        <w:rPr>
          <w:rFonts w:ascii="Arial" w:hAnsi="Arial" w:cs="Arial"/>
        </w:rPr>
        <w:t xml:space="preserve">a fim de que possam ser cadastradas para efeitos de credenciamento que atuarão mediante o </w:t>
      </w:r>
      <w:r w:rsidRPr="00973FB5">
        <w:rPr>
          <w:rFonts w:ascii="Arial" w:hAnsi="Arial" w:cs="Arial"/>
          <w:b/>
        </w:rPr>
        <w:t>CREDENCIAMENTO para a</w:t>
      </w:r>
      <w:r w:rsidRPr="00973FB5">
        <w:rPr>
          <w:rFonts w:ascii="Arial" w:hAnsi="Arial" w:cs="Arial"/>
          <w:b/>
          <w:spacing w:val="40"/>
        </w:rPr>
        <w:t xml:space="preserve"> </w:t>
      </w:r>
      <w:r w:rsidRPr="00973FB5">
        <w:rPr>
          <w:rFonts w:ascii="Arial" w:hAnsi="Arial" w:cs="Arial"/>
          <w:b/>
        </w:rPr>
        <w:t>Contratação</w:t>
      </w:r>
      <w:r w:rsidRPr="00973FB5">
        <w:rPr>
          <w:rFonts w:ascii="Arial" w:hAnsi="Arial" w:cs="Arial"/>
          <w:b/>
          <w:spacing w:val="40"/>
        </w:rPr>
        <w:t xml:space="preserve"> </w:t>
      </w:r>
      <w:r w:rsidRPr="00973FB5">
        <w:rPr>
          <w:rFonts w:ascii="Arial" w:hAnsi="Arial" w:cs="Arial"/>
          <w:b/>
        </w:rPr>
        <w:t>de Laboratórios para a prestação de serviços de exames clínicos laboratoriais,</w:t>
      </w:r>
      <w:r w:rsidRPr="00973FB5">
        <w:rPr>
          <w:rFonts w:ascii="Arial" w:hAnsi="Arial" w:cs="Arial"/>
          <w:b/>
          <w:spacing w:val="80"/>
        </w:rPr>
        <w:t xml:space="preserve"> </w:t>
      </w:r>
      <w:r w:rsidRPr="00973FB5">
        <w:rPr>
          <w:rFonts w:ascii="Arial" w:hAnsi="Arial" w:cs="Arial"/>
          <w:b/>
        </w:rPr>
        <w:t>destinados pacientes do SUS e Fundo Municipal de</w:t>
      </w:r>
      <w:r w:rsidRPr="00973FB5">
        <w:rPr>
          <w:rFonts w:ascii="Arial" w:hAnsi="Arial" w:cs="Arial"/>
          <w:b/>
          <w:spacing w:val="40"/>
        </w:rPr>
        <w:t xml:space="preserve"> </w:t>
      </w:r>
      <w:r w:rsidRPr="00973FB5">
        <w:rPr>
          <w:rFonts w:ascii="Arial" w:hAnsi="Arial" w:cs="Arial"/>
          <w:b/>
        </w:rPr>
        <w:t>Saúde,</w:t>
      </w:r>
      <w:r w:rsidRPr="00973FB5">
        <w:rPr>
          <w:rFonts w:ascii="Arial" w:hAnsi="Arial" w:cs="Arial"/>
          <w:b/>
          <w:spacing w:val="23"/>
        </w:rPr>
        <w:t xml:space="preserve"> </w:t>
      </w:r>
      <w:r w:rsidRPr="00973FB5">
        <w:rPr>
          <w:rFonts w:ascii="Arial" w:hAnsi="Arial" w:cs="Arial"/>
        </w:rPr>
        <w:t>em</w:t>
      </w:r>
      <w:r w:rsidRPr="00973FB5">
        <w:rPr>
          <w:rFonts w:ascii="Arial" w:hAnsi="Arial" w:cs="Arial"/>
          <w:spacing w:val="21"/>
        </w:rPr>
        <w:t xml:space="preserve"> </w:t>
      </w:r>
      <w:r w:rsidRPr="00973FB5">
        <w:rPr>
          <w:rFonts w:ascii="Arial" w:hAnsi="Arial" w:cs="Arial"/>
        </w:rPr>
        <w:t>conformidade</w:t>
      </w:r>
      <w:r w:rsidRPr="00973FB5">
        <w:rPr>
          <w:rFonts w:ascii="Arial" w:hAnsi="Arial" w:cs="Arial"/>
          <w:spacing w:val="25"/>
        </w:rPr>
        <w:t xml:space="preserve"> </w:t>
      </w:r>
      <w:r w:rsidRPr="00973FB5">
        <w:rPr>
          <w:rFonts w:ascii="Arial" w:hAnsi="Arial" w:cs="Arial"/>
        </w:rPr>
        <w:t>com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as</w:t>
      </w:r>
      <w:r w:rsidRPr="00973FB5">
        <w:rPr>
          <w:rFonts w:ascii="Arial" w:hAnsi="Arial" w:cs="Arial"/>
          <w:spacing w:val="23"/>
        </w:rPr>
        <w:t xml:space="preserve"> </w:t>
      </w:r>
      <w:r w:rsidRPr="00973FB5">
        <w:rPr>
          <w:rFonts w:ascii="Arial" w:hAnsi="Arial" w:cs="Arial"/>
        </w:rPr>
        <w:t>normas</w:t>
      </w:r>
      <w:r w:rsidRPr="00973FB5">
        <w:rPr>
          <w:rFonts w:ascii="Arial" w:hAnsi="Arial" w:cs="Arial"/>
          <w:spacing w:val="25"/>
        </w:rPr>
        <w:t xml:space="preserve"> </w:t>
      </w:r>
      <w:r w:rsidRPr="00973FB5">
        <w:rPr>
          <w:rFonts w:ascii="Arial" w:hAnsi="Arial" w:cs="Arial"/>
        </w:rPr>
        <w:t>estabelecidas</w:t>
      </w:r>
      <w:r w:rsidRPr="00973FB5">
        <w:rPr>
          <w:rFonts w:ascii="Arial" w:hAnsi="Arial" w:cs="Arial"/>
          <w:spacing w:val="25"/>
        </w:rPr>
        <w:t xml:space="preserve"> </w:t>
      </w:r>
      <w:r w:rsidRPr="00973FB5">
        <w:rPr>
          <w:rFonts w:ascii="Arial" w:hAnsi="Arial" w:cs="Arial"/>
        </w:rPr>
        <w:t>no</w:t>
      </w:r>
      <w:r w:rsidRPr="00973FB5">
        <w:rPr>
          <w:rFonts w:ascii="Arial" w:hAnsi="Arial" w:cs="Arial"/>
          <w:spacing w:val="22"/>
        </w:rPr>
        <w:t xml:space="preserve"> </w:t>
      </w:r>
      <w:r w:rsidRPr="00973FB5">
        <w:rPr>
          <w:rFonts w:ascii="Arial" w:hAnsi="Arial" w:cs="Arial"/>
        </w:rPr>
        <w:t>presente</w:t>
      </w:r>
      <w:r w:rsidRPr="00973FB5">
        <w:rPr>
          <w:rFonts w:ascii="Arial" w:hAnsi="Arial" w:cs="Arial"/>
          <w:spacing w:val="23"/>
        </w:rPr>
        <w:t xml:space="preserve"> </w:t>
      </w:r>
      <w:r w:rsidRPr="00973FB5">
        <w:rPr>
          <w:rFonts w:ascii="Arial" w:hAnsi="Arial" w:cs="Arial"/>
        </w:rPr>
        <w:t>Edital</w:t>
      </w:r>
      <w:r w:rsidRPr="00973FB5">
        <w:rPr>
          <w:rFonts w:ascii="Arial" w:hAnsi="Arial" w:cs="Arial"/>
          <w:spacing w:val="25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22"/>
        </w:rPr>
        <w:t xml:space="preserve"> </w:t>
      </w:r>
      <w:r w:rsidRPr="00973FB5">
        <w:rPr>
          <w:rFonts w:ascii="Arial" w:hAnsi="Arial" w:cs="Arial"/>
        </w:rPr>
        <w:t>na</w:t>
      </w:r>
      <w:r w:rsidRPr="00973FB5">
        <w:rPr>
          <w:rFonts w:ascii="Arial" w:hAnsi="Arial" w:cs="Arial"/>
          <w:spacing w:val="22"/>
        </w:rPr>
        <w:t xml:space="preserve"> </w:t>
      </w:r>
      <w:r w:rsidRPr="00973FB5">
        <w:rPr>
          <w:rFonts w:ascii="Arial" w:hAnsi="Arial" w:cs="Arial"/>
        </w:rPr>
        <w:t>Lei</w:t>
      </w:r>
      <w:r w:rsidRPr="00973FB5">
        <w:rPr>
          <w:rFonts w:ascii="Arial" w:hAnsi="Arial" w:cs="Arial"/>
          <w:spacing w:val="23"/>
        </w:rPr>
        <w:t xml:space="preserve"> </w:t>
      </w:r>
      <w:r w:rsidRPr="00973FB5">
        <w:rPr>
          <w:rFonts w:ascii="Arial" w:hAnsi="Arial" w:cs="Arial"/>
        </w:rPr>
        <w:t>Federal</w:t>
      </w:r>
      <w:r w:rsidRPr="00973FB5">
        <w:rPr>
          <w:rFonts w:ascii="Arial" w:hAnsi="Arial" w:cs="Arial"/>
          <w:spacing w:val="23"/>
        </w:rPr>
        <w:t xml:space="preserve"> </w:t>
      </w:r>
      <w:r w:rsidRPr="00973FB5">
        <w:rPr>
          <w:rFonts w:ascii="Arial" w:hAnsi="Arial" w:cs="Arial"/>
        </w:rPr>
        <w:t>nº14.133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01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abril</w:t>
      </w:r>
      <w:r w:rsidRPr="00973FB5">
        <w:rPr>
          <w:rFonts w:ascii="Arial" w:hAnsi="Arial" w:cs="Arial"/>
          <w:spacing w:val="55"/>
          <w:w w:val="15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2021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 xml:space="preserve">suas </w:t>
      </w:r>
      <w:r w:rsidRPr="00973FB5">
        <w:rPr>
          <w:rFonts w:ascii="Arial" w:hAnsi="Arial" w:cs="Arial"/>
          <w:spacing w:val="-2"/>
        </w:rPr>
        <w:t>alterações.</w:t>
      </w:r>
    </w:p>
    <w:p w:rsidR="00324D3C" w:rsidRPr="00973FB5" w:rsidRDefault="00324D3C" w:rsidP="008759CB">
      <w:pPr>
        <w:pStyle w:val="Corpodetexto"/>
        <w:spacing w:before="206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71"/>
        </w:tabs>
        <w:ind w:left="671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-1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OBJETO</w:t>
      </w:r>
    </w:p>
    <w:p w:rsidR="00324D3C" w:rsidRPr="00973FB5" w:rsidRDefault="00324D3C" w:rsidP="008759CB">
      <w:pPr>
        <w:pStyle w:val="Corpodetexto"/>
        <w:spacing w:before="142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227FA9" w:rsidP="008759CB">
      <w:pPr>
        <w:tabs>
          <w:tab w:val="left" w:pos="9356"/>
        </w:tabs>
        <w:ind w:left="245" w:right="1084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O presente Edital tem por objeto o </w:t>
      </w:r>
      <w:r w:rsidRPr="00973FB5">
        <w:rPr>
          <w:rFonts w:ascii="Arial" w:hAnsi="Arial" w:cs="Arial"/>
          <w:b/>
        </w:rPr>
        <w:t>credenciamento de laboratórios clínicos especializados</w:t>
      </w:r>
      <w:r w:rsidRPr="00973FB5">
        <w:rPr>
          <w:rFonts w:ascii="Arial" w:hAnsi="Arial" w:cs="Arial"/>
        </w:rPr>
        <w:t xml:space="preserve">, visando à prestação de </w:t>
      </w:r>
      <w:r w:rsidRPr="00973FB5">
        <w:rPr>
          <w:rFonts w:ascii="Arial" w:hAnsi="Arial" w:cs="Arial"/>
          <w:b/>
        </w:rPr>
        <w:t xml:space="preserve">serviços de realização de exames clínicos laboratoriais </w:t>
      </w:r>
      <w:r w:rsidRPr="00973FB5">
        <w:rPr>
          <w:rFonts w:ascii="Arial" w:hAnsi="Arial" w:cs="Arial"/>
        </w:rPr>
        <w:t xml:space="preserve">destinados aos pacientes atendidos pelo Sistema Único de Saúde – SUS, no âmbito do </w:t>
      </w:r>
      <w:r w:rsidRPr="00973FB5">
        <w:rPr>
          <w:rFonts w:ascii="Arial" w:hAnsi="Arial" w:cs="Arial"/>
          <w:b/>
        </w:rPr>
        <w:t>Fundo Municipal de Saúde do Município de Tijucas</w:t>
      </w:r>
      <w:r w:rsidRPr="00973FB5">
        <w:rPr>
          <w:rFonts w:ascii="Arial" w:hAnsi="Arial" w:cs="Arial"/>
        </w:rPr>
        <w:t>.</w:t>
      </w:r>
    </w:p>
    <w:p w:rsidR="00324D3C" w:rsidRPr="00973FB5" w:rsidRDefault="00324D3C" w:rsidP="008759CB">
      <w:pPr>
        <w:pStyle w:val="Corpodetexto"/>
        <w:tabs>
          <w:tab w:val="left" w:pos="9356"/>
        </w:tabs>
        <w:spacing w:before="4"/>
        <w:ind w:right="1084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Corpodetexto"/>
        <w:tabs>
          <w:tab w:val="left" w:pos="9356"/>
        </w:tabs>
        <w:ind w:left="245" w:right="10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 presente licitação será processada sob a forma de credenciamento, nos termos do art. 79 da Lei Federal nº 14.133, de 1º de abril de 2021, e demais normas aplicáveis à espécie.</w:t>
      </w:r>
    </w:p>
    <w:p w:rsidR="00324D3C" w:rsidRPr="00973FB5" w:rsidRDefault="00324D3C" w:rsidP="008759CB">
      <w:pPr>
        <w:pStyle w:val="Corpodetexto"/>
        <w:spacing w:before="262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488"/>
        </w:tabs>
        <w:ind w:left="488" w:hanging="24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JUSTIFICATIVA</w:t>
      </w:r>
    </w:p>
    <w:p w:rsidR="00A11323" w:rsidRPr="00973FB5" w:rsidRDefault="00A11323" w:rsidP="008759CB">
      <w:pPr>
        <w:pStyle w:val="Ttulo1"/>
        <w:tabs>
          <w:tab w:val="left" w:pos="488"/>
        </w:tabs>
        <w:ind w:left="488" w:firstLine="0"/>
        <w:jc w:val="both"/>
        <w:rPr>
          <w:rFonts w:ascii="Arial" w:hAnsi="Arial" w:cs="Arial"/>
          <w:sz w:val="22"/>
          <w:szCs w:val="22"/>
        </w:rPr>
      </w:pPr>
    </w:p>
    <w:p w:rsidR="00A11323" w:rsidRPr="00973FB5" w:rsidRDefault="00A11323" w:rsidP="008759CB">
      <w:pPr>
        <w:tabs>
          <w:tab w:val="left" w:pos="1145"/>
        </w:tabs>
        <w:ind w:left="284" w:right="113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contratação</w:t>
      </w:r>
      <w:r w:rsidRPr="00973FB5">
        <w:rPr>
          <w:rFonts w:ascii="Arial" w:hAnsi="Arial" w:cs="Arial"/>
          <w:spacing w:val="-8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serviços</w:t>
      </w:r>
      <w:r w:rsidRPr="00973FB5">
        <w:rPr>
          <w:rFonts w:ascii="Arial" w:hAnsi="Arial" w:cs="Arial"/>
          <w:spacing w:val="-8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exames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clínicos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laboratoriais</w:t>
      </w:r>
      <w:r w:rsidRPr="00973FB5">
        <w:rPr>
          <w:rFonts w:ascii="Arial" w:hAnsi="Arial" w:cs="Arial"/>
          <w:spacing w:val="-8"/>
        </w:rPr>
        <w:t xml:space="preserve"> </w:t>
      </w:r>
      <w:r w:rsidRPr="00973FB5">
        <w:rPr>
          <w:rFonts w:ascii="Arial" w:hAnsi="Arial" w:cs="Arial"/>
        </w:rPr>
        <w:t>por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meio</w:t>
      </w:r>
      <w:r w:rsidRPr="00973FB5">
        <w:rPr>
          <w:rFonts w:ascii="Arial" w:hAnsi="Arial" w:cs="Arial"/>
          <w:spacing w:val="-8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credenciamento</w:t>
      </w:r>
      <w:r w:rsidRPr="00973FB5">
        <w:rPr>
          <w:rFonts w:ascii="Arial" w:hAnsi="Arial" w:cs="Arial"/>
          <w:spacing w:val="-8"/>
        </w:rPr>
        <w:t xml:space="preserve"> </w:t>
      </w:r>
      <w:r w:rsidRPr="00973FB5">
        <w:rPr>
          <w:rFonts w:ascii="Arial" w:hAnsi="Arial" w:cs="Arial"/>
        </w:rPr>
        <w:t>revela- se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medida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imprescindível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para</w:t>
      </w:r>
      <w:r w:rsidRPr="00973FB5">
        <w:rPr>
          <w:rFonts w:ascii="Arial" w:hAnsi="Arial" w:cs="Arial"/>
          <w:spacing w:val="-14"/>
        </w:rPr>
        <w:t xml:space="preserve"> </w:t>
      </w:r>
      <w:r w:rsidRPr="00973FB5">
        <w:rPr>
          <w:rFonts w:ascii="Arial" w:hAnsi="Arial" w:cs="Arial"/>
        </w:rPr>
        <w:t>assegurar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continuidade,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eficiência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universalidade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-13"/>
        </w:rPr>
        <w:t xml:space="preserve"> </w:t>
      </w:r>
      <w:r w:rsidRPr="00973FB5">
        <w:rPr>
          <w:rFonts w:ascii="Arial" w:hAnsi="Arial" w:cs="Arial"/>
        </w:rPr>
        <w:t>atendimento em saúde no âmbito do Sistema Único de Saúde (SUS) no Município de Tijucas/SC.</w:t>
      </w:r>
    </w:p>
    <w:p w:rsidR="00A11323" w:rsidRPr="00973FB5" w:rsidRDefault="00A11323" w:rsidP="008759CB">
      <w:pPr>
        <w:tabs>
          <w:tab w:val="left" w:pos="1145"/>
        </w:tabs>
        <w:ind w:left="284" w:right="1130"/>
        <w:jc w:val="both"/>
        <w:rPr>
          <w:rFonts w:ascii="Arial" w:hAnsi="Arial" w:cs="Arial"/>
        </w:rPr>
      </w:pPr>
    </w:p>
    <w:p w:rsidR="00A11323" w:rsidRPr="00973FB5" w:rsidRDefault="00A11323" w:rsidP="008759CB">
      <w:pPr>
        <w:spacing w:before="2"/>
        <w:ind w:left="284" w:right="1129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 aumento progressivo da demanda por exames laboratoriais decorre de fatores estruturais e epidemiológicos,</w:t>
      </w:r>
      <w:r w:rsidRPr="00973FB5">
        <w:rPr>
          <w:rFonts w:ascii="Arial" w:hAnsi="Arial" w:cs="Arial"/>
          <w:spacing w:val="-11"/>
        </w:rPr>
        <w:t xml:space="preserve"> </w:t>
      </w:r>
      <w:r w:rsidRPr="00973FB5">
        <w:rPr>
          <w:rFonts w:ascii="Arial" w:hAnsi="Arial" w:cs="Arial"/>
        </w:rPr>
        <w:t>dentre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-10"/>
        </w:rPr>
        <w:t xml:space="preserve"> </w:t>
      </w:r>
      <w:r w:rsidRPr="00973FB5">
        <w:rPr>
          <w:rFonts w:ascii="Arial" w:hAnsi="Arial" w:cs="Arial"/>
        </w:rPr>
        <w:t>quais</w:t>
      </w:r>
      <w:r w:rsidRPr="00973FB5">
        <w:rPr>
          <w:rFonts w:ascii="Arial" w:hAnsi="Arial" w:cs="Arial"/>
          <w:spacing w:val="-10"/>
        </w:rPr>
        <w:t xml:space="preserve"> </w:t>
      </w:r>
      <w:r w:rsidRPr="00973FB5">
        <w:rPr>
          <w:rFonts w:ascii="Arial" w:hAnsi="Arial" w:cs="Arial"/>
        </w:rPr>
        <w:t>se</w:t>
      </w:r>
      <w:r w:rsidRPr="00973FB5">
        <w:rPr>
          <w:rFonts w:ascii="Arial" w:hAnsi="Arial" w:cs="Arial"/>
          <w:spacing w:val="-11"/>
        </w:rPr>
        <w:t xml:space="preserve"> </w:t>
      </w:r>
      <w:r w:rsidRPr="00973FB5">
        <w:rPr>
          <w:rFonts w:ascii="Arial" w:hAnsi="Arial" w:cs="Arial"/>
        </w:rPr>
        <w:t>destacam</w:t>
      </w:r>
      <w:r w:rsidRPr="00973FB5">
        <w:rPr>
          <w:rFonts w:ascii="Arial" w:hAnsi="Arial" w:cs="Arial"/>
          <w:spacing w:val="-10"/>
        </w:rPr>
        <w:t xml:space="preserve"> </w:t>
      </w: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-8"/>
        </w:rPr>
        <w:t xml:space="preserve"> </w:t>
      </w:r>
      <w:r w:rsidRPr="00973FB5">
        <w:rPr>
          <w:rFonts w:ascii="Arial" w:hAnsi="Arial" w:cs="Arial"/>
        </w:rPr>
        <w:t>crescimento</w:t>
      </w:r>
      <w:r w:rsidRPr="00973FB5">
        <w:rPr>
          <w:rFonts w:ascii="Arial" w:hAnsi="Arial" w:cs="Arial"/>
          <w:spacing w:val="-10"/>
        </w:rPr>
        <w:t xml:space="preserve"> </w:t>
      </w:r>
      <w:r w:rsidRPr="00973FB5">
        <w:rPr>
          <w:rFonts w:ascii="Arial" w:hAnsi="Arial" w:cs="Arial"/>
        </w:rPr>
        <w:t>populacional,</w:t>
      </w:r>
      <w:r w:rsidRPr="00973FB5">
        <w:rPr>
          <w:rFonts w:ascii="Arial" w:hAnsi="Arial" w:cs="Arial"/>
          <w:spacing w:val="-8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-12"/>
        </w:rPr>
        <w:t xml:space="preserve"> </w:t>
      </w:r>
      <w:r w:rsidRPr="00973FB5">
        <w:rPr>
          <w:rFonts w:ascii="Arial" w:hAnsi="Arial" w:cs="Arial"/>
        </w:rPr>
        <w:t>ampliação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da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cobertura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da atenção básica e especializada, bem como o fortalecimento das ações voltadas à prevenção, ao diagnóstico precoce e ao monitoramento de doenças crônicas e agudas.</w:t>
      </w:r>
      <w:r w:rsidRPr="00973FB5">
        <w:rPr>
          <w:rFonts w:ascii="Arial" w:eastAsia="Times New Roman" w:hAnsi="Arial" w:cs="Arial"/>
        </w:rPr>
        <w:t xml:space="preserve"> </w:t>
      </w:r>
      <w:r w:rsidRPr="00973FB5">
        <w:rPr>
          <w:rFonts w:ascii="Arial" w:hAnsi="Arial" w:cs="Arial"/>
        </w:rPr>
        <w:t xml:space="preserve">Nesse contexto, o modelo de credenciamento mostra-se o mais adequado, por possibilitar à Administração Pública a habilitação de múltiplos prestadores, de forma isonômica, ampliando a capacidade de atendimento da rede municipal. Tal mecanismo contribui para a descentralização dos serviços, a redução do tempo de espera, a diminuição de deslocamentos dos usuários e a </w:t>
      </w:r>
      <w:proofErr w:type="gramStart"/>
      <w:r w:rsidRPr="00973FB5">
        <w:rPr>
          <w:rFonts w:ascii="Arial" w:hAnsi="Arial" w:cs="Arial"/>
        </w:rPr>
        <w:t>otimização</w:t>
      </w:r>
      <w:proofErr w:type="gramEnd"/>
      <w:r w:rsidRPr="00973FB5">
        <w:rPr>
          <w:rFonts w:ascii="Arial" w:hAnsi="Arial" w:cs="Arial"/>
        </w:rPr>
        <w:t xml:space="preserve"> da utilização dos recursos públicos.</w:t>
      </w:r>
    </w:p>
    <w:p w:rsidR="00A11323" w:rsidRPr="00973FB5" w:rsidRDefault="00A11323" w:rsidP="008759CB">
      <w:pPr>
        <w:tabs>
          <w:tab w:val="left" w:pos="1145"/>
        </w:tabs>
        <w:spacing w:before="2"/>
        <w:ind w:left="284" w:right="1129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Ademais, a contratação por credenciamento permite maior flexibilidade operacional frente à demanda variável e imprevisível característica dos serviços de saúde, garantindo resposta mais ágil e eficiente às necessidades da população.</w:t>
      </w:r>
    </w:p>
    <w:p w:rsidR="00A11323" w:rsidRPr="00973FB5" w:rsidRDefault="00A11323" w:rsidP="008759CB">
      <w:pPr>
        <w:tabs>
          <w:tab w:val="left" w:pos="1145"/>
        </w:tabs>
        <w:spacing w:before="2"/>
        <w:ind w:left="284" w:right="1129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lastRenderedPageBreak/>
        <w:t>Sob a ótica do interesse público, a medida visa assegurar o acesso contínuo e oportuno a exames laboratoriais de qualidade, essenciais ao diagnóstico preciso, à definição de condutas terapêuticas adequadas e ao acompanhamento clínico dos usuários. A adequada coleta, a confiabilidade analítica e a tempestividade na entrega dos resultados constituem etapas críticas para a efetividade das ações em saúde, refletindo diretamente na melhoria dos indicadores sanitários e no fortalecimento do sistema municipal de saúde.</w:t>
      </w:r>
    </w:p>
    <w:p w:rsidR="00324D3C" w:rsidRPr="00973FB5" w:rsidRDefault="00324D3C" w:rsidP="008759CB">
      <w:pPr>
        <w:pStyle w:val="Corpodetexto"/>
        <w:spacing w:before="256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485"/>
        </w:tabs>
        <w:ind w:left="485" w:hanging="24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ACESSO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AO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EDITAL</w:t>
      </w:r>
    </w:p>
    <w:p w:rsidR="00324D3C" w:rsidRPr="00973FB5" w:rsidRDefault="00227FA9" w:rsidP="008759CB">
      <w:pPr>
        <w:pStyle w:val="Corpodetexto"/>
        <w:spacing w:before="258"/>
        <w:ind w:left="24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O</w:t>
      </w:r>
      <w:r w:rsidRPr="00973FB5">
        <w:rPr>
          <w:rFonts w:ascii="Arial" w:hAnsi="Arial" w:cs="Arial"/>
          <w:spacing w:val="-7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Edital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está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disponível</w:t>
      </w:r>
      <w:r w:rsidRPr="00973FB5">
        <w:rPr>
          <w:rFonts w:ascii="Arial" w:hAnsi="Arial" w:cs="Arial"/>
          <w:spacing w:val="5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gratuitamente</w:t>
      </w:r>
      <w:r w:rsidRPr="00973FB5">
        <w:rPr>
          <w:rFonts w:ascii="Arial" w:hAnsi="Arial" w:cs="Arial"/>
          <w:spacing w:val="58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no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sítio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eletrônico</w:t>
      </w:r>
      <w:r w:rsidRPr="00973FB5">
        <w:rPr>
          <w:rFonts w:ascii="Arial" w:hAnsi="Arial" w:cs="Arial"/>
          <w:spacing w:val="58"/>
          <w:sz w:val="22"/>
          <w:szCs w:val="22"/>
        </w:rPr>
        <w:t xml:space="preserve"> </w:t>
      </w:r>
      <w:proofErr w:type="gramStart"/>
      <w:r w:rsidRPr="00973FB5">
        <w:rPr>
          <w:rFonts w:ascii="Arial" w:hAnsi="Arial" w:cs="Arial"/>
          <w:spacing w:val="-2"/>
          <w:sz w:val="22"/>
          <w:szCs w:val="22"/>
        </w:rPr>
        <w:t>https</w:t>
      </w:r>
      <w:proofErr w:type="gramEnd"/>
      <w:r w:rsidRPr="00973FB5">
        <w:rPr>
          <w:rFonts w:ascii="Arial" w:hAnsi="Arial" w:cs="Arial"/>
          <w:spacing w:val="-2"/>
          <w:sz w:val="22"/>
          <w:szCs w:val="22"/>
        </w:rPr>
        <w:t>://</w:t>
      </w:r>
      <w:hyperlink r:id="rId9">
        <w:r w:rsidRPr="00973FB5">
          <w:rPr>
            <w:rFonts w:ascii="Arial" w:hAnsi="Arial" w:cs="Arial"/>
            <w:spacing w:val="-2"/>
            <w:sz w:val="22"/>
            <w:szCs w:val="22"/>
          </w:rPr>
          <w:t>www.tijucas.sc.gov.br/.</w:t>
        </w:r>
      </w:hyperlink>
    </w:p>
    <w:p w:rsidR="00324D3C" w:rsidRPr="00973FB5" w:rsidRDefault="00324D3C" w:rsidP="008759CB">
      <w:pPr>
        <w:pStyle w:val="Corpodetexto"/>
        <w:spacing w:before="240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485"/>
        </w:tabs>
        <w:ind w:left="485" w:hanging="24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CONDIÇÃO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PARTICIPAÇÃO</w:t>
      </w:r>
    </w:p>
    <w:p w:rsidR="00A11323" w:rsidRPr="00973FB5" w:rsidRDefault="00A11323" w:rsidP="008759CB">
      <w:pPr>
        <w:pStyle w:val="Ttulo1"/>
        <w:tabs>
          <w:tab w:val="left" w:pos="485"/>
        </w:tabs>
        <w:ind w:left="485" w:firstLine="0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973FB5">
      <w:pPr>
        <w:tabs>
          <w:tab w:val="left" w:pos="680"/>
        </w:tabs>
        <w:ind w:left="284" w:right="1112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Poderão</w:t>
      </w:r>
      <w:r w:rsidRPr="00973FB5">
        <w:rPr>
          <w:rFonts w:ascii="Arial" w:hAnsi="Arial" w:cs="Arial"/>
          <w:spacing w:val="-12"/>
        </w:rPr>
        <w:t xml:space="preserve"> </w:t>
      </w:r>
      <w:r w:rsidRPr="00973FB5">
        <w:rPr>
          <w:rFonts w:ascii="Arial" w:hAnsi="Arial" w:cs="Arial"/>
        </w:rPr>
        <w:t>participar somente, pessoa jurídica de direito privado, com ou sem fin</w:t>
      </w:r>
      <w:r w:rsidRPr="00973FB5">
        <w:rPr>
          <w:rFonts w:ascii="Arial" w:hAnsi="Arial" w:cs="Arial"/>
          <w:spacing w:val="-15"/>
        </w:rPr>
        <w:t xml:space="preserve"> </w:t>
      </w:r>
      <w:r w:rsidRPr="00973FB5">
        <w:rPr>
          <w:rFonts w:ascii="Arial" w:hAnsi="Arial" w:cs="Arial"/>
        </w:rPr>
        <w:t>s</w:t>
      </w:r>
      <w:r w:rsidRPr="00973FB5">
        <w:rPr>
          <w:rFonts w:ascii="Arial" w:hAnsi="Arial" w:cs="Arial"/>
          <w:spacing w:val="34"/>
        </w:rPr>
        <w:t xml:space="preserve"> </w:t>
      </w:r>
      <w:r w:rsidRPr="00973FB5">
        <w:rPr>
          <w:rFonts w:ascii="Arial" w:hAnsi="Arial" w:cs="Arial"/>
        </w:rPr>
        <w:t xml:space="preserve">lucrativos, que preencham as condições mínimas exigidas neste edital, no prazo de vigência do presente </w:t>
      </w:r>
      <w:r w:rsidRPr="00973FB5">
        <w:rPr>
          <w:rFonts w:ascii="Arial" w:hAnsi="Arial" w:cs="Arial"/>
          <w:spacing w:val="-2"/>
        </w:rPr>
        <w:t>edital.</w:t>
      </w:r>
    </w:p>
    <w:p w:rsidR="00324D3C" w:rsidRPr="00973FB5" w:rsidRDefault="00227FA9" w:rsidP="00973FB5">
      <w:pPr>
        <w:tabs>
          <w:tab w:val="left" w:pos="923"/>
        </w:tabs>
        <w:spacing w:before="120"/>
        <w:ind w:left="284" w:right="1112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As pessoas jurídicas cujos sócios, administradores, controladores, sejam servidores ou dirigentes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dos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órgãos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públicos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ou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entidades públicas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integrantes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da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Administração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Pública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 Município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Tijucas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não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poderão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participar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presente Credenciamento.</w:t>
      </w:r>
    </w:p>
    <w:p w:rsidR="00A11323" w:rsidRPr="00973FB5" w:rsidRDefault="00A11323" w:rsidP="00973FB5">
      <w:pPr>
        <w:tabs>
          <w:tab w:val="left" w:pos="923"/>
        </w:tabs>
        <w:spacing w:before="120"/>
        <w:ind w:left="284" w:right="1112"/>
        <w:jc w:val="both"/>
        <w:rPr>
          <w:rFonts w:ascii="Arial" w:hAnsi="Arial" w:cs="Arial"/>
        </w:rPr>
      </w:pPr>
    </w:p>
    <w:p w:rsidR="00A11323" w:rsidRPr="00973FB5" w:rsidRDefault="00A11323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O credenciamento não garante encaminhamento de exames nem a contratação do valor total estimado, ficando a execução condicionada à demanda do Fundo Municipal de Saúde.</w:t>
      </w:r>
    </w:p>
    <w:p w:rsidR="00A11323" w:rsidRPr="00973FB5" w:rsidRDefault="00A11323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</w:p>
    <w:p w:rsidR="00A11323" w:rsidRPr="00973FB5" w:rsidRDefault="00A11323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 quantidade de exames a ser realizada será definida conforme a demanda efetiva do Fundo Municipal de Saúde, podendo variar ao longo da vigência do credenciamento.</w:t>
      </w:r>
    </w:p>
    <w:p w:rsidR="00A11323" w:rsidRPr="00973FB5" w:rsidRDefault="00A11323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</w:p>
    <w:p w:rsidR="00A11323" w:rsidRPr="00973FB5" w:rsidRDefault="00A11323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O Fundo Municipal de Saúde não se obriga a contratar a totalidade da capacidade técnica e operacional apresentada pela credenciada, podendo demandar serviços de forma parcial, conforme sua necessidade.</w:t>
      </w:r>
    </w:p>
    <w:p w:rsidR="00A11323" w:rsidRPr="00973FB5" w:rsidRDefault="00A11323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</w:p>
    <w:p w:rsidR="00A11323" w:rsidRPr="00973FB5" w:rsidRDefault="00A11323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O credenciamento não obriga o Fundo Municipal de Saúde a contratar todos os interessados habilitados, sendo a execução dos serviços realizada conforme a demanda existente e os critérios de convocação e distribuição previamente definidos.</w:t>
      </w:r>
    </w:p>
    <w:p w:rsidR="00A11323" w:rsidRPr="00973FB5" w:rsidRDefault="00A11323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</w:p>
    <w:p w:rsidR="00DE4797" w:rsidRPr="00973FB5" w:rsidRDefault="00A11323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 distribuição da demanda entre os credenciados observará critérios objetivos previamente estabelecidos, podendo ocorrer de forma variável, sem garantia de faturamento mínimo.</w:t>
      </w:r>
      <w:r w:rsidR="00DE4797" w:rsidRPr="00973FB5">
        <w:rPr>
          <w:rFonts w:ascii="Arial" w:hAnsi="Arial" w:cs="Arial"/>
          <w:sz w:val="22"/>
          <w:szCs w:val="22"/>
        </w:rPr>
        <w:t xml:space="preserve"> A convocação dos credenciados para execução dos serviços observará critérios objetivos e previamente estabelecidos, tais como:</w:t>
      </w:r>
    </w:p>
    <w:p w:rsidR="00DE4797" w:rsidRPr="00973FB5" w:rsidRDefault="00DE4797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Ordem de credenciamento/habilitação;</w:t>
      </w:r>
    </w:p>
    <w:p w:rsidR="00DE4797" w:rsidRPr="00973FB5" w:rsidRDefault="00DE4797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Capacidade técnica e operacional declarada e comprovada;</w:t>
      </w:r>
    </w:p>
    <w:p w:rsidR="00DE4797" w:rsidRPr="00973FB5" w:rsidRDefault="00DE4797" w:rsidP="008759CB">
      <w:pPr>
        <w:pStyle w:val="Corpodetexto"/>
        <w:ind w:left="2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Disponibilidade para atendimento da demanda no período solicitado;</w:t>
      </w:r>
    </w:p>
    <w:p w:rsidR="00DE4797" w:rsidRPr="00973FB5" w:rsidRDefault="00DE4797" w:rsidP="008759CB">
      <w:pPr>
        <w:pStyle w:val="Corpodetexto"/>
        <w:ind w:left="2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Localização do estabelecimento, considerando a logística e o acesso dos usuários;</w:t>
      </w:r>
    </w:p>
    <w:p w:rsidR="00DE4797" w:rsidRPr="00973FB5" w:rsidRDefault="00DE4797" w:rsidP="008759CB">
      <w:pPr>
        <w:pStyle w:val="Corpodetexto"/>
        <w:ind w:left="2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Comprovação de que a coleta das amostras é realizada no Município de Tijucas.</w:t>
      </w:r>
    </w:p>
    <w:p w:rsidR="00DE4797" w:rsidRPr="00973FB5" w:rsidRDefault="00DE4797" w:rsidP="008759CB">
      <w:pPr>
        <w:pStyle w:val="Corpodetexto"/>
        <w:ind w:left="2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 xml:space="preserve"> Adequação do credenciado às especificidades do serviço demandado.</w:t>
      </w:r>
    </w:p>
    <w:p w:rsidR="00DE4797" w:rsidRPr="00973FB5" w:rsidRDefault="00DE4797" w:rsidP="008759CB">
      <w:pPr>
        <w:pStyle w:val="Corpodetexto"/>
        <w:ind w:left="1145"/>
        <w:jc w:val="both"/>
        <w:rPr>
          <w:rFonts w:ascii="Arial" w:hAnsi="Arial" w:cs="Arial"/>
          <w:sz w:val="22"/>
          <w:szCs w:val="22"/>
        </w:rPr>
      </w:pPr>
    </w:p>
    <w:p w:rsidR="00DE4797" w:rsidRPr="00973FB5" w:rsidRDefault="00DE4797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DE4797" w:rsidRPr="00973FB5" w:rsidRDefault="00DE4797" w:rsidP="008759CB">
      <w:pPr>
        <w:pStyle w:val="Corpodetexto"/>
        <w:ind w:left="2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 distribuição da demanda entre os credenciados poderá ocorrer:</w:t>
      </w:r>
    </w:p>
    <w:p w:rsidR="00DE4797" w:rsidRPr="00973FB5" w:rsidRDefault="00DE4797" w:rsidP="008759CB">
      <w:pPr>
        <w:pStyle w:val="Corpodetexto"/>
        <w:ind w:left="284"/>
        <w:jc w:val="both"/>
        <w:rPr>
          <w:rFonts w:ascii="Arial" w:hAnsi="Arial" w:cs="Arial"/>
          <w:sz w:val="22"/>
          <w:szCs w:val="22"/>
        </w:rPr>
      </w:pPr>
    </w:p>
    <w:p w:rsidR="00DE4797" w:rsidRPr="00973FB5" w:rsidRDefault="00DE4797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De forma proporcional à capacidade técnica e operacional declarada;</w:t>
      </w:r>
    </w:p>
    <w:p w:rsidR="00DE4797" w:rsidRPr="00973FB5" w:rsidRDefault="00DE4797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Conforme a necessidade do Fundo Municipal de Saúde;</w:t>
      </w:r>
    </w:p>
    <w:p w:rsidR="00DE4797" w:rsidRPr="00973FB5" w:rsidRDefault="00DE4797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Por sistema de rodízio entre os credenciados habilitados;</w:t>
      </w:r>
    </w:p>
    <w:p w:rsidR="00DE4797" w:rsidRPr="00973FB5" w:rsidRDefault="00DE4797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Conforme a necessidade específica do serviço, considerando critérios técnicos e assistenciais;</w:t>
      </w:r>
    </w:p>
    <w:p w:rsidR="00DE4797" w:rsidRPr="00973FB5" w:rsidRDefault="00DE4797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</w:p>
    <w:p w:rsidR="00DE4797" w:rsidRPr="00973FB5" w:rsidRDefault="00DE4797" w:rsidP="00973FB5">
      <w:pPr>
        <w:pStyle w:val="Corpodetexto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 distribuição da demanda entre os credenciados poderá ocorrer de forma proporcional à capacidade declarada, por sistema de rodízio ou conforme a necessidade específica do serviço, desde que devidamente justificada pela Administração, assegurada a observância dos princípios da isonomia, impessoalidade, eficiência e economicidade.</w:t>
      </w:r>
    </w:p>
    <w:p w:rsidR="00A11323" w:rsidRPr="00973FB5" w:rsidRDefault="00A11323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66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485"/>
        </w:tabs>
        <w:ind w:left="485" w:hanging="24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DAS</w:t>
      </w:r>
      <w:r w:rsidRPr="00973FB5">
        <w:rPr>
          <w:rFonts w:ascii="Arial" w:hAnsi="Arial" w:cs="Arial"/>
          <w:spacing w:val="-6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CONDIÇÕES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PARTICIPAÇÃO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CREDENCIAMENTO</w:t>
      </w:r>
    </w:p>
    <w:p w:rsidR="00080740" w:rsidRPr="00973FB5" w:rsidRDefault="00080740" w:rsidP="008759CB">
      <w:pPr>
        <w:pStyle w:val="Ttulo1"/>
        <w:tabs>
          <w:tab w:val="left" w:pos="485"/>
        </w:tabs>
        <w:ind w:left="485" w:firstLine="0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973FB5">
      <w:pPr>
        <w:tabs>
          <w:tab w:val="left" w:pos="727"/>
          <w:tab w:val="left" w:pos="9072"/>
        </w:tabs>
        <w:ind w:left="284" w:right="1112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Os laboratórios interessados em prestar os serviços deverão ter sede neste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município e apresentar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seguintes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documentos,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além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dos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exigidos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no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Estudo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Técnico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Preliminar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no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Termo de Referência:</w:t>
      </w:r>
    </w:p>
    <w:p w:rsidR="00080740" w:rsidRPr="00973FB5" w:rsidRDefault="00080740" w:rsidP="00973FB5">
      <w:pPr>
        <w:tabs>
          <w:tab w:val="left" w:pos="727"/>
          <w:tab w:val="left" w:pos="9072"/>
        </w:tabs>
        <w:ind w:left="284" w:right="1112"/>
        <w:jc w:val="both"/>
        <w:rPr>
          <w:rFonts w:ascii="Arial" w:hAnsi="Arial" w:cs="Arial"/>
        </w:rPr>
      </w:pPr>
    </w:p>
    <w:p w:rsidR="00DE4797" w:rsidRPr="00973FB5" w:rsidRDefault="00DE4797" w:rsidP="00973FB5">
      <w:pPr>
        <w:tabs>
          <w:tab w:val="left" w:pos="727"/>
          <w:tab w:val="left" w:pos="9072"/>
        </w:tabs>
        <w:ind w:left="284" w:right="1112"/>
        <w:jc w:val="both"/>
        <w:rPr>
          <w:rFonts w:ascii="Arial" w:hAnsi="Arial" w:cs="Arial"/>
        </w:rPr>
      </w:pPr>
      <w:r w:rsidRPr="00973FB5">
        <w:rPr>
          <w:rFonts w:ascii="Arial" w:hAnsi="Arial" w:cs="Arial"/>
          <w:b/>
        </w:rPr>
        <w:t>Habilitação</w:t>
      </w:r>
      <w:r w:rsidRPr="00973FB5">
        <w:rPr>
          <w:rFonts w:ascii="Arial" w:hAnsi="Arial" w:cs="Arial"/>
          <w:b/>
          <w:spacing w:val="-6"/>
        </w:rPr>
        <w:t xml:space="preserve"> </w:t>
      </w:r>
      <w:r w:rsidRPr="00973FB5">
        <w:rPr>
          <w:rFonts w:ascii="Arial" w:hAnsi="Arial" w:cs="Arial"/>
          <w:b/>
          <w:spacing w:val="-2"/>
        </w:rPr>
        <w:t>Jurídica</w:t>
      </w:r>
    </w:p>
    <w:p w:rsidR="00324D3C" w:rsidRPr="00973FB5" w:rsidRDefault="00080740" w:rsidP="00973FB5">
      <w:pPr>
        <w:pStyle w:val="Corpodetexto"/>
        <w:tabs>
          <w:tab w:val="left" w:pos="9072"/>
        </w:tabs>
        <w:spacing w:before="204"/>
        <w:ind w:right="1112"/>
        <w:jc w:val="both"/>
        <w:rPr>
          <w:rFonts w:ascii="Arial" w:hAnsi="Arial" w:cs="Arial"/>
          <w:spacing w:val="-2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 xml:space="preserve">     </w:t>
      </w:r>
      <w:r w:rsidR="00DE4797" w:rsidRPr="00973FB5">
        <w:rPr>
          <w:rFonts w:ascii="Arial" w:hAnsi="Arial" w:cs="Arial"/>
          <w:sz w:val="22"/>
          <w:szCs w:val="22"/>
        </w:rPr>
        <w:t>Registro</w:t>
      </w:r>
      <w:r w:rsidR="00DE4797"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="00DE4797" w:rsidRPr="00973FB5">
        <w:rPr>
          <w:rFonts w:ascii="Arial" w:hAnsi="Arial" w:cs="Arial"/>
          <w:sz w:val="22"/>
          <w:szCs w:val="22"/>
        </w:rPr>
        <w:t>comercial,</w:t>
      </w:r>
      <w:r w:rsidR="00DE4797" w:rsidRPr="00973FB5">
        <w:rPr>
          <w:rFonts w:ascii="Arial" w:hAnsi="Arial" w:cs="Arial"/>
          <w:spacing w:val="-1"/>
          <w:sz w:val="22"/>
          <w:szCs w:val="22"/>
        </w:rPr>
        <w:t xml:space="preserve"> </w:t>
      </w:r>
      <w:r w:rsidR="00DE4797" w:rsidRPr="00973FB5">
        <w:rPr>
          <w:rFonts w:ascii="Arial" w:hAnsi="Arial" w:cs="Arial"/>
          <w:sz w:val="22"/>
          <w:szCs w:val="22"/>
        </w:rPr>
        <w:t>no caso</w:t>
      </w:r>
      <w:r w:rsidR="00DE4797"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="00DE4797" w:rsidRPr="00973FB5">
        <w:rPr>
          <w:rFonts w:ascii="Arial" w:hAnsi="Arial" w:cs="Arial"/>
          <w:sz w:val="22"/>
          <w:szCs w:val="22"/>
        </w:rPr>
        <w:t>de</w:t>
      </w:r>
      <w:r w:rsidR="00DE4797"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="00DE4797" w:rsidRPr="00973FB5">
        <w:rPr>
          <w:rFonts w:ascii="Arial" w:hAnsi="Arial" w:cs="Arial"/>
          <w:sz w:val="22"/>
          <w:szCs w:val="22"/>
        </w:rPr>
        <w:t xml:space="preserve">empresa </w:t>
      </w:r>
      <w:r w:rsidR="00DE4797" w:rsidRPr="00973FB5">
        <w:rPr>
          <w:rFonts w:ascii="Arial" w:hAnsi="Arial" w:cs="Arial"/>
          <w:spacing w:val="-2"/>
          <w:sz w:val="22"/>
          <w:szCs w:val="22"/>
        </w:rPr>
        <w:t>individual;</w:t>
      </w:r>
    </w:p>
    <w:p w:rsidR="00DE4797" w:rsidRPr="00973FB5" w:rsidRDefault="00DE4797" w:rsidP="00973FB5">
      <w:pPr>
        <w:pStyle w:val="Corpodetexto"/>
        <w:tabs>
          <w:tab w:val="left" w:pos="9072"/>
        </w:tabs>
        <w:spacing w:before="204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Ato constitutivo, estatuto ou contrato social em vigor, devidamente registrado, bem como suas alterações, se houver, no caso de sociedades empresárias ou simples;</w:t>
      </w:r>
    </w:p>
    <w:p w:rsidR="00DE4797" w:rsidRPr="00973FB5" w:rsidRDefault="00DE4797" w:rsidP="00973FB5">
      <w:pPr>
        <w:pStyle w:val="Corpodetexto"/>
        <w:tabs>
          <w:tab w:val="left" w:pos="9072"/>
        </w:tabs>
        <w:spacing w:before="204"/>
        <w:ind w:left="284" w:right="111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Prova de inscrição no Cadastro Nacional da Pessoa Jurídica (CNPJ).</w:t>
      </w:r>
    </w:p>
    <w:p w:rsidR="00DE4797" w:rsidRPr="00973FB5" w:rsidRDefault="00DE4797" w:rsidP="008759CB">
      <w:pPr>
        <w:pStyle w:val="Corpodetexto"/>
        <w:spacing w:before="204"/>
        <w:ind w:left="284"/>
        <w:jc w:val="both"/>
        <w:rPr>
          <w:rFonts w:ascii="Arial" w:hAnsi="Arial" w:cs="Arial"/>
          <w:b/>
          <w:sz w:val="22"/>
          <w:szCs w:val="22"/>
        </w:rPr>
      </w:pPr>
      <w:r w:rsidRPr="00973FB5">
        <w:rPr>
          <w:rFonts w:ascii="Arial" w:hAnsi="Arial" w:cs="Arial"/>
          <w:b/>
          <w:sz w:val="22"/>
          <w:szCs w:val="22"/>
        </w:rPr>
        <w:t xml:space="preserve">Habilitação fiscal, social e </w:t>
      </w:r>
      <w:proofErr w:type="gramStart"/>
      <w:r w:rsidRPr="00973FB5">
        <w:rPr>
          <w:rFonts w:ascii="Arial" w:hAnsi="Arial" w:cs="Arial"/>
          <w:b/>
          <w:sz w:val="22"/>
          <w:szCs w:val="22"/>
        </w:rPr>
        <w:t>trabalhista</w:t>
      </w:r>
      <w:proofErr w:type="gramEnd"/>
    </w:p>
    <w:p w:rsidR="00DE4797" w:rsidRPr="00973FB5" w:rsidRDefault="00DE4797" w:rsidP="008759CB">
      <w:pPr>
        <w:pStyle w:val="Corpodetexto"/>
        <w:spacing w:before="204"/>
        <w:ind w:left="284" w:right="828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Prova de inscrição no Cadastro Nacional de Pessoas Jurídicas ou no Cadastro de Pessoas Físicas, conforme o caso;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</w:r>
    </w:p>
    <w:p w:rsidR="00DE4797" w:rsidRPr="00973FB5" w:rsidRDefault="00DE4797" w:rsidP="008759CB">
      <w:pPr>
        <w:pStyle w:val="Corpodetexto"/>
        <w:tabs>
          <w:tab w:val="left" w:pos="9498"/>
        </w:tabs>
        <w:spacing w:before="204"/>
        <w:ind w:left="284" w:right="828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Prova de regularidade com o Fundo de Garantia do Tempo de Serviço (FGTS);</w:t>
      </w:r>
    </w:p>
    <w:p w:rsidR="00DE4797" w:rsidRPr="00973FB5" w:rsidRDefault="00DE4797" w:rsidP="008759CB">
      <w:pPr>
        <w:pStyle w:val="Corpodetexto"/>
        <w:tabs>
          <w:tab w:val="left" w:pos="9498"/>
        </w:tabs>
        <w:spacing w:before="204"/>
        <w:ind w:left="284" w:right="828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Prova de inexistência de débitos inadimplidos perante a Justiça do Trabalho, mediante a apresentação de certidão negativa ou positiva com efeito de negativa, nos termos do Título VII</w:t>
      </w:r>
      <w:proofErr w:type="gramStart"/>
      <w:r w:rsidRPr="00973FB5">
        <w:rPr>
          <w:rFonts w:ascii="Arial" w:hAnsi="Arial" w:cs="Arial"/>
          <w:sz w:val="22"/>
          <w:szCs w:val="22"/>
        </w:rPr>
        <w:t>-</w:t>
      </w:r>
      <w:proofErr w:type="gramEnd"/>
    </w:p>
    <w:p w:rsidR="00DE4797" w:rsidRPr="00973FB5" w:rsidRDefault="00DE4797" w:rsidP="008759CB">
      <w:pPr>
        <w:pStyle w:val="Corpodetexto"/>
        <w:tabs>
          <w:tab w:val="left" w:pos="9498"/>
        </w:tabs>
        <w:spacing w:before="204"/>
        <w:ind w:left="284" w:right="828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 da Consolidação das Leis do Trabalho, aprovada pelo Decreto-Lei nº 5.452, de 1º de maio de 1943;</w:t>
      </w:r>
    </w:p>
    <w:p w:rsidR="00080740" w:rsidRPr="00973FB5" w:rsidRDefault="00080740" w:rsidP="008759CB">
      <w:pPr>
        <w:pStyle w:val="Corpodetexto"/>
        <w:tabs>
          <w:tab w:val="left" w:pos="9498"/>
        </w:tabs>
        <w:spacing w:before="204"/>
        <w:ind w:left="284" w:right="828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 xml:space="preserve">Prova de inscrição no cadastro de contribuintes [Estadual/Distrital] ou [Municipal/Distrital] </w:t>
      </w:r>
      <w:r w:rsidRPr="00973FB5">
        <w:rPr>
          <w:rFonts w:ascii="Arial" w:hAnsi="Arial" w:cs="Arial"/>
          <w:sz w:val="22"/>
          <w:szCs w:val="22"/>
        </w:rPr>
        <w:lastRenderedPageBreak/>
        <w:t xml:space="preserve">relativo ao domicílio ou sede do fornecedor, pertinente ao seu ramo de atividade e compatível com o objeto contratual; </w:t>
      </w:r>
    </w:p>
    <w:p w:rsidR="00080740" w:rsidRPr="00973FB5" w:rsidRDefault="00080740" w:rsidP="008759CB">
      <w:pPr>
        <w:pStyle w:val="Corpodetexto"/>
        <w:spacing w:before="204"/>
        <w:ind w:left="284"/>
        <w:jc w:val="both"/>
        <w:rPr>
          <w:rFonts w:ascii="Arial" w:hAnsi="Arial" w:cs="Arial"/>
          <w:b/>
          <w:bCs/>
          <w:sz w:val="22"/>
          <w:szCs w:val="22"/>
        </w:rPr>
      </w:pPr>
      <w:r w:rsidRPr="00973FB5">
        <w:rPr>
          <w:rFonts w:ascii="Arial" w:hAnsi="Arial" w:cs="Arial"/>
          <w:b/>
          <w:bCs/>
          <w:sz w:val="22"/>
          <w:szCs w:val="22"/>
        </w:rPr>
        <w:t>Qualificação econômico-financeira</w:t>
      </w:r>
    </w:p>
    <w:p w:rsidR="00080740" w:rsidRPr="00973FB5" w:rsidRDefault="00080740" w:rsidP="008759CB">
      <w:pPr>
        <w:pStyle w:val="Corpodetexto"/>
        <w:spacing w:before="204"/>
        <w:ind w:left="284" w:right="1084"/>
        <w:jc w:val="both"/>
        <w:rPr>
          <w:rFonts w:ascii="Arial" w:hAnsi="Arial" w:cs="Arial"/>
          <w:sz w:val="22"/>
          <w:szCs w:val="22"/>
        </w:rPr>
      </w:pPr>
      <w:proofErr w:type="gramStart"/>
      <w:r w:rsidRPr="00973FB5">
        <w:rPr>
          <w:rFonts w:ascii="Arial" w:hAnsi="Arial" w:cs="Arial"/>
          <w:sz w:val="22"/>
          <w:szCs w:val="22"/>
        </w:rPr>
        <w:t>Certidão negativa de falência expedida pelo distribuidor da sede do fornecedor - Lei nº 14.133, de 2021,       art. 69, caput, inciso II)</w:t>
      </w:r>
      <w:proofErr w:type="gramEnd"/>
      <w:r w:rsidRPr="00973FB5">
        <w:rPr>
          <w:rFonts w:ascii="Arial" w:hAnsi="Arial" w:cs="Arial"/>
          <w:sz w:val="22"/>
          <w:szCs w:val="22"/>
        </w:rPr>
        <w:t>;</w:t>
      </w:r>
    </w:p>
    <w:p w:rsidR="00080740" w:rsidRPr="00973FB5" w:rsidRDefault="00080740" w:rsidP="008759CB">
      <w:pPr>
        <w:pStyle w:val="Corpodetexto"/>
        <w:spacing w:before="204"/>
        <w:ind w:right="1084"/>
        <w:jc w:val="both"/>
        <w:rPr>
          <w:rFonts w:ascii="Arial" w:hAnsi="Arial" w:cs="Arial"/>
          <w:b/>
          <w:bCs/>
          <w:sz w:val="22"/>
          <w:szCs w:val="22"/>
        </w:rPr>
      </w:pPr>
      <w:r w:rsidRPr="00973FB5">
        <w:rPr>
          <w:rFonts w:ascii="Arial" w:hAnsi="Arial" w:cs="Arial"/>
          <w:b/>
          <w:bCs/>
          <w:sz w:val="22"/>
          <w:szCs w:val="22"/>
        </w:rPr>
        <w:t xml:space="preserve">    Qualificação Técnica</w:t>
      </w:r>
    </w:p>
    <w:p w:rsidR="00080740" w:rsidRPr="00973FB5" w:rsidRDefault="00080740" w:rsidP="008759CB">
      <w:pPr>
        <w:pStyle w:val="Corpodetexto"/>
        <w:spacing w:before="204"/>
        <w:ind w:left="284" w:right="10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Para fins de habilitação no procedimento de credenciamento, as interessadas deverão comprovar sua qualificação técnica mediante a apresentação dos seguintes documentos:</w:t>
      </w:r>
    </w:p>
    <w:p w:rsidR="00080740" w:rsidRPr="00973FB5" w:rsidRDefault="00080740" w:rsidP="008759CB">
      <w:pPr>
        <w:pStyle w:val="Corpodetexto"/>
        <w:spacing w:before="204"/>
        <w:ind w:left="284" w:right="10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Comprovação de registro da empresa no Cadastro Nacional de Estabelecimentos de Saúde (CNES), devidamente atualizado;</w:t>
      </w:r>
    </w:p>
    <w:p w:rsidR="00080740" w:rsidRPr="00973FB5" w:rsidRDefault="00080740" w:rsidP="008759CB">
      <w:pPr>
        <w:pStyle w:val="Corpodetexto"/>
        <w:spacing w:before="204"/>
        <w:ind w:left="284" w:right="10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Comprovação de inscrição e regularidade da empresa junto ao respectivo conselho profissional competente, quando aplicável;</w:t>
      </w:r>
    </w:p>
    <w:p w:rsidR="00080740" w:rsidRPr="00973FB5" w:rsidRDefault="00080740" w:rsidP="008759CB">
      <w:pPr>
        <w:pStyle w:val="Corpodetexto"/>
        <w:spacing w:before="204"/>
        <w:ind w:left="284" w:right="10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 xml:space="preserve">Comprovação de adoção de rotinas de controle de qualidade laboratorial, interno e/ou externo, compatíveis com os serviços prestados, em conformidade com as normas sanitárias </w:t>
      </w:r>
      <w:proofErr w:type="gramStart"/>
      <w:r w:rsidRPr="00973FB5">
        <w:rPr>
          <w:rFonts w:ascii="Arial" w:hAnsi="Arial" w:cs="Arial"/>
          <w:sz w:val="22"/>
          <w:szCs w:val="22"/>
        </w:rPr>
        <w:t>vigentes</w:t>
      </w:r>
      <w:proofErr w:type="gramEnd"/>
    </w:p>
    <w:p w:rsidR="00080740" w:rsidRPr="00973FB5" w:rsidRDefault="00080740" w:rsidP="008759CB">
      <w:pPr>
        <w:pStyle w:val="Corpodetexto"/>
        <w:spacing w:before="204"/>
        <w:ind w:left="284"/>
        <w:jc w:val="both"/>
        <w:rPr>
          <w:rFonts w:ascii="Arial" w:hAnsi="Arial" w:cs="Arial"/>
          <w:sz w:val="22"/>
          <w:szCs w:val="22"/>
        </w:rPr>
      </w:pPr>
    </w:p>
    <w:p w:rsidR="00080740" w:rsidRPr="00973FB5" w:rsidRDefault="00080740" w:rsidP="008759CB">
      <w:pPr>
        <w:spacing w:line="360" w:lineRule="auto"/>
        <w:ind w:left="284" w:right="1137"/>
        <w:jc w:val="both"/>
        <w:rPr>
          <w:rFonts w:ascii="Arial" w:eastAsia="Times New Roman" w:hAnsi="Arial" w:cs="Arial"/>
          <w:b/>
          <w:bCs/>
        </w:rPr>
      </w:pPr>
      <w:r w:rsidRPr="00973FB5">
        <w:rPr>
          <w:rFonts w:ascii="Arial" w:hAnsi="Arial" w:cs="Arial"/>
        </w:rPr>
        <w:t>Declaração de que os exames serão realizados em conformidade com os protocolos técnicos e normas estabelecidas pelo Sistema Único de Saúde (SUS);</w:t>
      </w:r>
      <w:r w:rsidRPr="00973FB5">
        <w:rPr>
          <w:rFonts w:ascii="Arial" w:eastAsia="Times New Roman" w:hAnsi="Arial" w:cs="Arial"/>
        </w:rPr>
        <w:t xml:space="preserve"> </w:t>
      </w:r>
      <w:r w:rsidRPr="00973FB5">
        <w:rPr>
          <w:rFonts w:ascii="Arial" w:eastAsia="Times New Roman" w:hAnsi="Arial" w:cs="Arial"/>
          <w:b/>
          <w:bCs/>
        </w:rPr>
        <w:t xml:space="preserve">Equipe Técnica </w:t>
      </w:r>
      <w:proofErr w:type="gramStart"/>
      <w:r w:rsidRPr="00973FB5">
        <w:rPr>
          <w:rFonts w:ascii="Arial" w:eastAsia="Times New Roman" w:hAnsi="Arial" w:cs="Arial"/>
          <w:b/>
          <w:bCs/>
        </w:rPr>
        <w:t>Qualificada</w:t>
      </w:r>
      <w:proofErr w:type="gramEnd"/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Apresentação da relação nominal dos profissionais que integram a equipe técnica, com a indicação de suas respectivas funções e comprovação de registro nos conselhos de classe competentes (CRM, CRBM, CRQ ou equivalentes).</w:t>
      </w: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 equipe mínima deverá ser composta por, no mínimo, um responsável técnico legalmente habilitado (bioquímico, biomédico ou profissional equivalente), dois técnicos de laboratório devidamente qualificados e um profissional administrativo para apoio nas atividades de controle, registro e emissão de laudos.</w:t>
      </w: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Comprovante de registro do estabelecimento junto ao órgão sanitário competente, incluindo a Agência Nacional de Vigilância Sanitária (ANVISA) ou vigilância sanitária local, conforme aplicável.</w:t>
      </w: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Comprovação do vínculo do responsável técnico com a empresa credenciada, por meio de contrato social, contrato de trabalho, prestação de serviços ou outro documento idôneo.</w:t>
      </w: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</w:p>
    <w:p w:rsidR="00080740" w:rsidRPr="00973FB5" w:rsidRDefault="00080740" w:rsidP="008759CB">
      <w:pPr>
        <w:spacing w:line="360" w:lineRule="auto"/>
        <w:ind w:left="284" w:right="1137"/>
        <w:jc w:val="both"/>
        <w:rPr>
          <w:rFonts w:ascii="Arial" w:hAnsi="Arial" w:cs="Arial"/>
          <w:b/>
          <w:bCs/>
        </w:rPr>
      </w:pPr>
      <w:r w:rsidRPr="00973FB5">
        <w:rPr>
          <w:rFonts w:ascii="Arial" w:hAnsi="Arial" w:cs="Arial"/>
          <w:b/>
          <w:bCs/>
        </w:rPr>
        <w:t>Estrutura Física e Operacional</w:t>
      </w: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Apresentação de alvará sanitário válido, expedido pela autoridade competente, compatível com a execução dos serviços objeto da contratação.</w:t>
      </w: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Relação dos equipamentos disponíveis para a realização dos exames laboratoriais, com especificações técnicas e, quando aplicável, comprovação de calibração e manutenção, demonstrando a existência de estrutura tecnológica compatível com os serviços a serem </w:t>
      </w:r>
      <w:r w:rsidRPr="00973FB5">
        <w:rPr>
          <w:rFonts w:ascii="Arial" w:hAnsi="Arial" w:cs="Arial"/>
        </w:rPr>
        <w:lastRenderedPageBreak/>
        <w:t>prestados.</w:t>
      </w: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Comprovação de capacidade operacional para atendimento da demanda, incluindo a realização de coletas em frequência adequada e a disponibilização de resultados dentro dos prazos estabelecidos pela Administração.</w:t>
      </w: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Apresentação de estimativa de prazos para a liberação dos resultados dos exames, observadas as diretrizes e necessidades da Secretaria Municipal de Saúde.</w:t>
      </w:r>
    </w:p>
    <w:p w:rsidR="00080740" w:rsidRPr="00973FB5" w:rsidRDefault="00080740" w:rsidP="008759CB">
      <w:pPr>
        <w:tabs>
          <w:tab w:val="left" w:pos="1145"/>
        </w:tabs>
        <w:ind w:left="284" w:right="1137"/>
        <w:jc w:val="both"/>
        <w:rPr>
          <w:rFonts w:ascii="Arial" w:hAnsi="Arial" w:cs="Arial"/>
        </w:rPr>
      </w:pPr>
    </w:p>
    <w:p w:rsidR="00080740" w:rsidRPr="00973FB5" w:rsidRDefault="00080740" w:rsidP="008759CB">
      <w:pPr>
        <w:spacing w:line="360" w:lineRule="auto"/>
        <w:ind w:left="284" w:right="1137"/>
        <w:jc w:val="both"/>
        <w:rPr>
          <w:rFonts w:ascii="Arial" w:hAnsi="Arial" w:cs="Arial"/>
          <w:bCs/>
        </w:rPr>
      </w:pPr>
      <w:r w:rsidRPr="00973FB5">
        <w:rPr>
          <w:rFonts w:ascii="Arial" w:eastAsia="Times New Roman" w:hAnsi="Arial" w:cs="Arial"/>
          <w:bCs/>
        </w:rPr>
        <w:t>Capacidade de Atendimento à Demanda</w:t>
      </w:r>
      <w:r w:rsidRPr="00973FB5">
        <w:rPr>
          <w:rFonts w:ascii="Arial" w:eastAsia="Times New Roman" w:hAnsi="Arial" w:cs="Arial"/>
        </w:rPr>
        <w:t xml:space="preserve"> </w:t>
      </w:r>
      <w:r w:rsidRPr="00973FB5">
        <w:rPr>
          <w:rFonts w:ascii="Arial" w:hAnsi="Arial" w:cs="Arial"/>
          <w:bCs/>
        </w:rPr>
        <w:t>Declaração formal da empresa, assinada pelo responsável técnico e pelo representante legal, atestando a capacidade instalada para atendimento à demanda estimada, com indicação do volume mensal aproximado de exames que pode ser executado.</w:t>
      </w:r>
    </w:p>
    <w:p w:rsidR="00080740" w:rsidRPr="00973FB5" w:rsidRDefault="00080740" w:rsidP="008759CB">
      <w:pPr>
        <w:ind w:left="284" w:right="1084"/>
        <w:jc w:val="both"/>
        <w:rPr>
          <w:rFonts w:ascii="Arial" w:hAnsi="Arial" w:cs="Arial"/>
          <w:bCs/>
        </w:rPr>
      </w:pPr>
      <w:r w:rsidRPr="00973FB5">
        <w:rPr>
          <w:rFonts w:ascii="Arial" w:hAnsi="Arial" w:cs="Arial"/>
          <w:bCs/>
        </w:rPr>
        <w:t>Apresentação de documentos que demonstrem a experiência e a capacidade operacional da empresa, por meio de histórico de produção ou outros elementos comprobatórios compatíveis com o objeto, evidenciando aptidão para execução de volume significativo de exames laboratoriais.</w:t>
      </w:r>
    </w:p>
    <w:p w:rsidR="00080740" w:rsidRPr="00973FB5" w:rsidRDefault="00080740" w:rsidP="008759CB">
      <w:pPr>
        <w:ind w:left="284" w:right="1084"/>
        <w:jc w:val="both"/>
        <w:rPr>
          <w:rFonts w:ascii="Arial" w:hAnsi="Arial" w:cs="Arial"/>
          <w:bCs/>
        </w:rPr>
      </w:pPr>
    </w:p>
    <w:p w:rsidR="00080740" w:rsidRPr="00973FB5" w:rsidRDefault="00080740" w:rsidP="008759CB">
      <w:pPr>
        <w:ind w:left="284" w:right="1137"/>
        <w:jc w:val="both"/>
        <w:rPr>
          <w:rFonts w:ascii="Arial" w:hAnsi="Arial" w:cs="Arial"/>
          <w:bCs/>
        </w:rPr>
      </w:pPr>
      <w:r w:rsidRPr="00973FB5">
        <w:rPr>
          <w:rFonts w:ascii="Arial" w:hAnsi="Arial" w:cs="Arial"/>
          <w:bCs/>
        </w:rPr>
        <w:t xml:space="preserve">A interessada deverá apresentar declaração formal de sua capacidade técnica e operacional, informando o limite máximo de atendimento mensal, o qual será considerado para fins de execução dos serviços, podendo a Administração </w:t>
      </w:r>
      <w:proofErr w:type="gramStart"/>
      <w:r w:rsidRPr="00973FB5">
        <w:rPr>
          <w:rFonts w:ascii="Arial" w:hAnsi="Arial" w:cs="Arial"/>
          <w:bCs/>
        </w:rPr>
        <w:t>demandar</w:t>
      </w:r>
      <w:proofErr w:type="gramEnd"/>
      <w:r w:rsidRPr="00973FB5">
        <w:rPr>
          <w:rFonts w:ascii="Arial" w:hAnsi="Arial" w:cs="Arial"/>
          <w:bCs/>
        </w:rPr>
        <w:t xml:space="preserve"> exames até esse limite, conforme a necessidade do Fundo Municipal de Saúde.</w:t>
      </w:r>
    </w:p>
    <w:p w:rsidR="00080740" w:rsidRPr="00973FB5" w:rsidRDefault="00080740" w:rsidP="008759CB">
      <w:pPr>
        <w:ind w:left="284" w:right="1137"/>
        <w:jc w:val="both"/>
        <w:rPr>
          <w:rFonts w:ascii="Arial" w:hAnsi="Arial" w:cs="Arial"/>
          <w:bCs/>
        </w:rPr>
      </w:pPr>
    </w:p>
    <w:p w:rsidR="00DE4797" w:rsidRPr="00973FB5" w:rsidRDefault="00080740" w:rsidP="008759CB">
      <w:pPr>
        <w:ind w:left="284" w:right="1137"/>
        <w:jc w:val="both"/>
        <w:rPr>
          <w:rFonts w:ascii="Arial" w:hAnsi="Arial" w:cs="Arial"/>
          <w:bCs/>
        </w:rPr>
      </w:pPr>
      <w:r w:rsidRPr="00973FB5">
        <w:rPr>
          <w:rFonts w:ascii="Arial" w:hAnsi="Arial" w:cs="Arial"/>
          <w:bCs/>
        </w:rPr>
        <w:t>Na mesma declaração, a interessada deverá afirmar que realiza a totalidade dos exames constantes na Tabela do Sistema Único de Saúde – SIGTAP, conforme especificado neste Termo de Referência.</w:t>
      </w:r>
    </w:p>
    <w:p w:rsidR="00080740" w:rsidRPr="00973FB5" w:rsidRDefault="00080740" w:rsidP="008759CB">
      <w:pPr>
        <w:ind w:left="284" w:right="1137"/>
        <w:jc w:val="both"/>
        <w:rPr>
          <w:rFonts w:ascii="Arial" w:hAnsi="Arial" w:cs="Arial"/>
          <w:bCs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485"/>
        </w:tabs>
        <w:ind w:left="485" w:hanging="24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5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ESTIMATIVA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VALOR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CONTRATAÇÃO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PAGAMENTO</w:t>
      </w:r>
    </w:p>
    <w:p w:rsidR="006F4E2D" w:rsidRPr="00973FB5" w:rsidRDefault="006F4E2D" w:rsidP="008759CB">
      <w:pPr>
        <w:pStyle w:val="Ttulo1"/>
        <w:tabs>
          <w:tab w:val="left" w:pos="485"/>
        </w:tabs>
        <w:ind w:left="485" w:firstLine="0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tabs>
          <w:tab w:val="left" w:pos="704"/>
        </w:tabs>
        <w:ind w:left="284" w:right="1084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 custeio dos exames laboratoriais será realizado com recursos provenientes da dotação orçamentária números 193 e 201, do Fundo Municipal de Saúde.</w:t>
      </w:r>
    </w:p>
    <w:p w:rsidR="00324D3C" w:rsidRPr="00973FB5" w:rsidRDefault="00227FA9" w:rsidP="008759CB">
      <w:pPr>
        <w:tabs>
          <w:tab w:val="left" w:pos="666"/>
        </w:tabs>
        <w:spacing w:before="120"/>
        <w:ind w:left="284" w:right="1084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prestação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dos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serviços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referentes à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realização de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exames laboratoriais terá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seu quantitativo condicionado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valor reservado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R$</w:t>
      </w:r>
      <w:r w:rsidRPr="00973FB5">
        <w:rPr>
          <w:rFonts w:ascii="Arial" w:hAnsi="Arial" w:cs="Arial"/>
          <w:spacing w:val="40"/>
        </w:rPr>
        <w:t xml:space="preserve"> </w:t>
      </w:r>
      <w:r w:rsidR="006F4E2D" w:rsidRPr="00973FB5">
        <w:rPr>
          <w:rFonts w:ascii="Arial" w:hAnsi="Arial" w:cs="Arial"/>
        </w:rPr>
        <w:t>150.000,00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(</w:t>
      </w:r>
      <w:r w:rsidR="006F4E2D" w:rsidRPr="00973FB5">
        <w:rPr>
          <w:rFonts w:ascii="Arial" w:hAnsi="Arial" w:cs="Arial"/>
        </w:rPr>
        <w:t>Cento e cinquenta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mil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reais)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mensais, destinados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contemplar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procedimentos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constantes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na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tabela descrita no referido edital.</w:t>
      </w:r>
    </w:p>
    <w:p w:rsidR="00324D3C" w:rsidRPr="00973FB5" w:rsidRDefault="00227FA9" w:rsidP="008759CB">
      <w:pPr>
        <w:tabs>
          <w:tab w:val="left" w:pos="755"/>
        </w:tabs>
        <w:spacing w:before="120"/>
        <w:ind w:left="284" w:right="1084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Dar-se-á</w:t>
      </w:r>
      <w:r w:rsidRPr="00973FB5">
        <w:rPr>
          <w:rFonts w:ascii="Arial" w:hAnsi="Arial" w:cs="Arial"/>
          <w:spacing w:val="-9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-15"/>
        </w:rPr>
        <w:t xml:space="preserve"> </w:t>
      </w:r>
      <w:r w:rsidRPr="00973FB5">
        <w:rPr>
          <w:rFonts w:ascii="Arial" w:hAnsi="Arial" w:cs="Arial"/>
        </w:rPr>
        <w:t>contratação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um</w:t>
      </w:r>
      <w:r w:rsidRPr="00973FB5">
        <w:rPr>
          <w:rFonts w:ascii="Arial" w:hAnsi="Arial" w:cs="Arial"/>
          <w:spacing w:val="-15"/>
        </w:rPr>
        <w:t xml:space="preserve"> </w:t>
      </w:r>
      <w:r w:rsidRPr="00973FB5">
        <w:rPr>
          <w:rFonts w:ascii="Arial" w:hAnsi="Arial" w:cs="Arial"/>
        </w:rPr>
        <w:t>serviço global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composto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procedimentos laboratoriais pela impossibilidade de mensurar quantitativo por item, haja vista tratar se de demanda reprimida como também </w:t>
      </w:r>
      <w:proofErr w:type="gramStart"/>
      <w:r w:rsidRPr="00973FB5">
        <w:rPr>
          <w:rFonts w:ascii="Arial" w:hAnsi="Arial" w:cs="Arial"/>
        </w:rPr>
        <w:t>a</w:t>
      </w:r>
      <w:proofErr w:type="gramEnd"/>
      <w:r w:rsidRPr="00973FB5">
        <w:rPr>
          <w:rFonts w:ascii="Arial" w:hAnsi="Arial" w:cs="Arial"/>
        </w:rPr>
        <w:t xml:space="preserve"> futura que não é conhecida.</w:t>
      </w:r>
    </w:p>
    <w:p w:rsidR="00324D3C" w:rsidRPr="00973FB5" w:rsidRDefault="00227FA9" w:rsidP="008759CB">
      <w:pPr>
        <w:tabs>
          <w:tab w:val="left" w:pos="829"/>
          <w:tab w:val="left" w:pos="9214"/>
        </w:tabs>
        <w:spacing w:before="120"/>
        <w:ind w:left="284" w:right="1112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pagamentos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serão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feitos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conforme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execução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serviços,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mediante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apresentação de faturas e resultados dos exames realizados, após emissão de nota fiscal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  <w:spacing w:val="-2"/>
        </w:rPr>
        <w:t>eletrônica.</w:t>
      </w:r>
    </w:p>
    <w:p w:rsidR="00324D3C" w:rsidRPr="00973FB5" w:rsidRDefault="00227FA9" w:rsidP="008759CB">
      <w:pPr>
        <w:tabs>
          <w:tab w:val="left" w:pos="730"/>
          <w:tab w:val="left" w:pos="9214"/>
        </w:tabs>
        <w:spacing w:before="120"/>
        <w:ind w:left="284" w:right="1112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 contratada deverá encaminhar junto a Nota Fiscal ou Fatura, documento em papel timbrado da empresa informando a Agência Bancaria e o número da Conta a ser depositado o pagamento. Não será aceita a emissão de boletos bancários para efetuar o pagamento das Notas fiscais e/ou faturas.</w:t>
      </w:r>
    </w:p>
    <w:p w:rsidR="00324D3C" w:rsidRPr="00973FB5" w:rsidRDefault="00227FA9" w:rsidP="008759CB">
      <w:pPr>
        <w:tabs>
          <w:tab w:val="left" w:pos="692"/>
          <w:tab w:val="left" w:pos="9214"/>
        </w:tabs>
        <w:ind w:left="284" w:right="1112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Em caso de devolução da Nota Fiscal ou fatura para correção, o prazo para o pagamento </w:t>
      </w:r>
      <w:r w:rsidRPr="00973FB5">
        <w:rPr>
          <w:rFonts w:ascii="Arial" w:hAnsi="Arial" w:cs="Arial"/>
        </w:rPr>
        <w:lastRenderedPageBreak/>
        <w:t>passará a fluir após a sua representação.</w:t>
      </w:r>
    </w:p>
    <w:p w:rsidR="00324D3C" w:rsidRPr="00973FB5" w:rsidRDefault="00227FA9" w:rsidP="008759CB">
      <w:pPr>
        <w:tabs>
          <w:tab w:val="left" w:pos="704"/>
          <w:tab w:val="left" w:pos="9214"/>
        </w:tabs>
        <w:spacing w:before="120"/>
        <w:ind w:left="284" w:right="1112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 nota Fiscal/Fatura deverá ser emitida pela própria contratada, obrigatoriamente com o número de inscrição no CNPJ apresentado nos documentos de habilitação e das propostas de preços, bem como da Nota de Empenho, não se admitindo Notas Fiscais/Faturas emitidas com outro CNPJ.</w:t>
      </w:r>
    </w:p>
    <w:p w:rsidR="00324D3C" w:rsidRPr="00973FB5" w:rsidRDefault="00324D3C" w:rsidP="008759CB">
      <w:pPr>
        <w:pStyle w:val="Corpodetexto"/>
        <w:spacing w:before="234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485"/>
        </w:tabs>
        <w:spacing w:before="1"/>
        <w:ind w:left="485" w:hanging="24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ESPECIFICAÇÕES</w:t>
      </w:r>
      <w:r w:rsidRPr="00973FB5">
        <w:rPr>
          <w:rFonts w:ascii="Arial" w:hAnsi="Arial" w:cs="Arial"/>
          <w:spacing w:val="-6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DOS</w:t>
      </w:r>
      <w:r w:rsidRPr="00973FB5">
        <w:rPr>
          <w:rFonts w:ascii="Arial" w:hAnsi="Arial" w:cs="Arial"/>
          <w:spacing w:val="-5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SERVIÇOS</w:t>
      </w:r>
    </w:p>
    <w:p w:rsidR="006F4E2D" w:rsidRPr="00973FB5" w:rsidRDefault="006F4E2D" w:rsidP="008759CB">
      <w:pPr>
        <w:pStyle w:val="Ttulo1"/>
        <w:tabs>
          <w:tab w:val="left" w:pos="485"/>
        </w:tabs>
        <w:spacing w:before="1"/>
        <w:ind w:left="485" w:firstLine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10490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4"/>
        <w:gridCol w:w="708"/>
        <w:gridCol w:w="3265"/>
        <w:gridCol w:w="1844"/>
        <w:gridCol w:w="1844"/>
        <w:gridCol w:w="1698"/>
      </w:tblGrid>
      <w:tr w:rsidR="00DC6A32" w:rsidRPr="00973FB5" w:rsidTr="00DC6A32">
        <w:trPr>
          <w:trHeight w:val="945"/>
        </w:trPr>
        <w:tc>
          <w:tcPr>
            <w:tcW w:w="567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73FB5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564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73FB5">
              <w:rPr>
                <w:rFonts w:ascii="Arial" w:hAnsi="Arial" w:cs="Arial"/>
                <w:b/>
                <w:sz w:val="22"/>
                <w:szCs w:val="22"/>
              </w:rPr>
              <w:t>Qnt</w:t>
            </w:r>
          </w:p>
        </w:tc>
        <w:tc>
          <w:tcPr>
            <w:tcW w:w="708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73FB5">
              <w:rPr>
                <w:rFonts w:ascii="Arial" w:hAnsi="Arial" w:cs="Arial"/>
                <w:b/>
                <w:sz w:val="22"/>
                <w:szCs w:val="22"/>
              </w:rPr>
              <w:t>Unid.</w:t>
            </w:r>
          </w:p>
        </w:tc>
        <w:tc>
          <w:tcPr>
            <w:tcW w:w="3265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73FB5">
              <w:rPr>
                <w:rFonts w:ascii="Arial" w:hAnsi="Arial" w:cs="Arial"/>
                <w:b/>
                <w:sz w:val="22"/>
                <w:szCs w:val="22"/>
              </w:rPr>
              <w:t>Descritivo Objeto</w:t>
            </w:r>
          </w:p>
        </w:tc>
        <w:tc>
          <w:tcPr>
            <w:tcW w:w="1844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73FB5">
              <w:rPr>
                <w:rFonts w:ascii="Arial" w:hAnsi="Arial" w:cs="Arial"/>
                <w:b/>
                <w:sz w:val="22"/>
                <w:szCs w:val="22"/>
              </w:rPr>
              <w:t>Valor estimado Mensal</w:t>
            </w:r>
          </w:p>
        </w:tc>
        <w:tc>
          <w:tcPr>
            <w:tcW w:w="1844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73FB5">
              <w:rPr>
                <w:rFonts w:ascii="Arial" w:hAnsi="Arial" w:cs="Arial"/>
                <w:b/>
                <w:sz w:val="22"/>
                <w:szCs w:val="22"/>
              </w:rPr>
              <w:t>Valor Unitário</w:t>
            </w:r>
          </w:p>
        </w:tc>
        <w:tc>
          <w:tcPr>
            <w:tcW w:w="1698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73FB5">
              <w:rPr>
                <w:rFonts w:ascii="Arial" w:hAnsi="Arial" w:cs="Arial"/>
                <w:b/>
                <w:sz w:val="22"/>
                <w:szCs w:val="22"/>
              </w:rPr>
              <w:t>Valor Total</w:t>
            </w:r>
          </w:p>
        </w:tc>
      </w:tr>
      <w:tr w:rsidR="00DC6A32" w:rsidRPr="00973FB5" w:rsidTr="00DC6A32">
        <w:trPr>
          <w:trHeight w:val="1764"/>
        </w:trPr>
        <w:tc>
          <w:tcPr>
            <w:tcW w:w="567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4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708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Mês</w:t>
            </w:r>
          </w:p>
        </w:tc>
        <w:tc>
          <w:tcPr>
            <w:tcW w:w="3265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CREDENCIAMENTO,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 xml:space="preserve">   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para</w:t>
            </w:r>
          </w:p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realização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de procedimentos com finalidade diagnóstica em laboratório clínico.</w:t>
            </w:r>
          </w:p>
        </w:tc>
        <w:tc>
          <w:tcPr>
            <w:tcW w:w="1844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R$ 150.000,00</w:t>
            </w:r>
          </w:p>
        </w:tc>
        <w:tc>
          <w:tcPr>
            <w:tcW w:w="1844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Conforme SIGTAP</w:t>
            </w:r>
          </w:p>
        </w:tc>
        <w:tc>
          <w:tcPr>
            <w:tcW w:w="1698" w:type="dxa"/>
          </w:tcPr>
          <w:p w:rsidR="00DC6A32" w:rsidRPr="00973FB5" w:rsidRDefault="00DC6A32" w:rsidP="008759CB">
            <w:pPr>
              <w:pStyle w:val="Corpodetex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R$ 1.800.000,00</w:t>
            </w:r>
          </w:p>
        </w:tc>
      </w:tr>
    </w:tbl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194"/>
        <w:jc w:val="both"/>
        <w:rPr>
          <w:rFonts w:ascii="Arial" w:hAnsi="Arial" w:cs="Arial"/>
          <w:sz w:val="22"/>
          <w:szCs w:val="22"/>
        </w:rPr>
      </w:pPr>
    </w:p>
    <w:p w:rsidR="00DC6A32" w:rsidRPr="00973FB5" w:rsidRDefault="00DC6A32" w:rsidP="008759CB">
      <w:pPr>
        <w:pStyle w:val="TableParagraph"/>
        <w:ind w:right="970"/>
        <w:jc w:val="both"/>
        <w:rPr>
          <w:rFonts w:ascii="Arial" w:hAnsi="Arial" w:cs="Arial"/>
          <w:b/>
          <w:bCs/>
        </w:rPr>
      </w:pPr>
      <w:r w:rsidRPr="00973FB5">
        <w:rPr>
          <w:rFonts w:ascii="Arial" w:hAnsi="Arial" w:cs="Arial"/>
          <w:b/>
          <w:bCs/>
        </w:rPr>
        <w:t>A prestação dos serviços de exames clínicos laboratoriais será realizada conforme os procedimentos descritos na tabela SIGTAP constante deste Edital e seus anexos. O quantitativo</w:t>
      </w:r>
    </w:p>
    <w:p w:rsidR="00DC6A32" w:rsidRPr="00973FB5" w:rsidRDefault="00DC6A32" w:rsidP="008759CB">
      <w:pPr>
        <w:pStyle w:val="TableParagraph"/>
        <w:ind w:right="970"/>
        <w:jc w:val="both"/>
        <w:rPr>
          <w:rFonts w:ascii="Arial" w:hAnsi="Arial" w:cs="Arial"/>
          <w:b/>
        </w:rPr>
      </w:pPr>
      <w:proofErr w:type="gramStart"/>
      <w:r w:rsidRPr="00973FB5">
        <w:rPr>
          <w:rFonts w:ascii="Arial" w:hAnsi="Arial" w:cs="Arial"/>
          <w:b/>
        </w:rPr>
        <w:t>mensal</w:t>
      </w:r>
      <w:proofErr w:type="gramEnd"/>
      <w:r w:rsidRPr="00973FB5">
        <w:rPr>
          <w:rFonts w:ascii="Arial" w:hAnsi="Arial" w:cs="Arial"/>
          <w:b/>
        </w:rPr>
        <w:t xml:space="preserve"> dos exames a serem executados estará condicionado à demanda efetiva do Fundo Municipal de Saúde e conforme a CAPACIDADE PRODUTIVA APRESENTADA PELA CREDENCIADA.</w:t>
      </w:r>
    </w:p>
    <w:p w:rsidR="00DC6A32" w:rsidRPr="00973FB5" w:rsidRDefault="00DC6A32" w:rsidP="008759CB">
      <w:pPr>
        <w:pStyle w:val="TableParagraph"/>
        <w:ind w:right="97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OBS: Os valores podem variar de acordo com a tabela SIGTAP - SIGTAP - Sistema de Gerenciamento da Tabela de Procedimentos, Medicamentos e OPM do SUS. Os procedimentos da tabela são importados para o sistema de gestão da saúde IPM, dessa forma sendo atualizados os valores a cada mês. </w:t>
      </w:r>
      <w:hyperlink r:id="rId10">
        <w:r w:rsidRPr="00973FB5">
          <w:rPr>
            <w:rStyle w:val="Hyperlink"/>
            <w:rFonts w:ascii="Arial" w:hAnsi="Arial" w:cs="Arial"/>
          </w:rPr>
          <w:t>http://sigtap.datasus.gov.br/tabela-unificada/app/sec/inicio.jsp</w:t>
        </w:r>
      </w:hyperlink>
    </w:p>
    <w:p w:rsidR="00324D3C" w:rsidRPr="00973FB5" w:rsidRDefault="00324D3C" w:rsidP="008759CB">
      <w:pPr>
        <w:pStyle w:val="TableParagraph"/>
        <w:jc w:val="both"/>
        <w:rPr>
          <w:rFonts w:ascii="Arial" w:hAnsi="Arial" w:cs="Arial"/>
        </w:rPr>
        <w:sectPr w:rsidR="00324D3C" w:rsidRPr="00973FB5" w:rsidSect="00DC6A32">
          <w:headerReference w:type="default" r:id="rId11"/>
          <w:pgSz w:w="12240" w:h="15840"/>
          <w:pgMar w:top="2360" w:right="474" w:bottom="904" w:left="1440" w:header="52" w:footer="0" w:gutter="0"/>
          <w:cols w:space="720"/>
        </w:sectPr>
      </w:pPr>
    </w:p>
    <w:p w:rsidR="00324D3C" w:rsidRPr="00973FB5" w:rsidRDefault="00324D3C" w:rsidP="008759CB">
      <w:pPr>
        <w:pStyle w:val="TableParagraph"/>
        <w:jc w:val="both"/>
        <w:rPr>
          <w:rFonts w:ascii="Arial" w:hAnsi="Arial" w:cs="Arial"/>
        </w:rPr>
        <w:sectPr w:rsidR="00324D3C" w:rsidRPr="00973FB5">
          <w:type w:val="continuous"/>
          <w:pgSz w:w="12240" w:h="15840"/>
          <w:pgMar w:top="2360" w:right="360" w:bottom="955" w:left="1440" w:header="52" w:footer="0" w:gutter="0"/>
          <w:cols w:space="720"/>
        </w:sectPr>
      </w:pPr>
    </w:p>
    <w:p w:rsidR="00DC6A32" w:rsidRPr="00973FB5" w:rsidRDefault="00DC6A32" w:rsidP="008759CB">
      <w:pPr>
        <w:pStyle w:val="TableParagraph"/>
        <w:jc w:val="both"/>
        <w:rPr>
          <w:rFonts w:ascii="Arial" w:hAnsi="Arial" w:cs="Arial"/>
          <w:b/>
          <w:bCs/>
        </w:rPr>
      </w:pPr>
      <w:r w:rsidRPr="00973FB5">
        <w:rPr>
          <w:rFonts w:ascii="Arial" w:hAnsi="Arial" w:cs="Arial"/>
          <w:b/>
          <w:bCs/>
        </w:rPr>
        <w:lastRenderedPageBreak/>
        <w:t>SEGUE TABELA DE PROCEDIMENTOS:</w:t>
      </w:r>
    </w:p>
    <w:p w:rsidR="00324D3C" w:rsidRPr="00973FB5" w:rsidRDefault="00324D3C" w:rsidP="008759CB">
      <w:pPr>
        <w:pStyle w:val="TableParagraph"/>
        <w:jc w:val="both"/>
        <w:rPr>
          <w:rFonts w:ascii="Arial" w:hAnsi="Arial" w:cs="Arial"/>
        </w:rPr>
      </w:pPr>
    </w:p>
    <w:p w:rsidR="00DC6A32" w:rsidRPr="00973FB5" w:rsidRDefault="00DC6A32" w:rsidP="008759CB">
      <w:pPr>
        <w:pStyle w:val="TableParagraph"/>
        <w:jc w:val="both"/>
        <w:rPr>
          <w:rFonts w:ascii="Arial" w:hAnsi="Arial" w:cs="Arial"/>
        </w:rPr>
        <w:sectPr w:rsidR="00DC6A32" w:rsidRPr="00973FB5">
          <w:type w:val="continuous"/>
          <w:pgSz w:w="12240" w:h="15840"/>
          <w:pgMar w:top="2360" w:right="360" w:bottom="1111" w:left="1440" w:header="52" w:footer="0" w:gutter="0"/>
          <w:cols w:space="720"/>
        </w:sectPr>
      </w:pPr>
    </w:p>
    <w:p w:rsidR="00324D3C" w:rsidRPr="00973FB5" w:rsidRDefault="00324D3C" w:rsidP="008759CB">
      <w:pPr>
        <w:pStyle w:val="TableParagraph"/>
        <w:jc w:val="both"/>
        <w:rPr>
          <w:rFonts w:ascii="Arial" w:hAnsi="Arial" w:cs="Arial"/>
        </w:rPr>
        <w:sectPr w:rsidR="00324D3C" w:rsidRPr="00973FB5">
          <w:type w:val="continuous"/>
          <w:pgSz w:w="12240" w:h="15840"/>
          <w:pgMar w:top="2360" w:right="360" w:bottom="955" w:left="1440" w:header="52" w:footer="0" w:gutter="0"/>
          <w:cols w:space="720"/>
        </w:sectPr>
      </w:pPr>
    </w:p>
    <w:tbl>
      <w:tblPr>
        <w:tblStyle w:val="TableNormal"/>
        <w:tblW w:w="0" w:type="auto"/>
        <w:tblInd w:w="4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DC6A32" w:rsidRPr="00973FB5" w:rsidTr="00DC6A32">
        <w:trPr>
          <w:trHeight w:val="299"/>
        </w:trPr>
        <w:tc>
          <w:tcPr>
            <w:tcW w:w="16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  <w:b/>
              </w:rPr>
            </w:pPr>
            <w:r w:rsidRPr="00973FB5">
              <w:rPr>
                <w:rFonts w:ascii="Arial" w:hAnsi="Arial" w:cs="Arial"/>
                <w:b/>
              </w:rPr>
              <w:lastRenderedPageBreak/>
              <w:t>COD. SIGTAP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  <w:b/>
              </w:rPr>
            </w:pPr>
            <w:r w:rsidRPr="00973FB5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702" w:type="dxa"/>
            <w:tcBorders>
              <w:left w:val="double" w:sz="4" w:space="0" w:color="000000"/>
              <w:bottom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  <w:b/>
              </w:rPr>
            </w:pPr>
            <w:r w:rsidRPr="00973FB5">
              <w:rPr>
                <w:rFonts w:ascii="Arial" w:hAnsi="Arial" w:cs="Arial"/>
                <w:b/>
              </w:rPr>
              <w:t>COD. SIGTAP</w:t>
            </w:r>
          </w:p>
        </w:tc>
        <w:tc>
          <w:tcPr>
            <w:tcW w:w="3250" w:type="dxa"/>
            <w:tcBorders>
              <w:bottom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  <w:b/>
              </w:rPr>
            </w:pPr>
            <w:r w:rsidRPr="00973FB5">
              <w:rPr>
                <w:rFonts w:ascii="Arial" w:hAnsi="Arial" w:cs="Arial"/>
                <w:b/>
              </w:rPr>
              <w:t>DESCRIÇÃO</w:t>
            </w:r>
          </w:p>
        </w:tc>
      </w:tr>
      <w:tr w:rsidR="00DC6A32" w:rsidRPr="00973FB5" w:rsidTr="00DC6A32">
        <w:trPr>
          <w:trHeight w:val="554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02.02.01.078-3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Acidez</w:t>
            </w:r>
            <w:r w:rsidRPr="00973FB5">
              <w:rPr>
                <w:rFonts w:ascii="Arial" w:hAnsi="Arial" w:cs="Arial"/>
              </w:rPr>
              <w:tab/>
              <w:t>titulável</w:t>
            </w:r>
            <w:r w:rsidRPr="00973FB5">
              <w:rPr>
                <w:rFonts w:ascii="Arial" w:hAnsi="Arial" w:cs="Arial"/>
              </w:rPr>
              <w:tab/>
              <w:t>no</w:t>
            </w:r>
            <w:r w:rsidRPr="00973FB5">
              <w:rPr>
                <w:rFonts w:ascii="Arial" w:hAnsi="Arial" w:cs="Arial"/>
              </w:rPr>
              <w:tab/>
              <w:t>leite humano (dornic)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02.02.07.030-1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quinidina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02.02.09.001-9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Acido urico liquido no sinovial e derrames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02.02.06.031-4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renina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02.02.09.002-7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Adenograma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02.02.07.031-0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salicilatos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02.02.05.001-7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 xml:space="preserve">Analise de caracteres fisicos, elementos e sedimento da </w:t>
            </w:r>
            <w:proofErr w:type="gramStart"/>
            <w:r w:rsidRPr="00973FB5">
              <w:rPr>
                <w:rFonts w:ascii="Arial" w:hAnsi="Arial" w:cs="Arial"/>
              </w:rPr>
              <w:t>urina</w:t>
            </w:r>
            <w:proofErr w:type="gramEnd"/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02.02.03.132-2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sirolimo</w:t>
            </w:r>
          </w:p>
        </w:tc>
      </w:tr>
      <w:tr w:rsidR="00DC6A32" w:rsidRPr="00973FB5" w:rsidTr="00DC6A32">
        <w:trPr>
          <w:trHeight w:val="300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02.02.03.128-4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 xml:space="preserve">Antibeta </w:t>
            </w:r>
            <w:proofErr w:type="gramStart"/>
            <w:r w:rsidRPr="00973FB5">
              <w:rPr>
                <w:rFonts w:ascii="Arial" w:hAnsi="Arial" w:cs="Arial"/>
              </w:rPr>
              <w:t>2</w:t>
            </w:r>
            <w:proofErr w:type="gramEnd"/>
            <w:r w:rsidRPr="00973FB5">
              <w:rPr>
                <w:rFonts w:ascii="Arial" w:hAnsi="Arial" w:cs="Arial"/>
              </w:rPr>
              <w:t xml:space="preserve"> glicoproteina i -igg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02.02.01.063-5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sodio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02.02.08.001-3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Antibiograma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02.02.09.014-0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sodio e cloro no suor (c/ coleta)</w:t>
            </w:r>
          </w:p>
        </w:tc>
      </w:tr>
      <w:tr w:rsidR="00DC6A32" w:rsidRPr="00973FB5" w:rsidTr="00DC6A32">
        <w:trPr>
          <w:trHeight w:val="602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lastRenderedPageBreak/>
              <w:t>02.02.08.002-1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Antibiograma c/ concentracao inibitoria minima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02.02.06.032-2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somatomedina c (igf1)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02.02.08.005-6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Baciloscopia direta p/ baar (hanseniase)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02.02.06.033-0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sulfato</w:t>
            </w:r>
            <w:r w:rsidRPr="00973FB5">
              <w:rPr>
                <w:rFonts w:ascii="Arial" w:hAnsi="Arial" w:cs="Arial"/>
              </w:rPr>
              <w:tab/>
              <w:t xml:space="preserve">de </w:t>
            </w:r>
            <w:proofErr w:type="gramStart"/>
            <w:r w:rsidRPr="00973FB5">
              <w:rPr>
                <w:rFonts w:ascii="Arial" w:hAnsi="Arial" w:cs="Arial"/>
              </w:rPr>
              <w:t>hidroepiandrosterona(</w:t>
            </w:r>
            <w:proofErr w:type="gramEnd"/>
            <w:r w:rsidRPr="00973FB5">
              <w:rPr>
                <w:rFonts w:ascii="Arial" w:hAnsi="Arial" w:cs="Arial"/>
              </w:rPr>
              <w:t>dheas)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02.02.08.006-4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Baciloscopia direta p/ baar tuberculos (controle)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02.02.07.032-8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sulfatos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02.02.08.004-8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Baciloscopia direta p/ baar tuberculose (diagnóstica)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02.02.07.033-6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teofilina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02.02.08.007-2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Bacterioscopia (gram)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02.02.06.034-9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testosterona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02.02.09.003-5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Citologia p/ clamidia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02.02.06.035-7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testosterona livre</w:t>
            </w:r>
          </w:p>
        </w:tc>
      </w:tr>
      <w:tr w:rsidR="00DC6A32" w:rsidRPr="00973FB5" w:rsidTr="00DC6A32">
        <w:trPr>
          <w:trHeight w:val="302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02.02.09.004-3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Citologia p/ herpesvirus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02.02.07.034-4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tiocianato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02.02.02.001-0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Citoquimica hematologica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02.02.06.036-5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tireoglobulina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02.02.05.002-5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Clearance de creatinina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02.02.06.037-3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tiroxina (t4)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02.02.05.003-3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Clearance de fosfato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02.02.06.038-1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spacing w:line="240" w:lineRule="auto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tiroxina livre (t4 livre)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02.02.05.004-1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Clearance de ureia</w:t>
            </w:r>
          </w:p>
        </w:tc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02.02.01.064-3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transaminase glutamicooxalacetica (tgo)</w:t>
            </w:r>
          </w:p>
        </w:tc>
      </w:tr>
    </w:tbl>
    <w:p w:rsidR="00324D3C" w:rsidRPr="00973FB5" w:rsidRDefault="00324D3C" w:rsidP="008759CB">
      <w:pPr>
        <w:pStyle w:val="TableParagraph"/>
        <w:spacing w:line="240" w:lineRule="auto"/>
        <w:jc w:val="both"/>
        <w:rPr>
          <w:rFonts w:ascii="Arial" w:hAnsi="Arial" w:cs="Arial"/>
        </w:rPr>
        <w:sectPr w:rsidR="00324D3C" w:rsidRPr="00973FB5">
          <w:type w:val="continuous"/>
          <w:pgSz w:w="12240" w:h="15840"/>
          <w:pgMar w:top="2360" w:right="360" w:bottom="1071" w:left="1440" w:header="52" w:footer="0" w:gutter="0"/>
          <w:cols w:space="720"/>
        </w:sectPr>
      </w:pPr>
    </w:p>
    <w:p w:rsidR="00324D3C" w:rsidRPr="00973FB5" w:rsidRDefault="00324D3C" w:rsidP="008759CB">
      <w:pPr>
        <w:pStyle w:val="TableParagraph"/>
        <w:spacing w:line="240" w:lineRule="auto"/>
        <w:jc w:val="both"/>
        <w:rPr>
          <w:rFonts w:ascii="Arial" w:hAnsi="Arial" w:cs="Arial"/>
        </w:rPr>
        <w:sectPr w:rsidR="00324D3C" w:rsidRPr="00973FB5">
          <w:type w:val="continuous"/>
          <w:pgSz w:w="12240" w:h="15840"/>
          <w:pgMar w:top="2360" w:right="360" w:bottom="990" w:left="1440" w:header="52" w:footer="0" w:gutter="0"/>
          <w:cols w:space="720"/>
        </w:sectPr>
      </w:pPr>
    </w:p>
    <w:p w:rsidR="00324D3C" w:rsidRPr="00973FB5" w:rsidRDefault="00324D3C" w:rsidP="008759CB">
      <w:pPr>
        <w:pStyle w:val="TableParagraph"/>
        <w:jc w:val="both"/>
        <w:rPr>
          <w:rFonts w:ascii="Arial" w:hAnsi="Arial" w:cs="Arial"/>
        </w:rPr>
        <w:sectPr w:rsidR="00324D3C" w:rsidRPr="00973FB5">
          <w:type w:val="continuous"/>
          <w:pgSz w:w="12240" w:h="15840"/>
          <w:pgMar w:top="2360" w:right="360" w:bottom="933" w:left="1440" w:header="52" w:footer="0" w:gutter="0"/>
          <w:cols w:space="720"/>
        </w:sect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DC6A32" w:rsidRPr="00973FB5" w:rsidTr="00DC6A32">
        <w:trPr>
          <w:trHeight w:val="604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lastRenderedPageBreak/>
              <w:t>02.02.01.001-5</w:t>
            </w: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Clearance osmolar</w:t>
            </w:r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02.02.01.065-1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transaminase glutamico-piruvica (tgp)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02.02.05.005-0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Contagem de addis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02.02.01.066-0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transferrina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02.02.03.001-6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Contagem de linfocitos b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02.02.01.067-8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triglicerideos</w:t>
            </w:r>
          </w:p>
        </w:tc>
      </w:tr>
      <w:tr w:rsidR="00DC6A32" w:rsidRPr="00973FB5" w:rsidTr="00DC6A32">
        <w:trPr>
          <w:trHeight w:val="554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02.02.03.002-4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Contagem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linfocitos cd4/cd8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02.02.06.039-0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triiodotironina (t3)</w:t>
            </w:r>
          </w:p>
        </w:tc>
      </w:tr>
      <w:tr w:rsidR="00DC6A32" w:rsidRPr="00973FB5" w:rsidTr="00DC6A32">
        <w:trPr>
          <w:trHeight w:val="828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02.02.03.003-2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Contagem de linfocitos t totais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02.02.11.007-9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tripsina imunorreativa (componente do teste do pezinho)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02.02.02.002-9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Contagem de plaquetas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02.02.01.068-6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triptofano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02.02.02.003-7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Contagem de reticulocitos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02.02.03.120-9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troponina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02.02.09.005-1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Contagem especifica de celulas no liquor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02.02.11.008-7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 xml:space="preserve">Dosagem de tsh e t4 livre (controle / </w:t>
            </w:r>
            <w:proofErr w:type="gramStart"/>
            <w:r w:rsidRPr="00973FB5">
              <w:rPr>
                <w:rFonts w:ascii="Arial" w:hAnsi="Arial" w:cs="Arial"/>
              </w:rPr>
              <w:t>diagnostico</w:t>
            </w:r>
            <w:proofErr w:type="gramEnd"/>
            <w:r w:rsidRPr="00973FB5">
              <w:rPr>
                <w:rFonts w:ascii="Arial" w:hAnsi="Arial" w:cs="Arial"/>
              </w:rPr>
              <w:t xml:space="preserve"> tardio)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02.02.09.006-0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Contagem global de celulas no liquor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02.02.01.069-4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ureia</w:t>
            </w:r>
          </w:p>
        </w:tc>
      </w:tr>
      <w:tr w:rsidR="00DC6A32" w:rsidRPr="00973FB5" w:rsidTr="00DC6A32">
        <w:trPr>
          <w:trHeight w:val="553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02.02.08.008-0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Cultura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bacterias</w:t>
            </w:r>
            <w:r w:rsidRPr="00973FB5">
              <w:rPr>
                <w:rFonts w:ascii="Arial" w:hAnsi="Arial" w:cs="Arial"/>
              </w:rPr>
              <w:tab/>
              <w:t>p/ identificacao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02.02.01.070-8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vitamina b12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02.02.08.009-9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Cultura do leite humano (pos- pasteurização)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02.02.07.035-2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de zinco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02.02.08.010-2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Cultura p/ herpesvirus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02.02.03.121-7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 xml:space="preserve">Dosagem do antígeno </w:t>
            </w:r>
            <w:proofErr w:type="gramStart"/>
            <w:r w:rsidRPr="00973FB5">
              <w:rPr>
                <w:rFonts w:ascii="Arial" w:hAnsi="Arial" w:cs="Arial"/>
              </w:rPr>
              <w:t>ca</w:t>
            </w:r>
            <w:proofErr w:type="gramEnd"/>
            <w:r w:rsidRPr="00973FB5">
              <w:rPr>
                <w:rFonts w:ascii="Arial" w:hAnsi="Arial" w:cs="Arial"/>
              </w:rPr>
              <w:t xml:space="preserve"> 125</w:t>
            </w:r>
          </w:p>
        </w:tc>
      </w:tr>
      <w:tr w:rsidR="00DC6A32" w:rsidRPr="00973FB5" w:rsidTr="00DC6A32">
        <w:trPr>
          <w:trHeight w:val="600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02.02.08.012-9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Cultura</w:t>
            </w:r>
            <w:r w:rsidRPr="00973FB5">
              <w:rPr>
                <w:rFonts w:ascii="Arial" w:hAnsi="Arial" w:cs="Arial"/>
              </w:rPr>
              <w:tab/>
              <w:t>para</w:t>
            </w:r>
            <w:r w:rsidRPr="00973FB5">
              <w:rPr>
                <w:rFonts w:ascii="Arial" w:hAnsi="Arial" w:cs="Arial"/>
              </w:rPr>
              <w:tab/>
              <w:t>bacterias anaerobicas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02.02.05.012-2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e/ou fracionamento de acidos organicos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lastRenderedPageBreak/>
              <w:t>02.02.08.013-7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Cultura</w:t>
            </w:r>
            <w:r w:rsidRPr="00973FB5">
              <w:rPr>
                <w:rFonts w:ascii="Arial" w:hAnsi="Arial" w:cs="Arial"/>
              </w:rPr>
              <w:tab/>
              <w:t>para</w:t>
            </w:r>
            <w:r w:rsidRPr="00973FB5">
              <w:rPr>
                <w:rFonts w:ascii="Arial" w:hAnsi="Arial" w:cs="Arial"/>
              </w:rPr>
              <w:tab/>
              <w:t>identificacao morfológica de fungos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02.02.11.011-7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Dosagem quantitativa da atividade da biotinidase em amostras de soro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02.02.08.011-0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Cultura</w:t>
            </w:r>
            <w:r w:rsidRPr="00973FB5">
              <w:rPr>
                <w:rFonts w:ascii="Arial" w:hAnsi="Arial" w:cs="Arial"/>
              </w:rPr>
              <w:tab/>
              <w:t>sólida</w:t>
            </w:r>
            <w:r w:rsidRPr="00973FB5">
              <w:rPr>
                <w:rFonts w:ascii="Arial" w:hAnsi="Arial" w:cs="Arial"/>
              </w:rPr>
              <w:tab/>
              <w:t>para micobactérias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02.02.02.035-5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Eletroforese de hemoglobina</w:t>
            </w:r>
          </w:p>
        </w:tc>
      </w:tr>
      <w:tr w:rsidR="00DC6A32" w:rsidRPr="00973FB5" w:rsidTr="00DC6A32">
        <w:trPr>
          <w:trHeight w:val="598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02.02.03.004-0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 xml:space="preserve">Detecção de ácidos nucleicos do </w:t>
            </w:r>
            <w:proofErr w:type="gramStart"/>
            <w:r w:rsidRPr="00973FB5">
              <w:rPr>
                <w:rFonts w:ascii="Arial" w:hAnsi="Arial" w:cs="Arial"/>
              </w:rPr>
              <w:t>hiv</w:t>
            </w:r>
            <w:proofErr w:type="gramEnd"/>
            <w:r w:rsidRPr="00973FB5">
              <w:rPr>
                <w:rFonts w:ascii="Arial" w:hAnsi="Arial" w:cs="Arial"/>
              </w:rPr>
              <w:t>-1 (qualitativo)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02.02.01.071-6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Eletroforese de lipoproteinas</w:t>
            </w:r>
          </w:p>
        </w:tc>
      </w:tr>
      <w:tr w:rsidR="00DC6A32" w:rsidRPr="00973FB5" w:rsidTr="00DC6A32">
        <w:trPr>
          <w:trHeight w:val="82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  <w:b/>
              </w:rPr>
            </w:pPr>
          </w:p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02.02.03.099-7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Detecção de clamídia e gonococo por biologia molecular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  <w:b/>
              </w:rPr>
            </w:pPr>
          </w:p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02.02.01.072-4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  <w:b/>
              </w:rPr>
            </w:pPr>
          </w:p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Eletroforese de proteinas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02.02.03.125-0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 xml:space="preserve">Detecção de </w:t>
            </w:r>
            <w:proofErr w:type="gramStart"/>
            <w:r w:rsidRPr="00973FB5">
              <w:rPr>
                <w:rFonts w:ascii="Arial" w:hAnsi="Arial" w:cs="Arial"/>
              </w:rPr>
              <w:t>dna</w:t>
            </w:r>
            <w:proofErr w:type="gramEnd"/>
            <w:r w:rsidRPr="00973FB5">
              <w:rPr>
                <w:rFonts w:ascii="Arial" w:hAnsi="Arial" w:cs="Arial"/>
              </w:rPr>
              <w:t xml:space="preserve"> proviral do htlv-1 e do htlv-2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02.02.09.015-9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Eletroforese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proteinas</w:t>
            </w:r>
            <w:r w:rsidRPr="00973FB5">
              <w:rPr>
                <w:rFonts w:ascii="Arial" w:hAnsi="Arial" w:cs="Arial"/>
              </w:rPr>
              <w:tab/>
              <w:t>c/ concentracao no liquor</w:t>
            </w:r>
          </w:p>
        </w:tc>
      </w:tr>
      <w:tr w:rsidR="00DC6A32" w:rsidRPr="00973FB5" w:rsidTr="00DC6A32">
        <w:trPr>
          <w:trHeight w:val="600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02.02.03.005-9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 xml:space="preserve">Detecção de </w:t>
            </w:r>
            <w:proofErr w:type="gramStart"/>
            <w:r w:rsidRPr="00973FB5">
              <w:rPr>
                <w:rFonts w:ascii="Arial" w:hAnsi="Arial" w:cs="Arial"/>
              </w:rPr>
              <w:t>rna</w:t>
            </w:r>
            <w:proofErr w:type="gramEnd"/>
            <w:r w:rsidRPr="00973FB5">
              <w:rPr>
                <w:rFonts w:ascii="Arial" w:hAnsi="Arial" w:cs="Arial"/>
              </w:rPr>
              <w:t xml:space="preserve"> do vírus da hepatite c (qualitativo)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02.02.02.036-3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Eritrograma</w:t>
            </w:r>
            <w:r w:rsidRPr="00973FB5">
              <w:rPr>
                <w:rFonts w:ascii="Arial" w:hAnsi="Arial" w:cs="Arial"/>
              </w:rPr>
              <w:tab/>
            </w:r>
            <w:proofErr w:type="gramStart"/>
            <w:r w:rsidRPr="00973FB5">
              <w:rPr>
                <w:rFonts w:ascii="Arial" w:hAnsi="Arial" w:cs="Arial"/>
              </w:rPr>
              <w:t>(</w:t>
            </w:r>
            <w:proofErr w:type="gramEnd"/>
            <w:r w:rsidRPr="00973FB5">
              <w:rPr>
                <w:rFonts w:ascii="Arial" w:hAnsi="Arial" w:cs="Arial"/>
              </w:rPr>
              <w:t>eritrocitos, hemoglobina, hematocrito)</w:t>
            </w:r>
          </w:p>
        </w:tc>
      </w:tr>
      <w:tr w:rsidR="00DC6A32" w:rsidRPr="00973FB5" w:rsidTr="00DC6A32">
        <w:trPr>
          <w:trHeight w:val="590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02.02.11.001-0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Deteccao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variantes</w:t>
            </w:r>
            <w:r w:rsidRPr="00973FB5">
              <w:rPr>
                <w:rFonts w:ascii="Arial" w:hAnsi="Arial" w:cs="Arial"/>
              </w:rPr>
              <w:tab/>
              <w:t>da hemoglobina</w:t>
            </w:r>
            <w:r w:rsidRPr="00973FB5">
              <w:rPr>
                <w:rFonts w:ascii="Arial" w:hAnsi="Arial" w:cs="Arial"/>
              </w:rPr>
              <w:tab/>
            </w:r>
            <w:r w:rsidRPr="00973FB5">
              <w:rPr>
                <w:rFonts w:ascii="Arial" w:hAnsi="Arial" w:cs="Arial"/>
              </w:rPr>
              <w:tab/>
            </w:r>
            <w:proofErr w:type="gramStart"/>
            <w:r w:rsidRPr="00973FB5">
              <w:rPr>
                <w:rFonts w:ascii="Arial" w:hAnsi="Arial" w:cs="Arial"/>
              </w:rPr>
              <w:t>(</w:t>
            </w:r>
            <w:proofErr w:type="gramEnd"/>
            <w:r w:rsidRPr="00973FB5">
              <w:rPr>
                <w:rFonts w:ascii="Arial" w:hAnsi="Arial" w:cs="Arial"/>
              </w:rPr>
              <w:t>diagnostico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02.02.09.016-7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Espectrofotometria</w:t>
            </w:r>
            <w:r w:rsidRPr="00973FB5">
              <w:rPr>
                <w:rFonts w:ascii="Arial" w:hAnsi="Arial" w:cs="Arial"/>
              </w:rPr>
              <w:tab/>
              <w:t>no</w:t>
            </w:r>
            <w:r w:rsidRPr="00973FB5">
              <w:rPr>
                <w:rFonts w:ascii="Arial" w:hAnsi="Arial" w:cs="Arial"/>
              </w:rPr>
              <w:tab/>
            </w:r>
            <w:proofErr w:type="gramStart"/>
            <w:r w:rsidRPr="00973FB5">
              <w:rPr>
                <w:rFonts w:ascii="Arial" w:hAnsi="Arial" w:cs="Arial"/>
              </w:rPr>
              <w:t>liquido</w:t>
            </w:r>
            <w:proofErr w:type="gramEnd"/>
            <w:r w:rsidRPr="00973FB5">
              <w:rPr>
                <w:rFonts w:ascii="Arial" w:hAnsi="Arial" w:cs="Arial"/>
              </w:rPr>
              <w:t xml:space="preserve"> amniotico</w:t>
            </w:r>
          </w:p>
        </w:tc>
      </w:tr>
      <w:tr w:rsidR="00DC6A32" w:rsidRPr="00973FB5" w:rsidTr="00DC6A32">
        <w:trPr>
          <w:trHeight w:val="590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02.02.11.013-3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Detecção</w:t>
            </w:r>
            <w:r w:rsidRPr="00973FB5">
              <w:rPr>
                <w:rFonts w:ascii="Arial" w:hAnsi="Arial" w:cs="Arial"/>
              </w:rPr>
              <w:tab/>
              <w:t>molecular</w:t>
            </w:r>
            <w:r w:rsidRPr="00973FB5">
              <w:rPr>
                <w:rFonts w:ascii="Arial" w:hAnsi="Arial" w:cs="Arial"/>
              </w:rPr>
              <w:tab/>
              <w:t>de mutação</w:t>
            </w:r>
            <w:proofErr w:type="gramStart"/>
            <w:r w:rsidRPr="00973FB5">
              <w:rPr>
                <w:rFonts w:ascii="Arial" w:hAnsi="Arial" w:cs="Arial"/>
              </w:rPr>
              <w:t xml:space="preserve">  </w:t>
            </w:r>
            <w:proofErr w:type="gramEnd"/>
            <w:r w:rsidRPr="00973FB5">
              <w:rPr>
                <w:rFonts w:ascii="Arial" w:hAnsi="Arial" w:cs="Arial"/>
              </w:rPr>
              <w:t>em  deficiência  de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02.02.09.017-5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Esplenograma</w:t>
            </w:r>
          </w:p>
        </w:tc>
      </w:tr>
      <w:tr w:rsidR="00DC6A32" w:rsidRPr="00973FB5" w:rsidTr="00DC6A32">
        <w:trPr>
          <w:trHeight w:val="58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02.02.11.002-8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Deteccao molecular de mutacao em</w:t>
            </w:r>
            <w:r w:rsidRPr="00973FB5">
              <w:rPr>
                <w:rFonts w:ascii="Arial" w:hAnsi="Arial" w:cs="Arial"/>
              </w:rPr>
              <w:tab/>
              <w:t>hemoglobinopatias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02.02.04.003-8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Exame coprologico funcional</w:t>
            </w:r>
          </w:p>
        </w:tc>
      </w:tr>
    </w:tbl>
    <w:p w:rsidR="00324D3C" w:rsidRPr="00973FB5" w:rsidRDefault="00324D3C" w:rsidP="008759CB">
      <w:pPr>
        <w:pStyle w:val="TableParagraph"/>
        <w:jc w:val="both"/>
        <w:rPr>
          <w:rFonts w:ascii="Arial" w:hAnsi="Arial" w:cs="Arial"/>
        </w:rPr>
        <w:sectPr w:rsidR="00324D3C" w:rsidRPr="00973FB5">
          <w:type w:val="continuous"/>
          <w:pgSz w:w="12240" w:h="15840"/>
          <w:pgMar w:top="2360" w:right="360" w:bottom="994" w:left="1440" w:header="52" w:footer="0" w:gutter="0"/>
          <w:cols w:space="720"/>
        </w:sectPr>
      </w:pPr>
    </w:p>
    <w:p w:rsidR="00324D3C" w:rsidRPr="00973FB5" w:rsidRDefault="00324D3C" w:rsidP="008759CB">
      <w:pPr>
        <w:pStyle w:val="TableParagraph"/>
        <w:jc w:val="both"/>
        <w:rPr>
          <w:rFonts w:ascii="Arial" w:hAnsi="Arial" w:cs="Arial"/>
        </w:rPr>
        <w:sectPr w:rsidR="00324D3C" w:rsidRPr="00973FB5">
          <w:type w:val="continuous"/>
          <w:pgSz w:w="12240" w:h="15840"/>
          <w:pgMar w:top="2360" w:right="360" w:bottom="995" w:left="1440" w:header="52" w:footer="0" w:gutter="0"/>
          <w:cols w:space="720"/>
        </w:sectPr>
      </w:pPr>
    </w:p>
    <w:p w:rsidR="00324D3C" w:rsidRPr="00973FB5" w:rsidRDefault="00324D3C" w:rsidP="008759CB">
      <w:pPr>
        <w:pStyle w:val="TableParagraph"/>
        <w:jc w:val="both"/>
        <w:rPr>
          <w:rFonts w:ascii="Arial" w:hAnsi="Arial" w:cs="Arial"/>
        </w:rPr>
        <w:sectPr w:rsidR="00324D3C" w:rsidRPr="00973FB5">
          <w:type w:val="continuous"/>
          <w:pgSz w:w="12240" w:h="15840"/>
          <w:pgMar w:top="2360" w:right="360" w:bottom="914" w:left="1440" w:header="52" w:footer="0" w:gutter="0"/>
          <w:cols w:space="720"/>
        </w:sect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DC6A32" w:rsidRPr="00973FB5" w:rsidTr="00DC6A32">
        <w:trPr>
          <w:trHeight w:val="594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lastRenderedPageBreak/>
              <w:t>02.02.11.012-5</w:t>
            </w: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Detecção</w:t>
            </w:r>
            <w:r w:rsidRPr="00973FB5">
              <w:rPr>
                <w:rFonts w:ascii="Arial" w:hAnsi="Arial" w:cs="Arial"/>
              </w:rPr>
              <w:tab/>
            </w:r>
            <w:r w:rsidRPr="00973FB5">
              <w:rPr>
                <w:rFonts w:ascii="Arial" w:hAnsi="Arial" w:cs="Arial"/>
              </w:rPr>
              <w:tab/>
              <w:t>molecular</w:t>
            </w:r>
            <w:r w:rsidRPr="00973FB5">
              <w:rPr>
                <w:rFonts w:ascii="Arial" w:hAnsi="Arial" w:cs="Arial"/>
              </w:rPr>
              <w:tab/>
              <w:t>de mutação</w:t>
            </w:r>
            <w:r w:rsidRPr="00973FB5">
              <w:rPr>
                <w:rFonts w:ascii="Arial" w:hAnsi="Arial" w:cs="Arial"/>
              </w:rPr>
              <w:tab/>
              <w:t>em</w:t>
            </w:r>
            <w:r w:rsidRPr="00973FB5">
              <w:rPr>
                <w:rFonts w:ascii="Arial" w:hAnsi="Arial" w:cs="Arial"/>
              </w:rPr>
              <w:tab/>
              <w:t>hiperplasia</w:t>
            </w:r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02.02.09.018-3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Exame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caracteres</w:t>
            </w:r>
            <w:r w:rsidRPr="00973FB5">
              <w:rPr>
                <w:rFonts w:ascii="Arial" w:hAnsi="Arial" w:cs="Arial"/>
              </w:rPr>
              <w:tab/>
              <w:t>fisicos contagem global e especifica de</w:t>
            </w:r>
          </w:p>
        </w:tc>
      </w:tr>
      <w:tr w:rsidR="00DC6A32" w:rsidRPr="00973FB5" w:rsidTr="00DC6A32">
        <w:trPr>
          <w:trHeight w:val="590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02.02.11.003-6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Deteccao molecular em fibrose cistica (confirmatorio)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02.02.03.122-5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Exame laboratorial para doença de gaucher i</w:t>
            </w:r>
          </w:p>
        </w:tc>
      </w:tr>
      <w:tr w:rsidR="00DC6A32" w:rsidRPr="00973FB5" w:rsidTr="00DC6A32">
        <w:trPr>
          <w:trHeight w:val="590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02.02.12.001-5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anticorpos antiplaquetarios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02.02.03.123-3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Exame laboratorial para doença de gaucher ii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02.02.01.002-3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 de capacidade de fixacao do ferro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02.02.08.025-0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Exame micológico direto</w:t>
            </w:r>
          </w:p>
        </w:tc>
      </w:tr>
      <w:tr w:rsidR="00DC6A32" w:rsidRPr="00973FB5" w:rsidTr="00DC6A32">
        <w:trPr>
          <w:trHeight w:val="828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02.02.10.001-4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 de cariotipo em cultura de longa duracao (c/ tecnica de bandas)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02.02.08.014-5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Exame microbiologico a fresco (direto)</w:t>
            </w:r>
          </w:p>
        </w:tc>
      </w:tr>
      <w:tr w:rsidR="00DC6A32" w:rsidRPr="00973FB5" w:rsidTr="00DC6A32">
        <w:trPr>
          <w:trHeight w:val="88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  <w:b/>
              </w:rPr>
            </w:pPr>
          </w:p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02.02.10.002-2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 de cariotipo em medula ossea e vilosidades corionicas</w:t>
            </w:r>
            <w:proofErr w:type="gramStart"/>
            <w:r w:rsidRPr="00973FB5">
              <w:rPr>
                <w:rFonts w:ascii="Arial" w:hAnsi="Arial" w:cs="Arial"/>
              </w:rPr>
              <w:t xml:space="preserve">  </w:t>
            </w:r>
            <w:proofErr w:type="gramEnd"/>
            <w:r w:rsidRPr="00973FB5">
              <w:rPr>
                <w:rFonts w:ascii="Arial" w:hAnsi="Arial" w:cs="Arial"/>
              </w:rPr>
              <w:t>(c/  tecnica  de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  <w:b/>
              </w:rPr>
            </w:pPr>
          </w:p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02.02.05.013-0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Exame qualitativo de calculos urinarios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02.02.10.003-0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 de cariotipo em sangue periferico (c/ tecnica de bandas)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02.02.08.023-4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Exames diretos para pesquisa de treponema pallidum</w:t>
            </w:r>
          </w:p>
        </w:tc>
      </w:tr>
      <w:tr w:rsidR="00DC6A32" w:rsidRPr="00973FB5" w:rsidTr="00DC6A32">
        <w:trPr>
          <w:trHeight w:val="554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02.02.03.006-7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Determinação de complemento (ch50)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02.02.12.003-1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 xml:space="preserve">Fenotipagem de sistema </w:t>
            </w:r>
            <w:proofErr w:type="gramStart"/>
            <w:r w:rsidRPr="00973FB5">
              <w:rPr>
                <w:rFonts w:ascii="Arial" w:hAnsi="Arial" w:cs="Arial"/>
              </w:rPr>
              <w:t>rh</w:t>
            </w:r>
            <w:proofErr w:type="gramEnd"/>
            <w:r w:rsidRPr="00973FB5">
              <w:rPr>
                <w:rFonts w:ascii="Arial" w:hAnsi="Arial" w:cs="Arial"/>
              </w:rPr>
              <w:t xml:space="preserve"> - hr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lastRenderedPageBreak/>
              <w:t>02.02.01.077-5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Determinação de crematócrito no leite humano ordenhado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02.02.01.073-2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 xml:space="preserve">Gasometria </w:t>
            </w:r>
            <w:proofErr w:type="gramStart"/>
            <w:r w:rsidRPr="00973FB5">
              <w:rPr>
                <w:rFonts w:ascii="Arial" w:hAnsi="Arial" w:cs="Arial"/>
              </w:rPr>
              <w:t>(ph pco2 po2 bicarbonato as2 (excesso ou deficit base)</w:t>
            </w:r>
          </w:p>
        </w:tc>
        <w:proofErr w:type="gramEnd"/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02.02.01.003-1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 de cromatografia de aminoacidos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02.02.03.124-1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 xml:space="preserve">Genotipagem do </w:t>
            </w:r>
            <w:proofErr w:type="gramStart"/>
            <w:r w:rsidRPr="00973FB5">
              <w:rPr>
                <w:rFonts w:ascii="Arial" w:hAnsi="Arial" w:cs="Arial"/>
              </w:rPr>
              <w:t>hiv</w:t>
            </w:r>
            <w:proofErr w:type="gramEnd"/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02.02.02.004-5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Determinação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curva</w:t>
            </w:r>
            <w:r w:rsidRPr="00973FB5">
              <w:rPr>
                <w:rFonts w:ascii="Arial" w:hAnsi="Arial" w:cs="Arial"/>
              </w:rPr>
              <w:tab/>
              <w:t>de resistência globular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02.02.02.037-1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Hematocrito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02.02.01.004-0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curva glicemica (</w:t>
            </w:r>
            <w:proofErr w:type="gramStart"/>
            <w:r w:rsidRPr="00973FB5">
              <w:rPr>
                <w:rFonts w:ascii="Arial" w:hAnsi="Arial" w:cs="Arial"/>
              </w:rPr>
              <w:t>2</w:t>
            </w:r>
            <w:proofErr w:type="gramEnd"/>
            <w:r w:rsidRPr="00973FB5">
              <w:rPr>
                <w:rFonts w:ascii="Arial" w:hAnsi="Arial" w:cs="Arial"/>
              </w:rPr>
              <w:t xml:space="preserve"> dosagens)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02.02.08.015-3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Hemocultura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02.02.01.006-6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 de curva glicemica c/ inducao por cortisona (</w:t>
            </w:r>
            <w:proofErr w:type="gramStart"/>
            <w:r w:rsidRPr="00973FB5">
              <w:rPr>
                <w:rFonts w:ascii="Arial" w:hAnsi="Arial" w:cs="Arial"/>
              </w:rPr>
              <w:t>4</w:t>
            </w:r>
            <w:proofErr w:type="gramEnd"/>
            <w:r w:rsidRPr="00973FB5">
              <w:rPr>
                <w:rFonts w:ascii="Arial" w:hAnsi="Arial" w:cs="Arial"/>
              </w:rPr>
              <w:t xml:space="preserve"> dosagens)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02.02.02.038-0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Hemograma completo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02.02.01.005-8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 de curva glicemica c/ inducao por cortisona (</w:t>
            </w:r>
            <w:proofErr w:type="gramStart"/>
            <w:r w:rsidRPr="00973FB5">
              <w:rPr>
                <w:rFonts w:ascii="Arial" w:hAnsi="Arial" w:cs="Arial"/>
              </w:rPr>
              <w:t>5</w:t>
            </w:r>
            <w:proofErr w:type="gramEnd"/>
            <w:r w:rsidRPr="00973FB5">
              <w:rPr>
                <w:rFonts w:ascii="Arial" w:hAnsi="Arial" w:cs="Arial"/>
              </w:rPr>
              <w:t xml:space="preserve"> dosagens)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02.02.08.016-1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Identificacao</w:t>
            </w:r>
            <w:r w:rsidRPr="00973FB5">
              <w:rPr>
                <w:rFonts w:ascii="Arial" w:hAnsi="Arial" w:cs="Arial"/>
              </w:rPr>
              <w:tab/>
              <w:t>automatizada</w:t>
            </w:r>
            <w:r w:rsidRPr="00973FB5">
              <w:rPr>
                <w:rFonts w:ascii="Arial" w:hAnsi="Arial" w:cs="Arial"/>
              </w:rPr>
              <w:tab/>
              <w:t>de microorganismos</w:t>
            </w:r>
          </w:p>
        </w:tc>
      </w:tr>
      <w:tr w:rsidR="00DC6A32" w:rsidRPr="00973FB5" w:rsidTr="00DC6A32">
        <w:trPr>
          <w:trHeight w:val="82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  <w:b/>
              </w:rPr>
            </w:pPr>
          </w:p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02.02.01.007-4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curva glicemica classica (</w:t>
            </w:r>
            <w:proofErr w:type="gramStart"/>
            <w:r w:rsidRPr="00973FB5">
              <w:rPr>
                <w:rFonts w:ascii="Arial" w:hAnsi="Arial" w:cs="Arial"/>
              </w:rPr>
              <w:t>5</w:t>
            </w:r>
            <w:proofErr w:type="gramEnd"/>
            <w:r w:rsidRPr="00973FB5">
              <w:rPr>
                <w:rFonts w:ascii="Arial" w:hAnsi="Arial" w:cs="Arial"/>
              </w:rPr>
              <w:t xml:space="preserve"> dosagens)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  <w:b/>
              </w:rPr>
            </w:pPr>
          </w:p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02.02.12.004-0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Identificacao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anticorpos</w:t>
            </w:r>
          </w:p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proofErr w:type="gramStart"/>
            <w:r w:rsidRPr="00973FB5">
              <w:rPr>
                <w:rFonts w:ascii="Arial" w:hAnsi="Arial" w:cs="Arial"/>
              </w:rPr>
              <w:t>sericos</w:t>
            </w:r>
            <w:proofErr w:type="gramEnd"/>
            <w:r w:rsidRPr="00973FB5">
              <w:rPr>
                <w:rFonts w:ascii="Arial" w:hAnsi="Arial" w:cs="Arial"/>
              </w:rPr>
              <w:t xml:space="preserve"> irregulares c/ painel de hemacias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02.02.02.005-3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Determinacao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enzimas eritrocitarias (cada)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02.02.04.004-6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Identificacao de fragmentos de helmintos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02.02.03.007-5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Determinação</w:t>
            </w:r>
            <w:r w:rsidRPr="00973FB5">
              <w:rPr>
                <w:rFonts w:ascii="Arial" w:hAnsi="Arial" w:cs="Arial"/>
              </w:rPr>
              <w:tab/>
              <w:t>de</w:t>
            </w:r>
            <w:r w:rsidRPr="00973FB5">
              <w:rPr>
                <w:rFonts w:ascii="Arial" w:hAnsi="Arial" w:cs="Arial"/>
              </w:rPr>
              <w:tab/>
              <w:t>fator reumatoide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02.02.05.007-6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TableParagraph"/>
              <w:jc w:val="both"/>
              <w:rPr>
                <w:rFonts w:ascii="Arial" w:hAnsi="Arial" w:cs="Arial"/>
              </w:rPr>
            </w:pPr>
            <w:r w:rsidRPr="00973FB5">
              <w:rPr>
                <w:rFonts w:ascii="Arial" w:hAnsi="Arial" w:cs="Arial"/>
              </w:rPr>
              <w:t>Identificação de glicídios urinários por cromatografia (camada delgada)</w:t>
            </w:r>
          </w:p>
        </w:tc>
      </w:tr>
    </w:tbl>
    <w:p w:rsidR="00324D3C" w:rsidRPr="00973FB5" w:rsidRDefault="00324D3C" w:rsidP="008759CB">
      <w:pPr>
        <w:pStyle w:val="TableParagraph"/>
        <w:jc w:val="both"/>
        <w:rPr>
          <w:rFonts w:ascii="Arial" w:hAnsi="Arial" w:cs="Arial"/>
        </w:rPr>
        <w:sectPr w:rsidR="00324D3C" w:rsidRPr="00973FB5">
          <w:type w:val="continuous"/>
          <w:pgSz w:w="12240" w:h="15840"/>
          <w:pgMar w:top="2360" w:right="360" w:bottom="987" w:left="1440" w:header="52" w:footer="0" w:gutter="0"/>
          <w:cols w:space="720"/>
        </w:sectPr>
      </w:pPr>
    </w:p>
    <w:p w:rsidR="00324D3C" w:rsidRPr="00973FB5" w:rsidRDefault="00324D3C" w:rsidP="008759CB">
      <w:pPr>
        <w:pStyle w:val="TableParagraph"/>
        <w:jc w:val="both"/>
        <w:rPr>
          <w:rFonts w:ascii="Arial" w:hAnsi="Arial" w:cs="Arial"/>
        </w:rPr>
        <w:sectPr w:rsidR="00324D3C" w:rsidRPr="00973FB5">
          <w:type w:val="continuous"/>
          <w:pgSz w:w="12240" w:h="15840"/>
          <w:pgMar w:top="2360" w:right="360" w:bottom="876" w:left="1440" w:header="52" w:footer="0" w:gutter="0"/>
          <w:cols w:space="720"/>
        </w:sectPr>
      </w:pPr>
    </w:p>
    <w:p w:rsidR="00DC6A32" w:rsidRPr="00973FB5" w:rsidRDefault="00227FA9" w:rsidP="008759CB">
      <w:pPr>
        <w:pStyle w:val="Corpodetexto"/>
        <w:tabs>
          <w:tab w:val="left" w:pos="1052"/>
        </w:tabs>
        <w:spacing w:before="15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noProof/>
          <w:sz w:val="22"/>
          <w:szCs w:val="22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87840" behindDoc="1" locked="0" layoutInCell="1" allowOverlap="1" wp14:anchorId="15CF360D" wp14:editId="49593D88">
                <wp:simplePos x="0" y="0"/>
                <wp:positionH relativeFrom="page">
                  <wp:posOffset>1315719</wp:posOffset>
                </wp:positionH>
                <wp:positionV relativeFrom="paragraph">
                  <wp:posOffset>259727</wp:posOffset>
                </wp:positionV>
                <wp:extent cx="2032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0">
                              <a:moveTo>
                                <a:pt x="0" y="0"/>
                              </a:moveTo>
                              <a:lnTo>
                                <a:pt x="203187" y="0"/>
                              </a:lnTo>
                            </a:path>
                          </a:pathLst>
                        </a:custGeom>
                        <a:ln w="99034">
                          <a:solidFill>
                            <a:srgbClr val="FEFEF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03.599998pt;margin-top:20.451pt;width:16pt;height:.1pt;mso-position-horizontal-relative:page;mso-position-vertical-relative:paragraph;z-index:-15728640;mso-wrap-distance-left:0;mso-wrap-distance-right:0" id="docshape2" coordorigin="2072,409" coordsize="320,0" path="m2072,409l2392,409e" filled="false" stroked="true" strokeweight="7.798pt" strokecolor="#fefefe">
                <v:path arrowok="t"/>
                <v:stroke dashstyle="solid"/>
                <w10:wrap type="topAndBottom"/>
              </v:shape>
            </w:pict>
          </mc:Fallback>
        </mc:AlternateContent>
      </w:r>
      <w:r w:rsidR="00DC6A32" w:rsidRPr="00973FB5">
        <w:rPr>
          <w:rFonts w:ascii="Arial" w:hAnsi="Arial" w:cs="Arial"/>
          <w:sz w:val="22"/>
          <w:szCs w:val="22"/>
        </w:rPr>
        <w:tab/>
      </w: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DC6A32" w:rsidRPr="00973FB5" w:rsidTr="00DC6A32">
        <w:trPr>
          <w:trHeight w:val="1108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02.02.09.007-8</w:t>
            </w: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Determinacao de fosfolipidios relacao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lecitina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- esfingomielina no liquido amniotico</w:t>
            </w:r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02.02.03.022-9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Imunoeletroforese de proteinas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02.02.06.001-2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 de índice de tiroxina livre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02.02.03.023-7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Imunofenotipagem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 hemopatias malignas (por marcador)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02.02.05.006-8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Determinacao de osmolalidade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02.02.03.024-5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Intradermorreacao com derivado proteico purificado (ppd)</w:t>
            </w:r>
          </w:p>
        </w:tc>
      </w:tr>
      <w:tr w:rsidR="00DC6A32" w:rsidRPr="00973FB5" w:rsidTr="00DC6A32">
        <w:trPr>
          <w:trHeight w:val="30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02.02.01.008-2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Determinacao de osmolaridade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02.02.02.039-8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Leucograma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02.02.06.002-0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 de retenção de t3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02.02.09.019-1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Mielograma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02.02.02.006-1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sulfo- hemoglobina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02.02.08.017-0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Pequisa de pneumocysti carini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02.02.06.003-9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 de t3 reverso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02.02.05.014-9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/ dosagem de aminoacidos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(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por cromatografia)</w:t>
            </w:r>
          </w:p>
        </w:tc>
      </w:tr>
      <w:tr w:rsidR="00DC6A32" w:rsidRPr="00973FB5" w:rsidTr="00DC6A32">
        <w:trPr>
          <w:trHeight w:val="55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02.02.02.007-0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 de tempo de coagulação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02.02.05.015-7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alcaptona na urina</w:t>
            </w:r>
          </w:p>
        </w:tc>
      </w:tr>
      <w:tr w:rsidR="00DC6A32" w:rsidRPr="00973FB5" w:rsidTr="00DC6A32">
        <w:trPr>
          <w:trHeight w:val="598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02.02.02.008-8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 de tempo de lise da euglobulina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02.02.05.016-5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aminoacidos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na urina</w:t>
            </w:r>
          </w:p>
        </w:tc>
      </w:tr>
      <w:tr w:rsidR="00DC6A32" w:rsidRPr="00973FB5" w:rsidTr="00DC6A32">
        <w:trPr>
          <w:trHeight w:val="60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02.02.02.010-0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 de tempo de sangramento de ivy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02.02.02.057-6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anticoagulante lúpico</w:t>
            </w:r>
          </w:p>
        </w:tc>
      </w:tr>
      <w:tr w:rsidR="00DC6A32" w:rsidRPr="00973FB5" w:rsidTr="00DC6A32">
        <w:trPr>
          <w:trHeight w:val="60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02.02.02.009-6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Determinação de tempo de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sangramento -duke</w:t>
            </w:r>
            <w:proofErr w:type="gramEnd"/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02.02.03.025-3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igg anticardiolipina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02.02.02.011-8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Determinacao de tempo de sobrevida de hemacias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02.02.03.026-1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igm anticardiolipina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02.02.02.012-6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 de tempo de trombina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02.02.03.037-7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antiadenovirus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02.02.02.013-4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 de tempo de tromboplastina parcial ativada (ttp ativada)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02.02.03.038-5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antiamebas</w:t>
            </w:r>
          </w:p>
        </w:tc>
      </w:tr>
      <w:tr w:rsidR="00DC6A32" w:rsidRPr="00973FB5" w:rsidTr="00DC6A32">
        <w:trPr>
          <w:trHeight w:val="598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02.02.02.014-2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tempo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e atividade da protrombina (tap)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02.02.03.039-3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antiaspergillus</w:t>
            </w:r>
          </w:p>
        </w:tc>
      </w:tr>
      <w:tr w:rsidR="00DC6A32" w:rsidRPr="00973FB5" w:rsidTr="00DC6A32">
        <w:trPr>
          <w:trHeight w:val="60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02.02.02.015-0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 de velocidade de hemossedimentação (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vhs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02.02.03.040-7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antibrucelas</w:t>
            </w:r>
          </w:p>
        </w:tc>
      </w:tr>
      <w:tr w:rsidR="00DC6A32" w:rsidRPr="00973FB5" w:rsidTr="00DC6A32">
        <w:trPr>
          <w:trHeight w:val="59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02.02.12.002-3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Determinacao direta e reversa de grupo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abo</w:t>
            </w:r>
            <w:proofErr w:type="gramEnd"/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02.02.03.041-5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anticisticerco</w:t>
            </w:r>
          </w:p>
        </w:tc>
      </w:tr>
      <w:tr w:rsidR="00DC6A32" w:rsidRPr="00973FB5" w:rsidTr="00DC6A32">
        <w:trPr>
          <w:trHeight w:val="83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02.02.03.008-3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Determinação quantitativa de proteína c reativa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02.02.03.042-3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anticlamidia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(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por imunofluorescencia)</w:t>
            </w:r>
          </w:p>
        </w:tc>
      </w:tr>
      <w:tr w:rsidR="00DC6A32" w:rsidRPr="00973FB5" w:rsidTr="00DC6A32">
        <w:trPr>
          <w:trHeight w:val="88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02.02.10.021-9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Diagnóstico de leucemia cromossoma philadelphia positivo por técnica molecular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02.02.03.043-1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anticortex suprarenal</w:t>
            </w:r>
          </w:p>
        </w:tc>
      </w:tr>
    </w:tbl>
    <w:p w:rsidR="00324D3C" w:rsidRPr="00973FB5" w:rsidRDefault="00324D3C" w:rsidP="008759CB">
      <w:pPr>
        <w:pStyle w:val="Corpodetexto"/>
        <w:tabs>
          <w:tab w:val="left" w:pos="1052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DC6A32" w:rsidRPr="00973FB5" w:rsidTr="00DC6A32">
        <w:trPr>
          <w:trHeight w:val="83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02.02.03.130-6</w:t>
            </w: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Diagnóstico e reavaliação de hemoglobinúria paroxistica noturna</w:t>
            </w:r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02.02.03.027-0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Pesquisa de anticorpos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anti-dna</w:t>
            </w:r>
            <w:proofErr w:type="gramEnd"/>
          </w:p>
        </w:tc>
      </w:tr>
      <w:tr w:rsidR="00DC6A32" w:rsidRPr="00973FB5" w:rsidTr="00DC6A32">
        <w:trPr>
          <w:trHeight w:val="137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02.02.11.010-9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da atividade da biotinidase em amostras de sangue em papel de filtro (componente do teste do pezinho)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02.02.03.044-0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antiequinococos</w:t>
            </w:r>
          </w:p>
        </w:tc>
      </w:tr>
      <w:tr w:rsidR="00DC6A32" w:rsidRPr="00973FB5" w:rsidTr="00DC6A32">
        <w:trPr>
          <w:trHeight w:val="60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02.02.03.119-5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da fração c1q do complemento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02.02.03.045-8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antiescleroderma (scl 70)</w:t>
            </w:r>
          </w:p>
        </w:tc>
      </w:tr>
      <w:tr w:rsidR="00DC6A32" w:rsidRPr="00973FB5" w:rsidTr="00DC6A32">
        <w:trPr>
          <w:trHeight w:val="89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02.02.11.009-5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17 hidroxi progesterona em papel de filtro (componente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do  teste  do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02.02.03.046-6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antiespermatozoides</w:t>
            </w:r>
          </w:p>
        </w:tc>
      </w:tr>
      <w:tr w:rsidR="00DC6A32" w:rsidRPr="00973FB5" w:rsidTr="00DC6A32">
        <w:trPr>
          <w:trHeight w:val="60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02.02.06.004-7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17-alfa- hidroxiprogesterona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02.02.09.021-3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antiespermatozoides (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elisa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02.02.06.005-5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17-cetosteroides totais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02.02.03.047-4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antiestreptolisina o (aslo)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02.02.06.006-3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17-</w:t>
            </w: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hidroxicorticosteroides</w:t>
            </w:r>
            <w:proofErr w:type="gramEnd"/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02.02.03.048-2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antifigado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02.02.01.076-7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25</w:t>
            </w: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hidroxivitamina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d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02.02.03.050-4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antiglomerulo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02.02.01.009-0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5-nucleotidase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02.02.03.028-8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anti- helicobacter pylori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02.02.01.010-4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acetona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02.02.03.029-6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anti-hiv- 1 (western blot/imunoblot)</w:t>
            </w:r>
          </w:p>
        </w:tc>
      </w:tr>
      <w:tr w:rsidR="00DC6A32" w:rsidRPr="00973FB5" w:rsidTr="00DC6A32">
        <w:trPr>
          <w:trHeight w:val="60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02.02.06.007-1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acido 5-hidroxi- indol-acetico (serotonina)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02.02.03.030-0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Pesquisa de anticorpos anti-hiv- 1 +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hiv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-2 (elisa)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02.02.01.011-2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acido ascorbico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02.02.03.031-8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anti-htlv- 1 + htlv-2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02.02.07.001-8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acido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ab/>
              <w:t>delta- aminolevulinico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02.02.03.051-2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antiilhota de langerhans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lastRenderedPageBreak/>
              <w:t>02.02.07.002-6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acido hipurico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02.02.03.052-0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antiinsulina</w:t>
            </w:r>
          </w:p>
        </w:tc>
      </w:tr>
      <w:tr w:rsidR="00DC6A32" w:rsidRPr="00973FB5" w:rsidTr="00DC6A32">
        <w:trPr>
          <w:trHeight w:val="55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02.02.07.003-4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acido mandelico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02.02.03.053-9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antileptospiras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02.02.07.004-2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acido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ab/>
              <w:t>metil- hipurico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02.02.03.054-7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antilisteria</w:t>
            </w:r>
          </w:p>
        </w:tc>
      </w:tr>
      <w:tr w:rsidR="00DC6A32" w:rsidRPr="00973FB5" w:rsidTr="00DC6A32">
        <w:trPr>
          <w:trHeight w:val="55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02.02.01.012-0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acido urico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02.02.03.055-5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antimicrossomas</w:t>
            </w:r>
          </w:p>
        </w:tc>
      </w:tr>
      <w:tr w:rsidR="00DC6A32" w:rsidRPr="00973FB5" w:rsidTr="00DC6A32">
        <w:trPr>
          <w:trHeight w:val="55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02.02.07.005-0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acido valproico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02.02.03.056-3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antimitocondria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02.02.01.013-9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acido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vanilmandelico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02.02.03.057-1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antimusculo estriado</w:t>
            </w:r>
          </w:p>
        </w:tc>
      </w:tr>
    </w:tbl>
    <w:p w:rsidR="00DC6A32" w:rsidRPr="00973FB5" w:rsidRDefault="00DC6A32" w:rsidP="008759CB">
      <w:pPr>
        <w:pStyle w:val="Corpodetexto"/>
        <w:tabs>
          <w:tab w:val="left" w:pos="1052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p w:rsidR="00DC6A32" w:rsidRPr="00973FB5" w:rsidRDefault="00DC6A32" w:rsidP="008759CB">
      <w:pPr>
        <w:pStyle w:val="Corpodetexto"/>
        <w:tabs>
          <w:tab w:val="left" w:pos="1052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DC6A32" w:rsidRPr="00973FB5" w:rsidTr="00DC6A32">
        <w:trPr>
          <w:trHeight w:val="556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02.02.03.127-6</w:t>
            </w: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adenosina- desaminase (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ada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02.02.03.058-0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antimusculo liso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02.02.06.008-0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adrenocorticotrofico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(acth)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02.02.03.059-8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antinucleo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02.02.07.006-9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ala-desidratase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02.02.03.060-1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antiparietais</w:t>
            </w:r>
          </w:p>
        </w:tc>
      </w:tr>
      <w:tr w:rsidR="00DC6A32" w:rsidRPr="00973FB5" w:rsidTr="00DC6A32">
        <w:trPr>
          <w:trHeight w:val="553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02.02.07.007-7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alcool etilico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02.02.03.061-0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antiplasmodios</w:t>
            </w:r>
          </w:p>
        </w:tc>
      </w:tr>
      <w:tr w:rsidR="00DC6A32" w:rsidRPr="00973FB5" w:rsidTr="00DC6A32">
        <w:trPr>
          <w:trHeight w:val="60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02.02.01.014-7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aldolase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02.02.03.032-6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antiribonucleoproteina (rnp)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02.02.06.009-8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aldosterona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02.02.03.033-4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anti- schistosomas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02.02.01.015-5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alfa-1-antitripsina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02.02.03.034-2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Pesquisa de anticorpos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anti-sm</w:t>
            </w:r>
            <w:proofErr w:type="gramEnd"/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02.02.01.016-3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alfa-1- glicoproteina acida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02.02.03.035-0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anti-ss-a (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ro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02.02.01.017-1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alfa-2- macroglobulina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02.02.03.036-9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anti-ss-b (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la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C6A32" w:rsidRPr="00973FB5" w:rsidTr="00DC6A32">
        <w:trPr>
          <w:trHeight w:val="55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02.02.03.009-1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alfa-fetoproteina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02.02.03.062-8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 antitireoglobulina</w:t>
            </w:r>
          </w:p>
        </w:tc>
      </w:tr>
      <w:tr w:rsidR="00DC6A32" w:rsidRPr="00973FB5" w:rsidTr="00DC6A32">
        <w:trPr>
          <w:trHeight w:val="82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02.02.07.008-5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aluminio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02.02.03.063-6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contra antigeno de superficie do virus da hepatite b (anti-hbs)</w:t>
            </w:r>
          </w:p>
        </w:tc>
      </w:tr>
      <w:tr w:rsidR="00DC6A32" w:rsidRPr="00973FB5" w:rsidTr="00DC6A32">
        <w:trPr>
          <w:trHeight w:val="60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02.02.01.018-0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amilase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02.02.03.064-4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contra antigeno e do virus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lastRenderedPageBreak/>
              <w:t>02.02.07.009-3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aminoglicosideos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02.02.03.065-2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contra histoplasma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02.02.01.019-8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amonia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02.02.03.066-0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contra o sporotrix schenkii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02.02.06.010-1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amp ciclico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02.02.03.067-9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contra o virus da hepatite c (anti-hcv)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02.02.06.011-0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androstenediona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02.02.03.068-7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contra o virus da hepatite d (anti-hdv)</w:t>
            </w:r>
          </w:p>
        </w:tc>
      </w:tr>
      <w:tr w:rsidR="00DC6A32" w:rsidRPr="00973FB5" w:rsidTr="00DC6A32">
        <w:trPr>
          <w:trHeight w:val="60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02.02.07.010-7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anfetaminas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02.02.03.069-5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contra o virus do sarampo</w:t>
            </w:r>
          </w:p>
        </w:tc>
      </w:tr>
      <w:tr w:rsidR="00DC6A32" w:rsidRPr="00973FB5" w:rsidTr="00DC6A32">
        <w:trPr>
          <w:trHeight w:val="60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02.02.03.129-2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anti-beta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-2- glicoproteína i - igm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02.02.03.070-9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contra paracoccidioides brasiliensis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02.02.02.016-9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anticoagulante circulante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02.02.03.071-7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e/ou antigeno do virus sincicial respiratorio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02.02.03.131-4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anticorpo anti- achr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02.02.03.072-5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eie anticlamidia</w:t>
            </w:r>
          </w:p>
        </w:tc>
      </w:tr>
    </w:tbl>
    <w:p w:rsidR="00DC6A32" w:rsidRPr="00973FB5" w:rsidRDefault="00DC6A32" w:rsidP="008759CB">
      <w:pPr>
        <w:pStyle w:val="Corpodetexto"/>
        <w:tabs>
          <w:tab w:val="left" w:pos="1052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p w:rsidR="00DC6A32" w:rsidRPr="00973FB5" w:rsidRDefault="00DC6A32" w:rsidP="008759CB">
      <w:pPr>
        <w:pStyle w:val="Corpodetexto"/>
        <w:tabs>
          <w:tab w:val="left" w:pos="1052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DC6A32" w:rsidRPr="00973FB5" w:rsidTr="00DC6A32">
        <w:trPr>
          <w:trHeight w:val="904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02.02.03.118-7</w:t>
            </w: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 xml:space="preserve">anticorpos antitransglutaminaise recombinante humano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iga</w:t>
            </w:r>
            <w:proofErr w:type="gramEnd"/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02.02.03.073-3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Pesquisa de anticorpos heterofilos conta o virus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epstein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- barr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02.02.07.011-5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antidepressivos triciclicos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02.02.03.074-1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igg anticitomegalovirus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02.02.03.010-5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antigeno prostatico especifico (psa)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02.02.03.075-0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igg antileishmanias</w:t>
            </w:r>
          </w:p>
        </w:tc>
      </w:tr>
      <w:tr w:rsidR="00DC6A32" w:rsidRPr="00973FB5" w:rsidTr="00DC6A32">
        <w:trPr>
          <w:trHeight w:val="554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02.02.02.017-7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antitrombina iii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02.02.03.076-8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igg antitoxoplasma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02.02.07.012-3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barbituratos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02.02.03.077-6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igg antitrypanosoma cruzi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02.02.07.013-1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benzodiazepinicos</w:t>
            </w:r>
            <w:proofErr w:type="gramEnd"/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02.02.03.079-2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igg contra arbovirus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02.02.03.011-3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beta-2- microglobulina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02.02.03.080-6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igg contra o virus da hepatite a (anti- hav-igg)</w:t>
            </w:r>
          </w:p>
        </w:tc>
      </w:tr>
      <w:tr w:rsidR="00DC6A32" w:rsidRPr="00973FB5" w:rsidTr="00DC6A32">
        <w:trPr>
          <w:trHeight w:val="598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02.02.01.020-1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bilirrubina total e fracoes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02.02.03.081-4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igg contra o virus da rubeola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lastRenderedPageBreak/>
              <w:t>02.02.07.014-0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cadmio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02.02.03.082-2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igg contra o virus da varicela-herpes zoster</w:t>
            </w:r>
          </w:p>
        </w:tc>
      </w:tr>
      <w:tr w:rsidR="00DC6A32" w:rsidRPr="00973FB5" w:rsidTr="00DC6A32">
        <w:trPr>
          <w:trHeight w:val="60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02.02.01.021-0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calcio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02.02.03.083-0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 xml:space="preserve">igg contra o virus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epstein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- barr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02.02.01.022-8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calcio ionizavel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02.02.03.084-9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igg contra o virus herpes simples</w:t>
            </w:r>
          </w:p>
        </w:tc>
      </w:tr>
      <w:tr w:rsidR="00DC6A32" w:rsidRPr="00973FB5" w:rsidTr="00DC6A32">
        <w:trPr>
          <w:trHeight w:val="8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02.02.06.012-8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calcitonina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02.02.03.078-4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igg e igm contra antigeno central do virus da hepatite b (anti- hbc-total)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02.02.07.015-8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carbamazepina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02.02.03.085-7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igm anticitomegalovirus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02.02.07.016-6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carboxi- hemoglobina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02.02.03.086-5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igm antileishmanias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02.02.01.023-6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caroteno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02.02.03.087-3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igm antitoxoplasma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02.02.01.024-4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catecolaminas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02.02.03.088-1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igm antitrypanosoma cruzi</w:t>
            </w:r>
          </w:p>
        </w:tc>
      </w:tr>
      <w:tr w:rsidR="00DC6A32" w:rsidRPr="00973FB5" w:rsidTr="00DC6A32">
        <w:trPr>
          <w:trHeight w:val="83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02.02.01.025-2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ceruloplasmina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02.02.03.089-0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igm contra antigeno central do virus da hepatite b (anti-hbc-igm)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02.02.07.017-4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chumbo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02.02.03.090-3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igm contra arbovirus</w:t>
            </w:r>
          </w:p>
        </w:tc>
      </w:tr>
    </w:tbl>
    <w:p w:rsidR="00DC6A32" w:rsidRPr="00973FB5" w:rsidRDefault="00DC6A32" w:rsidP="008759CB">
      <w:pPr>
        <w:pStyle w:val="Corpodetexto"/>
        <w:tabs>
          <w:tab w:val="left" w:pos="1052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DC6A32" w:rsidRPr="00973FB5" w:rsidTr="00DC6A32">
        <w:trPr>
          <w:trHeight w:val="83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02.02.07.018-2</w:t>
            </w: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ciclosporina</w:t>
            </w:r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02.02.03.091-1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igm contra o virus da hepatite a (anti- hav-igm)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02.02.05.008-4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citrato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02.02.03.092-0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igm contra o virus da rubeola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02.02.01.026-0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cloreto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02.02.03.093-8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igm contra o virus da varicela-herpes zoster</w:t>
            </w:r>
          </w:p>
        </w:tc>
      </w:tr>
      <w:tr w:rsidR="00DC6A32" w:rsidRPr="00973FB5" w:rsidTr="00DC6A32">
        <w:trPr>
          <w:trHeight w:val="59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02.02.11.014-1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cloreto no suor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02.02.03.094-6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 xml:space="preserve">igm contra o virus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epstein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-barr</w:t>
            </w:r>
          </w:p>
        </w:tc>
      </w:tr>
      <w:tr w:rsidR="00DC6A32" w:rsidRPr="00973FB5" w:rsidTr="00DC6A32">
        <w:trPr>
          <w:trHeight w:val="60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02.02.07.019-0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cobre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02.02.03.095-4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anticorpos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igm contra o virus herpes simples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02.02.01.027-9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Dosagem de colesterol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hdl</w:t>
            </w:r>
            <w:proofErr w:type="gramEnd"/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02.02.12.005-8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irregulares pelo metodo da eluicao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lastRenderedPageBreak/>
              <w:t>02.02.01.028-7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Dosagem de colesterol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ldl</w:t>
            </w:r>
            <w:proofErr w:type="gramEnd"/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02.02.12.006-6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sericos irregulares 37oc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02.02.01.029-5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colesterol total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02.02.12.007-4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anticorpos sericos irregulares a frio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02.02.01.030-9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colinesterase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02.02.03.096-2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antigeno carcinoembrionario (cea)</w:t>
            </w:r>
          </w:p>
        </w:tc>
      </w:tr>
      <w:tr w:rsidR="00DC6A32" w:rsidRPr="00973FB5" w:rsidTr="00DC6A32">
        <w:trPr>
          <w:trHeight w:val="827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02.02.03.012-1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complemento c3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02.02.03.097-0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antigeno de superficie do virus da hepatite b (hbsag)</w:t>
            </w:r>
          </w:p>
        </w:tc>
      </w:tr>
      <w:tr w:rsidR="00DC6A32" w:rsidRPr="00973FB5" w:rsidTr="00DC6A32">
        <w:trPr>
          <w:trHeight w:val="60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02.02.03.013-0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complemento c4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02.02.03.098-9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antigeno e do virus da hepatite b (hbeag)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02.02.06.013-6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cortisol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02.02.02.040-1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atividade do cofator de ristocetina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02.02.01.031-7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creatinina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02.02.08.018-8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bacilo difterico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02.02.09.008-6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creatinina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no liquido amniotico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02.02.05.017-3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beta-mercapto- lactatodissulfiduria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02.02.01.032-5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creatinofosfoquinase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(cpk)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02.02.05.018-1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cadeias leves kappa e lambda</w:t>
            </w:r>
          </w:p>
        </w:tc>
      </w:tr>
      <w:tr w:rsidR="00DC6A32" w:rsidRPr="00973FB5" w:rsidTr="00DC6A32">
        <w:trPr>
          <w:trHeight w:val="60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02.02.01.033-3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creatinofosfoquinase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fracao mb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02.02.09.023-0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caracteres fisicos no liquor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02.02.03.014-8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crioaglutinina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02.02.02.041-0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Pesquisa de celulas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le</w:t>
            </w:r>
            <w:proofErr w:type="gramEnd"/>
          </w:p>
        </w:tc>
      </w:tr>
      <w:tr w:rsidR="00DC6A32" w:rsidRPr="00973FB5" w:rsidTr="00DC6A32">
        <w:trPr>
          <w:trHeight w:val="60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02.02.06.014-4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dehidroepiandrosterona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(dhea)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02.02.09.024-8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celulas orangiofilas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02.02.01.034-1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desidrogenase alfahidroxibutirica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02.02.05.019-0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cistina na urina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02.02.01.035-0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desidrogenase glutamica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02.02.05.020-3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coproporfirina na urina</w:t>
            </w:r>
          </w:p>
        </w:tc>
      </w:tr>
    </w:tbl>
    <w:p w:rsidR="00DC6A32" w:rsidRPr="00973FB5" w:rsidRDefault="00DC6A32" w:rsidP="008759CB">
      <w:pPr>
        <w:pStyle w:val="Corpodetexto"/>
        <w:tabs>
          <w:tab w:val="left" w:pos="1052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DC6A32" w:rsidRPr="00973FB5" w:rsidTr="00DC6A32">
        <w:trPr>
          <w:trHeight w:val="556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02.02.01.036-8</w:t>
            </w: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desidrogenase latica</w:t>
            </w:r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02.02.02.042-8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corpusculos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 heinz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02.02.01.037-6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desidrogenase latica (isoenzimas fracionadas)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02.02.03.100-4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crioglobulinas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02.02.07.020-4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digitalicos (digoxina, digitoxina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02.02.09.025-6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cristais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c/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luz polarizada</w:t>
            </w:r>
          </w:p>
        </w:tc>
      </w:tr>
      <w:tr w:rsidR="00DC6A32" w:rsidRPr="00973FB5" w:rsidTr="00DC6A32">
        <w:trPr>
          <w:trHeight w:val="60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02.02.06.015-2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dihidrotestoterona (dht)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02.02.04.005-4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enterobius vermiculares (oxiurus oxiura)</w:t>
            </w:r>
          </w:p>
        </w:tc>
      </w:tr>
      <w:tr w:rsidR="00DC6A32" w:rsidRPr="00973FB5" w:rsidTr="00DC6A32">
        <w:trPr>
          <w:trHeight w:val="55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lastRenderedPageBreak/>
              <w:t>02.02.04.001-1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estercobilinogenio fecal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02.02.04.006-2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eosinofilos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02.02.06.016-0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estradiol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02.02.05.021-1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erros inatos do metabolismo na urina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02.02.06.017-9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estriol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02.02.09.026-4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espermatozoides (apos vasectomia)</w:t>
            </w:r>
          </w:p>
        </w:tc>
      </w:tr>
      <w:tr w:rsidR="00DC6A32" w:rsidRPr="00973FB5" w:rsidTr="00DC6A32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02.02.06.018-7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estrona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02.02.08.019-6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estreptococos beta- hemoliticos do grupo a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02.02.07.021-2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etossuximida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02.02.03.101-2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fator reumatoide (waaler-rose)</w:t>
            </w:r>
          </w:p>
        </w:tc>
      </w:tr>
      <w:tr w:rsidR="00DC6A32" w:rsidRPr="00973FB5" w:rsidTr="00DC6A32">
        <w:trPr>
          <w:trHeight w:val="554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02.02.02.018-5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fator ii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02.02.12.008-2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Pesquisa de fator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rh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(inclui d fraco)</w:t>
            </w:r>
          </w:p>
        </w:tc>
      </w:tr>
      <w:tr w:rsidR="00DC6A32" w:rsidRPr="00973FB5" w:rsidTr="00DC6A32">
        <w:trPr>
          <w:trHeight w:val="55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02.02.02.019-3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fator ix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02.02.05.022-0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fenil-cetona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na urina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02.02.02.020-7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fator v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02.02.02.043-6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filaria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02.02.02.021-5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fator vii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02.02.05.023-8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frutose na urina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02.02.02.022-3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fator viii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02.02.05.024-6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galactose na urina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02.02.02.023-1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fator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viii (inibidor)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02.02.05.025-4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gonadotrofina corionica</w:t>
            </w:r>
          </w:p>
        </w:tc>
      </w:tr>
      <w:tr w:rsidR="00DC6A32" w:rsidRPr="00973FB5" w:rsidTr="00DC6A32">
        <w:trPr>
          <w:trHeight w:val="60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02.02.02.024-0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fator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von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willebrand (antigeno)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02.02.04.007-0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gordura fecal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02.02.02.025-8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fator x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02.02.08.020-0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haemophilus ducrey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02.02.02.026-6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fator xi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02.02.08.021-8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helicobacter pylori</w:t>
            </w:r>
          </w:p>
        </w:tc>
      </w:tr>
      <w:tr w:rsidR="00DC6A32" w:rsidRPr="00973FB5" w:rsidTr="00DC6A32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02.02.02.027-4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fator xii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02.02.02.044-4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hemoglobina s</w:t>
            </w:r>
          </w:p>
        </w:tc>
      </w:tr>
      <w:tr w:rsidR="00DC6A32" w:rsidRPr="00973FB5" w:rsidTr="00DC6A32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02.02.02.028-2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fator xiii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02.02.05.026-2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homocistina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na urina</w:t>
            </w:r>
          </w:p>
        </w:tc>
      </w:tr>
      <w:tr w:rsidR="00DC6A32" w:rsidRPr="00973FB5" w:rsidTr="00DC6A32">
        <w:trPr>
          <w:trHeight w:val="59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02.02.11.004-4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 xml:space="preserve">fenilalanina (controle /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diagnostico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tardio)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02.02.11.015-0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igm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anti- toxoplasma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gondii em sangue</w:t>
            </w:r>
          </w:p>
        </w:tc>
      </w:tr>
      <w:tr w:rsidR="00DC6A32" w:rsidRPr="00973FB5" w:rsidTr="00DC6A32">
        <w:trPr>
          <w:trHeight w:val="590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02.02.11.005-2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fenilalanina e tsh ou t4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02.02.03.103-9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imunoglobulina e (ige) alergenoespecifica</w:t>
            </w:r>
          </w:p>
        </w:tc>
      </w:tr>
      <w:tr w:rsidR="00DC6A32" w:rsidRPr="00973FB5" w:rsidTr="00DC6A32">
        <w:trPr>
          <w:trHeight w:val="1103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02.02.11.006-0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fenilalanina tsh ou t4 e deteccao da variante de hemoglobina (componente do teste do pezinho)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02.02.05.027-0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lactose na urina</w:t>
            </w:r>
          </w:p>
        </w:tc>
      </w:tr>
    </w:tbl>
    <w:p w:rsidR="00DC6A32" w:rsidRPr="00973FB5" w:rsidRDefault="00DC6A32" w:rsidP="008759CB">
      <w:pPr>
        <w:pStyle w:val="Corpodetexto"/>
        <w:tabs>
          <w:tab w:val="left" w:pos="1052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"/>
        <w:gridCol w:w="1616"/>
        <w:gridCol w:w="3119"/>
        <w:gridCol w:w="1703"/>
        <w:gridCol w:w="3251"/>
      </w:tblGrid>
      <w:tr w:rsidR="00DC6A32" w:rsidRPr="00973FB5" w:rsidTr="00DC6A32">
        <w:trPr>
          <w:trHeight w:val="304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02.02.07.022-0</w:t>
            </w:r>
          </w:p>
        </w:tc>
        <w:tc>
          <w:tcPr>
            <w:tcW w:w="3119" w:type="dxa"/>
            <w:tcBorders>
              <w:top w:val="single" w:sz="8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fenitoina</w:t>
            </w:r>
          </w:p>
        </w:tc>
        <w:tc>
          <w:tcPr>
            <w:tcW w:w="1703" w:type="dxa"/>
            <w:tcBorders>
              <w:top w:val="single" w:sz="8" w:space="0" w:color="000000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02.02.04.008-9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larvas nas fezes</w:t>
            </w:r>
          </w:p>
        </w:tc>
      </w:tr>
      <w:tr w:rsidR="00DC6A32" w:rsidRPr="00973FB5" w:rsidTr="00DC6A32">
        <w:trPr>
          <w:trHeight w:val="299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lastRenderedPageBreak/>
              <w:t>02.02.07.023-9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fenol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02.02.08.022-6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leptospiras</w:t>
            </w:r>
          </w:p>
        </w:tc>
      </w:tr>
      <w:tr w:rsidR="00DC6A32" w:rsidRPr="00973FB5" w:rsidTr="00DC6A32">
        <w:trPr>
          <w:trHeight w:val="299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02.02.01.038-4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ferritina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02.02.04.009-7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leucocitos nas fezes</w:t>
            </w:r>
          </w:p>
        </w:tc>
      </w:tr>
      <w:tr w:rsidR="00DC6A32" w:rsidRPr="00973FB5" w:rsidTr="00DC6A32">
        <w:trPr>
          <w:trHeight w:val="302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02.02.01.039-2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ferro serico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02.02.04.010-0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leveduras nas fezes</w:t>
            </w:r>
          </w:p>
        </w:tc>
      </w:tr>
      <w:tr w:rsidR="00DC6A32" w:rsidRPr="00973FB5" w:rsidTr="00DC6A32">
        <w:trPr>
          <w:trHeight w:val="299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02.02.02.029-0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fibrinogenio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02.02.06.047-0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macroprolactina</w:t>
            </w:r>
          </w:p>
        </w:tc>
      </w:tr>
      <w:tr w:rsidR="00DC6A32" w:rsidRPr="00973FB5" w:rsidTr="00DC6A32">
        <w:trPr>
          <w:trHeight w:val="551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02.02.01.040-6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folato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02.02.05.028-9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mucopolissacarideos na urina</w:t>
            </w:r>
          </w:p>
        </w:tc>
      </w:tr>
      <w:tr w:rsidR="00DC6A32" w:rsidRPr="00973FB5" w:rsidTr="00DC6A32">
        <w:trPr>
          <w:trHeight w:val="552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02.02.07.024-7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formaldeido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02.02.10.023-5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mutação do gene da protrombina</w:t>
            </w:r>
          </w:p>
        </w:tc>
      </w:tr>
      <w:tr w:rsidR="00DC6A32" w:rsidRPr="00973FB5" w:rsidTr="00DC6A32">
        <w:trPr>
          <w:trHeight w:val="827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02.02.09.022-1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fosfatase ácida no esperma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02.02.04.011-9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ovos de schistosomas (em fragmento de mucosa)</w:t>
            </w:r>
          </w:p>
        </w:tc>
      </w:tr>
      <w:tr w:rsidR="00DC6A32" w:rsidRPr="00973FB5" w:rsidTr="00DC6A32">
        <w:trPr>
          <w:trHeight w:val="550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02.02.01.041-4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fosfatase acida total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02.02.04.012-7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ovos e cistos de parasitas</w:t>
            </w:r>
          </w:p>
        </w:tc>
      </w:tr>
      <w:tr w:rsidR="00DC6A32" w:rsidRPr="00973FB5" w:rsidTr="00DC6A32">
        <w:trPr>
          <w:trHeight w:val="600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02.02.01.042-2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fosfatase alcalina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02.02.02.045-2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plasmodios por gota espessa e esfregaço</w:t>
            </w:r>
          </w:p>
        </w:tc>
      </w:tr>
      <w:tr w:rsidR="00DC6A32" w:rsidRPr="00973FB5" w:rsidTr="00DC6A32">
        <w:trPr>
          <w:trHeight w:val="551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02.02.09.009-4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fosfatase alcalina no esperma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02.02.05.029-7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porfobilinogenio na urina</w:t>
            </w:r>
          </w:p>
        </w:tc>
      </w:tr>
      <w:tr w:rsidR="00DC6A32" w:rsidRPr="00973FB5" w:rsidTr="00DC6A32">
        <w:trPr>
          <w:trHeight w:val="599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02.02.01.044-9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fracao prostatica da fosfatase acida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02.02.05.030-0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Pesquisa de proteinas urinarias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(por eletroforese)</w:t>
            </w:r>
          </w:p>
        </w:tc>
      </w:tr>
      <w:tr w:rsidR="00DC6A32" w:rsidRPr="00973FB5" w:rsidTr="00DC6A32">
        <w:trPr>
          <w:trHeight w:val="600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02.02.09.010-8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frutose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02.02.09.027-2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ragocitos no liquido sinovial e derrames</w:t>
            </w:r>
          </w:p>
        </w:tc>
      </w:tr>
      <w:tr w:rsidR="00DC6A32" w:rsidRPr="00973FB5" w:rsidTr="00DC6A32">
        <w:trPr>
          <w:trHeight w:val="551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02.02.09.011-6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frutose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no esperma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02.02.04.013-5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rotavirus nas fezes</w:t>
            </w:r>
          </w:p>
        </w:tc>
      </w:tr>
      <w:tr w:rsidR="00DC6A32" w:rsidRPr="00973FB5" w:rsidTr="00DC6A32">
        <w:trPr>
          <w:trHeight w:val="551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02.02.01.045-7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galactose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02.02.04.014-3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sangue oculto nas fezes</w:t>
            </w:r>
          </w:p>
        </w:tc>
      </w:tr>
      <w:tr w:rsidR="00DC6A32" w:rsidRPr="00973FB5" w:rsidTr="00DC6A32">
        <w:trPr>
          <w:trHeight w:val="598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02.02.01.046-5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gama-glutamil- transferase (gama gt)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02.02.04.015-1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substancias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redutoras nas fezes</w:t>
            </w:r>
          </w:p>
        </w:tc>
      </w:tr>
      <w:tr w:rsidR="00DC6A32" w:rsidRPr="00973FB5" w:rsidTr="00DC6A32">
        <w:trPr>
          <w:trHeight w:val="273"/>
        </w:trPr>
        <w:tc>
          <w:tcPr>
            <w:tcW w:w="1698" w:type="dxa"/>
            <w:gridSpan w:val="2"/>
            <w:tcBorders>
              <w:left w:val="nil"/>
              <w:bottom w:val="nil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vMerge w:val="restart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gastrina</w:t>
            </w:r>
          </w:p>
        </w:tc>
        <w:tc>
          <w:tcPr>
            <w:tcW w:w="1703" w:type="dxa"/>
            <w:vMerge w:val="restart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02.02.05.031-9</w:t>
            </w:r>
          </w:p>
        </w:tc>
        <w:tc>
          <w:tcPr>
            <w:tcW w:w="3251" w:type="dxa"/>
            <w:vMerge w:val="restart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tirosina na urina</w:t>
            </w:r>
          </w:p>
        </w:tc>
      </w:tr>
      <w:tr w:rsidR="00DC6A32" w:rsidRPr="00973FB5" w:rsidTr="00DC6A32">
        <w:trPr>
          <w:trHeight w:val="304"/>
        </w:trPr>
        <w:tc>
          <w:tcPr>
            <w:tcW w:w="82" w:type="dxa"/>
            <w:tcBorders>
              <w:top w:val="nil"/>
              <w:left w:val="nil"/>
              <w:bottom w:val="nil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noProof/>
                <w:sz w:val="22"/>
                <w:szCs w:val="22"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593984" behindDoc="1" locked="0" layoutInCell="1" allowOverlap="1" wp14:anchorId="7F9A55B5" wp14:editId="5ED6EFA5">
                      <wp:simplePos x="0" y="0"/>
                      <wp:positionH relativeFrom="column">
                        <wp:posOffset>-6730</wp:posOffset>
                      </wp:positionH>
                      <wp:positionV relativeFrom="paragraph">
                        <wp:posOffset>10581</wp:posOffset>
                      </wp:positionV>
                      <wp:extent cx="55880" cy="635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880" cy="6350"/>
                                <a:chOff x="0" y="0"/>
                                <a:chExt cx="55880" cy="635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5588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880" h="6350">
                                      <a:moveTo>
                                        <a:pt x="556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55624" y="6095"/>
                                      </a:lnTo>
                                      <a:lnTo>
                                        <a:pt x="556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1" o:spid="_x0000_s1026" style="position:absolute;margin-left:-.55pt;margin-top:.85pt;width:4.4pt;height:.5pt;z-index:-15722496;mso-wrap-distance-left:0;mso-wrap-distance-right:0" coordsize="558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">
                      <v:shape id="Graphic 22" o:spid="_x0000_s1027" style="position:absolute;width:55880;height:6350;visibility:visible;mso-wrap-style:square;v-text-anchor:top" coordsize="5588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1ldMIA&#10;AADbAAAADwAAAGRycy9kb3ducmV2LnhtbESPQYvCMBSE78L+h/AW9qZpexDtGkUKuy5exCp7fjTP&#10;ttq8lCbW+u+NIHgcZuYbZrEaTCN66lxtWUE8iUAQF1bXXCo4Hn7GMxDOI2tsLJOCOzlYLT9GC0y1&#10;vfGe+tyXIkDYpaig8r5NpXRFRQbdxLbEwTvZzqAPsiul7vAW4KaRSRRNpcGaw0KFLWUVFZf8ahRs&#10;/vM4y850MvN4MHW//b3spolSX5/D+huEp8G/w6/2n1aQJPD8En6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PWV0wgAAANsAAAAPAAAAAAAAAAAAAAAAAJgCAABkcnMvZG93&#10;bnJldi54bWxQSwUGAAAAAAQABAD1AAAAhwMAAAAA&#10;" path="m55624,l,,,6095r55624,l5562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973FB5">
              <w:rPr>
                <w:rFonts w:ascii="Arial" w:hAnsi="Arial" w:cs="Arial"/>
                <w:sz w:val="22"/>
                <w:szCs w:val="22"/>
              </w:rPr>
              <w:t>02.02.06.019-5</w:t>
            </w:r>
          </w:p>
        </w:tc>
        <w:tc>
          <w:tcPr>
            <w:tcW w:w="3119" w:type="dxa"/>
            <w:vMerge/>
            <w:tcBorders>
              <w:top w:val="nil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3" w:type="dxa"/>
            <w:vMerge/>
            <w:tcBorders>
              <w:top w:val="nil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1" w:type="dxa"/>
            <w:vMerge/>
            <w:tcBorders>
              <w:top w:val="nil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6A32" w:rsidRPr="00973FB5" w:rsidTr="00DC6A32">
        <w:trPr>
          <w:trHeight w:val="299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02.02.01.047-3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glicose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02.02.02.046-0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tripanossoma</w:t>
            </w:r>
          </w:p>
        </w:tc>
      </w:tr>
      <w:tr w:rsidR="00DC6A32" w:rsidRPr="00973FB5" w:rsidTr="00DC6A32">
        <w:trPr>
          <w:trHeight w:val="599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02.02.09.012-4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glicose no liquido sinovial e derrames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02.02.04.016-0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tripsina nas fezes</w:t>
            </w:r>
          </w:p>
        </w:tc>
      </w:tr>
      <w:tr w:rsidR="00DC6A32" w:rsidRPr="00973FB5" w:rsidTr="00DC6A32">
        <w:trPr>
          <w:trHeight w:val="600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02.02.01.048-1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glicose-6-fosfato desidrogenase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02.02.04.017-8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trofozoitas nas fezes</w:t>
            </w:r>
          </w:p>
        </w:tc>
      </w:tr>
      <w:tr w:rsidR="00DC6A32" w:rsidRPr="00973FB5" w:rsidTr="00DC6A32">
        <w:trPr>
          <w:trHeight w:val="599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02.02.06.020-9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globulina transportadora de tiroxina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02.02.03.104-7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Pesquisa de trypanosoma cruzi (por imunofluorescencia)</w:t>
            </w:r>
          </w:p>
        </w:tc>
      </w:tr>
      <w:tr w:rsidR="00DC6A32" w:rsidRPr="00973FB5" w:rsidTr="00DC6A32">
        <w:trPr>
          <w:trHeight w:val="830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02.02.06.021-7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gonadotrofina corionica humana (hcg, beta hcg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02.02.08.024-2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 confirmatória da presença de microorganismos coliformes</w:t>
            </w:r>
          </w:p>
        </w:tc>
      </w:tr>
      <w:tr w:rsidR="00DC6A32" w:rsidRPr="00973FB5" w:rsidTr="00DC6A32">
        <w:trPr>
          <w:trHeight w:val="299"/>
        </w:trPr>
        <w:tc>
          <w:tcPr>
            <w:tcW w:w="1698" w:type="dxa"/>
            <w:gridSpan w:val="2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02.02.04.002-0</w:t>
            </w:r>
          </w:p>
        </w:tc>
        <w:tc>
          <w:tcPr>
            <w:tcW w:w="3119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gordura fecal</w:t>
            </w:r>
          </w:p>
        </w:tc>
        <w:tc>
          <w:tcPr>
            <w:tcW w:w="1703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02.02.01.074-0</w:t>
            </w:r>
          </w:p>
        </w:tc>
        <w:tc>
          <w:tcPr>
            <w:tcW w:w="3251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 da d-xilose</w:t>
            </w:r>
          </w:p>
        </w:tc>
      </w:tr>
    </w:tbl>
    <w:p w:rsidR="00DC6A32" w:rsidRPr="00973FB5" w:rsidRDefault="00DC6A32" w:rsidP="008759CB">
      <w:pPr>
        <w:pStyle w:val="Corpodetexto"/>
        <w:tabs>
          <w:tab w:val="left" w:pos="1052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DC6A32" w:rsidRPr="00973FB5" w:rsidTr="00753885">
        <w:trPr>
          <w:trHeight w:val="83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02.02.01.049-0</w:t>
            </w: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haptoglobina</w:t>
            </w:r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02.02.02.047-9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 de compatibilidade pre- transfusional (meios salinos, albuminoso e coombs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)</w:t>
            </w:r>
            <w:proofErr w:type="gramEnd"/>
          </w:p>
        </w:tc>
      </w:tr>
      <w:tr w:rsidR="00DC6A32" w:rsidRPr="00973FB5" w:rsidTr="00753885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02.02.02.030-4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hemoglobina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02.02.02.048-7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consumo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 protrombina</w:t>
            </w:r>
          </w:p>
        </w:tc>
      </w:tr>
      <w:tr w:rsidR="00DC6A32" w:rsidRPr="00973FB5" w:rsidTr="00753885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02.02.02.031-2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hemoglobina - instabilidade a 37oc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02.02.05.032-7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 de diluicao (urina)</w:t>
            </w:r>
          </w:p>
        </w:tc>
      </w:tr>
      <w:tr w:rsidR="00DC6A32" w:rsidRPr="00973FB5" w:rsidTr="00753885">
        <w:trPr>
          <w:trHeight w:val="554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02.02.02.032-0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hemoglobina fetal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02.02.09.028-0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 de progressao espermatica (cada)</w:t>
            </w:r>
          </w:p>
        </w:tc>
      </w:tr>
      <w:tr w:rsidR="00DC6A32" w:rsidRPr="00973FB5" w:rsidTr="00753885">
        <w:trPr>
          <w:trHeight w:val="55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02.02.01.050-3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hemoglobina glicosilada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02.02.02.049-5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 de retracao do coagulo</w:t>
            </w:r>
          </w:p>
        </w:tc>
      </w:tr>
      <w:tr w:rsidR="00DC6A32" w:rsidRPr="00973FB5" w:rsidTr="00753885">
        <w:trPr>
          <w:trHeight w:val="2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02.02.02.033-9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hemossiderina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02.02.02.050-9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 do laco</w:t>
            </w:r>
          </w:p>
        </w:tc>
      </w:tr>
      <w:tr w:rsidR="00DC6A32" w:rsidRPr="00973FB5" w:rsidTr="00753885">
        <w:trPr>
          <w:trHeight w:val="1103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02.02.01.051-1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hidroxiprolina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02.02.09.029-9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 do latex p/ haemophillus influenzae,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streptococcus</w:t>
            </w:r>
            <w:proofErr w:type="gramEnd"/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pneumoniae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,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neisseria meningitidis (sorotipos a, b, c)</w:t>
            </w:r>
          </w:p>
        </w:tc>
      </w:tr>
      <w:tr w:rsidR="00DC6A32" w:rsidRPr="00973FB5" w:rsidTr="00753885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02.02.06.022-5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hormonio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 crescimento (hgh)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02.02.09.030-2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 do latex p/ pesquisa do fator reumatoide</w:t>
            </w:r>
          </w:p>
        </w:tc>
      </w:tr>
      <w:tr w:rsidR="00DC6A32" w:rsidRPr="00973FB5" w:rsidTr="00753885">
        <w:trPr>
          <w:trHeight w:val="5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02.02.06.023-3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hormonio foliculo- estimulante (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fsh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02.02.03.105-5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Provas de prausnitz-kustner (pk)</w:t>
            </w:r>
          </w:p>
        </w:tc>
      </w:tr>
      <w:tr w:rsidR="00DC6A32" w:rsidRPr="00973FB5" w:rsidTr="00753885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02.02.06.024-1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hormonio luteinizante (lh)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02.02.03.106-3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Provas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imuno-alergicas bacterianas</w:t>
            </w:r>
          </w:p>
        </w:tc>
      </w:tr>
      <w:tr w:rsidR="00DC6A32" w:rsidRPr="00973FB5" w:rsidTr="00753885">
        <w:trPr>
          <w:trHeight w:val="602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02.02.06.025-0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hormonio tireoestimulante (tsh)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02.02.03.107-1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Quantificação de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rna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do hiv-1</w:t>
            </w:r>
          </w:p>
        </w:tc>
      </w:tr>
      <w:tr w:rsidR="00DC6A32" w:rsidRPr="00973FB5" w:rsidTr="00753885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02.02.03.015-6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imunoglobulina a (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iga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02.02.03.108-0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Quantificação de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rna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do vírus da hepatite c</w:t>
            </w:r>
          </w:p>
        </w:tc>
      </w:tr>
      <w:tr w:rsidR="00DC6A32" w:rsidRPr="00973FB5" w:rsidTr="00753885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02.02.03.016-4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imunoglobulina e (ige)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02.02.10.004-9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Quantificação/amplificação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do her-2</w:t>
            </w:r>
          </w:p>
        </w:tc>
      </w:tr>
      <w:tr w:rsidR="00DC6A32" w:rsidRPr="00973FB5" w:rsidTr="00753885">
        <w:trPr>
          <w:trHeight w:val="598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02.02.03.017-2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imunoglobulina g (igg)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02.02.02.051-7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Rastreio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p/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deficiencia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 enzimas eritrocitarias</w:t>
            </w:r>
          </w:p>
        </w:tc>
      </w:tr>
      <w:tr w:rsidR="00DC6A32" w:rsidRPr="00973FB5" w:rsidTr="00753885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02.02.03.018-0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imunoglobulina m (igm)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02.02.03.110-1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Reação de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montenegro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id</w:t>
            </w:r>
          </w:p>
        </w:tc>
      </w:tr>
      <w:tr w:rsidR="00DC6A32" w:rsidRPr="00973FB5" w:rsidTr="00753885">
        <w:trPr>
          <w:trHeight w:val="55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lastRenderedPageBreak/>
              <w:t>02.02.03.019-9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inibidor de c1- esterase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02.02.09.031-0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Reacao de pandy</w:t>
            </w:r>
          </w:p>
        </w:tc>
      </w:tr>
      <w:tr w:rsidR="00DC6A32" w:rsidRPr="00973FB5" w:rsidTr="00753885">
        <w:trPr>
          <w:trHeight w:val="601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02.02.06.026-8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insulina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02.02.09.032-9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Reacao de rivalta no liquido sinovial e derrames</w:t>
            </w:r>
          </w:p>
        </w:tc>
      </w:tr>
      <w:tr w:rsidR="00DC6A32" w:rsidRPr="00973FB5" w:rsidTr="00753885">
        <w:trPr>
          <w:trHeight w:val="1103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02.02.01.052-0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isomerase- fosfohexose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02.02.10.022-7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Reavaliação diagnóstica de leucemia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cromossoma philadelphia positivo por técnica molecular</w:t>
            </w:r>
          </w:p>
        </w:tc>
      </w:tr>
      <w:tr w:rsidR="00DC6A32" w:rsidRPr="00973FB5" w:rsidTr="00753885">
        <w:trPr>
          <w:trHeight w:val="899"/>
        </w:trPr>
        <w:tc>
          <w:tcPr>
            <w:tcW w:w="1697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02.02.01.053-8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lactato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02.02.10.024-3</w:t>
            </w:r>
          </w:p>
        </w:tc>
        <w:tc>
          <w:tcPr>
            <w:tcW w:w="3250" w:type="dxa"/>
          </w:tcPr>
          <w:p w:rsidR="00DC6A32" w:rsidRPr="00973FB5" w:rsidRDefault="00DC6A32" w:rsidP="008759CB">
            <w:pPr>
              <w:pStyle w:val="Corpodetexto"/>
              <w:tabs>
                <w:tab w:val="left" w:pos="1052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citogenètico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por hibridização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in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situ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por</w:t>
            </w:r>
          </w:p>
        </w:tc>
      </w:tr>
    </w:tbl>
    <w:p w:rsidR="00DC6A32" w:rsidRPr="00973FB5" w:rsidRDefault="00583C46" w:rsidP="008759CB">
      <w:pPr>
        <w:pStyle w:val="Corpodetexto"/>
        <w:tabs>
          <w:tab w:val="left" w:pos="1227"/>
        </w:tabs>
        <w:spacing w:before="15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ab/>
      </w: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583C46" w:rsidRPr="00973FB5" w:rsidTr="00753885">
        <w:trPr>
          <w:trHeight w:val="904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fluorescência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ab/>
              <w:t>(fish)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para mieloma múltiplo</w:t>
            </w:r>
          </w:p>
        </w:tc>
      </w:tr>
      <w:tr w:rsidR="00583C46" w:rsidRPr="00973FB5" w:rsidTr="00753885">
        <w:trPr>
          <w:trHeight w:val="827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02.02.01.054-6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leucino- aminopeptidase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02.02.03.126-8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confirmatório com pesquisa de anticorpos anti-htlv- 1 + htlv-2</w:t>
            </w:r>
          </w:p>
        </w:tc>
      </w:tr>
      <w:tr w:rsidR="00583C46" w:rsidRPr="00973FB5" w:rsidTr="00753885">
        <w:trPr>
          <w:trHeight w:val="299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02.02.01.055-4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lipase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02.02.02.052-5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agregacao de plaquetas</w:t>
            </w:r>
          </w:p>
        </w:tc>
      </w:tr>
      <w:tr w:rsidR="00583C46" w:rsidRPr="00973FB5" w:rsidTr="00753885">
        <w:trPr>
          <w:trHeight w:val="301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02.02.07.025-5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litio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02.02.09.033-7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clements</w:t>
            </w:r>
          </w:p>
        </w:tc>
      </w:tr>
      <w:tr w:rsidR="00583C46" w:rsidRPr="00973FB5" w:rsidTr="00753885">
        <w:trPr>
          <w:trHeight w:val="552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02.02.01.056-2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magnesio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02.02.04.018-6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elastase pancreática fecal</w:t>
            </w:r>
          </w:p>
        </w:tc>
      </w:tr>
      <w:tr w:rsidR="00583C46" w:rsidRPr="00973FB5" w:rsidTr="00753885">
        <w:trPr>
          <w:trHeight w:val="599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02.02.07.026-3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mercurio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02.02.06.042-0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estimulo com gnrh ou com agonista gnrh</w:t>
            </w:r>
          </w:p>
        </w:tc>
      </w:tr>
      <w:tr w:rsidR="00583C46" w:rsidRPr="00973FB5" w:rsidTr="00753885">
        <w:trPr>
          <w:trHeight w:val="551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02.02.07.028-0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metabolitos da cocaina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02.02.06.040-3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estimulo da prolactina / tsh apos trh</w:t>
            </w:r>
          </w:p>
        </w:tc>
      </w:tr>
      <w:tr w:rsidR="00583C46" w:rsidRPr="00973FB5" w:rsidTr="00753885">
        <w:trPr>
          <w:trHeight w:val="599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02.02.07.027-1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meta-hemoglobina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02.02.06.041-1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estimulo da prolactina após clorpromazina</w:t>
            </w:r>
          </w:p>
        </w:tc>
      </w:tr>
      <w:tr w:rsidR="00583C46" w:rsidRPr="00973FB5" w:rsidTr="00753885">
        <w:trPr>
          <w:trHeight w:val="551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02.02.07.029-8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metotrexato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02.02.06.043-8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estimulo do hgh apos glucagon</w:t>
            </w:r>
          </w:p>
        </w:tc>
      </w:tr>
      <w:tr w:rsidR="00583C46" w:rsidRPr="00973FB5" w:rsidTr="00753885">
        <w:trPr>
          <w:trHeight w:val="830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02.02.05.009-2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microalbumina na urina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02.02.09.034-5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Teste de gastroacidograma - secrecao basal por 60 em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4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 xml:space="preserve"> amostras</w:t>
            </w:r>
          </w:p>
        </w:tc>
      </w:tr>
      <w:tr w:rsidR="00583C46" w:rsidRPr="00973FB5" w:rsidTr="00753885">
        <w:trPr>
          <w:trHeight w:val="300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02.02.01.057-0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muco-proteinas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02.02.02.053-3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ham (hemolise acida)</w:t>
            </w:r>
          </w:p>
        </w:tc>
      </w:tr>
      <w:tr w:rsidR="00583C46" w:rsidRPr="00973FB5" w:rsidTr="00753885">
        <w:trPr>
          <w:trHeight w:val="551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02.02.05.010-6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oxalato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02.02.09.035-3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hollander no suco gastrico</w:t>
            </w:r>
          </w:p>
        </w:tc>
      </w:tr>
      <w:tr w:rsidR="00583C46" w:rsidRPr="00973FB5" w:rsidTr="00753885">
        <w:trPr>
          <w:trHeight w:val="599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02.02.06.027-6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paratormonio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02.02.03.136-5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liberação de interferon- gama para iltb (igra)</w:t>
            </w:r>
          </w:p>
        </w:tc>
      </w:tr>
      <w:tr w:rsidR="00583C46" w:rsidRPr="00973FB5" w:rsidTr="00753885">
        <w:trPr>
          <w:trHeight w:val="827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lastRenderedPageBreak/>
              <w:t>02.02.06.028-4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peptideo c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02.02.08.003-0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sensibilidade em meio sólido para os fármacos contra micobacterias</w:t>
            </w:r>
          </w:p>
        </w:tc>
      </w:tr>
      <w:tr w:rsidR="00583C46" w:rsidRPr="00973FB5" w:rsidTr="00753885">
        <w:trPr>
          <w:trHeight w:val="827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02.02.01.079-1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 xml:space="preserve">Dosagem de peptídeos natriuréticos tipo b (bnp e </w:t>
            </w:r>
            <w:proofErr w:type="gramStart"/>
            <w:r w:rsidRPr="00973FB5">
              <w:rPr>
                <w:rFonts w:ascii="Arial" w:hAnsi="Arial" w:cs="Arial"/>
                <w:sz w:val="22"/>
                <w:szCs w:val="22"/>
              </w:rPr>
              <w:t>nt</w:t>
            </w:r>
            <w:proofErr w:type="gramEnd"/>
            <w:r w:rsidRPr="00973FB5">
              <w:rPr>
                <w:rFonts w:ascii="Arial" w:hAnsi="Arial" w:cs="Arial"/>
                <w:sz w:val="22"/>
                <w:szCs w:val="22"/>
              </w:rPr>
              <w:t>- probnp)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02.02.06.044-6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supressao do cortisol apos dexametasona</w:t>
            </w:r>
          </w:p>
        </w:tc>
      </w:tr>
      <w:tr w:rsidR="00583C46" w:rsidRPr="00973FB5" w:rsidTr="00753885">
        <w:trPr>
          <w:trHeight w:val="550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02.02.01.058-9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piruvato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02.02.06.045-4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supressao do hgh apos glicose</w:t>
            </w:r>
          </w:p>
        </w:tc>
      </w:tr>
      <w:tr w:rsidR="00583C46" w:rsidRPr="00973FB5" w:rsidTr="00753885">
        <w:trPr>
          <w:trHeight w:val="601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02.02.02.034-7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plasminogenio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02.02.01.075-9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de tolerancia a insulina / hipoglicemiantes orais</w:t>
            </w:r>
          </w:p>
        </w:tc>
      </w:tr>
      <w:tr w:rsidR="00583C46" w:rsidRPr="00973FB5" w:rsidTr="00753885">
        <w:trPr>
          <w:trHeight w:val="551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02.02.01.059-7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porfirinas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02.02.02.054-1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direto de antiglobulina humana (tad)</w:t>
            </w:r>
          </w:p>
        </w:tc>
      </w:tr>
      <w:tr w:rsidR="00583C46" w:rsidRPr="00973FB5" w:rsidTr="00753885">
        <w:trPr>
          <w:trHeight w:val="551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02.02.01.060-0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potassio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02.02.12.009-0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indireto de antiglobulina humana (tia)</w:t>
            </w:r>
          </w:p>
        </w:tc>
      </w:tr>
      <w:tr w:rsidR="00583C46" w:rsidRPr="00973FB5" w:rsidTr="00753885">
        <w:trPr>
          <w:trHeight w:val="826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02.02.06.029-2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progesterona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02.02.09.036-1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molecular para a detecção do complexo mycobacterium tuberculosis</w:t>
            </w:r>
          </w:p>
        </w:tc>
      </w:tr>
    </w:tbl>
    <w:p w:rsidR="00583C46" w:rsidRPr="00973FB5" w:rsidRDefault="00583C46" w:rsidP="008759CB">
      <w:pPr>
        <w:pStyle w:val="Corpodetexto"/>
        <w:tabs>
          <w:tab w:val="left" w:pos="1227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18"/>
        <w:gridCol w:w="1702"/>
        <w:gridCol w:w="3250"/>
      </w:tblGrid>
      <w:tr w:rsidR="00583C46" w:rsidRPr="00973FB5" w:rsidTr="00753885">
        <w:trPr>
          <w:trHeight w:val="556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02.02.06.030-6</w:t>
            </w:r>
          </w:p>
        </w:tc>
        <w:tc>
          <w:tcPr>
            <w:tcW w:w="3118" w:type="dxa"/>
            <w:tcBorders>
              <w:top w:val="single" w:sz="8" w:space="0" w:color="000000"/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prolactina</w:t>
            </w:r>
          </w:p>
        </w:tc>
        <w:tc>
          <w:tcPr>
            <w:tcW w:w="1702" w:type="dxa"/>
            <w:tcBorders>
              <w:top w:val="single" w:sz="8" w:space="0" w:color="000000"/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02.02.03.111-0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não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treponemico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p/ detecção de sifilis</w:t>
            </w:r>
          </w:p>
        </w:tc>
      </w:tr>
      <w:tr w:rsidR="00583C46" w:rsidRPr="00973FB5" w:rsidTr="00753885">
        <w:trPr>
          <w:trHeight w:val="599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02.02.02.055-0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proteina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c funcional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02.02.03.117-9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não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treponemico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p/ detecção de sifilis em gestantes</w:t>
            </w:r>
          </w:p>
        </w:tc>
      </w:tr>
      <w:tr w:rsidR="00583C46" w:rsidRPr="00973FB5" w:rsidTr="00753885">
        <w:trPr>
          <w:trHeight w:val="551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02.02.03.020-2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proteina c reativa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02.02.06.046-2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p/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investigacao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do diabetes insipidus</w:t>
            </w:r>
          </w:p>
        </w:tc>
      </w:tr>
      <w:tr w:rsidR="00583C46" w:rsidRPr="00973FB5" w:rsidTr="00753885">
        <w:trPr>
          <w:trHeight w:val="553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02.02.02.056-8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proteina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s funcional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02.02.03.109-8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 treponemico p/ detecção de sifilis</w:t>
            </w:r>
          </w:p>
        </w:tc>
      </w:tr>
      <w:tr w:rsidR="00583C46" w:rsidRPr="00973FB5" w:rsidTr="00753885">
        <w:trPr>
          <w:trHeight w:val="552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02.02.05.011-4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proteinas (urina de 24 horas)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02.02.03.114-4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Testes alergicos de contato</w:t>
            </w:r>
          </w:p>
        </w:tc>
      </w:tr>
      <w:tr w:rsidR="00583C46" w:rsidRPr="00973FB5" w:rsidTr="00753885">
        <w:trPr>
          <w:trHeight w:val="599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02.02.09.013-2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proteinas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no liquido sinovial e derrames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02.02.03.115-2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Testes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cutaneos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de</w:t>
            </w:r>
            <w:r w:rsidRPr="00973FB5">
              <w:rPr>
                <w:rFonts w:ascii="Arial" w:hAnsi="Arial" w:cs="Arial"/>
                <w:sz w:val="22"/>
                <w:szCs w:val="22"/>
              </w:rPr>
              <w:tab/>
              <w:t>leitura imediata</w:t>
            </w:r>
          </w:p>
        </w:tc>
      </w:tr>
      <w:tr w:rsidR="00583C46" w:rsidRPr="00973FB5" w:rsidTr="00753885">
        <w:trPr>
          <w:trHeight w:val="551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02.02.01.061-9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proteinas totais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02.02.12.010-4</w:t>
            </w: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Titulacao de anticorpos anti a e/ou anti b</w:t>
            </w:r>
          </w:p>
        </w:tc>
      </w:tr>
      <w:tr w:rsidR="00583C46" w:rsidRPr="00973FB5" w:rsidTr="00753885">
        <w:trPr>
          <w:trHeight w:val="551"/>
        </w:trPr>
        <w:tc>
          <w:tcPr>
            <w:tcW w:w="1697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02.02.01.062-7</w:t>
            </w:r>
          </w:p>
        </w:tc>
        <w:tc>
          <w:tcPr>
            <w:tcW w:w="3118" w:type="dxa"/>
            <w:tcBorders>
              <w:righ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3FB5">
              <w:rPr>
                <w:rFonts w:ascii="Arial" w:hAnsi="Arial" w:cs="Arial"/>
                <w:sz w:val="22"/>
                <w:szCs w:val="22"/>
              </w:rPr>
              <w:t>Dosagem de proteinas totais e fracoes</w:t>
            </w:r>
          </w:p>
        </w:tc>
        <w:tc>
          <w:tcPr>
            <w:tcW w:w="1702" w:type="dxa"/>
            <w:tcBorders>
              <w:left w:val="double" w:sz="4" w:space="0" w:color="000000"/>
            </w:tcBorders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0" w:type="dxa"/>
          </w:tcPr>
          <w:p w:rsidR="00583C46" w:rsidRPr="00973FB5" w:rsidRDefault="00583C46" w:rsidP="008759CB">
            <w:pPr>
              <w:pStyle w:val="Corpodetexto"/>
              <w:tabs>
                <w:tab w:val="left" w:pos="1227"/>
              </w:tabs>
              <w:spacing w:before="15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83C46" w:rsidRPr="00973FB5" w:rsidRDefault="00583C46" w:rsidP="008759CB">
      <w:pPr>
        <w:pStyle w:val="Corpodetexto"/>
        <w:tabs>
          <w:tab w:val="left" w:pos="1227"/>
        </w:tabs>
        <w:spacing w:before="155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485"/>
        </w:tabs>
        <w:spacing w:before="176"/>
        <w:ind w:left="485" w:hanging="24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ESPECIFICAÇÃO</w:t>
      </w:r>
      <w:r w:rsidRPr="00973FB5">
        <w:rPr>
          <w:rFonts w:ascii="Arial" w:hAnsi="Arial" w:cs="Arial"/>
          <w:spacing w:val="-6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5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GARANTIA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EXIGIDA</w:t>
      </w:r>
    </w:p>
    <w:p w:rsidR="00324D3C" w:rsidRPr="00973FB5" w:rsidRDefault="00227FA9" w:rsidP="008759CB">
      <w:pPr>
        <w:pStyle w:val="PargrafodaLista"/>
        <w:tabs>
          <w:tab w:val="left" w:pos="703"/>
        </w:tabs>
        <w:ind w:right="821"/>
        <w:rPr>
          <w:rFonts w:ascii="Arial" w:hAnsi="Arial" w:cs="Arial"/>
        </w:rPr>
      </w:pPr>
      <w:r w:rsidRPr="00973FB5">
        <w:rPr>
          <w:rFonts w:ascii="Arial" w:hAnsi="Arial" w:cs="Arial"/>
        </w:rPr>
        <w:lastRenderedPageBreak/>
        <w:t>Precisão dos Resultados: A garantia de que os resultados dos exames sejam precisos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 confiáveis,</w:t>
      </w:r>
      <w:r w:rsidRPr="00973FB5">
        <w:rPr>
          <w:rFonts w:ascii="Arial" w:hAnsi="Arial" w:cs="Arial"/>
          <w:spacing w:val="-35"/>
        </w:rPr>
        <w:t xml:space="preserve"> </w:t>
      </w:r>
      <w:r w:rsidRPr="00973FB5">
        <w:rPr>
          <w:rFonts w:ascii="Arial" w:hAnsi="Arial" w:cs="Arial"/>
        </w:rPr>
        <w:t>ajudando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médicos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fazer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um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diagnóstico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correto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apropriado.</w:t>
      </w:r>
    </w:p>
    <w:p w:rsidR="00324D3C" w:rsidRPr="00973FB5" w:rsidRDefault="00227FA9" w:rsidP="008759CB">
      <w:pPr>
        <w:tabs>
          <w:tab w:val="left" w:pos="674"/>
        </w:tabs>
        <w:spacing w:before="120"/>
        <w:ind w:left="245" w:right="838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Segurança do Paciente: Garantia de que o paciente seja submetido ao exame com o mínimo de risco possível, seguindo todas as práticas de segurança e higiene necessárias.</w:t>
      </w:r>
    </w:p>
    <w:p w:rsidR="00324D3C" w:rsidRPr="00973FB5" w:rsidRDefault="00227FA9" w:rsidP="008759CB">
      <w:pPr>
        <w:pStyle w:val="PargrafodaLista"/>
        <w:tabs>
          <w:tab w:val="left" w:pos="723"/>
        </w:tabs>
        <w:spacing w:before="120"/>
        <w:ind w:right="828"/>
        <w:rPr>
          <w:rFonts w:ascii="Arial" w:hAnsi="Arial" w:cs="Arial"/>
        </w:rPr>
      </w:pPr>
      <w:r w:rsidRPr="00973FB5">
        <w:rPr>
          <w:rFonts w:ascii="Arial" w:hAnsi="Arial" w:cs="Arial"/>
        </w:rPr>
        <w:t>Conforto do Paciente: Garantia de que o paciente seja tratado com cuidado e respeito durante todo o procedimento, minimizando o desconforto físico e emocional.</w:t>
      </w:r>
    </w:p>
    <w:p w:rsidR="00324D3C" w:rsidRPr="00973FB5" w:rsidRDefault="00227FA9" w:rsidP="008759CB">
      <w:pPr>
        <w:pStyle w:val="PargrafodaLista"/>
        <w:tabs>
          <w:tab w:val="left" w:pos="899"/>
        </w:tabs>
        <w:spacing w:before="120"/>
        <w:ind w:right="826"/>
        <w:rPr>
          <w:rFonts w:ascii="Arial" w:hAnsi="Arial" w:cs="Arial"/>
        </w:rPr>
      </w:pPr>
      <w:r w:rsidRPr="00973FB5">
        <w:rPr>
          <w:rFonts w:ascii="Arial" w:hAnsi="Arial" w:cs="Arial"/>
        </w:rPr>
        <w:t>Profissionalismo Médico: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Garantia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que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exame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seja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conduzido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por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profissionais qualificados e experientes, seguindo os mais altos padrões éticos e de prática </w:t>
      </w:r>
      <w:r w:rsidRPr="00973FB5">
        <w:rPr>
          <w:rFonts w:ascii="Arial" w:hAnsi="Arial" w:cs="Arial"/>
          <w:spacing w:val="-2"/>
        </w:rPr>
        <w:t>médica.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102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485"/>
        </w:tabs>
        <w:ind w:left="485" w:hanging="24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PRAZO</w:t>
      </w:r>
      <w:r w:rsidRPr="00973FB5">
        <w:rPr>
          <w:rFonts w:ascii="Arial" w:hAnsi="Arial" w:cs="Arial"/>
          <w:spacing w:val="-1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VALIDADE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CREDENCIAMENTO</w:t>
      </w:r>
    </w:p>
    <w:p w:rsidR="00583C46" w:rsidRPr="00D302DA" w:rsidRDefault="00227FA9" w:rsidP="00D302DA">
      <w:pPr>
        <w:pStyle w:val="PargrafodaLista"/>
        <w:tabs>
          <w:tab w:val="left" w:pos="696"/>
        </w:tabs>
        <w:spacing w:line="360" w:lineRule="auto"/>
        <w:ind w:right="821"/>
        <w:rPr>
          <w:rFonts w:ascii="Arial" w:hAnsi="Arial" w:cs="Arial"/>
          <w:b/>
          <w:color w:val="FF0000"/>
        </w:rPr>
      </w:pPr>
      <w:r w:rsidRPr="00973FB5">
        <w:rPr>
          <w:rFonts w:ascii="Arial" w:hAnsi="Arial" w:cs="Arial"/>
        </w:rPr>
        <w:t>Após a publicação deste Edital no Diário Oficial Municipal (DOM), os interessados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em participar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presente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Chamamento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Público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deverão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apresentar,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toda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documentação, junto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com 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requerimento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credenciamento,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os interessados deverão apresentar a documentação de habilitação e proposta exigida em envelopes separados fechados dirigidos ao Setor de Licitações</w:t>
      </w:r>
      <w:r w:rsidRPr="00973FB5">
        <w:rPr>
          <w:rFonts w:ascii="Arial" w:hAnsi="Arial" w:cs="Arial"/>
          <w:b/>
        </w:rPr>
        <w:t xml:space="preserve">, </w:t>
      </w:r>
      <w:r w:rsidRPr="00D302DA">
        <w:rPr>
          <w:rFonts w:ascii="Arial" w:hAnsi="Arial" w:cs="Arial"/>
          <w:b/>
          <w:color w:val="000000" w:themeColor="text1"/>
        </w:rPr>
        <w:t xml:space="preserve">a partir do dia </w:t>
      </w:r>
      <w:r w:rsidR="00D302DA" w:rsidRPr="00D302DA">
        <w:rPr>
          <w:rFonts w:ascii="Arial" w:hAnsi="Arial" w:cs="Arial"/>
          <w:b/>
          <w:color w:val="000000" w:themeColor="text1"/>
        </w:rPr>
        <w:t>25/05/2026</w:t>
      </w:r>
      <w:r w:rsidRPr="00D302DA">
        <w:rPr>
          <w:rFonts w:ascii="Arial" w:hAnsi="Arial" w:cs="Arial"/>
          <w:b/>
          <w:color w:val="000000" w:themeColor="text1"/>
        </w:rPr>
        <w:t>, das</w:t>
      </w:r>
      <w:r w:rsidRPr="00D302DA">
        <w:rPr>
          <w:rFonts w:ascii="Arial" w:hAnsi="Arial" w:cs="Arial"/>
          <w:b/>
          <w:color w:val="000000" w:themeColor="text1"/>
          <w:spacing w:val="40"/>
        </w:rPr>
        <w:t xml:space="preserve"> </w:t>
      </w:r>
      <w:proofErr w:type="gramStart"/>
      <w:r w:rsidRPr="00D302DA">
        <w:rPr>
          <w:rFonts w:ascii="Arial" w:hAnsi="Arial" w:cs="Arial"/>
          <w:b/>
          <w:color w:val="000000" w:themeColor="text1"/>
        </w:rPr>
        <w:t>08:00</w:t>
      </w:r>
      <w:proofErr w:type="gramEnd"/>
      <w:r w:rsidRPr="00D302DA">
        <w:rPr>
          <w:rFonts w:ascii="Arial" w:hAnsi="Arial" w:cs="Arial"/>
          <w:b/>
          <w:color w:val="000000" w:themeColor="text1"/>
        </w:rPr>
        <w:t>h às 17:00h</w:t>
      </w:r>
      <w:r w:rsidRPr="00D302DA">
        <w:rPr>
          <w:rFonts w:ascii="Arial" w:hAnsi="Arial" w:cs="Arial"/>
          <w:b/>
          <w:color w:val="000000" w:themeColor="text1"/>
          <w:spacing w:val="40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 xml:space="preserve">até </w:t>
      </w:r>
      <w:r w:rsidR="00150645" w:rsidRPr="00D302DA">
        <w:rPr>
          <w:rFonts w:ascii="Arial" w:hAnsi="Arial" w:cs="Arial"/>
          <w:b/>
          <w:color w:val="000000" w:themeColor="text1"/>
        </w:rPr>
        <w:t xml:space="preserve"> </w:t>
      </w:r>
      <w:r w:rsidR="00496AA7" w:rsidRPr="00D302DA">
        <w:rPr>
          <w:rFonts w:ascii="Arial" w:hAnsi="Arial" w:cs="Arial"/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302DA" w:rsidRPr="00D302DA">
        <w:rPr>
          <w:rFonts w:ascii="Arial" w:hAnsi="Arial" w:cs="Arial"/>
          <w:b/>
          <w:color w:val="000000" w:themeColor="text1"/>
        </w:rPr>
        <w:t>31/12/2026</w:t>
      </w:r>
      <w:r w:rsidRPr="00D302DA">
        <w:rPr>
          <w:rFonts w:ascii="Arial" w:hAnsi="Arial" w:cs="Arial"/>
          <w:b/>
          <w:color w:val="000000" w:themeColor="text1"/>
        </w:rPr>
        <w:t>, para recebimento dos documentos e abertura</w:t>
      </w:r>
      <w:r w:rsidRPr="00D302DA">
        <w:rPr>
          <w:rFonts w:ascii="Arial" w:hAnsi="Arial" w:cs="Arial"/>
          <w:b/>
          <w:color w:val="000000" w:themeColor="text1"/>
          <w:spacing w:val="40"/>
        </w:rPr>
        <w:t xml:space="preserve"> </w:t>
      </w:r>
      <w:r w:rsidR="00D302DA" w:rsidRPr="00D302DA">
        <w:rPr>
          <w:rFonts w:ascii="Arial" w:hAnsi="Arial" w:cs="Arial"/>
          <w:b/>
          <w:color w:val="000000" w:themeColor="text1"/>
        </w:rPr>
        <w:t>no setor de protocolos da Prefeitura de Tijucas</w:t>
      </w:r>
      <w:r w:rsidRPr="00D302DA">
        <w:rPr>
          <w:rFonts w:ascii="Arial" w:hAnsi="Arial" w:cs="Arial"/>
          <w:b/>
          <w:color w:val="000000" w:themeColor="text1"/>
        </w:rPr>
        <w:t>, LOCALIZADA</w:t>
      </w:r>
      <w:r w:rsidRPr="00D302DA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À RUA CORONEL</w:t>
      </w:r>
      <w:r w:rsidRPr="00D302DA">
        <w:rPr>
          <w:rFonts w:ascii="Arial" w:hAnsi="Arial" w:cs="Arial"/>
          <w:b/>
          <w:color w:val="000000" w:themeColor="text1"/>
          <w:spacing w:val="59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BUCHELLE,</w:t>
      </w:r>
      <w:r w:rsidRPr="00D302DA">
        <w:rPr>
          <w:rFonts w:ascii="Arial" w:hAnsi="Arial" w:cs="Arial"/>
          <w:b/>
          <w:color w:val="000000" w:themeColor="text1"/>
          <w:spacing w:val="-1"/>
        </w:rPr>
        <w:t xml:space="preserve"> </w:t>
      </w:r>
      <w:proofErr w:type="gramStart"/>
      <w:r w:rsidRPr="00D302DA">
        <w:rPr>
          <w:rFonts w:ascii="Arial" w:hAnsi="Arial" w:cs="Arial"/>
          <w:b/>
          <w:color w:val="000000" w:themeColor="text1"/>
        </w:rPr>
        <w:t>1</w:t>
      </w:r>
      <w:proofErr w:type="gramEnd"/>
      <w:r w:rsidRPr="00D302DA">
        <w:rPr>
          <w:rFonts w:ascii="Arial" w:hAnsi="Arial" w:cs="Arial"/>
          <w:b/>
          <w:color w:val="000000" w:themeColor="text1"/>
        </w:rPr>
        <w:t>,</w:t>
      </w:r>
      <w:r w:rsidRPr="00D302DA">
        <w:rPr>
          <w:rFonts w:ascii="Arial" w:hAnsi="Arial" w:cs="Arial"/>
          <w:b/>
          <w:color w:val="000000" w:themeColor="text1"/>
          <w:spacing w:val="-1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NA</w:t>
      </w:r>
      <w:r w:rsidRPr="00D302DA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CIDADE</w:t>
      </w:r>
      <w:r w:rsidRPr="00D302DA">
        <w:rPr>
          <w:rFonts w:ascii="Arial" w:hAnsi="Arial" w:cs="Arial"/>
          <w:b/>
          <w:color w:val="000000" w:themeColor="text1"/>
          <w:spacing w:val="-1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DE</w:t>
      </w:r>
      <w:r w:rsidRPr="00D302DA">
        <w:rPr>
          <w:rFonts w:ascii="Arial" w:hAnsi="Arial" w:cs="Arial"/>
          <w:b/>
          <w:color w:val="000000" w:themeColor="text1"/>
          <w:spacing w:val="59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TIJUCAS</w:t>
      </w:r>
      <w:r w:rsidRPr="00D302DA">
        <w:rPr>
          <w:rFonts w:ascii="Arial" w:hAnsi="Arial" w:cs="Arial"/>
          <w:b/>
          <w:color w:val="000000" w:themeColor="text1"/>
          <w:spacing w:val="-1"/>
        </w:rPr>
        <w:t xml:space="preserve"> </w:t>
      </w:r>
      <w:r w:rsidR="00D302DA" w:rsidRPr="00D302DA">
        <w:rPr>
          <w:rFonts w:ascii="Arial" w:hAnsi="Arial" w:cs="Arial"/>
          <w:b/>
          <w:color w:val="000000" w:themeColor="text1"/>
        </w:rPr>
        <w:t>–</w:t>
      </w:r>
      <w:r w:rsidRPr="00D302DA">
        <w:rPr>
          <w:rFonts w:ascii="Arial" w:hAnsi="Arial" w:cs="Arial"/>
          <w:b/>
          <w:color w:val="000000" w:themeColor="text1"/>
          <w:spacing w:val="-1"/>
        </w:rPr>
        <w:t xml:space="preserve"> </w:t>
      </w:r>
      <w:r w:rsidR="00D302DA" w:rsidRPr="00D302DA">
        <w:rPr>
          <w:rFonts w:ascii="Arial" w:hAnsi="Arial" w:cs="Arial"/>
          <w:b/>
          <w:color w:val="000000" w:themeColor="text1"/>
        </w:rPr>
        <w:t xml:space="preserve">SC </w:t>
      </w:r>
      <w:r w:rsidRPr="00D302DA">
        <w:rPr>
          <w:rFonts w:ascii="Arial" w:hAnsi="Arial" w:cs="Arial"/>
          <w:b/>
          <w:color w:val="000000" w:themeColor="text1"/>
        </w:rPr>
        <w:t>no</w:t>
      </w:r>
      <w:r w:rsidRPr="00D302DA">
        <w:rPr>
          <w:rFonts w:ascii="Arial" w:hAnsi="Arial" w:cs="Arial"/>
          <w:b/>
          <w:color w:val="000000" w:themeColor="text1"/>
          <w:spacing w:val="57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horário</w:t>
      </w:r>
      <w:r w:rsidRPr="00D302DA">
        <w:rPr>
          <w:rFonts w:ascii="Arial" w:hAnsi="Arial" w:cs="Arial"/>
          <w:b/>
          <w:color w:val="000000" w:themeColor="text1"/>
          <w:spacing w:val="-1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de</w:t>
      </w:r>
      <w:r w:rsidRPr="00D302DA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="006F3EF3" w:rsidRPr="00D302DA">
        <w:rPr>
          <w:rFonts w:ascii="Arial" w:hAnsi="Arial" w:cs="Arial"/>
          <w:b/>
          <w:color w:val="000000" w:themeColor="text1"/>
        </w:rPr>
        <w:t>08</w:t>
      </w:r>
      <w:r w:rsidRPr="00D302DA">
        <w:rPr>
          <w:rFonts w:ascii="Arial" w:hAnsi="Arial" w:cs="Arial"/>
          <w:b/>
          <w:color w:val="000000" w:themeColor="text1"/>
        </w:rPr>
        <w:t>:00</w:t>
      </w:r>
      <w:r w:rsidRPr="00D302DA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as</w:t>
      </w:r>
      <w:r w:rsidRPr="00D302DA">
        <w:rPr>
          <w:rFonts w:ascii="Arial" w:hAnsi="Arial" w:cs="Arial"/>
          <w:b/>
          <w:color w:val="000000" w:themeColor="text1"/>
          <w:spacing w:val="-1"/>
        </w:rPr>
        <w:t xml:space="preserve"> </w:t>
      </w:r>
      <w:r w:rsidR="006F3EF3" w:rsidRPr="00D302DA">
        <w:rPr>
          <w:rFonts w:ascii="Arial" w:hAnsi="Arial" w:cs="Arial"/>
          <w:b/>
          <w:color w:val="000000" w:themeColor="text1"/>
        </w:rPr>
        <w:t>17</w:t>
      </w:r>
      <w:r w:rsidRPr="00D302DA">
        <w:rPr>
          <w:rFonts w:ascii="Arial" w:hAnsi="Arial" w:cs="Arial"/>
          <w:b/>
          <w:color w:val="000000" w:themeColor="text1"/>
        </w:rPr>
        <w:t>:00</w:t>
      </w:r>
      <w:r w:rsidRPr="00D302DA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horas,</w:t>
      </w:r>
      <w:r w:rsidRPr="00D302DA">
        <w:rPr>
          <w:rFonts w:ascii="Arial" w:hAnsi="Arial" w:cs="Arial"/>
          <w:b/>
          <w:color w:val="000000" w:themeColor="text1"/>
          <w:spacing w:val="-1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de</w:t>
      </w:r>
      <w:r w:rsidRPr="00D302DA">
        <w:rPr>
          <w:rFonts w:ascii="Arial" w:hAnsi="Arial" w:cs="Arial"/>
          <w:b/>
          <w:color w:val="000000" w:themeColor="text1"/>
          <w:spacing w:val="-3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segunda</w:t>
      </w:r>
      <w:r w:rsidRPr="00D302DA">
        <w:rPr>
          <w:rFonts w:ascii="Arial" w:hAnsi="Arial" w:cs="Arial"/>
          <w:b/>
          <w:color w:val="000000" w:themeColor="text1"/>
          <w:spacing w:val="-1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a</w:t>
      </w:r>
      <w:r w:rsidRPr="00D302DA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D302DA">
        <w:rPr>
          <w:rFonts w:ascii="Arial" w:hAnsi="Arial" w:cs="Arial"/>
          <w:b/>
          <w:color w:val="000000" w:themeColor="text1"/>
        </w:rPr>
        <w:t>sexta</w:t>
      </w:r>
      <w:r w:rsidRPr="00D302DA">
        <w:rPr>
          <w:rFonts w:ascii="Arial" w:hAnsi="Arial" w:cs="Arial"/>
          <w:b/>
          <w:color w:val="000000" w:themeColor="text1"/>
          <w:spacing w:val="-1"/>
        </w:rPr>
        <w:t xml:space="preserve"> </w:t>
      </w:r>
      <w:r w:rsidRPr="00D302DA">
        <w:rPr>
          <w:rFonts w:ascii="Arial" w:hAnsi="Arial" w:cs="Arial"/>
          <w:b/>
          <w:color w:val="000000" w:themeColor="text1"/>
          <w:spacing w:val="-2"/>
        </w:rPr>
        <w:t>feira.</w:t>
      </w:r>
      <w:r w:rsidR="00583C46" w:rsidRPr="00D302DA">
        <w:rPr>
          <w:rFonts w:ascii="Arial" w:hAnsi="Arial" w:cs="Arial"/>
          <w:b/>
          <w:color w:val="000000" w:themeColor="text1"/>
        </w:rPr>
        <w:t xml:space="preserve"> </w:t>
      </w:r>
    </w:p>
    <w:p w:rsidR="00583C46" w:rsidRPr="00973FB5" w:rsidRDefault="00583C46" w:rsidP="008759CB">
      <w:pPr>
        <w:ind w:left="245"/>
        <w:jc w:val="both"/>
        <w:rPr>
          <w:rFonts w:ascii="Arial" w:hAnsi="Arial" w:cs="Arial"/>
          <w:b/>
        </w:rPr>
      </w:pPr>
    </w:p>
    <w:p w:rsidR="00324D3C" w:rsidRPr="00973FB5" w:rsidRDefault="00227FA9" w:rsidP="008759CB">
      <w:pPr>
        <w:ind w:left="245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Fica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estipulado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para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fins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esclarecimentos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quanto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as</w:t>
      </w:r>
      <w:proofErr w:type="gramStart"/>
      <w:r w:rsidRPr="00973FB5">
        <w:rPr>
          <w:rFonts w:ascii="Arial" w:hAnsi="Arial" w:cs="Arial"/>
        </w:rPr>
        <w:t xml:space="preserve"> </w:t>
      </w:r>
      <w:r w:rsidRPr="00973FB5">
        <w:rPr>
          <w:rFonts w:ascii="Arial" w:hAnsi="Arial" w:cs="Arial"/>
          <w:spacing w:val="39"/>
          <w:u w:val="single" w:color="0000FF"/>
        </w:rPr>
        <w:t xml:space="preserve"> </w:t>
      </w:r>
      <w:proofErr w:type="gramEnd"/>
      <w:r w:rsidRPr="00973FB5">
        <w:rPr>
          <w:rFonts w:ascii="Arial" w:hAnsi="Arial" w:cs="Arial"/>
          <w:u w:val="single" w:color="0000FF"/>
        </w:rPr>
        <w:t>documentações</w:t>
      </w:r>
      <w:r w:rsidRPr="00973FB5">
        <w:rPr>
          <w:rFonts w:ascii="Arial" w:hAnsi="Arial" w:cs="Arial"/>
          <w:spacing w:val="40"/>
          <w:u w:val="single" w:color="0000FF"/>
        </w:rPr>
        <w:t xml:space="preserve"> </w:t>
      </w:r>
      <w:r w:rsidRPr="00973FB5">
        <w:rPr>
          <w:rFonts w:ascii="Arial" w:hAnsi="Arial" w:cs="Arial"/>
          <w:u w:val="single" w:color="0000FF"/>
        </w:rPr>
        <w:t>necessária</w:t>
      </w:r>
      <w:r w:rsidRPr="00973FB5">
        <w:rPr>
          <w:rFonts w:ascii="Arial" w:hAnsi="Arial" w:cs="Arial"/>
        </w:rPr>
        <w:t xml:space="preserve">s </w:t>
      </w:r>
      <w:r w:rsidRPr="00973FB5">
        <w:rPr>
          <w:rFonts w:ascii="Arial" w:hAnsi="Arial" w:cs="Arial"/>
          <w:spacing w:val="-4"/>
        </w:rPr>
        <w:t>para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2"/>
        </w:rPr>
        <w:t>credenciamento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10"/>
        </w:rPr>
        <w:t>o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2"/>
        </w:rPr>
        <w:t>e-mail:</w:t>
      </w:r>
      <w:r w:rsidRPr="00973FB5">
        <w:rPr>
          <w:rFonts w:ascii="Arial" w:hAnsi="Arial" w:cs="Arial"/>
        </w:rPr>
        <w:tab/>
      </w:r>
      <w:hyperlink r:id="rId12">
        <w:r w:rsidRPr="00973FB5">
          <w:rPr>
            <w:rFonts w:ascii="Arial" w:hAnsi="Arial" w:cs="Arial"/>
            <w:color w:val="0000FF"/>
            <w:spacing w:val="-2"/>
          </w:rPr>
          <w:t>licita2@tijucas.sc.gov.br/</w:t>
        </w:r>
      </w:hyperlink>
    </w:p>
    <w:p w:rsidR="00324D3C" w:rsidRPr="00973FB5" w:rsidRDefault="00227FA9" w:rsidP="008759CB">
      <w:pPr>
        <w:pStyle w:val="Corpodetexto"/>
        <w:ind w:left="245" w:right="801"/>
        <w:jc w:val="both"/>
        <w:rPr>
          <w:rFonts w:ascii="Arial" w:hAnsi="Arial" w:cs="Arial"/>
          <w:spacing w:val="-2"/>
          <w:sz w:val="22"/>
          <w:szCs w:val="22"/>
        </w:rPr>
      </w:pPr>
      <w:r w:rsidRPr="00973FB5">
        <w:rPr>
          <w:rFonts w:ascii="Arial" w:hAnsi="Arial" w:cs="Arial"/>
          <w:color w:val="0000FF"/>
          <w:sz w:val="22"/>
          <w:szCs w:val="22"/>
          <w:u w:val="single" w:color="0000FF"/>
        </w:rPr>
        <w:t>licita3@tijucas.sc.gov.br</w:t>
      </w:r>
      <w:r w:rsidRPr="00973FB5">
        <w:rPr>
          <w:rFonts w:ascii="Arial" w:hAnsi="Arial" w:cs="Arial"/>
          <w:sz w:val="22"/>
          <w:szCs w:val="22"/>
          <w:u w:val="single" w:color="0000FF"/>
        </w:rPr>
        <w:t>,</w:t>
      </w:r>
      <w:r w:rsidRPr="00973FB5">
        <w:rPr>
          <w:rFonts w:ascii="Arial" w:hAnsi="Arial" w:cs="Arial"/>
          <w:spacing w:val="-7"/>
          <w:sz w:val="22"/>
          <w:szCs w:val="22"/>
          <w:u w:val="single" w:color="0000FF"/>
        </w:rPr>
        <w:t xml:space="preserve"> </w:t>
      </w:r>
      <w:r w:rsidRPr="00973FB5">
        <w:rPr>
          <w:rFonts w:ascii="Arial" w:hAnsi="Arial" w:cs="Arial"/>
          <w:sz w:val="22"/>
          <w:szCs w:val="22"/>
          <w:u w:val="single" w:color="0000FF"/>
        </w:rPr>
        <w:t>F</w:t>
      </w:r>
      <w:r w:rsidRPr="00973FB5">
        <w:rPr>
          <w:rFonts w:ascii="Arial" w:hAnsi="Arial" w:cs="Arial"/>
          <w:sz w:val="22"/>
          <w:szCs w:val="22"/>
        </w:rPr>
        <w:t>one:</w:t>
      </w:r>
      <w:r w:rsidRPr="00973FB5">
        <w:rPr>
          <w:rFonts w:ascii="Arial" w:hAnsi="Arial" w:cs="Arial"/>
          <w:spacing w:val="-5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(48)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3263-</w:t>
      </w:r>
      <w:r w:rsidRPr="00973FB5">
        <w:rPr>
          <w:rFonts w:ascii="Arial" w:hAnsi="Arial" w:cs="Arial"/>
          <w:spacing w:val="-2"/>
          <w:sz w:val="22"/>
          <w:szCs w:val="22"/>
        </w:rPr>
        <w:t>8100.</w:t>
      </w:r>
    </w:p>
    <w:p w:rsidR="00583C46" w:rsidRPr="00973FB5" w:rsidRDefault="00583C46" w:rsidP="008759CB">
      <w:pPr>
        <w:pStyle w:val="Corpodetexto"/>
        <w:ind w:left="245" w:right="801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tabs>
          <w:tab w:val="left" w:pos="674"/>
        </w:tabs>
        <w:spacing w:line="360" w:lineRule="auto"/>
        <w:ind w:left="245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Após o prazo previsto, não serão aceitas novas propostas para credenciamento.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No caso da necessidade de complementação de documentos referentes </w:t>
      </w:r>
      <w:proofErr w:type="gramStart"/>
      <w:r w:rsidRPr="00973FB5">
        <w:rPr>
          <w:rFonts w:ascii="Arial" w:hAnsi="Arial" w:cs="Arial"/>
        </w:rPr>
        <w:t>as</w:t>
      </w:r>
      <w:proofErr w:type="gramEnd"/>
      <w:r w:rsidRPr="00973FB5">
        <w:rPr>
          <w:rFonts w:ascii="Arial" w:hAnsi="Arial" w:cs="Arial"/>
        </w:rPr>
        <w:t xml:space="preserve"> propostas protocoladas no prazo estabelecido no item anterior, o proponente terá até 15(quinze)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dias úteis para apresentar os documentos ausentes, contados a partir do recebimento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da solicitação à comissão de acompanhamento do credenciamento.</w:t>
      </w:r>
    </w:p>
    <w:p w:rsidR="00324D3C" w:rsidRPr="00973FB5" w:rsidRDefault="00227FA9" w:rsidP="008759CB">
      <w:pPr>
        <w:tabs>
          <w:tab w:val="left" w:pos="688"/>
        </w:tabs>
        <w:spacing w:before="121" w:line="360" w:lineRule="auto"/>
        <w:ind w:left="245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O credenciamento do proponente será julgado, o qual vigorará até </w:t>
      </w:r>
      <w:r w:rsidRPr="00D302DA">
        <w:rPr>
          <w:rFonts w:ascii="Arial" w:hAnsi="Arial" w:cs="Arial"/>
          <w:b/>
          <w:color w:val="000000" w:themeColor="text1"/>
        </w:rPr>
        <w:t>31/12/202</w:t>
      </w:r>
      <w:r w:rsidR="00D302DA" w:rsidRPr="00D302DA">
        <w:rPr>
          <w:rFonts w:ascii="Arial" w:hAnsi="Arial" w:cs="Arial"/>
          <w:b/>
          <w:color w:val="000000" w:themeColor="text1"/>
        </w:rPr>
        <w:t>6</w:t>
      </w:r>
      <w:r w:rsidRPr="00D302DA">
        <w:rPr>
          <w:rFonts w:ascii="Arial" w:hAnsi="Arial" w:cs="Arial"/>
          <w:b/>
          <w:color w:val="000000" w:themeColor="text1"/>
        </w:rPr>
        <w:t>,</w:t>
      </w:r>
      <w:r w:rsidRPr="00D302DA">
        <w:rPr>
          <w:rFonts w:ascii="Arial" w:hAnsi="Arial" w:cs="Arial"/>
          <w:color w:val="000000" w:themeColor="text1"/>
        </w:rPr>
        <w:t xml:space="preserve"> </w:t>
      </w:r>
      <w:r w:rsidRPr="00973FB5">
        <w:rPr>
          <w:rFonts w:ascii="Arial" w:hAnsi="Arial" w:cs="Arial"/>
        </w:rPr>
        <w:t>a partir do efetivo credenciamento.</w:t>
      </w:r>
    </w:p>
    <w:p w:rsidR="00324D3C" w:rsidRPr="00973FB5" w:rsidRDefault="00227FA9" w:rsidP="008759CB">
      <w:pPr>
        <w:tabs>
          <w:tab w:val="left" w:pos="710"/>
        </w:tabs>
        <w:spacing w:before="120" w:line="360" w:lineRule="auto"/>
        <w:ind w:left="245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A análise das propostas terá início no prazo máximo de 05 (cinco) dias úteis após seu </w:t>
      </w:r>
      <w:r w:rsidRPr="00973FB5">
        <w:rPr>
          <w:rFonts w:ascii="Arial" w:hAnsi="Arial" w:cs="Arial"/>
          <w:spacing w:val="-2"/>
        </w:rPr>
        <w:t>recebimento.</w:t>
      </w:r>
    </w:p>
    <w:p w:rsidR="00324D3C" w:rsidRPr="00973FB5" w:rsidRDefault="00227FA9" w:rsidP="008759CB">
      <w:pPr>
        <w:tabs>
          <w:tab w:val="left" w:pos="665"/>
        </w:tabs>
        <w:spacing w:before="120"/>
        <w:ind w:left="245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-6"/>
        </w:rPr>
        <w:t xml:space="preserve"> </w:t>
      </w:r>
      <w:r w:rsidRPr="00973FB5">
        <w:rPr>
          <w:rFonts w:ascii="Arial" w:hAnsi="Arial" w:cs="Arial"/>
        </w:rPr>
        <w:t>credenciamento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não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implica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na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obrigação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contratar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por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parte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  <w:spacing w:val="-2"/>
        </w:rPr>
        <w:t>Município.</w:t>
      </w:r>
    </w:p>
    <w:p w:rsidR="00324D3C" w:rsidRPr="00973FB5" w:rsidRDefault="00324D3C" w:rsidP="008759CB">
      <w:pPr>
        <w:pStyle w:val="Corpodetexto"/>
        <w:spacing w:before="204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DAS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SANÇÕES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ADMINISTRATIVAS</w:t>
      </w:r>
    </w:p>
    <w:p w:rsidR="00324D3C" w:rsidRPr="00973FB5" w:rsidRDefault="00227FA9" w:rsidP="008759CB">
      <w:pPr>
        <w:pStyle w:val="PargrafodaLista"/>
        <w:tabs>
          <w:tab w:val="left" w:pos="946"/>
        </w:tabs>
        <w:spacing w:line="360" w:lineRule="auto"/>
        <w:ind w:right="823"/>
        <w:rPr>
          <w:rFonts w:ascii="Arial" w:hAnsi="Arial" w:cs="Arial"/>
        </w:rPr>
      </w:pP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entidade/empresa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ou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pessoa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física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prestadora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serviço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que,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depois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credenciado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lastRenderedPageBreak/>
        <w:t>não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cumprir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com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obrigações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correspondentes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atendimento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aos beneficiários, ficará sujeito às penalidades, previstas nos artigos 155 e 156, da Lei nº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14.133/21, </w:t>
      </w:r>
      <w:r w:rsidRPr="00973FB5">
        <w:rPr>
          <w:rFonts w:ascii="Arial" w:hAnsi="Arial" w:cs="Arial"/>
          <w:spacing w:val="-2"/>
        </w:rPr>
        <w:t>abaixo:</w:t>
      </w:r>
    </w:p>
    <w:p w:rsidR="00324D3C" w:rsidRPr="00973FB5" w:rsidRDefault="00227FA9" w:rsidP="008759CB">
      <w:pPr>
        <w:pStyle w:val="PargrafodaLista"/>
        <w:numPr>
          <w:ilvl w:val="0"/>
          <w:numId w:val="4"/>
        </w:numPr>
        <w:tabs>
          <w:tab w:val="left" w:pos="490"/>
        </w:tabs>
        <w:spacing w:before="120"/>
        <w:ind w:left="490" w:hanging="245"/>
        <w:jc w:val="both"/>
        <w:rPr>
          <w:rFonts w:ascii="Arial" w:hAnsi="Arial" w:cs="Arial"/>
        </w:rPr>
      </w:pPr>
      <w:r w:rsidRPr="00973FB5">
        <w:rPr>
          <w:rFonts w:ascii="Arial" w:hAnsi="Arial" w:cs="Arial"/>
          <w:spacing w:val="-2"/>
        </w:rPr>
        <w:t>Advertência;</w:t>
      </w:r>
    </w:p>
    <w:p w:rsidR="00324D3C" w:rsidRPr="00973FB5" w:rsidRDefault="00227FA9" w:rsidP="008759CB">
      <w:pPr>
        <w:pStyle w:val="PargrafodaLista"/>
        <w:numPr>
          <w:ilvl w:val="0"/>
          <w:numId w:val="4"/>
        </w:numPr>
        <w:tabs>
          <w:tab w:val="left" w:pos="525"/>
        </w:tabs>
        <w:spacing w:line="360" w:lineRule="auto"/>
        <w:ind w:left="245" w:right="822" w:firstLine="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Multa de 10% (dez por cento) do valor da obrigação aplicável ao responsável por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qualquer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infrações</w:t>
      </w:r>
      <w:r w:rsidRPr="00973FB5">
        <w:rPr>
          <w:rFonts w:ascii="Arial" w:hAnsi="Arial" w:cs="Arial"/>
          <w:spacing w:val="73"/>
        </w:rPr>
        <w:t xml:space="preserve"> </w:t>
      </w:r>
      <w:r w:rsidRPr="00973FB5">
        <w:rPr>
          <w:rFonts w:ascii="Arial" w:hAnsi="Arial" w:cs="Arial"/>
        </w:rPr>
        <w:t>administrativas</w:t>
      </w:r>
      <w:r w:rsidRPr="00973FB5">
        <w:rPr>
          <w:rFonts w:ascii="Arial" w:hAnsi="Arial" w:cs="Arial"/>
          <w:spacing w:val="73"/>
        </w:rPr>
        <w:t xml:space="preserve"> </w:t>
      </w:r>
      <w:r w:rsidRPr="00973FB5">
        <w:rPr>
          <w:rFonts w:ascii="Arial" w:hAnsi="Arial" w:cs="Arial"/>
        </w:rPr>
        <w:t>previstas</w:t>
      </w:r>
      <w:r w:rsidRPr="00973FB5">
        <w:rPr>
          <w:rFonts w:ascii="Arial" w:hAnsi="Arial" w:cs="Arial"/>
          <w:spacing w:val="73"/>
        </w:rPr>
        <w:t xml:space="preserve"> </w:t>
      </w:r>
      <w:r w:rsidRPr="00973FB5">
        <w:rPr>
          <w:rFonts w:ascii="Arial" w:hAnsi="Arial" w:cs="Arial"/>
        </w:rPr>
        <w:t>no</w:t>
      </w:r>
      <w:r w:rsidRPr="00973FB5">
        <w:rPr>
          <w:rFonts w:ascii="Arial" w:hAnsi="Arial" w:cs="Arial"/>
          <w:spacing w:val="75"/>
        </w:rPr>
        <w:t xml:space="preserve"> </w:t>
      </w:r>
      <w:r w:rsidRPr="00973FB5">
        <w:rPr>
          <w:rFonts w:ascii="Arial" w:hAnsi="Arial" w:cs="Arial"/>
        </w:rPr>
        <w:t>art.</w:t>
      </w:r>
      <w:r w:rsidRPr="00973FB5">
        <w:rPr>
          <w:rFonts w:ascii="Arial" w:hAnsi="Arial" w:cs="Arial"/>
          <w:spacing w:val="75"/>
        </w:rPr>
        <w:t xml:space="preserve"> </w:t>
      </w:r>
      <w:r w:rsidRPr="00973FB5">
        <w:rPr>
          <w:rFonts w:ascii="Arial" w:hAnsi="Arial" w:cs="Arial"/>
        </w:rPr>
        <w:t>155,</w:t>
      </w:r>
      <w:r w:rsidRPr="00973FB5">
        <w:rPr>
          <w:rFonts w:ascii="Arial" w:hAnsi="Arial" w:cs="Arial"/>
          <w:spacing w:val="75"/>
        </w:rPr>
        <w:t xml:space="preserve"> </w:t>
      </w:r>
      <w:r w:rsidRPr="00973FB5">
        <w:rPr>
          <w:rFonts w:ascii="Arial" w:hAnsi="Arial" w:cs="Arial"/>
        </w:rPr>
        <w:t>com</w:t>
      </w:r>
      <w:r w:rsidRPr="00973FB5">
        <w:rPr>
          <w:rFonts w:ascii="Arial" w:hAnsi="Arial" w:cs="Arial"/>
          <w:spacing w:val="74"/>
        </w:rPr>
        <w:t xml:space="preserve"> </w:t>
      </w:r>
      <w:r w:rsidRPr="00973FB5">
        <w:rPr>
          <w:rFonts w:ascii="Arial" w:hAnsi="Arial" w:cs="Arial"/>
        </w:rPr>
        <w:t>respectiva</w:t>
      </w:r>
      <w:r w:rsidRPr="00973FB5">
        <w:rPr>
          <w:rFonts w:ascii="Arial" w:hAnsi="Arial" w:cs="Arial"/>
          <w:spacing w:val="25"/>
        </w:rPr>
        <w:t xml:space="preserve"> </w:t>
      </w:r>
      <w:r w:rsidRPr="00973FB5">
        <w:rPr>
          <w:rFonts w:ascii="Arial" w:hAnsi="Arial" w:cs="Arial"/>
        </w:rPr>
        <w:t>correção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até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data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da sua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liquidação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através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mesmo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índice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utilizado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para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serviços públicos;</w:t>
      </w:r>
    </w:p>
    <w:p w:rsidR="00324D3C" w:rsidRPr="00973FB5" w:rsidRDefault="00227FA9" w:rsidP="008759CB">
      <w:pPr>
        <w:pStyle w:val="PargrafodaLista"/>
        <w:numPr>
          <w:ilvl w:val="0"/>
          <w:numId w:val="3"/>
        </w:numPr>
        <w:tabs>
          <w:tab w:val="left" w:pos="504"/>
        </w:tabs>
        <w:spacing w:before="120"/>
        <w:ind w:left="504" w:hanging="259"/>
        <w:jc w:val="both"/>
        <w:rPr>
          <w:rFonts w:ascii="Arial" w:hAnsi="Arial" w:cs="Arial"/>
        </w:rPr>
      </w:pPr>
      <w:proofErr w:type="gramStart"/>
      <w:r w:rsidRPr="00973FB5">
        <w:rPr>
          <w:rFonts w:ascii="Arial" w:hAnsi="Arial" w:cs="Arial"/>
        </w:rPr>
        <w:t>impedimento</w:t>
      </w:r>
      <w:proofErr w:type="gramEnd"/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licitar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  <w:spacing w:val="-2"/>
        </w:rPr>
        <w:t>contratar;</w:t>
      </w:r>
    </w:p>
    <w:p w:rsidR="00324D3C" w:rsidRPr="00973FB5" w:rsidRDefault="00227FA9" w:rsidP="008759CB">
      <w:pPr>
        <w:pStyle w:val="PargrafodaLista"/>
        <w:numPr>
          <w:ilvl w:val="0"/>
          <w:numId w:val="3"/>
        </w:numPr>
        <w:tabs>
          <w:tab w:val="left" w:pos="0"/>
        </w:tabs>
        <w:ind w:left="284" w:firstLine="0"/>
        <w:jc w:val="both"/>
        <w:rPr>
          <w:rFonts w:ascii="Arial" w:hAnsi="Arial" w:cs="Arial"/>
        </w:rPr>
      </w:pPr>
      <w:proofErr w:type="gramStart"/>
      <w:r w:rsidRPr="00973FB5">
        <w:rPr>
          <w:rFonts w:ascii="Arial" w:hAnsi="Arial" w:cs="Arial"/>
        </w:rPr>
        <w:t>declaração</w:t>
      </w:r>
      <w:proofErr w:type="gramEnd"/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6"/>
        </w:rPr>
        <w:t xml:space="preserve"> </w:t>
      </w:r>
      <w:r w:rsidRPr="00973FB5">
        <w:rPr>
          <w:rFonts w:ascii="Arial" w:hAnsi="Arial" w:cs="Arial"/>
        </w:rPr>
        <w:t>inidoneidade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para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licitar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ou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  <w:spacing w:val="-2"/>
        </w:rPr>
        <w:t>contratar.</w:t>
      </w:r>
    </w:p>
    <w:p w:rsidR="00324D3C" w:rsidRPr="00973FB5" w:rsidRDefault="00227FA9" w:rsidP="008759CB">
      <w:pPr>
        <w:pStyle w:val="PargrafodaLista"/>
        <w:numPr>
          <w:ilvl w:val="1"/>
          <w:numId w:val="5"/>
        </w:numPr>
        <w:tabs>
          <w:tab w:val="left" w:pos="858"/>
        </w:tabs>
        <w:spacing w:line="360" w:lineRule="auto"/>
        <w:ind w:left="245" w:right="842" w:firstLine="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Os usuários poderão denunciar qualquer irregularidade verificada na prestação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dos serviços e/ou faturamento.</w:t>
      </w:r>
    </w:p>
    <w:p w:rsidR="00583C46" w:rsidRPr="00D302DA" w:rsidRDefault="00583C46" w:rsidP="00D302DA">
      <w:pPr>
        <w:tabs>
          <w:tab w:val="left" w:pos="858"/>
        </w:tabs>
        <w:spacing w:line="360" w:lineRule="auto"/>
        <w:ind w:left="245" w:right="842"/>
        <w:rPr>
          <w:rFonts w:ascii="Arial" w:hAnsi="Arial" w:cs="Arial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5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ASSINATURA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TERMO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CONTRATO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CREDENCIAMENTO</w:t>
      </w:r>
    </w:p>
    <w:p w:rsidR="00324D3C" w:rsidRPr="00973FB5" w:rsidRDefault="00227FA9" w:rsidP="008759CB">
      <w:pPr>
        <w:pStyle w:val="PargrafodaLista"/>
        <w:tabs>
          <w:tab w:val="left" w:pos="796"/>
        </w:tabs>
        <w:spacing w:line="360" w:lineRule="auto"/>
        <w:ind w:right="823"/>
        <w:rPr>
          <w:rFonts w:ascii="Arial" w:hAnsi="Arial" w:cs="Arial"/>
        </w:rPr>
      </w:pPr>
      <w:r w:rsidRPr="00973FB5">
        <w:rPr>
          <w:rFonts w:ascii="Arial" w:hAnsi="Arial" w:cs="Arial"/>
        </w:rPr>
        <w:t>Após a homologação do resultado, mesmo que parcial, o credenciamento será formalizado mediante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celebração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contrato,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contendo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cláusulas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condições</w:t>
      </w:r>
      <w:r w:rsidRPr="00973FB5">
        <w:rPr>
          <w:rFonts w:ascii="Arial" w:hAnsi="Arial" w:cs="Arial"/>
          <w:spacing w:val="28"/>
        </w:rPr>
        <w:t xml:space="preserve"> </w:t>
      </w:r>
      <w:r w:rsidRPr="00973FB5">
        <w:rPr>
          <w:rFonts w:ascii="Arial" w:hAnsi="Arial" w:cs="Arial"/>
        </w:rPr>
        <w:t>previstas neste Edital.</w:t>
      </w:r>
    </w:p>
    <w:p w:rsidR="00324D3C" w:rsidRPr="00973FB5" w:rsidRDefault="00227FA9" w:rsidP="008759CB">
      <w:pPr>
        <w:pStyle w:val="PargrafodaLista"/>
        <w:tabs>
          <w:tab w:val="left" w:pos="1044"/>
        </w:tabs>
        <w:spacing w:before="120" w:line="360" w:lineRule="auto"/>
        <w:ind w:right="826"/>
        <w:rPr>
          <w:rFonts w:ascii="Arial" w:hAnsi="Arial" w:cs="Arial"/>
        </w:rPr>
      </w:pP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Município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poderá, 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qualquer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momento, solicitar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credenciado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a comprovação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recolhimento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tributos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inerentes</w:t>
      </w:r>
      <w:r w:rsidRPr="00973FB5">
        <w:rPr>
          <w:rFonts w:ascii="Arial" w:hAnsi="Arial" w:cs="Arial"/>
          <w:spacing w:val="40"/>
        </w:rPr>
        <w:t xml:space="preserve"> </w:t>
      </w:r>
      <w:proofErr w:type="gramStart"/>
      <w:r w:rsidRPr="00973FB5">
        <w:rPr>
          <w:rFonts w:ascii="Arial" w:hAnsi="Arial" w:cs="Arial"/>
        </w:rPr>
        <w:t>a</w:t>
      </w:r>
      <w:proofErr w:type="gramEnd"/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prestação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serviços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 período a que está vinculado e em caso de inadimplemento suspenderá a credencial.</w:t>
      </w:r>
    </w:p>
    <w:p w:rsidR="00324D3C" w:rsidRPr="00973FB5" w:rsidRDefault="00227FA9" w:rsidP="008759CB">
      <w:pPr>
        <w:pStyle w:val="PargrafodaLista"/>
        <w:tabs>
          <w:tab w:val="left" w:pos="849"/>
        </w:tabs>
        <w:spacing w:before="121" w:line="360" w:lineRule="auto"/>
        <w:ind w:right="832"/>
        <w:rPr>
          <w:rFonts w:ascii="Arial" w:hAnsi="Arial" w:cs="Arial"/>
        </w:rPr>
      </w:pPr>
      <w:r w:rsidRPr="00973FB5">
        <w:rPr>
          <w:rFonts w:ascii="Arial" w:hAnsi="Arial" w:cs="Arial"/>
        </w:rPr>
        <w:t>Ao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Município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reserva-se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direito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justificadamente,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anular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ou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revogar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 presente edital sem que caibam reclamações ou indenizações.</w:t>
      </w:r>
    </w:p>
    <w:p w:rsidR="00324D3C" w:rsidRPr="00973FB5" w:rsidRDefault="00227FA9" w:rsidP="008759CB">
      <w:pPr>
        <w:pStyle w:val="PargrafodaLista"/>
        <w:tabs>
          <w:tab w:val="left" w:pos="910"/>
        </w:tabs>
        <w:spacing w:before="120" w:line="360" w:lineRule="auto"/>
        <w:ind w:right="821"/>
        <w:rPr>
          <w:rFonts w:ascii="Arial" w:hAnsi="Arial" w:cs="Arial"/>
        </w:rPr>
      </w:pPr>
      <w:r w:rsidRPr="00973FB5">
        <w:rPr>
          <w:rFonts w:ascii="Arial" w:hAnsi="Arial" w:cs="Arial"/>
        </w:rPr>
        <w:t>Os profissionais da credenciada, não terão qualquer vínculo trabalhista com a administração Pública.</w:t>
      </w:r>
    </w:p>
    <w:p w:rsidR="00324D3C" w:rsidRPr="00973FB5" w:rsidRDefault="00227FA9" w:rsidP="008759CB">
      <w:pPr>
        <w:pStyle w:val="PargrafodaLista"/>
        <w:tabs>
          <w:tab w:val="left" w:pos="786"/>
        </w:tabs>
        <w:spacing w:before="120" w:line="360" w:lineRule="auto"/>
        <w:ind w:right="823"/>
        <w:rPr>
          <w:rFonts w:ascii="Arial" w:hAnsi="Arial" w:cs="Arial"/>
        </w:rPr>
      </w:pP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credenciada deverá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arcar, no âmbito de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suas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respectivas responsabilidades, com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despesas de natureza social, trabalhista, previdenciária, tributária, securitária ou indenizatória,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não possuindo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qualquer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vínculo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empregatício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com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Secretaria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Saúde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Município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de </w:t>
      </w:r>
      <w:r w:rsidRPr="00973FB5">
        <w:rPr>
          <w:rFonts w:ascii="Arial" w:hAnsi="Arial" w:cs="Arial"/>
          <w:spacing w:val="-2"/>
        </w:rPr>
        <w:t>Tijucas.</w:t>
      </w:r>
    </w:p>
    <w:p w:rsidR="00324D3C" w:rsidRPr="00973FB5" w:rsidRDefault="00324D3C" w:rsidP="008759CB">
      <w:pPr>
        <w:pStyle w:val="Corpodetexto"/>
        <w:spacing w:before="102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IMPUGNAÇÃO,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ESCLARECIMENTOS.</w:t>
      </w:r>
    </w:p>
    <w:p w:rsidR="00324D3C" w:rsidRPr="00973FB5" w:rsidRDefault="00227FA9" w:rsidP="008759CB">
      <w:pPr>
        <w:pStyle w:val="PargrafodaLista"/>
        <w:tabs>
          <w:tab w:val="left" w:pos="841"/>
        </w:tabs>
        <w:spacing w:line="360" w:lineRule="auto"/>
        <w:ind w:right="825"/>
        <w:rPr>
          <w:rFonts w:ascii="Arial" w:hAnsi="Arial" w:cs="Arial"/>
        </w:rPr>
      </w:pPr>
      <w:r w:rsidRPr="00973FB5">
        <w:rPr>
          <w:rFonts w:ascii="Arial" w:hAnsi="Arial" w:cs="Arial"/>
        </w:rPr>
        <w:t>Os pedidos de esclarecimentos referentes ao presente chamamento público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deverão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ser enviados à Comissão Permanente de Licitação, na Rua. Cel Buchelle, 01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– Centro</w:t>
      </w:r>
      <w:r w:rsidR="006F3EF3" w:rsidRPr="00973FB5">
        <w:rPr>
          <w:rFonts w:ascii="Arial" w:hAnsi="Arial" w:cs="Arial"/>
        </w:rPr>
        <w:t xml:space="preserve"> – Tijucas/SC, no horário das </w:t>
      </w:r>
      <w:proofErr w:type="gramStart"/>
      <w:r w:rsidR="006F3EF3" w:rsidRPr="00973FB5">
        <w:rPr>
          <w:rFonts w:ascii="Arial" w:hAnsi="Arial" w:cs="Arial"/>
        </w:rPr>
        <w:t>08:00</w:t>
      </w:r>
      <w:proofErr w:type="gramEnd"/>
      <w:r w:rsidR="006F3EF3" w:rsidRPr="00973FB5">
        <w:rPr>
          <w:rFonts w:ascii="Arial" w:hAnsi="Arial" w:cs="Arial"/>
        </w:rPr>
        <w:t xml:space="preserve"> às 17</w:t>
      </w:r>
      <w:r w:rsidRPr="00973FB5">
        <w:rPr>
          <w:rFonts w:ascii="Arial" w:hAnsi="Arial" w:cs="Arial"/>
        </w:rPr>
        <w:t>:00 hs, de segunda a sexta feira,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até 3 (três) dias úteis anteriores ao prazo máximo para entrega da documentação, por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forma eletrônica, nos e-mails: </w:t>
      </w:r>
      <w:hyperlink r:id="rId13">
        <w:r w:rsidRPr="00973FB5">
          <w:rPr>
            <w:rFonts w:ascii="Arial" w:hAnsi="Arial" w:cs="Arial"/>
          </w:rPr>
          <w:t>licita2@tijucas.sc.gov.br</w:t>
        </w:r>
      </w:hyperlink>
      <w:r w:rsidRPr="00973FB5">
        <w:rPr>
          <w:rFonts w:ascii="Arial" w:hAnsi="Arial" w:cs="Arial"/>
        </w:rPr>
        <w:t xml:space="preserve"> – </w:t>
      </w:r>
      <w:hyperlink r:id="rId14">
        <w:r w:rsidRPr="00973FB5">
          <w:rPr>
            <w:rFonts w:ascii="Arial" w:hAnsi="Arial" w:cs="Arial"/>
          </w:rPr>
          <w:t>licita3@tijucas.sc.gov.br,</w:t>
        </w:r>
      </w:hyperlink>
      <w:r w:rsidRPr="00973FB5">
        <w:rPr>
          <w:rFonts w:ascii="Arial" w:hAnsi="Arial" w:cs="Arial"/>
        </w:rPr>
        <w:t xml:space="preserve"> no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horário das 08:00 às 17:00 hs, de segunda a sexta feira.</w:t>
      </w:r>
    </w:p>
    <w:p w:rsidR="00324D3C" w:rsidRPr="00973FB5" w:rsidRDefault="00227FA9" w:rsidP="008759CB">
      <w:pPr>
        <w:pStyle w:val="PargrafodaLista"/>
        <w:tabs>
          <w:tab w:val="left" w:pos="868"/>
        </w:tabs>
        <w:spacing w:before="120" w:line="360" w:lineRule="auto"/>
        <w:ind w:right="821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Até </w:t>
      </w:r>
      <w:proofErr w:type="gramStart"/>
      <w:r w:rsidRPr="00973FB5">
        <w:rPr>
          <w:rFonts w:ascii="Arial" w:hAnsi="Arial" w:cs="Arial"/>
        </w:rPr>
        <w:t>3</w:t>
      </w:r>
      <w:proofErr w:type="gramEnd"/>
      <w:r w:rsidRPr="00973FB5">
        <w:rPr>
          <w:rFonts w:ascii="Arial" w:hAnsi="Arial" w:cs="Arial"/>
        </w:rPr>
        <w:t xml:space="preserve"> (três) dias úteis depois de divulgado no órgão oficial o edital do present</w:t>
      </w:r>
      <w:r w:rsidRPr="00973FB5">
        <w:rPr>
          <w:rFonts w:ascii="Arial" w:hAnsi="Arial" w:cs="Arial"/>
          <w:spacing w:val="-15"/>
        </w:rPr>
        <w:t xml:space="preserve"> </w:t>
      </w:r>
      <w:r w:rsidRPr="00973FB5">
        <w:rPr>
          <w:rFonts w:ascii="Arial" w:hAnsi="Arial" w:cs="Arial"/>
        </w:rPr>
        <w:t>e chamamento público, qualquer pessoa poderá impugná-lo, por forma eletrônica, nos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e-mails: </w:t>
      </w:r>
      <w:hyperlink r:id="rId15">
        <w:r w:rsidRPr="00973FB5">
          <w:rPr>
            <w:rFonts w:ascii="Arial" w:hAnsi="Arial" w:cs="Arial"/>
          </w:rPr>
          <w:t>licita2@tijucas.sc.gov.br</w:t>
        </w:r>
      </w:hyperlink>
      <w:r w:rsidRPr="00973FB5">
        <w:rPr>
          <w:rFonts w:ascii="Arial" w:hAnsi="Arial" w:cs="Arial"/>
        </w:rPr>
        <w:t xml:space="preserve"> – </w:t>
      </w:r>
      <w:hyperlink r:id="rId16">
        <w:r w:rsidRPr="00973FB5">
          <w:rPr>
            <w:rFonts w:ascii="Arial" w:hAnsi="Arial" w:cs="Arial"/>
          </w:rPr>
          <w:t>licita3@tijucas.sc.gov.br,</w:t>
        </w:r>
      </w:hyperlink>
      <w:r w:rsidRPr="00973FB5">
        <w:rPr>
          <w:rFonts w:ascii="Arial" w:hAnsi="Arial" w:cs="Arial"/>
        </w:rPr>
        <w:t xml:space="preserve"> no horário das 08:00 às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17:00 hs, de segunda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sexta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feira,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no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endereço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constante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no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subitem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8.2.</w:t>
      </w:r>
      <w:r w:rsidRPr="00973FB5">
        <w:rPr>
          <w:rFonts w:ascii="Arial" w:hAnsi="Arial" w:cs="Arial"/>
          <w:spacing w:val="40"/>
        </w:rPr>
        <w:t xml:space="preserve"> </w:t>
      </w:r>
      <w:proofErr w:type="gramStart"/>
      <w:r w:rsidRPr="00973FB5">
        <w:rPr>
          <w:rFonts w:ascii="Arial" w:hAnsi="Arial" w:cs="Arial"/>
        </w:rPr>
        <w:t>deste</w:t>
      </w:r>
      <w:proofErr w:type="gramEnd"/>
      <w:r w:rsidRPr="00973FB5">
        <w:rPr>
          <w:rFonts w:ascii="Arial" w:hAnsi="Arial" w:cs="Arial"/>
          <w:spacing w:val="34"/>
        </w:rPr>
        <w:t xml:space="preserve"> </w:t>
      </w:r>
      <w:r w:rsidRPr="00973FB5">
        <w:rPr>
          <w:rFonts w:ascii="Arial" w:hAnsi="Arial" w:cs="Arial"/>
        </w:rPr>
        <w:t>edital.</w:t>
      </w:r>
    </w:p>
    <w:p w:rsidR="00324D3C" w:rsidRPr="00973FB5" w:rsidRDefault="00227FA9" w:rsidP="008759CB">
      <w:pPr>
        <w:pStyle w:val="PargrafodaLista"/>
        <w:tabs>
          <w:tab w:val="left" w:pos="1134"/>
        </w:tabs>
        <w:spacing w:before="0" w:line="360" w:lineRule="auto"/>
        <w:ind w:left="284" w:right="829"/>
        <w:rPr>
          <w:rFonts w:ascii="Arial" w:hAnsi="Arial" w:cs="Arial"/>
        </w:rPr>
      </w:pPr>
      <w:r w:rsidRPr="00973FB5">
        <w:rPr>
          <w:rFonts w:ascii="Arial" w:hAnsi="Arial" w:cs="Arial"/>
        </w:rPr>
        <w:t>Não serão conhecidas as impugnações apresentadas fora do prazo legal e/ou subscritas por representante não habilitado legalmente.</w:t>
      </w:r>
    </w:p>
    <w:p w:rsidR="00324D3C" w:rsidRPr="00973FB5" w:rsidRDefault="00227FA9" w:rsidP="008759CB">
      <w:pPr>
        <w:pStyle w:val="PargrafodaLista"/>
        <w:tabs>
          <w:tab w:val="left" w:pos="814"/>
        </w:tabs>
        <w:spacing w:before="120" w:line="360" w:lineRule="auto"/>
        <w:ind w:right="824"/>
        <w:rPr>
          <w:rFonts w:ascii="Arial" w:hAnsi="Arial" w:cs="Arial"/>
        </w:rPr>
      </w:pPr>
      <w:r w:rsidRPr="00973FB5">
        <w:rPr>
          <w:rFonts w:ascii="Arial" w:hAnsi="Arial" w:cs="Arial"/>
        </w:rPr>
        <w:t>Caberá à Comissão decidir sobre a petição de impugnação no prazo de até</w:t>
      </w:r>
      <w:r w:rsidRPr="00973FB5">
        <w:rPr>
          <w:rFonts w:ascii="Arial" w:hAnsi="Arial" w:cs="Arial"/>
          <w:spacing w:val="39"/>
        </w:rPr>
        <w:t xml:space="preserve"> </w:t>
      </w:r>
      <w:proofErr w:type="gramStart"/>
      <w:r w:rsidRPr="00973FB5">
        <w:rPr>
          <w:rFonts w:ascii="Arial" w:hAnsi="Arial" w:cs="Arial"/>
        </w:rPr>
        <w:t>3</w:t>
      </w:r>
      <w:proofErr w:type="gramEnd"/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(três) dias úteis após seu recebimento.</w:t>
      </w:r>
    </w:p>
    <w:p w:rsidR="00324D3C" w:rsidRPr="00973FB5" w:rsidRDefault="00227FA9" w:rsidP="008759CB">
      <w:pPr>
        <w:pStyle w:val="PargrafodaLista"/>
        <w:tabs>
          <w:tab w:val="left" w:pos="794"/>
        </w:tabs>
        <w:spacing w:before="121" w:line="360" w:lineRule="auto"/>
        <w:ind w:right="837"/>
        <w:rPr>
          <w:rFonts w:ascii="Arial" w:hAnsi="Arial" w:cs="Arial"/>
        </w:rPr>
      </w:pPr>
      <w:r w:rsidRPr="00973FB5">
        <w:rPr>
          <w:rFonts w:ascii="Arial" w:hAnsi="Arial" w:cs="Arial"/>
        </w:rPr>
        <w:t>Decairá do direito de impugnar os termos do edital perante a administração a entidade que não o fizer no prazo estabelecido no item 12.1.</w:t>
      </w:r>
    </w:p>
    <w:p w:rsidR="00324D3C" w:rsidRPr="00973FB5" w:rsidRDefault="00227FA9" w:rsidP="008759CB">
      <w:pPr>
        <w:pStyle w:val="PargrafodaLista"/>
        <w:tabs>
          <w:tab w:val="left" w:pos="785"/>
        </w:tabs>
        <w:spacing w:before="120" w:line="360" w:lineRule="auto"/>
        <w:ind w:right="821"/>
        <w:rPr>
          <w:rFonts w:ascii="Arial" w:hAnsi="Arial" w:cs="Arial"/>
        </w:rPr>
      </w:pP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impugnação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deverá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obrigatoriamente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vir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acompanhada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RG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ou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CPF,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em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se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tratando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 pessoa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física,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CNPJ,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bem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como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respectivo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constitutivo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procuração</w:t>
      </w:r>
      <w:proofErr w:type="gramStart"/>
      <w:r w:rsidRPr="00973FB5">
        <w:rPr>
          <w:rFonts w:ascii="Arial" w:hAnsi="Arial" w:cs="Arial"/>
          <w:spacing w:val="40"/>
        </w:rPr>
        <w:t xml:space="preserve">  </w:t>
      </w:r>
      <w:proofErr w:type="gramEnd"/>
      <w:r w:rsidRPr="00973FB5">
        <w:rPr>
          <w:rFonts w:ascii="Arial" w:hAnsi="Arial" w:cs="Arial"/>
        </w:rPr>
        <w:t>na hipótese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procurador,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que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comprove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que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seu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signatário, representa e possui poderes de representação da impugnante.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102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DOS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RECURSOS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ADMINISTRATIVOS</w:t>
      </w:r>
    </w:p>
    <w:p w:rsidR="00324D3C" w:rsidRPr="00973FB5" w:rsidRDefault="00227FA9" w:rsidP="008759CB">
      <w:pPr>
        <w:pStyle w:val="PargrafodaLista"/>
        <w:tabs>
          <w:tab w:val="left" w:pos="828"/>
        </w:tabs>
        <w:spacing w:line="360" w:lineRule="auto"/>
        <w:ind w:right="821"/>
        <w:rPr>
          <w:rFonts w:ascii="Arial" w:hAnsi="Arial" w:cs="Arial"/>
        </w:rPr>
      </w:pPr>
      <w:r w:rsidRPr="00973FB5">
        <w:rPr>
          <w:rFonts w:ascii="Arial" w:hAnsi="Arial" w:cs="Arial"/>
        </w:rPr>
        <w:t>Divulgado o resultado de cada participante, qualquer entidade poderá interpor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recurso administrativo no prazo de </w:t>
      </w:r>
      <w:proofErr w:type="gramStart"/>
      <w:r w:rsidRPr="00973FB5">
        <w:rPr>
          <w:rFonts w:ascii="Arial" w:hAnsi="Arial" w:cs="Arial"/>
        </w:rPr>
        <w:t>3</w:t>
      </w:r>
      <w:proofErr w:type="gramEnd"/>
      <w:r w:rsidRPr="00973FB5">
        <w:rPr>
          <w:rFonts w:ascii="Arial" w:hAnsi="Arial" w:cs="Arial"/>
        </w:rPr>
        <w:t xml:space="preserve"> (três) dias úteis,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por forma eletrônica, nos e- mails: </w:t>
      </w:r>
      <w:hyperlink r:id="rId17">
        <w:r w:rsidRPr="00973FB5">
          <w:rPr>
            <w:rFonts w:ascii="Arial" w:hAnsi="Arial" w:cs="Arial"/>
          </w:rPr>
          <w:t>licita2@tijucas.sc.gov.br</w:t>
        </w:r>
      </w:hyperlink>
      <w:r w:rsidRPr="00973FB5">
        <w:rPr>
          <w:rFonts w:ascii="Arial" w:hAnsi="Arial" w:cs="Arial"/>
        </w:rPr>
        <w:t xml:space="preserve"> – </w:t>
      </w:r>
      <w:hyperlink r:id="rId18">
        <w:r w:rsidRPr="00973FB5">
          <w:rPr>
            <w:rFonts w:ascii="Arial" w:hAnsi="Arial" w:cs="Arial"/>
          </w:rPr>
          <w:t>licita3@tijucas.sc.gov.br,</w:t>
        </w:r>
      </w:hyperlink>
      <w:r w:rsidRPr="00973FB5">
        <w:rPr>
          <w:rFonts w:ascii="Arial" w:hAnsi="Arial" w:cs="Arial"/>
        </w:rPr>
        <w:t xml:space="preserve"> no horário das 08:00 às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17:00 hs de segunda a sexta feira, no endereço constante no subitem 7.1 deste edital.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demais participantes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ficam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desde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logo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convidados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apresentar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contrarrazões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dentro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igual prazo,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que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começará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contar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partir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término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prazo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 recorrente, sendo-lhes assegurado vista imediata dos autos.</w:t>
      </w:r>
    </w:p>
    <w:p w:rsidR="00324D3C" w:rsidRPr="00973FB5" w:rsidRDefault="00227FA9" w:rsidP="008759CB">
      <w:pPr>
        <w:pStyle w:val="PargrafodaLista"/>
        <w:tabs>
          <w:tab w:val="left" w:pos="1045"/>
        </w:tabs>
        <w:spacing w:before="120" w:line="360" w:lineRule="auto"/>
        <w:ind w:right="826"/>
        <w:rPr>
          <w:rFonts w:ascii="Arial" w:hAnsi="Arial" w:cs="Arial"/>
        </w:rPr>
      </w:pPr>
      <w:r w:rsidRPr="00973FB5">
        <w:rPr>
          <w:rFonts w:ascii="Arial" w:hAnsi="Arial" w:cs="Arial"/>
        </w:rPr>
        <w:t>Não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serão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conhecidos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recursos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intempestivos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e/ou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subscritos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por representante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não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habilitado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legalmente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ou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não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identificado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no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processo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para responder pela entidade participante.</w:t>
      </w:r>
    </w:p>
    <w:p w:rsidR="00324D3C" w:rsidRPr="00973FB5" w:rsidRDefault="00227FA9" w:rsidP="008759CB">
      <w:pPr>
        <w:pStyle w:val="PargrafodaLista"/>
        <w:tabs>
          <w:tab w:val="left" w:pos="1021"/>
        </w:tabs>
        <w:spacing w:before="120" w:line="360" w:lineRule="auto"/>
        <w:ind w:right="832"/>
        <w:rPr>
          <w:rFonts w:ascii="Arial" w:hAnsi="Arial" w:cs="Arial"/>
        </w:rPr>
      </w:pP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acolhimento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recurso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importará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na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invalidação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apenas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dos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atos insuscetíveis de aproveitamento.</w:t>
      </w:r>
    </w:p>
    <w:p w:rsidR="00324D3C" w:rsidRPr="00973FB5" w:rsidRDefault="00227FA9" w:rsidP="008759CB">
      <w:pPr>
        <w:pStyle w:val="PargrafodaLista"/>
        <w:tabs>
          <w:tab w:val="left" w:pos="818"/>
        </w:tabs>
        <w:spacing w:before="120" w:line="360" w:lineRule="auto"/>
        <w:ind w:right="824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A decisão em grau de recurso será definitiva, e dela dar-se-á conhecimento aos demais </w:t>
      </w:r>
      <w:r w:rsidRPr="00973FB5">
        <w:rPr>
          <w:rFonts w:ascii="Arial" w:hAnsi="Arial" w:cs="Arial"/>
        </w:rPr>
        <w:lastRenderedPageBreak/>
        <w:t>participantes mediante publicação no Diário Oficial Municipal.</w:t>
      </w:r>
    </w:p>
    <w:p w:rsidR="00583C46" w:rsidRPr="00973FB5" w:rsidRDefault="00583C46" w:rsidP="008759CB">
      <w:pPr>
        <w:pStyle w:val="Ttulo1"/>
        <w:tabs>
          <w:tab w:val="left" w:pos="605"/>
        </w:tabs>
        <w:ind w:firstLine="0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DOTAÇÃO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ORÇAMENTÁRIA</w:t>
      </w:r>
    </w:p>
    <w:p w:rsidR="00324D3C" w:rsidRPr="00973FB5" w:rsidRDefault="00227FA9" w:rsidP="008759CB">
      <w:pPr>
        <w:pStyle w:val="PargrafodaLista"/>
        <w:tabs>
          <w:tab w:val="left" w:pos="796"/>
        </w:tabs>
        <w:spacing w:line="360" w:lineRule="auto"/>
        <w:ind w:right="839"/>
        <w:rPr>
          <w:rFonts w:ascii="Arial" w:hAnsi="Arial" w:cs="Arial"/>
        </w:rPr>
      </w:pPr>
      <w:r w:rsidRPr="00973FB5">
        <w:rPr>
          <w:rFonts w:ascii="Arial" w:hAnsi="Arial" w:cs="Arial"/>
        </w:rPr>
        <w:t>As despesas decorrentes deste contrato ficarão por conta da seguinte dot</w:t>
      </w:r>
      <w:r w:rsidR="00583C46" w:rsidRPr="00973FB5">
        <w:rPr>
          <w:rFonts w:ascii="Arial" w:hAnsi="Arial" w:cs="Arial"/>
        </w:rPr>
        <w:t>ação orçamentária do ano de 2026: (Dotação nº 567 e 787</w:t>
      </w:r>
      <w:r w:rsidRPr="00973FB5">
        <w:rPr>
          <w:rFonts w:ascii="Arial" w:hAnsi="Arial" w:cs="Arial"/>
        </w:rPr>
        <w:t>), complemento de elemento 3950.</w:t>
      </w:r>
    </w:p>
    <w:p w:rsidR="00324D3C" w:rsidRPr="00973FB5" w:rsidRDefault="00324D3C" w:rsidP="008759CB">
      <w:pPr>
        <w:pStyle w:val="Corpodetexto"/>
        <w:spacing w:before="102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spacing w:before="1"/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DOS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CRITÉRIOS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REJUSTE</w:t>
      </w:r>
    </w:p>
    <w:p w:rsidR="00324D3C" w:rsidRPr="00973FB5" w:rsidRDefault="00227FA9" w:rsidP="008759CB">
      <w:pPr>
        <w:pStyle w:val="PargrafodaLista"/>
        <w:numPr>
          <w:ilvl w:val="1"/>
          <w:numId w:val="5"/>
        </w:numPr>
        <w:tabs>
          <w:tab w:val="left" w:pos="785"/>
        </w:tabs>
        <w:ind w:left="785" w:hanging="54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Não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haverá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reajuste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nesses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  <w:spacing w:val="-2"/>
        </w:rPr>
        <w:t>itens.</w:t>
      </w:r>
    </w:p>
    <w:p w:rsidR="00324D3C" w:rsidRPr="00973FB5" w:rsidRDefault="00227FA9" w:rsidP="008759CB">
      <w:pPr>
        <w:pStyle w:val="PargrafodaLista"/>
        <w:numPr>
          <w:ilvl w:val="1"/>
          <w:numId w:val="5"/>
        </w:numPr>
        <w:tabs>
          <w:tab w:val="left" w:pos="845"/>
        </w:tabs>
        <w:ind w:left="845" w:hanging="60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-6"/>
        </w:rPr>
        <w:t xml:space="preserve"> </w:t>
      </w:r>
      <w:r w:rsidRPr="00973FB5">
        <w:rPr>
          <w:rFonts w:ascii="Arial" w:hAnsi="Arial" w:cs="Arial"/>
        </w:rPr>
        <w:t>valores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devem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ser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expressos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em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  <w:spacing w:val="-2"/>
        </w:rPr>
        <w:t>reais.</w:t>
      </w:r>
    </w:p>
    <w:p w:rsidR="00324D3C" w:rsidRPr="00973FB5" w:rsidRDefault="00324D3C" w:rsidP="008759CB">
      <w:pPr>
        <w:pStyle w:val="Corpodetexto"/>
        <w:spacing w:before="239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spacing w:before="1"/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LOCAL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ENTREGA</w:t>
      </w:r>
    </w:p>
    <w:p w:rsidR="00324D3C" w:rsidRPr="00973FB5" w:rsidRDefault="00227FA9" w:rsidP="008759CB">
      <w:pPr>
        <w:pStyle w:val="PargrafodaLista"/>
        <w:numPr>
          <w:ilvl w:val="1"/>
          <w:numId w:val="5"/>
        </w:numPr>
        <w:tabs>
          <w:tab w:val="left" w:pos="785"/>
        </w:tabs>
        <w:ind w:left="785" w:hanging="54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atendimentos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serão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prestados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nas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dependências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da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  <w:spacing w:val="-2"/>
        </w:rPr>
        <w:t>CREDENCIADA.</w:t>
      </w:r>
    </w:p>
    <w:p w:rsidR="00324D3C" w:rsidRPr="00973FB5" w:rsidRDefault="00227FA9" w:rsidP="008759CB">
      <w:pPr>
        <w:pStyle w:val="PargrafodaLista"/>
        <w:numPr>
          <w:ilvl w:val="1"/>
          <w:numId w:val="5"/>
        </w:numPr>
        <w:tabs>
          <w:tab w:val="left" w:pos="859"/>
        </w:tabs>
        <w:spacing w:line="360" w:lineRule="auto"/>
        <w:ind w:left="245" w:right="824" w:firstLine="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Os serviços deverão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ser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prestados 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acordo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com 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ordem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serviços dos exames, durante o horário de expediente do Contratante, sendo a entrega recebida pelo(s) servidor (</w:t>
      </w:r>
      <w:proofErr w:type="gramStart"/>
      <w:r w:rsidRPr="00973FB5">
        <w:rPr>
          <w:rFonts w:ascii="Arial" w:hAnsi="Arial" w:cs="Arial"/>
        </w:rPr>
        <w:t>es</w:t>
      </w:r>
      <w:proofErr w:type="gramEnd"/>
      <w:r w:rsidRPr="00973FB5">
        <w:rPr>
          <w:rFonts w:ascii="Arial" w:hAnsi="Arial" w:cs="Arial"/>
        </w:rPr>
        <w:t>) previamente indicado na Autorização de Fornecimento.</w:t>
      </w:r>
    </w:p>
    <w:p w:rsidR="00324D3C" w:rsidRPr="00973FB5" w:rsidRDefault="00227FA9" w:rsidP="008759CB">
      <w:pPr>
        <w:pStyle w:val="PargrafodaLista"/>
        <w:numPr>
          <w:ilvl w:val="1"/>
          <w:numId w:val="5"/>
        </w:numPr>
        <w:tabs>
          <w:tab w:val="left" w:pos="873"/>
        </w:tabs>
        <w:spacing w:before="120" w:line="360" w:lineRule="auto"/>
        <w:ind w:left="245" w:right="823" w:firstLine="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 recebimento dos serviços será feito inicialmente em caráter definitivo. O aceite definitivo com a liberação da Nota Fiscal para pagamento está condicionado ao atendimento das exigências contidas nestes termos.</w:t>
      </w:r>
    </w:p>
    <w:p w:rsidR="00583C46" w:rsidRPr="00973FB5" w:rsidRDefault="00583C46" w:rsidP="008759CB">
      <w:pPr>
        <w:pStyle w:val="Corpodetexto"/>
        <w:spacing w:before="102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PRAZO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EXECUÇÃO</w:t>
      </w:r>
    </w:p>
    <w:p w:rsidR="00324D3C" w:rsidRPr="00973FB5" w:rsidRDefault="00324D3C" w:rsidP="008759CB">
      <w:pPr>
        <w:spacing w:line="360" w:lineRule="auto"/>
        <w:ind w:right="801"/>
        <w:jc w:val="both"/>
        <w:rPr>
          <w:rFonts w:ascii="Arial" w:hAnsi="Arial" w:cs="Arial"/>
        </w:rPr>
      </w:pP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 prestação dos serviços deverá ser iniciada imediatamente, a partir do primeiro dia útil subsequente ao recebimento da Nota de Empenho, Autorização de Fornecimento ou instrumento equivalente emitido pelo Fundo Municipal de Saúde de Tijucas/SC.</w:t>
      </w: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O credenciamento permanecerá aberto </w:t>
      </w:r>
      <w:r w:rsidR="004E12C4">
        <w:rPr>
          <w:rFonts w:ascii="Arial" w:hAnsi="Arial" w:cs="Arial"/>
        </w:rPr>
        <w:t>até 31.12.2026</w:t>
      </w:r>
      <w:r w:rsidRPr="00973FB5">
        <w:rPr>
          <w:rFonts w:ascii="Arial" w:hAnsi="Arial" w:cs="Arial"/>
        </w:rPr>
        <w:t xml:space="preserve"> a partir da publicação do instrumento convocatório, devendo a Administração mantê-lo disponível em sítio eletrônico oficial, de modo a permitir o cadastramento permanente de novos interessados, nos termos do art. 79, §1º, inciso I, da Lei Federal nº 14.133/2021.</w:t>
      </w: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Considerando a estimativa de demanda e a adoção do critério de capacidade produtiva, a distribuição dos serviços entre os credenciados observará critérios objetivos e isonômicos definidos no edital, podendo a execução ser integralmente atendida por parte dos credenciados, conforme a efetiva necessidade do Fundo Municipal de Saúde.</w:t>
      </w:r>
    </w:p>
    <w:p w:rsidR="00583C46" w:rsidRPr="00973FB5" w:rsidRDefault="00583C46" w:rsidP="008759CB">
      <w:pPr>
        <w:pStyle w:val="PargrafodaLista"/>
        <w:spacing w:line="360" w:lineRule="auto"/>
        <w:ind w:left="284" w:right="801"/>
        <w:rPr>
          <w:rFonts w:ascii="Arial" w:hAnsi="Arial" w:cs="Arial"/>
        </w:rPr>
      </w:pP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O presente credenciamento terá validade de 12 (doze) meses, podendo ser prorrogado por iguais e sucessivos períodos, nos termos dos arts. 106 e 107 da Lei Federal nº 14.133/2021, </w:t>
      </w:r>
      <w:r w:rsidRPr="00973FB5">
        <w:rPr>
          <w:rFonts w:ascii="Arial" w:hAnsi="Arial" w:cs="Arial"/>
        </w:rPr>
        <w:lastRenderedPageBreak/>
        <w:t>desde que haja interesse da Administração e anuência da(s) credenciada(s).</w:t>
      </w: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  <w:b/>
          <w:bCs/>
        </w:rPr>
      </w:pPr>
      <w:r w:rsidRPr="00973FB5">
        <w:rPr>
          <w:rFonts w:ascii="Arial" w:hAnsi="Arial" w:cs="Arial"/>
          <w:b/>
          <w:bCs/>
        </w:rPr>
        <w:t xml:space="preserve">Local, Forma e Condições da Prestação dos </w:t>
      </w:r>
      <w:proofErr w:type="gramStart"/>
      <w:r w:rsidRPr="00973FB5">
        <w:rPr>
          <w:rFonts w:ascii="Arial" w:hAnsi="Arial" w:cs="Arial"/>
          <w:b/>
          <w:bCs/>
        </w:rPr>
        <w:t>Serviços</w:t>
      </w:r>
      <w:proofErr w:type="gramEnd"/>
    </w:p>
    <w:p w:rsidR="00583C46" w:rsidRPr="00973FB5" w:rsidRDefault="00583C46" w:rsidP="008759CB">
      <w:pPr>
        <w:spacing w:line="360" w:lineRule="auto"/>
        <w:ind w:right="801"/>
        <w:jc w:val="both"/>
        <w:rPr>
          <w:rFonts w:ascii="Arial" w:hAnsi="Arial" w:cs="Arial"/>
          <w:b/>
        </w:rPr>
      </w:pP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Os serviços objeto deste credenciamento </w:t>
      </w:r>
      <w:proofErr w:type="gramStart"/>
      <w:r w:rsidRPr="00973FB5">
        <w:rPr>
          <w:rFonts w:ascii="Arial" w:hAnsi="Arial" w:cs="Arial"/>
        </w:rPr>
        <w:t>deverá ser</w:t>
      </w:r>
      <w:proofErr w:type="gramEnd"/>
      <w:r w:rsidRPr="00973FB5">
        <w:rPr>
          <w:rFonts w:ascii="Arial" w:hAnsi="Arial" w:cs="Arial"/>
        </w:rPr>
        <w:t xml:space="preserve"> executados nas dependências da CREDENCIADA</w:t>
      </w:r>
      <w:r w:rsidRPr="00973FB5">
        <w:rPr>
          <w:rFonts w:ascii="Arial" w:hAnsi="Arial" w:cs="Arial"/>
          <w:b/>
        </w:rPr>
        <w:t xml:space="preserve">, </w:t>
      </w:r>
      <w:r w:rsidRPr="00973FB5">
        <w:rPr>
          <w:rFonts w:ascii="Arial" w:hAnsi="Arial" w:cs="Arial"/>
        </w:rPr>
        <w:t>devidamente autorizadas pelos órgãos competentes, observadas as condições técnicas, sanitárias e operacionais estabelecidas neste Termo de Referência e demais anexos do Edital.</w:t>
      </w: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 realização dos exames deverá ocorrer de acordo com as solicitações emitidas pela Secretaria Municipal de Saúde</w:t>
      </w:r>
      <w:r w:rsidRPr="00973FB5">
        <w:rPr>
          <w:rFonts w:ascii="Arial" w:hAnsi="Arial" w:cs="Arial"/>
          <w:b/>
        </w:rPr>
        <w:t xml:space="preserve">, </w:t>
      </w:r>
      <w:r w:rsidRPr="00973FB5">
        <w:rPr>
          <w:rFonts w:ascii="Arial" w:hAnsi="Arial" w:cs="Arial"/>
        </w:rPr>
        <w:t>conforme descritivo a tabela junto ao item 3.2., respeitando o tipo de exame, os prazos acordados para coleta, análise e entrega dos resultados.</w:t>
      </w: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Deverá ser garantido o atendimento durante o horário de expediente do CONTRATANTE, bem como o serviço de coleta domiciliar de amostras para pacientes acamados ou com restrições de mobilidade, sempre que previamente solicitado pela Administração.</w:t>
      </w: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 entrega dos laudos deverá ser feita nos prazos estabelecidos para cada tipo de exame, em formato físico ou digital, conforme orientação da equipe técnica responsável.</w:t>
      </w: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 CONTRATADA deverá observar os prazos máximos para realização dos serviços laboratoriais, conforme disposto abaixo:</w:t>
      </w: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Da coleta de exames:</w:t>
      </w: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O agendamento da coleta de exames será </w:t>
      </w:r>
      <w:proofErr w:type="gramStart"/>
      <w:r w:rsidRPr="00973FB5">
        <w:rPr>
          <w:rFonts w:ascii="Arial" w:hAnsi="Arial" w:cs="Arial"/>
        </w:rPr>
        <w:t>realizadas</w:t>
      </w:r>
      <w:proofErr w:type="gramEnd"/>
      <w:r w:rsidRPr="00973FB5">
        <w:rPr>
          <w:rFonts w:ascii="Arial" w:hAnsi="Arial" w:cs="Arial"/>
        </w:rPr>
        <w:t xml:space="preserve"> pelas unidades de saúde, conforme cotas mensais disponíveis;</w:t>
      </w:r>
    </w:p>
    <w:p w:rsidR="00583C46" w:rsidRPr="00973FB5" w:rsidRDefault="00583C46" w:rsidP="008759CB">
      <w:pPr>
        <w:ind w:left="284" w:right="801"/>
        <w:jc w:val="both"/>
        <w:rPr>
          <w:rFonts w:ascii="Arial" w:hAnsi="Arial" w:cs="Arial"/>
        </w:rPr>
      </w:pP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 contratada devere confirmar a coleta do paciente através do sistema indicado pela Secretaria Municipal de Saúde.</w:t>
      </w:r>
    </w:p>
    <w:p w:rsidR="00583C46" w:rsidRPr="00973FB5" w:rsidRDefault="00583C46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Da liberação dos resultados:</w:t>
      </w:r>
    </w:p>
    <w:p w:rsidR="00E33163" w:rsidRPr="00973FB5" w:rsidRDefault="00E33163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Os resultados de exames laboratoriais de rotina deverão ser disponibilizados no prazo máximo de até 05 (cinco) dias úteis após a realização da coleta;</w:t>
      </w:r>
    </w:p>
    <w:p w:rsidR="00E33163" w:rsidRPr="00973FB5" w:rsidRDefault="00E33163" w:rsidP="008759CB">
      <w:pPr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Para exames de média complexidade, o prazo para liberação dos resultados será de até 10 (dez) dias úteis;</w:t>
      </w:r>
    </w:p>
    <w:p w:rsidR="00E33163" w:rsidRPr="00973FB5" w:rsidRDefault="00E33163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Para exames de maior complexidade ou que demandem processamento especializado, o prazo máximo será de até 15 (quinze) dias úteis, salvo justificativa técnica devidamente fundamentada;</w:t>
      </w:r>
    </w:p>
    <w:p w:rsidR="00E33163" w:rsidRPr="00973FB5" w:rsidRDefault="00E33163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Disposições gerais:</w:t>
      </w:r>
    </w:p>
    <w:p w:rsidR="00E33163" w:rsidRPr="00973FB5" w:rsidRDefault="00E33163" w:rsidP="008759CB">
      <w:pPr>
        <w:spacing w:line="360" w:lineRule="auto"/>
        <w:ind w:right="801"/>
        <w:jc w:val="both"/>
        <w:rPr>
          <w:rFonts w:ascii="Arial" w:hAnsi="Arial" w:cs="Arial"/>
        </w:rPr>
      </w:pPr>
    </w:p>
    <w:p w:rsidR="00E33163" w:rsidRPr="00973FB5" w:rsidRDefault="00E33163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lastRenderedPageBreak/>
        <w:t>Os resultados deverão ser disponibilizados por meio físico e/ou eletrônico, garantindo acessibilidade aos usuários e à Administração;</w:t>
      </w:r>
    </w:p>
    <w:p w:rsidR="00E33163" w:rsidRPr="00973FB5" w:rsidRDefault="00E33163" w:rsidP="008759CB">
      <w:pPr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A CONTRATADA deverá assegurar a rastreabilidade dos exames realizados, bem como o cumprimento das normas técnicas e de qualidade aplicáveis;</w:t>
      </w:r>
    </w:p>
    <w:p w:rsidR="00E33163" w:rsidRPr="00973FB5" w:rsidRDefault="00E33163" w:rsidP="008759CB">
      <w:pPr>
        <w:spacing w:line="360" w:lineRule="auto"/>
        <w:ind w:left="284" w:right="801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Os prazos estabelecidos nesta cláusula poderão ser excepcionalmente prorrogados, mediante justificativa técnica formal apresentada pela CONTRATADA e aceita pela Administração; </w:t>
      </w:r>
    </w:p>
    <w:p w:rsidR="00E33163" w:rsidRPr="00973FB5" w:rsidRDefault="00E33163" w:rsidP="008759CB">
      <w:pPr>
        <w:jc w:val="both"/>
        <w:rPr>
          <w:rFonts w:ascii="Arial" w:hAnsi="Arial" w:cs="Arial"/>
        </w:rPr>
      </w:pPr>
    </w:p>
    <w:p w:rsidR="00E33163" w:rsidRPr="00973FB5" w:rsidRDefault="00E33163" w:rsidP="008759CB">
      <w:pPr>
        <w:pStyle w:val="Ttulo1"/>
        <w:tabs>
          <w:tab w:val="left" w:pos="659"/>
        </w:tabs>
        <w:ind w:left="659" w:firstLine="0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59"/>
        </w:tabs>
        <w:ind w:left="659" w:hanging="41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ALTERAÇÃO</w:t>
      </w:r>
      <w:r w:rsidRPr="00973FB5">
        <w:rPr>
          <w:rFonts w:ascii="Arial" w:hAnsi="Arial" w:cs="Arial"/>
          <w:spacing w:val="-8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CONTRATUAL</w:t>
      </w:r>
    </w:p>
    <w:p w:rsidR="00E33163" w:rsidRPr="00973FB5" w:rsidRDefault="00227FA9" w:rsidP="008759CB">
      <w:pPr>
        <w:pStyle w:val="PargrafodaLista"/>
        <w:tabs>
          <w:tab w:val="left" w:pos="953"/>
          <w:tab w:val="left" w:pos="1457"/>
          <w:tab w:val="left" w:pos="2351"/>
          <w:tab w:val="left" w:pos="3047"/>
          <w:tab w:val="left" w:pos="3607"/>
          <w:tab w:val="left" w:pos="4261"/>
          <w:tab w:val="left" w:pos="4787"/>
          <w:tab w:val="left" w:pos="7501"/>
          <w:tab w:val="left" w:pos="8181"/>
          <w:tab w:val="left" w:pos="8727"/>
        </w:tabs>
        <w:spacing w:line="360" w:lineRule="auto"/>
        <w:ind w:right="833"/>
        <w:rPr>
          <w:rFonts w:ascii="Arial" w:hAnsi="Arial" w:cs="Arial"/>
        </w:rPr>
      </w:pPr>
      <w:r w:rsidRPr="00973FB5">
        <w:rPr>
          <w:rFonts w:ascii="Arial" w:hAnsi="Arial" w:cs="Arial"/>
          <w:spacing w:val="-10"/>
        </w:rPr>
        <w:t>O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2"/>
        </w:rPr>
        <w:t>artigo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4"/>
        </w:rPr>
        <w:t>124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6"/>
        </w:rPr>
        <w:t>da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4"/>
        </w:rPr>
        <w:t>Lei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6"/>
        </w:rPr>
        <w:t>nº</w:t>
      </w:r>
      <w:r w:rsidRPr="00973FB5">
        <w:rPr>
          <w:rFonts w:ascii="Arial" w:hAnsi="Arial" w:cs="Arial"/>
        </w:rPr>
        <w:tab/>
        <w:t>14.133/2021,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estabelece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4"/>
        </w:rPr>
        <w:t>que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6"/>
        </w:rPr>
        <w:t>os</w:t>
      </w:r>
      <w:r w:rsidRPr="00973FB5">
        <w:rPr>
          <w:rFonts w:ascii="Arial" w:hAnsi="Arial" w:cs="Arial"/>
        </w:rPr>
        <w:tab/>
      </w:r>
      <w:r w:rsidRPr="00973FB5">
        <w:rPr>
          <w:rFonts w:ascii="Arial" w:hAnsi="Arial" w:cs="Arial"/>
          <w:spacing w:val="-2"/>
        </w:rPr>
        <w:t xml:space="preserve">contratos </w:t>
      </w:r>
      <w:r w:rsidRPr="00973FB5">
        <w:rPr>
          <w:rFonts w:ascii="Arial" w:hAnsi="Arial" w:cs="Arial"/>
        </w:rPr>
        <w:t>administrativos podem se</w:t>
      </w:r>
      <w:r w:rsidR="00E33163" w:rsidRPr="00973FB5">
        <w:rPr>
          <w:rFonts w:ascii="Arial" w:hAnsi="Arial" w:cs="Arial"/>
        </w:rPr>
        <w:t xml:space="preserve">r alterados nos seguintes </w:t>
      </w:r>
      <w:proofErr w:type="gramStart"/>
      <w:r w:rsidR="00E33163" w:rsidRPr="00973FB5">
        <w:rPr>
          <w:rFonts w:ascii="Arial" w:hAnsi="Arial" w:cs="Arial"/>
        </w:rPr>
        <w:t>casos</w:t>
      </w:r>
      <w:proofErr w:type="gramEnd"/>
    </w:p>
    <w:p w:rsidR="00324D3C" w:rsidRPr="00973FB5" w:rsidRDefault="00227FA9" w:rsidP="008759CB">
      <w:pPr>
        <w:pStyle w:val="PargrafodaLista"/>
        <w:tabs>
          <w:tab w:val="left" w:pos="953"/>
          <w:tab w:val="left" w:pos="1457"/>
          <w:tab w:val="left" w:pos="2351"/>
          <w:tab w:val="left" w:pos="3047"/>
          <w:tab w:val="left" w:pos="3607"/>
          <w:tab w:val="left" w:pos="4261"/>
          <w:tab w:val="left" w:pos="4787"/>
          <w:tab w:val="left" w:pos="7501"/>
          <w:tab w:val="left" w:pos="8181"/>
          <w:tab w:val="left" w:pos="8727"/>
        </w:tabs>
        <w:spacing w:line="360" w:lineRule="auto"/>
        <w:ind w:right="833"/>
        <w:rPr>
          <w:rFonts w:ascii="Arial" w:hAnsi="Arial" w:cs="Arial"/>
        </w:rPr>
      </w:pPr>
      <w:r w:rsidRPr="00973FB5">
        <w:rPr>
          <w:rFonts w:ascii="Arial" w:hAnsi="Arial" w:cs="Arial"/>
        </w:rPr>
        <w:t>Por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acordo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entre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partes,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desde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que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respeitados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27"/>
        </w:rPr>
        <w:t xml:space="preserve"> </w:t>
      </w:r>
      <w:r w:rsidRPr="00973FB5">
        <w:rPr>
          <w:rFonts w:ascii="Arial" w:hAnsi="Arial" w:cs="Arial"/>
        </w:rPr>
        <w:t>limites</w:t>
      </w:r>
      <w:r w:rsidRPr="00973FB5">
        <w:rPr>
          <w:rFonts w:ascii="Arial" w:hAnsi="Arial" w:cs="Arial"/>
          <w:spacing w:val="31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condições estabelecidos na lei.</w:t>
      </w:r>
    </w:p>
    <w:p w:rsidR="00324D3C" w:rsidRPr="00973FB5" w:rsidRDefault="00227FA9" w:rsidP="008759CB">
      <w:pPr>
        <w:pStyle w:val="Corpodetexto"/>
        <w:spacing w:before="119" w:line="360" w:lineRule="auto"/>
        <w:ind w:left="245" w:right="913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Para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acréscimos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ou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supressões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quantitativas</w:t>
      </w:r>
      <w:r w:rsidRPr="00973FB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objeto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contratado, respeitando os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 xml:space="preserve">percentuais máximos </w:t>
      </w:r>
      <w:proofErr w:type="gramStart"/>
      <w:r w:rsidRPr="00973FB5">
        <w:rPr>
          <w:rFonts w:ascii="Arial" w:hAnsi="Arial" w:cs="Arial"/>
          <w:sz w:val="22"/>
          <w:szCs w:val="22"/>
        </w:rPr>
        <w:t>definidos</w:t>
      </w:r>
      <w:proofErr w:type="gramEnd"/>
    </w:p>
    <w:p w:rsidR="00324D3C" w:rsidRPr="00973FB5" w:rsidRDefault="00227FA9" w:rsidP="008759CB">
      <w:pPr>
        <w:pStyle w:val="Corpodetexto"/>
        <w:spacing w:before="119" w:line="360" w:lineRule="auto"/>
        <w:ind w:left="245" w:right="913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Para reequilíbrio econômico-financeiro, caso ocorra um evento imprevisível ou de força maior que altere as condições originais do contrato.</w:t>
      </w:r>
    </w:p>
    <w:p w:rsidR="00324D3C" w:rsidRPr="00973FB5" w:rsidRDefault="00227FA9" w:rsidP="008759CB">
      <w:pPr>
        <w:pStyle w:val="Corpodetexto"/>
        <w:spacing w:before="119"/>
        <w:ind w:left="245"/>
        <w:jc w:val="both"/>
        <w:rPr>
          <w:rFonts w:ascii="Arial" w:hAnsi="Arial" w:cs="Arial"/>
          <w:spacing w:val="-2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Para</w:t>
      </w:r>
      <w:r w:rsidRPr="00973FB5">
        <w:rPr>
          <w:rFonts w:ascii="Arial" w:hAnsi="Arial" w:cs="Arial"/>
          <w:spacing w:val="39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prorrogação</w:t>
      </w:r>
      <w:r w:rsidRPr="00973FB5">
        <w:rPr>
          <w:rFonts w:ascii="Arial" w:hAnsi="Arial" w:cs="Arial"/>
          <w:spacing w:val="41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39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prazo</w:t>
      </w:r>
      <w:r w:rsidRPr="00973FB5">
        <w:rPr>
          <w:rFonts w:ascii="Arial" w:hAnsi="Arial" w:cs="Arial"/>
          <w:spacing w:val="38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contratual,</w:t>
      </w:r>
      <w:r w:rsidRPr="00973FB5">
        <w:rPr>
          <w:rFonts w:ascii="Arial" w:hAnsi="Arial" w:cs="Arial"/>
          <w:spacing w:val="39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desde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que</w:t>
      </w:r>
      <w:r w:rsidRPr="00973FB5">
        <w:rPr>
          <w:rFonts w:ascii="Arial" w:hAnsi="Arial" w:cs="Arial"/>
          <w:spacing w:val="39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atendidos</w:t>
      </w:r>
      <w:r w:rsidRPr="00973FB5">
        <w:rPr>
          <w:rFonts w:ascii="Arial" w:hAnsi="Arial" w:cs="Arial"/>
          <w:spacing w:val="39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os</w:t>
      </w:r>
      <w:r w:rsidRPr="00973FB5">
        <w:rPr>
          <w:rFonts w:ascii="Arial" w:hAnsi="Arial" w:cs="Arial"/>
          <w:spacing w:val="37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requisitos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legais.</w:t>
      </w:r>
    </w:p>
    <w:p w:rsidR="00E33163" w:rsidRPr="00973FB5" w:rsidRDefault="00E33163" w:rsidP="008759CB">
      <w:pPr>
        <w:pStyle w:val="Corpodetexto"/>
        <w:spacing w:before="119"/>
        <w:ind w:left="245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tabs>
          <w:tab w:val="left" w:pos="953"/>
        </w:tabs>
        <w:ind w:left="245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Principais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Pontos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sobre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Aditivos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na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Lei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  <w:spacing w:val="-2"/>
        </w:rPr>
        <w:t>14.133/2021</w:t>
      </w:r>
    </w:p>
    <w:p w:rsidR="00324D3C" w:rsidRPr="00973FB5" w:rsidRDefault="00227FA9" w:rsidP="008759CB">
      <w:pPr>
        <w:pStyle w:val="Corpodetexto"/>
        <w:spacing w:before="257" w:line="360" w:lineRule="auto"/>
        <w:ind w:left="245" w:right="913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Acréscimos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Supressões: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Os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limites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para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alteração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quantitativa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são</w:t>
      </w:r>
      <w:r w:rsidRPr="00973FB5">
        <w:rPr>
          <w:rFonts w:ascii="Arial" w:hAnsi="Arial" w:cs="Arial"/>
          <w:spacing w:val="27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até</w:t>
      </w:r>
      <w:r w:rsidRPr="00973FB5">
        <w:rPr>
          <w:rFonts w:ascii="Arial" w:hAnsi="Arial" w:cs="Arial"/>
          <w:spacing w:val="3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25%</w:t>
      </w:r>
      <w:r w:rsidRPr="00973FB5">
        <w:rPr>
          <w:rFonts w:ascii="Arial" w:hAnsi="Arial" w:cs="Arial"/>
          <w:spacing w:val="3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 xml:space="preserve">para obras, serviços e compras e até 50% para reforma de edifício ou </w:t>
      </w:r>
      <w:proofErr w:type="gramStart"/>
      <w:r w:rsidRPr="00973FB5">
        <w:rPr>
          <w:rFonts w:ascii="Arial" w:hAnsi="Arial" w:cs="Arial"/>
          <w:sz w:val="22"/>
          <w:szCs w:val="22"/>
        </w:rPr>
        <w:t>equipamento</w:t>
      </w:r>
      <w:proofErr w:type="gramEnd"/>
    </w:p>
    <w:p w:rsidR="00324D3C" w:rsidRPr="00973FB5" w:rsidRDefault="00227FA9" w:rsidP="008759CB">
      <w:pPr>
        <w:pStyle w:val="Corpodetexto"/>
        <w:tabs>
          <w:tab w:val="left" w:pos="5907"/>
          <w:tab w:val="left" w:pos="6599"/>
          <w:tab w:val="left" w:pos="7265"/>
        </w:tabs>
        <w:spacing w:before="119" w:line="360" w:lineRule="auto"/>
        <w:ind w:left="245" w:right="913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Reequilíbrio Econômico-Financeiro: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Pode ocorrer</w:t>
      </w:r>
      <w:r w:rsidRPr="00973FB5">
        <w:rPr>
          <w:rFonts w:ascii="Arial" w:hAnsi="Arial" w:cs="Arial"/>
          <w:sz w:val="22"/>
          <w:szCs w:val="22"/>
        </w:rPr>
        <w:tab/>
      </w:r>
      <w:r w:rsidRPr="00973FB5">
        <w:rPr>
          <w:rFonts w:ascii="Arial" w:hAnsi="Arial" w:cs="Arial"/>
          <w:spacing w:val="-4"/>
          <w:sz w:val="22"/>
          <w:szCs w:val="22"/>
        </w:rPr>
        <w:t>caso</w:t>
      </w:r>
      <w:r w:rsidRPr="00973FB5">
        <w:rPr>
          <w:rFonts w:ascii="Arial" w:hAnsi="Arial" w:cs="Arial"/>
          <w:sz w:val="22"/>
          <w:szCs w:val="22"/>
        </w:rPr>
        <w:tab/>
      </w:r>
      <w:r w:rsidRPr="00973FB5">
        <w:rPr>
          <w:rFonts w:ascii="Arial" w:hAnsi="Arial" w:cs="Arial"/>
          <w:spacing w:val="-4"/>
          <w:sz w:val="22"/>
          <w:szCs w:val="22"/>
        </w:rPr>
        <w:t>haja</w:t>
      </w:r>
      <w:r w:rsidRPr="00973FB5">
        <w:rPr>
          <w:rFonts w:ascii="Arial" w:hAnsi="Arial" w:cs="Arial"/>
          <w:sz w:val="22"/>
          <w:szCs w:val="22"/>
        </w:rPr>
        <w:tab/>
        <w:t>aumento significativo nos custos do contrato devido a fatores externos.</w:t>
      </w:r>
    </w:p>
    <w:p w:rsidR="00324D3C" w:rsidRPr="00973FB5" w:rsidRDefault="00227FA9" w:rsidP="008759CB">
      <w:pPr>
        <w:pStyle w:val="Corpodetexto"/>
        <w:tabs>
          <w:tab w:val="left" w:pos="3227"/>
        </w:tabs>
        <w:spacing w:before="119" w:line="360" w:lineRule="auto"/>
        <w:ind w:left="245" w:right="913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Prorrogação de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Prazo:</w:t>
      </w:r>
      <w:r w:rsidRPr="00973FB5">
        <w:rPr>
          <w:rFonts w:ascii="Arial" w:hAnsi="Arial" w:cs="Arial"/>
          <w:sz w:val="22"/>
          <w:szCs w:val="22"/>
        </w:rPr>
        <w:tab/>
        <w:t>Admissível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apenas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em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contratos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que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envolvem prestação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contínua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serviços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ou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em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casos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excepcionais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devidamente justificados.</w:t>
      </w:r>
    </w:p>
    <w:p w:rsidR="00324D3C" w:rsidRPr="00973FB5" w:rsidRDefault="00227FA9" w:rsidP="008759CB">
      <w:pPr>
        <w:pStyle w:val="Corpodetexto"/>
        <w:tabs>
          <w:tab w:val="left" w:pos="5497"/>
          <w:tab w:val="left" w:pos="7309"/>
        </w:tabs>
        <w:spacing w:before="120" w:line="360" w:lineRule="auto"/>
        <w:ind w:left="245" w:right="913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Formalização: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Toda</w:t>
      </w:r>
      <w:r w:rsidRPr="00973FB5">
        <w:rPr>
          <w:rFonts w:ascii="Arial" w:hAnsi="Arial" w:cs="Arial"/>
          <w:spacing w:val="-1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alteração</w:t>
      </w:r>
      <w:r w:rsidRPr="00973FB5">
        <w:rPr>
          <w:rFonts w:ascii="Arial" w:hAnsi="Arial" w:cs="Arial"/>
          <w:spacing w:val="-11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contratual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deve</w:t>
      </w:r>
      <w:r w:rsidRPr="00973FB5">
        <w:rPr>
          <w:rFonts w:ascii="Arial" w:hAnsi="Arial" w:cs="Arial"/>
          <w:sz w:val="22"/>
          <w:szCs w:val="22"/>
        </w:rPr>
        <w:tab/>
        <w:t>ser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formalizada</w:t>
      </w:r>
      <w:r w:rsidRPr="00973FB5">
        <w:rPr>
          <w:rFonts w:ascii="Arial" w:hAnsi="Arial" w:cs="Arial"/>
          <w:sz w:val="22"/>
          <w:szCs w:val="22"/>
        </w:rPr>
        <w:tab/>
        <w:t>pôr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termo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aditivo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 seguir os princípios da legalidade e transparência.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101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59"/>
        </w:tabs>
        <w:spacing w:before="1"/>
        <w:ind w:left="659" w:hanging="41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FISCALIZAÇÃO</w:t>
      </w:r>
    </w:p>
    <w:p w:rsidR="00324D3C" w:rsidRPr="00973FB5" w:rsidRDefault="00227FA9" w:rsidP="008759CB">
      <w:pPr>
        <w:pStyle w:val="PargrafodaLista"/>
        <w:tabs>
          <w:tab w:val="left" w:pos="857"/>
        </w:tabs>
        <w:spacing w:line="360" w:lineRule="auto"/>
        <w:ind w:right="825"/>
        <w:rPr>
          <w:rFonts w:ascii="Arial" w:hAnsi="Arial" w:cs="Arial"/>
        </w:rPr>
      </w:pPr>
      <w:r w:rsidRPr="00973FB5">
        <w:rPr>
          <w:rFonts w:ascii="Arial" w:hAnsi="Arial" w:cs="Arial"/>
        </w:rPr>
        <w:t>Fiscalização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execução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contrato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será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exercida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pelo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fiscal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contrato nomeado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pela Secretaria Municipal de Saúde de Tijucas;</w:t>
      </w:r>
    </w:p>
    <w:p w:rsidR="00324D3C" w:rsidRPr="00973FB5" w:rsidRDefault="00227FA9" w:rsidP="008759CB">
      <w:pPr>
        <w:pStyle w:val="PargrafodaLista"/>
        <w:tabs>
          <w:tab w:val="left" w:pos="880"/>
        </w:tabs>
        <w:spacing w:before="120" w:line="360" w:lineRule="auto"/>
        <w:ind w:right="837"/>
        <w:rPr>
          <w:rFonts w:ascii="Arial" w:hAnsi="Arial" w:cs="Arial"/>
        </w:rPr>
      </w:pPr>
      <w:r w:rsidRPr="00973FB5">
        <w:rPr>
          <w:rFonts w:ascii="Arial" w:hAnsi="Arial" w:cs="Arial"/>
        </w:rPr>
        <w:lastRenderedPageBreak/>
        <w:t>Efetuar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com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pontualidade,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pagamentos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à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Contratada,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após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cumprimento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das formalidades legais.</w:t>
      </w:r>
    </w:p>
    <w:p w:rsidR="00E33163" w:rsidRPr="00973FB5" w:rsidRDefault="00E33163" w:rsidP="008759CB">
      <w:pPr>
        <w:pStyle w:val="Ttulo1"/>
        <w:tabs>
          <w:tab w:val="left" w:pos="498"/>
        </w:tabs>
        <w:ind w:left="498" w:firstLine="0"/>
        <w:jc w:val="both"/>
        <w:rPr>
          <w:rFonts w:ascii="Arial" w:hAnsi="Arial" w:cs="Arial"/>
          <w:sz w:val="22"/>
          <w:szCs w:val="22"/>
        </w:rPr>
      </w:pPr>
    </w:p>
    <w:p w:rsidR="00E33163" w:rsidRPr="00973FB5" w:rsidRDefault="00E33163" w:rsidP="008759CB">
      <w:pPr>
        <w:pStyle w:val="Ttulo1"/>
        <w:tabs>
          <w:tab w:val="left" w:pos="498"/>
        </w:tabs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284"/>
        </w:tabs>
        <w:ind w:left="284" w:firstLine="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-1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DESCREDENCIAMENTO</w:t>
      </w:r>
    </w:p>
    <w:p w:rsidR="00324D3C" w:rsidRPr="00973FB5" w:rsidRDefault="00227FA9" w:rsidP="008759CB">
      <w:pPr>
        <w:tabs>
          <w:tab w:val="left" w:pos="953"/>
        </w:tabs>
        <w:ind w:left="284"/>
        <w:jc w:val="both"/>
        <w:rPr>
          <w:rFonts w:ascii="Arial" w:hAnsi="Arial" w:cs="Arial"/>
          <w:spacing w:val="-2"/>
        </w:rPr>
      </w:pP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-6"/>
        </w:rPr>
        <w:t xml:space="preserve"> </w:t>
      </w:r>
      <w:r w:rsidRPr="00973FB5">
        <w:rPr>
          <w:rFonts w:ascii="Arial" w:hAnsi="Arial" w:cs="Arial"/>
        </w:rPr>
        <w:t>prestador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serviço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será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descredenciado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nas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seguintes</w:t>
      </w:r>
      <w:r w:rsidRPr="00973FB5">
        <w:rPr>
          <w:rFonts w:ascii="Arial" w:hAnsi="Arial" w:cs="Arial"/>
          <w:spacing w:val="-2"/>
        </w:rPr>
        <w:t xml:space="preserve"> hipóteses:</w:t>
      </w:r>
    </w:p>
    <w:p w:rsidR="00E33163" w:rsidRPr="00973FB5" w:rsidRDefault="00E33163" w:rsidP="008759CB">
      <w:pPr>
        <w:tabs>
          <w:tab w:val="left" w:pos="953"/>
        </w:tabs>
        <w:ind w:left="284"/>
        <w:jc w:val="both"/>
        <w:rPr>
          <w:rFonts w:ascii="Arial" w:hAnsi="Arial" w:cs="Arial"/>
        </w:rPr>
      </w:pPr>
    </w:p>
    <w:p w:rsidR="00324D3C" w:rsidRPr="00973FB5" w:rsidRDefault="00227FA9" w:rsidP="008759CB">
      <w:pPr>
        <w:tabs>
          <w:tab w:val="left" w:pos="1661"/>
        </w:tabs>
        <w:ind w:left="284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Descumprimento</w:t>
      </w:r>
      <w:proofErr w:type="gramStart"/>
      <w:r w:rsidRPr="00973FB5">
        <w:rPr>
          <w:rFonts w:ascii="Arial" w:hAnsi="Arial" w:cs="Arial"/>
          <w:spacing w:val="68"/>
          <w:w w:val="150"/>
        </w:rPr>
        <w:t xml:space="preserve">   </w:t>
      </w:r>
      <w:proofErr w:type="gramEnd"/>
      <w:r w:rsidRPr="00973FB5">
        <w:rPr>
          <w:rFonts w:ascii="Arial" w:hAnsi="Arial" w:cs="Arial"/>
        </w:rPr>
        <w:t>das</w:t>
      </w:r>
      <w:r w:rsidRPr="00973FB5">
        <w:rPr>
          <w:rFonts w:ascii="Arial" w:hAnsi="Arial" w:cs="Arial"/>
          <w:spacing w:val="69"/>
          <w:w w:val="150"/>
        </w:rPr>
        <w:t xml:space="preserve">   </w:t>
      </w:r>
      <w:r w:rsidRPr="00973FB5">
        <w:rPr>
          <w:rFonts w:ascii="Arial" w:hAnsi="Arial" w:cs="Arial"/>
        </w:rPr>
        <w:t>exigências</w:t>
      </w:r>
      <w:r w:rsidRPr="00973FB5">
        <w:rPr>
          <w:rFonts w:ascii="Arial" w:hAnsi="Arial" w:cs="Arial"/>
          <w:spacing w:val="71"/>
          <w:w w:val="150"/>
        </w:rPr>
        <w:t xml:space="preserve">   </w:t>
      </w:r>
      <w:r w:rsidRPr="00973FB5">
        <w:rPr>
          <w:rFonts w:ascii="Arial" w:hAnsi="Arial" w:cs="Arial"/>
        </w:rPr>
        <w:t>previstas</w:t>
      </w:r>
      <w:r w:rsidRPr="00973FB5">
        <w:rPr>
          <w:rFonts w:ascii="Arial" w:hAnsi="Arial" w:cs="Arial"/>
          <w:spacing w:val="70"/>
          <w:w w:val="150"/>
        </w:rPr>
        <w:t xml:space="preserve">   </w:t>
      </w:r>
      <w:r w:rsidRPr="00973FB5">
        <w:rPr>
          <w:rFonts w:ascii="Arial" w:hAnsi="Arial" w:cs="Arial"/>
        </w:rPr>
        <w:t>neste</w:t>
      </w:r>
      <w:r w:rsidRPr="00973FB5">
        <w:rPr>
          <w:rFonts w:ascii="Arial" w:hAnsi="Arial" w:cs="Arial"/>
          <w:spacing w:val="70"/>
          <w:w w:val="150"/>
        </w:rPr>
        <w:t xml:space="preserve">   </w:t>
      </w:r>
      <w:r w:rsidRPr="00973FB5">
        <w:rPr>
          <w:rFonts w:ascii="Arial" w:hAnsi="Arial" w:cs="Arial"/>
          <w:spacing w:val="-2"/>
        </w:rPr>
        <w:t>Termo;</w:t>
      </w:r>
    </w:p>
    <w:p w:rsidR="00324D3C" w:rsidRPr="00973FB5" w:rsidRDefault="00227FA9" w:rsidP="008759CB">
      <w:pPr>
        <w:tabs>
          <w:tab w:val="left" w:pos="1661"/>
        </w:tabs>
        <w:spacing w:before="138"/>
        <w:ind w:left="284"/>
        <w:jc w:val="both"/>
        <w:rPr>
          <w:rFonts w:ascii="Arial" w:hAnsi="Arial" w:cs="Arial"/>
          <w:spacing w:val="-2"/>
        </w:rPr>
      </w:pPr>
      <w:r w:rsidRPr="00973FB5">
        <w:rPr>
          <w:rFonts w:ascii="Arial" w:hAnsi="Arial" w:cs="Arial"/>
        </w:rPr>
        <w:t>Negligência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e/ou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imperícia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na</w:t>
      </w:r>
      <w:r w:rsidRPr="00973FB5">
        <w:rPr>
          <w:rFonts w:ascii="Arial" w:hAnsi="Arial" w:cs="Arial"/>
          <w:spacing w:val="-5"/>
        </w:rPr>
        <w:t xml:space="preserve"> </w:t>
      </w:r>
      <w:r w:rsidRPr="00973FB5">
        <w:rPr>
          <w:rFonts w:ascii="Arial" w:hAnsi="Arial" w:cs="Arial"/>
        </w:rPr>
        <w:t>prestação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dos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  <w:spacing w:val="-2"/>
        </w:rPr>
        <w:t>serviços;</w:t>
      </w:r>
    </w:p>
    <w:p w:rsidR="00E33163" w:rsidRPr="00973FB5" w:rsidRDefault="00E33163" w:rsidP="008759CB">
      <w:pPr>
        <w:tabs>
          <w:tab w:val="left" w:pos="1661"/>
        </w:tabs>
        <w:spacing w:before="138"/>
        <w:ind w:left="284"/>
        <w:jc w:val="both"/>
        <w:rPr>
          <w:rFonts w:ascii="Arial" w:hAnsi="Arial" w:cs="Arial"/>
        </w:rPr>
      </w:pPr>
    </w:p>
    <w:p w:rsidR="00324D3C" w:rsidRPr="00973FB5" w:rsidRDefault="00227FA9" w:rsidP="008759CB">
      <w:pPr>
        <w:tabs>
          <w:tab w:val="left" w:pos="1661"/>
        </w:tabs>
        <w:spacing w:line="360" w:lineRule="auto"/>
        <w:ind w:left="284" w:right="836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 termo de credenciamento poderá ser rescindido por qualquer uma das partes, mediante notificação, com 60 (sessenta) dias de antecedência.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102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spacing w:before="1"/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DAS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PENALIDADES/SANÇÕES</w:t>
      </w:r>
    </w:p>
    <w:p w:rsidR="00324D3C" w:rsidRPr="00973FB5" w:rsidRDefault="00227FA9" w:rsidP="008759CB">
      <w:pPr>
        <w:pStyle w:val="PargrafodaLista"/>
        <w:tabs>
          <w:tab w:val="left" w:pos="986"/>
        </w:tabs>
        <w:spacing w:line="360" w:lineRule="auto"/>
        <w:ind w:right="821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Nos termos da nova Lei de Licitação n.º 14.133/2021(artigos de 155 a 163), </w:t>
      </w:r>
      <w:proofErr w:type="gramStart"/>
      <w:r w:rsidRPr="00973FB5">
        <w:rPr>
          <w:rFonts w:ascii="Arial" w:hAnsi="Arial" w:cs="Arial"/>
        </w:rPr>
        <w:t>fica</w:t>
      </w:r>
      <w:proofErr w:type="gramEnd"/>
      <w:r w:rsidRPr="00973FB5">
        <w:rPr>
          <w:rFonts w:ascii="Arial" w:hAnsi="Arial" w:cs="Arial"/>
        </w:rPr>
        <w:t xml:space="preserve"> estabelecido as sanções e estipulado o percentual de 0,5% (meio por cento) sobre o valor inadimplido, a título de multa de mora, por dia de atraso injustificado na entrega da prestação de serviços, procedimentos CONTRATADOS, deste credenciamento.</w:t>
      </w:r>
    </w:p>
    <w:p w:rsidR="00324D3C" w:rsidRPr="00973FB5" w:rsidRDefault="00227FA9" w:rsidP="008759CB">
      <w:pPr>
        <w:pStyle w:val="PargrafodaLista"/>
        <w:tabs>
          <w:tab w:val="left" w:pos="1017"/>
        </w:tabs>
        <w:spacing w:before="120" w:line="360" w:lineRule="auto"/>
        <w:ind w:right="824"/>
        <w:rPr>
          <w:rFonts w:ascii="Arial" w:hAnsi="Arial" w:cs="Arial"/>
        </w:rPr>
      </w:pPr>
      <w:r w:rsidRPr="00973FB5">
        <w:rPr>
          <w:rFonts w:ascii="Arial" w:hAnsi="Arial" w:cs="Arial"/>
        </w:rPr>
        <w:t>Em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caso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inexecução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total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ou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parcial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pactuado, em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razão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do descumprimento de qualquer das condições avençadas, a contratada ficará sujeita às penalidades nos termos da lei n.º 14.133/2021, podendo ser aplicado qualquer uma delas independente da ordem abaixo:</w:t>
      </w:r>
    </w:p>
    <w:p w:rsidR="00324D3C" w:rsidRPr="00973FB5" w:rsidRDefault="00227FA9" w:rsidP="008759CB">
      <w:pPr>
        <w:pStyle w:val="PargrafodaLista"/>
        <w:numPr>
          <w:ilvl w:val="0"/>
          <w:numId w:val="2"/>
        </w:numPr>
        <w:tabs>
          <w:tab w:val="left" w:pos="490"/>
        </w:tabs>
        <w:spacing w:before="120"/>
        <w:ind w:left="490" w:hanging="245"/>
        <w:jc w:val="both"/>
        <w:rPr>
          <w:rFonts w:ascii="Arial" w:hAnsi="Arial" w:cs="Arial"/>
        </w:rPr>
      </w:pPr>
      <w:r w:rsidRPr="00973FB5">
        <w:rPr>
          <w:rFonts w:ascii="Arial" w:hAnsi="Arial" w:cs="Arial"/>
          <w:spacing w:val="-2"/>
        </w:rPr>
        <w:t>Advertência;</w:t>
      </w:r>
    </w:p>
    <w:p w:rsidR="00324D3C" w:rsidRPr="00973FB5" w:rsidRDefault="00227FA9" w:rsidP="008759CB">
      <w:pPr>
        <w:pStyle w:val="PargrafodaLista"/>
        <w:numPr>
          <w:ilvl w:val="0"/>
          <w:numId w:val="2"/>
        </w:numPr>
        <w:tabs>
          <w:tab w:val="left" w:pos="504"/>
        </w:tabs>
        <w:ind w:left="504" w:hanging="259"/>
        <w:jc w:val="both"/>
        <w:rPr>
          <w:rFonts w:ascii="Arial" w:hAnsi="Arial" w:cs="Arial"/>
        </w:rPr>
      </w:pPr>
      <w:proofErr w:type="gramStart"/>
      <w:r w:rsidRPr="00973FB5">
        <w:rPr>
          <w:rFonts w:ascii="Arial" w:hAnsi="Arial" w:cs="Arial"/>
        </w:rPr>
        <w:t>multa</w:t>
      </w:r>
      <w:proofErr w:type="gramEnd"/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10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%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(dez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por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cento)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valor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  <w:spacing w:val="-2"/>
        </w:rPr>
        <w:t>contrato;</w:t>
      </w:r>
    </w:p>
    <w:p w:rsidR="00324D3C" w:rsidRPr="00973FB5" w:rsidRDefault="00227FA9" w:rsidP="008759CB">
      <w:pPr>
        <w:pStyle w:val="PargrafodaLista"/>
        <w:numPr>
          <w:ilvl w:val="0"/>
          <w:numId w:val="2"/>
        </w:numPr>
        <w:tabs>
          <w:tab w:val="left" w:pos="541"/>
        </w:tabs>
        <w:spacing w:line="360" w:lineRule="auto"/>
        <w:ind w:left="195" w:right="158" w:firstLine="5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Suspensão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temporária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participar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licitação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impedimento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contratar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com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Administração </w:t>
      </w:r>
      <w:r w:rsidRPr="00973FB5">
        <w:rPr>
          <w:rFonts w:ascii="Arial" w:hAnsi="Arial" w:cs="Arial"/>
          <w:spacing w:val="-2"/>
        </w:rPr>
        <w:t>Pública.</w:t>
      </w:r>
    </w:p>
    <w:p w:rsidR="00324D3C" w:rsidRPr="00973FB5" w:rsidRDefault="00E33163" w:rsidP="008759CB">
      <w:pPr>
        <w:tabs>
          <w:tab w:val="left" w:pos="284"/>
          <w:tab w:val="left" w:pos="859"/>
        </w:tabs>
        <w:spacing w:before="12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    </w:t>
      </w:r>
      <w:r w:rsidR="00227FA9" w:rsidRPr="00973FB5">
        <w:rPr>
          <w:rFonts w:ascii="Arial" w:hAnsi="Arial" w:cs="Arial"/>
        </w:rPr>
        <w:t>Declaração</w:t>
      </w:r>
      <w:r w:rsidR="00227FA9" w:rsidRPr="00973FB5">
        <w:rPr>
          <w:rFonts w:ascii="Arial" w:hAnsi="Arial" w:cs="Arial"/>
          <w:spacing w:val="75"/>
        </w:rPr>
        <w:t xml:space="preserve"> </w:t>
      </w:r>
      <w:r w:rsidR="00227FA9" w:rsidRPr="00973FB5">
        <w:rPr>
          <w:rFonts w:ascii="Arial" w:hAnsi="Arial" w:cs="Arial"/>
        </w:rPr>
        <w:t>de</w:t>
      </w:r>
      <w:r w:rsidR="00227FA9" w:rsidRPr="00973FB5">
        <w:rPr>
          <w:rFonts w:ascii="Arial" w:hAnsi="Arial" w:cs="Arial"/>
          <w:spacing w:val="76"/>
        </w:rPr>
        <w:t xml:space="preserve"> </w:t>
      </w:r>
      <w:r w:rsidR="00227FA9" w:rsidRPr="00973FB5">
        <w:rPr>
          <w:rFonts w:ascii="Arial" w:hAnsi="Arial" w:cs="Arial"/>
        </w:rPr>
        <w:t>inidoneidade</w:t>
      </w:r>
      <w:r w:rsidR="00227FA9" w:rsidRPr="00973FB5">
        <w:rPr>
          <w:rFonts w:ascii="Arial" w:hAnsi="Arial" w:cs="Arial"/>
          <w:spacing w:val="76"/>
        </w:rPr>
        <w:t xml:space="preserve"> </w:t>
      </w:r>
      <w:r w:rsidR="00227FA9" w:rsidRPr="00973FB5">
        <w:rPr>
          <w:rFonts w:ascii="Arial" w:hAnsi="Arial" w:cs="Arial"/>
        </w:rPr>
        <w:t>para</w:t>
      </w:r>
      <w:r w:rsidR="00227FA9" w:rsidRPr="00973FB5">
        <w:rPr>
          <w:rFonts w:ascii="Arial" w:hAnsi="Arial" w:cs="Arial"/>
          <w:spacing w:val="76"/>
        </w:rPr>
        <w:t xml:space="preserve"> </w:t>
      </w:r>
      <w:r w:rsidR="00227FA9" w:rsidRPr="00973FB5">
        <w:rPr>
          <w:rFonts w:ascii="Arial" w:hAnsi="Arial" w:cs="Arial"/>
        </w:rPr>
        <w:t>licitar</w:t>
      </w:r>
      <w:r w:rsidR="00227FA9" w:rsidRPr="00973FB5">
        <w:rPr>
          <w:rFonts w:ascii="Arial" w:hAnsi="Arial" w:cs="Arial"/>
          <w:spacing w:val="75"/>
        </w:rPr>
        <w:t xml:space="preserve"> </w:t>
      </w:r>
      <w:r w:rsidR="00227FA9" w:rsidRPr="00973FB5">
        <w:rPr>
          <w:rFonts w:ascii="Arial" w:hAnsi="Arial" w:cs="Arial"/>
        </w:rPr>
        <w:t>ou</w:t>
      </w:r>
      <w:r w:rsidR="00227FA9" w:rsidRPr="00973FB5">
        <w:rPr>
          <w:rFonts w:ascii="Arial" w:hAnsi="Arial" w:cs="Arial"/>
          <w:spacing w:val="75"/>
        </w:rPr>
        <w:t xml:space="preserve"> </w:t>
      </w:r>
      <w:r w:rsidR="00227FA9" w:rsidRPr="00973FB5">
        <w:rPr>
          <w:rFonts w:ascii="Arial" w:hAnsi="Arial" w:cs="Arial"/>
        </w:rPr>
        <w:t>contratar</w:t>
      </w:r>
      <w:r w:rsidR="00227FA9" w:rsidRPr="00973FB5">
        <w:rPr>
          <w:rFonts w:ascii="Arial" w:hAnsi="Arial" w:cs="Arial"/>
          <w:spacing w:val="75"/>
        </w:rPr>
        <w:t xml:space="preserve"> </w:t>
      </w:r>
      <w:r w:rsidR="00227FA9" w:rsidRPr="00973FB5">
        <w:rPr>
          <w:rFonts w:ascii="Arial" w:hAnsi="Arial" w:cs="Arial"/>
        </w:rPr>
        <w:t>com</w:t>
      </w:r>
      <w:r w:rsidR="00227FA9" w:rsidRPr="00973FB5">
        <w:rPr>
          <w:rFonts w:ascii="Arial" w:hAnsi="Arial" w:cs="Arial"/>
          <w:spacing w:val="76"/>
        </w:rPr>
        <w:t xml:space="preserve"> </w:t>
      </w:r>
      <w:r w:rsidR="00227FA9" w:rsidRPr="00973FB5">
        <w:rPr>
          <w:rFonts w:ascii="Arial" w:hAnsi="Arial" w:cs="Arial"/>
        </w:rPr>
        <w:t>a</w:t>
      </w:r>
      <w:r w:rsidR="00227FA9" w:rsidRPr="00973FB5">
        <w:rPr>
          <w:rFonts w:ascii="Arial" w:hAnsi="Arial" w:cs="Arial"/>
          <w:spacing w:val="76"/>
        </w:rPr>
        <w:t xml:space="preserve"> </w:t>
      </w:r>
      <w:r w:rsidR="00227FA9" w:rsidRPr="00973FB5">
        <w:rPr>
          <w:rFonts w:ascii="Arial" w:hAnsi="Arial" w:cs="Arial"/>
        </w:rPr>
        <w:t>Administração</w:t>
      </w:r>
      <w:r w:rsidR="00227FA9" w:rsidRPr="00973FB5">
        <w:rPr>
          <w:rFonts w:ascii="Arial" w:hAnsi="Arial" w:cs="Arial"/>
          <w:spacing w:val="21"/>
        </w:rPr>
        <w:t xml:space="preserve"> </w:t>
      </w:r>
      <w:r w:rsidR="00227FA9" w:rsidRPr="00973FB5">
        <w:rPr>
          <w:rFonts w:ascii="Arial" w:hAnsi="Arial" w:cs="Arial"/>
          <w:spacing w:val="-2"/>
        </w:rPr>
        <w:t>Pública.</w:t>
      </w:r>
    </w:p>
    <w:p w:rsidR="00E33163" w:rsidRPr="00973FB5" w:rsidRDefault="00227FA9" w:rsidP="008759CB">
      <w:pPr>
        <w:pStyle w:val="PargrafodaLista"/>
        <w:tabs>
          <w:tab w:val="left" w:pos="814"/>
        </w:tabs>
        <w:spacing w:line="360" w:lineRule="auto"/>
        <w:ind w:right="821"/>
        <w:rPr>
          <w:rFonts w:ascii="Arial" w:hAnsi="Arial" w:cs="Arial"/>
        </w:rPr>
      </w:pPr>
      <w:r w:rsidRPr="00973FB5">
        <w:rPr>
          <w:rFonts w:ascii="Arial" w:hAnsi="Arial" w:cs="Arial"/>
        </w:rPr>
        <w:t>As penalidades somente poderão ser relevadas ou atenuadas pela autoridade competente aplicando-se</w:t>
      </w:r>
      <w:proofErr w:type="gramStart"/>
      <w:r w:rsidRPr="00973FB5">
        <w:rPr>
          <w:rFonts w:ascii="Arial" w:hAnsi="Arial" w:cs="Arial"/>
          <w:spacing w:val="40"/>
        </w:rPr>
        <w:t xml:space="preserve">  </w:t>
      </w:r>
      <w:proofErr w:type="gramEnd"/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40"/>
        </w:rPr>
        <w:t xml:space="preserve">  </w:t>
      </w:r>
      <w:r w:rsidRPr="00973FB5">
        <w:rPr>
          <w:rFonts w:ascii="Arial" w:hAnsi="Arial" w:cs="Arial"/>
        </w:rPr>
        <w:t>Princípio</w:t>
      </w:r>
      <w:r w:rsidRPr="00973FB5">
        <w:rPr>
          <w:rFonts w:ascii="Arial" w:hAnsi="Arial" w:cs="Arial"/>
          <w:spacing w:val="40"/>
        </w:rPr>
        <w:t xml:space="preserve">  </w:t>
      </w:r>
      <w:r w:rsidRPr="00973FB5">
        <w:rPr>
          <w:rFonts w:ascii="Arial" w:hAnsi="Arial" w:cs="Arial"/>
        </w:rPr>
        <w:t>da</w:t>
      </w:r>
      <w:r w:rsidRPr="00973FB5">
        <w:rPr>
          <w:rFonts w:ascii="Arial" w:hAnsi="Arial" w:cs="Arial"/>
          <w:spacing w:val="40"/>
        </w:rPr>
        <w:t xml:space="preserve">  </w:t>
      </w:r>
      <w:r w:rsidRPr="00973FB5">
        <w:rPr>
          <w:rFonts w:ascii="Arial" w:hAnsi="Arial" w:cs="Arial"/>
        </w:rPr>
        <w:t>Proporcionalidade,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em</w:t>
      </w:r>
      <w:r w:rsidRPr="00973FB5">
        <w:rPr>
          <w:rFonts w:ascii="Arial" w:hAnsi="Arial" w:cs="Arial"/>
          <w:spacing w:val="40"/>
        </w:rPr>
        <w:t xml:space="preserve">  </w:t>
      </w:r>
      <w:r w:rsidRPr="00973FB5">
        <w:rPr>
          <w:rFonts w:ascii="Arial" w:hAnsi="Arial" w:cs="Arial"/>
        </w:rPr>
        <w:t>razão</w:t>
      </w:r>
      <w:r w:rsidRPr="00973FB5">
        <w:rPr>
          <w:rFonts w:ascii="Arial" w:hAnsi="Arial" w:cs="Arial"/>
          <w:spacing w:val="40"/>
        </w:rPr>
        <w:t xml:space="preserve">  </w:t>
      </w:r>
      <w:r w:rsidRPr="00973FB5">
        <w:rPr>
          <w:rFonts w:ascii="Arial" w:hAnsi="Arial" w:cs="Arial"/>
        </w:rPr>
        <w:t>de circunstâncias fundamentadas em fatos reais e comprovados, desde que formuladas por escrito e no prazo máximo de 5 (cinco) dias úteis da data em que for oficializada a</w:t>
      </w:r>
      <w:r w:rsidRPr="00973FB5">
        <w:rPr>
          <w:rFonts w:ascii="Arial" w:hAnsi="Arial" w:cs="Arial"/>
          <w:spacing w:val="33"/>
        </w:rPr>
        <w:t xml:space="preserve"> </w:t>
      </w:r>
      <w:r w:rsidRPr="00973FB5">
        <w:rPr>
          <w:rFonts w:ascii="Arial" w:hAnsi="Arial" w:cs="Arial"/>
        </w:rPr>
        <w:t>pretensão da Administração no sentido aplicado da pena.</w:t>
      </w:r>
    </w:p>
    <w:p w:rsidR="00E33163" w:rsidRPr="00973FB5" w:rsidRDefault="00E33163" w:rsidP="008759CB">
      <w:pPr>
        <w:tabs>
          <w:tab w:val="left" w:pos="814"/>
        </w:tabs>
        <w:spacing w:line="360" w:lineRule="auto"/>
        <w:ind w:right="821"/>
        <w:jc w:val="both"/>
        <w:rPr>
          <w:rFonts w:ascii="Arial" w:hAnsi="Arial" w:cs="Arial"/>
        </w:rPr>
      </w:pPr>
    </w:p>
    <w:p w:rsidR="00324D3C" w:rsidRPr="00973FB5" w:rsidRDefault="00227FA9" w:rsidP="008759CB">
      <w:pPr>
        <w:pStyle w:val="PargrafodaLista"/>
        <w:tabs>
          <w:tab w:val="left" w:pos="800"/>
        </w:tabs>
        <w:spacing w:before="0" w:line="360" w:lineRule="auto"/>
        <w:ind w:right="826"/>
        <w:rPr>
          <w:rFonts w:ascii="Arial" w:hAnsi="Arial" w:cs="Arial"/>
        </w:rPr>
      </w:pPr>
      <w:r w:rsidRPr="00973FB5">
        <w:rPr>
          <w:rFonts w:ascii="Arial" w:hAnsi="Arial" w:cs="Arial"/>
        </w:rPr>
        <w:t>As</w:t>
      </w:r>
      <w:r w:rsidRPr="00973FB5">
        <w:rPr>
          <w:rFonts w:ascii="Arial" w:hAnsi="Arial" w:cs="Arial"/>
          <w:spacing w:val="-12"/>
        </w:rPr>
        <w:t xml:space="preserve"> </w:t>
      </w:r>
      <w:r w:rsidRPr="00973FB5">
        <w:rPr>
          <w:rFonts w:ascii="Arial" w:hAnsi="Arial" w:cs="Arial"/>
        </w:rPr>
        <w:t xml:space="preserve">multas de que trata este capítulo, deverão ser recolhidas </w:t>
      </w:r>
      <w:proofErr w:type="gramStart"/>
      <w:r w:rsidRPr="00973FB5">
        <w:rPr>
          <w:rFonts w:ascii="Arial" w:hAnsi="Arial" w:cs="Arial"/>
        </w:rPr>
        <w:t>pelas adjudicatária</w:t>
      </w:r>
      <w:proofErr w:type="gramEnd"/>
      <w:r w:rsidRPr="00973FB5">
        <w:rPr>
          <w:rFonts w:ascii="Arial" w:hAnsi="Arial" w:cs="Arial"/>
          <w:spacing w:val="-15"/>
        </w:rPr>
        <w:t xml:space="preserve"> </w:t>
      </w:r>
      <w:r w:rsidRPr="00973FB5">
        <w:rPr>
          <w:rFonts w:ascii="Arial" w:hAnsi="Arial" w:cs="Arial"/>
        </w:rPr>
        <w:t>s</w:t>
      </w:r>
      <w:r w:rsidRPr="00973FB5">
        <w:rPr>
          <w:rFonts w:ascii="Arial" w:hAnsi="Arial" w:cs="Arial"/>
          <w:spacing w:val="35"/>
        </w:rPr>
        <w:t xml:space="preserve"> </w:t>
      </w:r>
      <w:r w:rsidRPr="00973FB5">
        <w:rPr>
          <w:rFonts w:ascii="Arial" w:hAnsi="Arial" w:cs="Arial"/>
        </w:rPr>
        <w:t xml:space="preserve">em conta </w:t>
      </w:r>
      <w:r w:rsidRPr="00973FB5">
        <w:rPr>
          <w:rFonts w:ascii="Arial" w:hAnsi="Arial" w:cs="Arial"/>
        </w:rPr>
        <w:lastRenderedPageBreak/>
        <w:t>corrente em agência bancária devidamente credenciada pelo município no prazo de 05 (cinco) dias a contar da data da notificação, ou quando for o caso, por meio de processo judicial.</w:t>
      </w: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spacing w:before="120"/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DAS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OBRIGAÇÕES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DOS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CREDENCIADOS</w:t>
      </w:r>
    </w:p>
    <w:p w:rsidR="00324D3C" w:rsidRPr="00973FB5" w:rsidRDefault="00E33163" w:rsidP="008759CB">
      <w:pPr>
        <w:tabs>
          <w:tab w:val="left" w:pos="785"/>
        </w:tabs>
        <w:spacing w:before="259"/>
        <w:ind w:left="-19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 xml:space="preserve">       </w:t>
      </w:r>
      <w:r w:rsidR="00227FA9" w:rsidRPr="00973FB5">
        <w:rPr>
          <w:rFonts w:ascii="Arial" w:hAnsi="Arial" w:cs="Arial"/>
        </w:rPr>
        <w:t>O</w:t>
      </w:r>
      <w:r w:rsidR="00227FA9" w:rsidRPr="00973FB5">
        <w:rPr>
          <w:rFonts w:ascii="Arial" w:hAnsi="Arial" w:cs="Arial"/>
          <w:spacing w:val="-8"/>
        </w:rPr>
        <w:t xml:space="preserve"> </w:t>
      </w:r>
      <w:r w:rsidR="00227FA9" w:rsidRPr="00973FB5">
        <w:rPr>
          <w:rFonts w:ascii="Arial" w:hAnsi="Arial" w:cs="Arial"/>
        </w:rPr>
        <w:t>laboratório</w:t>
      </w:r>
      <w:r w:rsidR="00227FA9" w:rsidRPr="00973FB5">
        <w:rPr>
          <w:rFonts w:ascii="Arial" w:hAnsi="Arial" w:cs="Arial"/>
          <w:spacing w:val="-4"/>
        </w:rPr>
        <w:t xml:space="preserve"> </w:t>
      </w:r>
      <w:r w:rsidR="00227FA9" w:rsidRPr="00973FB5">
        <w:rPr>
          <w:rFonts w:ascii="Arial" w:hAnsi="Arial" w:cs="Arial"/>
        </w:rPr>
        <w:t>credenciado</w:t>
      </w:r>
      <w:r w:rsidR="00227FA9" w:rsidRPr="00973FB5">
        <w:rPr>
          <w:rFonts w:ascii="Arial" w:hAnsi="Arial" w:cs="Arial"/>
          <w:spacing w:val="-3"/>
        </w:rPr>
        <w:t xml:space="preserve"> </w:t>
      </w:r>
      <w:r w:rsidR="00227FA9" w:rsidRPr="00973FB5">
        <w:rPr>
          <w:rFonts w:ascii="Arial" w:hAnsi="Arial" w:cs="Arial"/>
          <w:spacing w:val="-2"/>
        </w:rPr>
        <w:t>deverá:</w:t>
      </w:r>
    </w:p>
    <w:p w:rsidR="00324D3C" w:rsidRPr="00973FB5" w:rsidRDefault="00227FA9" w:rsidP="008759CB">
      <w:pPr>
        <w:pStyle w:val="Corpodetexto"/>
        <w:spacing w:before="256"/>
        <w:ind w:left="2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Realizar</w:t>
      </w:r>
      <w:r w:rsidRPr="00973FB5">
        <w:rPr>
          <w:rFonts w:ascii="Arial" w:hAnsi="Arial" w:cs="Arial"/>
          <w:spacing w:val="-6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os</w:t>
      </w:r>
      <w:r w:rsidRPr="00973FB5">
        <w:rPr>
          <w:rFonts w:ascii="Arial" w:hAnsi="Arial" w:cs="Arial"/>
          <w:spacing w:val="-8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exames</w:t>
      </w:r>
      <w:r w:rsidRPr="00973FB5">
        <w:rPr>
          <w:rFonts w:ascii="Arial" w:hAnsi="Arial" w:cs="Arial"/>
          <w:spacing w:val="-6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conforme</w:t>
      </w:r>
      <w:r w:rsidRPr="00973FB5">
        <w:rPr>
          <w:rFonts w:ascii="Arial" w:hAnsi="Arial" w:cs="Arial"/>
          <w:spacing w:val="-7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as</w:t>
      </w:r>
      <w:r w:rsidRPr="00973FB5">
        <w:rPr>
          <w:rFonts w:ascii="Arial" w:hAnsi="Arial" w:cs="Arial"/>
          <w:spacing w:val="-8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condições</w:t>
      </w:r>
      <w:r w:rsidRPr="00973FB5">
        <w:rPr>
          <w:rFonts w:ascii="Arial" w:hAnsi="Arial" w:cs="Arial"/>
          <w:spacing w:val="-8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</w:t>
      </w:r>
      <w:r w:rsidRPr="00973FB5">
        <w:rPr>
          <w:rFonts w:ascii="Arial" w:hAnsi="Arial" w:cs="Arial"/>
          <w:spacing w:val="-7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especificações</w:t>
      </w:r>
      <w:r w:rsidRPr="00973FB5">
        <w:rPr>
          <w:rFonts w:ascii="Arial" w:hAnsi="Arial" w:cs="Arial"/>
          <w:spacing w:val="-6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</w:t>
      </w:r>
      <w:r w:rsidRPr="00973FB5">
        <w:rPr>
          <w:rFonts w:ascii="Arial" w:hAnsi="Arial" w:cs="Arial"/>
          <w:spacing w:val="-7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Edital;</w:t>
      </w:r>
    </w:p>
    <w:p w:rsidR="00324D3C" w:rsidRPr="00973FB5" w:rsidRDefault="00227FA9" w:rsidP="008759CB">
      <w:pPr>
        <w:pStyle w:val="Corpodetexto"/>
        <w:spacing w:before="257"/>
        <w:ind w:left="2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Garantir</w:t>
      </w:r>
      <w:r w:rsidRPr="00973FB5">
        <w:rPr>
          <w:rFonts w:ascii="Arial" w:hAnsi="Arial" w:cs="Arial"/>
          <w:spacing w:val="-6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</w:t>
      </w:r>
      <w:r w:rsidRPr="00973FB5">
        <w:rPr>
          <w:rFonts w:ascii="Arial" w:hAnsi="Arial" w:cs="Arial"/>
          <w:spacing w:val="-9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qualidade</w:t>
      </w:r>
      <w:r w:rsidRPr="00973FB5">
        <w:rPr>
          <w:rFonts w:ascii="Arial" w:hAnsi="Arial" w:cs="Arial"/>
          <w:spacing w:val="-6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</w:t>
      </w:r>
      <w:r w:rsidRPr="00973FB5">
        <w:rPr>
          <w:rFonts w:ascii="Arial" w:hAnsi="Arial" w:cs="Arial"/>
          <w:spacing w:val="-7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</w:t>
      </w:r>
      <w:r w:rsidRPr="00973FB5">
        <w:rPr>
          <w:rFonts w:ascii="Arial" w:hAnsi="Arial" w:cs="Arial"/>
          <w:spacing w:val="-8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precisão</w:t>
      </w:r>
      <w:r w:rsidRPr="00973FB5">
        <w:rPr>
          <w:rFonts w:ascii="Arial" w:hAnsi="Arial" w:cs="Arial"/>
          <w:spacing w:val="-7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dos</w:t>
      </w:r>
      <w:r w:rsidRPr="00973FB5">
        <w:rPr>
          <w:rFonts w:ascii="Arial" w:hAnsi="Arial" w:cs="Arial"/>
          <w:spacing w:val="-7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resultados;</w:t>
      </w:r>
    </w:p>
    <w:p w:rsidR="00324D3C" w:rsidRPr="00973FB5" w:rsidRDefault="00227FA9" w:rsidP="008759CB">
      <w:pPr>
        <w:pStyle w:val="Corpodetexto"/>
        <w:spacing w:before="257"/>
        <w:ind w:left="2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Cumprir</w:t>
      </w:r>
      <w:proofErr w:type="gramStart"/>
      <w:r w:rsidRPr="00973FB5">
        <w:rPr>
          <w:rFonts w:ascii="Arial" w:hAnsi="Arial" w:cs="Arial"/>
          <w:spacing w:val="29"/>
          <w:sz w:val="22"/>
          <w:szCs w:val="22"/>
        </w:rPr>
        <w:t xml:space="preserve">  </w:t>
      </w:r>
      <w:proofErr w:type="gramEnd"/>
      <w:r w:rsidRPr="00973FB5">
        <w:rPr>
          <w:rFonts w:ascii="Arial" w:hAnsi="Arial" w:cs="Arial"/>
          <w:sz w:val="22"/>
          <w:szCs w:val="22"/>
        </w:rPr>
        <w:t>os</w:t>
      </w:r>
      <w:r w:rsidRPr="00973FB5">
        <w:rPr>
          <w:rFonts w:ascii="Arial" w:hAnsi="Arial" w:cs="Arial"/>
          <w:spacing w:val="30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prazos</w:t>
      </w:r>
      <w:r w:rsidRPr="00973FB5">
        <w:rPr>
          <w:rFonts w:ascii="Arial" w:hAnsi="Arial" w:cs="Arial"/>
          <w:spacing w:val="30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estabelecidos</w:t>
      </w:r>
      <w:r w:rsidRPr="00973FB5">
        <w:rPr>
          <w:rFonts w:ascii="Arial" w:hAnsi="Arial" w:cs="Arial"/>
          <w:spacing w:val="31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para</w:t>
      </w:r>
      <w:r w:rsidRPr="00973FB5">
        <w:rPr>
          <w:rFonts w:ascii="Arial" w:hAnsi="Arial" w:cs="Arial"/>
          <w:spacing w:val="29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a</w:t>
      </w:r>
      <w:r w:rsidRPr="00973FB5">
        <w:rPr>
          <w:rFonts w:ascii="Arial" w:hAnsi="Arial" w:cs="Arial"/>
          <w:spacing w:val="30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entrega</w:t>
      </w:r>
      <w:r w:rsidRPr="00973FB5">
        <w:rPr>
          <w:rFonts w:ascii="Arial" w:hAnsi="Arial" w:cs="Arial"/>
          <w:spacing w:val="31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dos</w:t>
      </w:r>
      <w:r w:rsidRPr="00973FB5">
        <w:rPr>
          <w:rFonts w:ascii="Arial" w:hAnsi="Arial" w:cs="Arial"/>
          <w:spacing w:val="29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resultados</w:t>
      </w:r>
      <w:r w:rsidRPr="00973FB5">
        <w:rPr>
          <w:rFonts w:ascii="Arial" w:hAnsi="Arial" w:cs="Arial"/>
          <w:spacing w:val="31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dos</w:t>
      </w:r>
      <w:r w:rsidRPr="00973FB5">
        <w:rPr>
          <w:rFonts w:ascii="Arial" w:hAnsi="Arial" w:cs="Arial"/>
          <w:spacing w:val="30"/>
          <w:sz w:val="22"/>
          <w:szCs w:val="22"/>
        </w:rPr>
        <w:t xml:space="preserve">  </w:t>
      </w:r>
      <w:r w:rsidRPr="00973FB5">
        <w:rPr>
          <w:rFonts w:ascii="Arial" w:hAnsi="Arial" w:cs="Arial"/>
          <w:spacing w:val="-2"/>
          <w:sz w:val="22"/>
          <w:szCs w:val="22"/>
        </w:rPr>
        <w:t>exames;</w:t>
      </w:r>
    </w:p>
    <w:p w:rsidR="00324D3C" w:rsidRPr="00973FB5" w:rsidRDefault="00227FA9" w:rsidP="008759CB">
      <w:pPr>
        <w:pStyle w:val="Corpodetexto"/>
        <w:spacing w:before="137"/>
        <w:ind w:left="28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Manter</w:t>
      </w:r>
      <w:r w:rsidRPr="00973FB5">
        <w:rPr>
          <w:rFonts w:ascii="Arial" w:hAnsi="Arial" w:cs="Arial"/>
          <w:spacing w:val="-1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toda</w:t>
      </w:r>
      <w:r w:rsidRPr="00973FB5">
        <w:rPr>
          <w:rFonts w:ascii="Arial" w:hAnsi="Arial" w:cs="Arial"/>
          <w:spacing w:val="-8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</w:t>
      </w:r>
      <w:r w:rsidRPr="00973FB5">
        <w:rPr>
          <w:rFonts w:ascii="Arial" w:hAnsi="Arial" w:cs="Arial"/>
          <w:spacing w:val="-11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documentação</w:t>
      </w:r>
      <w:r w:rsidRPr="00973FB5">
        <w:rPr>
          <w:rFonts w:ascii="Arial" w:hAnsi="Arial" w:cs="Arial"/>
          <w:spacing w:val="-9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necessária</w:t>
      </w:r>
      <w:r w:rsidRPr="00973FB5">
        <w:rPr>
          <w:rFonts w:ascii="Arial" w:hAnsi="Arial" w:cs="Arial"/>
          <w:spacing w:val="-8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atualizada.</w:t>
      </w:r>
    </w:p>
    <w:p w:rsidR="00324D3C" w:rsidRPr="00973FB5" w:rsidRDefault="00324D3C" w:rsidP="008759CB">
      <w:pPr>
        <w:pStyle w:val="Corpodetexto"/>
        <w:spacing w:before="240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605"/>
        </w:tabs>
        <w:ind w:left="605" w:hanging="36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6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HOMOLOGAÇÃO</w:t>
      </w:r>
      <w:r w:rsidRPr="00973FB5">
        <w:rPr>
          <w:rFonts w:ascii="Arial" w:hAnsi="Arial" w:cs="Arial"/>
          <w:spacing w:val="-5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CREDENCIAMENTO</w:t>
      </w:r>
      <w:r w:rsidRPr="00973FB5">
        <w:rPr>
          <w:rFonts w:ascii="Arial" w:hAnsi="Arial" w:cs="Arial"/>
          <w:spacing w:val="-5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DAS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ENTIDADES</w:t>
      </w:r>
    </w:p>
    <w:p w:rsidR="005851BB" w:rsidRPr="00973FB5" w:rsidRDefault="00227FA9" w:rsidP="008759CB">
      <w:pPr>
        <w:pStyle w:val="PargrafodaLista"/>
        <w:tabs>
          <w:tab w:val="left" w:pos="929"/>
        </w:tabs>
        <w:spacing w:line="360" w:lineRule="auto"/>
        <w:ind w:right="833"/>
        <w:rPr>
          <w:rFonts w:ascii="Arial" w:hAnsi="Arial" w:cs="Arial"/>
        </w:rPr>
      </w:pPr>
      <w:r w:rsidRPr="00973FB5">
        <w:rPr>
          <w:rFonts w:ascii="Arial" w:hAnsi="Arial" w:cs="Arial"/>
        </w:rPr>
        <w:t>Após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julgamento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recursos,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Secretário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Saúde,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ou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quem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por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ele designado, homologará o resultado definitivo do chamamento.</w:t>
      </w:r>
    </w:p>
    <w:p w:rsidR="00324D3C" w:rsidRPr="00973FB5" w:rsidRDefault="00227FA9" w:rsidP="008759CB">
      <w:pPr>
        <w:pStyle w:val="Ttulo1"/>
        <w:numPr>
          <w:ilvl w:val="0"/>
          <w:numId w:val="5"/>
        </w:numPr>
        <w:tabs>
          <w:tab w:val="left" w:pos="284"/>
        </w:tabs>
        <w:spacing w:before="121"/>
        <w:ind w:left="284" w:firstLine="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DAS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DISPOSIÇÕES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FINAIS</w:t>
      </w:r>
    </w:p>
    <w:p w:rsidR="00324D3C" w:rsidRPr="00973FB5" w:rsidRDefault="00227FA9" w:rsidP="008759CB">
      <w:pPr>
        <w:pStyle w:val="PargrafodaLista"/>
        <w:tabs>
          <w:tab w:val="left" w:pos="864"/>
        </w:tabs>
        <w:spacing w:line="360" w:lineRule="auto"/>
        <w:ind w:right="823"/>
        <w:rPr>
          <w:rFonts w:ascii="Arial" w:hAnsi="Arial" w:cs="Arial"/>
        </w:rPr>
      </w:pPr>
      <w:r w:rsidRPr="00973FB5">
        <w:rPr>
          <w:rFonts w:ascii="Arial" w:hAnsi="Arial" w:cs="Arial"/>
        </w:rPr>
        <w:t>Este edital de chamamento, devidamente publicado na imprensa oficial, admitirá a apresentação de documentação, conforme legislação vigente.</w:t>
      </w:r>
    </w:p>
    <w:p w:rsidR="00324D3C" w:rsidRPr="00973FB5" w:rsidRDefault="00324D3C" w:rsidP="008759CB">
      <w:pPr>
        <w:pStyle w:val="Corpodetexto"/>
        <w:spacing w:before="101"/>
        <w:jc w:val="both"/>
        <w:rPr>
          <w:rFonts w:ascii="Arial" w:hAnsi="Arial" w:cs="Arial"/>
          <w:sz w:val="22"/>
          <w:szCs w:val="22"/>
        </w:rPr>
      </w:pPr>
    </w:p>
    <w:p w:rsidR="005851BB" w:rsidRPr="00973FB5" w:rsidRDefault="00227FA9" w:rsidP="008759CB">
      <w:pPr>
        <w:pStyle w:val="PargrafodaLista"/>
        <w:tabs>
          <w:tab w:val="left" w:pos="864"/>
        </w:tabs>
        <w:spacing w:before="1" w:line="360" w:lineRule="auto"/>
        <w:ind w:right="833"/>
        <w:rPr>
          <w:rFonts w:ascii="Arial" w:hAnsi="Arial" w:cs="Arial"/>
        </w:rPr>
      </w:pPr>
      <w:r w:rsidRPr="00973FB5">
        <w:rPr>
          <w:rFonts w:ascii="Arial" w:hAnsi="Arial" w:cs="Arial"/>
        </w:rPr>
        <w:t>Maiores informações poderão ser obtidas junto à Secretaria de Saúde, em dias de expediente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normal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horário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comercial, das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08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horas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às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12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horas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das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14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horas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às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17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horas,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junto à</w:t>
      </w:r>
      <w:r w:rsidR="005851BB" w:rsidRPr="00973FB5">
        <w:rPr>
          <w:rFonts w:ascii="Arial" w:hAnsi="Arial" w:cs="Arial"/>
        </w:rPr>
        <w:t xml:space="preserve"> Secretaria de Saúde de </w:t>
      </w:r>
      <w:proofErr w:type="gramStart"/>
      <w:r w:rsidR="005851BB" w:rsidRPr="00973FB5">
        <w:rPr>
          <w:rFonts w:ascii="Arial" w:hAnsi="Arial" w:cs="Arial"/>
        </w:rPr>
        <w:t>Tijucas</w:t>
      </w:r>
      <w:proofErr w:type="gramEnd"/>
    </w:p>
    <w:p w:rsidR="00031D05" w:rsidRPr="00973FB5" w:rsidRDefault="00031D05" w:rsidP="008759CB">
      <w:pPr>
        <w:pStyle w:val="PargrafodaLista"/>
        <w:tabs>
          <w:tab w:val="left" w:pos="864"/>
        </w:tabs>
        <w:spacing w:before="1" w:line="360" w:lineRule="auto"/>
        <w:ind w:right="833"/>
        <w:rPr>
          <w:rFonts w:ascii="Arial" w:hAnsi="Arial" w:cs="Arial"/>
        </w:rPr>
      </w:pPr>
    </w:p>
    <w:p w:rsidR="005851BB" w:rsidRPr="00973FB5" w:rsidRDefault="00227FA9" w:rsidP="008759CB">
      <w:pPr>
        <w:pStyle w:val="Corpodetexto"/>
        <w:ind w:left="245"/>
        <w:jc w:val="both"/>
        <w:rPr>
          <w:rFonts w:ascii="Arial" w:hAnsi="Arial" w:cs="Arial"/>
          <w:spacing w:val="-2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Tijucas,</w:t>
      </w:r>
      <w:r w:rsidRPr="00973FB5">
        <w:rPr>
          <w:rFonts w:ascii="Arial" w:hAnsi="Arial" w:cs="Arial"/>
          <w:spacing w:val="-1"/>
          <w:sz w:val="22"/>
          <w:szCs w:val="22"/>
        </w:rPr>
        <w:t xml:space="preserve"> </w:t>
      </w:r>
      <w:r w:rsidR="00D302DA">
        <w:rPr>
          <w:rFonts w:ascii="Arial" w:hAnsi="Arial" w:cs="Arial"/>
          <w:sz w:val="22"/>
          <w:szCs w:val="22"/>
        </w:rPr>
        <w:t>19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3"/>
          <w:sz w:val="22"/>
          <w:szCs w:val="22"/>
        </w:rPr>
        <w:t xml:space="preserve"> </w:t>
      </w:r>
      <w:r w:rsidR="00D302DA">
        <w:rPr>
          <w:rFonts w:ascii="Arial" w:hAnsi="Arial" w:cs="Arial"/>
          <w:sz w:val="22"/>
          <w:szCs w:val="22"/>
        </w:rPr>
        <w:t>maio</w:t>
      </w:r>
      <w:r w:rsidRPr="00973FB5">
        <w:rPr>
          <w:rFonts w:ascii="Arial" w:hAnsi="Arial" w:cs="Arial"/>
          <w:spacing w:val="-1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="00E33163" w:rsidRPr="00973FB5">
        <w:rPr>
          <w:rFonts w:ascii="Arial" w:hAnsi="Arial" w:cs="Arial"/>
          <w:spacing w:val="-2"/>
          <w:sz w:val="22"/>
          <w:szCs w:val="22"/>
        </w:rPr>
        <w:t xml:space="preserve"> 2026</w:t>
      </w:r>
      <w:r w:rsidRPr="00973FB5">
        <w:rPr>
          <w:rFonts w:ascii="Arial" w:hAnsi="Arial" w:cs="Arial"/>
          <w:spacing w:val="-2"/>
          <w:sz w:val="22"/>
          <w:szCs w:val="22"/>
        </w:rPr>
        <w:t>.</w:t>
      </w:r>
    </w:p>
    <w:p w:rsidR="005851BB" w:rsidRPr="00973FB5" w:rsidRDefault="005851BB" w:rsidP="008759CB">
      <w:pPr>
        <w:pStyle w:val="Corpodetexto"/>
        <w:ind w:left="245"/>
        <w:jc w:val="both"/>
        <w:rPr>
          <w:rFonts w:ascii="Arial" w:hAnsi="Arial" w:cs="Arial"/>
          <w:spacing w:val="-2"/>
          <w:sz w:val="22"/>
          <w:szCs w:val="22"/>
        </w:rPr>
      </w:pPr>
    </w:p>
    <w:p w:rsidR="005851BB" w:rsidRPr="00973FB5" w:rsidRDefault="005851BB" w:rsidP="008759CB">
      <w:pPr>
        <w:pStyle w:val="Corpodetexto"/>
        <w:ind w:left="245"/>
        <w:jc w:val="both"/>
        <w:rPr>
          <w:rFonts w:ascii="Arial" w:hAnsi="Arial" w:cs="Arial"/>
          <w:spacing w:val="-2"/>
          <w:sz w:val="22"/>
          <w:szCs w:val="22"/>
        </w:rPr>
      </w:pPr>
    </w:p>
    <w:p w:rsidR="005851BB" w:rsidRPr="00973FB5" w:rsidRDefault="005851BB" w:rsidP="008759CB">
      <w:pPr>
        <w:pStyle w:val="Corpodetexto"/>
        <w:ind w:left="245"/>
        <w:jc w:val="both"/>
        <w:rPr>
          <w:rFonts w:ascii="Arial" w:hAnsi="Arial" w:cs="Arial"/>
          <w:noProof/>
          <w:sz w:val="22"/>
          <w:szCs w:val="22"/>
          <w:lang w:val="pt-BR" w:eastAsia="pt-BR"/>
        </w:rPr>
      </w:pPr>
    </w:p>
    <w:p w:rsidR="00BA7180" w:rsidRDefault="00BA7180" w:rsidP="00BA7180">
      <w:pPr>
        <w:ind w:left="3112" w:right="4199"/>
        <w:rPr>
          <w:rFonts w:ascii="Arial" w:hAnsi="Arial" w:cs="Arial"/>
          <w:b/>
        </w:rPr>
      </w:pPr>
    </w:p>
    <w:p w:rsidR="00BA7180" w:rsidRDefault="00BA7180" w:rsidP="00BA7180">
      <w:pPr>
        <w:ind w:left="3112" w:right="4199"/>
        <w:jc w:val="center"/>
        <w:rPr>
          <w:rFonts w:ascii="Arial" w:hAnsi="Arial" w:cs="Arial"/>
          <w:b/>
        </w:rPr>
      </w:pPr>
    </w:p>
    <w:p w:rsidR="00BA7180" w:rsidRDefault="00BA7180" w:rsidP="00BA7180">
      <w:pPr>
        <w:ind w:left="3112" w:right="419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Margareth Cadore</w:t>
      </w:r>
    </w:p>
    <w:p w:rsidR="00324D3C" w:rsidRPr="00973FB5" w:rsidRDefault="00BA7180" w:rsidP="00BA7180">
      <w:pPr>
        <w:ind w:left="3112" w:right="419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Secretária</w:t>
      </w:r>
      <w:r w:rsidR="00227FA9" w:rsidRPr="00973FB5">
        <w:rPr>
          <w:rFonts w:ascii="Arial" w:hAnsi="Arial" w:cs="Arial"/>
          <w:b/>
          <w:spacing w:val="-15"/>
        </w:rPr>
        <w:t xml:space="preserve"> </w:t>
      </w:r>
      <w:r w:rsidR="00227FA9" w:rsidRPr="00973FB5">
        <w:rPr>
          <w:rFonts w:ascii="Arial" w:hAnsi="Arial" w:cs="Arial"/>
          <w:b/>
        </w:rPr>
        <w:t>Municipal</w:t>
      </w:r>
      <w:r w:rsidR="00227FA9" w:rsidRPr="00973FB5">
        <w:rPr>
          <w:rFonts w:ascii="Arial" w:hAnsi="Arial" w:cs="Arial"/>
          <w:b/>
          <w:spacing w:val="-15"/>
        </w:rPr>
        <w:t xml:space="preserve"> </w:t>
      </w:r>
      <w:r w:rsidR="00227FA9" w:rsidRPr="00973FB5">
        <w:rPr>
          <w:rFonts w:ascii="Arial" w:hAnsi="Arial" w:cs="Arial"/>
          <w:b/>
        </w:rPr>
        <w:t>de</w:t>
      </w:r>
      <w:r w:rsidR="00227FA9" w:rsidRPr="00973FB5">
        <w:rPr>
          <w:rFonts w:ascii="Arial" w:hAnsi="Arial" w:cs="Arial"/>
          <w:b/>
          <w:spacing w:val="-15"/>
        </w:rPr>
        <w:t xml:space="preserve"> </w:t>
      </w:r>
      <w:r w:rsidR="00227FA9" w:rsidRPr="00973FB5">
        <w:rPr>
          <w:rFonts w:ascii="Arial" w:hAnsi="Arial" w:cs="Arial"/>
          <w:b/>
        </w:rPr>
        <w:t>Saúde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5851BB" w:rsidRPr="00973FB5" w:rsidRDefault="005851BB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5851BB" w:rsidRPr="00973FB5" w:rsidRDefault="005851BB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E33163" w:rsidRPr="00973FB5" w:rsidRDefault="00E33163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E33163" w:rsidRPr="00973FB5" w:rsidRDefault="00E33163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E33163" w:rsidRPr="00973FB5" w:rsidRDefault="00E33163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E33163" w:rsidRPr="00973FB5" w:rsidRDefault="00E33163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324D3C" w:rsidP="00973FB5">
      <w:pPr>
        <w:pStyle w:val="Corpodetexto"/>
        <w:jc w:val="center"/>
        <w:rPr>
          <w:rFonts w:ascii="Arial" w:hAnsi="Arial" w:cs="Arial"/>
          <w:b/>
          <w:sz w:val="22"/>
          <w:szCs w:val="22"/>
        </w:rPr>
      </w:pPr>
    </w:p>
    <w:p w:rsidR="00324D3C" w:rsidRPr="00973FB5" w:rsidRDefault="00227FA9" w:rsidP="00973FB5">
      <w:pPr>
        <w:ind w:right="876"/>
        <w:jc w:val="center"/>
        <w:rPr>
          <w:rFonts w:ascii="Arial" w:hAnsi="Arial" w:cs="Arial"/>
          <w:b/>
        </w:rPr>
      </w:pPr>
      <w:r w:rsidRPr="00973FB5">
        <w:rPr>
          <w:rFonts w:ascii="Arial" w:hAnsi="Arial" w:cs="Arial"/>
          <w:b/>
          <w:spacing w:val="-2"/>
        </w:rPr>
        <w:t>ANEXO</w:t>
      </w:r>
      <w:r w:rsidRPr="00973FB5">
        <w:rPr>
          <w:rFonts w:ascii="Arial" w:hAnsi="Arial" w:cs="Arial"/>
          <w:b/>
          <w:spacing w:val="-12"/>
        </w:rPr>
        <w:t xml:space="preserve"> </w:t>
      </w:r>
      <w:r w:rsidRPr="00973FB5">
        <w:rPr>
          <w:rFonts w:ascii="Arial" w:hAnsi="Arial" w:cs="Arial"/>
          <w:b/>
          <w:spacing w:val="-10"/>
        </w:rPr>
        <w:t>I</w:t>
      </w:r>
    </w:p>
    <w:p w:rsidR="008D1996" w:rsidRPr="00973FB5" w:rsidRDefault="00227FA9" w:rsidP="001B6588">
      <w:pPr>
        <w:spacing w:before="258" w:line="360" w:lineRule="auto"/>
        <w:ind w:right="1921"/>
        <w:jc w:val="center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TERMO</w:t>
      </w:r>
      <w:r w:rsidRPr="00973FB5">
        <w:rPr>
          <w:rFonts w:ascii="Arial" w:hAnsi="Arial" w:cs="Arial"/>
          <w:b/>
          <w:spacing w:val="-11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13"/>
        </w:rPr>
        <w:t xml:space="preserve"> </w:t>
      </w:r>
      <w:r w:rsidRPr="00973FB5">
        <w:rPr>
          <w:rFonts w:ascii="Arial" w:hAnsi="Arial" w:cs="Arial"/>
          <w:b/>
        </w:rPr>
        <w:t>REFERÊNCIA</w:t>
      </w:r>
      <w:r w:rsidRPr="00973FB5">
        <w:rPr>
          <w:rFonts w:ascii="Arial" w:hAnsi="Arial" w:cs="Arial"/>
          <w:b/>
          <w:spacing w:val="-12"/>
        </w:rPr>
        <w:t xml:space="preserve"> </w:t>
      </w:r>
      <w:r w:rsidRPr="00973FB5">
        <w:rPr>
          <w:rFonts w:ascii="Arial" w:hAnsi="Arial" w:cs="Arial"/>
          <w:b/>
        </w:rPr>
        <w:t>E</w:t>
      </w:r>
      <w:r w:rsidRPr="00973FB5">
        <w:rPr>
          <w:rFonts w:ascii="Arial" w:hAnsi="Arial" w:cs="Arial"/>
          <w:b/>
          <w:spacing w:val="-13"/>
        </w:rPr>
        <w:t xml:space="preserve"> </w:t>
      </w:r>
      <w:r w:rsidRPr="00973FB5">
        <w:rPr>
          <w:rFonts w:ascii="Arial" w:hAnsi="Arial" w:cs="Arial"/>
          <w:b/>
        </w:rPr>
        <w:t>DEMAIS</w:t>
      </w:r>
      <w:r w:rsidRPr="00973FB5">
        <w:rPr>
          <w:rFonts w:ascii="Arial" w:hAnsi="Arial" w:cs="Arial"/>
          <w:b/>
          <w:spacing w:val="-13"/>
        </w:rPr>
        <w:t xml:space="preserve"> </w:t>
      </w:r>
      <w:r w:rsidRPr="00973FB5">
        <w:rPr>
          <w:rFonts w:ascii="Arial" w:hAnsi="Arial" w:cs="Arial"/>
          <w:b/>
        </w:rPr>
        <w:t>EXIGÊNCI</w:t>
      </w:r>
      <w:r w:rsidR="00973FB5">
        <w:rPr>
          <w:rFonts w:ascii="Arial" w:hAnsi="Arial" w:cs="Arial"/>
          <w:b/>
        </w:rPr>
        <w:t>AS EM</w:t>
      </w:r>
      <w:proofErr w:type="gramStart"/>
      <w:r w:rsidR="00F159B0" w:rsidRPr="00973FB5">
        <w:rPr>
          <w:rFonts w:ascii="Arial" w:hAnsi="Arial" w:cs="Arial"/>
          <w:b/>
        </w:rPr>
        <w:t xml:space="preserve">  </w:t>
      </w:r>
      <w:proofErr w:type="gramEnd"/>
      <w:r w:rsidR="00F159B0" w:rsidRPr="00973FB5">
        <w:rPr>
          <w:rFonts w:ascii="Arial" w:hAnsi="Arial" w:cs="Arial"/>
          <w:b/>
        </w:rPr>
        <w:t>APENSO</w:t>
      </w:r>
    </w:p>
    <w:p w:rsidR="008D1996" w:rsidRPr="00973FB5" w:rsidRDefault="008D1996" w:rsidP="00973FB5">
      <w:pPr>
        <w:spacing w:before="258" w:line="360" w:lineRule="auto"/>
        <w:ind w:right="1921"/>
        <w:jc w:val="center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ESTIMATIVA DE PREÇOS</w:t>
      </w:r>
    </w:p>
    <w:p w:rsidR="00155AD7" w:rsidRPr="00973FB5" w:rsidRDefault="00155AD7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tbl>
      <w:tblPr>
        <w:tblW w:w="951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2"/>
        <w:gridCol w:w="1765"/>
        <w:gridCol w:w="905"/>
        <w:gridCol w:w="2102"/>
        <w:gridCol w:w="2356"/>
        <w:gridCol w:w="1222"/>
      </w:tblGrid>
      <w:tr w:rsidR="001B6588" w:rsidRPr="001B6588" w:rsidTr="001B6588">
        <w:trPr>
          <w:trHeight w:val="915"/>
        </w:trPr>
        <w:tc>
          <w:tcPr>
            <w:tcW w:w="1162" w:type="dxa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1765" w:type="dxa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Produto - Descrição</w:t>
            </w:r>
          </w:p>
        </w:tc>
        <w:tc>
          <w:tcPr>
            <w:tcW w:w="905" w:type="dxa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Unidade - Descrição</w:t>
            </w:r>
          </w:p>
        </w:tc>
        <w:tc>
          <w:tcPr>
            <w:tcW w:w="2102" w:type="dxa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Quantidade - Licitada</w:t>
            </w:r>
          </w:p>
        </w:tc>
        <w:tc>
          <w:tcPr>
            <w:tcW w:w="2356" w:type="dxa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Cotação - Máx. Unit.</w:t>
            </w:r>
          </w:p>
        </w:tc>
        <w:tc>
          <w:tcPr>
            <w:tcW w:w="1222" w:type="dxa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Cotação - Máx. Total</w:t>
            </w:r>
          </w:p>
        </w:tc>
      </w:tr>
      <w:tr w:rsidR="001B6588" w:rsidRPr="001B6588" w:rsidTr="001B6588">
        <w:trPr>
          <w:trHeight w:val="255"/>
        </w:trPr>
        <w:tc>
          <w:tcPr>
            <w:tcW w:w="1162" w:type="dxa"/>
            <w:shd w:val="clear" w:color="auto" w:fill="auto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1B6588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  <w:proofErr w:type="gramEnd"/>
          </w:p>
        </w:tc>
        <w:tc>
          <w:tcPr>
            <w:tcW w:w="1765" w:type="dxa"/>
            <w:shd w:val="clear" w:color="auto" w:fill="auto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CREDENCIAMENTO, PARA REALIZAÇÃO DE PROCEDIMENTOS COM FINALIDADE DIAGNÓSTICA EM LABORATÓRIO CLÍNICO.</w:t>
            </w:r>
          </w:p>
        </w:tc>
        <w:tc>
          <w:tcPr>
            <w:tcW w:w="905" w:type="dxa"/>
            <w:shd w:val="clear" w:color="auto" w:fill="auto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MÊS</w:t>
            </w:r>
          </w:p>
        </w:tc>
        <w:tc>
          <w:tcPr>
            <w:tcW w:w="2102" w:type="dxa"/>
            <w:shd w:val="clear" w:color="auto" w:fill="auto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12,00</w:t>
            </w:r>
          </w:p>
        </w:tc>
        <w:tc>
          <w:tcPr>
            <w:tcW w:w="2356" w:type="dxa"/>
            <w:shd w:val="clear" w:color="auto" w:fill="auto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150.000,00</w:t>
            </w:r>
          </w:p>
        </w:tc>
        <w:tc>
          <w:tcPr>
            <w:tcW w:w="1222" w:type="dxa"/>
            <w:shd w:val="clear" w:color="auto" w:fill="auto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1.800.000,00</w:t>
            </w:r>
          </w:p>
        </w:tc>
      </w:tr>
      <w:tr w:rsidR="001B6588" w:rsidRPr="001B6588" w:rsidTr="001B6588">
        <w:trPr>
          <w:trHeight w:val="255"/>
        </w:trPr>
        <w:tc>
          <w:tcPr>
            <w:tcW w:w="1162" w:type="dxa"/>
            <w:vMerge w:val="restart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65" w:type="dxa"/>
            <w:vMerge w:val="restart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05" w:type="dxa"/>
            <w:vMerge w:val="restart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102" w:type="dxa"/>
            <w:vMerge w:val="restart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356" w:type="dxa"/>
            <w:vMerge w:val="restart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22" w:type="dxa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Soma: </w:t>
            </w:r>
          </w:p>
        </w:tc>
      </w:tr>
      <w:tr w:rsidR="001B6588" w:rsidRPr="001B6588" w:rsidTr="001B6588">
        <w:trPr>
          <w:trHeight w:val="255"/>
        </w:trPr>
        <w:tc>
          <w:tcPr>
            <w:tcW w:w="1162" w:type="dxa"/>
            <w:vMerge/>
            <w:vAlign w:val="center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765" w:type="dxa"/>
            <w:vMerge/>
            <w:vAlign w:val="center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102" w:type="dxa"/>
            <w:vMerge/>
            <w:vAlign w:val="center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356" w:type="dxa"/>
            <w:vMerge/>
            <w:vAlign w:val="center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22" w:type="dxa"/>
            <w:shd w:val="clear" w:color="000000" w:fill="C0C0C0"/>
            <w:hideMark/>
          </w:tcPr>
          <w:p w:rsidR="001B6588" w:rsidRPr="001B6588" w:rsidRDefault="001B6588" w:rsidP="001B658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B6588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1.800.000,00</w:t>
            </w:r>
          </w:p>
        </w:tc>
      </w:tr>
    </w:tbl>
    <w:p w:rsidR="00155AD7" w:rsidRDefault="00155AD7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973FB5" w:rsidRDefault="00973FB5" w:rsidP="008759CB">
      <w:pPr>
        <w:spacing w:before="258" w:line="360" w:lineRule="auto"/>
        <w:ind w:right="1921"/>
        <w:jc w:val="both"/>
        <w:rPr>
          <w:rFonts w:ascii="Arial" w:hAnsi="Arial" w:cs="Arial"/>
          <w:b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324D3C" w:rsidRPr="00973FB5" w:rsidRDefault="00324D3C" w:rsidP="00973FB5">
      <w:pPr>
        <w:pStyle w:val="Corpodetexto"/>
        <w:spacing w:before="84"/>
        <w:jc w:val="center"/>
        <w:rPr>
          <w:rFonts w:ascii="Arial" w:hAnsi="Arial" w:cs="Arial"/>
          <w:b/>
          <w:sz w:val="22"/>
          <w:szCs w:val="22"/>
        </w:rPr>
      </w:pPr>
    </w:p>
    <w:p w:rsidR="00324D3C" w:rsidRPr="00973FB5" w:rsidRDefault="00227FA9" w:rsidP="00973FB5">
      <w:pPr>
        <w:ind w:left="22" w:right="876"/>
        <w:jc w:val="center"/>
        <w:rPr>
          <w:rFonts w:ascii="Arial" w:hAnsi="Arial" w:cs="Arial"/>
          <w:b/>
        </w:rPr>
      </w:pPr>
      <w:r w:rsidRPr="00973FB5">
        <w:rPr>
          <w:rFonts w:ascii="Arial" w:hAnsi="Arial" w:cs="Arial"/>
          <w:b/>
          <w:spacing w:val="-2"/>
        </w:rPr>
        <w:t>ANEXO</w:t>
      </w:r>
      <w:r w:rsidRPr="00973FB5">
        <w:rPr>
          <w:rFonts w:ascii="Arial" w:hAnsi="Arial" w:cs="Arial"/>
          <w:b/>
          <w:spacing w:val="-12"/>
        </w:rPr>
        <w:t xml:space="preserve"> </w:t>
      </w:r>
      <w:r w:rsidRPr="00973FB5">
        <w:rPr>
          <w:rFonts w:ascii="Arial" w:hAnsi="Arial" w:cs="Arial"/>
          <w:b/>
          <w:spacing w:val="-5"/>
        </w:rPr>
        <w:t>II</w:t>
      </w:r>
    </w:p>
    <w:p w:rsidR="00324D3C" w:rsidRPr="00973FB5" w:rsidRDefault="00227FA9" w:rsidP="008759CB">
      <w:pPr>
        <w:spacing w:before="258"/>
        <w:ind w:left="1732"/>
        <w:jc w:val="both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MODELO</w:t>
      </w:r>
      <w:r w:rsidRPr="00973FB5">
        <w:rPr>
          <w:rFonts w:ascii="Arial" w:hAnsi="Arial" w:cs="Arial"/>
          <w:b/>
          <w:spacing w:val="-12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11"/>
        </w:rPr>
        <w:t xml:space="preserve"> </w:t>
      </w:r>
      <w:r w:rsidRPr="00973FB5">
        <w:rPr>
          <w:rFonts w:ascii="Arial" w:hAnsi="Arial" w:cs="Arial"/>
          <w:b/>
        </w:rPr>
        <w:t>REQUERIMENTO</w:t>
      </w:r>
      <w:r w:rsidRPr="00973FB5">
        <w:rPr>
          <w:rFonts w:ascii="Arial" w:hAnsi="Arial" w:cs="Arial"/>
          <w:b/>
          <w:spacing w:val="-10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11"/>
        </w:rPr>
        <w:t xml:space="preserve"> </w:t>
      </w:r>
      <w:r w:rsidRPr="00973FB5">
        <w:rPr>
          <w:rFonts w:ascii="Arial" w:hAnsi="Arial" w:cs="Arial"/>
          <w:b/>
          <w:spacing w:val="-2"/>
        </w:rPr>
        <w:t>CREDENCIAMENTO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222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227FA9" w:rsidP="008759CB">
      <w:pPr>
        <w:spacing w:before="1"/>
        <w:ind w:left="245"/>
        <w:jc w:val="both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À</w:t>
      </w:r>
      <w:r w:rsidRPr="00973FB5">
        <w:rPr>
          <w:rFonts w:ascii="Arial" w:hAnsi="Arial" w:cs="Arial"/>
          <w:b/>
          <w:spacing w:val="-4"/>
        </w:rPr>
        <w:t xml:space="preserve"> </w:t>
      </w:r>
      <w:r w:rsidRPr="00973FB5">
        <w:rPr>
          <w:rFonts w:ascii="Arial" w:hAnsi="Arial" w:cs="Arial"/>
          <w:b/>
        </w:rPr>
        <w:t>Secretaria de</w:t>
      </w:r>
      <w:r w:rsidRPr="00973FB5">
        <w:rPr>
          <w:rFonts w:ascii="Arial" w:hAnsi="Arial" w:cs="Arial"/>
          <w:b/>
          <w:spacing w:val="-3"/>
        </w:rPr>
        <w:t xml:space="preserve"> </w:t>
      </w:r>
      <w:r w:rsidRPr="00973FB5">
        <w:rPr>
          <w:rFonts w:ascii="Arial" w:hAnsi="Arial" w:cs="Arial"/>
          <w:b/>
        </w:rPr>
        <w:t>Saúde</w:t>
      </w:r>
      <w:r w:rsidRPr="00973FB5">
        <w:rPr>
          <w:rFonts w:ascii="Arial" w:hAnsi="Arial" w:cs="Arial"/>
          <w:b/>
          <w:spacing w:val="-3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2"/>
        </w:rPr>
        <w:t xml:space="preserve"> Tijucas.</w:t>
      </w:r>
    </w:p>
    <w:p w:rsidR="00324D3C" w:rsidRPr="00973FB5" w:rsidRDefault="00227FA9" w:rsidP="008759CB">
      <w:pPr>
        <w:spacing w:before="258" w:line="360" w:lineRule="auto"/>
        <w:ind w:left="245" w:right="827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O interessado abaixo qualificado requer sua inscrição no CREDENCIAMENTO pela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Secretaria de Saúde, divulgado pelo Município de Tijucas, objetivando a </w:t>
      </w:r>
      <w:r w:rsidRPr="00973FB5">
        <w:rPr>
          <w:rFonts w:ascii="Arial" w:hAnsi="Arial" w:cs="Arial"/>
          <w:b/>
        </w:rPr>
        <w:t>Contratação</w:t>
      </w:r>
      <w:r w:rsidRPr="00973FB5">
        <w:rPr>
          <w:rFonts w:ascii="Arial" w:hAnsi="Arial" w:cs="Arial"/>
          <w:b/>
          <w:spacing w:val="80"/>
        </w:rPr>
        <w:t xml:space="preserve"> </w:t>
      </w:r>
      <w:r w:rsidRPr="00973FB5">
        <w:rPr>
          <w:rFonts w:ascii="Arial" w:hAnsi="Arial" w:cs="Arial"/>
          <w:b/>
        </w:rPr>
        <w:t xml:space="preserve">de laboratório para exames clínicos laboratoriais, </w:t>
      </w:r>
      <w:r w:rsidRPr="00973FB5">
        <w:rPr>
          <w:rFonts w:ascii="Arial" w:hAnsi="Arial" w:cs="Arial"/>
        </w:rPr>
        <w:t>nos termos do Credenciamento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nº</w:t>
      </w:r>
      <w:proofErr w:type="gramStart"/>
      <w:r w:rsidRPr="00973FB5">
        <w:rPr>
          <w:rFonts w:ascii="Arial" w:hAnsi="Arial" w:cs="Arial"/>
        </w:rPr>
        <w:t xml:space="preserve"> </w:t>
      </w:r>
      <w:r w:rsidR="007C273B">
        <w:rPr>
          <w:rFonts w:ascii="Arial" w:hAnsi="Arial" w:cs="Arial"/>
          <w:spacing w:val="80"/>
          <w:u w:val="single"/>
        </w:rPr>
        <w:t xml:space="preserve"> </w:t>
      </w:r>
      <w:proofErr w:type="gramEnd"/>
      <w:r w:rsidR="007C273B">
        <w:rPr>
          <w:rFonts w:ascii="Arial" w:hAnsi="Arial" w:cs="Arial"/>
          <w:spacing w:val="80"/>
          <w:u w:val="single"/>
        </w:rPr>
        <w:t>004</w:t>
      </w:r>
      <w:r w:rsidR="00E33163" w:rsidRPr="00973FB5">
        <w:rPr>
          <w:rFonts w:ascii="Arial" w:hAnsi="Arial" w:cs="Arial"/>
        </w:rPr>
        <w:t>/FMS/2026</w:t>
      </w:r>
      <w:r w:rsidRPr="00973FB5">
        <w:rPr>
          <w:rFonts w:ascii="Arial" w:hAnsi="Arial" w:cs="Arial"/>
        </w:rPr>
        <w:t>.</w:t>
      </w:r>
    </w:p>
    <w:p w:rsidR="00324D3C" w:rsidRPr="00973FB5" w:rsidRDefault="00227FA9" w:rsidP="008759CB">
      <w:pPr>
        <w:pStyle w:val="Corpodetexto"/>
        <w:tabs>
          <w:tab w:val="left" w:pos="1935"/>
          <w:tab w:val="left" w:pos="9670"/>
        </w:tabs>
        <w:spacing w:before="120"/>
        <w:ind w:left="24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pacing w:val="-2"/>
          <w:sz w:val="22"/>
          <w:szCs w:val="22"/>
        </w:rPr>
        <w:t>Nome:</w:t>
      </w:r>
      <w:r w:rsidRPr="00973FB5">
        <w:rPr>
          <w:rFonts w:ascii="Arial" w:hAnsi="Arial" w:cs="Arial"/>
          <w:sz w:val="22"/>
          <w:szCs w:val="22"/>
        </w:rPr>
        <w:tab/>
      </w:r>
      <w:r w:rsidRPr="00973FB5">
        <w:rPr>
          <w:rFonts w:ascii="Arial" w:hAnsi="Arial" w:cs="Arial"/>
          <w:sz w:val="22"/>
          <w:szCs w:val="22"/>
          <w:u w:val="single"/>
        </w:rPr>
        <w:tab/>
      </w:r>
    </w:p>
    <w:p w:rsidR="00324D3C" w:rsidRPr="00973FB5" w:rsidRDefault="00227FA9" w:rsidP="008759CB">
      <w:pPr>
        <w:pStyle w:val="Corpodetexto"/>
        <w:tabs>
          <w:tab w:val="left" w:pos="2456"/>
        </w:tabs>
        <w:spacing w:before="138"/>
        <w:ind w:left="24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pacing w:val="-2"/>
          <w:sz w:val="22"/>
          <w:szCs w:val="22"/>
        </w:rPr>
        <w:t>Endereço</w:t>
      </w:r>
      <w:r w:rsidRPr="00973FB5">
        <w:rPr>
          <w:rFonts w:ascii="Arial" w:hAnsi="Arial" w:cs="Arial"/>
          <w:sz w:val="22"/>
          <w:szCs w:val="22"/>
        </w:rPr>
        <w:tab/>
      </w:r>
      <w:r w:rsidRPr="00973FB5">
        <w:rPr>
          <w:rFonts w:ascii="Arial" w:hAnsi="Arial" w:cs="Arial"/>
          <w:spacing w:val="-2"/>
          <w:sz w:val="22"/>
          <w:szCs w:val="22"/>
        </w:rPr>
        <w:t>Comercial:</w:t>
      </w:r>
    </w:p>
    <w:p w:rsidR="00324D3C" w:rsidRPr="00973FB5" w:rsidRDefault="00227FA9" w:rsidP="008759CB">
      <w:pPr>
        <w:pStyle w:val="Corpodetexto"/>
        <w:spacing w:line="20" w:lineRule="exact"/>
        <w:ind w:left="6133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inline distT="0" distB="0" distL="0" distR="0" wp14:anchorId="76B4868C" wp14:editId="069AA17F">
                <wp:extent cx="2209800" cy="6350"/>
                <wp:effectExtent l="9525" t="0" r="0" b="317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09800" cy="6350"/>
                          <a:chOff x="0" y="0"/>
                          <a:chExt cx="2209800" cy="63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3093"/>
                            <a:ext cx="2209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9800">
                                <a:moveTo>
                                  <a:pt x="0" y="0"/>
                                </a:moveTo>
                                <a:lnTo>
                                  <a:pt x="2209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74pt;height:.5pt;mso-position-horizontal-relative:char;mso-position-vertical-relative:line" id="docshapegroup4" coordorigin="0,0" coordsize="3480,10">
                <v:line style="position:absolute" from="0,5" to="3480,5" stroked="true" strokeweight=".487125pt" strokecolor="#000000">
                  <v:stroke dashstyle="solid"/>
                </v:line>
              </v:group>
            </w:pict>
          </mc:Fallback>
        </mc:AlternateContent>
      </w:r>
    </w:p>
    <w:p w:rsidR="00324D3C" w:rsidRPr="00973FB5" w:rsidRDefault="00227FA9" w:rsidP="008759CB">
      <w:pPr>
        <w:pStyle w:val="Corpodetexto"/>
        <w:spacing w:before="13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532498B" wp14:editId="253C537B">
                <wp:simplePos x="0" y="0"/>
                <wp:positionH relativeFrom="page">
                  <wp:posOffset>1070610</wp:posOffset>
                </wp:positionH>
                <wp:positionV relativeFrom="paragraph">
                  <wp:posOffset>247089</wp:posOffset>
                </wp:positionV>
                <wp:extent cx="59436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4.300003pt;margin-top:19.455860pt;width:468pt;height:.1pt;mso-position-horizontal-relative:page;mso-position-vertical-relative:paragraph;z-index:-15726592;mso-wrap-distance-left:0;mso-wrap-distance-right:0" id="docshape5" coordorigin="1686,389" coordsize="9360,0" path="m1686,389l11046,389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 w:rsidRPr="00973FB5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65B6470" wp14:editId="4B28CC7E">
                <wp:simplePos x="0" y="0"/>
                <wp:positionH relativeFrom="page">
                  <wp:posOffset>1070610</wp:posOffset>
                </wp:positionH>
                <wp:positionV relativeFrom="paragraph">
                  <wp:posOffset>509979</wp:posOffset>
                </wp:positionV>
                <wp:extent cx="59436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4.300003pt;margin-top:40.155872pt;width:468pt;height:.1pt;mso-position-horizontal-relative:page;mso-position-vertical-relative:paragraph;z-index:-15726080;mso-wrap-distance-left:0;mso-wrap-distance-right:0" id="docshape6" coordorigin="1686,803" coordsize="9360,0" path="m1686,803l11046,803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324D3C" w:rsidRPr="00973FB5" w:rsidRDefault="00324D3C" w:rsidP="008759CB">
      <w:pPr>
        <w:pStyle w:val="Corpodetexto"/>
        <w:spacing w:before="155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Corpodetexto"/>
        <w:tabs>
          <w:tab w:val="left" w:pos="1860"/>
          <w:tab w:val="left" w:pos="5776"/>
          <w:tab w:val="left" w:pos="6455"/>
          <w:tab w:val="left" w:pos="7933"/>
          <w:tab w:val="left" w:pos="9668"/>
        </w:tabs>
        <w:spacing w:before="138"/>
        <w:ind w:left="24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  <w:u w:val="single"/>
        </w:rPr>
        <w:tab/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CEP:</w:t>
      </w:r>
      <w:r w:rsidRPr="00973FB5">
        <w:rPr>
          <w:rFonts w:ascii="Arial" w:hAnsi="Arial" w:cs="Arial"/>
          <w:sz w:val="22"/>
          <w:szCs w:val="22"/>
          <w:u w:val="single"/>
        </w:rPr>
        <w:tab/>
      </w:r>
      <w:r w:rsidRPr="00973FB5">
        <w:rPr>
          <w:rFonts w:ascii="Arial" w:hAnsi="Arial" w:cs="Arial"/>
          <w:sz w:val="22"/>
          <w:szCs w:val="22"/>
        </w:rPr>
        <w:tab/>
      </w:r>
      <w:r w:rsidRPr="00973FB5">
        <w:rPr>
          <w:rFonts w:ascii="Arial" w:hAnsi="Arial" w:cs="Arial"/>
          <w:spacing w:val="-2"/>
          <w:sz w:val="22"/>
          <w:szCs w:val="22"/>
        </w:rPr>
        <w:t>Cidade:</w:t>
      </w:r>
      <w:r w:rsidRPr="00973FB5">
        <w:rPr>
          <w:rFonts w:ascii="Arial" w:hAnsi="Arial" w:cs="Arial"/>
          <w:sz w:val="22"/>
          <w:szCs w:val="22"/>
        </w:rPr>
        <w:tab/>
      </w:r>
      <w:r w:rsidRPr="00973FB5">
        <w:rPr>
          <w:rFonts w:ascii="Arial" w:hAnsi="Arial" w:cs="Arial"/>
          <w:sz w:val="22"/>
          <w:szCs w:val="22"/>
          <w:u w:val="single"/>
        </w:rPr>
        <w:tab/>
      </w:r>
    </w:p>
    <w:p w:rsidR="00324D3C" w:rsidRPr="00973FB5" w:rsidRDefault="00227FA9" w:rsidP="008759CB">
      <w:pPr>
        <w:pStyle w:val="Corpodetexto"/>
        <w:tabs>
          <w:tab w:val="left" w:pos="1552"/>
          <w:tab w:val="left" w:pos="6031"/>
        </w:tabs>
        <w:spacing w:before="138"/>
        <w:ind w:left="24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pacing w:val="-2"/>
          <w:sz w:val="22"/>
          <w:szCs w:val="22"/>
        </w:rPr>
        <w:t>Estado</w:t>
      </w:r>
      <w:r w:rsidRPr="00973FB5">
        <w:rPr>
          <w:rFonts w:ascii="Arial" w:hAnsi="Arial" w:cs="Arial"/>
          <w:sz w:val="22"/>
          <w:szCs w:val="22"/>
          <w:u w:val="single"/>
        </w:rPr>
        <w:tab/>
      </w:r>
      <w:r w:rsidRPr="00973FB5">
        <w:rPr>
          <w:rFonts w:ascii="Arial" w:hAnsi="Arial" w:cs="Arial"/>
          <w:sz w:val="22"/>
          <w:szCs w:val="22"/>
        </w:rPr>
        <w:t xml:space="preserve"> CNPJ/CPF:</w:t>
      </w:r>
      <w:r w:rsidRPr="00973FB5">
        <w:rPr>
          <w:rFonts w:ascii="Arial" w:hAnsi="Arial" w:cs="Arial"/>
          <w:sz w:val="22"/>
          <w:szCs w:val="22"/>
          <w:u w:val="single"/>
        </w:rPr>
        <w:tab/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Corpodetexto"/>
        <w:spacing w:before="3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739D343" wp14:editId="006ABB36">
                <wp:simplePos x="0" y="0"/>
                <wp:positionH relativeFrom="page">
                  <wp:posOffset>3063239</wp:posOffset>
                </wp:positionH>
                <wp:positionV relativeFrom="paragraph">
                  <wp:posOffset>183288</wp:posOffset>
                </wp:positionV>
                <wp:extent cx="16764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6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76400">
                              <a:moveTo>
                                <a:pt x="0" y="0"/>
                              </a:moveTo>
                              <a:lnTo>
                                <a:pt x="16764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41.199997pt;margin-top:14.432137pt;width:132pt;height:.1pt;mso-position-horizontal-relative:page;mso-position-vertical-relative:paragraph;z-index:-15725568;mso-wrap-distance-left:0;mso-wrap-distance-right:0" id="docshape7" coordorigin="4824,289" coordsize="2640,0" path="m4824,289l7464,289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324D3C" w:rsidRPr="00973FB5" w:rsidRDefault="00227FA9" w:rsidP="008759CB">
      <w:pPr>
        <w:spacing w:before="138"/>
        <w:ind w:left="3366"/>
        <w:jc w:val="both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(assinatura</w:t>
      </w:r>
      <w:r w:rsidRPr="00973FB5">
        <w:rPr>
          <w:rFonts w:ascii="Arial" w:hAnsi="Arial" w:cs="Arial"/>
          <w:b/>
          <w:spacing w:val="-10"/>
        </w:rPr>
        <w:t xml:space="preserve"> </w:t>
      </w:r>
      <w:r w:rsidRPr="00973FB5">
        <w:rPr>
          <w:rFonts w:ascii="Arial" w:hAnsi="Arial" w:cs="Arial"/>
          <w:b/>
        </w:rPr>
        <w:t>do</w:t>
      </w:r>
      <w:r w:rsidRPr="00973FB5">
        <w:rPr>
          <w:rFonts w:ascii="Arial" w:hAnsi="Arial" w:cs="Arial"/>
          <w:b/>
          <w:spacing w:val="-10"/>
        </w:rPr>
        <w:t xml:space="preserve"> </w:t>
      </w:r>
      <w:r w:rsidRPr="00973FB5">
        <w:rPr>
          <w:rFonts w:ascii="Arial" w:hAnsi="Arial" w:cs="Arial"/>
          <w:b/>
          <w:spacing w:val="-2"/>
        </w:rPr>
        <w:t>solicitante)</w:t>
      </w:r>
    </w:p>
    <w:p w:rsidR="00324D3C" w:rsidRPr="00973FB5" w:rsidRDefault="00324D3C" w:rsidP="008759CB">
      <w:pPr>
        <w:jc w:val="both"/>
        <w:rPr>
          <w:rFonts w:ascii="Arial" w:hAnsi="Arial" w:cs="Arial"/>
          <w:b/>
        </w:rPr>
        <w:sectPr w:rsidR="00324D3C" w:rsidRPr="00973FB5">
          <w:pgSz w:w="12240" w:h="15840"/>
          <w:pgMar w:top="2360" w:right="360" w:bottom="280" w:left="1440" w:header="52" w:footer="0" w:gutter="0"/>
          <w:cols w:space="720"/>
        </w:sectPr>
      </w:pPr>
    </w:p>
    <w:p w:rsidR="00324D3C" w:rsidRPr="00973FB5" w:rsidRDefault="00324D3C" w:rsidP="00973FB5">
      <w:pPr>
        <w:pStyle w:val="Corpodetexto"/>
        <w:spacing w:before="211"/>
        <w:jc w:val="center"/>
        <w:rPr>
          <w:rFonts w:ascii="Arial" w:hAnsi="Arial" w:cs="Arial"/>
          <w:b/>
          <w:sz w:val="22"/>
          <w:szCs w:val="22"/>
        </w:rPr>
      </w:pPr>
    </w:p>
    <w:p w:rsidR="00324D3C" w:rsidRPr="00973FB5" w:rsidRDefault="00227FA9" w:rsidP="00973FB5">
      <w:pPr>
        <w:pStyle w:val="Ttulo1"/>
        <w:ind w:left="67" w:right="876" w:firstLine="0"/>
        <w:jc w:val="center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ANEXO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5"/>
          <w:sz w:val="22"/>
          <w:szCs w:val="22"/>
        </w:rPr>
        <w:t>III</w:t>
      </w:r>
    </w:p>
    <w:p w:rsidR="00324D3C" w:rsidRPr="00973FB5" w:rsidRDefault="00227FA9" w:rsidP="008759CB">
      <w:pPr>
        <w:spacing w:before="258"/>
        <w:ind w:left="1392"/>
        <w:jc w:val="both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MODELO</w:t>
      </w:r>
      <w:r w:rsidRPr="00973FB5">
        <w:rPr>
          <w:rFonts w:ascii="Arial" w:hAnsi="Arial" w:cs="Arial"/>
          <w:b/>
          <w:spacing w:val="-11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10"/>
        </w:rPr>
        <w:t xml:space="preserve"> </w:t>
      </w:r>
      <w:r w:rsidRPr="00973FB5">
        <w:rPr>
          <w:rFonts w:ascii="Arial" w:hAnsi="Arial" w:cs="Arial"/>
          <w:b/>
        </w:rPr>
        <w:t>DECLARAÇÃO</w:t>
      </w:r>
      <w:r w:rsidRPr="00973FB5">
        <w:rPr>
          <w:rFonts w:ascii="Arial" w:hAnsi="Arial" w:cs="Arial"/>
          <w:b/>
          <w:spacing w:val="-9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10"/>
        </w:rPr>
        <w:t xml:space="preserve"> </w:t>
      </w:r>
      <w:r w:rsidRPr="00973FB5">
        <w:rPr>
          <w:rFonts w:ascii="Arial" w:hAnsi="Arial" w:cs="Arial"/>
          <w:b/>
        </w:rPr>
        <w:t>SITUAÇÃO</w:t>
      </w:r>
      <w:r w:rsidRPr="00973FB5">
        <w:rPr>
          <w:rFonts w:ascii="Arial" w:hAnsi="Arial" w:cs="Arial"/>
          <w:b/>
          <w:spacing w:val="-9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10"/>
        </w:rPr>
        <w:t xml:space="preserve"> </w:t>
      </w:r>
      <w:r w:rsidRPr="00973FB5">
        <w:rPr>
          <w:rFonts w:ascii="Arial" w:hAnsi="Arial" w:cs="Arial"/>
          <w:b/>
          <w:spacing w:val="-2"/>
        </w:rPr>
        <w:t>IDONEIDADE</w:t>
      </w:r>
    </w:p>
    <w:p w:rsidR="005851BB" w:rsidRPr="00973FB5" w:rsidRDefault="005851BB" w:rsidP="008759CB">
      <w:pPr>
        <w:pStyle w:val="Corpodetexto"/>
        <w:ind w:left="245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Corpodetexto"/>
        <w:ind w:left="24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À</w:t>
      </w:r>
      <w:r w:rsidRPr="00973FB5">
        <w:rPr>
          <w:rFonts w:ascii="Arial" w:hAnsi="Arial" w:cs="Arial"/>
          <w:spacing w:val="-13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Comissão</w:t>
      </w:r>
      <w:r w:rsidRPr="00973FB5">
        <w:rPr>
          <w:rFonts w:ascii="Arial" w:hAnsi="Arial" w:cs="Arial"/>
          <w:spacing w:val="-9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1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Credenciamento</w:t>
      </w:r>
      <w:r w:rsidRPr="00973FB5">
        <w:rPr>
          <w:rFonts w:ascii="Arial" w:hAnsi="Arial" w:cs="Arial"/>
          <w:spacing w:val="-6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–</w:t>
      </w:r>
      <w:r w:rsidRPr="00973FB5">
        <w:rPr>
          <w:rFonts w:ascii="Arial" w:hAnsi="Arial" w:cs="Arial"/>
          <w:spacing w:val="-9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Secretaria</w:t>
      </w:r>
      <w:r w:rsidRPr="00973FB5">
        <w:rPr>
          <w:rFonts w:ascii="Arial" w:hAnsi="Arial" w:cs="Arial"/>
          <w:spacing w:val="-7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da</w:t>
      </w:r>
      <w:r w:rsidRPr="00973FB5">
        <w:rPr>
          <w:rFonts w:ascii="Arial" w:hAnsi="Arial" w:cs="Arial"/>
          <w:spacing w:val="-8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Saúde</w:t>
      </w:r>
      <w:r w:rsidRPr="00973FB5">
        <w:rPr>
          <w:rFonts w:ascii="Arial" w:hAnsi="Arial" w:cs="Arial"/>
          <w:spacing w:val="-9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8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2"/>
          <w:sz w:val="22"/>
          <w:szCs w:val="22"/>
        </w:rPr>
        <w:t>Tijucas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222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Corpodetexto"/>
        <w:tabs>
          <w:tab w:val="left" w:pos="4375"/>
        </w:tabs>
        <w:ind w:left="24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Ref.</w:t>
      </w:r>
      <w:r w:rsidRPr="00973FB5">
        <w:rPr>
          <w:rFonts w:ascii="Arial" w:hAnsi="Arial" w:cs="Arial"/>
          <w:spacing w:val="-1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Edital de</w:t>
      </w:r>
      <w:r w:rsidRPr="00973FB5">
        <w:rPr>
          <w:rFonts w:ascii="Arial" w:hAnsi="Arial" w:cs="Arial"/>
          <w:spacing w:val="-2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Chamamento Público nº</w:t>
      </w:r>
      <w:proofErr w:type="gramStart"/>
      <w:r w:rsidR="007C273B">
        <w:rPr>
          <w:rFonts w:ascii="Arial" w:hAnsi="Arial" w:cs="Arial"/>
          <w:spacing w:val="-2"/>
          <w:sz w:val="22"/>
          <w:szCs w:val="22"/>
        </w:rPr>
        <w:t xml:space="preserve">  </w:t>
      </w:r>
      <w:proofErr w:type="gramEnd"/>
      <w:r w:rsidR="007C273B">
        <w:rPr>
          <w:rFonts w:ascii="Arial" w:hAnsi="Arial" w:cs="Arial"/>
          <w:spacing w:val="-2"/>
          <w:sz w:val="22"/>
          <w:szCs w:val="22"/>
        </w:rPr>
        <w:t>004</w:t>
      </w:r>
      <w:r w:rsidR="00E33163" w:rsidRPr="00973FB5">
        <w:rPr>
          <w:rFonts w:ascii="Arial" w:hAnsi="Arial" w:cs="Arial"/>
          <w:spacing w:val="-2"/>
          <w:sz w:val="22"/>
          <w:szCs w:val="22"/>
        </w:rPr>
        <w:t>/FMS/2026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222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Corpodetexto"/>
        <w:spacing w:before="1" w:line="360" w:lineRule="auto"/>
        <w:ind w:left="245" w:right="826" w:firstLine="708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Prezados</w:t>
      </w:r>
      <w:proofErr w:type="gramStart"/>
      <w:r w:rsidRPr="00973FB5">
        <w:rPr>
          <w:rFonts w:ascii="Arial" w:hAnsi="Arial" w:cs="Arial"/>
          <w:spacing w:val="40"/>
          <w:sz w:val="22"/>
          <w:szCs w:val="22"/>
        </w:rPr>
        <w:t xml:space="preserve">  </w:t>
      </w:r>
      <w:proofErr w:type="gramEnd"/>
      <w:r w:rsidRPr="00973FB5">
        <w:rPr>
          <w:rFonts w:ascii="Arial" w:hAnsi="Arial" w:cs="Arial"/>
          <w:sz w:val="22"/>
          <w:szCs w:val="22"/>
        </w:rPr>
        <w:t>Senhores,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Declaramos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para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os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fins</w:t>
      </w:r>
      <w:r w:rsidRPr="00973FB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direito,</w:t>
      </w:r>
      <w:r w:rsidRPr="00973FB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na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 </w:t>
      </w:r>
      <w:r w:rsidRPr="00973FB5">
        <w:rPr>
          <w:rFonts w:ascii="Arial" w:hAnsi="Arial" w:cs="Arial"/>
          <w:sz w:val="22"/>
          <w:szCs w:val="22"/>
        </w:rPr>
        <w:t>qualidade solicitante de cadastramento na área da saúde, que não fomos declarados inidôneos</w:t>
      </w:r>
      <w:r w:rsidRPr="00973FB5">
        <w:rPr>
          <w:rFonts w:ascii="Arial" w:hAnsi="Arial" w:cs="Arial"/>
          <w:spacing w:val="8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para licitar ou contratar com o Poder Público, em qualquer de suas esferas. Por ser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expressão da verdade, firmamos o presente.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102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Corpodetexto"/>
        <w:tabs>
          <w:tab w:val="left" w:pos="1554"/>
          <w:tab w:val="left" w:pos="3683"/>
        </w:tabs>
        <w:ind w:left="24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 xml:space="preserve">Local, </w:t>
      </w:r>
      <w:r w:rsidRPr="00973FB5">
        <w:rPr>
          <w:rFonts w:ascii="Arial" w:hAnsi="Arial" w:cs="Arial"/>
          <w:sz w:val="22"/>
          <w:szCs w:val="22"/>
          <w:u w:val="single"/>
        </w:rPr>
        <w:tab/>
      </w:r>
      <w:r w:rsidRPr="00973FB5">
        <w:rPr>
          <w:rFonts w:ascii="Arial" w:hAnsi="Arial" w:cs="Arial"/>
          <w:sz w:val="22"/>
          <w:szCs w:val="22"/>
        </w:rPr>
        <w:t xml:space="preserve">de </w:t>
      </w:r>
      <w:r w:rsidRPr="00973FB5">
        <w:rPr>
          <w:rFonts w:ascii="Arial" w:hAnsi="Arial" w:cs="Arial"/>
          <w:sz w:val="22"/>
          <w:szCs w:val="22"/>
          <w:u w:val="single"/>
        </w:rPr>
        <w:tab/>
      </w:r>
      <w:r w:rsidRPr="00973FB5">
        <w:rPr>
          <w:rFonts w:ascii="Arial" w:hAnsi="Arial" w:cs="Arial"/>
          <w:sz w:val="22"/>
          <w:szCs w:val="22"/>
        </w:rPr>
        <w:t>de</w:t>
      </w:r>
      <w:r w:rsidR="00E33163" w:rsidRPr="00973FB5">
        <w:rPr>
          <w:rFonts w:ascii="Arial" w:hAnsi="Arial" w:cs="Arial"/>
          <w:spacing w:val="-4"/>
          <w:sz w:val="22"/>
          <w:szCs w:val="22"/>
        </w:rPr>
        <w:t xml:space="preserve"> 2026</w:t>
      </w:r>
      <w:r w:rsidRPr="00973FB5">
        <w:rPr>
          <w:rFonts w:ascii="Arial" w:hAnsi="Arial" w:cs="Arial"/>
          <w:spacing w:val="-4"/>
          <w:sz w:val="22"/>
          <w:szCs w:val="22"/>
        </w:rPr>
        <w:t>.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Corpodetexto"/>
        <w:spacing w:before="3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99CC27D" wp14:editId="2DDDEDE9">
                <wp:simplePos x="0" y="0"/>
                <wp:positionH relativeFrom="page">
                  <wp:posOffset>2258060</wp:posOffset>
                </wp:positionH>
                <wp:positionV relativeFrom="paragraph">
                  <wp:posOffset>183273</wp:posOffset>
                </wp:positionV>
                <wp:extent cx="310007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0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0070">
                              <a:moveTo>
                                <a:pt x="0" y="0"/>
                              </a:moveTo>
                              <a:lnTo>
                                <a:pt x="309981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77.800003pt;margin-top:14.430999pt;width:244.1pt;height:.1pt;mso-position-horizontal-relative:page;mso-position-vertical-relative:paragraph;z-index:-15725056;mso-wrap-distance-left:0;mso-wrap-distance-right:0" id="docshape8" coordorigin="3556,289" coordsize="4882,0" path="m3556,289l8438,289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324D3C" w:rsidRPr="00973FB5" w:rsidRDefault="00227FA9" w:rsidP="008759CB">
      <w:pPr>
        <w:spacing w:before="138"/>
        <w:ind w:left="3012"/>
        <w:jc w:val="both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Assinatura</w:t>
      </w:r>
      <w:r w:rsidRPr="00973FB5">
        <w:rPr>
          <w:rFonts w:ascii="Arial" w:hAnsi="Arial" w:cs="Arial"/>
          <w:b/>
          <w:spacing w:val="-5"/>
        </w:rPr>
        <w:t xml:space="preserve"> </w:t>
      </w:r>
      <w:r w:rsidRPr="00973FB5">
        <w:rPr>
          <w:rFonts w:ascii="Arial" w:hAnsi="Arial" w:cs="Arial"/>
          <w:b/>
        </w:rPr>
        <w:t>do</w:t>
      </w:r>
      <w:r w:rsidRPr="00973FB5">
        <w:rPr>
          <w:rFonts w:ascii="Arial" w:hAnsi="Arial" w:cs="Arial"/>
          <w:b/>
          <w:spacing w:val="-4"/>
        </w:rPr>
        <w:t xml:space="preserve"> </w:t>
      </w:r>
      <w:r w:rsidRPr="00973FB5">
        <w:rPr>
          <w:rFonts w:ascii="Arial" w:hAnsi="Arial" w:cs="Arial"/>
          <w:b/>
        </w:rPr>
        <w:t>responsável</w:t>
      </w:r>
      <w:r w:rsidRPr="00973FB5">
        <w:rPr>
          <w:rFonts w:ascii="Arial" w:hAnsi="Arial" w:cs="Arial"/>
          <w:b/>
          <w:spacing w:val="-3"/>
        </w:rPr>
        <w:t xml:space="preserve"> </w:t>
      </w:r>
      <w:r w:rsidRPr="00973FB5">
        <w:rPr>
          <w:rFonts w:ascii="Arial" w:hAnsi="Arial" w:cs="Arial"/>
          <w:b/>
          <w:spacing w:val="-2"/>
        </w:rPr>
        <w:t>legal</w:t>
      </w:r>
    </w:p>
    <w:p w:rsidR="00324D3C" w:rsidRPr="00973FB5" w:rsidRDefault="00324D3C" w:rsidP="008759CB">
      <w:pPr>
        <w:jc w:val="both"/>
        <w:rPr>
          <w:rFonts w:ascii="Arial" w:hAnsi="Arial" w:cs="Arial"/>
          <w:b/>
        </w:rPr>
        <w:sectPr w:rsidR="00324D3C" w:rsidRPr="00973FB5">
          <w:pgSz w:w="12240" w:h="15840"/>
          <w:pgMar w:top="2360" w:right="360" w:bottom="280" w:left="1440" w:header="52" w:footer="0" w:gutter="0"/>
          <w:cols w:space="720"/>
        </w:sectPr>
      </w:pP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324D3C" w:rsidP="008759CB">
      <w:pPr>
        <w:pStyle w:val="Corpodetexto"/>
        <w:spacing w:before="211"/>
        <w:jc w:val="both"/>
        <w:rPr>
          <w:rFonts w:ascii="Arial" w:hAnsi="Arial" w:cs="Arial"/>
          <w:b/>
          <w:sz w:val="22"/>
          <w:szCs w:val="22"/>
        </w:rPr>
      </w:pPr>
    </w:p>
    <w:p w:rsidR="00324D3C" w:rsidRPr="00973FB5" w:rsidRDefault="00227FA9" w:rsidP="008759CB">
      <w:pPr>
        <w:pStyle w:val="Ttulo1"/>
        <w:ind w:left="4277" w:firstLine="0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>ANEXO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</w:t>
      </w:r>
      <w:r w:rsidRPr="00973FB5">
        <w:rPr>
          <w:rFonts w:ascii="Arial" w:hAnsi="Arial" w:cs="Arial"/>
          <w:spacing w:val="-5"/>
          <w:sz w:val="22"/>
          <w:szCs w:val="22"/>
        </w:rPr>
        <w:t>IV</w:t>
      </w:r>
    </w:p>
    <w:p w:rsidR="00324D3C" w:rsidRPr="00973FB5" w:rsidRDefault="00227FA9" w:rsidP="008759CB">
      <w:pPr>
        <w:spacing w:before="258" w:line="463" w:lineRule="auto"/>
        <w:ind w:left="245" w:right="2825" w:firstLine="1952"/>
        <w:jc w:val="both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TERMO</w:t>
      </w:r>
      <w:r w:rsidRPr="00973FB5">
        <w:rPr>
          <w:rFonts w:ascii="Arial" w:hAnsi="Arial" w:cs="Arial"/>
          <w:b/>
          <w:spacing w:val="-10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12"/>
        </w:rPr>
        <w:t xml:space="preserve"> </w:t>
      </w:r>
      <w:r w:rsidRPr="00973FB5">
        <w:rPr>
          <w:rFonts w:ascii="Arial" w:hAnsi="Arial" w:cs="Arial"/>
          <w:b/>
        </w:rPr>
        <w:t>DECLARAÇÃO</w:t>
      </w:r>
      <w:r w:rsidRPr="00973FB5">
        <w:rPr>
          <w:rFonts w:ascii="Arial" w:hAnsi="Arial" w:cs="Arial"/>
          <w:b/>
          <w:spacing w:val="-10"/>
        </w:rPr>
        <w:t xml:space="preserve"> </w:t>
      </w:r>
      <w:r w:rsidRPr="00973FB5">
        <w:rPr>
          <w:rFonts w:ascii="Arial" w:hAnsi="Arial" w:cs="Arial"/>
          <w:b/>
        </w:rPr>
        <w:t>PESSOA</w:t>
      </w:r>
      <w:r w:rsidRPr="00973FB5">
        <w:rPr>
          <w:rFonts w:ascii="Arial" w:hAnsi="Arial" w:cs="Arial"/>
          <w:b/>
          <w:spacing w:val="-11"/>
        </w:rPr>
        <w:t xml:space="preserve"> </w:t>
      </w:r>
      <w:r w:rsidRPr="00973FB5">
        <w:rPr>
          <w:rFonts w:ascii="Arial" w:hAnsi="Arial" w:cs="Arial"/>
          <w:b/>
        </w:rPr>
        <w:t>JURÍDICA À COMISSÃO DE CADASTRO</w:t>
      </w:r>
    </w:p>
    <w:p w:rsidR="00324D3C" w:rsidRPr="00973FB5" w:rsidRDefault="00227FA9" w:rsidP="008759CB">
      <w:pPr>
        <w:tabs>
          <w:tab w:val="left" w:pos="7138"/>
        </w:tabs>
        <w:spacing w:before="3"/>
        <w:ind w:left="245"/>
        <w:jc w:val="both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Ref.:</w:t>
      </w:r>
      <w:r w:rsidRPr="00973FB5">
        <w:rPr>
          <w:rFonts w:ascii="Arial" w:hAnsi="Arial" w:cs="Arial"/>
          <w:b/>
          <w:spacing w:val="-1"/>
        </w:rPr>
        <w:t xml:space="preserve"> </w:t>
      </w:r>
      <w:r w:rsidRPr="00973FB5">
        <w:rPr>
          <w:rFonts w:ascii="Arial" w:hAnsi="Arial" w:cs="Arial"/>
          <w:b/>
        </w:rPr>
        <w:t>CREDENCIAMENTO DE</w:t>
      </w:r>
      <w:r w:rsidRPr="00973FB5">
        <w:rPr>
          <w:rFonts w:ascii="Arial" w:hAnsi="Arial" w:cs="Arial"/>
          <w:b/>
          <w:spacing w:val="-2"/>
        </w:rPr>
        <w:t xml:space="preserve"> </w:t>
      </w:r>
      <w:r w:rsidRPr="00973FB5">
        <w:rPr>
          <w:rFonts w:ascii="Arial" w:hAnsi="Arial" w:cs="Arial"/>
          <w:b/>
        </w:rPr>
        <w:t>SERVIÇOS</w:t>
      </w:r>
      <w:r w:rsidRPr="00973FB5">
        <w:rPr>
          <w:rFonts w:ascii="Arial" w:hAnsi="Arial" w:cs="Arial"/>
          <w:b/>
          <w:spacing w:val="-1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2"/>
        </w:rPr>
        <w:t xml:space="preserve"> </w:t>
      </w:r>
      <w:r w:rsidRPr="00973FB5">
        <w:rPr>
          <w:rFonts w:ascii="Arial" w:hAnsi="Arial" w:cs="Arial"/>
          <w:b/>
        </w:rPr>
        <w:t>SAÚDE</w:t>
      </w:r>
      <w:r w:rsidRPr="00973FB5">
        <w:rPr>
          <w:rFonts w:ascii="Arial" w:hAnsi="Arial" w:cs="Arial"/>
          <w:b/>
          <w:spacing w:val="-2"/>
        </w:rPr>
        <w:t xml:space="preserve"> </w:t>
      </w:r>
      <w:r w:rsidRPr="00973FB5">
        <w:rPr>
          <w:rFonts w:ascii="Arial" w:hAnsi="Arial" w:cs="Arial"/>
          <w:b/>
        </w:rPr>
        <w:t>–</w:t>
      </w:r>
      <w:r w:rsidRPr="00973FB5">
        <w:rPr>
          <w:rFonts w:ascii="Arial" w:hAnsi="Arial" w:cs="Arial"/>
          <w:b/>
          <w:spacing w:val="-1"/>
        </w:rPr>
        <w:t xml:space="preserve"> </w:t>
      </w:r>
      <w:r w:rsidRPr="00973FB5">
        <w:rPr>
          <w:rFonts w:ascii="Arial" w:hAnsi="Arial" w:cs="Arial"/>
          <w:b/>
        </w:rPr>
        <w:t>Nº</w:t>
      </w:r>
      <w:r w:rsidR="007C273B">
        <w:rPr>
          <w:rFonts w:ascii="Arial" w:hAnsi="Arial" w:cs="Arial"/>
          <w:b/>
          <w:spacing w:val="-3"/>
        </w:rPr>
        <w:t xml:space="preserve"> 004</w:t>
      </w:r>
      <w:r w:rsidR="00E33163" w:rsidRPr="00973FB5">
        <w:rPr>
          <w:rFonts w:ascii="Arial" w:hAnsi="Arial" w:cs="Arial"/>
          <w:b/>
          <w:spacing w:val="-2"/>
        </w:rPr>
        <w:t>/FMS/2026</w:t>
      </w:r>
    </w:p>
    <w:p w:rsidR="005851BB" w:rsidRPr="00973FB5" w:rsidRDefault="005851BB" w:rsidP="008759CB">
      <w:pPr>
        <w:pStyle w:val="Corpodetexto"/>
        <w:tabs>
          <w:tab w:val="left" w:pos="3460"/>
          <w:tab w:val="left" w:pos="8489"/>
        </w:tabs>
        <w:spacing w:line="360" w:lineRule="auto"/>
        <w:ind w:left="245" w:right="825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Corpodetexto"/>
        <w:tabs>
          <w:tab w:val="left" w:pos="3460"/>
          <w:tab w:val="left" w:pos="8489"/>
        </w:tabs>
        <w:spacing w:line="360" w:lineRule="auto"/>
        <w:ind w:left="245" w:right="825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</w:rPr>
        <w:t xml:space="preserve">A Empresa </w:t>
      </w:r>
      <w:r w:rsidRPr="00973FB5">
        <w:rPr>
          <w:rFonts w:ascii="Arial" w:hAnsi="Arial" w:cs="Arial"/>
          <w:sz w:val="22"/>
          <w:szCs w:val="22"/>
          <w:u w:val="single"/>
        </w:rPr>
        <w:tab/>
      </w:r>
      <w:r w:rsidRPr="00973FB5">
        <w:rPr>
          <w:rFonts w:ascii="Arial" w:hAnsi="Arial" w:cs="Arial"/>
          <w:sz w:val="22"/>
          <w:szCs w:val="22"/>
        </w:rPr>
        <w:t>, inscrita no CNPJ sob nº</w:t>
      </w:r>
      <w:r w:rsidRPr="00973FB5">
        <w:rPr>
          <w:rFonts w:ascii="Arial" w:hAnsi="Arial" w:cs="Arial"/>
          <w:sz w:val="22"/>
          <w:szCs w:val="22"/>
          <w:u w:val="single"/>
        </w:rPr>
        <w:tab/>
      </w:r>
      <w:r w:rsidRPr="00973FB5">
        <w:rPr>
          <w:rFonts w:ascii="Arial" w:hAnsi="Arial" w:cs="Arial"/>
          <w:sz w:val="22"/>
          <w:szCs w:val="22"/>
        </w:rPr>
        <w:t>, Inscrição Estadual</w:t>
      </w:r>
      <w:r w:rsidRPr="00973FB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nº</w:t>
      </w:r>
      <w:proofErr w:type="gramStart"/>
      <w:r w:rsidRPr="00973FB5">
        <w:rPr>
          <w:rFonts w:ascii="Arial" w:hAnsi="Arial" w:cs="Arial"/>
          <w:spacing w:val="585"/>
          <w:sz w:val="22"/>
          <w:szCs w:val="22"/>
          <w:u w:val="single"/>
        </w:rPr>
        <w:t xml:space="preserve"> </w:t>
      </w:r>
      <w:r w:rsidRPr="00973FB5">
        <w:rPr>
          <w:rFonts w:ascii="Arial" w:hAnsi="Arial" w:cs="Arial"/>
          <w:spacing w:val="142"/>
          <w:sz w:val="22"/>
          <w:szCs w:val="22"/>
        </w:rPr>
        <w:t xml:space="preserve"> </w:t>
      </w:r>
      <w:proofErr w:type="gramEnd"/>
      <w:r w:rsidRPr="00973FB5">
        <w:rPr>
          <w:rFonts w:ascii="Arial" w:hAnsi="Arial" w:cs="Arial"/>
          <w:sz w:val="22"/>
          <w:szCs w:val="22"/>
        </w:rPr>
        <w:t>propõe</w:t>
      </w:r>
      <w:r w:rsidRPr="00973FB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</w:t>
      </w:r>
      <w:r w:rsidRPr="00973FB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essa</w:t>
      </w:r>
      <w:r w:rsidRPr="00973FB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entidade</w:t>
      </w:r>
      <w:r w:rsidRPr="00973FB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o</w:t>
      </w:r>
      <w:r w:rsidRPr="00973FB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credenciamento</w:t>
      </w:r>
      <w:r w:rsidRPr="00973FB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para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contratação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 laboratórios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para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exames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clínicos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laboratoriais,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acima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referenciado,</w:t>
      </w:r>
      <w:r w:rsidRPr="00973FB5">
        <w:rPr>
          <w:rFonts w:ascii="Arial" w:hAnsi="Arial" w:cs="Arial"/>
          <w:spacing w:val="40"/>
          <w:sz w:val="22"/>
          <w:szCs w:val="22"/>
        </w:rPr>
        <w:t xml:space="preserve"> </w:t>
      </w:r>
      <w:r w:rsidRPr="00973FB5">
        <w:rPr>
          <w:rFonts w:ascii="Arial" w:hAnsi="Arial" w:cs="Arial"/>
          <w:sz w:val="22"/>
          <w:szCs w:val="22"/>
        </w:rPr>
        <w:t>DECLARAMOS QUE:</w:t>
      </w:r>
    </w:p>
    <w:p w:rsidR="00324D3C" w:rsidRPr="00973FB5" w:rsidRDefault="00227FA9" w:rsidP="008759CB">
      <w:pPr>
        <w:pStyle w:val="PargrafodaLista"/>
        <w:numPr>
          <w:ilvl w:val="0"/>
          <w:numId w:val="1"/>
        </w:numPr>
        <w:tabs>
          <w:tab w:val="left" w:pos="543"/>
        </w:tabs>
        <w:spacing w:before="120" w:line="360" w:lineRule="auto"/>
        <w:ind w:left="245" w:right="823" w:firstLine="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Nos serviços oferecidos estão incluídas todas as despesas com encargos sociais,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seguros, taxas,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tributos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contribuições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qualquer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natureza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quaisquer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outros</w:t>
      </w:r>
      <w:r w:rsidRPr="00973FB5">
        <w:rPr>
          <w:rFonts w:ascii="Arial" w:hAnsi="Arial" w:cs="Arial"/>
          <w:spacing w:val="80"/>
          <w:w w:val="150"/>
        </w:rPr>
        <w:t xml:space="preserve"> </w:t>
      </w:r>
      <w:r w:rsidRPr="00973FB5">
        <w:rPr>
          <w:rFonts w:ascii="Arial" w:hAnsi="Arial" w:cs="Arial"/>
        </w:rPr>
        <w:t>encargos necessários à perfeita execução do objeto do credenciamento;</w:t>
      </w:r>
    </w:p>
    <w:p w:rsidR="00324D3C" w:rsidRPr="00973FB5" w:rsidRDefault="00227FA9" w:rsidP="008759CB">
      <w:pPr>
        <w:pStyle w:val="PargrafodaLista"/>
        <w:numPr>
          <w:ilvl w:val="0"/>
          <w:numId w:val="1"/>
        </w:numPr>
        <w:tabs>
          <w:tab w:val="left" w:pos="594"/>
        </w:tabs>
        <w:spacing w:before="121" w:line="360" w:lineRule="auto"/>
        <w:ind w:left="245" w:right="824" w:firstLine="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Que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preços/taxa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administração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contratado</w:t>
      </w:r>
      <w:r w:rsidRPr="00973FB5">
        <w:rPr>
          <w:rFonts w:ascii="Arial" w:hAnsi="Arial" w:cs="Arial"/>
          <w:spacing w:val="40"/>
        </w:rPr>
        <w:t xml:space="preserve"> </w:t>
      </w:r>
      <w:proofErr w:type="gramStart"/>
      <w:r w:rsidRPr="00973FB5">
        <w:rPr>
          <w:rFonts w:ascii="Arial" w:hAnsi="Arial" w:cs="Arial"/>
        </w:rPr>
        <w:t>são</w:t>
      </w:r>
      <w:proofErr w:type="gramEnd"/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justos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certos,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podendo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sofrer reajuste apenas nas hipóteses e condições previstas no instrumento contratual,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 xml:space="preserve">cuja minuta </w:t>
      </w:r>
      <w:r w:rsidRPr="00973FB5">
        <w:rPr>
          <w:rFonts w:ascii="Arial" w:hAnsi="Arial" w:cs="Arial"/>
          <w:spacing w:val="-2"/>
        </w:rPr>
        <w:t>conhecemos;</w:t>
      </w:r>
    </w:p>
    <w:p w:rsidR="00324D3C" w:rsidRPr="00973FB5" w:rsidRDefault="00227FA9" w:rsidP="008759CB">
      <w:pPr>
        <w:pStyle w:val="PargrafodaLista"/>
        <w:numPr>
          <w:ilvl w:val="0"/>
          <w:numId w:val="1"/>
        </w:numPr>
        <w:tabs>
          <w:tab w:val="left" w:pos="567"/>
        </w:tabs>
        <w:spacing w:before="120" w:line="360" w:lineRule="auto"/>
        <w:ind w:left="245" w:right="823" w:firstLine="0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Examinamos cuidadosamente o Regulamento do Credenciamento e seus anexos 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nos inteiramos de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todos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os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seus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detalhes e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com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eles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concordamos,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bem</w:t>
      </w:r>
      <w:r w:rsidRPr="00973FB5">
        <w:rPr>
          <w:rFonts w:ascii="Arial" w:hAnsi="Arial" w:cs="Arial"/>
          <w:spacing w:val="-1"/>
        </w:rPr>
        <w:t xml:space="preserve"> </w:t>
      </w:r>
      <w:r w:rsidRPr="00973FB5">
        <w:rPr>
          <w:rFonts w:ascii="Arial" w:hAnsi="Arial" w:cs="Arial"/>
        </w:rPr>
        <w:t>como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todas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dúvidas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e/ou questionamentos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formulados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foram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devidamente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esclarecidos.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Estamos</w:t>
      </w:r>
      <w:proofErr w:type="gramStart"/>
      <w:r w:rsidRPr="00973FB5">
        <w:rPr>
          <w:rFonts w:ascii="Arial" w:hAnsi="Arial" w:cs="Arial"/>
          <w:spacing w:val="40"/>
        </w:rPr>
        <w:t xml:space="preserve">  </w:t>
      </w:r>
      <w:proofErr w:type="gramEnd"/>
      <w:r w:rsidRPr="00973FB5">
        <w:rPr>
          <w:rFonts w:ascii="Arial" w:hAnsi="Arial" w:cs="Arial"/>
        </w:rPr>
        <w:t>cientes</w:t>
      </w:r>
      <w:r w:rsidRPr="00973FB5">
        <w:rPr>
          <w:rFonts w:ascii="Arial" w:hAnsi="Arial" w:cs="Arial"/>
          <w:spacing w:val="40"/>
        </w:rPr>
        <w:t xml:space="preserve"> 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40"/>
        </w:rPr>
        <w:t xml:space="preserve"> </w:t>
      </w:r>
      <w:r w:rsidRPr="00973FB5">
        <w:rPr>
          <w:rFonts w:ascii="Arial" w:hAnsi="Arial" w:cs="Arial"/>
        </w:rPr>
        <w:t>aceitamos</w:t>
      </w:r>
      <w:r w:rsidRPr="00973FB5">
        <w:rPr>
          <w:rFonts w:ascii="Arial" w:hAnsi="Arial" w:cs="Arial"/>
          <w:spacing w:val="80"/>
          <w:w w:val="150"/>
        </w:rPr>
        <w:t xml:space="preserve">  </w:t>
      </w:r>
      <w:r w:rsidRPr="00973FB5">
        <w:rPr>
          <w:rFonts w:ascii="Arial" w:hAnsi="Arial" w:cs="Arial"/>
        </w:rPr>
        <w:t>todas</w:t>
      </w:r>
      <w:r w:rsidRPr="00973FB5">
        <w:rPr>
          <w:rFonts w:ascii="Arial" w:hAnsi="Arial" w:cs="Arial"/>
          <w:spacing w:val="80"/>
          <w:w w:val="150"/>
        </w:rPr>
        <w:t xml:space="preserve">  </w:t>
      </w:r>
      <w:r w:rsidRPr="00973FB5">
        <w:rPr>
          <w:rFonts w:ascii="Arial" w:hAnsi="Arial" w:cs="Arial"/>
        </w:rPr>
        <w:t>as</w:t>
      </w:r>
      <w:r w:rsidRPr="00973FB5">
        <w:rPr>
          <w:rFonts w:ascii="Arial" w:hAnsi="Arial" w:cs="Arial"/>
          <w:spacing w:val="80"/>
          <w:w w:val="150"/>
        </w:rPr>
        <w:t xml:space="preserve">  </w:t>
      </w:r>
      <w:r w:rsidRPr="00973FB5">
        <w:rPr>
          <w:rFonts w:ascii="Arial" w:hAnsi="Arial" w:cs="Arial"/>
        </w:rPr>
        <w:t>condições</w:t>
      </w:r>
      <w:r w:rsidRPr="00973FB5">
        <w:rPr>
          <w:rFonts w:ascii="Arial" w:hAnsi="Arial" w:cs="Arial"/>
          <w:spacing w:val="80"/>
          <w:w w:val="150"/>
        </w:rPr>
        <w:t xml:space="preserve"> 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80"/>
          <w:w w:val="150"/>
        </w:rPr>
        <w:t xml:space="preserve">  </w:t>
      </w:r>
      <w:r w:rsidRPr="00973FB5">
        <w:rPr>
          <w:rFonts w:ascii="Arial" w:hAnsi="Arial" w:cs="Arial"/>
        </w:rPr>
        <w:t>Regulamento</w:t>
      </w:r>
      <w:r w:rsidRPr="00973FB5">
        <w:rPr>
          <w:rFonts w:ascii="Arial" w:hAnsi="Arial" w:cs="Arial"/>
          <w:spacing w:val="80"/>
          <w:w w:val="150"/>
        </w:rPr>
        <w:t xml:space="preserve">  </w:t>
      </w:r>
      <w:r w:rsidRPr="00973FB5">
        <w:rPr>
          <w:rFonts w:ascii="Arial" w:hAnsi="Arial" w:cs="Arial"/>
        </w:rPr>
        <w:t>do</w:t>
      </w:r>
      <w:r w:rsidRPr="00973FB5">
        <w:rPr>
          <w:rFonts w:ascii="Arial" w:hAnsi="Arial" w:cs="Arial"/>
          <w:spacing w:val="80"/>
        </w:rPr>
        <w:t xml:space="preserve"> </w:t>
      </w:r>
      <w:r w:rsidRPr="00973FB5">
        <w:rPr>
          <w:rFonts w:ascii="Arial" w:hAnsi="Arial" w:cs="Arial"/>
        </w:rPr>
        <w:t>Credenciamento</w:t>
      </w:r>
      <w:r w:rsidRPr="00973FB5">
        <w:rPr>
          <w:rFonts w:ascii="Arial" w:hAnsi="Arial" w:cs="Arial"/>
          <w:spacing w:val="24"/>
        </w:rPr>
        <w:t xml:space="preserve"> </w:t>
      </w:r>
      <w:r w:rsidRPr="00973FB5">
        <w:rPr>
          <w:rFonts w:ascii="Arial" w:hAnsi="Arial" w:cs="Arial"/>
        </w:rPr>
        <w:t>e</w:t>
      </w:r>
      <w:r w:rsidRPr="00973FB5">
        <w:rPr>
          <w:rFonts w:ascii="Arial" w:hAnsi="Arial" w:cs="Arial"/>
          <w:spacing w:val="22"/>
        </w:rPr>
        <w:t xml:space="preserve"> </w:t>
      </w:r>
      <w:r w:rsidRPr="00973FB5">
        <w:rPr>
          <w:rFonts w:ascii="Arial" w:hAnsi="Arial" w:cs="Arial"/>
        </w:rPr>
        <w:t>a</w:t>
      </w:r>
      <w:r w:rsidRPr="00973FB5">
        <w:rPr>
          <w:rFonts w:ascii="Arial" w:hAnsi="Arial" w:cs="Arial"/>
          <w:spacing w:val="24"/>
        </w:rPr>
        <w:t xml:space="preserve"> </w:t>
      </w:r>
      <w:r w:rsidRPr="00973FB5">
        <w:rPr>
          <w:rFonts w:ascii="Arial" w:hAnsi="Arial" w:cs="Arial"/>
        </w:rPr>
        <w:t>elas, desde já, nos submetemos.</w:t>
      </w:r>
    </w:p>
    <w:p w:rsidR="00324D3C" w:rsidRPr="00973FB5" w:rsidRDefault="00227FA9" w:rsidP="008759CB">
      <w:pPr>
        <w:pStyle w:val="PargrafodaLista"/>
        <w:numPr>
          <w:ilvl w:val="0"/>
          <w:numId w:val="1"/>
        </w:numPr>
        <w:tabs>
          <w:tab w:val="left" w:pos="504"/>
        </w:tabs>
        <w:spacing w:before="120"/>
        <w:ind w:left="504" w:hanging="259"/>
        <w:jc w:val="both"/>
        <w:rPr>
          <w:rFonts w:ascii="Arial" w:hAnsi="Arial" w:cs="Arial"/>
        </w:rPr>
      </w:pPr>
      <w:r w:rsidRPr="00973FB5">
        <w:rPr>
          <w:rFonts w:ascii="Arial" w:hAnsi="Arial" w:cs="Arial"/>
        </w:rPr>
        <w:t>Que</w:t>
      </w:r>
      <w:r w:rsidRPr="00973FB5">
        <w:rPr>
          <w:rFonts w:ascii="Arial" w:hAnsi="Arial" w:cs="Arial"/>
          <w:spacing w:val="-6"/>
        </w:rPr>
        <w:t xml:space="preserve"> </w:t>
      </w:r>
      <w:r w:rsidRPr="00973FB5">
        <w:rPr>
          <w:rFonts w:ascii="Arial" w:hAnsi="Arial" w:cs="Arial"/>
        </w:rPr>
        <w:t>todas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as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cópias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de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documentos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apresentados</w:t>
      </w:r>
      <w:r w:rsidRPr="00973FB5">
        <w:rPr>
          <w:rFonts w:ascii="Arial" w:hAnsi="Arial" w:cs="Arial"/>
          <w:spacing w:val="-2"/>
        </w:rPr>
        <w:t xml:space="preserve"> </w:t>
      </w:r>
      <w:r w:rsidRPr="00973FB5">
        <w:rPr>
          <w:rFonts w:ascii="Arial" w:hAnsi="Arial" w:cs="Arial"/>
        </w:rPr>
        <w:t>são</w:t>
      </w:r>
      <w:r w:rsidRPr="00973FB5">
        <w:rPr>
          <w:rFonts w:ascii="Arial" w:hAnsi="Arial" w:cs="Arial"/>
          <w:spacing w:val="-4"/>
        </w:rPr>
        <w:t xml:space="preserve"> </w:t>
      </w:r>
      <w:r w:rsidRPr="00973FB5">
        <w:rPr>
          <w:rFonts w:ascii="Arial" w:hAnsi="Arial" w:cs="Arial"/>
        </w:rPr>
        <w:t>fiéis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</w:rPr>
        <w:t>aos</w:t>
      </w:r>
      <w:r w:rsidRPr="00973FB5">
        <w:rPr>
          <w:rFonts w:ascii="Arial" w:hAnsi="Arial" w:cs="Arial"/>
          <w:spacing w:val="-3"/>
        </w:rPr>
        <w:t xml:space="preserve"> </w:t>
      </w:r>
      <w:r w:rsidRPr="00973FB5">
        <w:rPr>
          <w:rFonts w:ascii="Arial" w:hAnsi="Arial" w:cs="Arial"/>
          <w:spacing w:val="-2"/>
        </w:rPr>
        <w:t>originais.</w:t>
      </w:r>
    </w:p>
    <w:p w:rsidR="00324D3C" w:rsidRPr="00973FB5" w:rsidRDefault="00227FA9" w:rsidP="008759CB">
      <w:pPr>
        <w:pStyle w:val="Corpodetexto"/>
        <w:tabs>
          <w:tab w:val="left" w:pos="6638"/>
          <w:tab w:val="left" w:pos="7169"/>
          <w:tab w:val="left" w:pos="8167"/>
        </w:tabs>
        <w:spacing w:before="258"/>
        <w:ind w:left="6044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sz w:val="22"/>
          <w:szCs w:val="22"/>
          <w:u w:val="single"/>
        </w:rPr>
        <w:tab/>
      </w:r>
      <w:r w:rsidRPr="00973FB5">
        <w:rPr>
          <w:rFonts w:ascii="Arial" w:hAnsi="Arial" w:cs="Arial"/>
          <w:sz w:val="22"/>
          <w:szCs w:val="22"/>
        </w:rPr>
        <w:t xml:space="preserve">, </w:t>
      </w:r>
      <w:r w:rsidRPr="00973FB5">
        <w:rPr>
          <w:rFonts w:ascii="Arial" w:hAnsi="Arial" w:cs="Arial"/>
          <w:sz w:val="22"/>
          <w:szCs w:val="22"/>
          <w:u w:val="single"/>
        </w:rPr>
        <w:tab/>
      </w:r>
      <w:r w:rsidRPr="00973FB5">
        <w:rPr>
          <w:rFonts w:ascii="Arial" w:hAnsi="Arial" w:cs="Arial"/>
          <w:spacing w:val="-5"/>
          <w:sz w:val="22"/>
          <w:szCs w:val="22"/>
        </w:rPr>
        <w:t>de</w:t>
      </w:r>
      <w:r w:rsidRPr="00973FB5">
        <w:rPr>
          <w:rFonts w:ascii="Arial" w:hAnsi="Arial" w:cs="Arial"/>
          <w:sz w:val="22"/>
          <w:szCs w:val="22"/>
          <w:u w:val="single"/>
        </w:rPr>
        <w:tab/>
      </w:r>
      <w:r w:rsidRPr="00973FB5">
        <w:rPr>
          <w:rFonts w:ascii="Arial" w:hAnsi="Arial" w:cs="Arial"/>
          <w:sz w:val="22"/>
          <w:szCs w:val="22"/>
        </w:rPr>
        <w:t>de</w:t>
      </w:r>
      <w:r w:rsidRPr="00973FB5">
        <w:rPr>
          <w:rFonts w:ascii="Arial" w:hAnsi="Arial" w:cs="Arial"/>
          <w:spacing w:val="-4"/>
          <w:sz w:val="22"/>
          <w:szCs w:val="22"/>
        </w:rPr>
        <w:t xml:space="preserve"> 2025.</w:t>
      </w:r>
    </w:p>
    <w:p w:rsidR="00324D3C" w:rsidRPr="00973FB5" w:rsidRDefault="00324D3C" w:rsidP="008759CB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324D3C" w:rsidRPr="00973FB5" w:rsidRDefault="00227FA9" w:rsidP="008759CB">
      <w:pPr>
        <w:pStyle w:val="Corpodetexto"/>
        <w:spacing w:before="42"/>
        <w:jc w:val="both"/>
        <w:rPr>
          <w:rFonts w:ascii="Arial" w:hAnsi="Arial" w:cs="Arial"/>
          <w:sz w:val="22"/>
          <w:szCs w:val="22"/>
        </w:rPr>
      </w:pPr>
      <w:r w:rsidRPr="00973FB5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5FCC0F9" wp14:editId="3C83F0EE">
                <wp:simplePos x="0" y="0"/>
                <wp:positionH relativeFrom="page">
                  <wp:posOffset>2936239</wp:posOffset>
                </wp:positionH>
                <wp:positionV relativeFrom="paragraph">
                  <wp:posOffset>188326</wp:posOffset>
                </wp:positionV>
                <wp:extent cx="190500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31.199997pt;margin-top:14.828832pt;width:150pt;height:.1pt;mso-position-horizontal-relative:page;mso-position-vertical-relative:paragraph;z-index:-15724544;mso-wrap-distance-left:0;mso-wrap-distance-right:0" id="docshape9" coordorigin="4624,297" coordsize="3000,0" path="m4624,297l7624,297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324D3C" w:rsidRPr="00973FB5" w:rsidRDefault="00227FA9" w:rsidP="008759CB">
      <w:pPr>
        <w:spacing w:before="258"/>
        <w:ind w:left="2478"/>
        <w:jc w:val="both"/>
        <w:rPr>
          <w:rFonts w:ascii="Arial" w:hAnsi="Arial" w:cs="Arial"/>
          <w:b/>
        </w:rPr>
      </w:pPr>
      <w:r w:rsidRPr="00973FB5">
        <w:rPr>
          <w:rFonts w:ascii="Arial" w:hAnsi="Arial" w:cs="Arial"/>
          <w:b/>
        </w:rPr>
        <w:t>Nome</w:t>
      </w:r>
      <w:r w:rsidRPr="00973FB5">
        <w:rPr>
          <w:rFonts w:ascii="Arial" w:hAnsi="Arial" w:cs="Arial"/>
          <w:b/>
          <w:spacing w:val="-5"/>
        </w:rPr>
        <w:t xml:space="preserve"> </w:t>
      </w:r>
      <w:r w:rsidRPr="00973FB5">
        <w:rPr>
          <w:rFonts w:ascii="Arial" w:hAnsi="Arial" w:cs="Arial"/>
          <w:b/>
        </w:rPr>
        <w:t>e</w:t>
      </w:r>
      <w:r w:rsidRPr="00973FB5">
        <w:rPr>
          <w:rFonts w:ascii="Arial" w:hAnsi="Arial" w:cs="Arial"/>
          <w:b/>
          <w:spacing w:val="-4"/>
        </w:rPr>
        <w:t xml:space="preserve"> </w:t>
      </w:r>
      <w:r w:rsidRPr="00973FB5">
        <w:rPr>
          <w:rFonts w:ascii="Arial" w:hAnsi="Arial" w:cs="Arial"/>
          <w:b/>
        </w:rPr>
        <w:t>assinatura</w:t>
      </w:r>
      <w:r w:rsidRPr="00973FB5">
        <w:rPr>
          <w:rFonts w:ascii="Arial" w:hAnsi="Arial" w:cs="Arial"/>
          <w:b/>
          <w:spacing w:val="-2"/>
        </w:rPr>
        <w:t xml:space="preserve"> </w:t>
      </w:r>
      <w:r w:rsidRPr="00973FB5">
        <w:rPr>
          <w:rFonts w:ascii="Arial" w:hAnsi="Arial" w:cs="Arial"/>
          <w:b/>
        </w:rPr>
        <w:t>de</w:t>
      </w:r>
      <w:r w:rsidRPr="00973FB5">
        <w:rPr>
          <w:rFonts w:ascii="Arial" w:hAnsi="Arial" w:cs="Arial"/>
          <w:b/>
          <w:spacing w:val="-4"/>
        </w:rPr>
        <w:t xml:space="preserve"> </w:t>
      </w:r>
      <w:r w:rsidRPr="00973FB5">
        <w:rPr>
          <w:rFonts w:ascii="Arial" w:hAnsi="Arial" w:cs="Arial"/>
          <w:b/>
        </w:rPr>
        <w:t>representante</w:t>
      </w:r>
      <w:r w:rsidRPr="00973FB5">
        <w:rPr>
          <w:rFonts w:ascii="Arial" w:hAnsi="Arial" w:cs="Arial"/>
          <w:b/>
          <w:spacing w:val="-4"/>
        </w:rPr>
        <w:t xml:space="preserve"> </w:t>
      </w:r>
      <w:r w:rsidRPr="00973FB5">
        <w:rPr>
          <w:rFonts w:ascii="Arial" w:hAnsi="Arial" w:cs="Arial"/>
          <w:b/>
          <w:spacing w:val="-2"/>
        </w:rPr>
        <w:t>legal</w:t>
      </w:r>
    </w:p>
    <w:sectPr w:rsidR="00324D3C" w:rsidRPr="00973FB5">
      <w:pgSz w:w="12240" w:h="15840"/>
      <w:pgMar w:top="2360" w:right="360" w:bottom="280" w:left="1440" w:header="5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112" w:rsidRDefault="00003112">
      <w:r>
        <w:separator/>
      </w:r>
    </w:p>
  </w:endnote>
  <w:endnote w:type="continuationSeparator" w:id="0">
    <w:p w:rsidR="00003112" w:rsidRDefault="00003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112" w:rsidRDefault="00003112">
      <w:r>
        <w:separator/>
      </w:r>
    </w:p>
  </w:footnote>
  <w:footnote w:type="continuationSeparator" w:id="0">
    <w:p w:rsidR="00003112" w:rsidRDefault="000031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A32" w:rsidRDefault="00DC6A3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5079040" behindDoc="1" locked="0" layoutInCell="1" allowOverlap="1" wp14:anchorId="48858169" wp14:editId="44C285CA">
          <wp:simplePos x="0" y="0"/>
          <wp:positionH relativeFrom="page">
            <wp:posOffset>3530600</wp:posOffset>
          </wp:positionH>
          <wp:positionV relativeFrom="page">
            <wp:posOffset>33032</wp:posOffset>
          </wp:positionV>
          <wp:extent cx="832281" cy="696182"/>
          <wp:effectExtent l="0" t="0" r="0" b="0"/>
          <wp:wrapNone/>
          <wp:docPr id="1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2281" cy="6961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5079552" behindDoc="1" locked="0" layoutInCell="1" allowOverlap="1" wp14:anchorId="75937EC1" wp14:editId="3672B34A">
              <wp:simplePos x="0" y="0"/>
              <wp:positionH relativeFrom="page">
                <wp:posOffset>2434589</wp:posOffset>
              </wp:positionH>
              <wp:positionV relativeFrom="page">
                <wp:posOffset>755508</wp:posOffset>
              </wp:positionV>
              <wp:extent cx="2903220" cy="7670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3220" cy="767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C6A32" w:rsidRDefault="00DC6A32">
                          <w:pPr>
                            <w:spacing w:before="11" w:line="249" w:lineRule="auto"/>
                            <w:ind w:left="96" w:right="80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PREFEITURA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TIJUCAS FUNDO MUNICIPAL DE SAÚDE</w:t>
                          </w:r>
                        </w:p>
                        <w:p w:rsidR="00DC6A32" w:rsidRDefault="00DC6A32">
                          <w:pPr>
                            <w:spacing w:line="244" w:lineRule="auto"/>
                            <w:ind w:left="2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Avenida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Hercílio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Luz,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168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Bairro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Tijucas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SC CEP: 88.200-000 Telefone (48) </w:t>
                          </w:r>
                          <w:proofErr w:type="gram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3263.8800</w:t>
                          </w:r>
                          <w:proofErr w:type="gramEnd"/>
                        </w:p>
                        <w:p w:rsidR="00DC6A32" w:rsidRDefault="00DC6A32">
                          <w:pPr>
                            <w:ind w:left="96" w:right="93"/>
                            <w:jc w:val="center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/>
                              <w:spacing w:val="2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t>11.607.006/0001-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91.7pt;margin-top:59.5pt;width:228.6pt;height:60.4pt;z-index:-1823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" filled="f" stroked="f">
              <v:path arrowok="t"/>
              <v:textbox inset="0,0,0,0">
                <w:txbxContent>
                  <w:p w:rsidR="00DC6A32" w:rsidRDefault="00DC6A32">
                    <w:pPr>
                      <w:spacing w:before="11" w:line="249" w:lineRule="auto"/>
                      <w:ind w:left="96" w:right="80"/>
                      <w:jc w:val="center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sz w:val="20"/>
                      </w:rPr>
                      <w:t>PREFEITURA</w:t>
                    </w:r>
                    <w:r>
                      <w:rPr>
                        <w:rFonts w:ascii="Times New Roman" w:hAnsi="Times New Roman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TIJUCAS FUNDO MUNICIPAL DE SAÚDE</w:t>
                    </w:r>
                  </w:p>
                  <w:p w:rsidR="00DC6A32" w:rsidRDefault="00DC6A32">
                    <w:pPr>
                      <w:spacing w:line="244" w:lineRule="auto"/>
                      <w:ind w:left="2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Avenida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Hercílio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Luz,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168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Bairro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Centro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Tijucas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 xml:space="preserve">SC CEP: 88.200-000 Telefone (48) </w:t>
                    </w:r>
                    <w:proofErr w:type="gramStart"/>
                    <w:r>
                      <w:rPr>
                        <w:rFonts w:ascii="Times New Roman" w:hAnsi="Times New Roman"/>
                        <w:sz w:val="20"/>
                      </w:rPr>
                      <w:t>3263.8800</w:t>
                    </w:r>
                    <w:proofErr w:type="gramEnd"/>
                  </w:p>
                  <w:p w:rsidR="00DC6A32" w:rsidRDefault="00DC6A32">
                    <w:pPr>
                      <w:ind w:left="96" w:right="93"/>
                      <w:jc w:val="center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2"/>
                        <w:sz w:val="20"/>
                      </w:rPr>
                      <w:t>CNPJ:</w:t>
                    </w:r>
                    <w:r>
                      <w:rPr>
                        <w:rFonts w:ascii="Times New Roman"/>
                        <w:spacing w:val="27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t>11.607.006/0001-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C03F5"/>
    <w:multiLevelType w:val="hybridMultilevel"/>
    <w:tmpl w:val="1958A9F8"/>
    <w:lvl w:ilvl="0" w:tplc="0CBCE31C">
      <w:start w:val="1"/>
      <w:numFmt w:val="lowerLetter"/>
      <w:lvlText w:val="%1)"/>
      <w:lvlJc w:val="left"/>
      <w:pPr>
        <w:ind w:left="492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9DA7202">
      <w:numFmt w:val="bullet"/>
      <w:lvlText w:val="•"/>
      <w:lvlJc w:val="left"/>
      <w:pPr>
        <w:ind w:left="1494" w:hanging="246"/>
      </w:pPr>
      <w:rPr>
        <w:rFonts w:hint="default"/>
        <w:lang w:val="pt-PT" w:eastAsia="en-US" w:bidi="ar-SA"/>
      </w:rPr>
    </w:lvl>
    <w:lvl w:ilvl="2" w:tplc="32228D48">
      <w:numFmt w:val="bullet"/>
      <w:lvlText w:val="•"/>
      <w:lvlJc w:val="left"/>
      <w:pPr>
        <w:ind w:left="2488" w:hanging="246"/>
      </w:pPr>
      <w:rPr>
        <w:rFonts w:hint="default"/>
        <w:lang w:val="pt-PT" w:eastAsia="en-US" w:bidi="ar-SA"/>
      </w:rPr>
    </w:lvl>
    <w:lvl w:ilvl="3" w:tplc="A9A0FB5E">
      <w:numFmt w:val="bullet"/>
      <w:lvlText w:val="•"/>
      <w:lvlJc w:val="left"/>
      <w:pPr>
        <w:ind w:left="3482" w:hanging="246"/>
      </w:pPr>
      <w:rPr>
        <w:rFonts w:hint="default"/>
        <w:lang w:val="pt-PT" w:eastAsia="en-US" w:bidi="ar-SA"/>
      </w:rPr>
    </w:lvl>
    <w:lvl w:ilvl="4" w:tplc="FD9E40E8">
      <w:numFmt w:val="bullet"/>
      <w:lvlText w:val="•"/>
      <w:lvlJc w:val="left"/>
      <w:pPr>
        <w:ind w:left="4476" w:hanging="246"/>
      </w:pPr>
      <w:rPr>
        <w:rFonts w:hint="default"/>
        <w:lang w:val="pt-PT" w:eastAsia="en-US" w:bidi="ar-SA"/>
      </w:rPr>
    </w:lvl>
    <w:lvl w:ilvl="5" w:tplc="5BC879B6">
      <w:numFmt w:val="bullet"/>
      <w:lvlText w:val="•"/>
      <w:lvlJc w:val="left"/>
      <w:pPr>
        <w:ind w:left="5470" w:hanging="246"/>
      </w:pPr>
      <w:rPr>
        <w:rFonts w:hint="default"/>
        <w:lang w:val="pt-PT" w:eastAsia="en-US" w:bidi="ar-SA"/>
      </w:rPr>
    </w:lvl>
    <w:lvl w:ilvl="6" w:tplc="DB6672BE">
      <w:numFmt w:val="bullet"/>
      <w:lvlText w:val="•"/>
      <w:lvlJc w:val="left"/>
      <w:pPr>
        <w:ind w:left="6464" w:hanging="246"/>
      </w:pPr>
      <w:rPr>
        <w:rFonts w:hint="default"/>
        <w:lang w:val="pt-PT" w:eastAsia="en-US" w:bidi="ar-SA"/>
      </w:rPr>
    </w:lvl>
    <w:lvl w:ilvl="7" w:tplc="5A2839E2">
      <w:numFmt w:val="bullet"/>
      <w:lvlText w:val="•"/>
      <w:lvlJc w:val="left"/>
      <w:pPr>
        <w:ind w:left="7458" w:hanging="246"/>
      </w:pPr>
      <w:rPr>
        <w:rFonts w:hint="default"/>
        <w:lang w:val="pt-PT" w:eastAsia="en-US" w:bidi="ar-SA"/>
      </w:rPr>
    </w:lvl>
    <w:lvl w:ilvl="8" w:tplc="06F685EE">
      <w:numFmt w:val="bullet"/>
      <w:lvlText w:val="•"/>
      <w:lvlJc w:val="left"/>
      <w:pPr>
        <w:ind w:left="8452" w:hanging="246"/>
      </w:pPr>
      <w:rPr>
        <w:rFonts w:hint="default"/>
        <w:lang w:val="pt-PT" w:eastAsia="en-US" w:bidi="ar-SA"/>
      </w:rPr>
    </w:lvl>
  </w:abstractNum>
  <w:abstractNum w:abstractNumId="1">
    <w:nsid w:val="161556F6"/>
    <w:multiLevelType w:val="hybridMultilevel"/>
    <w:tmpl w:val="C9E87118"/>
    <w:lvl w:ilvl="0" w:tplc="0D82748C">
      <w:start w:val="1"/>
      <w:numFmt w:val="lowerLetter"/>
      <w:lvlText w:val="%1)"/>
      <w:lvlJc w:val="left"/>
      <w:pPr>
        <w:ind w:left="492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AF4ED7B0">
      <w:numFmt w:val="bullet"/>
      <w:lvlText w:val="•"/>
      <w:lvlJc w:val="left"/>
      <w:pPr>
        <w:ind w:left="1494" w:hanging="246"/>
      </w:pPr>
      <w:rPr>
        <w:rFonts w:hint="default"/>
        <w:lang w:val="pt-PT" w:eastAsia="en-US" w:bidi="ar-SA"/>
      </w:rPr>
    </w:lvl>
    <w:lvl w:ilvl="2" w:tplc="FA82FA6E">
      <w:numFmt w:val="bullet"/>
      <w:lvlText w:val="•"/>
      <w:lvlJc w:val="left"/>
      <w:pPr>
        <w:ind w:left="2488" w:hanging="246"/>
      </w:pPr>
      <w:rPr>
        <w:rFonts w:hint="default"/>
        <w:lang w:val="pt-PT" w:eastAsia="en-US" w:bidi="ar-SA"/>
      </w:rPr>
    </w:lvl>
    <w:lvl w:ilvl="3" w:tplc="E7AE99D8">
      <w:numFmt w:val="bullet"/>
      <w:lvlText w:val="•"/>
      <w:lvlJc w:val="left"/>
      <w:pPr>
        <w:ind w:left="3482" w:hanging="246"/>
      </w:pPr>
      <w:rPr>
        <w:rFonts w:hint="default"/>
        <w:lang w:val="pt-PT" w:eastAsia="en-US" w:bidi="ar-SA"/>
      </w:rPr>
    </w:lvl>
    <w:lvl w:ilvl="4" w:tplc="95F42C02">
      <w:numFmt w:val="bullet"/>
      <w:lvlText w:val="•"/>
      <w:lvlJc w:val="left"/>
      <w:pPr>
        <w:ind w:left="4476" w:hanging="246"/>
      </w:pPr>
      <w:rPr>
        <w:rFonts w:hint="default"/>
        <w:lang w:val="pt-PT" w:eastAsia="en-US" w:bidi="ar-SA"/>
      </w:rPr>
    </w:lvl>
    <w:lvl w:ilvl="5" w:tplc="AC687EC4">
      <w:numFmt w:val="bullet"/>
      <w:lvlText w:val="•"/>
      <w:lvlJc w:val="left"/>
      <w:pPr>
        <w:ind w:left="5470" w:hanging="246"/>
      </w:pPr>
      <w:rPr>
        <w:rFonts w:hint="default"/>
        <w:lang w:val="pt-PT" w:eastAsia="en-US" w:bidi="ar-SA"/>
      </w:rPr>
    </w:lvl>
    <w:lvl w:ilvl="6" w:tplc="A1FE38CA">
      <w:numFmt w:val="bullet"/>
      <w:lvlText w:val="•"/>
      <w:lvlJc w:val="left"/>
      <w:pPr>
        <w:ind w:left="6464" w:hanging="246"/>
      </w:pPr>
      <w:rPr>
        <w:rFonts w:hint="default"/>
        <w:lang w:val="pt-PT" w:eastAsia="en-US" w:bidi="ar-SA"/>
      </w:rPr>
    </w:lvl>
    <w:lvl w:ilvl="7" w:tplc="19C03158">
      <w:numFmt w:val="bullet"/>
      <w:lvlText w:val="•"/>
      <w:lvlJc w:val="left"/>
      <w:pPr>
        <w:ind w:left="7458" w:hanging="246"/>
      </w:pPr>
      <w:rPr>
        <w:rFonts w:hint="default"/>
        <w:lang w:val="pt-PT" w:eastAsia="en-US" w:bidi="ar-SA"/>
      </w:rPr>
    </w:lvl>
    <w:lvl w:ilvl="8" w:tplc="6EE83B5A">
      <w:numFmt w:val="bullet"/>
      <w:lvlText w:val="•"/>
      <w:lvlJc w:val="left"/>
      <w:pPr>
        <w:ind w:left="8452" w:hanging="246"/>
      </w:pPr>
      <w:rPr>
        <w:rFonts w:hint="default"/>
        <w:lang w:val="pt-PT" w:eastAsia="en-US" w:bidi="ar-SA"/>
      </w:rPr>
    </w:lvl>
  </w:abstractNum>
  <w:abstractNum w:abstractNumId="2">
    <w:nsid w:val="1A736C45"/>
    <w:multiLevelType w:val="multilevel"/>
    <w:tmpl w:val="E020BDF0"/>
    <w:lvl w:ilvl="0">
      <w:start w:val="9"/>
      <w:numFmt w:val="decimal"/>
      <w:lvlText w:val="%1"/>
      <w:lvlJc w:val="left"/>
      <w:pPr>
        <w:ind w:left="1205" w:hanging="76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5" w:hanging="76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89" w:hanging="7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034" w:hanging="72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245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99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3" w:hanging="360"/>
      </w:pPr>
      <w:rPr>
        <w:rFonts w:hint="default"/>
        <w:lang w:val="pt-PT" w:eastAsia="en-US" w:bidi="ar-SA"/>
      </w:rPr>
    </w:lvl>
  </w:abstractNum>
  <w:abstractNum w:abstractNumId="3">
    <w:nsid w:val="1F7E498A"/>
    <w:multiLevelType w:val="multilevel"/>
    <w:tmpl w:val="734CCB30"/>
    <w:lvl w:ilvl="0">
      <w:start w:val="6"/>
      <w:numFmt w:val="decimal"/>
      <w:lvlText w:val="%1"/>
      <w:lvlJc w:val="left"/>
      <w:pPr>
        <w:ind w:left="1145" w:hanging="72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145" w:hanging="72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5" w:hanging="7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114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2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6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8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00" w:hanging="360"/>
      </w:pPr>
      <w:rPr>
        <w:rFonts w:hint="default"/>
        <w:lang w:val="pt-PT" w:eastAsia="en-US" w:bidi="ar-SA"/>
      </w:rPr>
    </w:lvl>
  </w:abstractNum>
  <w:abstractNum w:abstractNumId="4">
    <w:nsid w:val="2EC029BD"/>
    <w:multiLevelType w:val="hybridMultilevel"/>
    <w:tmpl w:val="DB782BD8"/>
    <w:lvl w:ilvl="0" w:tplc="5B38FB88">
      <w:start w:val="4"/>
      <w:numFmt w:val="lowerLetter"/>
      <w:lvlText w:val="%1)"/>
      <w:lvlJc w:val="left"/>
      <w:pPr>
        <w:ind w:left="505" w:hanging="2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3AAFF7C">
      <w:numFmt w:val="bullet"/>
      <w:lvlText w:val="•"/>
      <w:lvlJc w:val="left"/>
      <w:pPr>
        <w:ind w:left="1494" w:hanging="260"/>
      </w:pPr>
      <w:rPr>
        <w:rFonts w:hint="default"/>
        <w:lang w:val="pt-PT" w:eastAsia="en-US" w:bidi="ar-SA"/>
      </w:rPr>
    </w:lvl>
    <w:lvl w:ilvl="2" w:tplc="EDF0AAF8">
      <w:numFmt w:val="bullet"/>
      <w:lvlText w:val="•"/>
      <w:lvlJc w:val="left"/>
      <w:pPr>
        <w:ind w:left="2488" w:hanging="260"/>
      </w:pPr>
      <w:rPr>
        <w:rFonts w:hint="default"/>
        <w:lang w:val="pt-PT" w:eastAsia="en-US" w:bidi="ar-SA"/>
      </w:rPr>
    </w:lvl>
    <w:lvl w:ilvl="3" w:tplc="9E48D332">
      <w:numFmt w:val="bullet"/>
      <w:lvlText w:val="•"/>
      <w:lvlJc w:val="left"/>
      <w:pPr>
        <w:ind w:left="3482" w:hanging="260"/>
      </w:pPr>
      <w:rPr>
        <w:rFonts w:hint="default"/>
        <w:lang w:val="pt-PT" w:eastAsia="en-US" w:bidi="ar-SA"/>
      </w:rPr>
    </w:lvl>
    <w:lvl w:ilvl="4" w:tplc="B5AE514A">
      <w:numFmt w:val="bullet"/>
      <w:lvlText w:val="•"/>
      <w:lvlJc w:val="left"/>
      <w:pPr>
        <w:ind w:left="4476" w:hanging="260"/>
      </w:pPr>
      <w:rPr>
        <w:rFonts w:hint="default"/>
        <w:lang w:val="pt-PT" w:eastAsia="en-US" w:bidi="ar-SA"/>
      </w:rPr>
    </w:lvl>
    <w:lvl w:ilvl="5" w:tplc="F910A2C6">
      <w:numFmt w:val="bullet"/>
      <w:lvlText w:val="•"/>
      <w:lvlJc w:val="left"/>
      <w:pPr>
        <w:ind w:left="5470" w:hanging="260"/>
      </w:pPr>
      <w:rPr>
        <w:rFonts w:hint="default"/>
        <w:lang w:val="pt-PT" w:eastAsia="en-US" w:bidi="ar-SA"/>
      </w:rPr>
    </w:lvl>
    <w:lvl w:ilvl="6" w:tplc="13E80242">
      <w:numFmt w:val="bullet"/>
      <w:lvlText w:val="•"/>
      <w:lvlJc w:val="left"/>
      <w:pPr>
        <w:ind w:left="6464" w:hanging="260"/>
      </w:pPr>
      <w:rPr>
        <w:rFonts w:hint="default"/>
        <w:lang w:val="pt-PT" w:eastAsia="en-US" w:bidi="ar-SA"/>
      </w:rPr>
    </w:lvl>
    <w:lvl w:ilvl="7" w:tplc="DDE40C08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EFA63628">
      <w:numFmt w:val="bullet"/>
      <w:lvlText w:val="•"/>
      <w:lvlJc w:val="left"/>
      <w:pPr>
        <w:ind w:left="8452" w:hanging="260"/>
      </w:pPr>
      <w:rPr>
        <w:rFonts w:hint="default"/>
        <w:lang w:val="pt-PT" w:eastAsia="en-US" w:bidi="ar-SA"/>
      </w:rPr>
    </w:lvl>
  </w:abstractNum>
  <w:abstractNum w:abstractNumId="5">
    <w:nsid w:val="321C1B2C"/>
    <w:multiLevelType w:val="hybridMultilevel"/>
    <w:tmpl w:val="210C4C42"/>
    <w:lvl w:ilvl="0" w:tplc="E95E41CE">
      <w:start w:val="1"/>
      <w:numFmt w:val="decimal"/>
      <w:lvlText w:val="%1)"/>
      <w:lvlJc w:val="left"/>
      <w:pPr>
        <w:ind w:left="246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6523ADA">
      <w:numFmt w:val="bullet"/>
      <w:lvlText w:val="•"/>
      <w:lvlJc w:val="left"/>
      <w:pPr>
        <w:ind w:left="1260" w:hanging="300"/>
      </w:pPr>
      <w:rPr>
        <w:rFonts w:hint="default"/>
        <w:lang w:val="pt-PT" w:eastAsia="en-US" w:bidi="ar-SA"/>
      </w:rPr>
    </w:lvl>
    <w:lvl w:ilvl="2" w:tplc="3728837A">
      <w:numFmt w:val="bullet"/>
      <w:lvlText w:val="•"/>
      <w:lvlJc w:val="left"/>
      <w:pPr>
        <w:ind w:left="2280" w:hanging="300"/>
      </w:pPr>
      <w:rPr>
        <w:rFonts w:hint="default"/>
        <w:lang w:val="pt-PT" w:eastAsia="en-US" w:bidi="ar-SA"/>
      </w:rPr>
    </w:lvl>
    <w:lvl w:ilvl="3" w:tplc="8710F770">
      <w:numFmt w:val="bullet"/>
      <w:lvlText w:val="•"/>
      <w:lvlJc w:val="left"/>
      <w:pPr>
        <w:ind w:left="3300" w:hanging="300"/>
      </w:pPr>
      <w:rPr>
        <w:rFonts w:hint="default"/>
        <w:lang w:val="pt-PT" w:eastAsia="en-US" w:bidi="ar-SA"/>
      </w:rPr>
    </w:lvl>
    <w:lvl w:ilvl="4" w:tplc="047A039A">
      <w:numFmt w:val="bullet"/>
      <w:lvlText w:val="•"/>
      <w:lvlJc w:val="left"/>
      <w:pPr>
        <w:ind w:left="4320" w:hanging="300"/>
      </w:pPr>
      <w:rPr>
        <w:rFonts w:hint="default"/>
        <w:lang w:val="pt-PT" w:eastAsia="en-US" w:bidi="ar-SA"/>
      </w:rPr>
    </w:lvl>
    <w:lvl w:ilvl="5" w:tplc="AACCE956">
      <w:numFmt w:val="bullet"/>
      <w:lvlText w:val="•"/>
      <w:lvlJc w:val="left"/>
      <w:pPr>
        <w:ind w:left="5340" w:hanging="300"/>
      </w:pPr>
      <w:rPr>
        <w:rFonts w:hint="default"/>
        <w:lang w:val="pt-PT" w:eastAsia="en-US" w:bidi="ar-SA"/>
      </w:rPr>
    </w:lvl>
    <w:lvl w:ilvl="6" w:tplc="34A2BB54">
      <w:numFmt w:val="bullet"/>
      <w:lvlText w:val="•"/>
      <w:lvlJc w:val="left"/>
      <w:pPr>
        <w:ind w:left="6360" w:hanging="300"/>
      </w:pPr>
      <w:rPr>
        <w:rFonts w:hint="default"/>
        <w:lang w:val="pt-PT" w:eastAsia="en-US" w:bidi="ar-SA"/>
      </w:rPr>
    </w:lvl>
    <w:lvl w:ilvl="7" w:tplc="1E32C6DE">
      <w:numFmt w:val="bullet"/>
      <w:lvlText w:val="•"/>
      <w:lvlJc w:val="left"/>
      <w:pPr>
        <w:ind w:left="7380" w:hanging="300"/>
      </w:pPr>
      <w:rPr>
        <w:rFonts w:hint="default"/>
        <w:lang w:val="pt-PT" w:eastAsia="en-US" w:bidi="ar-SA"/>
      </w:rPr>
    </w:lvl>
    <w:lvl w:ilvl="8" w:tplc="BF188EE4">
      <w:numFmt w:val="bullet"/>
      <w:lvlText w:val="•"/>
      <w:lvlJc w:val="left"/>
      <w:pPr>
        <w:ind w:left="8400" w:hanging="300"/>
      </w:pPr>
      <w:rPr>
        <w:rFonts w:hint="default"/>
        <w:lang w:val="pt-PT" w:eastAsia="en-US" w:bidi="ar-SA"/>
      </w:rPr>
    </w:lvl>
  </w:abstractNum>
  <w:abstractNum w:abstractNumId="6">
    <w:nsid w:val="370B644B"/>
    <w:multiLevelType w:val="multilevel"/>
    <w:tmpl w:val="2634EBE0"/>
    <w:lvl w:ilvl="0">
      <w:start w:val="8"/>
      <w:numFmt w:val="decimal"/>
      <w:lvlText w:val="%1"/>
      <w:lvlJc w:val="left"/>
      <w:pPr>
        <w:ind w:left="1107" w:hanging="68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07" w:hanging="68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5" w:hanging="7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40" w:hanging="78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15" w:hanging="7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2" w:hanging="7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7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7" w:hanging="7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5" w:hanging="785"/>
      </w:pPr>
      <w:rPr>
        <w:rFonts w:hint="default"/>
        <w:lang w:val="pt-PT" w:eastAsia="en-US" w:bidi="ar-SA"/>
      </w:rPr>
    </w:lvl>
  </w:abstractNum>
  <w:abstractNum w:abstractNumId="7">
    <w:nsid w:val="39D44A8C"/>
    <w:multiLevelType w:val="multilevel"/>
    <w:tmpl w:val="69124E46"/>
    <w:lvl w:ilvl="0">
      <w:start w:val="5"/>
      <w:numFmt w:val="decimal"/>
      <w:lvlText w:val="%1"/>
      <w:lvlJc w:val="left"/>
      <w:pPr>
        <w:ind w:left="425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1" w:hanging="7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04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96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0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2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6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56" w:hanging="721"/>
      </w:pPr>
      <w:rPr>
        <w:rFonts w:hint="default"/>
        <w:lang w:val="pt-PT" w:eastAsia="en-US" w:bidi="ar-SA"/>
      </w:rPr>
    </w:lvl>
  </w:abstractNum>
  <w:abstractNum w:abstractNumId="8">
    <w:nsid w:val="3D48291F"/>
    <w:multiLevelType w:val="hybridMultilevel"/>
    <w:tmpl w:val="8F46F9D2"/>
    <w:lvl w:ilvl="0" w:tplc="A3600B40">
      <w:start w:val="1"/>
      <w:numFmt w:val="lowerLetter"/>
      <w:lvlText w:val="%1)"/>
      <w:lvlJc w:val="left"/>
      <w:pPr>
        <w:ind w:left="186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AF2FCC2">
      <w:numFmt w:val="bullet"/>
      <w:lvlText w:val="•"/>
      <w:lvlJc w:val="left"/>
      <w:pPr>
        <w:ind w:left="2808" w:hanging="360"/>
      </w:pPr>
      <w:rPr>
        <w:rFonts w:hint="default"/>
        <w:lang w:val="pt-PT" w:eastAsia="en-US" w:bidi="ar-SA"/>
      </w:rPr>
    </w:lvl>
    <w:lvl w:ilvl="2" w:tplc="625E28A0">
      <w:numFmt w:val="bullet"/>
      <w:lvlText w:val="•"/>
      <w:lvlJc w:val="left"/>
      <w:pPr>
        <w:ind w:left="3756" w:hanging="360"/>
      </w:pPr>
      <w:rPr>
        <w:rFonts w:hint="default"/>
        <w:lang w:val="pt-PT" w:eastAsia="en-US" w:bidi="ar-SA"/>
      </w:rPr>
    </w:lvl>
    <w:lvl w:ilvl="3" w:tplc="FDB464B8">
      <w:numFmt w:val="bullet"/>
      <w:lvlText w:val="•"/>
      <w:lvlJc w:val="left"/>
      <w:pPr>
        <w:ind w:left="4704" w:hanging="360"/>
      </w:pPr>
      <w:rPr>
        <w:rFonts w:hint="default"/>
        <w:lang w:val="pt-PT" w:eastAsia="en-US" w:bidi="ar-SA"/>
      </w:rPr>
    </w:lvl>
    <w:lvl w:ilvl="4" w:tplc="7C96F066">
      <w:numFmt w:val="bullet"/>
      <w:lvlText w:val="•"/>
      <w:lvlJc w:val="left"/>
      <w:pPr>
        <w:ind w:left="5652" w:hanging="360"/>
      </w:pPr>
      <w:rPr>
        <w:rFonts w:hint="default"/>
        <w:lang w:val="pt-PT" w:eastAsia="en-US" w:bidi="ar-SA"/>
      </w:rPr>
    </w:lvl>
    <w:lvl w:ilvl="5" w:tplc="00B0C270">
      <w:numFmt w:val="bullet"/>
      <w:lvlText w:val="•"/>
      <w:lvlJc w:val="left"/>
      <w:pPr>
        <w:ind w:left="6600" w:hanging="360"/>
      </w:pPr>
      <w:rPr>
        <w:rFonts w:hint="default"/>
        <w:lang w:val="pt-PT" w:eastAsia="en-US" w:bidi="ar-SA"/>
      </w:rPr>
    </w:lvl>
    <w:lvl w:ilvl="6" w:tplc="CF42B396">
      <w:numFmt w:val="bullet"/>
      <w:lvlText w:val="•"/>
      <w:lvlJc w:val="left"/>
      <w:pPr>
        <w:ind w:left="7548" w:hanging="360"/>
      </w:pPr>
      <w:rPr>
        <w:rFonts w:hint="default"/>
        <w:lang w:val="pt-PT" w:eastAsia="en-US" w:bidi="ar-SA"/>
      </w:rPr>
    </w:lvl>
    <w:lvl w:ilvl="7" w:tplc="117E95E2">
      <w:numFmt w:val="bullet"/>
      <w:lvlText w:val="•"/>
      <w:lvlJc w:val="left"/>
      <w:pPr>
        <w:ind w:left="8496" w:hanging="360"/>
      </w:pPr>
      <w:rPr>
        <w:rFonts w:hint="default"/>
        <w:lang w:val="pt-PT" w:eastAsia="en-US" w:bidi="ar-SA"/>
      </w:rPr>
    </w:lvl>
    <w:lvl w:ilvl="8" w:tplc="661A5CBE">
      <w:numFmt w:val="bullet"/>
      <w:lvlText w:val="•"/>
      <w:lvlJc w:val="left"/>
      <w:pPr>
        <w:ind w:left="9444" w:hanging="360"/>
      </w:pPr>
      <w:rPr>
        <w:rFonts w:hint="default"/>
        <w:lang w:val="pt-PT" w:eastAsia="en-US" w:bidi="ar-SA"/>
      </w:rPr>
    </w:lvl>
  </w:abstractNum>
  <w:abstractNum w:abstractNumId="9">
    <w:nsid w:val="42324BE4"/>
    <w:multiLevelType w:val="multilevel"/>
    <w:tmpl w:val="DCD4323E"/>
    <w:lvl w:ilvl="0">
      <w:start w:val="1"/>
      <w:numFmt w:val="decimal"/>
      <w:lvlText w:val="%1."/>
      <w:lvlJc w:val="left"/>
      <w:pPr>
        <w:ind w:left="852" w:hanging="426"/>
        <w:jc w:val="right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6" w:hanging="4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6" w:hanging="6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4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6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855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50" w:hanging="600"/>
      </w:pPr>
      <w:rPr>
        <w:rFonts w:hint="default"/>
        <w:lang w:val="pt-PT" w:eastAsia="en-US" w:bidi="ar-SA"/>
      </w:rPr>
    </w:lvl>
  </w:abstractNum>
  <w:abstractNum w:abstractNumId="10">
    <w:nsid w:val="5365017C"/>
    <w:multiLevelType w:val="multilevel"/>
    <w:tmpl w:val="61FC8844"/>
    <w:lvl w:ilvl="0">
      <w:start w:val="3"/>
      <w:numFmt w:val="decimal"/>
      <w:lvlText w:val="%1"/>
      <w:lvlJc w:val="left"/>
      <w:pPr>
        <w:ind w:left="845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5" w:hanging="420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940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90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0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40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90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40" w:hanging="420"/>
      </w:pPr>
      <w:rPr>
        <w:rFonts w:hint="default"/>
        <w:lang w:val="pt-PT" w:eastAsia="en-US" w:bidi="ar-SA"/>
      </w:rPr>
    </w:lvl>
  </w:abstractNum>
  <w:abstractNum w:abstractNumId="11">
    <w:nsid w:val="54440588"/>
    <w:multiLevelType w:val="hybridMultilevel"/>
    <w:tmpl w:val="E6FCCD3A"/>
    <w:lvl w:ilvl="0" w:tplc="F0185658">
      <w:start w:val="255"/>
      <w:numFmt w:val="bullet"/>
      <w:lvlText w:val=""/>
      <w:lvlJc w:val="left"/>
      <w:pPr>
        <w:ind w:left="114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59751DB2"/>
    <w:multiLevelType w:val="multilevel"/>
    <w:tmpl w:val="C9A078A2"/>
    <w:lvl w:ilvl="0">
      <w:start w:val="7"/>
      <w:numFmt w:val="decimal"/>
      <w:lvlText w:val="%1"/>
      <w:lvlJc w:val="left"/>
      <w:pPr>
        <w:ind w:left="425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5" w:hanging="721"/>
        <w:jc w:val="left"/>
      </w:pPr>
      <w:rPr>
        <w:rFonts w:hint="default"/>
        <w:spacing w:val="-3"/>
        <w:w w:val="100"/>
        <w:lang w:val="pt-PT" w:eastAsia="en-US" w:bidi="ar-SA"/>
      </w:rPr>
    </w:lvl>
    <w:lvl w:ilvl="2">
      <w:start w:val="5"/>
      <w:numFmt w:val="lowerLetter"/>
      <w:lvlText w:val="%3)"/>
      <w:lvlJc w:val="left"/>
      <w:pPr>
        <w:ind w:left="1145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06" w:hanging="3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0" w:hanging="3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3" w:hanging="3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6" w:hanging="3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0" w:hanging="3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3" w:hanging="322"/>
      </w:pPr>
      <w:rPr>
        <w:rFonts w:hint="default"/>
        <w:lang w:val="pt-PT" w:eastAsia="en-US" w:bidi="ar-SA"/>
      </w:rPr>
    </w:lvl>
  </w:abstractNum>
  <w:abstractNum w:abstractNumId="13">
    <w:nsid w:val="6C1B1E0D"/>
    <w:multiLevelType w:val="hybridMultilevel"/>
    <w:tmpl w:val="04F45CD8"/>
    <w:lvl w:ilvl="0" w:tplc="5C92DF18">
      <w:start w:val="1"/>
      <w:numFmt w:val="lowerLetter"/>
      <w:lvlText w:val="%1)"/>
      <w:lvlJc w:val="left"/>
      <w:pPr>
        <w:ind w:left="114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236427CC">
      <w:numFmt w:val="bullet"/>
      <w:lvlText w:val="•"/>
      <w:lvlJc w:val="left"/>
      <w:pPr>
        <w:ind w:left="2160" w:hanging="360"/>
      </w:pPr>
      <w:rPr>
        <w:rFonts w:hint="default"/>
        <w:lang w:val="pt-PT" w:eastAsia="en-US" w:bidi="ar-SA"/>
      </w:rPr>
    </w:lvl>
    <w:lvl w:ilvl="2" w:tplc="2A461C2A">
      <w:numFmt w:val="bullet"/>
      <w:lvlText w:val="•"/>
      <w:lvlJc w:val="left"/>
      <w:pPr>
        <w:ind w:left="3180" w:hanging="360"/>
      </w:pPr>
      <w:rPr>
        <w:rFonts w:hint="default"/>
        <w:lang w:val="pt-PT" w:eastAsia="en-US" w:bidi="ar-SA"/>
      </w:rPr>
    </w:lvl>
    <w:lvl w:ilvl="3" w:tplc="C4A80D6C">
      <w:numFmt w:val="bullet"/>
      <w:lvlText w:val="•"/>
      <w:lvlJc w:val="left"/>
      <w:pPr>
        <w:ind w:left="4200" w:hanging="360"/>
      </w:pPr>
      <w:rPr>
        <w:rFonts w:hint="default"/>
        <w:lang w:val="pt-PT" w:eastAsia="en-US" w:bidi="ar-SA"/>
      </w:rPr>
    </w:lvl>
    <w:lvl w:ilvl="4" w:tplc="2A86A34C">
      <w:numFmt w:val="bullet"/>
      <w:lvlText w:val="•"/>
      <w:lvlJc w:val="left"/>
      <w:pPr>
        <w:ind w:left="5220" w:hanging="360"/>
      </w:pPr>
      <w:rPr>
        <w:rFonts w:hint="default"/>
        <w:lang w:val="pt-PT" w:eastAsia="en-US" w:bidi="ar-SA"/>
      </w:rPr>
    </w:lvl>
    <w:lvl w:ilvl="5" w:tplc="3E4EAC06">
      <w:numFmt w:val="bullet"/>
      <w:lvlText w:val="•"/>
      <w:lvlJc w:val="left"/>
      <w:pPr>
        <w:ind w:left="6240" w:hanging="360"/>
      </w:pPr>
      <w:rPr>
        <w:rFonts w:hint="default"/>
        <w:lang w:val="pt-PT" w:eastAsia="en-US" w:bidi="ar-SA"/>
      </w:rPr>
    </w:lvl>
    <w:lvl w:ilvl="6" w:tplc="0ED0B69C">
      <w:numFmt w:val="bullet"/>
      <w:lvlText w:val="•"/>
      <w:lvlJc w:val="left"/>
      <w:pPr>
        <w:ind w:left="7260" w:hanging="360"/>
      </w:pPr>
      <w:rPr>
        <w:rFonts w:hint="default"/>
        <w:lang w:val="pt-PT" w:eastAsia="en-US" w:bidi="ar-SA"/>
      </w:rPr>
    </w:lvl>
    <w:lvl w:ilvl="7" w:tplc="EFE83BB8">
      <w:numFmt w:val="bullet"/>
      <w:lvlText w:val="•"/>
      <w:lvlJc w:val="left"/>
      <w:pPr>
        <w:ind w:left="8280" w:hanging="360"/>
      </w:pPr>
      <w:rPr>
        <w:rFonts w:hint="default"/>
        <w:lang w:val="pt-PT" w:eastAsia="en-US" w:bidi="ar-SA"/>
      </w:rPr>
    </w:lvl>
    <w:lvl w:ilvl="8" w:tplc="93C80DD8">
      <w:numFmt w:val="bullet"/>
      <w:lvlText w:val="•"/>
      <w:lvlJc w:val="left"/>
      <w:pPr>
        <w:ind w:left="9300" w:hanging="360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9"/>
  </w:num>
  <w:num w:numId="6">
    <w:abstractNumId w:val="7"/>
  </w:num>
  <w:num w:numId="7">
    <w:abstractNumId w:val="3"/>
  </w:num>
  <w:num w:numId="8">
    <w:abstractNumId w:val="11"/>
  </w:num>
  <w:num w:numId="9">
    <w:abstractNumId w:val="12"/>
  </w:num>
  <w:num w:numId="10">
    <w:abstractNumId w:val="8"/>
  </w:num>
  <w:num w:numId="11">
    <w:abstractNumId w:val="6"/>
  </w:num>
  <w:num w:numId="12">
    <w:abstractNumId w:val="13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24D3C"/>
    <w:rsid w:val="00003112"/>
    <w:rsid w:val="00031D05"/>
    <w:rsid w:val="00080740"/>
    <w:rsid w:val="000972D2"/>
    <w:rsid w:val="000B31A3"/>
    <w:rsid w:val="0012217D"/>
    <w:rsid w:val="00150645"/>
    <w:rsid w:val="00155AD7"/>
    <w:rsid w:val="001B6588"/>
    <w:rsid w:val="00227FA9"/>
    <w:rsid w:val="0031202E"/>
    <w:rsid w:val="00324D3C"/>
    <w:rsid w:val="003630CB"/>
    <w:rsid w:val="003773D5"/>
    <w:rsid w:val="003A6F66"/>
    <w:rsid w:val="003D7C8A"/>
    <w:rsid w:val="00496AA7"/>
    <w:rsid w:val="004A31DA"/>
    <w:rsid w:val="004E12C4"/>
    <w:rsid w:val="00503A39"/>
    <w:rsid w:val="005419FF"/>
    <w:rsid w:val="0054572B"/>
    <w:rsid w:val="00583C46"/>
    <w:rsid w:val="005851BB"/>
    <w:rsid w:val="00680DEF"/>
    <w:rsid w:val="006F3EF3"/>
    <w:rsid w:val="006F4E2D"/>
    <w:rsid w:val="007C273B"/>
    <w:rsid w:val="00814116"/>
    <w:rsid w:val="00815623"/>
    <w:rsid w:val="008164E4"/>
    <w:rsid w:val="008759CB"/>
    <w:rsid w:val="008A17B8"/>
    <w:rsid w:val="008D1996"/>
    <w:rsid w:val="008E092F"/>
    <w:rsid w:val="00973FB5"/>
    <w:rsid w:val="00A11323"/>
    <w:rsid w:val="00A5184D"/>
    <w:rsid w:val="00B67B56"/>
    <w:rsid w:val="00BA7180"/>
    <w:rsid w:val="00C57E91"/>
    <w:rsid w:val="00D302DA"/>
    <w:rsid w:val="00DC6A32"/>
    <w:rsid w:val="00DE4797"/>
    <w:rsid w:val="00E33163"/>
    <w:rsid w:val="00ED07BF"/>
    <w:rsid w:val="00F159B0"/>
    <w:rsid w:val="00F1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05" w:hanging="36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07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59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58"/>
      <w:ind w:left="245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spacing w:before="6" w:line="218" w:lineRule="exact"/>
      <w:ind w:left="13"/>
    </w:pPr>
  </w:style>
  <w:style w:type="paragraph" w:styleId="Cabealho">
    <w:name w:val="header"/>
    <w:basedOn w:val="Normal"/>
    <w:link w:val="CabealhoChar"/>
    <w:uiPriority w:val="99"/>
    <w:unhideWhenUsed/>
    <w:rsid w:val="00F159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59B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159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59B0"/>
    <w:rPr>
      <w:rFonts w:ascii="Arial MT" w:eastAsia="Arial MT" w:hAnsi="Arial MT" w:cs="Arial MT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59B0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09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092F"/>
    <w:rPr>
      <w:rFonts w:ascii="Tahoma" w:eastAsia="Arial MT" w:hAnsi="Tahoma" w:cs="Tahoma"/>
      <w:sz w:val="16"/>
      <w:szCs w:val="16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0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styleId="Hyperlink">
    <w:name w:val="Hyperlink"/>
    <w:basedOn w:val="Fontepargpadro"/>
    <w:uiPriority w:val="99"/>
    <w:unhideWhenUsed/>
    <w:rsid w:val="00DC6A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05" w:hanging="36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07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59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58"/>
      <w:ind w:left="245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spacing w:before="6" w:line="218" w:lineRule="exact"/>
      <w:ind w:left="13"/>
    </w:pPr>
  </w:style>
  <w:style w:type="paragraph" w:styleId="Cabealho">
    <w:name w:val="header"/>
    <w:basedOn w:val="Normal"/>
    <w:link w:val="CabealhoChar"/>
    <w:uiPriority w:val="99"/>
    <w:unhideWhenUsed/>
    <w:rsid w:val="00F159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59B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159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59B0"/>
    <w:rPr>
      <w:rFonts w:ascii="Arial MT" w:eastAsia="Arial MT" w:hAnsi="Arial MT" w:cs="Arial MT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59B0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09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092F"/>
    <w:rPr>
      <w:rFonts w:ascii="Tahoma" w:eastAsia="Arial MT" w:hAnsi="Tahoma" w:cs="Tahoma"/>
      <w:sz w:val="16"/>
      <w:szCs w:val="16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0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styleId="Hyperlink">
    <w:name w:val="Hyperlink"/>
    <w:basedOn w:val="Fontepargpadro"/>
    <w:uiPriority w:val="99"/>
    <w:unhideWhenUsed/>
    <w:rsid w:val="00DC6A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2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licita2@tijucas.sc.gov.br" TargetMode="External"/><Relationship Id="rId18" Type="http://schemas.openxmlformats.org/officeDocument/2006/relationships/hyperlink" Target="mailto:licita3@tijucas.sc.gov.br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licita2@tijucas.sc.gov.br" TargetMode="External"/><Relationship Id="rId17" Type="http://schemas.openxmlformats.org/officeDocument/2006/relationships/hyperlink" Target="mailto:licita2@tijucas.sc.gov.b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icita3@tijucas.sc.gov.b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licita2@tijucas.sc.gov.br" TargetMode="External"/><Relationship Id="rId10" Type="http://schemas.openxmlformats.org/officeDocument/2006/relationships/hyperlink" Target="http://sigtap.datasus.gov.br/tabela-unificada/app/sec/inicio.jsp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ijucas.sc.gov.br/" TargetMode="External"/><Relationship Id="rId14" Type="http://schemas.openxmlformats.org/officeDocument/2006/relationships/hyperlink" Target="mailto:licita3@tijucas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B2470-45A0-455C-BC78-577068B7F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32</Pages>
  <Words>9427</Words>
  <Characters>50908</Characters>
  <Application>Microsoft Office Word</Application>
  <DocSecurity>0</DocSecurity>
  <Lines>424</Lines>
  <Paragraphs>120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Otávio Lobo da Silva Costa</dc:creator>
  <cp:lastModifiedBy>Usuario</cp:lastModifiedBy>
  <cp:revision>30</cp:revision>
  <cp:lastPrinted>2025-06-27T11:30:00Z</cp:lastPrinted>
  <dcterms:created xsi:type="dcterms:W3CDTF">2026-05-18T12:30:00Z</dcterms:created>
  <dcterms:modified xsi:type="dcterms:W3CDTF">2026-05-19T12:31:00Z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2025-06-05T00:00:00Z</vt:filetime>
  </property>
</Properties>
</file>