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ED36A" w14:textId="77777777" w:rsidR="00EA170D" w:rsidRPr="002744D1" w:rsidRDefault="00EA170D" w:rsidP="00EA170D">
      <w:pPr>
        <w:pStyle w:val="Ttulo1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2744D1">
        <w:rPr>
          <w:rFonts w:asciiTheme="minorHAnsi" w:hAnsiTheme="minorHAnsi" w:cstheme="minorHAnsi"/>
          <w:b/>
          <w:bCs/>
          <w:color w:val="auto"/>
          <w:sz w:val="24"/>
          <w:szCs w:val="24"/>
        </w:rPr>
        <w:t>ESTUDO TÉCNICO PRELIMINAR</w:t>
      </w:r>
    </w:p>
    <w:p w14:paraId="7861727B" w14:textId="77777777" w:rsidR="00EA170D" w:rsidRPr="002066CF" w:rsidRDefault="00EA170D" w:rsidP="00EA170D">
      <w:pPr>
        <w:jc w:val="both"/>
        <w:rPr>
          <w:rFonts w:cstheme="minorHAnsi"/>
          <w:sz w:val="24"/>
          <w:szCs w:val="24"/>
        </w:rPr>
      </w:pPr>
    </w:p>
    <w:p w14:paraId="4D71C4E1" w14:textId="77777777" w:rsidR="00EA170D" w:rsidRPr="002066CF" w:rsidRDefault="00EA170D" w:rsidP="00EA170D">
      <w:pPr>
        <w:pStyle w:val="PargrafodaLista"/>
        <w:numPr>
          <w:ilvl w:val="0"/>
          <w:numId w:val="1"/>
        </w:numPr>
        <w:ind w:left="0" w:firstLine="0"/>
        <w:jc w:val="both"/>
        <w:rPr>
          <w:rFonts w:cstheme="minorHAnsi"/>
          <w:b/>
          <w:bCs/>
          <w:sz w:val="24"/>
          <w:szCs w:val="24"/>
        </w:rPr>
      </w:pPr>
      <w:r w:rsidRPr="002066CF">
        <w:rPr>
          <w:rFonts w:cstheme="minorHAnsi"/>
          <w:b/>
          <w:bCs/>
          <w:sz w:val="24"/>
          <w:szCs w:val="24"/>
        </w:rPr>
        <w:t>DESCRIÇÃO DA NECESSIDADE</w:t>
      </w:r>
    </w:p>
    <w:p w14:paraId="209AD0AB" w14:textId="6E34FAA0" w:rsidR="00EA170D" w:rsidRPr="008B2687" w:rsidRDefault="00EA170D" w:rsidP="00EA170D">
      <w:pPr>
        <w:jc w:val="both"/>
        <w:rPr>
          <w:rFonts w:cstheme="minorHAnsi"/>
          <w:sz w:val="24"/>
          <w:szCs w:val="24"/>
        </w:rPr>
      </w:pPr>
      <w:r w:rsidRPr="002066CF">
        <w:rPr>
          <w:rFonts w:cstheme="minorHAnsi"/>
          <w:sz w:val="24"/>
          <w:szCs w:val="24"/>
        </w:rPr>
        <w:t>Trata-se de estudo preliminar referente à contratação de empresa especializada em capacitação profissional voltada para a Temática</w:t>
      </w:r>
      <w:r w:rsidR="00C737AA">
        <w:rPr>
          <w:rFonts w:cstheme="minorHAnsi"/>
          <w:sz w:val="24"/>
          <w:szCs w:val="24"/>
        </w:rPr>
        <w:t xml:space="preserve"> da Ouvidoria Pública. </w:t>
      </w:r>
      <w:r w:rsidRPr="008B2687">
        <w:rPr>
          <w:rFonts w:cstheme="minorHAnsi"/>
          <w:sz w:val="24"/>
          <w:szCs w:val="24"/>
        </w:rPr>
        <w:t xml:space="preserve"> </w:t>
      </w:r>
    </w:p>
    <w:p w14:paraId="6E43FD4B" w14:textId="4816A0DF" w:rsidR="00EA170D" w:rsidRPr="002066CF" w:rsidRDefault="00EA170D" w:rsidP="00EA170D">
      <w:pPr>
        <w:jc w:val="both"/>
        <w:rPr>
          <w:rFonts w:cstheme="minorHAnsi"/>
          <w:sz w:val="24"/>
          <w:szCs w:val="24"/>
        </w:rPr>
      </w:pPr>
      <w:r w:rsidRPr="002066CF">
        <w:rPr>
          <w:rFonts w:cstheme="minorHAnsi"/>
          <w:sz w:val="24"/>
          <w:szCs w:val="24"/>
        </w:rPr>
        <w:t xml:space="preserve">A contratação se fundamenta na necessidade de </w:t>
      </w:r>
      <w:r w:rsidR="00866991">
        <w:rPr>
          <w:rFonts w:cstheme="minorHAnsi"/>
          <w:sz w:val="24"/>
          <w:szCs w:val="24"/>
        </w:rPr>
        <w:t xml:space="preserve">capacitação e </w:t>
      </w:r>
      <w:r w:rsidR="003D07F2">
        <w:rPr>
          <w:rFonts w:cstheme="minorHAnsi"/>
          <w:sz w:val="24"/>
          <w:szCs w:val="24"/>
        </w:rPr>
        <w:t>atualizaçã</w:t>
      </w:r>
      <w:r w:rsidR="00C737AA">
        <w:rPr>
          <w:rFonts w:cstheme="minorHAnsi"/>
          <w:sz w:val="24"/>
          <w:szCs w:val="24"/>
        </w:rPr>
        <w:t>o</w:t>
      </w:r>
      <w:r w:rsidRPr="002066CF">
        <w:rPr>
          <w:rFonts w:cstheme="minorHAnsi"/>
          <w:sz w:val="24"/>
          <w:szCs w:val="24"/>
        </w:rPr>
        <w:t xml:space="preserve"> do </w:t>
      </w:r>
      <w:r w:rsidR="003D07F2">
        <w:rPr>
          <w:rFonts w:cstheme="minorHAnsi"/>
          <w:sz w:val="24"/>
          <w:szCs w:val="24"/>
        </w:rPr>
        <w:t>servidor</w:t>
      </w:r>
      <w:r w:rsidR="00C737AA">
        <w:rPr>
          <w:rFonts w:cstheme="minorHAnsi"/>
          <w:sz w:val="24"/>
          <w:szCs w:val="24"/>
        </w:rPr>
        <w:t xml:space="preserve"> designado para auxiliar na Ouvidoria da Câmara de Vereadores de Sinimbu</w:t>
      </w:r>
      <w:r w:rsidR="003D07F2">
        <w:rPr>
          <w:rFonts w:cstheme="minorHAnsi"/>
          <w:sz w:val="24"/>
          <w:szCs w:val="24"/>
        </w:rPr>
        <w:t xml:space="preserve">, destacando-se </w:t>
      </w:r>
      <w:r w:rsidR="00866991">
        <w:rPr>
          <w:rFonts w:cstheme="minorHAnsi"/>
          <w:sz w:val="24"/>
          <w:szCs w:val="24"/>
        </w:rPr>
        <w:t xml:space="preserve">as principais diretrizes e princípios do atendimento ao cidadão, quais os tipos de ouvidorias, as normas aplicáveis, </w:t>
      </w:r>
      <w:r w:rsidR="00727D32">
        <w:rPr>
          <w:rFonts w:cstheme="minorHAnsi"/>
          <w:sz w:val="24"/>
          <w:szCs w:val="24"/>
        </w:rPr>
        <w:t xml:space="preserve">gestão de demandas, Transparência e estudos de casos.  </w:t>
      </w:r>
    </w:p>
    <w:p w14:paraId="14A91594" w14:textId="2C9B07F9" w:rsidR="00EA170D" w:rsidRPr="008B2687" w:rsidRDefault="00EA170D" w:rsidP="00EA170D">
      <w:pPr>
        <w:jc w:val="both"/>
        <w:rPr>
          <w:rFonts w:cstheme="minorHAnsi"/>
          <w:b/>
          <w:bCs/>
          <w:sz w:val="24"/>
          <w:szCs w:val="24"/>
        </w:rPr>
      </w:pPr>
      <w:r w:rsidRPr="002066CF">
        <w:rPr>
          <w:rFonts w:cstheme="minorHAnsi"/>
          <w:sz w:val="24"/>
          <w:szCs w:val="24"/>
        </w:rPr>
        <w:t>Nesse sentido, o presente estudo se fundamenta na necessidade de</w:t>
      </w:r>
      <w:r w:rsidR="00862B7F">
        <w:rPr>
          <w:rFonts w:cstheme="minorHAnsi"/>
          <w:sz w:val="24"/>
          <w:szCs w:val="24"/>
        </w:rPr>
        <w:t xml:space="preserve"> atualização e</w:t>
      </w:r>
      <w:r w:rsidRPr="002066CF">
        <w:rPr>
          <w:rFonts w:cstheme="minorHAnsi"/>
          <w:sz w:val="24"/>
          <w:szCs w:val="24"/>
        </w:rPr>
        <w:t xml:space="preserve"> capacitação de</w:t>
      </w:r>
      <w:r w:rsidR="00EE5427">
        <w:rPr>
          <w:rFonts w:cstheme="minorHAnsi"/>
          <w:sz w:val="24"/>
          <w:szCs w:val="24"/>
        </w:rPr>
        <w:t xml:space="preserve"> um</w:t>
      </w:r>
      <w:r w:rsidR="00843767">
        <w:rPr>
          <w:rFonts w:cstheme="minorHAnsi"/>
          <w:sz w:val="24"/>
          <w:szCs w:val="24"/>
        </w:rPr>
        <w:t xml:space="preserve"> </w:t>
      </w:r>
      <w:r w:rsidRPr="002066CF">
        <w:rPr>
          <w:rFonts w:cstheme="minorHAnsi"/>
          <w:sz w:val="24"/>
          <w:szCs w:val="24"/>
        </w:rPr>
        <w:t>servidor, lotad</w:t>
      </w:r>
      <w:r w:rsidR="00843767">
        <w:rPr>
          <w:rFonts w:cstheme="minorHAnsi"/>
          <w:sz w:val="24"/>
          <w:szCs w:val="24"/>
        </w:rPr>
        <w:t>o</w:t>
      </w:r>
      <w:r w:rsidRPr="002066CF">
        <w:rPr>
          <w:rFonts w:cstheme="minorHAnsi"/>
          <w:sz w:val="24"/>
          <w:szCs w:val="24"/>
        </w:rPr>
        <w:t xml:space="preserve"> na </w:t>
      </w:r>
      <w:r>
        <w:rPr>
          <w:rFonts w:cstheme="minorHAnsi"/>
          <w:sz w:val="24"/>
          <w:szCs w:val="24"/>
        </w:rPr>
        <w:t xml:space="preserve">Secretaria. </w:t>
      </w:r>
    </w:p>
    <w:p w14:paraId="35AD8B02" w14:textId="77777777" w:rsidR="00EA170D" w:rsidRPr="008B2687" w:rsidRDefault="00EA170D" w:rsidP="00EA170D">
      <w:pPr>
        <w:pStyle w:val="PargrafodaLista"/>
        <w:numPr>
          <w:ilvl w:val="0"/>
          <w:numId w:val="1"/>
        </w:numPr>
        <w:ind w:left="0" w:firstLine="0"/>
        <w:jc w:val="both"/>
        <w:rPr>
          <w:rFonts w:cstheme="minorHAnsi"/>
          <w:b/>
          <w:bCs/>
          <w:sz w:val="24"/>
          <w:szCs w:val="24"/>
        </w:rPr>
      </w:pPr>
      <w:r w:rsidRPr="002066CF">
        <w:rPr>
          <w:rFonts w:cstheme="minorHAnsi"/>
          <w:b/>
          <w:bCs/>
          <w:color w:val="000000"/>
          <w:sz w:val="24"/>
          <w:szCs w:val="24"/>
        </w:rPr>
        <w:t>PREVISÃO DA CONTRATAÇÃO NO PLANO DE CONTRATAÇÕES ANUAL</w:t>
      </w:r>
    </w:p>
    <w:p w14:paraId="5DBAA710" w14:textId="4D060063" w:rsidR="00EA170D" w:rsidRPr="008B2687" w:rsidRDefault="00EA170D" w:rsidP="00EA170D">
      <w:pPr>
        <w:jc w:val="both"/>
        <w:rPr>
          <w:rFonts w:cstheme="minorHAnsi"/>
          <w:sz w:val="24"/>
          <w:szCs w:val="24"/>
        </w:rPr>
      </w:pPr>
      <w:r w:rsidRPr="002066CF"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>1</w:t>
      </w:r>
      <w:r w:rsidRPr="002066CF">
        <w:rPr>
          <w:rFonts w:cstheme="minorHAnsi"/>
          <w:sz w:val="24"/>
          <w:szCs w:val="24"/>
        </w:rPr>
        <w:t xml:space="preserve">. O objeto da contratação </w:t>
      </w:r>
      <w:r>
        <w:rPr>
          <w:rFonts w:cstheme="minorHAnsi"/>
          <w:sz w:val="24"/>
          <w:szCs w:val="24"/>
        </w:rPr>
        <w:t xml:space="preserve">não </w:t>
      </w:r>
      <w:r w:rsidRPr="002066CF">
        <w:rPr>
          <w:rFonts w:cstheme="minorHAnsi"/>
          <w:sz w:val="24"/>
          <w:szCs w:val="24"/>
        </w:rPr>
        <w:t>está previsto no Plano de Contratações Anual de 202</w:t>
      </w:r>
      <w:r w:rsidR="00EE5427">
        <w:rPr>
          <w:rFonts w:cstheme="minorHAnsi"/>
          <w:sz w:val="24"/>
          <w:szCs w:val="24"/>
        </w:rPr>
        <w:t>5</w:t>
      </w:r>
      <w:r w:rsidRPr="002066CF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pelo mesmo não ter sido elaborado. </w:t>
      </w:r>
    </w:p>
    <w:p w14:paraId="5CA7FAC2" w14:textId="77777777" w:rsidR="00EA170D" w:rsidRPr="002066CF" w:rsidRDefault="00EA170D" w:rsidP="00EA170D">
      <w:pPr>
        <w:pStyle w:val="PargrafodaLista"/>
        <w:numPr>
          <w:ilvl w:val="0"/>
          <w:numId w:val="1"/>
        </w:numPr>
        <w:ind w:left="0" w:firstLine="0"/>
        <w:jc w:val="both"/>
        <w:rPr>
          <w:rFonts w:cstheme="minorHAnsi"/>
          <w:b/>
          <w:bCs/>
          <w:sz w:val="24"/>
          <w:szCs w:val="24"/>
        </w:rPr>
      </w:pPr>
      <w:r w:rsidRPr="002066CF">
        <w:rPr>
          <w:rFonts w:cstheme="minorHAnsi"/>
          <w:b/>
          <w:bCs/>
          <w:sz w:val="24"/>
          <w:szCs w:val="24"/>
        </w:rPr>
        <w:t xml:space="preserve">REQUISITOS DA CONTRATAÇÃO </w:t>
      </w:r>
    </w:p>
    <w:p w14:paraId="334BDE89" w14:textId="77777777" w:rsidR="00EA170D" w:rsidRPr="002066CF" w:rsidRDefault="00EA170D" w:rsidP="00EA170D">
      <w:pPr>
        <w:jc w:val="both"/>
        <w:rPr>
          <w:rFonts w:cstheme="minorHAnsi"/>
          <w:sz w:val="24"/>
          <w:szCs w:val="24"/>
        </w:rPr>
      </w:pPr>
      <w:r w:rsidRPr="002066CF">
        <w:rPr>
          <w:rFonts w:cstheme="minorHAnsi"/>
          <w:sz w:val="24"/>
          <w:szCs w:val="24"/>
        </w:rPr>
        <w:t xml:space="preserve">3.1. Os requisitos da contratação abrangem o seguinte: </w:t>
      </w:r>
    </w:p>
    <w:p w14:paraId="03006B56" w14:textId="02413A55" w:rsidR="00CE20F8" w:rsidRDefault="00EA170D" w:rsidP="00CE20F8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2066CF">
        <w:rPr>
          <w:rFonts w:cstheme="minorHAnsi"/>
          <w:sz w:val="24"/>
          <w:szCs w:val="24"/>
        </w:rPr>
        <w:t>3.1.</w:t>
      </w:r>
      <w:r>
        <w:rPr>
          <w:rFonts w:cstheme="minorHAnsi"/>
          <w:sz w:val="24"/>
          <w:szCs w:val="24"/>
        </w:rPr>
        <w:t>1</w:t>
      </w:r>
      <w:r w:rsidRPr="002066CF">
        <w:rPr>
          <w:rFonts w:cstheme="minorHAnsi"/>
          <w:sz w:val="24"/>
          <w:szCs w:val="24"/>
        </w:rPr>
        <w:t xml:space="preserve">. </w:t>
      </w:r>
      <w:r w:rsidR="00CE20F8" w:rsidRPr="001D061A">
        <w:rPr>
          <w:rFonts w:cstheme="minorHAnsi"/>
          <w:sz w:val="24"/>
          <w:szCs w:val="24"/>
        </w:rPr>
        <w:t xml:space="preserve">Os serviços deverão ser executados por empresa de notória especialização, que possua em seu corpo técnico profissional com conhecimento especializado em </w:t>
      </w:r>
      <w:r w:rsidR="00727D32">
        <w:rPr>
          <w:rFonts w:cstheme="minorHAnsi"/>
          <w:sz w:val="24"/>
          <w:szCs w:val="24"/>
        </w:rPr>
        <w:t>Ouvidoria Pública</w:t>
      </w:r>
      <w:r w:rsidR="00CE20F8">
        <w:rPr>
          <w:rFonts w:cstheme="minorHAnsi"/>
          <w:sz w:val="24"/>
          <w:szCs w:val="24"/>
        </w:rPr>
        <w:t xml:space="preserve">. </w:t>
      </w:r>
    </w:p>
    <w:p w14:paraId="7D31C7E9" w14:textId="5D9AAA90" w:rsidR="00CE20F8" w:rsidRPr="008D42DB" w:rsidRDefault="00CE20F8" w:rsidP="00CE20F8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3.1.</w:t>
      </w:r>
      <w:r w:rsidR="00FF6770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 xml:space="preserve"> </w:t>
      </w:r>
      <w:r w:rsidRPr="008D42DB">
        <w:rPr>
          <w:rFonts w:cstheme="minorHAnsi"/>
          <w:sz w:val="24"/>
          <w:szCs w:val="24"/>
        </w:rPr>
        <w:t>No caso de cancelamento do curso o valor da inscrição deverá ser devolvido.</w:t>
      </w:r>
    </w:p>
    <w:p w14:paraId="79CF1E51" w14:textId="19BCD89B" w:rsidR="00CE20F8" w:rsidRPr="008D42DB" w:rsidRDefault="00CE20F8" w:rsidP="00CE20F8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3.1.</w:t>
      </w:r>
      <w:r w:rsidR="00FF6770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 xml:space="preserve">. </w:t>
      </w:r>
      <w:r w:rsidRPr="008D42DB">
        <w:rPr>
          <w:rFonts w:cstheme="minorHAnsi"/>
          <w:sz w:val="24"/>
          <w:szCs w:val="24"/>
        </w:rPr>
        <w:t xml:space="preserve">No caso de cancelamento e de alteração da data do curso, a empresa deverá comunicar com prazo de antecedência </w:t>
      </w:r>
      <w:r>
        <w:rPr>
          <w:rFonts w:cstheme="minorHAnsi"/>
          <w:sz w:val="24"/>
          <w:szCs w:val="24"/>
        </w:rPr>
        <w:t xml:space="preserve">mínima </w:t>
      </w:r>
      <w:r w:rsidRPr="008D42DB">
        <w:rPr>
          <w:rFonts w:cstheme="minorHAnsi"/>
          <w:sz w:val="24"/>
          <w:szCs w:val="24"/>
        </w:rPr>
        <w:t xml:space="preserve">de </w:t>
      </w:r>
      <w:r>
        <w:rPr>
          <w:rFonts w:cstheme="minorHAnsi"/>
          <w:sz w:val="24"/>
          <w:szCs w:val="24"/>
        </w:rPr>
        <w:t>1</w:t>
      </w:r>
      <w:r w:rsidRPr="008D42DB">
        <w:rPr>
          <w:rFonts w:cstheme="minorHAnsi"/>
          <w:sz w:val="24"/>
          <w:szCs w:val="24"/>
        </w:rPr>
        <w:t xml:space="preserve"> dia.</w:t>
      </w:r>
    </w:p>
    <w:p w14:paraId="27304CD6" w14:textId="4222818F" w:rsidR="00CE20F8" w:rsidRDefault="00CE20F8" w:rsidP="00EA170D">
      <w:pPr>
        <w:jc w:val="both"/>
        <w:rPr>
          <w:rFonts w:cstheme="minorHAnsi"/>
          <w:sz w:val="24"/>
          <w:szCs w:val="24"/>
        </w:rPr>
      </w:pPr>
    </w:p>
    <w:p w14:paraId="49DF79D8" w14:textId="77777777" w:rsidR="00EA170D" w:rsidRPr="002066CF" w:rsidRDefault="00EA170D" w:rsidP="00EA170D">
      <w:pPr>
        <w:jc w:val="both"/>
        <w:rPr>
          <w:rFonts w:cstheme="minorHAnsi"/>
          <w:b/>
          <w:bCs/>
          <w:sz w:val="24"/>
          <w:szCs w:val="24"/>
        </w:rPr>
      </w:pPr>
      <w:r w:rsidRPr="002066CF">
        <w:rPr>
          <w:rFonts w:cstheme="minorHAnsi"/>
          <w:b/>
          <w:bCs/>
          <w:color w:val="000000"/>
          <w:sz w:val="24"/>
          <w:szCs w:val="24"/>
        </w:rPr>
        <w:t>4. ESTIMATIVAS DAS QUANTIDADES PARA A CONTRATAÇÃO</w:t>
      </w:r>
    </w:p>
    <w:p w14:paraId="1D522D03" w14:textId="1D610E51" w:rsidR="00EA170D" w:rsidRPr="002066CF" w:rsidRDefault="00EA170D" w:rsidP="00EA170D">
      <w:pPr>
        <w:jc w:val="both"/>
        <w:rPr>
          <w:rFonts w:cstheme="minorHAnsi"/>
          <w:sz w:val="24"/>
          <w:szCs w:val="24"/>
        </w:rPr>
      </w:pPr>
      <w:r w:rsidRPr="002066CF">
        <w:rPr>
          <w:rFonts w:cstheme="minorHAnsi"/>
          <w:sz w:val="24"/>
          <w:szCs w:val="24"/>
        </w:rPr>
        <w:t>4.1</w:t>
      </w:r>
      <w:r w:rsidRPr="000E21C3">
        <w:rPr>
          <w:rFonts w:cstheme="minorHAnsi"/>
          <w:sz w:val="24"/>
          <w:szCs w:val="24"/>
        </w:rPr>
        <w:t xml:space="preserve">. Há necessidade de </w:t>
      </w:r>
      <w:r w:rsidR="00FF6770">
        <w:rPr>
          <w:rFonts w:cstheme="minorHAnsi"/>
          <w:sz w:val="24"/>
          <w:szCs w:val="24"/>
        </w:rPr>
        <w:t>capacitação e atuali</w:t>
      </w:r>
      <w:r w:rsidR="00EE5427">
        <w:rPr>
          <w:rFonts w:cstheme="minorHAnsi"/>
          <w:sz w:val="24"/>
          <w:szCs w:val="24"/>
        </w:rPr>
        <w:t>zação</w:t>
      </w:r>
      <w:r w:rsidR="002A54DF">
        <w:rPr>
          <w:rFonts w:cstheme="minorHAnsi"/>
          <w:sz w:val="24"/>
          <w:szCs w:val="24"/>
        </w:rPr>
        <w:t xml:space="preserve"> do servidor e para isso,</w:t>
      </w:r>
      <w:r w:rsidR="00EE5427">
        <w:rPr>
          <w:rFonts w:cstheme="minorHAnsi"/>
          <w:sz w:val="24"/>
          <w:szCs w:val="24"/>
        </w:rPr>
        <w:t xml:space="preserve"> </w:t>
      </w:r>
      <w:r w:rsidRPr="000E21C3">
        <w:rPr>
          <w:rFonts w:cstheme="minorHAnsi"/>
          <w:sz w:val="24"/>
          <w:szCs w:val="24"/>
        </w:rPr>
        <w:t>indica-se a capacitação d</w:t>
      </w:r>
      <w:r w:rsidR="00FF6770">
        <w:rPr>
          <w:rFonts w:cstheme="minorHAnsi"/>
          <w:sz w:val="24"/>
          <w:szCs w:val="24"/>
        </w:rPr>
        <w:t>o</w:t>
      </w:r>
      <w:r w:rsidRPr="000E21C3">
        <w:rPr>
          <w:rFonts w:cstheme="minorHAnsi"/>
          <w:sz w:val="24"/>
          <w:szCs w:val="24"/>
        </w:rPr>
        <w:t xml:space="preserve"> servidor</w:t>
      </w:r>
      <w:r w:rsidR="00AD79B4">
        <w:rPr>
          <w:rFonts w:cstheme="minorHAnsi"/>
          <w:sz w:val="24"/>
          <w:szCs w:val="24"/>
        </w:rPr>
        <w:t xml:space="preserve"> Rogério de Castro</w:t>
      </w:r>
      <w:r w:rsidRPr="000E21C3">
        <w:rPr>
          <w:rFonts w:cstheme="minorHAnsi"/>
          <w:sz w:val="24"/>
          <w:szCs w:val="24"/>
        </w:rPr>
        <w:t xml:space="preserve"> da área requisitante da Secretaria</w:t>
      </w:r>
      <w:r w:rsidR="00AD79B4">
        <w:rPr>
          <w:rFonts w:cstheme="minorHAnsi"/>
          <w:sz w:val="24"/>
          <w:szCs w:val="24"/>
        </w:rPr>
        <w:t xml:space="preserve">. </w:t>
      </w:r>
    </w:p>
    <w:p w14:paraId="448675AE" w14:textId="77777777" w:rsidR="00EA170D" w:rsidRPr="002066CF" w:rsidRDefault="00EA170D" w:rsidP="00EA170D">
      <w:pPr>
        <w:jc w:val="both"/>
        <w:rPr>
          <w:rFonts w:cstheme="minorHAnsi"/>
          <w:sz w:val="24"/>
          <w:szCs w:val="24"/>
        </w:rPr>
      </w:pPr>
    </w:p>
    <w:p w14:paraId="755D7F35" w14:textId="77777777" w:rsidR="00EA170D" w:rsidRPr="002066CF" w:rsidRDefault="00EA170D" w:rsidP="00EA170D">
      <w:pPr>
        <w:jc w:val="both"/>
        <w:rPr>
          <w:rFonts w:cstheme="minorHAnsi"/>
          <w:b/>
          <w:bCs/>
          <w:sz w:val="24"/>
          <w:szCs w:val="24"/>
        </w:rPr>
      </w:pPr>
      <w:r w:rsidRPr="002066CF">
        <w:rPr>
          <w:rFonts w:cstheme="minorHAnsi"/>
          <w:b/>
          <w:bCs/>
          <w:sz w:val="24"/>
          <w:szCs w:val="24"/>
        </w:rPr>
        <w:t>5. LEVANTAMENTO DE MERCADO</w:t>
      </w:r>
    </w:p>
    <w:p w14:paraId="3B3BFE63" w14:textId="6413D3E2" w:rsidR="00CE20F8" w:rsidRDefault="00EA170D" w:rsidP="00AD79B4">
      <w:pPr>
        <w:jc w:val="both"/>
        <w:rPr>
          <w:rFonts w:cstheme="minorHAnsi"/>
          <w:sz w:val="24"/>
          <w:szCs w:val="24"/>
        </w:rPr>
      </w:pPr>
      <w:r w:rsidRPr="002066CF">
        <w:rPr>
          <w:rFonts w:cstheme="minorHAnsi"/>
          <w:sz w:val="24"/>
          <w:szCs w:val="24"/>
        </w:rPr>
        <w:t>5.1 Conforme pesquisa realizada entre as empresas do ramo, localizou-se o seguinte</w:t>
      </w:r>
      <w:r w:rsidR="009F2C7C">
        <w:rPr>
          <w:rFonts w:cstheme="minorHAnsi"/>
          <w:sz w:val="24"/>
          <w:szCs w:val="24"/>
        </w:rPr>
        <w:t xml:space="preserve"> </w:t>
      </w:r>
      <w:r w:rsidRPr="002066CF">
        <w:rPr>
          <w:rFonts w:cstheme="minorHAnsi"/>
          <w:sz w:val="24"/>
          <w:szCs w:val="24"/>
        </w:rPr>
        <w:t>curso:</w:t>
      </w:r>
      <w:r w:rsidR="00AD79B4">
        <w:rPr>
          <w:rFonts w:cstheme="minorHAnsi"/>
          <w:sz w:val="24"/>
          <w:szCs w:val="24"/>
        </w:rPr>
        <w:t xml:space="preserve"> </w:t>
      </w:r>
      <w:r w:rsidR="00AD79B4">
        <w:rPr>
          <w:rFonts w:cstheme="minorHAnsi"/>
          <w:sz w:val="24"/>
          <w:szCs w:val="24"/>
        </w:rPr>
        <w:t>A Ouvidoria Pública: A instalação, funcionamento e Aplicação na Prática</w:t>
      </w:r>
      <w:r w:rsidR="00AD79B4">
        <w:rPr>
          <w:rFonts w:cstheme="minorHAnsi"/>
          <w:sz w:val="24"/>
          <w:szCs w:val="24"/>
        </w:rPr>
        <w:t xml:space="preserve">, da </w:t>
      </w:r>
      <w:r w:rsidRPr="002066CF">
        <w:rPr>
          <w:rFonts w:cstheme="minorHAnsi"/>
          <w:sz w:val="24"/>
          <w:szCs w:val="24"/>
        </w:rPr>
        <w:t>Empresa</w:t>
      </w:r>
      <w:r w:rsidR="009F2C7C">
        <w:rPr>
          <w:rFonts w:cstheme="minorHAnsi"/>
          <w:sz w:val="24"/>
          <w:szCs w:val="24"/>
        </w:rPr>
        <w:t xml:space="preserve"> IGAM </w:t>
      </w:r>
      <w:r w:rsidRPr="002066CF">
        <w:rPr>
          <w:rFonts w:cstheme="minorHAnsi"/>
          <w:sz w:val="24"/>
          <w:szCs w:val="24"/>
        </w:rPr>
        <w:t>– com previsão de curso para a temática no mês de</w:t>
      </w:r>
      <w:r w:rsidR="009F2C7C">
        <w:rPr>
          <w:rFonts w:cstheme="minorHAnsi"/>
          <w:sz w:val="24"/>
          <w:szCs w:val="24"/>
        </w:rPr>
        <w:t xml:space="preserve"> </w:t>
      </w:r>
      <w:r w:rsidR="00AD79B4">
        <w:rPr>
          <w:rFonts w:cstheme="minorHAnsi"/>
          <w:sz w:val="24"/>
          <w:szCs w:val="24"/>
        </w:rPr>
        <w:t>abril</w:t>
      </w:r>
      <w:r w:rsidRPr="002066CF">
        <w:rPr>
          <w:rFonts w:cstheme="minorHAnsi"/>
          <w:sz w:val="24"/>
          <w:szCs w:val="24"/>
        </w:rPr>
        <w:t>, cuja inscrição é no valor de</w:t>
      </w:r>
      <w:r w:rsidR="009F2C7C">
        <w:rPr>
          <w:rFonts w:cstheme="minorHAnsi"/>
          <w:sz w:val="24"/>
          <w:szCs w:val="24"/>
        </w:rPr>
        <w:t xml:space="preserve"> </w:t>
      </w:r>
      <w:r w:rsidR="00AD48FB">
        <w:rPr>
          <w:rFonts w:cstheme="minorHAnsi"/>
          <w:sz w:val="24"/>
          <w:szCs w:val="24"/>
        </w:rPr>
        <w:t>52</w:t>
      </w:r>
      <w:r w:rsidR="009F2C7C">
        <w:rPr>
          <w:rFonts w:cstheme="minorHAnsi"/>
          <w:sz w:val="24"/>
          <w:szCs w:val="24"/>
        </w:rPr>
        <w:t>0,00</w:t>
      </w:r>
      <w:r w:rsidR="00AD79B4">
        <w:rPr>
          <w:rFonts w:cstheme="minorHAnsi"/>
          <w:sz w:val="24"/>
          <w:szCs w:val="24"/>
        </w:rPr>
        <w:t xml:space="preserve">, sendo no formato Online. </w:t>
      </w:r>
    </w:p>
    <w:p w14:paraId="23337040" w14:textId="51F592BF" w:rsidR="00CE20F8" w:rsidRDefault="00CE20F8" w:rsidP="00CE20F8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5.2 A escolha do IGAM, se justifica em sua notória especialização e experiência em capacitação e treinamento voltados para a administração pública. Além disso, é reconhecido pela excelência na oferta de cursos relacionados ao </w:t>
      </w:r>
      <w:r w:rsidR="00AD79B4">
        <w:rPr>
          <w:rFonts w:cstheme="minorHAnsi"/>
          <w:sz w:val="24"/>
          <w:szCs w:val="24"/>
        </w:rPr>
        <w:t>tema da Ouvidoria Pública</w:t>
      </w:r>
      <w:r>
        <w:rPr>
          <w:rFonts w:cstheme="minorHAnsi"/>
          <w:sz w:val="24"/>
          <w:szCs w:val="24"/>
        </w:rPr>
        <w:t xml:space="preserve">, tornando-o a opção mais adequada para o curso contratado. </w:t>
      </w:r>
    </w:p>
    <w:p w14:paraId="3B9D0833" w14:textId="07660093" w:rsidR="00EA170D" w:rsidRPr="002066CF" w:rsidRDefault="00EA170D" w:rsidP="00EA170D">
      <w:pPr>
        <w:jc w:val="both"/>
        <w:rPr>
          <w:rFonts w:cstheme="minorHAnsi"/>
          <w:sz w:val="24"/>
          <w:szCs w:val="24"/>
        </w:rPr>
      </w:pPr>
    </w:p>
    <w:p w14:paraId="12505CEE" w14:textId="77777777" w:rsidR="00EA170D" w:rsidRPr="002066CF" w:rsidRDefault="00EA170D" w:rsidP="00EA170D">
      <w:pPr>
        <w:jc w:val="both"/>
        <w:rPr>
          <w:rFonts w:cstheme="minorHAnsi"/>
          <w:b/>
          <w:bCs/>
          <w:sz w:val="24"/>
          <w:szCs w:val="24"/>
        </w:rPr>
      </w:pPr>
      <w:r w:rsidRPr="002066CF">
        <w:rPr>
          <w:rFonts w:cstheme="minorHAnsi"/>
          <w:b/>
          <w:bCs/>
          <w:sz w:val="24"/>
          <w:szCs w:val="24"/>
        </w:rPr>
        <w:t>6. ESTIMATIVA DO VALOR DA CONTRATAÇÃO</w:t>
      </w:r>
    </w:p>
    <w:p w14:paraId="3009C61E" w14:textId="6FDE470E" w:rsidR="00EA170D" w:rsidRPr="002066CF" w:rsidRDefault="00EA170D" w:rsidP="00EA170D">
      <w:pPr>
        <w:jc w:val="both"/>
        <w:rPr>
          <w:rFonts w:cstheme="minorHAnsi"/>
          <w:sz w:val="24"/>
          <w:szCs w:val="24"/>
        </w:rPr>
      </w:pPr>
      <w:r w:rsidRPr="002066CF">
        <w:rPr>
          <w:rFonts w:cstheme="minorHAnsi"/>
          <w:sz w:val="24"/>
          <w:szCs w:val="24"/>
        </w:rPr>
        <w:t>6.1. O custo estimado total da contratação é de R$</w:t>
      </w:r>
      <w:r>
        <w:rPr>
          <w:rFonts w:cstheme="minorHAnsi"/>
          <w:sz w:val="24"/>
          <w:szCs w:val="24"/>
        </w:rPr>
        <w:t xml:space="preserve"> </w:t>
      </w:r>
      <w:r w:rsidR="00AD48FB">
        <w:rPr>
          <w:rFonts w:cstheme="minorHAnsi"/>
          <w:sz w:val="24"/>
          <w:szCs w:val="24"/>
        </w:rPr>
        <w:t>520,00</w:t>
      </w:r>
      <w:r>
        <w:rPr>
          <w:rFonts w:cstheme="minorHAnsi"/>
          <w:sz w:val="24"/>
          <w:szCs w:val="24"/>
        </w:rPr>
        <w:t xml:space="preserve"> (</w:t>
      </w:r>
      <w:r w:rsidR="00AD48FB">
        <w:rPr>
          <w:rFonts w:cstheme="minorHAnsi"/>
          <w:sz w:val="24"/>
          <w:szCs w:val="24"/>
        </w:rPr>
        <w:t>quinhentos e vinte reais</w:t>
      </w:r>
      <w:r w:rsidRPr="002066CF">
        <w:rPr>
          <w:rFonts w:cstheme="minorHAnsi"/>
          <w:sz w:val="24"/>
          <w:szCs w:val="24"/>
        </w:rPr>
        <w:t xml:space="preserve">), conforme custos apostos na tabela abaixo </w:t>
      </w:r>
    </w:p>
    <w:tbl>
      <w:tblPr>
        <w:tblStyle w:val="Tabelacomgrade"/>
        <w:tblW w:w="8310" w:type="dxa"/>
        <w:tblLook w:val="04A0" w:firstRow="1" w:lastRow="0" w:firstColumn="1" w:lastColumn="0" w:noHBand="0" w:noVBand="1"/>
      </w:tblPr>
      <w:tblGrid>
        <w:gridCol w:w="679"/>
        <w:gridCol w:w="4468"/>
        <w:gridCol w:w="937"/>
        <w:gridCol w:w="1173"/>
        <w:gridCol w:w="1053"/>
      </w:tblGrid>
      <w:tr w:rsidR="00EA170D" w:rsidRPr="002066CF" w14:paraId="33DC551C" w14:textId="77777777" w:rsidTr="00A11637">
        <w:trPr>
          <w:trHeight w:val="545"/>
        </w:trPr>
        <w:tc>
          <w:tcPr>
            <w:tcW w:w="679" w:type="dxa"/>
          </w:tcPr>
          <w:p w14:paraId="02023476" w14:textId="77777777" w:rsidR="00EA170D" w:rsidRPr="002066CF" w:rsidRDefault="00EA170D" w:rsidP="00911940">
            <w:pPr>
              <w:jc w:val="both"/>
              <w:rPr>
                <w:rFonts w:cstheme="minorHAnsi"/>
                <w:sz w:val="24"/>
                <w:szCs w:val="24"/>
              </w:rPr>
            </w:pPr>
            <w:r w:rsidRPr="002066CF">
              <w:rPr>
                <w:rFonts w:cstheme="minorHAnsi"/>
                <w:sz w:val="24"/>
                <w:szCs w:val="24"/>
              </w:rPr>
              <w:t>Item</w:t>
            </w:r>
          </w:p>
        </w:tc>
        <w:tc>
          <w:tcPr>
            <w:tcW w:w="4561" w:type="dxa"/>
          </w:tcPr>
          <w:p w14:paraId="29A331E4" w14:textId="77777777" w:rsidR="00EA170D" w:rsidRPr="002066CF" w:rsidRDefault="00EA170D" w:rsidP="00911940">
            <w:pPr>
              <w:jc w:val="both"/>
              <w:rPr>
                <w:rFonts w:cstheme="minorHAnsi"/>
                <w:sz w:val="24"/>
                <w:szCs w:val="24"/>
              </w:rPr>
            </w:pPr>
            <w:r w:rsidRPr="002066CF">
              <w:rPr>
                <w:rFonts w:cstheme="minorHAnsi"/>
                <w:sz w:val="24"/>
                <w:szCs w:val="24"/>
              </w:rPr>
              <w:t>Especificação</w:t>
            </w:r>
          </w:p>
        </w:tc>
        <w:tc>
          <w:tcPr>
            <w:tcW w:w="838" w:type="dxa"/>
          </w:tcPr>
          <w:p w14:paraId="74BDB2F2" w14:textId="00B9C6C9" w:rsidR="00EA170D" w:rsidRPr="002066CF" w:rsidRDefault="00EA170D" w:rsidP="00911940">
            <w:pPr>
              <w:jc w:val="both"/>
              <w:rPr>
                <w:rFonts w:cstheme="minorHAnsi"/>
                <w:sz w:val="24"/>
                <w:szCs w:val="24"/>
              </w:rPr>
            </w:pPr>
            <w:r w:rsidRPr="002066CF">
              <w:rPr>
                <w:rFonts w:cstheme="minorHAnsi"/>
                <w:sz w:val="24"/>
                <w:szCs w:val="24"/>
              </w:rPr>
              <w:t xml:space="preserve">QUANT </w:t>
            </w:r>
          </w:p>
        </w:tc>
        <w:tc>
          <w:tcPr>
            <w:tcW w:w="1173" w:type="dxa"/>
          </w:tcPr>
          <w:p w14:paraId="2C86EAD2" w14:textId="77777777" w:rsidR="00EA170D" w:rsidRPr="002066CF" w:rsidRDefault="00EA170D" w:rsidP="00911940">
            <w:pPr>
              <w:jc w:val="both"/>
              <w:rPr>
                <w:rFonts w:cstheme="minorHAnsi"/>
                <w:sz w:val="24"/>
                <w:szCs w:val="24"/>
              </w:rPr>
            </w:pPr>
            <w:r w:rsidRPr="002066CF">
              <w:rPr>
                <w:rFonts w:cstheme="minorHAnsi"/>
                <w:sz w:val="24"/>
                <w:szCs w:val="24"/>
              </w:rPr>
              <w:t>CUSTO UNITÁRIO</w:t>
            </w:r>
          </w:p>
        </w:tc>
        <w:tc>
          <w:tcPr>
            <w:tcW w:w="1059" w:type="dxa"/>
          </w:tcPr>
          <w:p w14:paraId="4EEB4C56" w14:textId="77777777" w:rsidR="00EA170D" w:rsidRPr="002066CF" w:rsidRDefault="00EA170D" w:rsidP="00911940">
            <w:pPr>
              <w:jc w:val="both"/>
              <w:rPr>
                <w:rFonts w:cstheme="minorHAnsi"/>
                <w:sz w:val="24"/>
                <w:szCs w:val="24"/>
              </w:rPr>
            </w:pPr>
            <w:r w:rsidRPr="002066CF">
              <w:rPr>
                <w:rFonts w:cstheme="minorHAnsi"/>
                <w:sz w:val="24"/>
                <w:szCs w:val="24"/>
              </w:rPr>
              <w:t>CUSTO TOTAL</w:t>
            </w:r>
          </w:p>
        </w:tc>
      </w:tr>
      <w:tr w:rsidR="00EA170D" w:rsidRPr="002066CF" w14:paraId="04A9903A" w14:textId="77777777" w:rsidTr="00A11637">
        <w:trPr>
          <w:trHeight w:val="2552"/>
        </w:trPr>
        <w:tc>
          <w:tcPr>
            <w:tcW w:w="679" w:type="dxa"/>
          </w:tcPr>
          <w:p w14:paraId="46B21328" w14:textId="77777777" w:rsidR="00EA170D" w:rsidRPr="002066CF" w:rsidRDefault="00EA170D" w:rsidP="00911940">
            <w:pPr>
              <w:jc w:val="both"/>
              <w:rPr>
                <w:rFonts w:cstheme="minorHAnsi"/>
                <w:sz w:val="24"/>
                <w:szCs w:val="24"/>
              </w:rPr>
            </w:pPr>
            <w:r w:rsidRPr="002066CF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4561" w:type="dxa"/>
          </w:tcPr>
          <w:p w14:paraId="3895C644" w14:textId="62A6A3D8" w:rsidR="00EA170D" w:rsidRPr="00ED1B06" w:rsidRDefault="00EA170D" w:rsidP="00911940">
            <w:pPr>
              <w:spacing w:before="120" w:after="120" w:line="312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066CF">
              <w:rPr>
                <w:rFonts w:cstheme="minorHAnsi"/>
                <w:sz w:val="24"/>
                <w:szCs w:val="24"/>
              </w:rPr>
              <w:t>Inscrição no curso</w:t>
            </w:r>
            <w:r w:rsidR="00843767">
              <w:rPr>
                <w:rFonts w:cstheme="minorHAnsi"/>
                <w:sz w:val="24"/>
                <w:szCs w:val="24"/>
              </w:rPr>
              <w:t>:</w:t>
            </w:r>
            <w:r w:rsidRPr="002066CF">
              <w:rPr>
                <w:rFonts w:cstheme="minorHAnsi"/>
                <w:sz w:val="24"/>
                <w:szCs w:val="24"/>
              </w:rPr>
              <w:t xml:space="preserve"> </w:t>
            </w:r>
            <w:bookmarkStart w:id="0" w:name="_Hlk194916610"/>
            <w:r w:rsidR="00AD79B4">
              <w:rPr>
                <w:rFonts w:cstheme="minorHAnsi"/>
                <w:sz w:val="24"/>
                <w:szCs w:val="24"/>
              </w:rPr>
              <w:t>A Ouvidoria Pública: A instalação, funcionamento e Aplicação na Prática</w:t>
            </w:r>
            <w:bookmarkEnd w:id="0"/>
            <w:r w:rsidR="00AD79B4">
              <w:rPr>
                <w:rFonts w:cstheme="minorHAnsi"/>
                <w:sz w:val="24"/>
                <w:szCs w:val="24"/>
              </w:rPr>
              <w:t>”, a ser</w:t>
            </w:r>
            <w:r w:rsidR="00AD79B4" w:rsidRPr="00422C0A">
              <w:rPr>
                <w:rFonts w:cstheme="minorHAnsi"/>
                <w:sz w:val="24"/>
                <w:szCs w:val="24"/>
              </w:rPr>
              <w:t xml:space="preserve"> realizado</w:t>
            </w:r>
            <w:r w:rsidR="00AD79B4" w:rsidRPr="002066CF">
              <w:rPr>
                <w:rFonts w:cstheme="minorHAnsi"/>
                <w:sz w:val="24"/>
                <w:szCs w:val="24"/>
              </w:rPr>
              <w:t xml:space="preserve"> </w:t>
            </w:r>
            <w:r w:rsidR="00AD79B4">
              <w:rPr>
                <w:rFonts w:eastAsia="Times New Roman" w:cstheme="minorHAnsi"/>
                <w:bCs/>
                <w:sz w:val="24"/>
                <w:szCs w:val="24"/>
              </w:rPr>
              <w:t>de forma Online</w:t>
            </w:r>
            <w:r w:rsidR="00AD79B4" w:rsidRPr="00A07B17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 w:rsidR="00AD79B4">
              <w:rPr>
                <w:rFonts w:eastAsia="Times New Roman" w:cstheme="minorHAnsi"/>
                <w:sz w:val="24"/>
                <w:szCs w:val="24"/>
              </w:rPr>
              <w:t xml:space="preserve">pelo IGAM, </w:t>
            </w:r>
            <w:r w:rsidR="00AD79B4" w:rsidRPr="00A07B17">
              <w:rPr>
                <w:rFonts w:eastAsia="Times New Roman" w:cstheme="minorHAnsi"/>
                <w:sz w:val="24"/>
                <w:szCs w:val="24"/>
              </w:rPr>
              <w:t xml:space="preserve">nos dias </w:t>
            </w:r>
            <w:r w:rsidR="00AD79B4">
              <w:rPr>
                <w:rFonts w:eastAsia="Times New Roman" w:cstheme="minorHAnsi"/>
                <w:sz w:val="24"/>
                <w:szCs w:val="24"/>
              </w:rPr>
              <w:t>08/04/2025</w:t>
            </w:r>
            <w:r w:rsidR="00AD79B4" w:rsidRPr="00A07B17">
              <w:rPr>
                <w:rFonts w:eastAsia="Times New Roman" w:cstheme="minorHAnsi"/>
                <w:sz w:val="24"/>
                <w:szCs w:val="24"/>
              </w:rPr>
              <w:t xml:space="preserve"> das </w:t>
            </w:r>
            <w:r w:rsidR="00AD79B4">
              <w:rPr>
                <w:rFonts w:eastAsia="Times New Roman" w:cstheme="minorHAnsi"/>
                <w:sz w:val="24"/>
                <w:szCs w:val="24"/>
              </w:rPr>
              <w:t>09h</w:t>
            </w:r>
            <w:r w:rsidR="00AD79B4" w:rsidRPr="00A07B1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D79B4">
              <w:rPr>
                <w:rFonts w:eastAsia="Times New Roman" w:cstheme="minorHAnsi"/>
                <w:sz w:val="24"/>
                <w:szCs w:val="24"/>
              </w:rPr>
              <w:t>–</w:t>
            </w:r>
            <w:r w:rsidR="00AD79B4" w:rsidRPr="00A07B1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D79B4">
              <w:rPr>
                <w:rFonts w:eastAsia="Times New Roman" w:cstheme="minorHAnsi"/>
                <w:sz w:val="24"/>
                <w:szCs w:val="24"/>
              </w:rPr>
              <w:t>11h 45min e 13h45min – 17h e 09</w:t>
            </w:r>
            <w:r w:rsidR="00AD79B4" w:rsidRPr="002A54DF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/0</w:t>
            </w:r>
            <w:r w:rsidR="00AD79B4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4</w:t>
            </w:r>
            <w:r w:rsidR="00AD79B4" w:rsidRPr="00ED1B06">
              <w:rPr>
                <w:rFonts w:eastAsia="Times New Roman" w:cstheme="minorHAnsi"/>
                <w:sz w:val="24"/>
                <w:szCs w:val="24"/>
              </w:rPr>
              <w:t>/202</w:t>
            </w:r>
            <w:r w:rsidR="00AD79B4">
              <w:rPr>
                <w:rFonts w:eastAsia="Times New Roman" w:cstheme="minorHAnsi"/>
                <w:sz w:val="24"/>
                <w:szCs w:val="24"/>
              </w:rPr>
              <w:t>5</w:t>
            </w:r>
            <w:r w:rsidR="00AD79B4" w:rsidRPr="00A07B17">
              <w:rPr>
                <w:rFonts w:eastAsia="Times New Roman" w:cstheme="minorHAnsi"/>
                <w:sz w:val="24"/>
                <w:szCs w:val="24"/>
              </w:rPr>
              <w:t xml:space="preserve"> das</w:t>
            </w:r>
            <w:r w:rsidR="00AD79B4" w:rsidRPr="00ED1B06">
              <w:rPr>
                <w:rFonts w:eastAsia="Times New Roman" w:cstheme="minorHAnsi"/>
                <w:sz w:val="24"/>
                <w:szCs w:val="24"/>
              </w:rPr>
              <w:t> </w:t>
            </w:r>
            <w:r w:rsidR="00AD79B4">
              <w:rPr>
                <w:rFonts w:eastAsia="Times New Roman" w:cstheme="minorHAnsi"/>
                <w:sz w:val="24"/>
                <w:szCs w:val="24"/>
              </w:rPr>
              <w:t>09h – 11h</w:t>
            </w:r>
          </w:p>
          <w:p w14:paraId="64E3E549" w14:textId="77777777" w:rsidR="00EA170D" w:rsidRPr="002066CF" w:rsidRDefault="00EA170D" w:rsidP="00911940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38" w:type="dxa"/>
          </w:tcPr>
          <w:p w14:paraId="15DFFF68" w14:textId="77777777" w:rsidR="00EA170D" w:rsidRPr="002066CF" w:rsidRDefault="00EA170D" w:rsidP="0091194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D56031C" w14:textId="51AC7040" w:rsidR="00EA170D" w:rsidRPr="002066CF" w:rsidRDefault="002A54DF" w:rsidP="009119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173" w:type="dxa"/>
          </w:tcPr>
          <w:p w14:paraId="77C22A33" w14:textId="77777777" w:rsidR="00EA170D" w:rsidRPr="002066CF" w:rsidRDefault="00EA170D" w:rsidP="0091194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ED9EF58" w14:textId="1BE5D79B" w:rsidR="00EA170D" w:rsidRPr="002066CF" w:rsidRDefault="002A54DF" w:rsidP="009119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520</w:t>
            </w:r>
            <w:r w:rsidR="00EA170D">
              <w:rPr>
                <w:rFonts w:cstheme="minorHAnsi"/>
                <w:sz w:val="24"/>
                <w:szCs w:val="24"/>
              </w:rPr>
              <w:t>,00</w:t>
            </w:r>
          </w:p>
        </w:tc>
        <w:tc>
          <w:tcPr>
            <w:tcW w:w="1059" w:type="dxa"/>
          </w:tcPr>
          <w:p w14:paraId="39BFF6E2" w14:textId="77777777" w:rsidR="00EA170D" w:rsidRPr="002066CF" w:rsidRDefault="00EA170D" w:rsidP="0091194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46F15F2" w14:textId="4B7C5591" w:rsidR="00EA170D" w:rsidRPr="002066CF" w:rsidRDefault="002A54DF" w:rsidP="009119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520,00</w:t>
            </w:r>
          </w:p>
        </w:tc>
      </w:tr>
    </w:tbl>
    <w:p w14:paraId="780EB418" w14:textId="77777777" w:rsidR="00EA170D" w:rsidRPr="002066CF" w:rsidRDefault="00EA170D" w:rsidP="00EA170D">
      <w:pPr>
        <w:jc w:val="both"/>
        <w:rPr>
          <w:rFonts w:cstheme="minorHAnsi"/>
          <w:sz w:val="24"/>
          <w:szCs w:val="24"/>
        </w:rPr>
      </w:pPr>
    </w:p>
    <w:p w14:paraId="671FF14E" w14:textId="77777777" w:rsidR="00EA170D" w:rsidRPr="002066CF" w:rsidRDefault="00EA170D" w:rsidP="00EA170D">
      <w:pPr>
        <w:jc w:val="both"/>
        <w:rPr>
          <w:rFonts w:cstheme="minorHAnsi"/>
          <w:b/>
          <w:bCs/>
          <w:sz w:val="24"/>
          <w:szCs w:val="24"/>
        </w:rPr>
      </w:pPr>
      <w:r w:rsidRPr="002066CF">
        <w:rPr>
          <w:rFonts w:cstheme="minorHAnsi"/>
          <w:b/>
          <w:bCs/>
          <w:sz w:val="24"/>
          <w:szCs w:val="24"/>
        </w:rPr>
        <w:t xml:space="preserve">7. DESCRIÇÃO DA SOLUÇÃO COMO UM TODO CONSIDERADO O CICLO DE VIDA DO OBJETO </w:t>
      </w:r>
    </w:p>
    <w:p w14:paraId="4F792F73" w14:textId="766E5FD4" w:rsidR="00EA170D" w:rsidRPr="002066CF" w:rsidRDefault="00EA170D" w:rsidP="00EA170D">
      <w:pPr>
        <w:jc w:val="both"/>
        <w:rPr>
          <w:rFonts w:cstheme="minorHAnsi"/>
          <w:sz w:val="24"/>
          <w:szCs w:val="24"/>
        </w:rPr>
      </w:pPr>
      <w:r w:rsidRPr="002066CF">
        <w:rPr>
          <w:rFonts w:cstheme="minorHAnsi"/>
          <w:sz w:val="24"/>
          <w:szCs w:val="24"/>
        </w:rPr>
        <w:t>7.1 Considerando as opções disponíveis no mercado, a solução adotada para atendimento da presente necessidade institucional como um todo é a capacitação ofertada de forma</w:t>
      </w:r>
      <w:r w:rsidR="00AD48FB">
        <w:rPr>
          <w:rFonts w:cstheme="minorHAnsi"/>
          <w:sz w:val="24"/>
          <w:szCs w:val="24"/>
        </w:rPr>
        <w:t xml:space="preserve"> online</w:t>
      </w:r>
      <w:r w:rsidRPr="002066CF">
        <w:rPr>
          <w:rFonts w:cstheme="minorHAnsi"/>
          <w:sz w:val="24"/>
          <w:szCs w:val="24"/>
        </w:rPr>
        <w:t xml:space="preserve"> pela empresa </w:t>
      </w:r>
      <w:r>
        <w:rPr>
          <w:rFonts w:cstheme="minorHAnsi"/>
          <w:sz w:val="24"/>
          <w:szCs w:val="24"/>
        </w:rPr>
        <w:t>IGAM</w:t>
      </w:r>
      <w:r w:rsidRPr="002066CF">
        <w:rPr>
          <w:rFonts w:cstheme="minorHAnsi"/>
          <w:sz w:val="24"/>
          <w:szCs w:val="24"/>
        </w:rPr>
        <w:t xml:space="preserve"> pelo fato de ela representar a solução tecnicamente mais eficiente, já que o curso contempla conteúdo pertinente com a necessidade principal a ser atendida neste momento para a </w:t>
      </w:r>
      <w:r w:rsidR="00A11637">
        <w:rPr>
          <w:rFonts w:cstheme="minorHAnsi"/>
          <w:sz w:val="24"/>
          <w:szCs w:val="24"/>
        </w:rPr>
        <w:t xml:space="preserve">capacitação e </w:t>
      </w:r>
      <w:r w:rsidR="00AD48FB">
        <w:rPr>
          <w:rFonts w:cstheme="minorHAnsi"/>
          <w:sz w:val="24"/>
          <w:szCs w:val="24"/>
        </w:rPr>
        <w:t>atualização</w:t>
      </w:r>
      <w:r w:rsidRPr="002066CF">
        <w:rPr>
          <w:rFonts w:cstheme="minorHAnsi"/>
          <w:sz w:val="24"/>
          <w:szCs w:val="24"/>
        </w:rPr>
        <w:t xml:space="preserve"> do agente público</w:t>
      </w:r>
      <w:r w:rsidR="00A11637">
        <w:rPr>
          <w:rFonts w:cstheme="minorHAnsi"/>
          <w:sz w:val="24"/>
          <w:szCs w:val="24"/>
        </w:rPr>
        <w:t>,</w:t>
      </w:r>
      <w:r w:rsidRPr="002066CF">
        <w:rPr>
          <w:rFonts w:cstheme="minorHAnsi"/>
          <w:sz w:val="24"/>
          <w:szCs w:val="24"/>
        </w:rPr>
        <w:t xml:space="preserve"> conforme conteúdo descrito no material anexo, e, em especial o fornecimento de material didático, bem como certificado de participação.</w:t>
      </w:r>
    </w:p>
    <w:p w14:paraId="771E411D" w14:textId="00249825" w:rsidR="00EA170D" w:rsidRPr="002066CF" w:rsidRDefault="00EA170D" w:rsidP="00EA170D">
      <w:pPr>
        <w:jc w:val="both"/>
        <w:rPr>
          <w:rFonts w:cstheme="minorHAnsi"/>
          <w:sz w:val="24"/>
          <w:szCs w:val="24"/>
        </w:rPr>
      </w:pPr>
      <w:r w:rsidRPr="002066CF">
        <w:rPr>
          <w:rFonts w:cstheme="minorHAnsi"/>
          <w:sz w:val="24"/>
          <w:szCs w:val="24"/>
        </w:rPr>
        <w:t>7.2. A Capacitação acontecerá</w:t>
      </w:r>
      <w:r w:rsidR="00AD48FB">
        <w:rPr>
          <w:rFonts w:cstheme="minorHAnsi"/>
          <w:sz w:val="24"/>
          <w:szCs w:val="24"/>
        </w:rPr>
        <w:t xml:space="preserve"> de forma online</w:t>
      </w:r>
      <w:r w:rsidRPr="002066CF">
        <w:rPr>
          <w:rFonts w:cstheme="minorHAnsi"/>
          <w:sz w:val="24"/>
          <w:szCs w:val="24"/>
        </w:rPr>
        <w:t>, nos dias</w:t>
      </w:r>
      <w:r>
        <w:rPr>
          <w:rFonts w:cstheme="minorHAnsi"/>
          <w:sz w:val="24"/>
          <w:szCs w:val="24"/>
        </w:rPr>
        <w:t xml:space="preserve"> </w:t>
      </w:r>
      <w:r w:rsidR="00A11637">
        <w:rPr>
          <w:rFonts w:cstheme="minorHAnsi"/>
          <w:sz w:val="24"/>
          <w:szCs w:val="24"/>
        </w:rPr>
        <w:t>08</w:t>
      </w:r>
      <w:r>
        <w:rPr>
          <w:rFonts w:cstheme="minorHAnsi"/>
          <w:sz w:val="24"/>
          <w:szCs w:val="24"/>
        </w:rPr>
        <w:t xml:space="preserve"> e </w:t>
      </w:r>
      <w:r w:rsidR="00A11637">
        <w:rPr>
          <w:rFonts w:cstheme="minorHAnsi"/>
          <w:sz w:val="24"/>
          <w:szCs w:val="24"/>
        </w:rPr>
        <w:t>09</w:t>
      </w:r>
      <w:r>
        <w:rPr>
          <w:rFonts w:cstheme="minorHAnsi"/>
          <w:sz w:val="24"/>
          <w:szCs w:val="24"/>
        </w:rPr>
        <w:t xml:space="preserve"> de</w:t>
      </w:r>
      <w:r w:rsidR="00AD48FB">
        <w:rPr>
          <w:rFonts w:cstheme="minorHAnsi"/>
          <w:sz w:val="24"/>
          <w:szCs w:val="24"/>
        </w:rPr>
        <w:t xml:space="preserve"> fevereiro</w:t>
      </w:r>
      <w:r w:rsidRPr="002066CF">
        <w:rPr>
          <w:rFonts w:cstheme="minorHAnsi"/>
          <w:sz w:val="24"/>
          <w:szCs w:val="24"/>
        </w:rPr>
        <w:t>, conforme material informativo anexo.</w:t>
      </w:r>
    </w:p>
    <w:p w14:paraId="5EB4FCC7" w14:textId="77777777" w:rsidR="00EA170D" w:rsidRPr="002066CF" w:rsidRDefault="00EA170D" w:rsidP="00EA170D">
      <w:pPr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2066CF">
        <w:rPr>
          <w:rFonts w:cstheme="minorHAnsi"/>
          <w:b/>
          <w:bCs/>
          <w:sz w:val="24"/>
          <w:szCs w:val="24"/>
        </w:rPr>
        <w:t>8. J</w:t>
      </w:r>
      <w:r w:rsidRPr="002066CF">
        <w:rPr>
          <w:rFonts w:cstheme="minorHAnsi"/>
          <w:b/>
          <w:bCs/>
          <w:color w:val="000000"/>
          <w:sz w:val="24"/>
          <w:szCs w:val="24"/>
        </w:rPr>
        <w:t>USTIFICATIVAS PARA O PARCELAMENTO OU NÃO DA CONTRATAÇÃO</w:t>
      </w:r>
    </w:p>
    <w:p w14:paraId="60525940" w14:textId="77777777" w:rsidR="00EA170D" w:rsidRDefault="00EA170D" w:rsidP="00EA170D">
      <w:pPr>
        <w:jc w:val="both"/>
        <w:rPr>
          <w:rFonts w:cstheme="minorHAnsi"/>
          <w:sz w:val="24"/>
          <w:szCs w:val="24"/>
        </w:rPr>
      </w:pPr>
      <w:r w:rsidRPr="002066CF">
        <w:rPr>
          <w:rFonts w:cstheme="minorHAnsi"/>
          <w:color w:val="000000"/>
          <w:sz w:val="24"/>
          <w:szCs w:val="24"/>
        </w:rPr>
        <w:t xml:space="preserve">8.1. </w:t>
      </w:r>
      <w:r w:rsidRPr="002066CF">
        <w:rPr>
          <w:rFonts w:cstheme="minorHAnsi"/>
          <w:sz w:val="24"/>
          <w:szCs w:val="24"/>
        </w:rPr>
        <w:t>Os itens do presente estudo deverão ser agrupados em razão de ser uma capacitação única para</w:t>
      </w:r>
      <w:r>
        <w:rPr>
          <w:rFonts w:cstheme="minorHAnsi"/>
          <w:sz w:val="24"/>
          <w:szCs w:val="24"/>
        </w:rPr>
        <w:t xml:space="preserve"> um</w:t>
      </w:r>
      <w:r w:rsidRPr="002066CF">
        <w:rPr>
          <w:rFonts w:cstheme="minorHAnsi"/>
          <w:color w:val="FF0000"/>
          <w:sz w:val="24"/>
          <w:szCs w:val="24"/>
        </w:rPr>
        <w:t xml:space="preserve"> </w:t>
      </w:r>
      <w:r w:rsidRPr="002066CF">
        <w:rPr>
          <w:rFonts w:cstheme="minorHAnsi"/>
          <w:sz w:val="24"/>
          <w:szCs w:val="24"/>
        </w:rPr>
        <w:t>servidor e considerando que a necessidade institucional prevê a contratação de apenas um item, a solução possui caráter indivisível, não cabendo, portanto, a previsão de parcelamento do objeto.</w:t>
      </w:r>
    </w:p>
    <w:p w14:paraId="4E05CC4C" w14:textId="77777777" w:rsidR="00EA170D" w:rsidRPr="008B2687" w:rsidRDefault="00EA170D" w:rsidP="00EA170D">
      <w:pPr>
        <w:jc w:val="both"/>
        <w:rPr>
          <w:rFonts w:cstheme="minorHAnsi"/>
          <w:sz w:val="24"/>
          <w:szCs w:val="24"/>
        </w:rPr>
      </w:pPr>
    </w:p>
    <w:p w14:paraId="5236C8DC" w14:textId="77777777" w:rsidR="00EA170D" w:rsidRPr="002066CF" w:rsidRDefault="00EA170D" w:rsidP="00EA170D">
      <w:pPr>
        <w:jc w:val="both"/>
        <w:rPr>
          <w:rFonts w:cstheme="minorHAnsi"/>
          <w:b/>
          <w:bCs/>
          <w:sz w:val="24"/>
          <w:szCs w:val="24"/>
        </w:rPr>
      </w:pPr>
      <w:r w:rsidRPr="002066CF">
        <w:rPr>
          <w:rFonts w:cstheme="minorHAnsi"/>
          <w:b/>
          <w:bCs/>
          <w:sz w:val="24"/>
          <w:szCs w:val="24"/>
        </w:rPr>
        <w:lastRenderedPageBreak/>
        <w:t xml:space="preserve">9. </w:t>
      </w:r>
      <w:bookmarkStart w:id="1" w:name="art18§1ix"/>
      <w:bookmarkEnd w:id="1"/>
      <w:r w:rsidRPr="002066CF">
        <w:rPr>
          <w:rFonts w:cstheme="minorHAnsi"/>
          <w:b/>
          <w:bCs/>
          <w:sz w:val="24"/>
          <w:szCs w:val="24"/>
        </w:rPr>
        <w:t xml:space="preserve">DEMONSTRATIVO DOS RESULTADOS PRETENDIDOS </w:t>
      </w:r>
      <w:bookmarkStart w:id="2" w:name="art18§1x"/>
      <w:bookmarkEnd w:id="2"/>
    </w:p>
    <w:p w14:paraId="1AC48D3F" w14:textId="2EF576AA" w:rsidR="00EA170D" w:rsidRDefault="00EA170D" w:rsidP="00EA170D">
      <w:pPr>
        <w:jc w:val="both"/>
        <w:rPr>
          <w:rFonts w:cstheme="minorHAnsi"/>
          <w:sz w:val="24"/>
          <w:szCs w:val="24"/>
        </w:rPr>
      </w:pPr>
      <w:r w:rsidRPr="002066CF">
        <w:rPr>
          <w:rFonts w:cstheme="minorHAnsi"/>
          <w:color w:val="000000"/>
          <w:sz w:val="24"/>
          <w:szCs w:val="24"/>
        </w:rPr>
        <w:t xml:space="preserve">9.1. </w:t>
      </w:r>
      <w:r w:rsidRPr="002066CF">
        <w:rPr>
          <w:rFonts w:cstheme="minorHAnsi"/>
          <w:sz w:val="24"/>
          <w:szCs w:val="24"/>
        </w:rPr>
        <w:t xml:space="preserve">Pretende-se com a presente contratação </w:t>
      </w:r>
      <w:r w:rsidR="009228D5">
        <w:rPr>
          <w:rFonts w:cstheme="minorHAnsi"/>
          <w:sz w:val="24"/>
          <w:szCs w:val="24"/>
        </w:rPr>
        <w:t xml:space="preserve">atualizar e </w:t>
      </w:r>
      <w:r w:rsidRPr="002066CF">
        <w:rPr>
          <w:rFonts w:cstheme="minorHAnsi"/>
          <w:sz w:val="24"/>
          <w:szCs w:val="24"/>
        </w:rPr>
        <w:t xml:space="preserve">capacitar </w:t>
      </w:r>
      <w:r w:rsidR="00A11637">
        <w:rPr>
          <w:rFonts w:cstheme="minorHAnsi"/>
          <w:sz w:val="24"/>
          <w:szCs w:val="24"/>
        </w:rPr>
        <w:t>o</w:t>
      </w:r>
      <w:r w:rsidR="009228D5">
        <w:rPr>
          <w:rFonts w:cstheme="minorHAnsi"/>
          <w:sz w:val="24"/>
          <w:szCs w:val="24"/>
        </w:rPr>
        <w:t xml:space="preserve"> servidor</w:t>
      </w:r>
      <w:r w:rsidR="00A11637">
        <w:rPr>
          <w:rFonts w:cstheme="minorHAnsi"/>
          <w:sz w:val="24"/>
          <w:szCs w:val="24"/>
        </w:rPr>
        <w:t xml:space="preserve"> que foi designado para auxiliar nas demandas da Ouvidoria</w:t>
      </w:r>
      <w:r w:rsidR="00716A10">
        <w:rPr>
          <w:rFonts w:cstheme="minorHAnsi"/>
          <w:sz w:val="24"/>
          <w:szCs w:val="24"/>
        </w:rPr>
        <w:t xml:space="preserve"> da Câmara de Vereadores</w:t>
      </w:r>
      <w:r w:rsidR="009228D5">
        <w:rPr>
          <w:rFonts w:cstheme="minorHAnsi"/>
          <w:sz w:val="24"/>
          <w:szCs w:val="24"/>
        </w:rPr>
        <w:t xml:space="preserve"> a fim de melhorar os trabalhos e o atendimento</w:t>
      </w:r>
      <w:r w:rsidR="00716A10">
        <w:rPr>
          <w:rFonts w:cstheme="minorHAnsi"/>
          <w:sz w:val="24"/>
          <w:szCs w:val="24"/>
        </w:rPr>
        <w:t>,</w:t>
      </w:r>
      <w:r w:rsidR="009228D5">
        <w:rPr>
          <w:rFonts w:cstheme="minorHAnsi"/>
          <w:sz w:val="24"/>
          <w:szCs w:val="24"/>
        </w:rPr>
        <w:t xml:space="preserve"> </w:t>
      </w:r>
      <w:r w:rsidRPr="002066CF">
        <w:rPr>
          <w:rFonts w:cstheme="minorHAnsi"/>
          <w:sz w:val="24"/>
          <w:szCs w:val="24"/>
        </w:rPr>
        <w:t>assim como, a multiplicação do conteúdo abordado entre os demais servidores do órgão.</w:t>
      </w:r>
    </w:p>
    <w:p w14:paraId="108FAD35" w14:textId="77777777" w:rsidR="009F2C7C" w:rsidRPr="002066CF" w:rsidRDefault="009F2C7C" w:rsidP="00EA170D">
      <w:pPr>
        <w:jc w:val="both"/>
        <w:rPr>
          <w:rFonts w:cstheme="minorHAnsi"/>
          <w:color w:val="000000"/>
          <w:sz w:val="24"/>
          <w:szCs w:val="24"/>
        </w:rPr>
      </w:pPr>
    </w:p>
    <w:p w14:paraId="016B5DE4" w14:textId="77777777" w:rsidR="00EA170D" w:rsidRPr="002066CF" w:rsidRDefault="00EA170D" w:rsidP="00EA170D">
      <w:pPr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2066CF">
        <w:rPr>
          <w:rFonts w:cstheme="minorHAnsi"/>
          <w:b/>
          <w:bCs/>
          <w:color w:val="000000"/>
          <w:sz w:val="24"/>
          <w:szCs w:val="24"/>
        </w:rPr>
        <w:t xml:space="preserve">10. PROVIDÊNCIAS A SEREM ADOTADAS PELA ADMINISTRAÇÃO </w:t>
      </w:r>
      <w:bookmarkStart w:id="3" w:name="art18§1xi"/>
      <w:bookmarkEnd w:id="3"/>
    </w:p>
    <w:p w14:paraId="0EFDA98E" w14:textId="06A0A9A7" w:rsidR="00EA170D" w:rsidRPr="002066CF" w:rsidRDefault="00EA170D" w:rsidP="00EA170D">
      <w:pPr>
        <w:jc w:val="both"/>
        <w:rPr>
          <w:rFonts w:cstheme="minorHAnsi"/>
          <w:color w:val="000000"/>
          <w:sz w:val="24"/>
          <w:szCs w:val="24"/>
        </w:rPr>
      </w:pPr>
      <w:r w:rsidRPr="002066CF">
        <w:rPr>
          <w:rFonts w:cstheme="minorHAnsi"/>
          <w:color w:val="000000"/>
          <w:sz w:val="24"/>
          <w:szCs w:val="24"/>
        </w:rPr>
        <w:t xml:space="preserve">10.1. </w:t>
      </w:r>
      <w:r w:rsidR="009228D5">
        <w:rPr>
          <w:rFonts w:cstheme="minorHAnsi"/>
          <w:color w:val="000000"/>
          <w:sz w:val="24"/>
          <w:szCs w:val="24"/>
        </w:rPr>
        <w:t xml:space="preserve">Tendo em vista o curso ser na modalidade online não a providências previas a serem adotadas. </w:t>
      </w:r>
    </w:p>
    <w:p w14:paraId="345E6921" w14:textId="77777777" w:rsidR="00EA170D" w:rsidRPr="002066CF" w:rsidRDefault="00EA170D" w:rsidP="00EA170D">
      <w:pPr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2066CF">
        <w:rPr>
          <w:rFonts w:cstheme="minorHAnsi"/>
          <w:b/>
          <w:bCs/>
          <w:color w:val="000000"/>
          <w:sz w:val="24"/>
          <w:szCs w:val="24"/>
        </w:rPr>
        <w:t>11. CONTRATAÇÕES CORRELATAS E/OU INTERDEPENDENTES</w:t>
      </w:r>
    </w:p>
    <w:p w14:paraId="24F3F357" w14:textId="5C992609" w:rsidR="00EA170D" w:rsidRPr="002066CF" w:rsidRDefault="00EA170D" w:rsidP="003E3306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</w:rPr>
      </w:pPr>
      <w:r w:rsidRPr="002066CF">
        <w:rPr>
          <w:rFonts w:asciiTheme="minorHAnsi" w:hAnsiTheme="minorHAnsi" w:cstheme="minorHAnsi"/>
        </w:rPr>
        <w:t>A necessidade institucional do presente Estudo, não possui relação com outras contratações da Instituição, inclusive futuras</w:t>
      </w:r>
      <w:bookmarkStart w:id="4" w:name="art18§1xii"/>
      <w:bookmarkEnd w:id="4"/>
      <w:r w:rsidR="009228D5">
        <w:rPr>
          <w:rFonts w:asciiTheme="minorHAnsi" w:hAnsiTheme="minorHAnsi" w:cstheme="minorHAnsi"/>
        </w:rPr>
        <w:t>.</w:t>
      </w:r>
    </w:p>
    <w:p w14:paraId="3DCB125B" w14:textId="77777777" w:rsidR="00EA170D" w:rsidRPr="002066CF" w:rsidRDefault="00EA170D" w:rsidP="00EA170D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b/>
          <w:bCs/>
          <w:color w:val="000000"/>
        </w:rPr>
      </w:pPr>
      <w:r w:rsidRPr="002066CF">
        <w:rPr>
          <w:rFonts w:asciiTheme="minorHAnsi" w:hAnsiTheme="minorHAnsi" w:cstheme="minorHAnsi"/>
          <w:b/>
          <w:bCs/>
          <w:color w:val="000000"/>
        </w:rPr>
        <w:t>12. DESCRIÇÃO DE POSSÍVEIS IMPACTOS AMBIENTAIS</w:t>
      </w:r>
      <w:bookmarkStart w:id="5" w:name="art18§1xiii"/>
      <w:bookmarkEnd w:id="5"/>
      <w:r w:rsidRPr="002066CF">
        <w:rPr>
          <w:rFonts w:asciiTheme="minorHAnsi" w:hAnsiTheme="minorHAnsi" w:cstheme="minorHAnsi"/>
          <w:b/>
          <w:bCs/>
          <w:color w:val="000000"/>
        </w:rPr>
        <w:t>:</w:t>
      </w:r>
    </w:p>
    <w:p w14:paraId="328C02AA" w14:textId="77777777" w:rsidR="00EA170D" w:rsidRPr="002066CF" w:rsidRDefault="00EA170D" w:rsidP="00EA170D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color w:val="000000"/>
        </w:rPr>
      </w:pPr>
      <w:r w:rsidRPr="002066CF">
        <w:rPr>
          <w:rFonts w:asciiTheme="minorHAnsi" w:hAnsiTheme="minorHAnsi" w:cstheme="minorHAnsi"/>
          <w:color w:val="000000"/>
        </w:rPr>
        <w:t>Não se aplica.</w:t>
      </w:r>
    </w:p>
    <w:p w14:paraId="404F0E92" w14:textId="77777777" w:rsidR="00EA170D" w:rsidRPr="002066CF" w:rsidRDefault="00EA170D" w:rsidP="00EA170D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  <w:b/>
          <w:bCs/>
          <w:color w:val="000000"/>
        </w:rPr>
      </w:pPr>
      <w:r w:rsidRPr="002066CF">
        <w:rPr>
          <w:rFonts w:asciiTheme="minorHAnsi" w:hAnsiTheme="minorHAnsi" w:cstheme="minorHAnsi"/>
          <w:b/>
          <w:bCs/>
          <w:color w:val="000000"/>
        </w:rPr>
        <w:t>13. POSICIONAMENTO CONCLUSIVO</w:t>
      </w:r>
    </w:p>
    <w:p w14:paraId="33EED693" w14:textId="37E98622" w:rsidR="00EA170D" w:rsidRPr="002066CF" w:rsidRDefault="00EA170D" w:rsidP="00EA170D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</w:rPr>
      </w:pPr>
      <w:r w:rsidRPr="002066CF">
        <w:rPr>
          <w:rFonts w:asciiTheme="minorHAnsi" w:hAnsiTheme="minorHAnsi" w:cstheme="minorHAnsi"/>
        </w:rPr>
        <w:t xml:space="preserve">Analisa-se a presente contratação como viável e essencial à esta Administração, </w:t>
      </w:r>
      <w:r w:rsidR="00CE20F8">
        <w:rPr>
          <w:rFonts w:asciiTheme="minorHAnsi" w:hAnsiTheme="minorHAnsi" w:cstheme="minorHAnsi"/>
        </w:rPr>
        <w:t xml:space="preserve">bem como, </w:t>
      </w:r>
      <w:r w:rsidRPr="002066CF">
        <w:rPr>
          <w:rFonts w:asciiTheme="minorHAnsi" w:hAnsiTheme="minorHAnsi" w:cstheme="minorHAnsi"/>
        </w:rPr>
        <w:t xml:space="preserve">foi objeto de avaliação e autorização </w:t>
      </w:r>
      <w:r w:rsidRPr="00C33B5A">
        <w:rPr>
          <w:rFonts w:asciiTheme="minorHAnsi" w:hAnsiTheme="minorHAnsi" w:cstheme="minorHAnsi"/>
        </w:rPr>
        <w:t>pelo Presidente da Câmara de Vereadores, responsável pela autorização prévia de solicitaç</w:t>
      </w:r>
      <w:r w:rsidRPr="002066CF">
        <w:rPr>
          <w:rFonts w:asciiTheme="minorHAnsi" w:hAnsiTheme="minorHAnsi" w:cstheme="minorHAnsi"/>
        </w:rPr>
        <w:t xml:space="preserve">ões de capacitação na Administração. </w:t>
      </w:r>
    </w:p>
    <w:p w14:paraId="66531A39" w14:textId="61C1FF6F" w:rsidR="00EA170D" w:rsidRDefault="00EA170D" w:rsidP="00EA170D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Sinimbu/RS, </w:t>
      </w:r>
      <w:r w:rsidR="00716A10">
        <w:rPr>
          <w:rFonts w:asciiTheme="minorHAnsi" w:hAnsiTheme="minorHAnsi" w:cstheme="minorHAnsi"/>
        </w:rPr>
        <w:t>07</w:t>
      </w:r>
      <w:r>
        <w:rPr>
          <w:rFonts w:asciiTheme="minorHAnsi" w:hAnsiTheme="minorHAnsi" w:cstheme="minorHAnsi"/>
        </w:rPr>
        <w:t xml:space="preserve"> de </w:t>
      </w:r>
      <w:r w:rsidR="00716A10">
        <w:rPr>
          <w:rFonts w:asciiTheme="minorHAnsi" w:hAnsiTheme="minorHAnsi" w:cstheme="minorHAnsi"/>
        </w:rPr>
        <w:t>abril</w:t>
      </w:r>
      <w:r>
        <w:rPr>
          <w:rFonts w:asciiTheme="minorHAnsi" w:hAnsiTheme="minorHAnsi" w:cstheme="minorHAnsi"/>
        </w:rPr>
        <w:t xml:space="preserve"> de 202</w:t>
      </w:r>
      <w:r w:rsidR="0048594F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.</w:t>
      </w:r>
    </w:p>
    <w:p w14:paraId="1D21E77B" w14:textId="77777777" w:rsidR="00EA170D" w:rsidRDefault="00EA170D" w:rsidP="00EA170D">
      <w:pPr>
        <w:pStyle w:val="NormalWeb"/>
        <w:spacing w:before="225" w:beforeAutospacing="0" w:after="225" w:afterAutospacing="0"/>
        <w:jc w:val="both"/>
        <w:rPr>
          <w:rFonts w:asciiTheme="minorHAnsi" w:hAnsiTheme="minorHAnsi" w:cstheme="minorHAnsi"/>
        </w:rPr>
      </w:pPr>
    </w:p>
    <w:p w14:paraId="320337A7" w14:textId="77777777" w:rsidR="0048594F" w:rsidRPr="0048594F" w:rsidRDefault="0048594F" w:rsidP="0048594F">
      <w:pPr>
        <w:pStyle w:val="NormalWeb"/>
        <w:spacing w:before="225" w:after="225"/>
        <w:jc w:val="center"/>
        <w:rPr>
          <w:rFonts w:cstheme="minorHAnsi"/>
        </w:rPr>
      </w:pPr>
    </w:p>
    <w:p w14:paraId="407AE074" w14:textId="77777777" w:rsidR="0048594F" w:rsidRPr="0048594F" w:rsidRDefault="0048594F" w:rsidP="0048594F">
      <w:pPr>
        <w:pStyle w:val="NormalWeb"/>
        <w:spacing w:before="225" w:after="225"/>
        <w:jc w:val="center"/>
        <w:rPr>
          <w:rFonts w:cstheme="minorHAnsi"/>
        </w:rPr>
      </w:pPr>
      <w:r w:rsidRPr="0048594F">
        <w:rPr>
          <w:rFonts w:cstheme="minorHAnsi"/>
        </w:rPr>
        <w:t>______________________________</w:t>
      </w:r>
    </w:p>
    <w:p w14:paraId="4501935D" w14:textId="77777777" w:rsidR="0048594F" w:rsidRPr="0048594F" w:rsidRDefault="0048594F" w:rsidP="0048594F">
      <w:pPr>
        <w:pStyle w:val="NormalWeb"/>
        <w:spacing w:before="225" w:after="225"/>
        <w:jc w:val="center"/>
        <w:rPr>
          <w:rFonts w:cstheme="minorHAnsi"/>
        </w:rPr>
      </w:pPr>
      <w:r w:rsidRPr="0048594F">
        <w:rPr>
          <w:rFonts w:cstheme="minorHAnsi"/>
        </w:rPr>
        <w:t>Joana Marisa Kumm</w:t>
      </w:r>
    </w:p>
    <w:p w14:paraId="687F2CBA" w14:textId="77777777" w:rsidR="0048594F" w:rsidRPr="0048594F" w:rsidRDefault="0048594F" w:rsidP="0048594F">
      <w:pPr>
        <w:pStyle w:val="NormalWeb"/>
        <w:spacing w:before="225" w:after="225"/>
        <w:jc w:val="center"/>
        <w:rPr>
          <w:rFonts w:cstheme="minorHAnsi"/>
        </w:rPr>
      </w:pPr>
      <w:r w:rsidRPr="0048594F">
        <w:rPr>
          <w:rFonts w:cstheme="minorHAnsi"/>
        </w:rPr>
        <w:t>Responsável pela elaboração do ETP</w:t>
      </w:r>
    </w:p>
    <w:p w14:paraId="0CC8881B" w14:textId="77777777" w:rsidR="00CE20F8" w:rsidRDefault="00CE20F8" w:rsidP="00EA170D">
      <w:pPr>
        <w:pStyle w:val="NormalWeb"/>
        <w:spacing w:before="225" w:beforeAutospacing="0" w:after="225" w:afterAutospacing="0"/>
        <w:jc w:val="center"/>
        <w:rPr>
          <w:rFonts w:cstheme="minorHAnsi"/>
          <w:b/>
          <w:bCs/>
        </w:rPr>
      </w:pPr>
    </w:p>
    <w:p w14:paraId="7C02BA70" w14:textId="77777777" w:rsidR="00CE20F8" w:rsidRPr="002066CF" w:rsidRDefault="00CE20F8" w:rsidP="00EA170D">
      <w:pPr>
        <w:pStyle w:val="NormalWeb"/>
        <w:spacing w:before="225" w:beforeAutospacing="0" w:after="225" w:afterAutospacing="0"/>
        <w:jc w:val="center"/>
        <w:rPr>
          <w:rFonts w:cstheme="minorHAnsi"/>
          <w:b/>
          <w:bCs/>
        </w:rPr>
      </w:pPr>
    </w:p>
    <w:p w14:paraId="17C4EC64" w14:textId="77777777" w:rsidR="00EA170D" w:rsidRPr="002066CF" w:rsidRDefault="00EA170D" w:rsidP="00EA170D">
      <w:pPr>
        <w:jc w:val="both"/>
        <w:rPr>
          <w:rFonts w:cstheme="minorHAnsi"/>
          <w:sz w:val="24"/>
          <w:szCs w:val="24"/>
        </w:rPr>
      </w:pPr>
    </w:p>
    <w:p w14:paraId="0ACAB2C6" w14:textId="77777777" w:rsidR="00EA170D" w:rsidRDefault="00EA170D"/>
    <w:sectPr w:rsidR="00EA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E2DF2"/>
    <w:multiLevelType w:val="multilevel"/>
    <w:tmpl w:val="66CE4F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272641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70D"/>
    <w:rsid w:val="001D0C6E"/>
    <w:rsid w:val="00297AF6"/>
    <w:rsid w:val="002A54DF"/>
    <w:rsid w:val="002E302C"/>
    <w:rsid w:val="00366168"/>
    <w:rsid w:val="003D07F2"/>
    <w:rsid w:val="003E3306"/>
    <w:rsid w:val="0048594F"/>
    <w:rsid w:val="00485D52"/>
    <w:rsid w:val="0056323E"/>
    <w:rsid w:val="006A29B5"/>
    <w:rsid w:val="00701C8B"/>
    <w:rsid w:val="00716A10"/>
    <w:rsid w:val="00727D32"/>
    <w:rsid w:val="00745693"/>
    <w:rsid w:val="00843767"/>
    <w:rsid w:val="00862B7F"/>
    <w:rsid w:val="00866991"/>
    <w:rsid w:val="009228D5"/>
    <w:rsid w:val="009F2C7C"/>
    <w:rsid w:val="00A11637"/>
    <w:rsid w:val="00AD48FB"/>
    <w:rsid w:val="00AD79B4"/>
    <w:rsid w:val="00BB6F45"/>
    <w:rsid w:val="00C14726"/>
    <w:rsid w:val="00C33B5A"/>
    <w:rsid w:val="00C737AA"/>
    <w:rsid w:val="00CE20F8"/>
    <w:rsid w:val="00D45B15"/>
    <w:rsid w:val="00E51970"/>
    <w:rsid w:val="00EA170D"/>
    <w:rsid w:val="00EE5427"/>
    <w:rsid w:val="00F05970"/>
    <w:rsid w:val="00FC1234"/>
    <w:rsid w:val="00FF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B40D1"/>
  <w15:chartTrackingRefBased/>
  <w15:docId w15:val="{55CC21ED-0872-4A50-A4D4-3AA8D984B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70D"/>
  </w:style>
  <w:style w:type="paragraph" w:styleId="Ttulo1">
    <w:name w:val="heading 1"/>
    <w:basedOn w:val="Normal"/>
    <w:next w:val="Normal"/>
    <w:link w:val="Ttulo1Char"/>
    <w:uiPriority w:val="9"/>
    <w:qFormat/>
    <w:rsid w:val="00EA17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A17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EA1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EA1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EA170D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EA1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8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3</Pages>
  <Words>765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</dc:creator>
  <cp:keywords/>
  <dc:description/>
  <cp:lastModifiedBy>Joana</cp:lastModifiedBy>
  <cp:revision>12</cp:revision>
  <dcterms:created xsi:type="dcterms:W3CDTF">2024-09-06T17:16:00Z</dcterms:created>
  <dcterms:modified xsi:type="dcterms:W3CDTF">2025-04-07T14:23:00Z</dcterms:modified>
</cp:coreProperties>
</file>