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ANEXO II – MODELO DE PROPOSTA DE PREÇOS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wtf7wlob351h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PREGÃO ELETRÔNICO N.° </w:t>
      </w:r>
      <w:r w:rsidDel="00000000" w:rsidR="00000000" w:rsidRPr="00000000">
        <w:rPr>
          <w:rFonts w:ascii="Roboto" w:cs="Roboto" w:eastAsia="Roboto" w:hAnsi="Roboto"/>
          <w:b w:val="1"/>
          <w:bCs w:val="1"/>
          <w:sz w:val="22"/>
          <w:szCs w:val="22"/>
          <w:rtl w:val="0"/>
        </w:rPr>
        <w:t xml:space="preserve">71</w:t>
      </w: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/2026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MODELO – PROPOSTA DE PREÇO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20.0" w:type="dxa"/>
        <w:jc w:val="left"/>
        <w:tblInd w:w="-703.0" w:type="dxa"/>
        <w:tblLayout w:type="fixed"/>
        <w:tblLook w:val="0000"/>
      </w:tblPr>
      <w:tblGrid>
        <w:gridCol w:w="1393"/>
        <w:gridCol w:w="3872"/>
        <w:gridCol w:w="1033"/>
        <w:gridCol w:w="1725"/>
        <w:gridCol w:w="1697"/>
        <w:tblGridChange w:id="0">
          <w:tblGrid>
            <w:gridCol w:w="1393"/>
            <w:gridCol w:w="3872"/>
            <w:gridCol w:w="1033"/>
            <w:gridCol w:w="1725"/>
            <w:gridCol w:w="1697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Fornecedor </w:t>
            </w: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(razão social, CNPJ/MF, endereço, contatos, representante)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Item do TR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Descrição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Quantidade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Valor Unitário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Valor Total do Grupo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0" w:right="-17" w:firstLine="0"/>
        <w:jc w:val="both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garantimos o fornecimento dos bens e serviços sempre que solicitados e no prazo exigido no Termo de Referência, contados a partir do envio/recebimento da “Solicitação de Fornecimento” e/ou Nota de Empenho.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todas as parcelas solicitadas dos bens e serviços atenderão às exigências e especificações do Edital de Pregão Eletrônico </w:t>
      </w: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d9d9d9" w:val="clear"/>
          <w:vertAlign w:val="baseline"/>
          <w:rtl w:val="0"/>
        </w:rPr>
        <w:t xml:space="preserve">Nº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000000"/>
          <w:sz w:val="22"/>
          <w:szCs w:val="22"/>
          <w:shd w:fill="d9d9d9" w:val="clear"/>
          <w:rtl w:val="0"/>
        </w:rPr>
        <w:t xml:space="preserve">71</w:t>
      </w: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d9d9d9" w:val="clear"/>
          <w:vertAlign w:val="baseline"/>
          <w:rtl w:val="0"/>
        </w:rPr>
        <w:t xml:space="preserve">/2026</w:t>
      </w: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assim como a toda legislação inerente ao fornecimento do(s) mesmo(s).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nos preços consignados em nossa proposta incluem todos os custos e despesas, tais como e sem se limitar a: custos diretos e indiretos, tributos incidentes, taxa de administração, materiais, serviços, encargos sociais, trabalhistas, seguros, lucro e outros necessários ao cumprimento integral do objeto deste edital e seus anexos.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o prazo de validade da proposta é de </w:t>
      </w: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90 (noventa)</w:t>
      </w: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dias, contados a partir da presente data.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garantimos a qualidade dos serviços e as quantidades dos bens solicitados, assim com as exigências emanadas dos órgãos competentes no que se refere ao carregamento, transporte e descarregamento dos mesmos.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Indicamos e nomeamos o(a) Sr(a). …............................................................, CPF nº …................................, RG nº …............................., como nosso(a) representante legal, com competência e autorização para decidir e resolver toda e qualquer solicitação, reclamação e/ou pendências inerentes e durante a execução do objeto contratado, podendo ser contatado pelo(s) telefone(s) (xx) …...................................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Informamos, abaixo, nossos dados para futuros compromissos, caso nossa empresa seja a vencedora deste certame licitatório.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Razão Social: ..........................................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CNPJ nº ..................................................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Endereço: ................................................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Telefone/Fax: ..........................................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Correio eletrônico: ...................................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Banco: .....................................................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Agência: ..................................................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Conta Corrente: .......................................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Correio eletrônico:..................................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...................................., ........ de ................... de 2026.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(assinatura)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(nome e cargo do signatário)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CPF: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RG: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  <w:tab/>
        <w:tab/>
        <w:tab/>
        <w:tab/>
        <w:t xml:space="preserve">CNPJ: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(RAZÃO SOCIAL DA EMPRESA)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0" w:before="170" w:line="36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Observação: A proposta de preço deverá ser assinada em papel timbrado com carimbo da empresa ou por meio de assinatura digital.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2931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Ecofont_Spranq_eco_Sans"/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3">
    <w:pPr>
      <w:keepNext w:val="0"/>
      <w:keepLines w:val="0"/>
      <w:widowControl w:val="0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Av. Tarquínio Joslin dos Santos, 1000 (Protocolo Central) – Polo Universitário - Foz do Iguaçu – PR -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4">
    <w:pPr>
      <w:keepNext w:val="0"/>
      <w:keepLines w:val="0"/>
      <w:widowControl w:val="0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CEP: 85870-650 - Fone: (45) 3522 - 9743 -  </w:t>
    </w:r>
    <w:hyperlink r:id="rId1"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80"/>
          <w:sz w:val="16"/>
          <w:szCs w:val="16"/>
          <w:u w:val="none"/>
          <w:shd w:fill="auto" w:val="clear"/>
          <w:vertAlign w:val="baseline"/>
          <w:rtl w:val="0"/>
        </w:rPr>
        <w:t xml:space="preserve">www.portal.unila.edu.br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8">
    <w:pPr>
      <w:keepNext w:val="0"/>
      <w:keepLines w:val="0"/>
      <w:widowControl w:val="0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Av. Tarquínio Joslin dos Santos, 1000 (Protocolo Central) – Polo Universitário - Foz do Iguaçu – PR -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keepNext w:val="0"/>
      <w:keepLines w:val="0"/>
      <w:widowControl w:val="0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CEP: 85870-650 - Fone: (45) 3522 - 9743 -  </w:t>
    </w:r>
    <w:hyperlink r:id="rId1"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80"/>
          <w:sz w:val="16"/>
          <w:szCs w:val="16"/>
          <w:u w:val="none"/>
          <w:shd w:fill="auto" w:val="clear"/>
          <w:vertAlign w:val="baseline"/>
          <w:rtl w:val="0"/>
        </w:rPr>
        <w:t xml:space="preserve">www.portal.unila.edu.br</w:t>
      </w:r>
    </w:hyperlink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644525" cy="647700"/>
          <wp:effectExtent b="0" l="0" r="0" t="0"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45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keepNext w:val="0"/>
      <w:keepLines w:val="0"/>
      <w:widowControl w:val="1"/>
      <w:numPr>
        <w:ilvl w:val="1"/>
        <w:numId w:val="3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576" w:right="0" w:hanging="576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bookmarkStart w:colFirst="0" w:colLast="0" w:name="_heading=h.gjdgxs" w:id="1"/>
    <w:bookmarkEnd w:id="1"/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Ministério da Educação</w:t>
    </w:r>
  </w:p>
  <w:p w:rsidR="00000000" w:rsidDel="00000000" w:rsidP="00000000" w:rsidRDefault="00000000" w:rsidRPr="00000000" w14:paraId="0000005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Universidade Federal da Integração Latino-Americana</w:t>
    </w:r>
  </w:p>
  <w:p w:rsidR="00000000" w:rsidDel="00000000" w:rsidP="00000000" w:rsidRDefault="00000000" w:rsidRPr="00000000" w14:paraId="0000005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Pró-Reitoria de Administração, Gestão e Infraestrutura</w:t>
    </w:r>
  </w:p>
  <w:p w:rsidR="00000000" w:rsidDel="00000000" w:rsidP="00000000" w:rsidRDefault="00000000" w:rsidRPr="00000000" w14:paraId="00000059">
    <w:pPr>
      <w:keepNext w:val="0"/>
      <w:keepLines w:val="0"/>
      <w:widowControl w:val="1"/>
      <w:numPr>
        <w:ilvl w:val="0"/>
        <w:numId w:val="1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432" w:right="0" w:hanging="432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Coordenadoria de Compras, Contratos e Licitações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644525" cy="647700"/>
          <wp:effectExtent b="0" l="0" r="0" t="0"/>
          <wp:docPr id="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45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B">
    <w:pPr>
      <w:keepNext w:val="0"/>
      <w:keepLines w:val="0"/>
      <w:widowControl w:val="1"/>
      <w:numPr>
        <w:ilvl w:val="1"/>
        <w:numId w:val="3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576" w:right="0" w:hanging="576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Ministério da Educação</w:t>
    </w:r>
  </w:p>
  <w:p w:rsidR="00000000" w:rsidDel="00000000" w:rsidP="00000000" w:rsidRDefault="00000000" w:rsidRPr="00000000" w14:paraId="0000005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Universidade Federal da Integração Latino-Americana</w:t>
    </w:r>
  </w:p>
  <w:p w:rsidR="00000000" w:rsidDel="00000000" w:rsidP="00000000" w:rsidRDefault="00000000" w:rsidRPr="00000000" w14:paraId="0000005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Pró-Reitoria de Administração, Gestão e Infraestrutura</w:t>
    </w:r>
  </w:p>
  <w:p w:rsidR="00000000" w:rsidDel="00000000" w:rsidP="00000000" w:rsidRDefault="00000000" w:rsidRPr="00000000" w14:paraId="0000005E">
    <w:pPr>
      <w:keepNext w:val="0"/>
      <w:keepLines w:val="0"/>
      <w:widowControl w:val="1"/>
      <w:numPr>
        <w:ilvl w:val="0"/>
        <w:numId w:val="1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432" w:right="0" w:hanging="432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Coordenadoria de Compras, Contratos e Licitações</w: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abstractNum w:abstractNumId="2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abstractNum w:abstractNumId="3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Ecofont_Spranq_eco_Sans" w:cs="Ecofont_Spranq_eco_Sans" w:eastAsia="Ecofont_Spranq_eco_Sans" w:hAnsi="Ecofont_Spranq_eco_Sans"/>
        <w:color w:val="00000a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  <w:ind w:left="432" w:hanging="432"/>
    </w:pPr>
    <w:rPr>
      <w:rFonts w:ascii="Arial" w:cs="Arial" w:eastAsia="Arial" w:hAnsi="Arial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1701"/>
      </w:tabs>
      <w:jc w:val="center"/>
    </w:pPr>
    <w:rPr>
      <w:rFonts w:ascii="Times New Roman" w:cs="Times New Roman" w:eastAsia="Times New Roman" w:hAnsi="Times New Roman"/>
      <w:b w:val="1"/>
      <w:bCs w:val="1"/>
      <w:i w:val="1"/>
      <w:iCs w:val="1"/>
      <w:color w:val="000000"/>
      <w:sz w:val="20"/>
      <w:szCs w:val="20"/>
    </w:rPr>
  </w:style>
  <w:style w:type="paragraph" w:styleId="Heading3">
    <w:name w:val="heading 3"/>
    <w:basedOn w:val="Normal"/>
    <w:next w:val="Normal"/>
    <w:pPr>
      <w:keepNext w:val="1"/>
      <w:spacing w:after="120" w:before="140" w:lineRule="auto"/>
      <w:ind w:left="720" w:hanging="720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spacing w:after="120" w:before="60" w:lineRule="auto"/>
      <w:jc w:val="center"/>
    </w:pPr>
    <w:rPr>
      <w:rFonts w:ascii="Arial" w:cs="Arial" w:eastAsia="Arial" w:hAnsi="Arial"/>
      <w:sz w:val="36"/>
      <w:szCs w:val="36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unila.edu.br/" TargetMode="Externa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http://www.unila.edu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rBMqm1UnyMCkfPVHQa4nBmX+8Q==">CgMxLjAyDmgud3RmN3dsb2IzNTFoMghoLmdqZGd4czgAciExQm9SS09MRHp4VVZnUHdGd2VmNFZIcmU5a1BXQWxNSUI=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