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89C7D" w14:textId="77777777" w:rsidR="007757CB" w:rsidRPr="00FB4304" w:rsidRDefault="0053167C" w:rsidP="00FE7136">
      <w:pPr>
        <w:pStyle w:val="Normal1"/>
        <w:ind w:right="142"/>
        <w:jc w:val="center"/>
        <w:rPr>
          <w:rFonts w:asciiTheme="minorHAnsi" w:eastAsia="Calibri" w:hAnsiTheme="minorHAnsi" w:cstheme="minorHAnsi"/>
          <w:b/>
          <w:sz w:val="24"/>
          <w:szCs w:val="24"/>
        </w:rPr>
      </w:pPr>
      <w:r w:rsidRPr="00FB4304">
        <w:rPr>
          <w:rFonts w:asciiTheme="minorHAnsi" w:eastAsia="Calibri" w:hAnsiTheme="minorHAnsi" w:cstheme="minorHAnsi"/>
          <w:b/>
          <w:sz w:val="24"/>
          <w:szCs w:val="24"/>
        </w:rPr>
        <w:t>TERMO DE REFERÊNCIA</w:t>
      </w:r>
    </w:p>
    <w:p w14:paraId="0836D75E" w14:textId="77777777" w:rsidR="007757CB" w:rsidRPr="00FB4304" w:rsidRDefault="0053167C" w:rsidP="00852FAB">
      <w:pPr>
        <w:pStyle w:val="Normal1"/>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FB4304">
        <w:rPr>
          <w:rFonts w:asciiTheme="minorHAnsi" w:eastAsia="Calibri" w:hAnsiTheme="minorHAnsi" w:cstheme="minorHAnsi"/>
          <w:b/>
          <w:color w:val="000000"/>
          <w:sz w:val="24"/>
          <w:szCs w:val="24"/>
        </w:rPr>
        <w:t>DO OBJETO</w:t>
      </w:r>
    </w:p>
    <w:p w14:paraId="7C683206" w14:textId="6EFFFAE9" w:rsidR="006D3AD9" w:rsidRPr="00D875EF" w:rsidRDefault="006D3AD9" w:rsidP="006D3AD9">
      <w:pPr>
        <w:pStyle w:val="Normal1"/>
        <w:numPr>
          <w:ilvl w:val="1"/>
          <w:numId w:val="4"/>
        </w:numPr>
        <w:pBdr>
          <w:top w:val="nil"/>
          <w:left w:val="nil"/>
          <w:bottom w:val="nil"/>
          <w:right w:val="nil"/>
          <w:between w:val="nil"/>
        </w:pBdr>
        <w:spacing w:before="240" w:after="240"/>
        <w:ind w:left="426" w:right="142" w:hanging="426"/>
        <w:jc w:val="both"/>
        <w:rPr>
          <w:rFonts w:asciiTheme="minorHAnsi" w:eastAsia="Calibri" w:hAnsiTheme="minorHAnsi" w:cstheme="minorHAnsi"/>
          <w:color w:val="000000"/>
          <w:sz w:val="24"/>
          <w:szCs w:val="24"/>
        </w:rPr>
      </w:pPr>
      <w:bookmarkStart w:id="0" w:name="_Hlk175753825"/>
      <w:r>
        <w:rPr>
          <w:rFonts w:asciiTheme="minorHAnsi" w:eastAsia="Calibri" w:hAnsiTheme="minorHAnsi" w:cstheme="minorHAnsi"/>
          <w:color w:val="000000"/>
          <w:sz w:val="24"/>
          <w:szCs w:val="24"/>
        </w:rPr>
        <w:t xml:space="preserve">Aquisição de </w:t>
      </w:r>
      <w:r w:rsidR="009A23ED">
        <w:rPr>
          <w:rFonts w:asciiTheme="minorHAnsi" w:eastAsia="Calibri" w:hAnsiTheme="minorHAnsi" w:cstheme="minorHAnsi"/>
          <w:color w:val="000000"/>
          <w:sz w:val="24"/>
          <w:szCs w:val="24"/>
        </w:rPr>
        <w:t>quatro</w:t>
      </w:r>
      <w:r>
        <w:rPr>
          <w:rFonts w:asciiTheme="minorHAnsi" w:eastAsia="Calibri" w:hAnsiTheme="minorHAnsi" w:cstheme="minorHAnsi"/>
          <w:color w:val="000000"/>
          <w:sz w:val="24"/>
          <w:szCs w:val="24"/>
        </w:rPr>
        <w:t xml:space="preserve"> (0</w:t>
      </w:r>
      <w:r w:rsidR="009A23ED">
        <w:rPr>
          <w:rFonts w:asciiTheme="minorHAnsi" w:eastAsia="Calibri" w:hAnsiTheme="minorHAnsi" w:cstheme="minorHAnsi"/>
          <w:color w:val="000000"/>
          <w:sz w:val="24"/>
          <w:szCs w:val="24"/>
        </w:rPr>
        <w:t>4</w:t>
      </w:r>
      <w:r>
        <w:rPr>
          <w:rFonts w:asciiTheme="minorHAnsi" w:eastAsia="Calibri" w:hAnsiTheme="minorHAnsi" w:cstheme="minorHAnsi"/>
          <w:color w:val="000000"/>
          <w:sz w:val="24"/>
          <w:szCs w:val="24"/>
        </w:rPr>
        <w:t xml:space="preserve">) </w:t>
      </w:r>
      <w:r w:rsidR="0061542E">
        <w:rPr>
          <w:rFonts w:asciiTheme="minorHAnsi" w:eastAsia="Calibri" w:hAnsiTheme="minorHAnsi" w:cstheme="minorHAnsi"/>
          <w:color w:val="000000"/>
          <w:sz w:val="24"/>
          <w:szCs w:val="24"/>
        </w:rPr>
        <w:t xml:space="preserve">PENTES DE </w:t>
      </w:r>
      <w:r w:rsidR="0066512A" w:rsidRPr="0066512A">
        <w:rPr>
          <w:rFonts w:asciiTheme="minorHAnsi" w:eastAsia="Calibri" w:hAnsiTheme="minorHAnsi" w:cstheme="minorHAnsi"/>
          <w:color w:val="000000"/>
          <w:sz w:val="24"/>
          <w:szCs w:val="24"/>
        </w:rPr>
        <w:t>MEMORIA</w:t>
      </w:r>
      <w:r w:rsidR="0066512A">
        <w:rPr>
          <w:rFonts w:asciiTheme="minorHAnsi" w:eastAsia="Calibri" w:hAnsiTheme="minorHAnsi" w:cstheme="minorHAnsi"/>
          <w:color w:val="000000"/>
          <w:sz w:val="24"/>
          <w:szCs w:val="24"/>
        </w:rPr>
        <w:t>S</w:t>
      </w:r>
      <w:r w:rsidR="0066512A" w:rsidRPr="0066512A">
        <w:rPr>
          <w:rFonts w:asciiTheme="minorHAnsi" w:eastAsia="Calibri" w:hAnsiTheme="minorHAnsi" w:cstheme="minorHAnsi"/>
          <w:color w:val="000000"/>
          <w:sz w:val="24"/>
          <w:szCs w:val="24"/>
        </w:rPr>
        <w:t xml:space="preserve"> RAM TIPO DDR4,</w:t>
      </w:r>
      <w:r w:rsidR="001F3D51">
        <w:rPr>
          <w:rFonts w:asciiTheme="minorHAnsi" w:eastAsia="Calibri" w:hAnsiTheme="minorHAnsi" w:cstheme="minorHAnsi"/>
          <w:color w:val="000000"/>
          <w:sz w:val="24"/>
          <w:szCs w:val="24"/>
        </w:rPr>
        <w:t xml:space="preserve"> </w:t>
      </w:r>
      <w:r>
        <w:rPr>
          <w:rFonts w:asciiTheme="minorHAnsi" w:eastAsia="Calibri" w:hAnsiTheme="minorHAnsi" w:cstheme="minorHAnsi"/>
          <w:color w:val="000000"/>
          <w:sz w:val="24"/>
          <w:szCs w:val="24"/>
        </w:rPr>
        <w:t xml:space="preserve">para Servidor </w:t>
      </w:r>
      <w:r w:rsidR="00D615AB" w:rsidRPr="00D615AB">
        <w:rPr>
          <w:rFonts w:asciiTheme="minorHAnsi" w:eastAsia="Calibri" w:hAnsiTheme="minorHAnsi" w:cstheme="minorHAnsi"/>
          <w:color w:val="000000"/>
          <w:sz w:val="24"/>
          <w:szCs w:val="24"/>
        </w:rPr>
        <w:t>HUAWEI</w:t>
      </w:r>
      <w:r>
        <w:rPr>
          <w:rFonts w:asciiTheme="minorHAnsi" w:eastAsia="Calibri" w:hAnsiTheme="minorHAnsi" w:cstheme="minorHAnsi"/>
          <w:color w:val="000000"/>
          <w:sz w:val="24"/>
          <w:szCs w:val="24"/>
        </w:rPr>
        <w:t xml:space="preserve"> ( 1288H V5)  </w:t>
      </w:r>
      <w:r w:rsidRPr="00D875EF">
        <w:rPr>
          <w:rFonts w:asciiTheme="minorHAnsi" w:eastAsia="Calibri" w:hAnsiTheme="minorHAnsi" w:cstheme="minorHAnsi"/>
          <w:color w:val="000000"/>
          <w:sz w:val="24"/>
          <w:szCs w:val="24"/>
        </w:rPr>
        <w:t>para atender as necessidades da Agência Pernambucana de Águas e Clima - APAC conforme as condições, especificações, quantidades e exigências contidas neste Termo de Referência. </w:t>
      </w:r>
    </w:p>
    <w:bookmarkEnd w:id="0"/>
    <w:p w14:paraId="48514AD9" w14:textId="1BB7FE41" w:rsidR="007757CB" w:rsidRPr="0066512A" w:rsidRDefault="00FA2B8A" w:rsidP="00852FAB">
      <w:pPr>
        <w:pStyle w:val="Normal1"/>
        <w:numPr>
          <w:ilvl w:val="1"/>
          <w:numId w:val="4"/>
        </w:numPr>
        <w:pBdr>
          <w:top w:val="nil"/>
          <w:left w:val="nil"/>
          <w:bottom w:val="nil"/>
          <w:right w:val="nil"/>
          <w:between w:val="nil"/>
        </w:pBdr>
        <w:spacing w:before="240" w:after="240"/>
        <w:ind w:left="426" w:right="142" w:hanging="426"/>
        <w:jc w:val="both"/>
        <w:rPr>
          <w:rFonts w:asciiTheme="minorHAnsi" w:eastAsia="Calibri" w:hAnsiTheme="minorHAnsi" w:cstheme="minorHAnsi"/>
          <w:b/>
          <w:color w:val="FF0000"/>
          <w:sz w:val="24"/>
          <w:szCs w:val="24"/>
        </w:rPr>
      </w:pPr>
      <w:r w:rsidRPr="00D875EF">
        <w:rPr>
          <w:rFonts w:asciiTheme="minorHAnsi" w:eastAsia="Calibri" w:hAnsiTheme="minorHAnsi" w:cstheme="minorHAnsi"/>
          <w:color w:val="000000"/>
          <w:sz w:val="24"/>
          <w:szCs w:val="24"/>
        </w:rPr>
        <w:t>As</w:t>
      </w:r>
      <w:r w:rsidR="0053167C" w:rsidRPr="00D875EF">
        <w:rPr>
          <w:rFonts w:asciiTheme="minorHAnsi" w:eastAsia="Calibri" w:hAnsiTheme="minorHAnsi" w:cstheme="minorHAnsi"/>
          <w:color w:val="000000"/>
          <w:sz w:val="24"/>
          <w:szCs w:val="24"/>
        </w:rPr>
        <w:t xml:space="preserve"> especificações e os quantitativos </w:t>
      </w:r>
      <w:r w:rsidR="0053167C" w:rsidRPr="0061542E">
        <w:rPr>
          <w:rFonts w:asciiTheme="minorHAnsi" w:eastAsia="Calibri" w:hAnsiTheme="minorHAnsi" w:cstheme="minorHAnsi"/>
          <w:color w:val="000000"/>
          <w:sz w:val="24"/>
          <w:szCs w:val="24"/>
        </w:rPr>
        <w:t xml:space="preserve">do objeto desta </w:t>
      </w:r>
      <w:r w:rsidR="00BE37AD" w:rsidRPr="0061542E">
        <w:rPr>
          <w:rFonts w:asciiTheme="minorHAnsi" w:eastAsia="Calibri" w:hAnsiTheme="minorHAnsi" w:cstheme="minorHAnsi"/>
          <w:color w:val="000000"/>
          <w:sz w:val="24"/>
          <w:szCs w:val="24"/>
        </w:rPr>
        <w:t>dispensa</w:t>
      </w:r>
      <w:r w:rsidR="0053167C" w:rsidRPr="0061542E">
        <w:rPr>
          <w:rFonts w:asciiTheme="minorHAnsi" w:eastAsia="Calibri" w:hAnsiTheme="minorHAnsi" w:cstheme="minorHAnsi"/>
          <w:color w:val="000000"/>
          <w:sz w:val="24"/>
          <w:szCs w:val="24"/>
        </w:rPr>
        <w:t xml:space="preserve"> estão descritos</w:t>
      </w:r>
      <w:r w:rsidR="0053167C" w:rsidRPr="00D875EF">
        <w:rPr>
          <w:rFonts w:asciiTheme="minorHAnsi" w:eastAsia="Calibri" w:hAnsiTheme="minorHAnsi" w:cstheme="minorHAnsi"/>
          <w:color w:val="000000"/>
          <w:sz w:val="24"/>
          <w:szCs w:val="24"/>
        </w:rPr>
        <w:t xml:space="preserve"> conforme quadro abaixo:</w:t>
      </w:r>
    </w:p>
    <w:tbl>
      <w:tblPr>
        <w:tblW w:w="10772" w:type="dxa"/>
        <w:tblInd w:w="-741" w:type="dxa"/>
        <w:tblLayout w:type="fixed"/>
        <w:tblLook w:val="0000" w:firstRow="0" w:lastRow="0" w:firstColumn="0" w:lastColumn="0" w:noHBand="0" w:noVBand="0"/>
      </w:tblPr>
      <w:tblGrid>
        <w:gridCol w:w="594"/>
        <w:gridCol w:w="1099"/>
        <w:gridCol w:w="4430"/>
        <w:gridCol w:w="709"/>
        <w:gridCol w:w="1417"/>
        <w:gridCol w:w="1247"/>
        <w:gridCol w:w="1276"/>
      </w:tblGrid>
      <w:tr w:rsidR="00A43C41" w:rsidRPr="00A43C41" w14:paraId="15C2712F" w14:textId="77777777" w:rsidTr="007B7546">
        <w:trPr>
          <w:trHeight w:val="624"/>
        </w:trPr>
        <w:tc>
          <w:tcPr>
            <w:tcW w:w="10772" w:type="dxa"/>
            <w:gridSpan w:val="7"/>
            <w:tcBorders>
              <w:top w:val="single" w:sz="4" w:space="0" w:color="000000"/>
              <w:left w:val="single" w:sz="4" w:space="0" w:color="000000"/>
              <w:bottom w:val="single" w:sz="4" w:space="0" w:color="auto"/>
              <w:right w:val="single" w:sz="4" w:space="0" w:color="auto"/>
            </w:tcBorders>
            <w:shd w:val="clear" w:color="auto" w:fill="auto"/>
            <w:vAlign w:val="center"/>
          </w:tcPr>
          <w:p w14:paraId="788EB4FE" w14:textId="3A24375D" w:rsidR="00A85A00" w:rsidRPr="00A43C41" w:rsidRDefault="00A85A00" w:rsidP="007B7546">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 xml:space="preserve">LOTE ÚNICO </w:t>
            </w:r>
            <w:r w:rsidR="00D760A4">
              <w:rPr>
                <w:rFonts w:asciiTheme="minorHAnsi" w:eastAsia="Arial" w:hAnsiTheme="minorHAnsi" w:cstheme="minorHAnsi"/>
                <w:b/>
                <w:spacing w:val="2"/>
              </w:rPr>
              <w:t>–</w:t>
            </w:r>
            <w:r w:rsidRPr="00A43C41">
              <w:rPr>
                <w:rFonts w:asciiTheme="minorHAnsi" w:eastAsia="Arial" w:hAnsiTheme="minorHAnsi" w:cstheme="minorHAnsi"/>
                <w:b/>
                <w:spacing w:val="2"/>
              </w:rPr>
              <w:t xml:space="preserve"> </w:t>
            </w:r>
            <w:r w:rsidR="00D760A4">
              <w:rPr>
                <w:rFonts w:asciiTheme="minorHAnsi" w:eastAsia="Arial" w:hAnsiTheme="minorHAnsi" w:cstheme="minorHAnsi"/>
                <w:b/>
                <w:spacing w:val="2"/>
              </w:rPr>
              <w:t xml:space="preserve">AQUISIÇÃO </w:t>
            </w:r>
          </w:p>
        </w:tc>
      </w:tr>
      <w:tr w:rsidR="00A43C41" w:rsidRPr="00A43C41" w14:paraId="388D6521" w14:textId="77777777" w:rsidTr="001F3D51">
        <w:tc>
          <w:tcPr>
            <w:tcW w:w="594" w:type="dxa"/>
            <w:tcBorders>
              <w:top w:val="single" w:sz="4" w:space="0" w:color="000000"/>
              <w:left w:val="single" w:sz="4" w:space="0" w:color="000000"/>
              <w:bottom w:val="single" w:sz="4" w:space="0" w:color="000000"/>
            </w:tcBorders>
            <w:shd w:val="clear" w:color="auto" w:fill="auto"/>
            <w:vAlign w:val="center"/>
          </w:tcPr>
          <w:p w14:paraId="5F7CC3C1" w14:textId="77777777" w:rsidR="00A85A00" w:rsidRPr="00A43C41" w:rsidRDefault="00A85A00" w:rsidP="007B7546">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Item</w:t>
            </w:r>
          </w:p>
        </w:tc>
        <w:tc>
          <w:tcPr>
            <w:tcW w:w="1099" w:type="dxa"/>
            <w:tcBorders>
              <w:top w:val="single" w:sz="4" w:space="0" w:color="000000"/>
              <w:left w:val="single" w:sz="4" w:space="0" w:color="000000"/>
              <w:bottom w:val="single" w:sz="4" w:space="0" w:color="000000"/>
            </w:tcBorders>
            <w:shd w:val="clear" w:color="auto" w:fill="auto"/>
            <w:vAlign w:val="center"/>
          </w:tcPr>
          <w:p w14:paraId="506EBF58" w14:textId="77777777" w:rsidR="00A85A00" w:rsidRPr="00A43C41" w:rsidRDefault="00A85A00" w:rsidP="007B7546">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Código</w:t>
            </w:r>
          </w:p>
          <w:p w14:paraId="43AF72F4" w14:textId="77777777" w:rsidR="00A85A00" w:rsidRPr="00A43C41" w:rsidRDefault="00A85A00" w:rsidP="007B7546">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 xml:space="preserve"> E-Fisco</w:t>
            </w:r>
          </w:p>
        </w:tc>
        <w:tc>
          <w:tcPr>
            <w:tcW w:w="4430" w:type="dxa"/>
            <w:tcBorders>
              <w:top w:val="single" w:sz="4" w:space="0" w:color="000000"/>
              <w:left w:val="single" w:sz="4" w:space="0" w:color="000000"/>
              <w:bottom w:val="single" w:sz="4" w:space="0" w:color="000000"/>
            </w:tcBorders>
            <w:shd w:val="clear" w:color="auto" w:fill="auto"/>
            <w:vAlign w:val="center"/>
          </w:tcPr>
          <w:p w14:paraId="3CD9C844" w14:textId="77777777" w:rsidR="00A85A00" w:rsidRPr="00A43C41" w:rsidRDefault="00A85A00" w:rsidP="007B7546">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 xml:space="preserve">Descrição </w:t>
            </w:r>
          </w:p>
        </w:tc>
        <w:tc>
          <w:tcPr>
            <w:tcW w:w="709" w:type="dxa"/>
            <w:tcBorders>
              <w:top w:val="single" w:sz="4" w:space="0" w:color="000000"/>
              <w:left w:val="single" w:sz="4" w:space="0" w:color="000000"/>
              <w:bottom w:val="single" w:sz="4" w:space="0" w:color="000000"/>
            </w:tcBorders>
            <w:shd w:val="clear" w:color="auto" w:fill="auto"/>
            <w:vAlign w:val="center"/>
          </w:tcPr>
          <w:p w14:paraId="09E4B970" w14:textId="77777777" w:rsidR="00A85A00" w:rsidRPr="00A43C41" w:rsidRDefault="00A85A00" w:rsidP="007B7546">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Quantidade</w:t>
            </w:r>
          </w:p>
        </w:tc>
        <w:tc>
          <w:tcPr>
            <w:tcW w:w="1417" w:type="dxa"/>
            <w:tcBorders>
              <w:top w:val="single" w:sz="4" w:space="0" w:color="000000"/>
              <w:left w:val="single" w:sz="4" w:space="0" w:color="000000"/>
              <w:bottom w:val="single" w:sz="4" w:space="0" w:color="auto"/>
              <w:right w:val="single" w:sz="4" w:space="0" w:color="auto"/>
            </w:tcBorders>
            <w:shd w:val="clear" w:color="auto" w:fill="auto"/>
            <w:vAlign w:val="center"/>
          </w:tcPr>
          <w:p w14:paraId="26AAC446" w14:textId="77777777" w:rsidR="00A85A00" w:rsidRPr="00A43C41" w:rsidRDefault="00A85A00" w:rsidP="007B7546">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Unidade de medida/ fornecimento</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03868F5" w14:textId="77777777" w:rsidR="00A85A00" w:rsidRPr="00A43C41" w:rsidRDefault="00A85A00" w:rsidP="007B7546">
            <w:pPr>
              <w:autoSpaceDE w:val="0"/>
              <w:ind w:left="-107" w:firstLine="3"/>
              <w:jc w:val="center"/>
              <w:rPr>
                <w:rFonts w:cs="Calibri"/>
                <w:b/>
                <w:bCs/>
                <w:sz w:val="20"/>
                <w:szCs w:val="20"/>
                <w:highlight w:val="white"/>
              </w:rPr>
            </w:pPr>
            <w:r w:rsidRPr="00A43C41">
              <w:rPr>
                <w:rFonts w:asciiTheme="minorHAnsi" w:eastAsia="Arial" w:hAnsiTheme="minorHAnsi" w:cstheme="minorHAnsi"/>
                <w:b/>
                <w:spacing w:val="2"/>
              </w:rPr>
              <w:t>Valor Unitário estimado</w:t>
            </w:r>
          </w:p>
        </w:tc>
        <w:tc>
          <w:tcPr>
            <w:tcW w:w="1276" w:type="dxa"/>
            <w:tcBorders>
              <w:top w:val="single" w:sz="4" w:space="0" w:color="auto"/>
              <w:bottom w:val="single" w:sz="4" w:space="0" w:color="auto"/>
              <w:right w:val="single" w:sz="4" w:space="0" w:color="auto"/>
            </w:tcBorders>
            <w:shd w:val="clear" w:color="auto" w:fill="auto"/>
          </w:tcPr>
          <w:p w14:paraId="0F1F22F9" w14:textId="77777777" w:rsidR="00A85A00" w:rsidRPr="00A43C41" w:rsidRDefault="00A85A00" w:rsidP="007B7546">
            <w:pPr>
              <w:jc w:val="center"/>
              <w:rPr>
                <w:rFonts w:cs="Calibri"/>
                <w:b/>
                <w:bCs/>
                <w:sz w:val="20"/>
                <w:szCs w:val="20"/>
                <w:highlight w:val="white"/>
              </w:rPr>
            </w:pPr>
            <w:r w:rsidRPr="00A43C41">
              <w:rPr>
                <w:rFonts w:asciiTheme="minorHAnsi" w:eastAsia="Arial" w:hAnsiTheme="minorHAnsi" w:cstheme="minorHAnsi"/>
                <w:b/>
                <w:spacing w:val="2"/>
              </w:rPr>
              <w:t>Valor total estimado</w:t>
            </w:r>
          </w:p>
        </w:tc>
      </w:tr>
      <w:tr w:rsidR="00F11563" w:rsidRPr="00A43C41" w14:paraId="716E6377" w14:textId="77777777" w:rsidTr="001F3D51">
        <w:trPr>
          <w:trHeight w:val="1264"/>
        </w:trPr>
        <w:tc>
          <w:tcPr>
            <w:tcW w:w="594" w:type="dxa"/>
            <w:tcBorders>
              <w:top w:val="single" w:sz="4" w:space="0" w:color="000000"/>
              <w:left w:val="single" w:sz="4" w:space="0" w:color="000000"/>
              <w:bottom w:val="single" w:sz="4" w:space="0" w:color="000000"/>
            </w:tcBorders>
            <w:shd w:val="clear" w:color="auto" w:fill="auto"/>
            <w:vAlign w:val="center"/>
          </w:tcPr>
          <w:p w14:paraId="08B87810" w14:textId="70929F75" w:rsidR="00F11563" w:rsidRPr="00A43C41" w:rsidRDefault="00F11563" w:rsidP="00F11563">
            <w:pPr>
              <w:autoSpaceDE w:val="0"/>
              <w:ind w:left="-113" w:right="-110"/>
              <w:jc w:val="center"/>
              <w:rPr>
                <w:rFonts w:asciiTheme="minorHAnsi" w:eastAsia="Arial" w:hAnsiTheme="minorHAnsi" w:cstheme="minorHAnsi"/>
                <w:spacing w:val="2"/>
              </w:rPr>
            </w:pPr>
            <w:r>
              <w:rPr>
                <w:rFonts w:asciiTheme="minorHAnsi" w:eastAsia="Arial" w:hAnsiTheme="minorHAnsi" w:cstheme="minorHAnsi"/>
                <w:spacing w:val="2"/>
              </w:rPr>
              <w:t>01</w:t>
            </w:r>
          </w:p>
        </w:tc>
        <w:tc>
          <w:tcPr>
            <w:tcW w:w="1099" w:type="dxa"/>
            <w:tcBorders>
              <w:top w:val="single" w:sz="4" w:space="0" w:color="000000"/>
              <w:left w:val="single" w:sz="4" w:space="0" w:color="000000"/>
              <w:bottom w:val="single" w:sz="4" w:space="0" w:color="000000"/>
            </w:tcBorders>
            <w:shd w:val="clear" w:color="auto" w:fill="auto"/>
            <w:vAlign w:val="center"/>
          </w:tcPr>
          <w:p w14:paraId="27E2A71A" w14:textId="382773B1" w:rsidR="00F11563" w:rsidRPr="006219C9" w:rsidRDefault="00CA4ACD" w:rsidP="00F11563">
            <w:pPr>
              <w:autoSpaceDE w:val="0"/>
              <w:ind w:left="-113" w:right="-110"/>
              <w:jc w:val="center"/>
              <w:rPr>
                <w:rFonts w:asciiTheme="minorHAnsi" w:eastAsia="Arial" w:hAnsiTheme="minorHAnsi" w:cstheme="minorHAnsi"/>
                <w:spacing w:val="2"/>
              </w:rPr>
            </w:pPr>
            <w:r w:rsidRPr="00CA4ACD">
              <w:rPr>
                <w:rFonts w:asciiTheme="minorHAnsi" w:eastAsia="Arial" w:hAnsiTheme="minorHAnsi" w:cstheme="minorHAnsi"/>
                <w:spacing w:val="2"/>
              </w:rPr>
              <w:t>597163 - 2</w:t>
            </w:r>
          </w:p>
        </w:tc>
        <w:tc>
          <w:tcPr>
            <w:tcW w:w="4430" w:type="dxa"/>
            <w:tcBorders>
              <w:top w:val="single" w:sz="4" w:space="0" w:color="000000"/>
              <w:left w:val="single" w:sz="4" w:space="0" w:color="000000"/>
              <w:bottom w:val="single" w:sz="4" w:space="0" w:color="000000"/>
            </w:tcBorders>
            <w:shd w:val="clear" w:color="auto" w:fill="auto"/>
            <w:vAlign w:val="center"/>
          </w:tcPr>
          <w:p w14:paraId="4E7F03A0" w14:textId="3848E023" w:rsidR="00CA4ACD" w:rsidRDefault="00CA4ACD" w:rsidP="001F3D51">
            <w:pPr>
              <w:autoSpaceDE w:val="0"/>
              <w:ind w:left="-113" w:right="-110"/>
              <w:jc w:val="both"/>
              <w:rPr>
                <w:rFonts w:asciiTheme="minorHAnsi" w:eastAsia="Arial" w:hAnsiTheme="minorHAnsi" w:cstheme="minorHAnsi"/>
                <w:spacing w:val="2"/>
              </w:rPr>
            </w:pPr>
            <w:r w:rsidRPr="00CA4ACD">
              <w:rPr>
                <w:rFonts w:asciiTheme="minorHAnsi" w:eastAsia="Arial" w:hAnsiTheme="minorHAnsi" w:cstheme="minorHAnsi"/>
                <w:spacing w:val="2"/>
              </w:rPr>
              <w:t>MEMORIA RAM - DI TIPO DDR4, 2666MHZ, LRDIMM,</w:t>
            </w:r>
            <w:r>
              <w:rPr>
                <w:rFonts w:asciiTheme="minorHAnsi" w:eastAsia="Arial" w:hAnsiTheme="minorHAnsi" w:cstheme="minorHAnsi"/>
                <w:spacing w:val="2"/>
              </w:rPr>
              <w:t xml:space="preserve"> </w:t>
            </w:r>
            <w:r w:rsidRPr="00CA4ACD">
              <w:rPr>
                <w:rFonts w:asciiTheme="minorHAnsi" w:eastAsia="Arial" w:hAnsiTheme="minorHAnsi" w:cstheme="minorHAnsi"/>
                <w:spacing w:val="2"/>
              </w:rPr>
              <w:t>COM NUMERO DE VIAS DE 288,</w:t>
            </w:r>
            <w:r>
              <w:rPr>
                <w:rFonts w:asciiTheme="minorHAnsi" w:eastAsia="Arial" w:hAnsiTheme="minorHAnsi" w:cstheme="minorHAnsi"/>
                <w:spacing w:val="2"/>
              </w:rPr>
              <w:t xml:space="preserve"> </w:t>
            </w:r>
            <w:r w:rsidRPr="00CA4ACD">
              <w:rPr>
                <w:rFonts w:asciiTheme="minorHAnsi" w:eastAsia="Arial" w:hAnsiTheme="minorHAnsi" w:cstheme="minorHAnsi"/>
                <w:spacing w:val="2"/>
              </w:rPr>
              <w:t>COM CAPACIDADE DE 64GB</w:t>
            </w:r>
          </w:p>
          <w:p w14:paraId="3D314725" w14:textId="687AEA65" w:rsidR="00F11563" w:rsidRPr="006219C9" w:rsidRDefault="00F11563" w:rsidP="001F3D51">
            <w:pPr>
              <w:autoSpaceDE w:val="0"/>
              <w:ind w:left="-113" w:right="-110"/>
              <w:jc w:val="both"/>
              <w:rPr>
                <w:rFonts w:asciiTheme="minorHAnsi" w:eastAsia="Arial" w:hAnsiTheme="minorHAnsi" w:cstheme="minorHAnsi"/>
                <w:spacing w:val="2"/>
              </w:rPr>
            </w:pPr>
            <w:r w:rsidRPr="00F11563">
              <w:rPr>
                <w:rFonts w:asciiTheme="minorHAnsi" w:eastAsia="Arial" w:hAnsiTheme="minorHAnsi" w:cstheme="minorHAnsi"/>
                <w:spacing w:val="2"/>
              </w:rPr>
              <w:t>GARANTIA DE 36 MESES</w:t>
            </w:r>
          </w:p>
        </w:tc>
        <w:tc>
          <w:tcPr>
            <w:tcW w:w="709" w:type="dxa"/>
            <w:tcBorders>
              <w:top w:val="single" w:sz="4" w:space="0" w:color="000000"/>
              <w:left w:val="single" w:sz="4" w:space="0" w:color="000000"/>
              <w:bottom w:val="single" w:sz="4" w:space="0" w:color="000000"/>
            </w:tcBorders>
            <w:shd w:val="clear" w:color="auto" w:fill="auto"/>
            <w:vAlign w:val="center"/>
          </w:tcPr>
          <w:p w14:paraId="268320D9" w14:textId="6768E13A" w:rsidR="00F11563" w:rsidRDefault="009A23ED" w:rsidP="00F11563">
            <w:pPr>
              <w:autoSpaceDE w:val="0"/>
              <w:ind w:left="-113" w:right="-110"/>
              <w:jc w:val="center"/>
              <w:rPr>
                <w:rFonts w:asciiTheme="minorHAnsi" w:eastAsia="Arial" w:hAnsiTheme="minorHAnsi" w:cstheme="minorHAnsi"/>
                <w:spacing w:val="2"/>
              </w:rPr>
            </w:pPr>
            <w:r>
              <w:rPr>
                <w:rFonts w:asciiTheme="minorHAnsi" w:eastAsia="Arial" w:hAnsiTheme="minorHAnsi" w:cstheme="minorHAnsi"/>
                <w:spacing w:val="2"/>
              </w:rPr>
              <w:t>04</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FE679" w14:textId="4189D872" w:rsidR="00F11563" w:rsidRPr="00A43C41" w:rsidRDefault="00F11563" w:rsidP="00F11563">
            <w:pPr>
              <w:autoSpaceDE w:val="0"/>
              <w:ind w:left="-113" w:right="-110"/>
              <w:jc w:val="center"/>
              <w:rPr>
                <w:rFonts w:asciiTheme="minorHAnsi" w:eastAsia="Arial" w:hAnsiTheme="minorHAnsi" w:cstheme="minorHAnsi"/>
                <w:spacing w:val="2"/>
              </w:rPr>
            </w:pPr>
            <w:r w:rsidRPr="00A43C41">
              <w:rPr>
                <w:rFonts w:asciiTheme="minorHAnsi" w:eastAsia="Arial" w:hAnsiTheme="minorHAnsi" w:cstheme="minorHAnsi"/>
                <w:spacing w:val="2"/>
              </w:rPr>
              <w:t>unidade</w:t>
            </w:r>
          </w:p>
        </w:tc>
        <w:tc>
          <w:tcPr>
            <w:tcW w:w="1247" w:type="dxa"/>
            <w:tcBorders>
              <w:top w:val="single" w:sz="4" w:space="0" w:color="auto"/>
              <w:bottom w:val="single" w:sz="4" w:space="0" w:color="auto"/>
              <w:right w:val="single" w:sz="4" w:space="0" w:color="auto"/>
            </w:tcBorders>
            <w:shd w:val="clear" w:color="auto" w:fill="auto"/>
            <w:vAlign w:val="center"/>
          </w:tcPr>
          <w:p w14:paraId="1E8967EE" w14:textId="60415D36" w:rsidR="00F11563" w:rsidRPr="00A43C41" w:rsidRDefault="00F11563" w:rsidP="00F11563">
            <w:pPr>
              <w:ind w:left="-113" w:right="-110"/>
              <w:jc w:val="center"/>
              <w:rPr>
                <w:rFonts w:asciiTheme="minorHAnsi" w:eastAsia="Arial" w:hAnsiTheme="minorHAnsi" w:cstheme="minorHAnsi"/>
                <w:spacing w:val="2"/>
              </w:rPr>
            </w:pPr>
            <w:r w:rsidRPr="00A43C41">
              <w:rPr>
                <w:rFonts w:asciiTheme="minorHAnsi" w:eastAsia="Arial" w:hAnsiTheme="minorHAnsi" w:cstheme="minorHAnsi"/>
                <w:spacing w:val="2"/>
              </w:rPr>
              <w:t>R$</w:t>
            </w:r>
          </w:p>
        </w:tc>
        <w:tc>
          <w:tcPr>
            <w:tcW w:w="1276" w:type="dxa"/>
            <w:tcBorders>
              <w:top w:val="single" w:sz="4" w:space="0" w:color="auto"/>
              <w:bottom w:val="single" w:sz="4" w:space="0" w:color="auto"/>
              <w:right w:val="single" w:sz="4" w:space="0" w:color="auto"/>
            </w:tcBorders>
            <w:shd w:val="clear" w:color="auto" w:fill="auto"/>
            <w:vAlign w:val="center"/>
          </w:tcPr>
          <w:p w14:paraId="1864E33D" w14:textId="46A1CB9D" w:rsidR="00F11563" w:rsidRPr="00A43C41" w:rsidRDefault="00F11563" w:rsidP="00F11563">
            <w:pPr>
              <w:ind w:left="-113" w:right="-110"/>
              <w:jc w:val="center"/>
              <w:rPr>
                <w:rFonts w:asciiTheme="minorHAnsi" w:eastAsia="Arial" w:hAnsiTheme="minorHAnsi" w:cstheme="minorHAnsi"/>
                <w:spacing w:val="2"/>
              </w:rPr>
            </w:pPr>
            <w:r w:rsidRPr="00A43C41">
              <w:rPr>
                <w:rFonts w:asciiTheme="minorHAnsi" w:eastAsia="Arial" w:hAnsiTheme="minorHAnsi" w:cstheme="minorHAnsi"/>
                <w:spacing w:val="2"/>
              </w:rPr>
              <w:t>R$</w:t>
            </w:r>
          </w:p>
        </w:tc>
      </w:tr>
      <w:tr w:rsidR="00A43C41" w:rsidRPr="00A43C41" w14:paraId="36B82869" w14:textId="77777777" w:rsidTr="007B7546">
        <w:trPr>
          <w:trHeight w:val="459"/>
        </w:trPr>
        <w:tc>
          <w:tcPr>
            <w:tcW w:w="10772"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14:paraId="1EBF94B2" w14:textId="4D9E8544" w:rsidR="00772D42" w:rsidRPr="00A43C41" w:rsidRDefault="00772D42" w:rsidP="00B55E88">
            <w:pPr>
              <w:ind w:left="-113" w:right="-110"/>
              <w:jc w:val="center"/>
              <w:rPr>
                <w:rFonts w:asciiTheme="minorHAnsi" w:eastAsia="Arial" w:hAnsiTheme="minorHAnsi" w:cstheme="minorHAnsi"/>
                <w:spacing w:val="2"/>
              </w:rPr>
            </w:pPr>
            <w:r w:rsidRPr="00A43C41">
              <w:rPr>
                <w:rFonts w:asciiTheme="minorHAnsi" w:eastAsia="Arial" w:hAnsiTheme="minorHAnsi" w:cstheme="minorHAnsi"/>
                <w:spacing w:val="2"/>
              </w:rPr>
              <w:t>VALOR TOTAL: R$</w:t>
            </w:r>
          </w:p>
        </w:tc>
      </w:tr>
    </w:tbl>
    <w:p w14:paraId="64F5D35E" w14:textId="77777777" w:rsidR="00852FAB" w:rsidRDefault="00852FAB" w:rsidP="00852FAB">
      <w:pPr>
        <w:pStyle w:val="Normal1"/>
        <w:keepNext/>
        <w:keepLines/>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14:paraId="03E0FDFE" w14:textId="77777777" w:rsidR="006D3AD9" w:rsidRDefault="006D3AD9" w:rsidP="00852FAB">
      <w:pPr>
        <w:pStyle w:val="Normal1"/>
        <w:keepNext/>
        <w:keepLines/>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14:paraId="40C39F40" w14:textId="38D5B161" w:rsidR="007757CB" w:rsidRPr="00A56496" w:rsidRDefault="0053167C" w:rsidP="00A56496">
      <w:pPr>
        <w:pStyle w:val="Normal1"/>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A56496">
        <w:rPr>
          <w:rFonts w:asciiTheme="minorHAnsi" w:eastAsia="Calibri" w:hAnsiTheme="minorHAnsi" w:cstheme="minorHAnsi"/>
          <w:b/>
          <w:sz w:val="24"/>
          <w:szCs w:val="24"/>
        </w:rPr>
        <w:t>DAS JUSTIFICATIVAS</w:t>
      </w:r>
    </w:p>
    <w:p w14:paraId="38DD7930" w14:textId="77777777" w:rsidR="00AD1998" w:rsidRPr="00D875EF" w:rsidRDefault="00AD1998" w:rsidP="00852FAB">
      <w:pPr>
        <w:pStyle w:val="Normal1"/>
        <w:pBdr>
          <w:top w:val="nil"/>
          <w:left w:val="nil"/>
          <w:bottom w:val="nil"/>
          <w:right w:val="nil"/>
          <w:between w:val="nil"/>
        </w:pBdr>
        <w:spacing w:after="0"/>
        <w:ind w:left="426" w:right="142"/>
        <w:jc w:val="both"/>
        <w:rPr>
          <w:rFonts w:asciiTheme="minorHAnsi" w:eastAsia="Calibri" w:hAnsiTheme="minorHAnsi" w:cstheme="minorHAnsi"/>
          <w:b/>
          <w:color w:val="000000"/>
          <w:sz w:val="24"/>
          <w:szCs w:val="24"/>
        </w:rPr>
      </w:pPr>
    </w:p>
    <w:p w14:paraId="141CA70A" w14:textId="6DC14517" w:rsidR="00E77A44" w:rsidRPr="00D875EF" w:rsidRDefault="00AD1998" w:rsidP="00852FAB">
      <w:pPr>
        <w:pStyle w:val="Normal1"/>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D875EF">
        <w:rPr>
          <w:rFonts w:asciiTheme="minorHAnsi" w:eastAsia="Calibri" w:hAnsiTheme="minorHAnsi" w:cstheme="minorHAnsi"/>
          <w:b/>
          <w:bCs/>
          <w:color w:val="000000"/>
          <w:sz w:val="24"/>
          <w:szCs w:val="24"/>
        </w:rPr>
        <w:t>2.1</w:t>
      </w:r>
      <w:r w:rsidR="000408FA">
        <w:rPr>
          <w:rFonts w:asciiTheme="minorHAnsi" w:eastAsia="Calibri" w:hAnsiTheme="minorHAnsi" w:cstheme="minorHAnsi"/>
          <w:b/>
          <w:bCs/>
          <w:color w:val="000000"/>
          <w:sz w:val="24"/>
          <w:szCs w:val="24"/>
        </w:rPr>
        <w:t>.</w:t>
      </w:r>
      <w:r w:rsidRPr="00D875EF">
        <w:rPr>
          <w:rFonts w:asciiTheme="minorHAnsi" w:eastAsia="Calibri" w:hAnsiTheme="minorHAnsi" w:cstheme="minorHAnsi"/>
          <w:b/>
          <w:bCs/>
          <w:color w:val="000000"/>
          <w:sz w:val="24"/>
          <w:szCs w:val="24"/>
        </w:rPr>
        <w:t xml:space="preserve"> </w:t>
      </w:r>
      <w:r w:rsidR="00E77A44" w:rsidRPr="00D875EF">
        <w:rPr>
          <w:rFonts w:asciiTheme="minorHAnsi" w:eastAsia="Calibri" w:hAnsiTheme="minorHAnsi" w:cstheme="minorHAnsi"/>
          <w:color w:val="000000"/>
          <w:sz w:val="24"/>
          <w:szCs w:val="24"/>
        </w:rPr>
        <w:t xml:space="preserve">A contratação será formalizada por meio de dispensa de licitação, conforme permissivo </w:t>
      </w:r>
      <w:r w:rsidR="00E77A44" w:rsidRPr="00A67A41">
        <w:rPr>
          <w:rFonts w:asciiTheme="minorHAnsi" w:eastAsia="Calibri" w:hAnsiTheme="minorHAnsi" w:cstheme="minorHAnsi"/>
          <w:color w:val="000000" w:themeColor="text1"/>
          <w:sz w:val="24"/>
          <w:szCs w:val="24"/>
        </w:rPr>
        <w:t xml:space="preserve">legal contido no art. 75, II da Lei Federal nº 14.133/21, que permite contratação direta que envolva valores </w:t>
      </w:r>
      <w:r w:rsidR="00E77A44" w:rsidRPr="001F3D51">
        <w:rPr>
          <w:rFonts w:asciiTheme="minorHAnsi" w:eastAsia="Calibri" w:hAnsiTheme="minorHAnsi" w:cstheme="minorHAnsi"/>
          <w:color w:val="000000" w:themeColor="text1"/>
          <w:sz w:val="24"/>
          <w:szCs w:val="24"/>
        </w:rPr>
        <w:t>inferiores a</w:t>
      </w:r>
      <w:r w:rsidR="00E51DF9" w:rsidRPr="001F3D51">
        <w:rPr>
          <w:rFonts w:asciiTheme="minorHAnsi" w:eastAsia="Calibri" w:hAnsiTheme="minorHAnsi" w:cstheme="minorHAnsi"/>
          <w:color w:val="000000" w:themeColor="text1"/>
          <w:sz w:val="24"/>
          <w:szCs w:val="24"/>
        </w:rPr>
        <w:t xml:space="preserve"> R$ 59.906,02 (cinquenta</w:t>
      </w:r>
      <w:r w:rsidR="00E51DF9" w:rsidRPr="00A67A41">
        <w:rPr>
          <w:rFonts w:asciiTheme="minorHAnsi" w:eastAsia="Calibri" w:hAnsiTheme="minorHAnsi" w:cstheme="minorHAnsi"/>
          <w:color w:val="000000" w:themeColor="text1"/>
          <w:sz w:val="24"/>
          <w:szCs w:val="24"/>
        </w:rPr>
        <w:t xml:space="preserve"> e nove mil, novecentos e seis reais e dois centavos)</w:t>
      </w:r>
      <w:r w:rsidRPr="00A67A41">
        <w:rPr>
          <w:rFonts w:asciiTheme="minorHAnsi" w:eastAsia="Calibri" w:hAnsiTheme="minorHAnsi" w:cstheme="minorHAnsi"/>
          <w:color w:val="000000" w:themeColor="text1"/>
          <w:sz w:val="24"/>
          <w:szCs w:val="24"/>
        </w:rPr>
        <w:t>, no caso de serviços em geral e compras, conforme atualizado pelo Decreto nº 11.</w:t>
      </w:r>
      <w:r w:rsidR="00E51DF9" w:rsidRPr="00A67A41">
        <w:rPr>
          <w:rFonts w:asciiTheme="minorHAnsi" w:eastAsia="Calibri" w:hAnsiTheme="minorHAnsi" w:cstheme="minorHAnsi"/>
          <w:color w:val="000000" w:themeColor="text1"/>
          <w:sz w:val="24"/>
          <w:szCs w:val="24"/>
        </w:rPr>
        <w:t>871/2023.</w:t>
      </w:r>
      <w:r w:rsidRPr="00A67A41">
        <w:rPr>
          <w:rFonts w:asciiTheme="minorHAnsi" w:eastAsia="Calibri" w:hAnsiTheme="minorHAnsi" w:cstheme="minorHAnsi"/>
          <w:color w:val="000000" w:themeColor="text1"/>
          <w:sz w:val="24"/>
          <w:szCs w:val="24"/>
        </w:rPr>
        <w:t xml:space="preserve"> </w:t>
      </w:r>
    </w:p>
    <w:p w14:paraId="2A40E1B5" w14:textId="77777777" w:rsidR="00E77A44" w:rsidRPr="00D875EF" w:rsidRDefault="00E77A44" w:rsidP="00852FAB">
      <w:pPr>
        <w:pStyle w:val="Normal1"/>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14:paraId="161FA3A4" w14:textId="362B53FB" w:rsidR="00E77A44" w:rsidRDefault="00AD1998" w:rsidP="00852FAB">
      <w:pPr>
        <w:pStyle w:val="Normal1"/>
        <w:pBdr>
          <w:top w:val="nil"/>
          <w:left w:val="nil"/>
          <w:bottom w:val="nil"/>
          <w:right w:val="nil"/>
          <w:between w:val="nil"/>
        </w:pBdr>
        <w:spacing w:after="0"/>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bCs/>
          <w:color w:val="000000"/>
          <w:sz w:val="24"/>
          <w:szCs w:val="24"/>
        </w:rPr>
        <w:t>2.2</w:t>
      </w:r>
      <w:r w:rsidR="000408FA">
        <w:rPr>
          <w:rFonts w:asciiTheme="minorHAnsi" w:eastAsia="Calibri" w:hAnsiTheme="minorHAnsi" w:cstheme="minorHAnsi"/>
          <w:b/>
          <w:bCs/>
          <w:color w:val="000000"/>
          <w:sz w:val="24"/>
          <w:szCs w:val="24"/>
        </w:rPr>
        <w:t>.</w:t>
      </w:r>
      <w:r w:rsidRPr="00D875EF">
        <w:rPr>
          <w:rFonts w:asciiTheme="minorHAnsi" w:eastAsia="Calibri" w:hAnsiTheme="minorHAnsi" w:cstheme="minorHAnsi"/>
          <w:b/>
          <w:bCs/>
          <w:color w:val="000000"/>
          <w:sz w:val="24"/>
          <w:szCs w:val="24"/>
        </w:rPr>
        <w:t xml:space="preserve"> </w:t>
      </w:r>
      <w:r w:rsidR="00E77A44" w:rsidRPr="00D875EF">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14:paraId="039A7359" w14:textId="77777777" w:rsidR="001F3D51" w:rsidRDefault="001F3D51" w:rsidP="00852FAB">
      <w:pPr>
        <w:pStyle w:val="Normal1"/>
        <w:pBdr>
          <w:top w:val="nil"/>
          <w:left w:val="nil"/>
          <w:bottom w:val="nil"/>
          <w:right w:val="nil"/>
          <w:between w:val="nil"/>
        </w:pBdr>
        <w:spacing w:after="0"/>
        <w:ind w:right="142"/>
        <w:jc w:val="both"/>
        <w:rPr>
          <w:rFonts w:asciiTheme="minorHAnsi" w:eastAsia="Calibri" w:hAnsiTheme="minorHAnsi" w:cstheme="minorHAnsi"/>
          <w:color w:val="000000"/>
          <w:sz w:val="24"/>
          <w:szCs w:val="24"/>
        </w:rPr>
      </w:pPr>
    </w:p>
    <w:p w14:paraId="7BA095A7" w14:textId="77777777" w:rsidR="001F3D51" w:rsidRPr="00D875EF" w:rsidRDefault="001F3D51" w:rsidP="00852FAB">
      <w:pPr>
        <w:pStyle w:val="Normal1"/>
        <w:pBdr>
          <w:top w:val="nil"/>
          <w:left w:val="nil"/>
          <w:bottom w:val="nil"/>
          <w:right w:val="nil"/>
          <w:between w:val="nil"/>
        </w:pBdr>
        <w:spacing w:after="0"/>
        <w:ind w:right="142"/>
        <w:jc w:val="both"/>
        <w:rPr>
          <w:rFonts w:asciiTheme="minorHAnsi" w:eastAsia="Calibri" w:hAnsiTheme="minorHAnsi" w:cstheme="minorHAnsi"/>
          <w:color w:val="000000"/>
          <w:sz w:val="24"/>
          <w:szCs w:val="24"/>
        </w:rPr>
      </w:pPr>
    </w:p>
    <w:p w14:paraId="6ACBEA82" w14:textId="77777777" w:rsidR="00FE40E1" w:rsidRPr="00D875EF" w:rsidRDefault="00FE40E1" w:rsidP="00852FAB">
      <w:pPr>
        <w:pStyle w:val="Normal1"/>
        <w:pBdr>
          <w:top w:val="nil"/>
          <w:left w:val="nil"/>
          <w:bottom w:val="nil"/>
          <w:right w:val="nil"/>
          <w:between w:val="nil"/>
        </w:pBdr>
        <w:spacing w:after="0"/>
        <w:ind w:right="142"/>
        <w:jc w:val="both"/>
        <w:rPr>
          <w:rFonts w:asciiTheme="minorHAnsi" w:eastAsia="Calibri" w:hAnsiTheme="minorHAnsi" w:cstheme="minorHAnsi"/>
          <w:color w:val="000000"/>
          <w:sz w:val="24"/>
          <w:szCs w:val="24"/>
        </w:rPr>
      </w:pPr>
    </w:p>
    <w:p w14:paraId="565A7BE1" w14:textId="43E45F7E" w:rsidR="007757CB" w:rsidRPr="003B5F1F" w:rsidRDefault="0053167C" w:rsidP="00980BFC">
      <w:pPr>
        <w:pStyle w:val="Normal1"/>
        <w:numPr>
          <w:ilvl w:val="1"/>
          <w:numId w:val="1"/>
        </w:numPr>
        <w:pBdr>
          <w:top w:val="nil"/>
          <w:left w:val="nil"/>
          <w:bottom w:val="nil"/>
          <w:right w:val="nil"/>
          <w:between w:val="nil"/>
        </w:pBdr>
        <w:spacing w:after="0"/>
        <w:ind w:right="142"/>
        <w:jc w:val="both"/>
        <w:rPr>
          <w:rFonts w:asciiTheme="minorHAnsi" w:eastAsia="Calibri" w:hAnsiTheme="minorHAnsi" w:cstheme="minorHAnsi"/>
          <w:color w:val="000000"/>
          <w:sz w:val="24"/>
          <w:szCs w:val="24"/>
        </w:rPr>
      </w:pPr>
      <w:r w:rsidRPr="00DD0ACF">
        <w:rPr>
          <w:rFonts w:asciiTheme="minorHAnsi" w:eastAsia="Calibri" w:hAnsiTheme="minorHAnsi" w:cstheme="minorHAnsi"/>
          <w:b/>
          <w:color w:val="000000"/>
          <w:sz w:val="24"/>
          <w:szCs w:val="24"/>
        </w:rPr>
        <w:lastRenderedPageBreak/>
        <w:t xml:space="preserve">DA NECESSIDADE DA CONTRATAÇÃO </w:t>
      </w:r>
    </w:p>
    <w:p w14:paraId="7F0A257E" w14:textId="77777777" w:rsidR="003B5F1F" w:rsidRPr="0043739D" w:rsidRDefault="003B5F1F" w:rsidP="001746CC">
      <w:pPr>
        <w:pStyle w:val="Normal1"/>
        <w:pBdr>
          <w:top w:val="nil"/>
          <w:left w:val="nil"/>
          <w:bottom w:val="nil"/>
          <w:right w:val="nil"/>
          <w:between w:val="nil"/>
        </w:pBdr>
        <w:spacing w:after="0"/>
        <w:ind w:right="142"/>
        <w:jc w:val="both"/>
        <w:rPr>
          <w:rFonts w:asciiTheme="minorHAnsi" w:eastAsia="Calibri" w:hAnsiTheme="minorHAnsi" w:cstheme="minorHAnsi"/>
          <w:color w:val="000000"/>
          <w:sz w:val="24"/>
          <w:szCs w:val="24"/>
        </w:rPr>
      </w:pPr>
    </w:p>
    <w:p w14:paraId="507CB434" w14:textId="5FA94E00" w:rsidR="00A220CC" w:rsidRPr="001746CC" w:rsidRDefault="003B5F1F" w:rsidP="001746CC">
      <w:pPr>
        <w:pStyle w:val="Normal1"/>
        <w:pBdr>
          <w:top w:val="nil"/>
          <w:left w:val="nil"/>
          <w:bottom w:val="nil"/>
          <w:right w:val="nil"/>
          <w:between w:val="nil"/>
        </w:pBdr>
        <w:spacing w:after="0"/>
        <w:ind w:right="142"/>
        <w:jc w:val="both"/>
        <w:rPr>
          <w:rFonts w:asciiTheme="minorHAnsi" w:eastAsia="Calibri" w:hAnsiTheme="minorHAnsi" w:cstheme="minorHAnsi"/>
          <w:color w:val="000000"/>
          <w:sz w:val="24"/>
          <w:szCs w:val="24"/>
        </w:rPr>
      </w:pPr>
      <w:r w:rsidRPr="001746CC">
        <w:rPr>
          <w:rFonts w:asciiTheme="minorHAnsi" w:eastAsia="Calibri" w:hAnsiTheme="minorHAnsi" w:cstheme="minorHAnsi"/>
          <w:b/>
          <w:color w:val="000000"/>
          <w:sz w:val="24"/>
          <w:szCs w:val="24"/>
        </w:rPr>
        <w:t>2.</w:t>
      </w:r>
      <w:r w:rsidR="003C65C9">
        <w:rPr>
          <w:rFonts w:asciiTheme="minorHAnsi" w:eastAsia="Calibri" w:hAnsiTheme="minorHAnsi" w:cstheme="minorHAnsi"/>
          <w:b/>
          <w:color w:val="000000"/>
          <w:sz w:val="24"/>
          <w:szCs w:val="24"/>
        </w:rPr>
        <w:t>1</w:t>
      </w:r>
      <w:r w:rsidRPr="001746CC">
        <w:rPr>
          <w:rFonts w:asciiTheme="minorHAnsi" w:eastAsia="Calibri" w:hAnsiTheme="minorHAnsi" w:cstheme="minorHAnsi"/>
          <w:b/>
          <w:color w:val="000000"/>
          <w:sz w:val="24"/>
          <w:szCs w:val="24"/>
        </w:rPr>
        <w:t>.1.</w:t>
      </w:r>
      <w:r w:rsidRPr="001746CC">
        <w:rPr>
          <w:rFonts w:asciiTheme="minorHAnsi" w:eastAsia="Calibri" w:hAnsiTheme="minorHAnsi" w:cstheme="minorHAnsi"/>
          <w:color w:val="000000"/>
          <w:sz w:val="24"/>
          <w:szCs w:val="24"/>
        </w:rPr>
        <w:t xml:space="preserve"> A APAC é uma autarquia pública vinculada à Secretaria de Recursos Hídricos e Saneamento, com a missão de executar a Política Estadual de Recursos Hídricos, planejar e regular os usos múltiplos da água no âmbito estadual, além de realizar o monitoramento </w:t>
      </w:r>
      <w:proofErr w:type="spellStart"/>
      <w:r w:rsidRPr="001746CC">
        <w:rPr>
          <w:rFonts w:asciiTheme="minorHAnsi" w:eastAsia="Calibri" w:hAnsiTheme="minorHAnsi" w:cstheme="minorHAnsi"/>
          <w:color w:val="000000"/>
          <w:sz w:val="24"/>
          <w:szCs w:val="24"/>
        </w:rPr>
        <w:t>hidrometeorológico</w:t>
      </w:r>
      <w:proofErr w:type="spellEnd"/>
      <w:r w:rsidRPr="001746CC">
        <w:rPr>
          <w:rFonts w:asciiTheme="minorHAnsi" w:eastAsia="Calibri" w:hAnsiTheme="minorHAnsi" w:cstheme="minorHAnsi"/>
          <w:color w:val="000000"/>
          <w:sz w:val="24"/>
          <w:szCs w:val="24"/>
        </w:rPr>
        <w:t xml:space="preserve"> e previsões de tempo e clima no Estado</w:t>
      </w:r>
      <w:r w:rsidR="00A220CC" w:rsidRPr="001746CC">
        <w:rPr>
          <w:rFonts w:asciiTheme="minorHAnsi" w:eastAsia="Calibri" w:hAnsiTheme="minorHAnsi" w:cstheme="minorHAnsi"/>
          <w:color w:val="000000"/>
          <w:sz w:val="24"/>
          <w:szCs w:val="24"/>
        </w:rPr>
        <w:t>.</w:t>
      </w:r>
    </w:p>
    <w:p w14:paraId="205A8C34" w14:textId="77777777" w:rsidR="003B5F1F" w:rsidRPr="001746CC" w:rsidRDefault="003B5F1F" w:rsidP="001746CC">
      <w:pPr>
        <w:pStyle w:val="Normal1"/>
        <w:pBdr>
          <w:top w:val="nil"/>
          <w:left w:val="nil"/>
          <w:bottom w:val="nil"/>
          <w:right w:val="nil"/>
          <w:between w:val="nil"/>
        </w:pBdr>
        <w:spacing w:after="0"/>
        <w:ind w:right="142"/>
        <w:jc w:val="both"/>
        <w:rPr>
          <w:rFonts w:asciiTheme="minorHAnsi" w:eastAsia="Calibri" w:hAnsiTheme="minorHAnsi" w:cstheme="minorHAnsi"/>
          <w:color w:val="000000"/>
          <w:sz w:val="24"/>
          <w:szCs w:val="24"/>
        </w:rPr>
      </w:pPr>
    </w:p>
    <w:p w14:paraId="5522D109" w14:textId="36669AFF" w:rsidR="003B5F1F" w:rsidRPr="001746CC" w:rsidRDefault="003B5F1F" w:rsidP="001746CC">
      <w:pPr>
        <w:pStyle w:val="Normal1"/>
        <w:pBdr>
          <w:top w:val="nil"/>
          <w:left w:val="nil"/>
          <w:bottom w:val="nil"/>
          <w:right w:val="nil"/>
          <w:between w:val="nil"/>
        </w:pBdr>
        <w:spacing w:after="0"/>
        <w:ind w:right="142"/>
        <w:jc w:val="both"/>
        <w:rPr>
          <w:rFonts w:asciiTheme="minorHAnsi" w:eastAsia="Calibri" w:hAnsiTheme="minorHAnsi" w:cstheme="minorHAnsi"/>
          <w:color w:val="000000"/>
          <w:sz w:val="24"/>
          <w:szCs w:val="24"/>
        </w:rPr>
      </w:pPr>
      <w:r w:rsidRPr="001746CC">
        <w:rPr>
          <w:rFonts w:asciiTheme="minorHAnsi" w:eastAsia="Calibri" w:hAnsiTheme="minorHAnsi" w:cstheme="minorHAnsi"/>
          <w:b/>
          <w:color w:val="000000"/>
          <w:sz w:val="24"/>
          <w:szCs w:val="24"/>
        </w:rPr>
        <w:t>2.</w:t>
      </w:r>
      <w:r w:rsidR="003C65C9">
        <w:rPr>
          <w:rFonts w:asciiTheme="minorHAnsi" w:eastAsia="Calibri" w:hAnsiTheme="minorHAnsi" w:cstheme="minorHAnsi"/>
          <w:b/>
          <w:color w:val="000000"/>
          <w:sz w:val="24"/>
          <w:szCs w:val="24"/>
        </w:rPr>
        <w:t>1</w:t>
      </w:r>
      <w:r w:rsidRPr="001746CC">
        <w:rPr>
          <w:rFonts w:asciiTheme="minorHAnsi" w:eastAsia="Calibri" w:hAnsiTheme="minorHAnsi" w:cstheme="minorHAnsi"/>
          <w:b/>
          <w:color w:val="000000"/>
          <w:sz w:val="24"/>
          <w:szCs w:val="24"/>
        </w:rPr>
        <w:t>.2.</w:t>
      </w:r>
      <w:r w:rsidRPr="001746CC">
        <w:rPr>
          <w:rFonts w:asciiTheme="minorHAnsi" w:eastAsia="Calibri" w:hAnsiTheme="minorHAnsi" w:cstheme="minorHAnsi"/>
          <w:color w:val="000000"/>
          <w:sz w:val="24"/>
          <w:szCs w:val="24"/>
        </w:rPr>
        <w:t xml:space="preserve"> A presente contratação visa </w:t>
      </w:r>
      <w:r w:rsidR="00025A2F">
        <w:rPr>
          <w:rFonts w:asciiTheme="minorHAnsi" w:eastAsia="Calibri" w:hAnsiTheme="minorHAnsi" w:cstheme="minorHAnsi"/>
          <w:color w:val="000000"/>
          <w:sz w:val="24"/>
          <w:szCs w:val="24"/>
        </w:rPr>
        <w:t xml:space="preserve">atender uma </w:t>
      </w:r>
      <w:r w:rsidRPr="001746CC">
        <w:rPr>
          <w:rFonts w:asciiTheme="minorHAnsi" w:eastAsia="Calibri" w:hAnsiTheme="minorHAnsi" w:cstheme="minorHAnsi"/>
          <w:color w:val="000000"/>
          <w:sz w:val="24"/>
          <w:szCs w:val="24"/>
        </w:rPr>
        <w:t xml:space="preserve">demanda </w:t>
      </w:r>
      <w:r w:rsidRPr="00D615AB">
        <w:rPr>
          <w:rFonts w:asciiTheme="minorHAnsi" w:eastAsia="Calibri" w:hAnsiTheme="minorHAnsi" w:cstheme="minorHAnsi"/>
          <w:color w:val="000000"/>
          <w:sz w:val="24"/>
          <w:szCs w:val="24"/>
        </w:rPr>
        <w:t xml:space="preserve">da </w:t>
      </w:r>
      <w:r w:rsidR="00025A2F" w:rsidRPr="00D615AB">
        <w:rPr>
          <w:rFonts w:asciiTheme="minorHAnsi" w:eastAsia="Calibri" w:hAnsiTheme="minorHAnsi" w:cstheme="minorHAnsi"/>
          <w:color w:val="000000"/>
          <w:sz w:val="24"/>
          <w:szCs w:val="24"/>
        </w:rPr>
        <w:t xml:space="preserve">Gerência de </w:t>
      </w:r>
      <w:r w:rsidR="00D615AB" w:rsidRPr="00D615AB">
        <w:rPr>
          <w:rFonts w:asciiTheme="minorHAnsi" w:eastAsia="Calibri" w:hAnsiTheme="minorHAnsi" w:cstheme="minorHAnsi"/>
          <w:color w:val="000000"/>
          <w:sz w:val="24"/>
          <w:szCs w:val="24"/>
        </w:rPr>
        <w:t xml:space="preserve">Tecnologia da Informação e </w:t>
      </w:r>
      <w:r w:rsidR="00025A2F" w:rsidRPr="00D615AB">
        <w:rPr>
          <w:rFonts w:asciiTheme="minorHAnsi" w:eastAsia="Calibri" w:hAnsiTheme="minorHAnsi" w:cstheme="minorHAnsi"/>
          <w:color w:val="000000"/>
          <w:sz w:val="24"/>
          <w:szCs w:val="24"/>
        </w:rPr>
        <w:t>Comunicação – G</w:t>
      </w:r>
      <w:r w:rsidR="00D615AB" w:rsidRPr="00D615AB">
        <w:rPr>
          <w:rFonts w:asciiTheme="minorHAnsi" w:eastAsia="Calibri" w:hAnsiTheme="minorHAnsi" w:cstheme="minorHAnsi"/>
          <w:color w:val="000000"/>
          <w:sz w:val="24"/>
          <w:szCs w:val="24"/>
        </w:rPr>
        <w:t>TIC</w:t>
      </w:r>
      <w:r w:rsidR="00025A2F" w:rsidRPr="00D615AB">
        <w:rPr>
          <w:rFonts w:asciiTheme="minorHAnsi" w:eastAsia="Calibri" w:hAnsiTheme="minorHAnsi" w:cstheme="minorHAnsi"/>
          <w:color w:val="000000"/>
          <w:sz w:val="24"/>
          <w:szCs w:val="24"/>
        </w:rPr>
        <w:t xml:space="preserve"> </w:t>
      </w:r>
      <w:r w:rsidRPr="00D615AB">
        <w:rPr>
          <w:rFonts w:asciiTheme="minorHAnsi" w:eastAsia="Calibri" w:hAnsiTheme="minorHAnsi" w:cstheme="minorHAnsi"/>
          <w:color w:val="000000"/>
          <w:sz w:val="24"/>
          <w:szCs w:val="24"/>
        </w:rPr>
        <w:t>da APAC</w:t>
      </w:r>
      <w:r w:rsidR="00025A2F" w:rsidRPr="00D615AB">
        <w:rPr>
          <w:rFonts w:asciiTheme="minorHAnsi" w:eastAsia="Calibri" w:hAnsiTheme="minorHAnsi" w:cstheme="minorHAnsi"/>
          <w:color w:val="000000"/>
          <w:sz w:val="24"/>
          <w:szCs w:val="24"/>
        </w:rPr>
        <w:t xml:space="preserve"> para </w:t>
      </w:r>
      <w:r w:rsidR="00D615AB" w:rsidRPr="00D615AB">
        <w:rPr>
          <w:rFonts w:asciiTheme="minorHAnsi" w:eastAsia="Calibri" w:hAnsiTheme="minorHAnsi" w:cstheme="minorHAnsi"/>
          <w:color w:val="000000"/>
          <w:sz w:val="24"/>
          <w:szCs w:val="24"/>
        </w:rPr>
        <w:t>expandir a capacidade do Microcomputador / Servidor HUAWEI ( 1288H V5).</w:t>
      </w:r>
    </w:p>
    <w:p w14:paraId="562DC13D" w14:textId="77777777" w:rsidR="00025A2F" w:rsidRDefault="00025A2F" w:rsidP="00FA270D">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14:paraId="0256887E" w14:textId="67604825" w:rsidR="007757CB" w:rsidRPr="00DD0ACF" w:rsidRDefault="00FA270D" w:rsidP="00FA270D">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2.</w:t>
      </w:r>
      <w:r w:rsidR="003C65C9">
        <w:rPr>
          <w:rFonts w:asciiTheme="minorHAnsi" w:eastAsia="Calibri" w:hAnsiTheme="minorHAnsi" w:cstheme="minorHAnsi"/>
          <w:b/>
          <w:color w:val="000000"/>
          <w:sz w:val="24"/>
          <w:szCs w:val="24"/>
        </w:rPr>
        <w:t>2</w:t>
      </w:r>
      <w:r>
        <w:rPr>
          <w:rFonts w:asciiTheme="minorHAnsi" w:eastAsia="Calibri" w:hAnsiTheme="minorHAnsi" w:cstheme="minorHAnsi"/>
          <w:b/>
          <w:color w:val="000000"/>
          <w:sz w:val="24"/>
          <w:szCs w:val="24"/>
        </w:rPr>
        <w:t xml:space="preserve">. </w:t>
      </w:r>
      <w:r w:rsidR="0053167C" w:rsidRPr="00DD0ACF">
        <w:rPr>
          <w:rFonts w:asciiTheme="minorHAnsi" w:eastAsia="Calibri" w:hAnsiTheme="minorHAnsi" w:cstheme="minorHAnsi"/>
          <w:b/>
          <w:color w:val="000000"/>
          <w:sz w:val="24"/>
          <w:szCs w:val="24"/>
        </w:rPr>
        <w:t>DO QUANTITATIVO ESTIMADO</w:t>
      </w:r>
    </w:p>
    <w:p w14:paraId="70C89028" w14:textId="77777777" w:rsidR="00FE7136" w:rsidRDefault="00FE7136" w:rsidP="00852FAB">
      <w:pPr>
        <w:pStyle w:val="PargrafodaLista"/>
        <w:tabs>
          <w:tab w:val="left" w:pos="567"/>
        </w:tabs>
        <w:spacing w:line="276" w:lineRule="auto"/>
        <w:ind w:left="0" w:right="-285"/>
        <w:contextualSpacing/>
        <w:jc w:val="both"/>
        <w:rPr>
          <w:rFonts w:asciiTheme="minorHAnsi" w:hAnsiTheme="minorHAnsi" w:cstheme="minorHAnsi"/>
          <w:sz w:val="24"/>
          <w:szCs w:val="24"/>
        </w:rPr>
      </w:pPr>
    </w:p>
    <w:p w14:paraId="48AAFC10" w14:textId="5790526A" w:rsidR="00D615AB" w:rsidRPr="001746CC" w:rsidRDefault="00E52BD0" w:rsidP="00D615AB">
      <w:pPr>
        <w:pStyle w:val="PargrafodaLista"/>
        <w:tabs>
          <w:tab w:val="left" w:pos="567"/>
        </w:tabs>
        <w:spacing w:line="276" w:lineRule="auto"/>
        <w:ind w:left="0" w:right="-285"/>
        <w:contextualSpacing/>
        <w:jc w:val="both"/>
        <w:rPr>
          <w:rFonts w:asciiTheme="minorHAnsi" w:eastAsia="Calibri" w:hAnsiTheme="minorHAnsi" w:cstheme="minorHAnsi"/>
          <w:color w:val="000000"/>
          <w:sz w:val="24"/>
          <w:szCs w:val="24"/>
        </w:rPr>
      </w:pPr>
      <w:r w:rsidRPr="00D875EF">
        <w:rPr>
          <w:rFonts w:asciiTheme="minorHAnsi" w:hAnsiTheme="minorHAnsi" w:cstheme="minorHAnsi"/>
          <w:sz w:val="24"/>
          <w:szCs w:val="24"/>
        </w:rPr>
        <w:t xml:space="preserve">O quantitativo previsto no presente Termo de Referência </w:t>
      </w:r>
      <w:r w:rsidR="00025A2F">
        <w:rPr>
          <w:rFonts w:asciiTheme="minorHAnsi" w:hAnsiTheme="minorHAnsi" w:cstheme="minorHAnsi"/>
          <w:sz w:val="24"/>
          <w:szCs w:val="24"/>
        </w:rPr>
        <w:t xml:space="preserve">é de </w:t>
      </w:r>
      <w:r w:rsidR="009A23ED">
        <w:rPr>
          <w:rFonts w:asciiTheme="minorHAnsi" w:hAnsiTheme="minorHAnsi" w:cstheme="minorHAnsi"/>
          <w:sz w:val="24"/>
          <w:szCs w:val="24"/>
        </w:rPr>
        <w:t>quatro (04</w:t>
      </w:r>
      <w:r w:rsidR="00D615AB">
        <w:rPr>
          <w:rFonts w:asciiTheme="minorHAnsi" w:hAnsiTheme="minorHAnsi" w:cstheme="minorHAnsi"/>
          <w:sz w:val="24"/>
          <w:szCs w:val="24"/>
        </w:rPr>
        <w:t>)</w:t>
      </w:r>
      <w:r w:rsidR="00025A2F">
        <w:rPr>
          <w:rFonts w:asciiTheme="minorHAnsi" w:hAnsiTheme="minorHAnsi" w:cstheme="minorHAnsi"/>
          <w:sz w:val="24"/>
          <w:szCs w:val="24"/>
        </w:rPr>
        <w:t xml:space="preserve"> </w:t>
      </w:r>
      <w:r w:rsidR="00567435">
        <w:rPr>
          <w:rFonts w:asciiTheme="minorHAnsi" w:hAnsiTheme="minorHAnsi" w:cstheme="minorHAnsi"/>
          <w:sz w:val="24"/>
          <w:szCs w:val="24"/>
        </w:rPr>
        <w:t>unidade</w:t>
      </w:r>
      <w:r w:rsidR="00D615AB">
        <w:rPr>
          <w:rFonts w:asciiTheme="minorHAnsi" w:hAnsiTheme="minorHAnsi" w:cstheme="minorHAnsi"/>
          <w:sz w:val="24"/>
          <w:szCs w:val="24"/>
        </w:rPr>
        <w:t>s</w:t>
      </w:r>
      <w:r w:rsidR="00567435">
        <w:rPr>
          <w:rFonts w:asciiTheme="minorHAnsi" w:hAnsiTheme="minorHAnsi" w:cstheme="minorHAnsi"/>
          <w:sz w:val="24"/>
          <w:szCs w:val="24"/>
        </w:rPr>
        <w:t xml:space="preserve"> </w:t>
      </w:r>
      <w:r w:rsidR="00D615AB">
        <w:rPr>
          <w:rFonts w:asciiTheme="minorHAnsi" w:hAnsiTheme="minorHAnsi" w:cstheme="minorHAnsi"/>
          <w:sz w:val="24"/>
          <w:szCs w:val="24"/>
        </w:rPr>
        <w:t xml:space="preserve">para atender </w:t>
      </w:r>
      <w:r w:rsidR="00D615AB" w:rsidRPr="00D615AB">
        <w:rPr>
          <w:rFonts w:asciiTheme="minorHAnsi" w:eastAsia="Calibri" w:hAnsiTheme="minorHAnsi" w:cstheme="minorHAnsi"/>
          <w:color w:val="000000"/>
          <w:sz w:val="24"/>
          <w:szCs w:val="24"/>
        </w:rPr>
        <w:t>a Gerência de Tecnologia da Informação e Comunicação – GTIC da APAC</w:t>
      </w:r>
      <w:r w:rsidR="00D615AB">
        <w:rPr>
          <w:rFonts w:asciiTheme="minorHAnsi" w:eastAsia="Calibri" w:hAnsiTheme="minorHAnsi" w:cstheme="minorHAnsi"/>
          <w:color w:val="000000"/>
          <w:sz w:val="24"/>
          <w:szCs w:val="24"/>
        </w:rPr>
        <w:t>.</w:t>
      </w:r>
    </w:p>
    <w:p w14:paraId="4F14B435" w14:textId="34382527" w:rsidR="00E52BD0" w:rsidRPr="001F3D51" w:rsidRDefault="00FE7136" w:rsidP="003C65C9">
      <w:pPr>
        <w:pStyle w:val="Normal1"/>
        <w:numPr>
          <w:ilvl w:val="1"/>
          <w:numId w:val="40"/>
        </w:numPr>
        <w:pBdr>
          <w:top w:val="nil"/>
          <w:left w:val="nil"/>
          <w:bottom w:val="nil"/>
          <w:right w:val="nil"/>
          <w:between w:val="nil"/>
        </w:pBdr>
        <w:spacing w:before="240" w:after="0"/>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color w:val="000000"/>
          <w:sz w:val="24"/>
          <w:szCs w:val="24"/>
        </w:rPr>
        <w:t>ESPECIFICAÇÕES TÉCNICAS</w:t>
      </w:r>
    </w:p>
    <w:p w14:paraId="41350277" w14:textId="6BB8D1B9" w:rsidR="00D615AB" w:rsidRPr="0055110F" w:rsidRDefault="001F3D51" w:rsidP="0055110F">
      <w:pPr>
        <w:pStyle w:val="Normal1"/>
        <w:pBdr>
          <w:top w:val="nil"/>
          <w:left w:val="nil"/>
          <w:bottom w:val="nil"/>
          <w:right w:val="nil"/>
          <w:between w:val="nil"/>
        </w:pBdr>
        <w:spacing w:before="240" w:after="0"/>
        <w:ind w:left="360" w:right="142" w:firstLine="360"/>
        <w:jc w:val="both"/>
        <w:rPr>
          <w:rFonts w:asciiTheme="minorHAnsi" w:eastAsia="Calibri" w:hAnsiTheme="minorHAnsi" w:cstheme="minorHAnsi"/>
          <w:b/>
          <w:bCs/>
          <w:color w:val="000000"/>
          <w:sz w:val="24"/>
          <w:szCs w:val="24"/>
        </w:rPr>
      </w:pPr>
      <w:r w:rsidRPr="0055110F">
        <w:rPr>
          <w:rFonts w:asciiTheme="minorHAnsi" w:eastAsia="Calibri" w:hAnsiTheme="minorHAnsi" w:cstheme="minorHAnsi"/>
          <w:b/>
          <w:bCs/>
          <w:color w:val="000000"/>
          <w:sz w:val="24"/>
          <w:szCs w:val="24"/>
        </w:rPr>
        <w:t xml:space="preserve">Memória para servidor </w:t>
      </w:r>
      <w:r w:rsidR="00180D0C" w:rsidRPr="0055110F">
        <w:rPr>
          <w:rFonts w:asciiTheme="minorHAnsi" w:eastAsia="Calibri" w:hAnsiTheme="minorHAnsi" w:cstheme="minorHAnsi"/>
          <w:b/>
          <w:bCs/>
          <w:color w:val="000000"/>
          <w:sz w:val="24"/>
          <w:szCs w:val="24"/>
        </w:rPr>
        <w:t>Huawei Fusion Server 1288H V5</w:t>
      </w:r>
      <w:r w:rsidR="00D615AB" w:rsidRPr="0055110F">
        <w:rPr>
          <w:rFonts w:asciiTheme="minorHAnsi" w:hAnsiTheme="minorHAnsi" w:cstheme="minorHAnsi"/>
          <w:b/>
          <w:bCs/>
          <w:sz w:val="24"/>
          <w:szCs w:val="24"/>
        </w:rPr>
        <w:t>:</w:t>
      </w:r>
    </w:p>
    <w:p w14:paraId="5DD8506A" w14:textId="0F125BB0" w:rsidR="00D615AB" w:rsidRDefault="00D615AB" w:rsidP="00081337">
      <w:pPr>
        <w:pStyle w:val="PargrafodaLista"/>
        <w:numPr>
          <w:ilvl w:val="2"/>
          <w:numId w:val="40"/>
        </w:numPr>
        <w:autoSpaceDE w:val="0"/>
        <w:autoSpaceDN w:val="0"/>
        <w:adjustRightInd w:val="0"/>
        <w:jc w:val="both"/>
        <w:rPr>
          <w:rFonts w:asciiTheme="minorHAnsi" w:hAnsiTheme="minorHAnsi" w:cstheme="minorHAnsi"/>
          <w:sz w:val="24"/>
          <w:szCs w:val="24"/>
        </w:rPr>
      </w:pPr>
      <w:r w:rsidRPr="00D615AB">
        <w:rPr>
          <w:rFonts w:asciiTheme="minorHAnsi" w:hAnsiTheme="minorHAnsi" w:cstheme="minorHAnsi"/>
          <w:sz w:val="24"/>
          <w:szCs w:val="24"/>
        </w:rPr>
        <w:t xml:space="preserve">Capacidade: </w:t>
      </w:r>
      <w:r w:rsidR="001F3D51" w:rsidRPr="001F3D51">
        <w:rPr>
          <w:rFonts w:asciiTheme="minorHAnsi" w:eastAsia="Calibri" w:hAnsiTheme="minorHAnsi" w:cstheme="minorHAnsi"/>
          <w:color w:val="000000"/>
          <w:sz w:val="24"/>
          <w:szCs w:val="24"/>
        </w:rPr>
        <w:t>64GB</w:t>
      </w:r>
      <w:r w:rsidR="00F11563">
        <w:rPr>
          <w:rFonts w:asciiTheme="minorHAnsi" w:hAnsiTheme="minorHAnsi" w:cstheme="minorHAnsi"/>
          <w:sz w:val="24"/>
          <w:szCs w:val="24"/>
        </w:rPr>
        <w:t>;</w:t>
      </w:r>
    </w:p>
    <w:p w14:paraId="220D4047" w14:textId="1A810ADA" w:rsidR="00D50E46" w:rsidRPr="00D50E46" w:rsidRDefault="0055110F" w:rsidP="00D615AB">
      <w:pPr>
        <w:pStyle w:val="PargrafodaLista"/>
        <w:numPr>
          <w:ilvl w:val="2"/>
          <w:numId w:val="40"/>
        </w:numPr>
        <w:autoSpaceDE w:val="0"/>
        <w:autoSpaceDN w:val="0"/>
        <w:adjustRightInd w:val="0"/>
        <w:jc w:val="both"/>
        <w:rPr>
          <w:rFonts w:asciiTheme="minorHAnsi" w:hAnsiTheme="minorHAnsi" w:cstheme="minorHAnsi"/>
          <w:sz w:val="24"/>
          <w:szCs w:val="24"/>
        </w:rPr>
      </w:pPr>
      <w:r>
        <w:rPr>
          <w:rFonts w:asciiTheme="minorHAnsi" w:eastAsia="Calibri" w:hAnsiTheme="minorHAnsi" w:cstheme="minorHAnsi"/>
          <w:color w:val="000000"/>
          <w:sz w:val="24"/>
          <w:szCs w:val="24"/>
        </w:rPr>
        <w:t xml:space="preserve">Tipo </w:t>
      </w:r>
      <w:r w:rsidRPr="001F3D51">
        <w:rPr>
          <w:rFonts w:asciiTheme="minorHAnsi" w:eastAsia="Calibri" w:hAnsiTheme="minorHAnsi" w:cstheme="minorHAnsi"/>
          <w:color w:val="000000"/>
          <w:sz w:val="24"/>
          <w:szCs w:val="24"/>
        </w:rPr>
        <w:t>DDR4</w:t>
      </w:r>
      <w:r>
        <w:rPr>
          <w:rFonts w:asciiTheme="minorHAnsi" w:eastAsia="Calibri" w:hAnsiTheme="minorHAnsi" w:cstheme="minorHAnsi"/>
          <w:color w:val="000000"/>
          <w:sz w:val="24"/>
          <w:szCs w:val="24"/>
        </w:rPr>
        <w:t xml:space="preserve"> </w:t>
      </w:r>
      <w:r w:rsidR="00C776B8" w:rsidRPr="00C776B8">
        <w:rPr>
          <w:rFonts w:asciiTheme="minorHAnsi" w:hAnsiTheme="minorHAnsi" w:cstheme="minorHAnsi"/>
          <w:sz w:val="24"/>
          <w:szCs w:val="24"/>
        </w:rPr>
        <w:t xml:space="preserve">Frequência </w:t>
      </w:r>
      <w:r w:rsidR="00D50E46" w:rsidRPr="001F3D51">
        <w:rPr>
          <w:rFonts w:asciiTheme="minorHAnsi" w:eastAsia="Calibri" w:hAnsiTheme="minorHAnsi" w:cstheme="minorHAnsi"/>
          <w:color w:val="000000"/>
          <w:sz w:val="24"/>
          <w:szCs w:val="24"/>
        </w:rPr>
        <w:t>2666</w:t>
      </w:r>
      <w:r>
        <w:rPr>
          <w:rFonts w:asciiTheme="minorHAnsi" w:eastAsia="Calibri" w:hAnsiTheme="minorHAnsi" w:cstheme="minorHAnsi"/>
          <w:color w:val="000000"/>
          <w:sz w:val="24"/>
          <w:szCs w:val="24"/>
        </w:rPr>
        <w:t xml:space="preserve"> </w:t>
      </w:r>
      <w:r w:rsidR="00D50E46" w:rsidRPr="001F3D51">
        <w:rPr>
          <w:rFonts w:asciiTheme="minorHAnsi" w:eastAsia="Calibri" w:hAnsiTheme="minorHAnsi" w:cstheme="minorHAnsi"/>
          <w:color w:val="000000"/>
          <w:sz w:val="24"/>
          <w:szCs w:val="24"/>
        </w:rPr>
        <w:t>MHz</w:t>
      </w:r>
      <w:r w:rsidR="00D50E46">
        <w:rPr>
          <w:rFonts w:asciiTheme="minorHAnsi" w:eastAsia="Calibri" w:hAnsiTheme="minorHAnsi" w:cstheme="minorHAnsi"/>
          <w:color w:val="000000"/>
          <w:sz w:val="24"/>
          <w:szCs w:val="24"/>
        </w:rPr>
        <w:t>;</w:t>
      </w:r>
    </w:p>
    <w:p w14:paraId="6C14AB51" w14:textId="31CACFD4" w:rsidR="00D50E46" w:rsidRDefault="00C776B8" w:rsidP="00D615AB">
      <w:pPr>
        <w:pStyle w:val="PargrafodaLista"/>
        <w:numPr>
          <w:ilvl w:val="2"/>
          <w:numId w:val="40"/>
        </w:numPr>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N</w:t>
      </w:r>
      <w:r w:rsidR="0060445C" w:rsidRPr="00D50E46">
        <w:rPr>
          <w:rFonts w:asciiTheme="minorHAnsi" w:hAnsiTheme="minorHAnsi" w:cstheme="minorHAnsi"/>
          <w:sz w:val="24"/>
          <w:szCs w:val="24"/>
        </w:rPr>
        <w:t>úmero</w:t>
      </w:r>
      <w:r w:rsidR="00D50E46" w:rsidRPr="00D50E46">
        <w:rPr>
          <w:rFonts w:asciiTheme="minorHAnsi" w:hAnsiTheme="minorHAnsi" w:cstheme="minorHAnsi"/>
          <w:sz w:val="24"/>
          <w:szCs w:val="24"/>
        </w:rPr>
        <w:t xml:space="preserve"> de vias de 288</w:t>
      </w:r>
      <w:r w:rsidR="0055110F">
        <w:rPr>
          <w:rFonts w:asciiTheme="minorHAnsi" w:hAnsiTheme="minorHAnsi" w:cstheme="minorHAnsi"/>
          <w:sz w:val="24"/>
          <w:szCs w:val="24"/>
        </w:rPr>
        <w:t>;</w:t>
      </w:r>
    </w:p>
    <w:p w14:paraId="6496CD31" w14:textId="2DC4EBFC" w:rsidR="00D615AB" w:rsidRDefault="0055110F" w:rsidP="006D3AD9">
      <w:pPr>
        <w:pStyle w:val="PargrafodaLista"/>
        <w:numPr>
          <w:ilvl w:val="2"/>
          <w:numId w:val="40"/>
        </w:numPr>
        <w:autoSpaceDE w:val="0"/>
        <w:autoSpaceDN w:val="0"/>
        <w:adjustRightInd w:val="0"/>
        <w:jc w:val="both"/>
        <w:rPr>
          <w:rFonts w:asciiTheme="minorHAnsi" w:hAnsiTheme="minorHAnsi" w:cstheme="minorHAnsi"/>
          <w:sz w:val="24"/>
          <w:szCs w:val="24"/>
        </w:rPr>
      </w:pPr>
      <w:r>
        <w:rPr>
          <w:rFonts w:asciiTheme="minorHAnsi" w:eastAsia="Calibri" w:hAnsiTheme="minorHAnsi" w:cstheme="minorHAnsi"/>
          <w:color w:val="000000"/>
          <w:sz w:val="24"/>
          <w:szCs w:val="24"/>
        </w:rPr>
        <w:t xml:space="preserve">Tecnologia </w:t>
      </w:r>
      <w:r w:rsidR="00D50E46" w:rsidRPr="001F3D51">
        <w:rPr>
          <w:rFonts w:asciiTheme="minorHAnsi" w:eastAsia="Calibri" w:hAnsiTheme="minorHAnsi" w:cstheme="minorHAnsi"/>
          <w:color w:val="000000"/>
          <w:sz w:val="24"/>
          <w:szCs w:val="24"/>
        </w:rPr>
        <w:t>LRDIMM</w:t>
      </w:r>
      <w:r>
        <w:rPr>
          <w:rFonts w:asciiTheme="minorHAnsi" w:hAnsiTheme="minorHAnsi" w:cstheme="minorHAnsi"/>
          <w:sz w:val="24"/>
          <w:szCs w:val="24"/>
        </w:rPr>
        <w:t>;</w:t>
      </w:r>
    </w:p>
    <w:p w14:paraId="4805BB74" w14:textId="084AC4DE" w:rsidR="006D3AD9" w:rsidRDefault="006D3AD9" w:rsidP="006D3AD9">
      <w:pPr>
        <w:pStyle w:val="PargrafodaLista"/>
        <w:numPr>
          <w:ilvl w:val="2"/>
          <w:numId w:val="40"/>
        </w:numPr>
        <w:autoSpaceDE w:val="0"/>
        <w:autoSpaceDN w:val="0"/>
        <w:adjustRightInd w:val="0"/>
        <w:jc w:val="both"/>
        <w:rPr>
          <w:rFonts w:asciiTheme="minorHAnsi" w:hAnsiTheme="minorHAnsi" w:cstheme="minorHAnsi"/>
          <w:sz w:val="24"/>
          <w:szCs w:val="24"/>
        </w:rPr>
      </w:pPr>
      <w:r w:rsidRPr="00EA7BCA">
        <w:rPr>
          <w:rFonts w:asciiTheme="minorHAnsi" w:hAnsiTheme="minorHAnsi" w:cstheme="minorHAnsi"/>
          <w:sz w:val="24"/>
          <w:szCs w:val="24"/>
        </w:rPr>
        <w:t xml:space="preserve">Garantia de 36 meses </w:t>
      </w:r>
      <w:proofErr w:type="spellStart"/>
      <w:r w:rsidRPr="00180D0C">
        <w:rPr>
          <w:rFonts w:asciiTheme="minorHAnsi" w:hAnsiTheme="minorHAnsi" w:cstheme="minorHAnsi"/>
          <w:i/>
          <w:iCs/>
          <w:sz w:val="24"/>
          <w:szCs w:val="24"/>
        </w:rPr>
        <w:t>on</w:t>
      </w:r>
      <w:proofErr w:type="spellEnd"/>
      <w:r w:rsidRPr="00180D0C">
        <w:rPr>
          <w:rFonts w:asciiTheme="minorHAnsi" w:hAnsiTheme="minorHAnsi" w:cstheme="minorHAnsi"/>
          <w:i/>
          <w:iCs/>
          <w:sz w:val="24"/>
          <w:szCs w:val="24"/>
        </w:rPr>
        <w:t xml:space="preserve"> site</w:t>
      </w:r>
      <w:r w:rsidRPr="00EA7BCA">
        <w:rPr>
          <w:rFonts w:asciiTheme="minorHAnsi" w:hAnsiTheme="minorHAnsi" w:cstheme="minorHAnsi"/>
          <w:sz w:val="24"/>
          <w:szCs w:val="24"/>
        </w:rPr>
        <w:t>.</w:t>
      </w:r>
    </w:p>
    <w:p w14:paraId="56052D20" w14:textId="77777777" w:rsidR="00081337" w:rsidRDefault="00081337" w:rsidP="00081337">
      <w:pPr>
        <w:pStyle w:val="PargrafodaLista"/>
        <w:autoSpaceDE w:val="0"/>
        <w:autoSpaceDN w:val="0"/>
        <w:adjustRightInd w:val="0"/>
        <w:ind w:left="720"/>
        <w:jc w:val="both"/>
        <w:rPr>
          <w:rFonts w:asciiTheme="minorHAnsi" w:hAnsiTheme="minorHAnsi" w:cstheme="minorHAnsi"/>
          <w:sz w:val="24"/>
          <w:szCs w:val="24"/>
        </w:rPr>
      </w:pPr>
    </w:p>
    <w:p w14:paraId="5E4B4DBC" w14:textId="738EFBDC" w:rsidR="00081337" w:rsidRPr="00EA7BCA" w:rsidRDefault="00081337" w:rsidP="00081337">
      <w:pPr>
        <w:pStyle w:val="PargrafodaLista"/>
        <w:numPr>
          <w:ilvl w:val="2"/>
          <w:numId w:val="40"/>
        </w:numPr>
        <w:autoSpaceDE w:val="0"/>
        <w:autoSpaceDN w:val="0"/>
        <w:adjustRightInd w:val="0"/>
        <w:jc w:val="both"/>
        <w:rPr>
          <w:rFonts w:asciiTheme="minorHAnsi" w:hAnsiTheme="minorHAnsi" w:cstheme="minorHAnsi"/>
          <w:sz w:val="24"/>
          <w:szCs w:val="24"/>
        </w:rPr>
      </w:pPr>
      <w:r w:rsidRPr="00081337">
        <w:rPr>
          <w:rFonts w:asciiTheme="minorHAnsi" w:hAnsiTheme="minorHAnsi" w:cstheme="minorHAnsi"/>
          <w:sz w:val="24"/>
          <w:szCs w:val="24"/>
        </w:rPr>
        <w:t xml:space="preserve">Por se tratar de hardware existente é necessário  que faça parte da lista de compatibilidades HCL(Hardware </w:t>
      </w:r>
      <w:proofErr w:type="spellStart"/>
      <w:r w:rsidRPr="00081337">
        <w:rPr>
          <w:rFonts w:asciiTheme="minorHAnsi" w:hAnsiTheme="minorHAnsi" w:cstheme="minorHAnsi"/>
          <w:sz w:val="24"/>
          <w:szCs w:val="24"/>
        </w:rPr>
        <w:t>Compatibility</w:t>
      </w:r>
      <w:proofErr w:type="spellEnd"/>
      <w:r w:rsidRPr="00081337">
        <w:rPr>
          <w:rFonts w:asciiTheme="minorHAnsi" w:hAnsiTheme="minorHAnsi" w:cstheme="minorHAnsi"/>
          <w:sz w:val="24"/>
          <w:szCs w:val="24"/>
        </w:rPr>
        <w:t xml:space="preserve"> </w:t>
      </w:r>
      <w:proofErr w:type="spellStart"/>
      <w:r w:rsidRPr="00081337">
        <w:rPr>
          <w:rFonts w:asciiTheme="minorHAnsi" w:hAnsiTheme="minorHAnsi" w:cstheme="minorHAnsi"/>
          <w:sz w:val="24"/>
          <w:szCs w:val="24"/>
        </w:rPr>
        <w:t>List</w:t>
      </w:r>
      <w:proofErr w:type="spellEnd"/>
      <w:r w:rsidRPr="00081337">
        <w:rPr>
          <w:rFonts w:asciiTheme="minorHAnsi" w:hAnsiTheme="minorHAnsi" w:cstheme="minorHAnsi"/>
          <w:sz w:val="24"/>
          <w:szCs w:val="24"/>
        </w:rPr>
        <w:t xml:space="preserve">) da Huawei. </w:t>
      </w:r>
      <w:hyperlink r:id="rId9" w:history="1">
        <w:r w:rsidRPr="00FD1491">
          <w:rPr>
            <w:rStyle w:val="Hyperlink"/>
            <w:rFonts w:asciiTheme="minorHAnsi" w:hAnsiTheme="minorHAnsi" w:cstheme="minorHAnsi"/>
            <w:sz w:val="24"/>
            <w:szCs w:val="24"/>
          </w:rPr>
          <w:t>https://info.support.huawei.com/computing/ftca/en/product/rack-server#Note1</w:t>
        </w:r>
      </w:hyperlink>
      <w:r>
        <w:rPr>
          <w:rFonts w:asciiTheme="minorHAnsi" w:hAnsiTheme="minorHAnsi" w:cstheme="minorHAnsi"/>
          <w:sz w:val="24"/>
          <w:szCs w:val="24"/>
        </w:rPr>
        <w:t xml:space="preserve"> </w:t>
      </w:r>
    </w:p>
    <w:p w14:paraId="7E2BA235" w14:textId="77777777" w:rsidR="00D760A4" w:rsidRPr="00D615AB" w:rsidRDefault="00D760A4" w:rsidP="00D760A4">
      <w:pPr>
        <w:pStyle w:val="PargrafodaLista"/>
        <w:autoSpaceDE w:val="0"/>
        <w:autoSpaceDN w:val="0"/>
        <w:adjustRightInd w:val="0"/>
        <w:ind w:left="720"/>
        <w:jc w:val="both"/>
        <w:rPr>
          <w:rFonts w:asciiTheme="minorHAnsi" w:hAnsiTheme="minorHAnsi" w:cstheme="minorHAnsi"/>
          <w:sz w:val="24"/>
          <w:szCs w:val="24"/>
        </w:rPr>
      </w:pPr>
    </w:p>
    <w:p w14:paraId="5A9DF5D6" w14:textId="72D9EEA3" w:rsidR="00FB4304" w:rsidRPr="00E3009E" w:rsidRDefault="00684550" w:rsidP="000D7F68">
      <w:pPr>
        <w:pStyle w:val="PargrafodaLista"/>
        <w:numPr>
          <w:ilvl w:val="2"/>
          <w:numId w:val="40"/>
        </w:numPr>
        <w:autoSpaceDE w:val="0"/>
        <w:autoSpaceDN w:val="0"/>
        <w:adjustRightInd w:val="0"/>
        <w:jc w:val="both"/>
        <w:rPr>
          <w:rFonts w:asciiTheme="minorHAnsi" w:hAnsiTheme="minorHAnsi" w:cstheme="minorHAnsi"/>
          <w:b/>
          <w:bCs/>
          <w:sz w:val="24"/>
          <w:szCs w:val="24"/>
          <w:u w:val="single"/>
        </w:rPr>
      </w:pPr>
      <w:r w:rsidRPr="00E3009E">
        <w:rPr>
          <w:rFonts w:asciiTheme="minorHAnsi" w:hAnsiTheme="minorHAnsi" w:cstheme="minorHAnsi"/>
          <w:b/>
          <w:bCs/>
          <w:sz w:val="24"/>
          <w:szCs w:val="24"/>
          <w:u w:val="single"/>
        </w:rPr>
        <w:t>As especificações contidas neste Termo de Referência</w:t>
      </w:r>
      <w:r w:rsidR="00E0062D" w:rsidRPr="00E3009E">
        <w:rPr>
          <w:rFonts w:asciiTheme="minorHAnsi" w:hAnsiTheme="minorHAnsi" w:cstheme="minorHAnsi"/>
          <w:b/>
          <w:bCs/>
          <w:sz w:val="24"/>
          <w:szCs w:val="24"/>
          <w:u w:val="single"/>
        </w:rPr>
        <w:t xml:space="preserve"> são as especificações mínimas que o p</w:t>
      </w:r>
      <w:r w:rsidR="005C5D4F" w:rsidRPr="00E3009E">
        <w:rPr>
          <w:rFonts w:asciiTheme="minorHAnsi" w:hAnsiTheme="minorHAnsi" w:cstheme="minorHAnsi"/>
          <w:b/>
          <w:bCs/>
          <w:sz w:val="24"/>
          <w:szCs w:val="24"/>
          <w:u w:val="single"/>
        </w:rPr>
        <w:t>roduto ofertado deve atender</w:t>
      </w:r>
      <w:r w:rsidR="000D7F68" w:rsidRPr="00E3009E">
        <w:rPr>
          <w:rFonts w:asciiTheme="minorHAnsi" w:hAnsiTheme="minorHAnsi" w:cstheme="minorHAnsi"/>
          <w:b/>
          <w:bCs/>
          <w:sz w:val="24"/>
          <w:szCs w:val="24"/>
          <w:u w:val="single"/>
        </w:rPr>
        <w:t>, ela é</w:t>
      </w:r>
      <w:r w:rsidRPr="00E3009E">
        <w:rPr>
          <w:rFonts w:asciiTheme="minorHAnsi" w:hAnsiTheme="minorHAnsi" w:cstheme="minorHAnsi"/>
          <w:b/>
          <w:bCs/>
          <w:sz w:val="24"/>
          <w:szCs w:val="24"/>
          <w:u w:val="single"/>
        </w:rPr>
        <w:t xml:space="preserve"> </w:t>
      </w:r>
      <w:r w:rsidR="000D7F68" w:rsidRPr="00E3009E">
        <w:rPr>
          <w:rFonts w:asciiTheme="minorHAnsi" w:hAnsiTheme="minorHAnsi" w:cstheme="minorHAnsi"/>
          <w:b/>
          <w:bCs/>
          <w:color w:val="000000" w:themeColor="text1"/>
          <w:sz w:val="24"/>
          <w:szCs w:val="24"/>
          <w:u w:val="single"/>
        </w:rPr>
        <w:t>soberana em relação às descritas no código do item do E-Fisco.</w:t>
      </w:r>
    </w:p>
    <w:p w14:paraId="61FF4E33" w14:textId="77777777" w:rsidR="000D7F68" w:rsidRDefault="000D7F68" w:rsidP="000D7F68">
      <w:pPr>
        <w:pStyle w:val="PargrafodaLista"/>
        <w:autoSpaceDE w:val="0"/>
        <w:autoSpaceDN w:val="0"/>
        <w:adjustRightInd w:val="0"/>
        <w:ind w:left="360"/>
        <w:jc w:val="both"/>
        <w:rPr>
          <w:rFonts w:asciiTheme="minorHAnsi" w:hAnsiTheme="minorHAnsi" w:cstheme="minorHAnsi"/>
          <w:sz w:val="24"/>
          <w:szCs w:val="24"/>
        </w:rPr>
      </w:pPr>
    </w:p>
    <w:p w14:paraId="41C45410" w14:textId="77777777" w:rsidR="000D7F68" w:rsidRPr="000D7F68" w:rsidRDefault="000D7F68" w:rsidP="000D7F68">
      <w:pPr>
        <w:autoSpaceDE w:val="0"/>
        <w:autoSpaceDN w:val="0"/>
        <w:adjustRightInd w:val="0"/>
        <w:jc w:val="both"/>
        <w:rPr>
          <w:rFonts w:asciiTheme="minorHAnsi" w:hAnsiTheme="minorHAnsi" w:cstheme="minorHAnsi"/>
          <w:color w:val="000000" w:themeColor="text1"/>
        </w:rPr>
      </w:pPr>
    </w:p>
    <w:p w14:paraId="7ACF4267" w14:textId="43E4959A" w:rsidR="00E52BD0" w:rsidRPr="001159F0" w:rsidRDefault="005166DB" w:rsidP="00FC10C6">
      <w:pPr>
        <w:jc w:val="both"/>
        <w:rPr>
          <w:rFonts w:asciiTheme="minorHAnsi" w:hAnsiTheme="minorHAnsi" w:cstheme="minorHAnsi"/>
          <w:b/>
          <w:color w:val="000000" w:themeColor="text1"/>
        </w:rPr>
      </w:pPr>
      <w:r w:rsidRPr="00FC10C6">
        <w:rPr>
          <w:rFonts w:asciiTheme="minorHAnsi" w:eastAsia="Calibri" w:hAnsiTheme="minorHAnsi" w:cstheme="minorHAnsi"/>
          <w:b/>
          <w:color w:val="000000"/>
        </w:rPr>
        <w:t>3</w:t>
      </w:r>
      <w:r w:rsidR="000B3CC1">
        <w:rPr>
          <w:rFonts w:asciiTheme="minorHAnsi" w:eastAsia="Calibri" w:hAnsiTheme="minorHAnsi" w:cstheme="minorHAnsi"/>
          <w:b/>
          <w:color w:val="000000"/>
        </w:rPr>
        <w:t xml:space="preserve">. </w:t>
      </w:r>
      <w:r w:rsidR="00FE7136" w:rsidRPr="001159F0">
        <w:rPr>
          <w:rFonts w:asciiTheme="minorHAnsi" w:hAnsiTheme="minorHAnsi" w:cstheme="minorHAnsi"/>
          <w:b/>
          <w:color w:val="000000" w:themeColor="text1"/>
        </w:rPr>
        <w:t>DA ENTREGA DO OBJETO</w:t>
      </w:r>
    </w:p>
    <w:p w14:paraId="3B5C8CDD" w14:textId="7AA07E9F" w:rsidR="00E52BD0" w:rsidRPr="008E54A1" w:rsidRDefault="00E52BD0" w:rsidP="00852FAB">
      <w:pPr>
        <w:pStyle w:val="Normal1"/>
        <w:pBdr>
          <w:top w:val="nil"/>
          <w:left w:val="nil"/>
          <w:bottom w:val="nil"/>
          <w:right w:val="nil"/>
          <w:between w:val="nil"/>
        </w:pBdr>
        <w:spacing w:before="240" w:after="0"/>
        <w:ind w:right="142"/>
        <w:jc w:val="both"/>
        <w:rPr>
          <w:rFonts w:asciiTheme="minorHAnsi" w:eastAsia="Calibri" w:hAnsiTheme="minorHAnsi" w:cstheme="minorHAnsi"/>
          <w:sz w:val="24"/>
          <w:szCs w:val="24"/>
        </w:rPr>
      </w:pPr>
      <w:r w:rsidRPr="008E54A1">
        <w:rPr>
          <w:rFonts w:asciiTheme="minorHAnsi" w:eastAsia="Calibri" w:hAnsiTheme="minorHAnsi" w:cstheme="minorHAnsi"/>
          <w:sz w:val="24"/>
          <w:szCs w:val="24"/>
        </w:rPr>
        <w:t xml:space="preserve">A </w:t>
      </w:r>
      <w:r w:rsidR="0042064E" w:rsidRPr="008E54A1">
        <w:rPr>
          <w:rFonts w:asciiTheme="minorHAnsi" w:eastAsia="Calibri" w:hAnsiTheme="minorHAnsi" w:cstheme="minorHAnsi"/>
          <w:sz w:val="24"/>
          <w:szCs w:val="24"/>
        </w:rPr>
        <w:t>Contratada</w:t>
      </w:r>
      <w:r w:rsidRPr="008E54A1">
        <w:rPr>
          <w:rFonts w:asciiTheme="minorHAnsi" w:eastAsia="Calibri" w:hAnsiTheme="minorHAnsi" w:cstheme="minorHAnsi"/>
          <w:sz w:val="24"/>
          <w:szCs w:val="24"/>
        </w:rPr>
        <w:t xml:space="preserve"> deverá executar o fornecimento e a entrega do produto na sede da APAC, conforme os seguintes requisitos: </w:t>
      </w:r>
    </w:p>
    <w:p w14:paraId="69184CED" w14:textId="08785FD7" w:rsidR="00E52BD0" w:rsidRPr="00A67A41" w:rsidRDefault="003C52A0" w:rsidP="00852FAB">
      <w:pPr>
        <w:pStyle w:val="Normal1"/>
        <w:pBdr>
          <w:top w:val="nil"/>
          <w:left w:val="nil"/>
          <w:bottom w:val="nil"/>
          <w:right w:val="nil"/>
          <w:between w:val="nil"/>
        </w:pBdr>
        <w:spacing w:before="240" w:after="0"/>
        <w:ind w:right="142"/>
        <w:jc w:val="both"/>
        <w:rPr>
          <w:rFonts w:asciiTheme="minorHAnsi" w:eastAsia="Calibri" w:hAnsiTheme="minorHAnsi" w:cstheme="minorHAnsi"/>
          <w:color w:val="000000" w:themeColor="text1"/>
          <w:sz w:val="24"/>
          <w:szCs w:val="24"/>
        </w:rPr>
      </w:pPr>
      <w:r w:rsidRPr="008E54A1">
        <w:rPr>
          <w:rFonts w:asciiTheme="minorHAnsi" w:eastAsia="Calibri" w:hAnsiTheme="minorHAnsi" w:cstheme="minorHAnsi"/>
          <w:b/>
          <w:bCs/>
          <w:sz w:val="24"/>
          <w:szCs w:val="24"/>
        </w:rPr>
        <w:t>3.</w:t>
      </w:r>
      <w:r w:rsidR="009F11FA">
        <w:rPr>
          <w:rFonts w:asciiTheme="minorHAnsi" w:eastAsia="Calibri" w:hAnsiTheme="minorHAnsi" w:cstheme="minorHAnsi"/>
          <w:b/>
          <w:bCs/>
          <w:sz w:val="24"/>
          <w:szCs w:val="24"/>
        </w:rPr>
        <w:t>1</w:t>
      </w:r>
      <w:r w:rsidR="0042064E" w:rsidRPr="008E54A1">
        <w:rPr>
          <w:rFonts w:asciiTheme="minorHAnsi" w:eastAsia="Calibri" w:hAnsiTheme="minorHAnsi" w:cstheme="minorHAnsi"/>
          <w:b/>
          <w:bCs/>
          <w:sz w:val="24"/>
          <w:szCs w:val="24"/>
        </w:rPr>
        <w:t>.</w:t>
      </w:r>
      <w:r w:rsidR="00E52BD0" w:rsidRPr="008E54A1">
        <w:rPr>
          <w:rFonts w:asciiTheme="minorHAnsi" w:eastAsia="Calibri" w:hAnsiTheme="minorHAnsi" w:cstheme="minorHAnsi"/>
          <w:sz w:val="24"/>
          <w:szCs w:val="24"/>
        </w:rPr>
        <w:t xml:space="preserve"> A </w:t>
      </w:r>
      <w:r w:rsidR="00E52BD0" w:rsidRPr="00A67A41">
        <w:rPr>
          <w:rFonts w:asciiTheme="minorHAnsi" w:eastAsia="Calibri" w:hAnsiTheme="minorHAnsi" w:cstheme="minorHAnsi"/>
          <w:color w:val="000000" w:themeColor="text1"/>
          <w:sz w:val="24"/>
          <w:szCs w:val="24"/>
        </w:rPr>
        <w:t xml:space="preserve">entrega será realizada de forma integral, no prazo de até </w:t>
      </w:r>
      <w:r w:rsidR="00332A64">
        <w:rPr>
          <w:rFonts w:asciiTheme="minorHAnsi" w:eastAsia="Calibri" w:hAnsiTheme="minorHAnsi" w:cstheme="minorHAnsi"/>
          <w:color w:val="000000" w:themeColor="text1"/>
          <w:sz w:val="24"/>
          <w:szCs w:val="24"/>
        </w:rPr>
        <w:t>1</w:t>
      </w:r>
      <w:r w:rsidR="00E3009E">
        <w:rPr>
          <w:rFonts w:asciiTheme="minorHAnsi" w:eastAsia="Calibri" w:hAnsiTheme="minorHAnsi" w:cstheme="minorHAnsi"/>
          <w:color w:val="000000" w:themeColor="text1"/>
          <w:sz w:val="24"/>
          <w:szCs w:val="24"/>
        </w:rPr>
        <w:t>5</w:t>
      </w:r>
      <w:r w:rsidR="00E52BD0" w:rsidRPr="00A67A41">
        <w:rPr>
          <w:rFonts w:asciiTheme="minorHAnsi" w:eastAsia="Calibri" w:hAnsiTheme="minorHAnsi" w:cstheme="minorHAnsi"/>
          <w:color w:val="000000" w:themeColor="text1"/>
          <w:sz w:val="24"/>
          <w:szCs w:val="24"/>
        </w:rPr>
        <w:t xml:space="preserve"> (</w:t>
      </w:r>
      <w:r w:rsidR="00E3009E">
        <w:rPr>
          <w:rFonts w:asciiTheme="minorHAnsi" w:eastAsia="Calibri" w:hAnsiTheme="minorHAnsi" w:cstheme="minorHAnsi"/>
          <w:color w:val="000000" w:themeColor="text1"/>
          <w:sz w:val="24"/>
          <w:szCs w:val="24"/>
        </w:rPr>
        <w:t>quinze</w:t>
      </w:r>
      <w:r w:rsidR="00E52BD0" w:rsidRPr="00A67A41">
        <w:rPr>
          <w:rFonts w:asciiTheme="minorHAnsi" w:eastAsia="Calibri" w:hAnsiTheme="minorHAnsi" w:cstheme="minorHAnsi"/>
          <w:color w:val="000000" w:themeColor="text1"/>
          <w:sz w:val="24"/>
          <w:szCs w:val="24"/>
        </w:rPr>
        <w:t xml:space="preserve">) </w:t>
      </w:r>
      <w:r w:rsidR="00E52BD0" w:rsidRPr="0043739D">
        <w:rPr>
          <w:rFonts w:asciiTheme="minorHAnsi" w:eastAsia="Calibri" w:hAnsiTheme="minorHAnsi" w:cstheme="minorHAnsi"/>
          <w:sz w:val="24"/>
          <w:szCs w:val="24"/>
        </w:rPr>
        <w:t>dias</w:t>
      </w:r>
      <w:r w:rsidR="00064F67" w:rsidRPr="0043739D">
        <w:rPr>
          <w:rFonts w:asciiTheme="minorHAnsi" w:eastAsia="Calibri" w:hAnsiTheme="minorHAnsi" w:cstheme="minorHAnsi"/>
          <w:sz w:val="24"/>
          <w:szCs w:val="24"/>
        </w:rPr>
        <w:t xml:space="preserve"> </w:t>
      </w:r>
      <w:r w:rsidR="0043739D" w:rsidRPr="0043739D">
        <w:rPr>
          <w:rFonts w:asciiTheme="minorHAnsi" w:eastAsia="Calibri" w:hAnsiTheme="minorHAnsi" w:cstheme="minorHAnsi"/>
          <w:sz w:val="24"/>
          <w:szCs w:val="24"/>
        </w:rPr>
        <w:t>úteis</w:t>
      </w:r>
      <w:r w:rsidR="00E52BD0" w:rsidRPr="0043739D">
        <w:rPr>
          <w:rFonts w:asciiTheme="minorHAnsi" w:eastAsia="Calibri" w:hAnsiTheme="minorHAnsi" w:cstheme="minorHAnsi"/>
          <w:sz w:val="24"/>
          <w:szCs w:val="24"/>
        </w:rPr>
        <w:t xml:space="preserve"> </w:t>
      </w:r>
      <w:r w:rsidR="00E52BD0" w:rsidRPr="00A67A41">
        <w:rPr>
          <w:rFonts w:asciiTheme="minorHAnsi" w:eastAsia="Calibri" w:hAnsiTheme="minorHAnsi" w:cstheme="minorHAnsi"/>
          <w:color w:val="000000" w:themeColor="text1"/>
          <w:sz w:val="24"/>
          <w:szCs w:val="24"/>
        </w:rPr>
        <w:t xml:space="preserve">contados </w:t>
      </w:r>
      <w:r w:rsidR="00AE6640" w:rsidRPr="00A67A41">
        <w:rPr>
          <w:rFonts w:asciiTheme="minorHAnsi" w:eastAsia="Calibri" w:hAnsiTheme="minorHAnsi" w:cstheme="minorHAnsi"/>
          <w:color w:val="000000" w:themeColor="text1"/>
          <w:sz w:val="24"/>
          <w:szCs w:val="24"/>
        </w:rPr>
        <w:t>do recebimento</w:t>
      </w:r>
      <w:r w:rsidR="00E52BD0" w:rsidRPr="00A67A41">
        <w:rPr>
          <w:rFonts w:asciiTheme="minorHAnsi" w:eastAsia="Calibri" w:hAnsiTheme="minorHAnsi" w:cstheme="minorHAnsi"/>
          <w:color w:val="000000" w:themeColor="text1"/>
          <w:sz w:val="24"/>
          <w:szCs w:val="24"/>
        </w:rPr>
        <w:t xml:space="preserve"> da Ordem de </w:t>
      </w:r>
      <w:r w:rsidR="00AE6640" w:rsidRPr="00A67A41">
        <w:rPr>
          <w:rFonts w:asciiTheme="minorHAnsi" w:eastAsia="Calibri" w:hAnsiTheme="minorHAnsi" w:cstheme="minorHAnsi"/>
          <w:color w:val="000000" w:themeColor="text1"/>
          <w:sz w:val="24"/>
          <w:szCs w:val="24"/>
        </w:rPr>
        <w:t xml:space="preserve">Fornecimento ou Nota de Empenho pela </w:t>
      </w:r>
      <w:r w:rsidR="0042064E" w:rsidRPr="00A67A41">
        <w:rPr>
          <w:rFonts w:asciiTheme="minorHAnsi" w:eastAsia="Calibri" w:hAnsiTheme="minorHAnsi" w:cstheme="minorHAnsi"/>
          <w:color w:val="000000" w:themeColor="text1"/>
          <w:sz w:val="24"/>
          <w:szCs w:val="24"/>
        </w:rPr>
        <w:t>Contratada</w:t>
      </w:r>
      <w:r w:rsidR="00AE6640" w:rsidRPr="00A67A41">
        <w:rPr>
          <w:rFonts w:asciiTheme="minorHAnsi" w:eastAsia="Calibri" w:hAnsiTheme="minorHAnsi" w:cstheme="minorHAnsi"/>
          <w:color w:val="000000" w:themeColor="text1"/>
          <w:sz w:val="24"/>
          <w:szCs w:val="24"/>
        </w:rPr>
        <w:t>.</w:t>
      </w:r>
    </w:p>
    <w:p w14:paraId="1242FE23" w14:textId="0CAE2847" w:rsidR="00E52BD0" w:rsidRPr="008E54A1" w:rsidRDefault="003C52A0" w:rsidP="00852FAB">
      <w:pPr>
        <w:pStyle w:val="Normal1"/>
        <w:pBdr>
          <w:top w:val="nil"/>
          <w:left w:val="nil"/>
          <w:bottom w:val="nil"/>
          <w:right w:val="nil"/>
          <w:between w:val="nil"/>
        </w:pBdr>
        <w:spacing w:before="240" w:after="0"/>
        <w:ind w:right="142"/>
        <w:jc w:val="both"/>
        <w:rPr>
          <w:rFonts w:asciiTheme="minorHAnsi" w:eastAsia="Calibri" w:hAnsiTheme="minorHAnsi" w:cstheme="minorHAnsi"/>
          <w:sz w:val="24"/>
          <w:szCs w:val="24"/>
        </w:rPr>
      </w:pPr>
      <w:r w:rsidRPr="008E54A1">
        <w:rPr>
          <w:rFonts w:asciiTheme="minorHAnsi" w:eastAsia="Calibri" w:hAnsiTheme="minorHAnsi" w:cstheme="minorHAnsi"/>
          <w:b/>
          <w:bCs/>
          <w:sz w:val="24"/>
          <w:szCs w:val="24"/>
        </w:rPr>
        <w:t>3.</w:t>
      </w:r>
      <w:r w:rsidR="009F11FA">
        <w:rPr>
          <w:rFonts w:asciiTheme="minorHAnsi" w:eastAsia="Calibri" w:hAnsiTheme="minorHAnsi" w:cstheme="minorHAnsi"/>
          <w:b/>
          <w:bCs/>
          <w:sz w:val="24"/>
          <w:szCs w:val="24"/>
        </w:rPr>
        <w:t>2</w:t>
      </w:r>
      <w:r w:rsidR="0042064E" w:rsidRPr="008E54A1">
        <w:rPr>
          <w:rFonts w:asciiTheme="minorHAnsi" w:eastAsia="Calibri" w:hAnsiTheme="minorHAnsi" w:cstheme="minorHAnsi"/>
          <w:b/>
          <w:bCs/>
          <w:sz w:val="24"/>
          <w:szCs w:val="24"/>
        </w:rPr>
        <w:t>.</w:t>
      </w:r>
      <w:r w:rsidR="00E52BD0" w:rsidRPr="008E54A1">
        <w:rPr>
          <w:rFonts w:asciiTheme="minorHAnsi" w:eastAsia="Calibri" w:hAnsiTheme="minorHAnsi" w:cstheme="minorHAnsi"/>
          <w:sz w:val="24"/>
          <w:szCs w:val="24"/>
        </w:rPr>
        <w:t xml:space="preserve"> A entrega será realizada nas instalações da Agência Pernambucana de Águas e Clima - APAC, especificamente na Unidade</w:t>
      </w:r>
      <w:r w:rsidR="001C0DFD" w:rsidRPr="008E54A1">
        <w:rPr>
          <w:rFonts w:asciiTheme="minorHAnsi" w:eastAsia="Calibri" w:hAnsiTheme="minorHAnsi" w:cstheme="minorHAnsi"/>
          <w:sz w:val="24"/>
          <w:szCs w:val="24"/>
        </w:rPr>
        <w:t xml:space="preserve"> </w:t>
      </w:r>
      <w:r w:rsidR="00382022" w:rsidRPr="008E54A1">
        <w:rPr>
          <w:rFonts w:asciiTheme="minorHAnsi" w:eastAsia="Calibri" w:hAnsiTheme="minorHAnsi" w:cstheme="minorHAnsi"/>
          <w:sz w:val="24"/>
          <w:szCs w:val="24"/>
        </w:rPr>
        <w:t>de Infraestrutura</w:t>
      </w:r>
      <w:r w:rsidR="002815A8" w:rsidRPr="008E54A1">
        <w:rPr>
          <w:rFonts w:asciiTheme="minorHAnsi" w:eastAsia="Calibri" w:hAnsiTheme="minorHAnsi" w:cstheme="minorHAnsi"/>
          <w:sz w:val="24"/>
          <w:szCs w:val="24"/>
        </w:rPr>
        <w:t xml:space="preserve"> da</w:t>
      </w:r>
      <w:r w:rsidR="00382022" w:rsidRPr="008E54A1">
        <w:rPr>
          <w:rFonts w:asciiTheme="minorHAnsi" w:eastAsia="Calibri" w:hAnsiTheme="minorHAnsi" w:cstheme="minorHAnsi"/>
          <w:sz w:val="24"/>
          <w:szCs w:val="24"/>
        </w:rPr>
        <w:t xml:space="preserve"> Gerência de Tecnologia da Informação e Comunicação</w:t>
      </w:r>
      <w:r w:rsidR="002815A8" w:rsidRPr="008E54A1">
        <w:rPr>
          <w:rFonts w:asciiTheme="minorHAnsi" w:eastAsia="Calibri" w:hAnsiTheme="minorHAnsi" w:cstheme="minorHAnsi"/>
          <w:sz w:val="24"/>
          <w:szCs w:val="24"/>
        </w:rPr>
        <w:t xml:space="preserve"> - GTIC</w:t>
      </w:r>
      <w:r w:rsidR="00042025" w:rsidRPr="008E54A1">
        <w:rPr>
          <w:rFonts w:asciiTheme="minorHAnsi" w:eastAsia="Calibri" w:hAnsiTheme="minorHAnsi" w:cstheme="minorHAnsi"/>
          <w:sz w:val="24"/>
          <w:szCs w:val="24"/>
        </w:rPr>
        <w:t>,</w:t>
      </w:r>
      <w:r w:rsidR="00E52BD0" w:rsidRPr="008E54A1">
        <w:rPr>
          <w:rFonts w:asciiTheme="minorHAnsi" w:eastAsia="Calibri" w:hAnsiTheme="minorHAnsi" w:cstheme="minorHAnsi"/>
          <w:sz w:val="24"/>
          <w:szCs w:val="24"/>
        </w:rPr>
        <w:t xml:space="preserve"> localizada no endereço - Avenida Cruz </w:t>
      </w:r>
      <w:proofErr w:type="spellStart"/>
      <w:r w:rsidR="00E52BD0" w:rsidRPr="008E54A1">
        <w:rPr>
          <w:rFonts w:asciiTheme="minorHAnsi" w:eastAsia="Calibri" w:hAnsiTheme="minorHAnsi" w:cstheme="minorHAnsi"/>
          <w:sz w:val="24"/>
          <w:szCs w:val="24"/>
        </w:rPr>
        <w:t>Cabugá</w:t>
      </w:r>
      <w:proofErr w:type="spellEnd"/>
      <w:r w:rsidR="00E52BD0" w:rsidRPr="008E54A1">
        <w:rPr>
          <w:rFonts w:asciiTheme="minorHAnsi" w:eastAsia="Calibri" w:hAnsiTheme="minorHAnsi" w:cstheme="minorHAnsi"/>
          <w:sz w:val="24"/>
          <w:szCs w:val="24"/>
        </w:rPr>
        <w:t xml:space="preserve"> </w:t>
      </w:r>
      <w:r w:rsidR="00E52BD0" w:rsidRPr="008E54A1">
        <w:rPr>
          <w:rFonts w:asciiTheme="minorHAnsi" w:eastAsia="Calibri" w:hAnsiTheme="minorHAnsi" w:cstheme="minorHAnsi"/>
          <w:sz w:val="24"/>
          <w:szCs w:val="24"/>
        </w:rPr>
        <w:lastRenderedPageBreak/>
        <w:t xml:space="preserve">nº 1111 - Santo Amaro - Recife-PE, mediante solicitação da </w:t>
      </w:r>
      <w:r w:rsidR="0042064E" w:rsidRPr="008E54A1">
        <w:rPr>
          <w:rFonts w:asciiTheme="minorHAnsi" w:eastAsia="Calibri" w:hAnsiTheme="minorHAnsi" w:cstheme="minorHAnsi"/>
          <w:sz w:val="24"/>
          <w:szCs w:val="24"/>
        </w:rPr>
        <w:t>Contratante</w:t>
      </w:r>
      <w:r w:rsidR="00E52BD0" w:rsidRPr="008E54A1">
        <w:rPr>
          <w:rFonts w:asciiTheme="minorHAnsi" w:eastAsia="Calibri" w:hAnsiTheme="minorHAnsi" w:cstheme="minorHAnsi"/>
          <w:sz w:val="24"/>
          <w:szCs w:val="24"/>
        </w:rPr>
        <w:t xml:space="preserve"> e agendamento prévio, no horário das 8h às 17h, em dias úteis de segunda-feira a sexta-feira, onde o pr</w:t>
      </w:r>
      <w:r w:rsidR="00247C63" w:rsidRPr="008E54A1">
        <w:rPr>
          <w:rFonts w:asciiTheme="minorHAnsi" w:eastAsia="Calibri" w:hAnsiTheme="minorHAnsi" w:cstheme="minorHAnsi"/>
          <w:sz w:val="24"/>
          <w:szCs w:val="24"/>
        </w:rPr>
        <w:t>oduto será conferido e recebido.</w:t>
      </w:r>
    </w:p>
    <w:p w14:paraId="0C3E9160" w14:textId="486B1B21" w:rsidR="00F60DCC" w:rsidRPr="008E54A1" w:rsidRDefault="00F60DCC" w:rsidP="00852FAB">
      <w:pPr>
        <w:pStyle w:val="Normal1"/>
        <w:pBdr>
          <w:top w:val="nil"/>
          <w:left w:val="nil"/>
          <w:bottom w:val="nil"/>
          <w:right w:val="nil"/>
          <w:between w:val="nil"/>
        </w:pBdr>
        <w:spacing w:before="240" w:after="0"/>
        <w:ind w:right="142"/>
        <w:jc w:val="both"/>
        <w:rPr>
          <w:rFonts w:asciiTheme="minorHAnsi" w:eastAsia="Calibri" w:hAnsiTheme="minorHAnsi" w:cstheme="minorHAnsi"/>
          <w:sz w:val="24"/>
          <w:szCs w:val="24"/>
        </w:rPr>
      </w:pPr>
      <w:r w:rsidRPr="008E54A1">
        <w:rPr>
          <w:rFonts w:asciiTheme="minorHAnsi" w:eastAsia="Calibri" w:hAnsiTheme="minorHAnsi" w:cstheme="minorHAnsi"/>
          <w:b/>
          <w:bCs/>
          <w:sz w:val="24"/>
          <w:szCs w:val="24"/>
        </w:rPr>
        <w:t>3.</w:t>
      </w:r>
      <w:r w:rsidR="009F11FA">
        <w:rPr>
          <w:rFonts w:asciiTheme="minorHAnsi" w:eastAsia="Calibri" w:hAnsiTheme="minorHAnsi" w:cstheme="minorHAnsi"/>
          <w:b/>
          <w:bCs/>
          <w:sz w:val="24"/>
          <w:szCs w:val="24"/>
        </w:rPr>
        <w:t>3</w:t>
      </w:r>
      <w:r w:rsidR="0042064E" w:rsidRPr="008E54A1">
        <w:rPr>
          <w:rFonts w:asciiTheme="minorHAnsi" w:eastAsia="Calibri" w:hAnsiTheme="minorHAnsi" w:cstheme="minorHAnsi"/>
          <w:b/>
          <w:bCs/>
          <w:sz w:val="24"/>
          <w:szCs w:val="24"/>
        </w:rPr>
        <w:t>.</w:t>
      </w:r>
      <w:r w:rsidRPr="008E54A1">
        <w:rPr>
          <w:rFonts w:asciiTheme="minorHAnsi" w:eastAsia="Calibri" w:hAnsiTheme="minorHAnsi" w:cstheme="minorHAnsi"/>
          <w:b/>
          <w:bCs/>
          <w:sz w:val="24"/>
          <w:szCs w:val="24"/>
        </w:rPr>
        <w:t xml:space="preserve"> </w:t>
      </w:r>
      <w:r w:rsidRPr="008E54A1">
        <w:rPr>
          <w:rFonts w:asciiTheme="minorHAnsi" w:eastAsia="Calibri" w:hAnsiTheme="minorHAnsi" w:cstheme="minorHAnsi"/>
          <w:sz w:val="24"/>
          <w:szCs w:val="24"/>
        </w:rPr>
        <w:t xml:space="preserve">O recebimento do objeto fica sob responsabilidade </w:t>
      </w:r>
      <w:r w:rsidR="00042025" w:rsidRPr="008E54A1">
        <w:rPr>
          <w:rFonts w:asciiTheme="minorHAnsi" w:eastAsia="Calibri" w:hAnsiTheme="minorHAnsi" w:cstheme="minorHAnsi"/>
          <w:sz w:val="24"/>
          <w:szCs w:val="24"/>
        </w:rPr>
        <w:t>d</w:t>
      </w:r>
      <w:r w:rsidR="00382022" w:rsidRPr="008E54A1">
        <w:rPr>
          <w:rFonts w:asciiTheme="minorHAnsi" w:eastAsia="Calibri" w:hAnsiTheme="minorHAnsi" w:cstheme="minorHAnsi"/>
          <w:sz w:val="24"/>
          <w:szCs w:val="24"/>
        </w:rPr>
        <w:t>a Unidade de Infraestrutura</w:t>
      </w:r>
      <w:r w:rsidR="00042025" w:rsidRPr="008E54A1">
        <w:rPr>
          <w:rFonts w:asciiTheme="minorHAnsi" w:eastAsia="Calibri" w:hAnsiTheme="minorHAnsi" w:cstheme="minorHAnsi"/>
          <w:sz w:val="24"/>
          <w:szCs w:val="24"/>
        </w:rPr>
        <w:t xml:space="preserve"> d</w:t>
      </w:r>
      <w:r w:rsidR="00382022" w:rsidRPr="008E54A1">
        <w:rPr>
          <w:rFonts w:asciiTheme="minorHAnsi" w:eastAsia="Calibri" w:hAnsiTheme="minorHAnsi" w:cstheme="minorHAnsi"/>
          <w:sz w:val="24"/>
          <w:szCs w:val="24"/>
        </w:rPr>
        <w:t>a Gerência de Tecnologia da Informação e Comunicação</w:t>
      </w:r>
      <w:r w:rsidR="00042025" w:rsidRPr="008E54A1">
        <w:rPr>
          <w:rFonts w:asciiTheme="minorHAnsi" w:eastAsia="Calibri" w:hAnsiTheme="minorHAnsi" w:cstheme="minorHAnsi"/>
          <w:sz w:val="24"/>
          <w:szCs w:val="24"/>
        </w:rPr>
        <w:t xml:space="preserve"> - GTIC</w:t>
      </w:r>
      <w:r w:rsidR="00382022" w:rsidRPr="008E54A1">
        <w:rPr>
          <w:rFonts w:asciiTheme="minorHAnsi" w:eastAsia="Calibri" w:hAnsiTheme="minorHAnsi" w:cstheme="minorHAnsi"/>
          <w:sz w:val="24"/>
          <w:szCs w:val="24"/>
        </w:rPr>
        <w:t xml:space="preserve">, que deverá acompanhar, fiscalizar e verificar a conformidade </w:t>
      </w:r>
      <w:r w:rsidR="00750ADD" w:rsidRPr="008E54A1">
        <w:rPr>
          <w:rFonts w:asciiTheme="minorHAnsi" w:eastAsia="Calibri" w:hAnsiTheme="minorHAnsi" w:cstheme="minorHAnsi"/>
          <w:sz w:val="24"/>
          <w:szCs w:val="24"/>
        </w:rPr>
        <w:t>do fornecimento</w:t>
      </w:r>
      <w:r w:rsidRPr="008E54A1">
        <w:rPr>
          <w:rFonts w:asciiTheme="minorHAnsi" w:hAnsiTheme="minorHAnsi" w:cstheme="minorHAnsi"/>
          <w:sz w:val="24"/>
          <w:szCs w:val="24"/>
        </w:rPr>
        <w:t>, cabendo-lhe:</w:t>
      </w:r>
    </w:p>
    <w:p w14:paraId="2A64C94A" w14:textId="676C4177" w:rsidR="00F60DCC" w:rsidRPr="00E3009E" w:rsidRDefault="00F60DCC" w:rsidP="00E3009E">
      <w:pPr>
        <w:pStyle w:val="PargrafodaLista"/>
        <w:numPr>
          <w:ilvl w:val="0"/>
          <w:numId w:val="41"/>
        </w:numPr>
        <w:autoSpaceDE w:val="0"/>
        <w:autoSpaceDN w:val="0"/>
        <w:adjustRightInd w:val="0"/>
        <w:jc w:val="both"/>
        <w:rPr>
          <w:rFonts w:asciiTheme="minorHAnsi" w:hAnsiTheme="minorHAnsi" w:cstheme="minorHAnsi"/>
          <w:sz w:val="24"/>
          <w:szCs w:val="24"/>
        </w:rPr>
      </w:pPr>
      <w:r w:rsidRPr="00E3009E">
        <w:rPr>
          <w:rFonts w:asciiTheme="minorHAnsi" w:hAnsiTheme="minorHAnsi" w:cstheme="minorHAnsi"/>
          <w:sz w:val="24"/>
          <w:szCs w:val="24"/>
        </w:rPr>
        <w:t>Fiscalizar a regularidade e adequação do fornecimento;</w:t>
      </w:r>
    </w:p>
    <w:p w14:paraId="274C9F8A" w14:textId="3F1869E4" w:rsidR="00F60DCC" w:rsidRPr="00E3009E" w:rsidRDefault="00F60DCC" w:rsidP="00E3009E">
      <w:pPr>
        <w:pStyle w:val="PargrafodaLista"/>
        <w:numPr>
          <w:ilvl w:val="0"/>
          <w:numId w:val="41"/>
        </w:numPr>
        <w:autoSpaceDE w:val="0"/>
        <w:autoSpaceDN w:val="0"/>
        <w:adjustRightInd w:val="0"/>
        <w:jc w:val="both"/>
        <w:rPr>
          <w:rFonts w:asciiTheme="minorHAnsi" w:hAnsiTheme="minorHAnsi" w:cstheme="minorHAnsi"/>
          <w:color w:val="000000"/>
          <w:sz w:val="24"/>
          <w:szCs w:val="24"/>
        </w:rPr>
      </w:pPr>
      <w:r w:rsidRPr="00E3009E">
        <w:rPr>
          <w:rFonts w:asciiTheme="minorHAnsi" w:hAnsiTheme="minorHAnsi" w:cstheme="minorHAnsi"/>
          <w:sz w:val="24"/>
          <w:szCs w:val="24"/>
        </w:rPr>
        <w:t xml:space="preserve">Verificar a conformidade do produto fornecido com as especificações contidas </w:t>
      </w:r>
      <w:r w:rsidRPr="00E3009E">
        <w:rPr>
          <w:rFonts w:asciiTheme="minorHAnsi" w:hAnsiTheme="minorHAnsi" w:cstheme="minorHAnsi"/>
          <w:color w:val="000000"/>
          <w:sz w:val="24"/>
          <w:szCs w:val="24"/>
        </w:rPr>
        <w:t xml:space="preserve">neste Termo de Referência, recusando o fornecimento de objeto diverso, salvo quando de qualidade superior e </w:t>
      </w:r>
      <w:r w:rsidR="00247C63" w:rsidRPr="00E3009E">
        <w:rPr>
          <w:rFonts w:asciiTheme="minorHAnsi" w:hAnsiTheme="minorHAnsi" w:cstheme="minorHAnsi"/>
          <w:color w:val="000000"/>
          <w:sz w:val="24"/>
          <w:szCs w:val="24"/>
        </w:rPr>
        <w:t xml:space="preserve">devidamente aceito pelo </w:t>
      </w:r>
      <w:r w:rsidR="0042064E" w:rsidRPr="00E3009E">
        <w:rPr>
          <w:rFonts w:asciiTheme="minorHAnsi" w:hAnsiTheme="minorHAnsi" w:cstheme="minorHAnsi"/>
          <w:color w:val="000000"/>
          <w:sz w:val="24"/>
          <w:szCs w:val="24"/>
        </w:rPr>
        <w:t>Contratante</w:t>
      </w:r>
      <w:r w:rsidRPr="00E3009E">
        <w:rPr>
          <w:rFonts w:asciiTheme="minorHAnsi" w:hAnsiTheme="minorHAnsi" w:cstheme="minorHAnsi"/>
          <w:color w:val="000000"/>
          <w:sz w:val="24"/>
          <w:szCs w:val="24"/>
        </w:rPr>
        <w:t xml:space="preserve">; </w:t>
      </w:r>
    </w:p>
    <w:p w14:paraId="419130E6" w14:textId="75C298AE" w:rsidR="00F60DCC" w:rsidRPr="00E3009E" w:rsidRDefault="00F60DCC" w:rsidP="00E3009E">
      <w:pPr>
        <w:pStyle w:val="PargrafodaLista"/>
        <w:numPr>
          <w:ilvl w:val="0"/>
          <w:numId w:val="41"/>
        </w:numPr>
        <w:autoSpaceDE w:val="0"/>
        <w:autoSpaceDN w:val="0"/>
        <w:adjustRightInd w:val="0"/>
        <w:jc w:val="both"/>
        <w:rPr>
          <w:rFonts w:asciiTheme="minorHAnsi" w:hAnsiTheme="minorHAnsi" w:cstheme="minorHAnsi"/>
          <w:sz w:val="24"/>
          <w:szCs w:val="24"/>
        </w:rPr>
      </w:pPr>
      <w:r w:rsidRPr="00E3009E">
        <w:rPr>
          <w:rFonts w:asciiTheme="minorHAnsi" w:hAnsiTheme="minorHAnsi" w:cstheme="minorHAnsi"/>
          <w:sz w:val="24"/>
          <w:szCs w:val="24"/>
        </w:rPr>
        <w:t xml:space="preserve">Receber o objeto </w:t>
      </w:r>
      <w:r w:rsidR="00863953" w:rsidRPr="00E3009E">
        <w:rPr>
          <w:rFonts w:asciiTheme="minorHAnsi" w:hAnsiTheme="minorHAnsi" w:cstheme="minorHAnsi"/>
          <w:sz w:val="24"/>
          <w:szCs w:val="24"/>
        </w:rPr>
        <w:t xml:space="preserve">adquirido </w:t>
      </w:r>
      <w:r w:rsidRPr="00E3009E">
        <w:rPr>
          <w:rFonts w:asciiTheme="minorHAnsi" w:hAnsiTheme="minorHAnsi" w:cstheme="minorHAnsi"/>
          <w:sz w:val="24"/>
          <w:szCs w:val="24"/>
        </w:rPr>
        <w:t xml:space="preserve">e atestar a respectiva fatura, encaminhando-a para pagamento; e </w:t>
      </w:r>
    </w:p>
    <w:p w14:paraId="47976CA1" w14:textId="5CF8317D" w:rsidR="00E52BD0" w:rsidRPr="00E3009E" w:rsidRDefault="00F60DCC" w:rsidP="00E3009E">
      <w:pPr>
        <w:pStyle w:val="PargrafodaLista"/>
        <w:numPr>
          <w:ilvl w:val="0"/>
          <w:numId w:val="41"/>
        </w:numPr>
        <w:autoSpaceDE w:val="0"/>
        <w:autoSpaceDN w:val="0"/>
        <w:adjustRightInd w:val="0"/>
        <w:jc w:val="both"/>
        <w:rPr>
          <w:rFonts w:asciiTheme="minorHAnsi" w:hAnsiTheme="minorHAnsi" w:cstheme="minorHAnsi"/>
          <w:sz w:val="24"/>
          <w:szCs w:val="24"/>
        </w:rPr>
      </w:pPr>
      <w:r w:rsidRPr="00E3009E">
        <w:rPr>
          <w:rFonts w:asciiTheme="minorHAnsi" w:hAnsiTheme="minorHAnsi" w:cstheme="minorHAnsi"/>
          <w:sz w:val="24"/>
          <w:szCs w:val="24"/>
        </w:rPr>
        <w:t>Comunicar por escrito à autoridade competente irregularidades cometidas pela empresa passíveis de penalidade.</w:t>
      </w:r>
    </w:p>
    <w:p w14:paraId="4F3D019E" w14:textId="77777777" w:rsidR="00F60DCC" w:rsidRPr="008E54A1" w:rsidRDefault="00F60DCC" w:rsidP="00852FAB">
      <w:pPr>
        <w:autoSpaceDE w:val="0"/>
        <w:autoSpaceDN w:val="0"/>
        <w:adjustRightInd w:val="0"/>
        <w:jc w:val="both"/>
        <w:rPr>
          <w:rFonts w:asciiTheme="minorHAnsi" w:hAnsiTheme="minorHAnsi" w:cstheme="minorHAnsi"/>
          <w:b/>
          <w:bCs/>
        </w:rPr>
      </w:pPr>
    </w:p>
    <w:p w14:paraId="6501B312" w14:textId="277C37D2" w:rsidR="00F60DCC" w:rsidRPr="008E54A1" w:rsidRDefault="000B3CC1" w:rsidP="00852FAB">
      <w:pPr>
        <w:autoSpaceDE w:val="0"/>
        <w:autoSpaceDN w:val="0"/>
        <w:adjustRightInd w:val="0"/>
        <w:jc w:val="both"/>
        <w:rPr>
          <w:rFonts w:asciiTheme="minorHAnsi" w:eastAsia="Calibri" w:hAnsiTheme="minorHAnsi" w:cstheme="minorHAnsi"/>
        </w:rPr>
      </w:pPr>
      <w:r w:rsidRPr="008E54A1">
        <w:rPr>
          <w:rFonts w:asciiTheme="minorHAnsi" w:eastAsia="Calibri" w:hAnsiTheme="minorHAnsi" w:cstheme="minorHAnsi"/>
          <w:b/>
          <w:bCs/>
        </w:rPr>
        <w:t>3.</w:t>
      </w:r>
      <w:r w:rsidR="009F11FA">
        <w:rPr>
          <w:rFonts w:asciiTheme="minorHAnsi" w:eastAsia="Calibri" w:hAnsiTheme="minorHAnsi" w:cstheme="minorHAnsi"/>
          <w:b/>
          <w:bCs/>
        </w:rPr>
        <w:t>4</w:t>
      </w:r>
      <w:r w:rsidR="0042064E" w:rsidRPr="008E54A1">
        <w:rPr>
          <w:rFonts w:asciiTheme="minorHAnsi" w:eastAsia="Calibri" w:hAnsiTheme="minorHAnsi" w:cstheme="minorHAnsi"/>
          <w:b/>
          <w:bCs/>
        </w:rPr>
        <w:t>.</w:t>
      </w:r>
      <w:r w:rsidR="00F60DCC" w:rsidRPr="008E54A1">
        <w:rPr>
          <w:rFonts w:asciiTheme="minorHAnsi" w:eastAsia="Calibri" w:hAnsiTheme="minorHAnsi" w:cstheme="minorHAnsi"/>
        </w:rPr>
        <w:t xml:space="preserve"> Para a entrega do objeto, é imprescindível apresentar a Nota Fiscal;</w:t>
      </w:r>
    </w:p>
    <w:p w14:paraId="586EED88" w14:textId="77777777" w:rsidR="00F60DCC" w:rsidRPr="008E54A1" w:rsidRDefault="00F60DCC" w:rsidP="00852FAB">
      <w:pPr>
        <w:autoSpaceDE w:val="0"/>
        <w:autoSpaceDN w:val="0"/>
        <w:adjustRightInd w:val="0"/>
        <w:jc w:val="both"/>
        <w:rPr>
          <w:rFonts w:asciiTheme="minorHAnsi" w:eastAsia="Calibri" w:hAnsiTheme="minorHAnsi" w:cstheme="minorHAnsi"/>
        </w:rPr>
      </w:pPr>
    </w:p>
    <w:p w14:paraId="0823F680" w14:textId="49ED3A04" w:rsidR="00F60DCC" w:rsidRPr="008E54A1" w:rsidRDefault="000B3CC1" w:rsidP="00852FAB">
      <w:pPr>
        <w:autoSpaceDE w:val="0"/>
        <w:autoSpaceDN w:val="0"/>
        <w:adjustRightInd w:val="0"/>
        <w:jc w:val="both"/>
        <w:rPr>
          <w:rFonts w:asciiTheme="minorHAnsi" w:eastAsia="Calibri" w:hAnsiTheme="minorHAnsi" w:cstheme="minorHAnsi"/>
        </w:rPr>
      </w:pPr>
      <w:r w:rsidRPr="008E54A1">
        <w:rPr>
          <w:rFonts w:asciiTheme="minorHAnsi" w:eastAsia="Calibri" w:hAnsiTheme="minorHAnsi" w:cstheme="minorHAnsi"/>
          <w:b/>
          <w:bCs/>
        </w:rPr>
        <w:t>3.</w:t>
      </w:r>
      <w:r w:rsidR="009F11FA">
        <w:rPr>
          <w:rFonts w:asciiTheme="minorHAnsi" w:eastAsia="Calibri" w:hAnsiTheme="minorHAnsi" w:cstheme="minorHAnsi"/>
          <w:b/>
          <w:bCs/>
        </w:rPr>
        <w:t>5</w:t>
      </w:r>
      <w:r w:rsidR="0042064E" w:rsidRPr="008E54A1">
        <w:rPr>
          <w:rFonts w:asciiTheme="minorHAnsi" w:eastAsia="Calibri" w:hAnsiTheme="minorHAnsi" w:cstheme="minorHAnsi"/>
          <w:b/>
          <w:bCs/>
        </w:rPr>
        <w:t>.</w:t>
      </w:r>
      <w:r w:rsidR="00F60DCC" w:rsidRPr="008E54A1">
        <w:rPr>
          <w:rFonts w:asciiTheme="minorHAnsi" w:eastAsia="Calibri" w:hAnsiTheme="minorHAnsi" w:cstheme="minorHAnsi"/>
        </w:rPr>
        <w:t xml:space="preserve"> As despesas de frete e embalagem deverão estar inclusas no preço proposto, e em hipótese alguma poderão ser destacadas quando da emissão da nota fiscal/fatura;</w:t>
      </w:r>
    </w:p>
    <w:p w14:paraId="75F9085B" w14:textId="77777777" w:rsidR="008C5C6E" w:rsidRPr="008E54A1" w:rsidRDefault="008C5C6E" w:rsidP="00852FAB">
      <w:pPr>
        <w:autoSpaceDE w:val="0"/>
        <w:autoSpaceDN w:val="0"/>
        <w:adjustRightInd w:val="0"/>
        <w:jc w:val="both"/>
        <w:rPr>
          <w:rFonts w:asciiTheme="minorHAnsi" w:eastAsia="Calibri" w:hAnsiTheme="minorHAnsi" w:cstheme="minorHAnsi"/>
        </w:rPr>
      </w:pPr>
    </w:p>
    <w:p w14:paraId="0A5BE487" w14:textId="65466737" w:rsidR="00F60DCC" w:rsidRPr="008E54A1" w:rsidRDefault="000B3CC1" w:rsidP="00852FAB">
      <w:pPr>
        <w:autoSpaceDE w:val="0"/>
        <w:autoSpaceDN w:val="0"/>
        <w:adjustRightInd w:val="0"/>
        <w:jc w:val="both"/>
        <w:rPr>
          <w:rFonts w:asciiTheme="minorHAnsi" w:hAnsiTheme="minorHAnsi" w:cstheme="minorHAnsi"/>
        </w:rPr>
      </w:pPr>
      <w:r w:rsidRPr="008E54A1">
        <w:rPr>
          <w:rFonts w:asciiTheme="minorHAnsi" w:eastAsia="Calibri" w:hAnsiTheme="minorHAnsi" w:cstheme="minorHAnsi"/>
          <w:b/>
          <w:bCs/>
        </w:rPr>
        <w:t>3.</w:t>
      </w:r>
      <w:r w:rsidR="009F11FA">
        <w:rPr>
          <w:rFonts w:asciiTheme="minorHAnsi" w:eastAsia="Calibri" w:hAnsiTheme="minorHAnsi" w:cstheme="minorHAnsi"/>
          <w:b/>
          <w:bCs/>
        </w:rPr>
        <w:t>6</w:t>
      </w:r>
      <w:r w:rsidR="0042064E" w:rsidRPr="008E54A1">
        <w:rPr>
          <w:rFonts w:asciiTheme="minorHAnsi" w:eastAsia="Calibri" w:hAnsiTheme="minorHAnsi" w:cstheme="minorHAnsi"/>
          <w:b/>
          <w:bCs/>
        </w:rPr>
        <w:t>.</w:t>
      </w:r>
      <w:r w:rsidR="00F60DCC" w:rsidRPr="008E54A1">
        <w:rPr>
          <w:rFonts w:asciiTheme="minorHAnsi" w:eastAsia="Calibri" w:hAnsiTheme="minorHAnsi" w:cstheme="minorHAnsi"/>
        </w:rPr>
        <w:t xml:space="preserve"> O recebimento provisório ou definitivo do objeto não exclui a responsabilidade ético-profissional da </w:t>
      </w:r>
      <w:r w:rsidR="0042064E" w:rsidRPr="008E54A1">
        <w:rPr>
          <w:rFonts w:asciiTheme="minorHAnsi" w:eastAsia="Calibri" w:hAnsiTheme="minorHAnsi" w:cstheme="minorHAnsi"/>
        </w:rPr>
        <w:t>Contratada</w:t>
      </w:r>
      <w:r w:rsidR="00F60DCC" w:rsidRPr="008E54A1">
        <w:rPr>
          <w:rFonts w:asciiTheme="minorHAnsi" w:eastAsia="Calibri" w:hAnsiTheme="minorHAnsi" w:cstheme="minorHAnsi"/>
        </w:rPr>
        <w:t xml:space="preserve"> pela perfeita execução do contrato, nem a responsabilidade pelos prejuízos resultantes da incorreta execução do contrato;</w:t>
      </w:r>
    </w:p>
    <w:p w14:paraId="0C468333" w14:textId="77777777" w:rsidR="00F60DCC" w:rsidRPr="008E54A1" w:rsidRDefault="00F60DCC" w:rsidP="00852FAB">
      <w:pPr>
        <w:autoSpaceDE w:val="0"/>
        <w:autoSpaceDN w:val="0"/>
        <w:adjustRightInd w:val="0"/>
        <w:jc w:val="both"/>
        <w:rPr>
          <w:rFonts w:asciiTheme="minorHAnsi" w:hAnsiTheme="minorHAnsi" w:cstheme="minorHAnsi"/>
        </w:rPr>
      </w:pPr>
    </w:p>
    <w:p w14:paraId="0BD9E50D" w14:textId="6D4644CA" w:rsidR="00F60DCC" w:rsidRPr="008E54A1" w:rsidRDefault="00F60DCC" w:rsidP="00852FAB">
      <w:pPr>
        <w:autoSpaceDE w:val="0"/>
        <w:autoSpaceDN w:val="0"/>
        <w:adjustRightInd w:val="0"/>
        <w:jc w:val="both"/>
        <w:rPr>
          <w:rFonts w:asciiTheme="minorHAnsi" w:hAnsiTheme="minorHAnsi" w:cstheme="minorHAnsi"/>
        </w:rPr>
      </w:pPr>
      <w:r w:rsidRPr="008E54A1">
        <w:rPr>
          <w:rFonts w:asciiTheme="minorHAnsi" w:hAnsiTheme="minorHAnsi" w:cstheme="minorHAnsi"/>
          <w:b/>
          <w:bCs/>
        </w:rPr>
        <w:t>3.</w:t>
      </w:r>
      <w:r w:rsidR="009F11FA">
        <w:rPr>
          <w:rFonts w:asciiTheme="minorHAnsi" w:hAnsiTheme="minorHAnsi" w:cstheme="minorHAnsi"/>
          <w:b/>
          <w:bCs/>
        </w:rPr>
        <w:t>7</w:t>
      </w:r>
      <w:r w:rsidR="0042064E" w:rsidRPr="008E54A1">
        <w:rPr>
          <w:rFonts w:asciiTheme="minorHAnsi" w:hAnsiTheme="minorHAnsi" w:cstheme="minorHAnsi"/>
          <w:b/>
          <w:bCs/>
        </w:rPr>
        <w:t>.</w:t>
      </w:r>
      <w:r w:rsidRPr="008E54A1">
        <w:rPr>
          <w:rFonts w:asciiTheme="minorHAnsi" w:hAnsiTheme="minorHAnsi" w:cstheme="minorHAnsi"/>
        </w:rPr>
        <w:t xml:space="preserve"> A </w:t>
      </w:r>
      <w:r w:rsidR="00332A64" w:rsidRPr="008E54A1">
        <w:rPr>
          <w:rFonts w:asciiTheme="minorHAnsi" w:hAnsiTheme="minorHAnsi" w:cstheme="minorHAnsi"/>
        </w:rPr>
        <w:t>C</w:t>
      </w:r>
      <w:r w:rsidR="00A2059F" w:rsidRPr="008E54A1">
        <w:rPr>
          <w:rFonts w:asciiTheme="minorHAnsi" w:hAnsiTheme="minorHAnsi" w:cstheme="minorHAnsi"/>
        </w:rPr>
        <w:t>ontratada</w:t>
      </w:r>
      <w:r w:rsidRPr="008E54A1">
        <w:rPr>
          <w:rFonts w:asciiTheme="minorHAnsi" w:hAnsiTheme="minorHAnsi" w:cstheme="minorHAnsi"/>
        </w:rPr>
        <w:t xml:space="preserve"> deve comunicar à </w:t>
      </w:r>
      <w:r w:rsidR="00332A64" w:rsidRPr="008E54A1">
        <w:rPr>
          <w:rFonts w:asciiTheme="minorHAnsi" w:hAnsiTheme="minorHAnsi" w:cstheme="minorHAnsi"/>
        </w:rPr>
        <w:t>C</w:t>
      </w:r>
      <w:r w:rsidR="00A2059F" w:rsidRPr="008E54A1">
        <w:rPr>
          <w:rFonts w:asciiTheme="minorHAnsi" w:hAnsiTheme="minorHAnsi" w:cstheme="minorHAnsi"/>
        </w:rPr>
        <w:t>ontratante</w:t>
      </w:r>
      <w:r w:rsidR="005779C8" w:rsidRPr="008E54A1">
        <w:rPr>
          <w:rFonts w:asciiTheme="minorHAnsi" w:hAnsiTheme="minorHAnsi" w:cstheme="minorHAnsi"/>
        </w:rPr>
        <w:t>, no prazo máximo de 2 (dois) dia</w:t>
      </w:r>
      <w:r w:rsidRPr="008E54A1">
        <w:rPr>
          <w:rFonts w:asciiTheme="minorHAnsi" w:hAnsiTheme="minorHAnsi" w:cstheme="minorHAnsi"/>
        </w:rPr>
        <w:t>s</w:t>
      </w:r>
      <w:r w:rsidR="005779C8" w:rsidRPr="008E54A1">
        <w:rPr>
          <w:rFonts w:asciiTheme="minorHAnsi" w:hAnsiTheme="minorHAnsi" w:cstheme="minorHAnsi"/>
        </w:rPr>
        <w:t xml:space="preserve"> útil(eis) que antecedam</w:t>
      </w:r>
      <w:r w:rsidRPr="008E54A1">
        <w:rPr>
          <w:rFonts w:asciiTheme="minorHAnsi" w:hAnsiTheme="minorHAnsi" w:cstheme="minorHAnsi"/>
        </w:rPr>
        <w:t xml:space="preserve"> a data da entrega, os motivos que impossibilitem o cumprimento do prazo previsto,</w:t>
      </w:r>
      <w:r w:rsidR="008C05CA" w:rsidRPr="008E54A1">
        <w:rPr>
          <w:rFonts w:asciiTheme="minorHAnsi" w:hAnsiTheme="minorHAnsi" w:cstheme="minorHAnsi"/>
        </w:rPr>
        <w:t xml:space="preserve"> se for o caso,</w:t>
      </w:r>
      <w:r w:rsidRPr="008E54A1">
        <w:rPr>
          <w:rFonts w:asciiTheme="minorHAnsi" w:hAnsiTheme="minorHAnsi" w:cstheme="minorHAnsi"/>
        </w:rPr>
        <w:t xml:space="preserve"> com a devida comprovação;</w:t>
      </w:r>
    </w:p>
    <w:p w14:paraId="4363250B" w14:textId="77777777" w:rsidR="00F60DCC" w:rsidRPr="008E54A1" w:rsidRDefault="00F60DCC" w:rsidP="00852FAB">
      <w:pPr>
        <w:autoSpaceDE w:val="0"/>
        <w:autoSpaceDN w:val="0"/>
        <w:adjustRightInd w:val="0"/>
        <w:jc w:val="both"/>
        <w:rPr>
          <w:rFonts w:asciiTheme="minorHAnsi" w:hAnsiTheme="minorHAnsi" w:cstheme="minorHAnsi"/>
        </w:rPr>
      </w:pPr>
    </w:p>
    <w:p w14:paraId="4CF84D77" w14:textId="4F0B5AB8" w:rsidR="00F60DCC" w:rsidRDefault="00F60DCC" w:rsidP="00852FAB">
      <w:pPr>
        <w:autoSpaceDE w:val="0"/>
        <w:autoSpaceDN w:val="0"/>
        <w:adjustRightInd w:val="0"/>
        <w:jc w:val="both"/>
        <w:rPr>
          <w:rFonts w:asciiTheme="minorHAnsi" w:hAnsiTheme="minorHAnsi" w:cstheme="minorHAnsi"/>
          <w:color w:val="000000"/>
        </w:rPr>
      </w:pPr>
      <w:r w:rsidRPr="008E54A1">
        <w:rPr>
          <w:rFonts w:asciiTheme="minorHAnsi" w:hAnsiTheme="minorHAnsi" w:cstheme="minorHAnsi"/>
          <w:b/>
          <w:bCs/>
        </w:rPr>
        <w:t>3.</w:t>
      </w:r>
      <w:r w:rsidR="009F11FA">
        <w:rPr>
          <w:rFonts w:asciiTheme="minorHAnsi" w:hAnsiTheme="minorHAnsi" w:cstheme="minorHAnsi"/>
          <w:b/>
          <w:bCs/>
        </w:rPr>
        <w:t>8</w:t>
      </w:r>
      <w:r w:rsidR="0042064E" w:rsidRPr="008E54A1">
        <w:rPr>
          <w:rFonts w:asciiTheme="minorHAnsi" w:hAnsiTheme="minorHAnsi" w:cstheme="minorHAnsi"/>
          <w:b/>
          <w:bCs/>
        </w:rPr>
        <w:t>.</w:t>
      </w:r>
      <w:r w:rsidRPr="008E54A1">
        <w:rPr>
          <w:rFonts w:asciiTheme="minorHAnsi" w:hAnsiTheme="minorHAnsi" w:cstheme="minorHAnsi"/>
        </w:rPr>
        <w:t xml:space="preserve"> </w:t>
      </w:r>
      <w:r w:rsidR="00982C0F" w:rsidRPr="008E54A1">
        <w:rPr>
          <w:rFonts w:asciiTheme="minorHAnsi" w:hAnsiTheme="minorHAnsi" w:cstheme="minorHAnsi"/>
        </w:rPr>
        <w:t xml:space="preserve">O objeto </w:t>
      </w:r>
      <w:r w:rsidR="00982C0F" w:rsidRPr="0043739D">
        <w:rPr>
          <w:rFonts w:asciiTheme="minorHAnsi" w:hAnsiTheme="minorHAnsi" w:cstheme="minorHAnsi"/>
        </w:rPr>
        <w:t xml:space="preserve">desta contratação poderá ser rejeitado, no todo ou em parte, quando estiver em desacordo com este Termo de Referência. </w:t>
      </w:r>
      <w:r w:rsidRPr="0043739D">
        <w:rPr>
          <w:rFonts w:asciiTheme="minorHAnsi" w:hAnsiTheme="minorHAnsi" w:cstheme="minorHAnsi"/>
        </w:rPr>
        <w:t xml:space="preserve">A </w:t>
      </w:r>
      <w:r w:rsidR="0042064E" w:rsidRPr="0043739D">
        <w:rPr>
          <w:rFonts w:asciiTheme="minorHAnsi" w:hAnsiTheme="minorHAnsi" w:cstheme="minorHAnsi"/>
        </w:rPr>
        <w:t>Contratada</w:t>
      </w:r>
      <w:r w:rsidRPr="0043739D">
        <w:rPr>
          <w:rFonts w:asciiTheme="minorHAnsi" w:hAnsiTheme="minorHAnsi" w:cstheme="minorHAnsi"/>
        </w:rPr>
        <w:t xml:space="preserve"> </w:t>
      </w:r>
      <w:r w:rsidRPr="00D875EF">
        <w:rPr>
          <w:rFonts w:asciiTheme="minorHAnsi" w:hAnsiTheme="minorHAnsi" w:cstheme="minorHAnsi"/>
          <w:color w:val="000000"/>
        </w:rPr>
        <w:t>deve substituir, reparar ou complementar, às suas expensas, no todo ou em parte, conforme o caso, no prazo de até 3 (três) dia(s) útil(eis), contados da notificação feita pelo fiscal, os itens que apresentarem vícios, defeitos ou qualquer irregularidade</w:t>
      </w:r>
      <w:r w:rsidR="00FE7136">
        <w:rPr>
          <w:rFonts w:asciiTheme="minorHAnsi" w:hAnsiTheme="minorHAnsi" w:cstheme="minorHAnsi"/>
          <w:color w:val="000000"/>
        </w:rPr>
        <w:t>;</w:t>
      </w:r>
    </w:p>
    <w:p w14:paraId="3A2BC07E" w14:textId="77777777" w:rsidR="00FE7136" w:rsidRDefault="00FE7136" w:rsidP="00852FAB">
      <w:pPr>
        <w:autoSpaceDE w:val="0"/>
        <w:autoSpaceDN w:val="0"/>
        <w:adjustRightInd w:val="0"/>
        <w:jc w:val="both"/>
        <w:rPr>
          <w:rFonts w:asciiTheme="minorHAnsi" w:hAnsiTheme="minorHAnsi" w:cstheme="minorHAnsi"/>
          <w:color w:val="000000"/>
        </w:rPr>
      </w:pPr>
    </w:p>
    <w:p w14:paraId="5883A14C" w14:textId="29DD5C14" w:rsidR="00E64F58" w:rsidRPr="00B55910" w:rsidRDefault="003F5F42" w:rsidP="003F5F42">
      <w:pPr>
        <w:autoSpaceDE w:val="0"/>
        <w:autoSpaceDN w:val="0"/>
        <w:adjustRightInd w:val="0"/>
        <w:jc w:val="both"/>
        <w:rPr>
          <w:color w:val="000000" w:themeColor="text1"/>
        </w:rPr>
      </w:pPr>
      <w:r>
        <w:rPr>
          <w:rFonts w:ascii="Calibri" w:eastAsia="Franklin Gothic Book" w:hAnsi="Calibri" w:cs="Calibri"/>
          <w:b/>
          <w:color w:val="000000" w:themeColor="text1"/>
        </w:rPr>
        <w:t>4.</w:t>
      </w:r>
      <w:r w:rsidR="0021738F" w:rsidRPr="00CF10B8">
        <w:rPr>
          <w:rFonts w:ascii="Calibri" w:eastAsia="Franklin Gothic Book" w:hAnsi="Calibri" w:cs="Calibri"/>
          <w:b/>
          <w:color w:val="000000" w:themeColor="text1"/>
        </w:rPr>
        <w:t xml:space="preserve"> </w:t>
      </w:r>
      <w:r w:rsidR="00E64F58" w:rsidRPr="00CF10B8">
        <w:rPr>
          <w:rFonts w:ascii="Calibri" w:eastAsia="Franklin Gothic Book" w:hAnsi="Calibri" w:cs="Calibri"/>
          <w:b/>
          <w:color w:val="000000" w:themeColor="text1"/>
        </w:rPr>
        <w:t>GARANTIA DO OBJETO</w:t>
      </w:r>
      <w:r w:rsidR="00E64F58" w:rsidRPr="00B55910">
        <w:rPr>
          <w:rFonts w:ascii="Calibri" w:eastAsia="Calibri" w:hAnsi="Calibri" w:cs="Calibri"/>
          <w:bCs/>
          <w:color w:val="000000" w:themeColor="text1"/>
        </w:rPr>
        <w:t xml:space="preserve"> </w:t>
      </w:r>
    </w:p>
    <w:p w14:paraId="4CCFCB15" w14:textId="77777777" w:rsidR="00E64F58" w:rsidRPr="00B55910" w:rsidRDefault="00E64F58" w:rsidP="00852FAB">
      <w:pPr>
        <w:tabs>
          <w:tab w:val="left" w:pos="567"/>
        </w:tabs>
        <w:ind w:hanging="851"/>
        <w:jc w:val="both"/>
        <w:rPr>
          <w:rFonts w:ascii="Calibri" w:eastAsia="Calibri" w:hAnsi="Calibri" w:cs="Calibri"/>
          <w:color w:val="000000" w:themeColor="text1"/>
          <w:sz w:val="20"/>
          <w:szCs w:val="20"/>
        </w:rPr>
      </w:pPr>
    </w:p>
    <w:p w14:paraId="5AAEC2BD" w14:textId="389CBBAC" w:rsidR="00E64F58" w:rsidRPr="00B55910" w:rsidRDefault="003F5F42" w:rsidP="00852FAB">
      <w:pPr>
        <w:autoSpaceDE w:val="0"/>
        <w:autoSpaceDN w:val="0"/>
        <w:adjustRightInd w:val="0"/>
        <w:jc w:val="both"/>
        <w:rPr>
          <w:rFonts w:asciiTheme="minorHAnsi" w:hAnsiTheme="minorHAnsi" w:cstheme="minorHAnsi"/>
          <w:bCs/>
          <w:color w:val="000000" w:themeColor="text1"/>
        </w:rPr>
      </w:pPr>
      <w:r>
        <w:rPr>
          <w:rFonts w:asciiTheme="minorHAnsi" w:hAnsiTheme="minorHAnsi" w:cstheme="minorHAnsi"/>
          <w:b/>
          <w:bCs/>
          <w:color w:val="000000" w:themeColor="text1"/>
        </w:rPr>
        <w:t>4</w:t>
      </w:r>
      <w:r w:rsidR="00730851" w:rsidRPr="00332A64">
        <w:rPr>
          <w:rFonts w:asciiTheme="minorHAnsi" w:hAnsiTheme="minorHAnsi" w:cstheme="minorHAnsi"/>
          <w:b/>
          <w:bCs/>
          <w:color w:val="000000" w:themeColor="text1"/>
        </w:rPr>
        <w:t>.1.</w:t>
      </w:r>
      <w:r w:rsidR="00730851" w:rsidRPr="00332A64">
        <w:rPr>
          <w:rFonts w:asciiTheme="minorHAnsi" w:hAnsiTheme="minorHAnsi" w:cstheme="minorHAnsi"/>
          <w:bCs/>
          <w:color w:val="000000" w:themeColor="text1"/>
        </w:rPr>
        <w:t xml:space="preserve"> O prazo de </w:t>
      </w:r>
      <w:r w:rsidR="00E64F58" w:rsidRPr="00332A64">
        <w:rPr>
          <w:rFonts w:asciiTheme="minorHAnsi" w:hAnsiTheme="minorHAnsi" w:cstheme="minorHAnsi"/>
          <w:bCs/>
          <w:color w:val="000000" w:themeColor="text1"/>
        </w:rPr>
        <w:t xml:space="preserve">garantia do objeto deverá ser de, no mínimo, </w:t>
      </w:r>
      <w:r w:rsidR="00E3009E">
        <w:rPr>
          <w:rFonts w:asciiTheme="minorHAnsi" w:hAnsiTheme="minorHAnsi" w:cstheme="minorHAnsi"/>
          <w:bCs/>
          <w:color w:val="000000" w:themeColor="text1"/>
        </w:rPr>
        <w:t>36</w:t>
      </w:r>
      <w:r w:rsidR="00E64F58" w:rsidRPr="00332A64">
        <w:rPr>
          <w:rFonts w:asciiTheme="minorHAnsi" w:hAnsiTheme="minorHAnsi" w:cstheme="minorHAnsi"/>
          <w:bCs/>
          <w:color w:val="000000" w:themeColor="text1"/>
        </w:rPr>
        <w:t xml:space="preserve"> (</w:t>
      </w:r>
      <w:r w:rsidR="00E3009E">
        <w:rPr>
          <w:rFonts w:asciiTheme="minorHAnsi" w:hAnsiTheme="minorHAnsi" w:cstheme="minorHAnsi"/>
          <w:bCs/>
          <w:color w:val="000000" w:themeColor="text1"/>
        </w:rPr>
        <w:t>trinta e seis</w:t>
      </w:r>
      <w:r w:rsidR="00E64F58" w:rsidRPr="00332A64">
        <w:rPr>
          <w:rFonts w:asciiTheme="minorHAnsi" w:hAnsiTheme="minorHAnsi" w:cstheme="minorHAnsi"/>
          <w:bCs/>
          <w:color w:val="000000" w:themeColor="text1"/>
        </w:rPr>
        <w:t xml:space="preserve">) meses contados a partir do primeiro dia útil subsequente à data do recebimento definitivo do objeto. </w:t>
      </w:r>
    </w:p>
    <w:p w14:paraId="7D164BE9" w14:textId="77777777" w:rsidR="00730851" w:rsidRPr="00B55910" w:rsidRDefault="00730851" w:rsidP="00852FAB">
      <w:pPr>
        <w:autoSpaceDE w:val="0"/>
        <w:autoSpaceDN w:val="0"/>
        <w:adjustRightInd w:val="0"/>
        <w:jc w:val="both"/>
        <w:rPr>
          <w:rFonts w:asciiTheme="minorHAnsi" w:hAnsiTheme="minorHAnsi" w:cstheme="minorHAnsi"/>
          <w:b/>
          <w:bCs/>
          <w:color w:val="000000" w:themeColor="text1"/>
        </w:rPr>
      </w:pPr>
    </w:p>
    <w:p w14:paraId="0CDC44DD" w14:textId="61AEB872" w:rsidR="00E64F58" w:rsidRPr="00B55910" w:rsidRDefault="003F5F42" w:rsidP="00852FAB">
      <w:pPr>
        <w:autoSpaceDE w:val="0"/>
        <w:autoSpaceDN w:val="0"/>
        <w:adjustRightInd w:val="0"/>
        <w:jc w:val="both"/>
        <w:rPr>
          <w:rFonts w:asciiTheme="minorHAnsi" w:hAnsiTheme="minorHAnsi" w:cstheme="minorHAnsi"/>
          <w:bCs/>
          <w:color w:val="000000" w:themeColor="text1"/>
        </w:rPr>
      </w:pPr>
      <w:r>
        <w:rPr>
          <w:rFonts w:asciiTheme="minorHAnsi" w:hAnsiTheme="minorHAnsi" w:cstheme="minorHAnsi"/>
          <w:b/>
          <w:bCs/>
          <w:color w:val="000000" w:themeColor="text1"/>
        </w:rPr>
        <w:t>4</w:t>
      </w:r>
      <w:r w:rsidR="00730851" w:rsidRPr="00B55910">
        <w:rPr>
          <w:rFonts w:asciiTheme="minorHAnsi" w:hAnsiTheme="minorHAnsi" w:cstheme="minorHAnsi"/>
          <w:b/>
          <w:bCs/>
          <w:color w:val="000000" w:themeColor="text1"/>
        </w:rPr>
        <w:t>.2</w:t>
      </w:r>
      <w:r w:rsidR="00730851" w:rsidRPr="00CE5F8B">
        <w:rPr>
          <w:rFonts w:asciiTheme="minorHAnsi" w:hAnsiTheme="minorHAnsi" w:cstheme="minorHAnsi"/>
          <w:bCs/>
          <w:color w:val="000000" w:themeColor="text1"/>
        </w:rPr>
        <w:t>.</w:t>
      </w:r>
      <w:r w:rsidR="00CF10B8">
        <w:rPr>
          <w:rFonts w:asciiTheme="minorHAnsi" w:hAnsiTheme="minorHAnsi" w:cstheme="minorHAnsi"/>
          <w:bCs/>
          <w:color w:val="000000" w:themeColor="text1"/>
        </w:rPr>
        <w:t xml:space="preserve"> O fabricante do equipamento deverá possuir</w:t>
      </w:r>
      <w:r w:rsidR="00CF10B8" w:rsidRPr="00CF10B8">
        <w:rPr>
          <w:rFonts w:asciiTheme="minorHAnsi" w:hAnsiTheme="minorHAnsi" w:cstheme="minorHAnsi"/>
          <w:bCs/>
          <w:color w:val="000000" w:themeColor="text1"/>
        </w:rPr>
        <w:t xml:space="preserve"> assistência técnica e garantia total fornecidos ou indicados na cidade do Recife/PE, para eventuais problemas que venham a ser observados durante o período da garantia mínima de </w:t>
      </w:r>
      <w:r w:rsidR="00E3009E">
        <w:rPr>
          <w:rFonts w:asciiTheme="minorHAnsi" w:hAnsiTheme="minorHAnsi" w:cstheme="minorHAnsi"/>
          <w:bCs/>
          <w:color w:val="000000" w:themeColor="text1"/>
        </w:rPr>
        <w:t>36</w:t>
      </w:r>
      <w:r w:rsidR="00E3009E" w:rsidRPr="00332A64">
        <w:rPr>
          <w:rFonts w:asciiTheme="minorHAnsi" w:hAnsiTheme="minorHAnsi" w:cstheme="minorHAnsi"/>
          <w:bCs/>
          <w:color w:val="000000" w:themeColor="text1"/>
        </w:rPr>
        <w:t xml:space="preserve"> (</w:t>
      </w:r>
      <w:r w:rsidR="00E3009E">
        <w:rPr>
          <w:rFonts w:asciiTheme="minorHAnsi" w:hAnsiTheme="minorHAnsi" w:cstheme="minorHAnsi"/>
          <w:bCs/>
          <w:color w:val="000000" w:themeColor="text1"/>
        </w:rPr>
        <w:t>trinta e seis</w:t>
      </w:r>
      <w:r w:rsidR="00E3009E" w:rsidRPr="00332A64">
        <w:rPr>
          <w:rFonts w:asciiTheme="minorHAnsi" w:hAnsiTheme="minorHAnsi" w:cstheme="minorHAnsi"/>
          <w:bCs/>
          <w:color w:val="000000" w:themeColor="text1"/>
        </w:rPr>
        <w:t xml:space="preserve">) </w:t>
      </w:r>
      <w:r w:rsidR="00CF10B8" w:rsidRPr="00CF10B8">
        <w:rPr>
          <w:rFonts w:asciiTheme="minorHAnsi" w:hAnsiTheme="minorHAnsi" w:cstheme="minorHAnsi"/>
          <w:bCs/>
          <w:color w:val="000000" w:themeColor="text1"/>
        </w:rPr>
        <w:t>meses.</w:t>
      </w:r>
    </w:p>
    <w:p w14:paraId="794A8FA6" w14:textId="77777777" w:rsidR="00E64F58" w:rsidRPr="00CE5F8B" w:rsidRDefault="00E64F58" w:rsidP="00852FAB">
      <w:pPr>
        <w:tabs>
          <w:tab w:val="left" w:pos="567"/>
        </w:tabs>
        <w:ind w:left="1418" w:hanging="851"/>
        <w:jc w:val="both"/>
        <w:rPr>
          <w:rFonts w:asciiTheme="minorHAnsi" w:hAnsiTheme="minorHAnsi" w:cstheme="minorHAnsi"/>
          <w:bCs/>
          <w:color w:val="000000" w:themeColor="text1"/>
        </w:rPr>
      </w:pPr>
      <w:r w:rsidRPr="00CE5F8B">
        <w:rPr>
          <w:rFonts w:asciiTheme="minorHAnsi" w:hAnsiTheme="minorHAnsi" w:cstheme="minorHAnsi"/>
          <w:bCs/>
          <w:color w:val="000000" w:themeColor="text1"/>
        </w:rPr>
        <w:t xml:space="preserve"> </w:t>
      </w:r>
    </w:p>
    <w:p w14:paraId="4155AABA" w14:textId="0AECE7E0" w:rsidR="00F60DCC" w:rsidRPr="00D875EF" w:rsidRDefault="00F60DCC" w:rsidP="003F5F42">
      <w:pPr>
        <w:pStyle w:val="Normal1"/>
        <w:numPr>
          <w:ilvl w:val="0"/>
          <w:numId w:val="43"/>
        </w:numPr>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bCs/>
          <w:color w:val="000000"/>
          <w:sz w:val="24"/>
          <w:szCs w:val="24"/>
        </w:rPr>
        <w:t>DO VALOR DA CONTRATAÇÃO</w:t>
      </w:r>
    </w:p>
    <w:p w14:paraId="7EAC6D73" w14:textId="77777777" w:rsidR="00F60DCC" w:rsidRPr="00D875EF" w:rsidRDefault="00F60DCC" w:rsidP="00852FAB">
      <w:pPr>
        <w:pStyle w:val="Normal1"/>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p>
    <w:p w14:paraId="501405E0" w14:textId="1757C915" w:rsidR="00F60DCC" w:rsidRDefault="00F60DCC" w:rsidP="00FE7136">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color w:val="000000"/>
          <w:sz w:val="24"/>
          <w:szCs w:val="24"/>
        </w:rPr>
        <w:t>O valor total da contratação será o da proposta de menor valor (menor preço por item) apresentada durante a realização da pesquisa de preços via Sistema PE-Integrado, que deverá estar dentro do limite previsto no art. 75, II da Lei Federal nº 14.133/21.</w:t>
      </w:r>
    </w:p>
    <w:p w14:paraId="79661343" w14:textId="77777777" w:rsidR="00E3009E" w:rsidRDefault="00E3009E" w:rsidP="00FE7136">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14:paraId="1EA4AD78" w14:textId="03B6220A" w:rsidR="00064105" w:rsidRPr="008E54A1" w:rsidRDefault="00F26B3B" w:rsidP="003F5F42">
      <w:pPr>
        <w:pStyle w:val="Normal1"/>
        <w:keepNext/>
        <w:keepLines/>
        <w:numPr>
          <w:ilvl w:val="0"/>
          <w:numId w:val="43"/>
        </w:numPr>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r w:rsidRPr="008E54A1">
        <w:rPr>
          <w:rFonts w:asciiTheme="minorHAnsi" w:eastAsia="Calibri" w:hAnsiTheme="minorHAnsi" w:cstheme="minorHAnsi"/>
          <w:b/>
          <w:color w:val="000000"/>
          <w:sz w:val="24"/>
          <w:szCs w:val="24"/>
        </w:rPr>
        <w:t>DA</w:t>
      </w:r>
      <w:r w:rsidR="0053167C" w:rsidRPr="008E54A1">
        <w:rPr>
          <w:rFonts w:asciiTheme="minorHAnsi" w:eastAsia="Calibri" w:hAnsiTheme="minorHAnsi" w:cstheme="minorHAnsi"/>
          <w:b/>
          <w:i/>
          <w:color w:val="000000"/>
          <w:sz w:val="24"/>
          <w:szCs w:val="24"/>
        </w:rPr>
        <w:t xml:space="preserve"> </w:t>
      </w:r>
      <w:r w:rsidR="0053167C" w:rsidRPr="008E54A1">
        <w:rPr>
          <w:rFonts w:asciiTheme="minorHAnsi" w:eastAsia="Calibri" w:hAnsiTheme="minorHAnsi" w:cstheme="minorHAnsi"/>
          <w:b/>
          <w:color w:val="000000"/>
          <w:sz w:val="24"/>
          <w:szCs w:val="24"/>
        </w:rPr>
        <w:t>CLASSIFICAÇÃO ORÇAMENTÁRIA DA DESPESA</w:t>
      </w:r>
    </w:p>
    <w:p w14:paraId="42B8B748" w14:textId="77777777" w:rsidR="00FE7136" w:rsidRPr="00FE7136" w:rsidRDefault="00FE7136" w:rsidP="00FE7136">
      <w:pPr>
        <w:pStyle w:val="Normal1"/>
        <w:keepNext/>
        <w:keepLines/>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p>
    <w:p w14:paraId="509C989E" w14:textId="124C1313" w:rsidR="00F60DCC" w:rsidRPr="00580037" w:rsidRDefault="003F5F42" w:rsidP="00852FAB">
      <w:pPr>
        <w:pStyle w:val="Normal1"/>
        <w:keepNext/>
        <w:keepLines/>
        <w:pBdr>
          <w:top w:val="nil"/>
          <w:left w:val="nil"/>
          <w:bottom w:val="nil"/>
          <w:right w:val="nil"/>
          <w:between w:val="nil"/>
        </w:pBdr>
        <w:spacing w:after="0"/>
        <w:ind w:right="142"/>
        <w:jc w:val="both"/>
        <w:rPr>
          <w:rFonts w:asciiTheme="minorHAnsi" w:hAnsiTheme="minorHAnsi" w:cstheme="minorHAnsi"/>
          <w:color w:val="000000"/>
          <w:sz w:val="24"/>
          <w:szCs w:val="24"/>
        </w:rPr>
      </w:pPr>
      <w:r>
        <w:rPr>
          <w:rFonts w:asciiTheme="minorHAnsi" w:eastAsia="Calibri" w:hAnsiTheme="minorHAnsi" w:cstheme="minorHAnsi"/>
          <w:b/>
          <w:bCs/>
          <w:color w:val="000000"/>
          <w:sz w:val="24"/>
          <w:szCs w:val="24"/>
        </w:rPr>
        <w:t>6</w:t>
      </w:r>
      <w:r w:rsidR="00F60DCC" w:rsidRPr="00D875EF">
        <w:rPr>
          <w:rFonts w:asciiTheme="minorHAnsi" w:eastAsia="Calibri" w:hAnsiTheme="minorHAnsi" w:cstheme="minorHAnsi"/>
          <w:b/>
          <w:bCs/>
          <w:color w:val="000000"/>
          <w:sz w:val="24"/>
          <w:szCs w:val="24"/>
        </w:rPr>
        <w:t>.1</w:t>
      </w:r>
      <w:r w:rsidR="00F60DCC" w:rsidRPr="00D875EF">
        <w:rPr>
          <w:rFonts w:asciiTheme="minorHAnsi" w:eastAsia="Calibri" w:hAnsiTheme="minorHAnsi" w:cstheme="minorHAnsi"/>
          <w:color w:val="000000"/>
          <w:sz w:val="24"/>
          <w:szCs w:val="24"/>
        </w:rPr>
        <w:t xml:space="preserve"> </w:t>
      </w:r>
      <w:r w:rsidR="00F60DCC" w:rsidRPr="00580037">
        <w:rPr>
          <w:rFonts w:asciiTheme="minorHAns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2D0E6D" w:rsidRPr="00580037">
        <w:rPr>
          <w:rFonts w:asciiTheme="minorHAnsi" w:hAnsiTheme="minorHAnsi" w:cstheme="minorHAnsi"/>
          <w:color w:val="000000" w:themeColor="text1"/>
          <w:sz w:val="24"/>
          <w:szCs w:val="24"/>
        </w:rPr>
        <w:t>2024</w:t>
      </w:r>
      <w:r w:rsidR="00F60DCC" w:rsidRPr="00580037">
        <w:rPr>
          <w:rFonts w:asciiTheme="minorHAnsi" w:hAnsiTheme="minorHAnsi" w:cstheme="minorHAnsi"/>
          <w:color w:val="000000" w:themeColor="text1"/>
          <w:sz w:val="24"/>
          <w:szCs w:val="24"/>
        </w:rPr>
        <w:t>,</w:t>
      </w:r>
      <w:r w:rsidR="00F60DCC" w:rsidRPr="00580037">
        <w:rPr>
          <w:rFonts w:asciiTheme="minorHAnsi" w:hAnsiTheme="minorHAnsi" w:cstheme="minorHAnsi"/>
          <w:color w:val="000000"/>
          <w:sz w:val="24"/>
          <w:szCs w:val="24"/>
        </w:rPr>
        <w:t xml:space="preserve"> na classificação abaixo:</w:t>
      </w:r>
    </w:p>
    <w:p w14:paraId="0BBC751F" w14:textId="51D6F72D" w:rsidR="00F60DCC" w:rsidRDefault="00F60DCC" w:rsidP="00852FAB">
      <w:pPr>
        <w:pStyle w:val="Normal1"/>
        <w:keepNext/>
        <w:keepLines/>
        <w:pBdr>
          <w:top w:val="nil"/>
          <w:left w:val="nil"/>
          <w:bottom w:val="nil"/>
          <w:right w:val="nil"/>
          <w:between w:val="nil"/>
        </w:pBdr>
        <w:ind w:right="142"/>
        <w:jc w:val="both"/>
        <w:rPr>
          <w:rFonts w:asciiTheme="minorHAnsi" w:eastAsia="Calibri" w:hAnsiTheme="minorHAnsi" w:cstheme="minorHAnsi"/>
          <w:color w:val="000000"/>
          <w:sz w:val="24"/>
          <w:szCs w:val="24"/>
        </w:rPr>
      </w:pPr>
      <w:r w:rsidRPr="00580037">
        <w:rPr>
          <w:rFonts w:asciiTheme="minorHAnsi" w:eastAsia="Calibri" w:hAnsiTheme="minorHAnsi" w:cstheme="minorHAnsi"/>
          <w:color w:val="000000"/>
          <w:sz w:val="24"/>
          <w:szCs w:val="24"/>
        </w:rPr>
        <w:br/>
      </w:r>
      <w:r w:rsidR="002D0E6D" w:rsidRPr="00E3009E">
        <w:rPr>
          <w:rFonts w:asciiTheme="minorHAnsi" w:eastAsia="Calibri" w:hAnsiTheme="minorHAnsi" w:cstheme="minorHAnsi"/>
          <w:color w:val="000000"/>
          <w:sz w:val="24"/>
          <w:szCs w:val="24"/>
          <w:highlight w:val="yellow"/>
        </w:rPr>
        <w:t>UO: 00313 -</w:t>
      </w:r>
      <w:r w:rsidR="003002AC" w:rsidRPr="00E3009E">
        <w:rPr>
          <w:rFonts w:asciiTheme="minorHAnsi" w:eastAsia="Calibri" w:hAnsiTheme="minorHAnsi" w:cstheme="minorHAnsi"/>
          <w:color w:val="000000"/>
          <w:sz w:val="24"/>
          <w:szCs w:val="24"/>
          <w:highlight w:val="yellow"/>
        </w:rPr>
        <w:t xml:space="preserve"> APAC</w:t>
      </w:r>
      <w:r w:rsidR="003002AC" w:rsidRPr="00E3009E">
        <w:rPr>
          <w:rFonts w:asciiTheme="minorHAnsi" w:eastAsia="Calibri" w:hAnsiTheme="minorHAnsi" w:cstheme="minorHAnsi"/>
          <w:color w:val="000000"/>
          <w:sz w:val="24"/>
          <w:szCs w:val="24"/>
          <w:highlight w:val="yellow"/>
        </w:rPr>
        <w:tab/>
      </w:r>
      <w:r w:rsidR="003002AC" w:rsidRPr="00E3009E">
        <w:rPr>
          <w:rFonts w:asciiTheme="minorHAnsi" w:eastAsia="Calibri" w:hAnsiTheme="minorHAnsi" w:cstheme="minorHAnsi"/>
          <w:color w:val="000000"/>
          <w:sz w:val="24"/>
          <w:szCs w:val="24"/>
          <w:highlight w:val="yellow"/>
        </w:rPr>
        <w:br/>
        <w:t>Programa de Trabalho: 18.544.0</w:t>
      </w:r>
      <w:r w:rsidR="00B957B5" w:rsidRPr="00E3009E">
        <w:rPr>
          <w:rFonts w:asciiTheme="minorHAnsi" w:eastAsia="Calibri" w:hAnsiTheme="minorHAnsi" w:cstheme="minorHAnsi"/>
          <w:color w:val="000000"/>
          <w:sz w:val="24"/>
          <w:szCs w:val="24"/>
          <w:highlight w:val="yellow"/>
        </w:rPr>
        <w:t>450</w:t>
      </w:r>
      <w:r w:rsidR="003002AC" w:rsidRPr="00E3009E">
        <w:rPr>
          <w:rFonts w:asciiTheme="minorHAnsi" w:eastAsia="Calibri" w:hAnsiTheme="minorHAnsi" w:cstheme="minorHAnsi"/>
          <w:color w:val="000000"/>
          <w:sz w:val="24"/>
          <w:szCs w:val="24"/>
          <w:highlight w:val="yellow"/>
        </w:rPr>
        <w:t>.4</w:t>
      </w:r>
      <w:r w:rsidR="00B82511" w:rsidRPr="00E3009E">
        <w:rPr>
          <w:rFonts w:asciiTheme="minorHAnsi" w:eastAsia="Calibri" w:hAnsiTheme="minorHAnsi" w:cstheme="minorHAnsi"/>
          <w:color w:val="000000"/>
          <w:sz w:val="24"/>
          <w:szCs w:val="24"/>
          <w:highlight w:val="yellow"/>
        </w:rPr>
        <w:t>352</w:t>
      </w:r>
      <w:r w:rsidR="003002AC" w:rsidRPr="00E3009E">
        <w:rPr>
          <w:rFonts w:asciiTheme="minorHAnsi" w:eastAsia="Calibri" w:hAnsiTheme="minorHAnsi" w:cstheme="minorHAnsi"/>
          <w:color w:val="000000"/>
          <w:sz w:val="24"/>
          <w:szCs w:val="24"/>
          <w:highlight w:val="yellow"/>
        </w:rPr>
        <w:t>.0000</w:t>
      </w:r>
      <w:r w:rsidR="003002AC" w:rsidRPr="00E3009E">
        <w:rPr>
          <w:rFonts w:asciiTheme="minorHAnsi" w:eastAsia="Calibri" w:hAnsiTheme="minorHAnsi" w:cstheme="minorHAnsi"/>
          <w:color w:val="000000"/>
          <w:sz w:val="24"/>
          <w:szCs w:val="24"/>
          <w:highlight w:val="yellow"/>
        </w:rPr>
        <w:tab/>
      </w:r>
      <w:r w:rsidR="003002AC" w:rsidRPr="00E3009E">
        <w:rPr>
          <w:rFonts w:asciiTheme="minorHAnsi" w:eastAsia="Calibri" w:hAnsiTheme="minorHAnsi" w:cstheme="minorHAnsi"/>
          <w:color w:val="000000"/>
          <w:sz w:val="24"/>
          <w:szCs w:val="24"/>
          <w:highlight w:val="yellow"/>
        </w:rPr>
        <w:br/>
        <w:t xml:space="preserve">Natureza da Despesa: </w:t>
      </w:r>
      <w:r w:rsidR="00B82511" w:rsidRPr="00E3009E">
        <w:rPr>
          <w:rFonts w:asciiTheme="minorHAnsi" w:eastAsia="Calibri" w:hAnsiTheme="minorHAnsi" w:cstheme="minorHAnsi"/>
          <w:color w:val="000000"/>
          <w:sz w:val="24"/>
          <w:szCs w:val="24"/>
          <w:highlight w:val="yellow"/>
        </w:rPr>
        <w:t>3</w:t>
      </w:r>
      <w:r w:rsidR="003002AC" w:rsidRPr="00E3009E">
        <w:rPr>
          <w:rFonts w:asciiTheme="minorHAnsi" w:eastAsia="Calibri" w:hAnsiTheme="minorHAnsi" w:cstheme="minorHAnsi"/>
          <w:color w:val="000000"/>
          <w:sz w:val="24"/>
          <w:szCs w:val="24"/>
          <w:highlight w:val="yellow"/>
        </w:rPr>
        <w:t>.</w:t>
      </w:r>
      <w:r w:rsidR="00B82511" w:rsidRPr="00E3009E">
        <w:rPr>
          <w:rFonts w:asciiTheme="minorHAnsi" w:eastAsia="Calibri" w:hAnsiTheme="minorHAnsi" w:cstheme="minorHAnsi"/>
          <w:color w:val="000000"/>
          <w:sz w:val="24"/>
          <w:szCs w:val="24"/>
          <w:highlight w:val="yellow"/>
        </w:rPr>
        <w:t>3</w:t>
      </w:r>
      <w:r w:rsidR="003002AC" w:rsidRPr="00E3009E">
        <w:rPr>
          <w:rFonts w:asciiTheme="minorHAnsi" w:eastAsia="Calibri" w:hAnsiTheme="minorHAnsi" w:cstheme="minorHAnsi"/>
          <w:color w:val="000000"/>
          <w:sz w:val="24"/>
          <w:szCs w:val="24"/>
          <w:highlight w:val="yellow"/>
        </w:rPr>
        <w:t>.90</w:t>
      </w:r>
      <w:r w:rsidR="003002AC" w:rsidRPr="00E3009E">
        <w:rPr>
          <w:rFonts w:asciiTheme="minorHAnsi" w:eastAsia="Calibri" w:hAnsiTheme="minorHAnsi" w:cstheme="minorHAnsi"/>
          <w:color w:val="000000"/>
          <w:sz w:val="24"/>
          <w:szCs w:val="24"/>
          <w:highlight w:val="yellow"/>
        </w:rPr>
        <w:tab/>
      </w:r>
      <w:r w:rsidR="003002AC" w:rsidRPr="00E3009E">
        <w:rPr>
          <w:rFonts w:asciiTheme="minorHAnsi" w:eastAsia="Calibri" w:hAnsiTheme="minorHAnsi" w:cstheme="minorHAnsi"/>
          <w:color w:val="000000"/>
          <w:sz w:val="24"/>
          <w:szCs w:val="24"/>
          <w:highlight w:val="yellow"/>
        </w:rPr>
        <w:br/>
        <w:t>Fonte de Recursos: 0709000000</w:t>
      </w:r>
    </w:p>
    <w:p w14:paraId="30A907A1" w14:textId="743C970B" w:rsidR="00FF46E1" w:rsidRPr="00D875EF" w:rsidRDefault="003F5F42" w:rsidP="00852FAB">
      <w:pPr>
        <w:pStyle w:val="Normal1"/>
        <w:pBdr>
          <w:top w:val="nil"/>
          <w:left w:val="nil"/>
          <w:bottom w:val="nil"/>
          <w:right w:val="nil"/>
          <w:between w:val="nil"/>
        </w:pBdr>
        <w:spacing w:before="240" w:after="240"/>
        <w:ind w:right="142"/>
        <w:jc w:val="both"/>
        <w:rPr>
          <w:rFonts w:asciiTheme="minorHAnsi" w:eastAsia="Calibri" w:hAnsiTheme="minorHAnsi" w:cstheme="minorHAnsi"/>
          <w:sz w:val="24"/>
          <w:szCs w:val="24"/>
        </w:rPr>
      </w:pPr>
      <w:r>
        <w:rPr>
          <w:rFonts w:asciiTheme="minorHAnsi" w:eastAsia="Calibri" w:hAnsiTheme="minorHAnsi" w:cstheme="minorHAnsi"/>
          <w:b/>
          <w:bCs/>
          <w:sz w:val="24"/>
          <w:szCs w:val="24"/>
        </w:rPr>
        <w:t>6</w:t>
      </w:r>
      <w:r w:rsidR="00F60DCC" w:rsidRPr="00580037">
        <w:rPr>
          <w:rFonts w:asciiTheme="minorHAnsi" w:eastAsia="Calibri" w:hAnsiTheme="minorHAnsi" w:cstheme="minorHAnsi"/>
          <w:b/>
          <w:bCs/>
          <w:sz w:val="24"/>
          <w:szCs w:val="24"/>
        </w:rPr>
        <w:t xml:space="preserve">.2 </w:t>
      </w:r>
      <w:r w:rsidR="00F60DCC" w:rsidRPr="00580037">
        <w:rPr>
          <w:rFonts w:asciiTheme="minorHAnsi" w:eastAsia="Calibri" w:hAnsiTheme="minorHAnsi" w:cstheme="minorHAnsi"/>
          <w:sz w:val="24"/>
          <w:szCs w:val="24"/>
        </w:rPr>
        <w:t>Caso ultrapasse o exercício financeiro, as despesas do exercício seguinte correrão a conta</w:t>
      </w:r>
      <w:r w:rsidR="00F60DCC" w:rsidRPr="00D875EF">
        <w:rPr>
          <w:rFonts w:asciiTheme="minorHAnsi" w:eastAsia="Calibri" w:hAnsiTheme="minorHAnsi" w:cstheme="minorHAnsi"/>
          <w:sz w:val="24"/>
          <w:szCs w:val="24"/>
        </w:rPr>
        <w:t xml:space="preserve"> dos recursos próprios para atender às despesas da mesma natureza.</w:t>
      </w:r>
    </w:p>
    <w:p w14:paraId="2A3E3371" w14:textId="5BD64106" w:rsidR="007757CB" w:rsidRPr="00D875EF" w:rsidRDefault="0053167C" w:rsidP="003F5F42">
      <w:pPr>
        <w:pStyle w:val="Normal1"/>
        <w:numPr>
          <w:ilvl w:val="0"/>
          <w:numId w:val="43"/>
        </w:numPr>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sz w:val="24"/>
          <w:szCs w:val="24"/>
        </w:rPr>
        <w:t xml:space="preserve"> </w:t>
      </w:r>
      <w:r w:rsidRPr="00D875EF">
        <w:rPr>
          <w:rFonts w:asciiTheme="minorHAnsi" w:eastAsia="Calibri" w:hAnsiTheme="minorHAnsi" w:cstheme="minorHAnsi"/>
          <w:b/>
          <w:color w:val="000000"/>
          <w:sz w:val="24"/>
          <w:szCs w:val="24"/>
        </w:rPr>
        <w:t xml:space="preserve">JUSTIFICATIVA PARA APLICAÇÃO </w:t>
      </w:r>
      <w:r w:rsidR="00825F44" w:rsidRPr="00D875EF">
        <w:rPr>
          <w:rFonts w:asciiTheme="minorHAnsi" w:eastAsia="Calibri" w:hAnsiTheme="minorHAnsi" w:cstheme="minorHAnsi"/>
          <w:b/>
          <w:color w:val="000000"/>
          <w:sz w:val="24"/>
          <w:szCs w:val="24"/>
        </w:rPr>
        <w:t xml:space="preserve">OU NÃO </w:t>
      </w:r>
      <w:r w:rsidRPr="00D875EF">
        <w:rPr>
          <w:rFonts w:asciiTheme="minorHAnsi" w:eastAsia="Calibri" w:hAnsiTheme="minorHAnsi" w:cstheme="minorHAnsi"/>
          <w:b/>
          <w:color w:val="000000"/>
          <w:sz w:val="24"/>
          <w:szCs w:val="24"/>
        </w:rPr>
        <w:t xml:space="preserve">DO BENEFÍCIO PREVISTO NA LEI COMPLEMENTAR Nº 123/2006 </w:t>
      </w:r>
    </w:p>
    <w:p w14:paraId="2F484806" w14:textId="77777777" w:rsidR="007757CB" w:rsidRPr="00D875EF" w:rsidRDefault="007757CB" w:rsidP="00852FAB">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14:paraId="02FFDD15" w14:textId="63C2CBEA" w:rsidR="00B228E1" w:rsidRDefault="008F79FF" w:rsidP="00852FAB">
      <w:pPr>
        <w:jc w:val="both"/>
        <w:rPr>
          <w:rFonts w:asciiTheme="minorHAnsi" w:eastAsia="Calibri" w:hAnsiTheme="minorHAnsi" w:cstheme="minorHAnsi"/>
          <w:color w:val="000000"/>
        </w:rPr>
      </w:pPr>
      <w:r w:rsidRPr="00D875EF">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w:t>
      </w:r>
      <w:r w:rsidR="00506623" w:rsidRPr="00D875EF">
        <w:rPr>
          <w:rFonts w:asciiTheme="minorHAnsi" w:eastAsia="Calibri" w:hAnsiTheme="minorHAnsi" w:cstheme="minorHAnsi"/>
          <w:color w:val="000000"/>
        </w:rPr>
        <w:t xml:space="preserve"> (EM/EPP)</w:t>
      </w:r>
      <w:r w:rsidRPr="00D875EF">
        <w:rPr>
          <w:rFonts w:asciiTheme="minorHAnsi" w:eastAsia="Calibri" w:hAnsiTheme="minorHAnsi" w:cstheme="minorHAnsi"/>
          <w:color w:val="000000"/>
        </w:rPr>
        <w:t>.</w:t>
      </w:r>
    </w:p>
    <w:p w14:paraId="63776DB2" w14:textId="77777777" w:rsidR="003F5F42" w:rsidRPr="00D875EF" w:rsidRDefault="003F5F42" w:rsidP="00852FAB">
      <w:pPr>
        <w:jc w:val="both"/>
        <w:rPr>
          <w:rFonts w:asciiTheme="minorHAnsi" w:eastAsia="Calibri" w:hAnsiTheme="minorHAnsi" w:cstheme="minorHAnsi"/>
          <w:strike/>
        </w:rPr>
      </w:pPr>
    </w:p>
    <w:p w14:paraId="552981C7" w14:textId="77777777" w:rsidR="003002AC" w:rsidRPr="00D875EF" w:rsidRDefault="003002AC" w:rsidP="003F5F42">
      <w:pPr>
        <w:pStyle w:val="Normal1"/>
        <w:numPr>
          <w:ilvl w:val="0"/>
          <w:numId w:val="43"/>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D875EF">
        <w:rPr>
          <w:rFonts w:asciiTheme="minorHAnsi" w:eastAsia="Calibri" w:hAnsiTheme="minorHAnsi" w:cstheme="minorHAnsi"/>
          <w:b/>
          <w:color w:val="000000"/>
          <w:sz w:val="24"/>
          <w:szCs w:val="24"/>
        </w:rPr>
        <w:t xml:space="preserve">DAS </w:t>
      </w:r>
      <w:r w:rsidR="0053167C" w:rsidRPr="00D875EF">
        <w:rPr>
          <w:rFonts w:asciiTheme="minorHAnsi" w:eastAsia="Calibri" w:hAnsiTheme="minorHAnsi" w:cstheme="minorHAnsi"/>
          <w:b/>
          <w:color w:val="000000"/>
          <w:sz w:val="24"/>
          <w:szCs w:val="24"/>
        </w:rPr>
        <w:t>PROPOSTA</w:t>
      </w:r>
      <w:r w:rsidRPr="00D875EF">
        <w:rPr>
          <w:rFonts w:asciiTheme="minorHAnsi" w:eastAsia="Calibri" w:hAnsiTheme="minorHAnsi" w:cstheme="minorHAnsi"/>
          <w:b/>
          <w:color w:val="000000"/>
          <w:sz w:val="24"/>
          <w:szCs w:val="24"/>
        </w:rPr>
        <w:t>S</w:t>
      </w:r>
    </w:p>
    <w:p w14:paraId="7DB2E0D0" w14:textId="77777777" w:rsidR="00807728" w:rsidRPr="00D875EF" w:rsidRDefault="00807728" w:rsidP="00852FAB">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14:paraId="280F4DEE" w14:textId="0D735386" w:rsidR="003002AC" w:rsidRPr="00D875EF" w:rsidRDefault="003F5F42" w:rsidP="00852FAB">
      <w:pPr>
        <w:pStyle w:val="Normal1"/>
        <w:pBdr>
          <w:top w:val="nil"/>
          <w:left w:val="nil"/>
          <w:bottom w:val="nil"/>
          <w:right w:val="nil"/>
          <w:between w:val="nil"/>
        </w:pBdr>
        <w:ind w:right="142"/>
        <w:jc w:val="both"/>
        <w:rPr>
          <w:rFonts w:asciiTheme="minorHAnsi" w:eastAsia="Calibri" w:hAnsiTheme="minorHAnsi" w:cstheme="minorHAnsi"/>
          <w:color w:val="000000"/>
          <w:sz w:val="24"/>
          <w:szCs w:val="24"/>
        </w:rPr>
      </w:pPr>
      <w:r>
        <w:rPr>
          <w:rFonts w:asciiTheme="minorHAnsi" w:eastAsia="Calibri" w:hAnsiTheme="minorHAnsi" w:cstheme="minorHAnsi"/>
          <w:b/>
          <w:bCs/>
          <w:color w:val="000000"/>
          <w:sz w:val="24"/>
          <w:szCs w:val="24"/>
        </w:rPr>
        <w:t>8</w:t>
      </w:r>
      <w:r w:rsidR="003002AC" w:rsidRPr="00D875EF">
        <w:rPr>
          <w:rFonts w:asciiTheme="minorHAnsi" w:eastAsia="Calibri" w:hAnsiTheme="minorHAnsi" w:cstheme="minorHAnsi"/>
          <w:b/>
          <w:bCs/>
          <w:color w:val="000000"/>
          <w:sz w:val="24"/>
          <w:szCs w:val="24"/>
        </w:rPr>
        <w:t xml:space="preserve">.1. </w:t>
      </w:r>
      <w:r w:rsidR="003002AC" w:rsidRPr="00D875EF">
        <w:rPr>
          <w:rFonts w:asciiTheme="minorHAnsi" w:eastAsia="Calibri" w:hAnsiTheme="minorHAnsi" w:cstheme="minorHAnsi"/>
          <w:color w:val="000000"/>
          <w:sz w:val="24"/>
          <w:szCs w:val="24"/>
        </w:rPr>
        <w:t>A proposta de preços deverá ser elaborada de acordo com as especificações contidas neste Termo de Referência;</w:t>
      </w:r>
    </w:p>
    <w:p w14:paraId="5FB46118" w14:textId="7450A545" w:rsidR="003002AC" w:rsidRPr="00D875EF" w:rsidRDefault="003F5F42" w:rsidP="00852FAB">
      <w:pPr>
        <w:pStyle w:val="Normal1"/>
        <w:pBdr>
          <w:top w:val="nil"/>
          <w:left w:val="nil"/>
          <w:bottom w:val="nil"/>
          <w:right w:val="nil"/>
          <w:between w:val="nil"/>
        </w:pBdr>
        <w:ind w:right="142"/>
        <w:jc w:val="both"/>
        <w:rPr>
          <w:rFonts w:asciiTheme="minorHAnsi" w:eastAsia="Calibri" w:hAnsiTheme="minorHAnsi" w:cstheme="minorHAnsi"/>
          <w:color w:val="000000"/>
          <w:sz w:val="24"/>
          <w:szCs w:val="24"/>
        </w:rPr>
      </w:pPr>
      <w:r>
        <w:rPr>
          <w:rFonts w:asciiTheme="minorHAnsi" w:eastAsia="Calibri" w:hAnsiTheme="minorHAnsi" w:cstheme="minorHAnsi"/>
          <w:b/>
          <w:bCs/>
          <w:color w:val="000000"/>
          <w:sz w:val="24"/>
          <w:szCs w:val="24"/>
        </w:rPr>
        <w:t>8</w:t>
      </w:r>
      <w:r w:rsidR="003002AC" w:rsidRPr="00D875EF">
        <w:rPr>
          <w:rFonts w:asciiTheme="minorHAnsi" w:eastAsia="Calibri" w:hAnsiTheme="minorHAnsi" w:cstheme="minorHAnsi"/>
          <w:b/>
          <w:bCs/>
          <w:color w:val="000000"/>
          <w:sz w:val="24"/>
          <w:szCs w:val="24"/>
        </w:rPr>
        <w:t>.2.</w:t>
      </w:r>
      <w:r w:rsidR="003002AC" w:rsidRPr="00D875EF">
        <w:rPr>
          <w:rFonts w:asciiTheme="minorHAnsi" w:eastAsia="Calibri" w:hAnsiTheme="minorHAnsi" w:cstheme="minorHAnsi"/>
          <w:color w:val="000000"/>
          <w:sz w:val="24"/>
          <w:szCs w:val="24"/>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13DCA93D" w14:textId="5FEF2436" w:rsidR="003002AC" w:rsidRPr="00D875EF" w:rsidRDefault="003F5F42" w:rsidP="00852FAB">
      <w:pPr>
        <w:pStyle w:val="Normal1"/>
        <w:pBdr>
          <w:top w:val="nil"/>
          <w:left w:val="nil"/>
          <w:bottom w:val="nil"/>
          <w:right w:val="nil"/>
          <w:between w:val="nil"/>
        </w:pBdr>
        <w:ind w:right="142"/>
        <w:jc w:val="both"/>
        <w:rPr>
          <w:rFonts w:asciiTheme="minorHAnsi" w:eastAsia="Calibri" w:hAnsiTheme="minorHAnsi" w:cstheme="minorHAnsi"/>
          <w:color w:val="000000"/>
          <w:sz w:val="24"/>
          <w:szCs w:val="24"/>
        </w:rPr>
      </w:pPr>
      <w:r>
        <w:rPr>
          <w:rFonts w:asciiTheme="minorHAnsi" w:eastAsia="Calibri" w:hAnsiTheme="minorHAnsi" w:cstheme="minorHAnsi"/>
          <w:b/>
          <w:bCs/>
          <w:color w:val="000000"/>
          <w:sz w:val="24"/>
          <w:szCs w:val="24"/>
        </w:rPr>
        <w:t>8</w:t>
      </w:r>
      <w:r w:rsidR="003002AC" w:rsidRPr="00D875EF">
        <w:rPr>
          <w:rFonts w:asciiTheme="minorHAnsi" w:eastAsia="Calibri" w:hAnsiTheme="minorHAnsi" w:cstheme="minorHAnsi"/>
          <w:b/>
          <w:bCs/>
          <w:color w:val="000000"/>
          <w:sz w:val="24"/>
          <w:szCs w:val="24"/>
        </w:rPr>
        <w:t>.3.</w:t>
      </w:r>
      <w:r w:rsidR="003002AC" w:rsidRPr="00D875EF">
        <w:rPr>
          <w:rFonts w:asciiTheme="minorHAnsi" w:eastAsia="Calibri" w:hAnsiTheme="minorHAnsi" w:cstheme="minorHAnsi"/>
          <w:color w:val="000000"/>
          <w:sz w:val="24"/>
          <w:szCs w:val="24"/>
        </w:rPr>
        <w:t xml:space="preserve"> Os </w:t>
      </w:r>
      <w:r w:rsidR="008E54A1" w:rsidRPr="00D875EF">
        <w:rPr>
          <w:rFonts w:asciiTheme="minorHAnsi" w:eastAsia="Calibri" w:hAnsiTheme="minorHAnsi" w:cstheme="minorHAnsi"/>
          <w:color w:val="000000"/>
          <w:sz w:val="24"/>
          <w:szCs w:val="24"/>
        </w:rPr>
        <w:t>valores unitários</w:t>
      </w:r>
      <w:r w:rsidR="003002AC" w:rsidRPr="00D875EF">
        <w:rPr>
          <w:rFonts w:asciiTheme="minorHAnsi" w:eastAsia="Calibri" w:hAnsiTheme="minorHAnsi" w:cstheme="minorHAnsi"/>
          <w:color w:val="000000"/>
          <w:sz w:val="24"/>
          <w:szCs w:val="24"/>
        </w:rPr>
        <w:t xml:space="preserve"> e total propostos serão de exclusiva e total responsabilidade da </w:t>
      </w:r>
      <w:r w:rsidR="0042064E">
        <w:rPr>
          <w:rFonts w:asciiTheme="minorHAnsi" w:eastAsia="Calibri" w:hAnsiTheme="minorHAnsi" w:cstheme="minorHAnsi"/>
          <w:color w:val="000000"/>
          <w:sz w:val="24"/>
          <w:szCs w:val="24"/>
        </w:rPr>
        <w:t>Contratada</w:t>
      </w:r>
      <w:r w:rsidR="003002AC" w:rsidRPr="00D875EF">
        <w:rPr>
          <w:rFonts w:asciiTheme="minorHAnsi" w:eastAsia="Calibri" w:hAnsiTheme="minorHAnsi" w:cstheme="minorHAnsi"/>
          <w:color w:val="000000"/>
          <w:sz w:val="24"/>
          <w:szCs w:val="24"/>
        </w:rPr>
        <w:t>, não lhe cabendo o direito de pleitear qualquer alteração, seja para mais, ou, para menos;</w:t>
      </w:r>
    </w:p>
    <w:p w14:paraId="4B8AA247" w14:textId="4B77F86C" w:rsidR="003002AC" w:rsidRPr="00D875EF" w:rsidRDefault="003F5F42" w:rsidP="00852FAB">
      <w:pPr>
        <w:pStyle w:val="Normal1"/>
        <w:pBdr>
          <w:top w:val="nil"/>
          <w:left w:val="nil"/>
          <w:bottom w:val="nil"/>
          <w:right w:val="nil"/>
          <w:between w:val="nil"/>
        </w:pBdr>
        <w:ind w:right="142"/>
        <w:jc w:val="both"/>
        <w:rPr>
          <w:rFonts w:asciiTheme="minorHAnsi" w:eastAsia="Calibri" w:hAnsiTheme="minorHAnsi" w:cstheme="minorHAnsi"/>
          <w:color w:val="000000"/>
          <w:sz w:val="24"/>
          <w:szCs w:val="24"/>
        </w:rPr>
      </w:pPr>
      <w:r>
        <w:rPr>
          <w:rFonts w:asciiTheme="minorHAnsi" w:eastAsia="Calibri" w:hAnsiTheme="minorHAnsi" w:cstheme="minorHAnsi"/>
          <w:b/>
          <w:bCs/>
          <w:color w:val="000000"/>
          <w:sz w:val="24"/>
          <w:szCs w:val="24"/>
        </w:rPr>
        <w:t>8</w:t>
      </w:r>
      <w:r w:rsidR="003002AC" w:rsidRPr="00D875EF">
        <w:rPr>
          <w:rFonts w:asciiTheme="minorHAnsi" w:eastAsia="Calibri" w:hAnsiTheme="minorHAnsi" w:cstheme="minorHAnsi"/>
          <w:b/>
          <w:bCs/>
          <w:color w:val="000000"/>
          <w:sz w:val="24"/>
          <w:szCs w:val="24"/>
        </w:rPr>
        <w:t>.4.</w:t>
      </w:r>
      <w:r w:rsidR="003002AC" w:rsidRPr="00D875EF">
        <w:rPr>
          <w:rFonts w:asciiTheme="minorHAnsi" w:eastAsia="Calibri" w:hAnsiTheme="minorHAnsi" w:cstheme="minorHAnsi"/>
          <w:color w:val="000000"/>
          <w:sz w:val="24"/>
          <w:szCs w:val="24"/>
        </w:rPr>
        <w:t xml:space="preserve"> Serão desclassificadas as propostas que não atenderem às exigências deste Termo de Referência e apresentarem preços </w:t>
      </w:r>
      <w:r w:rsidR="002977E8" w:rsidRPr="00D875EF">
        <w:rPr>
          <w:rFonts w:asciiTheme="minorHAnsi" w:eastAsia="Calibri" w:hAnsiTheme="minorHAnsi" w:cstheme="minorHAnsi"/>
          <w:color w:val="000000"/>
          <w:sz w:val="24"/>
          <w:szCs w:val="24"/>
        </w:rPr>
        <w:t>inexequíveis</w:t>
      </w:r>
      <w:r w:rsidR="003002AC" w:rsidRPr="00D875EF">
        <w:rPr>
          <w:rFonts w:asciiTheme="minorHAnsi" w:eastAsia="Calibri" w:hAnsiTheme="minorHAnsi" w:cstheme="minorHAnsi"/>
          <w:color w:val="000000"/>
          <w:sz w:val="24"/>
          <w:szCs w:val="24"/>
        </w:rPr>
        <w:t xml:space="preserve"> na forma da Lei nº 14.133/2021, ou contiverem irregularidades insanáveis;</w:t>
      </w:r>
    </w:p>
    <w:p w14:paraId="438E92C7" w14:textId="219D0C29" w:rsidR="003002AC" w:rsidRDefault="003F5F42" w:rsidP="00852FAB">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r>
        <w:rPr>
          <w:rFonts w:asciiTheme="minorHAnsi" w:eastAsia="Calibri" w:hAnsiTheme="minorHAnsi" w:cstheme="minorHAnsi"/>
          <w:b/>
          <w:bCs/>
          <w:color w:val="000000"/>
          <w:sz w:val="24"/>
          <w:szCs w:val="24"/>
        </w:rPr>
        <w:t>8</w:t>
      </w:r>
      <w:r w:rsidR="003002AC" w:rsidRPr="00D875EF">
        <w:rPr>
          <w:rFonts w:asciiTheme="minorHAnsi" w:eastAsia="Calibri" w:hAnsiTheme="minorHAnsi" w:cstheme="minorHAnsi"/>
          <w:b/>
          <w:bCs/>
          <w:color w:val="000000"/>
          <w:sz w:val="24"/>
          <w:szCs w:val="24"/>
        </w:rPr>
        <w:t>.5.</w:t>
      </w:r>
      <w:r w:rsidR="003002AC" w:rsidRPr="00D875EF">
        <w:rPr>
          <w:rFonts w:asciiTheme="minorHAnsi" w:eastAsia="Calibri" w:hAnsiTheme="minorHAnsi" w:cstheme="minorHAnsi"/>
          <w:color w:val="000000"/>
          <w:sz w:val="24"/>
          <w:szCs w:val="24"/>
        </w:rPr>
        <w:t xml:space="preserve"> A validade da Proposta de Preços deverá ser, de no mínimo, 60 (sessenta) dias, contados da data da sua apresentação, independente de declaração da empresa.</w:t>
      </w:r>
    </w:p>
    <w:p w14:paraId="476EBCF3" w14:textId="77777777" w:rsidR="00C62E91" w:rsidRPr="00D875EF" w:rsidRDefault="00C62E91" w:rsidP="00852FAB">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14:paraId="4BAA8C5C" w14:textId="77777777" w:rsidR="003002AC" w:rsidRPr="00D875EF" w:rsidRDefault="00FC67F0" w:rsidP="003F5F42">
      <w:pPr>
        <w:pStyle w:val="Normal1"/>
        <w:numPr>
          <w:ilvl w:val="0"/>
          <w:numId w:val="43"/>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D875EF">
        <w:rPr>
          <w:rFonts w:asciiTheme="minorHAnsi" w:eastAsia="Calibri" w:hAnsiTheme="minorHAnsi" w:cstheme="minorHAnsi"/>
          <w:b/>
          <w:color w:val="000000"/>
          <w:sz w:val="24"/>
          <w:szCs w:val="24"/>
        </w:rPr>
        <w:t>DOS DOCUMENTOS DE</w:t>
      </w:r>
      <w:r w:rsidR="000A3F7C" w:rsidRPr="00D875EF">
        <w:rPr>
          <w:rFonts w:asciiTheme="minorHAnsi" w:eastAsia="Calibri" w:hAnsiTheme="minorHAnsi" w:cstheme="minorHAnsi"/>
          <w:b/>
          <w:color w:val="000000"/>
          <w:sz w:val="24"/>
          <w:szCs w:val="24"/>
        </w:rPr>
        <w:t xml:space="preserve"> HABILITAÇÃO</w:t>
      </w:r>
      <w:r w:rsidR="003002AC" w:rsidRPr="00D875EF">
        <w:rPr>
          <w:rFonts w:asciiTheme="minorHAnsi" w:eastAsia="Calibri" w:hAnsiTheme="minorHAnsi" w:cstheme="minorHAnsi"/>
          <w:b/>
          <w:color w:val="000000"/>
          <w:sz w:val="24"/>
          <w:szCs w:val="24"/>
        </w:rPr>
        <w:t xml:space="preserve"> </w:t>
      </w:r>
    </w:p>
    <w:p w14:paraId="62A9F5EB" w14:textId="77777777" w:rsidR="003002AC" w:rsidRPr="00D875EF" w:rsidRDefault="003002AC" w:rsidP="00852FAB">
      <w:pPr>
        <w:pStyle w:val="Normal1"/>
        <w:pBdr>
          <w:top w:val="nil"/>
          <w:left w:val="nil"/>
          <w:bottom w:val="nil"/>
          <w:right w:val="nil"/>
          <w:between w:val="nil"/>
        </w:pBdr>
        <w:spacing w:after="0"/>
        <w:ind w:left="360" w:right="142"/>
        <w:jc w:val="both"/>
        <w:rPr>
          <w:rFonts w:asciiTheme="minorHAnsi" w:eastAsia="Calibri" w:hAnsiTheme="minorHAnsi" w:cstheme="minorHAnsi"/>
          <w:b/>
          <w:color w:val="000000"/>
          <w:sz w:val="24"/>
          <w:szCs w:val="24"/>
        </w:rPr>
      </w:pPr>
    </w:p>
    <w:p w14:paraId="6AC903B3" w14:textId="1D7C7BEA" w:rsidR="00A74AE0" w:rsidRPr="00D875EF" w:rsidRDefault="00E91EEC" w:rsidP="003F5F42">
      <w:pPr>
        <w:pStyle w:val="Normal1"/>
        <w:pBdr>
          <w:top w:val="nil"/>
          <w:left w:val="nil"/>
          <w:bottom w:val="nil"/>
          <w:right w:val="nil"/>
          <w:between w:val="nil"/>
        </w:pBdr>
        <w:spacing w:after="0"/>
        <w:ind w:left="426" w:right="142"/>
        <w:jc w:val="both"/>
        <w:rPr>
          <w:rFonts w:asciiTheme="minorHAnsi" w:eastAsia="Calibri" w:hAnsiTheme="minorHAnsi" w:cstheme="minorHAnsi"/>
          <w:b/>
          <w:color w:val="000000"/>
          <w:sz w:val="24"/>
          <w:szCs w:val="24"/>
        </w:rPr>
      </w:pPr>
      <w:r w:rsidRPr="00D875EF">
        <w:rPr>
          <w:rFonts w:asciiTheme="minorHAnsi" w:hAnsiTheme="minorHAnsi" w:cstheme="minorHAnsi"/>
          <w:b/>
          <w:sz w:val="24"/>
          <w:szCs w:val="24"/>
        </w:rPr>
        <w:t>HABILITAÇÃO JURÍDICA:</w:t>
      </w:r>
    </w:p>
    <w:p w14:paraId="3C9FD999" w14:textId="77777777" w:rsidR="00A74AE0" w:rsidRPr="00D875EF" w:rsidRDefault="00A74AE0" w:rsidP="00852FAB">
      <w:pPr>
        <w:tabs>
          <w:tab w:val="left" w:pos="851"/>
        </w:tabs>
        <w:ind w:left="600"/>
        <w:jc w:val="both"/>
        <w:rPr>
          <w:rFonts w:asciiTheme="minorHAnsi" w:hAnsiTheme="minorHAnsi" w:cstheme="minorHAnsi"/>
          <w:b/>
        </w:rPr>
      </w:pPr>
    </w:p>
    <w:p w14:paraId="5B6B87E4" w14:textId="73E8A683" w:rsidR="00566C15" w:rsidRPr="00D875EF" w:rsidRDefault="003F5F42"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r>
        <w:rPr>
          <w:rFonts w:asciiTheme="minorHAnsi" w:hAnsiTheme="minorHAnsi" w:cstheme="minorHAnsi"/>
          <w:b/>
          <w:bCs/>
          <w:sz w:val="24"/>
          <w:szCs w:val="24"/>
        </w:rPr>
        <w:t>9</w:t>
      </w:r>
      <w:r w:rsidR="003002AC" w:rsidRPr="00D875EF">
        <w:rPr>
          <w:rFonts w:asciiTheme="minorHAnsi" w:hAnsiTheme="minorHAnsi" w:cstheme="minorHAnsi"/>
          <w:b/>
          <w:bCs/>
          <w:sz w:val="24"/>
          <w:szCs w:val="24"/>
        </w:rPr>
        <w:t>.1.</w:t>
      </w:r>
      <w:r w:rsidR="003002AC" w:rsidRPr="00D875EF">
        <w:rPr>
          <w:rFonts w:asciiTheme="minorHAnsi" w:hAnsiTheme="minorHAnsi" w:cstheme="minorHAnsi"/>
          <w:sz w:val="24"/>
          <w:szCs w:val="24"/>
        </w:rPr>
        <w:t xml:space="preserve"> </w:t>
      </w:r>
      <w:r w:rsidR="00A74AE0" w:rsidRPr="00D875EF">
        <w:rPr>
          <w:rFonts w:asciiTheme="minorHAnsi" w:hAnsiTheme="minorHAnsi" w:cstheme="minorHAnsi"/>
          <w:sz w:val="24"/>
          <w:szCs w:val="24"/>
        </w:rPr>
        <w:t xml:space="preserve">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w:t>
      </w:r>
      <w:r w:rsidR="00BC6EB2" w:rsidRPr="00D875EF">
        <w:rPr>
          <w:rFonts w:asciiTheme="minorHAnsi" w:hAnsiTheme="minorHAnsi" w:cstheme="minorHAnsi"/>
          <w:sz w:val="24"/>
          <w:szCs w:val="24"/>
        </w:rPr>
        <w:t>prova de diretoria em exercício.</w:t>
      </w:r>
    </w:p>
    <w:p w14:paraId="2561F642" w14:textId="77777777" w:rsidR="003002AC" w:rsidRPr="00D875EF" w:rsidRDefault="003002AC"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14:paraId="47491057" w14:textId="6D51E2D6" w:rsidR="00A74AE0" w:rsidRPr="00D875EF" w:rsidRDefault="003F5F42"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r>
        <w:rPr>
          <w:rFonts w:asciiTheme="minorHAnsi" w:hAnsiTheme="minorHAnsi" w:cstheme="minorHAnsi"/>
          <w:b/>
          <w:bCs/>
          <w:sz w:val="24"/>
          <w:szCs w:val="24"/>
        </w:rPr>
        <w:t>9</w:t>
      </w:r>
      <w:r w:rsidR="003002AC" w:rsidRPr="00D875EF">
        <w:rPr>
          <w:rFonts w:asciiTheme="minorHAnsi" w:hAnsiTheme="minorHAnsi" w:cstheme="minorHAnsi"/>
          <w:b/>
          <w:bCs/>
          <w:sz w:val="24"/>
          <w:szCs w:val="24"/>
        </w:rPr>
        <w:t>.2</w:t>
      </w:r>
      <w:r w:rsidR="003002AC" w:rsidRPr="00D875EF">
        <w:rPr>
          <w:rFonts w:asciiTheme="minorHAnsi" w:hAnsiTheme="minorHAnsi" w:cstheme="minorHAnsi"/>
          <w:sz w:val="24"/>
          <w:szCs w:val="24"/>
        </w:rPr>
        <w:t xml:space="preserve"> </w:t>
      </w:r>
      <w:r w:rsidR="00A74AE0" w:rsidRPr="00D875EF">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w:t>
      </w:r>
      <w:r w:rsidR="00BC6EB2" w:rsidRPr="00D875EF">
        <w:rPr>
          <w:rFonts w:asciiTheme="minorHAnsi" w:hAnsiTheme="minorHAnsi" w:cstheme="minorHAnsi"/>
          <w:sz w:val="24"/>
          <w:szCs w:val="24"/>
        </w:rPr>
        <w:t>ndo a atividade assim o exigir.</w:t>
      </w:r>
    </w:p>
    <w:p w14:paraId="26D1D227" w14:textId="77777777" w:rsidR="000F50E2" w:rsidRPr="00D875EF" w:rsidRDefault="000F50E2" w:rsidP="00852FAB">
      <w:pPr>
        <w:tabs>
          <w:tab w:val="left" w:pos="851"/>
        </w:tabs>
        <w:ind w:left="600"/>
        <w:jc w:val="both"/>
        <w:rPr>
          <w:rFonts w:asciiTheme="minorHAnsi" w:hAnsiTheme="minorHAnsi" w:cstheme="minorHAnsi"/>
          <w:b/>
        </w:rPr>
      </w:pPr>
    </w:p>
    <w:p w14:paraId="5A77F3C3" w14:textId="4F1285E8" w:rsidR="00A74AE0" w:rsidRPr="00D875EF" w:rsidRDefault="00E91EEC" w:rsidP="003F5F42">
      <w:pPr>
        <w:pStyle w:val="Cabealho"/>
        <w:tabs>
          <w:tab w:val="left" w:pos="426"/>
        </w:tabs>
        <w:suppressAutoHyphens w:val="0"/>
        <w:spacing w:line="276" w:lineRule="auto"/>
        <w:ind w:leftChars="0" w:left="360" w:firstLineChars="0" w:firstLine="0"/>
        <w:jc w:val="both"/>
        <w:textDirection w:val="lrTb"/>
        <w:textAlignment w:val="auto"/>
        <w:outlineLvl w:val="9"/>
        <w:rPr>
          <w:rFonts w:asciiTheme="minorHAnsi" w:hAnsiTheme="minorHAnsi" w:cstheme="minorHAnsi"/>
          <w:b/>
          <w:sz w:val="24"/>
          <w:szCs w:val="24"/>
        </w:rPr>
      </w:pPr>
      <w:r w:rsidRPr="00D875EF">
        <w:rPr>
          <w:rFonts w:asciiTheme="minorHAnsi" w:hAnsiTheme="minorHAnsi" w:cstheme="minorHAnsi"/>
          <w:b/>
          <w:sz w:val="24"/>
          <w:szCs w:val="24"/>
        </w:rPr>
        <w:t>REGULARIDADE FISCAL</w:t>
      </w:r>
      <w:r w:rsidR="002F11ED" w:rsidRPr="00D875EF">
        <w:rPr>
          <w:rFonts w:asciiTheme="minorHAnsi" w:hAnsiTheme="minorHAnsi" w:cstheme="minorHAnsi"/>
          <w:b/>
          <w:sz w:val="24"/>
          <w:szCs w:val="24"/>
        </w:rPr>
        <w:t xml:space="preserve">, SOCIAL </w:t>
      </w:r>
      <w:r w:rsidRPr="00D875EF">
        <w:rPr>
          <w:rFonts w:asciiTheme="minorHAnsi" w:hAnsiTheme="minorHAnsi" w:cstheme="minorHAnsi"/>
          <w:b/>
          <w:sz w:val="24"/>
          <w:szCs w:val="24"/>
        </w:rPr>
        <w:t>E TRABALHISTA:</w:t>
      </w:r>
    </w:p>
    <w:p w14:paraId="1CE0A7D0" w14:textId="77777777" w:rsidR="003002AC" w:rsidRPr="00D875EF" w:rsidRDefault="003002AC"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color w:val="000000"/>
          <w:sz w:val="24"/>
          <w:szCs w:val="24"/>
        </w:rPr>
      </w:pPr>
    </w:p>
    <w:p w14:paraId="20536479" w14:textId="2C2BC88B" w:rsidR="00566C15" w:rsidRPr="00D875EF" w:rsidRDefault="003F5F42"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color w:val="000000" w:themeColor="text1"/>
          <w:sz w:val="24"/>
          <w:szCs w:val="24"/>
        </w:rPr>
      </w:pPr>
      <w:r>
        <w:rPr>
          <w:rFonts w:asciiTheme="minorHAnsi" w:hAnsiTheme="minorHAnsi" w:cstheme="minorHAnsi"/>
          <w:b/>
          <w:bCs/>
          <w:color w:val="000000" w:themeColor="text1"/>
          <w:sz w:val="24"/>
          <w:szCs w:val="24"/>
        </w:rPr>
        <w:t>9.3</w:t>
      </w:r>
      <w:r w:rsidR="003002AC" w:rsidRPr="00D875EF">
        <w:rPr>
          <w:rFonts w:asciiTheme="minorHAnsi" w:hAnsiTheme="minorHAnsi" w:cstheme="minorHAnsi"/>
          <w:b/>
          <w:bCs/>
          <w:color w:val="000000" w:themeColor="text1"/>
          <w:sz w:val="24"/>
          <w:szCs w:val="24"/>
        </w:rPr>
        <w:t xml:space="preserve"> </w:t>
      </w:r>
      <w:r w:rsidR="00A74AE0" w:rsidRPr="00D875EF">
        <w:rPr>
          <w:rFonts w:asciiTheme="minorHAnsi" w:hAnsiTheme="minorHAnsi" w:cstheme="minorHAnsi"/>
          <w:color w:val="000000" w:themeColor="text1"/>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363339FF" w14:textId="77777777" w:rsidR="003002AC" w:rsidRPr="00D875EF" w:rsidRDefault="003002AC"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color w:val="000000" w:themeColor="text1"/>
          <w:sz w:val="24"/>
          <w:szCs w:val="24"/>
        </w:rPr>
      </w:pPr>
    </w:p>
    <w:p w14:paraId="3A424156" w14:textId="1F71B45F" w:rsidR="00566C15" w:rsidRDefault="003F5F42"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color w:val="000000" w:themeColor="text1"/>
          <w:sz w:val="24"/>
          <w:szCs w:val="24"/>
        </w:rPr>
      </w:pPr>
      <w:r>
        <w:rPr>
          <w:rFonts w:asciiTheme="minorHAnsi" w:hAnsiTheme="minorHAnsi" w:cstheme="minorHAnsi"/>
          <w:b/>
          <w:bCs/>
          <w:color w:val="000000" w:themeColor="text1"/>
          <w:sz w:val="24"/>
          <w:szCs w:val="24"/>
        </w:rPr>
        <w:t>9.4</w:t>
      </w:r>
      <w:r w:rsidR="003002AC" w:rsidRPr="00D875EF">
        <w:rPr>
          <w:rFonts w:asciiTheme="minorHAnsi" w:hAnsiTheme="minorHAnsi" w:cstheme="minorHAnsi"/>
          <w:color w:val="000000" w:themeColor="text1"/>
          <w:sz w:val="24"/>
          <w:szCs w:val="24"/>
        </w:rPr>
        <w:t xml:space="preserve"> </w:t>
      </w:r>
      <w:r w:rsidR="00A74AE0" w:rsidRPr="00D875EF">
        <w:rPr>
          <w:rFonts w:asciiTheme="minorHAnsi" w:hAnsiTheme="minorHAnsi" w:cstheme="minorHAnsi"/>
          <w:color w:val="000000" w:themeColor="text1"/>
          <w:sz w:val="24"/>
          <w:szCs w:val="24"/>
        </w:rPr>
        <w:t>Prova de regularidade relativa ao Fundo de Garantia por Tempo de Serviço – FGTS, comprovada através de apresentação de certidão forneci</w:t>
      </w:r>
      <w:r w:rsidR="00604D07" w:rsidRPr="00D875EF">
        <w:rPr>
          <w:rFonts w:asciiTheme="minorHAnsi" w:hAnsiTheme="minorHAnsi" w:cstheme="minorHAnsi"/>
          <w:color w:val="000000" w:themeColor="text1"/>
          <w:sz w:val="24"/>
          <w:szCs w:val="24"/>
        </w:rPr>
        <w:t>da pela Caixa Econômica Federal.</w:t>
      </w:r>
    </w:p>
    <w:p w14:paraId="68AC7076" w14:textId="77777777" w:rsidR="0062094C" w:rsidRPr="00D875EF" w:rsidRDefault="0062094C"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color w:val="000000" w:themeColor="text1"/>
          <w:sz w:val="24"/>
          <w:szCs w:val="24"/>
        </w:rPr>
      </w:pPr>
    </w:p>
    <w:p w14:paraId="1AD14FBE" w14:textId="0B29C85B" w:rsidR="00566C15" w:rsidRPr="00D875EF" w:rsidRDefault="003F5F42"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color w:val="000000" w:themeColor="text1"/>
          <w:sz w:val="24"/>
          <w:szCs w:val="24"/>
        </w:rPr>
      </w:pPr>
      <w:r>
        <w:rPr>
          <w:rFonts w:asciiTheme="minorHAnsi" w:hAnsiTheme="minorHAnsi" w:cstheme="minorHAnsi"/>
          <w:b/>
          <w:bCs/>
          <w:color w:val="000000" w:themeColor="text1"/>
          <w:sz w:val="24"/>
          <w:szCs w:val="24"/>
        </w:rPr>
        <w:t>9.5</w:t>
      </w:r>
      <w:r w:rsidR="003002AC" w:rsidRPr="00D875EF">
        <w:rPr>
          <w:rFonts w:asciiTheme="minorHAnsi" w:hAnsiTheme="minorHAnsi" w:cstheme="minorHAnsi"/>
          <w:color w:val="000000" w:themeColor="text1"/>
          <w:sz w:val="24"/>
          <w:szCs w:val="24"/>
        </w:rPr>
        <w:t xml:space="preserve"> </w:t>
      </w:r>
      <w:r w:rsidR="00A74AE0" w:rsidRPr="00D875EF">
        <w:rPr>
          <w:rFonts w:asciiTheme="minorHAnsi" w:hAnsiTheme="minorHAnsi" w:cstheme="minorHAnsi"/>
          <w:color w:val="000000" w:themeColor="text1"/>
          <w:sz w:val="24"/>
          <w:szCs w:val="24"/>
        </w:rPr>
        <w:t xml:space="preserve">Prova de regularidade para com a Fazenda Estadual, comprovada através de Certidão de Regularidade Fiscal </w:t>
      </w:r>
      <w:r w:rsidR="00DF41A5">
        <w:rPr>
          <w:rFonts w:asciiTheme="minorHAnsi" w:hAnsiTheme="minorHAnsi" w:cstheme="minorHAnsi"/>
          <w:color w:val="000000" w:themeColor="text1"/>
          <w:sz w:val="24"/>
          <w:szCs w:val="24"/>
        </w:rPr>
        <w:t>-</w:t>
      </w:r>
      <w:r w:rsidR="00A74AE0" w:rsidRPr="00D875EF">
        <w:rPr>
          <w:rFonts w:asciiTheme="minorHAnsi" w:hAnsiTheme="minorHAnsi" w:cstheme="minorHAnsi"/>
          <w:color w:val="000000" w:themeColor="text1"/>
          <w:sz w:val="24"/>
          <w:szCs w:val="24"/>
        </w:rPr>
        <w:t xml:space="preserve"> CRF, emitida pela Secretaria da Fazenda do domicílio ou sede da </w:t>
      </w:r>
      <w:r w:rsidR="002F11ED" w:rsidRPr="00D875EF">
        <w:rPr>
          <w:rFonts w:asciiTheme="minorHAnsi" w:hAnsiTheme="minorHAnsi" w:cstheme="minorHAnsi"/>
          <w:color w:val="000000" w:themeColor="text1"/>
          <w:sz w:val="24"/>
          <w:szCs w:val="24"/>
        </w:rPr>
        <w:t>proponente</w:t>
      </w:r>
      <w:r w:rsidR="00A74AE0" w:rsidRPr="00D875EF">
        <w:rPr>
          <w:rFonts w:asciiTheme="minorHAnsi" w:hAnsiTheme="minorHAnsi" w:cstheme="minorHAnsi"/>
          <w:color w:val="000000" w:themeColor="text1"/>
          <w:sz w:val="24"/>
          <w:szCs w:val="24"/>
        </w:rPr>
        <w:t xml:space="preserve">. Considerando-se o </w:t>
      </w:r>
      <w:r w:rsidR="002F11ED" w:rsidRPr="00D875EF">
        <w:rPr>
          <w:rFonts w:asciiTheme="minorHAnsi" w:hAnsiTheme="minorHAnsi" w:cstheme="minorHAnsi"/>
          <w:color w:val="000000" w:themeColor="text1"/>
          <w:sz w:val="24"/>
          <w:szCs w:val="24"/>
        </w:rPr>
        <w:t>proponente</w:t>
      </w:r>
      <w:r w:rsidR="00A74AE0" w:rsidRPr="00D875EF">
        <w:rPr>
          <w:rFonts w:asciiTheme="minorHAnsi" w:hAnsiTheme="minorHAnsi" w:cstheme="minorHAnsi"/>
          <w:color w:val="000000" w:themeColor="text1"/>
          <w:sz w:val="24"/>
          <w:szCs w:val="24"/>
        </w:rPr>
        <w:t xml:space="preserve"> com filial no Estado de Pernambuco, deverá apresent</w:t>
      </w:r>
      <w:r w:rsidR="00604D07" w:rsidRPr="00D875EF">
        <w:rPr>
          <w:rFonts w:asciiTheme="minorHAnsi" w:hAnsiTheme="minorHAnsi" w:cstheme="minorHAnsi"/>
          <w:color w:val="000000" w:themeColor="text1"/>
          <w:sz w:val="24"/>
          <w:szCs w:val="24"/>
        </w:rPr>
        <w:t>ar, também, a CRF de Pernambuco.</w:t>
      </w:r>
    </w:p>
    <w:p w14:paraId="09CE2477" w14:textId="77777777" w:rsidR="003002AC" w:rsidRPr="00D875EF" w:rsidRDefault="003002AC"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color w:val="000000" w:themeColor="text1"/>
          <w:sz w:val="24"/>
          <w:szCs w:val="24"/>
        </w:rPr>
      </w:pPr>
    </w:p>
    <w:p w14:paraId="6AECFB25" w14:textId="5D55D7DA" w:rsidR="00566C15" w:rsidRPr="00D875EF" w:rsidRDefault="003F5F42"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color w:val="000000" w:themeColor="text1"/>
          <w:sz w:val="24"/>
          <w:szCs w:val="24"/>
        </w:rPr>
      </w:pPr>
      <w:r>
        <w:rPr>
          <w:rFonts w:asciiTheme="minorHAnsi" w:hAnsiTheme="minorHAnsi" w:cstheme="minorHAnsi"/>
          <w:b/>
          <w:bCs/>
          <w:color w:val="000000" w:themeColor="text1"/>
          <w:sz w:val="24"/>
          <w:szCs w:val="24"/>
        </w:rPr>
        <w:t>9.6</w:t>
      </w:r>
      <w:r w:rsidR="003002AC" w:rsidRPr="00D875EF">
        <w:rPr>
          <w:rFonts w:asciiTheme="minorHAnsi" w:hAnsiTheme="minorHAnsi" w:cstheme="minorHAnsi"/>
          <w:color w:val="000000" w:themeColor="text1"/>
          <w:sz w:val="24"/>
          <w:szCs w:val="24"/>
        </w:rPr>
        <w:t xml:space="preserve"> </w:t>
      </w:r>
      <w:r w:rsidR="00A74AE0" w:rsidRPr="00D875EF">
        <w:rPr>
          <w:rFonts w:asciiTheme="minorHAnsi" w:hAnsiTheme="minorHAnsi" w:cstheme="minorHAnsi"/>
          <w:color w:val="000000" w:themeColor="text1"/>
          <w:sz w:val="24"/>
          <w:szCs w:val="24"/>
        </w:rPr>
        <w:t>Prova de regularidade perante a Justiça do Trabalho, através de Certidão Ne</w:t>
      </w:r>
      <w:r w:rsidR="002C1C37">
        <w:rPr>
          <w:rFonts w:asciiTheme="minorHAnsi" w:hAnsiTheme="minorHAnsi" w:cstheme="minorHAnsi"/>
          <w:color w:val="000000" w:themeColor="text1"/>
          <w:sz w:val="24"/>
          <w:szCs w:val="24"/>
        </w:rPr>
        <w:t>gativa de Débitos Trabalhistas -</w:t>
      </w:r>
      <w:r w:rsidR="00A74AE0" w:rsidRPr="00D875EF">
        <w:rPr>
          <w:rFonts w:asciiTheme="minorHAnsi" w:hAnsiTheme="minorHAnsi" w:cstheme="minorHAnsi"/>
          <w:color w:val="000000" w:themeColor="text1"/>
          <w:sz w:val="24"/>
          <w:szCs w:val="24"/>
        </w:rPr>
        <w:t xml:space="preserve"> CNDT ou Certidão Positiva com efeitos de Negativa, de acordo com a Lei nº 12.440/2011 e Resolução Administrativa nº 1.470/2011 do TST.</w:t>
      </w:r>
    </w:p>
    <w:p w14:paraId="5A39791D" w14:textId="77777777" w:rsidR="003002AC" w:rsidRPr="00D875EF" w:rsidRDefault="003002AC"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color w:val="000000" w:themeColor="text1"/>
          <w:sz w:val="24"/>
          <w:szCs w:val="24"/>
        </w:rPr>
      </w:pPr>
    </w:p>
    <w:p w14:paraId="206BB374" w14:textId="17A83330" w:rsidR="002F11ED" w:rsidRDefault="003F5F42"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bCs/>
          <w:sz w:val="24"/>
          <w:szCs w:val="24"/>
        </w:rPr>
      </w:pPr>
      <w:r>
        <w:rPr>
          <w:rFonts w:asciiTheme="minorHAnsi" w:hAnsiTheme="minorHAnsi" w:cstheme="minorHAnsi"/>
          <w:b/>
          <w:bCs/>
          <w:color w:val="000000" w:themeColor="text1"/>
          <w:sz w:val="24"/>
          <w:szCs w:val="24"/>
        </w:rPr>
        <w:t>9.7</w:t>
      </w:r>
      <w:r w:rsidR="002C1C37" w:rsidRPr="002C1C37">
        <w:rPr>
          <w:rFonts w:asciiTheme="minorHAnsi" w:hAnsiTheme="minorHAnsi" w:cstheme="minorHAnsi"/>
          <w:bCs/>
          <w:color w:val="000000" w:themeColor="text1"/>
          <w:sz w:val="24"/>
          <w:szCs w:val="24"/>
        </w:rPr>
        <w:t xml:space="preserve"> </w:t>
      </w:r>
      <w:r w:rsidR="002F11ED" w:rsidRPr="002C1C37">
        <w:rPr>
          <w:rFonts w:asciiTheme="minorHAnsi" w:hAnsiTheme="minorHAnsi" w:cstheme="minorHAnsi"/>
          <w:bCs/>
          <w:color w:val="000000" w:themeColor="text1"/>
          <w:sz w:val="24"/>
          <w:szCs w:val="24"/>
        </w:rPr>
        <w:t xml:space="preserve">Declaração de comprovação do cumprimento do disposto no </w:t>
      </w:r>
      <w:hyperlink r:id="rId10" w:anchor="art7xxxiii" w:history="1">
        <w:r w:rsidR="002F11ED" w:rsidRPr="002C1C37">
          <w:rPr>
            <w:rFonts w:asciiTheme="minorHAnsi" w:hAnsiTheme="minorHAnsi" w:cstheme="minorHAnsi"/>
            <w:bCs/>
            <w:sz w:val="24"/>
            <w:szCs w:val="24"/>
          </w:rPr>
          <w:t>inciso XXXIII do art. 7º da Constituição Federal.</w:t>
        </w:r>
      </w:hyperlink>
    </w:p>
    <w:p w14:paraId="3160F8A9" w14:textId="77777777" w:rsidR="003C65C9" w:rsidRPr="002C1C37" w:rsidRDefault="003C65C9" w:rsidP="00852FAB">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b/>
          <w:bCs/>
          <w:color w:val="000000" w:themeColor="text1"/>
          <w:sz w:val="24"/>
          <w:szCs w:val="24"/>
        </w:rPr>
      </w:pPr>
    </w:p>
    <w:p w14:paraId="34F1CDA8" w14:textId="7BB887F2" w:rsidR="006F4E1E" w:rsidRPr="001C0DFD" w:rsidRDefault="0090629A" w:rsidP="003F5F42">
      <w:pPr>
        <w:pStyle w:val="Normal10"/>
        <w:numPr>
          <w:ilvl w:val="0"/>
          <w:numId w:val="43"/>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themeColor="text1"/>
          <w:sz w:val="24"/>
          <w:szCs w:val="24"/>
        </w:rPr>
      </w:pPr>
      <w:r w:rsidRPr="001C0DFD">
        <w:rPr>
          <w:rFonts w:asciiTheme="minorHAnsi" w:eastAsia="Calibri" w:hAnsiTheme="minorHAnsi" w:cstheme="minorHAnsi"/>
          <w:b/>
          <w:color w:val="000000" w:themeColor="text1"/>
          <w:sz w:val="24"/>
          <w:szCs w:val="24"/>
        </w:rPr>
        <w:t>DA NOTA DE EMPENHO</w:t>
      </w:r>
    </w:p>
    <w:p w14:paraId="3B6B821E" w14:textId="2AC08517" w:rsidR="005F47FD" w:rsidRPr="001C0DFD" w:rsidRDefault="00EE4D9F" w:rsidP="00852FAB">
      <w:pPr>
        <w:spacing w:before="120" w:after="120" w:line="276" w:lineRule="auto"/>
        <w:jc w:val="both"/>
        <w:rPr>
          <w:rFonts w:asciiTheme="minorHAnsi" w:hAnsiTheme="minorHAnsi" w:cstheme="minorHAnsi"/>
          <w:iCs/>
          <w:color w:val="000000" w:themeColor="text1"/>
        </w:rPr>
      </w:pPr>
      <w:r w:rsidRPr="001C0DFD">
        <w:rPr>
          <w:rFonts w:asciiTheme="minorHAnsi" w:hAnsiTheme="minorHAnsi" w:cstheme="minorHAnsi"/>
          <w:iCs/>
          <w:color w:val="000000" w:themeColor="text1"/>
        </w:rPr>
        <w:t>A contratação será efetivada por meio de Nota de Empenho</w:t>
      </w:r>
      <w:r w:rsidR="004F0A6C" w:rsidRPr="001C0DFD">
        <w:rPr>
          <w:rFonts w:asciiTheme="minorHAnsi" w:hAnsiTheme="minorHAnsi" w:cstheme="minorHAnsi"/>
          <w:iCs/>
          <w:color w:val="000000" w:themeColor="text1"/>
        </w:rPr>
        <w:t xml:space="preserve"> acompanhada de </w:t>
      </w:r>
      <w:r w:rsidR="0062094C" w:rsidRPr="001C0DFD">
        <w:rPr>
          <w:rFonts w:asciiTheme="minorHAnsi" w:hAnsiTheme="minorHAnsi" w:cstheme="minorHAnsi"/>
          <w:iCs/>
          <w:color w:val="000000" w:themeColor="text1"/>
        </w:rPr>
        <w:t>ordem de fornecimento</w:t>
      </w:r>
      <w:r w:rsidRPr="001C0DFD">
        <w:rPr>
          <w:rFonts w:asciiTheme="minorHAnsi" w:hAnsiTheme="minorHAnsi" w:cstheme="minorHAnsi"/>
          <w:iCs/>
          <w:color w:val="000000" w:themeColor="text1"/>
        </w:rPr>
        <w:t xml:space="preserve">, </w:t>
      </w:r>
      <w:r w:rsidR="0090629A" w:rsidRPr="001C0DFD">
        <w:rPr>
          <w:rFonts w:asciiTheme="minorHAnsi" w:hAnsiTheme="minorHAnsi" w:cstheme="minorHAnsi"/>
          <w:iCs/>
          <w:color w:val="000000" w:themeColor="text1"/>
        </w:rPr>
        <w:t xml:space="preserve">ficando dispensada a celebração de instrumento contratual, em conformidade com o </w:t>
      </w:r>
      <w:r w:rsidRPr="001C0DFD">
        <w:rPr>
          <w:rFonts w:asciiTheme="minorHAnsi" w:hAnsiTheme="minorHAnsi" w:cstheme="minorHAnsi"/>
          <w:iCs/>
          <w:color w:val="000000" w:themeColor="text1"/>
        </w:rPr>
        <w:t xml:space="preserve">art. </w:t>
      </w:r>
      <w:r w:rsidR="004F0A6C" w:rsidRPr="001C0DFD">
        <w:rPr>
          <w:rFonts w:asciiTheme="minorHAnsi" w:hAnsiTheme="minorHAnsi" w:cstheme="minorHAnsi"/>
          <w:iCs/>
          <w:color w:val="000000" w:themeColor="text1"/>
        </w:rPr>
        <w:t>95</w:t>
      </w:r>
      <w:r w:rsidR="00A56CBD" w:rsidRPr="001C0DFD">
        <w:rPr>
          <w:rFonts w:asciiTheme="minorHAnsi" w:hAnsiTheme="minorHAnsi" w:cstheme="minorHAnsi"/>
          <w:iCs/>
          <w:color w:val="000000" w:themeColor="text1"/>
        </w:rPr>
        <w:t xml:space="preserve"> </w:t>
      </w:r>
      <w:r w:rsidRPr="001C0DFD">
        <w:rPr>
          <w:rFonts w:asciiTheme="minorHAnsi" w:hAnsiTheme="minorHAnsi" w:cstheme="minorHAnsi"/>
          <w:iCs/>
          <w:color w:val="000000" w:themeColor="text1"/>
        </w:rPr>
        <w:t>da Lei nº</w:t>
      </w:r>
      <w:r w:rsidR="004F0A6C" w:rsidRPr="001C0DFD">
        <w:rPr>
          <w:rFonts w:asciiTheme="minorHAnsi" w:hAnsiTheme="minorHAnsi" w:cstheme="minorHAnsi"/>
          <w:iCs/>
          <w:color w:val="000000" w:themeColor="text1"/>
        </w:rPr>
        <w:t xml:space="preserve"> 14.133</w:t>
      </w:r>
      <w:r w:rsidRPr="001C0DFD">
        <w:rPr>
          <w:rFonts w:asciiTheme="minorHAnsi" w:hAnsiTheme="minorHAnsi" w:cstheme="minorHAnsi"/>
          <w:iCs/>
          <w:color w:val="000000" w:themeColor="text1"/>
        </w:rPr>
        <w:t>/</w:t>
      </w:r>
      <w:r w:rsidR="004F0A6C" w:rsidRPr="001C0DFD">
        <w:rPr>
          <w:rFonts w:asciiTheme="minorHAnsi" w:hAnsiTheme="minorHAnsi" w:cstheme="minorHAnsi"/>
          <w:iCs/>
          <w:color w:val="000000" w:themeColor="text1"/>
        </w:rPr>
        <w:t>2021</w:t>
      </w:r>
      <w:r w:rsidRPr="001C0DFD">
        <w:rPr>
          <w:rFonts w:asciiTheme="minorHAnsi" w:hAnsiTheme="minorHAnsi" w:cstheme="minorHAnsi"/>
          <w:iCs/>
          <w:color w:val="000000" w:themeColor="text1"/>
        </w:rPr>
        <w:t>.</w:t>
      </w:r>
    </w:p>
    <w:p w14:paraId="2ED4A675" w14:textId="77777777" w:rsidR="0090629A" w:rsidRPr="00D875EF" w:rsidRDefault="0090629A" w:rsidP="00852FAB">
      <w:pPr>
        <w:pStyle w:val="Normal1"/>
        <w:pBdr>
          <w:top w:val="nil"/>
          <w:left w:val="nil"/>
          <w:bottom w:val="nil"/>
          <w:right w:val="nil"/>
          <w:between w:val="nil"/>
        </w:pBdr>
        <w:spacing w:after="0" w:line="240" w:lineRule="auto"/>
        <w:ind w:right="142"/>
        <w:jc w:val="both"/>
        <w:rPr>
          <w:rFonts w:asciiTheme="minorHAnsi" w:eastAsia="Calibri" w:hAnsiTheme="minorHAnsi" w:cstheme="minorHAnsi"/>
          <w:b/>
          <w:sz w:val="24"/>
          <w:szCs w:val="24"/>
        </w:rPr>
      </w:pPr>
    </w:p>
    <w:p w14:paraId="45524824" w14:textId="1A8A7A6C" w:rsidR="007757CB" w:rsidRPr="00D875EF" w:rsidRDefault="0053167C" w:rsidP="003F5F42">
      <w:pPr>
        <w:pStyle w:val="Normal1"/>
        <w:numPr>
          <w:ilvl w:val="0"/>
          <w:numId w:val="43"/>
        </w:numPr>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color w:val="000000"/>
          <w:sz w:val="24"/>
          <w:szCs w:val="24"/>
        </w:rPr>
        <w:t xml:space="preserve">OBRIGAÇÕES DA </w:t>
      </w:r>
      <w:r w:rsidR="0042064E">
        <w:rPr>
          <w:rFonts w:asciiTheme="minorHAnsi" w:eastAsia="Calibri" w:hAnsiTheme="minorHAnsi" w:cstheme="minorHAnsi"/>
          <w:b/>
          <w:color w:val="000000"/>
          <w:sz w:val="24"/>
          <w:szCs w:val="24"/>
        </w:rPr>
        <w:t>CONTRATANTE</w:t>
      </w:r>
      <w:r w:rsidR="00173B43" w:rsidRPr="00D875EF">
        <w:rPr>
          <w:rFonts w:asciiTheme="minorHAnsi" w:eastAsia="Calibri" w:hAnsiTheme="minorHAnsi" w:cstheme="minorHAnsi"/>
          <w:b/>
          <w:color w:val="000000"/>
          <w:sz w:val="24"/>
          <w:szCs w:val="24"/>
        </w:rPr>
        <w:t xml:space="preserve"> </w:t>
      </w:r>
    </w:p>
    <w:p w14:paraId="35E7B3FA" w14:textId="77777777" w:rsidR="00BE4A1E" w:rsidRPr="00D875EF" w:rsidRDefault="00BE4A1E" w:rsidP="00852FAB">
      <w:pPr>
        <w:pStyle w:val="Normal1"/>
        <w:pBdr>
          <w:top w:val="nil"/>
          <w:left w:val="nil"/>
          <w:bottom w:val="nil"/>
          <w:right w:val="nil"/>
          <w:between w:val="nil"/>
        </w:pBdr>
        <w:spacing w:after="0" w:line="240" w:lineRule="auto"/>
        <w:ind w:right="142"/>
        <w:jc w:val="both"/>
        <w:rPr>
          <w:rFonts w:asciiTheme="minorHAnsi" w:eastAsia="Calibri" w:hAnsiTheme="minorHAnsi" w:cstheme="minorHAnsi"/>
          <w:b/>
          <w:color w:val="000000"/>
          <w:sz w:val="24"/>
          <w:szCs w:val="24"/>
        </w:rPr>
      </w:pPr>
    </w:p>
    <w:p w14:paraId="63F276D1" w14:textId="3C04854D" w:rsidR="005F70A5" w:rsidRPr="00D875EF" w:rsidRDefault="005F70A5" w:rsidP="00852FAB">
      <w:pPr>
        <w:pStyle w:val="Normal1"/>
        <w:pBdr>
          <w:top w:val="nil"/>
          <w:left w:val="nil"/>
          <w:bottom w:val="nil"/>
          <w:right w:val="nil"/>
          <w:between w:val="nil"/>
        </w:pBdr>
        <w:ind w:right="142"/>
        <w:jc w:val="both"/>
        <w:rPr>
          <w:rFonts w:asciiTheme="minorHAnsi" w:eastAsia="Calibri" w:hAnsiTheme="minorHAnsi" w:cstheme="minorHAnsi"/>
          <w:bCs/>
          <w:color w:val="000000" w:themeColor="text1"/>
          <w:sz w:val="24"/>
          <w:szCs w:val="24"/>
          <w:lang w:val="x-none"/>
        </w:rPr>
      </w:pPr>
      <w:r w:rsidRPr="00D875EF">
        <w:rPr>
          <w:rFonts w:asciiTheme="minorHAnsi" w:eastAsia="Calibri" w:hAnsiTheme="minorHAnsi" w:cstheme="minorHAnsi"/>
          <w:b/>
          <w:color w:val="000000" w:themeColor="text1"/>
          <w:sz w:val="24"/>
          <w:szCs w:val="24"/>
          <w:lang w:val="x-none"/>
        </w:rPr>
        <w:t>1</w:t>
      </w:r>
      <w:r w:rsidR="003F5F42">
        <w:rPr>
          <w:rFonts w:asciiTheme="minorHAnsi" w:eastAsia="Calibri" w:hAnsiTheme="minorHAnsi" w:cstheme="minorHAnsi"/>
          <w:b/>
          <w:color w:val="000000" w:themeColor="text1"/>
          <w:sz w:val="24"/>
          <w:szCs w:val="24"/>
          <w:lang w:val="x-none"/>
        </w:rPr>
        <w:t>1</w:t>
      </w:r>
      <w:r w:rsidRPr="00D875EF">
        <w:rPr>
          <w:rFonts w:asciiTheme="minorHAnsi" w:eastAsia="Calibri" w:hAnsiTheme="minorHAnsi" w:cstheme="minorHAnsi"/>
          <w:b/>
          <w:color w:val="000000" w:themeColor="text1"/>
          <w:sz w:val="24"/>
          <w:szCs w:val="24"/>
          <w:lang w:val="x-none"/>
        </w:rPr>
        <w:t>.1</w:t>
      </w:r>
      <w:r w:rsidR="0062094C">
        <w:rPr>
          <w:rFonts w:asciiTheme="minorHAnsi" w:eastAsia="Calibri" w:hAnsiTheme="minorHAnsi" w:cstheme="minorHAnsi"/>
          <w:b/>
          <w:color w:val="000000" w:themeColor="text1"/>
          <w:sz w:val="24"/>
          <w:szCs w:val="24"/>
        </w:rPr>
        <w:t>.</w:t>
      </w:r>
      <w:r w:rsidRPr="00D875EF">
        <w:rPr>
          <w:rFonts w:asciiTheme="minorHAnsi" w:eastAsia="Calibri" w:hAnsiTheme="minorHAnsi" w:cstheme="minorHAnsi"/>
          <w:bCs/>
          <w:color w:val="000000" w:themeColor="text1"/>
          <w:sz w:val="24"/>
          <w:szCs w:val="24"/>
          <w:lang w:val="x-none"/>
        </w:rPr>
        <w:t xml:space="preserve"> Acompanhar e avaliar o fornecimento do objeto, de acordo com o produto especificado no presente Termo de Referência, observando aspectos quantitativos e qualitativos;</w:t>
      </w:r>
    </w:p>
    <w:p w14:paraId="0FEBB529" w14:textId="42EA5C10" w:rsidR="005F70A5" w:rsidRPr="00D875EF" w:rsidRDefault="005F70A5" w:rsidP="00852FAB">
      <w:pPr>
        <w:pStyle w:val="Normal1"/>
        <w:pBdr>
          <w:top w:val="nil"/>
          <w:left w:val="nil"/>
          <w:bottom w:val="nil"/>
          <w:right w:val="nil"/>
          <w:between w:val="nil"/>
        </w:pBdr>
        <w:ind w:right="142"/>
        <w:jc w:val="both"/>
        <w:rPr>
          <w:rFonts w:asciiTheme="minorHAnsi" w:eastAsia="Calibri" w:hAnsiTheme="minorHAnsi" w:cstheme="minorHAnsi"/>
          <w:bCs/>
          <w:color w:val="000000" w:themeColor="text1"/>
          <w:sz w:val="24"/>
          <w:szCs w:val="24"/>
          <w:lang w:val="x-none"/>
        </w:rPr>
      </w:pPr>
      <w:r w:rsidRPr="00D875EF">
        <w:rPr>
          <w:rFonts w:asciiTheme="minorHAnsi" w:eastAsia="Calibri" w:hAnsiTheme="minorHAnsi" w:cstheme="minorHAnsi"/>
          <w:b/>
          <w:color w:val="000000" w:themeColor="text1"/>
          <w:sz w:val="24"/>
          <w:szCs w:val="24"/>
          <w:lang w:val="x-none"/>
        </w:rPr>
        <w:t>1</w:t>
      </w:r>
      <w:r w:rsidR="003F5F42">
        <w:rPr>
          <w:rFonts w:asciiTheme="minorHAnsi" w:eastAsia="Calibri" w:hAnsiTheme="minorHAnsi" w:cstheme="minorHAnsi"/>
          <w:b/>
          <w:color w:val="000000" w:themeColor="text1"/>
          <w:sz w:val="24"/>
          <w:szCs w:val="24"/>
          <w:lang w:val="x-none"/>
        </w:rPr>
        <w:t>1</w:t>
      </w:r>
      <w:r w:rsidRPr="00D875EF">
        <w:rPr>
          <w:rFonts w:asciiTheme="minorHAnsi" w:eastAsia="Calibri" w:hAnsiTheme="minorHAnsi" w:cstheme="minorHAnsi"/>
          <w:b/>
          <w:color w:val="000000" w:themeColor="text1"/>
          <w:sz w:val="24"/>
          <w:szCs w:val="24"/>
          <w:lang w:val="x-none"/>
        </w:rPr>
        <w:t>.2</w:t>
      </w:r>
      <w:r w:rsidR="0062094C">
        <w:rPr>
          <w:rFonts w:asciiTheme="minorHAnsi" w:eastAsia="Calibri" w:hAnsiTheme="minorHAnsi" w:cstheme="minorHAnsi"/>
          <w:b/>
          <w:color w:val="000000" w:themeColor="text1"/>
          <w:sz w:val="24"/>
          <w:szCs w:val="24"/>
        </w:rPr>
        <w:t>.</w:t>
      </w:r>
      <w:r w:rsidRPr="00D875EF">
        <w:rPr>
          <w:rFonts w:asciiTheme="minorHAnsi" w:eastAsia="Calibri" w:hAnsiTheme="minorHAnsi" w:cstheme="minorHAnsi"/>
          <w:bCs/>
          <w:color w:val="000000" w:themeColor="text1"/>
          <w:sz w:val="24"/>
          <w:szCs w:val="24"/>
          <w:lang w:val="x-none"/>
        </w:rPr>
        <w:t xml:space="preserve"> Conferir a fatura de acordo com a solicitação de fornecimento dos materiais e ainda, os documentos necessários à validação da mesma;</w:t>
      </w:r>
    </w:p>
    <w:p w14:paraId="4B9ECFBA" w14:textId="6531CBC5" w:rsidR="005F70A5" w:rsidRPr="00D875EF" w:rsidRDefault="005F70A5" w:rsidP="00852FAB">
      <w:pPr>
        <w:pStyle w:val="Normal1"/>
        <w:pBdr>
          <w:top w:val="nil"/>
          <w:left w:val="nil"/>
          <w:bottom w:val="nil"/>
          <w:right w:val="nil"/>
          <w:between w:val="nil"/>
        </w:pBdr>
        <w:ind w:right="142"/>
        <w:jc w:val="both"/>
        <w:rPr>
          <w:rFonts w:asciiTheme="minorHAnsi" w:eastAsia="Calibri" w:hAnsiTheme="minorHAnsi" w:cstheme="minorHAnsi"/>
          <w:bCs/>
          <w:color w:val="000000" w:themeColor="text1"/>
          <w:sz w:val="24"/>
          <w:szCs w:val="24"/>
          <w:lang w:val="x-none"/>
        </w:rPr>
      </w:pPr>
      <w:r w:rsidRPr="00D875EF">
        <w:rPr>
          <w:rFonts w:asciiTheme="minorHAnsi" w:eastAsia="Calibri" w:hAnsiTheme="minorHAnsi" w:cstheme="minorHAnsi"/>
          <w:b/>
          <w:color w:val="000000" w:themeColor="text1"/>
          <w:sz w:val="24"/>
          <w:szCs w:val="24"/>
          <w:lang w:val="x-none"/>
        </w:rPr>
        <w:t>1</w:t>
      </w:r>
      <w:r w:rsidR="003F5F42">
        <w:rPr>
          <w:rFonts w:asciiTheme="minorHAnsi" w:eastAsia="Calibri" w:hAnsiTheme="minorHAnsi" w:cstheme="minorHAnsi"/>
          <w:b/>
          <w:color w:val="000000" w:themeColor="text1"/>
          <w:sz w:val="24"/>
          <w:szCs w:val="24"/>
          <w:lang w:val="x-none"/>
        </w:rPr>
        <w:t>1</w:t>
      </w:r>
      <w:r w:rsidRPr="00D875EF">
        <w:rPr>
          <w:rFonts w:asciiTheme="minorHAnsi" w:eastAsia="Calibri" w:hAnsiTheme="minorHAnsi" w:cstheme="minorHAnsi"/>
          <w:b/>
          <w:color w:val="000000" w:themeColor="text1"/>
          <w:sz w:val="24"/>
          <w:szCs w:val="24"/>
          <w:lang w:val="x-none"/>
        </w:rPr>
        <w:t>.3</w:t>
      </w:r>
      <w:r w:rsidR="0062094C">
        <w:rPr>
          <w:rFonts w:asciiTheme="minorHAnsi" w:eastAsia="Calibri" w:hAnsiTheme="minorHAnsi" w:cstheme="minorHAnsi"/>
          <w:b/>
          <w:color w:val="000000" w:themeColor="text1"/>
          <w:sz w:val="24"/>
          <w:szCs w:val="24"/>
        </w:rPr>
        <w:t>.</w:t>
      </w:r>
      <w:r w:rsidRPr="00D875EF">
        <w:rPr>
          <w:rFonts w:asciiTheme="minorHAnsi" w:eastAsia="Calibri" w:hAnsiTheme="minorHAnsi" w:cstheme="minorHAnsi"/>
          <w:bCs/>
          <w:color w:val="000000" w:themeColor="text1"/>
          <w:sz w:val="24"/>
          <w:szCs w:val="24"/>
          <w:lang w:val="x-none"/>
        </w:rPr>
        <w:t xml:space="preserve"> Encaminhar a fatura devidamente atestada para liberação de pagamento ao fornecimento;</w:t>
      </w:r>
    </w:p>
    <w:p w14:paraId="601865D4" w14:textId="0496F10D" w:rsidR="007757CB" w:rsidRPr="00D875EF" w:rsidRDefault="0053167C" w:rsidP="003F5F42">
      <w:pPr>
        <w:pStyle w:val="Normal1"/>
        <w:numPr>
          <w:ilvl w:val="0"/>
          <w:numId w:val="43"/>
        </w:numPr>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color w:val="000000"/>
          <w:sz w:val="24"/>
          <w:szCs w:val="24"/>
        </w:rPr>
        <w:t xml:space="preserve">OBRIGAÇÕES DA </w:t>
      </w:r>
      <w:r w:rsidR="0042064E">
        <w:rPr>
          <w:rFonts w:asciiTheme="minorHAnsi" w:eastAsia="Calibri" w:hAnsiTheme="minorHAnsi" w:cstheme="minorHAnsi"/>
          <w:b/>
          <w:color w:val="000000"/>
          <w:sz w:val="24"/>
          <w:szCs w:val="24"/>
        </w:rPr>
        <w:t>CONTRATADA</w:t>
      </w:r>
    </w:p>
    <w:p w14:paraId="23075D7E" w14:textId="77777777" w:rsidR="007757CB" w:rsidRPr="00D875EF" w:rsidRDefault="007757CB" w:rsidP="00852FAB">
      <w:pPr>
        <w:pStyle w:val="Normal1"/>
        <w:pBdr>
          <w:top w:val="nil"/>
          <w:left w:val="nil"/>
          <w:bottom w:val="nil"/>
          <w:right w:val="nil"/>
          <w:between w:val="nil"/>
        </w:pBdr>
        <w:tabs>
          <w:tab w:val="left" w:pos="9356"/>
        </w:tabs>
        <w:spacing w:after="0" w:line="240" w:lineRule="auto"/>
        <w:ind w:left="720" w:right="142"/>
        <w:jc w:val="both"/>
        <w:rPr>
          <w:rFonts w:asciiTheme="minorHAnsi" w:eastAsia="Calibri" w:hAnsiTheme="minorHAnsi" w:cstheme="minorHAnsi"/>
          <w:color w:val="000000"/>
          <w:sz w:val="24"/>
          <w:szCs w:val="24"/>
          <w:u w:val="single"/>
        </w:rPr>
      </w:pPr>
    </w:p>
    <w:p w14:paraId="65C3F867" w14:textId="75188DD2" w:rsidR="005F70A5" w:rsidRPr="00D875EF" w:rsidRDefault="005F70A5" w:rsidP="00852FAB">
      <w:pPr>
        <w:pStyle w:val="Normal1"/>
        <w:pBdr>
          <w:top w:val="nil"/>
          <w:left w:val="nil"/>
          <w:bottom w:val="nil"/>
          <w:right w:val="nil"/>
          <w:between w:val="nil"/>
        </w:pBdr>
        <w:tabs>
          <w:tab w:val="left" w:pos="9356"/>
        </w:tabs>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bCs/>
          <w:color w:val="000000"/>
          <w:sz w:val="24"/>
          <w:szCs w:val="24"/>
        </w:rPr>
        <w:t>1</w:t>
      </w:r>
      <w:r w:rsidR="003F5F42">
        <w:rPr>
          <w:rFonts w:asciiTheme="minorHAnsi" w:eastAsia="Calibri" w:hAnsiTheme="minorHAnsi" w:cstheme="minorHAnsi"/>
          <w:b/>
          <w:bCs/>
          <w:color w:val="000000"/>
          <w:sz w:val="24"/>
          <w:szCs w:val="24"/>
        </w:rPr>
        <w:t>2</w:t>
      </w:r>
      <w:r w:rsidRPr="00D875EF">
        <w:rPr>
          <w:rFonts w:asciiTheme="minorHAnsi" w:eastAsia="Calibri" w:hAnsiTheme="minorHAnsi" w:cstheme="minorHAnsi"/>
          <w:b/>
          <w:bCs/>
          <w:color w:val="000000"/>
          <w:sz w:val="24"/>
          <w:szCs w:val="24"/>
        </w:rPr>
        <w:t>.1</w:t>
      </w:r>
      <w:r w:rsidR="0062094C">
        <w:rPr>
          <w:rFonts w:asciiTheme="minorHAnsi" w:eastAsia="Calibri" w:hAnsiTheme="minorHAnsi" w:cstheme="minorHAnsi"/>
          <w:b/>
          <w:bCs/>
          <w:color w:val="000000"/>
          <w:sz w:val="24"/>
          <w:szCs w:val="24"/>
        </w:rPr>
        <w:t>.</w:t>
      </w:r>
      <w:r w:rsidRPr="00D875EF">
        <w:rPr>
          <w:rFonts w:asciiTheme="minorHAnsi" w:eastAsia="Calibri" w:hAnsiTheme="minorHAnsi" w:cstheme="minorHAnsi"/>
          <w:color w:val="000000"/>
          <w:sz w:val="24"/>
          <w:szCs w:val="24"/>
        </w:rPr>
        <w:t xml:space="preserve"> Atender com presteza a solicitação do Gestor</w:t>
      </w:r>
      <w:r w:rsidR="00CF10B8">
        <w:rPr>
          <w:rFonts w:asciiTheme="minorHAnsi" w:eastAsia="Calibri" w:hAnsiTheme="minorHAnsi" w:cstheme="minorHAnsi"/>
          <w:color w:val="000000"/>
          <w:sz w:val="24"/>
          <w:szCs w:val="24"/>
        </w:rPr>
        <w:t xml:space="preserve"> da CONTRATANTE</w:t>
      </w:r>
      <w:r w:rsidRPr="00D875EF">
        <w:rPr>
          <w:rFonts w:asciiTheme="minorHAnsi" w:eastAsia="Calibri" w:hAnsiTheme="minorHAnsi" w:cstheme="minorHAnsi"/>
          <w:color w:val="000000"/>
          <w:sz w:val="24"/>
          <w:szCs w:val="24"/>
        </w:rPr>
        <w:t>;</w:t>
      </w:r>
    </w:p>
    <w:p w14:paraId="48C93D5E" w14:textId="58403777" w:rsidR="005F70A5" w:rsidRPr="00D875EF" w:rsidRDefault="005F70A5" w:rsidP="00852FAB">
      <w:pPr>
        <w:pStyle w:val="Normal1"/>
        <w:pBdr>
          <w:top w:val="nil"/>
          <w:left w:val="nil"/>
          <w:bottom w:val="nil"/>
          <w:right w:val="nil"/>
          <w:between w:val="nil"/>
        </w:pBdr>
        <w:tabs>
          <w:tab w:val="left" w:pos="9356"/>
        </w:tabs>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bCs/>
          <w:color w:val="000000"/>
          <w:sz w:val="24"/>
          <w:szCs w:val="24"/>
        </w:rPr>
        <w:t>1</w:t>
      </w:r>
      <w:r w:rsidR="003F5F42">
        <w:rPr>
          <w:rFonts w:asciiTheme="minorHAnsi" w:eastAsia="Calibri" w:hAnsiTheme="minorHAnsi" w:cstheme="minorHAnsi"/>
          <w:b/>
          <w:bCs/>
          <w:color w:val="000000"/>
          <w:sz w:val="24"/>
          <w:szCs w:val="24"/>
        </w:rPr>
        <w:t>2</w:t>
      </w:r>
      <w:r w:rsidRPr="00D875EF">
        <w:rPr>
          <w:rFonts w:asciiTheme="minorHAnsi" w:eastAsia="Calibri" w:hAnsiTheme="minorHAnsi" w:cstheme="minorHAnsi"/>
          <w:b/>
          <w:bCs/>
          <w:color w:val="000000"/>
          <w:sz w:val="24"/>
          <w:szCs w:val="24"/>
        </w:rPr>
        <w:t>.2</w:t>
      </w:r>
      <w:r w:rsidR="0062094C">
        <w:rPr>
          <w:rFonts w:asciiTheme="minorHAnsi" w:eastAsia="Calibri" w:hAnsiTheme="minorHAnsi" w:cstheme="minorHAnsi"/>
          <w:b/>
          <w:bCs/>
          <w:color w:val="000000"/>
          <w:sz w:val="24"/>
          <w:szCs w:val="24"/>
        </w:rPr>
        <w:t>.</w:t>
      </w:r>
      <w:r w:rsidRPr="00D875EF">
        <w:rPr>
          <w:rFonts w:asciiTheme="minorHAnsi" w:eastAsia="Calibri" w:hAnsiTheme="minorHAnsi" w:cstheme="minorHAnsi"/>
          <w:color w:val="000000"/>
          <w:sz w:val="24"/>
          <w:szCs w:val="24"/>
        </w:rPr>
        <w:t xml:space="preserve"> Fornecer o produto de acordo com as especificações contidas neste Termo de Referência;</w:t>
      </w:r>
    </w:p>
    <w:p w14:paraId="2CF2C56E" w14:textId="15782BF5" w:rsidR="005F70A5" w:rsidRPr="00D875EF" w:rsidRDefault="005F70A5" w:rsidP="00852FAB">
      <w:pPr>
        <w:pStyle w:val="Normal1"/>
        <w:pBdr>
          <w:top w:val="nil"/>
          <w:left w:val="nil"/>
          <w:bottom w:val="nil"/>
          <w:right w:val="nil"/>
          <w:between w:val="nil"/>
        </w:pBdr>
        <w:tabs>
          <w:tab w:val="left" w:pos="9356"/>
        </w:tabs>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bCs/>
          <w:color w:val="000000"/>
          <w:sz w:val="24"/>
          <w:szCs w:val="24"/>
        </w:rPr>
        <w:t>1</w:t>
      </w:r>
      <w:r w:rsidR="00980BFC">
        <w:rPr>
          <w:rFonts w:asciiTheme="minorHAnsi" w:eastAsia="Calibri" w:hAnsiTheme="minorHAnsi" w:cstheme="minorHAnsi"/>
          <w:b/>
          <w:bCs/>
          <w:color w:val="000000"/>
          <w:sz w:val="24"/>
          <w:szCs w:val="24"/>
        </w:rPr>
        <w:t>2.1.</w:t>
      </w:r>
      <w:r w:rsidRPr="00D875EF">
        <w:rPr>
          <w:rFonts w:asciiTheme="minorHAnsi" w:eastAsia="Calibri" w:hAnsiTheme="minorHAnsi" w:cstheme="minorHAnsi"/>
          <w:color w:val="000000"/>
          <w:sz w:val="24"/>
          <w:szCs w:val="24"/>
        </w:rPr>
        <w:t xml:space="preserve"> Arcar com todas as despesas decorrentes da execução do objeto do presente ajuste, tais como impostos, frete, taxas, seguros, materiais, incidentes, enfim, tudo o que for necessário ao fornecimento e entrega do produto à </w:t>
      </w:r>
      <w:r w:rsidR="0042064E">
        <w:rPr>
          <w:rFonts w:asciiTheme="minorHAnsi" w:eastAsia="Calibri" w:hAnsiTheme="minorHAnsi" w:cstheme="minorHAnsi"/>
          <w:color w:val="000000"/>
          <w:sz w:val="24"/>
          <w:szCs w:val="24"/>
        </w:rPr>
        <w:t>Contratante</w:t>
      </w:r>
      <w:r w:rsidRPr="00D875EF">
        <w:rPr>
          <w:rFonts w:asciiTheme="minorHAnsi" w:eastAsia="Calibri" w:hAnsiTheme="minorHAnsi" w:cstheme="minorHAnsi"/>
          <w:color w:val="000000"/>
          <w:sz w:val="24"/>
          <w:szCs w:val="24"/>
        </w:rPr>
        <w:t>;</w:t>
      </w:r>
    </w:p>
    <w:p w14:paraId="4F6B248F" w14:textId="0734F17A" w:rsidR="005F70A5" w:rsidRPr="00D875EF" w:rsidRDefault="005F70A5" w:rsidP="00852FAB">
      <w:pPr>
        <w:pStyle w:val="Normal1"/>
        <w:pBdr>
          <w:top w:val="nil"/>
          <w:left w:val="nil"/>
          <w:bottom w:val="nil"/>
          <w:right w:val="nil"/>
          <w:between w:val="nil"/>
        </w:pBdr>
        <w:tabs>
          <w:tab w:val="left" w:pos="9356"/>
        </w:tabs>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bCs/>
          <w:color w:val="000000"/>
          <w:sz w:val="24"/>
          <w:szCs w:val="24"/>
        </w:rPr>
        <w:t>1</w:t>
      </w:r>
      <w:r w:rsidR="003F5F42">
        <w:rPr>
          <w:rFonts w:asciiTheme="minorHAnsi" w:eastAsia="Calibri" w:hAnsiTheme="minorHAnsi" w:cstheme="minorHAnsi"/>
          <w:b/>
          <w:bCs/>
          <w:color w:val="000000"/>
          <w:sz w:val="24"/>
          <w:szCs w:val="24"/>
        </w:rPr>
        <w:t>2</w:t>
      </w:r>
      <w:r w:rsidRPr="00D875EF">
        <w:rPr>
          <w:rFonts w:asciiTheme="minorHAnsi" w:eastAsia="Calibri" w:hAnsiTheme="minorHAnsi" w:cstheme="minorHAnsi"/>
          <w:b/>
          <w:bCs/>
          <w:color w:val="000000"/>
          <w:sz w:val="24"/>
          <w:szCs w:val="24"/>
        </w:rPr>
        <w:t>.4</w:t>
      </w:r>
      <w:r w:rsidR="0062094C">
        <w:rPr>
          <w:rFonts w:asciiTheme="minorHAnsi" w:eastAsia="Calibri" w:hAnsiTheme="minorHAnsi" w:cstheme="minorHAnsi"/>
          <w:b/>
          <w:bCs/>
          <w:color w:val="000000"/>
          <w:sz w:val="24"/>
          <w:szCs w:val="24"/>
        </w:rPr>
        <w:t>.</w:t>
      </w:r>
      <w:r w:rsidRPr="00D875EF">
        <w:rPr>
          <w:rFonts w:asciiTheme="minorHAnsi" w:eastAsia="Calibri" w:hAnsiTheme="minorHAnsi" w:cstheme="minorHAnsi"/>
          <w:color w:val="000000"/>
          <w:sz w:val="24"/>
          <w:szCs w:val="24"/>
        </w:rPr>
        <w:t xml:space="preserve"> Responsabilizar-se por quaisquer danos ou prejuízos ao patrimônio da </w:t>
      </w:r>
      <w:r w:rsidR="0042064E">
        <w:rPr>
          <w:rFonts w:asciiTheme="minorHAnsi" w:eastAsia="Calibri" w:hAnsiTheme="minorHAnsi" w:cstheme="minorHAnsi"/>
          <w:color w:val="000000"/>
          <w:sz w:val="24"/>
          <w:szCs w:val="24"/>
        </w:rPr>
        <w:t>Contratante</w:t>
      </w:r>
      <w:r w:rsidRPr="00D875EF">
        <w:rPr>
          <w:rFonts w:asciiTheme="minorHAnsi" w:eastAsia="Calibri" w:hAnsiTheme="minorHAnsi" w:cstheme="minorHAnsi"/>
          <w:color w:val="000000"/>
          <w:sz w:val="24"/>
          <w:szCs w:val="24"/>
        </w:rPr>
        <w:t xml:space="preserve"> ou a terceiros, por ação ou omissão na execução do objeto, ficando obrigada a substituir, reparar ou reembolsar o que danificar, com a urgência requerida;</w:t>
      </w:r>
    </w:p>
    <w:p w14:paraId="5F9C91E1" w14:textId="1C8E8763" w:rsidR="005F70A5" w:rsidRPr="00D875EF" w:rsidRDefault="005F70A5" w:rsidP="00852FAB">
      <w:pPr>
        <w:pStyle w:val="Normal1"/>
        <w:pBdr>
          <w:top w:val="nil"/>
          <w:left w:val="nil"/>
          <w:bottom w:val="nil"/>
          <w:right w:val="nil"/>
          <w:between w:val="nil"/>
        </w:pBdr>
        <w:tabs>
          <w:tab w:val="left" w:pos="9356"/>
        </w:tabs>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bCs/>
          <w:color w:val="000000"/>
          <w:sz w:val="24"/>
          <w:szCs w:val="24"/>
        </w:rPr>
        <w:t>1</w:t>
      </w:r>
      <w:r w:rsidR="003F5F42">
        <w:rPr>
          <w:rFonts w:asciiTheme="minorHAnsi" w:eastAsia="Calibri" w:hAnsiTheme="minorHAnsi" w:cstheme="minorHAnsi"/>
          <w:b/>
          <w:bCs/>
          <w:color w:val="000000"/>
          <w:sz w:val="24"/>
          <w:szCs w:val="24"/>
        </w:rPr>
        <w:t>2</w:t>
      </w:r>
      <w:r w:rsidRPr="00D875EF">
        <w:rPr>
          <w:rFonts w:asciiTheme="minorHAnsi" w:eastAsia="Calibri" w:hAnsiTheme="minorHAnsi" w:cstheme="minorHAnsi"/>
          <w:b/>
          <w:bCs/>
          <w:color w:val="000000"/>
          <w:sz w:val="24"/>
          <w:szCs w:val="24"/>
        </w:rPr>
        <w:t>.5</w:t>
      </w:r>
      <w:r w:rsidR="0062094C">
        <w:rPr>
          <w:rFonts w:asciiTheme="minorHAnsi" w:eastAsia="Calibri" w:hAnsiTheme="minorHAnsi" w:cstheme="minorHAnsi"/>
          <w:b/>
          <w:bCs/>
          <w:color w:val="000000"/>
          <w:sz w:val="24"/>
          <w:szCs w:val="24"/>
        </w:rPr>
        <w:t>.</w:t>
      </w:r>
      <w:r w:rsidRPr="00D875EF">
        <w:rPr>
          <w:rFonts w:asciiTheme="minorHAnsi" w:eastAsia="Calibri" w:hAnsiTheme="minorHAnsi" w:cstheme="minorHAnsi"/>
          <w:color w:val="000000"/>
          <w:sz w:val="24"/>
          <w:szCs w:val="24"/>
        </w:rPr>
        <w:t xml:space="preserve"> Responder pelo ônus dos encargos e obrigações trabalhistas, previdenciárias, tributárias e outras decorrentes do vínculo empregatício dos funcionários encarregados da execução dos serviços de entrega dos garrafões, objeto do presente Termo de Referência;</w:t>
      </w:r>
    </w:p>
    <w:p w14:paraId="3DE1B62D" w14:textId="6AF5EE7A" w:rsidR="005F70A5" w:rsidRPr="00D875EF" w:rsidRDefault="005F70A5" w:rsidP="00852FAB">
      <w:pPr>
        <w:pStyle w:val="Normal1"/>
        <w:pBdr>
          <w:top w:val="nil"/>
          <w:left w:val="nil"/>
          <w:bottom w:val="nil"/>
          <w:right w:val="nil"/>
          <w:between w:val="nil"/>
        </w:pBdr>
        <w:tabs>
          <w:tab w:val="left" w:pos="9356"/>
        </w:tabs>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bCs/>
          <w:color w:val="000000"/>
          <w:sz w:val="24"/>
          <w:szCs w:val="24"/>
        </w:rPr>
        <w:t>1</w:t>
      </w:r>
      <w:r w:rsidR="003F5F42">
        <w:rPr>
          <w:rFonts w:asciiTheme="minorHAnsi" w:eastAsia="Calibri" w:hAnsiTheme="minorHAnsi" w:cstheme="minorHAnsi"/>
          <w:b/>
          <w:bCs/>
          <w:color w:val="000000"/>
          <w:sz w:val="24"/>
          <w:szCs w:val="24"/>
        </w:rPr>
        <w:t>2</w:t>
      </w:r>
      <w:r w:rsidRPr="00D875EF">
        <w:rPr>
          <w:rFonts w:asciiTheme="minorHAnsi" w:eastAsia="Calibri" w:hAnsiTheme="minorHAnsi" w:cstheme="minorHAnsi"/>
          <w:b/>
          <w:bCs/>
          <w:color w:val="000000"/>
          <w:sz w:val="24"/>
          <w:szCs w:val="24"/>
        </w:rPr>
        <w:t>.6</w:t>
      </w:r>
      <w:r w:rsidR="0062094C">
        <w:rPr>
          <w:rFonts w:asciiTheme="minorHAnsi" w:eastAsia="Calibri" w:hAnsiTheme="minorHAnsi" w:cstheme="minorHAnsi"/>
          <w:b/>
          <w:bCs/>
          <w:color w:val="000000"/>
          <w:sz w:val="24"/>
          <w:szCs w:val="24"/>
        </w:rPr>
        <w:t>.</w:t>
      </w:r>
      <w:r w:rsidRPr="00D875EF">
        <w:rPr>
          <w:rFonts w:asciiTheme="minorHAnsi" w:eastAsia="Calibri" w:hAnsiTheme="minorHAnsi" w:cstheme="minorHAnsi"/>
          <w:color w:val="000000"/>
          <w:sz w:val="24"/>
          <w:szCs w:val="24"/>
        </w:rPr>
        <w:t xml:space="preserve"> Emitir e encaminhar fatura em conformidade com o produto fornecido, em termos qualitativos e quantitativos, bem como disponibilizar os documentos necessários para sua validação;</w:t>
      </w:r>
    </w:p>
    <w:p w14:paraId="5F240C6A" w14:textId="352D4CC2" w:rsidR="005F70A5" w:rsidRPr="00D875EF" w:rsidRDefault="005F70A5" w:rsidP="00852FAB">
      <w:pPr>
        <w:pStyle w:val="Normal1"/>
        <w:pBdr>
          <w:top w:val="nil"/>
          <w:left w:val="nil"/>
          <w:bottom w:val="nil"/>
          <w:right w:val="nil"/>
          <w:between w:val="nil"/>
        </w:pBdr>
        <w:tabs>
          <w:tab w:val="left" w:pos="9356"/>
        </w:tabs>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bCs/>
          <w:color w:val="000000"/>
          <w:sz w:val="24"/>
          <w:szCs w:val="24"/>
        </w:rPr>
        <w:t>1</w:t>
      </w:r>
      <w:r w:rsidR="003F5F42">
        <w:rPr>
          <w:rFonts w:asciiTheme="minorHAnsi" w:eastAsia="Calibri" w:hAnsiTheme="minorHAnsi" w:cstheme="minorHAnsi"/>
          <w:b/>
          <w:bCs/>
          <w:color w:val="000000"/>
          <w:sz w:val="24"/>
          <w:szCs w:val="24"/>
        </w:rPr>
        <w:t>2</w:t>
      </w:r>
      <w:r w:rsidRPr="00D875EF">
        <w:rPr>
          <w:rFonts w:asciiTheme="minorHAnsi" w:eastAsia="Calibri" w:hAnsiTheme="minorHAnsi" w:cstheme="minorHAnsi"/>
          <w:b/>
          <w:bCs/>
          <w:color w:val="000000"/>
          <w:sz w:val="24"/>
          <w:szCs w:val="24"/>
        </w:rPr>
        <w:t>.7</w:t>
      </w:r>
      <w:r w:rsidR="0062094C">
        <w:rPr>
          <w:rFonts w:asciiTheme="minorHAnsi" w:eastAsia="Calibri" w:hAnsiTheme="minorHAnsi" w:cstheme="minorHAnsi"/>
          <w:b/>
          <w:bCs/>
          <w:color w:val="000000"/>
          <w:sz w:val="24"/>
          <w:szCs w:val="24"/>
        </w:rPr>
        <w:t>.</w:t>
      </w:r>
      <w:r w:rsidRPr="00D875EF">
        <w:rPr>
          <w:rFonts w:asciiTheme="minorHAnsi" w:eastAsia="Calibri" w:hAnsiTheme="minorHAnsi" w:cstheme="minorHAnsi"/>
          <w:color w:val="000000"/>
          <w:sz w:val="24"/>
          <w:szCs w:val="24"/>
        </w:rPr>
        <w:t xml:space="preserve"> Abster-se de quaisquer iniciativas que impliquem em ônus para a </w:t>
      </w:r>
      <w:r w:rsidR="0042064E">
        <w:rPr>
          <w:rFonts w:asciiTheme="minorHAnsi" w:eastAsia="Calibri" w:hAnsiTheme="minorHAnsi" w:cstheme="minorHAnsi"/>
          <w:color w:val="000000"/>
          <w:sz w:val="24"/>
          <w:szCs w:val="24"/>
        </w:rPr>
        <w:t>C</w:t>
      </w:r>
      <w:r w:rsidR="00DF41A5">
        <w:rPr>
          <w:rFonts w:asciiTheme="minorHAnsi" w:eastAsia="Calibri" w:hAnsiTheme="minorHAnsi" w:cstheme="minorHAnsi"/>
          <w:color w:val="000000"/>
          <w:sz w:val="24"/>
          <w:szCs w:val="24"/>
        </w:rPr>
        <w:t>ontratante</w:t>
      </w:r>
      <w:r w:rsidR="00DF41A5" w:rsidRPr="00D875EF">
        <w:rPr>
          <w:rFonts w:asciiTheme="minorHAnsi" w:eastAsia="Calibri" w:hAnsiTheme="minorHAnsi" w:cstheme="minorHAnsi"/>
          <w:color w:val="000000"/>
          <w:sz w:val="24"/>
          <w:szCs w:val="24"/>
        </w:rPr>
        <w:t xml:space="preserve">, </w:t>
      </w:r>
      <w:r w:rsidRPr="00D875EF">
        <w:rPr>
          <w:rFonts w:asciiTheme="minorHAnsi" w:eastAsia="Calibri" w:hAnsiTheme="minorHAnsi" w:cstheme="minorHAnsi"/>
          <w:color w:val="000000"/>
          <w:sz w:val="24"/>
          <w:szCs w:val="24"/>
        </w:rPr>
        <w:t>se não previstas neste instrumento e expressamente autorizadas;</w:t>
      </w:r>
    </w:p>
    <w:p w14:paraId="51A99A98" w14:textId="18309B4A" w:rsidR="00DB7674" w:rsidRPr="00D875EF" w:rsidRDefault="005F70A5" w:rsidP="00852FAB">
      <w:pPr>
        <w:pStyle w:val="Normal1"/>
        <w:pBdr>
          <w:top w:val="nil"/>
          <w:left w:val="nil"/>
          <w:bottom w:val="nil"/>
          <w:right w:val="nil"/>
          <w:between w:val="nil"/>
        </w:pBdr>
        <w:tabs>
          <w:tab w:val="left" w:pos="9356"/>
        </w:tabs>
        <w:spacing w:after="0" w:line="240" w:lineRule="auto"/>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bCs/>
          <w:color w:val="000000"/>
          <w:sz w:val="24"/>
          <w:szCs w:val="24"/>
        </w:rPr>
        <w:t>1</w:t>
      </w:r>
      <w:r w:rsidR="003F5F42">
        <w:rPr>
          <w:rFonts w:asciiTheme="minorHAnsi" w:eastAsia="Calibri" w:hAnsiTheme="minorHAnsi" w:cstheme="minorHAnsi"/>
          <w:b/>
          <w:bCs/>
          <w:color w:val="000000"/>
          <w:sz w:val="24"/>
          <w:szCs w:val="24"/>
        </w:rPr>
        <w:t>2</w:t>
      </w:r>
      <w:r w:rsidRPr="00D875EF">
        <w:rPr>
          <w:rFonts w:asciiTheme="minorHAnsi" w:eastAsia="Calibri" w:hAnsiTheme="minorHAnsi" w:cstheme="minorHAnsi"/>
          <w:b/>
          <w:bCs/>
          <w:color w:val="000000"/>
          <w:sz w:val="24"/>
          <w:szCs w:val="24"/>
        </w:rPr>
        <w:t>.8</w:t>
      </w:r>
      <w:r w:rsidR="0062094C">
        <w:rPr>
          <w:rFonts w:asciiTheme="minorHAnsi" w:eastAsia="Calibri" w:hAnsiTheme="minorHAnsi" w:cstheme="minorHAnsi"/>
          <w:b/>
          <w:bCs/>
          <w:color w:val="000000"/>
          <w:sz w:val="24"/>
          <w:szCs w:val="24"/>
        </w:rPr>
        <w:t>.</w:t>
      </w:r>
      <w:r w:rsidRPr="00D875EF">
        <w:rPr>
          <w:rFonts w:asciiTheme="minorHAnsi" w:eastAsia="Calibri" w:hAnsiTheme="minorHAnsi" w:cstheme="minorHAnsi"/>
          <w:color w:val="000000"/>
          <w:sz w:val="24"/>
          <w:szCs w:val="24"/>
        </w:rPr>
        <w:t xml:space="preserve"> Cumprir rigorosamente os prazos e condições especificados neste instrumento, sujeitando-se às sanções estabelecidas.</w:t>
      </w:r>
    </w:p>
    <w:p w14:paraId="729C917B" w14:textId="77777777" w:rsidR="007757CB" w:rsidRPr="00D875EF" w:rsidRDefault="007757CB" w:rsidP="00852FAB">
      <w:pPr>
        <w:pStyle w:val="Normal1"/>
        <w:pBdr>
          <w:top w:val="nil"/>
          <w:left w:val="nil"/>
          <w:bottom w:val="nil"/>
          <w:right w:val="nil"/>
          <w:between w:val="nil"/>
        </w:pBdr>
        <w:spacing w:after="0" w:line="240" w:lineRule="auto"/>
        <w:ind w:left="709" w:right="142" w:hanging="567"/>
        <w:jc w:val="both"/>
        <w:rPr>
          <w:rFonts w:asciiTheme="minorHAnsi" w:eastAsia="Calibri" w:hAnsiTheme="minorHAnsi" w:cstheme="minorHAnsi"/>
          <w:color w:val="0000CC"/>
          <w:sz w:val="24"/>
          <w:szCs w:val="24"/>
          <w:u w:val="single"/>
        </w:rPr>
      </w:pPr>
    </w:p>
    <w:p w14:paraId="3E4F0821" w14:textId="0DA4E31C" w:rsidR="007757CB" w:rsidRPr="00D875EF" w:rsidRDefault="0053167C" w:rsidP="003F5F42">
      <w:pPr>
        <w:pStyle w:val="Normal1"/>
        <w:numPr>
          <w:ilvl w:val="0"/>
          <w:numId w:val="43"/>
        </w:numPr>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r w:rsidRPr="00D875EF">
        <w:rPr>
          <w:rFonts w:asciiTheme="minorHAnsi" w:eastAsia="Calibri" w:hAnsiTheme="minorHAnsi" w:cstheme="minorHAnsi"/>
          <w:b/>
          <w:color w:val="000000"/>
          <w:sz w:val="24"/>
          <w:szCs w:val="24"/>
        </w:rPr>
        <w:t xml:space="preserve">JUSTIFICATIVA PARA VEDAÇÃO DA SUBCONTRATAÇÃO DO OBJETO </w:t>
      </w:r>
    </w:p>
    <w:p w14:paraId="56028080" w14:textId="44DB74EE" w:rsidR="000F50E2" w:rsidRDefault="0053167C" w:rsidP="00852FAB">
      <w:pPr>
        <w:pStyle w:val="Normal1"/>
        <w:pBdr>
          <w:top w:val="nil"/>
          <w:left w:val="nil"/>
          <w:bottom w:val="nil"/>
          <w:right w:val="nil"/>
          <w:between w:val="nil"/>
        </w:pBdr>
        <w:spacing w:before="240" w:after="240"/>
        <w:ind w:right="142"/>
        <w:jc w:val="both"/>
        <w:rPr>
          <w:rFonts w:asciiTheme="minorHAnsi" w:eastAsia="Calibri" w:hAnsiTheme="minorHAnsi" w:cstheme="minorHAnsi"/>
          <w:sz w:val="24"/>
          <w:szCs w:val="24"/>
        </w:rPr>
      </w:pPr>
      <w:r w:rsidRPr="00D875EF">
        <w:rPr>
          <w:rFonts w:asciiTheme="minorHAnsi" w:eastAsia="Calibri" w:hAnsiTheme="minorHAnsi" w:cstheme="minorHAnsi"/>
          <w:sz w:val="24"/>
          <w:szCs w:val="24"/>
        </w:rPr>
        <w:t xml:space="preserve">Não será permitida a subcontratação de qualquer parcela </w:t>
      </w:r>
      <w:r w:rsidRPr="0043739D">
        <w:rPr>
          <w:rFonts w:asciiTheme="minorHAnsi" w:eastAsia="Calibri" w:hAnsiTheme="minorHAnsi" w:cstheme="minorHAnsi"/>
          <w:sz w:val="24"/>
          <w:szCs w:val="24"/>
        </w:rPr>
        <w:t xml:space="preserve">do objeto da presente </w:t>
      </w:r>
      <w:r w:rsidR="001F7D36" w:rsidRPr="0043739D">
        <w:rPr>
          <w:rFonts w:asciiTheme="minorHAnsi" w:eastAsia="Calibri" w:hAnsiTheme="minorHAnsi" w:cstheme="minorHAnsi"/>
          <w:sz w:val="24"/>
          <w:szCs w:val="24"/>
        </w:rPr>
        <w:t>dispensa</w:t>
      </w:r>
      <w:r w:rsidRPr="0043739D">
        <w:rPr>
          <w:rFonts w:asciiTheme="minorHAnsi" w:eastAsia="Calibri" w:hAnsiTheme="minorHAnsi" w:cstheme="minorHAnsi"/>
          <w:sz w:val="24"/>
          <w:szCs w:val="24"/>
        </w:rPr>
        <w:t xml:space="preserve">, uma vez que, em pesquisa ao mercado, foi constatado que o </w:t>
      </w:r>
      <w:r w:rsidR="00E33776" w:rsidRPr="0043739D">
        <w:rPr>
          <w:rFonts w:asciiTheme="minorHAnsi" w:eastAsia="Calibri" w:hAnsiTheme="minorHAnsi" w:cstheme="minorHAnsi"/>
          <w:sz w:val="24"/>
          <w:szCs w:val="24"/>
        </w:rPr>
        <w:t xml:space="preserve">fornecimento </w:t>
      </w:r>
      <w:r w:rsidRPr="0043739D">
        <w:rPr>
          <w:rFonts w:asciiTheme="minorHAnsi" w:eastAsia="Calibri" w:hAnsiTheme="minorHAnsi" w:cstheme="minorHAnsi"/>
          <w:sz w:val="24"/>
          <w:szCs w:val="24"/>
        </w:rPr>
        <w:t xml:space="preserve">pretendido pode ser </w:t>
      </w:r>
      <w:r w:rsidR="00E33776" w:rsidRPr="0043739D">
        <w:rPr>
          <w:rFonts w:asciiTheme="minorHAnsi" w:eastAsia="Calibri" w:hAnsiTheme="minorHAnsi" w:cstheme="minorHAnsi"/>
          <w:sz w:val="24"/>
          <w:szCs w:val="24"/>
        </w:rPr>
        <w:t>fornecido</w:t>
      </w:r>
      <w:r w:rsidRPr="0043739D">
        <w:rPr>
          <w:rFonts w:asciiTheme="minorHAnsi" w:eastAsia="Calibri" w:hAnsiTheme="minorHAnsi" w:cstheme="minorHAnsi"/>
          <w:sz w:val="24"/>
          <w:szCs w:val="24"/>
        </w:rPr>
        <w:t xml:space="preserve"> na sua integralidade por qualquer </w:t>
      </w:r>
      <w:r w:rsidRPr="00D875EF">
        <w:rPr>
          <w:rFonts w:asciiTheme="minorHAnsi" w:eastAsia="Calibri" w:hAnsiTheme="minorHAnsi" w:cstheme="minorHAnsi"/>
          <w:sz w:val="24"/>
          <w:szCs w:val="24"/>
        </w:rPr>
        <w:t xml:space="preserve">empresa do ramo, sem que se demande especialização, concentração de mercado ou racionalização de atividades que inviabilizem tal execução. Ademais, neste caso, a subcontratação não se mostra vantajosa técnica e economicamente para a Administração Pública. </w:t>
      </w:r>
    </w:p>
    <w:p w14:paraId="08658FB0" w14:textId="3196F49C" w:rsidR="007757CB" w:rsidRPr="00CF10B8" w:rsidRDefault="0053167C" w:rsidP="003F5F42">
      <w:pPr>
        <w:pStyle w:val="Normal1"/>
        <w:numPr>
          <w:ilvl w:val="0"/>
          <w:numId w:val="43"/>
        </w:numPr>
        <w:pBdr>
          <w:top w:val="nil"/>
          <w:left w:val="nil"/>
          <w:bottom w:val="nil"/>
          <w:right w:val="nil"/>
          <w:between w:val="nil"/>
        </w:pBdr>
        <w:spacing w:after="0" w:line="240" w:lineRule="auto"/>
        <w:ind w:right="142"/>
        <w:jc w:val="both"/>
        <w:rPr>
          <w:rFonts w:asciiTheme="minorHAnsi" w:eastAsia="Calibri" w:hAnsiTheme="minorHAnsi" w:cstheme="minorHAnsi"/>
          <w:color w:val="000000" w:themeColor="text1"/>
          <w:sz w:val="24"/>
          <w:szCs w:val="24"/>
        </w:rPr>
      </w:pPr>
      <w:r w:rsidRPr="001C0DFD">
        <w:rPr>
          <w:rFonts w:asciiTheme="minorHAnsi" w:eastAsia="Calibri" w:hAnsiTheme="minorHAnsi" w:cstheme="minorHAnsi"/>
          <w:b/>
          <w:color w:val="000000" w:themeColor="text1"/>
          <w:sz w:val="24"/>
          <w:szCs w:val="24"/>
        </w:rPr>
        <w:t xml:space="preserve">DOS CRITÉRIOS E PRAZOS PARA PAGAMENTO </w:t>
      </w:r>
    </w:p>
    <w:p w14:paraId="38D8A35B" w14:textId="77777777" w:rsidR="00CF10B8" w:rsidRPr="001C0DFD" w:rsidRDefault="00CF10B8" w:rsidP="00CF10B8">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themeColor="text1"/>
          <w:sz w:val="24"/>
          <w:szCs w:val="24"/>
        </w:rPr>
      </w:pPr>
    </w:p>
    <w:p w14:paraId="193B7D9D" w14:textId="031C9006" w:rsidR="0033678C" w:rsidRPr="001C0DFD" w:rsidRDefault="0033678C" w:rsidP="00852FAB">
      <w:pPr>
        <w:pStyle w:val="Normal10"/>
        <w:pBdr>
          <w:top w:val="nil"/>
          <w:left w:val="nil"/>
          <w:bottom w:val="nil"/>
          <w:right w:val="nil"/>
          <w:between w:val="nil"/>
        </w:pBdr>
        <w:ind w:right="142"/>
        <w:jc w:val="both"/>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
          <w:bCs/>
          <w:color w:val="000000" w:themeColor="text1"/>
          <w:sz w:val="24"/>
          <w:szCs w:val="24"/>
        </w:rPr>
        <w:t>1</w:t>
      </w:r>
      <w:r w:rsidR="003F5F42">
        <w:rPr>
          <w:rFonts w:asciiTheme="minorHAnsi" w:eastAsia="Calibri" w:hAnsiTheme="minorHAnsi" w:cstheme="minorHAnsi"/>
          <w:b/>
          <w:bCs/>
          <w:color w:val="000000" w:themeColor="text1"/>
          <w:sz w:val="24"/>
          <w:szCs w:val="24"/>
        </w:rPr>
        <w:t>4</w:t>
      </w:r>
      <w:r w:rsidRPr="001C0DFD">
        <w:rPr>
          <w:rFonts w:asciiTheme="minorHAnsi" w:eastAsia="Calibri" w:hAnsiTheme="minorHAnsi" w:cstheme="minorHAnsi"/>
          <w:b/>
          <w:bCs/>
          <w:color w:val="000000" w:themeColor="text1"/>
          <w:sz w:val="24"/>
          <w:szCs w:val="24"/>
        </w:rPr>
        <w:t>.1.</w:t>
      </w:r>
      <w:r w:rsidRPr="001C0DFD">
        <w:rPr>
          <w:rFonts w:asciiTheme="minorHAnsi" w:eastAsia="Calibri" w:hAnsiTheme="minorHAnsi" w:cstheme="minorHAnsi"/>
          <w:bCs/>
          <w:color w:val="000000" w:themeColor="text1"/>
          <w:sz w:val="24"/>
          <w:szCs w:val="24"/>
        </w:rPr>
        <w:t xml:space="preserve"> O pagamento será feito diretamente pela </w:t>
      </w:r>
      <w:r w:rsidR="0042064E" w:rsidRPr="001C0DFD">
        <w:rPr>
          <w:rFonts w:asciiTheme="minorHAnsi" w:eastAsia="Calibri" w:hAnsiTheme="minorHAnsi" w:cstheme="minorHAnsi"/>
          <w:bCs/>
          <w:color w:val="000000" w:themeColor="text1"/>
          <w:sz w:val="24"/>
          <w:szCs w:val="24"/>
        </w:rPr>
        <w:t>Contratante</w:t>
      </w:r>
      <w:r w:rsidRPr="001C0DFD">
        <w:rPr>
          <w:rFonts w:asciiTheme="minorHAnsi" w:eastAsia="Calibri" w:hAnsiTheme="minorHAnsi" w:cstheme="minorHAnsi"/>
          <w:bCs/>
          <w:color w:val="000000" w:themeColor="text1"/>
          <w:sz w:val="24"/>
          <w:szCs w:val="24"/>
        </w:rPr>
        <w:t xml:space="preserve">, no prazo de até 30 (trinta) dias, por meio de ordem bancária para crédito em conta corrente da </w:t>
      </w:r>
      <w:r w:rsidR="0042064E" w:rsidRPr="001C0DFD">
        <w:rPr>
          <w:rFonts w:asciiTheme="minorHAnsi" w:eastAsia="Calibri" w:hAnsiTheme="minorHAnsi" w:cstheme="minorHAnsi"/>
          <w:bCs/>
          <w:color w:val="000000" w:themeColor="text1"/>
          <w:sz w:val="24"/>
          <w:szCs w:val="24"/>
        </w:rPr>
        <w:t>Contratada</w:t>
      </w:r>
      <w:r w:rsidRPr="001C0DFD">
        <w:rPr>
          <w:rFonts w:asciiTheme="minorHAnsi" w:eastAsia="Calibri" w:hAnsiTheme="minorHAnsi" w:cstheme="minorHAnsi"/>
          <w:bCs/>
          <w:color w:val="000000" w:themeColor="text1"/>
          <w:sz w:val="24"/>
          <w:szCs w:val="24"/>
        </w:rPr>
        <w:t>, à vista de termo de recebimento definitivo dos bens acompanhado dos documentos de comprovação da regularidade fiscal e trabalhista e da apresentação da fatura e da nota fiscal ou documento de cobrança equivalente, devidamente atestados pelo fiscal do Contrato.</w:t>
      </w:r>
    </w:p>
    <w:p w14:paraId="1A4EAA42" w14:textId="6D894CAF" w:rsidR="0033678C" w:rsidRPr="001C0DFD" w:rsidRDefault="0033678C" w:rsidP="00852FAB">
      <w:pPr>
        <w:pStyle w:val="Normal10"/>
        <w:pBdr>
          <w:top w:val="nil"/>
          <w:left w:val="nil"/>
          <w:bottom w:val="nil"/>
          <w:right w:val="nil"/>
          <w:between w:val="nil"/>
        </w:pBdr>
        <w:ind w:right="142"/>
        <w:jc w:val="both"/>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
          <w:bCs/>
          <w:color w:val="000000" w:themeColor="text1"/>
          <w:sz w:val="24"/>
          <w:szCs w:val="24"/>
        </w:rPr>
        <w:t>1</w:t>
      </w:r>
      <w:r w:rsidR="003F5F42">
        <w:rPr>
          <w:rFonts w:asciiTheme="minorHAnsi" w:eastAsia="Calibri" w:hAnsiTheme="minorHAnsi" w:cstheme="minorHAnsi"/>
          <w:b/>
          <w:bCs/>
          <w:color w:val="000000" w:themeColor="text1"/>
          <w:sz w:val="24"/>
          <w:szCs w:val="24"/>
        </w:rPr>
        <w:t>4</w:t>
      </w:r>
      <w:r w:rsidRPr="001C0DFD">
        <w:rPr>
          <w:rFonts w:asciiTheme="minorHAnsi" w:eastAsia="Calibri" w:hAnsiTheme="minorHAnsi" w:cstheme="minorHAnsi"/>
          <w:b/>
          <w:bCs/>
          <w:color w:val="000000" w:themeColor="text1"/>
          <w:sz w:val="24"/>
          <w:szCs w:val="24"/>
        </w:rPr>
        <w:t>.2.</w:t>
      </w:r>
      <w:r w:rsidRPr="001C0DFD">
        <w:rPr>
          <w:rFonts w:asciiTheme="minorHAnsi" w:eastAsia="Calibri" w:hAnsiTheme="minorHAnsi" w:cstheme="minorHAnsi"/>
          <w:bCs/>
          <w:color w:val="000000" w:themeColor="text1"/>
          <w:sz w:val="24"/>
          <w:szCs w:val="24"/>
        </w:rPr>
        <w:t xml:space="preserve"> A </w:t>
      </w:r>
      <w:r w:rsidR="0042064E" w:rsidRPr="001C0DFD">
        <w:rPr>
          <w:rFonts w:asciiTheme="minorHAnsi" w:eastAsia="Calibri" w:hAnsiTheme="minorHAnsi" w:cstheme="minorHAnsi"/>
          <w:bCs/>
          <w:color w:val="000000" w:themeColor="text1"/>
          <w:sz w:val="24"/>
          <w:szCs w:val="24"/>
        </w:rPr>
        <w:t>Contratada</w:t>
      </w:r>
      <w:r w:rsidRPr="001C0DFD">
        <w:rPr>
          <w:rFonts w:asciiTheme="minorHAnsi" w:eastAsia="Calibri" w:hAnsiTheme="minorHAnsi" w:cstheme="minorHAnsi"/>
          <w:bCs/>
          <w:color w:val="000000" w:themeColor="text1"/>
          <w:sz w:val="24"/>
          <w:szCs w:val="24"/>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w:t>
      </w:r>
    </w:p>
    <w:p w14:paraId="56E65E9F" w14:textId="59BB2837" w:rsidR="0033678C" w:rsidRPr="001C0DFD" w:rsidRDefault="00CF271B" w:rsidP="00852FAB">
      <w:pPr>
        <w:pStyle w:val="Normal10"/>
        <w:pBdr>
          <w:top w:val="nil"/>
          <w:left w:val="nil"/>
          <w:bottom w:val="nil"/>
          <w:right w:val="nil"/>
          <w:between w:val="nil"/>
        </w:pBdr>
        <w:ind w:right="142"/>
        <w:jc w:val="both"/>
        <w:textDirection w:val="btLr"/>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
          <w:bCs/>
          <w:color w:val="000000" w:themeColor="text1"/>
          <w:sz w:val="24"/>
          <w:szCs w:val="24"/>
        </w:rPr>
        <w:t>1</w:t>
      </w:r>
      <w:r w:rsidR="003F5F42">
        <w:rPr>
          <w:rFonts w:asciiTheme="minorHAnsi" w:eastAsia="Calibri" w:hAnsiTheme="minorHAnsi" w:cstheme="minorHAnsi"/>
          <w:b/>
          <w:bCs/>
          <w:color w:val="000000" w:themeColor="text1"/>
          <w:sz w:val="24"/>
          <w:szCs w:val="24"/>
        </w:rPr>
        <w:t>4</w:t>
      </w:r>
      <w:r w:rsidRPr="001C0DFD">
        <w:rPr>
          <w:rFonts w:asciiTheme="minorHAnsi" w:eastAsia="Calibri" w:hAnsiTheme="minorHAnsi" w:cstheme="minorHAnsi"/>
          <w:b/>
          <w:bCs/>
          <w:color w:val="000000" w:themeColor="text1"/>
          <w:sz w:val="24"/>
          <w:szCs w:val="24"/>
        </w:rPr>
        <w:t>.3.</w:t>
      </w:r>
      <w:r w:rsidR="0033678C" w:rsidRPr="001C0DFD">
        <w:rPr>
          <w:rFonts w:asciiTheme="minorHAnsi" w:eastAsia="Calibri" w:hAnsiTheme="minorHAnsi" w:cstheme="minorHAnsi"/>
          <w:bCs/>
          <w:color w:val="000000" w:themeColor="text1"/>
          <w:sz w:val="24"/>
          <w:szCs w:val="24"/>
        </w:rPr>
        <w:t xml:space="preserve"> Quando não for possível verificar diretamente no CADFOR-PE, a regularidade fiscal e trabalhista da </w:t>
      </w:r>
      <w:r w:rsidR="0042064E" w:rsidRPr="001C0DFD">
        <w:rPr>
          <w:rFonts w:asciiTheme="minorHAnsi" w:eastAsia="Calibri" w:hAnsiTheme="minorHAnsi" w:cstheme="minorHAnsi"/>
          <w:bCs/>
          <w:color w:val="000000" w:themeColor="text1"/>
          <w:sz w:val="24"/>
          <w:szCs w:val="24"/>
        </w:rPr>
        <w:t>Contratada</w:t>
      </w:r>
      <w:r w:rsidRPr="001C0DFD">
        <w:rPr>
          <w:rFonts w:asciiTheme="minorHAnsi" w:eastAsia="Calibri" w:hAnsiTheme="minorHAnsi" w:cstheme="minorHAnsi"/>
          <w:bCs/>
          <w:color w:val="000000" w:themeColor="text1"/>
          <w:sz w:val="24"/>
          <w:szCs w:val="24"/>
        </w:rPr>
        <w:t xml:space="preserve"> </w:t>
      </w:r>
      <w:r w:rsidR="0033678C" w:rsidRPr="001C0DFD">
        <w:rPr>
          <w:rFonts w:asciiTheme="minorHAnsi" w:eastAsia="Calibri" w:hAnsiTheme="minorHAnsi" w:cstheme="minorHAnsi"/>
          <w:bCs/>
          <w:color w:val="000000" w:themeColor="text1"/>
          <w:sz w:val="24"/>
          <w:szCs w:val="24"/>
        </w:rPr>
        <w:t>será comprovada mediante a apresentação das seguintes certidões:</w:t>
      </w:r>
    </w:p>
    <w:p w14:paraId="5EC8DFE3" w14:textId="77777777" w:rsidR="0033678C" w:rsidRPr="001C0DFD" w:rsidRDefault="0033678C" w:rsidP="00852FAB">
      <w:pPr>
        <w:pStyle w:val="Normal10"/>
        <w:pBdr>
          <w:top w:val="nil"/>
          <w:left w:val="nil"/>
          <w:bottom w:val="nil"/>
          <w:right w:val="nil"/>
          <w:between w:val="nil"/>
        </w:pBdr>
        <w:ind w:right="142"/>
        <w:jc w:val="both"/>
        <w:textDirection w:val="btLr"/>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Cs/>
          <w:color w:val="000000" w:themeColor="text1"/>
          <w:sz w:val="24"/>
          <w:szCs w:val="24"/>
        </w:rPr>
        <w:t>a) Certidão Negativa de Débitos relativos a Créditos Tributários Federais e à Dívida Ativa da União (CND);</w:t>
      </w:r>
    </w:p>
    <w:p w14:paraId="5B41F768" w14:textId="1D04588A" w:rsidR="0033678C" w:rsidRPr="001C0DFD" w:rsidRDefault="0033678C" w:rsidP="00852FAB">
      <w:pPr>
        <w:pStyle w:val="Normal10"/>
        <w:pBdr>
          <w:top w:val="nil"/>
          <w:left w:val="nil"/>
          <w:bottom w:val="nil"/>
          <w:right w:val="nil"/>
          <w:between w:val="nil"/>
        </w:pBdr>
        <w:ind w:right="142"/>
        <w:jc w:val="both"/>
        <w:textDirection w:val="btLr"/>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Cs/>
          <w:color w:val="000000" w:themeColor="text1"/>
          <w:sz w:val="24"/>
          <w:szCs w:val="24"/>
        </w:rPr>
        <w:t xml:space="preserve">b) Certidões que comprovem a regularidade perante as Fazendas Estadual ou Distrital do domicílio ou sede da </w:t>
      </w:r>
      <w:r w:rsidR="0042064E" w:rsidRPr="001C0DFD">
        <w:rPr>
          <w:rFonts w:asciiTheme="minorHAnsi" w:eastAsia="Calibri" w:hAnsiTheme="minorHAnsi" w:cstheme="minorHAnsi"/>
          <w:bCs/>
          <w:color w:val="000000" w:themeColor="text1"/>
          <w:sz w:val="24"/>
          <w:szCs w:val="24"/>
        </w:rPr>
        <w:t>CONTRATADA</w:t>
      </w:r>
      <w:r w:rsidRPr="001C0DFD">
        <w:rPr>
          <w:rFonts w:asciiTheme="minorHAnsi" w:eastAsia="Calibri" w:hAnsiTheme="minorHAnsi" w:cstheme="minorHAnsi"/>
          <w:bCs/>
          <w:color w:val="000000" w:themeColor="text1"/>
          <w:sz w:val="24"/>
          <w:szCs w:val="24"/>
        </w:rPr>
        <w:t>;</w:t>
      </w:r>
    </w:p>
    <w:p w14:paraId="0CBD38DC" w14:textId="77777777" w:rsidR="0033678C" w:rsidRPr="001C0DFD" w:rsidRDefault="0033678C" w:rsidP="00852FAB">
      <w:pPr>
        <w:pStyle w:val="Normal10"/>
        <w:pBdr>
          <w:top w:val="nil"/>
          <w:left w:val="nil"/>
          <w:bottom w:val="nil"/>
          <w:right w:val="nil"/>
          <w:between w:val="nil"/>
        </w:pBdr>
        <w:ind w:right="142"/>
        <w:jc w:val="both"/>
        <w:textDirection w:val="btLr"/>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Cs/>
          <w:color w:val="000000" w:themeColor="text1"/>
          <w:sz w:val="24"/>
          <w:szCs w:val="24"/>
        </w:rPr>
        <w:t>c) Certidão de Regularidade do FGTS (CRF); e</w:t>
      </w:r>
    </w:p>
    <w:p w14:paraId="523B0EDC" w14:textId="77777777" w:rsidR="0033678C" w:rsidRPr="001C0DFD" w:rsidRDefault="0033678C" w:rsidP="00852FAB">
      <w:pPr>
        <w:pStyle w:val="Normal10"/>
        <w:pBdr>
          <w:top w:val="nil"/>
          <w:left w:val="nil"/>
          <w:bottom w:val="nil"/>
          <w:right w:val="nil"/>
          <w:between w:val="nil"/>
        </w:pBdr>
        <w:ind w:right="142"/>
        <w:jc w:val="both"/>
        <w:textDirection w:val="btLr"/>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Cs/>
          <w:color w:val="000000" w:themeColor="text1"/>
          <w:sz w:val="24"/>
          <w:szCs w:val="24"/>
        </w:rPr>
        <w:t>d) Certidão Negativa de Débitos Trabalhistas (CNDT).</w:t>
      </w:r>
    </w:p>
    <w:p w14:paraId="3EB5FDF1" w14:textId="0DF6133A" w:rsidR="0033678C" w:rsidRPr="001C0DFD" w:rsidRDefault="00CF271B" w:rsidP="00852FAB">
      <w:pPr>
        <w:pStyle w:val="Normal10"/>
        <w:pBdr>
          <w:top w:val="nil"/>
          <w:left w:val="nil"/>
          <w:bottom w:val="nil"/>
          <w:right w:val="nil"/>
          <w:between w:val="nil"/>
        </w:pBdr>
        <w:ind w:right="142"/>
        <w:jc w:val="both"/>
        <w:textDirection w:val="btLr"/>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
          <w:bCs/>
          <w:color w:val="000000" w:themeColor="text1"/>
          <w:sz w:val="24"/>
          <w:szCs w:val="24"/>
        </w:rPr>
        <w:t>1</w:t>
      </w:r>
      <w:r w:rsidR="003F5F42">
        <w:rPr>
          <w:rFonts w:asciiTheme="minorHAnsi" w:eastAsia="Calibri" w:hAnsiTheme="minorHAnsi" w:cstheme="minorHAnsi"/>
          <w:b/>
          <w:bCs/>
          <w:color w:val="000000" w:themeColor="text1"/>
          <w:sz w:val="24"/>
          <w:szCs w:val="24"/>
        </w:rPr>
        <w:t>4</w:t>
      </w:r>
      <w:r w:rsidRPr="001C0DFD">
        <w:rPr>
          <w:rFonts w:asciiTheme="minorHAnsi" w:eastAsia="Calibri" w:hAnsiTheme="minorHAnsi" w:cstheme="minorHAnsi"/>
          <w:b/>
          <w:bCs/>
          <w:color w:val="000000" w:themeColor="text1"/>
          <w:sz w:val="24"/>
          <w:szCs w:val="24"/>
        </w:rPr>
        <w:t>.4.</w:t>
      </w:r>
      <w:r w:rsidRPr="001C0DFD">
        <w:rPr>
          <w:rFonts w:asciiTheme="minorHAnsi" w:eastAsia="Calibri" w:hAnsiTheme="minorHAnsi" w:cstheme="minorHAnsi"/>
          <w:bCs/>
          <w:color w:val="000000" w:themeColor="text1"/>
          <w:sz w:val="24"/>
          <w:szCs w:val="24"/>
        </w:rPr>
        <w:t xml:space="preserve"> </w:t>
      </w:r>
      <w:r w:rsidR="0033678C" w:rsidRPr="001C0DFD">
        <w:rPr>
          <w:rFonts w:asciiTheme="minorHAnsi" w:eastAsia="Calibri" w:hAnsiTheme="minorHAnsi" w:cstheme="minorHAnsi"/>
          <w:bCs/>
          <w:color w:val="000000" w:themeColor="text1"/>
          <w:sz w:val="24"/>
          <w:szCs w:val="24"/>
        </w:rPr>
        <w:t xml:space="preserve">Caso não seja(m) apresentado(s) quaisquer dos documentos de regularidade ou os documentos encaminhados contenham pendências, a </w:t>
      </w:r>
      <w:r w:rsidR="0042064E" w:rsidRPr="001C0DFD">
        <w:rPr>
          <w:rFonts w:asciiTheme="minorHAnsi" w:eastAsia="Calibri" w:hAnsiTheme="minorHAnsi" w:cstheme="minorHAnsi"/>
          <w:bCs/>
          <w:color w:val="000000" w:themeColor="text1"/>
          <w:sz w:val="24"/>
          <w:szCs w:val="24"/>
        </w:rPr>
        <w:t>Contratada</w:t>
      </w:r>
      <w:r w:rsidR="0033678C" w:rsidRPr="001C0DFD">
        <w:rPr>
          <w:rFonts w:asciiTheme="minorHAnsi" w:eastAsia="Calibri" w:hAnsiTheme="minorHAnsi" w:cstheme="minorHAnsi"/>
          <w:bCs/>
          <w:color w:val="000000" w:themeColor="text1"/>
          <w:sz w:val="24"/>
          <w:szCs w:val="24"/>
        </w:rPr>
        <w:t xml:space="preserve"> terá 10 (dez) dias para sanar a ausência identificada, prazo em que o pagamento correspondente ao mês em referência ficará suspenso.</w:t>
      </w:r>
    </w:p>
    <w:p w14:paraId="66DBCF3B" w14:textId="7181A2EC" w:rsidR="0033678C" w:rsidRPr="001C0DFD" w:rsidRDefault="004D0788" w:rsidP="00852FAB">
      <w:pPr>
        <w:pStyle w:val="Normal10"/>
        <w:pBdr>
          <w:top w:val="nil"/>
          <w:left w:val="nil"/>
          <w:bottom w:val="nil"/>
          <w:right w:val="nil"/>
          <w:between w:val="nil"/>
        </w:pBdr>
        <w:ind w:right="142"/>
        <w:jc w:val="both"/>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
          <w:bCs/>
          <w:color w:val="000000" w:themeColor="text1"/>
          <w:sz w:val="24"/>
          <w:szCs w:val="24"/>
        </w:rPr>
        <w:t>1</w:t>
      </w:r>
      <w:r w:rsidR="003F5F42">
        <w:rPr>
          <w:rFonts w:asciiTheme="minorHAnsi" w:eastAsia="Calibri" w:hAnsiTheme="minorHAnsi" w:cstheme="minorHAnsi"/>
          <w:b/>
          <w:bCs/>
          <w:color w:val="000000" w:themeColor="text1"/>
          <w:sz w:val="24"/>
          <w:szCs w:val="24"/>
        </w:rPr>
        <w:t>4</w:t>
      </w:r>
      <w:r w:rsidRPr="001C0DFD">
        <w:rPr>
          <w:rFonts w:asciiTheme="minorHAnsi" w:eastAsia="Calibri" w:hAnsiTheme="minorHAnsi" w:cstheme="minorHAnsi"/>
          <w:b/>
          <w:bCs/>
          <w:color w:val="000000" w:themeColor="text1"/>
          <w:sz w:val="24"/>
          <w:szCs w:val="24"/>
        </w:rPr>
        <w:t>.5.</w:t>
      </w:r>
      <w:r w:rsidR="0033678C" w:rsidRPr="001C0DFD">
        <w:rPr>
          <w:rFonts w:asciiTheme="minorHAnsi" w:eastAsia="Calibri" w:hAnsiTheme="minorHAnsi" w:cstheme="minorHAnsi"/>
          <w:bCs/>
          <w:color w:val="000000" w:themeColor="text1"/>
          <w:sz w:val="24"/>
          <w:szCs w:val="24"/>
        </w:rPr>
        <w:t xml:space="preserve"> Caso não seja sanada a pendência no prazo estipulado, estará configurada a não manutenção das condições de habilitação pela </w:t>
      </w:r>
      <w:r w:rsidR="0042064E" w:rsidRPr="001C0DFD">
        <w:rPr>
          <w:rFonts w:asciiTheme="minorHAnsi" w:eastAsia="Calibri" w:hAnsiTheme="minorHAnsi" w:cstheme="minorHAnsi"/>
          <w:bCs/>
          <w:color w:val="000000" w:themeColor="text1"/>
          <w:sz w:val="24"/>
          <w:szCs w:val="24"/>
        </w:rPr>
        <w:t>Contratada</w:t>
      </w:r>
      <w:r w:rsidR="0033678C" w:rsidRPr="001C0DFD">
        <w:rPr>
          <w:rFonts w:asciiTheme="minorHAnsi" w:eastAsia="Calibri" w:hAnsiTheme="minorHAnsi" w:cstheme="minorHAnsi"/>
          <w:bCs/>
          <w:color w:val="000000" w:themeColor="text1"/>
          <w:sz w:val="24"/>
          <w:szCs w:val="24"/>
        </w:rPr>
        <w:t xml:space="preserve">, devendo a </w:t>
      </w:r>
      <w:r w:rsidR="0042064E" w:rsidRPr="001C0DFD">
        <w:rPr>
          <w:rFonts w:asciiTheme="minorHAnsi" w:eastAsia="Calibri" w:hAnsiTheme="minorHAnsi" w:cstheme="minorHAnsi"/>
          <w:bCs/>
          <w:color w:val="000000" w:themeColor="text1"/>
          <w:sz w:val="24"/>
          <w:szCs w:val="24"/>
        </w:rPr>
        <w:t>Contratante</w:t>
      </w:r>
      <w:r w:rsidR="00DF43D8" w:rsidRPr="001C0DFD">
        <w:rPr>
          <w:rFonts w:asciiTheme="minorHAnsi" w:eastAsia="Calibri" w:hAnsiTheme="minorHAnsi" w:cstheme="minorHAnsi"/>
          <w:bCs/>
          <w:color w:val="000000" w:themeColor="text1"/>
          <w:sz w:val="24"/>
          <w:szCs w:val="24"/>
        </w:rPr>
        <w:t xml:space="preserve"> </w:t>
      </w:r>
      <w:r w:rsidR="0033678C" w:rsidRPr="001C0DFD">
        <w:rPr>
          <w:rFonts w:asciiTheme="minorHAnsi" w:eastAsia="Calibri" w:hAnsiTheme="minorHAnsi" w:cstheme="minorHAnsi"/>
          <w:bCs/>
          <w:color w:val="000000" w:themeColor="text1"/>
          <w:sz w:val="24"/>
          <w:szCs w:val="24"/>
        </w:rPr>
        <w:t xml:space="preserve">instaurar processo administrativo para extinção do </w:t>
      </w:r>
      <w:r w:rsidR="0033678C" w:rsidRPr="001C0DFD">
        <w:rPr>
          <w:rFonts w:asciiTheme="minorHAnsi" w:eastAsia="Calibri" w:hAnsiTheme="minorHAnsi" w:cstheme="minorHAnsi"/>
          <w:color w:val="000000" w:themeColor="text1"/>
          <w:sz w:val="24"/>
          <w:szCs w:val="24"/>
        </w:rPr>
        <w:t>C</w:t>
      </w:r>
      <w:r w:rsidR="00CC5BDF" w:rsidRPr="001C0DFD">
        <w:rPr>
          <w:rFonts w:asciiTheme="minorHAnsi" w:eastAsia="Calibri" w:hAnsiTheme="minorHAnsi" w:cstheme="minorHAnsi"/>
          <w:color w:val="000000" w:themeColor="text1"/>
          <w:sz w:val="24"/>
          <w:szCs w:val="24"/>
        </w:rPr>
        <w:t>ontrato</w:t>
      </w:r>
      <w:r w:rsidR="0033678C" w:rsidRPr="001C0DFD">
        <w:rPr>
          <w:rFonts w:asciiTheme="minorHAnsi" w:eastAsia="Calibri" w:hAnsiTheme="minorHAnsi" w:cstheme="minorHAnsi"/>
          <w:bCs/>
          <w:color w:val="000000" w:themeColor="text1"/>
          <w:sz w:val="24"/>
          <w:szCs w:val="24"/>
        </w:rPr>
        <w:t xml:space="preserve"> e comunicar aos órgãos de fiscalização da regularidade fiscal quanto à inadimplência da </w:t>
      </w:r>
      <w:r w:rsidR="0042064E" w:rsidRPr="001C0DFD">
        <w:rPr>
          <w:rFonts w:asciiTheme="minorHAnsi" w:eastAsia="Calibri" w:hAnsiTheme="minorHAnsi" w:cstheme="minorHAnsi"/>
          <w:bCs/>
          <w:color w:val="000000" w:themeColor="text1"/>
          <w:sz w:val="24"/>
          <w:szCs w:val="24"/>
        </w:rPr>
        <w:t>Contratada</w:t>
      </w:r>
      <w:r w:rsidR="0033678C" w:rsidRPr="001C0DFD">
        <w:rPr>
          <w:rFonts w:asciiTheme="minorHAnsi" w:eastAsia="Calibri" w:hAnsiTheme="minorHAnsi" w:cstheme="minorHAnsi"/>
          <w:bCs/>
          <w:color w:val="000000" w:themeColor="text1"/>
          <w:sz w:val="24"/>
          <w:szCs w:val="24"/>
        </w:rPr>
        <w:t xml:space="preserve">, sem prejuízo da retomada dos pagamentos pelos fornecimentos efetivamente executados. </w:t>
      </w:r>
    </w:p>
    <w:p w14:paraId="19A9EB9E" w14:textId="56AE7514" w:rsidR="0033678C" w:rsidRPr="001C0DFD" w:rsidRDefault="00CC5BDF" w:rsidP="00852FAB">
      <w:pPr>
        <w:pStyle w:val="Normal10"/>
        <w:pBdr>
          <w:top w:val="nil"/>
          <w:left w:val="nil"/>
          <w:bottom w:val="nil"/>
          <w:right w:val="nil"/>
          <w:between w:val="nil"/>
        </w:pBdr>
        <w:ind w:right="142"/>
        <w:jc w:val="both"/>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
          <w:bCs/>
          <w:color w:val="000000" w:themeColor="text1"/>
          <w:sz w:val="24"/>
          <w:szCs w:val="24"/>
        </w:rPr>
        <w:t>1</w:t>
      </w:r>
      <w:r w:rsidR="003F5F42">
        <w:rPr>
          <w:rFonts w:asciiTheme="minorHAnsi" w:eastAsia="Calibri" w:hAnsiTheme="minorHAnsi" w:cstheme="minorHAnsi"/>
          <w:b/>
          <w:bCs/>
          <w:color w:val="000000" w:themeColor="text1"/>
          <w:sz w:val="24"/>
          <w:szCs w:val="24"/>
        </w:rPr>
        <w:t>4</w:t>
      </w:r>
      <w:r w:rsidRPr="001C0DFD">
        <w:rPr>
          <w:rFonts w:asciiTheme="minorHAnsi" w:eastAsia="Calibri" w:hAnsiTheme="minorHAnsi" w:cstheme="minorHAnsi"/>
          <w:b/>
          <w:bCs/>
          <w:color w:val="000000" w:themeColor="text1"/>
          <w:sz w:val="24"/>
          <w:szCs w:val="24"/>
        </w:rPr>
        <w:t>.6.</w:t>
      </w:r>
      <w:r w:rsidR="0033678C" w:rsidRPr="001C0DFD">
        <w:rPr>
          <w:rFonts w:asciiTheme="minorHAnsi" w:eastAsia="Calibri" w:hAnsiTheme="minorHAnsi" w:cstheme="minorHAnsi"/>
          <w:bCs/>
          <w:color w:val="000000" w:themeColor="text1"/>
          <w:sz w:val="24"/>
          <w:szCs w:val="24"/>
        </w:rPr>
        <w:t xml:space="preserve"> Havendo erro na apresentação da Nota Fiscal/Fatura, ou circunstância que impeça a liquidação da despesa, esta ficará sobrestada até que a </w:t>
      </w:r>
      <w:r w:rsidR="0042064E" w:rsidRPr="001C0DFD">
        <w:rPr>
          <w:rFonts w:asciiTheme="minorHAnsi" w:eastAsia="Calibri" w:hAnsiTheme="minorHAnsi" w:cstheme="minorHAnsi"/>
          <w:bCs/>
          <w:color w:val="000000" w:themeColor="text1"/>
          <w:sz w:val="24"/>
          <w:szCs w:val="24"/>
        </w:rPr>
        <w:t>Contratada</w:t>
      </w:r>
      <w:r w:rsidR="00312771" w:rsidRPr="001C0DFD">
        <w:rPr>
          <w:rFonts w:asciiTheme="minorHAnsi" w:eastAsia="Calibri" w:hAnsiTheme="minorHAnsi" w:cstheme="minorHAnsi"/>
          <w:bCs/>
          <w:color w:val="000000" w:themeColor="text1"/>
          <w:sz w:val="24"/>
          <w:szCs w:val="24"/>
        </w:rPr>
        <w:t xml:space="preserve"> </w:t>
      </w:r>
      <w:r w:rsidR="0033678C" w:rsidRPr="001C0DFD">
        <w:rPr>
          <w:rFonts w:asciiTheme="minorHAnsi" w:eastAsia="Calibri" w:hAnsiTheme="minorHAnsi" w:cstheme="minorHAnsi"/>
          <w:bCs/>
          <w:color w:val="000000" w:themeColor="text1"/>
          <w:sz w:val="24"/>
          <w:szCs w:val="24"/>
        </w:rPr>
        <w:t>providencie as medidas saneadoras.</w:t>
      </w:r>
    </w:p>
    <w:p w14:paraId="26C0D66E" w14:textId="70553020" w:rsidR="0033678C" w:rsidRPr="001C0DFD" w:rsidRDefault="00312771" w:rsidP="00852FAB">
      <w:pPr>
        <w:pStyle w:val="Normal10"/>
        <w:pBdr>
          <w:top w:val="nil"/>
          <w:left w:val="nil"/>
          <w:bottom w:val="nil"/>
          <w:right w:val="nil"/>
          <w:between w:val="nil"/>
        </w:pBdr>
        <w:ind w:right="142"/>
        <w:jc w:val="both"/>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
          <w:bCs/>
          <w:color w:val="000000" w:themeColor="text1"/>
          <w:sz w:val="24"/>
          <w:szCs w:val="24"/>
        </w:rPr>
        <w:t>1</w:t>
      </w:r>
      <w:r w:rsidR="003F5F42">
        <w:rPr>
          <w:rFonts w:asciiTheme="minorHAnsi" w:eastAsia="Calibri" w:hAnsiTheme="minorHAnsi" w:cstheme="minorHAnsi"/>
          <w:b/>
          <w:bCs/>
          <w:color w:val="000000" w:themeColor="text1"/>
          <w:sz w:val="24"/>
          <w:szCs w:val="24"/>
        </w:rPr>
        <w:t>4</w:t>
      </w:r>
      <w:r w:rsidRPr="001C0DFD">
        <w:rPr>
          <w:rFonts w:asciiTheme="minorHAnsi" w:eastAsia="Calibri" w:hAnsiTheme="minorHAnsi" w:cstheme="minorHAnsi"/>
          <w:b/>
          <w:bCs/>
          <w:color w:val="000000" w:themeColor="text1"/>
          <w:sz w:val="24"/>
          <w:szCs w:val="24"/>
        </w:rPr>
        <w:t>.7.</w:t>
      </w:r>
      <w:r w:rsidR="0033678C" w:rsidRPr="001C0DFD">
        <w:rPr>
          <w:rFonts w:asciiTheme="minorHAnsi" w:eastAsia="Calibri" w:hAnsiTheme="minorHAnsi" w:cstheme="minorHAnsi"/>
          <w:bCs/>
          <w:color w:val="000000" w:themeColor="text1"/>
          <w:sz w:val="24"/>
          <w:szCs w:val="24"/>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0033678C" w:rsidRPr="001C0DFD">
        <w:rPr>
          <w:rFonts w:asciiTheme="minorHAnsi" w:eastAsia="Calibri" w:hAnsiTheme="minorHAnsi" w:cstheme="minorHAnsi"/>
          <w:bCs/>
          <w:color w:val="000000" w:themeColor="text1"/>
          <w:sz w:val="24"/>
          <w:szCs w:val="24"/>
        </w:rPr>
        <w:t>pertine</w:t>
      </w:r>
      <w:proofErr w:type="spellEnd"/>
      <w:r w:rsidR="0033678C" w:rsidRPr="001C0DFD">
        <w:rPr>
          <w:rFonts w:asciiTheme="minorHAnsi" w:eastAsia="Calibri" w:hAnsiTheme="minorHAnsi" w:cstheme="minorHAnsi"/>
          <w:bCs/>
          <w:color w:val="000000" w:themeColor="text1"/>
          <w:sz w:val="24"/>
          <w:szCs w:val="24"/>
        </w:rPr>
        <w:t xml:space="preserve"> à parcela incontroversa da execução do objeto, para efeito de liquidação e pagamento.</w:t>
      </w:r>
    </w:p>
    <w:p w14:paraId="41BE14D7" w14:textId="7960650E" w:rsidR="0033678C" w:rsidRPr="001C0DFD" w:rsidRDefault="00312771" w:rsidP="00852FAB">
      <w:pPr>
        <w:pStyle w:val="Normal10"/>
        <w:pBdr>
          <w:top w:val="nil"/>
          <w:left w:val="nil"/>
          <w:bottom w:val="nil"/>
          <w:right w:val="nil"/>
          <w:between w:val="nil"/>
        </w:pBdr>
        <w:ind w:right="142"/>
        <w:jc w:val="both"/>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
          <w:bCs/>
          <w:color w:val="000000" w:themeColor="text1"/>
          <w:sz w:val="24"/>
          <w:szCs w:val="24"/>
        </w:rPr>
        <w:t>1</w:t>
      </w:r>
      <w:r w:rsidR="003F5F42">
        <w:rPr>
          <w:rFonts w:asciiTheme="minorHAnsi" w:eastAsia="Calibri" w:hAnsiTheme="minorHAnsi" w:cstheme="minorHAnsi"/>
          <w:b/>
          <w:bCs/>
          <w:color w:val="000000" w:themeColor="text1"/>
          <w:sz w:val="24"/>
          <w:szCs w:val="24"/>
        </w:rPr>
        <w:t>4</w:t>
      </w:r>
      <w:r w:rsidRPr="001C0DFD">
        <w:rPr>
          <w:rFonts w:asciiTheme="minorHAnsi" w:eastAsia="Calibri" w:hAnsiTheme="minorHAnsi" w:cstheme="minorHAnsi"/>
          <w:b/>
          <w:bCs/>
          <w:color w:val="000000" w:themeColor="text1"/>
          <w:sz w:val="24"/>
          <w:szCs w:val="24"/>
        </w:rPr>
        <w:t>.8.</w:t>
      </w:r>
      <w:r w:rsidR="0033678C" w:rsidRPr="001C0DFD">
        <w:rPr>
          <w:rFonts w:asciiTheme="minorHAnsi" w:eastAsia="Calibri" w:hAnsiTheme="minorHAnsi" w:cstheme="minorHAnsi"/>
          <w:bCs/>
          <w:color w:val="000000" w:themeColor="text1"/>
          <w:sz w:val="24"/>
          <w:szCs w:val="24"/>
        </w:rPr>
        <w:t xml:space="preserve"> Quando do pagamento, deverá ser efetuada a retenção do imposto sobre a renda, nos termos previstos na Instrução Normativa RFB nº 1.234/2012, e alterações posteriores, ou em norma que venha a substituí-la, além de outras retenções previstas na legislação</w:t>
      </w:r>
      <w:r w:rsidRPr="001C0DFD">
        <w:rPr>
          <w:rFonts w:asciiTheme="minorHAnsi" w:eastAsia="Calibri" w:hAnsiTheme="minorHAnsi" w:cstheme="minorHAnsi"/>
          <w:bCs/>
          <w:color w:val="000000" w:themeColor="text1"/>
          <w:sz w:val="24"/>
          <w:szCs w:val="24"/>
        </w:rPr>
        <w:t xml:space="preserve"> </w:t>
      </w:r>
      <w:r w:rsidR="0033678C" w:rsidRPr="001C0DFD">
        <w:rPr>
          <w:rFonts w:asciiTheme="minorHAnsi" w:eastAsia="Calibri" w:hAnsiTheme="minorHAnsi" w:cstheme="minorHAnsi"/>
          <w:bCs/>
          <w:color w:val="000000" w:themeColor="text1"/>
          <w:sz w:val="24"/>
          <w:szCs w:val="24"/>
        </w:rPr>
        <w:t>tributária aplicável.</w:t>
      </w:r>
    </w:p>
    <w:p w14:paraId="34324802" w14:textId="007E9F91" w:rsidR="0033678C" w:rsidRPr="001C0DFD" w:rsidRDefault="00312771" w:rsidP="00852FAB">
      <w:pPr>
        <w:pStyle w:val="Normal10"/>
        <w:pBdr>
          <w:top w:val="nil"/>
          <w:left w:val="nil"/>
          <w:bottom w:val="nil"/>
          <w:right w:val="nil"/>
          <w:between w:val="nil"/>
        </w:pBdr>
        <w:ind w:right="142"/>
        <w:jc w:val="both"/>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
          <w:bCs/>
          <w:color w:val="000000" w:themeColor="text1"/>
          <w:sz w:val="24"/>
          <w:szCs w:val="24"/>
        </w:rPr>
        <w:t>1</w:t>
      </w:r>
      <w:r w:rsidR="003F5F42">
        <w:rPr>
          <w:rFonts w:asciiTheme="minorHAnsi" w:eastAsia="Calibri" w:hAnsiTheme="minorHAnsi" w:cstheme="minorHAnsi"/>
          <w:b/>
          <w:bCs/>
          <w:color w:val="000000" w:themeColor="text1"/>
          <w:sz w:val="24"/>
          <w:szCs w:val="24"/>
        </w:rPr>
        <w:t>4</w:t>
      </w:r>
      <w:r w:rsidRPr="001C0DFD">
        <w:rPr>
          <w:rFonts w:asciiTheme="minorHAnsi" w:eastAsia="Calibri" w:hAnsiTheme="minorHAnsi" w:cstheme="minorHAnsi"/>
          <w:b/>
          <w:bCs/>
          <w:color w:val="000000" w:themeColor="text1"/>
          <w:sz w:val="24"/>
          <w:szCs w:val="24"/>
        </w:rPr>
        <w:t>.9.</w:t>
      </w:r>
      <w:r w:rsidR="0033678C" w:rsidRPr="001C0DFD">
        <w:rPr>
          <w:rFonts w:asciiTheme="minorHAnsi" w:eastAsia="Calibri" w:hAnsiTheme="minorHAnsi" w:cstheme="minorHAnsi"/>
          <w:bCs/>
          <w:color w:val="000000" w:themeColor="text1"/>
          <w:sz w:val="24"/>
          <w:szCs w:val="24"/>
        </w:rPr>
        <w:t xml:space="preserve"> A </w:t>
      </w:r>
      <w:r w:rsidR="0042064E" w:rsidRPr="001C0DFD">
        <w:rPr>
          <w:rFonts w:asciiTheme="minorHAnsi" w:eastAsia="Calibri" w:hAnsiTheme="minorHAnsi" w:cstheme="minorHAnsi"/>
          <w:bCs/>
          <w:color w:val="000000" w:themeColor="text1"/>
          <w:sz w:val="24"/>
          <w:szCs w:val="24"/>
        </w:rPr>
        <w:t>Contratada</w:t>
      </w:r>
      <w:r w:rsidRPr="001C0DFD">
        <w:rPr>
          <w:rFonts w:asciiTheme="minorHAnsi" w:eastAsia="Calibri" w:hAnsiTheme="minorHAnsi" w:cstheme="minorHAnsi"/>
          <w:bCs/>
          <w:color w:val="000000" w:themeColor="text1"/>
          <w:sz w:val="24"/>
          <w:szCs w:val="24"/>
        </w:rPr>
        <w:t xml:space="preserve"> </w:t>
      </w:r>
      <w:r w:rsidR="0033678C" w:rsidRPr="001C0DFD">
        <w:rPr>
          <w:rFonts w:asciiTheme="minorHAnsi" w:eastAsia="Calibri" w:hAnsiTheme="minorHAnsi" w:cstheme="minorHAnsi"/>
          <w:bCs/>
          <w:color w:val="000000" w:themeColor="text1"/>
          <w:sz w:val="24"/>
          <w:szCs w:val="24"/>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014EA5" w14:textId="11E4B748" w:rsidR="0033678C" w:rsidRDefault="00312771" w:rsidP="00852FAB">
      <w:pPr>
        <w:pStyle w:val="Normal10"/>
        <w:pBdr>
          <w:top w:val="nil"/>
          <w:left w:val="nil"/>
          <w:bottom w:val="nil"/>
          <w:right w:val="nil"/>
          <w:between w:val="nil"/>
        </w:pBdr>
        <w:ind w:right="142"/>
        <w:jc w:val="both"/>
        <w:rPr>
          <w:rFonts w:asciiTheme="minorHAnsi" w:eastAsia="Calibri" w:hAnsiTheme="minorHAnsi" w:cstheme="minorHAnsi"/>
          <w:bCs/>
          <w:color w:val="000000" w:themeColor="text1"/>
          <w:sz w:val="24"/>
          <w:szCs w:val="24"/>
        </w:rPr>
      </w:pPr>
      <w:r w:rsidRPr="001C0DFD">
        <w:rPr>
          <w:rFonts w:asciiTheme="minorHAnsi" w:eastAsia="Calibri" w:hAnsiTheme="minorHAnsi" w:cstheme="minorHAnsi"/>
          <w:b/>
          <w:bCs/>
          <w:color w:val="000000" w:themeColor="text1"/>
          <w:sz w:val="24"/>
          <w:szCs w:val="24"/>
        </w:rPr>
        <w:t>1</w:t>
      </w:r>
      <w:r w:rsidR="003F5F42">
        <w:rPr>
          <w:rFonts w:asciiTheme="minorHAnsi" w:eastAsia="Calibri" w:hAnsiTheme="minorHAnsi" w:cstheme="minorHAnsi"/>
          <w:b/>
          <w:bCs/>
          <w:color w:val="000000" w:themeColor="text1"/>
          <w:sz w:val="24"/>
          <w:szCs w:val="24"/>
        </w:rPr>
        <w:t>4</w:t>
      </w:r>
      <w:r w:rsidRPr="001C0DFD">
        <w:rPr>
          <w:rFonts w:asciiTheme="minorHAnsi" w:eastAsia="Calibri" w:hAnsiTheme="minorHAnsi" w:cstheme="minorHAnsi"/>
          <w:b/>
          <w:bCs/>
          <w:color w:val="000000" w:themeColor="text1"/>
          <w:sz w:val="24"/>
          <w:szCs w:val="24"/>
        </w:rPr>
        <w:t>.10.</w:t>
      </w:r>
      <w:r w:rsidR="0033678C" w:rsidRPr="001C0DFD">
        <w:rPr>
          <w:rFonts w:asciiTheme="minorHAnsi" w:eastAsia="Calibri" w:hAnsiTheme="minorHAnsi" w:cstheme="minorHAnsi"/>
          <w:bCs/>
          <w:color w:val="000000" w:themeColor="text1"/>
          <w:sz w:val="24"/>
          <w:szCs w:val="24"/>
        </w:rPr>
        <w:t xml:space="preserve"> Nos casos de eventuais atrasos de pagamento, verificados por culpa única e exclusiva da </w:t>
      </w:r>
      <w:r w:rsidR="0042064E" w:rsidRPr="001C0DFD">
        <w:rPr>
          <w:rFonts w:asciiTheme="minorHAnsi" w:eastAsia="Calibri" w:hAnsiTheme="minorHAnsi" w:cstheme="minorHAnsi"/>
          <w:bCs/>
          <w:color w:val="000000" w:themeColor="text1"/>
          <w:sz w:val="24"/>
          <w:szCs w:val="24"/>
        </w:rPr>
        <w:t>Contratante</w:t>
      </w:r>
      <w:r w:rsidR="0033678C" w:rsidRPr="001C0DFD">
        <w:rPr>
          <w:rFonts w:asciiTheme="minorHAnsi" w:eastAsia="Calibri" w:hAnsiTheme="minorHAnsi" w:cstheme="minorHAnsi"/>
          <w:bCs/>
          <w:color w:val="000000" w:themeColor="text1"/>
          <w:sz w:val="24"/>
          <w:szCs w:val="24"/>
        </w:rPr>
        <w:t xml:space="preserve">, a taxa de atualização financeira sobre os valores devidos à </w:t>
      </w:r>
      <w:r w:rsidR="0042064E" w:rsidRPr="001C0DFD">
        <w:rPr>
          <w:rFonts w:asciiTheme="minorHAnsi" w:eastAsia="Calibri" w:hAnsiTheme="minorHAnsi" w:cstheme="minorHAnsi"/>
          <w:bCs/>
          <w:color w:val="000000" w:themeColor="text1"/>
          <w:sz w:val="24"/>
          <w:szCs w:val="24"/>
        </w:rPr>
        <w:t>Contratada</w:t>
      </w:r>
      <w:r w:rsidR="0033678C" w:rsidRPr="001C0DFD">
        <w:rPr>
          <w:rFonts w:asciiTheme="minorHAnsi" w:eastAsia="Calibri" w:hAnsiTheme="minorHAnsi" w:cstheme="minorHAnsi"/>
          <w:bCs/>
          <w:color w:val="000000" w:themeColor="text1"/>
          <w:sz w:val="24"/>
          <w:szCs w:val="24"/>
        </w:rPr>
        <w:t xml:space="preserve"> será calculada mediante a aplicação da seguinte fórmula:</w:t>
      </w:r>
    </w:p>
    <w:p w14:paraId="3DC8F301" w14:textId="77777777" w:rsidR="009044B6" w:rsidRPr="001C0DFD" w:rsidRDefault="009044B6" w:rsidP="00852FAB">
      <w:pPr>
        <w:pStyle w:val="Normal10"/>
        <w:pBdr>
          <w:top w:val="nil"/>
          <w:left w:val="nil"/>
          <w:bottom w:val="nil"/>
          <w:right w:val="nil"/>
          <w:between w:val="nil"/>
        </w:pBdr>
        <w:ind w:right="142"/>
        <w:jc w:val="both"/>
        <w:rPr>
          <w:rFonts w:asciiTheme="minorHAnsi" w:eastAsia="Calibri" w:hAnsiTheme="minorHAnsi" w:cstheme="minorHAnsi"/>
          <w:bCs/>
          <w:color w:val="000000" w:themeColor="text1"/>
          <w:sz w:val="24"/>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firstRow="1" w:lastRow="0" w:firstColumn="1" w:lastColumn="0" w:noHBand="0" w:noVBand="1"/>
      </w:tblPr>
      <w:tblGrid>
        <w:gridCol w:w="5669"/>
      </w:tblGrid>
      <w:tr w:rsidR="001C0DFD" w:rsidRPr="001C0DFD" w14:paraId="7751B39C" w14:textId="77777777" w:rsidTr="00DF43D8">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14:paraId="3532C238" w14:textId="77777777" w:rsidR="0033678C" w:rsidRPr="001C0DFD" w:rsidRDefault="0033678C" w:rsidP="00852FAB">
            <w:pPr>
              <w:pStyle w:val="SemEspaamento"/>
              <w:spacing w:before="240" w:after="240"/>
              <w:ind w:left="0" w:hanging="2"/>
              <w:jc w:val="both"/>
              <w:rPr>
                <w:rFonts w:asciiTheme="minorHAnsi" w:hAnsiTheme="minorHAnsi" w:cstheme="minorHAnsi"/>
                <w:b/>
                <w:bCs/>
                <w:color w:val="000000" w:themeColor="text1"/>
                <w:sz w:val="24"/>
                <w:szCs w:val="24"/>
              </w:rPr>
            </w:pPr>
            <w:r w:rsidRPr="001C0DFD">
              <w:rPr>
                <w:rFonts w:asciiTheme="minorHAnsi" w:hAnsiTheme="minorHAnsi" w:cstheme="minorHAnsi"/>
                <w:b/>
                <w:bCs/>
                <w:color w:val="000000" w:themeColor="text1"/>
                <w:sz w:val="24"/>
                <w:szCs w:val="24"/>
              </w:rPr>
              <w:t>EM = I x N x VP</w:t>
            </w:r>
          </w:p>
        </w:tc>
      </w:tr>
    </w:tbl>
    <w:p w14:paraId="14645CA3" w14:textId="77777777" w:rsidR="0033678C" w:rsidRPr="001C0DFD" w:rsidRDefault="0033678C" w:rsidP="00852FAB">
      <w:pPr>
        <w:widowControl w:val="0"/>
        <w:spacing w:before="120" w:after="120" w:line="360" w:lineRule="auto"/>
        <w:ind w:right="-1418"/>
        <w:jc w:val="both"/>
        <w:rPr>
          <w:rFonts w:asciiTheme="minorHAnsi" w:eastAsia="Calibri" w:hAnsiTheme="minorHAnsi" w:cstheme="minorHAnsi"/>
          <w:bCs/>
          <w:color w:val="000000" w:themeColor="text1"/>
        </w:rPr>
      </w:pPr>
      <w:r w:rsidRPr="001C0DFD">
        <w:rPr>
          <w:rFonts w:asciiTheme="minorHAnsi" w:eastAsia="Calibri" w:hAnsiTheme="minorHAnsi" w:cstheme="minorHAnsi"/>
          <w:bCs/>
          <w:color w:val="000000" w:themeColor="text1"/>
        </w:rPr>
        <w:t>Onde:</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1C0DFD" w:rsidRPr="001C0DFD" w14:paraId="4A79AE73" w14:textId="77777777" w:rsidTr="00DF43D8">
        <w:trPr>
          <w:trHeight w:val="567"/>
          <w:jc w:val="center"/>
        </w:trPr>
        <w:tc>
          <w:tcPr>
            <w:tcW w:w="1119" w:type="dxa"/>
            <w:shd w:val="clear" w:color="auto" w:fill="33608E"/>
            <w:vAlign w:val="center"/>
          </w:tcPr>
          <w:p w14:paraId="6942A185"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SIGLA</w:t>
            </w:r>
          </w:p>
        </w:tc>
        <w:tc>
          <w:tcPr>
            <w:tcW w:w="4551" w:type="dxa"/>
            <w:shd w:val="clear" w:color="auto" w:fill="33608E"/>
            <w:vAlign w:val="center"/>
          </w:tcPr>
          <w:p w14:paraId="3C3B5005"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SIGNIFICADO/ DESCRIÇÃO</w:t>
            </w:r>
          </w:p>
        </w:tc>
      </w:tr>
      <w:tr w:rsidR="001C0DFD" w:rsidRPr="001C0DFD" w14:paraId="5FA4D8DB" w14:textId="77777777" w:rsidTr="00DF43D8">
        <w:trPr>
          <w:trHeight w:val="567"/>
          <w:jc w:val="center"/>
        </w:trPr>
        <w:tc>
          <w:tcPr>
            <w:tcW w:w="1119" w:type="dxa"/>
            <w:shd w:val="clear" w:color="auto" w:fill="FFFFFF" w:themeFill="background1"/>
            <w:vAlign w:val="center"/>
          </w:tcPr>
          <w:p w14:paraId="39265B6D"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EM</w:t>
            </w:r>
          </w:p>
        </w:tc>
        <w:tc>
          <w:tcPr>
            <w:tcW w:w="4551" w:type="dxa"/>
            <w:shd w:val="clear" w:color="auto" w:fill="FFFFFF" w:themeFill="background1"/>
            <w:vAlign w:val="center"/>
          </w:tcPr>
          <w:p w14:paraId="0F8E42C9"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Encargos Moratórios</w:t>
            </w:r>
          </w:p>
        </w:tc>
      </w:tr>
      <w:tr w:rsidR="001C0DFD" w:rsidRPr="001C0DFD" w14:paraId="1505238A" w14:textId="77777777" w:rsidTr="00DF43D8">
        <w:trPr>
          <w:trHeight w:val="786"/>
          <w:jc w:val="center"/>
        </w:trPr>
        <w:tc>
          <w:tcPr>
            <w:tcW w:w="1119" w:type="dxa"/>
            <w:shd w:val="clear" w:color="auto" w:fill="D9D9D9" w:themeFill="background1" w:themeFillShade="D9"/>
            <w:vAlign w:val="center"/>
          </w:tcPr>
          <w:p w14:paraId="52204078"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N</w:t>
            </w:r>
          </w:p>
        </w:tc>
        <w:tc>
          <w:tcPr>
            <w:tcW w:w="4551" w:type="dxa"/>
            <w:shd w:val="clear" w:color="auto" w:fill="D9D9D9" w:themeFill="background1" w:themeFillShade="D9"/>
            <w:vAlign w:val="center"/>
          </w:tcPr>
          <w:p w14:paraId="3A561F8C"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Número de dias entre a data prevista para o pagamento e a do efetivo pagamento.</w:t>
            </w:r>
          </w:p>
        </w:tc>
      </w:tr>
      <w:tr w:rsidR="001C0DFD" w:rsidRPr="001C0DFD" w14:paraId="2F6D0A23" w14:textId="77777777" w:rsidTr="00DF43D8">
        <w:trPr>
          <w:trHeight w:val="567"/>
          <w:jc w:val="center"/>
        </w:trPr>
        <w:tc>
          <w:tcPr>
            <w:tcW w:w="1119" w:type="dxa"/>
            <w:shd w:val="clear" w:color="auto" w:fill="FFFFFF" w:themeFill="background1"/>
            <w:vAlign w:val="center"/>
          </w:tcPr>
          <w:p w14:paraId="01312B45"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VP</w:t>
            </w:r>
          </w:p>
        </w:tc>
        <w:tc>
          <w:tcPr>
            <w:tcW w:w="4551" w:type="dxa"/>
            <w:shd w:val="clear" w:color="auto" w:fill="FFFFFF" w:themeFill="background1"/>
            <w:vAlign w:val="center"/>
          </w:tcPr>
          <w:p w14:paraId="5655AA24"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Valor da parcela a se paga.</w:t>
            </w:r>
          </w:p>
        </w:tc>
      </w:tr>
      <w:tr w:rsidR="001C0DFD" w:rsidRPr="001C0DFD" w14:paraId="2F76AA67" w14:textId="77777777" w:rsidTr="00DF43D8">
        <w:trPr>
          <w:trHeight w:val="567"/>
          <w:jc w:val="center"/>
        </w:trPr>
        <w:tc>
          <w:tcPr>
            <w:tcW w:w="1119" w:type="dxa"/>
            <w:shd w:val="clear" w:color="auto" w:fill="D9D9D9" w:themeFill="background1" w:themeFillShade="D9"/>
            <w:vAlign w:val="center"/>
          </w:tcPr>
          <w:p w14:paraId="052AA49B"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TX</w:t>
            </w:r>
          </w:p>
        </w:tc>
        <w:tc>
          <w:tcPr>
            <w:tcW w:w="4551" w:type="dxa"/>
            <w:shd w:val="clear" w:color="auto" w:fill="D9D9D9" w:themeFill="background1" w:themeFillShade="D9"/>
            <w:vAlign w:val="center"/>
          </w:tcPr>
          <w:p w14:paraId="4FF97126"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IPCA</w:t>
            </w:r>
          </w:p>
        </w:tc>
      </w:tr>
      <w:tr w:rsidR="001C0DFD" w:rsidRPr="001C0DFD" w14:paraId="199E729A" w14:textId="77777777" w:rsidTr="00DF43D8">
        <w:trPr>
          <w:trHeight w:val="1182"/>
          <w:jc w:val="center"/>
        </w:trPr>
        <w:tc>
          <w:tcPr>
            <w:tcW w:w="1119" w:type="dxa"/>
            <w:shd w:val="clear" w:color="auto" w:fill="FFFFFF" w:themeFill="background1"/>
            <w:vAlign w:val="center"/>
          </w:tcPr>
          <w:p w14:paraId="767404F6"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I</w:t>
            </w:r>
          </w:p>
        </w:tc>
        <w:tc>
          <w:tcPr>
            <w:tcW w:w="4551" w:type="dxa"/>
            <w:shd w:val="clear" w:color="auto" w:fill="FFFFFF" w:themeFill="background1"/>
            <w:vAlign w:val="center"/>
          </w:tcPr>
          <w:p w14:paraId="5BEF3F83"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Índice de atualização financeira, assim apurado:</w:t>
            </w:r>
          </w:p>
          <w:p w14:paraId="04645F08" w14:textId="77777777" w:rsidR="0033678C" w:rsidRPr="001C0DFD" w:rsidRDefault="0033678C" w:rsidP="00852FAB">
            <w:pPr>
              <w:ind w:left="0" w:hanging="2"/>
              <w:jc w:val="both"/>
              <w:rPr>
                <w:rFonts w:asciiTheme="minorHAnsi" w:hAnsiTheme="minorHAnsi" w:cstheme="minorHAnsi"/>
                <w:b/>
                <w:color w:val="000000" w:themeColor="text1"/>
              </w:rPr>
            </w:pPr>
            <w:r w:rsidRPr="001C0DFD">
              <w:rPr>
                <w:rFonts w:asciiTheme="minorHAnsi" w:hAnsiTheme="minorHAnsi" w:cstheme="minorHAnsi"/>
                <w:b/>
                <w:color w:val="000000" w:themeColor="text1"/>
              </w:rPr>
              <w:t xml:space="preserve">I = </w:t>
            </w:r>
            <m:oMath>
              <m:f>
                <m:fPr>
                  <m:ctrlPr>
                    <w:rPr>
                      <w:rFonts w:ascii="Cambria Math" w:hAnsi="Cambria Math" w:cstheme="minorHAnsi"/>
                      <w:b/>
                      <w:i/>
                      <w:color w:val="000000" w:themeColor="text1"/>
                    </w:rPr>
                  </m:ctrlPr>
                </m:fPr>
                <m:num>
                  <m:r>
                    <m:rPr>
                      <m:sty m:val="bi"/>
                    </m:rPr>
                    <w:rPr>
                      <w:rFonts w:ascii="Cambria Math" w:hAnsi="Cambria Math" w:cstheme="minorHAnsi"/>
                      <w:color w:val="000000" w:themeColor="text1"/>
                    </w:rPr>
                    <m:t>(</m:t>
                  </m:r>
                  <m:f>
                    <m:fPr>
                      <m:ctrlPr>
                        <w:rPr>
                          <w:rFonts w:ascii="Cambria Math" w:hAnsi="Cambria Math" w:cstheme="minorHAnsi"/>
                          <w:b/>
                          <w:i/>
                          <w:color w:val="000000" w:themeColor="text1"/>
                        </w:rPr>
                      </m:ctrlPr>
                    </m:fPr>
                    <m:num>
                      <m:r>
                        <m:rPr>
                          <m:sty m:val="bi"/>
                        </m:rPr>
                        <w:rPr>
                          <w:rFonts w:ascii="Cambria Math" w:hAnsi="Cambria Math" w:cstheme="minorHAnsi"/>
                          <w:color w:val="000000" w:themeColor="text1"/>
                        </w:rPr>
                        <m:t>TX</m:t>
                      </m:r>
                    </m:num>
                    <m:den>
                      <m:r>
                        <m:rPr>
                          <m:sty m:val="bi"/>
                        </m:rPr>
                        <w:rPr>
                          <w:rFonts w:ascii="Cambria Math" w:hAnsi="Cambria Math" w:cstheme="minorHAnsi"/>
                          <w:color w:val="000000" w:themeColor="text1"/>
                        </w:rPr>
                        <m:t>100</m:t>
                      </m:r>
                    </m:den>
                  </m:f>
                  <m:r>
                    <m:rPr>
                      <m:sty m:val="bi"/>
                    </m:rPr>
                    <w:rPr>
                      <w:rFonts w:ascii="Cambria Math" w:hAnsi="Cambria Math" w:cstheme="minorHAnsi"/>
                      <w:color w:val="000000" w:themeColor="text1"/>
                    </w:rPr>
                    <m:t>)</m:t>
                  </m:r>
                </m:num>
                <m:den>
                  <m:r>
                    <m:rPr>
                      <m:sty m:val="bi"/>
                    </m:rPr>
                    <w:rPr>
                      <w:rFonts w:ascii="Cambria Math" w:hAnsi="Cambria Math" w:cstheme="minorHAnsi"/>
                      <w:color w:val="000000" w:themeColor="text1"/>
                    </w:rPr>
                    <m:t>365</m:t>
                  </m:r>
                </m:den>
              </m:f>
            </m:oMath>
          </w:p>
        </w:tc>
      </w:tr>
    </w:tbl>
    <w:p w14:paraId="1472B744" w14:textId="77777777" w:rsidR="00E3009E" w:rsidRPr="005D4175" w:rsidRDefault="00E3009E" w:rsidP="00A96C41">
      <w:pPr>
        <w:spacing w:before="120" w:after="120" w:line="276" w:lineRule="auto"/>
        <w:ind w:left="425"/>
        <w:jc w:val="both"/>
        <w:rPr>
          <w:rFonts w:asciiTheme="minorHAnsi" w:hAnsiTheme="minorHAnsi" w:cstheme="minorHAnsi"/>
        </w:rPr>
      </w:pPr>
    </w:p>
    <w:p w14:paraId="00CA8D68" w14:textId="60765238" w:rsidR="00A96C41" w:rsidRPr="005D4175" w:rsidRDefault="00A96C41" w:rsidP="00A96C41">
      <w:pPr>
        <w:pStyle w:val="Normal10"/>
        <w:pBdr>
          <w:top w:val="nil"/>
          <w:left w:val="nil"/>
          <w:bottom w:val="nil"/>
          <w:right w:val="nil"/>
          <w:between w:val="nil"/>
        </w:pBdr>
        <w:ind w:right="142"/>
        <w:jc w:val="both"/>
        <w:rPr>
          <w:rFonts w:asciiTheme="minorHAnsi" w:eastAsia="Calibri" w:hAnsiTheme="minorHAnsi" w:cstheme="minorHAnsi"/>
          <w:b/>
          <w:bCs/>
          <w:sz w:val="24"/>
          <w:szCs w:val="24"/>
        </w:rPr>
      </w:pPr>
      <w:r w:rsidRPr="005D4175">
        <w:rPr>
          <w:rFonts w:asciiTheme="minorHAnsi" w:eastAsia="Calibri" w:hAnsiTheme="minorHAnsi" w:cstheme="minorHAnsi"/>
          <w:b/>
          <w:bCs/>
          <w:sz w:val="24"/>
          <w:szCs w:val="24"/>
        </w:rPr>
        <w:t>1</w:t>
      </w:r>
      <w:r w:rsidR="003F5F42">
        <w:rPr>
          <w:rFonts w:asciiTheme="minorHAnsi" w:eastAsia="Calibri" w:hAnsiTheme="minorHAnsi" w:cstheme="minorHAnsi"/>
          <w:b/>
          <w:bCs/>
          <w:sz w:val="24"/>
          <w:szCs w:val="24"/>
        </w:rPr>
        <w:t>5</w:t>
      </w:r>
      <w:r w:rsidRPr="005D4175">
        <w:rPr>
          <w:rFonts w:asciiTheme="minorHAnsi" w:eastAsia="Calibri" w:hAnsiTheme="minorHAnsi" w:cstheme="minorHAnsi"/>
          <w:b/>
          <w:bCs/>
          <w:sz w:val="24"/>
          <w:szCs w:val="24"/>
        </w:rPr>
        <w:t>. ANEXOS DO TERMO DE REFERÊNCIA</w:t>
      </w:r>
    </w:p>
    <w:p w14:paraId="759F8E9E" w14:textId="59F4AED5" w:rsidR="00A96C41" w:rsidRDefault="00A96C41" w:rsidP="00A96C41">
      <w:pPr>
        <w:pStyle w:val="Normal10"/>
        <w:pBdr>
          <w:top w:val="nil"/>
          <w:left w:val="nil"/>
          <w:bottom w:val="nil"/>
          <w:right w:val="nil"/>
          <w:between w:val="nil"/>
        </w:pBdr>
        <w:spacing w:after="240"/>
        <w:ind w:left="1" w:right="142"/>
        <w:jc w:val="both"/>
        <w:rPr>
          <w:rFonts w:asciiTheme="minorHAnsi" w:eastAsia="Calibri" w:hAnsiTheme="minorHAnsi" w:cstheme="minorHAnsi"/>
          <w:bCs/>
          <w:sz w:val="24"/>
          <w:szCs w:val="24"/>
        </w:rPr>
      </w:pPr>
      <w:r w:rsidRPr="005D4175">
        <w:rPr>
          <w:rFonts w:asciiTheme="minorHAnsi" w:eastAsia="Calibri" w:hAnsiTheme="minorHAnsi" w:cstheme="minorHAnsi"/>
          <w:bCs/>
          <w:sz w:val="24"/>
          <w:szCs w:val="24"/>
        </w:rPr>
        <w:t>Anexo A - Modelo de Proposta</w:t>
      </w:r>
      <w:r w:rsidRPr="005D4175">
        <w:rPr>
          <w:rFonts w:asciiTheme="minorHAnsi" w:eastAsia="Calibri" w:hAnsiTheme="minorHAnsi" w:cstheme="minorHAnsi"/>
          <w:bCs/>
          <w:sz w:val="24"/>
          <w:szCs w:val="24"/>
        </w:rPr>
        <w:tab/>
      </w:r>
      <w:r w:rsidRPr="005D4175">
        <w:rPr>
          <w:rFonts w:asciiTheme="minorHAnsi" w:eastAsia="Calibri" w:hAnsiTheme="minorHAnsi" w:cstheme="minorHAnsi"/>
          <w:bCs/>
          <w:sz w:val="24"/>
          <w:szCs w:val="24"/>
        </w:rPr>
        <w:br/>
        <w:t xml:space="preserve">Anexo B - Minuta de Ordem de Fornecimento </w:t>
      </w:r>
    </w:p>
    <w:p w14:paraId="18C6EEF4" w14:textId="0D0360AD" w:rsidR="00FA2B8A" w:rsidRDefault="00611286" w:rsidP="00852FAB">
      <w:pPr>
        <w:pStyle w:val="Normal1"/>
        <w:pBdr>
          <w:top w:val="nil"/>
          <w:left w:val="nil"/>
          <w:bottom w:val="nil"/>
          <w:right w:val="nil"/>
          <w:between w:val="nil"/>
        </w:pBdr>
        <w:spacing w:before="61" w:after="0"/>
        <w:ind w:right="142"/>
        <w:jc w:val="both"/>
        <w:rPr>
          <w:rFonts w:asciiTheme="minorHAnsi" w:eastAsia="Calibri" w:hAnsiTheme="minorHAnsi" w:cstheme="minorHAnsi"/>
          <w:color w:val="000000" w:themeColor="text1"/>
          <w:sz w:val="24"/>
          <w:szCs w:val="24"/>
        </w:rPr>
      </w:pPr>
      <w:r>
        <w:rPr>
          <w:rFonts w:asciiTheme="minorHAnsi" w:eastAsia="Calibri" w:hAnsiTheme="minorHAnsi" w:cstheme="minorHAnsi"/>
          <w:color w:val="000000" w:themeColor="text1"/>
          <w:sz w:val="24"/>
          <w:szCs w:val="24"/>
        </w:rPr>
        <w:t xml:space="preserve">Recife, </w:t>
      </w:r>
      <w:r w:rsidR="009F11FA">
        <w:rPr>
          <w:rFonts w:asciiTheme="minorHAnsi" w:eastAsia="Calibri" w:hAnsiTheme="minorHAnsi" w:cstheme="minorHAnsi"/>
          <w:color w:val="000000" w:themeColor="text1"/>
          <w:sz w:val="24"/>
          <w:szCs w:val="24"/>
        </w:rPr>
        <w:t xml:space="preserve">  </w:t>
      </w:r>
      <w:r>
        <w:rPr>
          <w:rFonts w:asciiTheme="minorHAnsi" w:eastAsia="Calibri" w:hAnsiTheme="minorHAnsi" w:cstheme="minorHAnsi"/>
          <w:color w:val="000000" w:themeColor="text1"/>
          <w:sz w:val="24"/>
          <w:szCs w:val="24"/>
        </w:rPr>
        <w:t xml:space="preserve">de </w:t>
      </w:r>
      <w:r w:rsidR="00E3009E">
        <w:rPr>
          <w:rFonts w:asciiTheme="minorHAnsi" w:eastAsia="Calibri" w:hAnsiTheme="minorHAnsi" w:cstheme="minorHAnsi"/>
          <w:color w:val="000000" w:themeColor="text1"/>
          <w:sz w:val="24"/>
          <w:szCs w:val="24"/>
        </w:rPr>
        <w:t>Outubro</w:t>
      </w:r>
      <w:r w:rsidR="00B42146">
        <w:rPr>
          <w:rFonts w:asciiTheme="minorHAnsi" w:eastAsia="Calibri" w:hAnsiTheme="minorHAnsi" w:cstheme="minorHAnsi"/>
          <w:color w:val="000000" w:themeColor="text1"/>
          <w:sz w:val="24"/>
          <w:szCs w:val="24"/>
        </w:rPr>
        <w:t xml:space="preserve"> de </w:t>
      </w:r>
      <w:r>
        <w:rPr>
          <w:rFonts w:asciiTheme="minorHAnsi" w:eastAsia="Calibri" w:hAnsiTheme="minorHAnsi" w:cstheme="minorHAnsi"/>
          <w:color w:val="000000" w:themeColor="text1"/>
          <w:sz w:val="24"/>
          <w:szCs w:val="24"/>
        </w:rPr>
        <w:t>2024.</w:t>
      </w:r>
    </w:p>
    <w:p w14:paraId="00B09BC3" w14:textId="77777777" w:rsidR="00B42146" w:rsidRPr="00D875EF" w:rsidRDefault="00B42146" w:rsidP="00852FAB">
      <w:pPr>
        <w:pStyle w:val="Normal1"/>
        <w:pBdr>
          <w:top w:val="nil"/>
          <w:left w:val="nil"/>
          <w:bottom w:val="nil"/>
          <w:right w:val="nil"/>
          <w:between w:val="nil"/>
        </w:pBdr>
        <w:spacing w:before="61" w:after="0"/>
        <w:ind w:right="142"/>
        <w:jc w:val="both"/>
        <w:rPr>
          <w:rFonts w:asciiTheme="minorHAnsi" w:eastAsia="Calibri" w:hAnsiTheme="minorHAnsi" w:cstheme="minorHAnsi"/>
          <w:color w:val="000000" w:themeColor="text1"/>
          <w:sz w:val="24"/>
          <w:szCs w:val="24"/>
        </w:rPr>
      </w:pPr>
    </w:p>
    <w:p w14:paraId="317FB0DB" w14:textId="77777777" w:rsidR="00FA2B8A" w:rsidRPr="00D875EF" w:rsidRDefault="00FA2B8A" w:rsidP="00852FAB">
      <w:pPr>
        <w:pStyle w:val="Normal1"/>
        <w:pBdr>
          <w:top w:val="nil"/>
          <w:left w:val="nil"/>
          <w:bottom w:val="nil"/>
          <w:right w:val="nil"/>
          <w:between w:val="nil"/>
        </w:pBdr>
        <w:spacing w:before="61" w:after="0"/>
        <w:ind w:right="142"/>
        <w:jc w:val="both"/>
        <w:rPr>
          <w:rFonts w:asciiTheme="minorHAnsi" w:eastAsia="Calibri" w:hAnsiTheme="minorHAnsi" w:cstheme="minorHAnsi"/>
          <w:color w:val="000000" w:themeColor="text1"/>
          <w:sz w:val="24"/>
          <w:szCs w:val="24"/>
        </w:rPr>
      </w:pPr>
    </w:p>
    <w:p w14:paraId="4AF42A70" w14:textId="77777777" w:rsidR="00C62E91" w:rsidRDefault="00C62E91" w:rsidP="00852FAB">
      <w:pPr>
        <w:pStyle w:val="Normal1"/>
        <w:pBdr>
          <w:top w:val="nil"/>
          <w:left w:val="nil"/>
          <w:bottom w:val="nil"/>
          <w:right w:val="nil"/>
          <w:between w:val="nil"/>
        </w:pBdr>
        <w:spacing w:before="61" w:after="0"/>
        <w:ind w:right="142"/>
        <w:jc w:val="both"/>
        <w:rPr>
          <w:rFonts w:asciiTheme="minorHAnsi" w:eastAsia="Calibri" w:hAnsiTheme="minorHAnsi" w:cstheme="minorHAnsi"/>
          <w:color w:val="000000" w:themeColor="text1"/>
          <w:sz w:val="24"/>
          <w:szCs w:val="24"/>
        </w:rPr>
      </w:pPr>
      <w:r>
        <w:rPr>
          <w:rFonts w:asciiTheme="minorHAnsi" w:eastAsia="Calibri" w:hAnsiTheme="minorHAnsi" w:cstheme="minorHAnsi"/>
          <w:color w:val="000000" w:themeColor="text1"/>
          <w:sz w:val="24"/>
          <w:szCs w:val="24"/>
        </w:rPr>
        <w:t xml:space="preserve">Ana Paula Paes </w:t>
      </w:r>
    </w:p>
    <w:p w14:paraId="7ACD0D9B" w14:textId="24667AA6" w:rsidR="00FA2B8A" w:rsidRPr="00D875EF" w:rsidRDefault="00FA2B8A" w:rsidP="0043739D">
      <w:pPr>
        <w:pStyle w:val="Normal10"/>
        <w:pBdr>
          <w:top w:val="nil"/>
          <w:left w:val="nil"/>
          <w:bottom w:val="nil"/>
          <w:right w:val="nil"/>
          <w:between w:val="nil"/>
        </w:pBdr>
        <w:spacing w:before="61" w:after="0"/>
        <w:ind w:right="142"/>
        <w:jc w:val="both"/>
        <w:rPr>
          <w:rFonts w:asciiTheme="minorHAnsi" w:eastAsia="Calibri" w:hAnsiTheme="minorHAnsi" w:cstheme="minorHAnsi"/>
        </w:rPr>
      </w:pPr>
      <w:r w:rsidRPr="00D875EF">
        <w:rPr>
          <w:rFonts w:asciiTheme="minorHAnsi" w:eastAsia="Calibri" w:hAnsiTheme="minorHAnsi" w:cstheme="minorHAnsi"/>
          <w:color w:val="000000" w:themeColor="text1"/>
          <w:sz w:val="24"/>
          <w:szCs w:val="24"/>
        </w:rPr>
        <w:t xml:space="preserve">Gerente de </w:t>
      </w:r>
      <w:r w:rsidR="00C62E91">
        <w:rPr>
          <w:rFonts w:asciiTheme="minorHAnsi" w:eastAsia="Calibri" w:hAnsiTheme="minorHAnsi" w:cstheme="minorHAnsi"/>
          <w:color w:val="000000" w:themeColor="text1"/>
          <w:sz w:val="24"/>
          <w:szCs w:val="24"/>
        </w:rPr>
        <w:t>Tecnologia da Informação e Comunicação</w:t>
      </w:r>
      <w:r w:rsidRPr="00D875EF">
        <w:rPr>
          <w:rFonts w:asciiTheme="minorHAnsi" w:eastAsia="Calibri" w:hAnsiTheme="minorHAnsi" w:cstheme="minorHAnsi"/>
        </w:rPr>
        <w:br w:type="page"/>
      </w:r>
    </w:p>
    <w:p w14:paraId="517E8CE8" w14:textId="693E8E0B" w:rsidR="00BA0FFE" w:rsidRDefault="00FA2B8A" w:rsidP="00996DB8">
      <w:pPr>
        <w:pStyle w:val="Normal1"/>
        <w:spacing w:after="240"/>
        <w:ind w:right="142"/>
        <w:jc w:val="center"/>
        <w:rPr>
          <w:rFonts w:asciiTheme="minorHAnsi" w:eastAsia="Calibri" w:hAnsiTheme="minorHAnsi" w:cstheme="minorHAnsi"/>
          <w:b/>
          <w:color w:val="000000"/>
          <w:sz w:val="24"/>
          <w:szCs w:val="24"/>
        </w:rPr>
      </w:pPr>
      <w:r w:rsidRPr="00D875EF">
        <w:rPr>
          <w:rFonts w:asciiTheme="minorHAnsi" w:eastAsia="Calibri" w:hAnsiTheme="minorHAnsi" w:cstheme="minorHAnsi"/>
          <w:b/>
          <w:sz w:val="24"/>
          <w:szCs w:val="24"/>
        </w:rPr>
        <w:t>A</w:t>
      </w:r>
      <w:r w:rsidR="00BA0FFE" w:rsidRPr="00D875EF">
        <w:rPr>
          <w:rFonts w:asciiTheme="minorHAnsi" w:eastAsia="Calibri" w:hAnsiTheme="minorHAnsi" w:cstheme="minorHAnsi"/>
          <w:b/>
          <w:sz w:val="24"/>
          <w:szCs w:val="24"/>
        </w:rPr>
        <w:t>NEXO A</w:t>
      </w:r>
      <w:r w:rsidRPr="00D875EF">
        <w:rPr>
          <w:rFonts w:asciiTheme="minorHAnsi" w:eastAsia="Calibri" w:hAnsiTheme="minorHAnsi" w:cstheme="minorHAnsi"/>
          <w:b/>
          <w:sz w:val="24"/>
          <w:szCs w:val="24"/>
        </w:rPr>
        <w:t xml:space="preserve"> - </w:t>
      </w:r>
      <w:r w:rsidR="00325F5B" w:rsidRPr="00D875EF">
        <w:rPr>
          <w:rFonts w:asciiTheme="minorHAnsi" w:eastAsia="Calibri" w:hAnsiTheme="minorHAnsi" w:cstheme="minorHAnsi"/>
          <w:b/>
          <w:color w:val="000000"/>
          <w:sz w:val="24"/>
          <w:szCs w:val="24"/>
        </w:rPr>
        <w:t>MODELO DE PROPOSTA</w:t>
      </w:r>
      <w:r w:rsidRPr="00D875EF">
        <w:rPr>
          <w:rFonts w:asciiTheme="minorHAnsi" w:eastAsia="Calibri" w:hAnsiTheme="minorHAnsi" w:cstheme="minorHAnsi"/>
          <w:b/>
          <w:color w:val="000000"/>
          <w:sz w:val="24"/>
          <w:szCs w:val="24"/>
        </w:rPr>
        <w:t xml:space="preserve"> DE PREÇOS</w:t>
      </w:r>
    </w:p>
    <w:p w14:paraId="09A65705" w14:textId="77777777" w:rsidR="009D1244" w:rsidRDefault="009D1244" w:rsidP="009D1244">
      <w:pPr>
        <w:pStyle w:val="Normal1"/>
        <w:spacing w:after="240"/>
        <w:ind w:right="142"/>
        <w:jc w:val="center"/>
        <w:rPr>
          <w:rFonts w:asciiTheme="minorHAnsi" w:eastAsia="Calibri" w:hAnsiTheme="minorHAnsi" w:cstheme="minorHAnsi"/>
          <w:b/>
          <w:sz w:val="24"/>
          <w:szCs w:val="24"/>
        </w:rPr>
      </w:pPr>
      <w:r>
        <w:rPr>
          <w:rFonts w:asciiTheme="minorHAnsi" w:eastAsia="Calibri" w:hAnsiTheme="minorHAnsi" w:cstheme="minorHAnsi"/>
          <w:b/>
          <w:sz w:val="24"/>
          <w:szCs w:val="24"/>
        </w:rPr>
        <w:t xml:space="preserve">Processo nº </w:t>
      </w:r>
      <w:proofErr w:type="spellStart"/>
      <w:r>
        <w:rPr>
          <w:rFonts w:asciiTheme="minorHAnsi" w:eastAsia="Calibri" w:hAnsiTheme="minorHAnsi" w:cstheme="minorHAnsi"/>
          <w:b/>
          <w:sz w:val="24"/>
          <w:szCs w:val="24"/>
        </w:rPr>
        <w:t>xxxxxxxxxxx</w:t>
      </w:r>
      <w:proofErr w:type="spellEnd"/>
    </w:p>
    <w:p w14:paraId="099998DC" w14:textId="03FC0865" w:rsidR="00E53BC8" w:rsidRDefault="00E53BC8" w:rsidP="000F490E">
      <w:pPr>
        <w:pStyle w:val="Normal1"/>
        <w:pBdr>
          <w:top w:val="nil"/>
          <w:left w:val="nil"/>
          <w:bottom w:val="nil"/>
          <w:right w:val="nil"/>
          <w:between w:val="nil"/>
        </w:pBdr>
        <w:spacing w:before="240" w:after="240"/>
        <w:ind w:right="142"/>
        <w:jc w:val="both"/>
        <w:rPr>
          <w:rFonts w:asciiTheme="minorHAnsi" w:eastAsia="Calibri" w:hAnsiTheme="minorHAnsi" w:cstheme="minorHAnsi"/>
          <w:b/>
          <w:bCs/>
          <w:sz w:val="24"/>
          <w:szCs w:val="24"/>
        </w:rPr>
      </w:pPr>
      <w:bookmarkStart w:id="1" w:name="_Hlk49268024"/>
      <w:r>
        <w:rPr>
          <w:rFonts w:asciiTheme="minorHAnsi" w:eastAsia="Calibri" w:hAnsiTheme="minorHAnsi" w:cstheme="minorHAnsi"/>
          <w:b/>
          <w:color w:val="000000"/>
        </w:rPr>
        <w:t>1.</w:t>
      </w:r>
      <w:r>
        <w:rPr>
          <w:rFonts w:asciiTheme="minorHAnsi" w:eastAsia="Calibri" w:hAnsiTheme="minorHAnsi" w:cstheme="minorHAnsi"/>
          <w:b/>
          <w:color w:val="000000"/>
        </w:rPr>
        <w:tab/>
      </w:r>
      <w:r w:rsidRPr="003C65C9">
        <w:rPr>
          <w:rFonts w:asciiTheme="minorHAnsi" w:eastAsia="Calibri" w:hAnsiTheme="minorHAnsi" w:cstheme="minorHAnsi"/>
          <w:b/>
          <w:color w:val="000000"/>
        </w:rPr>
        <w:t>OBJETO</w:t>
      </w:r>
    </w:p>
    <w:p w14:paraId="5985F359" w14:textId="1B499085" w:rsidR="00E53BC8" w:rsidRDefault="000F490E" w:rsidP="000F490E">
      <w:pPr>
        <w:pStyle w:val="Normal1"/>
        <w:pBdr>
          <w:top w:val="nil"/>
          <w:left w:val="nil"/>
          <w:bottom w:val="nil"/>
          <w:right w:val="nil"/>
          <w:between w:val="nil"/>
        </w:pBdr>
        <w:spacing w:before="240" w:after="240"/>
        <w:ind w:right="142"/>
        <w:jc w:val="both"/>
        <w:rPr>
          <w:rFonts w:asciiTheme="minorHAnsi" w:eastAsia="Calibri" w:hAnsiTheme="minorHAnsi" w:cstheme="minorHAnsi"/>
          <w:color w:val="000000"/>
          <w:sz w:val="24"/>
          <w:szCs w:val="24"/>
        </w:rPr>
      </w:pPr>
      <w:r>
        <w:rPr>
          <w:rFonts w:asciiTheme="minorHAnsi" w:eastAsia="Calibri" w:hAnsiTheme="minorHAnsi" w:cstheme="minorHAnsi"/>
          <w:b/>
          <w:bCs/>
          <w:sz w:val="24"/>
          <w:szCs w:val="24"/>
        </w:rPr>
        <w:t>1.</w:t>
      </w:r>
      <w:r w:rsidR="00E53BC8">
        <w:rPr>
          <w:rFonts w:asciiTheme="minorHAnsi" w:eastAsia="Calibri" w:hAnsiTheme="minorHAnsi" w:cstheme="minorHAnsi"/>
          <w:b/>
          <w:bCs/>
          <w:sz w:val="24"/>
          <w:szCs w:val="24"/>
        </w:rPr>
        <w:t>1</w:t>
      </w:r>
      <w:r w:rsidR="0061542E">
        <w:rPr>
          <w:rFonts w:asciiTheme="minorHAnsi" w:eastAsia="Calibri" w:hAnsiTheme="minorHAnsi" w:cstheme="minorHAnsi"/>
          <w:b/>
          <w:bCs/>
          <w:sz w:val="24"/>
          <w:szCs w:val="24"/>
        </w:rPr>
        <w:t xml:space="preserve"> </w:t>
      </w:r>
      <w:r w:rsidR="0061542E" w:rsidRPr="0061542E">
        <w:rPr>
          <w:rFonts w:asciiTheme="minorHAnsi" w:eastAsia="Calibri" w:hAnsiTheme="minorHAnsi" w:cstheme="minorHAnsi"/>
          <w:color w:val="000000"/>
          <w:sz w:val="24"/>
          <w:szCs w:val="24"/>
        </w:rPr>
        <w:t xml:space="preserve">Aquisição de </w:t>
      </w:r>
      <w:r w:rsidR="009A23ED">
        <w:rPr>
          <w:rFonts w:asciiTheme="minorHAnsi" w:eastAsia="Calibri" w:hAnsiTheme="minorHAnsi" w:cstheme="minorHAnsi"/>
          <w:color w:val="000000"/>
          <w:sz w:val="24"/>
          <w:szCs w:val="24"/>
        </w:rPr>
        <w:t>quatro (04</w:t>
      </w:r>
      <w:r w:rsidR="0061542E" w:rsidRPr="0061542E">
        <w:rPr>
          <w:rFonts w:asciiTheme="minorHAnsi" w:eastAsia="Calibri" w:hAnsiTheme="minorHAnsi" w:cstheme="minorHAnsi"/>
          <w:color w:val="000000"/>
          <w:sz w:val="24"/>
          <w:szCs w:val="24"/>
        </w:rPr>
        <w:t>) PENTES DE MEMORIAS RAM TIPO DDR4, para Servidor HUAWEI ( 1288H V5)  para atender as necessidades da Agência Pernambucana de Águas e Clima - APAC conforme as condições, especificações, quantidades e exigências contidas neste Termo de Referência.</w:t>
      </w:r>
    </w:p>
    <w:p w14:paraId="17C5CBE6" w14:textId="72CF60FA" w:rsidR="00B82511" w:rsidRDefault="00FA2B8A" w:rsidP="000F490E">
      <w:pPr>
        <w:pStyle w:val="Normal1"/>
        <w:pBdr>
          <w:top w:val="nil"/>
          <w:left w:val="nil"/>
          <w:bottom w:val="nil"/>
          <w:right w:val="nil"/>
          <w:between w:val="nil"/>
        </w:pBdr>
        <w:spacing w:before="240" w:after="240"/>
        <w:ind w:right="142"/>
        <w:jc w:val="both"/>
        <w:rPr>
          <w:rFonts w:asciiTheme="minorHAnsi" w:eastAsia="Calibri" w:hAnsiTheme="minorHAnsi" w:cstheme="minorHAnsi"/>
          <w:sz w:val="24"/>
          <w:szCs w:val="24"/>
        </w:rPr>
      </w:pPr>
      <w:r w:rsidRPr="00D875EF">
        <w:rPr>
          <w:rFonts w:asciiTheme="minorHAnsi" w:eastAsia="Calibri" w:hAnsiTheme="minorHAnsi" w:cstheme="minorHAnsi"/>
          <w:b/>
          <w:bCs/>
          <w:color w:val="000000"/>
          <w:sz w:val="24"/>
          <w:szCs w:val="24"/>
        </w:rPr>
        <w:t>1.2</w:t>
      </w:r>
      <w:r w:rsidR="00A96B08">
        <w:rPr>
          <w:rFonts w:asciiTheme="minorHAnsi" w:eastAsia="Calibri" w:hAnsiTheme="minorHAnsi" w:cstheme="minorHAnsi"/>
          <w:b/>
          <w:bCs/>
          <w:color w:val="000000"/>
          <w:sz w:val="24"/>
          <w:szCs w:val="24"/>
        </w:rPr>
        <w:t>.</w:t>
      </w:r>
      <w:r w:rsidRPr="00D875EF">
        <w:rPr>
          <w:rFonts w:asciiTheme="minorHAnsi" w:eastAsia="Calibri" w:hAnsiTheme="minorHAnsi" w:cstheme="minorHAnsi"/>
          <w:color w:val="000000"/>
          <w:sz w:val="24"/>
          <w:szCs w:val="24"/>
        </w:rPr>
        <w:t xml:space="preserve"> As especificações e os quantitativos do objeto desta dispensa estão descritos </w:t>
      </w:r>
      <w:r w:rsidRPr="006371E7">
        <w:rPr>
          <w:rFonts w:asciiTheme="minorHAnsi" w:eastAsia="Calibri" w:hAnsiTheme="minorHAnsi" w:cstheme="minorHAnsi"/>
          <w:sz w:val="24"/>
          <w:szCs w:val="24"/>
        </w:rPr>
        <w:t>conforme quadro abaixo:</w:t>
      </w:r>
    </w:p>
    <w:tbl>
      <w:tblPr>
        <w:tblW w:w="10772" w:type="dxa"/>
        <w:tblInd w:w="-741" w:type="dxa"/>
        <w:tblLayout w:type="fixed"/>
        <w:tblLook w:val="0000" w:firstRow="0" w:lastRow="0" w:firstColumn="0" w:lastColumn="0" w:noHBand="0" w:noVBand="0"/>
      </w:tblPr>
      <w:tblGrid>
        <w:gridCol w:w="594"/>
        <w:gridCol w:w="1099"/>
        <w:gridCol w:w="4430"/>
        <w:gridCol w:w="709"/>
        <w:gridCol w:w="1417"/>
        <w:gridCol w:w="1247"/>
        <w:gridCol w:w="1276"/>
      </w:tblGrid>
      <w:tr w:rsidR="0061542E" w:rsidRPr="00A43C41" w14:paraId="444502F8" w14:textId="77777777" w:rsidTr="00F11BDC">
        <w:trPr>
          <w:trHeight w:val="624"/>
        </w:trPr>
        <w:tc>
          <w:tcPr>
            <w:tcW w:w="10772" w:type="dxa"/>
            <w:gridSpan w:val="7"/>
            <w:tcBorders>
              <w:top w:val="single" w:sz="4" w:space="0" w:color="000000"/>
              <w:left w:val="single" w:sz="4" w:space="0" w:color="000000"/>
              <w:bottom w:val="single" w:sz="4" w:space="0" w:color="auto"/>
              <w:right w:val="single" w:sz="4" w:space="0" w:color="auto"/>
            </w:tcBorders>
            <w:shd w:val="clear" w:color="auto" w:fill="auto"/>
            <w:vAlign w:val="center"/>
          </w:tcPr>
          <w:p w14:paraId="6BF58039"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 xml:space="preserve">LOTE ÚNICO </w:t>
            </w:r>
            <w:r>
              <w:rPr>
                <w:rFonts w:asciiTheme="minorHAnsi" w:eastAsia="Arial" w:hAnsiTheme="minorHAnsi" w:cstheme="minorHAnsi"/>
                <w:b/>
                <w:spacing w:val="2"/>
              </w:rPr>
              <w:t>–</w:t>
            </w:r>
            <w:r w:rsidRPr="00A43C41">
              <w:rPr>
                <w:rFonts w:asciiTheme="minorHAnsi" w:eastAsia="Arial" w:hAnsiTheme="minorHAnsi" w:cstheme="minorHAnsi"/>
                <w:b/>
                <w:spacing w:val="2"/>
              </w:rPr>
              <w:t xml:space="preserve"> </w:t>
            </w:r>
            <w:r>
              <w:rPr>
                <w:rFonts w:asciiTheme="minorHAnsi" w:eastAsia="Arial" w:hAnsiTheme="minorHAnsi" w:cstheme="minorHAnsi"/>
                <w:b/>
                <w:spacing w:val="2"/>
              </w:rPr>
              <w:t xml:space="preserve">AQUISIÇÃO </w:t>
            </w:r>
          </w:p>
        </w:tc>
      </w:tr>
      <w:tr w:rsidR="0061542E" w:rsidRPr="00A43C41" w14:paraId="11D27ED6" w14:textId="77777777" w:rsidTr="00F11BDC">
        <w:tc>
          <w:tcPr>
            <w:tcW w:w="594" w:type="dxa"/>
            <w:tcBorders>
              <w:top w:val="single" w:sz="4" w:space="0" w:color="000000"/>
              <w:left w:val="single" w:sz="4" w:space="0" w:color="000000"/>
              <w:bottom w:val="single" w:sz="4" w:space="0" w:color="000000"/>
            </w:tcBorders>
            <w:shd w:val="clear" w:color="auto" w:fill="auto"/>
            <w:vAlign w:val="center"/>
          </w:tcPr>
          <w:p w14:paraId="268FAC1A"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Item</w:t>
            </w:r>
          </w:p>
        </w:tc>
        <w:tc>
          <w:tcPr>
            <w:tcW w:w="1099" w:type="dxa"/>
            <w:tcBorders>
              <w:top w:val="single" w:sz="4" w:space="0" w:color="000000"/>
              <w:left w:val="single" w:sz="4" w:space="0" w:color="000000"/>
              <w:bottom w:val="single" w:sz="4" w:space="0" w:color="000000"/>
            </w:tcBorders>
            <w:shd w:val="clear" w:color="auto" w:fill="auto"/>
            <w:vAlign w:val="center"/>
          </w:tcPr>
          <w:p w14:paraId="70CA2A46"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Código</w:t>
            </w:r>
          </w:p>
          <w:p w14:paraId="16C4AE8D"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 xml:space="preserve"> E-Fisco</w:t>
            </w:r>
          </w:p>
        </w:tc>
        <w:tc>
          <w:tcPr>
            <w:tcW w:w="4430" w:type="dxa"/>
            <w:tcBorders>
              <w:top w:val="single" w:sz="4" w:space="0" w:color="000000"/>
              <w:left w:val="single" w:sz="4" w:space="0" w:color="000000"/>
              <w:bottom w:val="single" w:sz="4" w:space="0" w:color="000000"/>
            </w:tcBorders>
            <w:shd w:val="clear" w:color="auto" w:fill="auto"/>
            <w:vAlign w:val="center"/>
          </w:tcPr>
          <w:p w14:paraId="12691916"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 xml:space="preserve">Descrição </w:t>
            </w:r>
          </w:p>
        </w:tc>
        <w:tc>
          <w:tcPr>
            <w:tcW w:w="709" w:type="dxa"/>
            <w:tcBorders>
              <w:top w:val="single" w:sz="4" w:space="0" w:color="000000"/>
              <w:left w:val="single" w:sz="4" w:space="0" w:color="000000"/>
              <w:bottom w:val="single" w:sz="4" w:space="0" w:color="000000"/>
            </w:tcBorders>
            <w:shd w:val="clear" w:color="auto" w:fill="auto"/>
            <w:vAlign w:val="center"/>
          </w:tcPr>
          <w:p w14:paraId="64F42DDE"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Quantidade</w:t>
            </w:r>
          </w:p>
        </w:tc>
        <w:tc>
          <w:tcPr>
            <w:tcW w:w="1417" w:type="dxa"/>
            <w:tcBorders>
              <w:top w:val="single" w:sz="4" w:space="0" w:color="000000"/>
              <w:left w:val="single" w:sz="4" w:space="0" w:color="000000"/>
              <w:bottom w:val="single" w:sz="4" w:space="0" w:color="auto"/>
              <w:right w:val="single" w:sz="4" w:space="0" w:color="auto"/>
            </w:tcBorders>
            <w:shd w:val="clear" w:color="auto" w:fill="auto"/>
            <w:vAlign w:val="center"/>
          </w:tcPr>
          <w:p w14:paraId="0690856E"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Unidade de medida/ fornecimento</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15B7006" w14:textId="77777777" w:rsidR="0061542E" w:rsidRPr="00A43C41" w:rsidRDefault="0061542E" w:rsidP="00F11BDC">
            <w:pPr>
              <w:autoSpaceDE w:val="0"/>
              <w:ind w:left="-107" w:firstLine="3"/>
              <w:jc w:val="center"/>
              <w:rPr>
                <w:rFonts w:cs="Calibri"/>
                <w:b/>
                <w:bCs/>
                <w:sz w:val="20"/>
                <w:szCs w:val="20"/>
                <w:highlight w:val="white"/>
              </w:rPr>
            </w:pPr>
            <w:r w:rsidRPr="00A43C41">
              <w:rPr>
                <w:rFonts w:asciiTheme="minorHAnsi" w:eastAsia="Arial" w:hAnsiTheme="minorHAnsi" w:cstheme="minorHAnsi"/>
                <w:b/>
                <w:spacing w:val="2"/>
              </w:rPr>
              <w:t>Valor Unitário estimado</w:t>
            </w:r>
          </w:p>
        </w:tc>
        <w:tc>
          <w:tcPr>
            <w:tcW w:w="1276" w:type="dxa"/>
            <w:tcBorders>
              <w:top w:val="single" w:sz="4" w:space="0" w:color="auto"/>
              <w:bottom w:val="single" w:sz="4" w:space="0" w:color="auto"/>
              <w:right w:val="single" w:sz="4" w:space="0" w:color="auto"/>
            </w:tcBorders>
            <w:shd w:val="clear" w:color="auto" w:fill="auto"/>
          </w:tcPr>
          <w:p w14:paraId="5BE596AE" w14:textId="77777777" w:rsidR="0061542E" w:rsidRPr="00A43C41" w:rsidRDefault="0061542E" w:rsidP="00F11BDC">
            <w:pPr>
              <w:jc w:val="center"/>
              <w:rPr>
                <w:rFonts w:cs="Calibri"/>
                <w:b/>
                <w:bCs/>
                <w:sz w:val="20"/>
                <w:szCs w:val="20"/>
                <w:highlight w:val="white"/>
              </w:rPr>
            </w:pPr>
            <w:r w:rsidRPr="00A43C41">
              <w:rPr>
                <w:rFonts w:asciiTheme="minorHAnsi" w:eastAsia="Arial" w:hAnsiTheme="minorHAnsi" w:cstheme="minorHAnsi"/>
                <w:b/>
                <w:spacing w:val="2"/>
              </w:rPr>
              <w:t>Valor total estimado</w:t>
            </w:r>
          </w:p>
        </w:tc>
      </w:tr>
      <w:tr w:rsidR="0061542E" w:rsidRPr="00A43C41" w14:paraId="14662F89" w14:textId="77777777" w:rsidTr="00F11BDC">
        <w:trPr>
          <w:trHeight w:val="1264"/>
        </w:trPr>
        <w:tc>
          <w:tcPr>
            <w:tcW w:w="594" w:type="dxa"/>
            <w:tcBorders>
              <w:top w:val="single" w:sz="4" w:space="0" w:color="000000"/>
              <w:left w:val="single" w:sz="4" w:space="0" w:color="000000"/>
              <w:bottom w:val="single" w:sz="4" w:space="0" w:color="000000"/>
            </w:tcBorders>
            <w:shd w:val="clear" w:color="auto" w:fill="auto"/>
            <w:vAlign w:val="center"/>
          </w:tcPr>
          <w:p w14:paraId="53588140" w14:textId="77777777" w:rsidR="0061542E" w:rsidRPr="00A43C41" w:rsidRDefault="0061542E" w:rsidP="00F11BDC">
            <w:pPr>
              <w:autoSpaceDE w:val="0"/>
              <w:ind w:left="-113" w:right="-110"/>
              <w:jc w:val="center"/>
              <w:rPr>
                <w:rFonts w:asciiTheme="minorHAnsi" w:eastAsia="Arial" w:hAnsiTheme="minorHAnsi" w:cstheme="minorHAnsi"/>
                <w:spacing w:val="2"/>
              </w:rPr>
            </w:pPr>
            <w:r>
              <w:rPr>
                <w:rFonts w:asciiTheme="minorHAnsi" w:eastAsia="Arial" w:hAnsiTheme="minorHAnsi" w:cstheme="minorHAnsi"/>
                <w:spacing w:val="2"/>
              </w:rPr>
              <w:t>01</w:t>
            </w:r>
          </w:p>
        </w:tc>
        <w:tc>
          <w:tcPr>
            <w:tcW w:w="1099" w:type="dxa"/>
            <w:tcBorders>
              <w:top w:val="single" w:sz="4" w:space="0" w:color="000000"/>
              <w:left w:val="single" w:sz="4" w:space="0" w:color="000000"/>
              <w:bottom w:val="single" w:sz="4" w:space="0" w:color="000000"/>
            </w:tcBorders>
            <w:shd w:val="clear" w:color="auto" w:fill="auto"/>
            <w:vAlign w:val="center"/>
          </w:tcPr>
          <w:p w14:paraId="05636638" w14:textId="77777777" w:rsidR="0061542E" w:rsidRPr="006219C9" w:rsidRDefault="0061542E" w:rsidP="00F11BDC">
            <w:pPr>
              <w:autoSpaceDE w:val="0"/>
              <w:ind w:left="-113" w:right="-110"/>
              <w:jc w:val="center"/>
              <w:rPr>
                <w:rFonts w:asciiTheme="minorHAnsi" w:eastAsia="Arial" w:hAnsiTheme="minorHAnsi" w:cstheme="minorHAnsi"/>
                <w:spacing w:val="2"/>
              </w:rPr>
            </w:pPr>
            <w:r w:rsidRPr="00CA4ACD">
              <w:rPr>
                <w:rFonts w:asciiTheme="minorHAnsi" w:eastAsia="Arial" w:hAnsiTheme="minorHAnsi" w:cstheme="minorHAnsi"/>
                <w:spacing w:val="2"/>
              </w:rPr>
              <w:t>597163 - 2</w:t>
            </w:r>
          </w:p>
        </w:tc>
        <w:tc>
          <w:tcPr>
            <w:tcW w:w="4430" w:type="dxa"/>
            <w:tcBorders>
              <w:top w:val="single" w:sz="4" w:space="0" w:color="000000"/>
              <w:left w:val="single" w:sz="4" w:space="0" w:color="000000"/>
              <w:bottom w:val="single" w:sz="4" w:space="0" w:color="000000"/>
            </w:tcBorders>
            <w:shd w:val="clear" w:color="auto" w:fill="auto"/>
            <w:vAlign w:val="center"/>
          </w:tcPr>
          <w:p w14:paraId="51553062" w14:textId="77777777" w:rsidR="0061542E" w:rsidRDefault="0061542E" w:rsidP="00F11BDC">
            <w:pPr>
              <w:autoSpaceDE w:val="0"/>
              <w:ind w:left="-113" w:right="-110"/>
              <w:jc w:val="both"/>
              <w:rPr>
                <w:rFonts w:asciiTheme="minorHAnsi" w:eastAsia="Arial" w:hAnsiTheme="minorHAnsi" w:cstheme="minorHAnsi"/>
                <w:spacing w:val="2"/>
              </w:rPr>
            </w:pPr>
            <w:r w:rsidRPr="00CA4ACD">
              <w:rPr>
                <w:rFonts w:asciiTheme="minorHAnsi" w:eastAsia="Arial" w:hAnsiTheme="minorHAnsi" w:cstheme="minorHAnsi"/>
                <w:spacing w:val="2"/>
              </w:rPr>
              <w:t>MEMORIA RAM - DI TIPO DDR4, 2666MHZ, LRDIMM,</w:t>
            </w:r>
            <w:r>
              <w:rPr>
                <w:rFonts w:asciiTheme="minorHAnsi" w:eastAsia="Arial" w:hAnsiTheme="minorHAnsi" w:cstheme="minorHAnsi"/>
                <w:spacing w:val="2"/>
              </w:rPr>
              <w:t xml:space="preserve"> </w:t>
            </w:r>
            <w:r w:rsidRPr="00CA4ACD">
              <w:rPr>
                <w:rFonts w:asciiTheme="minorHAnsi" w:eastAsia="Arial" w:hAnsiTheme="minorHAnsi" w:cstheme="minorHAnsi"/>
                <w:spacing w:val="2"/>
              </w:rPr>
              <w:t>COM NUMERO DE VIAS DE 288,</w:t>
            </w:r>
            <w:r>
              <w:rPr>
                <w:rFonts w:asciiTheme="minorHAnsi" w:eastAsia="Arial" w:hAnsiTheme="minorHAnsi" w:cstheme="minorHAnsi"/>
                <w:spacing w:val="2"/>
              </w:rPr>
              <w:t xml:space="preserve"> </w:t>
            </w:r>
            <w:r w:rsidRPr="00CA4ACD">
              <w:rPr>
                <w:rFonts w:asciiTheme="minorHAnsi" w:eastAsia="Arial" w:hAnsiTheme="minorHAnsi" w:cstheme="minorHAnsi"/>
                <w:spacing w:val="2"/>
              </w:rPr>
              <w:t>COM CAPACIDADE DE 64GB</w:t>
            </w:r>
          </w:p>
          <w:p w14:paraId="4C2E08BA" w14:textId="77777777" w:rsidR="0061542E" w:rsidRPr="006219C9" w:rsidRDefault="0061542E" w:rsidP="00F11BDC">
            <w:pPr>
              <w:autoSpaceDE w:val="0"/>
              <w:ind w:left="-113" w:right="-110"/>
              <w:jc w:val="both"/>
              <w:rPr>
                <w:rFonts w:asciiTheme="minorHAnsi" w:eastAsia="Arial" w:hAnsiTheme="minorHAnsi" w:cstheme="minorHAnsi"/>
                <w:spacing w:val="2"/>
              </w:rPr>
            </w:pPr>
            <w:r w:rsidRPr="00F11563">
              <w:rPr>
                <w:rFonts w:asciiTheme="minorHAnsi" w:eastAsia="Arial" w:hAnsiTheme="minorHAnsi" w:cstheme="minorHAnsi"/>
                <w:spacing w:val="2"/>
              </w:rPr>
              <w:t>GARANTIA DE 36 MESES</w:t>
            </w:r>
          </w:p>
        </w:tc>
        <w:tc>
          <w:tcPr>
            <w:tcW w:w="709" w:type="dxa"/>
            <w:tcBorders>
              <w:top w:val="single" w:sz="4" w:space="0" w:color="000000"/>
              <w:left w:val="single" w:sz="4" w:space="0" w:color="000000"/>
              <w:bottom w:val="single" w:sz="4" w:space="0" w:color="000000"/>
            </w:tcBorders>
            <w:shd w:val="clear" w:color="auto" w:fill="auto"/>
            <w:vAlign w:val="center"/>
          </w:tcPr>
          <w:p w14:paraId="1D119B58" w14:textId="4502AABC" w:rsidR="0061542E" w:rsidRDefault="009A23ED" w:rsidP="00F11BDC">
            <w:pPr>
              <w:autoSpaceDE w:val="0"/>
              <w:ind w:left="-113" w:right="-110"/>
              <w:jc w:val="center"/>
              <w:rPr>
                <w:rFonts w:asciiTheme="minorHAnsi" w:eastAsia="Arial" w:hAnsiTheme="minorHAnsi" w:cstheme="minorHAnsi"/>
                <w:spacing w:val="2"/>
              </w:rPr>
            </w:pPr>
            <w:r>
              <w:rPr>
                <w:rFonts w:asciiTheme="minorHAnsi" w:eastAsia="Arial" w:hAnsiTheme="minorHAnsi" w:cstheme="minorHAnsi"/>
                <w:spacing w:val="2"/>
              </w:rPr>
              <w:t>04</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1354B" w14:textId="77777777" w:rsidR="0061542E" w:rsidRPr="00A43C41" w:rsidRDefault="0061542E" w:rsidP="00F11BDC">
            <w:pPr>
              <w:autoSpaceDE w:val="0"/>
              <w:ind w:left="-113" w:right="-110"/>
              <w:jc w:val="center"/>
              <w:rPr>
                <w:rFonts w:asciiTheme="minorHAnsi" w:eastAsia="Arial" w:hAnsiTheme="minorHAnsi" w:cstheme="minorHAnsi"/>
                <w:spacing w:val="2"/>
              </w:rPr>
            </w:pPr>
            <w:r w:rsidRPr="00A43C41">
              <w:rPr>
                <w:rFonts w:asciiTheme="minorHAnsi" w:eastAsia="Arial" w:hAnsiTheme="minorHAnsi" w:cstheme="minorHAnsi"/>
                <w:spacing w:val="2"/>
              </w:rPr>
              <w:t>unidade</w:t>
            </w:r>
          </w:p>
        </w:tc>
        <w:tc>
          <w:tcPr>
            <w:tcW w:w="1247" w:type="dxa"/>
            <w:tcBorders>
              <w:top w:val="single" w:sz="4" w:space="0" w:color="auto"/>
              <w:bottom w:val="single" w:sz="4" w:space="0" w:color="auto"/>
              <w:right w:val="single" w:sz="4" w:space="0" w:color="auto"/>
            </w:tcBorders>
            <w:shd w:val="clear" w:color="auto" w:fill="auto"/>
            <w:vAlign w:val="center"/>
          </w:tcPr>
          <w:p w14:paraId="42E64C2C" w14:textId="77777777" w:rsidR="0061542E" w:rsidRPr="00A43C41" w:rsidRDefault="0061542E" w:rsidP="00F11BDC">
            <w:pPr>
              <w:ind w:left="-113" w:right="-110"/>
              <w:jc w:val="center"/>
              <w:rPr>
                <w:rFonts w:asciiTheme="minorHAnsi" w:eastAsia="Arial" w:hAnsiTheme="minorHAnsi" w:cstheme="minorHAnsi"/>
                <w:spacing w:val="2"/>
              </w:rPr>
            </w:pPr>
            <w:r w:rsidRPr="00A43C41">
              <w:rPr>
                <w:rFonts w:asciiTheme="minorHAnsi" w:eastAsia="Arial" w:hAnsiTheme="minorHAnsi" w:cstheme="minorHAnsi"/>
                <w:spacing w:val="2"/>
              </w:rPr>
              <w:t>R$</w:t>
            </w:r>
          </w:p>
        </w:tc>
        <w:tc>
          <w:tcPr>
            <w:tcW w:w="1276" w:type="dxa"/>
            <w:tcBorders>
              <w:top w:val="single" w:sz="4" w:space="0" w:color="auto"/>
              <w:bottom w:val="single" w:sz="4" w:space="0" w:color="auto"/>
              <w:right w:val="single" w:sz="4" w:space="0" w:color="auto"/>
            </w:tcBorders>
            <w:shd w:val="clear" w:color="auto" w:fill="auto"/>
            <w:vAlign w:val="center"/>
          </w:tcPr>
          <w:p w14:paraId="18050A3B" w14:textId="77777777" w:rsidR="0061542E" w:rsidRPr="00A43C41" w:rsidRDefault="0061542E" w:rsidP="00F11BDC">
            <w:pPr>
              <w:ind w:left="-113" w:right="-110"/>
              <w:jc w:val="center"/>
              <w:rPr>
                <w:rFonts w:asciiTheme="minorHAnsi" w:eastAsia="Arial" w:hAnsiTheme="minorHAnsi" w:cstheme="minorHAnsi"/>
                <w:spacing w:val="2"/>
              </w:rPr>
            </w:pPr>
            <w:r w:rsidRPr="00A43C41">
              <w:rPr>
                <w:rFonts w:asciiTheme="minorHAnsi" w:eastAsia="Arial" w:hAnsiTheme="minorHAnsi" w:cstheme="minorHAnsi"/>
                <w:spacing w:val="2"/>
              </w:rPr>
              <w:t>R$</w:t>
            </w:r>
          </w:p>
        </w:tc>
      </w:tr>
      <w:tr w:rsidR="0061542E" w:rsidRPr="00A43C41" w14:paraId="6BAD4EFC" w14:textId="77777777" w:rsidTr="00F11BDC">
        <w:trPr>
          <w:trHeight w:val="459"/>
        </w:trPr>
        <w:tc>
          <w:tcPr>
            <w:tcW w:w="10772"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14:paraId="2F3A53CB" w14:textId="77777777" w:rsidR="0061542E" w:rsidRPr="00A43C41" w:rsidRDefault="0061542E" w:rsidP="00F11BDC">
            <w:pPr>
              <w:ind w:left="-113" w:right="-110"/>
              <w:jc w:val="center"/>
              <w:rPr>
                <w:rFonts w:asciiTheme="minorHAnsi" w:eastAsia="Arial" w:hAnsiTheme="minorHAnsi" w:cstheme="minorHAnsi"/>
                <w:spacing w:val="2"/>
              </w:rPr>
            </w:pPr>
            <w:r w:rsidRPr="00A43C41">
              <w:rPr>
                <w:rFonts w:asciiTheme="minorHAnsi" w:eastAsia="Arial" w:hAnsiTheme="minorHAnsi" w:cstheme="minorHAnsi"/>
                <w:spacing w:val="2"/>
              </w:rPr>
              <w:t>VALOR TOTAL: R$</w:t>
            </w:r>
          </w:p>
        </w:tc>
      </w:tr>
    </w:tbl>
    <w:p w14:paraId="02796109" w14:textId="77777777" w:rsidR="00B82511" w:rsidRDefault="00B82511" w:rsidP="00B82511">
      <w:pPr>
        <w:pStyle w:val="Normal1"/>
        <w:keepNext/>
        <w:keepLines/>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14:paraId="1533247E" w14:textId="77777777" w:rsidR="00FA2B8A" w:rsidRPr="00D875EF" w:rsidRDefault="00FA2B8A" w:rsidP="00852FAB">
      <w:pPr>
        <w:pStyle w:val="Normal1"/>
        <w:pBdr>
          <w:top w:val="nil"/>
          <w:left w:val="nil"/>
          <w:bottom w:val="nil"/>
          <w:right w:val="nil"/>
          <w:between w:val="nil"/>
        </w:pBdr>
        <w:spacing w:before="240" w:after="240"/>
        <w:ind w:right="142"/>
        <w:jc w:val="both"/>
        <w:rPr>
          <w:rFonts w:asciiTheme="minorHAnsi" w:eastAsia="Calibri" w:hAnsiTheme="minorHAnsi" w:cstheme="minorHAnsi"/>
          <w:color w:val="000000" w:themeColor="text1"/>
          <w:sz w:val="24"/>
          <w:szCs w:val="24"/>
        </w:rPr>
      </w:pPr>
      <w:r w:rsidRPr="00D875EF">
        <w:rPr>
          <w:rFonts w:asciiTheme="minorHAnsi" w:eastAsia="Calibri" w:hAnsiTheme="minorHAnsi" w:cstheme="minorHAnsi"/>
          <w:color w:val="000000" w:themeColor="text1"/>
          <w:sz w:val="24"/>
          <w:szCs w:val="24"/>
        </w:rPr>
        <w:t>Validade da Proposta: 60 (sessenta) dias.</w:t>
      </w:r>
    </w:p>
    <w:p w14:paraId="6B42ED12" w14:textId="77777777" w:rsidR="00FA2B8A" w:rsidRPr="00D875EF" w:rsidRDefault="00FA2B8A" w:rsidP="00852FAB">
      <w:pPr>
        <w:pStyle w:val="Normal1"/>
        <w:pBdr>
          <w:top w:val="nil"/>
          <w:left w:val="nil"/>
          <w:bottom w:val="nil"/>
          <w:right w:val="nil"/>
          <w:between w:val="nil"/>
        </w:pBdr>
        <w:spacing w:before="240" w:after="240"/>
        <w:ind w:right="142"/>
        <w:jc w:val="both"/>
        <w:rPr>
          <w:rFonts w:asciiTheme="minorHAnsi" w:eastAsia="Calibri" w:hAnsiTheme="minorHAnsi" w:cstheme="minorHAnsi"/>
          <w:color w:val="000000" w:themeColor="text1"/>
          <w:sz w:val="24"/>
          <w:szCs w:val="24"/>
        </w:rPr>
      </w:pPr>
      <w:r w:rsidRPr="00D875EF">
        <w:rPr>
          <w:rFonts w:asciiTheme="minorHAnsi" w:eastAsia="Calibri" w:hAnsiTheme="minorHAnsi" w:cstheme="minorHAnsi"/>
          <w:color w:val="000000" w:themeColor="text1"/>
          <w:sz w:val="24"/>
          <w:szCs w:val="24"/>
        </w:rPr>
        <w:t>Estão incluídos nos preços propostos todos os custos diretos e indiretos decorrentes do fornecimento do objeto, incluindo tributos, encargos trabalhistas e comerciais, seguros, despesas de administração, lucro, custos com transporte, embalagens, frete e demais despesas correlatas.</w:t>
      </w:r>
    </w:p>
    <w:p w14:paraId="7C8ACB8B" w14:textId="77777777" w:rsidR="00FA2B8A" w:rsidRPr="00D875EF" w:rsidRDefault="00FA2B8A" w:rsidP="00852FAB">
      <w:pPr>
        <w:pStyle w:val="Normal1"/>
        <w:pBdr>
          <w:top w:val="nil"/>
          <w:left w:val="nil"/>
          <w:bottom w:val="nil"/>
          <w:right w:val="nil"/>
          <w:between w:val="nil"/>
        </w:pBdr>
        <w:spacing w:before="240" w:after="240"/>
        <w:ind w:right="142"/>
        <w:jc w:val="both"/>
        <w:rPr>
          <w:rFonts w:asciiTheme="minorHAnsi" w:eastAsia="Calibri" w:hAnsiTheme="minorHAnsi" w:cstheme="minorHAnsi"/>
          <w:color w:val="000000" w:themeColor="text1"/>
          <w:sz w:val="24"/>
          <w:szCs w:val="24"/>
        </w:rPr>
      </w:pPr>
    </w:p>
    <w:p w14:paraId="73AF7CD8" w14:textId="4F32AA18" w:rsidR="00FA2B8A" w:rsidRPr="00D875EF" w:rsidRDefault="00FA2B8A" w:rsidP="00852FAB">
      <w:pPr>
        <w:pStyle w:val="Normal1"/>
        <w:pBdr>
          <w:top w:val="nil"/>
          <w:left w:val="nil"/>
          <w:bottom w:val="nil"/>
          <w:right w:val="nil"/>
          <w:between w:val="nil"/>
        </w:pBdr>
        <w:spacing w:before="240" w:after="240"/>
        <w:ind w:right="142"/>
        <w:jc w:val="both"/>
        <w:rPr>
          <w:rFonts w:asciiTheme="minorHAnsi" w:eastAsia="Calibri" w:hAnsiTheme="minorHAnsi" w:cstheme="minorHAnsi"/>
          <w:color w:val="000000" w:themeColor="text1"/>
          <w:sz w:val="24"/>
          <w:szCs w:val="24"/>
        </w:rPr>
      </w:pPr>
      <w:r w:rsidRPr="00D875EF">
        <w:rPr>
          <w:rFonts w:asciiTheme="minorHAnsi" w:eastAsia="Calibri" w:hAnsiTheme="minorHAnsi" w:cstheme="minorHAnsi"/>
          <w:color w:val="000000" w:themeColor="text1"/>
          <w:sz w:val="24"/>
          <w:szCs w:val="24"/>
        </w:rPr>
        <w:t>Recife, XX de XXXXXXXXXXXX de 2024.</w:t>
      </w:r>
    </w:p>
    <w:p w14:paraId="3109B473" w14:textId="76DAB6AC" w:rsidR="00FA2B8A" w:rsidRPr="00D875EF" w:rsidRDefault="00FA2B8A" w:rsidP="00E53BC8">
      <w:pPr>
        <w:pStyle w:val="Normal1"/>
        <w:pBdr>
          <w:top w:val="nil"/>
          <w:left w:val="nil"/>
          <w:bottom w:val="nil"/>
          <w:right w:val="nil"/>
          <w:between w:val="nil"/>
        </w:pBdr>
        <w:spacing w:before="240" w:after="240"/>
        <w:ind w:right="142"/>
        <w:jc w:val="both"/>
        <w:rPr>
          <w:rFonts w:asciiTheme="minorHAnsi" w:eastAsia="Calibri" w:hAnsiTheme="minorHAnsi" w:cstheme="minorHAnsi"/>
          <w:color w:val="000000" w:themeColor="text1"/>
        </w:rPr>
      </w:pPr>
      <w:r w:rsidRPr="00D875EF">
        <w:rPr>
          <w:rFonts w:asciiTheme="minorHAnsi" w:eastAsia="Calibri" w:hAnsiTheme="minorHAnsi" w:cstheme="minorHAnsi"/>
          <w:color w:val="000000" w:themeColor="text1"/>
          <w:sz w:val="24"/>
          <w:szCs w:val="24"/>
        </w:rPr>
        <w:t>Assinatura do Responsável pela empresa</w:t>
      </w:r>
      <w:r w:rsidRPr="00D875EF">
        <w:rPr>
          <w:rFonts w:asciiTheme="minorHAnsi" w:eastAsia="Calibri" w:hAnsiTheme="minorHAnsi" w:cstheme="minorHAnsi"/>
          <w:color w:val="000000" w:themeColor="text1"/>
        </w:rPr>
        <w:br w:type="page"/>
      </w:r>
    </w:p>
    <w:p w14:paraId="133233ED" w14:textId="77777777" w:rsidR="00957ED2" w:rsidRDefault="00957ED2" w:rsidP="00852FAB">
      <w:pPr>
        <w:pStyle w:val="Cabealho"/>
        <w:tabs>
          <w:tab w:val="left" w:pos="1011"/>
          <w:tab w:val="center" w:pos="4270"/>
          <w:tab w:val="right" w:pos="8522"/>
        </w:tabs>
        <w:ind w:left="0" w:hanging="2"/>
        <w:jc w:val="both"/>
        <w:rPr>
          <w:rFonts w:asciiTheme="minorHAnsi" w:hAnsiTheme="minorHAnsi" w:cstheme="minorHAnsi"/>
          <w:b/>
          <w:bCs/>
          <w:sz w:val="24"/>
          <w:szCs w:val="24"/>
          <w:shd w:val="clear" w:color="auto" w:fill="FFFFFF"/>
        </w:rPr>
      </w:pPr>
    </w:p>
    <w:p w14:paraId="70B6577C" w14:textId="089BA772" w:rsidR="00FA2B8A" w:rsidRPr="00D875EF" w:rsidRDefault="00FA2B8A" w:rsidP="00996DB8">
      <w:pPr>
        <w:pStyle w:val="Cabealho"/>
        <w:tabs>
          <w:tab w:val="left" w:pos="1011"/>
          <w:tab w:val="center" w:pos="4270"/>
          <w:tab w:val="right" w:pos="8522"/>
        </w:tabs>
        <w:ind w:left="0" w:hanging="2"/>
        <w:jc w:val="center"/>
        <w:rPr>
          <w:rFonts w:asciiTheme="minorHAnsi" w:hAnsiTheme="minorHAnsi" w:cstheme="minorHAnsi"/>
          <w:sz w:val="24"/>
          <w:szCs w:val="24"/>
        </w:rPr>
      </w:pPr>
      <w:r w:rsidRPr="00D875EF">
        <w:rPr>
          <w:rFonts w:asciiTheme="minorHAnsi" w:hAnsiTheme="minorHAnsi" w:cstheme="minorHAnsi"/>
          <w:b/>
          <w:bCs/>
          <w:sz w:val="24"/>
          <w:szCs w:val="24"/>
          <w:shd w:val="clear" w:color="auto" w:fill="FFFFFF"/>
        </w:rPr>
        <w:t>ANEXO B - MINUTA DE ORDEM DE FORNECIMENTO</w:t>
      </w:r>
    </w:p>
    <w:p w14:paraId="24CD538A" w14:textId="77777777" w:rsidR="00996DB8" w:rsidRDefault="00996DB8" w:rsidP="00852FAB">
      <w:pPr>
        <w:jc w:val="both"/>
        <w:rPr>
          <w:rFonts w:asciiTheme="minorHAnsi" w:hAnsiTheme="minorHAnsi" w:cstheme="minorHAnsi"/>
        </w:rPr>
      </w:pPr>
    </w:p>
    <w:p w14:paraId="75EF6558" w14:textId="77777777" w:rsidR="007269DC" w:rsidRDefault="00FA2B8A" w:rsidP="007269DC">
      <w:pPr>
        <w:jc w:val="center"/>
        <w:rPr>
          <w:rFonts w:asciiTheme="minorHAnsi" w:hAnsiTheme="minorHAnsi" w:cstheme="minorHAnsi"/>
        </w:rPr>
      </w:pPr>
      <w:r w:rsidRPr="00D875EF">
        <w:rPr>
          <w:rFonts w:asciiTheme="minorHAnsi" w:hAnsiTheme="minorHAnsi" w:cstheme="minorHAnsi"/>
        </w:rPr>
        <w:t xml:space="preserve">Ordem de Fornecimento referente ao Empenho nº </w:t>
      </w:r>
      <w:proofErr w:type="spellStart"/>
      <w:r w:rsidRPr="00D875EF">
        <w:rPr>
          <w:rFonts w:asciiTheme="minorHAnsi" w:hAnsiTheme="minorHAnsi" w:cstheme="minorHAnsi"/>
        </w:rPr>
        <w:t>xxx</w:t>
      </w:r>
      <w:proofErr w:type="spellEnd"/>
      <w:r w:rsidRPr="00D875EF">
        <w:rPr>
          <w:rFonts w:asciiTheme="minorHAnsi" w:hAnsiTheme="minorHAnsi" w:cstheme="minorHAnsi"/>
        </w:rPr>
        <w:t>/202x</w:t>
      </w:r>
    </w:p>
    <w:p w14:paraId="0701F4F6" w14:textId="77777777" w:rsidR="007269DC" w:rsidRDefault="007269DC" w:rsidP="007269DC">
      <w:pPr>
        <w:jc w:val="both"/>
        <w:rPr>
          <w:rFonts w:asciiTheme="minorHAnsi" w:hAnsiTheme="minorHAnsi" w:cstheme="minorHAnsi"/>
        </w:rPr>
      </w:pPr>
    </w:p>
    <w:p w14:paraId="72EA8A05" w14:textId="301B231D" w:rsidR="0061542E" w:rsidRDefault="00FA2B8A" w:rsidP="007269DC">
      <w:pPr>
        <w:jc w:val="both"/>
        <w:rPr>
          <w:rFonts w:asciiTheme="minorHAnsi" w:eastAsia="Calibri" w:hAnsiTheme="minorHAnsi" w:cstheme="minorHAnsi"/>
          <w:b/>
          <w:bCs/>
          <w:color w:val="000000" w:themeColor="text1"/>
        </w:rPr>
      </w:pPr>
      <w:r w:rsidRPr="00D875EF">
        <w:rPr>
          <w:rFonts w:asciiTheme="minorHAnsi" w:eastAsia="Calibri" w:hAnsiTheme="minorHAnsi" w:cstheme="minorHAnsi"/>
          <w:b/>
          <w:bCs/>
          <w:color w:val="000000" w:themeColor="text1"/>
        </w:rPr>
        <w:t xml:space="preserve">1. </w:t>
      </w:r>
      <w:bookmarkEnd w:id="1"/>
      <w:r w:rsidR="003C65C9" w:rsidRPr="003C65C9">
        <w:rPr>
          <w:rFonts w:asciiTheme="minorHAnsi" w:eastAsia="Calibri" w:hAnsiTheme="minorHAnsi" w:cstheme="minorHAnsi"/>
          <w:b/>
          <w:color w:val="000000"/>
        </w:rPr>
        <w:t>OBJETO</w:t>
      </w:r>
      <w:r w:rsidRPr="00D875EF">
        <w:rPr>
          <w:rFonts w:asciiTheme="minorHAnsi" w:eastAsia="Calibri" w:hAnsiTheme="minorHAnsi" w:cstheme="minorHAnsi"/>
          <w:b/>
          <w:bCs/>
          <w:color w:val="000000" w:themeColor="text1"/>
        </w:rPr>
        <w:t xml:space="preserve"> </w:t>
      </w:r>
      <w:r w:rsidR="007269DC">
        <w:rPr>
          <w:rFonts w:asciiTheme="minorHAnsi" w:eastAsia="Calibri" w:hAnsiTheme="minorHAnsi" w:cstheme="minorHAnsi"/>
          <w:b/>
          <w:bCs/>
          <w:color w:val="000000" w:themeColor="text1"/>
        </w:rPr>
        <w:t xml:space="preserve">   </w:t>
      </w:r>
    </w:p>
    <w:p w14:paraId="728D419D" w14:textId="77777777" w:rsidR="0061542E" w:rsidRDefault="0061542E" w:rsidP="007269DC">
      <w:pPr>
        <w:jc w:val="both"/>
        <w:rPr>
          <w:rFonts w:asciiTheme="minorHAnsi" w:eastAsia="Calibri" w:hAnsiTheme="minorHAnsi" w:cstheme="minorHAnsi"/>
          <w:b/>
          <w:bCs/>
          <w:color w:val="000000" w:themeColor="text1"/>
        </w:rPr>
      </w:pPr>
    </w:p>
    <w:p w14:paraId="3BA48DE3" w14:textId="53AB1E6A" w:rsidR="0061542E" w:rsidRDefault="0061542E" w:rsidP="007269DC">
      <w:pPr>
        <w:jc w:val="both"/>
        <w:rPr>
          <w:rFonts w:asciiTheme="minorHAnsi" w:eastAsia="Calibri" w:hAnsiTheme="minorHAnsi" w:cstheme="minorHAnsi"/>
          <w:color w:val="000000"/>
        </w:rPr>
      </w:pPr>
      <w:r w:rsidRPr="0061542E">
        <w:rPr>
          <w:rFonts w:asciiTheme="minorHAnsi" w:eastAsia="Calibri" w:hAnsiTheme="minorHAnsi" w:cstheme="minorHAnsi"/>
          <w:color w:val="000000"/>
        </w:rPr>
        <w:t xml:space="preserve">Aquisição de </w:t>
      </w:r>
      <w:r w:rsidR="009A23ED">
        <w:rPr>
          <w:rFonts w:asciiTheme="minorHAnsi" w:eastAsia="Calibri" w:hAnsiTheme="minorHAnsi" w:cstheme="minorHAnsi"/>
          <w:color w:val="000000"/>
        </w:rPr>
        <w:t>quatro (04</w:t>
      </w:r>
      <w:r w:rsidRPr="0061542E">
        <w:rPr>
          <w:rFonts w:asciiTheme="minorHAnsi" w:eastAsia="Calibri" w:hAnsiTheme="minorHAnsi" w:cstheme="minorHAnsi"/>
          <w:color w:val="000000"/>
        </w:rPr>
        <w:t>) PENTES DE MEMORIAS RAM TIPO DDR4, para Servidor HUAWEI ( 1288H V5)  para atender as necessidades da Agência Pernambucana de Águas e Clima - APAC conforme as condições, especificações, quantidades e exigências contidas neste Termo de Referência.</w:t>
      </w:r>
    </w:p>
    <w:p w14:paraId="09993130" w14:textId="77777777" w:rsidR="0061542E" w:rsidRDefault="0061542E" w:rsidP="007269DC">
      <w:pPr>
        <w:jc w:val="both"/>
        <w:rPr>
          <w:rFonts w:asciiTheme="minorHAnsi" w:eastAsia="Calibri" w:hAnsiTheme="minorHAnsi" w:cstheme="minorHAnsi"/>
          <w:color w:val="000000"/>
        </w:rPr>
      </w:pPr>
    </w:p>
    <w:tbl>
      <w:tblPr>
        <w:tblW w:w="10772" w:type="dxa"/>
        <w:tblInd w:w="-741" w:type="dxa"/>
        <w:tblLayout w:type="fixed"/>
        <w:tblLook w:val="0000" w:firstRow="0" w:lastRow="0" w:firstColumn="0" w:lastColumn="0" w:noHBand="0" w:noVBand="0"/>
      </w:tblPr>
      <w:tblGrid>
        <w:gridCol w:w="594"/>
        <w:gridCol w:w="1099"/>
        <w:gridCol w:w="4430"/>
        <w:gridCol w:w="709"/>
        <w:gridCol w:w="1417"/>
        <w:gridCol w:w="1247"/>
        <w:gridCol w:w="1276"/>
      </w:tblGrid>
      <w:tr w:rsidR="0061542E" w:rsidRPr="00A43C41" w14:paraId="78C525DD" w14:textId="77777777" w:rsidTr="00F11BDC">
        <w:trPr>
          <w:trHeight w:val="624"/>
        </w:trPr>
        <w:tc>
          <w:tcPr>
            <w:tcW w:w="10772" w:type="dxa"/>
            <w:gridSpan w:val="7"/>
            <w:tcBorders>
              <w:top w:val="single" w:sz="4" w:space="0" w:color="000000"/>
              <w:left w:val="single" w:sz="4" w:space="0" w:color="000000"/>
              <w:bottom w:val="single" w:sz="4" w:space="0" w:color="auto"/>
              <w:right w:val="single" w:sz="4" w:space="0" w:color="auto"/>
            </w:tcBorders>
            <w:shd w:val="clear" w:color="auto" w:fill="auto"/>
            <w:vAlign w:val="center"/>
          </w:tcPr>
          <w:p w14:paraId="5455C075"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 xml:space="preserve">LOTE ÚNICO </w:t>
            </w:r>
            <w:r>
              <w:rPr>
                <w:rFonts w:asciiTheme="minorHAnsi" w:eastAsia="Arial" w:hAnsiTheme="minorHAnsi" w:cstheme="minorHAnsi"/>
                <w:b/>
                <w:spacing w:val="2"/>
              </w:rPr>
              <w:t>–</w:t>
            </w:r>
            <w:r w:rsidRPr="00A43C41">
              <w:rPr>
                <w:rFonts w:asciiTheme="minorHAnsi" w:eastAsia="Arial" w:hAnsiTheme="minorHAnsi" w:cstheme="minorHAnsi"/>
                <w:b/>
                <w:spacing w:val="2"/>
              </w:rPr>
              <w:t xml:space="preserve"> </w:t>
            </w:r>
            <w:r>
              <w:rPr>
                <w:rFonts w:asciiTheme="minorHAnsi" w:eastAsia="Arial" w:hAnsiTheme="minorHAnsi" w:cstheme="minorHAnsi"/>
                <w:b/>
                <w:spacing w:val="2"/>
              </w:rPr>
              <w:t xml:space="preserve">AQUISIÇÃO </w:t>
            </w:r>
          </w:p>
        </w:tc>
      </w:tr>
      <w:tr w:rsidR="0061542E" w:rsidRPr="00A43C41" w14:paraId="553CFACD" w14:textId="77777777" w:rsidTr="00F11BDC">
        <w:tc>
          <w:tcPr>
            <w:tcW w:w="594" w:type="dxa"/>
            <w:tcBorders>
              <w:top w:val="single" w:sz="4" w:space="0" w:color="000000"/>
              <w:left w:val="single" w:sz="4" w:space="0" w:color="000000"/>
              <w:bottom w:val="single" w:sz="4" w:space="0" w:color="000000"/>
            </w:tcBorders>
            <w:shd w:val="clear" w:color="auto" w:fill="auto"/>
            <w:vAlign w:val="center"/>
          </w:tcPr>
          <w:p w14:paraId="3E4A7590"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Item</w:t>
            </w:r>
          </w:p>
        </w:tc>
        <w:tc>
          <w:tcPr>
            <w:tcW w:w="1099" w:type="dxa"/>
            <w:tcBorders>
              <w:top w:val="single" w:sz="4" w:space="0" w:color="000000"/>
              <w:left w:val="single" w:sz="4" w:space="0" w:color="000000"/>
              <w:bottom w:val="single" w:sz="4" w:space="0" w:color="000000"/>
            </w:tcBorders>
            <w:shd w:val="clear" w:color="auto" w:fill="auto"/>
            <w:vAlign w:val="center"/>
          </w:tcPr>
          <w:p w14:paraId="498CECE7"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Código</w:t>
            </w:r>
          </w:p>
          <w:p w14:paraId="3E6940B8"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 xml:space="preserve"> E-Fisco</w:t>
            </w:r>
          </w:p>
        </w:tc>
        <w:tc>
          <w:tcPr>
            <w:tcW w:w="4430" w:type="dxa"/>
            <w:tcBorders>
              <w:top w:val="single" w:sz="4" w:space="0" w:color="000000"/>
              <w:left w:val="single" w:sz="4" w:space="0" w:color="000000"/>
              <w:bottom w:val="single" w:sz="4" w:space="0" w:color="000000"/>
            </w:tcBorders>
            <w:shd w:val="clear" w:color="auto" w:fill="auto"/>
            <w:vAlign w:val="center"/>
          </w:tcPr>
          <w:p w14:paraId="66E4B4C6"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 xml:space="preserve">Descrição </w:t>
            </w:r>
          </w:p>
        </w:tc>
        <w:tc>
          <w:tcPr>
            <w:tcW w:w="709" w:type="dxa"/>
            <w:tcBorders>
              <w:top w:val="single" w:sz="4" w:space="0" w:color="000000"/>
              <w:left w:val="single" w:sz="4" w:space="0" w:color="000000"/>
              <w:bottom w:val="single" w:sz="4" w:space="0" w:color="000000"/>
            </w:tcBorders>
            <w:shd w:val="clear" w:color="auto" w:fill="auto"/>
            <w:vAlign w:val="center"/>
          </w:tcPr>
          <w:p w14:paraId="6EF7F947"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Quantidade</w:t>
            </w:r>
          </w:p>
        </w:tc>
        <w:tc>
          <w:tcPr>
            <w:tcW w:w="1417" w:type="dxa"/>
            <w:tcBorders>
              <w:top w:val="single" w:sz="4" w:space="0" w:color="000000"/>
              <w:left w:val="single" w:sz="4" w:space="0" w:color="000000"/>
              <w:bottom w:val="single" w:sz="4" w:space="0" w:color="auto"/>
              <w:right w:val="single" w:sz="4" w:space="0" w:color="auto"/>
            </w:tcBorders>
            <w:shd w:val="clear" w:color="auto" w:fill="auto"/>
            <w:vAlign w:val="center"/>
          </w:tcPr>
          <w:p w14:paraId="3A230178" w14:textId="77777777" w:rsidR="0061542E" w:rsidRPr="00A43C41" w:rsidRDefault="0061542E" w:rsidP="00F11BDC">
            <w:pPr>
              <w:autoSpaceDE w:val="0"/>
              <w:ind w:left="-113" w:right="-110"/>
              <w:jc w:val="center"/>
              <w:rPr>
                <w:rFonts w:asciiTheme="minorHAnsi" w:eastAsia="Arial" w:hAnsiTheme="minorHAnsi" w:cstheme="minorHAnsi"/>
                <w:b/>
                <w:spacing w:val="2"/>
              </w:rPr>
            </w:pPr>
            <w:r w:rsidRPr="00A43C41">
              <w:rPr>
                <w:rFonts w:asciiTheme="minorHAnsi" w:eastAsia="Arial" w:hAnsiTheme="minorHAnsi" w:cstheme="minorHAnsi"/>
                <w:b/>
                <w:spacing w:val="2"/>
              </w:rPr>
              <w:t>Unidade de medida/ fornecimento</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BFC28FD" w14:textId="77777777" w:rsidR="0061542E" w:rsidRPr="00A43C41" w:rsidRDefault="0061542E" w:rsidP="00F11BDC">
            <w:pPr>
              <w:autoSpaceDE w:val="0"/>
              <w:ind w:left="-107" w:firstLine="3"/>
              <w:jc w:val="center"/>
              <w:rPr>
                <w:rFonts w:cs="Calibri"/>
                <w:b/>
                <w:bCs/>
                <w:sz w:val="20"/>
                <w:szCs w:val="20"/>
                <w:highlight w:val="white"/>
              </w:rPr>
            </w:pPr>
            <w:r w:rsidRPr="00A43C41">
              <w:rPr>
                <w:rFonts w:asciiTheme="minorHAnsi" w:eastAsia="Arial" w:hAnsiTheme="minorHAnsi" w:cstheme="minorHAnsi"/>
                <w:b/>
                <w:spacing w:val="2"/>
              </w:rPr>
              <w:t>Valor Unitário estimado</w:t>
            </w:r>
          </w:p>
        </w:tc>
        <w:tc>
          <w:tcPr>
            <w:tcW w:w="1276" w:type="dxa"/>
            <w:tcBorders>
              <w:top w:val="single" w:sz="4" w:space="0" w:color="auto"/>
              <w:bottom w:val="single" w:sz="4" w:space="0" w:color="auto"/>
              <w:right w:val="single" w:sz="4" w:space="0" w:color="auto"/>
            </w:tcBorders>
            <w:shd w:val="clear" w:color="auto" w:fill="auto"/>
          </w:tcPr>
          <w:p w14:paraId="43BD6E4B" w14:textId="77777777" w:rsidR="0061542E" w:rsidRPr="00A43C41" w:rsidRDefault="0061542E" w:rsidP="00F11BDC">
            <w:pPr>
              <w:jc w:val="center"/>
              <w:rPr>
                <w:rFonts w:cs="Calibri"/>
                <w:b/>
                <w:bCs/>
                <w:sz w:val="20"/>
                <w:szCs w:val="20"/>
                <w:highlight w:val="white"/>
              </w:rPr>
            </w:pPr>
            <w:r w:rsidRPr="00A43C41">
              <w:rPr>
                <w:rFonts w:asciiTheme="minorHAnsi" w:eastAsia="Arial" w:hAnsiTheme="minorHAnsi" w:cstheme="minorHAnsi"/>
                <w:b/>
                <w:spacing w:val="2"/>
              </w:rPr>
              <w:t>Valor total estimado</w:t>
            </w:r>
          </w:p>
        </w:tc>
      </w:tr>
      <w:tr w:rsidR="0061542E" w:rsidRPr="00A43C41" w14:paraId="25A5E46B" w14:textId="77777777" w:rsidTr="00F11BDC">
        <w:trPr>
          <w:trHeight w:val="1264"/>
        </w:trPr>
        <w:tc>
          <w:tcPr>
            <w:tcW w:w="594" w:type="dxa"/>
            <w:tcBorders>
              <w:top w:val="single" w:sz="4" w:space="0" w:color="000000"/>
              <w:left w:val="single" w:sz="4" w:space="0" w:color="000000"/>
              <w:bottom w:val="single" w:sz="4" w:space="0" w:color="000000"/>
            </w:tcBorders>
            <w:shd w:val="clear" w:color="auto" w:fill="auto"/>
            <w:vAlign w:val="center"/>
          </w:tcPr>
          <w:p w14:paraId="1F6E7639" w14:textId="77777777" w:rsidR="0061542E" w:rsidRPr="00A43C41" w:rsidRDefault="0061542E" w:rsidP="00F11BDC">
            <w:pPr>
              <w:autoSpaceDE w:val="0"/>
              <w:ind w:left="-113" w:right="-110"/>
              <w:jc w:val="center"/>
              <w:rPr>
                <w:rFonts w:asciiTheme="minorHAnsi" w:eastAsia="Arial" w:hAnsiTheme="minorHAnsi" w:cstheme="minorHAnsi"/>
                <w:spacing w:val="2"/>
              </w:rPr>
            </w:pPr>
            <w:r>
              <w:rPr>
                <w:rFonts w:asciiTheme="minorHAnsi" w:eastAsia="Arial" w:hAnsiTheme="minorHAnsi" w:cstheme="minorHAnsi"/>
                <w:spacing w:val="2"/>
              </w:rPr>
              <w:t>01</w:t>
            </w:r>
          </w:p>
        </w:tc>
        <w:tc>
          <w:tcPr>
            <w:tcW w:w="1099" w:type="dxa"/>
            <w:tcBorders>
              <w:top w:val="single" w:sz="4" w:space="0" w:color="000000"/>
              <w:left w:val="single" w:sz="4" w:space="0" w:color="000000"/>
              <w:bottom w:val="single" w:sz="4" w:space="0" w:color="000000"/>
            </w:tcBorders>
            <w:shd w:val="clear" w:color="auto" w:fill="auto"/>
            <w:vAlign w:val="center"/>
          </w:tcPr>
          <w:p w14:paraId="6BBA23D3" w14:textId="77777777" w:rsidR="0061542E" w:rsidRPr="006219C9" w:rsidRDefault="0061542E" w:rsidP="00F11BDC">
            <w:pPr>
              <w:autoSpaceDE w:val="0"/>
              <w:ind w:left="-113" w:right="-110"/>
              <w:jc w:val="center"/>
              <w:rPr>
                <w:rFonts w:asciiTheme="minorHAnsi" w:eastAsia="Arial" w:hAnsiTheme="minorHAnsi" w:cstheme="minorHAnsi"/>
                <w:spacing w:val="2"/>
              </w:rPr>
            </w:pPr>
            <w:r w:rsidRPr="00CA4ACD">
              <w:rPr>
                <w:rFonts w:asciiTheme="minorHAnsi" w:eastAsia="Arial" w:hAnsiTheme="minorHAnsi" w:cstheme="minorHAnsi"/>
                <w:spacing w:val="2"/>
              </w:rPr>
              <w:t>597163 - 2</w:t>
            </w:r>
          </w:p>
        </w:tc>
        <w:tc>
          <w:tcPr>
            <w:tcW w:w="4430" w:type="dxa"/>
            <w:tcBorders>
              <w:top w:val="single" w:sz="4" w:space="0" w:color="000000"/>
              <w:left w:val="single" w:sz="4" w:space="0" w:color="000000"/>
              <w:bottom w:val="single" w:sz="4" w:space="0" w:color="000000"/>
            </w:tcBorders>
            <w:shd w:val="clear" w:color="auto" w:fill="auto"/>
            <w:vAlign w:val="center"/>
          </w:tcPr>
          <w:p w14:paraId="5EFD3B8E" w14:textId="77777777" w:rsidR="0061542E" w:rsidRDefault="0061542E" w:rsidP="00F11BDC">
            <w:pPr>
              <w:autoSpaceDE w:val="0"/>
              <w:ind w:left="-113" w:right="-110"/>
              <w:jc w:val="both"/>
              <w:rPr>
                <w:rFonts w:asciiTheme="minorHAnsi" w:eastAsia="Arial" w:hAnsiTheme="minorHAnsi" w:cstheme="minorHAnsi"/>
                <w:spacing w:val="2"/>
              </w:rPr>
            </w:pPr>
            <w:r w:rsidRPr="00CA4ACD">
              <w:rPr>
                <w:rFonts w:asciiTheme="minorHAnsi" w:eastAsia="Arial" w:hAnsiTheme="minorHAnsi" w:cstheme="minorHAnsi"/>
                <w:spacing w:val="2"/>
              </w:rPr>
              <w:t>MEMORIA RAM - DI TIPO DDR4, 2666MHZ, LRDIMM,</w:t>
            </w:r>
            <w:r>
              <w:rPr>
                <w:rFonts w:asciiTheme="minorHAnsi" w:eastAsia="Arial" w:hAnsiTheme="minorHAnsi" w:cstheme="minorHAnsi"/>
                <w:spacing w:val="2"/>
              </w:rPr>
              <w:t xml:space="preserve"> </w:t>
            </w:r>
            <w:r w:rsidRPr="00CA4ACD">
              <w:rPr>
                <w:rFonts w:asciiTheme="minorHAnsi" w:eastAsia="Arial" w:hAnsiTheme="minorHAnsi" w:cstheme="minorHAnsi"/>
                <w:spacing w:val="2"/>
              </w:rPr>
              <w:t>COM NUMERO DE VIAS DE 288,</w:t>
            </w:r>
            <w:r>
              <w:rPr>
                <w:rFonts w:asciiTheme="minorHAnsi" w:eastAsia="Arial" w:hAnsiTheme="minorHAnsi" w:cstheme="minorHAnsi"/>
                <w:spacing w:val="2"/>
              </w:rPr>
              <w:t xml:space="preserve"> </w:t>
            </w:r>
            <w:r w:rsidRPr="00CA4ACD">
              <w:rPr>
                <w:rFonts w:asciiTheme="minorHAnsi" w:eastAsia="Arial" w:hAnsiTheme="minorHAnsi" w:cstheme="minorHAnsi"/>
                <w:spacing w:val="2"/>
              </w:rPr>
              <w:t>COM CAPACIDADE DE 64GB</w:t>
            </w:r>
          </w:p>
          <w:p w14:paraId="33E291A0" w14:textId="77777777" w:rsidR="0061542E" w:rsidRPr="006219C9" w:rsidRDefault="0061542E" w:rsidP="00F11BDC">
            <w:pPr>
              <w:autoSpaceDE w:val="0"/>
              <w:ind w:left="-113" w:right="-110"/>
              <w:jc w:val="both"/>
              <w:rPr>
                <w:rFonts w:asciiTheme="minorHAnsi" w:eastAsia="Arial" w:hAnsiTheme="minorHAnsi" w:cstheme="minorHAnsi"/>
                <w:spacing w:val="2"/>
              </w:rPr>
            </w:pPr>
            <w:r w:rsidRPr="00F11563">
              <w:rPr>
                <w:rFonts w:asciiTheme="minorHAnsi" w:eastAsia="Arial" w:hAnsiTheme="minorHAnsi" w:cstheme="minorHAnsi"/>
                <w:spacing w:val="2"/>
              </w:rPr>
              <w:t>GARANTIA DE 36 MESES</w:t>
            </w:r>
          </w:p>
        </w:tc>
        <w:tc>
          <w:tcPr>
            <w:tcW w:w="709" w:type="dxa"/>
            <w:tcBorders>
              <w:top w:val="single" w:sz="4" w:space="0" w:color="000000"/>
              <w:left w:val="single" w:sz="4" w:space="0" w:color="000000"/>
              <w:bottom w:val="single" w:sz="4" w:space="0" w:color="000000"/>
            </w:tcBorders>
            <w:shd w:val="clear" w:color="auto" w:fill="auto"/>
            <w:vAlign w:val="center"/>
          </w:tcPr>
          <w:p w14:paraId="15F97534" w14:textId="58C77AE9" w:rsidR="0061542E" w:rsidRDefault="009A23ED" w:rsidP="00F11BDC">
            <w:pPr>
              <w:autoSpaceDE w:val="0"/>
              <w:ind w:left="-113" w:right="-110"/>
              <w:jc w:val="center"/>
              <w:rPr>
                <w:rFonts w:asciiTheme="minorHAnsi" w:eastAsia="Arial" w:hAnsiTheme="minorHAnsi" w:cstheme="minorHAnsi"/>
                <w:spacing w:val="2"/>
              </w:rPr>
            </w:pPr>
            <w:r>
              <w:rPr>
                <w:rFonts w:asciiTheme="minorHAnsi" w:eastAsia="Arial" w:hAnsiTheme="minorHAnsi" w:cstheme="minorHAnsi"/>
                <w:spacing w:val="2"/>
              </w:rPr>
              <w:t>04</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209B5" w14:textId="77777777" w:rsidR="0061542E" w:rsidRPr="00A43C41" w:rsidRDefault="0061542E" w:rsidP="00F11BDC">
            <w:pPr>
              <w:autoSpaceDE w:val="0"/>
              <w:ind w:left="-113" w:right="-110"/>
              <w:jc w:val="center"/>
              <w:rPr>
                <w:rFonts w:asciiTheme="minorHAnsi" w:eastAsia="Arial" w:hAnsiTheme="minorHAnsi" w:cstheme="minorHAnsi"/>
                <w:spacing w:val="2"/>
              </w:rPr>
            </w:pPr>
            <w:r w:rsidRPr="00A43C41">
              <w:rPr>
                <w:rFonts w:asciiTheme="minorHAnsi" w:eastAsia="Arial" w:hAnsiTheme="minorHAnsi" w:cstheme="minorHAnsi"/>
                <w:spacing w:val="2"/>
              </w:rPr>
              <w:t>unidade</w:t>
            </w:r>
          </w:p>
        </w:tc>
        <w:tc>
          <w:tcPr>
            <w:tcW w:w="1247" w:type="dxa"/>
            <w:tcBorders>
              <w:top w:val="single" w:sz="4" w:space="0" w:color="auto"/>
              <w:bottom w:val="single" w:sz="4" w:space="0" w:color="auto"/>
              <w:right w:val="single" w:sz="4" w:space="0" w:color="auto"/>
            </w:tcBorders>
            <w:shd w:val="clear" w:color="auto" w:fill="auto"/>
            <w:vAlign w:val="center"/>
          </w:tcPr>
          <w:p w14:paraId="350B38F9" w14:textId="77777777" w:rsidR="0061542E" w:rsidRPr="00A43C41" w:rsidRDefault="0061542E" w:rsidP="00F11BDC">
            <w:pPr>
              <w:ind w:left="-113" w:right="-110"/>
              <w:jc w:val="center"/>
              <w:rPr>
                <w:rFonts w:asciiTheme="minorHAnsi" w:eastAsia="Arial" w:hAnsiTheme="minorHAnsi" w:cstheme="minorHAnsi"/>
                <w:spacing w:val="2"/>
              </w:rPr>
            </w:pPr>
            <w:r w:rsidRPr="00A43C41">
              <w:rPr>
                <w:rFonts w:asciiTheme="minorHAnsi" w:eastAsia="Arial" w:hAnsiTheme="minorHAnsi" w:cstheme="minorHAnsi"/>
                <w:spacing w:val="2"/>
              </w:rPr>
              <w:t>R$</w:t>
            </w:r>
          </w:p>
        </w:tc>
        <w:tc>
          <w:tcPr>
            <w:tcW w:w="1276" w:type="dxa"/>
            <w:tcBorders>
              <w:top w:val="single" w:sz="4" w:space="0" w:color="auto"/>
              <w:bottom w:val="single" w:sz="4" w:space="0" w:color="auto"/>
              <w:right w:val="single" w:sz="4" w:space="0" w:color="auto"/>
            </w:tcBorders>
            <w:shd w:val="clear" w:color="auto" w:fill="auto"/>
            <w:vAlign w:val="center"/>
          </w:tcPr>
          <w:p w14:paraId="0A958898" w14:textId="77777777" w:rsidR="0061542E" w:rsidRPr="00A43C41" w:rsidRDefault="0061542E" w:rsidP="00F11BDC">
            <w:pPr>
              <w:ind w:left="-113" w:right="-110"/>
              <w:jc w:val="center"/>
              <w:rPr>
                <w:rFonts w:asciiTheme="minorHAnsi" w:eastAsia="Arial" w:hAnsiTheme="minorHAnsi" w:cstheme="minorHAnsi"/>
                <w:spacing w:val="2"/>
              </w:rPr>
            </w:pPr>
            <w:r w:rsidRPr="00A43C41">
              <w:rPr>
                <w:rFonts w:asciiTheme="minorHAnsi" w:eastAsia="Arial" w:hAnsiTheme="minorHAnsi" w:cstheme="minorHAnsi"/>
                <w:spacing w:val="2"/>
              </w:rPr>
              <w:t>R$</w:t>
            </w:r>
          </w:p>
        </w:tc>
      </w:tr>
      <w:tr w:rsidR="0061542E" w:rsidRPr="00A43C41" w14:paraId="6292781D" w14:textId="77777777" w:rsidTr="00F11BDC">
        <w:trPr>
          <w:trHeight w:val="459"/>
        </w:trPr>
        <w:tc>
          <w:tcPr>
            <w:tcW w:w="10772"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14:paraId="6838B55C" w14:textId="77777777" w:rsidR="0061542E" w:rsidRPr="00A43C41" w:rsidRDefault="0061542E" w:rsidP="00F11BDC">
            <w:pPr>
              <w:ind w:left="-113" w:right="-110"/>
              <w:jc w:val="center"/>
              <w:rPr>
                <w:rFonts w:asciiTheme="minorHAnsi" w:eastAsia="Arial" w:hAnsiTheme="minorHAnsi" w:cstheme="minorHAnsi"/>
                <w:spacing w:val="2"/>
              </w:rPr>
            </w:pPr>
            <w:r w:rsidRPr="00A43C41">
              <w:rPr>
                <w:rFonts w:asciiTheme="minorHAnsi" w:eastAsia="Arial" w:hAnsiTheme="minorHAnsi" w:cstheme="minorHAnsi"/>
                <w:spacing w:val="2"/>
              </w:rPr>
              <w:t>VALOR TOTAL: R$</w:t>
            </w:r>
          </w:p>
        </w:tc>
      </w:tr>
    </w:tbl>
    <w:p w14:paraId="155D3F34" w14:textId="77777777" w:rsidR="0061542E" w:rsidRDefault="0061542E" w:rsidP="007269DC">
      <w:pPr>
        <w:jc w:val="both"/>
        <w:rPr>
          <w:rFonts w:asciiTheme="minorHAnsi" w:eastAsia="Calibri" w:hAnsiTheme="minorHAnsi" w:cstheme="minorHAnsi"/>
          <w:color w:val="000000"/>
        </w:rPr>
      </w:pPr>
    </w:p>
    <w:p w14:paraId="6BB19235" w14:textId="33798549" w:rsidR="009F1E44" w:rsidRPr="00D875EF" w:rsidRDefault="009F1E44" w:rsidP="009F1E44">
      <w:pPr>
        <w:pStyle w:val="Normal1"/>
        <w:pBdr>
          <w:top w:val="nil"/>
          <w:left w:val="nil"/>
          <w:bottom w:val="nil"/>
          <w:right w:val="nil"/>
          <w:between w:val="nil"/>
        </w:pBdr>
        <w:spacing w:before="240" w:after="0"/>
        <w:ind w:right="142"/>
        <w:jc w:val="both"/>
        <w:rPr>
          <w:rFonts w:asciiTheme="minorHAnsi" w:eastAsia="Calibri" w:hAnsiTheme="minorHAnsi" w:cstheme="minorHAnsi"/>
          <w:color w:val="000000"/>
          <w:sz w:val="24"/>
          <w:szCs w:val="24"/>
        </w:rPr>
      </w:pPr>
      <w:r>
        <w:rPr>
          <w:rFonts w:asciiTheme="minorHAnsi" w:eastAsia="Calibri" w:hAnsiTheme="minorHAnsi" w:cstheme="minorHAnsi"/>
          <w:b/>
          <w:bCs/>
          <w:sz w:val="24"/>
          <w:szCs w:val="24"/>
        </w:rPr>
        <w:t>2</w:t>
      </w:r>
      <w:r w:rsidR="001C0DFD" w:rsidRPr="0043739D">
        <w:rPr>
          <w:rFonts w:asciiTheme="minorHAnsi" w:eastAsia="Calibri" w:hAnsiTheme="minorHAnsi" w:cstheme="minorHAnsi"/>
          <w:b/>
          <w:bCs/>
          <w:sz w:val="24"/>
          <w:szCs w:val="24"/>
        </w:rPr>
        <w:t xml:space="preserve">. </w:t>
      </w:r>
      <w:r w:rsidRPr="00D875EF">
        <w:rPr>
          <w:rFonts w:asciiTheme="minorHAnsi" w:eastAsia="Calibri" w:hAnsiTheme="minorHAnsi" w:cstheme="minorHAnsi"/>
          <w:b/>
          <w:color w:val="000000"/>
          <w:sz w:val="24"/>
          <w:szCs w:val="24"/>
        </w:rPr>
        <w:t>DAS ESPECIFICAÇÕES DO OBJETO</w:t>
      </w:r>
    </w:p>
    <w:p w14:paraId="7C400B39" w14:textId="083078E1" w:rsidR="001C0DFD" w:rsidRPr="0043739D" w:rsidRDefault="001C0DFD" w:rsidP="00852FAB">
      <w:pPr>
        <w:pStyle w:val="Normal1"/>
        <w:pBdr>
          <w:top w:val="nil"/>
          <w:left w:val="nil"/>
          <w:bottom w:val="nil"/>
          <w:right w:val="nil"/>
          <w:between w:val="nil"/>
        </w:pBdr>
        <w:spacing w:before="240" w:after="0"/>
        <w:ind w:right="142"/>
        <w:jc w:val="both"/>
        <w:rPr>
          <w:rFonts w:asciiTheme="minorHAnsi" w:eastAsia="Calibri" w:hAnsiTheme="minorHAnsi" w:cstheme="minorHAnsi"/>
          <w:sz w:val="24"/>
          <w:szCs w:val="24"/>
        </w:rPr>
      </w:pPr>
      <w:r w:rsidRPr="0043739D">
        <w:rPr>
          <w:rFonts w:asciiTheme="minorHAnsi" w:eastAsia="Calibri" w:hAnsiTheme="minorHAnsi" w:cstheme="minorHAnsi"/>
          <w:sz w:val="24"/>
          <w:szCs w:val="24"/>
        </w:rPr>
        <w:t xml:space="preserve">A Contratada deverá executar o fornecimento e a entrega do produto na sede da APAC, conforme os seguintes requisitos: </w:t>
      </w:r>
    </w:p>
    <w:p w14:paraId="7CC35B3B" w14:textId="3CA6A20D" w:rsidR="009F1E44" w:rsidRDefault="009F1E44" w:rsidP="009F1E44">
      <w:pPr>
        <w:pStyle w:val="Normal1"/>
        <w:pBdr>
          <w:top w:val="nil"/>
          <w:left w:val="nil"/>
          <w:bottom w:val="nil"/>
          <w:right w:val="nil"/>
          <w:between w:val="nil"/>
        </w:pBdr>
        <w:spacing w:before="240" w:after="0"/>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2</w:t>
      </w:r>
      <w:r w:rsidR="00901EB8">
        <w:rPr>
          <w:rFonts w:asciiTheme="minorHAnsi" w:eastAsia="Calibri" w:hAnsiTheme="minorHAnsi" w:cstheme="minorHAnsi"/>
          <w:b/>
          <w:color w:val="000000"/>
          <w:sz w:val="24"/>
          <w:szCs w:val="24"/>
        </w:rPr>
        <w:t xml:space="preserve">.1. </w:t>
      </w:r>
      <w:r w:rsidRPr="00D875EF">
        <w:rPr>
          <w:rFonts w:asciiTheme="minorHAnsi" w:eastAsia="Calibri" w:hAnsiTheme="minorHAnsi" w:cstheme="minorHAnsi"/>
          <w:b/>
          <w:color w:val="000000"/>
          <w:sz w:val="24"/>
          <w:szCs w:val="24"/>
        </w:rPr>
        <w:t>ESPECIFICAÇÕES TÉCNICAS</w:t>
      </w:r>
    </w:p>
    <w:p w14:paraId="43DADE32" w14:textId="4AB0AEBF" w:rsidR="0061542E" w:rsidRPr="0055110F" w:rsidRDefault="009A23ED" w:rsidP="0061542E">
      <w:pPr>
        <w:pStyle w:val="Normal1"/>
        <w:pBdr>
          <w:top w:val="nil"/>
          <w:left w:val="nil"/>
          <w:bottom w:val="nil"/>
          <w:right w:val="nil"/>
          <w:between w:val="nil"/>
        </w:pBdr>
        <w:spacing w:before="240" w:after="0"/>
        <w:ind w:left="360" w:right="142" w:firstLine="360"/>
        <w:jc w:val="both"/>
        <w:rPr>
          <w:rFonts w:asciiTheme="minorHAnsi" w:eastAsia="Calibri" w:hAnsiTheme="minorHAnsi" w:cstheme="minorHAnsi"/>
          <w:b/>
          <w:bCs/>
          <w:color w:val="000000"/>
          <w:sz w:val="24"/>
          <w:szCs w:val="24"/>
        </w:rPr>
      </w:pPr>
      <w:r>
        <w:rPr>
          <w:rFonts w:asciiTheme="minorHAnsi" w:eastAsia="Calibri" w:hAnsiTheme="minorHAnsi" w:cstheme="minorHAnsi"/>
          <w:b/>
          <w:bCs/>
          <w:color w:val="000000"/>
          <w:sz w:val="24"/>
          <w:szCs w:val="24"/>
        </w:rPr>
        <w:t xml:space="preserve">04 Unidades de </w:t>
      </w:r>
      <w:r w:rsidR="0061542E" w:rsidRPr="0055110F">
        <w:rPr>
          <w:rFonts w:asciiTheme="minorHAnsi" w:eastAsia="Calibri" w:hAnsiTheme="minorHAnsi" w:cstheme="minorHAnsi"/>
          <w:b/>
          <w:bCs/>
          <w:color w:val="000000"/>
          <w:sz w:val="24"/>
          <w:szCs w:val="24"/>
        </w:rPr>
        <w:t>Memória para servidor Huawei Fusion Server 1288H V5</w:t>
      </w:r>
      <w:r w:rsidR="0061542E" w:rsidRPr="0055110F">
        <w:rPr>
          <w:rFonts w:asciiTheme="minorHAnsi" w:hAnsiTheme="minorHAnsi" w:cstheme="minorHAnsi"/>
          <w:b/>
          <w:bCs/>
          <w:sz w:val="24"/>
          <w:szCs w:val="24"/>
        </w:rPr>
        <w:t>:</w:t>
      </w:r>
    </w:p>
    <w:p w14:paraId="3E8B051F" w14:textId="77777777" w:rsidR="0061542E" w:rsidRDefault="0061542E" w:rsidP="0061542E">
      <w:pPr>
        <w:pStyle w:val="PargrafodaLista"/>
        <w:numPr>
          <w:ilvl w:val="2"/>
          <w:numId w:val="45"/>
        </w:numPr>
        <w:autoSpaceDE w:val="0"/>
        <w:autoSpaceDN w:val="0"/>
        <w:adjustRightInd w:val="0"/>
        <w:jc w:val="both"/>
        <w:rPr>
          <w:rFonts w:asciiTheme="minorHAnsi" w:hAnsiTheme="minorHAnsi" w:cstheme="minorHAnsi"/>
          <w:sz w:val="24"/>
          <w:szCs w:val="24"/>
        </w:rPr>
      </w:pPr>
      <w:r w:rsidRPr="00D615AB">
        <w:rPr>
          <w:rFonts w:asciiTheme="minorHAnsi" w:hAnsiTheme="minorHAnsi" w:cstheme="minorHAnsi"/>
          <w:sz w:val="24"/>
          <w:szCs w:val="24"/>
        </w:rPr>
        <w:t xml:space="preserve">Capacidade: </w:t>
      </w:r>
      <w:r w:rsidRPr="001F3D51">
        <w:rPr>
          <w:rFonts w:asciiTheme="minorHAnsi" w:eastAsia="Calibri" w:hAnsiTheme="minorHAnsi" w:cstheme="minorHAnsi"/>
          <w:color w:val="000000"/>
          <w:sz w:val="24"/>
          <w:szCs w:val="24"/>
        </w:rPr>
        <w:t>64GB</w:t>
      </w:r>
      <w:r>
        <w:rPr>
          <w:rFonts w:asciiTheme="minorHAnsi" w:hAnsiTheme="minorHAnsi" w:cstheme="minorHAnsi"/>
          <w:sz w:val="24"/>
          <w:szCs w:val="24"/>
        </w:rPr>
        <w:t>;</w:t>
      </w:r>
    </w:p>
    <w:p w14:paraId="765051BF" w14:textId="77777777" w:rsidR="0061542E" w:rsidRPr="00D50E46" w:rsidRDefault="0061542E" w:rsidP="0061542E">
      <w:pPr>
        <w:pStyle w:val="PargrafodaLista"/>
        <w:numPr>
          <w:ilvl w:val="2"/>
          <w:numId w:val="45"/>
        </w:numPr>
        <w:autoSpaceDE w:val="0"/>
        <w:autoSpaceDN w:val="0"/>
        <w:adjustRightInd w:val="0"/>
        <w:jc w:val="both"/>
        <w:rPr>
          <w:rFonts w:asciiTheme="minorHAnsi" w:hAnsiTheme="minorHAnsi" w:cstheme="minorHAnsi"/>
          <w:sz w:val="24"/>
          <w:szCs w:val="24"/>
        </w:rPr>
      </w:pPr>
      <w:r>
        <w:rPr>
          <w:rFonts w:asciiTheme="minorHAnsi" w:eastAsia="Calibri" w:hAnsiTheme="minorHAnsi" w:cstheme="minorHAnsi"/>
          <w:color w:val="000000"/>
          <w:sz w:val="24"/>
          <w:szCs w:val="24"/>
        </w:rPr>
        <w:t xml:space="preserve">Tipo </w:t>
      </w:r>
      <w:r w:rsidRPr="001F3D51">
        <w:rPr>
          <w:rFonts w:asciiTheme="minorHAnsi" w:eastAsia="Calibri" w:hAnsiTheme="minorHAnsi" w:cstheme="minorHAnsi"/>
          <w:color w:val="000000"/>
          <w:sz w:val="24"/>
          <w:szCs w:val="24"/>
        </w:rPr>
        <w:t>DDR4</w:t>
      </w:r>
      <w:r>
        <w:rPr>
          <w:rFonts w:asciiTheme="minorHAnsi" w:eastAsia="Calibri" w:hAnsiTheme="minorHAnsi" w:cstheme="minorHAnsi"/>
          <w:color w:val="000000"/>
          <w:sz w:val="24"/>
          <w:szCs w:val="24"/>
        </w:rPr>
        <w:t xml:space="preserve"> </w:t>
      </w:r>
      <w:r w:rsidRPr="00C776B8">
        <w:rPr>
          <w:rFonts w:asciiTheme="minorHAnsi" w:hAnsiTheme="minorHAnsi" w:cstheme="minorHAnsi"/>
          <w:sz w:val="24"/>
          <w:szCs w:val="24"/>
        </w:rPr>
        <w:t xml:space="preserve">Frequência </w:t>
      </w:r>
      <w:r w:rsidRPr="001F3D51">
        <w:rPr>
          <w:rFonts w:asciiTheme="minorHAnsi" w:eastAsia="Calibri" w:hAnsiTheme="minorHAnsi" w:cstheme="minorHAnsi"/>
          <w:color w:val="000000"/>
          <w:sz w:val="24"/>
          <w:szCs w:val="24"/>
        </w:rPr>
        <w:t>2666</w:t>
      </w:r>
      <w:r>
        <w:rPr>
          <w:rFonts w:asciiTheme="minorHAnsi" w:eastAsia="Calibri" w:hAnsiTheme="minorHAnsi" w:cstheme="minorHAnsi"/>
          <w:color w:val="000000"/>
          <w:sz w:val="24"/>
          <w:szCs w:val="24"/>
        </w:rPr>
        <w:t xml:space="preserve"> </w:t>
      </w:r>
      <w:r w:rsidRPr="001F3D51">
        <w:rPr>
          <w:rFonts w:asciiTheme="minorHAnsi" w:eastAsia="Calibri" w:hAnsiTheme="minorHAnsi" w:cstheme="minorHAnsi"/>
          <w:color w:val="000000"/>
          <w:sz w:val="24"/>
          <w:szCs w:val="24"/>
        </w:rPr>
        <w:t>MHz</w:t>
      </w:r>
      <w:r>
        <w:rPr>
          <w:rFonts w:asciiTheme="minorHAnsi" w:eastAsia="Calibri" w:hAnsiTheme="minorHAnsi" w:cstheme="minorHAnsi"/>
          <w:color w:val="000000"/>
          <w:sz w:val="24"/>
          <w:szCs w:val="24"/>
        </w:rPr>
        <w:t>;</w:t>
      </w:r>
    </w:p>
    <w:p w14:paraId="025D0447" w14:textId="77777777" w:rsidR="0061542E" w:rsidRDefault="0061542E" w:rsidP="0061542E">
      <w:pPr>
        <w:pStyle w:val="PargrafodaLista"/>
        <w:numPr>
          <w:ilvl w:val="2"/>
          <w:numId w:val="45"/>
        </w:numPr>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N</w:t>
      </w:r>
      <w:r w:rsidRPr="00D50E46">
        <w:rPr>
          <w:rFonts w:asciiTheme="minorHAnsi" w:hAnsiTheme="minorHAnsi" w:cstheme="minorHAnsi"/>
          <w:sz w:val="24"/>
          <w:szCs w:val="24"/>
        </w:rPr>
        <w:t>úmero de vias de 288</w:t>
      </w:r>
      <w:r>
        <w:rPr>
          <w:rFonts w:asciiTheme="minorHAnsi" w:hAnsiTheme="minorHAnsi" w:cstheme="minorHAnsi"/>
          <w:sz w:val="24"/>
          <w:szCs w:val="24"/>
        </w:rPr>
        <w:t>;</w:t>
      </w:r>
    </w:p>
    <w:p w14:paraId="4579BCE2" w14:textId="77777777" w:rsidR="0061542E" w:rsidRDefault="0061542E" w:rsidP="0061542E">
      <w:pPr>
        <w:pStyle w:val="PargrafodaLista"/>
        <w:numPr>
          <w:ilvl w:val="2"/>
          <w:numId w:val="45"/>
        </w:numPr>
        <w:autoSpaceDE w:val="0"/>
        <w:autoSpaceDN w:val="0"/>
        <w:adjustRightInd w:val="0"/>
        <w:jc w:val="both"/>
        <w:rPr>
          <w:rFonts w:asciiTheme="minorHAnsi" w:hAnsiTheme="minorHAnsi" w:cstheme="minorHAnsi"/>
          <w:sz w:val="24"/>
          <w:szCs w:val="24"/>
        </w:rPr>
      </w:pPr>
      <w:r>
        <w:rPr>
          <w:rFonts w:asciiTheme="minorHAnsi" w:eastAsia="Calibri" w:hAnsiTheme="minorHAnsi" w:cstheme="minorHAnsi"/>
          <w:color w:val="000000"/>
          <w:sz w:val="24"/>
          <w:szCs w:val="24"/>
        </w:rPr>
        <w:t xml:space="preserve">Tecnologia </w:t>
      </w:r>
      <w:r w:rsidRPr="001F3D51">
        <w:rPr>
          <w:rFonts w:asciiTheme="minorHAnsi" w:eastAsia="Calibri" w:hAnsiTheme="minorHAnsi" w:cstheme="minorHAnsi"/>
          <w:color w:val="000000"/>
          <w:sz w:val="24"/>
          <w:szCs w:val="24"/>
        </w:rPr>
        <w:t>LRDIMM</w:t>
      </w:r>
      <w:r>
        <w:rPr>
          <w:rFonts w:asciiTheme="minorHAnsi" w:hAnsiTheme="minorHAnsi" w:cstheme="minorHAnsi"/>
          <w:sz w:val="24"/>
          <w:szCs w:val="24"/>
        </w:rPr>
        <w:t>;</w:t>
      </w:r>
    </w:p>
    <w:p w14:paraId="6A500092" w14:textId="77777777" w:rsidR="0061542E" w:rsidRDefault="0061542E" w:rsidP="0061542E">
      <w:pPr>
        <w:pStyle w:val="PargrafodaLista"/>
        <w:numPr>
          <w:ilvl w:val="2"/>
          <w:numId w:val="45"/>
        </w:numPr>
        <w:autoSpaceDE w:val="0"/>
        <w:autoSpaceDN w:val="0"/>
        <w:adjustRightInd w:val="0"/>
        <w:jc w:val="both"/>
        <w:rPr>
          <w:rFonts w:asciiTheme="minorHAnsi" w:hAnsiTheme="minorHAnsi" w:cstheme="minorHAnsi"/>
          <w:sz w:val="24"/>
          <w:szCs w:val="24"/>
        </w:rPr>
      </w:pPr>
      <w:r w:rsidRPr="00EA7BCA">
        <w:rPr>
          <w:rFonts w:asciiTheme="minorHAnsi" w:hAnsiTheme="minorHAnsi" w:cstheme="minorHAnsi"/>
          <w:sz w:val="24"/>
          <w:szCs w:val="24"/>
        </w:rPr>
        <w:t xml:space="preserve">Garantia de 36 meses </w:t>
      </w:r>
      <w:proofErr w:type="spellStart"/>
      <w:r w:rsidRPr="00180D0C">
        <w:rPr>
          <w:rFonts w:asciiTheme="minorHAnsi" w:hAnsiTheme="minorHAnsi" w:cstheme="minorHAnsi"/>
          <w:i/>
          <w:iCs/>
          <w:sz w:val="24"/>
          <w:szCs w:val="24"/>
        </w:rPr>
        <w:t>on</w:t>
      </w:r>
      <w:proofErr w:type="spellEnd"/>
      <w:r w:rsidRPr="00180D0C">
        <w:rPr>
          <w:rFonts w:asciiTheme="minorHAnsi" w:hAnsiTheme="minorHAnsi" w:cstheme="minorHAnsi"/>
          <w:i/>
          <w:iCs/>
          <w:sz w:val="24"/>
          <w:szCs w:val="24"/>
        </w:rPr>
        <w:t xml:space="preserve"> site</w:t>
      </w:r>
      <w:r w:rsidRPr="00EA7BCA">
        <w:rPr>
          <w:rFonts w:asciiTheme="minorHAnsi" w:hAnsiTheme="minorHAnsi" w:cstheme="minorHAnsi"/>
          <w:sz w:val="24"/>
          <w:szCs w:val="24"/>
        </w:rPr>
        <w:t>.</w:t>
      </w:r>
    </w:p>
    <w:p w14:paraId="0772A8CE" w14:textId="77777777" w:rsidR="00081337" w:rsidRDefault="00081337" w:rsidP="00081337">
      <w:pPr>
        <w:pStyle w:val="PargrafodaLista"/>
        <w:autoSpaceDE w:val="0"/>
        <w:autoSpaceDN w:val="0"/>
        <w:adjustRightInd w:val="0"/>
        <w:ind w:left="720"/>
        <w:jc w:val="both"/>
        <w:rPr>
          <w:rFonts w:asciiTheme="minorHAnsi" w:hAnsiTheme="minorHAnsi" w:cstheme="minorHAnsi"/>
          <w:sz w:val="24"/>
          <w:szCs w:val="24"/>
        </w:rPr>
      </w:pPr>
    </w:p>
    <w:p w14:paraId="36E0096F" w14:textId="77777777" w:rsidR="00081337" w:rsidRPr="00EA7BCA" w:rsidRDefault="00081337" w:rsidP="00081337">
      <w:pPr>
        <w:pStyle w:val="PargrafodaLista"/>
        <w:numPr>
          <w:ilvl w:val="2"/>
          <w:numId w:val="45"/>
        </w:numPr>
        <w:autoSpaceDE w:val="0"/>
        <w:autoSpaceDN w:val="0"/>
        <w:adjustRightInd w:val="0"/>
        <w:jc w:val="both"/>
        <w:rPr>
          <w:rFonts w:asciiTheme="minorHAnsi" w:hAnsiTheme="minorHAnsi" w:cstheme="minorHAnsi"/>
          <w:sz w:val="24"/>
          <w:szCs w:val="24"/>
        </w:rPr>
      </w:pPr>
      <w:r w:rsidRPr="00081337">
        <w:rPr>
          <w:rFonts w:asciiTheme="minorHAnsi" w:hAnsiTheme="minorHAnsi" w:cstheme="minorHAnsi"/>
          <w:sz w:val="24"/>
          <w:szCs w:val="24"/>
        </w:rPr>
        <w:t xml:space="preserve">Por se tratar de hardware existente é necessário  que faça parte da lista de compatibilidades HCL(Hardware </w:t>
      </w:r>
      <w:proofErr w:type="spellStart"/>
      <w:r w:rsidRPr="00081337">
        <w:rPr>
          <w:rFonts w:asciiTheme="minorHAnsi" w:hAnsiTheme="minorHAnsi" w:cstheme="minorHAnsi"/>
          <w:sz w:val="24"/>
          <w:szCs w:val="24"/>
        </w:rPr>
        <w:t>Compatibility</w:t>
      </w:r>
      <w:proofErr w:type="spellEnd"/>
      <w:r w:rsidRPr="00081337">
        <w:rPr>
          <w:rFonts w:asciiTheme="minorHAnsi" w:hAnsiTheme="minorHAnsi" w:cstheme="minorHAnsi"/>
          <w:sz w:val="24"/>
          <w:szCs w:val="24"/>
        </w:rPr>
        <w:t xml:space="preserve"> </w:t>
      </w:r>
      <w:proofErr w:type="spellStart"/>
      <w:r w:rsidRPr="00081337">
        <w:rPr>
          <w:rFonts w:asciiTheme="minorHAnsi" w:hAnsiTheme="minorHAnsi" w:cstheme="minorHAnsi"/>
          <w:sz w:val="24"/>
          <w:szCs w:val="24"/>
        </w:rPr>
        <w:t>List</w:t>
      </w:r>
      <w:proofErr w:type="spellEnd"/>
      <w:r w:rsidRPr="00081337">
        <w:rPr>
          <w:rFonts w:asciiTheme="minorHAnsi" w:hAnsiTheme="minorHAnsi" w:cstheme="minorHAnsi"/>
          <w:sz w:val="24"/>
          <w:szCs w:val="24"/>
        </w:rPr>
        <w:t xml:space="preserve">) da Huawei. </w:t>
      </w:r>
      <w:hyperlink r:id="rId11" w:history="1">
        <w:r w:rsidRPr="00FD1491">
          <w:rPr>
            <w:rStyle w:val="Hyperlink"/>
            <w:rFonts w:asciiTheme="minorHAnsi" w:hAnsiTheme="minorHAnsi" w:cstheme="minorHAnsi"/>
            <w:sz w:val="24"/>
            <w:szCs w:val="24"/>
          </w:rPr>
          <w:t>https://info.support.huawei.com/computing/ftca/en/product/rack-server#Note1</w:t>
        </w:r>
      </w:hyperlink>
      <w:r>
        <w:rPr>
          <w:rFonts w:asciiTheme="minorHAnsi" w:hAnsiTheme="minorHAnsi" w:cstheme="minorHAnsi"/>
          <w:sz w:val="24"/>
          <w:szCs w:val="24"/>
        </w:rPr>
        <w:t xml:space="preserve"> </w:t>
      </w:r>
    </w:p>
    <w:p w14:paraId="3ACF1EDE" w14:textId="77777777" w:rsidR="00081337" w:rsidRPr="00EA7BCA" w:rsidRDefault="00081337" w:rsidP="00081337">
      <w:pPr>
        <w:pStyle w:val="PargrafodaLista"/>
        <w:autoSpaceDE w:val="0"/>
        <w:autoSpaceDN w:val="0"/>
        <w:adjustRightInd w:val="0"/>
        <w:ind w:left="720"/>
        <w:jc w:val="both"/>
        <w:rPr>
          <w:rFonts w:asciiTheme="minorHAnsi" w:hAnsiTheme="minorHAnsi" w:cstheme="minorHAnsi"/>
          <w:sz w:val="24"/>
          <w:szCs w:val="24"/>
        </w:rPr>
      </w:pPr>
    </w:p>
    <w:p w14:paraId="1A32C30C" w14:textId="77777777" w:rsidR="0061542E" w:rsidRPr="00D615AB" w:rsidRDefault="0061542E" w:rsidP="0061542E">
      <w:pPr>
        <w:pStyle w:val="PargrafodaLista"/>
        <w:autoSpaceDE w:val="0"/>
        <w:autoSpaceDN w:val="0"/>
        <w:adjustRightInd w:val="0"/>
        <w:ind w:left="720"/>
        <w:jc w:val="both"/>
        <w:rPr>
          <w:rFonts w:asciiTheme="minorHAnsi" w:hAnsiTheme="minorHAnsi" w:cstheme="minorHAnsi"/>
          <w:sz w:val="24"/>
          <w:szCs w:val="24"/>
        </w:rPr>
      </w:pPr>
    </w:p>
    <w:p w14:paraId="28716D51" w14:textId="77777777" w:rsidR="0061542E" w:rsidRPr="0061542E" w:rsidRDefault="0061542E" w:rsidP="0061542E">
      <w:pPr>
        <w:pStyle w:val="PargrafodaLista"/>
        <w:numPr>
          <w:ilvl w:val="2"/>
          <w:numId w:val="45"/>
        </w:numPr>
        <w:autoSpaceDE w:val="0"/>
        <w:autoSpaceDN w:val="0"/>
        <w:adjustRightInd w:val="0"/>
        <w:jc w:val="both"/>
        <w:rPr>
          <w:rFonts w:asciiTheme="minorHAnsi" w:hAnsiTheme="minorHAnsi" w:cstheme="minorHAnsi"/>
          <w:b/>
          <w:bCs/>
          <w:sz w:val="24"/>
          <w:szCs w:val="24"/>
          <w:u w:val="single"/>
        </w:rPr>
      </w:pPr>
      <w:r w:rsidRPr="00E3009E">
        <w:rPr>
          <w:rFonts w:asciiTheme="minorHAnsi" w:hAnsiTheme="minorHAnsi" w:cstheme="minorHAnsi"/>
          <w:b/>
          <w:bCs/>
          <w:sz w:val="24"/>
          <w:szCs w:val="24"/>
          <w:u w:val="single"/>
        </w:rPr>
        <w:t xml:space="preserve">As especificações contidas neste Termo de Referência são as especificações mínimas que o produto ofertado deve atender, ela é </w:t>
      </w:r>
      <w:r w:rsidRPr="00E3009E">
        <w:rPr>
          <w:rFonts w:asciiTheme="minorHAnsi" w:hAnsiTheme="minorHAnsi" w:cstheme="minorHAnsi"/>
          <w:b/>
          <w:bCs/>
          <w:color w:val="000000" w:themeColor="text1"/>
          <w:sz w:val="24"/>
          <w:szCs w:val="24"/>
          <w:u w:val="single"/>
        </w:rPr>
        <w:t>soberana em relação às descritas no código do item do E-Fisco.</w:t>
      </w:r>
    </w:p>
    <w:p w14:paraId="2F283DB2" w14:textId="77777777" w:rsidR="0061542E" w:rsidRPr="0061542E" w:rsidRDefault="0061542E" w:rsidP="0061542E">
      <w:pPr>
        <w:pStyle w:val="PargrafodaLista"/>
        <w:rPr>
          <w:rFonts w:asciiTheme="minorHAnsi" w:hAnsiTheme="minorHAnsi" w:cstheme="minorHAnsi"/>
          <w:b/>
          <w:bCs/>
          <w:sz w:val="24"/>
          <w:szCs w:val="24"/>
          <w:u w:val="single"/>
        </w:rPr>
      </w:pPr>
    </w:p>
    <w:p w14:paraId="3041385B" w14:textId="77777777" w:rsidR="0061542E" w:rsidRPr="000D7F68" w:rsidRDefault="0061542E" w:rsidP="00980BFC">
      <w:pPr>
        <w:autoSpaceDE w:val="0"/>
        <w:autoSpaceDN w:val="0"/>
        <w:adjustRightInd w:val="0"/>
        <w:jc w:val="both"/>
        <w:rPr>
          <w:rFonts w:asciiTheme="minorHAnsi" w:hAnsiTheme="minorHAnsi" w:cstheme="minorHAnsi"/>
          <w:color w:val="000000" w:themeColor="text1"/>
        </w:rPr>
      </w:pPr>
    </w:p>
    <w:p w14:paraId="4175EF5B" w14:textId="77777777" w:rsidR="00980BFC" w:rsidRPr="001159F0" w:rsidRDefault="00980BFC" w:rsidP="00980BFC">
      <w:pPr>
        <w:jc w:val="both"/>
        <w:rPr>
          <w:rFonts w:asciiTheme="minorHAnsi" w:hAnsiTheme="minorHAnsi" w:cstheme="minorHAnsi"/>
          <w:b/>
          <w:color w:val="000000" w:themeColor="text1"/>
        </w:rPr>
      </w:pPr>
      <w:r w:rsidRPr="00FC10C6">
        <w:rPr>
          <w:rFonts w:asciiTheme="minorHAnsi" w:eastAsia="Calibri" w:hAnsiTheme="minorHAnsi" w:cstheme="minorHAnsi"/>
          <w:b/>
          <w:color w:val="000000"/>
        </w:rPr>
        <w:t>3</w:t>
      </w:r>
      <w:r>
        <w:rPr>
          <w:rFonts w:asciiTheme="minorHAnsi" w:eastAsia="Calibri" w:hAnsiTheme="minorHAnsi" w:cstheme="minorHAnsi"/>
          <w:b/>
          <w:color w:val="000000"/>
        </w:rPr>
        <w:t xml:space="preserve">. </w:t>
      </w:r>
      <w:r w:rsidRPr="001159F0">
        <w:rPr>
          <w:rFonts w:asciiTheme="minorHAnsi" w:hAnsiTheme="minorHAnsi" w:cstheme="minorHAnsi"/>
          <w:b/>
          <w:color w:val="000000" w:themeColor="text1"/>
        </w:rPr>
        <w:t>DA ENTREGA DO OBJETO</w:t>
      </w:r>
    </w:p>
    <w:p w14:paraId="646C4A80" w14:textId="77777777" w:rsidR="00980BFC" w:rsidRPr="008E54A1" w:rsidRDefault="00980BFC" w:rsidP="00980BFC">
      <w:pPr>
        <w:pStyle w:val="Normal1"/>
        <w:pBdr>
          <w:top w:val="nil"/>
          <w:left w:val="nil"/>
          <w:bottom w:val="nil"/>
          <w:right w:val="nil"/>
          <w:between w:val="nil"/>
        </w:pBdr>
        <w:spacing w:before="240" w:after="0"/>
        <w:ind w:right="142"/>
        <w:jc w:val="both"/>
        <w:rPr>
          <w:rFonts w:asciiTheme="minorHAnsi" w:eastAsia="Calibri" w:hAnsiTheme="minorHAnsi" w:cstheme="minorHAnsi"/>
          <w:sz w:val="24"/>
          <w:szCs w:val="24"/>
        </w:rPr>
      </w:pPr>
      <w:r w:rsidRPr="008E54A1">
        <w:rPr>
          <w:rFonts w:asciiTheme="minorHAnsi" w:eastAsia="Calibri" w:hAnsiTheme="minorHAnsi" w:cstheme="minorHAnsi"/>
          <w:sz w:val="24"/>
          <w:szCs w:val="24"/>
        </w:rPr>
        <w:t xml:space="preserve">A Contratada deverá executar o fornecimento e a entrega do produto na sede da APAC, conforme os seguintes requisitos: </w:t>
      </w:r>
    </w:p>
    <w:p w14:paraId="2973058A" w14:textId="77777777" w:rsidR="00980BFC" w:rsidRPr="00A67A41" w:rsidRDefault="00980BFC" w:rsidP="00980BFC">
      <w:pPr>
        <w:pStyle w:val="Normal1"/>
        <w:pBdr>
          <w:top w:val="nil"/>
          <w:left w:val="nil"/>
          <w:bottom w:val="nil"/>
          <w:right w:val="nil"/>
          <w:between w:val="nil"/>
        </w:pBdr>
        <w:spacing w:before="240" w:after="0"/>
        <w:ind w:right="142"/>
        <w:jc w:val="both"/>
        <w:rPr>
          <w:rFonts w:asciiTheme="minorHAnsi" w:eastAsia="Calibri" w:hAnsiTheme="minorHAnsi" w:cstheme="minorHAnsi"/>
          <w:color w:val="000000" w:themeColor="text1"/>
          <w:sz w:val="24"/>
          <w:szCs w:val="24"/>
        </w:rPr>
      </w:pPr>
      <w:r w:rsidRPr="008E54A1">
        <w:rPr>
          <w:rFonts w:asciiTheme="minorHAnsi" w:eastAsia="Calibri" w:hAnsiTheme="minorHAnsi" w:cstheme="minorHAnsi"/>
          <w:b/>
          <w:bCs/>
          <w:sz w:val="24"/>
          <w:szCs w:val="24"/>
        </w:rPr>
        <w:t>3.</w:t>
      </w:r>
      <w:r>
        <w:rPr>
          <w:rFonts w:asciiTheme="minorHAnsi" w:eastAsia="Calibri" w:hAnsiTheme="minorHAnsi" w:cstheme="minorHAnsi"/>
          <w:b/>
          <w:bCs/>
          <w:sz w:val="24"/>
          <w:szCs w:val="24"/>
        </w:rPr>
        <w:t>1</w:t>
      </w:r>
      <w:r w:rsidRPr="008E54A1">
        <w:rPr>
          <w:rFonts w:asciiTheme="minorHAnsi" w:eastAsia="Calibri" w:hAnsiTheme="minorHAnsi" w:cstheme="minorHAnsi"/>
          <w:b/>
          <w:bCs/>
          <w:sz w:val="24"/>
          <w:szCs w:val="24"/>
        </w:rPr>
        <w:t>.</w:t>
      </w:r>
      <w:r w:rsidRPr="008E54A1">
        <w:rPr>
          <w:rFonts w:asciiTheme="minorHAnsi" w:eastAsia="Calibri" w:hAnsiTheme="minorHAnsi" w:cstheme="minorHAnsi"/>
          <w:sz w:val="24"/>
          <w:szCs w:val="24"/>
        </w:rPr>
        <w:t xml:space="preserve"> A </w:t>
      </w:r>
      <w:r w:rsidRPr="00A67A41">
        <w:rPr>
          <w:rFonts w:asciiTheme="minorHAnsi" w:eastAsia="Calibri" w:hAnsiTheme="minorHAnsi" w:cstheme="minorHAnsi"/>
          <w:color w:val="000000" w:themeColor="text1"/>
          <w:sz w:val="24"/>
          <w:szCs w:val="24"/>
        </w:rPr>
        <w:t xml:space="preserve">entrega será realizada de forma integral, no prazo de até </w:t>
      </w:r>
      <w:r>
        <w:rPr>
          <w:rFonts w:asciiTheme="minorHAnsi" w:eastAsia="Calibri" w:hAnsiTheme="minorHAnsi" w:cstheme="minorHAnsi"/>
          <w:color w:val="000000" w:themeColor="text1"/>
          <w:sz w:val="24"/>
          <w:szCs w:val="24"/>
        </w:rPr>
        <w:t>15</w:t>
      </w:r>
      <w:r w:rsidRPr="00A67A41">
        <w:rPr>
          <w:rFonts w:asciiTheme="minorHAnsi" w:eastAsia="Calibri" w:hAnsiTheme="minorHAnsi" w:cstheme="minorHAnsi"/>
          <w:color w:val="000000" w:themeColor="text1"/>
          <w:sz w:val="24"/>
          <w:szCs w:val="24"/>
        </w:rPr>
        <w:t xml:space="preserve"> (</w:t>
      </w:r>
      <w:r>
        <w:rPr>
          <w:rFonts w:asciiTheme="minorHAnsi" w:eastAsia="Calibri" w:hAnsiTheme="minorHAnsi" w:cstheme="minorHAnsi"/>
          <w:color w:val="000000" w:themeColor="text1"/>
          <w:sz w:val="24"/>
          <w:szCs w:val="24"/>
        </w:rPr>
        <w:t>quinze</w:t>
      </w:r>
      <w:r w:rsidRPr="00A67A41">
        <w:rPr>
          <w:rFonts w:asciiTheme="minorHAnsi" w:eastAsia="Calibri" w:hAnsiTheme="minorHAnsi" w:cstheme="minorHAnsi"/>
          <w:color w:val="000000" w:themeColor="text1"/>
          <w:sz w:val="24"/>
          <w:szCs w:val="24"/>
        </w:rPr>
        <w:t xml:space="preserve">) </w:t>
      </w:r>
      <w:r w:rsidRPr="0043739D">
        <w:rPr>
          <w:rFonts w:asciiTheme="minorHAnsi" w:eastAsia="Calibri" w:hAnsiTheme="minorHAnsi" w:cstheme="minorHAnsi"/>
          <w:sz w:val="24"/>
          <w:szCs w:val="24"/>
        </w:rPr>
        <w:t xml:space="preserve">dias úteis </w:t>
      </w:r>
      <w:r w:rsidRPr="00A67A41">
        <w:rPr>
          <w:rFonts w:asciiTheme="minorHAnsi" w:eastAsia="Calibri" w:hAnsiTheme="minorHAnsi" w:cstheme="minorHAnsi"/>
          <w:color w:val="000000" w:themeColor="text1"/>
          <w:sz w:val="24"/>
          <w:szCs w:val="24"/>
        </w:rPr>
        <w:t>contados do recebimento da Ordem de Fornecimento ou Nota de Empenho pela Contratada.</w:t>
      </w:r>
    </w:p>
    <w:p w14:paraId="3CA84E55" w14:textId="77777777" w:rsidR="00980BFC" w:rsidRPr="008E54A1" w:rsidRDefault="00980BFC" w:rsidP="00980BFC">
      <w:pPr>
        <w:pStyle w:val="Normal1"/>
        <w:pBdr>
          <w:top w:val="nil"/>
          <w:left w:val="nil"/>
          <w:bottom w:val="nil"/>
          <w:right w:val="nil"/>
          <w:between w:val="nil"/>
        </w:pBdr>
        <w:spacing w:before="240" w:after="0"/>
        <w:ind w:right="142"/>
        <w:jc w:val="both"/>
        <w:rPr>
          <w:rFonts w:asciiTheme="minorHAnsi" w:eastAsia="Calibri" w:hAnsiTheme="minorHAnsi" w:cstheme="minorHAnsi"/>
          <w:sz w:val="24"/>
          <w:szCs w:val="24"/>
        </w:rPr>
      </w:pPr>
      <w:r w:rsidRPr="008E54A1">
        <w:rPr>
          <w:rFonts w:asciiTheme="minorHAnsi" w:eastAsia="Calibri" w:hAnsiTheme="minorHAnsi" w:cstheme="minorHAnsi"/>
          <w:b/>
          <w:bCs/>
          <w:sz w:val="24"/>
          <w:szCs w:val="24"/>
        </w:rPr>
        <w:t>3.</w:t>
      </w:r>
      <w:r>
        <w:rPr>
          <w:rFonts w:asciiTheme="minorHAnsi" w:eastAsia="Calibri" w:hAnsiTheme="minorHAnsi" w:cstheme="minorHAnsi"/>
          <w:b/>
          <w:bCs/>
          <w:sz w:val="24"/>
          <w:szCs w:val="24"/>
        </w:rPr>
        <w:t>2</w:t>
      </w:r>
      <w:r w:rsidRPr="008E54A1">
        <w:rPr>
          <w:rFonts w:asciiTheme="minorHAnsi" w:eastAsia="Calibri" w:hAnsiTheme="minorHAnsi" w:cstheme="minorHAnsi"/>
          <w:b/>
          <w:bCs/>
          <w:sz w:val="24"/>
          <w:szCs w:val="24"/>
        </w:rPr>
        <w:t>.</w:t>
      </w:r>
      <w:r w:rsidRPr="008E54A1">
        <w:rPr>
          <w:rFonts w:asciiTheme="minorHAnsi" w:eastAsia="Calibri" w:hAnsiTheme="minorHAnsi" w:cstheme="minorHAnsi"/>
          <w:sz w:val="24"/>
          <w:szCs w:val="24"/>
        </w:rPr>
        <w:t xml:space="preserve"> A entrega será realizada nas instalações da Agência Pernambucana de Águas e Clima - APAC, especificamente na Unidade de Infraestrutura da Gerência de Tecnologia da Informação e Comunicação - GTIC, localizada no endereço - Avenida Cruz </w:t>
      </w:r>
      <w:proofErr w:type="spellStart"/>
      <w:r w:rsidRPr="008E54A1">
        <w:rPr>
          <w:rFonts w:asciiTheme="minorHAnsi" w:eastAsia="Calibri" w:hAnsiTheme="minorHAnsi" w:cstheme="minorHAnsi"/>
          <w:sz w:val="24"/>
          <w:szCs w:val="24"/>
        </w:rPr>
        <w:t>Cabugá</w:t>
      </w:r>
      <w:proofErr w:type="spellEnd"/>
      <w:r w:rsidRPr="008E54A1">
        <w:rPr>
          <w:rFonts w:asciiTheme="minorHAnsi" w:eastAsia="Calibri" w:hAnsiTheme="minorHAnsi" w:cstheme="minorHAnsi"/>
          <w:sz w:val="24"/>
          <w:szCs w:val="24"/>
        </w:rPr>
        <w:t xml:space="preserve"> nº 1111 - Santo Amaro - Recife-PE, mediante solicitação da Contratante e agendamento prévio, no horário das 8h às 17h, em dias úteis de segunda-feira a sexta-feira, onde o produto será conferido e recebido.</w:t>
      </w:r>
    </w:p>
    <w:p w14:paraId="1FD1EC7F" w14:textId="77777777" w:rsidR="00980BFC" w:rsidRPr="008E54A1" w:rsidRDefault="00980BFC" w:rsidP="00980BFC">
      <w:pPr>
        <w:pStyle w:val="Normal1"/>
        <w:pBdr>
          <w:top w:val="nil"/>
          <w:left w:val="nil"/>
          <w:bottom w:val="nil"/>
          <w:right w:val="nil"/>
          <w:between w:val="nil"/>
        </w:pBdr>
        <w:spacing w:before="240" w:after="0"/>
        <w:ind w:right="142"/>
        <w:jc w:val="both"/>
        <w:rPr>
          <w:rFonts w:asciiTheme="minorHAnsi" w:eastAsia="Calibri" w:hAnsiTheme="minorHAnsi" w:cstheme="minorHAnsi"/>
          <w:sz w:val="24"/>
          <w:szCs w:val="24"/>
        </w:rPr>
      </w:pPr>
      <w:r w:rsidRPr="008E54A1">
        <w:rPr>
          <w:rFonts w:asciiTheme="minorHAnsi" w:eastAsia="Calibri" w:hAnsiTheme="minorHAnsi" w:cstheme="minorHAnsi"/>
          <w:b/>
          <w:bCs/>
          <w:sz w:val="24"/>
          <w:szCs w:val="24"/>
        </w:rPr>
        <w:t>3.</w:t>
      </w:r>
      <w:r>
        <w:rPr>
          <w:rFonts w:asciiTheme="minorHAnsi" w:eastAsia="Calibri" w:hAnsiTheme="minorHAnsi" w:cstheme="minorHAnsi"/>
          <w:b/>
          <w:bCs/>
          <w:sz w:val="24"/>
          <w:szCs w:val="24"/>
        </w:rPr>
        <w:t>3</w:t>
      </w:r>
      <w:r w:rsidRPr="008E54A1">
        <w:rPr>
          <w:rFonts w:asciiTheme="minorHAnsi" w:eastAsia="Calibri" w:hAnsiTheme="minorHAnsi" w:cstheme="minorHAnsi"/>
          <w:b/>
          <w:bCs/>
          <w:sz w:val="24"/>
          <w:szCs w:val="24"/>
        </w:rPr>
        <w:t xml:space="preserve">. </w:t>
      </w:r>
      <w:r w:rsidRPr="008E54A1">
        <w:rPr>
          <w:rFonts w:asciiTheme="minorHAnsi" w:eastAsia="Calibri" w:hAnsiTheme="minorHAnsi" w:cstheme="minorHAnsi"/>
          <w:sz w:val="24"/>
          <w:szCs w:val="24"/>
        </w:rPr>
        <w:t>O recebimento do objeto fica sob responsabilidade da Unidade de Infraestrutura da Gerência de Tecnologia da Informação e Comunicação - GTIC, que deverá acompanhar, fiscalizar e verificar a conformidade do fornecimento</w:t>
      </w:r>
      <w:r w:rsidRPr="008E54A1">
        <w:rPr>
          <w:rFonts w:asciiTheme="minorHAnsi" w:hAnsiTheme="minorHAnsi" w:cstheme="minorHAnsi"/>
          <w:sz w:val="24"/>
          <w:szCs w:val="24"/>
        </w:rPr>
        <w:t>, cabendo-lhe:</w:t>
      </w:r>
    </w:p>
    <w:p w14:paraId="536A80E7" w14:textId="77777777" w:rsidR="00980BFC" w:rsidRPr="00E3009E" w:rsidRDefault="00980BFC" w:rsidP="00980BFC">
      <w:pPr>
        <w:pStyle w:val="PargrafodaLista"/>
        <w:numPr>
          <w:ilvl w:val="0"/>
          <w:numId w:val="41"/>
        </w:numPr>
        <w:autoSpaceDE w:val="0"/>
        <w:autoSpaceDN w:val="0"/>
        <w:adjustRightInd w:val="0"/>
        <w:jc w:val="both"/>
        <w:rPr>
          <w:rFonts w:asciiTheme="minorHAnsi" w:hAnsiTheme="minorHAnsi" w:cstheme="minorHAnsi"/>
          <w:sz w:val="24"/>
          <w:szCs w:val="24"/>
        </w:rPr>
      </w:pPr>
      <w:r w:rsidRPr="00E3009E">
        <w:rPr>
          <w:rFonts w:asciiTheme="minorHAnsi" w:hAnsiTheme="minorHAnsi" w:cstheme="minorHAnsi"/>
          <w:sz w:val="24"/>
          <w:szCs w:val="24"/>
        </w:rPr>
        <w:t>Fiscalizar a regularidade e adequação do fornecimento;</w:t>
      </w:r>
    </w:p>
    <w:p w14:paraId="37E003AC" w14:textId="77777777" w:rsidR="00980BFC" w:rsidRPr="00E3009E" w:rsidRDefault="00980BFC" w:rsidP="00980BFC">
      <w:pPr>
        <w:pStyle w:val="PargrafodaLista"/>
        <w:numPr>
          <w:ilvl w:val="0"/>
          <w:numId w:val="41"/>
        </w:numPr>
        <w:autoSpaceDE w:val="0"/>
        <w:autoSpaceDN w:val="0"/>
        <w:adjustRightInd w:val="0"/>
        <w:jc w:val="both"/>
        <w:rPr>
          <w:rFonts w:asciiTheme="minorHAnsi" w:hAnsiTheme="minorHAnsi" w:cstheme="minorHAnsi"/>
          <w:color w:val="000000"/>
          <w:sz w:val="24"/>
          <w:szCs w:val="24"/>
        </w:rPr>
      </w:pPr>
      <w:r w:rsidRPr="00E3009E">
        <w:rPr>
          <w:rFonts w:asciiTheme="minorHAnsi" w:hAnsiTheme="minorHAnsi" w:cstheme="minorHAnsi"/>
          <w:sz w:val="24"/>
          <w:szCs w:val="24"/>
        </w:rPr>
        <w:t xml:space="preserve">Verificar a conformidade do produto fornecido com as especificações contidas </w:t>
      </w:r>
      <w:r w:rsidRPr="00E3009E">
        <w:rPr>
          <w:rFonts w:asciiTheme="minorHAnsi" w:hAnsiTheme="minorHAnsi" w:cstheme="minorHAnsi"/>
          <w:color w:val="000000"/>
          <w:sz w:val="24"/>
          <w:szCs w:val="24"/>
        </w:rPr>
        <w:t xml:space="preserve">neste Termo de Referência, recusando o fornecimento de objeto diverso, salvo quando de qualidade superior e devidamente aceito pelo Contratante; </w:t>
      </w:r>
    </w:p>
    <w:p w14:paraId="27F9AA96" w14:textId="77777777" w:rsidR="00980BFC" w:rsidRPr="00E3009E" w:rsidRDefault="00980BFC" w:rsidP="00980BFC">
      <w:pPr>
        <w:pStyle w:val="PargrafodaLista"/>
        <w:numPr>
          <w:ilvl w:val="0"/>
          <w:numId w:val="41"/>
        </w:numPr>
        <w:autoSpaceDE w:val="0"/>
        <w:autoSpaceDN w:val="0"/>
        <w:adjustRightInd w:val="0"/>
        <w:jc w:val="both"/>
        <w:rPr>
          <w:rFonts w:asciiTheme="minorHAnsi" w:hAnsiTheme="minorHAnsi" w:cstheme="minorHAnsi"/>
          <w:sz w:val="24"/>
          <w:szCs w:val="24"/>
        </w:rPr>
      </w:pPr>
      <w:r w:rsidRPr="00E3009E">
        <w:rPr>
          <w:rFonts w:asciiTheme="minorHAnsi" w:hAnsiTheme="minorHAnsi" w:cstheme="minorHAnsi"/>
          <w:sz w:val="24"/>
          <w:szCs w:val="24"/>
        </w:rPr>
        <w:t xml:space="preserve">Receber o objeto adquirido e atestar a respectiva fatura, encaminhando-a para pagamento; e </w:t>
      </w:r>
    </w:p>
    <w:p w14:paraId="301212D0" w14:textId="77777777" w:rsidR="00980BFC" w:rsidRPr="00E3009E" w:rsidRDefault="00980BFC" w:rsidP="00980BFC">
      <w:pPr>
        <w:pStyle w:val="PargrafodaLista"/>
        <w:numPr>
          <w:ilvl w:val="0"/>
          <w:numId w:val="41"/>
        </w:numPr>
        <w:autoSpaceDE w:val="0"/>
        <w:autoSpaceDN w:val="0"/>
        <w:adjustRightInd w:val="0"/>
        <w:jc w:val="both"/>
        <w:rPr>
          <w:rFonts w:asciiTheme="minorHAnsi" w:hAnsiTheme="minorHAnsi" w:cstheme="minorHAnsi"/>
          <w:sz w:val="24"/>
          <w:szCs w:val="24"/>
        </w:rPr>
      </w:pPr>
      <w:r w:rsidRPr="00E3009E">
        <w:rPr>
          <w:rFonts w:asciiTheme="minorHAnsi" w:hAnsiTheme="minorHAnsi" w:cstheme="minorHAnsi"/>
          <w:sz w:val="24"/>
          <w:szCs w:val="24"/>
        </w:rPr>
        <w:t>Comunicar por escrito à autoridade competente irregularidades cometidas pela empresa passíveis de penalidade.</w:t>
      </w:r>
    </w:p>
    <w:p w14:paraId="406872A1" w14:textId="77777777" w:rsidR="00980BFC" w:rsidRPr="008E54A1" w:rsidRDefault="00980BFC" w:rsidP="00980BFC">
      <w:pPr>
        <w:autoSpaceDE w:val="0"/>
        <w:autoSpaceDN w:val="0"/>
        <w:adjustRightInd w:val="0"/>
        <w:jc w:val="both"/>
        <w:rPr>
          <w:rFonts w:asciiTheme="minorHAnsi" w:hAnsiTheme="minorHAnsi" w:cstheme="minorHAnsi"/>
          <w:b/>
          <w:bCs/>
        </w:rPr>
      </w:pPr>
    </w:p>
    <w:p w14:paraId="020265C1" w14:textId="77777777" w:rsidR="00980BFC" w:rsidRPr="008E54A1" w:rsidRDefault="00980BFC" w:rsidP="00980BFC">
      <w:pPr>
        <w:autoSpaceDE w:val="0"/>
        <w:autoSpaceDN w:val="0"/>
        <w:adjustRightInd w:val="0"/>
        <w:jc w:val="both"/>
        <w:rPr>
          <w:rFonts w:asciiTheme="minorHAnsi" w:eastAsia="Calibri" w:hAnsiTheme="minorHAnsi" w:cstheme="minorHAnsi"/>
        </w:rPr>
      </w:pPr>
      <w:r w:rsidRPr="008E54A1">
        <w:rPr>
          <w:rFonts w:asciiTheme="minorHAnsi" w:eastAsia="Calibri" w:hAnsiTheme="minorHAnsi" w:cstheme="minorHAnsi"/>
          <w:b/>
          <w:bCs/>
        </w:rPr>
        <w:t>3.</w:t>
      </w:r>
      <w:r>
        <w:rPr>
          <w:rFonts w:asciiTheme="minorHAnsi" w:eastAsia="Calibri" w:hAnsiTheme="minorHAnsi" w:cstheme="minorHAnsi"/>
          <w:b/>
          <w:bCs/>
        </w:rPr>
        <w:t>4</w:t>
      </w:r>
      <w:r w:rsidRPr="008E54A1">
        <w:rPr>
          <w:rFonts w:asciiTheme="minorHAnsi" w:eastAsia="Calibri" w:hAnsiTheme="minorHAnsi" w:cstheme="minorHAnsi"/>
          <w:b/>
          <w:bCs/>
        </w:rPr>
        <w:t>.</w:t>
      </w:r>
      <w:r w:rsidRPr="008E54A1">
        <w:rPr>
          <w:rFonts w:asciiTheme="minorHAnsi" w:eastAsia="Calibri" w:hAnsiTheme="minorHAnsi" w:cstheme="minorHAnsi"/>
        </w:rPr>
        <w:t xml:space="preserve"> Para a entrega do objeto, é imprescindível apresentar a Nota Fiscal;</w:t>
      </w:r>
    </w:p>
    <w:p w14:paraId="310659BB" w14:textId="77777777" w:rsidR="00980BFC" w:rsidRPr="008E54A1" w:rsidRDefault="00980BFC" w:rsidP="00980BFC">
      <w:pPr>
        <w:autoSpaceDE w:val="0"/>
        <w:autoSpaceDN w:val="0"/>
        <w:adjustRightInd w:val="0"/>
        <w:jc w:val="both"/>
        <w:rPr>
          <w:rFonts w:asciiTheme="minorHAnsi" w:eastAsia="Calibri" w:hAnsiTheme="minorHAnsi" w:cstheme="minorHAnsi"/>
        </w:rPr>
      </w:pPr>
    </w:p>
    <w:p w14:paraId="5BAD32C0" w14:textId="77777777" w:rsidR="00980BFC" w:rsidRPr="008E54A1" w:rsidRDefault="00980BFC" w:rsidP="00980BFC">
      <w:pPr>
        <w:autoSpaceDE w:val="0"/>
        <w:autoSpaceDN w:val="0"/>
        <w:adjustRightInd w:val="0"/>
        <w:jc w:val="both"/>
        <w:rPr>
          <w:rFonts w:asciiTheme="minorHAnsi" w:eastAsia="Calibri" w:hAnsiTheme="minorHAnsi" w:cstheme="minorHAnsi"/>
        </w:rPr>
      </w:pPr>
      <w:r w:rsidRPr="008E54A1">
        <w:rPr>
          <w:rFonts w:asciiTheme="minorHAnsi" w:eastAsia="Calibri" w:hAnsiTheme="minorHAnsi" w:cstheme="minorHAnsi"/>
          <w:b/>
          <w:bCs/>
        </w:rPr>
        <w:t>3.</w:t>
      </w:r>
      <w:r>
        <w:rPr>
          <w:rFonts w:asciiTheme="minorHAnsi" w:eastAsia="Calibri" w:hAnsiTheme="minorHAnsi" w:cstheme="minorHAnsi"/>
          <w:b/>
          <w:bCs/>
        </w:rPr>
        <w:t>5</w:t>
      </w:r>
      <w:r w:rsidRPr="008E54A1">
        <w:rPr>
          <w:rFonts w:asciiTheme="minorHAnsi" w:eastAsia="Calibri" w:hAnsiTheme="minorHAnsi" w:cstheme="minorHAnsi"/>
          <w:b/>
          <w:bCs/>
        </w:rPr>
        <w:t>.</w:t>
      </w:r>
      <w:r w:rsidRPr="008E54A1">
        <w:rPr>
          <w:rFonts w:asciiTheme="minorHAnsi" w:eastAsia="Calibri" w:hAnsiTheme="minorHAnsi" w:cstheme="minorHAnsi"/>
        </w:rPr>
        <w:t xml:space="preserve"> As despesas de frete e embalagem deverão estar inclusas no preço proposto, e em hipótese alguma poderão ser destacadas quando da emissão da nota fiscal/fatura;</w:t>
      </w:r>
    </w:p>
    <w:p w14:paraId="1E80DC19" w14:textId="77777777" w:rsidR="00980BFC" w:rsidRPr="008E54A1" w:rsidRDefault="00980BFC" w:rsidP="00980BFC">
      <w:pPr>
        <w:autoSpaceDE w:val="0"/>
        <w:autoSpaceDN w:val="0"/>
        <w:adjustRightInd w:val="0"/>
        <w:jc w:val="both"/>
        <w:rPr>
          <w:rFonts w:asciiTheme="minorHAnsi" w:eastAsia="Calibri" w:hAnsiTheme="minorHAnsi" w:cstheme="minorHAnsi"/>
        </w:rPr>
      </w:pPr>
    </w:p>
    <w:p w14:paraId="50887795" w14:textId="77777777" w:rsidR="00980BFC" w:rsidRPr="008E54A1" w:rsidRDefault="00980BFC" w:rsidP="00980BFC">
      <w:pPr>
        <w:autoSpaceDE w:val="0"/>
        <w:autoSpaceDN w:val="0"/>
        <w:adjustRightInd w:val="0"/>
        <w:jc w:val="both"/>
        <w:rPr>
          <w:rFonts w:asciiTheme="minorHAnsi" w:hAnsiTheme="minorHAnsi" w:cstheme="minorHAnsi"/>
        </w:rPr>
      </w:pPr>
      <w:r w:rsidRPr="008E54A1">
        <w:rPr>
          <w:rFonts w:asciiTheme="minorHAnsi" w:eastAsia="Calibri" w:hAnsiTheme="minorHAnsi" w:cstheme="minorHAnsi"/>
          <w:b/>
          <w:bCs/>
        </w:rPr>
        <w:t>3.</w:t>
      </w:r>
      <w:r>
        <w:rPr>
          <w:rFonts w:asciiTheme="minorHAnsi" w:eastAsia="Calibri" w:hAnsiTheme="minorHAnsi" w:cstheme="minorHAnsi"/>
          <w:b/>
          <w:bCs/>
        </w:rPr>
        <w:t>6</w:t>
      </w:r>
      <w:r w:rsidRPr="008E54A1">
        <w:rPr>
          <w:rFonts w:asciiTheme="minorHAnsi" w:eastAsia="Calibri" w:hAnsiTheme="minorHAnsi" w:cstheme="minorHAnsi"/>
          <w:b/>
          <w:bCs/>
        </w:rPr>
        <w:t>.</w:t>
      </w:r>
      <w:r w:rsidRPr="008E54A1">
        <w:rPr>
          <w:rFonts w:asciiTheme="minorHAnsi" w:eastAsia="Calibri" w:hAnsiTheme="minorHAnsi" w:cstheme="minorHAnsi"/>
        </w:rPr>
        <w:t xml:space="preserve"> O recebimento provisório ou definitivo do objeto não exclui a responsabilidade ético-profissional da Contratada pela perfeita execução do contrato, nem a responsabilidade pelos prejuízos resultantes da incorreta execução do contrato;</w:t>
      </w:r>
    </w:p>
    <w:p w14:paraId="1E607A6E" w14:textId="77777777" w:rsidR="00980BFC" w:rsidRPr="008E54A1" w:rsidRDefault="00980BFC" w:rsidP="00980BFC">
      <w:pPr>
        <w:autoSpaceDE w:val="0"/>
        <w:autoSpaceDN w:val="0"/>
        <w:adjustRightInd w:val="0"/>
        <w:jc w:val="both"/>
        <w:rPr>
          <w:rFonts w:asciiTheme="minorHAnsi" w:hAnsiTheme="minorHAnsi" w:cstheme="minorHAnsi"/>
        </w:rPr>
      </w:pPr>
    </w:p>
    <w:p w14:paraId="764585A1" w14:textId="77777777" w:rsidR="00980BFC" w:rsidRPr="008E54A1" w:rsidRDefault="00980BFC" w:rsidP="00980BFC">
      <w:pPr>
        <w:autoSpaceDE w:val="0"/>
        <w:autoSpaceDN w:val="0"/>
        <w:adjustRightInd w:val="0"/>
        <w:jc w:val="both"/>
        <w:rPr>
          <w:rFonts w:asciiTheme="minorHAnsi" w:hAnsiTheme="minorHAnsi" w:cstheme="minorHAnsi"/>
        </w:rPr>
      </w:pPr>
      <w:r w:rsidRPr="008E54A1">
        <w:rPr>
          <w:rFonts w:asciiTheme="minorHAnsi" w:hAnsiTheme="minorHAnsi" w:cstheme="minorHAnsi"/>
          <w:b/>
          <w:bCs/>
        </w:rPr>
        <w:t>3.</w:t>
      </w:r>
      <w:r>
        <w:rPr>
          <w:rFonts w:asciiTheme="minorHAnsi" w:hAnsiTheme="minorHAnsi" w:cstheme="minorHAnsi"/>
          <w:b/>
          <w:bCs/>
        </w:rPr>
        <w:t>7</w:t>
      </w:r>
      <w:r w:rsidRPr="008E54A1">
        <w:rPr>
          <w:rFonts w:asciiTheme="minorHAnsi" w:hAnsiTheme="minorHAnsi" w:cstheme="minorHAnsi"/>
          <w:b/>
          <w:bCs/>
        </w:rPr>
        <w:t>.</w:t>
      </w:r>
      <w:r w:rsidRPr="008E54A1">
        <w:rPr>
          <w:rFonts w:asciiTheme="minorHAnsi" w:hAnsiTheme="minorHAnsi" w:cstheme="minorHAnsi"/>
        </w:rPr>
        <w:t xml:space="preserve"> A Contratada deve comunicar à Contratante, no prazo máximo de 2 (dois) dias útil(eis) que antecedam a data da entrega, os motivos que impossibilitem o cumprimento do prazo previsto, se for o caso, com a devida comprovação;</w:t>
      </w:r>
    </w:p>
    <w:p w14:paraId="6424701D" w14:textId="77777777" w:rsidR="00980BFC" w:rsidRPr="008E54A1" w:rsidRDefault="00980BFC" w:rsidP="00980BFC">
      <w:pPr>
        <w:autoSpaceDE w:val="0"/>
        <w:autoSpaceDN w:val="0"/>
        <w:adjustRightInd w:val="0"/>
        <w:jc w:val="both"/>
        <w:rPr>
          <w:rFonts w:asciiTheme="minorHAnsi" w:hAnsiTheme="minorHAnsi" w:cstheme="minorHAnsi"/>
        </w:rPr>
      </w:pPr>
    </w:p>
    <w:p w14:paraId="64EE07D6" w14:textId="77777777" w:rsidR="00980BFC" w:rsidRDefault="00980BFC" w:rsidP="00980BFC">
      <w:pPr>
        <w:autoSpaceDE w:val="0"/>
        <w:autoSpaceDN w:val="0"/>
        <w:adjustRightInd w:val="0"/>
        <w:jc w:val="both"/>
        <w:rPr>
          <w:rFonts w:asciiTheme="minorHAnsi" w:hAnsiTheme="minorHAnsi" w:cstheme="minorHAnsi"/>
          <w:color w:val="000000"/>
        </w:rPr>
      </w:pPr>
      <w:r w:rsidRPr="008E54A1">
        <w:rPr>
          <w:rFonts w:asciiTheme="minorHAnsi" w:hAnsiTheme="minorHAnsi" w:cstheme="minorHAnsi"/>
          <w:b/>
          <w:bCs/>
        </w:rPr>
        <w:t>3.</w:t>
      </w:r>
      <w:r>
        <w:rPr>
          <w:rFonts w:asciiTheme="minorHAnsi" w:hAnsiTheme="minorHAnsi" w:cstheme="minorHAnsi"/>
          <w:b/>
          <w:bCs/>
        </w:rPr>
        <w:t>8</w:t>
      </w:r>
      <w:r w:rsidRPr="008E54A1">
        <w:rPr>
          <w:rFonts w:asciiTheme="minorHAnsi" w:hAnsiTheme="minorHAnsi" w:cstheme="minorHAnsi"/>
          <w:b/>
          <w:bCs/>
        </w:rPr>
        <w:t>.</w:t>
      </w:r>
      <w:r w:rsidRPr="008E54A1">
        <w:rPr>
          <w:rFonts w:asciiTheme="minorHAnsi" w:hAnsiTheme="minorHAnsi" w:cstheme="minorHAnsi"/>
        </w:rPr>
        <w:t xml:space="preserve"> O objeto </w:t>
      </w:r>
      <w:r w:rsidRPr="0043739D">
        <w:rPr>
          <w:rFonts w:asciiTheme="minorHAnsi" w:hAnsiTheme="minorHAnsi" w:cstheme="minorHAnsi"/>
        </w:rPr>
        <w:t xml:space="preserve">desta contratação poderá ser rejeitado, no todo ou em parte, quando estiver em desacordo com este Termo de Referência. A Contratada </w:t>
      </w:r>
      <w:r w:rsidRPr="00D875EF">
        <w:rPr>
          <w:rFonts w:asciiTheme="minorHAnsi" w:hAnsiTheme="minorHAnsi" w:cstheme="minorHAnsi"/>
          <w:color w:val="000000"/>
        </w:rPr>
        <w:t>deve substituir, reparar ou complementar, às suas expensas, no todo ou em parte, conforme o caso, no prazo de até 3 (três) dia(s) útil(eis), contados da notificação feita pelo fiscal, os itens que apresentarem vícios, defeitos ou qualquer irregularidade</w:t>
      </w:r>
      <w:r>
        <w:rPr>
          <w:rFonts w:asciiTheme="minorHAnsi" w:hAnsiTheme="minorHAnsi" w:cstheme="minorHAnsi"/>
          <w:color w:val="000000"/>
        </w:rPr>
        <w:t>;</w:t>
      </w:r>
    </w:p>
    <w:p w14:paraId="1AAF8DE3" w14:textId="77777777" w:rsidR="00980BFC" w:rsidRDefault="00980BFC" w:rsidP="00980BFC">
      <w:pPr>
        <w:autoSpaceDE w:val="0"/>
        <w:autoSpaceDN w:val="0"/>
        <w:adjustRightInd w:val="0"/>
        <w:jc w:val="both"/>
        <w:rPr>
          <w:rFonts w:asciiTheme="minorHAnsi" w:hAnsiTheme="minorHAnsi" w:cstheme="minorHAnsi"/>
          <w:color w:val="000000"/>
        </w:rPr>
      </w:pPr>
    </w:p>
    <w:p w14:paraId="5BE2FB94" w14:textId="77777777" w:rsidR="00980BFC" w:rsidRPr="00B55910" w:rsidRDefault="00980BFC" w:rsidP="00980BFC">
      <w:pPr>
        <w:autoSpaceDE w:val="0"/>
        <w:autoSpaceDN w:val="0"/>
        <w:adjustRightInd w:val="0"/>
        <w:jc w:val="both"/>
        <w:rPr>
          <w:color w:val="000000" w:themeColor="text1"/>
        </w:rPr>
      </w:pPr>
      <w:r>
        <w:rPr>
          <w:rFonts w:ascii="Calibri" w:eastAsia="Franklin Gothic Book" w:hAnsi="Calibri" w:cs="Calibri"/>
          <w:b/>
          <w:color w:val="000000" w:themeColor="text1"/>
        </w:rPr>
        <w:t>4.</w:t>
      </w:r>
      <w:r w:rsidRPr="00CF10B8">
        <w:rPr>
          <w:rFonts w:ascii="Calibri" w:eastAsia="Franklin Gothic Book" w:hAnsi="Calibri" w:cs="Calibri"/>
          <w:b/>
          <w:color w:val="000000" w:themeColor="text1"/>
        </w:rPr>
        <w:t xml:space="preserve"> GARANTIA DO OBJETO</w:t>
      </w:r>
      <w:r w:rsidRPr="00B55910">
        <w:rPr>
          <w:rFonts w:ascii="Calibri" w:eastAsia="Calibri" w:hAnsi="Calibri" w:cs="Calibri"/>
          <w:bCs/>
          <w:color w:val="000000" w:themeColor="text1"/>
        </w:rPr>
        <w:t xml:space="preserve"> </w:t>
      </w:r>
    </w:p>
    <w:p w14:paraId="2DDA4CDC" w14:textId="77777777" w:rsidR="00980BFC" w:rsidRPr="00B55910" w:rsidRDefault="00980BFC" w:rsidP="00980BFC">
      <w:pPr>
        <w:tabs>
          <w:tab w:val="left" w:pos="567"/>
        </w:tabs>
        <w:ind w:hanging="851"/>
        <w:jc w:val="both"/>
        <w:rPr>
          <w:rFonts w:ascii="Calibri" w:eastAsia="Calibri" w:hAnsi="Calibri" w:cs="Calibri"/>
          <w:color w:val="000000" w:themeColor="text1"/>
          <w:sz w:val="20"/>
          <w:szCs w:val="20"/>
        </w:rPr>
      </w:pPr>
    </w:p>
    <w:p w14:paraId="2AC36393" w14:textId="77777777" w:rsidR="00980BFC" w:rsidRPr="00B55910" w:rsidRDefault="00980BFC" w:rsidP="00980BFC">
      <w:pPr>
        <w:autoSpaceDE w:val="0"/>
        <w:autoSpaceDN w:val="0"/>
        <w:adjustRightInd w:val="0"/>
        <w:jc w:val="both"/>
        <w:rPr>
          <w:rFonts w:asciiTheme="minorHAnsi" w:hAnsiTheme="minorHAnsi" w:cstheme="minorHAnsi"/>
          <w:bCs/>
          <w:color w:val="000000" w:themeColor="text1"/>
        </w:rPr>
      </w:pPr>
      <w:r>
        <w:rPr>
          <w:rFonts w:asciiTheme="minorHAnsi" w:hAnsiTheme="minorHAnsi" w:cstheme="minorHAnsi"/>
          <w:b/>
          <w:bCs/>
          <w:color w:val="000000" w:themeColor="text1"/>
        </w:rPr>
        <w:t>4</w:t>
      </w:r>
      <w:r w:rsidRPr="00332A64">
        <w:rPr>
          <w:rFonts w:asciiTheme="minorHAnsi" w:hAnsiTheme="minorHAnsi" w:cstheme="minorHAnsi"/>
          <w:b/>
          <w:bCs/>
          <w:color w:val="000000" w:themeColor="text1"/>
        </w:rPr>
        <w:t>.1.</w:t>
      </w:r>
      <w:r w:rsidRPr="00332A64">
        <w:rPr>
          <w:rFonts w:asciiTheme="minorHAnsi" w:hAnsiTheme="minorHAnsi" w:cstheme="minorHAnsi"/>
          <w:bCs/>
          <w:color w:val="000000" w:themeColor="text1"/>
        </w:rPr>
        <w:t xml:space="preserve"> O prazo de garantia do objeto deverá ser de, no mínimo, </w:t>
      </w:r>
      <w:r>
        <w:rPr>
          <w:rFonts w:asciiTheme="minorHAnsi" w:hAnsiTheme="minorHAnsi" w:cstheme="minorHAnsi"/>
          <w:bCs/>
          <w:color w:val="000000" w:themeColor="text1"/>
        </w:rPr>
        <w:t>36</w:t>
      </w:r>
      <w:r w:rsidRPr="00332A64">
        <w:rPr>
          <w:rFonts w:asciiTheme="minorHAnsi" w:hAnsiTheme="minorHAnsi" w:cstheme="minorHAnsi"/>
          <w:bCs/>
          <w:color w:val="000000" w:themeColor="text1"/>
        </w:rPr>
        <w:t xml:space="preserve"> (</w:t>
      </w:r>
      <w:r>
        <w:rPr>
          <w:rFonts w:asciiTheme="minorHAnsi" w:hAnsiTheme="minorHAnsi" w:cstheme="minorHAnsi"/>
          <w:bCs/>
          <w:color w:val="000000" w:themeColor="text1"/>
        </w:rPr>
        <w:t>trinta e seis</w:t>
      </w:r>
      <w:r w:rsidRPr="00332A64">
        <w:rPr>
          <w:rFonts w:asciiTheme="minorHAnsi" w:hAnsiTheme="minorHAnsi" w:cstheme="minorHAnsi"/>
          <w:bCs/>
          <w:color w:val="000000" w:themeColor="text1"/>
        </w:rPr>
        <w:t xml:space="preserve">) meses contados a partir do primeiro dia útil subsequente à data do recebimento definitivo do objeto. </w:t>
      </w:r>
    </w:p>
    <w:p w14:paraId="24CFB51A" w14:textId="77777777" w:rsidR="00980BFC" w:rsidRPr="00B55910" w:rsidRDefault="00980BFC" w:rsidP="00980BFC">
      <w:pPr>
        <w:autoSpaceDE w:val="0"/>
        <w:autoSpaceDN w:val="0"/>
        <w:adjustRightInd w:val="0"/>
        <w:jc w:val="both"/>
        <w:rPr>
          <w:rFonts w:asciiTheme="minorHAnsi" w:hAnsiTheme="minorHAnsi" w:cstheme="minorHAnsi"/>
          <w:b/>
          <w:bCs/>
          <w:color w:val="000000" w:themeColor="text1"/>
        </w:rPr>
      </w:pPr>
    </w:p>
    <w:p w14:paraId="4F6370D9" w14:textId="77777777" w:rsidR="00980BFC" w:rsidRPr="00B55910" w:rsidRDefault="00980BFC" w:rsidP="00980BFC">
      <w:pPr>
        <w:autoSpaceDE w:val="0"/>
        <w:autoSpaceDN w:val="0"/>
        <w:adjustRightInd w:val="0"/>
        <w:jc w:val="both"/>
        <w:rPr>
          <w:rFonts w:asciiTheme="minorHAnsi" w:hAnsiTheme="minorHAnsi" w:cstheme="minorHAnsi"/>
          <w:bCs/>
          <w:color w:val="000000" w:themeColor="text1"/>
        </w:rPr>
      </w:pPr>
      <w:r>
        <w:rPr>
          <w:rFonts w:asciiTheme="minorHAnsi" w:hAnsiTheme="minorHAnsi" w:cstheme="minorHAnsi"/>
          <w:b/>
          <w:bCs/>
          <w:color w:val="000000" w:themeColor="text1"/>
        </w:rPr>
        <w:t>4</w:t>
      </w:r>
      <w:r w:rsidRPr="00B55910">
        <w:rPr>
          <w:rFonts w:asciiTheme="minorHAnsi" w:hAnsiTheme="minorHAnsi" w:cstheme="minorHAnsi"/>
          <w:b/>
          <w:bCs/>
          <w:color w:val="000000" w:themeColor="text1"/>
        </w:rPr>
        <w:t>.2</w:t>
      </w:r>
      <w:r w:rsidRPr="00CE5F8B">
        <w:rPr>
          <w:rFonts w:asciiTheme="minorHAnsi" w:hAnsiTheme="minorHAnsi" w:cstheme="minorHAnsi"/>
          <w:bCs/>
          <w:color w:val="000000" w:themeColor="text1"/>
        </w:rPr>
        <w:t>.</w:t>
      </w:r>
      <w:r>
        <w:rPr>
          <w:rFonts w:asciiTheme="minorHAnsi" w:hAnsiTheme="minorHAnsi" w:cstheme="minorHAnsi"/>
          <w:bCs/>
          <w:color w:val="000000" w:themeColor="text1"/>
        </w:rPr>
        <w:t xml:space="preserve"> O fabricante do equipamento deverá possuir</w:t>
      </w:r>
      <w:r w:rsidRPr="00CF10B8">
        <w:rPr>
          <w:rFonts w:asciiTheme="minorHAnsi" w:hAnsiTheme="minorHAnsi" w:cstheme="minorHAnsi"/>
          <w:bCs/>
          <w:color w:val="000000" w:themeColor="text1"/>
        </w:rPr>
        <w:t xml:space="preserve"> assistência técnica e garantia total fornecidos ou indicados na cidade do Recife/PE, para eventuais problemas que venham a ser observados durante o período da garantia mínima de </w:t>
      </w:r>
      <w:r>
        <w:rPr>
          <w:rFonts w:asciiTheme="minorHAnsi" w:hAnsiTheme="minorHAnsi" w:cstheme="minorHAnsi"/>
          <w:bCs/>
          <w:color w:val="000000" w:themeColor="text1"/>
        </w:rPr>
        <w:t>36</w:t>
      </w:r>
      <w:r w:rsidRPr="00332A64">
        <w:rPr>
          <w:rFonts w:asciiTheme="minorHAnsi" w:hAnsiTheme="minorHAnsi" w:cstheme="minorHAnsi"/>
          <w:bCs/>
          <w:color w:val="000000" w:themeColor="text1"/>
        </w:rPr>
        <w:t xml:space="preserve"> (</w:t>
      </w:r>
      <w:r>
        <w:rPr>
          <w:rFonts w:asciiTheme="minorHAnsi" w:hAnsiTheme="minorHAnsi" w:cstheme="minorHAnsi"/>
          <w:bCs/>
          <w:color w:val="000000" w:themeColor="text1"/>
        </w:rPr>
        <w:t>trinta e seis</w:t>
      </w:r>
      <w:r w:rsidRPr="00332A64">
        <w:rPr>
          <w:rFonts w:asciiTheme="minorHAnsi" w:hAnsiTheme="minorHAnsi" w:cstheme="minorHAnsi"/>
          <w:bCs/>
          <w:color w:val="000000" w:themeColor="text1"/>
        </w:rPr>
        <w:t xml:space="preserve">) </w:t>
      </w:r>
      <w:r w:rsidRPr="00CF10B8">
        <w:rPr>
          <w:rFonts w:asciiTheme="minorHAnsi" w:hAnsiTheme="minorHAnsi" w:cstheme="minorHAnsi"/>
          <w:bCs/>
          <w:color w:val="000000" w:themeColor="text1"/>
        </w:rPr>
        <w:t>meses.</w:t>
      </w:r>
    </w:p>
    <w:p w14:paraId="34ED1CD5" w14:textId="77777777" w:rsidR="00980BFC" w:rsidRPr="00CE5F8B" w:rsidRDefault="00980BFC" w:rsidP="00980BFC">
      <w:pPr>
        <w:tabs>
          <w:tab w:val="left" w:pos="567"/>
        </w:tabs>
        <w:ind w:left="1418" w:hanging="851"/>
        <w:jc w:val="both"/>
        <w:rPr>
          <w:rFonts w:asciiTheme="minorHAnsi" w:hAnsiTheme="minorHAnsi" w:cstheme="minorHAnsi"/>
          <w:bCs/>
          <w:color w:val="000000" w:themeColor="text1"/>
        </w:rPr>
      </w:pPr>
      <w:r w:rsidRPr="00CE5F8B">
        <w:rPr>
          <w:rFonts w:asciiTheme="minorHAnsi" w:hAnsiTheme="minorHAnsi" w:cstheme="minorHAnsi"/>
          <w:bCs/>
          <w:color w:val="000000" w:themeColor="text1"/>
        </w:rPr>
        <w:t xml:space="preserve"> </w:t>
      </w:r>
    </w:p>
    <w:p w14:paraId="7AF2F765" w14:textId="77777777" w:rsidR="00B42146" w:rsidRDefault="00701229" w:rsidP="00852FAB">
      <w:pPr>
        <w:pStyle w:val="Normal1"/>
        <w:pBdr>
          <w:top w:val="nil"/>
          <w:left w:val="nil"/>
          <w:bottom w:val="nil"/>
          <w:right w:val="nil"/>
          <w:between w:val="nil"/>
        </w:pBdr>
        <w:spacing w:before="240" w:after="240"/>
        <w:ind w:right="142"/>
        <w:jc w:val="both"/>
        <w:rPr>
          <w:rFonts w:asciiTheme="minorHAnsi" w:eastAsia="Calibri" w:hAnsiTheme="minorHAnsi" w:cstheme="minorHAnsi"/>
          <w:sz w:val="24"/>
          <w:szCs w:val="24"/>
        </w:rPr>
      </w:pPr>
      <w:r w:rsidRPr="00130E54">
        <w:rPr>
          <w:rFonts w:asciiTheme="minorHAnsi" w:eastAsia="Calibri" w:hAnsiTheme="minorHAnsi" w:cstheme="minorHAnsi"/>
          <w:sz w:val="24"/>
          <w:szCs w:val="24"/>
        </w:rPr>
        <w:t>Local, data.</w:t>
      </w:r>
      <w:r w:rsidR="00DC2CAD" w:rsidRPr="00130E54">
        <w:rPr>
          <w:rFonts w:asciiTheme="minorHAnsi" w:eastAsia="Calibri" w:hAnsiTheme="minorHAnsi" w:cstheme="minorHAnsi"/>
          <w:sz w:val="24"/>
          <w:szCs w:val="24"/>
        </w:rPr>
        <w:tab/>
      </w:r>
    </w:p>
    <w:p w14:paraId="5AD303FD" w14:textId="51626DC3" w:rsidR="00701229" w:rsidRPr="00D875EF" w:rsidRDefault="00DC2CAD" w:rsidP="00852FAB">
      <w:pPr>
        <w:pStyle w:val="Normal1"/>
        <w:pBdr>
          <w:top w:val="nil"/>
          <w:left w:val="nil"/>
          <w:bottom w:val="nil"/>
          <w:right w:val="nil"/>
          <w:between w:val="nil"/>
        </w:pBdr>
        <w:spacing w:before="240" w:after="240"/>
        <w:ind w:right="142"/>
        <w:jc w:val="both"/>
        <w:rPr>
          <w:rFonts w:asciiTheme="minorHAnsi" w:eastAsia="Calibri" w:hAnsiTheme="minorHAnsi" w:cstheme="minorHAnsi"/>
          <w:color w:val="000000" w:themeColor="text1"/>
          <w:sz w:val="24"/>
          <w:szCs w:val="24"/>
        </w:rPr>
      </w:pPr>
      <w:r w:rsidRPr="00130E54">
        <w:rPr>
          <w:rFonts w:asciiTheme="minorHAnsi" w:eastAsia="Calibri" w:hAnsiTheme="minorHAnsi" w:cstheme="minorHAnsi"/>
          <w:sz w:val="24"/>
          <w:szCs w:val="24"/>
        </w:rPr>
        <w:br/>
      </w:r>
      <w:r w:rsidR="00701229" w:rsidRPr="00D875EF">
        <w:rPr>
          <w:rFonts w:asciiTheme="minorHAnsi" w:eastAsia="Calibri" w:hAnsiTheme="minorHAnsi" w:cstheme="minorHAnsi"/>
          <w:color w:val="000000" w:themeColor="text1"/>
          <w:sz w:val="24"/>
          <w:szCs w:val="24"/>
        </w:rPr>
        <w:t>Assinatura do servidor responsável</w:t>
      </w:r>
    </w:p>
    <w:p w14:paraId="5E2E29DD" w14:textId="1C78BA8E" w:rsidR="00701229" w:rsidRPr="00D875EF" w:rsidRDefault="00D35B31" w:rsidP="00852FAB">
      <w:pPr>
        <w:pStyle w:val="Normal1"/>
        <w:pBdr>
          <w:top w:val="nil"/>
          <w:left w:val="nil"/>
          <w:bottom w:val="nil"/>
          <w:right w:val="nil"/>
          <w:between w:val="nil"/>
        </w:pBdr>
        <w:spacing w:before="240" w:after="240"/>
        <w:ind w:right="142"/>
        <w:jc w:val="both"/>
        <w:rPr>
          <w:rFonts w:asciiTheme="minorHAnsi" w:eastAsia="Calibri" w:hAnsiTheme="minorHAnsi" w:cstheme="minorHAnsi"/>
          <w:color w:val="000000" w:themeColor="text1"/>
          <w:sz w:val="24"/>
          <w:szCs w:val="24"/>
        </w:rPr>
      </w:pPr>
      <w:r>
        <w:rPr>
          <w:rFonts w:asciiTheme="minorHAnsi" w:eastAsia="Calibri" w:hAnsiTheme="minorHAnsi" w:cstheme="minorHAnsi"/>
          <w:color w:val="000000" w:themeColor="text1"/>
          <w:sz w:val="24"/>
          <w:szCs w:val="24"/>
        </w:rPr>
        <w:t xml:space="preserve">Recife, </w:t>
      </w:r>
      <w:proofErr w:type="spellStart"/>
      <w:r>
        <w:rPr>
          <w:rFonts w:asciiTheme="minorHAnsi" w:eastAsia="Calibri" w:hAnsiTheme="minorHAnsi" w:cstheme="minorHAnsi"/>
          <w:color w:val="000000" w:themeColor="text1"/>
          <w:sz w:val="24"/>
          <w:szCs w:val="24"/>
        </w:rPr>
        <w:t>xxx</w:t>
      </w:r>
      <w:proofErr w:type="spellEnd"/>
      <w:r>
        <w:rPr>
          <w:rFonts w:asciiTheme="minorHAnsi" w:eastAsia="Calibri" w:hAnsiTheme="minorHAnsi" w:cstheme="minorHAnsi"/>
          <w:color w:val="000000" w:themeColor="text1"/>
          <w:sz w:val="24"/>
          <w:szCs w:val="24"/>
        </w:rPr>
        <w:t xml:space="preserve"> de </w:t>
      </w:r>
      <w:proofErr w:type="spellStart"/>
      <w:r>
        <w:rPr>
          <w:rFonts w:asciiTheme="minorHAnsi" w:eastAsia="Calibri" w:hAnsiTheme="minorHAnsi" w:cstheme="minorHAnsi"/>
          <w:color w:val="000000" w:themeColor="text1"/>
          <w:sz w:val="24"/>
          <w:szCs w:val="24"/>
        </w:rPr>
        <w:t>xxxx</w:t>
      </w:r>
      <w:proofErr w:type="spellEnd"/>
      <w:r>
        <w:rPr>
          <w:rFonts w:asciiTheme="minorHAnsi" w:eastAsia="Calibri" w:hAnsiTheme="minorHAnsi" w:cstheme="minorHAnsi"/>
          <w:color w:val="000000" w:themeColor="text1"/>
          <w:sz w:val="24"/>
          <w:szCs w:val="24"/>
        </w:rPr>
        <w:t xml:space="preserve"> de 2024</w:t>
      </w:r>
    </w:p>
    <w:p w14:paraId="2C08FB19" w14:textId="3F30D4F3" w:rsidR="00701229" w:rsidRPr="00D875EF" w:rsidRDefault="00701229" w:rsidP="00852FAB">
      <w:pPr>
        <w:pStyle w:val="Normal1"/>
        <w:pBdr>
          <w:top w:val="nil"/>
          <w:left w:val="nil"/>
          <w:bottom w:val="nil"/>
          <w:right w:val="nil"/>
          <w:between w:val="nil"/>
        </w:pBdr>
        <w:spacing w:after="0"/>
        <w:ind w:right="142"/>
        <w:jc w:val="both"/>
        <w:rPr>
          <w:rFonts w:asciiTheme="minorHAnsi" w:eastAsia="Calibri" w:hAnsiTheme="minorHAnsi" w:cstheme="minorHAnsi"/>
          <w:color w:val="000000" w:themeColor="text1"/>
          <w:sz w:val="24"/>
          <w:szCs w:val="24"/>
        </w:rPr>
      </w:pPr>
      <w:r w:rsidRPr="00D875EF">
        <w:rPr>
          <w:rFonts w:asciiTheme="minorHAnsi" w:eastAsia="Calibri" w:hAnsiTheme="minorHAnsi" w:cstheme="minorHAnsi"/>
          <w:color w:val="000000" w:themeColor="text1"/>
          <w:sz w:val="24"/>
          <w:szCs w:val="24"/>
        </w:rPr>
        <w:t>_______________________________</w:t>
      </w:r>
      <w:r w:rsidR="00130E54">
        <w:rPr>
          <w:rFonts w:asciiTheme="minorHAnsi" w:eastAsia="Calibri" w:hAnsiTheme="minorHAnsi" w:cstheme="minorHAnsi"/>
          <w:color w:val="000000" w:themeColor="text1"/>
          <w:sz w:val="24"/>
          <w:szCs w:val="24"/>
        </w:rPr>
        <w:t>___________</w:t>
      </w:r>
    </w:p>
    <w:p w14:paraId="6F95B290" w14:textId="4B98BE9B" w:rsidR="00701229" w:rsidRPr="00D875EF" w:rsidRDefault="00701229" w:rsidP="00852FAB">
      <w:pPr>
        <w:pStyle w:val="Normal1"/>
        <w:pBdr>
          <w:top w:val="nil"/>
          <w:left w:val="nil"/>
          <w:bottom w:val="nil"/>
          <w:right w:val="nil"/>
          <w:between w:val="nil"/>
        </w:pBdr>
        <w:spacing w:after="0"/>
        <w:ind w:right="142"/>
        <w:jc w:val="both"/>
        <w:rPr>
          <w:rFonts w:asciiTheme="minorHAnsi" w:eastAsia="Calibri" w:hAnsiTheme="minorHAnsi" w:cstheme="minorHAnsi"/>
          <w:color w:val="000000" w:themeColor="text1"/>
          <w:sz w:val="24"/>
          <w:szCs w:val="24"/>
        </w:rPr>
      </w:pPr>
      <w:r w:rsidRPr="00D875EF">
        <w:rPr>
          <w:rFonts w:asciiTheme="minorHAnsi" w:eastAsia="Calibri" w:hAnsiTheme="minorHAnsi" w:cstheme="minorHAnsi"/>
          <w:color w:val="000000" w:themeColor="text1"/>
          <w:sz w:val="24"/>
          <w:szCs w:val="24"/>
        </w:rPr>
        <w:t>Agência</w:t>
      </w:r>
      <w:r w:rsidR="00130E54">
        <w:rPr>
          <w:rFonts w:asciiTheme="minorHAnsi" w:eastAsia="Calibri" w:hAnsiTheme="minorHAnsi" w:cstheme="minorHAnsi"/>
          <w:color w:val="000000" w:themeColor="text1"/>
          <w:sz w:val="24"/>
          <w:szCs w:val="24"/>
        </w:rPr>
        <w:t xml:space="preserve"> Pernambucana de Águas e Clima -</w:t>
      </w:r>
      <w:r w:rsidRPr="00D875EF">
        <w:rPr>
          <w:rFonts w:asciiTheme="minorHAnsi" w:eastAsia="Calibri" w:hAnsiTheme="minorHAnsi" w:cstheme="minorHAnsi"/>
          <w:color w:val="000000" w:themeColor="text1"/>
          <w:sz w:val="24"/>
          <w:szCs w:val="24"/>
        </w:rPr>
        <w:t xml:space="preserve"> APAC</w:t>
      </w:r>
    </w:p>
    <w:p w14:paraId="5CF03F43" w14:textId="1C1C4897" w:rsidR="00701229" w:rsidRPr="00D875EF" w:rsidRDefault="0042064E" w:rsidP="00852FAB">
      <w:pPr>
        <w:pStyle w:val="Normal1"/>
        <w:pBdr>
          <w:top w:val="nil"/>
          <w:left w:val="nil"/>
          <w:bottom w:val="nil"/>
          <w:right w:val="nil"/>
          <w:between w:val="nil"/>
        </w:pBdr>
        <w:spacing w:after="0"/>
        <w:ind w:right="142"/>
        <w:jc w:val="both"/>
        <w:rPr>
          <w:rFonts w:asciiTheme="minorHAnsi" w:eastAsia="Calibri" w:hAnsiTheme="minorHAnsi" w:cstheme="minorHAnsi"/>
          <w:color w:val="000000" w:themeColor="text1"/>
          <w:sz w:val="24"/>
          <w:szCs w:val="24"/>
        </w:rPr>
      </w:pPr>
      <w:r>
        <w:rPr>
          <w:rFonts w:asciiTheme="minorHAnsi" w:eastAsia="Calibri" w:hAnsiTheme="minorHAnsi" w:cstheme="minorHAnsi"/>
          <w:color w:val="000000" w:themeColor="text1"/>
          <w:sz w:val="24"/>
          <w:szCs w:val="24"/>
        </w:rPr>
        <w:t>Contratante</w:t>
      </w:r>
    </w:p>
    <w:p w14:paraId="6C5EF23A" w14:textId="77777777" w:rsidR="00DC2CAD" w:rsidRPr="00D875EF" w:rsidRDefault="00DC2CAD" w:rsidP="00852FAB">
      <w:pPr>
        <w:pStyle w:val="Normal1"/>
        <w:pBdr>
          <w:top w:val="nil"/>
          <w:left w:val="nil"/>
          <w:bottom w:val="nil"/>
          <w:right w:val="nil"/>
          <w:between w:val="nil"/>
        </w:pBdr>
        <w:spacing w:after="0"/>
        <w:ind w:right="142"/>
        <w:jc w:val="both"/>
        <w:rPr>
          <w:rFonts w:asciiTheme="minorHAnsi" w:eastAsia="Calibri" w:hAnsiTheme="minorHAnsi" w:cstheme="minorHAnsi"/>
          <w:color w:val="000000" w:themeColor="text1"/>
          <w:sz w:val="24"/>
          <w:szCs w:val="24"/>
        </w:rPr>
      </w:pPr>
    </w:p>
    <w:p w14:paraId="1DC32019" w14:textId="69FEBB29" w:rsidR="00701229" w:rsidRPr="00D875EF" w:rsidRDefault="00701229" w:rsidP="00852FAB">
      <w:pPr>
        <w:pStyle w:val="Normal1"/>
        <w:pBdr>
          <w:top w:val="nil"/>
          <w:left w:val="nil"/>
          <w:bottom w:val="nil"/>
          <w:right w:val="nil"/>
          <w:between w:val="nil"/>
        </w:pBdr>
        <w:spacing w:after="0"/>
        <w:ind w:right="142"/>
        <w:jc w:val="both"/>
        <w:rPr>
          <w:rFonts w:asciiTheme="minorHAnsi" w:eastAsia="Calibri" w:hAnsiTheme="minorHAnsi" w:cstheme="minorHAnsi"/>
          <w:color w:val="000000" w:themeColor="text1"/>
          <w:sz w:val="24"/>
          <w:szCs w:val="24"/>
        </w:rPr>
      </w:pPr>
      <w:r w:rsidRPr="00D875EF">
        <w:rPr>
          <w:rFonts w:asciiTheme="minorHAnsi" w:eastAsia="Calibri" w:hAnsiTheme="minorHAnsi" w:cstheme="minorHAnsi"/>
          <w:color w:val="000000" w:themeColor="text1"/>
          <w:sz w:val="24"/>
          <w:szCs w:val="24"/>
        </w:rPr>
        <w:t>_______________________________</w:t>
      </w:r>
    </w:p>
    <w:p w14:paraId="61B32E5B" w14:textId="77777777" w:rsidR="00701229" w:rsidRPr="00D875EF" w:rsidRDefault="00701229" w:rsidP="00852FAB">
      <w:pPr>
        <w:pStyle w:val="Normal1"/>
        <w:pBdr>
          <w:top w:val="nil"/>
          <w:left w:val="nil"/>
          <w:bottom w:val="nil"/>
          <w:right w:val="nil"/>
          <w:between w:val="nil"/>
        </w:pBdr>
        <w:spacing w:after="0"/>
        <w:ind w:right="142"/>
        <w:jc w:val="both"/>
        <w:rPr>
          <w:rFonts w:asciiTheme="minorHAnsi" w:eastAsia="Calibri" w:hAnsiTheme="minorHAnsi" w:cstheme="minorHAnsi"/>
          <w:color w:val="000000" w:themeColor="text1"/>
          <w:sz w:val="24"/>
          <w:szCs w:val="24"/>
        </w:rPr>
      </w:pPr>
      <w:proofErr w:type="spellStart"/>
      <w:r w:rsidRPr="00D875EF">
        <w:rPr>
          <w:rFonts w:asciiTheme="minorHAnsi" w:eastAsia="Calibri" w:hAnsiTheme="minorHAnsi" w:cstheme="minorHAnsi"/>
          <w:color w:val="000000" w:themeColor="text1"/>
          <w:sz w:val="24"/>
          <w:szCs w:val="24"/>
        </w:rPr>
        <w:t>Xxxxxxxxxxxxxxxxx</w:t>
      </w:r>
      <w:proofErr w:type="spellEnd"/>
    </w:p>
    <w:p w14:paraId="320639A4" w14:textId="77777777" w:rsidR="00701229" w:rsidRPr="00D875EF" w:rsidRDefault="00701229" w:rsidP="00852FAB">
      <w:pPr>
        <w:pStyle w:val="Normal1"/>
        <w:pBdr>
          <w:top w:val="nil"/>
          <w:left w:val="nil"/>
          <w:bottom w:val="nil"/>
          <w:right w:val="nil"/>
          <w:between w:val="nil"/>
        </w:pBdr>
        <w:spacing w:after="0"/>
        <w:ind w:right="142"/>
        <w:jc w:val="both"/>
        <w:rPr>
          <w:rFonts w:asciiTheme="minorHAnsi" w:eastAsia="Calibri" w:hAnsiTheme="minorHAnsi" w:cstheme="minorHAnsi"/>
          <w:color w:val="000000" w:themeColor="text1"/>
          <w:sz w:val="24"/>
          <w:szCs w:val="24"/>
        </w:rPr>
      </w:pPr>
      <w:r w:rsidRPr="00D875EF">
        <w:rPr>
          <w:rFonts w:asciiTheme="minorHAnsi" w:eastAsia="Calibri" w:hAnsiTheme="minorHAnsi" w:cstheme="minorHAnsi"/>
          <w:color w:val="000000" w:themeColor="text1"/>
          <w:sz w:val="24"/>
          <w:szCs w:val="24"/>
        </w:rPr>
        <w:t xml:space="preserve">Empresa </w:t>
      </w:r>
      <w:proofErr w:type="spellStart"/>
      <w:r w:rsidRPr="00D875EF">
        <w:rPr>
          <w:rFonts w:asciiTheme="minorHAnsi" w:eastAsia="Calibri" w:hAnsiTheme="minorHAnsi" w:cstheme="minorHAnsi"/>
          <w:color w:val="000000" w:themeColor="text1"/>
          <w:sz w:val="24"/>
          <w:szCs w:val="24"/>
        </w:rPr>
        <w:t>xxxxxxxxxxxxxxxx</w:t>
      </w:r>
      <w:proofErr w:type="spellEnd"/>
    </w:p>
    <w:p w14:paraId="27C3651D" w14:textId="50174454" w:rsidR="00701229" w:rsidRPr="00D875EF" w:rsidRDefault="0042064E" w:rsidP="00852FAB">
      <w:pPr>
        <w:pStyle w:val="Normal1"/>
        <w:pBdr>
          <w:top w:val="nil"/>
          <w:left w:val="nil"/>
          <w:bottom w:val="nil"/>
          <w:right w:val="nil"/>
          <w:between w:val="nil"/>
        </w:pBdr>
        <w:spacing w:after="0"/>
        <w:ind w:right="142"/>
        <w:jc w:val="both"/>
        <w:rPr>
          <w:rFonts w:asciiTheme="minorHAnsi" w:eastAsia="Calibri" w:hAnsiTheme="minorHAnsi" w:cstheme="minorHAnsi"/>
          <w:color w:val="000000" w:themeColor="text1"/>
          <w:sz w:val="24"/>
          <w:szCs w:val="24"/>
        </w:rPr>
      </w:pPr>
      <w:r>
        <w:rPr>
          <w:rFonts w:asciiTheme="minorHAnsi" w:eastAsia="Calibri" w:hAnsiTheme="minorHAnsi" w:cstheme="minorHAnsi"/>
          <w:color w:val="000000" w:themeColor="text1"/>
          <w:sz w:val="24"/>
          <w:szCs w:val="24"/>
        </w:rPr>
        <w:t>Contratada</w:t>
      </w:r>
    </w:p>
    <w:sectPr w:rsidR="00701229" w:rsidRPr="00D875EF" w:rsidSect="00FE7136">
      <w:headerReference w:type="even" r:id="rId12"/>
      <w:headerReference w:type="default" r:id="rId13"/>
      <w:footerReference w:type="even" r:id="rId14"/>
      <w:footerReference w:type="default" r:id="rId15"/>
      <w:headerReference w:type="first" r:id="rId16"/>
      <w:footerReference w:type="first" r:id="rId17"/>
      <w:pgSz w:w="11906" w:h="16838" w:code="9"/>
      <w:pgMar w:top="1417" w:right="1701" w:bottom="1417" w:left="1701"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76F1F" w14:textId="77777777" w:rsidR="007B7546" w:rsidRDefault="007B7546" w:rsidP="008A32C7">
      <w:pPr>
        <w:ind w:hanging="2"/>
      </w:pPr>
      <w:r>
        <w:separator/>
      </w:r>
    </w:p>
  </w:endnote>
  <w:endnote w:type="continuationSeparator" w:id="0">
    <w:p w14:paraId="0254FB1A" w14:textId="77777777" w:rsidR="007B7546" w:rsidRDefault="007B7546"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Libre Franklin">
    <w:altName w:val="Times New Roman"/>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0E623" w14:textId="77777777" w:rsidR="007B7546" w:rsidRDefault="007B7546" w:rsidP="0053167C">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8ACA2" w14:textId="77777777" w:rsidR="007B7546" w:rsidRDefault="007B7546" w:rsidP="0053167C">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DE681" w14:textId="77777777" w:rsidR="007B7546" w:rsidRDefault="007B7546" w:rsidP="0053167C">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6F9675" w14:textId="77777777" w:rsidR="007B7546" w:rsidRDefault="007B7546" w:rsidP="008A32C7">
      <w:pPr>
        <w:ind w:hanging="2"/>
      </w:pPr>
      <w:r>
        <w:separator/>
      </w:r>
    </w:p>
  </w:footnote>
  <w:footnote w:type="continuationSeparator" w:id="0">
    <w:p w14:paraId="5D412AB1" w14:textId="77777777" w:rsidR="007B7546" w:rsidRDefault="007B7546" w:rsidP="008A32C7">
      <w:pPr>
        <w:ind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9277E" w14:textId="77777777" w:rsidR="007B7546" w:rsidRDefault="007B7546" w:rsidP="0053167C">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E06E9" w14:textId="5C668BBE" w:rsidR="007B7546" w:rsidRPr="00DC2CAD" w:rsidRDefault="007B7546" w:rsidP="00DC2CAD">
    <w:pPr>
      <w:pStyle w:val="Cabealho"/>
      <w:ind w:left="0" w:hanging="2"/>
    </w:pPr>
    <w:r>
      <w:rPr>
        <w:noProof/>
      </w:rPr>
      <w:drawing>
        <wp:inline distT="0" distB="0" distL="0" distR="0" wp14:anchorId="34807C91" wp14:editId="4435BB7D">
          <wp:extent cx="4019550" cy="907415"/>
          <wp:effectExtent l="0" t="0" r="0" b="6985"/>
          <wp:docPr id="12023705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60" t="-200" r="-60" b="-200"/>
                  <a:stretch>
                    <a:fillRect/>
                  </a:stretch>
                </pic:blipFill>
                <pic:spPr bwMode="auto">
                  <a:xfrm>
                    <a:off x="0" y="0"/>
                    <a:ext cx="4019550" cy="90741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EFE1C6" w14:textId="77777777" w:rsidR="007B7546" w:rsidRDefault="007B7546" w:rsidP="0053167C">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15:restartNumberingAfterBreak="0">
    <w:nsid w:val="00000016"/>
    <w:multiLevelType w:val="multilevel"/>
    <w:tmpl w:val="00000016"/>
    <w:name w:val="WWNum27"/>
    <w:lvl w:ilvl="0">
      <w:start w:val="3"/>
      <w:numFmt w:val="decimal"/>
      <w:lvlText w:val="%1."/>
      <w:lvlJc w:val="left"/>
      <w:pPr>
        <w:tabs>
          <w:tab w:val="num" w:pos="0"/>
        </w:tabs>
        <w:ind w:left="360" w:hanging="360"/>
      </w:pPr>
      <w:rPr>
        <w:b/>
        <w:color w:val="000000"/>
      </w:rPr>
    </w:lvl>
    <w:lvl w:ilvl="1">
      <w:start w:val="2"/>
      <w:numFmt w:val="decimal"/>
      <w:lvlText w:val="%1.%2."/>
      <w:lvlJc w:val="left"/>
      <w:pPr>
        <w:tabs>
          <w:tab w:val="num" w:pos="0"/>
        </w:tabs>
        <w:ind w:left="1364" w:hanging="360"/>
      </w:pPr>
      <w:rPr>
        <w:b/>
        <w:color w:val="000000"/>
        <w:sz w:val="20"/>
        <w:szCs w:val="20"/>
      </w:rPr>
    </w:lvl>
    <w:lvl w:ilvl="2">
      <w:start w:val="1"/>
      <w:numFmt w:val="decimal"/>
      <w:lvlText w:val="%1.%2.%3."/>
      <w:lvlJc w:val="left"/>
      <w:pPr>
        <w:tabs>
          <w:tab w:val="num" w:pos="0"/>
        </w:tabs>
        <w:ind w:left="2728" w:hanging="720"/>
      </w:pPr>
      <w:rPr>
        <w:b w:val="0"/>
        <w:i w:val="0"/>
        <w:color w:val="000000"/>
        <w:sz w:val="20"/>
        <w:szCs w:val="20"/>
      </w:rPr>
    </w:lvl>
    <w:lvl w:ilvl="3">
      <w:start w:val="1"/>
      <w:numFmt w:val="decimal"/>
      <w:lvlText w:val="%1.%2.%3.%4."/>
      <w:lvlJc w:val="left"/>
      <w:pPr>
        <w:tabs>
          <w:tab w:val="num" w:pos="0"/>
        </w:tabs>
        <w:ind w:left="3732" w:hanging="720"/>
      </w:pPr>
      <w:rPr>
        <w:b/>
        <w:color w:val="4F81BD"/>
      </w:rPr>
    </w:lvl>
    <w:lvl w:ilvl="4">
      <w:start w:val="1"/>
      <w:numFmt w:val="decimal"/>
      <w:lvlText w:val="%1.%2.%3.%4.%5."/>
      <w:lvlJc w:val="left"/>
      <w:pPr>
        <w:tabs>
          <w:tab w:val="num" w:pos="0"/>
        </w:tabs>
        <w:ind w:left="5096" w:hanging="1080"/>
      </w:pPr>
      <w:rPr>
        <w:b/>
        <w:color w:val="000000"/>
      </w:rPr>
    </w:lvl>
    <w:lvl w:ilvl="5">
      <w:start w:val="1"/>
      <w:numFmt w:val="decimal"/>
      <w:lvlText w:val="%1.%2.%3.%4.%5.%6."/>
      <w:lvlJc w:val="left"/>
      <w:pPr>
        <w:tabs>
          <w:tab w:val="num" w:pos="0"/>
        </w:tabs>
        <w:ind w:left="6100" w:hanging="1080"/>
      </w:pPr>
      <w:rPr>
        <w:b/>
        <w:color w:val="000000"/>
      </w:rPr>
    </w:lvl>
    <w:lvl w:ilvl="6">
      <w:start w:val="1"/>
      <w:numFmt w:val="decimal"/>
      <w:lvlText w:val="%1.%2.%3.%4.%5.%6.%7."/>
      <w:lvlJc w:val="left"/>
      <w:pPr>
        <w:tabs>
          <w:tab w:val="num" w:pos="0"/>
        </w:tabs>
        <w:ind w:left="7104" w:hanging="1080"/>
      </w:pPr>
      <w:rPr>
        <w:b/>
        <w:color w:val="000000"/>
      </w:rPr>
    </w:lvl>
    <w:lvl w:ilvl="7">
      <w:start w:val="1"/>
      <w:numFmt w:val="decimal"/>
      <w:lvlText w:val="%1.%2.%3.%4.%5.%6.%7.%8."/>
      <w:lvlJc w:val="left"/>
      <w:pPr>
        <w:tabs>
          <w:tab w:val="num" w:pos="0"/>
        </w:tabs>
        <w:ind w:left="8468" w:hanging="1440"/>
      </w:pPr>
      <w:rPr>
        <w:b/>
        <w:color w:val="000000"/>
      </w:rPr>
    </w:lvl>
    <w:lvl w:ilvl="8">
      <w:start w:val="1"/>
      <w:numFmt w:val="decimal"/>
      <w:lvlText w:val="%1.%2.%3.%4.%5.%6.%7.%8.%9."/>
      <w:lvlJc w:val="left"/>
      <w:pPr>
        <w:tabs>
          <w:tab w:val="num" w:pos="0"/>
        </w:tabs>
        <w:ind w:left="9472" w:hanging="1440"/>
      </w:pPr>
      <w:rPr>
        <w:b/>
        <w:color w:val="000000"/>
      </w:rPr>
    </w:lvl>
  </w:abstractNum>
  <w:abstractNum w:abstractNumId="2" w15:restartNumberingAfterBreak="0">
    <w:nsid w:val="00000017"/>
    <w:multiLevelType w:val="multilevel"/>
    <w:tmpl w:val="00000017"/>
    <w:name w:val="WWNum28"/>
    <w:lvl w:ilvl="0">
      <w:start w:val="1"/>
      <w:numFmt w:val="decimal"/>
      <w:lvlText w:val="3.2.%1"/>
      <w:lvlJc w:val="left"/>
      <w:pPr>
        <w:tabs>
          <w:tab w:val="num" w:pos="0"/>
        </w:tabs>
        <w:ind w:left="1364"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8"/>
    <w:multiLevelType w:val="multilevel"/>
    <w:tmpl w:val="00000018"/>
    <w:name w:val="WWNum29"/>
    <w:lvl w:ilvl="0">
      <w:start w:val="3"/>
      <w:numFmt w:val="decimal"/>
      <w:lvlText w:val="%1"/>
      <w:lvlJc w:val="left"/>
      <w:pPr>
        <w:tabs>
          <w:tab w:val="num" w:pos="0"/>
        </w:tabs>
        <w:ind w:left="555" w:hanging="555"/>
      </w:pPr>
    </w:lvl>
    <w:lvl w:ilvl="1">
      <w:start w:val="2"/>
      <w:numFmt w:val="decimal"/>
      <w:lvlText w:val="%1.%2"/>
      <w:lvlJc w:val="left"/>
      <w:pPr>
        <w:tabs>
          <w:tab w:val="num" w:pos="0"/>
        </w:tabs>
        <w:ind w:left="1009" w:hanging="555"/>
      </w:pPr>
    </w:lvl>
    <w:lvl w:ilvl="2">
      <w:start w:val="4"/>
      <w:numFmt w:val="decimal"/>
      <w:lvlText w:val="%1.%2.%3"/>
      <w:lvlJc w:val="left"/>
      <w:pPr>
        <w:tabs>
          <w:tab w:val="num" w:pos="0"/>
        </w:tabs>
        <w:ind w:left="1628" w:hanging="720"/>
      </w:pPr>
    </w:lvl>
    <w:lvl w:ilvl="3">
      <w:start w:val="1"/>
      <w:numFmt w:val="decimal"/>
      <w:lvlText w:val="%1.%2.%3.%4"/>
      <w:lvlJc w:val="left"/>
      <w:pPr>
        <w:tabs>
          <w:tab w:val="num" w:pos="0"/>
        </w:tabs>
        <w:ind w:left="2082" w:hanging="720"/>
      </w:pPr>
      <w:rPr>
        <w:b w:val="0"/>
      </w:rPr>
    </w:lvl>
    <w:lvl w:ilvl="4">
      <w:start w:val="1"/>
      <w:numFmt w:val="decimal"/>
      <w:lvlText w:val="%1.%2.%3.%4.%5"/>
      <w:lvlJc w:val="left"/>
      <w:pPr>
        <w:tabs>
          <w:tab w:val="num" w:pos="0"/>
        </w:tabs>
        <w:ind w:left="2536" w:hanging="720"/>
      </w:pPr>
    </w:lvl>
    <w:lvl w:ilvl="5">
      <w:start w:val="1"/>
      <w:numFmt w:val="decimal"/>
      <w:lvlText w:val="%1.%2.%3.%4.%5.%6"/>
      <w:lvlJc w:val="left"/>
      <w:pPr>
        <w:tabs>
          <w:tab w:val="num" w:pos="0"/>
        </w:tabs>
        <w:ind w:left="3350" w:hanging="1080"/>
      </w:pPr>
    </w:lvl>
    <w:lvl w:ilvl="6">
      <w:start w:val="1"/>
      <w:numFmt w:val="decimal"/>
      <w:lvlText w:val="%1.%2.%3.%4.%5.%6.%7"/>
      <w:lvlJc w:val="left"/>
      <w:pPr>
        <w:tabs>
          <w:tab w:val="num" w:pos="0"/>
        </w:tabs>
        <w:ind w:left="3804" w:hanging="1080"/>
      </w:pPr>
    </w:lvl>
    <w:lvl w:ilvl="7">
      <w:start w:val="1"/>
      <w:numFmt w:val="decimal"/>
      <w:lvlText w:val="%1.%2.%3.%4.%5.%6.%7.%8"/>
      <w:lvlJc w:val="left"/>
      <w:pPr>
        <w:tabs>
          <w:tab w:val="num" w:pos="0"/>
        </w:tabs>
        <w:ind w:left="4618" w:hanging="1440"/>
      </w:pPr>
    </w:lvl>
    <w:lvl w:ilvl="8">
      <w:start w:val="1"/>
      <w:numFmt w:val="decimal"/>
      <w:lvlText w:val="%1.%2.%3.%4.%5.%6.%7.%8.%9"/>
      <w:lvlJc w:val="left"/>
      <w:pPr>
        <w:tabs>
          <w:tab w:val="num" w:pos="0"/>
        </w:tabs>
        <w:ind w:left="5072" w:hanging="1440"/>
      </w:pPr>
    </w:lvl>
  </w:abstractNum>
  <w:abstractNum w:abstractNumId="4" w15:restartNumberingAfterBreak="0">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5" w15:restartNumberingAfterBreak="0">
    <w:nsid w:val="04E277E3"/>
    <w:multiLevelType w:val="hybridMultilevel"/>
    <w:tmpl w:val="3BD6CD7C"/>
    <w:lvl w:ilvl="0" w:tplc="04160003">
      <w:start w:val="1"/>
      <w:numFmt w:val="bullet"/>
      <w:lvlText w:val="o"/>
      <w:lvlJc w:val="left"/>
      <w:pPr>
        <w:ind w:left="1440" w:hanging="360"/>
      </w:pPr>
      <w:rPr>
        <w:rFonts w:ascii="Courier New" w:hAnsi="Courier New" w:cs="Courier New"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15:restartNumberingAfterBreak="0">
    <w:nsid w:val="089A3624"/>
    <w:multiLevelType w:val="multilevel"/>
    <w:tmpl w:val="887ED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576397"/>
    <w:multiLevelType w:val="multilevel"/>
    <w:tmpl w:val="C7988AF6"/>
    <w:lvl w:ilvl="0">
      <w:start w:val="7"/>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556" w:hanging="72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334" w:hanging="108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8" w15:restartNumberingAfterBreak="0">
    <w:nsid w:val="181F0129"/>
    <w:multiLevelType w:val="multilevel"/>
    <w:tmpl w:val="33DE57B8"/>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i w:val="0"/>
        <w:strike w:val="0"/>
        <w:color w:val="000000" w:themeColor="text1"/>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9" w15:restartNumberingAfterBreak="0">
    <w:nsid w:val="1B943123"/>
    <w:multiLevelType w:val="multilevel"/>
    <w:tmpl w:val="00000004"/>
    <w:lvl w:ilvl="0">
      <w:start w:val="1"/>
      <w:numFmt w:val="decimal"/>
      <w:lvlText w:val="%1."/>
      <w:lvlJc w:val="left"/>
      <w:pPr>
        <w:tabs>
          <w:tab w:val="num" w:pos="0"/>
        </w:tabs>
        <w:ind w:left="360" w:hanging="360"/>
      </w:pPr>
      <w:rPr>
        <w:color w:val="auto"/>
      </w:rPr>
    </w:lvl>
    <w:lvl w:ilvl="1">
      <w:start w:val="1"/>
      <w:numFmt w:val="decimal"/>
      <w:lvlText w:val="%1.%2."/>
      <w:lvlJc w:val="left"/>
      <w:pPr>
        <w:tabs>
          <w:tab w:val="num" w:pos="0"/>
        </w:tabs>
        <w:ind w:left="716" w:hanging="432"/>
      </w:pPr>
      <w:rPr>
        <w:b/>
      </w:rPr>
    </w:lvl>
    <w:lvl w:ilvl="2">
      <w:start w:val="1"/>
      <w:numFmt w:val="decimal"/>
      <w:lvlText w:val="%1.%2.%3."/>
      <w:lvlJc w:val="left"/>
      <w:pPr>
        <w:tabs>
          <w:tab w:val="num" w:pos="0"/>
        </w:tabs>
        <w:ind w:left="1224" w:hanging="504"/>
      </w:pPr>
      <w:rPr>
        <w:b/>
      </w:rPr>
    </w:lvl>
    <w:lvl w:ilvl="3">
      <w:start w:val="1"/>
      <w:numFmt w:val="lowerLetter"/>
      <w:lvlText w:val="%4)"/>
      <w:lvlJc w:val="left"/>
      <w:pPr>
        <w:tabs>
          <w:tab w:val="num" w:pos="0"/>
        </w:tabs>
        <w:ind w:left="1728" w:hanging="648"/>
      </w:pPr>
      <w:rPr>
        <w:rFonts w:ascii="Arial" w:eastAsia="Arial" w:hAnsi="Arial" w:cs="Arial"/>
        <w:bCs/>
        <w:spacing w:val="2"/>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1CEC5087"/>
    <w:multiLevelType w:val="multilevel"/>
    <w:tmpl w:val="375E8ADA"/>
    <w:lvl w:ilvl="0">
      <w:start w:val="3"/>
      <w:numFmt w:val="decimal"/>
      <w:lvlText w:val="%1"/>
      <w:lvlJc w:val="left"/>
      <w:pPr>
        <w:ind w:left="360" w:hanging="360"/>
      </w:pPr>
      <w:rPr>
        <w:rFonts w:ascii="Calibri" w:eastAsia="Franklin Gothic Book" w:hAnsi="Calibri" w:cs="Calibri" w:hint="default"/>
      </w:rPr>
    </w:lvl>
    <w:lvl w:ilvl="1">
      <w:start w:val="3"/>
      <w:numFmt w:val="decimal"/>
      <w:lvlText w:val="%1.%2"/>
      <w:lvlJc w:val="left"/>
      <w:pPr>
        <w:ind w:left="720" w:hanging="360"/>
      </w:pPr>
      <w:rPr>
        <w:rFonts w:ascii="Calibri" w:eastAsia="Franklin Gothic Book" w:hAnsi="Calibri" w:cs="Calibri" w:hint="default"/>
      </w:rPr>
    </w:lvl>
    <w:lvl w:ilvl="2">
      <w:start w:val="1"/>
      <w:numFmt w:val="decimal"/>
      <w:lvlText w:val="%1.%2.%3"/>
      <w:lvlJc w:val="left"/>
      <w:pPr>
        <w:ind w:left="1440" w:hanging="720"/>
      </w:pPr>
      <w:rPr>
        <w:rFonts w:ascii="Calibri" w:eastAsia="Franklin Gothic Book" w:hAnsi="Calibri" w:cs="Calibri" w:hint="default"/>
      </w:rPr>
    </w:lvl>
    <w:lvl w:ilvl="3">
      <w:start w:val="1"/>
      <w:numFmt w:val="decimal"/>
      <w:lvlText w:val="%1.%2.%3.%4"/>
      <w:lvlJc w:val="left"/>
      <w:pPr>
        <w:ind w:left="2160" w:hanging="1080"/>
      </w:pPr>
      <w:rPr>
        <w:rFonts w:ascii="Calibri" w:eastAsia="Franklin Gothic Book" w:hAnsi="Calibri" w:cs="Calibri" w:hint="default"/>
      </w:rPr>
    </w:lvl>
    <w:lvl w:ilvl="4">
      <w:start w:val="1"/>
      <w:numFmt w:val="decimal"/>
      <w:lvlText w:val="%1.%2.%3.%4.%5"/>
      <w:lvlJc w:val="left"/>
      <w:pPr>
        <w:ind w:left="2520" w:hanging="1080"/>
      </w:pPr>
      <w:rPr>
        <w:rFonts w:ascii="Calibri" w:eastAsia="Franklin Gothic Book" w:hAnsi="Calibri" w:cs="Calibri" w:hint="default"/>
      </w:rPr>
    </w:lvl>
    <w:lvl w:ilvl="5">
      <w:start w:val="1"/>
      <w:numFmt w:val="decimal"/>
      <w:lvlText w:val="%1.%2.%3.%4.%5.%6"/>
      <w:lvlJc w:val="left"/>
      <w:pPr>
        <w:ind w:left="3240" w:hanging="1440"/>
      </w:pPr>
      <w:rPr>
        <w:rFonts w:ascii="Calibri" w:eastAsia="Franklin Gothic Book" w:hAnsi="Calibri" w:cs="Calibri" w:hint="default"/>
      </w:rPr>
    </w:lvl>
    <w:lvl w:ilvl="6">
      <w:start w:val="1"/>
      <w:numFmt w:val="decimal"/>
      <w:lvlText w:val="%1.%2.%3.%4.%5.%6.%7"/>
      <w:lvlJc w:val="left"/>
      <w:pPr>
        <w:ind w:left="3600" w:hanging="1440"/>
      </w:pPr>
      <w:rPr>
        <w:rFonts w:ascii="Calibri" w:eastAsia="Franklin Gothic Book" w:hAnsi="Calibri" w:cs="Calibri" w:hint="default"/>
      </w:rPr>
    </w:lvl>
    <w:lvl w:ilvl="7">
      <w:start w:val="1"/>
      <w:numFmt w:val="decimal"/>
      <w:lvlText w:val="%1.%2.%3.%4.%5.%6.%7.%8"/>
      <w:lvlJc w:val="left"/>
      <w:pPr>
        <w:ind w:left="4320" w:hanging="1800"/>
      </w:pPr>
      <w:rPr>
        <w:rFonts w:ascii="Calibri" w:eastAsia="Franklin Gothic Book" w:hAnsi="Calibri" w:cs="Calibri" w:hint="default"/>
      </w:rPr>
    </w:lvl>
    <w:lvl w:ilvl="8">
      <w:start w:val="1"/>
      <w:numFmt w:val="decimal"/>
      <w:lvlText w:val="%1.%2.%3.%4.%5.%6.%7.%8.%9"/>
      <w:lvlJc w:val="left"/>
      <w:pPr>
        <w:ind w:left="4680" w:hanging="1800"/>
      </w:pPr>
      <w:rPr>
        <w:rFonts w:ascii="Calibri" w:eastAsia="Franklin Gothic Book" w:hAnsi="Calibri" w:cs="Calibri" w:hint="default"/>
      </w:rPr>
    </w:lvl>
  </w:abstractNum>
  <w:abstractNum w:abstractNumId="11" w15:restartNumberingAfterBreak="0">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16023E"/>
    <w:multiLevelType w:val="hybridMultilevel"/>
    <w:tmpl w:val="4536B95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1B84FA5"/>
    <w:multiLevelType w:val="multilevel"/>
    <w:tmpl w:val="100012DE"/>
    <w:lvl w:ilvl="0">
      <w:start w:val="2"/>
      <w:numFmt w:val="decimal"/>
      <w:lvlText w:val="%1."/>
      <w:lvlJc w:val="left"/>
      <w:pPr>
        <w:ind w:left="360" w:hanging="360"/>
      </w:pPr>
      <w:rPr>
        <w:rFonts w:hint="default"/>
        <w:b/>
        <w:color w:val="000000"/>
        <w:vertAlign w:val="baseline"/>
      </w:rPr>
    </w:lvl>
    <w:lvl w:ilvl="1">
      <w:start w:val="3"/>
      <w:numFmt w:val="decimal"/>
      <w:lvlText w:val="%1.%2."/>
      <w:lvlJc w:val="left"/>
      <w:pPr>
        <w:ind w:left="360" w:hanging="360"/>
      </w:pPr>
      <w:rPr>
        <w:rFonts w:ascii="Calibri" w:eastAsia="Calibri" w:hAnsi="Calibri" w:cs="Calibri" w:hint="default"/>
        <w:b/>
        <w:color w:val="000000"/>
        <w:vertAlign w:val="baseline"/>
      </w:rPr>
    </w:lvl>
    <w:lvl w:ilvl="2">
      <w:start w:val="1"/>
      <w:numFmt w:val="decimal"/>
      <w:lvlText w:val="%1.%2.%3."/>
      <w:lvlJc w:val="left"/>
      <w:pPr>
        <w:ind w:left="720" w:hanging="720"/>
      </w:pPr>
      <w:rPr>
        <w:rFonts w:ascii="Calibri" w:eastAsia="Calibri" w:hAnsi="Calibri" w:cs="Calibri" w:hint="default"/>
        <w:b/>
        <w:i w:val="0"/>
        <w:strike w:val="0"/>
        <w:color w:val="000000" w:themeColor="text1"/>
        <w:vertAlign w:val="baseline"/>
      </w:rPr>
    </w:lvl>
    <w:lvl w:ilvl="3">
      <w:start w:val="1"/>
      <w:numFmt w:val="lowerLetter"/>
      <w:lvlText w:val="%4)"/>
      <w:lvlJc w:val="left"/>
      <w:pPr>
        <w:ind w:left="720" w:hanging="720"/>
      </w:pPr>
      <w:rPr>
        <w:rFonts w:ascii="Calibri" w:eastAsia="Calibri" w:hAnsi="Calibri" w:cs="Calibri" w:hint="default"/>
        <w:b w:val="0"/>
        <w:color w:val="000000"/>
        <w:vertAlign w:val="baseline"/>
      </w:rPr>
    </w:lvl>
    <w:lvl w:ilvl="4">
      <w:start w:val="1"/>
      <w:numFmt w:val="decimal"/>
      <w:lvlText w:val="%1.%2.%3.%4.%5."/>
      <w:lvlJc w:val="left"/>
      <w:pPr>
        <w:ind w:left="1080" w:hanging="1080"/>
      </w:pPr>
      <w:rPr>
        <w:rFonts w:hint="default"/>
        <w:b w:val="0"/>
        <w:color w:val="000000"/>
        <w:vertAlign w:val="baseline"/>
      </w:rPr>
    </w:lvl>
    <w:lvl w:ilvl="5">
      <w:start w:val="1"/>
      <w:numFmt w:val="decimal"/>
      <w:lvlText w:val="%1.%2.%3.%4.%5.%6."/>
      <w:lvlJc w:val="left"/>
      <w:pPr>
        <w:ind w:left="1080" w:hanging="1080"/>
      </w:pPr>
      <w:rPr>
        <w:rFonts w:hint="default"/>
        <w:b w:val="0"/>
        <w:color w:val="000000"/>
        <w:vertAlign w:val="baseline"/>
      </w:rPr>
    </w:lvl>
    <w:lvl w:ilvl="6">
      <w:start w:val="1"/>
      <w:numFmt w:val="decimal"/>
      <w:lvlText w:val="%1.%2.%3.%4.%5.%6.%7."/>
      <w:lvlJc w:val="left"/>
      <w:pPr>
        <w:ind w:left="1440" w:hanging="1440"/>
      </w:pPr>
      <w:rPr>
        <w:rFonts w:hint="default"/>
        <w:b w:val="0"/>
        <w:color w:val="000000"/>
        <w:vertAlign w:val="baseline"/>
      </w:rPr>
    </w:lvl>
    <w:lvl w:ilvl="7">
      <w:start w:val="1"/>
      <w:numFmt w:val="decimal"/>
      <w:lvlText w:val="%1.%2.%3.%4.%5.%6.%7.%8."/>
      <w:lvlJc w:val="left"/>
      <w:pPr>
        <w:ind w:left="1440" w:hanging="1440"/>
      </w:pPr>
      <w:rPr>
        <w:rFonts w:hint="default"/>
        <w:b w:val="0"/>
        <w:color w:val="000000"/>
        <w:vertAlign w:val="baseline"/>
      </w:rPr>
    </w:lvl>
    <w:lvl w:ilvl="8">
      <w:start w:val="1"/>
      <w:numFmt w:val="decimal"/>
      <w:lvlText w:val="%1.%2.%3.%4.%5.%6.%7.%8.%9."/>
      <w:lvlJc w:val="left"/>
      <w:pPr>
        <w:ind w:left="1800" w:hanging="1800"/>
      </w:pPr>
      <w:rPr>
        <w:rFonts w:hint="default"/>
        <w:b w:val="0"/>
        <w:color w:val="000000"/>
        <w:vertAlign w:val="baseline"/>
      </w:rPr>
    </w:lvl>
  </w:abstractNum>
  <w:abstractNum w:abstractNumId="14" w15:restartNumberingAfterBreak="0">
    <w:nsid w:val="22096130"/>
    <w:multiLevelType w:val="multilevel"/>
    <w:tmpl w:val="634CDD5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74070F7"/>
    <w:multiLevelType w:val="multilevel"/>
    <w:tmpl w:val="EF5AE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17" w15:restartNumberingAfterBreak="0">
    <w:nsid w:val="29A96E06"/>
    <w:multiLevelType w:val="multilevel"/>
    <w:tmpl w:val="33DE57B8"/>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i w:val="0"/>
        <w:strike w:val="0"/>
        <w:color w:val="000000" w:themeColor="text1"/>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8" w15:restartNumberingAfterBreak="0">
    <w:nsid w:val="36F75C3B"/>
    <w:multiLevelType w:val="multilevel"/>
    <w:tmpl w:val="39C8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AB4FAD"/>
    <w:multiLevelType w:val="multilevel"/>
    <w:tmpl w:val="33DE57B8"/>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i w:val="0"/>
        <w:strike w:val="0"/>
        <w:color w:val="000000" w:themeColor="text1"/>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20" w15:restartNumberingAfterBreak="0">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3CF96FB3"/>
    <w:multiLevelType w:val="multilevel"/>
    <w:tmpl w:val="0CDC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DC53A5"/>
    <w:multiLevelType w:val="multilevel"/>
    <w:tmpl w:val="33DE57B8"/>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i w:val="0"/>
        <w:strike w:val="0"/>
        <w:color w:val="000000" w:themeColor="text1"/>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23" w15:restartNumberingAfterBreak="0">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4" w15:restartNumberingAfterBreak="0">
    <w:nsid w:val="43BB2443"/>
    <w:multiLevelType w:val="multilevel"/>
    <w:tmpl w:val="BC8E468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theme="min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26" w15:restartNumberingAfterBreak="0">
    <w:nsid w:val="486165F5"/>
    <w:multiLevelType w:val="multilevel"/>
    <w:tmpl w:val="103402A2"/>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7" w15:restartNumberingAfterBreak="0">
    <w:nsid w:val="49D36BDC"/>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8" w15:restartNumberingAfterBreak="0">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29" w15:restartNumberingAfterBreak="0">
    <w:nsid w:val="4C8E1779"/>
    <w:multiLevelType w:val="multilevel"/>
    <w:tmpl w:val="82C6855A"/>
    <w:lvl w:ilvl="0">
      <w:start w:val="8"/>
      <w:numFmt w:val="decimal"/>
      <w:lvlText w:val="%1"/>
      <w:lvlJc w:val="left"/>
      <w:pPr>
        <w:ind w:left="435" w:hanging="435"/>
      </w:pPr>
      <w:rPr>
        <w:rFonts w:hint="default"/>
        <w:b/>
        <w:color w:val="000000" w:themeColor="text1"/>
      </w:rPr>
    </w:lvl>
    <w:lvl w:ilvl="1">
      <w:start w:val="2"/>
      <w:numFmt w:val="decimal"/>
      <w:lvlText w:val="%1.%2"/>
      <w:lvlJc w:val="left"/>
      <w:pPr>
        <w:ind w:left="435" w:hanging="435"/>
      </w:pPr>
      <w:rPr>
        <w:rFonts w:hint="default"/>
        <w:b/>
        <w:color w:val="000000" w:themeColor="text1"/>
      </w:rPr>
    </w:lvl>
    <w:lvl w:ilvl="2">
      <w:start w:val="5"/>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720" w:hanging="72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080" w:hanging="108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30" w15:restartNumberingAfterBreak="0">
    <w:nsid w:val="4E392F01"/>
    <w:multiLevelType w:val="multilevel"/>
    <w:tmpl w:val="100012DE"/>
    <w:lvl w:ilvl="0">
      <w:start w:val="2"/>
      <w:numFmt w:val="decimal"/>
      <w:lvlText w:val="%1."/>
      <w:lvlJc w:val="left"/>
      <w:pPr>
        <w:ind w:left="360" w:hanging="360"/>
      </w:pPr>
      <w:rPr>
        <w:rFonts w:hint="default"/>
        <w:b/>
        <w:color w:val="000000"/>
        <w:vertAlign w:val="baseline"/>
      </w:rPr>
    </w:lvl>
    <w:lvl w:ilvl="1">
      <w:start w:val="3"/>
      <w:numFmt w:val="decimal"/>
      <w:lvlText w:val="%1.%2."/>
      <w:lvlJc w:val="left"/>
      <w:pPr>
        <w:ind w:left="360" w:hanging="360"/>
      </w:pPr>
      <w:rPr>
        <w:rFonts w:ascii="Calibri" w:eastAsia="Calibri" w:hAnsi="Calibri" w:cs="Calibri" w:hint="default"/>
        <w:b/>
        <w:color w:val="000000"/>
        <w:vertAlign w:val="baseline"/>
      </w:rPr>
    </w:lvl>
    <w:lvl w:ilvl="2">
      <w:start w:val="1"/>
      <w:numFmt w:val="decimal"/>
      <w:lvlText w:val="%1.%2.%3."/>
      <w:lvlJc w:val="left"/>
      <w:pPr>
        <w:ind w:left="720" w:hanging="720"/>
      </w:pPr>
      <w:rPr>
        <w:rFonts w:ascii="Calibri" w:eastAsia="Calibri" w:hAnsi="Calibri" w:cs="Calibri" w:hint="default"/>
        <w:b/>
        <w:i w:val="0"/>
        <w:strike w:val="0"/>
        <w:color w:val="000000" w:themeColor="text1"/>
        <w:vertAlign w:val="baseline"/>
      </w:rPr>
    </w:lvl>
    <w:lvl w:ilvl="3">
      <w:start w:val="1"/>
      <w:numFmt w:val="lowerLetter"/>
      <w:lvlText w:val="%4)"/>
      <w:lvlJc w:val="left"/>
      <w:pPr>
        <w:ind w:left="720" w:hanging="720"/>
      </w:pPr>
      <w:rPr>
        <w:rFonts w:ascii="Calibri" w:eastAsia="Calibri" w:hAnsi="Calibri" w:cs="Calibri" w:hint="default"/>
        <w:b w:val="0"/>
        <w:color w:val="000000"/>
        <w:vertAlign w:val="baseline"/>
      </w:rPr>
    </w:lvl>
    <w:lvl w:ilvl="4">
      <w:start w:val="1"/>
      <w:numFmt w:val="decimal"/>
      <w:lvlText w:val="%1.%2.%3.%4.%5."/>
      <w:lvlJc w:val="left"/>
      <w:pPr>
        <w:ind w:left="1080" w:hanging="1080"/>
      </w:pPr>
      <w:rPr>
        <w:rFonts w:hint="default"/>
        <w:b w:val="0"/>
        <w:color w:val="000000"/>
        <w:vertAlign w:val="baseline"/>
      </w:rPr>
    </w:lvl>
    <w:lvl w:ilvl="5">
      <w:start w:val="1"/>
      <w:numFmt w:val="decimal"/>
      <w:lvlText w:val="%1.%2.%3.%4.%5.%6."/>
      <w:lvlJc w:val="left"/>
      <w:pPr>
        <w:ind w:left="1080" w:hanging="1080"/>
      </w:pPr>
      <w:rPr>
        <w:rFonts w:hint="default"/>
        <w:b w:val="0"/>
        <w:color w:val="000000"/>
        <w:vertAlign w:val="baseline"/>
      </w:rPr>
    </w:lvl>
    <w:lvl w:ilvl="6">
      <w:start w:val="1"/>
      <w:numFmt w:val="decimal"/>
      <w:lvlText w:val="%1.%2.%3.%4.%5.%6.%7."/>
      <w:lvlJc w:val="left"/>
      <w:pPr>
        <w:ind w:left="1440" w:hanging="1440"/>
      </w:pPr>
      <w:rPr>
        <w:rFonts w:hint="default"/>
        <w:b w:val="0"/>
        <w:color w:val="000000"/>
        <w:vertAlign w:val="baseline"/>
      </w:rPr>
    </w:lvl>
    <w:lvl w:ilvl="7">
      <w:start w:val="1"/>
      <w:numFmt w:val="decimal"/>
      <w:lvlText w:val="%1.%2.%3.%4.%5.%6.%7.%8."/>
      <w:lvlJc w:val="left"/>
      <w:pPr>
        <w:ind w:left="1440" w:hanging="1440"/>
      </w:pPr>
      <w:rPr>
        <w:rFonts w:hint="default"/>
        <w:b w:val="0"/>
        <w:color w:val="000000"/>
        <w:vertAlign w:val="baseline"/>
      </w:rPr>
    </w:lvl>
    <w:lvl w:ilvl="8">
      <w:start w:val="1"/>
      <w:numFmt w:val="decimal"/>
      <w:lvlText w:val="%1.%2.%3.%4.%5.%6.%7.%8.%9."/>
      <w:lvlJc w:val="left"/>
      <w:pPr>
        <w:ind w:left="1800" w:hanging="1800"/>
      </w:pPr>
      <w:rPr>
        <w:rFonts w:hint="default"/>
        <w:b w:val="0"/>
        <w:color w:val="000000"/>
        <w:vertAlign w:val="baseline"/>
      </w:rPr>
    </w:lvl>
  </w:abstractNum>
  <w:abstractNum w:abstractNumId="31" w15:restartNumberingAfterBreak="0">
    <w:nsid w:val="55086445"/>
    <w:multiLevelType w:val="hybridMultilevel"/>
    <w:tmpl w:val="E30CD1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74F49D8"/>
    <w:multiLevelType w:val="hybridMultilevel"/>
    <w:tmpl w:val="2542ADDC"/>
    <w:lvl w:ilvl="0" w:tplc="2D6CE6A6">
      <w:start w:val="5"/>
      <w:numFmt w:val="decimal"/>
      <w:lvlText w:val="%1."/>
      <w:lvlJc w:val="left"/>
      <w:pPr>
        <w:ind w:left="360" w:hanging="360"/>
      </w:pPr>
      <w:rPr>
        <w:rFonts w:hint="default"/>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585879EA"/>
    <w:multiLevelType w:val="multilevel"/>
    <w:tmpl w:val="5B3EF5D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0"/>
        <w:szCs w:val="20"/>
      </w:rPr>
    </w:lvl>
    <w:lvl w:ilvl="2">
      <w:start w:val="1"/>
      <w:numFmt w:val="decimal"/>
      <w:lvlText w:val="%1.%2.%3."/>
      <w:lvlJc w:val="left"/>
      <w:pPr>
        <w:ind w:left="720" w:hanging="720"/>
      </w:pPr>
      <w:rPr>
        <w:rFonts w:eastAsia="Libre Franklin" w:cs="Arial" w:hint="default"/>
        <w:b/>
        <w:color w:val="auto"/>
        <w:sz w:val="20"/>
        <w:szCs w:val="20"/>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34" w15:restartNumberingAfterBreak="0">
    <w:nsid w:val="614E43B9"/>
    <w:multiLevelType w:val="multilevel"/>
    <w:tmpl w:val="00000004"/>
    <w:lvl w:ilvl="0">
      <w:start w:val="1"/>
      <w:numFmt w:val="decimal"/>
      <w:lvlText w:val="%1."/>
      <w:lvlJc w:val="left"/>
      <w:pPr>
        <w:tabs>
          <w:tab w:val="num" w:pos="0"/>
        </w:tabs>
        <w:ind w:left="360" w:hanging="360"/>
      </w:pPr>
      <w:rPr>
        <w:color w:val="auto"/>
      </w:rPr>
    </w:lvl>
    <w:lvl w:ilvl="1">
      <w:start w:val="1"/>
      <w:numFmt w:val="decimal"/>
      <w:lvlText w:val="%1.%2."/>
      <w:lvlJc w:val="left"/>
      <w:pPr>
        <w:tabs>
          <w:tab w:val="num" w:pos="0"/>
        </w:tabs>
        <w:ind w:left="716" w:hanging="432"/>
      </w:pPr>
      <w:rPr>
        <w:b/>
      </w:rPr>
    </w:lvl>
    <w:lvl w:ilvl="2">
      <w:start w:val="1"/>
      <w:numFmt w:val="decimal"/>
      <w:lvlText w:val="%1.%2.%3."/>
      <w:lvlJc w:val="left"/>
      <w:pPr>
        <w:tabs>
          <w:tab w:val="num" w:pos="0"/>
        </w:tabs>
        <w:ind w:left="1224" w:hanging="504"/>
      </w:pPr>
      <w:rPr>
        <w:b/>
      </w:rPr>
    </w:lvl>
    <w:lvl w:ilvl="3">
      <w:start w:val="1"/>
      <w:numFmt w:val="lowerLetter"/>
      <w:lvlText w:val="%4)"/>
      <w:lvlJc w:val="left"/>
      <w:pPr>
        <w:tabs>
          <w:tab w:val="num" w:pos="0"/>
        </w:tabs>
        <w:ind w:left="1728" w:hanging="648"/>
      </w:pPr>
      <w:rPr>
        <w:rFonts w:ascii="Arial" w:eastAsia="Arial" w:hAnsi="Arial" w:cs="Arial"/>
        <w:bCs/>
        <w:spacing w:val="2"/>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36" w15:restartNumberingAfterBreak="0">
    <w:nsid w:val="62B876FF"/>
    <w:multiLevelType w:val="multilevel"/>
    <w:tmpl w:val="D610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477232"/>
    <w:multiLevelType w:val="multilevel"/>
    <w:tmpl w:val="606A4254"/>
    <w:lvl w:ilvl="0">
      <w:start w:val="3"/>
      <w:numFmt w:val="decimal"/>
      <w:lvlText w:val="%1."/>
      <w:lvlJc w:val="left"/>
      <w:pPr>
        <w:ind w:left="540" w:hanging="540"/>
      </w:pPr>
      <w:rPr>
        <w:rFonts w:ascii="Calibri" w:eastAsia="Calibri" w:hAnsi="Calibri" w:cs="Calibri" w:hint="default"/>
        <w:color w:val="FF0000"/>
      </w:rPr>
    </w:lvl>
    <w:lvl w:ilvl="1">
      <w:start w:val="2"/>
      <w:numFmt w:val="decimal"/>
      <w:lvlText w:val="%1.%2."/>
      <w:lvlJc w:val="left"/>
      <w:pPr>
        <w:ind w:left="720" w:hanging="720"/>
      </w:pPr>
      <w:rPr>
        <w:rFonts w:ascii="Calibri" w:eastAsia="Calibri" w:hAnsi="Calibri" w:cs="Calibri" w:hint="default"/>
        <w:color w:val="FF0000"/>
      </w:rPr>
    </w:lvl>
    <w:lvl w:ilvl="2">
      <w:start w:val="2"/>
      <w:numFmt w:val="decimal"/>
      <w:lvlText w:val="%1.%2.%3."/>
      <w:lvlJc w:val="left"/>
      <w:pPr>
        <w:ind w:left="720" w:hanging="720"/>
      </w:pPr>
      <w:rPr>
        <w:rFonts w:ascii="Calibri" w:eastAsia="Calibri" w:hAnsi="Calibri" w:cs="Calibri" w:hint="default"/>
        <w:color w:val="FF0000"/>
      </w:rPr>
    </w:lvl>
    <w:lvl w:ilvl="3">
      <w:start w:val="1"/>
      <w:numFmt w:val="decimal"/>
      <w:lvlText w:val="%1.%2.%3.%4."/>
      <w:lvlJc w:val="left"/>
      <w:pPr>
        <w:ind w:left="1080" w:hanging="1080"/>
      </w:pPr>
      <w:rPr>
        <w:rFonts w:ascii="Calibri" w:eastAsia="Calibri" w:hAnsi="Calibri" w:cs="Calibri" w:hint="default"/>
        <w:color w:val="FF0000"/>
      </w:rPr>
    </w:lvl>
    <w:lvl w:ilvl="4">
      <w:start w:val="1"/>
      <w:numFmt w:val="decimal"/>
      <w:lvlText w:val="%1.%2.%3.%4.%5."/>
      <w:lvlJc w:val="left"/>
      <w:pPr>
        <w:ind w:left="1080" w:hanging="1080"/>
      </w:pPr>
      <w:rPr>
        <w:rFonts w:ascii="Calibri" w:eastAsia="Calibri" w:hAnsi="Calibri" w:cs="Calibri" w:hint="default"/>
        <w:color w:val="FF0000"/>
      </w:rPr>
    </w:lvl>
    <w:lvl w:ilvl="5">
      <w:start w:val="1"/>
      <w:numFmt w:val="decimal"/>
      <w:lvlText w:val="%1.%2.%3.%4.%5.%6."/>
      <w:lvlJc w:val="left"/>
      <w:pPr>
        <w:ind w:left="1440" w:hanging="1440"/>
      </w:pPr>
      <w:rPr>
        <w:rFonts w:ascii="Calibri" w:eastAsia="Calibri" w:hAnsi="Calibri" w:cs="Calibri" w:hint="default"/>
        <w:color w:val="FF0000"/>
      </w:rPr>
    </w:lvl>
    <w:lvl w:ilvl="6">
      <w:start w:val="1"/>
      <w:numFmt w:val="decimal"/>
      <w:lvlText w:val="%1.%2.%3.%4.%5.%6.%7."/>
      <w:lvlJc w:val="left"/>
      <w:pPr>
        <w:ind w:left="1440" w:hanging="1440"/>
      </w:pPr>
      <w:rPr>
        <w:rFonts w:ascii="Calibri" w:eastAsia="Calibri" w:hAnsi="Calibri" w:cs="Calibri" w:hint="default"/>
        <w:color w:val="FF0000"/>
      </w:rPr>
    </w:lvl>
    <w:lvl w:ilvl="7">
      <w:start w:val="1"/>
      <w:numFmt w:val="decimal"/>
      <w:lvlText w:val="%1.%2.%3.%4.%5.%6.%7.%8."/>
      <w:lvlJc w:val="left"/>
      <w:pPr>
        <w:ind w:left="1800" w:hanging="1800"/>
      </w:pPr>
      <w:rPr>
        <w:rFonts w:ascii="Calibri" w:eastAsia="Calibri" w:hAnsi="Calibri" w:cs="Calibri" w:hint="default"/>
        <w:color w:val="FF0000"/>
      </w:rPr>
    </w:lvl>
    <w:lvl w:ilvl="8">
      <w:start w:val="1"/>
      <w:numFmt w:val="decimal"/>
      <w:lvlText w:val="%1.%2.%3.%4.%5.%6.%7.%8.%9."/>
      <w:lvlJc w:val="left"/>
      <w:pPr>
        <w:ind w:left="2160" w:hanging="2160"/>
      </w:pPr>
      <w:rPr>
        <w:rFonts w:ascii="Calibri" w:eastAsia="Calibri" w:hAnsi="Calibri" w:cs="Calibri" w:hint="default"/>
        <w:color w:val="FF0000"/>
      </w:rPr>
    </w:lvl>
  </w:abstractNum>
  <w:abstractNum w:abstractNumId="38" w15:restartNumberingAfterBreak="0">
    <w:nsid w:val="68EB4428"/>
    <w:multiLevelType w:val="hybridMultilevel"/>
    <w:tmpl w:val="CB0C0E4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B73726F"/>
    <w:multiLevelType w:val="multilevel"/>
    <w:tmpl w:val="26DE5B34"/>
    <w:lvl w:ilvl="0">
      <w:start w:val="2"/>
      <w:numFmt w:val="decimal"/>
      <w:lvlText w:val="%1."/>
      <w:lvlJc w:val="left"/>
      <w:pPr>
        <w:ind w:left="360" w:hanging="360"/>
      </w:pPr>
      <w:rPr>
        <w:rFonts w:hint="default"/>
        <w:b/>
        <w:color w:val="000000"/>
        <w:vertAlign w:val="baseline"/>
      </w:rPr>
    </w:lvl>
    <w:lvl w:ilvl="1">
      <w:start w:val="3"/>
      <w:numFmt w:val="decimal"/>
      <w:lvlText w:val="%1.%2."/>
      <w:lvlJc w:val="left"/>
      <w:pPr>
        <w:ind w:left="360" w:hanging="360"/>
      </w:pPr>
      <w:rPr>
        <w:rFonts w:ascii="Calibri" w:eastAsia="Calibri" w:hAnsi="Calibri" w:cs="Calibri" w:hint="default"/>
        <w:b/>
        <w:color w:val="000000"/>
        <w:vertAlign w:val="baseline"/>
      </w:rPr>
    </w:lvl>
    <w:lvl w:ilvl="2">
      <w:start w:val="1"/>
      <w:numFmt w:val="decimal"/>
      <w:lvlText w:val="%1.%2.%3."/>
      <w:lvlJc w:val="left"/>
      <w:pPr>
        <w:ind w:left="720" w:hanging="720"/>
      </w:pPr>
      <w:rPr>
        <w:rFonts w:ascii="Calibri" w:eastAsia="Calibri" w:hAnsi="Calibri" w:cs="Calibri" w:hint="default"/>
        <w:b/>
        <w:i w:val="0"/>
        <w:strike w:val="0"/>
        <w:color w:val="000000" w:themeColor="text1"/>
        <w:vertAlign w:val="baseline"/>
      </w:rPr>
    </w:lvl>
    <w:lvl w:ilvl="3">
      <w:start w:val="1"/>
      <w:numFmt w:val="lowerLetter"/>
      <w:lvlText w:val="%4)"/>
      <w:lvlJc w:val="left"/>
      <w:pPr>
        <w:ind w:left="720" w:hanging="720"/>
      </w:pPr>
      <w:rPr>
        <w:rFonts w:ascii="Calibri" w:eastAsia="Calibri" w:hAnsi="Calibri" w:cs="Calibri" w:hint="default"/>
        <w:b w:val="0"/>
        <w:color w:val="000000"/>
        <w:vertAlign w:val="baseline"/>
      </w:rPr>
    </w:lvl>
    <w:lvl w:ilvl="4">
      <w:start w:val="1"/>
      <w:numFmt w:val="decimal"/>
      <w:lvlText w:val="%1.%2.%3.%4.%5."/>
      <w:lvlJc w:val="left"/>
      <w:pPr>
        <w:ind w:left="1080" w:hanging="1080"/>
      </w:pPr>
      <w:rPr>
        <w:rFonts w:hint="default"/>
        <w:b w:val="0"/>
        <w:color w:val="000000"/>
        <w:vertAlign w:val="baseline"/>
      </w:rPr>
    </w:lvl>
    <w:lvl w:ilvl="5">
      <w:start w:val="1"/>
      <w:numFmt w:val="decimal"/>
      <w:lvlText w:val="%1.%2.%3.%4.%5.%6."/>
      <w:lvlJc w:val="left"/>
      <w:pPr>
        <w:ind w:left="1080" w:hanging="1080"/>
      </w:pPr>
      <w:rPr>
        <w:rFonts w:hint="default"/>
        <w:b w:val="0"/>
        <w:color w:val="000000"/>
        <w:vertAlign w:val="baseline"/>
      </w:rPr>
    </w:lvl>
    <w:lvl w:ilvl="6">
      <w:start w:val="1"/>
      <w:numFmt w:val="decimal"/>
      <w:lvlText w:val="%1.%2.%3.%4.%5.%6.%7."/>
      <w:lvlJc w:val="left"/>
      <w:pPr>
        <w:ind w:left="1440" w:hanging="1440"/>
      </w:pPr>
      <w:rPr>
        <w:rFonts w:hint="default"/>
        <w:b w:val="0"/>
        <w:color w:val="000000"/>
        <w:vertAlign w:val="baseline"/>
      </w:rPr>
    </w:lvl>
    <w:lvl w:ilvl="7">
      <w:start w:val="1"/>
      <w:numFmt w:val="decimal"/>
      <w:lvlText w:val="%1.%2.%3.%4.%5.%6.%7.%8."/>
      <w:lvlJc w:val="left"/>
      <w:pPr>
        <w:ind w:left="1440" w:hanging="1440"/>
      </w:pPr>
      <w:rPr>
        <w:rFonts w:hint="default"/>
        <w:b w:val="0"/>
        <w:color w:val="000000"/>
        <w:vertAlign w:val="baseline"/>
      </w:rPr>
    </w:lvl>
    <w:lvl w:ilvl="8">
      <w:start w:val="1"/>
      <w:numFmt w:val="decimal"/>
      <w:lvlText w:val="%1.%2.%3.%4.%5.%6.%7.%8.%9."/>
      <w:lvlJc w:val="left"/>
      <w:pPr>
        <w:ind w:left="1800" w:hanging="1800"/>
      </w:pPr>
      <w:rPr>
        <w:rFonts w:hint="default"/>
        <w:b w:val="0"/>
        <w:color w:val="000000"/>
        <w:vertAlign w:val="baseline"/>
      </w:rPr>
    </w:lvl>
  </w:abstractNum>
  <w:abstractNum w:abstractNumId="40" w15:restartNumberingAfterBreak="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41" w15:restartNumberingAfterBreak="0">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42" w15:restartNumberingAfterBreak="0">
    <w:nsid w:val="6F4046EE"/>
    <w:multiLevelType w:val="multilevel"/>
    <w:tmpl w:val="A82A023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B6A656C"/>
    <w:multiLevelType w:val="multilevel"/>
    <w:tmpl w:val="458EC9F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16cid:durableId="641422423">
    <w:abstractNumId w:val="19"/>
  </w:num>
  <w:num w:numId="2" w16cid:durableId="1765225216">
    <w:abstractNumId w:val="25"/>
  </w:num>
  <w:num w:numId="3" w16cid:durableId="1583954817">
    <w:abstractNumId w:val="20"/>
  </w:num>
  <w:num w:numId="4" w16cid:durableId="1681933444">
    <w:abstractNumId w:val="4"/>
  </w:num>
  <w:num w:numId="5" w16cid:durableId="1594126298">
    <w:abstractNumId w:val="16"/>
  </w:num>
  <w:num w:numId="6" w16cid:durableId="222370588">
    <w:abstractNumId w:val="11"/>
  </w:num>
  <w:num w:numId="7" w16cid:durableId="1432313562">
    <w:abstractNumId w:val="33"/>
  </w:num>
  <w:num w:numId="8" w16cid:durableId="1713383290">
    <w:abstractNumId w:val="24"/>
  </w:num>
  <w:num w:numId="9" w16cid:durableId="1153763148">
    <w:abstractNumId w:val="35"/>
  </w:num>
  <w:num w:numId="10" w16cid:durableId="195241138">
    <w:abstractNumId w:val="40"/>
  </w:num>
  <w:num w:numId="11" w16cid:durableId="425881160">
    <w:abstractNumId w:val="44"/>
  </w:num>
  <w:num w:numId="12" w16cid:durableId="1223636177">
    <w:abstractNumId w:val="23"/>
  </w:num>
  <w:num w:numId="13" w16cid:durableId="1121149053">
    <w:abstractNumId w:val="26"/>
  </w:num>
  <w:num w:numId="14" w16cid:durableId="387068743">
    <w:abstractNumId w:val="41"/>
  </w:num>
  <w:num w:numId="15" w16cid:durableId="1314485314">
    <w:abstractNumId w:val="28"/>
  </w:num>
  <w:num w:numId="16" w16cid:durableId="293295975">
    <w:abstractNumId w:val="38"/>
  </w:num>
  <w:num w:numId="17" w16cid:durableId="449668803">
    <w:abstractNumId w:val="31"/>
  </w:num>
  <w:num w:numId="18" w16cid:durableId="928612017">
    <w:abstractNumId w:val="7"/>
  </w:num>
  <w:num w:numId="19" w16cid:durableId="1641304425">
    <w:abstractNumId w:val="14"/>
  </w:num>
  <w:num w:numId="20" w16cid:durableId="1127699735">
    <w:abstractNumId w:val="29"/>
  </w:num>
  <w:num w:numId="21" w16cid:durableId="535972091">
    <w:abstractNumId w:val="1"/>
  </w:num>
  <w:num w:numId="22" w16cid:durableId="1927809703">
    <w:abstractNumId w:val="2"/>
  </w:num>
  <w:num w:numId="23" w16cid:durableId="1430196358">
    <w:abstractNumId w:val="3"/>
  </w:num>
  <w:num w:numId="24" w16cid:durableId="1874002838">
    <w:abstractNumId w:val="37"/>
  </w:num>
  <w:num w:numId="25" w16cid:durableId="131099904">
    <w:abstractNumId w:val="10"/>
  </w:num>
  <w:num w:numId="26" w16cid:durableId="796097076">
    <w:abstractNumId w:val="12"/>
  </w:num>
  <w:num w:numId="27" w16cid:durableId="1634603988">
    <w:abstractNumId w:val="9"/>
  </w:num>
  <w:num w:numId="28" w16cid:durableId="1179003098">
    <w:abstractNumId w:val="34"/>
  </w:num>
  <w:num w:numId="29" w16cid:durableId="1776752347">
    <w:abstractNumId w:val="42"/>
  </w:num>
  <w:num w:numId="30" w16cid:durableId="7143940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2817577">
    <w:abstractNumId w:val="8"/>
  </w:num>
  <w:num w:numId="32" w16cid:durableId="1224755183">
    <w:abstractNumId w:val="6"/>
  </w:num>
  <w:num w:numId="33" w16cid:durableId="722560297">
    <w:abstractNumId w:val="36"/>
  </w:num>
  <w:num w:numId="34" w16cid:durableId="360278681">
    <w:abstractNumId w:val="15"/>
  </w:num>
  <w:num w:numId="35" w16cid:durableId="1880045699">
    <w:abstractNumId w:val="21"/>
  </w:num>
  <w:num w:numId="36" w16cid:durableId="982320683">
    <w:abstractNumId w:val="18"/>
  </w:num>
  <w:num w:numId="37" w16cid:durableId="497384298">
    <w:abstractNumId w:val="27"/>
  </w:num>
  <w:num w:numId="38" w16cid:durableId="841626464">
    <w:abstractNumId w:val="17"/>
  </w:num>
  <w:num w:numId="39" w16cid:durableId="953513270">
    <w:abstractNumId w:val="22"/>
  </w:num>
  <w:num w:numId="40" w16cid:durableId="400297815">
    <w:abstractNumId w:val="13"/>
  </w:num>
  <w:num w:numId="41" w16cid:durableId="661855283">
    <w:abstractNumId w:val="5"/>
  </w:num>
  <w:num w:numId="42" w16cid:durableId="1959216163">
    <w:abstractNumId w:val="30"/>
  </w:num>
  <w:num w:numId="43" w16cid:durableId="1226377203">
    <w:abstractNumId w:val="32"/>
  </w:num>
  <w:num w:numId="44" w16cid:durableId="1187065150">
    <w:abstractNumId w:val="39"/>
  </w:num>
  <w:num w:numId="45" w16cid:durableId="1848711009">
    <w:abstractNumId w:val="4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7CB"/>
    <w:rsid w:val="000000FB"/>
    <w:rsid w:val="00001CBF"/>
    <w:rsid w:val="00007134"/>
    <w:rsid w:val="00007424"/>
    <w:rsid w:val="00011F93"/>
    <w:rsid w:val="000151E0"/>
    <w:rsid w:val="000168A7"/>
    <w:rsid w:val="00016FCA"/>
    <w:rsid w:val="00025A2F"/>
    <w:rsid w:val="00030E2A"/>
    <w:rsid w:val="00031A7E"/>
    <w:rsid w:val="00036DBB"/>
    <w:rsid w:val="00037CD0"/>
    <w:rsid w:val="000402BC"/>
    <w:rsid w:val="000408FA"/>
    <w:rsid w:val="00042025"/>
    <w:rsid w:val="00047CDA"/>
    <w:rsid w:val="00050971"/>
    <w:rsid w:val="00054CDC"/>
    <w:rsid w:val="000562D5"/>
    <w:rsid w:val="0005636C"/>
    <w:rsid w:val="000563E2"/>
    <w:rsid w:val="000628A2"/>
    <w:rsid w:val="00064105"/>
    <w:rsid w:val="00064F67"/>
    <w:rsid w:val="00065B2E"/>
    <w:rsid w:val="00070012"/>
    <w:rsid w:val="00070937"/>
    <w:rsid w:val="00072256"/>
    <w:rsid w:val="000767D4"/>
    <w:rsid w:val="00081337"/>
    <w:rsid w:val="00081876"/>
    <w:rsid w:val="000850C6"/>
    <w:rsid w:val="00087C63"/>
    <w:rsid w:val="0009131E"/>
    <w:rsid w:val="00092410"/>
    <w:rsid w:val="00093789"/>
    <w:rsid w:val="000939A8"/>
    <w:rsid w:val="00094AEF"/>
    <w:rsid w:val="000A19C0"/>
    <w:rsid w:val="000A3F7C"/>
    <w:rsid w:val="000A5676"/>
    <w:rsid w:val="000A5BCC"/>
    <w:rsid w:val="000A73C1"/>
    <w:rsid w:val="000B3CC1"/>
    <w:rsid w:val="000B3EEF"/>
    <w:rsid w:val="000C180C"/>
    <w:rsid w:val="000C4ABA"/>
    <w:rsid w:val="000C7875"/>
    <w:rsid w:val="000D04AB"/>
    <w:rsid w:val="000D18BD"/>
    <w:rsid w:val="000D7D7E"/>
    <w:rsid w:val="000D7F68"/>
    <w:rsid w:val="000E0CAF"/>
    <w:rsid w:val="000E0E2A"/>
    <w:rsid w:val="000E18F3"/>
    <w:rsid w:val="000E1DAC"/>
    <w:rsid w:val="000E2518"/>
    <w:rsid w:val="000E530B"/>
    <w:rsid w:val="000E79CF"/>
    <w:rsid w:val="000F2890"/>
    <w:rsid w:val="000F34BF"/>
    <w:rsid w:val="000F42A3"/>
    <w:rsid w:val="000F490E"/>
    <w:rsid w:val="000F4A75"/>
    <w:rsid w:val="000F50E2"/>
    <w:rsid w:val="0010403A"/>
    <w:rsid w:val="00105AA1"/>
    <w:rsid w:val="00106731"/>
    <w:rsid w:val="00106F62"/>
    <w:rsid w:val="00106F9E"/>
    <w:rsid w:val="00111D8E"/>
    <w:rsid w:val="001159F0"/>
    <w:rsid w:val="00115C5C"/>
    <w:rsid w:val="00117131"/>
    <w:rsid w:val="0011764A"/>
    <w:rsid w:val="0012453B"/>
    <w:rsid w:val="00130E54"/>
    <w:rsid w:val="0013684F"/>
    <w:rsid w:val="0014012C"/>
    <w:rsid w:val="00141812"/>
    <w:rsid w:val="0014756E"/>
    <w:rsid w:val="00164F36"/>
    <w:rsid w:val="00167255"/>
    <w:rsid w:val="001702B8"/>
    <w:rsid w:val="00172401"/>
    <w:rsid w:val="00173B43"/>
    <w:rsid w:val="001746CC"/>
    <w:rsid w:val="00174B5A"/>
    <w:rsid w:val="00177C9A"/>
    <w:rsid w:val="00180D0C"/>
    <w:rsid w:val="001814D3"/>
    <w:rsid w:val="00182D57"/>
    <w:rsid w:val="00184EED"/>
    <w:rsid w:val="00185051"/>
    <w:rsid w:val="00185B5B"/>
    <w:rsid w:val="00187C67"/>
    <w:rsid w:val="00194E2B"/>
    <w:rsid w:val="00197BED"/>
    <w:rsid w:val="001A1A6F"/>
    <w:rsid w:val="001A5919"/>
    <w:rsid w:val="001A7BB9"/>
    <w:rsid w:val="001B05A3"/>
    <w:rsid w:val="001B099D"/>
    <w:rsid w:val="001B19BC"/>
    <w:rsid w:val="001B5F34"/>
    <w:rsid w:val="001B5FDA"/>
    <w:rsid w:val="001B6B5C"/>
    <w:rsid w:val="001C0DFD"/>
    <w:rsid w:val="001C233C"/>
    <w:rsid w:val="001C4241"/>
    <w:rsid w:val="001D2E24"/>
    <w:rsid w:val="001E0AA5"/>
    <w:rsid w:val="001E2EEB"/>
    <w:rsid w:val="001E6F8C"/>
    <w:rsid w:val="001F0ABB"/>
    <w:rsid w:val="001F17D2"/>
    <w:rsid w:val="001F3D51"/>
    <w:rsid w:val="001F4485"/>
    <w:rsid w:val="001F7D36"/>
    <w:rsid w:val="002001B2"/>
    <w:rsid w:val="00200228"/>
    <w:rsid w:val="002029F3"/>
    <w:rsid w:val="00204983"/>
    <w:rsid w:val="00210ECA"/>
    <w:rsid w:val="00213384"/>
    <w:rsid w:val="002157A1"/>
    <w:rsid w:val="00215D30"/>
    <w:rsid w:val="0021738F"/>
    <w:rsid w:val="00223A74"/>
    <w:rsid w:val="002256FD"/>
    <w:rsid w:val="00225EC5"/>
    <w:rsid w:val="002326AD"/>
    <w:rsid w:val="00232C95"/>
    <w:rsid w:val="002336C2"/>
    <w:rsid w:val="00233CF0"/>
    <w:rsid w:val="00236230"/>
    <w:rsid w:val="00237471"/>
    <w:rsid w:val="00243BA1"/>
    <w:rsid w:val="00244E96"/>
    <w:rsid w:val="0024505C"/>
    <w:rsid w:val="00247C63"/>
    <w:rsid w:val="00253211"/>
    <w:rsid w:val="00264C1C"/>
    <w:rsid w:val="00273D81"/>
    <w:rsid w:val="00276E04"/>
    <w:rsid w:val="002802BA"/>
    <w:rsid w:val="0028035D"/>
    <w:rsid w:val="002815A8"/>
    <w:rsid w:val="0028286A"/>
    <w:rsid w:val="0028354B"/>
    <w:rsid w:val="00286640"/>
    <w:rsid w:val="00292AE6"/>
    <w:rsid w:val="00292FA7"/>
    <w:rsid w:val="00294BE3"/>
    <w:rsid w:val="0029519D"/>
    <w:rsid w:val="002955F2"/>
    <w:rsid w:val="002977E8"/>
    <w:rsid w:val="002A0160"/>
    <w:rsid w:val="002A3B14"/>
    <w:rsid w:val="002B074B"/>
    <w:rsid w:val="002C1C37"/>
    <w:rsid w:val="002C21D5"/>
    <w:rsid w:val="002C59E9"/>
    <w:rsid w:val="002C7C09"/>
    <w:rsid w:val="002D0E6D"/>
    <w:rsid w:val="002D154B"/>
    <w:rsid w:val="002D4184"/>
    <w:rsid w:val="002D61FF"/>
    <w:rsid w:val="002E4176"/>
    <w:rsid w:val="002E561E"/>
    <w:rsid w:val="002F11ED"/>
    <w:rsid w:val="002F45C3"/>
    <w:rsid w:val="002F78FB"/>
    <w:rsid w:val="003002AC"/>
    <w:rsid w:val="00300711"/>
    <w:rsid w:val="00300916"/>
    <w:rsid w:val="00303AC6"/>
    <w:rsid w:val="00306838"/>
    <w:rsid w:val="0030697D"/>
    <w:rsid w:val="003102B2"/>
    <w:rsid w:val="00312771"/>
    <w:rsid w:val="00315E84"/>
    <w:rsid w:val="003222EC"/>
    <w:rsid w:val="00325F5B"/>
    <w:rsid w:val="00330B2C"/>
    <w:rsid w:val="00332A64"/>
    <w:rsid w:val="003339E5"/>
    <w:rsid w:val="00333A56"/>
    <w:rsid w:val="00335896"/>
    <w:rsid w:val="00336627"/>
    <w:rsid w:val="0033678C"/>
    <w:rsid w:val="00341CA3"/>
    <w:rsid w:val="00343BFB"/>
    <w:rsid w:val="00366446"/>
    <w:rsid w:val="00376E93"/>
    <w:rsid w:val="00380637"/>
    <w:rsid w:val="00380EFB"/>
    <w:rsid w:val="00381833"/>
    <w:rsid w:val="00382022"/>
    <w:rsid w:val="00382D48"/>
    <w:rsid w:val="003830B3"/>
    <w:rsid w:val="00387721"/>
    <w:rsid w:val="0039154E"/>
    <w:rsid w:val="0039372F"/>
    <w:rsid w:val="00393DAA"/>
    <w:rsid w:val="00394A2E"/>
    <w:rsid w:val="003A623A"/>
    <w:rsid w:val="003A7505"/>
    <w:rsid w:val="003A7786"/>
    <w:rsid w:val="003B1E5F"/>
    <w:rsid w:val="003B2571"/>
    <w:rsid w:val="003B5F1F"/>
    <w:rsid w:val="003C1642"/>
    <w:rsid w:val="003C4B2B"/>
    <w:rsid w:val="003C52A0"/>
    <w:rsid w:val="003C65C9"/>
    <w:rsid w:val="003C794C"/>
    <w:rsid w:val="003C7F3C"/>
    <w:rsid w:val="003D134E"/>
    <w:rsid w:val="003D4BFA"/>
    <w:rsid w:val="003D553C"/>
    <w:rsid w:val="003D5B59"/>
    <w:rsid w:val="003D79F2"/>
    <w:rsid w:val="003E0686"/>
    <w:rsid w:val="003E1589"/>
    <w:rsid w:val="003E353C"/>
    <w:rsid w:val="003E6C9A"/>
    <w:rsid w:val="003F239D"/>
    <w:rsid w:val="003F2F29"/>
    <w:rsid w:val="003F4302"/>
    <w:rsid w:val="003F5F42"/>
    <w:rsid w:val="003F7405"/>
    <w:rsid w:val="004044AC"/>
    <w:rsid w:val="004063AD"/>
    <w:rsid w:val="004104C3"/>
    <w:rsid w:val="004114DE"/>
    <w:rsid w:val="00416B78"/>
    <w:rsid w:val="00416EC2"/>
    <w:rsid w:val="0042064E"/>
    <w:rsid w:val="00434220"/>
    <w:rsid w:val="00437041"/>
    <w:rsid w:val="0043739D"/>
    <w:rsid w:val="004411D0"/>
    <w:rsid w:val="00443D16"/>
    <w:rsid w:val="00443E70"/>
    <w:rsid w:val="004468F8"/>
    <w:rsid w:val="00451828"/>
    <w:rsid w:val="0045498A"/>
    <w:rsid w:val="0045701A"/>
    <w:rsid w:val="00461481"/>
    <w:rsid w:val="00464DF3"/>
    <w:rsid w:val="0047544A"/>
    <w:rsid w:val="0047649A"/>
    <w:rsid w:val="00480007"/>
    <w:rsid w:val="004868ED"/>
    <w:rsid w:val="00490D3A"/>
    <w:rsid w:val="0049511A"/>
    <w:rsid w:val="00495B79"/>
    <w:rsid w:val="004A06FA"/>
    <w:rsid w:val="004A12BB"/>
    <w:rsid w:val="004A1502"/>
    <w:rsid w:val="004A5052"/>
    <w:rsid w:val="004A7617"/>
    <w:rsid w:val="004B3383"/>
    <w:rsid w:val="004B5A23"/>
    <w:rsid w:val="004C17F1"/>
    <w:rsid w:val="004C3992"/>
    <w:rsid w:val="004C4794"/>
    <w:rsid w:val="004C73E5"/>
    <w:rsid w:val="004D0788"/>
    <w:rsid w:val="004D1BE5"/>
    <w:rsid w:val="004D7258"/>
    <w:rsid w:val="004D7C11"/>
    <w:rsid w:val="004D7FE9"/>
    <w:rsid w:val="004E0D49"/>
    <w:rsid w:val="004E689C"/>
    <w:rsid w:val="004F0A6C"/>
    <w:rsid w:val="004F58CA"/>
    <w:rsid w:val="004F7240"/>
    <w:rsid w:val="00503B66"/>
    <w:rsid w:val="00503E64"/>
    <w:rsid w:val="00506623"/>
    <w:rsid w:val="005066C0"/>
    <w:rsid w:val="00510B90"/>
    <w:rsid w:val="0051475D"/>
    <w:rsid w:val="005166DB"/>
    <w:rsid w:val="00517262"/>
    <w:rsid w:val="00521C00"/>
    <w:rsid w:val="00524D73"/>
    <w:rsid w:val="0052533E"/>
    <w:rsid w:val="00527200"/>
    <w:rsid w:val="0053167C"/>
    <w:rsid w:val="00535F5B"/>
    <w:rsid w:val="005379A9"/>
    <w:rsid w:val="00541A22"/>
    <w:rsid w:val="005437E9"/>
    <w:rsid w:val="0054392B"/>
    <w:rsid w:val="0055110F"/>
    <w:rsid w:val="00552B76"/>
    <w:rsid w:val="00553E9E"/>
    <w:rsid w:val="00557187"/>
    <w:rsid w:val="00560081"/>
    <w:rsid w:val="00561697"/>
    <w:rsid w:val="00564F26"/>
    <w:rsid w:val="00565F3D"/>
    <w:rsid w:val="00566C15"/>
    <w:rsid w:val="00567435"/>
    <w:rsid w:val="00567CE1"/>
    <w:rsid w:val="005700A8"/>
    <w:rsid w:val="0057275C"/>
    <w:rsid w:val="005744C6"/>
    <w:rsid w:val="005779C8"/>
    <w:rsid w:val="00580037"/>
    <w:rsid w:val="00580B72"/>
    <w:rsid w:val="00585748"/>
    <w:rsid w:val="0058578B"/>
    <w:rsid w:val="00590FAB"/>
    <w:rsid w:val="0059289C"/>
    <w:rsid w:val="00592B10"/>
    <w:rsid w:val="00597B26"/>
    <w:rsid w:val="005A149D"/>
    <w:rsid w:val="005A2AA0"/>
    <w:rsid w:val="005A43CE"/>
    <w:rsid w:val="005B0FD7"/>
    <w:rsid w:val="005B12ED"/>
    <w:rsid w:val="005B462D"/>
    <w:rsid w:val="005B56C3"/>
    <w:rsid w:val="005C5D4F"/>
    <w:rsid w:val="005D0926"/>
    <w:rsid w:val="005D0E79"/>
    <w:rsid w:val="005D10C9"/>
    <w:rsid w:val="005E07E7"/>
    <w:rsid w:val="005E2F36"/>
    <w:rsid w:val="005E5E11"/>
    <w:rsid w:val="005F2813"/>
    <w:rsid w:val="005F41B6"/>
    <w:rsid w:val="005F47FD"/>
    <w:rsid w:val="005F4B95"/>
    <w:rsid w:val="005F6033"/>
    <w:rsid w:val="005F6369"/>
    <w:rsid w:val="005F70A5"/>
    <w:rsid w:val="005F765C"/>
    <w:rsid w:val="0060445C"/>
    <w:rsid w:val="00604D07"/>
    <w:rsid w:val="00611286"/>
    <w:rsid w:val="0061155D"/>
    <w:rsid w:val="00612751"/>
    <w:rsid w:val="0061542E"/>
    <w:rsid w:val="00616D02"/>
    <w:rsid w:val="00620520"/>
    <w:rsid w:val="0062094C"/>
    <w:rsid w:val="00620FAA"/>
    <w:rsid w:val="006219C9"/>
    <w:rsid w:val="00625968"/>
    <w:rsid w:val="006270AF"/>
    <w:rsid w:val="00632D2C"/>
    <w:rsid w:val="00636E9A"/>
    <w:rsid w:val="006371E7"/>
    <w:rsid w:val="00637AC5"/>
    <w:rsid w:val="00642C81"/>
    <w:rsid w:val="00643378"/>
    <w:rsid w:val="00645131"/>
    <w:rsid w:val="0065036F"/>
    <w:rsid w:val="006559A8"/>
    <w:rsid w:val="00663CFE"/>
    <w:rsid w:val="00663D9B"/>
    <w:rsid w:val="0066512A"/>
    <w:rsid w:val="006662E8"/>
    <w:rsid w:val="0066725B"/>
    <w:rsid w:val="00671300"/>
    <w:rsid w:val="00675BF0"/>
    <w:rsid w:val="00676442"/>
    <w:rsid w:val="00680EC4"/>
    <w:rsid w:val="00681D8B"/>
    <w:rsid w:val="00684550"/>
    <w:rsid w:val="00684738"/>
    <w:rsid w:val="006936E3"/>
    <w:rsid w:val="00693C8A"/>
    <w:rsid w:val="00695D71"/>
    <w:rsid w:val="006A1D76"/>
    <w:rsid w:val="006A5B40"/>
    <w:rsid w:val="006A71FB"/>
    <w:rsid w:val="006B0D53"/>
    <w:rsid w:val="006B0E25"/>
    <w:rsid w:val="006B1567"/>
    <w:rsid w:val="006B2538"/>
    <w:rsid w:val="006B3FD5"/>
    <w:rsid w:val="006B4BB2"/>
    <w:rsid w:val="006C2154"/>
    <w:rsid w:val="006C2B03"/>
    <w:rsid w:val="006C3543"/>
    <w:rsid w:val="006C40D5"/>
    <w:rsid w:val="006C7559"/>
    <w:rsid w:val="006D3AD9"/>
    <w:rsid w:val="006D4218"/>
    <w:rsid w:val="006D42E5"/>
    <w:rsid w:val="006E1F13"/>
    <w:rsid w:val="006E3017"/>
    <w:rsid w:val="006E340D"/>
    <w:rsid w:val="006E375A"/>
    <w:rsid w:val="006E5C64"/>
    <w:rsid w:val="006F4BD6"/>
    <w:rsid w:val="006F4E1E"/>
    <w:rsid w:val="00701229"/>
    <w:rsid w:val="007024B9"/>
    <w:rsid w:val="00703915"/>
    <w:rsid w:val="00705EE6"/>
    <w:rsid w:val="0071014F"/>
    <w:rsid w:val="0071269C"/>
    <w:rsid w:val="00725849"/>
    <w:rsid w:val="007269DC"/>
    <w:rsid w:val="00727B5A"/>
    <w:rsid w:val="00730851"/>
    <w:rsid w:val="00730996"/>
    <w:rsid w:val="00732B79"/>
    <w:rsid w:val="0074126B"/>
    <w:rsid w:val="00743396"/>
    <w:rsid w:val="00750ADD"/>
    <w:rsid w:val="00752537"/>
    <w:rsid w:val="00762467"/>
    <w:rsid w:val="00763D67"/>
    <w:rsid w:val="00767B92"/>
    <w:rsid w:val="00772D42"/>
    <w:rsid w:val="0077503A"/>
    <w:rsid w:val="007751BC"/>
    <w:rsid w:val="007757CB"/>
    <w:rsid w:val="00775998"/>
    <w:rsid w:val="0078619E"/>
    <w:rsid w:val="00786924"/>
    <w:rsid w:val="0078738F"/>
    <w:rsid w:val="007873C4"/>
    <w:rsid w:val="0079585D"/>
    <w:rsid w:val="00797028"/>
    <w:rsid w:val="00797EF5"/>
    <w:rsid w:val="007A2CC1"/>
    <w:rsid w:val="007A7CF9"/>
    <w:rsid w:val="007B6938"/>
    <w:rsid w:val="007B7546"/>
    <w:rsid w:val="007B7F08"/>
    <w:rsid w:val="007C00EF"/>
    <w:rsid w:val="007C5638"/>
    <w:rsid w:val="007D0D66"/>
    <w:rsid w:val="007D345C"/>
    <w:rsid w:val="007D3BDA"/>
    <w:rsid w:val="007D638E"/>
    <w:rsid w:val="007D7256"/>
    <w:rsid w:val="007E3846"/>
    <w:rsid w:val="007F13BB"/>
    <w:rsid w:val="007F36F4"/>
    <w:rsid w:val="007F61C9"/>
    <w:rsid w:val="0080676D"/>
    <w:rsid w:val="00807728"/>
    <w:rsid w:val="00813552"/>
    <w:rsid w:val="00824534"/>
    <w:rsid w:val="00825F44"/>
    <w:rsid w:val="008268C7"/>
    <w:rsid w:val="00827E64"/>
    <w:rsid w:val="00834935"/>
    <w:rsid w:val="00835F57"/>
    <w:rsid w:val="00842ED6"/>
    <w:rsid w:val="00844B67"/>
    <w:rsid w:val="0084598F"/>
    <w:rsid w:val="00846B63"/>
    <w:rsid w:val="00852FAB"/>
    <w:rsid w:val="0086038B"/>
    <w:rsid w:val="00860A7E"/>
    <w:rsid w:val="008617F4"/>
    <w:rsid w:val="00863953"/>
    <w:rsid w:val="008722F3"/>
    <w:rsid w:val="00873A17"/>
    <w:rsid w:val="00873F08"/>
    <w:rsid w:val="00874C93"/>
    <w:rsid w:val="00875111"/>
    <w:rsid w:val="00875F34"/>
    <w:rsid w:val="00877114"/>
    <w:rsid w:val="008811E3"/>
    <w:rsid w:val="00881732"/>
    <w:rsid w:val="0088298E"/>
    <w:rsid w:val="008872DF"/>
    <w:rsid w:val="00892FB1"/>
    <w:rsid w:val="00893A9C"/>
    <w:rsid w:val="00895695"/>
    <w:rsid w:val="008A32C7"/>
    <w:rsid w:val="008A788A"/>
    <w:rsid w:val="008B09DB"/>
    <w:rsid w:val="008B1AD3"/>
    <w:rsid w:val="008B469F"/>
    <w:rsid w:val="008B7D42"/>
    <w:rsid w:val="008C05CA"/>
    <w:rsid w:val="008C2651"/>
    <w:rsid w:val="008C341D"/>
    <w:rsid w:val="008C5831"/>
    <w:rsid w:val="008C5C6E"/>
    <w:rsid w:val="008D08A8"/>
    <w:rsid w:val="008D21F3"/>
    <w:rsid w:val="008D45E8"/>
    <w:rsid w:val="008D546F"/>
    <w:rsid w:val="008D55B6"/>
    <w:rsid w:val="008E06B8"/>
    <w:rsid w:val="008E0945"/>
    <w:rsid w:val="008E130A"/>
    <w:rsid w:val="008E3886"/>
    <w:rsid w:val="008E54A1"/>
    <w:rsid w:val="008F1139"/>
    <w:rsid w:val="008F28A5"/>
    <w:rsid w:val="008F50B5"/>
    <w:rsid w:val="008F66E2"/>
    <w:rsid w:val="008F79FF"/>
    <w:rsid w:val="00901EB8"/>
    <w:rsid w:val="00902A13"/>
    <w:rsid w:val="0090381D"/>
    <w:rsid w:val="009044B6"/>
    <w:rsid w:val="00905BD1"/>
    <w:rsid w:val="00905D6B"/>
    <w:rsid w:val="0090629A"/>
    <w:rsid w:val="009070A3"/>
    <w:rsid w:val="00911847"/>
    <w:rsid w:val="0091550A"/>
    <w:rsid w:val="009161F7"/>
    <w:rsid w:val="00916A5B"/>
    <w:rsid w:val="00916FF0"/>
    <w:rsid w:val="00917CCD"/>
    <w:rsid w:val="00922E50"/>
    <w:rsid w:val="00923688"/>
    <w:rsid w:val="00931B25"/>
    <w:rsid w:val="00934E22"/>
    <w:rsid w:val="009379F7"/>
    <w:rsid w:val="00942F88"/>
    <w:rsid w:val="00952F19"/>
    <w:rsid w:val="00955124"/>
    <w:rsid w:val="00955892"/>
    <w:rsid w:val="00957ED2"/>
    <w:rsid w:val="00980BFC"/>
    <w:rsid w:val="00982C0F"/>
    <w:rsid w:val="0098481B"/>
    <w:rsid w:val="0098518A"/>
    <w:rsid w:val="009933AC"/>
    <w:rsid w:val="00996DB8"/>
    <w:rsid w:val="009A23ED"/>
    <w:rsid w:val="009A4406"/>
    <w:rsid w:val="009A5A4E"/>
    <w:rsid w:val="009A774C"/>
    <w:rsid w:val="009B28A1"/>
    <w:rsid w:val="009B487C"/>
    <w:rsid w:val="009B782F"/>
    <w:rsid w:val="009C0AB0"/>
    <w:rsid w:val="009C3568"/>
    <w:rsid w:val="009C5339"/>
    <w:rsid w:val="009D1244"/>
    <w:rsid w:val="009D2310"/>
    <w:rsid w:val="009D255B"/>
    <w:rsid w:val="009D2EA0"/>
    <w:rsid w:val="009D319D"/>
    <w:rsid w:val="009D73E7"/>
    <w:rsid w:val="009E32F4"/>
    <w:rsid w:val="009E403D"/>
    <w:rsid w:val="009E537F"/>
    <w:rsid w:val="009E5F56"/>
    <w:rsid w:val="009F11FA"/>
    <w:rsid w:val="009F1E44"/>
    <w:rsid w:val="009F3C1C"/>
    <w:rsid w:val="00A000D1"/>
    <w:rsid w:val="00A01E96"/>
    <w:rsid w:val="00A01F49"/>
    <w:rsid w:val="00A07E4F"/>
    <w:rsid w:val="00A10938"/>
    <w:rsid w:val="00A113DF"/>
    <w:rsid w:val="00A2059F"/>
    <w:rsid w:val="00A21DDB"/>
    <w:rsid w:val="00A220CC"/>
    <w:rsid w:val="00A23137"/>
    <w:rsid w:val="00A24D10"/>
    <w:rsid w:val="00A27453"/>
    <w:rsid w:val="00A3075F"/>
    <w:rsid w:val="00A30DC1"/>
    <w:rsid w:val="00A3323F"/>
    <w:rsid w:val="00A34092"/>
    <w:rsid w:val="00A35718"/>
    <w:rsid w:val="00A406D2"/>
    <w:rsid w:val="00A41BD8"/>
    <w:rsid w:val="00A43C41"/>
    <w:rsid w:val="00A44405"/>
    <w:rsid w:val="00A47B49"/>
    <w:rsid w:val="00A52E3F"/>
    <w:rsid w:val="00A53D58"/>
    <w:rsid w:val="00A56496"/>
    <w:rsid w:val="00A56CBD"/>
    <w:rsid w:val="00A60CAA"/>
    <w:rsid w:val="00A61818"/>
    <w:rsid w:val="00A63065"/>
    <w:rsid w:val="00A64597"/>
    <w:rsid w:val="00A65FF4"/>
    <w:rsid w:val="00A67865"/>
    <w:rsid w:val="00A67A41"/>
    <w:rsid w:val="00A74AE0"/>
    <w:rsid w:val="00A763F3"/>
    <w:rsid w:val="00A80263"/>
    <w:rsid w:val="00A82B96"/>
    <w:rsid w:val="00A8407F"/>
    <w:rsid w:val="00A854E0"/>
    <w:rsid w:val="00A85A00"/>
    <w:rsid w:val="00A86294"/>
    <w:rsid w:val="00A86BC6"/>
    <w:rsid w:val="00A96B08"/>
    <w:rsid w:val="00A96C41"/>
    <w:rsid w:val="00A973B7"/>
    <w:rsid w:val="00AA16F5"/>
    <w:rsid w:val="00AA1A0E"/>
    <w:rsid w:val="00AA7EE8"/>
    <w:rsid w:val="00AB38C8"/>
    <w:rsid w:val="00AB515C"/>
    <w:rsid w:val="00AB65D0"/>
    <w:rsid w:val="00AC00FE"/>
    <w:rsid w:val="00AC0E08"/>
    <w:rsid w:val="00AC6A95"/>
    <w:rsid w:val="00AD1998"/>
    <w:rsid w:val="00AD70CE"/>
    <w:rsid w:val="00AD7537"/>
    <w:rsid w:val="00AE3D9E"/>
    <w:rsid w:val="00AE5E04"/>
    <w:rsid w:val="00AE6640"/>
    <w:rsid w:val="00AF3711"/>
    <w:rsid w:val="00AF3EFE"/>
    <w:rsid w:val="00B00910"/>
    <w:rsid w:val="00B04EB3"/>
    <w:rsid w:val="00B07A51"/>
    <w:rsid w:val="00B10A07"/>
    <w:rsid w:val="00B20219"/>
    <w:rsid w:val="00B228E1"/>
    <w:rsid w:val="00B25402"/>
    <w:rsid w:val="00B42146"/>
    <w:rsid w:val="00B43EEB"/>
    <w:rsid w:val="00B464AC"/>
    <w:rsid w:val="00B51C2E"/>
    <w:rsid w:val="00B5204F"/>
    <w:rsid w:val="00B55270"/>
    <w:rsid w:val="00B55910"/>
    <w:rsid w:val="00B55E88"/>
    <w:rsid w:val="00B712A4"/>
    <w:rsid w:val="00B71534"/>
    <w:rsid w:val="00B729B1"/>
    <w:rsid w:val="00B72E20"/>
    <w:rsid w:val="00B73364"/>
    <w:rsid w:val="00B73E6B"/>
    <w:rsid w:val="00B74973"/>
    <w:rsid w:val="00B74E17"/>
    <w:rsid w:val="00B77AB5"/>
    <w:rsid w:val="00B77B92"/>
    <w:rsid w:val="00B82511"/>
    <w:rsid w:val="00B900C0"/>
    <w:rsid w:val="00B90A9D"/>
    <w:rsid w:val="00B957B5"/>
    <w:rsid w:val="00B961A6"/>
    <w:rsid w:val="00B9729F"/>
    <w:rsid w:val="00BA0FFE"/>
    <w:rsid w:val="00BA3C17"/>
    <w:rsid w:val="00BA4516"/>
    <w:rsid w:val="00BA5DEF"/>
    <w:rsid w:val="00BA77C0"/>
    <w:rsid w:val="00BB2567"/>
    <w:rsid w:val="00BB535E"/>
    <w:rsid w:val="00BB7989"/>
    <w:rsid w:val="00BC1F24"/>
    <w:rsid w:val="00BC6EB2"/>
    <w:rsid w:val="00BD0A68"/>
    <w:rsid w:val="00BD2CF7"/>
    <w:rsid w:val="00BD353B"/>
    <w:rsid w:val="00BD494C"/>
    <w:rsid w:val="00BD6A03"/>
    <w:rsid w:val="00BE1C11"/>
    <w:rsid w:val="00BE37AD"/>
    <w:rsid w:val="00BE37D4"/>
    <w:rsid w:val="00BE4A1E"/>
    <w:rsid w:val="00BE50EB"/>
    <w:rsid w:val="00BF3A9B"/>
    <w:rsid w:val="00C02F33"/>
    <w:rsid w:val="00C03059"/>
    <w:rsid w:val="00C04EEF"/>
    <w:rsid w:val="00C07233"/>
    <w:rsid w:val="00C127CD"/>
    <w:rsid w:val="00C12B1B"/>
    <w:rsid w:val="00C153F5"/>
    <w:rsid w:val="00C179B0"/>
    <w:rsid w:val="00C243DE"/>
    <w:rsid w:val="00C25ABC"/>
    <w:rsid w:val="00C26054"/>
    <w:rsid w:val="00C267C5"/>
    <w:rsid w:val="00C303A3"/>
    <w:rsid w:val="00C32586"/>
    <w:rsid w:val="00C330F5"/>
    <w:rsid w:val="00C40DCE"/>
    <w:rsid w:val="00C41414"/>
    <w:rsid w:val="00C42C72"/>
    <w:rsid w:val="00C4525A"/>
    <w:rsid w:val="00C50A60"/>
    <w:rsid w:val="00C53B30"/>
    <w:rsid w:val="00C54B7E"/>
    <w:rsid w:val="00C573F1"/>
    <w:rsid w:val="00C60BB3"/>
    <w:rsid w:val="00C628DD"/>
    <w:rsid w:val="00C62E91"/>
    <w:rsid w:val="00C637C9"/>
    <w:rsid w:val="00C70B6B"/>
    <w:rsid w:val="00C70E96"/>
    <w:rsid w:val="00C70EEA"/>
    <w:rsid w:val="00C71CDE"/>
    <w:rsid w:val="00C73214"/>
    <w:rsid w:val="00C7461B"/>
    <w:rsid w:val="00C776B8"/>
    <w:rsid w:val="00C80C62"/>
    <w:rsid w:val="00C81976"/>
    <w:rsid w:val="00C823A3"/>
    <w:rsid w:val="00C90DF9"/>
    <w:rsid w:val="00C95A55"/>
    <w:rsid w:val="00C9650A"/>
    <w:rsid w:val="00CA13BC"/>
    <w:rsid w:val="00CA316B"/>
    <w:rsid w:val="00CA3938"/>
    <w:rsid w:val="00CA4ACD"/>
    <w:rsid w:val="00CA4E66"/>
    <w:rsid w:val="00CC5387"/>
    <w:rsid w:val="00CC5BDF"/>
    <w:rsid w:val="00CC66D4"/>
    <w:rsid w:val="00CD2065"/>
    <w:rsid w:val="00CD2CB6"/>
    <w:rsid w:val="00CD3CFE"/>
    <w:rsid w:val="00CD69D2"/>
    <w:rsid w:val="00CD796C"/>
    <w:rsid w:val="00CE302E"/>
    <w:rsid w:val="00CE4564"/>
    <w:rsid w:val="00CE5F8B"/>
    <w:rsid w:val="00CF10B8"/>
    <w:rsid w:val="00CF271B"/>
    <w:rsid w:val="00CF3911"/>
    <w:rsid w:val="00CF44D0"/>
    <w:rsid w:val="00D0759B"/>
    <w:rsid w:val="00D109C2"/>
    <w:rsid w:val="00D113D2"/>
    <w:rsid w:val="00D13793"/>
    <w:rsid w:val="00D138B4"/>
    <w:rsid w:val="00D142E0"/>
    <w:rsid w:val="00D14CF2"/>
    <w:rsid w:val="00D178B3"/>
    <w:rsid w:val="00D2505D"/>
    <w:rsid w:val="00D26026"/>
    <w:rsid w:val="00D31630"/>
    <w:rsid w:val="00D31710"/>
    <w:rsid w:val="00D34279"/>
    <w:rsid w:val="00D3443E"/>
    <w:rsid w:val="00D34B3F"/>
    <w:rsid w:val="00D35B31"/>
    <w:rsid w:val="00D37184"/>
    <w:rsid w:val="00D42253"/>
    <w:rsid w:val="00D43236"/>
    <w:rsid w:val="00D50AE0"/>
    <w:rsid w:val="00D50E46"/>
    <w:rsid w:val="00D51BB0"/>
    <w:rsid w:val="00D53265"/>
    <w:rsid w:val="00D540C6"/>
    <w:rsid w:val="00D5441B"/>
    <w:rsid w:val="00D615AB"/>
    <w:rsid w:val="00D654E9"/>
    <w:rsid w:val="00D737AE"/>
    <w:rsid w:val="00D760A4"/>
    <w:rsid w:val="00D80A96"/>
    <w:rsid w:val="00D82BF6"/>
    <w:rsid w:val="00D875EF"/>
    <w:rsid w:val="00D91B9E"/>
    <w:rsid w:val="00D926C0"/>
    <w:rsid w:val="00D964F5"/>
    <w:rsid w:val="00DA31B6"/>
    <w:rsid w:val="00DA402B"/>
    <w:rsid w:val="00DA6DFE"/>
    <w:rsid w:val="00DB18D0"/>
    <w:rsid w:val="00DB2F13"/>
    <w:rsid w:val="00DB45E9"/>
    <w:rsid w:val="00DB75AF"/>
    <w:rsid w:val="00DB7674"/>
    <w:rsid w:val="00DC2082"/>
    <w:rsid w:val="00DC2116"/>
    <w:rsid w:val="00DC2CAD"/>
    <w:rsid w:val="00DC3285"/>
    <w:rsid w:val="00DC3EDB"/>
    <w:rsid w:val="00DC637A"/>
    <w:rsid w:val="00DC6583"/>
    <w:rsid w:val="00DD0ACF"/>
    <w:rsid w:val="00DD5F66"/>
    <w:rsid w:val="00DE146A"/>
    <w:rsid w:val="00DE7544"/>
    <w:rsid w:val="00DE7FAA"/>
    <w:rsid w:val="00DF2C84"/>
    <w:rsid w:val="00DF41A5"/>
    <w:rsid w:val="00DF43D8"/>
    <w:rsid w:val="00DF7E5C"/>
    <w:rsid w:val="00E0062D"/>
    <w:rsid w:val="00E02F47"/>
    <w:rsid w:val="00E21225"/>
    <w:rsid w:val="00E3009E"/>
    <w:rsid w:val="00E327A8"/>
    <w:rsid w:val="00E33776"/>
    <w:rsid w:val="00E33C71"/>
    <w:rsid w:val="00E34DD5"/>
    <w:rsid w:val="00E444FB"/>
    <w:rsid w:val="00E44FA7"/>
    <w:rsid w:val="00E506EF"/>
    <w:rsid w:val="00E51DF9"/>
    <w:rsid w:val="00E52BD0"/>
    <w:rsid w:val="00E53BC8"/>
    <w:rsid w:val="00E6081D"/>
    <w:rsid w:val="00E62B50"/>
    <w:rsid w:val="00E64F58"/>
    <w:rsid w:val="00E735C1"/>
    <w:rsid w:val="00E7522E"/>
    <w:rsid w:val="00E77A44"/>
    <w:rsid w:val="00E82953"/>
    <w:rsid w:val="00E83863"/>
    <w:rsid w:val="00E8539A"/>
    <w:rsid w:val="00E86F79"/>
    <w:rsid w:val="00E91EEC"/>
    <w:rsid w:val="00E92D5C"/>
    <w:rsid w:val="00E936F7"/>
    <w:rsid w:val="00E95056"/>
    <w:rsid w:val="00E95E18"/>
    <w:rsid w:val="00E96FC4"/>
    <w:rsid w:val="00EA26B3"/>
    <w:rsid w:val="00EA502E"/>
    <w:rsid w:val="00EA61FA"/>
    <w:rsid w:val="00EA7BCA"/>
    <w:rsid w:val="00EB6313"/>
    <w:rsid w:val="00EB7BE7"/>
    <w:rsid w:val="00EC122B"/>
    <w:rsid w:val="00EC2F91"/>
    <w:rsid w:val="00EC6678"/>
    <w:rsid w:val="00ED2B84"/>
    <w:rsid w:val="00ED2DC0"/>
    <w:rsid w:val="00ED6A7D"/>
    <w:rsid w:val="00EE0111"/>
    <w:rsid w:val="00EE14E0"/>
    <w:rsid w:val="00EE4C6B"/>
    <w:rsid w:val="00EE4D9F"/>
    <w:rsid w:val="00EE5BF2"/>
    <w:rsid w:val="00EE6EC6"/>
    <w:rsid w:val="00EE72F4"/>
    <w:rsid w:val="00EF34B3"/>
    <w:rsid w:val="00EF629B"/>
    <w:rsid w:val="00EF6603"/>
    <w:rsid w:val="00F03432"/>
    <w:rsid w:val="00F044FA"/>
    <w:rsid w:val="00F04540"/>
    <w:rsid w:val="00F059AB"/>
    <w:rsid w:val="00F066D5"/>
    <w:rsid w:val="00F076D7"/>
    <w:rsid w:val="00F11563"/>
    <w:rsid w:val="00F14CDC"/>
    <w:rsid w:val="00F16102"/>
    <w:rsid w:val="00F17DFE"/>
    <w:rsid w:val="00F2151F"/>
    <w:rsid w:val="00F21E2B"/>
    <w:rsid w:val="00F223B8"/>
    <w:rsid w:val="00F25450"/>
    <w:rsid w:val="00F26B3B"/>
    <w:rsid w:val="00F3096D"/>
    <w:rsid w:val="00F341B1"/>
    <w:rsid w:val="00F44737"/>
    <w:rsid w:val="00F45180"/>
    <w:rsid w:val="00F56DB3"/>
    <w:rsid w:val="00F578AE"/>
    <w:rsid w:val="00F60DCC"/>
    <w:rsid w:val="00F647D8"/>
    <w:rsid w:val="00F65508"/>
    <w:rsid w:val="00F66516"/>
    <w:rsid w:val="00F71731"/>
    <w:rsid w:val="00F72D74"/>
    <w:rsid w:val="00F752C2"/>
    <w:rsid w:val="00F76967"/>
    <w:rsid w:val="00F77B99"/>
    <w:rsid w:val="00F82C94"/>
    <w:rsid w:val="00F83B84"/>
    <w:rsid w:val="00F93003"/>
    <w:rsid w:val="00FA1027"/>
    <w:rsid w:val="00FA14E5"/>
    <w:rsid w:val="00FA1879"/>
    <w:rsid w:val="00FA270D"/>
    <w:rsid w:val="00FA2B8A"/>
    <w:rsid w:val="00FB0C46"/>
    <w:rsid w:val="00FB1AE5"/>
    <w:rsid w:val="00FB29E7"/>
    <w:rsid w:val="00FB4304"/>
    <w:rsid w:val="00FB4E5E"/>
    <w:rsid w:val="00FB6A46"/>
    <w:rsid w:val="00FB7716"/>
    <w:rsid w:val="00FC10C6"/>
    <w:rsid w:val="00FC4DE9"/>
    <w:rsid w:val="00FC67F0"/>
    <w:rsid w:val="00FD0D0A"/>
    <w:rsid w:val="00FD2136"/>
    <w:rsid w:val="00FD3435"/>
    <w:rsid w:val="00FD4C8B"/>
    <w:rsid w:val="00FD7C12"/>
    <w:rsid w:val="00FE0DBD"/>
    <w:rsid w:val="00FE1EB4"/>
    <w:rsid w:val="00FE213B"/>
    <w:rsid w:val="00FE2C72"/>
    <w:rsid w:val="00FE3303"/>
    <w:rsid w:val="00FE3F32"/>
    <w:rsid w:val="00FE40E1"/>
    <w:rsid w:val="00FE4645"/>
    <w:rsid w:val="00FE5838"/>
    <w:rsid w:val="00FE7136"/>
    <w:rsid w:val="00FF46E1"/>
    <w:rsid w:val="00FF5A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21233"/>
  <w15:docId w15:val="{C7B1A450-0457-4B18-863A-3BAAB263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re Franklin" w:eastAsia="Libre Franklin" w:hAnsi="Libre Franklin" w:cs="Libre Frankli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B78"/>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uiPriority w:val="99"/>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qFormat/>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left w:w="108" w:type="dxa"/>
        <w:right w:w="108" w:type="dxa"/>
      </w:tblCellMar>
    </w:tblPr>
  </w:style>
  <w:style w:type="table" w:customStyle="1" w:styleId="a2">
    <w:basedOn w:val="TableNormal"/>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Texto,DOCs_Paragrafo-1,Lista Paragrafo em Preto,Parágrafo da Lista2,List Paragraph Char Char Char,Celula,Parágrafo Padrão Simples"/>
    <w:basedOn w:val="Normal"/>
    <w:link w:val="PargrafodaListaChar"/>
    <w:uiPriority w:val="1"/>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Texto Char,DOCs_Paragrafo-1 Char,Lista Paragrafo em Preto Char,Parágrafo da Lista2 Char"/>
    <w:link w:val="PargrafodaLista"/>
    <w:uiPriority w:val="34"/>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1">
    <w:name w:val="Menção Pendente1"/>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Nivel2">
    <w:name w:val="Nivel 2"/>
    <w:basedOn w:val="Normal"/>
    <w:rsid w:val="0033678C"/>
    <w:pPr>
      <w:suppressAutoHyphens/>
      <w:spacing w:before="120" w:after="120" w:line="276" w:lineRule="auto"/>
      <w:jc w:val="both"/>
    </w:pPr>
    <w:rPr>
      <w:rFonts w:ascii="Arial" w:hAnsi="Arial" w:cs="Arial"/>
      <w:color w:val="000000"/>
      <w:sz w:val="20"/>
      <w:szCs w:val="20"/>
      <w:lang w:eastAsia="zh-CN"/>
    </w:rPr>
  </w:style>
  <w:style w:type="character" w:styleId="MenoPendente">
    <w:name w:val="Unresolved Mention"/>
    <w:basedOn w:val="Fontepargpadro"/>
    <w:uiPriority w:val="99"/>
    <w:semiHidden/>
    <w:unhideWhenUsed/>
    <w:rsid w:val="006D3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138040953">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299919609">
      <w:bodyDiv w:val="1"/>
      <w:marLeft w:val="0"/>
      <w:marRight w:val="0"/>
      <w:marTop w:val="0"/>
      <w:marBottom w:val="0"/>
      <w:divBdr>
        <w:top w:val="none" w:sz="0" w:space="0" w:color="auto"/>
        <w:left w:val="none" w:sz="0" w:space="0" w:color="auto"/>
        <w:bottom w:val="none" w:sz="0" w:space="0" w:color="auto"/>
        <w:right w:val="none" w:sz="0" w:space="0" w:color="auto"/>
      </w:divBdr>
    </w:div>
    <w:div w:id="325741375">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782727616">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862477549">
      <w:bodyDiv w:val="1"/>
      <w:marLeft w:val="0"/>
      <w:marRight w:val="0"/>
      <w:marTop w:val="0"/>
      <w:marBottom w:val="0"/>
      <w:divBdr>
        <w:top w:val="none" w:sz="0" w:space="0" w:color="auto"/>
        <w:left w:val="none" w:sz="0" w:space="0" w:color="auto"/>
        <w:bottom w:val="none" w:sz="0" w:space="0" w:color="auto"/>
        <w:right w:val="none" w:sz="0" w:space="0" w:color="auto"/>
      </w:divBdr>
    </w:div>
    <w:div w:id="913977910">
      <w:bodyDiv w:val="1"/>
      <w:marLeft w:val="0"/>
      <w:marRight w:val="0"/>
      <w:marTop w:val="0"/>
      <w:marBottom w:val="0"/>
      <w:divBdr>
        <w:top w:val="none" w:sz="0" w:space="0" w:color="auto"/>
        <w:left w:val="none" w:sz="0" w:space="0" w:color="auto"/>
        <w:bottom w:val="none" w:sz="0" w:space="0" w:color="auto"/>
        <w:right w:val="none" w:sz="0" w:space="0" w:color="auto"/>
      </w:divBdr>
    </w:div>
    <w:div w:id="1065181178">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59217107">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292712892">
      <w:bodyDiv w:val="1"/>
      <w:marLeft w:val="0"/>
      <w:marRight w:val="0"/>
      <w:marTop w:val="0"/>
      <w:marBottom w:val="0"/>
      <w:divBdr>
        <w:top w:val="none" w:sz="0" w:space="0" w:color="auto"/>
        <w:left w:val="none" w:sz="0" w:space="0" w:color="auto"/>
        <w:bottom w:val="none" w:sz="0" w:space="0" w:color="auto"/>
        <w:right w:val="none" w:sz="0" w:space="0" w:color="auto"/>
      </w:divBdr>
    </w:div>
    <w:div w:id="1315184032">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12331616">
      <w:bodyDiv w:val="1"/>
      <w:marLeft w:val="0"/>
      <w:marRight w:val="0"/>
      <w:marTop w:val="0"/>
      <w:marBottom w:val="0"/>
      <w:divBdr>
        <w:top w:val="none" w:sz="0" w:space="0" w:color="auto"/>
        <w:left w:val="none" w:sz="0" w:space="0" w:color="auto"/>
        <w:bottom w:val="none" w:sz="0" w:space="0" w:color="auto"/>
        <w:right w:val="none" w:sz="0" w:space="0" w:color="auto"/>
      </w:divBdr>
    </w:div>
    <w:div w:id="1516268815">
      <w:bodyDiv w:val="1"/>
      <w:marLeft w:val="0"/>
      <w:marRight w:val="0"/>
      <w:marTop w:val="0"/>
      <w:marBottom w:val="0"/>
      <w:divBdr>
        <w:top w:val="none" w:sz="0" w:space="0" w:color="auto"/>
        <w:left w:val="none" w:sz="0" w:space="0" w:color="auto"/>
        <w:bottom w:val="none" w:sz="0" w:space="0" w:color="auto"/>
        <w:right w:val="none" w:sz="0" w:space="0" w:color="auto"/>
      </w:divBdr>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548375573">
      <w:bodyDiv w:val="1"/>
      <w:marLeft w:val="0"/>
      <w:marRight w:val="0"/>
      <w:marTop w:val="0"/>
      <w:marBottom w:val="0"/>
      <w:divBdr>
        <w:top w:val="none" w:sz="0" w:space="0" w:color="auto"/>
        <w:left w:val="none" w:sz="0" w:space="0" w:color="auto"/>
        <w:bottom w:val="none" w:sz="0" w:space="0" w:color="auto"/>
        <w:right w:val="none" w:sz="0" w:space="0" w:color="auto"/>
      </w:divBdr>
    </w:div>
    <w:div w:id="1671986211">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 w:id="2027899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fo.support.huawei.com/computing/ftca/en/product/rack-server#Note1"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planalto.gov.br/ccivil_03/Constituicao/Constituicao.ht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info.support.huawei.com/computing/ftca/en/product/rack-server#Note1"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9947283-135C-403D-B5EB-8CC6D6712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3613</Words>
  <Characters>19514</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Voke</Company>
  <LinksUpToDate>false</LinksUpToDate>
  <CharactersWithSpaces>23081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Paula Paes</cp:lastModifiedBy>
  <cp:revision>5</cp:revision>
  <cp:lastPrinted>2022-08-12T12:46:00Z</cp:lastPrinted>
  <dcterms:created xsi:type="dcterms:W3CDTF">2024-10-17T17:54:00Z</dcterms:created>
  <dcterms:modified xsi:type="dcterms:W3CDTF">2024-10-17T18:20:00Z</dcterms:modified>
</cp:coreProperties>
</file>