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8B6DCF" w14:textId="50256D9B" w:rsidR="003721E6" w:rsidRPr="00082D0F" w:rsidRDefault="003721E6" w:rsidP="003721E6">
      <w:pPr>
        <w:pStyle w:val="LO-normal"/>
        <w:tabs>
          <w:tab w:val="left" w:pos="2550"/>
          <w:tab w:val="left" w:pos="3255"/>
        </w:tabs>
        <w:ind w:right="142"/>
        <w:rPr>
          <w:rFonts w:ascii="Arial" w:eastAsia="Calibri" w:hAnsi="Arial" w:cs="Arial"/>
          <w:b/>
        </w:rPr>
      </w:pPr>
      <w:bookmarkStart w:id="0" w:name="_GoBack"/>
      <w:bookmarkEnd w:id="0"/>
    </w:p>
    <w:p w14:paraId="262C497A" w14:textId="4F76C979" w:rsidR="002825D7" w:rsidRPr="00082D0F" w:rsidRDefault="00F6289F" w:rsidP="000C6960">
      <w:pPr>
        <w:pStyle w:val="LO-normal"/>
        <w:tabs>
          <w:tab w:val="left" w:pos="2550"/>
          <w:tab w:val="center" w:pos="4802"/>
        </w:tabs>
        <w:ind w:right="142"/>
        <w:jc w:val="center"/>
        <w:rPr>
          <w:rFonts w:ascii="Arial" w:eastAsia="Calibri" w:hAnsi="Arial" w:cs="Arial"/>
          <w:b/>
        </w:rPr>
      </w:pPr>
      <w:r w:rsidRPr="00082D0F">
        <w:rPr>
          <w:rFonts w:ascii="Arial" w:eastAsia="Calibri" w:hAnsi="Arial" w:cs="Arial"/>
          <w:b/>
        </w:rPr>
        <w:t>TERMO DE REFERÊNCIA</w:t>
      </w:r>
      <w:r w:rsidR="003A185E" w:rsidRPr="00082D0F">
        <w:rPr>
          <w:rFonts w:ascii="Arial" w:eastAsia="Calibri" w:hAnsi="Arial" w:cs="Arial"/>
          <w:b/>
        </w:rPr>
        <w:t xml:space="preserve"> 0</w:t>
      </w:r>
      <w:r w:rsidR="00E93A4A" w:rsidRPr="00082D0F">
        <w:rPr>
          <w:rFonts w:ascii="Arial" w:eastAsia="Calibri" w:hAnsi="Arial" w:cs="Arial"/>
          <w:b/>
        </w:rPr>
        <w:t>02</w:t>
      </w:r>
      <w:r w:rsidR="003A185E" w:rsidRPr="00082D0F">
        <w:rPr>
          <w:rFonts w:ascii="Arial" w:eastAsia="Calibri" w:hAnsi="Arial" w:cs="Arial"/>
          <w:b/>
        </w:rPr>
        <w:t>/202</w:t>
      </w:r>
      <w:r w:rsidR="00E93A4A" w:rsidRPr="00082D0F">
        <w:rPr>
          <w:rFonts w:ascii="Arial" w:eastAsia="Calibri" w:hAnsi="Arial" w:cs="Arial"/>
          <w:b/>
        </w:rPr>
        <w:t>4</w:t>
      </w:r>
    </w:p>
    <w:p w14:paraId="47598360" w14:textId="77777777" w:rsidR="00C5536C" w:rsidRPr="00082D0F" w:rsidRDefault="00C5536C">
      <w:pPr>
        <w:pStyle w:val="LO-normal"/>
        <w:ind w:right="142"/>
        <w:jc w:val="center"/>
        <w:rPr>
          <w:rFonts w:ascii="Arial" w:eastAsia="Calibri" w:hAnsi="Arial" w:cs="Arial"/>
        </w:rPr>
      </w:pPr>
    </w:p>
    <w:p w14:paraId="321F0F59" w14:textId="77777777" w:rsidR="002825D7" w:rsidRPr="00082D0F" w:rsidRDefault="00F6289F" w:rsidP="00937E32">
      <w:pPr>
        <w:pStyle w:val="LO-normal"/>
        <w:keepNext/>
        <w:keepLines/>
        <w:numPr>
          <w:ilvl w:val="0"/>
          <w:numId w:val="1"/>
        </w:numPr>
        <w:spacing w:after="0"/>
        <w:ind w:left="426" w:right="142" w:hanging="426"/>
        <w:jc w:val="both"/>
        <w:rPr>
          <w:rFonts w:ascii="Arial" w:eastAsia="Calibri" w:hAnsi="Arial" w:cs="Arial"/>
        </w:rPr>
      </w:pPr>
      <w:r w:rsidRPr="00082D0F">
        <w:rPr>
          <w:rFonts w:ascii="Arial" w:eastAsia="Calibri" w:hAnsi="Arial" w:cs="Arial"/>
          <w:b/>
        </w:rPr>
        <w:t>DO OBJETO</w:t>
      </w:r>
    </w:p>
    <w:p w14:paraId="6C9CA3C5" w14:textId="79112D8A" w:rsidR="002825D7" w:rsidRPr="00082D0F" w:rsidRDefault="0042794D" w:rsidP="00980F2F">
      <w:pPr>
        <w:pStyle w:val="LO-normal"/>
        <w:spacing w:before="240" w:after="240"/>
        <w:ind w:right="142"/>
        <w:jc w:val="both"/>
        <w:rPr>
          <w:rFonts w:ascii="Arial" w:eastAsia="Calibri" w:hAnsi="Arial" w:cs="Arial"/>
        </w:rPr>
      </w:pPr>
      <w:r w:rsidRPr="00082D0F">
        <w:rPr>
          <w:rFonts w:ascii="Arial" w:eastAsia="Calibri" w:hAnsi="Arial" w:cs="Arial"/>
        </w:rPr>
        <w:t xml:space="preserve">CONTRATAÇÃO DE EMPRESA </w:t>
      </w:r>
      <w:r w:rsidR="00D83DF0" w:rsidRPr="00082D0F">
        <w:rPr>
          <w:rFonts w:ascii="Arial" w:eastAsia="Calibri" w:hAnsi="Arial" w:cs="Arial"/>
        </w:rPr>
        <w:t xml:space="preserve">ESPECIALIZADA </w:t>
      </w:r>
      <w:r w:rsidR="00812794" w:rsidRPr="00082D0F">
        <w:rPr>
          <w:rFonts w:ascii="Arial" w:eastAsia="Calibri" w:hAnsi="Arial" w:cs="Arial"/>
        </w:rPr>
        <w:t>NA LOCA</w:t>
      </w:r>
      <w:r w:rsidR="00D83DF0" w:rsidRPr="00082D0F">
        <w:rPr>
          <w:rFonts w:ascii="Arial" w:eastAsia="Calibri" w:hAnsi="Arial" w:cs="Arial"/>
        </w:rPr>
        <w:t xml:space="preserve"> ALUGUEL DE TENDAS COM O ACABAMENTO EM MATERIAL DE LONA, E ARMAÇÃO METÁLICA, PARA USO NAS AÇÕES DE RUA, DO PROGRAMA SAÚDE INTINERANTE</w:t>
      </w:r>
      <w:r w:rsidR="00F6289F" w:rsidRPr="00082D0F">
        <w:rPr>
          <w:rFonts w:ascii="Arial" w:eastAsia="Calibri" w:hAnsi="Arial" w:cs="Arial"/>
        </w:rPr>
        <w:t>, conforme as condições, especificações, quantidades e exigências contidas neste Termo de Referência. </w:t>
      </w:r>
    </w:p>
    <w:p w14:paraId="50439F9F" w14:textId="2F814D56" w:rsidR="002825D7" w:rsidRPr="00082D0F" w:rsidRDefault="00F6289F" w:rsidP="00937E32">
      <w:pPr>
        <w:pStyle w:val="LO-normal"/>
        <w:numPr>
          <w:ilvl w:val="1"/>
          <w:numId w:val="2"/>
        </w:numPr>
        <w:spacing w:before="240" w:after="240"/>
        <w:ind w:left="426" w:right="142" w:hanging="426"/>
        <w:jc w:val="both"/>
        <w:rPr>
          <w:rFonts w:ascii="Arial" w:eastAsia="Calibri" w:hAnsi="Arial" w:cs="Arial"/>
          <w:b/>
        </w:rPr>
      </w:pPr>
      <w:r w:rsidRPr="00082D0F">
        <w:rPr>
          <w:rFonts w:ascii="Arial" w:eastAsia="Calibri" w:hAnsi="Arial" w:cs="Arial"/>
        </w:rPr>
        <w:t>As especificações</w:t>
      </w:r>
      <w:r w:rsidR="00FA7820" w:rsidRPr="00082D0F">
        <w:rPr>
          <w:rFonts w:ascii="Arial" w:eastAsia="Calibri" w:hAnsi="Arial" w:cs="Arial"/>
        </w:rPr>
        <w:t xml:space="preserve"> </w:t>
      </w:r>
      <w:r w:rsidRPr="00082D0F">
        <w:rPr>
          <w:rFonts w:ascii="Arial" w:eastAsia="Calibri" w:hAnsi="Arial" w:cs="Arial"/>
        </w:rPr>
        <w:t xml:space="preserve">do objeto desta dispensa estão </w:t>
      </w:r>
      <w:r w:rsidR="00795664" w:rsidRPr="00082D0F">
        <w:rPr>
          <w:rFonts w:ascii="Arial" w:eastAsia="Calibri" w:hAnsi="Arial" w:cs="Arial"/>
        </w:rPr>
        <w:t>descritas</w:t>
      </w:r>
      <w:r w:rsidRPr="00082D0F">
        <w:rPr>
          <w:rFonts w:ascii="Arial" w:eastAsia="Calibri" w:hAnsi="Arial" w:cs="Arial"/>
        </w:rPr>
        <w:t xml:space="preserve"> conforme quadro abaixo:</w:t>
      </w:r>
    </w:p>
    <w:tbl>
      <w:tblPr>
        <w:tblStyle w:val="Tabelacomgrade"/>
        <w:tblpPr w:leftFromText="141" w:rightFromText="141" w:vertAnchor="text" w:horzAnchor="margin" w:tblpY="27"/>
        <w:tblW w:w="0" w:type="auto"/>
        <w:tblLayout w:type="fixed"/>
        <w:tblLook w:val="04A0" w:firstRow="1" w:lastRow="0" w:firstColumn="1" w:lastColumn="0" w:noHBand="0" w:noVBand="1"/>
      </w:tblPr>
      <w:tblGrid>
        <w:gridCol w:w="988"/>
        <w:gridCol w:w="3402"/>
        <w:gridCol w:w="1275"/>
        <w:gridCol w:w="851"/>
        <w:gridCol w:w="1276"/>
        <w:gridCol w:w="1842"/>
      </w:tblGrid>
      <w:tr w:rsidR="00864E14" w:rsidRPr="00CE1BE1" w14:paraId="714F9750" w14:textId="77777777" w:rsidTr="003C54C2">
        <w:tc>
          <w:tcPr>
            <w:tcW w:w="988" w:type="dxa"/>
            <w:vAlign w:val="center"/>
          </w:tcPr>
          <w:p w14:paraId="40441CBF" w14:textId="0360D92F" w:rsidR="00397CF3" w:rsidRPr="00CE1BE1" w:rsidRDefault="00795664" w:rsidP="003A185E">
            <w:pPr>
              <w:pStyle w:val="LO-normal"/>
              <w:spacing w:after="0" w:line="240" w:lineRule="auto"/>
              <w:ind w:right="142"/>
              <w:jc w:val="center"/>
              <w:rPr>
                <w:rFonts w:ascii="Arial" w:eastAsia="Calibri" w:hAnsi="Arial" w:cs="Arial"/>
                <w:b/>
                <w:bCs/>
                <w:sz w:val="20"/>
                <w:szCs w:val="20"/>
              </w:rPr>
            </w:pPr>
            <w:r w:rsidRPr="00CE1BE1">
              <w:rPr>
                <w:rFonts w:ascii="Arial" w:eastAsia="Calibri" w:hAnsi="Arial" w:cs="Arial"/>
                <w:b/>
                <w:bCs/>
                <w:sz w:val="20"/>
                <w:szCs w:val="20"/>
              </w:rPr>
              <w:t>ITEM</w:t>
            </w:r>
          </w:p>
        </w:tc>
        <w:tc>
          <w:tcPr>
            <w:tcW w:w="3402" w:type="dxa"/>
            <w:vAlign w:val="center"/>
          </w:tcPr>
          <w:p w14:paraId="715E0228" w14:textId="77777777" w:rsidR="00397CF3" w:rsidRPr="00CE1BE1" w:rsidRDefault="00397CF3" w:rsidP="003A185E">
            <w:pPr>
              <w:pStyle w:val="LO-normal"/>
              <w:spacing w:after="0" w:line="240" w:lineRule="auto"/>
              <w:ind w:right="142"/>
              <w:jc w:val="center"/>
              <w:rPr>
                <w:rFonts w:ascii="Arial" w:eastAsia="Calibri" w:hAnsi="Arial" w:cs="Arial"/>
                <w:b/>
                <w:bCs/>
                <w:sz w:val="20"/>
                <w:szCs w:val="20"/>
              </w:rPr>
            </w:pPr>
            <w:r w:rsidRPr="00CE1BE1">
              <w:rPr>
                <w:rFonts w:ascii="Arial" w:eastAsia="Calibri" w:hAnsi="Arial" w:cs="Arial"/>
                <w:b/>
                <w:bCs/>
                <w:sz w:val="20"/>
                <w:szCs w:val="20"/>
              </w:rPr>
              <w:t>DESCRIÇÃO</w:t>
            </w:r>
          </w:p>
        </w:tc>
        <w:tc>
          <w:tcPr>
            <w:tcW w:w="1275" w:type="dxa"/>
            <w:vAlign w:val="center"/>
          </w:tcPr>
          <w:p w14:paraId="3E85B583" w14:textId="0F3E2742" w:rsidR="00397CF3" w:rsidRPr="00CE1BE1" w:rsidRDefault="00397CF3" w:rsidP="003A185E">
            <w:pPr>
              <w:pStyle w:val="LO-normal"/>
              <w:spacing w:after="0" w:line="240" w:lineRule="auto"/>
              <w:ind w:right="142"/>
              <w:jc w:val="center"/>
              <w:rPr>
                <w:rFonts w:ascii="Arial" w:eastAsia="Calibri" w:hAnsi="Arial" w:cs="Arial"/>
                <w:b/>
                <w:bCs/>
                <w:sz w:val="20"/>
                <w:szCs w:val="20"/>
              </w:rPr>
            </w:pPr>
            <w:r w:rsidRPr="00CE1BE1">
              <w:rPr>
                <w:rFonts w:ascii="Arial" w:eastAsia="Calibri" w:hAnsi="Arial" w:cs="Arial"/>
                <w:b/>
                <w:bCs/>
                <w:sz w:val="20"/>
                <w:szCs w:val="20"/>
              </w:rPr>
              <w:t>UNID. MEDIDA</w:t>
            </w:r>
            <w:r w:rsidR="004A125A" w:rsidRPr="00CE1BE1">
              <w:rPr>
                <w:rFonts w:ascii="Arial" w:eastAsia="Calibri" w:hAnsi="Arial" w:cs="Arial"/>
                <w:b/>
                <w:bCs/>
                <w:sz w:val="20"/>
                <w:szCs w:val="20"/>
              </w:rPr>
              <w:t xml:space="preserve"> </w:t>
            </w:r>
          </w:p>
        </w:tc>
        <w:tc>
          <w:tcPr>
            <w:tcW w:w="851" w:type="dxa"/>
            <w:vAlign w:val="center"/>
          </w:tcPr>
          <w:p w14:paraId="2A913B88" w14:textId="77777777" w:rsidR="00397CF3" w:rsidRPr="00CE1BE1" w:rsidRDefault="00397CF3" w:rsidP="003A185E">
            <w:pPr>
              <w:pStyle w:val="LO-normal"/>
              <w:spacing w:after="0" w:line="240" w:lineRule="auto"/>
              <w:ind w:right="142"/>
              <w:jc w:val="center"/>
              <w:rPr>
                <w:rFonts w:ascii="Arial" w:eastAsia="Calibri" w:hAnsi="Arial" w:cs="Arial"/>
                <w:b/>
                <w:bCs/>
                <w:sz w:val="20"/>
                <w:szCs w:val="20"/>
              </w:rPr>
            </w:pPr>
            <w:r w:rsidRPr="00CE1BE1">
              <w:rPr>
                <w:rFonts w:ascii="Arial" w:eastAsia="Calibri" w:hAnsi="Arial" w:cs="Arial"/>
                <w:b/>
                <w:bCs/>
                <w:sz w:val="20"/>
                <w:szCs w:val="20"/>
              </w:rPr>
              <w:t>QTD</w:t>
            </w:r>
          </w:p>
        </w:tc>
        <w:tc>
          <w:tcPr>
            <w:tcW w:w="1276" w:type="dxa"/>
            <w:vAlign w:val="center"/>
          </w:tcPr>
          <w:p w14:paraId="20A59B30" w14:textId="77777777" w:rsidR="00397CF3" w:rsidRPr="00CE1BE1" w:rsidRDefault="00397CF3" w:rsidP="003A185E">
            <w:pPr>
              <w:pStyle w:val="LO-normal"/>
              <w:spacing w:after="0" w:line="240" w:lineRule="auto"/>
              <w:ind w:right="142"/>
              <w:jc w:val="center"/>
              <w:rPr>
                <w:rFonts w:ascii="Arial" w:eastAsia="Calibri" w:hAnsi="Arial" w:cs="Arial"/>
                <w:b/>
                <w:bCs/>
                <w:sz w:val="20"/>
                <w:szCs w:val="20"/>
              </w:rPr>
            </w:pPr>
            <w:r w:rsidRPr="00CE1BE1">
              <w:rPr>
                <w:rFonts w:ascii="Arial" w:eastAsia="Calibri" w:hAnsi="Arial" w:cs="Arial"/>
                <w:b/>
                <w:bCs/>
                <w:sz w:val="20"/>
                <w:szCs w:val="20"/>
              </w:rPr>
              <w:t>VLR UNIT.</w:t>
            </w:r>
          </w:p>
        </w:tc>
        <w:tc>
          <w:tcPr>
            <w:tcW w:w="1842" w:type="dxa"/>
            <w:vAlign w:val="center"/>
          </w:tcPr>
          <w:p w14:paraId="0C3F3E8E" w14:textId="77777777" w:rsidR="00397CF3" w:rsidRPr="00CE1BE1" w:rsidRDefault="00397CF3" w:rsidP="003A185E">
            <w:pPr>
              <w:pStyle w:val="LO-normal"/>
              <w:spacing w:after="0" w:line="240" w:lineRule="auto"/>
              <w:ind w:right="142"/>
              <w:jc w:val="center"/>
              <w:rPr>
                <w:rFonts w:ascii="Arial" w:eastAsia="Calibri" w:hAnsi="Arial" w:cs="Arial"/>
                <w:b/>
                <w:bCs/>
                <w:sz w:val="20"/>
                <w:szCs w:val="20"/>
              </w:rPr>
            </w:pPr>
            <w:r w:rsidRPr="00CE1BE1">
              <w:rPr>
                <w:rFonts w:ascii="Arial" w:eastAsia="Calibri" w:hAnsi="Arial" w:cs="Arial"/>
                <w:b/>
                <w:bCs/>
                <w:sz w:val="20"/>
                <w:szCs w:val="20"/>
              </w:rPr>
              <w:t>VLR TOTAL</w:t>
            </w:r>
          </w:p>
        </w:tc>
      </w:tr>
      <w:tr w:rsidR="00864E14" w:rsidRPr="00CE1BE1" w14:paraId="535EA98B" w14:textId="77777777" w:rsidTr="003C54C2">
        <w:tc>
          <w:tcPr>
            <w:tcW w:w="988" w:type="dxa"/>
            <w:vAlign w:val="center"/>
          </w:tcPr>
          <w:p w14:paraId="156CCE14" w14:textId="0F973BAD" w:rsidR="00397CF3" w:rsidRPr="00CE1BE1" w:rsidRDefault="00795664" w:rsidP="003A185E">
            <w:pPr>
              <w:pStyle w:val="LO-normal"/>
              <w:spacing w:after="0" w:line="240" w:lineRule="auto"/>
              <w:ind w:right="142"/>
              <w:jc w:val="center"/>
              <w:rPr>
                <w:rFonts w:ascii="Arial" w:eastAsia="Calibri" w:hAnsi="Arial" w:cs="Arial"/>
                <w:bCs/>
                <w:sz w:val="20"/>
                <w:szCs w:val="20"/>
              </w:rPr>
            </w:pPr>
            <w:r w:rsidRPr="00CE1BE1">
              <w:rPr>
                <w:rFonts w:ascii="Arial" w:eastAsia="Calibri" w:hAnsi="Arial" w:cs="Arial"/>
                <w:bCs/>
                <w:sz w:val="20"/>
                <w:szCs w:val="20"/>
              </w:rPr>
              <w:t>01</w:t>
            </w:r>
          </w:p>
        </w:tc>
        <w:tc>
          <w:tcPr>
            <w:tcW w:w="3402" w:type="dxa"/>
            <w:vAlign w:val="center"/>
          </w:tcPr>
          <w:p w14:paraId="1D4B2D02" w14:textId="40025E91" w:rsidR="00397CF3" w:rsidRPr="00CE1BE1" w:rsidRDefault="00795664" w:rsidP="003A185E">
            <w:pPr>
              <w:pStyle w:val="LO-normal"/>
              <w:spacing w:after="0" w:line="240" w:lineRule="auto"/>
              <w:ind w:right="142"/>
              <w:jc w:val="both"/>
              <w:rPr>
                <w:rFonts w:ascii="Arial" w:eastAsia="Calibri" w:hAnsi="Arial" w:cs="Arial"/>
                <w:b/>
                <w:sz w:val="20"/>
                <w:szCs w:val="20"/>
              </w:rPr>
            </w:pPr>
            <w:r w:rsidRPr="00CE1BE1">
              <w:rPr>
                <w:rFonts w:ascii="Arial" w:eastAsia="Calibri" w:hAnsi="Arial" w:cs="Arial"/>
                <w:b/>
                <w:sz w:val="20"/>
                <w:szCs w:val="20"/>
              </w:rPr>
              <w:t>TENDA CHAPÉU DE BRUXA 5M X 5M, COM CALHAS EM PERFIL ENRIJECIDO, PÉS EM METALON DE ESTRUTURA DE SUSTENTAÇÃO DA LONA EM METALON, CHAPA ESTRUTUTA GALVANIZADA, LONA EM PVC, CALANDRO COM TRATAMENTO</w:t>
            </w:r>
            <w:r w:rsidR="003A185E" w:rsidRPr="00CE1BE1">
              <w:rPr>
                <w:rFonts w:ascii="Arial" w:eastAsia="Calibri" w:hAnsi="Arial" w:cs="Arial"/>
                <w:b/>
                <w:sz w:val="20"/>
                <w:szCs w:val="20"/>
              </w:rPr>
              <w:t xml:space="preserve"> ANTIFUNDO, ANTI-UV E ANTICHAMAS</w:t>
            </w:r>
            <w:r w:rsidR="003C54C2" w:rsidRPr="00CE1BE1">
              <w:rPr>
                <w:rFonts w:ascii="Arial" w:eastAsia="Calibri" w:hAnsi="Arial" w:cs="Arial"/>
                <w:b/>
                <w:sz w:val="20"/>
                <w:szCs w:val="20"/>
              </w:rPr>
              <w:t>, COM MONTAGEM, DESMONTAGEM E TRANSPORTE AOS LOCAIS</w:t>
            </w:r>
            <w:r w:rsidR="00097E81" w:rsidRPr="00CE1BE1">
              <w:rPr>
                <w:rFonts w:ascii="Arial" w:eastAsia="Calibri" w:hAnsi="Arial" w:cs="Arial"/>
                <w:b/>
                <w:sz w:val="20"/>
                <w:szCs w:val="20"/>
              </w:rPr>
              <w:t xml:space="preserve"> DAS AÇÕES.</w:t>
            </w:r>
          </w:p>
        </w:tc>
        <w:tc>
          <w:tcPr>
            <w:tcW w:w="1275" w:type="dxa"/>
            <w:vAlign w:val="center"/>
          </w:tcPr>
          <w:p w14:paraId="680A633E" w14:textId="7EF6B1B5" w:rsidR="00397CF3" w:rsidRPr="00CE1BE1" w:rsidRDefault="004508F5" w:rsidP="003A185E">
            <w:pPr>
              <w:pStyle w:val="LO-normal"/>
              <w:spacing w:after="0" w:line="240" w:lineRule="auto"/>
              <w:ind w:right="142"/>
              <w:jc w:val="center"/>
              <w:rPr>
                <w:rFonts w:ascii="Arial" w:eastAsia="Calibri" w:hAnsi="Arial" w:cs="Arial"/>
                <w:bCs/>
                <w:sz w:val="20"/>
                <w:szCs w:val="20"/>
              </w:rPr>
            </w:pPr>
            <w:r w:rsidRPr="00CE1BE1">
              <w:rPr>
                <w:rFonts w:ascii="Arial" w:eastAsia="Calibri" w:hAnsi="Arial" w:cs="Arial"/>
                <w:bCs/>
                <w:sz w:val="20"/>
                <w:szCs w:val="20"/>
              </w:rPr>
              <w:t>DIAS</w:t>
            </w:r>
          </w:p>
        </w:tc>
        <w:tc>
          <w:tcPr>
            <w:tcW w:w="851" w:type="dxa"/>
            <w:vAlign w:val="center"/>
          </w:tcPr>
          <w:p w14:paraId="718E203B" w14:textId="6B9DE267" w:rsidR="00397CF3" w:rsidRPr="00CE1BE1" w:rsidRDefault="003C54C2" w:rsidP="003A185E">
            <w:pPr>
              <w:pStyle w:val="LO-normal"/>
              <w:spacing w:after="0" w:line="240" w:lineRule="auto"/>
              <w:ind w:right="142"/>
              <w:jc w:val="center"/>
              <w:rPr>
                <w:rFonts w:ascii="Arial" w:eastAsia="Calibri" w:hAnsi="Arial" w:cs="Arial"/>
                <w:bCs/>
                <w:sz w:val="20"/>
                <w:szCs w:val="20"/>
              </w:rPr>
            </w:pPr>
            <w:r w:rsidRPr="00CE1BE1">
              <w:rPr>
                <w:rFonts w:ascii="Arial" w:eastAsia="Calibri" w:hAnsi="Arial" w:cs="Arial"/>
                <w:bCs/>
                <w:sz w:val="20"/>
                <w:szCs w:val="20"/>
              </w:rPr>
              <w:t>200</w:t>
            </w:r>
          </w:p>
        </w:tc>
        <w:tc>
          <w:tcPr>
            <w:tcW w:w="1276" w:type="dxa"/>
            <w:vAlign w:val="center"/>
          </w:tcPr>
          <w:p w14:paraId="7477680C" w14:textId="0A3B9333" w:rsidR="00397CF3" w:rsidRPr="00CE1BE1" w:rsidRDefault="003A185E" w:rsidP="003A185E">
            <w:pPr>
              <w:pStyle w:val="LO-normal"/>
              <w:spacing w:after="0" w:line="240" w:lineRule="auto"/>
              <w:ind w:right="142"/>
              <w:jc w:val="center"/>
              <w:rPr>
                <w:rFonts w:ascii="Arial" w:eastAsia="Calibri" w:hAnsi="Arial" w:cs="Arial"/>
                <w:bCs/>
                <w:sz w:val="20"/>
                <w:szCs w:val="20"/>
              </w:rPr>
            </w:pPr>
            <w:r w:rsidRPr="00CE1BE1">
              <w:rPr>
                <w:rFonts w:ascii="Arial" w:eastAsia="Calibri" w:hAnsi="Arial" w:cs="Arial"/>
                <w:bCs/>
                <w:sz w:val="20"/>
                <w:szCs w:val="20"/>
              </w:rPr>
              <w:t>R$ 2</w:t>
            </w:r>
            <w:r w:rsidR="003C54C2" w:rsidRPr="00CE1BE1">
              <w:rPr>
                <w:rFonts w:ascii="Arial" w:eastAsia="Calibri" w:hAnsi="Arial" w:cs="Arial"/>
                <w:bCs/>
                <w:sz w:val="20"/>
                <w:szCs w:val="20"/>
              </w:rPr>
              <w:t>95</w:t>
            </w:r>
            <w:r w:rsidRPr="00CE1BE1">
              <w:rPr>
                <w:rFonts w:ascii="Arial" w:eastAsia="Calibri" w:hAnsi="Arial" w:cs="Arial"/>
                <w:bCs/>
                <w:sz w:val="20"/>
                <w:szCs w:val="20"/>
              </w:rPr>
              <w:t>,00</w:t>
            </w:r>
          </w:p>
        </w:tc>
        <w:tc>
          <w:tcPr>
            <w:tcW w:w="1842" w:type="dxa"/>
            <w:vAlign w:val="center"/>
          </w:tcPr>
          <w:p w14:paraId="23DF94DD" w14:textId="72E9B5DA" w:rsidR="00397CF3" w:rsidRPr="00CE1BE1" w:rsidRDefault="003A185E" w:rsidP="003A185E">
            <w:pPr>
              <w:pStyle w:val="LO-normal"/>
              <w:spacing w:after="0" w:line="240" w:lineRule="auto"/>
              <w:ind w:right="142"/>
              <w:jc w:val="center"/>
              <w:rPr>
                <w:rFonts w:ascii="Arial" w:eastAsia="Calibri" w:hAnsi="Arial" w:cs="Arial"/>
                <w:bCs/>
                <w:sz w:val="20"/>
                <w:szCs w:val="20"/>
              </w:rPr>
            </w:pPr>
            <w:r w:rsidRPr="00CE1BE1">
              <w:rPr>
                <w:rFonts w:ascii="Arial" w:eastAsia="Calibri" w:hAnsi="Arial" w:cs="Arial"/>
                <w:bCs/>
                <w:sz w:val="20"/>
                <w:szCs w:val="20"/>
              </w:rPr>
              <w:t>R$</w:t>
            </w:r>
            <w:r w:rsidR="003C54C2" w:rsidRPr="00CE1BE1">
              <w:rPr>
                <w:rFonts w:ascii="Arial" w:eastAsia="Calibri" w:hAnsi="Arial" w:cs="Arial"/>
                <w:bCs/>
                <w:sz w:val="20"/>
                <w:szCs w:val="20"/>
              </w:rPr>
              <w:t xml:space="preserve"> 59.000,00,</w:t>
            </w:r>
          </w:p>
        </w:tc>
      </w:tr>
      <w:tr w:rsidR="00864E14" w:rsidRPr="00CE1BE1" w14:paraId="00B152CC" w14:textId="77777777" w:rsidTr="003C54C2">
        <w:tc>
          <w:tcPr>
            <w:tcW w:w="7792" w:type="dxa"/>
            <w:gridSpan w:val="5"/>
            <w:vAlign w:val="center"/>
          </w:tcPr>
          <w:p w14:paraId="158FD211" w14:textId="1AA76B35" w:rsidR="00397CF3" w:rsidRPr="00CE1BE1" w:rsidRDefault="004D28BA" w:rsidP="003A185E">
            <w:pPr>
              <w:pStyle w:val="LO-normal"/>
              <w:spacing w:after="0" w:line="240" w:lineRule="auto"/>
              <w:ind w:right="142"/>
              <w:jc w:val="center"/>
              <w:rPr>
                <w:rFonts w:ascii="Arial" w:eastAsia="Calibri" w:hAnsi="Arial" w:cs="Arial"/>
                <w:b/>
                <w:sz w:val="20"/>
                <w:szCs w:val="20"/>
              </w:rPr>
            </w:pPr>
            <w:r w:rsidRPr="00CE1BE1">
              <w:rPr>
                <w:rFonts w:ascii="Arial" w:eastAsia="Calibri" w:hAnsi="Arial" w:cs="Arial"/>
                <w:b/>
                <w:sz w:val="20"/>
                <w:szCs w:val="20"/>
              </w:rPr>
              <w:t>Cinquenta e nove mil reais</w:t>
            </w:r>
          </w:p>
        </w:tc>
        <w:tc>
          <w:tcPr>
            <w:tcW w:w="1842" w:type="dxa"/>
            <w:vAlign w:val="center"/>
          </w:tcPr>
          <w:p w14:paraId="497AA24D" w14:textId="2736FD15" w:rsidR="00397CF3" w:rsidRPr="00CE1BE1" w:rsidRDefault="00397CF3" w:rsidP="003A185E">
            <w:pPr>
              <w:pStyle w:val="LO-normal"/>
              <w:spacing w:after="0" w:line="240" w:lineRule="auto"/>
              <w:ind w:right="142"/>
              <w:jc w:val="center"/>
              <w:rPr>
                <w:rFonts w:ascii="Arial" w:eastAsia="Calibri" w:hAnsi="Arial" w:cs="Arial"/>
                <w:b/>
                <w:sz w:val="20"/>
                <w:szCs w:val="20"/>
              </w:rPr>
            </w:pPr>
            <w:r w:rsidRPr="00CE1BE1">
              <w:rPr>
                <w:rFonts w:ascii="Arial" w:eastAsia="Calibri" w:hAnsi="Arial" w:cs="Arial"/>
                <w:b/>
                <w:sz w:val="20"/>
                <w:szCs w:val="20"/>
              </w:rPr>
              <w:t>R$</w:t>
            </w:r>
            <w:r w:rsidR="003A185E" w:rsidRPr="00CE1BE1">
              <w:rPr>
                <w:rFonts w:ascii="Arial" w:eastAsia="Calibri" w:hAnsi="Arial" w:cs="Arial"/>
                <w:b/>
                <w:sz w:val="20"/>
                <w:szCs w:val="20"/>
              </w:rPr>
              <w:t xml:space="preserve"> </w:t>
            </w:r>
            <w:r w:rsidR="003C54C2" w:rsidRPr="00CE1BE1">
              <w:rPr>
                <w:rFonts w:ascii="Arial" w:eastAsia="Calibri" w:hAnsi="Arial" w:cs="Arial"/>
                <w:b/>
                <w:sz w:val="20"/>
                <w:szCs w:val="20"/>
              </w:rPr>
              <w:t>59.000,00</w:t>
            </w:r>
          </w:p>
        </w:tc>
      </w:tr>
    </w:tbl>
    <w:p w14:paraId="3E8CC10B" w14:textId="77777777" w:rsidR="00AA4C94" w:rsidRPr="00082D0F" w:rsidRDefault="00AA4C94" w:rsidP="00863C59">
      <w:pPr>
        <w:pStyle w:val="LO-normal"/>
        <w:keepNext/>
        <w:keepLines/>
        <w:spacing w:after="0"/>
        <w:ind w:right="142"/>
        <w:jc w:val="both"/>
        <w:rPr>
          <w:rFonts w:ascii="Arial" w:eastAsia="Calibri" w:hAnsi="Arial" w:cs="Arial"/>
          <w:b/>
        </w:rPr>
      </w:pPr>
    </w:p>
    <w:p w14:paraId="4FE60C78" w14:textId="56D5F3A8" w:rsidR="002825D7" w:rsidRPr="00082D0F" w:rsidRDefault="00F6289F" w:rsidP="00937E32">
      <w:pPr>
        <w:pStyle w:val="LO-normal"/>
        <w:keepNext/>
        <w:keepLines/>
        <w:numPr>
          <w:ilvl w:val="0"/>
          <w:numId w:val="2"/>
        </w:numPr>
        <w:spacing w:after="0"/>
        <w:ind w:right="142"/>
        <w:jc w:val="both"/>
        <w:rPr>
          <w:rFonts w:ascii="Arial" w:eastAsia="Calibri" w:hAnsi="Arial" w:cs="Arial"/>
        </w:rPr>
      </w:pPr>
      <w:r w:rsidRPr="00082D0F">
        <w:rPr>
          <w:rFonts w:ascii="Arial" w:eastAsia="Calibri" w:hAnsi="Arial" w:cs="Arial"/>
          <w:b/>
        </w:rPr>
        <w:t>DAS JUSTIFICATIVAS</w:t>
      </w:r>
      <w:r w:rsidR="00FA7820" w:rsidRPr="00082D0F">
        <w:rPr>
          <w:rFonts w:ascii="Arial" w:eastAsia="Calibri" w:hAnsi="Arial" w:cs="Arial"/>
          <w:b/>
        </w:rPr>
        <w:t xml:space="preserve"> </w:t>
      </w:r>
    </w:p>
    <w:p w14:paraId="72334851" w14:textId="77777777" w:rsidR="00FA7820" w:rsidRPr="00082D0F" w:rsidRDefault="00FA7820" w:rsidP="00FA7820">
      <w:pPr>
        <w:pStyle w:val="LO-normal"/>
        <w:spacing w:after="0"/>
        <w:jc w:val="both"/>
        <w:rPr>
          <w:rFonts w:ascii="Arial" w:eastAsia="Calibri" w:hAnsi="Arial" w:cs="Arial"/>
        </w:rPr>
      </w:pPr>
    </w:p>
    <w:p w14:paraId="346A318E" w14:textId="401980F6" w:rsidR="00FA7820" w:rsidRPr="00082D0F" w:rsidRDefault="00FA7820" w:rsidP="00980F2F">
      <w:pPr>
        <w:pStyle w:val="LO-normal"/>
        <w:spacing w:after="0" w:line="360" w:lineRule="auto"/>
        <w:jc w:val="both"/>
        <w:rPr>
          <w:rFonts w:ascii="Arial" w:eastAsia="Calibri" w:hAnsi="Arial" w:cs="Arial"/>
        </w:rPr>
      </w:pPr>
      <w:r w:rsidRPr="00082D0F">
        <w:rPr>
          <w:rFonts w:ascii="Arial" w:eastAsia="Calibri" w:hAnsi="Arial" w:cs="Arial"/>
        </w:rPr>
        <w:t xml:space="preserve">A presente contratação se dará em função da necessidade dos serviços </w:t>
      </w:r>
      <w:r w:rsidR="003A185E" w:rsidRPr="00082D0F">
        <w:rPr>
          <w:rFonts w:ascii="Arial" w:eastAsia="Calibri" w:hAnsi="Arial" w:cs="Arial"/>
        </w:rPr>
        <w:t>de locação de tendas</w:t>
      </w:r>
      <w:r w:rsidRPr="00082D0F">
        <w:rPr>
          <w:rFonts w:ascii="Arial" w:eastAsia="Calibri" w:hAnsi="Arial" w:cs="Arial"/>
        </w:rPr>
        <w:t xml:space="preserve">, a fim de atender </w:t>
      </w:r>
      <w:r w:rsidR="003A185E" w:rsidRPr="00082D0F">
        <w:rPr>
          <w:rFonts w:ascii="Arial" w:eastAsia="Calibri" w:hAnsi="Arial" w:cs="Arial"/>
        </w:rPr>
        <w:t>as necessidades da Secretaria de Saúde de Igarassu</w:t>
      </w:r>
      <w:r w:rsidRPr="00082D0F">
        <w:rPr>
          <w:rFonts w:ascii="Arial" w:eastAsia="Calibri" w:hAnsi="Arial" w:cs="Arial"/>
        </w:rPr>
        <w:t xml:space="preserve">, uma vez que </w:t>
      </w:r>
      <w:r w:rsidR="003A185E" w:rsidRPr="00082D0F">
        <w:rPr>
          <w:rFonts w:ascii="Arial" w:eastAsia="Calibri" w:hAnsi="Arial" w:cs="Arial"/>
        </w:rPr>
        <w:t>há</w:t>
      </w:r>
      <w:r w:rsidR="00E37CB8" w:rsidRPr="00082D0F">
        <w:rPr>
          <w:rFonts w:ascii="Arial" w:eastAsia="Calibri" w:hAnsi="Arial" w:cs="Arial"/>
        </w:rPr>
        <w:t>,</w:t>
      </w:r>
      <w:r w:rsidR="003A185E" w:rsidRPr="00082D0F">
        <w:rPr>
          <w:rFonts w:ascii="Arial" w:eastAsia="Calibri" w:hAnsi="Arial" w:cs="Arial"/>
        </w:rPr>
        <w:t xml:space="preserve"> a promoção do programa saúde itinerante, que consiste </w:t>
      </w:r>
      <w:r w:rsidR="00E37CB8" w:rsidRPr="00082D0F">
        <w:rPr>
          <w:rFonts w:ascii="Arial" w:eastAsia="Calibri" w:hAnsi="Arial" w:cs="Arial"/>
        </w:rPr>
        <w:t>na prestação de serviços de saúde nos bairros do município de Igarassu, acomodando pacientes e servidores da saúde, que prestam os</w:t>
      </w:r>
      <w:r w:rsidR="00512F17" w:rsidRPr="00082D0F">
        <w:rPr>
          <w:rFonts w:ascii="Arial" w:eastAsia="Calibri" w:hAnsi="Arial" w:cs="Arial"/>
        </w:rPr>
        <w:t xml:space="preserve"> seus</w:t>
      </w:r>
      <w:r w:rsidR="00E37CB8" w:rsidRPr="00082D0F">
        <w:rPr>
          <w:rFonts w:ascii="Arial" w:eastAsia="Calibri" w:hAnsi="Arial" w:cs="Arial"/>
        </w:rPr>
        <w:t xml:space="preserve"> serviços </w:t>
      </w:r>
      <w:r w:rsidR="00512F17" w:rsidRPr="00082D0F">
        <w:rPr>
          <w:rFonts w:ascii="Arial" w:eastAsia="Calibri" w:hAnsi="Arial" w:cs="Arial"/>
        </w:rPr>
        <w:t>nos bairros mais afastados do centro da cidade</w:t>
      </w:r>
      <w:r w:rsidR="004D28BA" w:rsidRPr="00082D0F">
        <w:rPr>
          <w:rFonts w:ascii="Arial" w:eastAsia="Calibri" w:hAnsi="Arial" w:cs="Arial"/>
        </w:rPr>
        <w:t xml:space="preserve">, ofertando </w:t>
      </w:r>
      <w:r w:rsidR="00082D0F">
        <w:rPr>
          <w:rFonts w:ascii="Arial" w:eastAsia="Calibri" w:hAnsi="Arial" w:cs="Arial"/>
        </w:rPr>
        <w:t xml:space="preserve">consultas e serviços médicos de várias especialidades. </w:t>
      </w:r>
    </w:p>
    <w:p w14:paraId="5BBA96F1" w14:textId="773B71E1" w:rsidR="003C100F" w:rsidRPr="00082D0F" w:rsidRDefault="00AA4C94" w:rsidP="00937E32">
      <w:pPr>
        <w:pStyle w:val="LO-normal"/>
        <w:numPr>
          <w:ilvl w:val="1"/>
          <w:numId w:val="2"/>
        </w:numPr>
        <w:spacing w:after="0"/>
        <w:ind w:left="426" w:right="142" w:hanging="426"/>
        <w:rPr>
          <w:rFonts w:ascii="Arial" w:eastAsia="Calibri" w:hAnsi="Arial" w:cs="Arial"/>
          <w:b/>
        </w:rPr>
      </w:pPr>
      <w:r w:rsidRPr="00082D0F">
        <w:rPr>
          <w:rFonts w:ascii="Arial" w:eastAsia="Calibri" w:hAnsi="Arial" w:cs="Arial"/>
          <w:b/>
        </w:rPr>
        <w:t>Da Contratação por Dispensa de Licitação</w:t>
      </w:r>
    </w:p>
    <w:p w14:paraId="203D7923" w14:textId="77777777" w:rsidR="003C100F" w:rsidRPr="00082D0F" w:rsidRDefault="003C100F" w:rsidP="003C100F">
      <w:pPr>
        <w:pStyle w:val="LO-normal"/>
        <w:spacing w:after="0"/>
        <w:ind w:right="142"/>
        <w:rPr>
          <w:rFonts w:ascii="Arial" w:eastAsia="Calibri" w:hAnsi="Arial" w:cs="Arial"/>
        </w:rPr>
      </w:pPr>
    </w:p>
    <w:p w14:paraId="45275623" w14:textId="77777777" w:rsidR="00097E81" w:rsidRPr="00082D0F" w:rsidRDefault="003C100F" w:rsidP="00097E81">
      <w:pPr>
        <w:pStyle w:val="LO-normal"/>
        <w:spacing w:after="0"/>
        <w:ind w:right="142"/>
        <w:jc w:val="both"/>
        <w:rPr>
          <w:rFonts w:ascii="Arial" w:eastAsia="Calibri" w:hAnsi="Arial" w:cs="Arial"/>
        </w:rPr>
      </w:pPr>
      <w:r w:rsidRPr="00082D0F">
        <w:rPr>
          <w:rFonts w:ascii="Arial" w:eastAsia="Calibri" w:hAnsi="Arial" w:cs="Arial"/>
        </w:rPr>
        <w:t xml:space="preserve">A contratação será formalizada por meio de dispensa de licitação, conforme permissivo legal contido no </w:t>
      </w:r>
      <w:r w:rsidR="005F3B91" w:rsidRPr="00082D0F">
        <w:rPr>
          <w:rFonts w:ascii="Arial" w:eastAsia="Calibri" w:hAnsi="Arial" w:cs="Arial"/>
        </w:rPr>
        <w:t xml:space="preserve">art. </w:t>
      </w:r>
      <w:r w:rsidR="00097E81" w:rsidRPr="00082D0F">
        <w:rPr>
          <w:rFonts w:ascii="Arial" w:eastAsia="Calibri" w:hAnsi="Arial" w:cs="Arial"/>
        </w:rPr>
        <w:t>75</w:t>
      </w:r>
      <w:r w:rsidR="005F3B91" w:rsidRPr="00082D0F">
        <w:rPr>
          <w:rFonts w:ascii="Arial" w:eastAsia="Calibri" w:hAnsi="Arial" w:cs="Arial"/>
        </w:rPr>
        <w:t xml:space="preserve">, II da Lei Federal nº </w:t>
      </w:r>
      <w:r w:rsidR="00097E81" w:rsidRPr="00082D0F">
        <w:rPr>
          <w:rFonts w:ascii="Arial" w:eastAsia="Calibri" w:hAnsi="Arial" w:cs="Arial"/>
        </w:rPr>
        <w:t>14.133/2021</w:t>
      </w:r>
      <w:r w:rsidRPr="00082D0F">
        <w:rPr>
          <w:rFonts w:ascii="Arial" w:eastAsia="Calibri" w:hAnsi="Arial" w:cs="Arial"/>
        </w:rPr>
        <w:t xml:space="preserve">, que permite contratação direta que envolva valores inferiores a R$ </w:t>
      </w:r>
      <w:r w:rsidR="00097E81" w:rsidRPr="00082D0F">
        <w:rPr>
          <w:rFonts w:ascii="Arial" w:eastAsia="Calibri" w:hAnsi="Arial" w:cs="Arial"/>
        </w:rPr>
        <w:t>R$.</w:t>
      </w:r>
      <w:r w:rsidR="00097E81" w:rsidRPr="00082D0F">
        <w:rPr>
          <w:rFonts w:ascii="Arial" w:hAnsi="Arial" w:cs="Arial"/>
          <w:color w:val="000000"/>
        </w:rPr>
        <w:t>59.906,02 (cinquenta e nove mil novecentos e seis reais e dois centavos)</w:t>
      </w:r>
      <w:r w:rsidR="00097E81" w:rsidRPr="00082D0F">
        <w:rPr>
          <w:rFonts w:ascii="Arial" w:eastAsia="Calibri" w:hAnsi="Arial" w:cs="Arial"/>
        </w:rPr>
        <w:t>, que no presente caso, se enquadra nesta aquisição.</w:t>
      </w:r>
    </w:p>
    <w:p w14:paraId="112047A5" w14:textId="77777777" w:rsidR="00097E81" w:rsidRPr="00082D0F" w:rsidRDefault="00097E81" w:rsidP="00097E81">
      <w:pPr>
        <w:pStyle w:val="LO-normal"/>
        <w:spacing w:after="0"/>
        <w:ind w:right="142"/>
        <w:jc w:val="both"/>
        <w:rPr>
          <w:rFonts w:ascii="Arial" w:eastAsia="Calibri" w:hAnsi="Arial" w:cs="Arial"/>
          <w:color w:val="000000"/>
        </w:rPr>
      </w:pPr>
      <w:r w:rsidRPr="00082D0F">
        <w:rPr>
          <w:rFonts w:ascii="Arial" w:eastAsia="Calibri" w:hAnsi="Arial" w:cs="Arial"/>
        </w:rPr>
        <w:t xml:space="preserve">Nesse sentido, uma vez que a contratação pretendida corresponde a valor inferior ao referido na lei e a despesa </w:t>
      </w:r>
      <w:r w:rsidRPr="00082D0F">
        <w:rPr>
          <w:rFonts w:ascii="Arial" w:eastAsia="Calibri" w:hAnsi="Arial" w:cs="Arial"/>
          <w:highlight w:val="yellow"/>
        </w:rPr>
        <w:t>não constitui fracionamento indevido</w:t>
      </w:r>
      <w:r w:rsidRPr="00082D0F">
        <w:rPr>
          <w:rFonts w:ascii="Arial" w:eastAsia="Calibri" w:hAnsi="Arial" w:cs="Arial"/>
        </w:rPr>
        <w:t xml:space="preserve">, bem como o somatório das despesas </w:t>
      </w:r>
      <w:r w:rsidRPr="00082D0F">
        <w:rPr>
          <w:rFonts w:ascii="Arial" w:eastAsia="Calibri" w:hAnsi="Arial" w:cs="Arial"/>
        </w:rPr>
        <w:lastRenderedPageBreak/>
        <w:t xml:space="preserve">realizadas com objetos idênticos ou de mesma natureza (do mesmo ramo de atividade), no mesmo exercício financeiro, por esta unidade gestora, não ultrapassa o limite estabelecido pelo </w:t>
      </w:r>
      <w:r w:rsidRPr="00082D0F">
        <w:rPr>
          <w:rFonts w:ascii="Arial" w:eastAsia="Calibri" w:hAnsi="Arial" w:cs="Arial"/>
          <w:color w:val="000000"/>
        </w:rPr>
        <w:t>art. 75, II da Lei Federal nº 14.133/2021, destaca-se o pleno atendimento dos requisitos legais.</w:t>
      </w:r>
    </w:p>
    <w:p w14:paraId="1D9077F5" w14:textId="1E6950FF" w:rsidR="006F6413" w:rsidRPr="00082D0F" w:rsidRDefault="006F6413" w:rsidP="00097E81">
      <w:pPr>
        <w:pStyle w:val="LO-normal"/>
        <w:spacing w:after="0"/>
        <w:ind w:right="142"/>
        <w:jc w:val="both"/>
        <w:rPr>
          <w:rFonts w:ascii="Arial" w:eastAsia="Calibri" w:hAnsi="Arial" w:cs="Arial"/>
        </w:rPr>
      </w:pPr>
    </w:p>
    <w:p w14:paraId="5CBD74D9" w14:textId="79CEDBA0" w:rsidR="006F6413" w:rsidRPr="00082D0F" w:rsidRDefault="006F6413" w:rsidP="00937E32">
      <w:pPr>
        <w:pStyle w:val="PargrafodaLista"/>
        <w:numPr>
          <w:ilvl w:val="1"/>
          <w:numId w:val="2"/>
        </w:numPr>
        <w:tabs>
          <w:tab w:val="left" w:pos="426"/>
        </w:tabs>
        <w:spacing w:line="360" w:lineRule="auto"/>
        <w:ind w:left="0" w:firstLine="0"/>
        <w:rPr>
          <w:rFonts w:ascii="Arial" w:eastAsia="Calibri" w:hAnsi="Arial" w:cs="Arial"/>
          <w:b/>
          <w:vertAlign w:val="baseline"/>
          <w:lang w:eastAsia="pt-BR"/>
        </w:rPr>
      </w:pPr>
      <w:r w:rsidRPr="00082D0F">
        <w:rPr>
          <w:rFonts w:ascii="Arial" w:eastAsia="Calibri" w:hAnsi="Arial" w:cs="Arial"/>
          <w:b/>
          <w:vertAlign w:val="baseline"/>
          <w:lang w:eastAsia="pt-BR"/>
        </w:rPr>
        <w:t xml:space="preserve">DO QUANTITATIVO </w:t>
      </w:r>
      <w:r w:rsidR="00D63DAC" w:rsidRPr="00082D0F">
        <w:rPr>
          <w:rFonts w:ascii="Arial" w:eastAsia="Calibri" w:hAnsi="Arial" w:cs="Arial"/>
          <w:b/>
          <w:vertAlign w:val="baseline"/>
          <w:lang w:eastAsia="pt-BR"/>
        </w:rPr>
        <w:t xml:space="preserve">ESTIMADO </w:t>
      </w:r>
    </w:p>
    <w:p w14:paraId="6A6282D6" w14:textId="33145F09" w:rsidR="006F6413" w:rsidRPr="00082D0F" w:rsidRDefault="006F6413" w:rsidP="00980F2F">
      <w:pPr>
        <w:pStyle w:val="LO-normal"/>
        <w:spacing w:after="0"/>
        <w:jc w:val="both"/>
        <w:rPr>
          <w:rFonts w:ascii="Arial" w:eastAsia="Calibri" w:hAnsi="Arial" w:cs="Arial"/>
        </w:rPr>
      </w:pPr>
      <w:r w:rsidRPr="00082D0F">
        <w:rPr>
          <w:rFonts w:ascii="Arial" w:eastAsia="Calibri" w:hAnsi="Arial" w:cs="Arial"/>
        </w:rPr>
        <w:t xml:space="preserve">Os quantitativos previstos no presente Termo de Referência foram definidos no documento </w:t>
      </w:r>
      <w:r w:rsidR="00512F17" w:rsidRPr="00082D0F">
        <w:rPr>
          <w:rFonts w:ascii="Arial" w:eastAsia="Calibri" w:hAnsi="Arial" w:cs="Arial"/>
        </w:rPr>
        <w:t xml:space="preserve">de </w:t>
      </w:r>
      <w:r w:rsidR="00097E81" w:rsidRPr="00082D0F">
        <w:rPr>
          <w:rFonts w:ascii="Arial" w:eastAsia="Calibri" w:hAnsi="Arial" w:cs="Arial"/>
        </w:rPr>
        <w:t>Formalização de Demanda</w:t>
      </w:r>
      <w:r w:rsidR="00512F17" w:rsidRPr="00082D0F">
        <w:rPr>
          <w:rFonts w:ascii="Arial" w:eastAsia="Calibri" w:hAnsi="Arial" w:cs="Arial"/>
        </w:rPr>
        <w:t xml:space="preserve"> nº </w:t>
      </w:r>
      <w:r w:rsidR="00097E81" w:rsidRPr="00082D0F">
        <w:rPr>
          <w:rFonts w:ascii="Arial" w:eastAsia="Calibri" w:hAnsi="Arial" w:cs="Arial"/>
        </w:rPr>
        <w:t>001/2024 d</w:t>
      </w:r>
      <w:r w:rsidR="007F5104" w:rsidRPr="00082D0F">
        <w:rPr>
          <w:rFonts w:ascii="Arial" w:eastAsia="Calibri" w:hAnsi="Arial" w:cs="Arial"/>
        </w:rPr>
        <w:t>a Coordenação</w:t>
      </w:r>
      <w:r w:rsidR="00512F17" w:rsidRPr="00082D0F">
        <w:rPr>
          <w:rFonts w:ascii="Arial" w:eastAsia="Calibri" w:hAnsi="Arial" w:cs="Arial"/>
        </w:rPr>
        <w:t xml:space="preserve"> de Saúde Itinerante</w:t>
      </w:r>
      <w:r w:rsidR="00FE3033" w:rsidRPr="00082D0F">
        <w:rPr>
          <w:rFonts w:ascii="Arial" w:eastAsia="Calibri" w:hAnsi="Arial" w:cs="Arial"/>
        </w:rPr>
        <w:t xml:space="preserve">, que estima a realizar </w:t>
      </w:r>
      <w:r w:rsidR="007F5104" w:rsidRPr="00082D0F">
        <w:rPr>
          <w:rFonts w:ascii="Arial" w:eastAsia="Calibri" w:hAnsi="Arial" w:cs="Arial"/>
        </w:rPr>
        <w:t>200</w:t>
      </w:r>
      <w:r w:rsidR="00FE3033" w:rsidRPr="00082D0F">
        <w:rPr>
          <w:rFonts w:ascii="Arial" w:eastAsia="Calibri" w:hAnsi="Arial" w:cs="Arial"/>
        </w:rPr>
        <w:t xml:space="preserve"> ações do programa saúde </w:t>
      </w:r>
      <w:r w:rsidR="007F5104" w:rsidRPr="00082D0F">
        <w:rPr>
          <w:rFonts w:ascii="Arial" w:eastAsia="Calibri" w:hAnsi="Arial" w:cs="Arial"/>
        </w:rPr>
        <w:t>para o ano</w:t>
      </w:r>
      <w:r w:rsidR="00FE3033" w:rsidRPr="00082D0F">
        <w:rPr>
          <w:rFonts w:ascii="Arial" w:eastAsia="Calibri" w:hAnsi="Arial" w:cs="Arial"/>
        </w:rPr>
        <w:t xml:space="preserve"> de 202</w:t>
      </w:r>
      <w:r w:rsidR="007F5104" w:rsidRPr="00082D0F">
        <w:rPr>
          <w:rFonts w:ascii="Arial" w:eastAsia="Calibri" w:hAnsi="Arial" w:cs="Arial"/>
        </w:rPr>
        <w:t>4</w:t>
      </w:r>
      <w:r w:rsidR="00FE3033" w:rsidRPr="00082D0F">
        <w:rPr>
          <w:rFonts w:ascii="Arial" w:eastAsia="Calibri" w:hAnsi="Arial" w:cs="Arial"/>
        </w:rPr>
        <w:t>.</w:t>
      </w:r>
    </w:p>
    <w:p w14:paraId="21BB199B" w14:textId="77777777" w:rsidR="00AA4C94" w:rsidRPr="00082D0F" w:rsidRDefault="00AA4C94" w:rsidP="006F6413">
      <w:pPr>
        <w:pStyle w:val="LO-normal"/>
        <w:spacing w:after="0"/>
        <w:ind w:left="360"/>
        <w:jc w:val="both"/>
        <w:rPr>
          <w:rFonts w:ascii="Arial" w:eastAsia="Calibri" w:hAnsi="Arial" w:cs="Arial"/>
        </w:rPr>
      </w:pPr>
    </w:p>
    <w:p w14:paraId="08A6D40C" w14:textId="364CBB5D" w:rsidR="003F0133" w:rsidRPr="00082D0F" w:rsidRDefault="003F0133" w:rsidP="00937E32">
      <w:pPr>
        <w:pStyle w:val="LO-normal"/>
        <w:numPr>
          <w:ilvl w:val="1"/>
          <w:numId w:val="2"/>
        </w:numPr>
        <w:tabs>
          <w:tab w:val="left" w:pos="426"/>
        </w:tabs>
        <w:spacing w:after="0"/>
        <w:ind w:left="0" w:right="142" w:firstLine="0"/>
        <w:jc w:val="both"/>
        <w:rPr>
          <w:rFonts w:ascii="Arial" w:eastAsia="Calibri" w:hAnsi="Arial" w:cs="Arial"/>
        </w:rPr>
      </w:pPr>
      <w:r w:rsidRPr="00082D0F">
        <w:rPr>
          <w:rFonts w:ascii="Arial" w:eastAsia="Calibri" w:hAnsi="Arial" w:cs="Arial"/>
          <w:b/>
        </w:rPr>
        <w:t xml:space="preserve">DO </w:t>
      </w:r>
      <w:r w:rsidR="00D63DAC" w:rsidRPr="00082D0F">
        <w:rPr>
          <w:rFonts w:ascii="Arial" w:eastAsia="Calibri" w:hAnsi="Arial" w:cs="Arial"/>
          <w:b/>
        </w:rPr>
        <w:t>VALOR</w:t>
      </w:r>
      <w:r w:rsidRPr="00082D0F">
        <w:rPr>
          <w:rFonts w:ascii="Arial" w:eastAsia="Calibri" w:hAnsi="Arial" w:cs="Arial"/>
          <w:b/>
        </w:rPr>
        <w:t xml:space="preserve"> ESTIMADO</w:t>
      </w:r>
      <w:r w:rsidR="00D63DAC" w:rsidRPr="00082D0F">
        <w:rPr>
          <w:rFonts w:ascii="Arial" w:eastAsia="Calibri" w:hAnsi="Arial" w:cs="Arial"/>
          <w:b/>
        </w:rPr>
        <w:t xml:space="preserve"> </w:t>
      </w:r>
    </w:p>
    <w:p w14:paraId="5A7404A0" w14:textId="71D67ED5" w:rsidR="000121B7" w:rsidRPr="00082D0F" w:rsidRDefault="00982277" w:rsidP="00982277">
      <w:pPr>
        <w:pStyle w:val="PargrafodaLista"/>
        <w:widowControl w:val="0"/>
        <w:numPr>
          <w:ilvl w:val="1"/>
          <w:numId w:val="2"/>
        </w:numPr>
        <w:tabs>
          <w:tab w:val="left" w:pos="851"/>
        </w:tabs>
        <w:suppressAutoHyphens w:val="0"/>
        <w:adjustRightInd w:val="0"/>
        <w:spacing w:before="120" w:after="120" w:line="276" w:lineRule="auto"/>
        <w:ind w:left="0" w:firstLine="0"/>
        <w:jc w:val="both"/>
        <w:rPr>
          <w:rFonts w:ascii="Arial" w:hAnsi="Arial" w:cs="Arial"/>
        </w:rPr>
      </w:pPr>
      <w:r w:rsidRPr="00082D0F">
        <w:rPr>
          <w:rFonts w:ascii="Arial" w:eastAsia="Batang" w:hAnsi="Arial" w:cs="Arial"/>
          <w:vertAlign w:val="baseline"/>
          <w:lang w:eastAsia="pt-BR"/>
        </w:rPr>
        <w:t>Os valores obtidos de melhores preços de cada item, são oriundos de pesquisa de preços com empresas do ramo, sendo as empresas</w:t>
      </w:r>
      <w:r w:rsidR="00747F5A" w:rsidRPr="00082D0F">
        <w:rPr>
          <w:rFonts w:ascii="Arial" w:eastAsia="Batang" w:hAnsi="Arial" w:cs="Arial"/>
          <w:vertAlign w:val="baseline"/>
          <w:lang w:eastAsia="pt-BR"/>
        </w:rPr>
        <w:t xml:space="preserve"> INTENSA EVENTOS</w:t>
      </w:r>
      <w:r w:rsidR="007F5104" w:rsidRPr="00082D0F">
        <w:rPr>
          <w:rFonts w:ascii="Arial" w:eastAsia="Batang" w:hAnsi="Arial" w:cs="Arial"/>
          <w:vertAlign w:val="baseline"/>
          <w:lang w:eastAsia="pt-BR"/>
        </w:rPr>
        <w:t xml:space="preserve">, CNPJ 22.504.940/0001-50, </w:t>
      </w:r>
      <w:r w:rsidR="00747F5A" w:rsidRPr="00082D0F">
        <w:rPr>
          <w:rFonts w:ascii="Arial" w:eastAsia="Batang" w:hAnsi="Arial" w:cs="Arial"/>
          <w:vertAlign w:val="baseline"/>
          <w:lang w:eastAsia="pt-BR"/>
        </w:rPr>
        <w:t>MM PINHEIRO</w:t>
      </w:r>
      <w:r w:rsidR="007F5104" w:rsidRPr="00082D0F">
        <w:rPr>
          <w:rFonts w:ascii="Arial" w:eastAsia="Batang" w:hAnsi="Arial" w:cs="Arial"/>
          <w:vertAlign w:val="baseline"/>
          <w:lang w:eastAsia="pt-BR"/>
        </w:rPr>
        <w:t>, CNPJ 43.798.454/0001-62</w:t>
      </w:r>
      <w:r w:rsidRPr="00082D0F">
        <w:rPr>
          <w:rFonts w:ascii="Arial" w:eastAsia="Batang" w:hAnsi="Arial" w:cs="Arial"/>
          <w:vertAlign w:val="baseline"/>
          <w:lang w:eastAsia="pt-BR"/>
        </w:rPr>
        <w:t xml:space="preserve"> e </w:t>
      </w:r>
      <w:r w:rsidR="00747F5A" w:rsidRPr="00082D0F">
        <w:rPr>
          <w:rFonts w:ascii="Arial" w:eastAsia="Batang" w:hAnsi="Arial" w:cs="Arial"/>
          <w:b/>
          <w:bCs/>
          <w:vertAlign w:val="baseline"/>
          <w:lang w:eastAsia="pt-BR"/>
        </w:rPr>
        <w:t>PC REACREAÇÕES</w:t>
      </w:r>
      <w:r w:rsidRPr="00082D0F">
        <w:rPr>
          <w:rFonts w:ascii="Arial" w:eastAsia="Batang" w:hAnsi="Arial" w:cs="Arial"/>
          <w:vertAlign w:val="baseline"/>
          <w:lang w:eastAsia="pt-BR"/>
        </w:rPr>
        <w:t>,</w:t>
      </w:r>
      <w:r w:rsidR="007F5104" w:rsidRPr="00082D0F">
        <w:rPr>
          <w:rFonts w:ascii="Arial" w:eastAsia="Batang" w:hAnsi="Arial" w:cs="Arial"/>
          <w:vertAlign w:val="baseline"/>
          <w:lang w:eastAsia="pt-BR"/>
        </w:rPr>
        <w:t xml:space="preserve"> inscrita no CNPJ </w:t>
      </w:r>
      <w:r w:rsidR="004D28BA" w:rsidRPr="00082D0F">
        <w:rPr>
          <w:rFonts w:ascii="Arial" w:eastAsia="Batang" w:hAnsi="Arial" w:cs="Arial"/>
          <w:vertAlign w:val="baseline"/>
          <w:lang w:eastAsia="pt-BR"/>
        </w:rPr>
        <w:t>14.885.128/0001-94,</w:t>
      </w:r>
      <w:r w:rsidRPr="00082D0F">
        <w:rPr>
          <w:rFonts w:ascii="Arial" w:eastAsia="Batang" w:hAnsi="Arial" w:cs="Arial"/>
          <w:vertAlign w:val="baseline"/>
          <w:lang w:eastAsia="pt-BR"/>
        </w:rPr>
        <w:t xml:space="preserve"> conforme o Mapa Comparativo de Preços, elaborado pelo setor de compras da Secretaria de Saúde de Igarassu</w:t>
      </w:r>
      <w:r w:rsidR="000121B7" w:rsidRPr="00082D0F">
        <w:rPr>
          <w:rFonts w:ascii="Arial" w:eastAsia="Batang" w:hAnsi="Arial" w:cs="Arial"/>
          <w:vertAlign w:val="baseline"/>
          <w:lang w:eastAsia="pt-BR"/>
        </w:rPr>
        <w:t xml:space="preserve">, conforme o Mapa Comparativo de Preços, elaborado pelo setor de compras da Secretaria de </w:t>
      </w:r>
      <w:r w:rsidRPr="00082D0F">
        <w:rPr>
          <w:rFonts w:ascii="Arial" w:eastAsia="Batang" w:hAnsi="Arial" w:cs="Arial"/>
          <w:vertAlign w:val="baseline"/>
          <w:lang w:eastAsia="pt-BR"/>
        </w:rPr>
        <w:t>Igarassu.</w:t>
      </w:r>
    </w:p>
    <w:p w14:paraId="2FC0305D" w14:textId="7728F023" w:rsidR="00D63DAC" w:rsidRPr="00082D0F" w:rsidRDefault="00D63DAC" w:rsidP="00980F2F">
      <w:pPr>
        <w:pStyle w:val="PargrafodaLista"/>
        <w:widowControl w:val="0"/>
        <w:numPr>
          <w:ilvl w:val="1"/>
          <w:numId w:val="2"/>
        </w:numPr>
        <w:tabs>
          <w:tab w:val="left" w:pos="851"/>
        </w:tabs>
        <w:suppressAutoHyphens w:val="0"/>
        <w:adjustRightInd w:val="0"/>
        <w:spacing w:before="120" w:after="120" w:line="276" w:lineRule="auto"/>
        <w:ind w:left="0" w:firstLine="0"/>
        <w:jc w:val="both"/>
        <w:rPr>
          <w:rFonts w:ascii="Arial" w:hAnsi="Arial" w:cs="Arial"/>
        </w:rPr>
      </w:pPr>
      <w:r w:rsidRPr="00082D0F">
        <w:rPr>
          <w:rFonts w:ascii="Arial" w:eastAsia="Batang" w:hAnsi="Arial" w:cs="Arial"/>
          <w:vertAlign w:val="baseline"/>
        </w:rPr>
        <w:t xml:space="preserve">O valor de referência para </w:t>
      </w:r>
      <w:r w:rsidR="004D28BA" w:rsidRPr="00082D0F">
        <w:rPr>
          <w:rFonts w:ascii="Arial" w:eastAsia="Batang" w:hAnsi="Arial" w:cs="Arial"/>
          <w:vertAlign w:val="baseline"/>
        </w:rPr>
        <w:t>contratação</w:t>
      </w:r>
      <w:r w:rsidRPr="00082D0F">
        <w:rPr>
          <w:rFonts w:ascii="Arial" w:eastAsia="Batang" w:hAnsi="Arial" w:cs="Arial"/>
          <w:vertAlign w:val="baseline"/>
        </w:rPr>
        <w:t xml:space="preserve"> do presente objeto é no total de </w:t>
      </w:r>
      <w:r w:rsidR="00137B86" w:rsidRPr="00082D0F">
        <w:rPr>
          <w:rFonts w:ascii="Arial" w:eastAsia="Batang" w:hAnsi="Arial" w:cs="Arial"/>
          <w:b/>
          <w:bCs/>
          <w:vertAlign w:val="baseline"/>
        </w:rPr>
        <w:t xml:space="preserve">R$ </w:t>
      </w:r>
      <w:r w:rsidR="004D28BA" w:rsidRPr="00082D0F">
        <w:rPr>
          <w:rFonts w:ascii="Arial" w:eastAsia="Batang" w:hAnsi="Arial" w:cs="Arial"/>
          <w:b/>
          <w:bCs/>
          <w:vertAlign w:val="baseline"/>
        </w:rPr>
        <w:t>59.000,00</w:t>
      </w:r>
      <w:r w:rsidRPr="00082D0F">
        <w:rPr>
          <w:rFonts w:ascii="Arial" w:eastAsia="Batang" w:hAnsi="Arial" w:cs="Arial"/>
          <w:b/>
          <w:bCs/>
          <w:vertAlign w:val="baseline"/>
        </w:rPr>
        <w:t>,</w:t>
      </w:r>
      <w:r w:rsidR="00F25251" w:rsidRPr="00082D0F">
        <w:rPr>
          <w:rFonts w:ascii="Arial" w:eastAsia="Batang" w:hAnsi="Arial" w:cs="Arial"/>
          <w:b/>
          <w:bCs/>
          <w:vertAlign w:val="baseline"/>
        </w:rPr>
        <w:t xml:space="preserve"> (</w:t>
      </w:r>
      <w:r w:rsidR="004D28BA" w:rsidRPr="00082D0F">
        <w:rPr>
          <w:rFonts w:ascii="Arial" w:eastAsia="Batang" w:hAnsi="Arial" w:cs="Arial"/>
          <w:b/>
          <w:bCs/>
          <w:vertAlign w:val="baseline"/>
        </w:rPr>
        <w:t>cinquenta e nove mil reais</w:t>
      </w:r>
      <w:r w:rsidR="00F25251" w:rsidRPr="00082D0F">
        <w:rPr>
          <w:rFonts w:ascii="Arial" w:eastAsia="Batang" w:hAnsi="Arial" w:cs="Arial"/>
          <w:b/>
          <w:bCs/>
          <w:vertAlign w:val="baseline"/>
        </w:rPr>
        <w:t>)</w:t>
      </w:r>
      <w:r w:rsidRPr="00082D0F">
        <w:rPr>
          <w:rFonts w:ascii="Arial" w:eastAsia="Batang" w:hAnsi="Arial" w:cs="Arial"/>
          <w:vertAlign w:val="baseline"/>
        </w:rPr>
        <w:t xml:space="preserve"> e as descrições d</w:t>
      </w:r>
      <w:r w:rsidR="004D28BA" w:rsidRPr="00082D0F">
        <w:rPr>
          <w:rFonts w:ascii="Arial" w:eastAsia="Batang" w:hAnsi="Arial" w:cs="Arial"/>
          <w:vertAlign w:val="baseline"/>
        </w:rPr>
        <w:t xml:space="preserve">o serviço de locação </w:t>
      </w:r>
      <w:r w:rsidRPr="00082D0F">
        <w:rPr>
          <w:rFonts w:ascii="Arial" w:eastAsia="Batang" w:hAnsi="Arial" w:cs="Arial"/>
          <w:vertAlign w:val="baseline"/>
        </w:rPr>
        <w:t>do presente objeto estão demonstrados no Mapa Comparativo de Preços.</w:t>
      </w:r>
    </w:p>
    <w:p w14:paraId="5959E083" w14:textId="77777777" w:rsidR="00082D0F" w:rsidRDefault="00082D0F" w:rsidP="00912D7B">
      <w:pPr>
        <w:pStyle w:val="LO-normal"/>
        <w:numPr>
          <w:ilvl w:val="1"/>
          <w:numId w:val="2"/>
        </w:numPr>
        <w:spacing w:after="0"/>
        <w:ind w:left="0" w:right="142" w:firstLine="0"/>
        <w:jc w:val="both"/>
        <w:rPr>
          <w:rFonts w:ascii="Arial" w:eastAsia="Calibri" w:hAnsi="Arial" w:cs="Arial"/>
          <w:b/>
          <w:bCs/>
          <w:color w:val="000000"/>
        </w:rPr>
      </w:pPr>
      <w:r>
        <w:rPr>
          <w:rFonts w:ascii="Arial" w:eastAsia="Calibri" w:hAnsi="Arial" w:cs="Arial"/>
          <w:b/>
          <w:bCs/>
          <w:color w:val="000000"/>
        </w:rPr>
        <w:t>DA DISPENSA DA ELABORAÇÃO DO ETP</w:t>
      </w:r>
    </w:p>
    <w:p w14:paraId="6806D5F5" w14:textId="77777777" w:rsidR="00082D0F" w:rsidRDefault="00082D0F" w:rsidP="00082D0F">
      <w:pPr>
        <w:pStyle w:val="LO-normal"/>
        <w:spacing w:after="0"/>
        <w:ind w:left="360" w:right="142"/>
        <w:jc w:val="both"/>
        <w:rPr>
          <w:rFonts w:ascii="Arial" w:eastAsia="Calibri" w:hAnsi="Arial" w:cs="Arial"/>
          <w:color w:val="000000"/>
        </w:rPr>
      </w:pPr>
    </w:p>
    <w:p w14:paraId="694B0612" w14:textId="77777777" w:rsidR="00082D0F" w:rsidRPr="00A164F1" w:rsidRDefault="00082D0F" w:rsidP="00082D0F">
      <w:pPr>
        <w:pStyle w:val="LO-normal"/>
        <w:spacing w:after="0"/>
        <w:ind w:right="142"/>
        <w:jc w:val="both"/>
        <w:rPr>
          <w:rFonts w:ascii="Arial" w:hAnsi="Arial" w:cs="Arial"/>
          <w:shd w:val="clear" w:color="auto" w:fill="FFFFFF"/>
        </w:rPr>
      </w:pPr>
      <w:r>
        <w:rPr>
          <w:rFonts w:ascii="Arial" w:eastAsia="Calibri" w:hAnsi="Arial" w:cs="Arial"/>
          <w:color w:val="000000"/>
        </w:rPr>
        <w:t xml:space="preserve">Conforme preceitua a IN 58/2022, </w:t>
      </w:r>
      <w:r w:rsidRPr="00A164F1">
        <w:rPr>
          <w:rFonts w:ascii="Arial" w:hAnsi="Arial" w:cs="Arial"/>
          <w:shd w:val="clear" w:color="auto" w:fill="FFFFFF"/>
        </w:rPr>
        <w:t>que dispõe sobre a elaboração dos Estudos Técnicos Preliminares – ETP para a aquisição de bens e a contratação de serviços e obras no âmbito da Administração Pública federal direta, autárquica e fundacional, traz a seguinte previsão no seu art. 14:</w:t>
      </w:r>
    </w:p>
    <w:p w14:paraId="7E34DA38" w14:textId="77777777" w:rsidR="00082D0F" w:rsidRPr="00912D7B" w:rsidRDefault="00082D0F" w:rsidP="00912D7B">
      <w:pPr>
        <w:pStyle w:val="NormalWeb"/>
        <w:pBdr>
          <w:left w:val="single" w:sz="4" w:space="4" w:color="auto"/>
        </w:pBdr>
        <w:shd w:val="clear" w:color="auto" w:fill="FFFFFF"/>
        <w:spacing w:beforeAutospacing="0" w:after="240" w:afterAutospacing="0"/>
        <w:ind w:left="3402"/>
        <w:jc w:val="both"/>
        <w:rPr>
          <w:rFonts w:ascii="Arial" w:hAnsi="Arial" w:cs="Arial"/>
          <w:sz w:val="22"/>
          <w:szCs w:val="22"/>
          <w:vertAlign w:val="baseline"/>
        </w:rPr>
      </w:pPr>
      <w:r w:rsidRPr="00912D7B">
        <w:rPr>
          <w:rFonts w:ascii="Arial" w:hAnsi="Arial" w:cs="Arial"/>
          <w:sz w:val="22"/>
          <w:szCs w:val="22"/>
          <w:vertAlign w:val="baseline"/>
        </w:rPr>
        <w:t>Art. 14. A elaboração do ETP:</w:t>
      </w:r>
    </w:p>
    <w:p w14:paraId="4CA495F2" w14:textId="77777777" w:rsidR="00082D0F" w:rsidRPr="00912D7B" w:rsidRDefault="00082D0F" w:rsidP="00912D7B">
      <w:pPr>
        <w:pStyle w:val="NormalWeb"/>
        <w:pBdr>
          <w:left w:val="single" w:sz="4" w:space="4" w:color="auto"/>
        </w:pBdr>
        <w:shd w:val="clear" w:color="auto" w:fill="FFFFFF"/>
        <w:spacing w:beforeAutospacing="0" w:afterAutospacing="0"/>
        <w:ind w:left="3402"/>
        <w:jc w:val="both"/>
        <w:rPr>
          <w:rFonts w:ascii="Arial" w:hAnsi="Arial" w:cs="Arial"/>
          <w:sz w:val="22"/>
          <w:szCs w:val="22"/>
          <w:vertAlign w:val="baseline"/>
        </w:rPr>
      </w:pPr>
      <w:r w:rsidRPr="00912D7B">
        <w:rPr>
          <w:rFonts w:ascii="Arial" w:hAnsi="Arial" w:cs="Arial"/>
          <w:i/>
          <w:iCs/>
          <w:sz w:val="22"/>
          <w:szCs w:val="22"/>
          <w:vertAlign w:val="baseline"/>
        </w:rPr>
        <w:t>I –</w:t>
      </w:r>
      <w:r w:rsidRPr="00912D7B">
        <w:rPr>
          <w:rStyle w:val="Forte"/>
          <w:rFonts w:ascii="Arial" w:eastAsia="Franklin Gothic Book" w:hAnsi="Arial" w:cs="Arial"/>
          <w:i/>
          <w:iCs/>
          <w:sz w:val="22"/>
          <w:szCs w:val="22"/>
        </w:rPr>
        <w:t>é facultada</w:t>
      </w:r>
      <w:r w:rsidRPr="00912D7B">
        <w:rPr>
          <w:rFonts w:ascii="Arial" w:hAnsi="Arial" w:cs="Arial"/>
          <w:i/>
          <w:iCs/>
          <w:sz w:val="22"/>
          <w:szCs w:val="22"/>
          <w:vertAlign w:val="baseline"/>
        </w:rPr>
        <w:t xml:space="preserve"> nas hipóteses dos </w:t>
      </w:r>
      <w:r w:rsidRPr="00912D7B">
        <w:rPr>
          <w:rFonts w:ascii="Arial" w:hAnsi="Arial" w:cs="Arial"/>
          <w:sz w:val="22"/>
          <w:szCs w:val="22"/>
          <w:vertAlign w:val="baseline"/>
        </w:rPr>
        <w:t xml:space="preserve">incisos I, II, VII e VIII do art. 75 e do § 7º do art. 90 da Lei nº 14.133, de 2021; e </w:t>
      </w:r>
      <w:r w:rsidRPr="00912D7B">
        <w:rPr>
          <w:rFonts w:ascii="Arial" w:hAnsi="Arial" w:cs="Arial"/>
          <w:sz w:val="22"/>
          <w:szCs w:val="22"/>
          <w:shd w:val="clear" w:color="auto" w:fill="FFFFFF"/>
          <w:vertAlign w:val="baseline"/>
        </w:rPr>
        <w:t xml:space="preserve">II – </w:t>
      </w:r>
      <w:r w:rsidRPr="00912D7B">
        <w:rPr>
          <w:rStyle w:val="Forte"/>
          <w:rFonts w:ascii="Arial" w:eastAsia="Franklin Gothic Book" w:hAnsi="Arial" w:cs="Arial"/>
          <w:sz w:val="22"/>
          <w:szCs w:val="22"/>
          <w:shd w:val="clear" w:color="auto" w:fill="FFFFFF"/>
        </w:rPr>
        <w:t>é dispensada</w:t>
      </w:r>
      <w:r w:rsidRPr="00912D7B">
        <w:rPr>
          <w:rFonts w:ascii="Arial" w:hAnsi="Arial" w:cs="Arial"/>
          <w:sz w:val="22"/>
          <w:szCs w:val="22"/>
          <w:shd w:val="clear" w:color="auto" w:fill="FFFFFF"/>
          <w:vertAlign w:val="baseline"/>
        </w:rPr>
        <w:t> na hipótese do inciso III do art. 75 da Lei nº 14.133, de 2021, e nos casos de prorrogações dos contratos de serviços e fornecimentos contínuos. (Destacamos.)</w:t>
      </w:r>
    </w:p>
    <w:p w14:paraId="61194BA4" w14:textId="77777777" w:rsidR="00082D0F" w:rsidRPr="00A164F1" w:rsidRDefault="00082D0F" w:rsidP="00082D0F">
      <w:pPr>
        <w:pStyle w:val="LO-normal"/>
        <w:spacing w:after="0"/>
        <w:ind w:left="3402" w:right="142"/>
        <w:jc w:val="both"/>
        <w:rPr>
          <w:rFonts w:ascii="Arial" w:eastAsia="Calibri" w:hAnsi="Arial" w:cs="Arial"/>
        </w:rPr>
      </w:pPr>
    </w:p>
    <w:p w14:paraId="2277AD8B" w14:textId="77777777" w:rsidR="00082D0F" w:rsidRPr="00A164F1" w:rsidRDefault="00082D0F" w:rsidP="00082D0F">
      <w:pPr>
        <w:jc w:val="both"/>
        <w:rPr>
          <w:rFonts w:ascii="Arial" w:hAnsi="Arial" w:cs="Arial"/>
        </w:rPr>
      </w:pPr>
      <w:r>
        <w:rPr>
          <w:rFonts w:ascii="Arial" w:hAnsi="Arial" w:cs="Arial"/>
        </w:rPr>
        <w:t>A</w:t>
      </w:r>
      <w:r w:rsidRPr="00A164F1">
        <w:rPr>
          <w:rFonts w:ascii="Arial" w:hAnsi="Arial" w:cs="Arial"/>
        </w:rPr>
        <w:t xml:space="preserve"> norma igualmente faculta a elaboração do ETP no inc. I, nos casos de dispensa em razão do valor (art. 75, inc. I e II), nos casos de guerra, estado de defesa, estado de sítio, intervenção federal ou de grave perturbação da ordem (art. 75, inc. VII) e nas contratações emergenciais (art</w:t>
      </w:r>
      <w:r>
        <w:rPr>
          <w:rFonts w:ascii="Arial" w:hAnsi="Arial" w:cs="Arial"/>
        </w:rPr>
        <w:t>.</w:t>
      </w:r>
      <w:r w:rsidRPr="00A164F1">
        <w:rPr>
          <w:rFonts w:ascii="Arial" w:hAnsi="Arial" w:cs="Arial"/>
        </w:rPr>
        <w:t xml:space="preserve"> 75, inc. VIII).</w:t>
      </w:r>
    </w:p>
    <w:p w14:paraId="6449749A" w14:textId="77777777" w:rsidR="00082D0F" w:rsidRPr="00A164F1" w:rsidRDefault="00082D0F" w:rsidP="00082D0F">
      <w:pPr>
        <w:jc w:val="both"/>
        <w:rPr>
          <w:rFonts w:ascii="Arial" w:hAnsi="Arial" w:cs="Arial"/>
        </w:rPr>
      </w:pPr>
      <w:r w:rsidRPr="00A164F1">
        <w:rPr>
          <w:rFonts w:ascii="Arial" w:hAnsi="Arial" w:cs="Arial"/>
        </w:rPr>
        <w:t>Logo, ao que tudo indica, em função do baixo valor envolvido (eventualmente, também, simplicidade de obrigações) e, em algumas situações, também da dificuldade de instruir processos em contratações emergenciais/contextos assemelhados, o legislador relativizou o dever pertinente.</w:t>
      </w:r>
    </w:p>
    <w:p w14:paraId="710B203E" w14:textId="77777777" w:rsidR="00082D0F" w:rsidRDefault="00082D0F" w:rsidP="00082D0F">
      <w:pPr>
        <w:pStyle w:val="LO-normal"/>
        <w:spacing w:after="0"/>
        <w:ind w:right="142"/>
        <w:jc w:val="both"/>
        <w:rPr>
          <w:rFonts w:ascii="Arial" w:hAnsi="Arial" w:cs="Arial"/>
          <w:shd w:val="clear" w:color="auto" w:fill="FFFFFF"/>
        </w:rPr>
      </w:pPr>
      <w:r w:rsidRPr="00A67704">
        <w:rPr>
          <w:rFonts w:ascii="Arial" w:hAnsi="Arial" w:cs="Arial"/>
          <w:shd w:val="clear" w:color="auto" w:fill="FFFFFF"/>
        </w:rPr>
        <w:t>Aliado a isso, a doutrina do ilustre professor e doutor Ronny Charles</w:t>
      </w:r>
      <w:r>
        <w:rPr>
          <w:rFonts w:ascii="Arial" w:hAnsi="Arial" w:cs="Arial"/>
          <w:shd w:val="clear" w:color="auto" w:fill="FFFFFF"/>
        </w:rPr>
        <w:t xml:space="preserve">, entende que também não se aplica a elaboração de ETP para contratações e baixo valor e pequena complexidade, conforme seu artigo disponível em seu site oficial: </w:t>
      </w:r>
    </w:p>
    <w:p w14:paraId="52E0E4BB" w14:textId="77777777" w:rsidR="00082D0F" w:rsidRDefault="00082D0F" w:rsidP="00082D0F">
      <w:pPr>
        <w:pStyle w:val="LO-normal"/>
        <w:spacing w:after="0"/>
        <w:ind w:right="142"/>
        <w:jc w:val="both"/>
        <w:rPr>
          <w:rFonts w:ascii="Arial" w:hAnsi="Arial" w:cs="Arial"/>
          <w:shd w:val="clear" w:color="auto" w:fill="FFFFFF"/>
        </w:rPr>
      </w:pPr>
    </w:p>
    <w:p w14:paraId="18B3BDAA" w14:textId="77777777" w:rsidR="00082D0F" w:rsidRPr="00233EA7" w:rsidRDefault="00082D0F" w:rsidP="00082D0F">
      <w:pPr>
        <w:pBdr>
          <w:left w:val="single" w:sz="4" w:space="4" w:color="auto"/>
        </w:pBdr>
        <w:ind w:left="3402"/>
        <w:jc w:val="both"/>
        <w:rPr>
          <w:rFonts w:ascii="Arial" w:hAnsi="Arial" w:cs="Arial"/>
        </w:rPr>
      </w:pPr>
      <w:r>
        <w:rPr>
          <w:rFonts w:ascii="Arial" w:hAnsi="Arial" w:cs="Arial"/>
        </w:rPr>
        <w:lastRenderedPageBreak/>
        <w:t>“</w:t>
      </w:r>
      <w:r w:rsidRPr="00233EA7">
        <w:rPr>
          <w:rFonts w:ascii="Arial" w:hAnsi="Arial" w:cs="Arial"/>
        </w:rPr>
        <w:t>Em relação à obrigatoriedade de elaboração do ETP, há opções diversas de tratamento pela regulamentação.</w:t>
      </w:r>
    </w:p>
    <w:p w14:paraId="427FF388" w14:textId="77777777" w:rsidR="00082D0F" w:rsidRPr="00233EA7" w:rsidRDefault="00082D0F" w:rsidP="00082D0F">
      <w:pPr>
        <w:pBdr>
          <w:left w:val="single" w:sz="4" w:space="4" w:color="auto"/>
        </w:pBdr>
        <w:ind w:left="3402"/>
        <w:jc w:val="both"/>
        <w:rPr>
          <w:rFonts w:ascii="Arial" w:hAnsi="Arial" w:cs="Arial"/>
        </w:rPr>
      </w:pPr>
      <w:r w:rsidRPr="00233EA7">
        <w:rPr>
          <w:rFonts w:ascii="Arial" w:hAnsi="Arial" w:cs="Arial"/>
        </w:rPr>
        <w:t>No âmbito federal, por exemplo, a Instrução Normativa SEGES Nº 58/2022 indica uma obrigatoriedade geral, ressalvada apenas em poucas exceções por ela indicadas. Nesses termos, a elaboração de ETP é obrigatória, ressalvadas as seguintes exceções: facultada nas hipóteses dos incisos I, II, VII e VIII do art. 75 e do § 7º do art. 90 da Lei nº 14.133, de 2021; e dispensada na hipótese do inciso III do art. 75 da Lei nº 14.133, de 2021, e nos casos de prorrogações dos contratos de serviços e fornecimentos contínuos.</w:t>
      </w:r>
    </w:p>
    <w:p w14:paraId="41AE7AE7" w14:textId="77777777" w:rsidR="00082D0F" w:rsidRPr="00233EA7" w:rsidRDefault="00082D0F" w:rsidP="00082D0F">
      <w:pPr>
        <w:pBdr>
          <w:left w:val="single" w:sz="4" w:space="4" w:color="auto"/>
        </w:pBdr>
        <w:ind w:left="3402"/>
        <w:jc w:val="both"/>
        <w:rPr>
          <w:rFonts w:ascii="Arial" w:hAnsi="Arial" w:cs="Arial"/>
        </w:rPr>
      </w:pPr>
      <w:r w:rsidRPr="00233EA7">
        <w:rPr>
          <w:rFonts w:ascii="Arial" w:hAnsi="Arial" w:cs="Arial"/>
        </w:rPr>
        <w:t>Com o devido respeito, entendemos que esta obrigatoriedade generalizada do ETP ignora os custos transacionais de sua elaboração, ao menos como instrumento real de reflexão sobre as soluções existentes no mercado para o atendimento da demanda administrativa.</w:t>
      </w:r>
    </w:p>
    <w:p w14:paraId="5DADC93B" w14:textId="77777777" w:rsidR="00082D0F" w:rsidRPr="00233EA7" w:rsidRDefault="00082D0F" w:rsidP="00082D0F">
      <w:pPr>
        <w:pBdr>
          <w:left w:val="single" w:sz="4" w:space="4" w:color="auto"/>
        </w:pBdr>
        <w:ind w:left="3402"/>
        <w:jc w:val="both"/>
        <w:rPr>
          <w:rFonts w:ascii="Arial" w:hAnsi="Arial" w:cs="Arial"/>
        </w:rPr>
      </w:pPr>
      <w:r w:rsidRPr="00233EA7">
        <w:rPr>
          <w:rFonts w:ascii="Arial" w:hAnsi="Arial" w:cs="Arial"/>
        </w:rPr>
        <w:t>Na prática, esta postura induz a realização de estudos técnicos preliminares apenas formais, que constam no processo para cumprir o comando burocrático, mas que efetivamente não demonstram a reflexão pretendida pelo instrumento.</w:t>
      </w:r>
    </w:p>
    <w:p w14:paraId="6F0DCA0D" w14:textId="77777777" w:rsidR="00082D0F" w:rsidRPr="00233EA7" w:rsidRDefault="00082D0F" w:rsidP="00082D0F">
      <w:pPr>
        <w:pBdr>
          <w:left w:val="single" w:sz="4" w:space="4" w:color="auto"/>
        </w:pBdr>
        <w:ind w:left="3402"/>
        <w:jc w:val="both"/>
        <w:rPr>
          <w:rFonts w:ascii="Arial" w:hAnsi="Arial" w:cs="Arial"/>
        </w:rPr>
      </w:pPr>
      <w:r w:rsidRPr="00233EA7">
        <w:rPr>
          <w:rFonts w:ascii="Arial" w:hAnsi="Arial" w:cs="Arial"/>
        </w:rPr>
        <w:t>Não é incomum, na atividade de parecerista, identificar processos em que o ETP (percebido nesta compreensão formalista e burocrática) é juntado ao final do processo ou, mesmo antecipadamente, com meras repetições de trechos do termo de referência. Ele é juntado porque precisa ser juntado, mas não porque entendeu-se como funcionalmente necessário à contratação.</w:t>
      </w:r>
    </w:p>
    <w:p w14:paraId="7F0D4AF5" w14:textId="77777777" w:rsidR="00082D0F" w:rsidRPr="00233EA7" w:rsidRDefault="00082D0F" w:rsidP="00082D0F">
      <w:pPr>
        <w:pBdr>
          <w:left w:val="single" w:sz="4" w:space="4" w:color="auto"/>
        </w:pBdr>
        <w:ind w:left="3402"/>
        <w:jc w:val="both"/>
        <w:rPr>
          <w:rFonts w:ascii="Arial" w:hAnsi="Arial" w:cs="Arial"/>
        </w:rPr>
      </w:pPr>
      <w:r w:rsidRPr="00233EA7">
        <w:rPr>
          <w:rFonts w:ascii="Arial" w:hAnsi="Arial" w:cs="Arial"/>
        </w:rPr>
        <w:t>Tal modelo amplia demasiadamente os custos transacionais, sem evidentes ganhos à qualidade da contratação pública.</w:t>
      </w:r>
    </w:p>
    <w:p w14:paraId="3C018B1F" w14:textId="77777777" w:rsidR="00082D0F" w:rsidRPr="00233EA7" w:rsidRDefault="00082D0F" w:rsidP="00082D0F">
      <w:pPr>
        <w:pBdr>
          <w:left w:val="single" w:sz="4" w:space="4" w:color="auto"/>
        </w:pBdr>
        <w:ind w:left="3402"/>
        <w:jc w:val="both"/>
        <w:rPr>
          <w:rFonts w:ascii="Arial" w:hAnsi="Arial" w:cs="Arial"/>
        </w:rPr>
      </w:pPr>
      <w:r w:rsidRPr="00233EA7">
        <w:rPr>
          <w:rFonts w:ascii="Arial" w:hAnsi="Arial" w:cs="Arial"/>
        </w:rPr>
        <w:t>Pensando em sentido diferente, o Estado de Pernambuco normatizou a matéria de maneira sutilmente oposta. Em seu regulamento estadual, ao invés de definir uma obrigatoriedade geral, com poucas exceções, o Estado de Pernambuco apontou as hipóteses em que a adoção do ETP seria obrigatória, prestigiando uma perspectiva funcional do instrumento de planejamento. Tais hipóteses, vale lembrar, não impedem que o gestor opte pela confecção do instrumento em situações ali não previstas, por percebê-lo como funcionalmente importante para a licitação.</w:t>
      </w:r>
    </w:p>
    <w:p w14:paraId="2242F051" w14:textId="77777777" w:rsidR="00082D0F" w:rsidRPr="00233EA7" w:rsidRDefault="00082D0F" w:rsidP="00082D0F">
      <w:pPr>
        <w:pBdr>
          <w:left w:val="single" w:sz="4" w:space="4" w:color="auto"/>
        </w:pBdr>
        <w:ind w:left="3402"/>
        <w:jc w:val="both"/>
        <w:rPr>
          <w:rFonts w:ascii="Arial" w:hAnsi="Arial" w:cs="Arial"/>
        </w:rPr>
      </w:pPr>
      <w:r w:rsidRPr="00233EA7">
        <w:rPr>
          <w:rFonts w:ascii="Arial" w:hAnsi="Arial" w:cs="Arial"/>
        </w:rPr>
        <w:t xml:space="preserve">A exigência de confecção do ETP em contratações corriqueiras, ordinárias, de baixo valor e de baixa complexidade atenta contra a eficiência e a economicidade, além de induzir um comportamento que banaliza a importância do instrumento, passando a ser usado de maneira meramente formalista, para compor processos, </w:t>
      </w:r>
      <w:r w:rsidRPr="00233EA7">
        <w:rPr>
          <w:rFonts w:ascii="Arial" w:hAnsi="Arial" w:cs="Arial"/>
        </w:rPr>
        <w:lastRenderedPageBreak/>
        <w:t>fragilizando sua relevância e valor, mesmo quando necessário.</w:t>
      </w:r>
      <w:r>
        <w:rPr>
          <w:rFonts w:ascii="Arial" w:hAnsi="Arial" w:cs="Arial"/>
        </w:rPr>
        <w:t>”</w:t>
      </w:r>
    </w:p>
    <w:p w14:paraId="7D0A14E9" w14:textId="77777777" w:rsidR="00082D0F" w:rsidRDefault="00082D0F" w:rsidP="00082D0F">
      <w:pPr>
        <w:pStyle w:val="LO-normal"/>
        <w:pBdr>
          <w:left w:val="single" w:sz="4" w:space="4" w:color="auto"/>
        </w:pBdr>
        <w:spacing w:after="0"/>
        <w:ind w:left="3402" w:right="142"/>
        <w:jc w:val="both"/>
        <w:rPr>
          <w:rFonts w:ascii="Arial" w:hAnsi="Arial" w:cs="Arial"/>
          <w:shd w:val="clear" w:color="auto" w:fill="FFFFFF"/>
        </w:rPr>
      </w:pPr>
      <w:r>
        <w:rPr>
          <w:rFonts w:ascii="Arial" w:hAnsi="Arial" w:cs="Arial"/>
          <w:shd w:val="clear" w:color="auto" w:fill="FFFFFF"/>
        </w:rPr>
        <w:t xml:space="preserve">CHARLES, Ronny, Da (não) obrigatoriedade de elaboração de Estudo técnico Preliminar, ronnycharles.com.br, 18/12/2023. Disponível em </w:t>
      </w:r>
      <w:r w:rsidRPr="00233EA7">
        <w:rPr>
          <w:rFonts w:ascii="Arial" w:hAnsi="Arial" w:cs="Arial"/>
          <w:shd w:val="clear" w:color="auto" w:fill="FFFFFF"/>
        </w:rPr>
        <w:t>https://ronnycharles.com.br/da-nao-obrigatoriedade-de-elaboracao-do-estudo-tecnico-preliminar/</w:t>
      </w:r>
    </w:p>
    <w:p w14:paraId="06D12569" w14:textId="77777777" w:rsidR="00082D0F" w:rsidRDefault="00082D0F" w:rsidP="00082D0F">
      <w:pPr>
        <w:pStyle w:val="LO-normal"/>
        <w:pBdr>
          <w:left w:val="single" w:sz="4" w:space="4" w:color="auto"/>
        </w:pBdr>
        <w:spacing w:after="0"/>
        <w:ind w:left="3402" w:right="142"/>
        <w:jc w:val="both"/>
        <w:rPr>
          <w:rFonts w:ascii="Arial" w:hAnsi="Arial" w:cs="Arial"/>
          <w:shd w:val="clear" w:color="auto" w:fill="FFFFFF"/>
        </w:rPr>
      </w:pPr>
    </w:p>
    <w:p w14:paraId="2094DCE0" w14:textId="77777777" w:rsidR="00082D0F" w:rsidRDefault="00082D0F" w:rsidP="00082D0F">
      <w:pPr>
        <w:rPr>
          <w:rFonts w:ascii="Arial" w:hAnsi="Arial" w:cs="Arial"/>
        </w:rPr>
      </w:pPr>
      <w:r w:rsidRPr="00233EA7">
        <w:rPr>
          <w:rFonts w:ascii="Arial" w:hAnsi="Arial" w:cs="Arial"/>
        </w:rPr>
        <w:t>Por fim, vale destacar a parte do mencionado decreto do estado de Pernambuco, Decreto Nº 53384 DE 22/08/2022</w:t>
      </w:r>
      <w:r>
        <w:rPr>
          <w:rFonts w:ascii="Arial" w:hAnsi="Arial" w:cs="Arial"/>
        </w:rPr>
        <w:t xml:space="preserve">, em seu artigo 7º, §2º: </w:t>
      </w:r>
    </w:p>
    <w:p w14:paraId="318BC038" w14:textId="09EA4BE7" w:rsidR="00082D0F" w:rsidRPr="00082D0F" w:rsidRDefault="00082D0F" w:rsidP="00082D0F">
      <w:pPr>
        <w:pStyle w:val="PargrafodaLista"/>
        <w:widowControl w:val="0"/>
        <w:pBdr>
          <w:left w:val="single" w:sz="4" w:space="4" w:color="auto"/>
        </w:pBdr>
        <w:tabs>
          <w:tab w:val="left" w:pos="851"/>
        </w:tabs>
        <w:suppressAutoHyphens w:val="0"/>
        <w:adjustRightInd w:val="0"/>
        <w:spacing w:before="120" w:after="120" w:line="276" w:lineRule="auto"/>
        <w:ind w:left="3261"/>
        <w:jc w:val="both"/>
        <w:rPr>
          <w:rFonts w:ascii="Arial" w:hAnsi="Arial" w:cs="Arial"/>
          <w:vertAlign w:val="baseline"/>
        </w:rPr>
      </w:pPr>
      <w:r w:rsidRPr="00082D0F">
        <w:rPr>
          <w:rFonts w:ascii="Arial" w:hAnsi="Arial" w:cs="Arial"/>
          <w:shd w:val="clear" w:color="auto" w:fill="FFFFFF"/>
          <w:vertAlign w:val="baseline"/>
        </w:rPr>
        <w:t>§ 2º A obrigatoriedade da elaboração dos ETP tratada neste artigo será dispensada nas contratações diretas enquadradas nas hipóteses dos incisos I, II, III, VII e VIII do art. 75 e na hipótese do § 7º do art. 90 da Lei nº 14.133, de 1º de abril de 2021.</w:t>
      </w:r>
    </w:p>
    <w:p w14:paraId="68D49495" w14:textId="77777777" w:rsidR="002825D7" w:rsidRPr="00082D0F" w:rsidRDefault="002825D7">
      <w:pPr>
        <w:pStyle w:val="LO-normal"/>
        <w:spacing w:after="0" w:line="240" w:lineRule="auto"/>
        <w:ind w:right="-285"/>
        <w:jc w:val="both"/>
        <w:rPr>
          <w:rFonts w:ascii="Arial" w:eastAsia="Calibri" w:hAnsi="Arial" w:cs="Arial"/>
        </w:rPr>
      </w:pPr>
    </w:p>
    <w:p w14:paraId="006F2746" w14:textId="2C017030" w:rsidR="007F25CE" w:rsidRPr="00082D0F" w:rsidRDefault="007F25CE" w:rsidP="004361D8">
      <w:pPr>
        <w:pStyle w:val="LO-normal"/>
        <w:numPr>
          <w:ilvl w:val="0"/>
          <w:numId w:val="3"/>
        </w:numPr>
        <w:ind w:right="142"/>
        <w:jc w:val="both"/>
        <w:rPr>
          <w:rFonts w:ascii="Arial" w:eastAsia="Calibri" w:hAnsi="Arial" w:cs="Arial"/>
        </w:rPr>
      </w:pPr>
      <w:r w:rsidRPr="00082D0F">
        <w:rPr>
          <w:rFonts w:ascii="Arial" w:eastAsia="Calibri" w:hAnsi="Arial" w:cs="Arial"/>
          <w:b/>
        </w:rPr>
        <w:t>DA</w:t>
      </w:r>
      <w:r w:rsidRPr="00082D0F">
        <w:rPr>
          <w:rFonts w:ascii="Arial" w:eastAsia="Calibri" w:hAnsi="Arial" w:cs="Arial"/>
          <w:b/>
          <w:i/>
        </w:rPr>
        <w:t xml:space="preserve"> </w:t>
      </w:r>
      <w:r w:rsidRPr="00082D0F">
        <w:rPr>
          <w:rFonts w:ascii="Arial" w:eastAsia="Calibri" w:hAnsi="Arial" w:cs="Arial"/>
          <w:b/>
        </w:rPr>
        <w:t xml:space="preserve">CLASSIFICAÇÃO ORÇAMENTÁRIA DA DESPESA </w:t>
      </w:r>
    </w:p>
    <w:p w14:paraId="43424C2C" w14:textId="77777777" w:rsidR="007F25CE" w:rsidRPr="00082D0F" w:rsidRDefault="007F25CE" w:rsidP="00937E32">
      <w:pPr>
        <w:pStyle w:val="LO-normal"/>
        <w:numPr>
          <w:ilvl w:val="1"/>
          <w:numId w:val="3"/>
        </w:numPr>
        <w:spacing w:after="0" w:line="240" w:lineRule="auto"/>
        <w:ind w:left="426" w:right="-285" w:hanging="426"/>
        <w:jc w:val="both"/>
        <w:rPr>
          <w:rFonts w:ascii="Arial" w:eastAsia="Calibri" w:hAnsi="Arial" w:cs="Arial"/>
        </w:rPr>
      </w:pPr>
      <w:r w:rsidRPr="00082D0F">
        <w:rPr>
          <w:rFonts w:ascii="Arial" w:eastAsia="Calibri" w:hAnsi="Arial" w:cs="Arial"/>
        </w:rPr>
        <w:t>Classificação Orçamentária da Despesa:</w:t>
      </w:r>
    </w:p>
    <w:p w14:paraId="6171001C" w14:textId="56C81F68" w:rsidR="007F25CE" w:rsidRPr="00082D0F" w:rsidRDefault="007F25CE" w:rsidP="00980F2F">
      <w:pPr>
        <w:pStyle w:val="LO-normal"/>
        <w:numPr>
          <w:ilvl w:val="0"/>
          <w:numId w:val="11"/>
        </w:numPr>
        <w:spacing w:before="240" w:after="0"/>
        <w:ind w:left="0" w:right="142" w:firstLine="0"/>
        <w:jc w:val="both"/>
        <w:rPr>
          <w:rFonts w:ascii="Arial" w:eastAsia="Calibri" w:hAnsi="Arial" w:cs="Arial"/>
        </w:rPr>
      </w:pPr>
      <w:r w:rsidRPr="00082D0F">
        <w:rPr>
          <w:rFonts w:ascii="Arial" w:eastAsia="Calibri" w:hAnsi="Arial" w:cs="Arial"/>
        </w:rPr>
        <w:t>As despesas decorrentes desta contratação estão programadas em dotação orçamentária própria, prevista no orçamento, para o exercício de 202</w:t>
      </w:r>
      <w:r w:rsidR="00F14A4B">
        <w:rPr>
          <w:rFonts w:ascii="Arial" w:eastAsia="Calibri" w:hAnsi="Arial" w:cs="Arial"/>
        </w:rPr>
        <w:t>4</w:t>
      </w:r>
      <w:r w:rsidRPr="00082D0F">
        <w:rPr>
          <w:rFonts w:ascii="Arial" w:eastAsia="Calibri" w:hAnsi="Arial" w:cs="Arial"/>
        </w:rPr>
        <w:t>, na classificação abaixo:</w:t>
      </w:r>
    </w:p>
    <w:tbl>
      <w:tblPr>
        <w:tblW w:w="10342" w:type="dxa"/>
        <w:tblCellMar>
          <w:left w:w="10" w:type="dxa"/>
          <w:right w:w="10" w:type="dxa"/>
        </w:tblCellMar>
        <w:tblLook w:val="0000" w:firstRow="0" w:lastRow="0" w:firstColumn="0" w:lastColumn="0" w:noHBand="0" w:noVBand="0"/>
      </w:tblPr>
      <w:tblGrid>
        <w:gridCol w:w="1962"/>
        <w:gridCol w:w="2868"/>
        <w:gridCol w:w="5512"/>
      </w:tblGrid>
      <w:tr w:rsidR="00864E14" w:rsidRPr="00900DC1" w14:paraId="3A9B093E" w14:textId="77777777" w:rsidTr="00E648AB">
        <w:trPr>
          <w:trHeight w:val="611"/>
        </w:trPr>
        <w:tc>
          <w:tcPr>
            <w:tcW w:w="1962"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center"/>
          </w:tcPr>
          <w:p w14:paraId="62D8914C" w14:textId="77777777" w:rsidR="00C2232B" w:rsidRPr="00900DC1" w:rsidRDefault="00C2232B" w:rsidP="00E648AB">
            <w:pPr>
              <w:spacing w:line="276" w:lineRule="auto"/>
              <w:rPr>
                <w:rFonts w:ascii="Arial" w:hAnsi="Arial" w:cs="Arial"/>
                <w:sz w:val="20"/>
                <w:szCs w:val="20"/>
              </w:rPr>
            </w:pPr>
            <w:r w:rsidRPr="00900DC1">
              <w:rPr>
                <w:rFonts w:ascii="Arial" w:eastAsia="Arial" w:hAnsi="Arial" w:cs="Arial"/>
                <w:sz w:val="20"/>
                <w:szCs w:val="20"/>
              </w:rPr>
              <w:t>VALOR ESTIMADO</w:t>
            </w:r>
          </w:p>
        </w:tc>
        <w:tc>
          <w:tcPr>
            <w:tcW w:w="8380" w:type="dxa"/>
            <w:gridSpan w:val="2"/>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14:paraId="294AEE0C" w14:textId="64CD589B" w:rsidR="00C2232B" w:rsidRPr="00900DC1" w:rsidRDefault="00C2232B" w:rsidP="00E648AB">
            <w:pPr>
              <w:pStyle w:val="PargrafodaLista"/>
              <w:spacing w:after="5" w:line="219" w:lineRule="auto"/>
              <w:ind w:left="0"/>
              <w:jc w:val="both"/>
              <w:rPr>
                <w:rFonts w:ascii="Arial" w:hAnsi="Arial" w:cs="Arial"/>
                <w:sz w:val="20"/>
                <w:szCs w:val="20"/>
                <w:vertAlign w:val="baseline"/>
              </w:rPr>
            </w:pPr>
            <w:r w:rsidRPr="00900DC1">
              <w:rPr>
                <w:rFonts w:ascii="Arial" w:eastAsia="Arial" w:hAnsi="Arial" w:cs="Arial"/>
                <w:sz w:val="20"/>
                <w:szCs w:val="20"/>
                <w:vertAlign w:val="baseline"/>
              </w:rPr>
              <w:t xml:space="preserve">R$ </w:t>
            </w:r>
            <w:r w:rsidR="00082D0F" w:rsidRPr="00900DC1">
              <w:rPr>
                <w:rFonts w:ascii="Arial" w:eastAsia="Arial" w:hAnsi="Arial" w:cs="Arial"/>
                <w:sz w:val="20"/>
                <w:szCs w:val="20"/>
                <w:vertAlign w:val="baseline"/>
              </w:rPr>
              <w:t>59.000,00</w:t>
            </w:r>
            <w:r w:rsidRPr="00900DC1">
              <w:rPr>
                <w:rFonts w:ascii="Arial" w:eastAsia="Arial" w:hAnsi="Arial" w:cs="Arial"/>
                <w:sz w:val="20"/>
                <w:szCs w:val="20"/>
                <w:vertAlign w:val="baseline"/>
              </w:rPr>
              <w:t xml:space="preserve"> (</w:t>
            </w:r>
            <w:r w:rsidR="00082D0F" w:rsidRPr="00900DC1">
              <w:rPr>
                <w:rFonts w:ascii="Arial" w:eastAsia="Arial" w:hAnsi="Arial" w:cs="Arial"/>
                <w:sz w:val="20"/>
                <w:szCs w:val="20"/>
                <w:vertAlign w:val="baseline"/>
              </w:rPr>
              <w:t>cinquenta e nove mil reais</w:t>
            </w:r>
            <w:r w:rsidRPr="00900DC1">
              <w:rPr>
                <w:rFonts w:ascii="Arial" w:eastAsia="Arial" w:hAnsi="Arial" w:cs="Arial"/>
                <w:sz w:val="20"/>
                <w:szCs w:val="20"/>
                <w:vertAlign w:val="baseline"/>
              </w:rPr>
              <w:t>).</w:t>
            </w:r>
          </w:p>
        </w:tc>
      </w:tr>
      <w:tr w:rsidR="00864E14" w:rsidRPr="00900DC1" w14:paraId="4F1AA03C" w14:textId="77777777" w:rsidTr="00137B86">
        <w:trPr>
          <w:trHeight w:val="786"/>
        </w:trPr>
        <w:tc>
          <w:tcPr>
            <w:tcW w:w="1962" w:type="dxa"/>
            <w:tcBorders>
              <w:top w:val="single" w:sz="0" w:space="0" w:color="000000"/>
              <w:left w:val="single" w:sz="4" w:space="0" w:color="000000"/>
              <w:bottom w:val="single" w:sz="0" w:space="0" w:color="000000"/>
              <w:right w:val="single" w:sz="4" w:space="0" w:color="000000"/>
            </w:tcBorders>
            <w:shd w:val="clear" w:color="auto" w:fill="auto"/>
            <w:tcMar>
              <w:left w:w="70" w:type="dxa"/>
              <w:right w:w="70" w:type="dxa"/>
            </w:tcMar>
            <w:vAlign w:val="center"/>
          </w:tcPr>
          <w:p w14:paraId="74379BB4" w14:textId="2C9AF9E2" w:rsidR="00C2232B" w:rsidRPr="00900DC1" w:rsidRDefault="002B4281" w:rsidP="00137B86">
            <w:pPr>
              <w:spacing w:line="276" w:lineRule="auto"/>
              <w:jc w:val="both"/>
              <w:rPr>
                <w:rFonts w:ascii="Arial" w:hAnsi="Arial" w:cs="Arial"/>
                <w:sz w:val="20"/>
                <w:szCs w:val="20"/>
                <w:highlight w:val="yellow"/>
              </w:rPr>
            </w:pPr>
            <w:r w:rsidRPr="00900DC1">
              <w:rPr>
                <w:rFonts w:ascii="Arial" w:eastAsia="Arial" w:hAnsi="Arial" w:cs="Arial"/>
                <w:sz w:val="20"/>
                <w:szCs w:val="20"/>
              </w:rPr>
              <w:t xml:space="preserve">AÇÃO GOVERNAMENTAL </w:t>
            </w:r>
          </w:p>
        </w:tc>
        <w:tc>
          <w:tcPr>
            <w:tcW w:w="2868" w:type="dxa"/>
            <w:tcBorders>
              <w:top w:val="single" w:sz="0" w:space="0" w:color="000000"/>
              <w:left w:val="single" w:sz="0" w:space="0" w:color="000000"/>
              <w:bottom w:val="single" w:sz="4" w:space="0" w:color="auto"/>
              <w:right w:val="single" w:sz="4" w:space="0" w:color="000000"/>
            </w:tcBorders>
            <w:shd w:val="clear" w:color="auto" w:fill="auto"/>
            <w:tcMar>
              <w:left w:w="70" w:type="dxa"/>
              <w:right w:w="70" w:type="dxa"/>
            </w:tcMar>
            <w:vAlign w:val="center"/>
          </w:tcPr>
          <w:p w14:paraId="145D4A82" w14:textId="319CAF71" w:rsidR="00C2232B" w:rsidRPr="00900DC1" w:rsidRDefault="00137B86" w:rsidP="00E648AB">
            <w:pPr>
              <w:spacing w:line="276" w:lineRule="auto"/>
              <w:jc w:val="center"/>
              <w:rPr>
                <w:rFonts w:ascii="Arial" w:hAnsi="Arial" w:cs="Arial"/>
                <w:sz w:val="20"/>
                <w:szCs w:val="20"/>
                <w:highlight w:val="yellow"/>
              </w:rPr>
            </w:pPr>
            <w:r w:rsidRPr="00900DC1">
              <w:rPr>
                <w:rFonts w:ascii="Arial" w:hAnsi="Arial" w:cs="Arial"/>
                <w:sz w:val="20"/>
                <w:szCs w:val="20"/>
              </w:rPr>
              <w:t>10122</w:t>
            </w:r>
            <w:r w:rsidR="002B4281" w:rsidRPr="00900DC1">
              <w:rPr>
                <w:rFonts w:ascii="Arial" w:hAnsi="Arial" w:cs="Arial"/>
                <w:sz w:val="20"/>
                <w:szCs w:val="20"/>
              </w:rPr>
              <w:t>10012.013</w:t>
            </w:r>
          </w:p>
        </w:tc>
        <w:tc>
          <w:tcPr>
            <w:tcW w:w="5512" w:type="dxa"/>
            <w:tcBorders>
              <w:top w:val="single" w:sz="0" w:space="0" w:color="000000"/>
              <w:left w:val="single" w:sz="0" w:space="0" w:color="000000"/>
              <w:bottom w:val="single" w:sz="0" w:space="0" w:color="000000"/>
              <w:right w:val="single" w:sz="4" w:space="0" w:color="000000"/>
            </w:tcBorders>
            <w:shd w:val="clear" w:color="auto" w:fill="auto"/>
            <w:tcMar>
              <w:left w:w="70" w:type="dxa"/>
              <w:right w:w="70" w:type="dxa"/>
            </w:tcMar>
            <w:vAlign w:val="center"/>
          </w:tcPr>
          <w:p w14:paraId="5A000DB4" w14:textId="5C0F21B9" w:rsidR="00C2232B" w:rsidRPr="00900DC1" w:rsidRDefault="002B4281" w:rsidP="00137B86">
            <w:pPr>
              <w:spacing w:line="276" w:lineRule="auto"/>
              <w:jc w:val="center"/>
              <w:rPr>
                <w:rFonts w:ascii="Arial" w:hAnsi="Arial" w:cs="Arial"/>
                <w:sz w:val="20"/>
                <w:szCs w:val="20"/>
                <w:highlight w:val="yellow"/>
              </w:rPr>
            </w:pPr>
            <w:r w:rsidRPr="00900DC1">
              <w:rPr>
                <w:rFonts w:ascii="Arial" w:eastAsia="Arial" w:hAnsi="Arial" w:cs="Arial"/>
                <w:sz w:val="20"/>
                <w:szCs w:val="20"/>
              </w:rPr>
              <w:t>MANUTENÇÃO DAS ATIVIDADES DO FUNDO MUNICIPAL DE SAÚDE</w:t>
            </w:r>
          </w:p>
        </w:tc>
      </w:tr>
      <w:tr w:rsidR="00864E14" w:rsidRPr="00900DC1" w14:paraId="79375AD9" w14:textId="77777777" w:rsidTr="00137B86">
        <w:trPr>
          <w:trHeight w:val="786"/>
        </w:trPr>
        <w:tc>
          <w:tcPr>
            <w:tcW w:w="1962" w:type="dxa"/>
            <w:tcBorders>
              <w:top w:val="single" w:sz="0" w:space="0" w:color="000000"/>
              <w:left w:val="single" w:sz="4" w:space="0" w:color="000000"/>
              <w:bottom w:val="single" w:sz="0" w:space="0" w:color="000000"/>
              <w:right w:val="single" w:sz="4" w:space="0" w:color="000000"/>
            </w:tcBorders>
            <w:shd w:val="clear" w:color="auto" w:fill="auto"/>
            <w:tcMar>
              <w:left w:w="70" w:type="dxa"/>
              <w:right w:w="70" w:type="dxa"/>
            </w:tcMar>
            <w:vAlign w:val="center"/>
          </w:tcPr>
          <w:p w14:paraId="6C30FC06" w14:textId="4858E8CB" w:rsidR="00137B86" w:rsidRPr="00900DC1" w:rsidRDefault="002B4281" w:rsidP="00137B86">
            <w:pPr>
              <w:spacing w:line="276" w:lineRule="auto"/>
              <w:jc w:val="both"/>
              <w:rPr>
                <w:rFonts w:ascii="Arial" w:eastAsia="Arial" w:hAnsi="Arial" w:cs="Arial"/>
                <w:sz w:val="20"/>
                <w:szCs w:val="20"/>
              </w:rPr>
            </w:pPr>
            <w:r w:rsidRPr="00900DC1">
              <w:rPr>
                <w:rFonts w:ascii="Arial" w:eastAsia="Arial" w:hAnsi="Arial" w:cs="Arial"/>
                <w:sz w:val="20"/>
                <w:szCs w:val="20"/>
              </w:rPr>
              <w:t>DESPESA ORÇAMENTÁRIA</w:t>
            </w:r>
          </w:p>
        </w:tc>
        <w:tc>
          <w:tcPr>
            <w:tcW w:w="2868" w:type="dxa"/>
            <w:tcBorders>
              <w:top w:val="single" w:sz="0" w:space="0" w:color="000000"/>
              <w:left w:val="single" w:sz="0" w:space="0" w:color="000000"/>
              <w:bottom w:val="single" w:sz="4" w:space="0" w:color="auto"/>
              <w:right w:val="single" w:sz="4" w:space="0" w:color="000000"/>
            </w:tcBorders>
            <w:shd w:val="clear" w:color="auto" w:fill="auto"/>
            <w:tcMar>
              <w:left w:w="70" w:type="dxa"/>
              <w:right w:w="70" w:type="dxa"/>
            </w:tcMar>
            <w:vAlign w:val="center"/>
          </w:tcPr>
          <w:p w14:paraId="2E41626C" w14:textId="673BB236" w:rsidR="00137B86" w:rsidRPr="00900DC1" w:rsidRDefault="00137B86" w:rsidP="00E648AB">
            <w:pPr>
              <w:spacing w:line="276" w:lineRule="auto"/>
              <w:jc w:val="center"/>
              <w:rPr>
                <w:rFonts w:ascii="Arial" w:hAnsi="Arial" w:cs="Arial"/>
                <w:sz w:val="20"/>
                <w:szCs w:val="20"/>
              </w:rPr>
            </w:pPr>
            <w:r w:rsidRPr="00900DC1">
              <w:rPr>
                <w:rFonts w:ascii="Arial" w:hAnsi="Arial" w:cs="Arial"/>
                <w:sz w:val="20"/>
                <w:szCs w:val="20"/>
              </w:rPr>
              <w:t>33903900</w:t>
            </w:r>
          </w:p>
        </w:tc>
        <w:tc>
          <w:tcPr>
            <w:tcW w:w="5512" w:type="dxa"/>
            <w:tcBorders>
              <w:top w:val="single" w:sz="0" w:space="0" w:color="000000"/>
              <w:left w:val="single" w:sz="0" w:space="0" w:color="000000"/>
              <w:bottom w:val="single" w:sz="0" w:space="0" w:color="000000"/>
              <w:right w:val="single" w:sz="4" w:space="0" w:color="000000"/>
            </w:tcBorders>
            <w:shd w:val="clear" w:color="auto" w:fill="auto"/>
            <w:tcMar>
              <w:left w:w="70" w:type="dxa"/>
              <w:right w:w="70" w:type="dxa"/>
            </w:tcMar>
            <w:vAlign w:val="center"/>
          </w:tcPr>
          <w:p w14:paraId="1D69A6F9" w14:textId="2141521D" w:rsidR="00137B86" w:rsidRPr="00900DC1" w:rsidRDefault="00137B86" w:rsidP="00137B86">
            <w:pPr>
              <w:spacing w:line="276" w:lineRule="auto"/>
              <w:jc w:val="center"/>
              <w:rPr>
                <w:rFonts w:ascii="Arial" w:eastAsia="Arial" w:hAnsi="Arial" w:cs="Arial"/>
                <w:sz w:val="20"/>
                <w:szCs w:val="20"/>
              </w:rPr>
            </w:pPr>
            <w:r w:rsidRPr="00900DC1">
              <w:rPr>
                <w:rFonts w:ascii="Arial" w:eastAsia="Arial" w:hAnsi="Arial" w:cs="Arial"/>
                <w:sz w:val="20"/>
                <w:szCs w:val="20"/>
              </w:rPr>
              <w:t>Outros Serviços de Terceiros – Pessoa Jurídica</w:t>
            </w:r>
          </w:p>
        </w:tc>
      </w:tr>
      <w:tr w:rsidR="00137B86" w:rsidRPr="00900DC1" w14:paraId="7A0D2762" w14:textId="77777777" w:rsidTr="00137B86">
        <w:trPr>
          <w:trHeight w:val="930"/>
        </w:trPr>
        <w:tc>
          <w:tcPr>
            <w:tcW w:w="1962" w:type="dxa"/>
            <w:tcBorders>
              <w:top w:val="single" w:sz="0" w:space="0" w:color="000000"/>
              <w:left w:val="single" w:sz="4" w:space="0" w:color="000000"/>
              <w:bottom w:val="single" w:sz="0" w:space="0" w:color="000000"/>
              <w:right w:val="single" w:sz="4" w:space="0" w:color="auto"/>
            </w:tcBorders>
            <w:shd w:val="clear" w:color="auto" w:fill="auto"/>
            <w:tcMar>
              <w:left w:w="70" w:type="dxa"/>
              <w:right w:w="70" w:type="dxa"/>
            </w:tcMar>
            <w:vAlign w:val="center"/>
          </w:tcPr>
          <w:p w14:paraId="4B820293" w14:textId="7E453DB6" w:rsidR="00137B86" w:rsidRPr="00900DC1" w:rsidRDefault="00137B86" w:rsidP="00137B86">
            <w:pPr>
              <w:spacing w:line="276" w:lineRule="auto"/>
              <w:jc w:val="both"/>
              <w:rPr>
                <w:rFonts w:ascii="Arial" w:eastAsia="Arial" w:hAnsi="Arial" w:cs="Arial"/>
                <w:sz w:val="20"/>
                <w:szCs w:val="20"/>
              </w:rPr>
            </w:pPr>
            <w:r w:rsidRPr="00900DC1">
              <w:rPr>
                <w:rFonts w:ascii="Arial" w:eastAsia="Arial" w:hAnsi="Arial" w:cs="Arial"/>
                <w:sz w:val="20"/>
                <w:szCs w:val="20"/>
              </w:rPr>
              <w:t>FONTE DE RECURSO</w:t>
            </w:r>
          </w:p>
        </w:tc>
        <w:tc>
          <w:tcPr>
            <w:tcW w:w="2868" w:type="dxa"/>
            <w:tcBorders>
              <w:top w:val="single" w:sz="4" w:space="0" w:color="auto"/>
              <w:left w:val="single" w:sz="4" w:space="0" w:color="auto"/>
              <w:bottom w:val="single" w:sz="4" w:space="0" w:color="auto"/>
              <w:right w:val="single" w:sz="4" w:space="0" w:color="auto"/>
            </w:tcBorders>
            <w:shd w:val="clear" w:color="auto" w:fill="auto"/>
            <w:tcMar>
              <w:left w:w="70" w:type="dxa"/>
              <w:right w:w="70" w:type="dxa"/>
            </w:tcMar>
            <w:vAlign w:val="center"/>
          </w:tcPr>
          <w:p w14:paraId="0167C5CB" w14:textId="7DB64676" w:rsidR="00137B86" w:rsidRPr="00900DC1" w:rsidRDefault="00082D0F" w:rsidP="00E648AB">
            <w:pPr>
              <w:spacing w:line="276" w:lineRule="auto"/>
              <w:jc w:val="center"/>
              <w:rPr>
                <w:rFonts w:ascii="Arial" w:eastAsia="Arial" w:hAnsi="Arial" w:cs="Arial"/>
                <w:sz w:val="20"/>
                <w:szCs w:val="20"/>
              </w:rPr>
            </w:pPr>
            <w:r w:rsidRPr="00900DC1">
              <w:rPr>
                <w:rFonts w:ascii="Arial" w:eastAsia="Arial" w:hAnsi="Arial" w:cs="Arial"/>
                <w:sz w:val="20"/>
                <w:szCs w:val="20"/>
              </w:rPr>
              <w:t>1.500.1002</w:t>
            </w:r>
          </w:p>
          <w:p w14:paraId="55A9A701" w14:textId="159F95D7" w:rsidR="00137B86" w:rsidRPr="00900DC1" w:rsidRDefault="00137B86" w:rsidP="00E648AB">
            <w:pPr>
              <w:spacing w:line="276" w:lineRule="auto"/>
              <w:jc w:val="center"/>
              <w:rPr>
                <w:rFonts w:ascii="Arial" w:eastAsia="Arial" w:hAnsi="Arial" w:cs="Arial"/>
                <w:sz w:val="20"/>
                <w:szCs w:val="20"/>
              </w:rPr>
            </w:pPr>
          </w:p>
        </w:tc>
        <w:tc>
          <w:tcPr>
            <w:tcW w:w="5512" w:type="dxa"/>
            <w:tcBorders>
              <w:top w:val="single" w:sz="0" w:space="0" w:color="000000"/>
              <w:left w:val="single" w:sz="4" w:space="0" w:color="auto"/>
              <w:bottom w:val="single" w:sz="0" w:space="0" w:color="000000"/>
              <w:right w:val="single" w:sz="4" w:space="0" w:color="000000"/>
            </w:tcBorders>
            <w:shd w:val="clear" w:color="auto" w:fill="auto"/>
            <w:tcMar>
              <w:left w:w="70" w:type="dxa"/>
              <w:right w:w="70" w:type="dxa"/>
            </w:tcMar>
            <w:vAlign w:val="center"/>
          </w:tcPr>
          <w:p w14:paraId="50ED0F80" w14:textId="163DC1A5" w:rsidR="00137B86" w:rsidRPr="00900DC1" w:rsidRDefault="00082D0F" w:rsidP="00137B86">
            <w:pPr>
              <w:spacing w:line="276" w:lineRule="auto"/>
              <w:jc w:val="center"/>
              <w:rPr>
                <w:rFonts w:ascii="Arial" w:eastAsia="Arial" w:hAnsi="Arial" w:cs="Arial"/>
                <w:sz w:val="20"/>
                <w:szCs w:val="20"/>
              </w:rPr>
            </w:pPr>
            <w:r w:rsidRPr="00900DC1">
              <w:rPr>
                <w:rFonts w:ascii="Arial" w:eastAsia="Arial" w:hAnsi="Arial" w:cs="Arial"/>
                <w:sz w:val="20"/>
                <w:szCs w:val="20"/>
              </w:rPr>
              <w:t>Recursos não vinculados de impostos – ações e serviços públicos de saúde</w:t>
            </w:r>
          </w:p>
          <w:p w14:paraId="6878B6E4" w14:textId="048909A9" w:rsidR="00137B86" w:rsidRPr="00900DC1" w:rsidRDefault="00137B86" w:rsidP="00137B86">
            <w:pPr>
              <w:spacing w:line="276" w:lineRule="auto"/>
              <w:jc w:val="center"/>
              <w:rPr>
                <w:rFonts w:ascii="Arial" w:eastAsia="Arial" w:hAnsi="Arial" w:cs="Arial"/>
                <w:sz w:val="20"/>
                <w:szCs w:val="20"/>
              </w:rPr>
            </w:pPr>
          </w:p>
        </w:tc>
      </w:tr>
    </w:tbl>
    <w:p w14:paraId="3348A959" w14:textId="631DF22D" w:rsidR="007F25CE" w:rsidRPr="00082D0F" w:rsidRDefault="007F25CE" w:rsidP="00980F2F">
      <w:pPr>
        <w:pStyle w:val="LO-normal"/>
        <w:numPr>
          <w:ilvl w:val="0"/>
          <w:numId w:val="11"/>
        </w:numPr>
        <w:spacing w:before="240" w:after="0"/>
        <w:ind w:left="0" w:right="142" w:firstLine="0"/>
        <w:jc w:val="both"/>
        <w:rPr>
          <w:rFonts w:ascii="Arial" w:eastAsia="Calibri" w:hAnsi="Arial" w:cs="Arial"/>
        </w:rPr>
      </w:pPr>
      <w:r w:rsidRPr="00082D0F">
        <w:rPr>
          <w:rFonts w:ascii="Arial" w:eastAsia="Calibri" w:hAnsi="Arial" w:cs="Arial"/>
        </w:rPr>
        <w:t>Caso ultrapasse o exercício financeiro, as despesas do exercício seguinte correrão a conta dos recursos próprios para atender às despesas da mesma natureza, cuja alocação será feita mediante apostilamento no início de cada exercício financeiro</w:t>
      </w:r>
      <w:r w:rsidR="002B4281">
        <w:rPr>
          <w:rFonts w:ascii="Arial" w:eastAsia="Calibri" w:hAnsi="Arial" w:cs="Arial"/>
        </w:rPr>
        <w:t>.</w:t>
      </w:r>
    </w:p>
    <w:p w14:paraId="2C9F2507" w14:textId="77777777" w:rsidR="00D84E4E" w:rsidRPr="00082D0F" w:rsidRDefault="00D84E4E" w:rsidP="00D84E4E">
      <w:pPr>
        <w:jc w:val="both"/>
        <w:rPr>
          <w:rFonts w:ascii="Arial" w:eastAsia="Calibri" w:hAnsi="Arial" w:cs="Arial"/>
          <w:strike/>
          <w:sz w:val="22"/>
          <w:szCs w:val="22"/>
        </w:rPr>
      </w:pPr>
    </w:p>
    <w:p w14:paraId="61A7FBD0" w14:textId="77777777" w:rsidR="004726F6" w:rsidRPr="00082D0F" w:rsidRDefault="004726F6" w:rsidP="00937E32">
      <w:pPr>
        <w:pStyle w:val="LO-normal"/>
        <w:numPr>
          <w:ilvl w:val="0"/>
          <w:numId w:val="3"/>
        </w:numPr>
        <w:spacing w:after="0" w:line="240" w:lineRule="auto"/>
        <w:ind w:left="426" w:right="142" w:hanging="426"/>
        <w:jc w:val="both"/>
        <w:rPr>
          <w:rFonts w:ascii="Arial" w:eastAsia="Calibri" w:hAnsi="Arial" w:cs="Arial"/>
        </w:rPr>
      </w:pPr>
      <w:r w:rsidRPr="00082D0F">
        <w:rPr>
          <w:rFonts w:ascii="Arial" w:eastAsia="Calibri" w:hAnsi="Arial" w:cs="Arial"/>
          <w:b/>
        </w:rPr>
        <w:t>PROPOSTA</w:t>
      </w:r>
    </w:p>
    <w:p w14:paraId="047447E3" w14:textId="77777777" w:rsidR="004726F6" w:rsidRPr="00082D0F" w:rsidRDefault="004726F6" w:rsidP="004726F6">
      <w:pPr>
        <w:pStyle w:val="LO-normal"/>
        <w:spacing w:after="0" w:line="240" w:lineRule="auto"/>
        <w:ind w:right="142"/>
        <w:jc w:val="both"/>
        <w:rPr>
          <w:rFonts w:ascii="Arial" w:eastAsia="Calibri" w:hAnsi="Arial" w:cs="Arial"/>
        </w:rPr>
      </w:pPr>
    </w:p>
    <w:p w14:paraId="4F3BE8CA" w14:textId="78067803" w:rsidR="004361D8" w:rsidRPr="00082D0F" w:rsidRDefault="004726F6" w:rsidP="002B4281">
      <w:pPr>
        <w:pStyle w:val="LO-normal"/>
        <w:numPr>
          <w:ilvl w:val="1"/>
          <w:numId w:val="34"/>
        </w:numPr>
        <w:tabs>
          <w:tab w:val="center" w:pos="426"/>
        </w:tabs>
        <w:spacing w:after="0" w:line="240" w:lineRule="auto"/>
        <w:ind w:left="0" w:right="142" w:firstLine="0"/>
        <w:jc w:val="both"/>
        <w:rPr>
          <w:rFonts w:ascii="Arial" w:eastAsia="Calibri" w:hAnsi="Arial" w:cs="Arial"/>
          <w:bCs/>
        </w:rPr>
      </w:pPr>
      <w:r w:rsidRPr="00082D0F">
        <w:rPr>
          <w:rFonts w:ascii="Arial" w:eastAsia="Calibri" w:hAnsi="Arial" w:cs="Arial"/>
          <w:bCs/>
        </w:rPr>
        <w:t>Prazo de Validade da Proposta</w:t>
      </w:r>
    </w:p>
    <w:p w14:paraId="3B1E4851" w14:textId="77777777" w:rsidR="004726F6" w:rsidRPr="00082D0F" w:rsidRDefault="004726F6" w:rsidP="004726F6">
      <w:pPr>
        <w:pStyle w:val="LO-normal"/>
        <w:spacing w:after="0" w:line="240" w:lineRule="auto"/>
        <w:ind w:right="142"/>
        <w:jc w:val="both"/>
        <w:rPr>
          <w:rFonts w:ascii="Arial" w:eastAsia="Calibri" w:hAnsi="Arial" w:cs="Arial"/>
        </w:rPr>
      </w:pPr>
    </w:p>
    <w:p w14:paraId="13C92E69" w14:textId="179E2A46" w:rsidR="004726F6" w:rsidRPr="00082D0F" w:rsidRDefault="004726F6" w:rsidP="00980F2F">
      <w:pPr>
        <w:pStyle w:val="LO-normal"/>
        <w:spacing w:after="0" w:line="240" w:lineRule="auto"/>
        <w:ind w:right="142"/>
        <w:jc w:val="both"/>
        <w:rPr>
          <w:rFonts w:ascii="Arial" w:eastAsia="Calibri" w:hAnsi="Arial" w:cs="Arial"/>
        </w:rPr>
      </w:pPr>
      <w:r w:rsidRPr="00082D0F">
        <w:rPr>
          <w:rFonts w:ascii="Arial" w:eastAsia="Calibri" w:hAnsi="Arial" w:cs="Arial"/>
        </w:rPr>
        <w:t>As propostas deverão ter validade de, no mínimo, 60 (sessenta) dias, contados da data da sua apresentação, independente de declaração da empresa</w:t>
      </w:r>
      <w:r w:rsidR="002B4281">
        <w:rPr>
          <w:rFonts w:ascii="Arial" w:eastAsia="Calibri" w:hAnsi="Arial" w:cs="Arial"/>
        </w:rPr>
        <w:t>, devendo conter assinatura do sócio administrador, papel timbrado com a logo da empresa e carimbo com os dados da empresa.</w:t>
      </w:r>
    </w:p>
    <w:p w14:paraId="0E9079EE" w14:textId="77777777" w:rsidR="004726F6" w:rsidRPr="00082D0F" w:rsidRDefault="004726F6" w:rsidP="00886B0A">
      <w:pPr>
        <w:ind w:right="-285"/>
        <w:jc w:val="both"/>
        <w:rPr>
          <w:rFonts w:ascii="Arial" w:hAnsi="Arial" w:cs="Arial"/>
          <w:sz w:val="22"/>
          <w:szCs w:val="22"/>
          <w:u w:val="single"/>
        </w:rPr>
      </w:pPr>
    </w:p>
    <w:p w14:paraId="4518C0C4" w14:textId="0CEB3D88" w:rsidR="004726F6" w:rsidRPr="00082D0F" w:rsidRDefault="004726F6" w:rsidP="000C6960">
      <w:pPr>
        <w:pStyle w:val="LO-normal"/>
        <w:numPr>
          <w:ilvl w:val="0"/>
          <w:numId w:val="3"/>
        </w:numPr>
        <w:spacing w:after="0"/>
        <w:ind w:right="142"/>
        <w:jc w:val="both"/>
        <w:rPr>
          <w:rFonts w:ascii="Arial" w:eastAsia="Calibri" w:hAnsi="Arial" w:cs="Arial"/>
          <w:b/>
        </w:rPr>
      </w:pPr>
      <w:r w:rsidRPr="00082D0F">
        <w:rPr>
          <w:rFonts w:ascii="Arial" w:eastAsia="Calibri" w:hAnsi="Arial" w:cs="Arial"/>
          <w:b/>
        </w:rPr>
        <w:t>DOS DOCUMENTOS DE HABILITAÇÃO</w:t>
      </w:r>
    </w:p>
    <w:p w14:paraId="1C168609" w14:textId="58A92102" w:rsidR="004726F6" w:rsidRPr="00082D0F" w:rsidRDefault="003E1B44" w:rsidP="00900DC1">
      <w:pPr>
        <w:pStyle w:val="LO-normal"/>
        <w:numPr>
          <w:ilvl w:val="1"/>
          <w:numId w:val="35"/>
        </w:numPr>
        <w:spacing w:after="0" w:line="240" w:lineRule="auto"/>
        <w:ind w:right="142"/>
        <w:jc w:val="both"/>
        <w:rPr>
          <w:rFonts w:ascii="Arial" w:eastAsia="Calibri" w:hAnsi="Arial" w:cs="Arial"/>
          <w:b/>
        </w:rPr>
      </w:pPr>
      <w:r w:rsidRPr="00082D0F">
        <w:rPr>
          <w:rFonts w:ascii="Arial" w:hAnsi="Arial" w:cs="Arial"/>
          <w:b/>
        </w:rPr>
        <w:t>Habilitação Jurídica:</w:t>
      </w:r>
    </w:p>
    <w:p w14:paraId="2720D439" w14:textId="77777777" w:rsidR="004726F6" w:rsidRPr="00082D0F" w:rsidRDefault="004726F6" w:rsidP="004726F6">
      <w:pPr>
        <w:tabs>
          <w:tab w:val="left" w:pos="851"/>
        </w:tabs>
        <w:ind w:left="600"/>
        <w:jc w:val="both"/>
        <w:rPr>
          <w:rFonts w:ascii="Arial" w:hAnsi="Arial" w:cs="Arial"/>
          <w:b/>
          <w:sz w:val="22"/>
          <w:szCs w:val="22"/>
        </w:rPr>
      </w:pPr>
    </w:p>
    <w:p w14:paraId="317A5717" w14:textId="248DB7E7" w:rsidR="004726F6" w:rsidRPr="00082D0F" w:rsidRDefault="004726F6" w:rsidP="00980F2F">
      <w:pPr>
        <w:pStyle w:val="Cabealho"/>
        <w:numPr>
          <w:ilvl w:val="1"/>
          <w:numId w:val="17"/>
        </w:numPr>
        <w:tabs>
          <w:tab w:val="left" w:pos="709"/>
        </w:tabs>
        <w:suppressAutoHyphens w:val="0"/>
        <w:spacing w:line="276" w:lineRule="auto"/>
        <w:ind w:left="0" w:firstLine="0"/>
        <w:jc w:val="both"/>
        <w:textAlignment w:val="auto"/>
        <w:rPr>
          <w:rFonts w:ascii="Arial" w:eastAsia="Calibri" w:hAnsi="Arial" w:cs="Arial"/>
          <w:sz w:val="22"/>
          <w:szCs w:val="22"/>
          <w:vertAlign w:val="baseline"/>
        </w:rPr>
      </w:pPr>
      <w:r w:rsidRPr="00082D0F">
        <w:rPr>
          <w:rFonts w:ascii="Arial" w:eastAsia="Calibri" w:hAnsi="Arial" w:cs="Arial"/>
          <w:sz w:val="22"/>
          <w:szCs w:val="22"/>
          <w:vertAlign w:val="baseline"/>
        </w:rPr>
        <w:lastRenderedPageBreak/>
        <w:t>Registro comercial, no caso de empresa individual; ato constitutivo, estatuto ou contrato social em vigor, devidamente registrado, em se tratando de sociedades comerciais, e, no caso de sociedades por ações, acompanhado de documentos de eleição de seus administradores; ou inscrição do ato constitutivo, no caso de sociedades civis, acompanhada de prova de diretoria em exercício.</w:t>
      </w:r>
    </w:p>
    <w:p w14:paraId="3D6BD2AA" w14:textId="77777777" w:rsidR="004726F6" w:rsidRPr="00082D0F" w:rsidRDefault="004726F6" w:rsidP="00980F2F">
      <w:pPr>
        <w:pStyle w:val="Cabealho"/>
        <w:numPr>
          <w:ilvl w:val="1"/>
          <w:numId w:val="17"/>
        </w:numPr>
        <w:tabs>
          <w:tab w:val="left" w:pos="709"/>
        </w:tabs>
        <w:suppressAutoHyphens w:val="0"/>
        <w:spacing w:line="276" w:lineRule="auto"/>
        <w:ind w:left="0" w:firstLine="0"/>
        <w:jc w:val="both"/>
        <w:textAlignment w:val="auto"/>
        <w:rPr>
          <w:rFonts w:ascii="Arial" w:eastAsia="Calibri" w:hAnsi="Arial" w:cs="Arial"/>
          <w:sz w:val="22"/>
          <w:szCs w:val="22"/>
          <w:vertAlign w:val="baseline"/>
        </w:rPr>
      </w:pPr>
      <w:r w:rsidRPr="00082D0F">
        <w:rPr>
          <w:rFonts w:ascii="Arial" w:eastAsia="Calibri" w:hAnsi="Arial" w:cs="Arial"/>
          <w:sz w:val="22"/>
          <w:szCs w:val="22"/>
          <w:vertAlign w:val="baseline"/>
        </w:rPr>
        <w:t>Decreto de autorização, em se tratando de empresa ou sociedade estrangeira em funcionamento no País, e ato de registro ou autorização para funcionamento expedido pelo órgão competente, quando a atividade assim o exigir.</w:t>
      </w:r>
    </w:p>
    <w:p w14:paraId="2A2DA717" w14:textId="77777777" w:rsidR="004726F6" w:rsidRPr="00082D0F" w:rsidRDefault="004726F6" w:rsidP="00980F2F">
      <w:pPr>
        <w:tabs>
          <w:tab w:val="left" w:pos="709"/>
          <w:tab w:val="left" w:pos="851"/>
        </w:tabs>
        <w:jc w:val="both"/>
        <w:rPr>
          <w:rFonts w:ascii="Arial" w:eastAsia="Calibri" w:hAnsi="Arial" w:cs="Arial"/>
          <w:sz w:val="22"/>
          <w:szCs w:val="22"/>
        </w:rPr>
      </w:pPr>
    </w:p>
    <w:p w14:paraId="468D8949" w14:textId="5024B57E" w:rsidR="004726F6" w:rsidRPr="00900DC1" w:rsidRDefault="004726F6" w:rsidP="00900DC1">
      <w:pPr>
        <w:pStyle w:val="Cabealho"/>
        <w:numPr>
          <w:ilvl w:val="1"/>
          <w:numId w:val="35"/>
        </w:numPr>
        <w:tabs>
          <w:tab w:val="left" w:pos="426"/>
          <w:tab w:val="left" w:pos="709"/>
        </w:tabs>
        <w:suppressAutoHyphens w:val="0"/>
        <w:spacing w:line="276" w:lineRule="auto"/>
        <w:jc w:val="both"/>
        <w:textAlignment w:val="auto"/>
        <w:rPr>
          <w:rFonts w:ascii="Arial" w:eastAsia="Calibri" w:hAnsi="Arial" w:cs="Arial"/>
          <w:b/>
          <w:sz w:val="22"/>
          <w:szCs w:val="22"/>
          <w:vertAlign w:val="baseline"/>
        </w:rPr>
      </w:pPr>
      <w:r w:rsidRPr="00082D0F">
        <w:rPr>
          <w:rFonts w:ascii="Arial" w:eastAsia="Calibri" w:hAnsi="Arial" w:cs="Arial"/>
          <w:b/>
          <w:sz w:val="22"/>
          <w:szCs w:val="22"/>
          <w:vertAlign w:val="baseline"/>
        </w:rPr>
        <w:t>Regularidade Fiscal, Social e Trabalhista:</w:t>
      </w:r>
    </w:p>
    <w:p w14:paraId="3ED883D2" w14:textId="77777777" w:rsidR="004726F6" w:rsidRPr="00082D0F" w:rsidRDefault="004726F6" w:rsidP="00980F2F">
      <w:pPr>
        <w:pStyle w:val="Cabealho"/>
        <w:numPr>
          <w:ilvl w:val="2"/>
          <w:numId w:val="18"/>
        </w:numPr>
        <w:tabs>
          <w:tab w:val="left" w:pos="709"/>
        </w:tabs>
        <w:suppressAutoHyphens w:val="0"/>
        <w:spacing w:line="276" w:lineRule="auto"/>
        <w:ind w:left="0" w:firstLine="0"/>
        <w:jc w:val="both"/>
        <w:textAlignment w:val="auto"/>
        <w:rPr>
          <w:rFonts w:ascii="Arial" w:eastAsia="Calibri" w:hAnsi="Arial" w:cs="Arial"/>
          <w:sz w:val="22"/>
          <w:szCs w:val="22"/>
          <w:vertAlign w:val="baseline"/>
        </w:rPr>
      </w:pPr>
      <w:r w:rsidRPr="00082D0F">
        <w:rPr>
          <w:rFonts w:ascii="Arial" w:eastAsia="Calibri" w:hAnsi="Arial" w:cs="Arial"/>
          <w:sz w:val="22"/>
          <w:szCs w:val="22"/>
          <w:vertAlign w:val="baseline"/>
        </w:rPr>
        <w:t>Prova de regularidade fiscal perante a Fazenda Nacional, através da Certidão Negativa de Débitos relativos a Créditos Tributários Federais e à Dívida Ativa da União (CND), expedida conjuntamente pela Secretaria da Receita Federal do Brasil (RFB) e pela Procuradoria-Geral da Fazenda Nacional (PGFN), referente a todos os créditos tributários federais e à Dívida Ativa da União (DAU) por elas administrados, ou Certidão Positiva com Efeitos de Negativa.</w:t>
      </w:r>
    </w:p>
    <w:p w14:paraId="1345E203" w14:textId="77777777" w:rsidR="004726F6" w:rsidRPr="00082D0F" w:rsidRDefault="004726F6" w:rsidP="00980F2F">
      <w:pPr>
        <w:pStyle w:val="Cabealho"/>
        <w:numPr>
          <w:ilvl w:val="2"/>
          <w:numId w:val="18"/>
        </w:numPr>
        <w:tabs>
          <w:tab w:val="left" w:pos="709"/>
        </w:tabs>
        <w:suppressAutoHyphens w:val="0"/>
        <w:spacing w:line="276" w:lineRule="auto"/>
        <w:ind w:left="0" w:firstLine="0"/>
        <w:jc w:val="both"/>
        <w:textAlignment w:val="auto"/>
        <w:rPr>
          <w:rFonts w:ascii="Arial" w:eastAsia="Calibri" w:hAnsi="Arial" w:cs="Arial"/>
          <w:sz w:val="22"/>
          <w:szCs w:val="22"/>
          <w:vertAlign w:val="baseline"/>
        </w:rPr>
      </w:pPr>
      <w:r w:rsidRPr="00082D0F">
        <w:rPr>
          <w:rFonts w:ascii="Arial" w:eastAsia="Calibri" w:hAnsi="Arial" w:cs="Arial"/>
          <w:sz w:val="22"/>
          <w:szCs w:val="22"/>
          <w:vertAlign w:val="baseline"/>
        </w:rPr>
        <w:t>Prova de regularidade relativa ao Fundo de Garantia por Tempo de Serviço – FGTS, comprovada através de apresentação de certidão fornecida pela Caixa Econômica Federal.</w:t>
      </w:r>
    </w:p>
    <w:p w14:paraId="7AFC54F1" w14:textId="77777777" w:rsidR="004726F6" w:rsidRPr="00082D0F" w:rsidRDefault="004726F6" w:rsidP="00980F2F">
      <w:pPr>
        <w:pStyle w:val="Cabealho"/>
        <w:numPr>
          <w:ilvl w:val="2"/>
          <w:numId w:val="18"/>
        </w:numPr>
        <w:tabs>
          <w:tab w:val="left" w:pos="709"/>
        </w:tabs>
        <w:suppressAutoHyphens w:val="0"/>
        <w:spacing w:line="276" w:lineRule="auto"/>
        <w:ind w:left="0" w:firstLine="0"/>
        <w:jc w:val="both"/>
        <w:textAlignment w:val="auto"/>
        <w:rPr>
          <w:rFonts w:ascii="Arial" w:eastAsia="Calibri" w:hAnsi="Arial" w:cs="Arial"/>
          <w:sz w:val="22"/>
          <w:szCs w:val="22"/>
          <w:vertAlign w:val="baseline"/>
        </w:rPr>
      </w:pPr>
      <w:r w:rsidRPr="00082D0F">
        <w:rPr>
          <w:rFonts w:ascii="Arial" w:eastAsia="Calibri" w:hAnsi="Arial" w:cs="Arial"/>
          <w:sz w:val="22"/>
          <w:szCs w:val="22"/>
          <w:vertAlign w:val="baseline"/>
        </w:rPr>
        <w:t>Prova de regularidade para com a Fazenda Estadual, comprovada através de Certidão de Regularidade Fiscal – CRF, emitida pela Secretaria da Fazenda do domicílio ou sede da proponente. Considerando-se o proponente com filial no Estado de Pernambuco, deverá apresentar, também, a CRF de Pernambuco.</w:t>
      </w:r>
    </w:p>
    <w:p w14:paraId="3D53A92C" w14:textId="77777777" w:rsidR="004726F6" w:rsidRPr="00082D0F" w:rsidRDefault="004726F6" w:rsidP="00980F2F">
      <w:pPr>
        <w:pStyle w:val="Cabealho"/>
        <w:numPr>
          <w:ilvl w:val="2"/>
          <w:numId w:val="18"/>
        </w:numPr>
        <w:tabs>
          <w:tab w:val="left" w:pos="709"/>
        </w:tabs>
        <w:suppressAutoHyphens w:val="0"/>
        <w:spacing w:line="276" w:lineRule="auto"/>
        <w:ind w:left="0" w:firstLine="0"/>
        <w:jc w:val="both"/>
        <w:textAlignment w:val="auto"/>
        <w:rPr>
          <w:rFonts w:ascii="Arial" w:eastAsia="Calibri" w:hAnsi="Arial" w:cs="Arial"/>
          <w:sz w:val="22"/>
          <w:szCs w:val="22"/>
          <w:vertAlign w:val="baseline"/>
        </w:rPr>
      </w:pPr>
      <w:r w:rsidRPr="00082D0F">
        <w:rPr>
          <w:rFonts w:ascii="Arial" w:eastAsia="Calibri" w:hAnsi="Arial" w:cs="Arial"/>
          <w:sz w:val="22"/>
          <w:szCs w:val="22"/>
          <w:vertAlign w:val="baseline"/>
        </w:rPr>
        <w:t>Prova de regularidade perante a Justiça do Trabalho, através de Certidão Negativa de Débitos Trabalhistas – CNDT ou Certidão Positiva com efeitos de Negativa, de acordo com a Lei nº 12.440/2011 e Resolução Administrativa nº 1.470/2011 do TST.</w:t>
      </w:r>
    </w:p>
    <w:p w14:paraId="7834C92C" w14:textId="5C52502B" w:rsidR="004726F6" w:rsidRPr="00E32547" w:rsidRDefault="004726F6" w:rsidP="00E32547">
      <w:pPr>
        <w:pStyle w:val="Cabealho"/>
        <w:numPr>
          <w:ilvl w:val="2"/>
          <w:numId w:val="18"/>
        </w:numPr>
        <w:tabs>
          <w:tab w:val="left" w:pos="709"/>
        </w:tabs>
        <w:suppressAutoHyphens w:val="0"/>
        <w:spacing w:after="240" w:line="276" w:lineRule="auto"/>
        <w:ind w:left="0" w:firstLine="0"/>
        <w:jc w:val="both"/>
        <w:textAlignment w:val="auto"/>
        <w:rPr>
          <w:rFonts w:ascii="Arial" w:eastAsia="Calibri" w:hAnsi="Arial" w:cs="Arial"/>
          <w:sz w:val="22"/>
          <w:szCs w:val="22"/>
          <w:vertAlign w:val="baseline"/>
        </w:rPr>
      </w:pPr>
      <w:r w:rsidRPr="00082D0F">
        <w:rPr>
          <w:rFonts w:ascii="Arial" w:eastAsia="Calibri" w:hAnsi="Arial" w:cs="Arial"/>
          <w:sz w:val="22"/>
          <w:szCs w:val="22"/>
          <w:vertAlign w:val="baseline"/>
        </w:rPr>
        <w:t xml:space="preserve">Declaração de comprovação do cumprimento do disposto no </w:t>
      </w:r>
      <w:hyperlink r:id="rId9" w:anchor="art7xxxiii" w:history="1">
        <w:r w:rsidRPr="00082D0F">
          <w:rPr>
            <w:rFonts w:ascii="Arial" w:eastAsia="Calibri" w:hAnsi="Arial" w:cs="Arial"/>
            <w:sz w:val="22"/>
            <w:szCs w:val="22"/>
            <w:vertAlign w:val="baseline"/>
          </w:rPr>
          <w:t>inciso XXXIII do art. 7º da Constituição Federal.</w:t>
        </w:r>
      </w:hyperlink>
    </w:p>
    <w:p w14:paraId="572DCCCE" w14:textId="32D595EC" w:rsidR="00D75FD6" w:rsidRPr="00082D0F" w:rsidRDefault="00D75FD6" w:rsidP="00900DC1">
      <w:pPr>
        <w:pStyle w:val="LO-normal"/>
        <w:numPr>
          <w:ilvl w:val="0"/>
          <w:numId w:val="35"/>
        </w:numPr>
        <w:spacing w:after="0"/>
        <w:ind w:right="142"/>
        <w:jc w:val="both"/>
        <w:rPr>
          <w:rFonts w:ascii="Arial" w:eastAsia="Calibri" w:hAnsi="Arial" w:cs="Arial"/>
          <w:b/>
        </w:rPr>
      </w:pPr>
      <w:r w:rsidRPr="00082D0F">
        <w:rPr>
          <w:rFonts w:ascii="Arial" w:eastAsia="Calibri" w:hAnsi="Arial" w:cs="Arial"/>
          <w:b/>
        </w:rPr>
        <w:t xml:space="preserve">DO LOCAL </w:t>
      </w:r>
      <w:r w:rsidR="00E32547">
        <w:rPr>
          <w:rFonts w:ascii="Arial" w:eastAsia="Calibri" w:hAnsi="Arial" w:cs="Arial"/>
          <w:b/>
        </w:rPr>
        <w:t>DA PRESTAÇÃO DO SERVIÇO</w:t>
      </w:r>
    </w:p>
    <w:p w14:paraId="59C77DCA" w14:textId="0EA235B4" w:rsidR="00D75FD6" w:rsidRDefault="00E32547" w:rsidP="00900DC1">
      <w:pPr>
        <w:pStyle w:val="LO-normal"/>
        <w:numPr>
          <w:ilvl w:val="1"/>
          <w:numId w:val="36"/>
        </w:numPr>
        <w:ind w:left="0" w:right="142" w:firstLine="0"/>
        <w:jc w:val="both"/>
        <w:rPr>
          <w:rFonts w:ascii="Arial" w:eastAsia="Calibri" w:hAnsi="Arial" w:cs="Arial"/>
        </w:rPr>
      </w:pPr>
      <w:r>
        <w:rPr>
          <w:rFonts w:ascii="Arial" w:eastAsia="Calibri" w:hAnsi="Arial" w:cs="Arial"/>
        </w:rPr>
        <w:t>O serviço de instalação das tendas deverá</w:t>
      </w:r>
      <w:r w:rsidR="00D75FD6" w:rsidRPr="00082D0F">
        <w:rPr>
          <w:rFonts w:ascii="Arial" w:eastAsia="Calibri" w:hAnsi="Arial" w:cs="Arial"/>
        </w:rPr>
        <w:t xml:space="preserve"> ser realizad</w:t>
      </w:r>
      <w:r>
        <w:rPr>
          <w:rFonts w:ascii="Arial" w:eastAsia="Calibri" w:hAnsi="Arial" w:cs="Arial"/>
        </w:rPr>
        <w:t>o</w:t>
      </w:r>
      <w:r w:rsidR="00D75FD6" w:rsidRPr="00082D0F">
        <w:rPr>
          <w:rFonts w:ascii="Arial" w:eastAsia="Calibri" w:hAnsi="Arial" w:cs="Arial"/>
        </w:rPr>
        <w:t xml:space="preserve"> no endereço</w:t>
      </w:r>
      <w:r>
        <w:rPr>
          <w:rFonts w:ascii="Arial" w:eastAsia="Calibri" w:hAnsi="Arial" w:cs="Arial"/>
        </w:rPr>
        <w:t xml:space="preserve"> e horário</w:t>
      </w:r>
      <w:r w:rsidR="00D75FD6" w:rsidRPr="00082D0F">
        <w:rPr>
          <w:rFonts w:ascii="Arial" w:eastAsia="Calibri" w:hAnsi="Arial" w:cs="Arial"/>
        </w:rPr>
        <w:t xml:space="preserve"> </w:t>
      </w:r>
      <w:r w:rsidR="00886B0A" w:rsidRPr="00082D0F">
        <w:rPr>
          <w:rFonts w:ascii="Arial" w:eastAsia="Calibri" w:hAnsi="Arial" w:cs="Arial"/>
        </w:rPr>
        <w:t xml:space="preserve">previamente fornecido e agendado pela </w:t>
      </w:r>
      <w:r w:rsidR="002B4281">
        <w:rPr>
          <w:rFonts w:ascii="Arial" w:eastAsia="Calibri" w:hAnsi="Arial" w:cs="Arial"/>
        </w:rPr>
        <w:t xml:space="preserve">Coordenação </w:t>
      </w:r>
      <w:r w:rsidR="00886B0A" w:rsidRPr="00082D0F">
        <w:rPr>
          <w:rFonts w:ascii="Arial" w:eastAsia="Calibri" w:hAnsi="Arial" w:cs="Arial"/>
        </w:rPr>
        <w:t>de Saúde Itinerante da Secretaria de Saúde de Igarassu</w:t>
      </w:r>
      <w:r w:rsidR="00D75FD6" w:rsidRPr="00082D0F">
        <w:rPr>
          <w:rFonts w:ascii="Arial" w:eastAsia="Calibri" w:hAnsi="Arial" w:cs="Arial"/>
        </w:rPr>
        <w:t xml:space="preserve">, conforme solicitações </w:t>
      </w:r>
      <w:r w:rsidR="00315598" w:rsidRPr="00082D0F">
        <w:rPr>
          <w:rFonts w:ascii="Arial" w:eastAsia="Calibri" w:hAnsi="Arial" w:cs="Arial"/>
        </w:rPr>
        <w:t>oficiais da</w:t>
      </w:r>
      <w:r w:rsidR="00D75FD6" w:rsidRPr="00082D0F">
        <w:rPr>
          <w:rFonts w:ascii="Arial" w:eastAsia="Calibri" w:hAnsi="Arial" w:cs="Arial"/>
        </w:rPr>
        <w:t xml:space="preserve"> unidade através do setor demandante que indicará o horário, data</w:t>
      </w:r>
      <w:r>
        <w:rPr>
          <w:rFonts w:ascii="Arial" w:eastAsia="Calibri" w:hAnsi="Arial" w:cs="Arial"/>
        </w:rPr>
        <w:t>,</w:t>
      </w:r>
      <w:r w:rsidR="00912D7B">
        <w:rPr>
          <w:rFonts w:ascii="Arial" w:eastAsia="Calibri" w:hAnsi="Arial" w:cs="Arial"/>
        </w:rPr>
        <w:t xml:space="preserve"> </w:t>
      </w:r>
      <w:r w:rsidR="00D75FD6" w:rsidRPr="00082D0F">
        <w:rPr>
          <w:rFonts w:ascii="Arial" w:eastAsia="Calibri" w:hAnsi="Arial" w:cs="Arial"/>
        </w:rPr>
        <w:t>local</w:t>
      </w:r>
      <w:r>
        <w:rPr>
          <w:rFonts w:ascii="Arial" w:eastAsia="Calibri" w:hAnsi="Arial" w:cs="Arial"/>
        </w:rPr>
        <w:t xml:space="preserve"> e quantidade de tendas a serem instaladas.</w:t>
      </w:r>
    </w:p>
    <w:tbl>
      <w:tblPr>
        <w:tblW w:w="8714" w:type="dxa"/>
        <w:tblInd w:w="70" w:type="dxa"/>
        <w:tblLayout w:type="fixed"/>
        <w:tblCellMar>
          <w:left w:w="70" w:type="dxa"/>
          <w:right w:w="70" w:type="dxa"/>
        </w:tblCellMar>
        <w:tblLook w:val="04A0" w:firstRow="1" w:lastRow="0" w:firstColumn="1" w:lastColumn="0" w:noHBand="0" w:noVBand="1"/>
      </w:tblPr>
      <w:tblGrid>
        <w:gridCol w:w="3186"/>
        <w:gridCol w:w="3402"/>
        <w:gridCol w:w="2126"/>
      </w:tblGrid>
      <w:tr w:rsidR="00EF6A5C" w:rsidRPr="004C422C" w14:paraId="354CCF71" w14:textId="77777777" w:rsidTr="00EF6A5C">
        <w:trPr>
          <w:trHeight w:val="92"/>
        </w:trPr>
        <w:tc>
          <w:tcPr>
            <w:tcW w:w="3186" w:type="dxa"/>
            <w:tcBorders>
              <w:top w:val="single" w:sz="4" w:space="0" w:color="auto"/>
              <w:left w:val="single" w:sz="4" w:space="0" w:color="auto"/>
              <w:bottom w:val="single" w:sz="4" w:space="0" w:color="auto"/>
              <w:right w:val="single" w:sz="4" w:space="0" w:color="auto"/>
            </w:tcBorders>
            <w:shd w:val="clear" w:color="auto" w:fill="BFBFBF"/>
            <w:noWrap/>
            <w:vAlign w:val="center"/>
            <w:hideMark/>
          </w:tcPr>
          <w:p w14:paraId="1E75798A" w14:textId="77777777" w:rsidR="00EF6A5C" w:rsidRPr="004C422C" w:rsidRDefault="00EF6A5C" w:rsidP="00146906">
            <w:pPr>
              <w:jc w:val="both"/>
              <w:rPr>
                <w:rFonts w:ascii="Arial" w:eastAsia="Calibri" w:hAnsi="Arial" w:cs="Arial"/>
                <w:b/>
                <w:color w:val="000000"/>
                <w:sz w:val="20"/>
                <w:szCs w:val="20"/>
              </w:rPr>
            </w:pPr>
            <w:r w:rsidRPr="004C422C">
              <w:rPr>
                <w:rFonts w:ascii="Arial" w:eastAsia="Calibri" w:hAnsi="Arial" w:cs="Arial"/>
                <w:b/>
                <w:color w:val="000000"/>
                <w:sz w:val="20"/>
                <w:szCs w:val="20"/>
              </w:rPr>
              <w:t>ENDERENÇO DE ENTREGA</w:t>
            </w:r>
          </w:p>
        </w:tc>
        <w:tc>
          <w:tcPr>
            <w:tcW w:w="3402" w:type="dxa"/>
            <w:tcBorders>
              <w:top w:val="single" w:sz="4" w:space="0" w:color="auto"/>
              <w:left w:val="nil"/>
              <w:bottom w:val="single" w:sz="4" w:space="0" w:color="auto"/>
              <w:right w:val="single" w:sz="4" w:space="0" w:color="auto"/>
            </w:tcBorders>
            <w:shd w:val="clear" w:color="auto" w:fill="BFBFBF"/>
            <w:noWrap/>
            <w:vAlign w:val="center"/>
            <w:hideMark/>
          </w:tcPr>
          <w:p w14:paraId="1BC45EC7" w14:textId="77777777" w:rsidR="00EF6A5C" w:rsidRPr="004C422C" w:rsidRDefault="00EF6A5C" w:rsidP="00146906">
            <w:pPr>
              <w:jc w:val="both"/>
              <w:rPr>
                <w:rFonts w:ascii="Arial" w:eastAsia="Calibri" w:hAnsi="Arial" w:cs="Arial"/>
                <w:b/>
                <w:color w:val="000000"/>
                <w:sz w:val="20"/>
                <w:szCs w:val="20"/>
              </w:rPr>
            </w:pPr>
            <w:r w:rsidRPr="004C422C">
              <w:rPr>
                <w:rFonts w:ascii="Arial" w:eastAsia="Calibri" w:hAnsi="Arial" w:cs="Arial"/>
                <w:b/>
                <w:color w:val="000000"/>
                <w:sz w:val="20"/>
                <w:szCs w:val="20"/>
              </w:rPr>
              <w:t>E-MAIL</w:t>
            </w:r>
          </w:p>
        </w:tc>
        <w:tc>
          <w:tcPr>
            <w:tcW w:w="2126" w:type="dxa"/>
            <w:tcBorders>
              <w:top w:val="single" w:sz="4" w:space="0" w:color="auto"/>
              <w:left w:val="nil"/>
              <w:bottom w:val="single" w:sz="4" w:space="0" w:color="auto"/>
              <w:right w:val="single" w:sz="4" w:space="0" w:color="auto"/>
            </w:tcBorders>
            <w:shd w:val="clear" w:color="auto" w:fill="BFBFBF"/>
            <w:noWrap/>
            <w:vAlign w:val="center"/>
            <w:hideMark/>
          </w:tcPr>
          <w:p w14:paraId="5774C23F" w14:textId="77777777" w:rsidR="00EF6A5C" w:rsidRPr="004C422C" w:rsidRDefault="00EF6A5C" w:rsidP="00146906">
            <w:pPr>
              <w:jc w:val="both"/>
              <w:rPr>
                <w:rFonts w:ascii="Arial" w:eastAsia="Calibri" w:hAnsi="Arial" w:cs="Arial"/>
                <w:b/>
                <w:color w:val="000000"/>
                <w:sz w:val="20"/>
                <w:szCs w:val="20"/>
              </w:rPr>
            </w:pPr>
            <w:r w:rsidRPr="004C422C">
              <w:rPr>
                <w:rFonts w:ascii="Arial" w:eastAsia="Calibri" w:hAnsi="Arial" w:cs="Arial"/>
                <w:b/>
                <w:color w:val="000000"/>
                <w:sz w:val="20"/>
                <w:szCs w:val="20"/>
              </w:rPr>
              <w:t xml:space="preserve">CONTATO </w:t>
            </w:r>
          </w:p>
        </w:tc>
      </w:tr>
      <w:tr w:rsidR="00EF6A5C" w:rsidRPr="004C422C" w14:paraId="77720CD1" w14:textId="77777777" w:rsidTr="00EF6A5C">
        <w:trPr>
          <w:trHeight w:val="1013"/>
        </w:trPr>
        <w:tc>
          <w:tcPr>
            <w:tcW w:w="3186" w:type="dxa"/>
            <w:tcBorders>
              <w:top w:val="nil"/>
              <w:left w:val="single" w:sz="4" w:space="0" w:color="auto"/>
              <w:bottom w:val="single" w:sz="4" w:space="0" w:color="auto"/>
              <w:right w:val="single" w:sz="4" w:space="0" w:color="auto"/>
            </w:tcBorders>
            <w:noWrap/>
            <w:vAlign w:val="center"/>
            <w:hideMark/>
          </w:tcPr>
          <w:p w14:paraId="5EBEF2BF" w14:textId="0D1CDC70" w:rsidR="00EF6A5C" w:rsidRPr="004C422C" w:rsidRDefault="00EF6A5C" w:rsidP="00146906">
            <w:pPr>
              <w:jc w:val="both"/>
              <w:rPr>
                <w:rFonts w:ascii="Arial" w:hAnsi="Arial" w:cs="Arial"/>
                <w:bCs/>
                <w:color w:val="000000"/>
                <w:sz w:val="20"/>
                <w:szCs w:val="20"/>
                <w:highlight w:val="yellow"/>
              </w:rPr>
            </w:pPr>
            <w:r>
              <w:rPr>
                <w:rFonts w:ascii="Arial" w:hAnsi="Arial" w:cs="Arial"/>
                <w:b/>
                <w:sz w:val="20"/>
                <w:szCs w:val="20"/>
              </w:rPr>
              <w:t>Conforme agendamento prévio.</w:t>
            </w:r>
          </w:p>
        </w:tc>
        <w:tc>
          <w:tcPr>
            <w:tcW w:w="3402" w:type="dxa"/>
            <w:tcBorders>
              <w:top w:val="nil"/>
              <w:left w:val="nil"/>
              <w:bottom w:val="single" w:sz="4" w:space="0" w:color="auto"/>
              <w:right w:val="single" w:sz="4" w:space="0" w:color="auto"/>
            </w:tcBorders>
            <w:noWrap/>
            <w:vAlign w:val="center"/>
            <w:hideMark/>
          </w:tcPr>
          <w:p w14:paraId="5E737B47" w14:textId="77777777" w:rsidR="00EF6A5C" w:rsidRPr="004C422C" w:rsidRDefault="00EF6A5C" w:rsidP="00146906">
            <w:pPr>
              <w:jc w:val="both"/>
              <w:rPr>
                <w:rFonts w:ascii="Arial" w:hAnsi="Arial" w:cs="Arial"/>
                <w:sz w:val="20"/>
                <w:szCs w:val="20"/>
                <w:highlight w:val="yellow"/>
              </w:rPr>
            </w:pPr>
            <w:r w:rsidRPr="004C422C">
              <w:rPr>
                <w:rFonts w:ascii="Arial" w:hAnsi="Arial" w:cs="Arial"/>
                <w:sz w:val="20"/>
                <w:szCs w:val="20"/>
                <w:shd w:val="clear" w:color="auto" w:fill="FFFFFF"/>
              </w:rPr>
              <w:t>comprasfmsigarassu@gmail.com</w:t>
            </w:r>
          </w:p>
        </w:tc>
        <w:tc>
          <w:tcPr>
            <w:tcW w:w="2126" w:type="dxa"/>
            <w:tcBorders>
              <w:top w:val="nil"/>
              <w:left w:val="nil"/>
              <w:bottom w:val="single" w:sz="4" w:space="0" w:color="auto"/>
              <w:right w:val="single" w:sz="4" w:space="0" w:color="auto"/>
            </w:tcBorders>
            <w:noWrap/>
            <w:vAlign w:val="center"/>
            <w:hideMark/>
          </w:tcPr>
          <w:p w14:paraId="0F4D303B" w14:textId="63405C6A" w:rsidR="00EF6A5C" w:rsidRPr="004C422C" w:rsidRDefault="00EF6A5C" w:rsidP="00146906">
            <w:pPr>
              <w:jc w:val="both"/>
              <w:rPr>
                <w:rFonts w:ascii="Arial" w:hAnsi="Arial" w:cs="Arial"/>
                <w:color w:val="000000"/>
                <w:sz w:val="20"/>
                <w:szCs w:val="20"/>
              </w:rPr>
            </w:pPr>
            <w:r w:rsidRPr="004C422C">
              <w:rPr>
                <w:rFonts w:ascii="Arial" w:hAnsi="Arial" w:cs="Arial"/>
                <w:color w:val="000000"/>
                <w:sz w:val="20"/>
                <w:szCs w:val="20"/>
              </w:rPr>
              <w:t xml:space="preserve">(81) </w:t>
            </w:r>
            <w:r>
              <w:rPr>
                <w:rFonts w:ascii="Arial" w:hAnsi="Arial" w:cs="Arial"/>
                <w:color w:val="000000"/>
                <w:sz w:val="20"/>
                <w:szCs w:val="20"/>
              </w:rPr>
              <w:t>98580-6293</w:t>
            </w:r>
          </w:p>
          <w:p w14:paraId="1F400E51" w14:textId="32C245A2" w:rsidR="00EF6A5C" w:rsidRPr="004C422C" w:rsidRDefault="00EF6A5C" w:rsidP="00146906">
            <w:pPr>
              <w:jc w:val="both"/>
              <w:rPr>
                <w:rFonts w:ascii="Arial" w:hAnsi="Arial" w:cs="Arial"/>
                <w:color w:val="000000"/>
                <w:sz w:val="20"/>
                <w:szCs w:val="20"/>
              </w:rPr>
            </w:pPr>
            <w:r>
              <w:rPr>
                <w:rFonts w:ascii="Arial" w:hAnsi="Arial" w:cs="Arial"/>
                <w:color w:val="000000"/>
                <w:sz w:val="20"/>
                <w:szCs w:val="20"/>
              </w:rPr>
              <w:t xml:space="preserve">Allacy Weydja </w:t>
            </w:r>
            <w:r w:rsidRPr="004C422C">
              <w:rPr>
                <w:rFonts w:ascii="Arial" w:hAnsi="Arial" w:cs="Arial"/>
                <w:color w:val="000000"/>
                <w:sz w:val="20"/>
                <w:szCs w:val="20"/>
              </w:rPr>
              <w:t xml:space="preserve"> </w:t>
            </w:r>
          </w:p>
        </w:tc>
      </w:tr>
    </w:tbl>
    <w:p w14:paraId="638AED88" w14:textId="77777777" w:rsidR="00EF6A5C" w:rsidRPr="00082D0F" w:rsidRDefault="00EF6A5C" w:rsidP="00900DC1">
      <w:pPr>
        <w:pStyle w:val="LO-normal"/>
        <w:spacing w:after="0"/>
        <w:ind w:right="142"/>
        <w:jc w:val="both"/>
        <w:rPr>
          <w:rFonts w:ascii="Arial" w:eastAsia="Calibri" w:hAnsi="Arial" w:cs="Arial"/>
        </w:rPr>
      </w:pPr>
    </w:p>
    <w:p w14:paraId="44DC7F05" w14:textId="0604DE46" w:rsidR="00C62918" w:rsidRPr="00082D0F" w:rsidRDefault="00D75FD6" w:rsidP="00900DC1">
      <w:pPr>
        <w:pStyle w:val="LO-normal"/>
        <w:numPr>
          <w:ilvl w:val="0"/>
          <w:numId w:val="36"/>
        </w:numPr>
        <w:ind w:right="142"/>
        <w:jc w:val="both"/>
        <w:rPr>
          <w:rFonts w:ascii="Arial" w:eastAsia="Calibri" w:hAnsi="Arial" w:cs="Arial"/>
          <w:b/>
        </w:rPr>
      </w:pPr>
      <w:r w:rsidRPr="00082D0F">
        <w:rPr>
          <w:rFonts w:ascii="Arial" w:eastAsia="Calibri" w:hAnsi="Arial" w:cs="Arial"/>
          <w:b/>
        </w:rPr>
        <w:t>CRITÉRIOS D</w:t>
      </w:r>
      <w:r w:rsidR="00EF6A5C">
        <w:rPr>
          <w:rFonts w:ascii="Arial" w:eastAsia="Calibri" w:hAnsi="Arial" w:cs="Arial"/>
          <w:b/>
        </w:rPr>
        <w:t xml:space="preserve">A PRESTAÇÃO DO SERVIÇO </w:t>
      </w:r>
    </w:p>
    <w:p w14:paraId="168961EA" w14:textId="68E49619" w:rsidR="00572FB4" w:rsidRPr="00082D0F" w:rsidRDefault="00AF6ED5" w:rsidP="00572FB4">
      <w:pPr>
        <w:pStyle w:val="LO-normal"/>
        <w:spacing w:after="0" w:line="240" w:lineRule="auto"/>
        <w:ind w:right="142"/>
        <w:jc w:val="both"/>
        <w:rPr>
          <w:rFonts w:ascii="Arial" w:eastAsia="Franklin Gothic Book" w:hAnsi="Arial" w:cs="Arial"/>
          <w:lang w:eastAsia="en-US"/>
        </w:rPr>
      </w:pPr>
      <w:r>
        <w:rPr>
          <w:rFonts w:ascii="Arial" w:eastAsia="Franklin Gothic Book" w:hAnsi="Arial" w:cs="Arial"/>
          <w:lang w:eastAsia="en-US"/>
        </w:rPr>
        <w:t xml:space="preserve">7.1 </w:t>
      </w:r>
      <w:r w:rsidR="00572FB4" w:rsidRPr="00082D0F">
        <w:rPr>
          <w:rFonts w:ascii="Arial" w:eastAsia="Franklin Gothic Book" w:hAnsi="Arial" w:cs="Arial"/>
          <w:lang w:eastAsia="en-US"/>
        </w:rPr>
        <w:t xml:space="preserve">A execução do serviço </w:t>
      </w:r>
      <w:r w:rsidR="00A77A4A">
        <w:rPr>
          <w:rFonts w:ascii="Arial" w:eastAsia="Franklin Gothic Book" w:hAnsi="Arial" w:cs="Arial"/>
          <w:lang w:eastAsia="en-US"/>
        </w:rPr>
        <w:t>contratado</w:t>
      </w:r>
      <w:r w:rsidR="00572FB4" w:rsidRPr="00082D0F">
        <w:rPr>
          <w:rFonts w:ascii="Arial" w:eastAsia="Franklin Gothic Book" w:hAnsi="Arial" w:cs="Arial"/>
          <w:lang w:eastAsia="en-US"/>
        </w:rPr>
        <w:t xml:space="preserve"> deverá ser imediata, após a entrega da Nota de empenho</w:t>
      </w:r>
      <w:r w:rsidR="00A77A4A">
        <w:rPr>
          <w:rFonts w:ascii="Arial" w:eastAsia="Franklin Gothic Book" w:hAnsi="Arial" w:cs="Arial"/>
          <w:lang w:eastAsia="en-US"/>
        </w:rPr>
        <w:t>/ordem de fornecimento</w:t>
      </w:r>
      <w:r w:rsidR="00572FB4" w:rsidRPr="00082D0F">
        <w:rPr>
          <w:rFonts w:ascii="Arial" w:eastAsia="Franklin Gothic Book" w:hAnsi="Arial" w:cs="Arial"/>
          <w:lang w:eastAsia="en-US"/>
        </w:rPr>
        <w:t>.</w:t>
      </w:r>
    </w:p>
    <w:p w14:paraId="11F73783" w14:textId="245F327F" w:rsidR="00572FB4" w:rsidRPr="00082D0F" w:rsidRDefault="00AF6ED5" w:rsidP="00572FB4">
      <w:pPr>
        <w:pStyle w:val="LO-normal"/>
        <w:spacing w:after="0" w:line="240" w:lineRule="auto"/>
        <w:ind w:right="142"/>
        <w:jc w:val="both"/>
        <w:rPr>
          <w:rFonts w:ascii="Arial" w:eastAsia="Franklin Gothic Book" w:hAnsi="Arial" w:cs="Arial"/>
          <w:lang w:eastAsia="en-US"/>
        </w:rPr>
      </w:pPr>
      <w:r>
        <w:rPr>
          <w:rFonts w:ascii="Arial" w:eastAsia="Franklin Gothic Book" w:hAnsi="Arial" w:cs="Arial"/>
          <w:lang w:eastAsia="en-US"/>
        </w:rPr>
        <w:t>7.</w:t>
      </w:r>
      <w:r w:rsidR="00572FB4" w:rsidRPr="00082D0F">
        <w:rPr>
          <w:rFonts w:ascii="Arial" w:eastAsia="Franklin Gothic Book" w:hAnsi="Arial" w:cs="Arial"/>
          <w:lang w:eastAsia="en-US"/>
        </w:rPr>
        <w:t>2 Não será admitida nenhuma alteração na prestação dos serviços sem a prévia anuência da CONTRATANTE.</w:t>
      </w:r>
    </w:p>
    <w:p w14:paraId="4C74C68E" w14:textId="53B5FFEF" w:rsidR="00572FB4" w:rsidRPr="00082D0F" w:rsidRDefault="00AF6ED5" w:rsidP="00572FB4">
      <w:pPr>
        <w:pStyle w:val="LO-normal"/>
        <w:spacing w:after="0" w:line="240" w:lineRule="auto"/>
        <w:ind w:right="142"/>
        <w:jc w:val="both"/>
        <w:rPr>
          <w:rFonts w:ascii="Arial" w:eastAsia="Franklin Gothic Book" w:hAnsi="Arial" w:cs="Arial"/>
          <w:lang w:eastAsia="en-US"/>
        </w:rPr>
      </w:pPr>
      <w:r>
        <w:rPr>
          <w:rFonts w:ascii="Arial" w:eastAsia="Franklin Gothic Book" w:hAnsi="Arial" w:cs="Arial"/>
          <w:lang w:eastAsia="en-US"/>
        </w:rPr>
        <w:t>7</w:t>
      </w:r>
      <w:r w:rsidR="00572FB4" w:rsidRPr="00082D0F">
        <w:rPr>
          <w:rFonts w:ascii="Arial" w:eastAsia="Franklin Gothic Book" w:hAnsi="Arial" w:cs="Arial"/>
          <w:lang w:eastAsia="en-US"/>
        </w:rPr>
        <w:t xml:space="preserve">.3 Quando da execução dos serviços, manter os locais de trabalho desobstruídos e bem sinalizados, quando for o caso, de maneira a não comprometer a segurança daqueles que ali trafegam, inclusive no passeio do logradouro e via pública. </w:t>
      </w:r>
    </w:p>
    <w:p w14:paraId="725AA354" w14:textId="0EE77109" w:rsidR="00572FB4" w:rsidRPr="00082D0F" w:rsidRDefault="00AF6ED5" w:rsidP="00572FB4">
      <w:pPr>
        <w:pStyle w:val="LO-normal"/>
        <w:spacing w:after="0" w:line="240" w:lineRule="auto"/>
        <w:ind w:right="142"/>
        <w:jc w:val="both"/>
        <w:rPr>
          <w:rFonts w:ascii="Arial" w:eastAsia="Franklin Gothic Book" w:hAnsi="Arial" w:cs="Arial"/>
          <w:lang w:eastAsia="en-US"/>
        </w:rPr>
      </w:pPr>
      <w:r>
        <w:rPr>
          <w:rFonts w:ascii="Arial" w:eastAsia="Franklin Gothic Book" w:hAnsi="Arial" w:cs="Arial"/>
          <w:lang w:eastAsia="en-US"/>
        </w:rPr>
        <w:t>7</w:t>
      </w:r>
      <w:r w:rsidR="00572FB4" w:rsidRPr="00082D0F">
        <w:rPr>
          <w:rFonts w:ascii="Arial" w:eastAsia="Franklin Gothic Book" w:hAnsi="Arial" w:cs="Arial"/>
          <w:lang w:eastAsia="en-US"/>
        </w:rPr>
        <w:t xml:space="preserve">.4 A contratada deverá fornecer todos os acessórios necessários para fixações, arremates, suportes, e demais acabamentos necessários para o perfeito funcionamento das mesmas; bem </w:t>
      </w:r>
      <w:r w:rsidR="00572FB4" w:rsidRPr="00082D0F">
        <w:rPr>
          <w:rFonts w:ascii="Arial" w:eastAsia="Franklin Gothic Book" w:hAnsi="Arial" w:cs="Arial"/>
          <w:lang w:eastAsia="en-US"/>
        </w:rPr>
        <w:lastRenderedPageBreak/>
        <w:t xml:space="preserve">como fornecer a todos os funcionários os equipamentos e ferramentas necessários e outras que a legislação determinar para executar a montagem das tendas. </w:t>
      </w:r>
    </w:p>
    <w:p w14:paraId="0ED46DA1" w14:textId="65788E55" w:rsidR="00572FB4" w:rsidRPr="00082D0F" w:rsidRDefault="00AF6ED5" w:rsidP="00572FB4">
      <w:pPr>
        <w:pStyle w:val="LO-normal"/>
        <w:spacing w:after="0" w:line="240" w:lineRule="auto"/>
        <w:ind w:right="142"/>
        <w:jc w:val="both"/>
        <w:rPr>
          <w:rFonts w:ascii="Arial" w:eastAsia="Franklin Gothic Book" w:hAnsi="Arial" w:cs="Arial"/>
          <w:lang w:eastAsia="en-US"/>
        </w:rPr>
      </w:pPr>
      <w:r>
        <w:rPr>
          <w:rFonts w:ascii="Arial" w:eastAsia="Franklin Gothic Book" w:hAnsi="Arial" w:cs="Arial"/>
          <w:lang w:eastAsia="en-US"/>
        </w:rPr>
        <w:t>7</w:t>
      </w:r>
      <w:r w:rsidR="00572FB4" w:rsidRPr="00082D0F">
        <w:rPr>
          <w:rFonts w:ascii="Arial" w:eastAsia="Franklin Gothic Book" w:hAnsi="Arial" w:cs="Arial"/>
          <w:lang w:eastAsia="en-US"/>
        </w:rPr>
        <w:t xml:space="preserve">.5 A montagem de desmontagem das tendas deverá ocorrer em horários previamente acordados com a Contratante. </w:t>
      </w:r>
    </w:p>
    <w:p w14:paraId="3DF890F1" w14:textId="632BE75A" w:rsidR="00572FB4" w:rsidRPr="00082D0F" w:rsidRDefault="00AF6ED5" w:rsidP="00572FB4">
      <w:pPr>
        <w:pStyle w:val="LO-normal"/>
        <w:spacing w:after="0" w:line="240" w:lineRule="auto"/>
        <w:ind w:right="142"/>
        <w:jc w:val="both"/>
        <w:rPr>
          <w:rFonts w:ascii="Arial" w:eastAsia="Franklin Gothic Book" w:hAnsi="Arial" w:cs="Arial"/>
          <w:lang w:eastAsia="en-US"/>
        </w:rPr>
      </w:pPr>
      <w:r>
        <w:rPr>
          <w:rFonts w:ascii="Arial" w:eastAsia="Franklin Gothic Book" w:hAnsi="Arial" w:cs="Arial"/>
          <w:lang w:eastAsia="en-US"/>
        </w:rPr>
        <w:t>7</w:t>
      </w:r>
      <w:r w:rsidR="00572FB4" w:rsidRPr="00082D0F">
        <w:rPr>
          <w:rFonts w:ascii="Arial" w:eastAsia="Franklin Gothic Book" w:hAnsi="Arial" w:cs="Arial"/>
          <w:lang w:eastAsia="en-US"/>
        </w:rPr>
        <w:t xml:space="preserve">.6 As estruturas deverão ser instaladas, de acordo com o planejamento da equipe do programa Saúde Itinerante, sendo previamente </w:t>
      </w:r>
      <w:r w:rsidR="00886B0A" w:rsidRPr="00082D0F">
        <w:rPr>
          <w:rFonts w:ascii="Arial" w:eastAsia="Franklin Gothic Book" w:hAnsi="Arial" w:cs="Arial"/>
          <w:lang w:eastAsia="en-US"/>
        </w:rPr>
        <w:t>comunicado à Contratada com no mínimo 48 horas de antecedência</w:t>
      </w:r>
      <w:r w:rsidR="00E32547">
        <w:rPr>
          <w:rFonts w:ascii="Arial" w:eastAsia="Franklin Gothic Book" w:hAnsi="Arial" w:cs="Arial"/>
          <w:lang w:eastAsia="en-US"/>
        </w:rPr>
        <w:t xml:space="preserve">, pelos canais de comunicação da empresa, seja via telefone ou </w:t>
      </w:r>
      <w:r w:rsidR="00A77A4A">
        <w:rPr>
          <w:rFonts w:ascii="Arial" w:eastAsia="Franklin Gothic Book" w:hAnsi="Arial" w:cs="Arial"/>
          <w:lang w:eastAsia="en-US"/>
        </w:rPr>
        <w:t>e-mail</w:t>
      </w:r>
      <w:r w:rsidR="00E32547">
        <w:rPr>
          <w:rFonts w:ascii="Arial" w:eastAsia="Franklin Gothic Book" w:hAnsi="Arial" w:cs="Arial"/>
          <w:lang w:eastAsia="en-US"/>
        </w:rPr>
        <w:t>.</w:t>
      </w:r>
    </w:p>
    <w:p w14:paraId="79767087" w14:textId="7F6554D0" w:rsidR="00C62918" w:rsidRPr="00082D0F" w:rsidRDefault="00AF6ED5" w:rsidP="00572FB4">
      <w:pPr>
        <w:pStyle w:val="LO-normal"/>
        <w:spacing w:after="0" w:line="240" w:lineRule="auto"/>
        <w:ind w:right="142"/>
        <w:jc w:val="both"/>
        <w:rPr>
          <w:rFonts w:ascii="Arial" w:eastAsia="Franklin Gothic Book" w:hAnsi="Arial" w:cs="Arial"/>
          <w:lang w:eastAsia="en-US"/>
        </w:rPr>
      </w:pPr>
      <w:r>
        <w:rPr>
          <w:rFonts w:ascii="Arial" w:eastAsia="Franklin Gothic Book" w:hAnsi="Arial" w:cs="Arial"/>
          <w:lang w:eastAsia="en-US"/>
        </w:rPr>
        <w:t>7</w:t>
      </w:r>
      <w:r w:rsidR="00572FB4" w:rsidRPr="00082D0F">
        <w:rPr>
          <w:rFonts w:ascii="Arial" w:eastAsia="Franklin Gothic Book" w:hAnsi="Arial" w:cs="Arial"/>
          <w:lang w:eastAsia="en-US"/>
        </w:rPr>
        <w:t>.7 As tendas deverão estar limpas na instalação e em perfeitas condições de uso</w:t>
      </w:r>
      <w:r w:rsidR="009C10F4" w:rsidRPr="00082D0F">
        <w:rPr>
          <w:rFonts w:ascii="Arial" w:eastAsia="Franklin Gothic Book" w:hAnsi="Arial" w:cs="Arial"/>
          <w:lang w:eastAsia="en-US"/>
        </w:rPr>
        <w:t>.</w:t>
      </w:r>
    </w:p>
    <w:p w14:paraId="0CBCFD78" w14:textId="77777777" w:rsidR="00572FB4" w:rsidRPr="00082D0F" w:rsidRDefault="00572FB4" w:rsidP="00572FB4">
      <w:pPr>
        <w:pStyle w:val="LO-normal"/>
        <w:spacing w:after="0" w:line="240" w:lineRule="auto"/>
        <w:ind w:right="142"/>
        <w:jc w:val="both"/>
        <w:rPr>
          <w:rFonts w:ascii="Arial" w:eastAsia="Calibri" w:hAnsi="Arial" w:cs="Arial"/>
        </w:rPr>
      </w:pPr>
    </w:p>
    <w:p w14:paraId="7FD9F398" w14:textId="3A1F8D0B" w:rsidR="002825D7" w:rsidRPr="00A77A4A" w:rsidRDefault="00F6289F" w:rsidP="00900DC1">
      <w:pPr>
        <w:pStyle w:val="LO-normal"/>
        <w:numPr>
          <w:ilvl w:val="0"/>
          <w:numId w:val="36"/>
        </w:numPr>
        <w:ind w:right="142"/>
        <w:rPr>
          <w:rFonts w:ascii="Arial" w:eastAsia="Calibri" w:hAnsi="Arial" w:cs="Arial"/>
          <w:b/>
        </w:rPr>
      </w:pPr>
      <w:r w:rsidRPr="00082D0F">
        <w:rPr>
          <w:rFonts w:ascii="Arial" w:eastAsia="Calibri" w:hAnsi="Arial" w:cs="Arial"/>
          <w:b/>
        </w:rPr>
        <w:t xml:space="preserve">DO CONTRATO </w:t>
      </w:r>
    </w:p>
    <w:p w14:paraId="59784A3A" w14:textId="7054A5E1" w:rsidR="00864E14" w:rsidRPr="00900DC1" w:rsidRDefault="00864E14" w:rsidP="00900DC1">
      <w:pPr>
        <w:pStyle w:val="LO-normal"/>
        <w:numPr>
          <w:ilvl w:val="1"/>
          <w:numId w:val="36"/>
        </w:numPr>
        <w:tabs>
          <w:tab w:val="left" w:pos="426"/>
        </w:tabs>
        <w:spacing w:after="0"/>
        <w:ind w:left="0" w:firstLine="0"/>
        <w:jc w:val="both"/>
        <w:rPr>
          <w:rFonts w:ascii="Arial" w:eastAsia="Calibri" w:hAnsi="Arial" w:cs="Arial"/>
        </w:rPr>
      </w:pPr>
      <w:r w:rsidRPr="00082D0F">
        <w:rPr>
          <w:rFonts w:ascii="Arial" w:eastAsia="Calibri" w:hAnsi="Arial" w:cs="Arial"/>
        </w:rPr>
        <w:t xml:space="preserve">O contrato que terá vigência de </w:t>
      </w:r>
      <w:r w:rsidR="00E32547">
        <w:rPr>
          <w:rFonts w:ascii="Arial" w:eastAsia="Calibri" w:hAnsi="Arial" w:cs="Arial"/>
        </w:rPr>
        <w:t>12</w:t>
      </w:r>
      <w:r w:rsidRPr="00082D0F">
        <w:rPr>
          <w:rFonts w:ascii="Arial" w:eastAsia="Calibri" w:hAnsi="Arial" w:cs="Arial"/>
        </w:rPr>
        <w:t xml:space="preserve"> (</w:t>
      </w:r>
      <w:r w:rsidR="00E32547">
        <w:rPr>
          <w:rFonts w:ascii="Arial" w:eastAsia="Calibri" w:hAnsi="Arial" w:cs="Arial"/>
        </w:rPr>
        <w:t>doze</w:t>
      </w:r>
      <w:r w:rsidRPr="00082D0F">
        <w:rPr>
          <w:rFonts w:ascii="Arial" w:eastAsia="Calibri" w:hAnsi="Arial" w:cs="Arial"/>
        </w:rPr>
        <w:t>) meses, a contar da data de sua assinatura, podendo ser estendido para o exercício financeiro subsequente apenas para complementação desse prazo.</w:t>
      </w:r>
    </w:p>
    <w:p w14:paraId="76C483D6" w14:textId="1B3ADE61" w:rsidR="00864E14" w:rsidRPr="00082D0F" w:rsidRDefault="00864E14" w:rsidP="00900DC1">
      <w:pPr>
        <w:pStyle w:val="LO-normal"/>
        <w:numPr>
          <w:ilvl w:val="1"/>
          <w:numId w:val="36"/>
        </w:numPr>
        <w:spacing w:after="0" w:line="240" w:lineRule="auto"/>
        <w:ind w:left="0" w:firstLine="0"/>
        <w:jc w:val="both"/>
        <w:rPr>
          <w:rFonts w:ascii="Arial" w:eastAsia="Calibri" w:hAnsi="Arial" w:cs="Arial"/>
        </w:rPr>
      </w:pPr>
      <w:r w:rsidRPr="00082D0F">
        <w:rPr>
          <w:rFonts w:ascii="Arial" w:eastAsia="Calibri" w:hAnsi="Arial" w:cs="Arial"/>
        </w:rPr>
        <w:t>O licitante terá o prazo de 02 (dois) dias para assinatura do contrato, contados a partir da convocação pela CONTRATANTE.</w:t>
      </w:r>
    </w:p>
    <w:p w14:paraId="72F26D7B" w14:textId="45AC2A18" w:rsidR="00F4457F" w:rsidRDefault="00864E14" w:rsidP="00046E92">
      <w:pPr>
        <w:pStyle w:val="LO-normal"/>
        <w:spacing w:before="51" w:after="0"/>
        <w:jc w:val="both"/>
        <w:rPr>
          <w:rFonts w:ascii="Arial" w:eastAsia="Calibri" w:hAnsi="Arial" w:cs="Arial"/>
        </w:rPr>
      </w:pPr>
      <w:r w:rsidRPr="00082D0F">
        <w:rPr>
          <w:rFonts w:ascii="Arial" w:eastAsia="Calibri" w:hAnsi="Arial" w:cs="Arial"/>
        </w:rPr>
        <w:t>Qualquer solicitação de prorrogação do prazo previsto para assinatura do contrato, somente será analisada, se apresentada antes do decurso do prazo para tal e devidamente fundamentada.</w:t>
      </w:r>
    </w:p>
    <w:p w14:paraId="333892B7" w14:textId="77777777" w:rsidR="00900DC1" w:rsidRPr="00082D0F" w:rsidRDefault="00900DC1" w:rsidP="00900DC1">
      <w:pPr>
        <w:pStyle w:val="LO-normal"/>
        <w:spacing w:after="0"/>
        <w:jc w:val="both"/>
        <w:rPr>
          <w:rFonts w:ascii="Arial" w:eastAsia="Calibri" w:hAnsi="Arial" w:cs="Arial"/>
        </w:rPr>
      </w:pPr>
    </w:p>
    <w:p w14:paraId="5A8E0A9D" w14:textId="45026429" w:rsidR="002825D7" w:rsidRPr="00082D0F" w:rsidRDefault="00F6289F" w:rsidP="00AF6ED5">
      <w:pPr>
        <w:pStyle w:val="LO-normal"/>
        <w:numPr>
          <w:ilvl w:val="0"/>
          <w:numId w:val="37"/>
        </w:numPr>
        <w:spacing w:after="0" w:line="240" w:lineRule="auto"/>
        <w:ind w:left="0" w:right="142" w:firstLine="0"/>
        <w:jc w:val="both"/>
        <w:rPr>
          <w:rFonts w:ascii="Arial" w:eastAsia="Calibri" w:hAnsi="Arial" w:cs="Arial"/>
        </w:rPr>
      </w:pPr>
      <w:r w:rsidRPr="00082D0F">
        <w:rPr>
          <w:rFonts w:ascii="Arial" w:eastAsia="Calibri" w:hAnsi="Arial" w:cs="Arial"/>
          <w:b/>
        </w:rPr>
        <w:t xml:space="preserve">OBRIGAÇÕES DA CONTRATANTE </w:t>
      </w:r>
    </w:p>
    <w:p w14:paraId="163A178F" w14:textId="77777777" w:rsidR="002825D7" w:rsidRPr="00082D0F" w:rsidRDefault="002825D7">
      <w:pPr>
        <w:pStyle w:val="LO-normal"/>
        <w:spacing w:after="0" w:line="240" w:lineRule="auto"/>
        <w:ind w:right="142"/>
        <w:jc w:val="both"/>
        <w:rPr>
          <w:rFonts w:ascii="Arial" w:eastAsia="Calibri" w:hAnsi="Arial" w:cs="Arial"/>
          <w:b/>
        </w:rPr>
      </w:pPr>
    </w:p>
    <w:p w14:paraId="397C8DED" w14:textId="7C6A83C7" w:rsidR="00352956" w:rsidRPr="00082D0F" w:rsidRDefault="00352956" w:rsidP="00AF6ED5">
      <w:pPr>
        <w:pStyle w:val="Normal1"/>
        <w:numPr>
          <w:ilvl w:val="1"/>
          <w:numId w:val="37"/>
        </w:numPr>
        <w:pBdr>
          <w:top w:val="nil"/>
          <w:left w:val="nil"/>
          <w:bottom w:val="nil"/>
          <w:right w:val="nil"/>
          <w:between w:val="nil"/>
        </w:pBdr>
        <w:tabs>
          <w:tab w:val="left" w:pos="284"/>
        </w:tabs>
        <w:suppressAutoHyphens w:val="0"/>
        <w:spacing w:after="0" w:line="240" w:lineRule="auto"/>
        <w:ind w:left="0" w:firstLine="0"/>
        <w:jc w:val="both"/>
        <w:rPr>
          <w:rFonts w:ascii="Arial" w:hAnsi="Arial" w:cs="Arial"/>
        </w:rPr>
      </w:pPr>
      <w:r w:rsidRPr="00082D0F">
        <w:rPr>
          <w:rFonts w:ascii="Arial" w:eastAsia="Arial" w:hAnsi="Arial" w:cs="Arial"/>
        </w:rPr>
        <w:t>Efetuar, com pontualidade, o pagamento à CONTRATADA, após o cumprimento das formalidades legais;</w:t>
      </w:r>
    </w:p>
    <w:p w14:paraId="7A5D7F1B" w14:textId="737C79AE" w:rsidR="00352956" w:rsidRPr="00082D0F" w:rsidRDefault="00352956" w:rsidP="00AF6ED5">
      <w:pPr>
        <w:pStyle w:val="Normal1"/>
        <w:numPr>
          <w:ilvl w:val="1"/>
          <w:numId w:val="37"/>
        </w:numPr>
        <w:pBdr>
          <w:top w:val="nil"/>
          <w:left w:val="nil"/>
          <w:bottom w:val="nil"/>
          <w:right w:val="nil"/>
          <w:between w:val="nil"/>
        </w:pBdr>
        <w:tabs>
          <w:tab w:val="left" w:pos="426"/>
        </w:tabs>
        <w:suppressAutoHyphens w:val="0"/>
        <w:spacing w:after="0" w:line="240" w:lineRule="auto"/>
        <w:ind w:left="0" w:firstLine="0"/>
        <w:jc w:val="both"/>
        <w:rPr>
          <w:rFonts w:ascii="Arial" w:hAnsi="Arial" w:cs="Arial"/>
        </w:rPr>
      </w:pPr>
      <w:r w:rsidRPr="00082D0F">
        <w:rPr>
          <w:rFonts w:ascii="Arial" w:eastAsia="Arial" w:hAnsi="Arial" w:cs="Arial"/>
        </w:rPr>
        <w:t>Anotar em registro próprio e notificar à CONTRATADA, por escrito, a ocorrência de eventuais imperfeições no curso de execução do objeto, fixando prazo para a sua execução;</w:t>
      </w:r>
    </w:p>
    <w:p w14:paraId="6FE22FFB" w14:textId="15FB950F" w:rsidR="00352956" w:rsidRPr="00082D0F" w:rsidRDefault="00352956" w:rsidP="00AF6ED5">
      <w:pPr>
        <w:pStyle w:val="Normal1"/>
        <w:numPr>
          <w:ilvl w:val="1"/>
          <w:numId w:val="37"/>
        </w:numPr>
        <w:pBdr>
          <w:top w:val="nil"/>
          <w:left w:val="nil"/>
          <w:bottom w:val="nil"/>
          <w:right w:val="nil"/>
          <w:between w:val="nil"/>
        </w:pBdr>
        <w:tabs>
          <w:tab w:val="left" w:pos="426"/>
        </w:tabs>
        <w:suppressAutoHyphens w:val="0"/>
        <w:spacing w:after="0" w:line="240" w:lineRule="auto"/>
        <w:ind w:left="0" w:firstLine="0"/>
        <w:jc w:val="both"/>
        <w:rPr>
          <w:rFonts w:ascii="Arial" w:eastAsia="Arial" w:hAnsi="Arial" w:cs="Arial"/>
        </w:rPr>
      </w:pPr>
      <w:r w:rsidRPr="00082D0F">
        <w:rPr>
          <w:rFonts w:ascii="Arial" w:eastAsia="Arial" w:hAnsi="Arial" w:cs="Arial"/>
        </w:rPr>
        <w:t>Encaminhar ao preposto da CONTRATADA as requisições para a execução da presente aquisição;</w:t>
      </w:r>
    </w:p>
    <w:p w14:paraId="5357B614" w14:textId="15F89BDD" w:rsidR="00352956" w:rsidRPr="00082D0F" w:rsidRDefault="00352956" w:rsidP="00AF6ED5">
      <w:pPr>
        <w:pStyle w:val="Normal1"/>
        <w:numPr>
          <w:ilvl w:val="1"/>
          <w:numId w:val="37"/>
        </w:numPr>
        <w:pBdr>
          <w:top w:val="nil"/>
          <w:left w:val="nil"/>
          <w:bottom w:val="nil"/>
          <w:right w:val="nil"/>
          <w:between w:val="nil"/>
        </w:pBdr>
        <w:tabs>
          <w:tab w:val="left" w:pos="426"/>
        </w:tabs>
        <w:suppressAutoHyphens w:val="0"/>
        <w:spacing w:after="0" w:line="240" w:lineRule="auto"/>
        <w:ind w:left="0" w:firstLine="0"/>
        <w:jc w:val="both"/>
        <w:rPr>
          <w:rFonts w:ascii="Arial" w:hAnsi="Arial" w:cs="Arial"/>
        </w:rPr>
      </w:pPr>
      <w:r w:rsidRPr="00082D0F">
        <w:rPr>
          <w:rFonts w:ascii="Arial" w:eastAsia="Arial" w:hAnsi="Arial" w:cs="Arial"/>
        </w:rPr>
        <w:t>Fornecer à CONTRATADA todos os esclarecimentos necessários para execução do objeto e demais informações que esta venha a solicitar para o desempenho da aquisição pretendida;</w:t>
      </w:r>
    </w:p>
    <w:p w14:paraId="66F10DE1" w14:textId="04EA8AA9" w:rsidR="00352956" w:rsidRPr="00082D0F" w:rsidRDefault="00352956" w:rsidP="00AF6ED5">
      <w:pPr>
        <w:pStyle w:val="Normal1"/>
        <w:numPr>
          <w:ilvl w:val="1"/>
          <w:numId w:val="37"/>
        </w:numPr>
        <w:pBdr>
          <w:top w:val="nil"/>
          <w:left w:val="nil"/>
          <w:bottom w:val="nil"/>
          <w:right w:val="nil"/>
          <w:between w:val="nil"/>
        </w:pBdr>
        <w:tabs>
          <w:tab w:val="left" w:pos="426"/>
        </w:tabs>
        <w:suppressAutoHyphens w:val="0"/>
        <w:spacing w:after="0" w:line="240" w:lineRule="auto"/>
        <w:ind w:left="0" w:firstLine="0"/>
        <w:jc w:val="both"/>
        <w:rPr>
          <w:rFonts w:ascii="Arial" w:hAnsi="Arial" w:cs="Arial"/>
        </w:rPr>
      </w:pPr>
      <w:r w:rsidRPr="00082D0F">
        <w:rPr>
          <w:rFonts w:ascii="Arial" w:eastAsia="Arial" w:hAnsi="Arial" w:cs="Arial"/>
        </w:rPr>
        <w:t>Acompanhar e fiscalizar a boa execução do objeto desta aquisição e aplicar as medidas corretivas necessárias, inclusive às penalidades legalmente previstas, comunicando à CONTRATADA as ocorrências que a seu critério exijam medidas corretivas;</w:t>
      </w:r>
    </w:p>
    <w:p w14:paraId="48AE712A" w14:textId="17FD41E4" w:rsidR="00352956" w:rsidRPr="00082D0F" w:rsidRDefault="00352956" w:rsidP="00AF6ED5">
      <w:pPr>
        <w:pStyle w:val="Normal1"/>
        <w:numPr>
          <w:ilvl w:val="1"/>
          <w:numId w:val="37"/>
        </w:numPr>
        <w:pBdr>
          <w:top w:val="nil"/>
          <w:left w:val="nil"/>
          <w:bottom w:val="nil"/>
          <w:right w:val="nil"/>
          <w:between w:val="nil"/>
        </w:pBdr>
        <w:tabs>
          <w:tab w:val="left" w:pos="426"/>
        </w:tabs>
        <w:suppressAutoHyphens w:val="0"/>
        <w:spacing w:after="0" w:line="240" w:lineRule="auto"/>
        <w:ind w:left="0" w:firstLine="0"/>
        <w:jc w:val="both"/>
        <w:rPr>
          <w:rFonts w:ascii="Arial" w:hAnsi="Arial" w:cs="Arial"/>
        </w:rPr>
      </w:pPr>
      <w:r w:rsidRPr="00082D0F">
        <w:rPr>
          <w:rFonts w:ascii="Arial" w:eastAsia="Arial" w:hAnsi="Arial" w:cs="Arial"/>
        </w:rPr>
        <w:t>Prestar as informações e os esclarecimentos que venham a ser solicitados pelo preposto da CONTRATADA;</w:t>
      </w:r>
    </w:p>
    <w:p w14:paraId="67383ED5" w14:textId="728FF827" w:rsidR="00352956" w:rsidRPr="00082D0F" w:rsidRDefault="00352956" w:rsidP="00AF6ED5">
      <w:pPr>
        <w:pStyle w:val="Normal1"/>
        <w:numPr>
          <w:ilvl w:val="1"/>
          <w:numId w:val="37"/>
        </w:numPr>
        <w:pBdr>
          <w:top w:val="nil"/>
          <w:left w:val="nil"/>
          <w:bottom w:val="nil"/>
          <w:right w:val="nil"/>
          <w:between w:val="nil"/>
        </w:pBdr>
        <w:tabs>
          <w:tab w:val="left" w:pos="426"/>
        </w:tabs>
        <w:suppressAutoHyphens w:val="0"/>
        <w:spacing w:after="0" w:line="240" w:lineRule="auto"/>
        <w:ind w:left="0" w:firstLine="0"/>
        <w:jc w:val="both"/>
        <w:rPr>
          <w:rFonts w:ascii="Arial" w:hAnsi="Arial" w:cs="Arial"/>
        </w:rPr>
      </w:pPr>
      <w:r w:rsidRPr="00082D0F">
        <w:rPr>
          <w:rFonts w:ascii="Arial" w:eastAsia="Arial" w:hAnsi="Arial" w:cs="Arial"/>
        </w:rPr>
        <w:t>Analisar a nota fiscal para verificar se a mesma é destinada a instituição e se as especificações dos itens condizem com o TR;</w:t>
      </w:r>
    </w:p>
    <w:p w14:paraId="6DAD408E" w14:textId="77777777" w:rsidR="002825D7" w:rsidRPr="00082D0F" w:rsidRDefault="002825D7">
      <w:pPr>
        <w:pStyle w:val="LO-normal"/>
        <w:spacing w:after="0" w:line="240" w:lineRule="auto"/>
        <w:ind w:left="567" w:right="142"/>
        <w:jc w:val="both"/>
        <w:rPr>
          <w:rFonts w:ascii="Arial" w:eastAsia="Calibri" w:hAnsi="Arial" w:cs="Arial"/>
        </w:rPr>
      </w:pPr>
    </w:p>
    <w:p w14:paraId="2A927AC1" w14:textId="4E21C3A9" w:rsidR="002825D7" w:rsidRPr="00082D0F" w:rsidRDefault="00F6289F" w:rsidP="00AF6ED5">
      <w:pPr>
        <w:pStyle w:val="LO-normal"/>
        <w:numPr>
          <w:ilvl w:val="0"/>
          <w:numId w:val="37"/>
        </w:numPr>
        <w:tabs>
          <w:tab w:val="left" w:pos="426"/>
        </w:tabs>
        <w:spacing w:after="0" w:line="240" w:lineRule="auto"/>
        <w:ind w:left="0" w:right="142" w:firstLine="0"/>
        <w:jc w:val="both"/>
        <w:rPr>
          <w:rFonts w:ascii="Arial" w:eastAsia="Calibri" w:hAnsi="Arial" w:cs="Arial"/>
        </w:rPr>
      </w:pPr>
      <w:r w:rsidRPr="00082D0F">
        <w:rPr>
          <w:rFonts w:ascii="Arial" w:eastAsia="Calibri" w:hAnsi="Arial" w:cs="Arial"/>
          <w:b/>
        </w:rPr>
        <w:t>OBRIGAÇÕES DA CONTRATADA</w:t>
      </w:r>
    </w:p>
    <w:p w14:paraId="2986D065" w14:textId="77777777" w:rsidR="00CC4A43" w:rsidRPr="00082D0F" w:rsidRDefault="00CC4A43" w:rsidP="00CC4A43">
      <w:pPr>
        <w:pStyle w:val="LO-normal"/>
        <w:spacing w:after="0" w:line="240" w:lineRule="auto"/>
        <w:ind w:right="142"/>
        <w:jc w:val="both"/>
        <w:rPr>
          <w:rFonts w:ascii="Arial" w:eastAsia="Calibri" w:hAnsi="Arial" w:cs="Arial"/>
          <w:bCs/>
        </w:rPr>
      </w:pPr>
    </w:p>
    <w:p w14:paraId="7730A25E" w14:textId="22D3581A" w:rsidR="00DA7DC9" w:rsidRPr="00082D0F" w:rsidRDefault="00AF6ED5" w:rsidP="00DA7DC9">
      <w:pPr>
        <w:pStyle w:val="LO-normal"/>
        <w:tabs>
          <w:tab w:val="left" w:pos="709"/>
        </w:tabs>
        <w:spacing w:after="0" w:line="240" w:lineRule="auto"/>
        <w:ind w:right="142"/>
        <w:jc w:val="both"/>
        <w:rPr>
          <w:rFonts w:ascii="Arial" w:eastAsia="Calibri" w:hAnsi="Arial" w:cs="Arial"/>
          <w:bCs/>
        </w:rPr>
      </w:pPr>
      <w:r>
        <w:rPr>
          <w:rFonts w:ascii="Arial" w:eastAsia="Calibri" w:hAnsi="Arial" w:cs="Arial"/>
          <w:bCs/>
        </w:rPr>
        <w:t>10.1</w:t>
      </w:r>
      <w:r w:rsidR="00DA7DC9" w:rsidRPr="00082D0F">
        <w:rPr>
          <w:rFonts w:ascii="Arial" w:eastAsia="Calibri" w:hAnsi="Arial" w:cs="Arial"/>
          <w:bCs/>
        </w:rPr>
        <w:t xml:space="preserve"> A CONTRATADA se obriga a executar os serviços, como especificado neste Termo de Referência; </w:t>
      </w:r>
    </w:p>
    <w:p w14:paraId="30438A3D" w14:textId="31CEB849" w:rsidR="00C07491" w:rsidRPr="00082D0F" w:rsidRDefault="00DA7DC9" w:rsidP="00DA7DC9">
      <w:pPr>
        <w:pStyle w:val="LO-normal"/>
        <w:tabs>
          <w:tab w:val="left" w:pos="709"/>
        </w:tabs>
        <w:spacing w:after="0" w:line="240" w:lineRule="auto"/>
        <w:ind w:right="142"/>
        <w:jc w:val="both"/>
        <w:rPr>
          <w:rFonts w:ascii="Arial" w:eastAsia="Calibri" w:hAnsi="Arial" w:cs="Arial"/>
          <w:bCs/>
        </w:rPr>
      </w:pPr>
      <w:r w:rsidRPr="00082D0F">
        <w:rPr>
          <w:rFonts w:ascii="Arial" w:eastAsia="Calibri" w:hAnsi="Arial" w:cs="Arial"/>
          <w:bCs/>
        </w:rPr>
        <w:t>1</w:t>
      </w:r>
      <w:r w:rsidR="00AF6ED5">
        <w:rPr>
          <w:rFonts w:ascii="Arial" w:eastAsia="Calibri" w:hAnsi="Arial" w:cs="Arial"/>
          <w:bCs/>
        </w:rPr>
        <w:t>0</w:t>
      </w:r>
      <w:r w:rsidRPr="00082D0F">
        <w:rPr>
          <w:rFonts w:ascii="Arial" w:eastAsia="Calibri" w:hAnsi="Arial" w:cs="Arial"/>
          <w:bCs/>
        </w:rPr>
        <w:t xml:space="preserve">.2 </w:t>
      </w:r>
      <w:r w:rsidR="00AF6ED5">
        <w:rPr>
          <w:rFonts w:ascii="Arial" w:eastAsia="Calibri" w:hAnsi="Arial" w:cs="Arial"/>
          <w:bCs/>
        </w:rPr>
        <w:t xml:space="preserve">Prestar o serviço com </w:t>
      </w:r>
      <w:r w:rsidR="00951866">
        <w:rPr>
          <w:rFonts w:ascii="Arial" w:eastAsia="Calibri" w:hAnsi="Arial" w:cs="Arial"/>
          <w:bCs/>
        </w:rPr>
        <w:t>as armações em perfeito estado,</w:t>
      </w:r>
      <w:r w:rsidR="00AF6ED5">
        <w:rPr>
          <w:rFonts w:ascii="Arial" w:eastAsia="Calibri" w:hAnsi="Arial" w:cs="Arial"/>
          <w:bCs/>
        </w:rPr>
        <w:t xml:space="preserve"> </w:t>
      </w:r>
      <w:r w:rsidR="00951866">
        <w:rPr>
          <w:rFonts w:ascii="Arial" w:eastAsia="Calibri" w:hAnsi="Arial" w:cs="Arial"/>
          <w:bCs/>
        </w:rPr>
        <w:t>com as devidas</w:t>
      </w:r>
      <w:r w:rsidRPr="00082D0F">
        <w:rPr>
          <w:rFonts w:ascii="Arial" w:eastAsia="Calibri" w:hAnsi="Arial" w:cs="Arial"/>
          <w:bCs/>
        </w:rPr>
        <w:t xml:space="preserve"> condições de uso, </w:t>
      </w:r>
      <w:r w:rsidR="00C07491" w:rsidRPr="00082D0F">
        <w:rPr>
          <w:rFonts w:ascii="Arial" w:eastAsia="Calibri" w:hAnsi="Arial" w:cs="Arial"/>
          <w:bCs/>
        </w:rPr>
        <w:t xml:space="preserve">conforme </w:t>
      </w:r>
      <w:r w:rsidRPr="00082D0F">
        <w:rPr>
          <w:rFonts w:ascii="Arial" w:eastAsia="Calibri" w:hAnsi="Arial" w:cs="Arial"/>
          <w:bCs/>
        </w:rPr>
        <w:t>citado no</w:t>
      </w:r>
      <w:r w:rsidR="00C07491" w:rsidRPr="00082D0F">
        <w:rPr>
          <w:rFonts w:ascii="Arial" w:eastAsia="Calibri" w:hAnsi="Arial" w:cs="Arial"/>
          <w:bCs/>
        </w:rPr>
        <w:t>s</w:t>
      </w:r>
      <w:r w:rsidRPr="00082D0F">
        <w:rPr>
          <w:rFonts w:ascii="Arial" w:eastAsia="Calibri" w:hAnsi="Arial" w:cs="Arial"/>
          <w:bCs/>
        </w:rPr>
        <w:t xml:space="preserve"> ite</w:t>
      </w:r>
      <w:r w:rsidR="00C07491" w:rsidRPr="00082D0F">
        <w:rPr>
          <w:rFonts w:ascii="Arial" w:eastAsia="Calibri" w:hAnsi="Arial" w:cs="Arial"/>
          <w:bCs/>
        </w:rPr>
        <w:t>ns</w:t>
      </w:r>
      <w:r w:rsidR="00CE1BE1">
        <w:rPr>
          <w:rFonts w:ascii="Arial" w:eastAsia="Calibri" w:hAnsi="Arial" w:cs="Arial"/>
          <w:bCs/>
        </w:rPr>
        <w:t xml:space="preserve"> 1.1;</w:t>
      </w:r>
      <w:r w:rsidRPr="00082D0F">
        <w:rPr>
          <w:rFonts w:ascii="Arial" w:eastAsia="Calibri" w:hAnsi="Arial" w:cs="Arial"/>
          <w:bCs/>
        </w:rPr>
        <w:t xml:space="preserve"> </w:t>
      </w:r>
      <w:r w:rsidR="00AF6ED5">
        <w:rPr>
          <w:rFonts w:ascii="Arial" w:eastAsia="Calibri" w:hAnsi="Arial" w:cs="Arial"/>
          <w:bCs/>
        </w:rPr>
        <w:t>6</w:t>
      </w:r>
      <w:r w:rsidRPr="00082D0F">
        <w:rPr>
          <w:rFonts w:ascii="Arial" w:eastAsia="Calibri" w:hAnsi="Arial" w:cs="Arial"/>
          <w:bCs/>
        </w:rPr>
        <w:t xml:space="preserve">.1; </w:t>
      </w:r>
      <w:r w:rsidR="00AF6ED5">
        <w:rPr>
          <w:rFonts w:ascii="Arial" w:eastAsia="Calibri" w:hAnsi="Arial" w:cs="Arial"/>
          <w:bCs/>
        </w:rPr>
        <w:t>7</w:t>
      </w:r>
      <w:r w:rsidRPr="00082D0F">
        <w:rPr>
          <w:rFonts w:ascii="Arial" w:eastAsia="Calibri" w:hAnsi="Arial" w:cs="Arial"/>
          <w:bCs/>
        </w:rPr>
        <w:t>.3</w:t>
      </w:r>
      <w:r w:rsidR="00C07491" w:rsidRPr="00082D0F">
        <w:rPr>
          <w:rFonts w:ascii="Arial" w:eastAsia="Calibri" w:hAnsi="Arial" w:cs="Arial"/>
          <w:bCs/>
        </w:rPr>
        <w:t>;</w:t>
      </w:r>
    </w:p>
    <w:p w14:paraId="0C158E89" w14:textId="11994981" w:rsidR="00C07491" w:rsidRPr="00082D0F" w:rsidRDefault="00C07491" w:rsidP="00DA7DC9">
      <w:pPr>
        <w:pStyle w:val="LO-normal"/>
        <w:tabs>
          <w:tab w:val="left" w:pos="709"/>
        </w:tabs>
        <w:spacing w:after="0" w:line="240" w:lineRule="auto"/>
        <w:ind w:right="142"/>
        <w:jc w:val="both"/>
        <w:rPr>
          <w:rFonts w:ascii="Arial" w:eastAsia="Calibri" w:hAnsi="Arial" w:cs="Arial"/>
          <w:bCs/>
        </w:rPr>
      </w:pPr>
      <w:r w:rsidRPr="00082D0F">
        <w:rPr>
          <w:rFonts w:ascii="Arial" w:eastAsia="Calibri" w:hAnsi="Arial" w:cs="Arial"/>
          <w:bCs/>
        </w:rPr>
        <w:t>1</w:t>
      </w:r>
      <w:r w:rsidR="00AF6ED5">
        <w:rPr>
          <w:rFonts w:ascii="Arial" w:eastAsia="Calibri" w:hAnsi="Arial" w:cs="Arial"/>
          <w:bCs/>
        </w:rPr>
        <w:t>0</w:t>
      </w:r>
      <w:r w:rsidRPr="00082D0F">
        <w:rPr>
          <w:rFonts w:ascii="Arial" w:eastAsia="Calibri" w:hAnsi="Arial" w:cs="Arial"/>
          <w:bCs/>
        </w:rPr>
        <w:t xml:space="preserve">.3 </w:t>
      </w:r>
      <w:r w:rsidR="00DA7DC9" w:rsidRPr="00082D0F">
        <w:rPr>
          <w:rFonts w:ascii="Arial" w:eastAsia="Calibri" w:hAnsi="Arial" w:cs="Arial"/>
          <w:bCs/>
        </w:rPr>
        <w:t xml:space="preserve">Responsabilizar-se pelas despesas com transporte e alimentação de seus empregados, nos termos da legislação vigente; </w:t>
      </w:r>
    </w:p>
    <w:p w14:paraId="44AD8858" w14:textId="2C9BD837" w:rsidR="00C07491" w:rsidRPr="00082D0F" w:rsidRDefault="00C07491" w:rsidP="00DA7DC9">
      <w:pPr>
        <w:pStyle w:val="LO-normal"/>
        <w:tabs>
          <w:tab w:val="left" w:pos="709"/>
        </w:tabs>
        <w:spacing w:after="0" w:line="240" w:lineRule="auto"/>
        <w:ind w:right="142"/>
        <w:jc w:val="both"/>
        <w:rPr>
          <w:rFonts w:ascii="Arial" w:eastAsia="Calibri" w:hAnsi="Arial" w:cs="Arial"/>
          <w:bCs/>
        </w:rPr>
      </w:pPr>
      <w:r w:rsidRPr="00082D0F">
        <w:rPr>
          <w:rFonts w:ascii="Arial" w:eastAsia="Calibri" w:hAnsi="Arial" w:cs="Arial"/>
          <w:bCs/>
        </w:rPr>
        <w:t>1</w:t>
      </w:r>
      <w:r w:rsidR="00AF6ED5">
        <w:rPr>
          <w:rFonts w:ascii="Arial" w:eastAsia="Calibri" w:hAnsi="Arial" w:cs="Arial"/>
          <w:bCs/>
        </w:rPr>
        <w:t>0</w:t>
      </w:r>
      <w:r w:rsidR="00DA7DC9" w:rsidRPr="00082D0F">
        <w:rPr>
          <w:rFonts w:ascii="Arial" w:eastAsia="Calibri" w:hAnsi="Arial" w:cs="Arial"/>
          <w:bCs/>
        </w:rPr>
        <w:t xml:space="preserve">.4 Manter um técnico responsável pelo gerenciamento dos serviços, com poderes de representante ou preposto, para tratar com a FISCALIZAÇÃO sobre assuntos relacionados ao serviço; </w:t>
      </w:r>
    </w:p>
    <w:p w14:paraId="42E38AA9" w14:textId="6C0C7A39" w:rsidR="00C07491" w:rsidRPr="00082D0F" w:rsidRDefault="00C07491" w:rsidP="00DA7DC9">
      <w:pPr>
        <w:pStyle w:val="LO-normal"/>
        <w:tabs>
          <w:tab w:val="left" w:pos="709"/>
        </w:tabs>
        <w:spacing w:after="0" w:line="240" w:lineRule="auto"/>
        <w:ind w:right="142"/>
        <w:jc w:val="both"/>
        <w:rPr>
          <w:rFonts w:ascii="Arial" w:eastAsia="Calibri" w:hAnsi="Arial" w:cs="Arial"/>
          <w:bCs/>
        </w:rPr>
      </w:pPr>
      <w:r w:rsidRPr="00082D0F">
        <w:rPr>
          <w:rFonts w:ascii="Arial" w:eastAsia="Calibri" w:hAnsi="Arial" w:cs="Arial"/>
          <w:bCs/>
        </w:rPr>
        <w:t>1</w:t>
      </w:r>
      <w:r w:rsidR="00423E64">
        <w:rPr>
          <w:rFonts w:ascii="Arial" w:eastAsia="Calibri" w:hAnsi="Arial" w:cs="Arial"/>
          <w:bCs/>
        </w:rPr>
        <w:t>0</w:t>
      </w:r>
      <w:r w:rsidR="00DA7DC9" w:rsidRPr="00082D0F">
        <w:rPr>
          <w:rFonts w:ascii="Arial" w:eastAsia="Calibri" w:hAnsi="Arial" w:cs="Arial"/>
          <w:bCs/>
        </w:rPr>
        <w:t>.5 Providenciar para que os seus funcionários utilizem equipamentos de proteção individual previsto pelas normas de segurança do trabalho;</w:t>
      </w:r>
    </w:p>
    <w:p w14:paraId="2B137E40" w14:textId="01F4AE99" w:rsidR="00C07491" w:rsidRPr="00082D0F" w:rsidRDefault="00C07491" w:rsidP="00DA7DC9">
      <w:pPr>
        <w:pStyle w:val="LO-normal"/>
        <w:tabs>
          <w:tab w:val="left" w:pos="709"/>
        </w:tabs>
        <w:spacing w:after="0" w:line="240" w:lineRule="auto"/>
        <w:ind w:right="142"/>
        <w:jc w:val="both"/>
        <w:rPr>
          <w:rFonts w:ascii="Arial" w:eastAsia="Calibri" w:hAnsi="Arial" w:cs="Arial"/>
          <w:bCs/>
        </w:rPr>
      </w:pPr>
      <w:r w:rsidRPr="00082D0F">
        <w:rPr>
          <w:rFonts w:ascii="Arial" w:eastAsia="Calibri" w:hAnsi="Arial" w:cs="Arial"/>
          <w:bCs/>
        </w:rPr>
        <w:t>1</w:t>
      </w:r>
      <w:r w:rsidR="00423E64">
        <w:rPr>
          <w:rFonts w:ascii="Arial" w:eastAsia="Calibri" w:hAnsi="Arial" w:cs="Arial"/>
          <w:bCs/>
        </w:rPr>
        <w:t>0</w:t>
      </w:r>
      <w:r w:rsidR="00DA7DC9" w:rsidRPr="00082D0F">
        <w:rPr>
          <w:rFonts w:ascii="Arial" w:eastAsia="Calibri" w:hAnsi="Arial" w:cs="Arial"/>
          <w:bCs/>
        </w:rPr>
        <w:t xml:space="preserve">.6 Entregar a serviços, em conformidade com os requisitos descritos no Termo de Referência; </w:t>
      </w:r>
      <w:r w:rsidRPr="00082D0F">
        <w:rPr>
          <w:rFonts w:ascii="Arial" w:eastAsia="Calibri" w:hAnsi="Arial" w:cs="Arial"/>
          <w:bCs/>
        </w:rPr>
        <w:t>1</w:t>
      </w:r>
      <w:r w:rsidR="00423E64">
        <w:rPr>
          <w:rFonts w:ascii="Arial" w:eastAsia="Calibri" w:hAnsi="Arial" w:cs="Arial"/>
          <w:bCs/>
        </w:rPr>
        <w:t>0</w:t>
      </w:r>
      <w:r w:rsidR="00DA7DC9" w:rsidRPr="00082D0F">
        <w:rPr>
          <w:rFonts w:ascii="Arial" w:eastAsia="Calibri" w:hAnsi="Arial" w:cs="Arial"/>
          <w:bCs/>
        </w:rPr>
        <w:t xml:space="preserve">.7 Quando da entrega dos serviços por parte da licitante for detectado que os serviços não apresentam características e especificações conforme exigidos no Termo de Referência e/ou não </w:t>
      </w:r>
      <w:r w:rsidR="00DA7DC9" w:rsidRPr="00082D0F">
        <w:rPr>
          <w:rFonts w:ascii="Arial" w:eastAsia="Calibri" w:hAnsi="Arial" w:cs="Arial"/>
          <w:bCs/>
        </w:rPr>
        <w:lastRenderedPageBreak/>
        <w:t xml:space="preserve">apresentem 1ª qualidade, a CONTRATADA deverá substituir imediatamente por outro que atenda sem ônus adicionais para a Administração Pública. </w:t>
      </w:r>
    </w:p>
    <w:p w14:paraId="2DD253B4" w14:textId="412E43FA" w:rsidR="00C07491" w:rsidRPr="00082D0F" w:rsidRDefault="00C07491" w:rsidP="00DA7DC9">
      <w:pPr>
        <w:pStyle w:val="LO-normal"/>
        <w:tabs>
          <w:tab w:val="left" w:pos="709"/>
        </w:tabs>
        <w:spacing w:after="0" w:line="240" w:lineRule="auto"/>
        <w:ind w:right="142"/>
        <w:jc w:val="both"/>
        <w:rPr>
          <w:rFonts w:ascii="Arial" w:eastAsia="Calibri" w:hAnsi="Arial" w:cs="Arial"/>
          <w:bCs/>
        </w:rPr>
      </w:pPr>
      <w:r w:rsidRPr="00082D0F">
        <w:rPr>
          <w:rFonts w:ascii="Arial" w:eastAsia="Calibri" w:hAnsi="Arial" w:cs="Arial"/>
          <w:bCs/>
        </w:rPr>
        <w:t>1</w:t>
      </w:r>
      <w:r w:rsidR="00423E64">
        <w:rPr>
          <w:rFonts w:ascii="Arial" w:eastAsia="Calibri" w:hAnsi="Arial" w:cs="Arial"/>
          <w:bCs/>
        </w:rPr>
        <w:t>0</w:t>
      </w:r>
      <w:r w:rsidR="00DA7DC9" w:rsidRPr="00082D0F">
        <w:rPr>
          <w:rFonts w:ascii="Arial" w:eastAsia="Calibri" w:hAnsi="Arial" w:cs="Arial"/>
          <w:bCs/>
        </w:rPr>
        <w:t xml:space="preserve">.8 Cumprir todas as leis e posturas federais, estaduais e municipais pertinentes e responsabilizar-se por todos os prejuízos decorrentes de infrações a que houver dado causa; </w:t>
      </w:r>
    </w:p>
    <w:p w14:paraId="79245BCF" w14:textId="450E5BF7" w:rsidR="00C07491" w:rsidRPr="00082D0F" w:rsidRDefault="00C07491" w:rsidP="00DA7DC9">
      <w:pPr>
        <w:pStyle w:val="LO-normal"/>
        <w:tabs>
          <w:tab w:val="left" w:pos="709"/>
        </w:tabs>
        <w:spacing w:after="0" w:line="240" w:lineRule="auto"/>
        <w:ind w:right="142"/>
        <w:jc w:val="both"/>
        <w:rPr>
          <w:rFonts w:ascii="Arial" w:eastAsia="Calibri" w:hAnsi="Arial" w:cs="Arial"/>
          <w:bCs/>
        </w:rPr>
      </w:pPr>
      <w:r w:rsidRPr="00082D0F">
        <w:rPr>
          <w:rFonts w:ascii="Arial" w:eastAsia="Calibri" w:hAnsi="Arial" w:cs="Arial"/>
          <w:bCs/>
        </w:rPr>
        <w:t>1</w:t>
      </w:r>
      <w:r w:rsidR="00423E64">
        <w:rPr>
          <w:rFonts w:ascii="Arial" w:eastAsia="Calibri" w:hAnsi="Arial" w:cs="Arial"/>
          <w:bCs/>
        </w:rPr>
        <w:t>0</w:t>
      </w:r>
      <w:r w:rsidR="00DA7DC9" w:rsidRPr="00082D0F">
        <w:rPr>
          <w:rFonts w:ascii="Arial" w:eastAsia="Calibri" w:hAnsi="Arial" w:cs="Arial"/>
          <w:bCs/>
        </w:rPr>
        <w:t xml:space="preserve">.9 Substituir os produtos, oriundos da execução dos serviços, que vieram a estar danificado ou que </w:t>
      </w:r>
      <w:r w:rsidRPr="00082D0F">
        <w:rPr>
          <w:rFonts w:ascii="Arial" w:eastAsia="Calibri" w:hAnsi="Arial" w:cs="Arial"/>
          <w:bCs/>
        </w:rPr>
        <w:t>estejam</w:t>
      </w:r>
      <w:r w:rsidR="00DA7DC9" w:rsidRPr="00082D0F">
        <w:rPr>
          <w:rFonts w:ascii="Arial" w:eastAsia="Calibri" w:hAnsi="Arial" w:cs="Arial"/>
          <w:bCs/>
        </w:rPr>
        <w:t xml:space="preserve"> em desacordo com o presente documento, imediatamente, além daqueles que porventura esteja danificado; </w:t>
      </w:r>
    </w:p>
    <w:p w14:paraId="2E19B682" w14:textId="783F3D11" w:rsidR="00C07491" w:rsidRPr="00082D0F" w:rsidRDefault="00C07491" w:rsidP="00DA7DC9">
      <w:pPr>
        <w:pStyle w:val="LO-normal"/>
        <w:tabs>
          <w:tab w:val="left" w:pos="709"/>
        </w:tabs>
        <w:spacing w:after="0" w:line="240" w:lineRule="auto"/>
        <w:ind w:right="142"/>
        <w:jc w:val="both"/>
        <w:rPr>
          <w:rFonts w:ascii="Arial" w:eastAsia="Calibri" w:hAnsi="Arial" w:cs="Arial"/>
          <w:bCs/>
        </w:rPr>
      </w:pPr>
      <w:r w:rsidRPr="00082D0F">
        <w:rPr>
          <w:rFonts w:ascii="Arial" w:eastAsia="Calibri" w:hAnsi="Arial" w:cs="Arial"/>
          <w:bCs/>
        </w:rPr>
        <w:t>1</w:t>
      </w:r>
      <w:r w:rsidR="00423E64">
        <w:rPr>
          <w:rFonts w:ascii="Arial" w:eastAsia="Calibri" w:hAnsi="Arial" w:cs="Arial"/>
          <w:bCs/>
        </w:rPr>
        <w:t>0</w:t>
      </w:r>
      <w:r w:rsidR="00DA7DC9" w:rsidRPr="00082D0F">
        <w:rPr>
          <w:rFonts w:ascii="Arial" w:eastAsia="Calibri" w:hAnsi="Arial" w:cs="Arial"/>
          <w:bCs/>
        </w:rPr>
        <w:t>.1</w:t>
      </w:r>
      <w:r w:rsidRPr="00082D0F">
        <w:rPr>
          <w:rFonts w:ascii="Arial" w:eastAsia="Calibri" w:hAnsi="Arial" w:cs="Arial"/>
          <w:bCs/>
        </w:rPr>
        <w:t>0</w:t>
      </w:r>
      <w:r w:rsidR="00DA7DC9" w:rsidRPr="00082D0F">
        <w:rPr>
          <w:rFonts w:ascii="Arial" w:eastAsia="Calibri" w:hAnsi="Arial" w:cs="Arial"/>
          <w:bCs/>
        </w:rPr>
        <w:t xml:space="preserve"> Executar o objeto contratado imediatamente mediante recebimento da nota de empenho; </w:t>
      </w:r>
      <w:r w:rsidRPr="00082D0F">
        <w:rPr>
          <w:rFonts w:ascii="Arial" w:eastAsia="Calibri" w:hAnsi="Arial" w:cs="Arial"/>
          <w:bCs/>
        </w:rPr>
        <w:t>1</w:t>
      </w:r>
      <w:r w:rsidR="00423E64">
        <w:rPr>
          <w:rFonts w:ascii="Arial" w:eastAsia="Calibri" w:hAnsi="Arial" w:cs="Arial"/>
          <w:bCs/>
        </w:rPr>
        <w:t>0</w:t>
      </w:r>
      <w:r w:rsidR="00DA7DC9" w:rsidRPr="00082D0F">
        <w:rPr>
          <w:rFonts w:ascii="Arial" w:eastAsia="Calibri" w:hAnsi="Arial" w:cs="Arial"/>
          <w:bCs/>
        </w:rPr>
        <w:t>.1</w:t>
      </w:r>
      <w:r w:rsidRPr="00082D0F">
        <w:rPr>
          <w:rFonts w:ascii="Arial" w:eastAsia="Calibri" w:hAnsi="Arial" w:cs="Arial"/>
          <w:bCs/>
        </w:rPr>
        <w:t>1</w:t>
      </w:r>
      <w:r w:rsidR="00DA7DC9" w:rsidRPr="00082D0F">
        <w:rPr>
          <w:rFonts w:ascii="Arial" w:eastAsia="Calibri" w:hAnsi="Arial" w:cs="Arial"/>
          <w:bCs/>
        </w:rPr>
        <w:t xml:space="preserve"> Manter seus funcionários devidamente identificados durante a execução dos serviços contratados, devendo ser observadas as posturas necessárias ao relacionamento cordial e educado para com o pessoal da CONTRATANTE e o representante por ela designado para supervisionar os trabalhos; </w:t>
      </w:r>
    </w:p>
    <w:p w14:paraId="5050F6A2" w14:textId="5972F06B" w:rsidR="00C07491" w:rsidRPr="00082D0F" w:rsidRDefault="00C07491" w:rsidP="00DA7DC9">
      <w:pPr>
        <w:pStyle w:val="LO-normal"/>
        <w:tabs>
          <w:tab w:val="left" w:pos="709"/>
        </w:tabs>
        <w:spacing w:after="0" w:line="240" w:lineRule="auto"/>
        <w:ind w:right="142"/>
        <w:jc w:val="both"/>
        <w:rPr>
          <w:rFonts w:ascii="Arial" w:eastAsia="Calibri" w:hAnsi="Arial" w:cs="Arial"/>
          <w:bCs/>
        </w:rPr>
      </w:pPr>
      <w:r w:rsidRPr="00082D0F">
        <w:rPr>
          <w:rFonts w:ascii="Arial" w:eastAsia="Calibri" w:hAnsi="Arial" w:cs="Arial"/>
          <w:bCs/>
        </w:rPr>
        <w:t>1</w:t>
      </w:r>
      <w:r w:rsidR="00423E64">
        <w:rPr>
          <w:rFonts w:ascii="Arial" w:eastAsia="Calibri" w:hAnsi="Arial" w:cs="Arial"/>
          <w:bCs/>
        </w:rPr>
        <w:t>0</w:t>
      </w:r>
      <w:r w:rsidR="00DA7DC9" w:rsidRPr="00082D0F">
        <w:rPr>
          <w:rFonts w:ascii="Arial" w:eastAsia="Calibri" w:hAnsi="Arial" w:cs="Arial"/>
          <w:bCs/>
        </w:rPr>
        <w:t>.1</w:t>
      </w:r>
      <w:r w:rsidRPr="00082D0F">
        <w:rPr>
          <w:rFonts w:ascii="Arial" w:eastAsia="Calibri" w:hAnsi="Arial" w:cs="Arial"/>
          <w:bCs/>
        </w:rPr>
        <w:t>2</w:t>
      </w:r>
      <w:r w:rsidR="00DA7DC9" w:rsidRPr="00082D0F">
        <w:rPr>
          <w:rFonts w:ascii="Arial" w:eastAsia="Calibri" w:hAnsi="Arial" w:cs="Arial"/>
          <w:bCs/>
        </w:rPr>
        <w:t xml:space="preserve"> Observar o cumprimento de todos os prazos, condições exigidas, datas, horários estabelecidos. </w:t>
      </w:r>
    </w:p>
    <w:p w14:paraId="5725E979" w14:textId="65727859" w:rsidR="00C07491" w:rsidRPr="00082D0F" w:rsidRDefault="00C07491" w:rsidP="00DA7DC9">
      <w:pPr>
        <w:pStyle w:val="LO-normal"/>
        <w:tabs>
          <w:tab w:val="left" w:pos="709"/>
        </w:tabs>
        <w:spacing w:after="0" w:line="240" w:lineRule="auto"/>
        <w:ind w:right="142"/>
        <w:jc w:val="both"/>
        <w:rPr>
          <w:rFonts w:ascii="Arial" w:eastAsia="Calibri" w:hAnsi="Arial" w:cs="Arial"/>
          <w:bCs/>
        </w:rPr>
      </w:pPr>
      <w:r w:rsidRPr="00082D0F">
        <w:rPr>
          <w:rFonts w:ascii="Arial" w:eastAsia="Calibri" w:hAnsi="Arial" w:cs="Arial"/>
          <w:bCs/>
        </w:rPr>
        <w:t>1</w:t>
      </w:r>
      <w:r w:rsidR="00423E64">
        <w:rPr>
          <w:rFonts w:ascii="Arial" w:eastAsia="Calibri" w:hAnsi="Arial" w:cs="Arial"/>
          <w:bCs/>
        </w:rPr>
        <w:t>0</w:t>
      </w:r>
      <w:r w:rsidR="00DA7DC9" w:rsidRPr="00082D0F">
        <w:rPr>
          <w:rFonts w:ascii="Arial" w:eastAsia="Calibri" w:hAnsi="Arial" w:cs="Arial"/>
          <w:bCs/>
        </w:rPr>
        <w:t>.1</w:t>
      </w:r>
      <w:r w:rsidRPr="00082D0F">
        <w:rPr>
          <w:rFonts w:ascii="Arial" w:eastAsia="Calibri" w:hAnsi="Arial" w:cs="Arial"/>
          <w:bCs/>
        </w:rPr>
        <w:t>3</w:t>
      </w:r>
      <w:r w:rsidR="00DA7DC9" w:rsidRPr="00082D0F">
        <w:rPr>
          <w:rFonts w:ascii="Arial" w:eastAsia="Calibri" w:hAnsi="Arial" w:cs="Arial"/>
          <w:bCs/>
        </w:rPr>
        <w:t xml:space="preserve"> A CONTRATADA deverá ainda responsabilizar-se pelo pagamento dos tributos, contribuições fiscais que incidam ou venham a incidir, direta e indiretamente, sobre os produtos, objeto da contratação, bem como, encaminhar ao Contratante a Nota Fiscal/Fatura correspondente ao fornecimento do objeto. </w:t>
      </w:r>
    </w:p>
    <w:p w14:paraId="651501D5" w14:textId="0906A7F6" w:rsidR="00C07491" w:rsidRPr="00082D0F" w:rsidRDefault="00C07491" w:rsidP="00DA7DC9">
      <w:pPr>
        <w:pStyle w:val="LO-normal"/>
        <w:tabs>
          <w:tab w:val="left" w:pos="709"/>
        </w:tabs>
        <w:spacing w:after="0" w:line="240" w:lineRule="auto"/>
        <w:ind w:right="142"/>
        <w:jc w:val="both"/>
        <w:rPr>
          <w:rFonts w:ascii="Arial" w:eastAsia="Calibri" w:hAnsi="Arial" w:cs="Arial"/>
          <w:bCs/>
        </w:rPr>
      </w:pPr>
      <w:r w:rsidRPr="00082D0F">
        <w:rPr>
          <w:rFonts w:ascii="Arial" w:eastAsia="Calibri" w:hAnsi="Arial" w:cs="Arial"/>
          <w:bCs/>
        </w:rPr>
        <w:t>1</w:t>
      </w:r>
      <w:r w:rsidR="00423E64">
        <w:rPr>
          <w:rFonts w:ascii="Arial" w:eastAsia="Calibri" w:hAnsi="Arial" w:cs="Arial"/>
          <w:bCs/>
        </w:rPr>
        <w:t>0</w:t>
      </w:r>
      <w:r w:rsidR="00DA7DC9" w:rsidRPr="00082D0F">
        <w:rPr>
          <w:rFonts w:ascii="Arial" w:eastAsia="Calibri" w:hAnsi="Arial" w:cs="Arial"/>
          <w:bCs/>
        </w:rPr>
        <w:t>.1</w:t>
      </w:r>
      <w:r w:rsidRPr="00082D0F">
        <w:rPr>
          <w:rFonts w:ascii="Arial" w:eastAsia="Calibri" w:hAnsi="Arial" w:cs="Arial"/>
          <w:bCs/>
        </w:rPr>
        <w:t>4</w:t>
      </w:r>
      <w:r w:rsidR="00DA7DC9" w:rsidRPr="00082D0F">
        <w:rPr>
          <w:rFonts w:ascii="Arial" w:eastAsia="Calibri" w:hAnsi="Arial" w:cs="Arial"/>
          <w:bCs/>
        </w:rPr>
        <w:t xml:space="preserve"> Utilizar profissionais habilitados e com conhecimentos básicos dos serviços a serem executados, bem como, devidamente uniformizados de conformidade com as normas e determinações em vigor; </w:t>
      </w:r>
    </w:p>
    <w:p w14:paraId="40699224" w14:textId="6FB0E389" w:rsidR="00C07491" w:rsidRPr="00082D0F" w:rsidRDefault="00C07491" w:rsidP="00DA7DC9">
      <w:pPr>
        <w:pStyle w:val="LO-normal"/>
        <w:tabs>
          <w:tab w:val="left" w:pos="709"/>
        </w:tabs>
        <w:spacing w:after="0" w:line="240" w:lineRule="auto"/>
        <w:ind w:right="142"/>
        <w:jc w:val="both"/>
        <w:rPr>
          <w:rFonts w:ascii="Arial" w:eastAsia="Calibri" w:hAnsi="Arial" w:cs="Arial"/>
          <w:bCs/>
        </w:rPr>
      </w:pPr>
      <w:r w:rsidRPr="00082D0F">
        <w:rPr>
          <w:rFonts w:ascii="Arial" w:eastAsia="Calibri" w:hAnsi="Arial" w:cs="Arial"/>
          <w:bCs/>
        </w:rPr>
        <w:t>1</w:t>
      </w:r>
      <w:r w:rsidR="00423E64">
        <w:rPr>
          <w:rFonts w:ascii="Arial" w:eastAsia="Calibri" w:hAnsi="Arial" w:cs="Arial"/>
          <w:bCs/>
        </w:rPr>
        <w:t>0</w:t>
      </w:r>
      <w:r w:rsidR="00DA7DC9" w:rsidRPr="00082D0F">
        <w:rPr>
          <w:rFonts w:ascii="Arial" w:eastAsia="Calibri" w:hAnsi="Arial" w:cs="Arial"/>
          <w:bCs/>
        </w:rPr>
        <w:t>.1</w:t>
      </w:r>
      <w:r w:rsidRPr="00082D0F">
        <w:rPr>
          <w:rFonts w:ascii="Arial" w:eastAsia="Calibri" w:hAnsi="Arial" w:cs="Arial"/>
          <w:bCs/>
        </w:rPr>
        <w:t>5</w:t>
      </w:r>
      <w:r w:rsidR="00DA7DC9" w:rsidRPr="00082D0F">
        <w:rPr>
          <w:rFonts w:ascii="Arial" w:eastAsia="Calibri" w:hAnsi="Arial" w:cs="Arial"/>
          <w:bCs/>
        </w:rPr>
        <w:t xml:space="preserve"> Prestar esclarecimentos à CONTRATANTE sobre eventuais atos ou fatos notificados que envolvam a CONTRATADA, independente de solicitação; </w:t>
      </w:r>
    </w:p>
    <w:p w14:paraId="7C50830E" w14:textId="14D28001" w:rsidR="00C07491" w:rsidRPr="00082D0F" w:rsidRDefault="00C07491" w:rsidP="00DA7DC9">
      <w:pPr>
        <w:pStyle w:val="LO-normal"/>
        <w:tabs>
          <w:tab w:val="left" w:pos="709"/>
        </w:tabs>
        <w:spacing w:after="0" w:line="240" w:lineRule="auto"/>
        <w:ind w:right="142"/>
        <w:jc w:val="both"/>
        <w:rPr>
          <w:rFonts w:ascii="Arial" w:eastAsia="Calibri" w:hAnsi="Arial" w:cs="Arial"/>
          <w:bCs/>
        </w:rPr>
      </w:pPr>
      <w:r w:rsidRPr="00082D0F">
        <w:rPr>
          <w:rFonts w:ascii="Arial" w:eastAsia="Calibri" w:hAnsi="Arial" w:cs="Arial"/>
          <w:bCs/>
        </w:rPr>
        <w:t>1</w:t>
      </w:r>
      <w:r w:rsidR="00423E64">
        <w:rPr>
          <w:rFonts w:ascii="Arial" w:eastAsia="Calibri" w:hAnsi="Arial" w:cs="Arial"/>
          <w:bCs/>
        </w:rPr>
        <w:t>0</w:t>
      </w:r>
      <w:r w:rsidR="00DA7DC9" w:rsidRPr="00082D0F">
        <w:rPr>
          <w:rFonts w:ascii="Arial" w:eastAsia="Calibri" w:hAnsi="Arial" w:cs="Arial"/>
          <w:bCs/>
        </w:rPr>
        <w:t xml:space="preserve">.16 Manter, durante toda a execução dos serviços, em compatibilidade com as obrigações assumidas, todas as condições de habilitação e qualificação exigidas na licitação, em consonância com o disposto no artigo 55, inciso XIII da Lei nº 8.666/93; </w:t>
      </w:r>
    </w:p>
    <w:p w14:paraId="057F532E" w14:textId="187862EB" w:rsidR="00C07491" w:rsidRPr="00082D0F" w:rsidRDefault="00C07491" w:rsidP="00DA7DC9">
      <w:pPr>
        <w:pStyle w:val="LO-normal"/>
        <w:tabs>
          <w:tab w:val="left" w:pos="709"/>
        </w:tabs>
        <w:spacing w:after="0" w:line="240" w:lineRule="auto"/>
        <w:ind w:right="142"/>
        <w:jc w:val="both"/>
        <w:rPr>
          <w:rFonts w:ascii="Arial" w:eastAsia="Calibri" w:hAnsi="Arial" w:cs="Arial"/>
          <w:bCs/>
        </w:rPr>
      </w:pPr>
      <w:r w:rsidRPr="00082D0F">
        <w:rPr>
          <w:rFonts w:ascii="Arial" w:eastAsia="Calibri" w:hAnsi="Arial" w:cs="Arial"/>
          <w:bCs/>
        </w:rPr>
        <w:t>1</w:t>
      </w:r>
      <w:r w:rsidR="00423E64">
        <w:rPr>
          <w:rFonts w:ascii="Arial" w:eastAsia="Calibri" w:hAnsi="Arial" w:cs="Arial"/>
          <w:bCs/>
        </w:rPr>
        <w:t>0</w:t>
      </w:r>
      <w:r w:rsidR="00DA7DC9" w:rsidRPr="00082D0F">
        <w:rPr>
          <w:rFonts w:ascii="Arial" w:eastAsia="Calibri" w:hAnsi="Arial" w:cs="Arial"/>
          <w:bCs/>
        </w:rPr>
        <w:t xml:space="preserve">.17 Responder por perdas e danos que vier a causar à CONTRATANTE ou a terceiros, em razão de ação ou omissão, dolosa ou culposa, sua ou de seus prepostos, independentemente de outras cominações contratuais ou legais, a que estiver sujeita, não excluindo ou reduzindo essa responsabilidade à fiscalização ou acompanhamento realizado pela CONTRATANTE; </w:t>
      </w:r>
    </w:p>
    <w:p w14:paraId="4F2B458B" w14:textId="4FA2EE4F" w:rsidR="00C07491" w:rsidRPr="00082D0F" w:rsidRDefault="00C07491" w:rsidP="00DA7DC9">
      <w:pPr>
        <w:pStyle w:val="LO-normal"/>
        <w:tabs>
          <w:tab w:val="left" w:pos="709"/>
        </w:tabs>
        <w:spacing w:after="0" w:line="240" w:lineRule="auto"/>
        <w:ind w:right="142"/>
        <w:jc w:val="both"/>
        <w:rPr>
          <w:rFonts w:ascii="Arial" w:eastAsia="Calibri" w:hAnsi="Arial" w:cs="Arial"/>
          <w:bCs/>
        </w:rPr>
      </w:pPr>
      <w:r w:rsidRPr="00082D0F">
        <w:rPr>
          <w:rFonts w:ascii="Arial" w:eastAsia="Calibri" w:hAnsi="Arial" w:cs="Arial"/>
          <w:bCs/>
        </w:rPr>
        <w:t>1</w:t>
      </w:r>
      <w:r w:rsidR="00423E64">
        <w:rPr>
          <w:rFonts w:ascii="Arial" w:eastAsia="Calibri" w:hAnsi="Arial" w:cs="Arial"/>
          <w:bCs/>
        </w:rPr>
        <w:t>0</w:t>
      </w:r>
      <w:r w:rsidR="00DA7DC9" w:rsidRPr="00082D0F">
        <w:rPr>
          <w:rFonts w:ascii="Arial" w:eastAsia="Calibri" w:hAnsi="Arial" w:cs="Arial"/>
          <w:bCs/>
        </w:rPr>
        <w:t xml:space="preserve">.18 Responsabilizar-se por todas as despesas diretas ou indiretas, tais como: salários, transportes, encargos sociais, fiscais, trabalhistas, previdenciários e de ordem de classe, indenizações e quaisquer outras que forem devidas aos seus empregados no desempenho do objeto do contrato, ficando a CONTRATANTE isenta de qualquer vínculo empregatício com os funcionários da FORNECEDORA; </w:t>
      </w:r>
    </w:p>
    <w:p w14:paraId="321216AC" w14:textId="0323A80C" w:rsidR="00C07491" w:rsidRPr="00082D0F" w:rsidRDefault="00C07491" w:rsidP="00DA7DC9">
      <w:pPr>
        <w:pStyle w:val="LO-normal"/>
        <w:tabs>
          <w:tab w:val="left" w:pos="709"/>
        </w:tabs>
        <w:spacing w:after="0" w:line="240" w:lineRule="auto"/>
        <w:ind w:right="142"/>
        <w:jc w:val="both"/>
        <w:rPr>
          <w:rFonts w:ascii="Arial" w:eastAsia="Calibri" w:hAnsi="Arial" w:cs="Arial"/>
          <w:bCs/>
        </w:rPr>
      </w:pPr>
      <w:r w:rsidRPr="00082D0F">
        <w:rPr>
          <w:rFonts w:ascii="Arial" w:eastAsia="Calibri" w:hAnsi="Arial" w:cs="Arial"/>
          <w:bCs/>
        </w:rPr>
        <w:t>1</w:t>
      </w:r>
      <w:r w:rsidR="00423E64">
        <w:rPr>
          <w:rFonts w:ascii="Arial" w:eastAsia="Calibri" w:hAnsi="Arial" w:cs="Arial"/>
          <w:bCs/>
        </w:rPr>
        <w:t>0</w:t>
      </w:r>
      <w:r w:rsidR="00DA7DC9" w:rsidRPr="00082D0F">
        <w:rPr>
          <w:rFonts w:ascii="Arial" w:eastAsia="Calibri" w:hAnsi="Arial" w:cs="Arial"/>
          <w:bCs/>
        </w:rPr>
        <w:t xml:space="preserve">.19 Somente divulgar informações que envolvam o nome da CONTRATANTE, acerca da prestação dos serviços objeto deste contrato, mediante prévia e expressa autorização. </w:t>
      </w:r>
    </w:p>
    <w:p w14:paraId="0A38A41C" w14:textId="77777777" w:rsidR="00C07491" w:rsidRPr="00082D0F" w:rsidRDefault="00C07491" w:rsidP="00DA7DC9">
      <w:pPr>
        <w:pStyle w:val="LO-normal"/>
        <w:tabs>
          <w:tab w:val="left" w:pos="709"/>
        </w:tabs>
        <w:spacing w:after="0" w:line="240" w:lineRule="auto"/>
        <w:ind w:right="142"/>
        <w:jc w:val="both"/>
        <w:rPr>
          <w:rFonts w:ascii="Arial" w:eastAsia="Calibri" w:hAnsi="Arial" w:cs="Arial"/>
          <w:bCs/>
        </w:rPr>
      </w:pPr>
      <w:r w:rsidRPr="00082D0F">
        <w:rPr>
          <w:rFonts w:ascii="Arial" w:eastAsia="Calibri" w:hAnsi="Arial" w:cs="Arial"/>
          <w:bCs/>
        </w:rPr>
        <w:t>11</w:t>
      </w:r>
      <w:r w:rsidR="00DA7DC9" w:rsidRPr="00082D0F">
        <w:rPr>
          <w:rFonts w:ascii="Arial" w:eastAsia="Calibri" w:hAnsi="Arial" w:cs="Arial"/>
          <w:bCs/>
        </w:rPr>
        <w:t xml:space="preserve">.20 Arcar com todos os ônus de transportes e fretes necessários; </w:t>
      </w:r>
    </w:p>
    <w:p w14:paraId="2AC64098" w14:textId="36244782" w:rsidR="00C07491" w:rsidRPr="00082D0F" w:rsidRDefault="00C07491" w:rsidP="00DA7DC9">
      <w:pPr>
        <w:pStyle w:val="LO-normal"/>
        <w:tabs>
          <w:tab w:val="left" w:pos="709"/>
        </w:tabs>
        <w:spacing w:after="0" w:line="240" w:lineRule="auto"/>
        <w:ind w:right="142"/>
        <w:jc w:val="both"/>
        <w:rPr>
          <w:rFonts w:ascii="Arial" w:eastAsia="Calibri" w:hAnsi="Arial" w:cs="Arial"/>
          <w:bCs/>
        </w:rPr>
      </w:pPr>
      <w:r w:rsidRPr="00082D0F">
        <w:rPr>
          <w:rFonts w:ascii="Arial" w:eastAsia="Calibri" w:hAnsi="Arial" w:cs="Arial"/>
          <w:bCs/>
        </w:rPr>
        <w:t>1</w:t>
      </w:r>
      <w:r w:rsidR="00423E64">
        <w:rPr>
          <w:rFonts w:ascii="Arial" w:eastAsia="Calibri" w:hAnsi="Arial" w:cs="Arial"/>
          <w:bCs/>
        </w:rPr>
        <w:t>0</w:t>
      </w:r>
      <w:r w:rsidR="00DA7DC9" w:rsidRPr="00082D0F">
        <w:rPr>
          <w:rFonts w:ascii="Arial" w:eastAsia="Calibri" w:hAnsi="Arial" w:cs="Arial"/>
          <w:bCs/>
        </w:rPr>
        <w:t xml:space="preserve">.21 Realizar os serviços de acordo com todas as normas de segurança vigentes, utilizando os equipamentos de proteção individual e coletiva necessários, ficando sob total responsabilidade da CONTRATADA a ocorrência de qualquer acidente que venha vitimar seus empregados e/ou pessoas e prédios vizinhos, em decorrência da execução do objeto do presente contrato; </w:t>
      </w:r>
    </w:p>
    <w:p w14:paraId="20197926" w14:textId="030867BB" w:rsidR="00CC4A43" w:rsidRPr="00082D0F" w:rsidRDefault="00C07491" w:rsidP="00DA7DC9">
      <w:pPr>
        <w:pStyle w:val="LO-normal"/>
        <w:tabs>
          <w:tab w:val="left" w:pos="709"/>
        </w:tabs>
        <w:spacing w:after="0" w:line="240" w:lineRule="auto"/>
        <w:ind w:right="142"/>
        <w:jc w:val="both"/>
        <w:rPr>
          <w:rFonts w:ascii="Arial" w:eastAsia="Calibri" w:hAnsi="Arial" w:cs="Arial"/>
          <w:bCs/>
        </w:rPr>
      </w:pPr>
      <w:r w:rsidRPr="00082D0F">
        <w:rPr>
          <w:rFonts w:ascii="Arial" w:eastAsia="Calibri" w:hAnsi="Arial" w:cs="Arial"/>
          <w:bCs/>
        </w:rPr>
        <w:t>1</w:t>
      </w:r>
      <w:r w:rsidR="00423E64">
        <w:rPr>
          <w:rFonts w:ascii="Arial" w:eastAsia="Calibri" w:hAnsi="Arial" w:cs="Arial"/>
          <w:bCs/>
        </w:rPr>
        <w:t>0</w:t>
      </w:r>
      <w:r w:rsidR="00DA7DC9" w:rsidRPr="00082D0F">
        <w:rPr>
          <w:rFonts w:ascii="Arial" w:eastAsia="Calibri" w:hAnsi="Arial" w:cs="Arial"/>
          <w:bCs/>
        </w:rPr>
        <w:t>.22 Utilizar equipamentos e ferramentas necessários à boa execução de todos os serviços e empregar aos métodos de trabalho mais eficientes e seguros, de acordo com as Normas vigentes, e especificações fornecidas;</w:t>
      </w:r>
    </w:p>
    <w:p w14:paraId="30C3319E" w14:textId="77777777" w:rsidR="00DA7DC9" w:rsidRPr="00082D0F" w:rsidRDefault="00DA7DC9" w:rsidP="00DA7DC9">
      <w:pPr>
        <w:pStyle w:val="LO-normal"/>
        <w:tabs>
          <w:tab w:val="left" w:pos="709"/>
        </w:tabs>
        <w:spacing w:after="0" w:line="240" w:lineRule="auto"/>
        <w:ind w:right="142"/>
        <w:jc w:val="both"/>
        <w:rPr>
          <w:rFonts w:ascii="Arial" w:eastAsia="Calibri" w:hAnsi="Arial" w:cs="Arial"/>
        </w:rPr>
      </w:pPr>
    </w:p>
    <w:p w14:paraId="666B695C" w14:textId="1444883E" w:rsidR="002825D7" w:rsidRPr="00082D0F" w:rsidRDefault="00352956" w:rsidP="00AF6ED5">
      <w:pPr>
        <w:pStyle w:val="LO-normal"/>
        <w:numPr>
          <w:ilvl w:val="0"/>
          <w:numId w:val="37"/>
        </w:numPr>
        <w:tabs>
          <w:tab w:val="left" w:pos="426"/>
        </w:tabs>
        <w:spacing w:after="0" w:line="240" w:lineRule="auto"/>
        <w:ind w:left="360" w:right="142"/>
        <w:jc w:val="both"/>
        <w:rPr>
          <w:rFonts w:ascii="Arial" w:eastAsia="Calibri" w:hAnsi="Arial" w:cs="Arial"/>
        </w:rPr>
      </w:pPr>
      <w:r w:rsidRPr="00082D0F">
        <w:rPr>
          <w:rFonts w:ascii="Arial" w:eastAsia="Calibri" w:hAnsi="Arial" w:cs="Arial"/>
          <w:b/>
        </w:rPr>
        <w:t>DA</w:t>
      </w:r>
      <w:r w:rsidR="00F6289F" w:rsidRPr="00082D0F">
        <w:rPr>
          <w:rFonts w:ascii="Arial" w:eastAsia="Calibri" w:hAnsi="Arial" w:cs="Arial"/>
          <w:b/>
        </w:rPr>
        <w:t xml:space="preserve"> VEDAÇÃO DA SUBCONTRATAÇÃO DO OBJETO </w:t>
      </w:r>
    </w:p>
    <w:p w14:paraId="4DFD6185" w14:textId="77777777" w:rsidR="00352956" w:rsidRPr="00082D0F" w:rsidRDefault="00352956" w:rsidP="00352956">
      <w:pPr>
        <w:pStyle w:val="LO-normal"/>
        <w:tabs>
          <w:tab w:val="left" w:pos="426"/>
        </w:tabs>
        <w:spacing w:after="0" w:line="240" w:lineRule="auto"/>
        <w:ind w:left="360" w:right="142"/>
        <w:jc w:val="both"/>
        <w:rPr>
          <w:rFonts w:ascii="Arial" w:eastAsia="Calibri" w:hAnsi="Arial" w:cs="Arial"/>
        </w:rPr>
      </w:pPr>
    </w:p>
    <w:p w14:paraId="0C930695" w14:textId="2364777E" w:rsidR="00352956" w:rsidRPr="00082D0F" w:rsidRDefault="00352956" w:rsidP="00AF6ED5">
      <w:pPr>
        <w:pStyle w:val="LO-normal"/>
        <w:numPr>
          <w:ilvl w:val="1"/>
          <w:numId w:val="37"/>
        </w:numPr>
        <w:spacing w:after="0"/>
        <w:ind w:left="0" w:right="-285" w:firstLine="0"/>
        <w:jc w:val="both"/>
        <w:rPr>
          <w:rFonts w:ascii="Arial" w:eastAsia="Calibri" w:hAnsi="Arial" w:cs="Arial"/>
        </w:rPr>
      </w:pPr>
      <w:r w:rsidRPr="00082D0F">
        <w:rPr>
          <w:rFonts w:ascii="Arial" w:eastAsia="Calibri" w:hAnsi="Arial" w:cs="Arial"/>
        </w:rPr>
        <w:t xml:space="preserve">Não será permitida a subcontratação de qualquer parcela do objeto da presente dispensa, uma vez que, em pesquisa ao mercado, foi constatado que o serviço pretendido pode ser prestado na sua integralidade por qualquer empresa do ramo, sem que se demande especialização, concentração de mercado ou racionalização de atividades que inviabilizem tal execução. Ademais, neste caso, a subcontratação não se mostra vantajosa técnica e economicamente para a Administração Pública. </w:t>
      </w:r>
    </w:p>
    <w:p w14:paraId="1BFB5B31" w14:textId="77777777" w:rsidR="002825D7" w:rsidRPr="00082D0F" w:rsidRDefault="002825D7">
      <w:pPr>
        <w:pStyle w:val="LO-normal"/>
        <w:spacing w:after="0"/>
        <w:ind w:right="-285"/>
        <w:jc w:val="both"/>
        <w:rPr>
          <w:rFonts w:ascii="Arial" w:eastAsia="Calibri" w:hAnsi="Arial" w:cs="Arial"/>
        </w:rPr>
      </w:pPr>
    </w:p>
    <w:p w14:paraId="567F9AB7" w14:textId="195463D8" w:rsidR="002825D7" w:rsidRPr="00082D0F" w:rsidRDefault="00CB019D" w:rsidP="00CE1BE1">
      <w:pPr>
        <w:pStyle w:val="LO-normal"/>
        <w:numPr>
          <w:ilvl w:val="0"/>
          <w:numId w:val="37"/>
        </w:numPr>
        <w:spacing w:after="0" w:line="240" w:lineRule="auto"/>
        <w:ind w:left="0" w:right="142" w:firstLine="0"/>
        <w:jc w:val="both"/>
        <w:rPr>
          <w:rFonts w:ascii="Arial" w:eastAsia="Calibri" w:hAnsi="Arial" w:cs="Arial"/>
        </w:rPr>
      </w:pPr>
      <w:r w:rsidRPr="00082D0F">
        <w:rPr>
          <w:rFonts w:ascii="Arial" w:eastAsia="Calibri" w:hAnsi="Arial" w:cs="Arial"/>
          <w:b/>
        </w:rPr>
        <w:t>DA</w:t>
      </w:r>
      <w:r w:rsidR="00F6289F" w:rsidRPr="00082D0F">
        <w:rPr>
          <w:rFonts w:ascii="Arial" w:eastAsia="Calibri" w:hAnsi="Arial" w:cs="Arial"/>
          <w:b/>
        </w:rPr>
        <w:t xml:space="preserve"> GESTÃO D</w:t>
      </w:r>
      <w:r w:rsidR="00046E92" w:rsidRPr="00082D0F">
        <w:rPr>
          <w:rFonts w:ascii="Arial" w:eastAsia="Calibri" w:hAnsi="Arial" w:cs="Arial"/>
          <w:b/>
        </w:rPr>
        <w:t>A LOCAÇÃO</w:t>
      </w:r>
    </w:p>
    <w:p w14:paraId="785F4222" w14:textId="77777777" w:rsidR="002825D7" w:rsidRPr="00082D0F" w:rsidRDefault="002825D7">
      <w:pPr>
        <w:pStyle w:val="LO-normal"/>
        <w:spacing w:after="0" w:line="240" w:lineRule="auto"/>
        <w:ind w:left="720" w:right="142"/>
        <w:jc w:val="both"/>
        <w:rPr>
          <w:rFonts w:ascii="Arial" w:eastAsia="Calibri" w:hAnsi="Arial" w:cs="Arial"/>
          <w:highlight w:val="green"/>
          <w:u w:val="single"/>
        </w:rPr>
      </w:pPr>
    </w:p>
    <w:p w14:paraId="2F79DEBF" w14:textId="347D4872" w:rsidR="00646449" w:rsidRPr="00082D0F" w:rsidRDefault="00646449" w:rsidP="00AF6ED5">
      <w:pPr>
        <w:pStyle w:val="PargrafodaLista"/>
        <w:numPr>
          <w:ilvl w:val="1"/>
          <w:numId w:val="37"/>
        </w:numPr>
        <w:ind w:left="0" w:firstLine="0"/>
        <w:jc w:val="both"/>
        <w:rPr>
          <w:rFonts w:ascii="Arial" w:hAnsi="Arial" w:cs="Arial"/>
          <w:vertAlign w:val="baseline"/>
        </w:rPr>
      </w:pPr>
      <w:r w:rsidRPr="00082D0F">
        <w:rPr>
          <w:rFonts w:ascii="Arial" w:eastAsia="Calibri" w:hAnsi="Arial" w:cs="Arial"/>
          <w:vertAlign w:val="baseline"/>
        </w:rPr>
        <w:t xml:space="preserve">Durante a </w:t>
      </w:r>
      <w:r w:rsidR="00046E92" w:rsidRPr="00082D0F">
        <w:rPr>
          <w:rFonts w:ascii="Arial" w:eastAsia="Calibri" w:hAnsi="Arial" w:cs="Arial"/>
          <w:vertAlign w:val="baseline"/>
        </w:rPr>
        <w:t>prestação do serviço do</w:t>
      </w:r>
      <w:r w:rsidRPr="00082D0F">
        <w:rPr>
          <w:rFonts w:ascii="Arial" w:eastAsia="Calibri" w:hAnsi="Arial" w:cs="Arial"/>
          <w:vertAlign w:val="baseline"/>
        </w:rPr>
        <w:t xml:space="preserve"> objeto deste termo de Referência, sua execução será acompanhada e </w:t>
      </w:r>
      <w:r w:rsidR="00741606" w:rsidRPr="00082D0F">
        <w:rPr>
          <w:rFonts w:ascii="Arial" w:eastAsia="Calibri" w:hAnsi="Arial" w:cs="Arial"/>
          <w:vertAlign w:val="baseline"/>
        </w:rPr>
        <w:t>gerida</w:t>
      </w:r>
      <w:r w:rsidRPr="00082D0F">
        <w:rPr>
          <w:rFonts w:ascii="Arial" w:eastAsia="Calibri" w:hAnsi="Arial" w:cs="Arial"/>
          <w:vertAlign w:val="baseline"/>
        </w:rPr>
        <w:t xml:space="preserve"> </w:t>
      </w:r>
      <w:r w:rsidR="00741606" w:rsidRPr="00082D0F">
        <w:rPr>
          <w:rFonts w:ascii="Arial" w:eastAsia="Calibri" w:hAnsi="Arial" w:cs="Arial"/>
          <w:vertAlign w:val="baseline"/>
        </w:rPr>
        <w:t>pela servidora</w:t>
      </w:r>
      <w:r w:rsidRPr="00082D0F">
        <w:rPr>
          <w:rFonts w:ascii="Arial" w:hAnsi="Arial" w:cs="Arial"/>
          <w:vertAlign w:val="baseline"/>
        </w:rPr>
        <w:t xml:space="preserve">, </w:t>
      </w:r>
      <w:r w:rsidR="00046E92" w:rsidRPr="00082D0F">
        <w:rPr>
          <w:rFonts w:ascii="Arial" w:hAnsi="Arial" w:cs="Arial"/>
          <w:vertAlign w:val="baseline"/>
        </w:rPr>
        <w:t>Weydja Albuquerque</w:t>
      </w:r>
      <w:r w:rsidRPr="00082D0F">
        <w:rPr>
          <w:rFonts w:ascii="Arial" w:hAnsi="Arial" w:cs="Arial"/>
          <w:vertAlign w:val="baseline"/>
        </w:rPr>
        <w:t xml:space="preserve">, </w:t>
      </w:r>
      <w:r w:rsidR="00046E92" w:rsidRPr="00082D0F">
        <w:rPr>
          <w:rFonts w:ascii="Arial" w:hAnsi="Arial" w:cs="Arial"/>
          <w:vertAlign w:val="baseline"/>
        </w:rPr>
        <w:t xml:space="preserve">Diretora de Saúde </w:t>
      </w:r>
      <w:r w:rsidR="001920E8" w:rsidRPr="00082D0F">
        <w:rPr>
          <w:rFonts w:ascii="Arial" w:hAnsi="Arial" w:cs="Arial"/>
          <w:vertAlign w:val="baseline"/>
        </w:rPr>
        <w:t>Itinerante</w:t>
      </w:r>
      <w:r w:rsidRPr="00082D0F">
        <w:rPr>
          <w:rFonts w:ascii="Arial" w:hAnsi="Arial" w:cs="Arial"/>
          <w:vertAlign w:val="baseline"/>
        </w:rPr>
        <w:t xml:space="preserve"> matrícula nº 1600</w:t>
      </w:r>
      <w:r w:rsidR="00D87E47" w:rsidRPr="00082D0F">
        <w:rPr>
          <w:rFonts w:ascii="Arial" w:hAnsi="Arial" w:cs="Arial"/>
          <w:vertAlign w:val="baseline"/>
        </w:rPr>
        <w:t>63</w:t>
      </w:r>
      <w:r w:rsidRPr="00082D0F">
        <w:rPr>
          <w:rFonts w:ascii="Arial" w:eastAsia="Calibri" w:hAnsi="Arial" w:cs="Arial"/>
          <w:vertAlign w:val="baseline"/>
        </w:rPr>
        <w:t>, observando todos os aspectos estipulados (prazo de entrega, local de entrega, observância acerca da qualidade, valores e marca dos produtos contratados).</w:t>
      </w:r>
    </w:p>
    <w:p w14:paraId="716323CB" w14:textId="18D40575" w:rsidR="00646449" w:rsidRPr="00082D0F" w:rsidRDefault="00646449" w:rsidP="00AF6ED5">
      <w:pPr>
        <w:pStyle w:val="LO-normal"/>
        <w:numPr>
          <w:ilvl w:val="1"/>
          <w:numId w:val="37"/>
        </w:numPr>
        <w:ind w:left="0" w:right="142" w:firstLine="0"/>
        <w:jc w:val="both"/>
        <w:rPr>
          <w:rFonts w:ascii="Arial" w:eastAsia="Calibri" w:hAnsi="Arial" w:cs="Arial"/>
        </w:rPr>
      </w:pPr>
      <w:r w:rsidRPr="00082D0F">
        <w:rPr>
          <w:rFonts w:ascii="Arial" w:eastAsia="Calibri" w:hAnsi="Arial" w:cs="Arial"/>
        </w:rPr>
        <w:t>A fiscalização da execução do objeto não exclui, nem reduz, a responsabilidade da CONTRATADA, inclusive perante terceiros, por qualquer irregularidade, ainda que resultante de imperfeições técnicas, vícios redibitórios, ou emprego de material inadequado ou de qualidade inferior.</w:t>
      </w:r>
    </w:p>
    <w:p w14:paraId="06E34DAA" w14:textId="669BDE39" w:rsidR="00E62DBC" w:rsidRPr="00082D0F" w:rsidRDefault="00E62DBC" w:rsidP="008D577A">
      <w:pPr>
        <w:pStyle w:val="LO-normal"/>
        <w:numPr>
          <w:ilvl w:val="0"/>
          <w:numId w:val="27"/>
        </w:numPr>
        <w:spacing w:before="240" w:after="0"/>
        <w:ind w:left="0" w:firstLine="0"/>
        <w:jc w:val="both"/>
        <w:rPr>
          <w:rFonts w:ascii="Arial" w:eastAsia="Arial" w:hAnsi="Arial" w:cs="Arial"/>
        </w:rPr>
      </w:pPr>
      <w:r w:rsidRPr="00082D0F">
        <w:rPr>
          <w:rFonts w:ascii="Arial" w:eastAsia="Arial" w:hAnsi="Arial" w:cs="Arial"/>
        </w:rPr>
        <w:t xml:space="preserve">Acompanhar e observar o cumprimento das </w:t>
      </w:r>
      <w:r w:rsidR="00741606" w:rsidRPr="00082D0F">
        <w:rPr>
          <w:rFonts w:ascii="Arial" w:eastAsia="Arial" w:hAnsi="Arial" w:cs="Arial"/>
        </w:rPr>
        <w:t>obrigações deste Termo</w:t>
      </w:r>
      <w:r w:rsidRPr="00082D0F">
        <w:rPr>
          <w:rFonts w:ascii="Arial" w:eastAsia="Arial" w:hAnsi="Arial" w:cs="Arial"/>
        </w:rPr>
        <w:t xml:space="preserve">; </w:t>
      </w:r>
    </w:p>
    <w:p w14:paraId="59273179" w14:textId="5FFB461C" w:rsidR="00E62DBC" w:rsidRPr="00082D0F" w:rsidRDefault="00E62DBC" w:rsidP="008D577A">
      <w:pPr>
        <w:pStyle w:val="LO-normal"/>
        <w:numPr>
          <w:ilvl w:val="0"/>
          <w:numId w:val="27"/>
        </w:numPr>
        <w:spacing w:before="240" w:after="0"/>
        <w:ind w:left="0" w:firstLine="0"/>
        <w:jc w:val="both"/>
        <w:rPr>
          <w:rFonts w:ascii="Arial" w:eastAsia="Arial" w:hAnsi="Arial" w:cs="Arial"/>
        </w:rPr>
      </w:pPr>
      <w:r w:rsidRPr="00082D0F">
        <w:rPr>
          <w:rFonts w:ascii="Arial" w:eastAsia="Arial" w:hAnsi="Arial" w:cs="Arial"/>
        </w:rPr>
        <w:t>Analisar relatórios e documentos enviados pelo fisca</w:t>
      </w:r>
      <w:r w:rsidR="00741606" w:rsidRPr="00082D0F">
        <w:rPr>
          <w:rFonts w:ascii="Arial" w:eastAsia="Arial" w:hAnsi="Arial" w:cs="Arial"/>
        </w:rPr>
        <w:t>l</w:t>
      </w:r>
      <w:r w:rsidRPr="00082D0F">
        <w:rPr>
          <w:rFonts w:ascii="Arial" w:eastAsia="Arial" w:hAnsi="Arial" w:cs="Arial"/>
        </w:rPr>
        <w:t xml:space="preserve"> d</w:t>
      </w:r>
      <w:r w:rsidR="00741606" w:rsidRPr="00082D0F">
        <w:rPr>
          <w:rFonts w:ascii="Arial" w:eastAsia="Arial" w:hAnsi="Arial" w:cs="Arial"/>
        </w:rPr>
        <w:t>a</w:t>
      </w:r>
      <w:r w:rsidRPr="00082D0F">
        <w:rPr>
          <w:rFonts w:ascii="Arial" w:eastAsia="Arial" w:hAnsi="Arial" w:cs="Arial"/>
        </w:rPr>
        <w:t xml:space="preserve"> </w:t>
      </w:r>
      <w:r w:rsidR="00741606" w:rsidRPr="00082D0F">
        <w:rPr>
          <w:rFonts w:ascii="Arial" w:eastAsia="Arial" w:hAnsi="Arial" w:cs="Arial"/>
        </w:rPr>
        <w:t>prestação</w:t>
      </w:r>
      <w:r w:rsidRPr="00082D0F">
        <w:rPr>
          <w:rFonts w:ascii="Arial" w:eastAsia="Arial" w:hAnsi="Arial" w:cs="Arial"/>
        </w:rPr>
        <w:t>;</w:t>
      </w:r>
    </w:p>
    <w:p w14:paraId="4FA1CA12" w14:textId="77777777" w:rsidR="00E62DBC" w:rsidRPr="00082D0F" w:rsidRDefault="00E62DBC" w:rsidP="008D577A">
      <w:pPr>
        <w:pStyle w:val="LO-normal"/>
        <w:numPr>
          <w:ilvl w:val="0"/>
          <w:numId w:val="27"/>
        </w:numPr>
        <w:spacing w:before="240" w:after="0"/>
        <w:ind w:left="0" w:firstLine="0"/>
        <w:jc w:val="both"/>
        <w:rPr>
          <w:rFonts w:ascii="Arial" w:eastAsia="Arial" w:hAnsi="Arial" w:cs="Arial"/>
        </w:rPr>
      </w:pPr>
      <w:r w:rsidRPr="00082D0F">
        <w:rPr>
          <w:rFonts w:ascii="Arial" w:eastAsia="Arial" w:hAnsi="Arial" w:cs="Arial"/>
        </w:rPr>
        <w:t xml:space="preserve">Solicitar abertura de processo administrativo visando à aplicação de penalidade cabível, garantindo a defesa prévia à </w:t>
      </w:r>
      <w:r w:rsidRPr="00082D0F">
        <w:rPr>
          <w:rFonts w:ascii="Arial" w:eastAsia="Arial" w:hAnsi="Arial" w:cs="Arial"/>
          <w:b/>
        </w:rPr>
        <w:t>CONTRATADA</w:t>
      </w:r>
      <w:r w:rsidRPr="00082D0F">
        <w:rPr>
          <w:rFonts w:ascii="Arial" w:eastAsia="Arial" w:hAnsi="Arial" w:cs="Arial"/>
        </w:rPr>
        <w:t>;</w:t>
      </w:r>
    </w:p>
    <w:p w14:paraId="0CD1E996" w14:textId="77777777" w:rsidR="00E62DBC" w:rsidRPr="00082D0F" w:rsidRDefault="00E62DBC" w:rsidP="008D577A">
      <w:pPr>
        <w:pStyle w:val="LO-normal"/>
        <w:numPr>
          <w:ilvl w:val="0"/>
          <w:numId w:val="27"/>
        </w:numPr>
        <w:spacing w:before="240" w:after="0"/>
        <w:ind w:left="0" w:firstLine="0"/>
        <w:jc w:val="both"/>
        <w:rPr>
          <w:rFonts w:ascii="Arial" w:eastAsia="Arial" w:hAnsi="Arial" w:cs="Arial"/>
        </w:rPr>
      </w:pPr>
      <w:r w:rsidRPr="00082D0F">
        <w:rPr>
          <w:rFonts w:ascii="Arial" w:eastAsia="Arial" w:hAnsi="Arial" w:cs="Arial"/>
        </w:rPr>
        <w:t>Propor aplicação de sanções administrativas pelo descumprimento das cláusulas contratuais apontadas pelos fiscais do contrato;</w:t>
      </w:r>
    </w:p>
    <w:p w14:paraId="6BFAD92F" w14:textId="77777777" w:rsidR="00E62DBC" w:rsidRPr="00082D0F" w:rsidRDefault="00E62DBC" w:rsidP="008D577A">
      <w:pPr>
        <w:pStyle w:val="LO-normal"/>
        <w:numPr>
          <w:ilvl w:val="0"/>
          <w:numId w:val="27"/>
        </w:numPr>
        <w:spacing w:before="240" w:after="0"/>
        <w:ind w:left="0" w:firstLine="0"/>
        <w:jc w:val="both"/>
        <w:rPr>
          <w:rFonts w:ascii="Arial" w:eastAsia="Arial" w:hAnsi="Arial" w:cs="Arial"/>
        </w:rPr>
      </w:pPr>
      <w:r w:rsidRPr="00082D0F">
        <w:rPr>
          <w:rFonts w:ascii="Arial" w:eastAsia="Arial" w:hAnsi="Arial" w:cs="Arial"/>
        </w:rPr>
        <w:t xml:space="preserve">Providenciar o pagamento das faturas emitidas pela </w:t>
      </w:r>
      <w:r w:rsidRPr="00082D0F">
        <w:rPr>
          <w:rFonts w:ascii="Arial" w:eastAsia="Arial" w:hAnsi="Arial" w:cs="Arial"/>
          <w:b/>
        </w:rPr>
        <w:t>CONTRATADA</w:t>
      </w:r>
      <w:r w:rsidRPr="00082D0F">
        <w:rPr>
          <w:rFonts w:ascii="Arial" w:eastAsia="Arial" w:hAnsi="Arial" w:cs="Arial"/>
        </w:rPr>
        <w:t>, mediante a observância das exigências contratuais e legais;</w:t>
      </w:r>
    </w:p>
    <w:p w14:paraId="116ADB09" w14:textId="77777777" w:rsidR="00E62DBC" w:rsidRPr="00082D0F" w:rsidRDefault="00E62DBC" w:rsidP="008D577A">
      <w:pPr>
        <w:pStyle w:val="LO-normal"/>
        <w:numPr>
          <w:ilvl w:val="0"/>
          <w:numId w:val="27"/>
        </w:numPr>
        <w:spacing w:before="240" w:after="0"/>
        <w:ind w:left="0" w:firstLine="0"/>
        <w:jc w:val="both"/>
        <w:rPr>
          <w:rFonts w:ascii="Arial" w:eastAsia="Arial" w:hAnsi="Arial" w:cs="Arial"/>
        </w:rPr>
      </w:pPr>
      <w:r w:rsidRPr="00082D0F">
        <w:rPr>
          <w:rFonts w:ascii="Arial" w:eastAsia="Arial" w:hAnsi="Arial" w:cs="Arial"/>
        </w:rPr>
        <w:t>Manter controle atualizado dos pagamentos efetuados, observando que o valor do contrato não seja ultrapassado;</w:t>
      </w:r>
    </w:p>
    <w:p w14:paraId="4B619E98" w14:textId="77777777" w:rsidR="00E62DBC" w:rsidRPr="00082D0F" w:rsidRDefault="00E62DBC" w:rsidP="008D577A">
      <w:pPr>
        <w:pStyle w:val="LO-normal"/>
        <w:numPr>
          <w:ilvl w:val="0"/>
          <w:numId w:val="27"/>
        </w:numPr>
        <w:spacing w:before="240" w:after="0"/>
        <w:ind w:left="0" w:firstLine="0"/>
        <w:jc w:val="both"/>
        <w:rPr>
          <w:rFonts w:ascii="Arial" w:eastAsia="Arial" w:hAnsi="Arial" w:cs="Arial"/>
        </w:rPr>
      </w:pPr>
      <w:r w:rsidRPr="00082D0F">
        <w:rPr>
          <w:rFonts w:ascii="Arial" w:eastAsia="Arial" w:hAnsi="Arial" w:cs="Arial"/>
        </w:rPr>
        <w:t>Controlar o prazo de vigência do instrumento contratual sob sua responsabilidade, e encaminhar a solicitação de prorrogação em tempo hábil;</w:t>
      </w:r>
    </w:p>
    <w:p w14:paraId="7B0DFB24" w14:textId="77777777" w:rsidR="00E62DBC" w:rsidRPr="00082D0F" w:rsidRDefault="00E62DBC" w:rsidP="008D577A">
      <w:pPr>
        <w:pStyle w:val="LO-normal"/>
        <w:numPr>
          <w:ilvl w:val="0"/>
          <w:numId w:val="27"/>
        </w:numPr>
        <w:spacing w:before="240" w:after="0"/>
        <w:ind w:left="0" w:firstLine="0"/>
        <w:jc w:val="both"/>
        <w:rPr>
          <w:rFonts w:ascii="Arial" w:eastAsia="Arial" w:hAnsi="Arial" w:cs="Arial"/>
        </w:rPr>
      </w:pPr>
      <w:r w:rsidRPr="00082D0F">
        <w:rPr>
          <w:rFonts w:ascii="Arial" w:eastAsia="Arial" w:hAnsi="Arial" w:cs="Arial"/>
        </w:rPr>
        <w:t>Anotar em formulário próprio todas as ocorrências relacionadas com a execução do contrato, determinando o que for necessário à regularização das faltas ou defeitos observados;</w:t>
      </w:r>
    </w:p>
    <w:p w14:paraId="626890AF" w14:textId="77777777" w:rsidR="00E62DBC" w:rsidRPr="00082D0F" w:rsidRDefault="00E62DBC" w:rsidP="008D577A">
      <w:pPr>
        <w:pStyle w:val="LO-normal"/>
        <w:numPr>
          <w:ilvl w:val="0"/>
          <w:numId w:val="27"/>
        </w:numPr>
        <w:spacing w:before="240" w:after="0"/>
        <w:ind w:left="0" w:firstLine="0"/>
        <w:jc w:val="both"/>
        <w:rPr>
          <w:rFonts w:ascii="Arial" w:eastAsia="Arial" w:hAnsi="Arial" w:cs="Arial"/>
        </w:rPr>
      </w:pPr>
      <w:r w:rsidRPr="00082D0F">
        <w:rPr>
          <w:rFonts w:ascii="Arial" w:eastAsia="Arial" w:hAnsi="Arial" w:cs="Arial"/>
        </w:rPr>
        <w:t>Comunicar à unidade competente, formalmente, irregularidades cometidas passíveis de penalidade, após os contatos prévios com a contratada;</w:t>
      </w:r>
    </w:p>
    <w:p w14:paraId="6083661C" w14:textId="77777777" w:rsidR="00E62DBC" w:rsidRPr="00082D0F" w:rsidRDefault="00E62DBC" w:rsidP="008D577A">
      <w:pPr>
        <w:pStyle w:val="LO-normal"/>
        <w:numPr>
          <w:ilvl w:val="0"/>
          <w:numId w:val="27"/>
        </w:numPr>
        <w:spacing w:before="240" w:after="0"/>
        <w:ind w:left="0" w:firstLine="0"/>
        <w:jc w:val="both"/>
        <w:rPr>
          <w:rFonts w:ascii="Arial" w:eastAsia="Arial" w:hAnsi="Arial" w:cs="Arial"/>
        </w:rPr>
      </w:pPr>
      <w:r w:rsidRPr="00082D0F">
        <w:rPr>
          <w:rFonts w:ascii="Arial" w:eastAsia="Arial" w:hAnsi="Arial" w:cs="Arial"/>
        </w:rPr>
        <w:t>Acompanhar o cumprimento, pela contratada, das obrigações pactuadas neste contrato;</w:t>
      </w:r>
    </w:p>
    <w:p w14:paraId="2BF12687" w14:textId="77777777" w:rsidR="00E62DBC" w:rsidRPr="00082D0F" w:rsidRDefault="00E62DBC" w:rsidP="008D577A">
      <w:pPr>
        <w:pStyle w:val="LO-normal"/>
        <w:numPr>
          <w:ilvl w:val="0"/>
          <w:numId w:val="27"/>
        </w:numPr>
        <w:spacing w:before="240" w:after="0"/>
        <w:ind w:left="0" w:firstLine="0"/>
        <w:jc w:val="both"/>
        <w:rPr>
          <w:rFonts w:ascii="Arial" w:eastAsia="Arial" w:hAnsi="Arial" w:cs="Arial"/>
        </w:rPr>
      </w:pPr>
      <w:r w:rsidRPr="00082D0F">
        <w:rPr>
          <w:rFonts w:ascii="Arial" w:eastAsia="Arial" w:hAnsi="Arial" w:cs="Arial"/>
        </w:rPr>
        <w:t>Estabelecer prazo para correção de eventuais pendências na execução do contrato e informar à autoridade competente ocorrências que possam gerar dificuldades em relação a terceiros;</w:t>
      </w:r>
    </w:p>
    <w:p w14:paraId="5D5FC12A" w14:textId="77777777" w:rsidR="00E62DBC" w:rsidRPr="00082D0F" w:rsidRDefault="00E62DBC" w:rsidP="008D577A">
      <w:pPr>
        <w:pStyle w:val="LO-normal"/>
        <w:numPr>
          <w:ilvl w:val="0"/>
          <w:numId w:val="27"/>
        </w:numPr>
        <w:spacing w:before="240" w:after="0"/>
        <w:ind w:left="0" w:firstLine="0"/>
        <w:jc w:val="both"/>
        <w:rPr>
          <w:rFonts w:ascii="Arial" w:eastAsia="Arial" w:hAnsi="Arial" w:cs="Arial"/>
        </w:rPr>
      </w:pPr>
      <w:r w:rsidRPr="00082D0F">
        <w:rPr>
          <w:rFonts w:ascii="Arial" w:eastAsia="Arial" w:hAnsi="Arial" w:cs="Arial"/>
        </w:rPr>
        <w:t>Na ausência temporária ou definitiva do fiscal titular, o(a) gestor(a) deverá substituí-lo.</w:t>
      </w:r>
    </w:p>
    <w:p w14:paraId="43CED37D" w14:textId="77777777" w:rsidR="0020122A" w:rsidRPr="00082D0F" w:rsidRDefault="0020122A">
      <w:pPr>
        <w:pStyle w:val="LO-normal"/>
        <w:spacing w:after="0" w:line="240" w:lineRule="auto"/>
        <w:ind w:right="142"/>
        <w:jc w:val="both"/>
        <w:rPr>
          <w:rFonts w:ascii="Arial" w:eastAsia="Calibri" w:hAnsi="Arial" w:cs="Arial"/>
        </w:rPr>
      </w:pPr>
    </w:p>
    <w:p w14:paraId="4F22206D" w14:textId="226C9F66" w:rsidR="008A6A51" w:rsidRPr="00082D0F" w:rsidRDefault="008A6A51" w:rsidP="00AF6ED5">
      <w:pPr>
        <w:pStyle w:val="LO-normal"/>
        <w:numPr>
          <w:ilvl w:val="0"/>
          <w:numId w:val="37"/>
        </w:numPr>
        <w:spacing w:after="0" w:line="240" w:lineRule="auto"/>
        <w:ind w:left="0" w:right="142" w:firstLine="0"/>
        <w:jc w:val="both"/>
        <w:rPr>
          <w:rFonts w:ascii="Arial" w:eastAsia="Calibri" w:hAnsi="Arial" w:cs="Arial"/>
          <w:b/>
        </w:rPr>
      </w:pPr>
      <w:r w:rsidRPr="00082D0F">
        <w:rPr>
          <w:rFonts w:ascii="Arial" w:eastAsia="Calibri" w:hAnsi="Arial" w:cs="Arial"/>
          <w:b/>
        </w:rPr>
        <w:t>DO ACOMPANHAMENTO E DA FISCALIZAÇÃO</w:t>
      </w:r>
    </w:p>
    <w:p w14:paraId="34393C97" w14:textId="77777777" w:rsidR="008A6A51" w:rsidRPr="00082D0F" w:rsidRDefault="008A6A51" w:rsidP="00946D16">
      <w:pPr>
        <w:pStyle w:val="LO-normal"/>
        <w:spacing w:after="0" w:line="240" w:lineRule="auto"/>
        <w:ind w:right="142"/>
        <w:jc w:val="both"/>
        <w:rPr>
          <w:rFonts w:ascii="Arial" w:eastAsia="Calibri" w:hAnsi="Arial" w:cs="Arial"/>
          <w:b/>
        </w:rPr>
      </w:pPr>
    </w:p>
    <w:p w14:paraId="6B42E670" w14:textId="3F1D5F41" w:rsidR="008A6A51" w:rsidRPr="00082D0F" w:rsidRDefault="008A6A51" w:rsidP="00AF6ED5">
      <w:pPr>
        <w:pStyle w:val="LO-normal"/>
        <w:numPr>
          <w:ilvl w:val="1"/>
          <w:numId w:val="37"/>
        </w:numPr>
        <w:ind w:left="0" w:right="142" w:firstLine="0"/>
        <w:jc w:val="both"/>
        <w:rPr>
          <w:rFonts w:ascii="Arial" w:eastAsia="Calibri" w:hAnsi="Arial" w:cs="Arial"/>
        </w:rPr>
      </w:pPr>
      <w:r w:rsidRPr="00082D0F">
        <w:rPr>
          <w:rFonts w:ascii="Arial" w:eastAsia="Calibri" w:hAnsi="Arial" w:cs="Arial"/>
        </w:rPr>
        <w:t>Durante a vigência do contrato, sua execução será acompanhada e fiscalizada p</w:t>
      </w:r>
      <w:r w:rsidR="00F20841" w:rsidRPr="00082D0F">
        <w:rPr>
          <w:rFonts w:ascii="Arial" w:eastAsia="Calibri" w:hAnsi="Arial" w:cs="Arial"/>
        </w:rPr>
        <w:t>elo</w:t>
      </w:r>
      <w:r w:rsidRPr="00082D0F">
        <w:rPr>
          <w:rFonts w:ascii="Arial" w:eastAsia="Calibri" w:hAnsi="Arial" w:cs="Arial"/>
        </w:rPr>
        <w:t xml:space="preserve"> servidor </w:t>
      </w:r>
      <w:r w:rsidR="00F20841" w:rsidRPr="00082D0F">
        <w:rPr>
          <w:rFonts w:ascii="Arial" w:eastAsia="Calibri" w:hAnsi="Arial" w:cs="Arial"/>
        </w:rPr>
        <w:t>Emmerson Pereira Ferreira</w:t>
      </w:r>
      <w:r w:rsidRPr="00082D0F">
        <w:rPr>
          <w:rFonts w:ascii="Arial" w:eastAsia="Calibri" w:hAnsi="Arial" w:cs="Arial"/>
        </w:rPr>
        <w:t>,</w:t>
      </w:r>
      <w:r w:rsidR="00F20841" w:rsidRPr="00082D0F">
        <w:rPr>
          <w:rFonts w:ascii="Arial" w:eastAsia="Calibri" w:hAnsi="Arial" w:cs="Arial"/>
        </w:rPr>
        <w:t xml:space="preserve"> Diretor d</w:t>
      </w:r>
      <w:r w:rsidR="008D577A" w:rsidRPr="00082D0F">
        <w:rPr>
          <w:rFonts w:ascii="Arial" w:eastAsia="Calibri" w:hAnsi="Arial" w:cs="Arial"/>
        </w:rPr>
        <w:t xml:space="preserve">a Atenção Básica de Saúde, Matrícula nº </w:t>
      </w:r>
      <w:r w:rsidR="00F20841" w:rsidRPr="00082D0F">
        <w:rPr>
          <w:rFonts w:ascii="Arial" w:eastAsia="Calibri" w:hAnsi="Arial" w:cs="Arial"/>
        </w:rPr>
        <w:t>160055</w:t>
      </w:r>
      <w:r w:rsidR="008D577A" w:rsidRPr="00082D0F">
        <w:rPr>
          <w:rFonts w:ascii="Arial" w:eastAsia="Calibri" w:hAnsi="Arial" w:cs="Arial"/>
        </w:rPr>
        <w:t>,</w:t>
      </w:r>
      <w:r w:rsidRPr="00082D0F">
        <w:rPr>
          <w:rFonts w:ascii="Arial" w:eastAsia="Calibri" w:hAnsi="Arial" w:cs="Arial"/>
        </w:rPr>
        <w:t xml:space="preserve"> observando todos os aspectos estipulados (prazo de entrega, local de entrega, observância acerca da qualidade, valores e marca dos produtos contratados).</w:t>
      </w:r>
    </w:p>
    <w:p w14:paraId="008F45A9" w14:textId="7DDF3F7F" w:rsidR="008A6A51" w:rsidRPr="00082D0F" w:rsidRDefault="008A6A51" w:rsidP="00AF6ED5">
      <w:pPr>
        <w:pStyle w:val="LO-normal"/>
        <w:numPr>
          <w:ilvl w:val="1"/>
          <w:numId w:val="37"/>
        </w:numPr>
        <w:ind w:left="0" w:right="142" w:firstLine="0"/>
        <w:jc w:val="both"/>
        <w:rPr>
          <w:rFonts w:ascii="Arial" w:eastAsia="Calibri" w:hAnsi="Arial" w:cs="Arial"/>
        </w:rPr>
      </w:pPr>
      <w:r w:rsidRPr="00082D0F">
        <w:rPr>
          <w:rFonts w:ascii="Arial" w:eastAsia="Calibri" w:hAnsi="Arial" w:cs="Arial"/>
        </w:rPr>
        <w:lastRenderedPageBreak/>
        <w:t>A fiscalização da execução do contrato não exclui, nem reduz, a responsabilidade da CONTRATADA, inclusive perante terceiros, por qualquer irregularidade, ainda que resultante de imperfeições técnicas, vícios redibitórios, ou emprego de material inadequado ou de qualidade inferior.</w:t>
      </w:r>
    </w:p>
    <w:p w14:paraId="13701853" w14:textId="760E1E4A" w:rsidR="008A6A51" w:rsidRPr="00082D0F" w:rsidRDefault="008A6A51" w:rsidP="00AF6ED5">
      <w:pPr>
        <w:pStyle w:val="LO-normal"/>
        <w:numPr>
          <w:ilvl w:val="1"/>
          <w:numId w:val="37"/>
        </w:numPr>
        <w:ind w:left="0" w:right="142" w:firstLine="0"/>
        <w:jc w:val="both"/>
        <w:rPr>
          <w:rFonts w:ascii="Arial" w:eastAsia="Calibri" w:hAnsi="Arial" w:cs="Arial"/>
        </w:rPr>
      </w:pPr>
      <w:r w:rsidRPr="00082D0F">
        <w:rPr>
          <w:rFonts w:ascii="Arial" w:eastAsia="Calibri" w:hAnsi="Arial" w:cs="Arial"/>
        </w:rPr>
        <w:t>A ocorrência de irregularidades por parte do Fornecedor não implicará em corresponsabilidade da administração ou de seus agentes e prepostos, em conformidade com o art. 70 da Lei Federal n.º 8.666/93.</w:t>
      </w:r>
    </w:p>
    <w:p w14:paraId="70AED574" w14:textId="44955104" w:rsidR="00A43CB4" w:rsidRPr="00082D0F" w:rsidRDefault="00A43CB4" w:rsidP="00AF6ED5">
      <w:pPr>
        <w:pStyle w:val="LO-normal"/>
        <w:numPr>
          <w:ilvl w:val="1"/>
          <w:numId w:val="37"/>
        </w:numPr>
        <w:ind w:left="0" w:right="142" w:firstLine="0"/>
        <w:jc w:val="both"/>
        <w:rPr>
          <w:rFonts w:ascii="Arial" w:eastAsia="Calibri" w:hAnsi="Arial" w:cs="Arial"/>
        </w:rPr>
      </w:pPr>
      <w:r w:rsidRPr="00082D0F">
        <w:rPr>
          <w:rFonts w:ascii="Arial" w:eastAsia="Calibri" w:hAnsi="Arial" w:cs="Arial"/>
        </w:rPr>
        <w:t>O</w:t>
      </w:r>
      <w:r w:rsidR="008D577A" w:rsidRPr="00082D0F">
        <w:rPr>
          <w:rFonts w:ascii="Arial" w:eastAsia="Calibri" w:hAnsi="Arial" w:cs="Arial"/>
        </w:rPr>
        <w:t xml:space="preserve"> </w:t>
      </w:r>
      <w:r w:rsidRPr="00082D0F">
        <w:rPr>
          <w:rFonts w:ascii="Arial" w:eastAsia="Calibri" w:hAnsi="Arial" w:cs="Arial"/>
        </w:rPr>
        <w:t>Fiscal do contrato anotará em registro próprio todas as ocorrências relacionadas com a execução do contrato, indicando dia, mês e ano, bem como o nome dos funcionários eventualmente envolvidos, determinando o que for necessário à regularização das faltas ou defeitos observados e encaminhando os apontamentos à autoridade competente para as providências cabíveis</w:t>
      </w:r>
      <w:r w:rsidRPr="00082D0F">
        <w:rPr>
          <w:rFonts w:ascii="Arial" w:eastAsia="Arial" w:hAnsi="Arial" w:cs="Arial"/>
        </w:rPr>
        <w:t xml:space="preserve">, sendo-lhes assegurada a prerrogativa de: </w:t>
      </w:r>
    </w:p>
    <w:p w14:paraId="7E3FBB06" w14:textId="77777777" w:rsidR="00A43CB4" w:rsidRPr="00082D0F" w:rsidRDefault="00A43CB4" w:rsidP="00946D16">
      <w:pPr>
        <w:pStyle w:val="LO-normal"/>
        <w:numPr>
          <w:ilvl w:val="0"/>
          <w:numId w:val="28"/>
        </w:numPr>
        <w:spacing w:after="0"/>
        <w:ind w:left="0" w:firstLine="0"/>
        <w:jc w:val="both"/>
        <w:rPr>
          <w:rFonts w:ascii="Arial" w:eastAsia="Arial" w:hAnsi="Arial" w:cs="Arial"/>
        </w:rPr>
      </w:pPr>
      <w:r w:rsidRPr="00082D0F">
        <w:rPr>
          <w:rFonts w:ascii="Arial" w:eastAsia="Arial" w:hAnsi="Arial" w:cs="Arial"/>
        </w:rPr>
        <w:t>Fiscalizar a regularidade e adequação da execução do contrato;</w:t>
      </w:r>
    </w:p>
    <w:p w14:paraId="6DF6C6FE" w14:textId="77777777" w:rsidR="00A43CB4" w:rsidRPr="00082D0F" w:rsidRDefault="00A43CB4" w:rsidP="00946D16">
      <w:pPr>
        <w:pStyle w:val="LO-normal"/>
        <w:numPr>
          <w:ilvl w:val="0"/>
          <w:numId w:val="28"/>
        </w:numPr>
        <w:spacing w:after="0"/>
        <w:ind w:left="0" w:firstLine="0"/>
        <w:jc w:val="both"/>
        <w:rPr>
          <w:rFonts w:ascii="Arial" w:eastAsia="Arial" w:hAnsi="Arial" w:cs="Arial"/>
        </w:rPr>
      </w:pPr>
      <w:r w:rsidRPr="00082D0F">
        <w:rPr>
          <w:rFonts w:ascii="Arial" w:eastAsia="Arial" w:hAnsi="Arial" w:cs="Arial"/>
        </w:rPr>
        <w:t>Disponibilizar toda a infraestrutura necessária à execução do contrato, conforme o caso, nas condições e prazos estabelecidos;</w:t>
      </w:r>
    </w:p>
    <w:p w14:paraId="2F3CFB2E" w14:textId="77777777" w:rsidR="00A43CB4" w:rsidRPr="00082D0F" w:rsidRDefault="00A43CB4" w:rsidP="00946D16">
      <w:pPr>
        <w:pStyle w:val="LO-normal"/>
        <w:numPr>
          <w:ilvl w:val="0"/>
          <w:numId w:val="28"/>
        </w:numPr>
        <w:spacing w:after="0"/>
        <w:ind w:left="0" w:firstLine="0"/>
        <w:jc w:val="both"/>
        <w:rPr>
          <w:rFonts w:ascii="Arial" w:eastAsia="Arial" w:hAnsi="Arial" w:cs="Arial"/>
        </w:rPr>
      </w:pPr>
      <w:r w:rsidRPr="00082D0F">
        <w:rPr>
          <w:rFonts w:ascii="Arial" w:eastAsia="Arial" w:hAnsi="Arial" w:cs="Arial"/>
        </w:rPr>
        <w:t>Verificar a conformidade da execução do contrato com as especificações contidas no Edital e seus anexos;</w:t>
      </w:r>
    </w:p>
    <w:p w14:paraId="517CE5C2" w14:textId="77777777" w:rsidR="00A43CB4" w:rsidRPr="00082D0F" w:rsidRDefault="00A43CB4" w:rsidP="00946D16">
      <w:pPr>
        <w:pStyle w:val="LO-normal"/>
        <w:numPr>
          <w:ilvl w:val="0"/>
          <w:numId w:val="28"/>
        </w:numPr>
        <w:spacing w:after="0"/>
        <w:ind w:left="0" w:firstLine="0"/>
        <w:jc w:val="both"/>
        <w:rPr>
          <w:rFonts w:ascii="Arial" w:eastAsia="Arial" w:hAnsi="Arial" w:cs="Arial"/>
        </w:rPr>
      </w:pPr>
      <w:r w:rsidRPr="00082D0F">
        <w:rPr>
          <w:rFonts w:ascii="Arial" w:eastAsia="Arial" w:hAnsi="Arial" w:cs="Arial"/>
        </w:rPr>
        <w:t>Atestar as respectivas faturas e notas fiscais, encaminhando-as ao gestor do contrato para pagamento;</w:t>
      </w:r>
    </w:p>
    <w:p w14:paraId="3F871958" w14:textId="77777777" w:rsidR="00A43CB4" w:rsidRPr="00082D0F" w:rsidRDefault="00A43CB4" w:rsidP="00946D16">
      <w:pPr>
        <w:pStyle w:val="LO-normal"/>
        <w:numPr>
          <w:ilvl w:val="0"/>
          <w:numId w:val="28"/>
        </w:numPr>
        <w:spacing w:after="0"/>
        <w:ind w:left="0" w:firstLine="0"/>
        <w:jc w:val="both"/>
        <w:rPr>
          <w:rFonts w:ascii="Arial" w:eastAsia="Arial" w:hAnsi="Arial" w:cs="Arial"/>
        </w:rPr>
      </w:pPr>
      <w:r w:rsidRPr="00082D0F">
        <w:rPr>
          <w:rFonts w:ascii="Arial" w:eastAsia="Arial" w:hAnsi="Arial" w:cs="Arial"/>
        </w:rPr>
        <w:t>Comunicar por escrito ao gestor do contrato a necessidade de alterações contratuais, em razão de fato superveniente;</w:t>
      </w:r>
    </w:p>
    <w:p w14:paraId="3CE424F4" w14:textId="77777777" w:rsidR="00A43CB4" w:rsidRPr="00082D0F" w:rsidRDefault="00A43CB4" w:rsidP="00946D16">
      <w:pPr>
        <w:pStyle w:val="LO-normal"/>
        <w:numPr>
          <w:ilvl w:val="0"/>
          <w:numId w:val="28"/>
        </w:numPr>
        <w:spacing w:after="0"/>
        <w:ind w:left="0" w:firstLine="0"/>
        <w:jc w:val="both"/>
        <w:rPr>
          <w:rFonts w:ascii="Arial" w:eastAsia="Arial" w:hAnsi="Arial" w:cs="Arial"/>
        </w:rPr>
      </w:pPr>
      <w:r w:rsidRPr="00082D0F">
        <w:rPr>
          <w:rFonts w:ascii="Arial" w:eastAsia="Arial" w:hAnsi="Arial" w:cs="Arial"/>
        </w:rPr>
        <w:t xml:space="preserve">Comunicar por escrito ao gestor do contrato eventuais irregularidades cometidas pela </w:t>
      </w:r>
      <w:r w:rsidRPr="00082D0F">
        <w:rPr>
          <w:rFonts w:ascii="Arial" w:eastAsia="Arial" w:hAnsi="Arial" w:cs="Arial"/>
          <w:b/>
        </w:rPr>
        <w:t>CONTRATADA</w:t>
      </w:r>
      <w:r w:rsidRPr="00082D0F">
        <w:rPr>
          <w:rFonts w:ascii="Arial" w:eastAsia="Arial" w:hAnsi="Arial" w:cs="Arial"/>
        </w:rPr>
        <w:t>;</w:t>
      </w:r>
    </w:p>
    <w:p w14:paraId="176A7245" w14:textId="77777777" w:rsidR="00A43CB4" w:rsidRPr="00082D0F" w:rsidRDefault="00A43CB4" w:rsidP="00946D16">
      <w:pPr>
        <w:pStyle w:val="LO-normal"/>
        <w:numPr>
          <w:ilvl w:val="0"/>
          <w:numId w:val="28"/>
        </w:numPr>
        <w:spacing w:after="0"/>
        <w:ind w:left="0" w:firstLine="0"/>
        <w:jc w:val="both"/>
        <w:rPr>
          <w:rFonts w:ascii="Arial" w:eastAsia="Arial" w:hAnsi="Arial" w:cs="Arial"/>
        </w:rPr>
      </w:pPr>
      <w:r w:rsidRPr="00082D0F">
        <w:rPr>
          <w:rFonts w:ascii="Arial" w:eastAsia="Arial" w:hAnsi="Arial" w:cs="Arial"/>
        </w:rPr>
        <w:t xml:space="preserve">Garantir à CONTRATADA toda e qualquer informação sobre ocorrências ou fatos relevantes relacionados com a execução do contrato; </w:t>
      </w:r>
    </w:p>
    <w:p w14:paraId="69AE7B6F" w14:textId="77777777" w:rsidR="00A43CB4" w:rsidRPr="00082D0F" w:rsidRDefault="00A43CB4" w:rsidP="00946D16">
      <w:pPr>
        <w:pStyle w:val="LO-normal"/>
        <w:numPr>
          <w:ilvl w:val="0"/>
          <w:numId w:val="28"/>
        </w:numPr>
        <w:spacing w:after="0"/>
        <w:ind w:left="0" w:firstLine="0"/>
        <w:jc w:val="both"/>
        <w:rPr>
          <w:rFonts w:ascii="Arial" w:eastAsia="Arial" w:hAnsi="Arial" w:cs="Arial"/>
        </w:rPr>
      </w:pPr>
      <w:r w:rsidRPr="00082D0F">
        <w:rPr>
          <w:rFonts w:ascii="Arial" w:eastAsia="Arial" w:hAnsi="Arial" w:cs="Arial"/>
        </w:rPr>
        <w:t xml:space="preserve">Emitir pareceres em todos os atos da Administração relativos à execução do contrato, em especial aplicações de sanções e alterações do mesmo. </w:t>
      </w:r>
    </w:p>
    <w:p w14:paraId="253F649D" w14:textId="04427482" w:rsidR="002825D7" w:rsidRPr="00082D0F" w:rsidRDefault="008A6A51" w:rsidP="00AF6ED5">
      <w:pPr>
        <w:pStyle w:val="LO-normal"/>
        <w:numPr>
          <w:ilvl w:val="1"/>
          <w:numId w:val="37"/>
        </w:numPr>
        <w:spacing w:after="0" w:line="240" w:lineRule="auto"/>
        <w:ind w:left="0" w:right="142" w:firstLine="0"/>
        <w:jc w:val="both"/>
        <w:rPr>
          <w:rFonts w:ascii="Arial" w:eastAsia="Calibri" w:hAnsi="Arial" w:cs="Arial"/>
        </w:rPr>
      </w:pPr>
      <w:r w:rsidRPr="00082D0F">
        <w:rPr>
          <w:rFonts w:ascii="Arial" w:eastAsia="Calibri" w:hAnsi="Arial" w:cs="Arial"/>
        </w:rPr>
        <w:t>A aceitação estará condicionada à devida fiscalização do servidor responsável. Não serão aceitos produtos cujas condições de armazenamento e transporte não sejam satisfatórias conforme especificações contidas neste termo.</w:t>
      </w:r>
    </w:p>
    <w:p w14:paraId="12D6463F" w14:textId="77777777" w:rsidR="008A6A51" w:rsidRPr="00082D0F" w:rsidRDefault="008A6A51" w:rsidP="008A6A51">
      <w:pPr>
        <w:pStyle w:val="LO-normal"/>
        <w:spacing w:after="0" w:line="240" w:lineRule="auto"/>
        <w:ind w:right="142"/>
        <w:jc w:val="both"/>
        <w:rPr>
          <w:rFonts w:ascii="Arial" w:eastAsia="Calibri" w:hAnsi="Arial" w:cs="Arial"/>
          <w:highlight w:val="magenta"/>
        </w:rPr>
      </w:pPr>
    </w:p>
    <w:p w14:paraId="0C03A405" w14:textId="0BF68A1B" w:rsidR="002825D7" w:rsidRPr="00082D0F" w:rsidRDefault="00F6289F" w:rsidP="00AF6ED5">
      <w:pPr>
        <w:pStyle w:val="LO-normal"/>
        <w:numPr>
          <w:ilvl w:val="0"/>
          <w:numId w:val="37"/>
        </w:numPr>
        <w:spacing w:after="0" w:line="240" w:lineRule="auto"/>
        <w:ind w:left="0" w:right="142" w:firstLine="0"/>
        <w:jc w:val="both"/>
        <w:rPr>
          <w:rFonts w:ascii="Arial" w:eastAsia="Calibri" w:hAnsi="Arial" w:cs="Arial"/>
        </w:rPr>
      </w:pPr>
      <w:r w:rsidRPr="00082D0F">
        <w:rPr>
          <w:rFonts w:ascii="Arial" w:eastAsia="Calibri" w:hAnsi="Arial" w:cs="Arial"/>
          <w:b/>
        </w:rPr>
        <w:t xml:space="preserve">DOS CRITÉRIOS E PRAZOS PARA PAGAMENTO </w:t>
      </w:r>
    </w:p>
    <w:p w14:paraId="02B80426" w14:textId="77777777" w:rsidR="002825D7" w:rsidRPr="00082D0F" w:rsidRDefault="002825D7" w:rsidP="00946D16">
      <w:pPr>
        <w:pStyle w:val="LO-normal"/>
        <w:spacing w:after="0"/>
        <w:ind w:right="142"/>
        <w:rPr>
          <w:rFonts w:ascii="Arial" w:eastAsia="Calibri" w:hAnsi="Arial" w:cs="Arial"/>
        </w:rPr>
      </w:pPr>
    </w:p>
    <w:p w14:paraId="0AB182D6" w14:textId="5240D3A1" w:rsidR="007255C2" w:rsidRPr="00082D0F" w:rsidRDefault="007255C2" w:rsidP="00AF6ED5">
      <w:pPr>
        <w:pStyle w:val="PargrafodaLista"/>
        <w:numPr>
          <w:ilvl w:val="1"/>
          <w:numId w:val="37"/>
        </w:numPr>
        <w:tabs>
          <w:tab w:val="left" w:pos="709"/>
        </w:tabs>
        <w:suppressAutoHyphens w:val="0"/>
        <w:spacing w:after="200" w:line="276" w:lineRule="auto"/>
        <w:ind w:left="0" w:firstLine="0"/>
        <w:contextualSpacing/>
        <w:jc w:val="both"/>
        <w:rPr>
          <w:rFonts w:ascii="Arial" w:eastAsia="Calibri" w:hAnsi="Arial" w:cs="Arial"/>
          <w:vertAlign w:val="baseline"/>
        </w:rPr>
      </w:pPr>
      <w:r w:rsidRPr="00082D0F">
        <w:rPr>
          <w:rFonts w:ascii="Arial" w:eastAsia="Calibri" w:hAnsi="Arial" w:cs="Arial"/>
          <w:vertAlign w:val="baseline"/>
        </w:rPr>
        <w:t>O pagamento será efetuado até 30 (trinta) dias, contados a partir da data de apresentação da Nota Fiscal, devidamente atestada pelo setor responsável.</w:t>
      </w:r>
    </w:p>
    <w:p w14:paraId="56F5043D" w14:textId="58BA68FA" w:rsidR="007255C2" w:rsidRPr="00082D0F" w:rsidRDefault="007255C2" w:rsidP="00AF6ED5">
      <w:pPr>
        <w:pStyle w:val="PargrafodaLista"/>
        <w:numPr>
          <w:ilvl w:val="1"/>
          <w:numId w:val="37"/>
        </w:numPr>
        <w:tabs>
          <w:tab w:val="left" w:pos="567"/>
        </w:tabs>
        <w:suppressAutoHyphens w:val="0"/>
        <w:spacing w:after="200" w:line="276" w:lineRule="auto"/>
        <w:ind w:left="0" w:firstLine="0"/>
        <w:contextualSpacing/>
        <w:jc w:val="both"/>
        <w:rPr>
          <w:rFonts w:ascii="Arial" w:eastAsia="Calibri" w:hAnsi="Arial" w:cs="Arial"/>
          <w:vertAlign w:val="baseline"/>
        </w:rPr>
      </w:pPr>
      <w:r w:rsidRPr="00082D0F">
        <w:rPr>
          <w:rFonts w:ascii="Arial" w:eastAsia="Calibri" w:hAnsi="Arial" w:cs="Arial"/>
          <w:vertAlign w:val="baseline"/>
        </w:rPr>
        <w:t xml:space="preserve">Para efeito de pagamento, a CONTRATADA deverá apresentar os documentos abaixo relacionados: </w:t>
      </w:r>
    </w:p>
    <w:p w14:paraId="10B0705B" w14:textId="77777777" w:rsidR="007255C2" w:rsidRPr="00082D0F" w:rsidRDefault="007255C2" w:rsidP="00946D16">
      <w:pPr>
        <w:numPr>
          <w:ilvl w:val="0"/>
          <w:numId w:val="6"/>
        </w:numPr>
        <w:tabs>
          <w:tab w:val="left" w:pos="2410"/>
        </w:tabs>
        <w:suppressAutoHyphens w:val="0"/>
        <w:spacing w:after="160" w:line="276" w:lineRule="auto"/>
        <w:ind w:left="0" w:firstLine="0"/>
        <w:contextualSpacing/>
        <w:jc w:val="both"/>
        <w:rPr>
          <w:rFonts w:ascii="Arial" w:eastAsia="Calibri" w:hAnsi="Arial" w:cs="Arial"/>
          <w:sz w:val="22"/>
          <w:szCs w:val="22"/>
          <w:lang w:eastAsia="en-US"/>
        </w:rPr>
      </w:pPr>
      <w:r w:rsidRPr="00082D0F">
        <w:rPr>
          <w:rFonts w:ascii="Arial" w:eastAsia="Calibri" w:hAnsi="Arial" w:cs="Arial"/>
          <w:sz w:val="22"/>
          <w:szCs w:val="22"/>
          <w:lang w:eastAsia="en-US"/>
        </w:rPr>
        <w:t xml:space="preserve">Certidão Negativa de Débitos Relativos às Contribuições Previdenciárias e às de Terceiros, expedida pela Secretaria da Receita Federal do Brasil (Anexo XI da Portaria Conjunta PGFN/RFB nº 3, de 2.5.2007), observado o disposto no art. 4º do Decreto nº 6.106, de 30.4.2007; </w:t>
      </w:r>
    </w:p>
    <w:p w14:paraId="5BD2FE84" w14:textId="77777777" w:rsidR="007255C2" w:rsidRPr="00082D0F" w:rsidRDefault="007255C2" w:rsidP="00946D16">
      <w:pPr>
        <w:numPr>
          <w:ilvl w:val="0"/>
          <w:numId w:val="6"/>
        </w:numPr>
        <w:tabs>
          <w:tab w:val="left" w:pos="2410"/>
        </w:tabs>
        <w:suppressAutoHyphens w:val="0"/>
        <w:spacing w:after="160" w:line="276" w:lineRule="auto"/>
        <w:ind w:left="0" w:firstLine="0"/>
        <w:contextualSpacing/>
        <w:jc w:val="both"/>
        <w:rPr>
          <w:rFonts w:ascii="Arial" w:eastAsia="Calibri" w:hAnsi="Arial" w:cs="Arial"/>
          <w:sz w:val="22"/>
          <w:szCs w:val="22"/>
          <w:lang w:eastAsia="en-US"/>
        </w:rPr>
      </w:pPr>
      <w:r w:rsidRPr="00082D0F">
        <w:rPr>
          <w:rFonts w:ascii="Arial" w:eastAsia="Calibri" w:hAnsi="Arial" w:cs="Arial"/>
          <w:sz w:val="22"/>
          <w:szCs w:val="22"/>
          <w:lang w:eastAsia="en-US"/>
        </w:rPr>
        <w:t xml:space="preserve">Certificado de Regularidade do Fundo de Garantia por Tempo de Serviço – FGTS, fornecido pela CEF – Caixa Econômica Federal, devidamente atualizado (Lei n.º 8.036/90); </w:t>
      </w:r>
    </w:p>
    <w:p w14:paraId="487AF547" w14:textId="77777777" w:rsidR="007255C2" w:rsidRPr="00082D0F" w:rsidRDefault="007255C2" w:rsidP="00946D16">
      <w:pPr>
        <w:numPr>
          <w:ilvl w:val="0"/>
          <w:numId w:val="6"/>
        </w:numPr>
        <w:tabs>
          <w:tab w:val="left" w:pos="2410"/>
        </w:tabs>
        <w:suppressAutoHyphens w:val="0"/>
        <w:spacing w:after="160" w:line="276" w:lineRule="auto"/>
        <w:ind w:left="0" w:firstLine="0"/>
        <w:contextualSpacing/>
        <w:jc w:val="both"/>
        <w:rPr>
          <w:rFonts w:ascii="Arial" w:eastAsia="Calibri" w:hAnsi="Arial" w:cs="Arial"/>
          <w:sz w:val="22"/>
          <w:szCs w:val="22"/>
          <w:lang w:eastAsia="en-US"/>
        </w:rPr>
      </w:pPr>
      <w:r w:rsidRPr="00082D0F">
        <w:rPr>
          <w:rFonts w:ascii="Arial" w:eastAsia="Calibri" w:hAnsi="Arial" w:cs="Arial"/>
          <w:sz w:val="22"/>
          <w:szCs w:val="22"/>
          <w:lang w:eastAsia="en-US"/>
        </w:rPr>
        <w:lastRenderedPageBreak/>
        <w:t>Certidão Negativa de Débitos Trabalhistas – CNDT (em www.tst.gov.br), em cumprimento à Lei nº 12.440/2011. Visando comprovar a inexistência de débitos inadimplidos perante a Justiça do Trabalho;</w:t>
      </w:r>
    </w:p>
    <w:p w14:paraId="30209124" w14:textId="77777777" w:rsidR="007255C2" w:rsidRPr="00082D0F" w:rsidRDefault="007255C2" w:rsidP="00946D16">
      <w:pPr>
        <w:numPr>
          <w:ilvl w:val="0"/>
          <w:numId w:val="6"/>
        </w:numPr>
        <w:suppressAutoHyphens w:val="0"/>
        <w:spacing w:after="200" w:line="276" w:lineRule="auto"/>
        <w:ind w:left="0" w:firstLine="0"/>
        <w:contextualSpacing/>
        <w:jc w:val="both"/>
        <w:rPr>
          <w:rFonts w:ascii="Arial" w:eastAsia="Calibri" w:hAnsi="Arial" w:cs="Arial"/>
          <w:sz w:val="22"/>
          <w:szCs w:val="22"/>
          <w:lang w:eastAsia="en-US"/>
        </w:rPr>
      </w:pPr>
      <w:r w:rsidRPr="00082D0F">
        <w:rPr>
          <w:rFonts w:ascii="Arial" w:eastAsia="Calibri" w:hAnsi="Arial" w:cs="Arial"/>
          <w:sz w:val="22"/>
          <w:szCs w:val="22"/>
          <w:lang w:eastAsia="en-US"/>
        </w:rPr>
        <w:t xml:space="preserve"> Certidão de Regularidade da Fazenda Estadual</w:t>
      </w:r>
    </w:p>
    <w:p w14:paraId="22ED2324" w14:textId="561D0AB4" w:rsidR="002825D7" w:rsidRPr="00900DC1" w:rsidRDefault="007255C2" w:rsidP="00900DC1">
      <w:pPr>
        <w:numPr>
          <w:ilvl w:val="0"/>
          <w:numId w:val="6"/>
        </w:numPr>
        <w:suppressAutoHyphens w:val="0"/>
        <w:spacing w:after="160" w:line="276" w:lineRule="auto"/>
        <w:ind w:left="0" w:firstLine="0"/>
        <w:contextualSpacing/>
        <w:jc w:val="both"/>
        <w:rPr>
          <w:rFonts w:ascii="Arial" w:eastAsia="Calibri" w:hAnsi="Arial" w:cs="Arial"/>
          <w:sz w:val="22"/>
          <w:szCs w:val="22"/>
          <w:lang w:eastAsia="en-US"/>
        </w:rPr>
      </w:pPr>
      <w:r w:rsidRPr="00082D0F">
        <w:rPr>
          <w:rFonts w:ascii="Arial" w:eastAsia="Calibri" w:hAnsi="Arial" w:cs="Arial"/>
          <w:sz w:val="22"/>
          <w:szCs w:val="22"/>
          <w:lang w:eastAsia="en-US"/>
        </w:rPr>
        <w:t>Certidão Municipal/mercantil.</w:t>
      </w:r>
    </w:p>
    <w:p w14:paraId="3F518978" w14:textId="6D287F65" w:rsidR="002825D7" w:rsidRPr="00900DC1" w:rsidRDefault="00F6289F" w:rsidP="00AF6ED5">
      <w:pPr>
        <w:pStyle w:val="LO-normal"/>
        <w:numPr>
          <w:ilvl w:val="0"/>
          <w:numId w:val="37"/>
        </w:numPr>
        <w:spacing w:after="0" w:line="240" w:lineRule="auto"/>
        <w:ind w:left="426" w:right="142" w:hanging="426"/>
        <w:jc w:val="both"/>
        <w:rPr>
          <w:rFonts w:ascii="Arial" w:eastAsia="Calibri" w:hAnsi="Arial" w:cs="Arial"/>
        </w:rPr>
      </w:pPr>
      <w:r w:rsidRPr="00082D0F">
        <w:rPr>
          <w:rFonts w:ascii="Arial" w:eastAsia="Calibri" w:hAnsi="Arial" w:cs="Arial"/>
          <w:b/>
        </w:rPr>
        <w:t xml:space="preserve">DAS SANÇÕES </w:t>
      </w:r>
    </w:p>
    <w:p w14:paraId="7B1F0493" w14:textId="4AB69DBA" w:rsidR="007E2D08" w:rsidRPr="00082D0F" w:rsidRDefault="007E2D08" w:rsidP="00AF6ED5">
      <w:pPr>
        <w:numPr>
          <w:ilvl w:val="1"/>
          <w:numId w:val="37"/>
        </w:numPr>
        <w:spacing w:before="120" w:after="120" w:line="276" w:lineRule="auto"/>
        <w:ind w:left="0" w:firstLine="0"/>
        <w:jc w:val="both"/>
        <w:rPr>
          <w:rFonts w:ascii="Arial" w:hAnsi="Arial" w:cs="Arial"/>
          <w:b/>
          <w:sz w:val="22"/>
          <w:szCs w:val="22"/>
        </w:rPr>
      </w:pPr>
      <w:r w:rsidRPr="00082D0F">
        <w:rPr>
          <w:rFonts w:ascii="Arial" w:hAnsi="Arial" w:cs="Arial"/>
          <w:sz w:val="22"/>
          <w:szCs w:val="22"/>
        </w:rPr>
        <w:t>N</w:t>
      </w:r>
      <w:r w:rsidR="00F6289F" w:rsidRPr="00082D0F">
        <w:rPr>
          <w:rFonts w:ascii="Arial" w:hAnsi="Arial" w:cs="Arial"/>
          <w:sz w:val="22"/>
          <w:szCs w:val="22"/>
        </w:rPr>
        <w:t xml:space="preserve">os termos do art. </w:t>
      </w:r>
      <w:r w:rsidR="00A77A4A">
        <w:rPr>
          <w:rFonts w:ascii="Arial" w:hAnsi="Arial" w:cs="Arial"/>
          <w:sz w:val="22"/>
          <w:szCs w:val="22"/>
        </w:rPr>
        <w:t>155 e 156</w:t>
      </w:r>
      <w:r w:rsidR="00F6289F" w:rsidRPr="00082D0F">
        <w:rPr>
          <w:rFonts w:ascii="Arial" w:hAnsi="Arial" w:cs="Arial"/>
          <w:sz w:val="22"/>
          <w:szCs w:val="22"/>
        </w:rPr>
        <w:t xml:space="preserve"> da Lei nº </w:t>
      </w:r>
      <w:r w:rsidR="00A77A4A">
        <w:rPr>
          <w:rFonts w:ascii="Arial" w:hAnsi="Arial" w:cs="Arial"/>
          <w:sz w:val="22"/>
          <w:szCs w:val="22"/>
        </w:rPr>
        <w:t>14.133/2021</w:t>
      </w:r>
      <w:r w:rsidR="00F6289F" w:rsidRPr="00082D0F">
        <w:rPr>
          <w:rFonts w:ascii="Arial" w:hAnsi="Arial" w:cs="Arial"/>
          <w:sz w:val="22"/>
          <w:szCs w:val="22"/>
        </w:rPr>
        <w:t xml:space="preserve">, </w:t>
      </w:r>
      <w:r w:rsidR="007363A9" w:rsidRPr="00082D0F">
        <w:rPr>
          <w:rFonts w:ascii="Arial" w:hAnsi="Arial" w:cs="Arial"/>
          <w:sz w:val="22"/>
          <w:szCs w:val="22"/>
        </w:rPr>
        <w:t>p</w:t>
      </w:r>
      <w:r w:rsidRPr="00082D0F">
        <w:rPr>
          <w:rFonts w:ascii="Arial" w:hAnsi="Arial" w:cs="Arial"/>
          <w:sz w:val="22"/>
          <w:szCs w:val="22"/>
        </w:rPr>
        <w:t>ela inexecução total ou parcial do contrato a Administração poderá, garantida a prévia defesa, aplicar ao contratado</w:t>
      </w:r>
      <w:r w:rsidR="007363A9" w:rsidRPr="00082D0F">
        <w:rPr>
          <w:rFonts w:ascii="Arial" w:hAnsi="Arial" w:cs="Arial"/>
          <w:sz w:val="22"/>
          <w:szCs w:val="22"/>
        </w:rPr>
        <w:t>/proponente</w:t>
      </w:r>
      <w:r w:rsidRPr="00082D0F">
        <w:rPr>
          <w:rFonts w:ascii="Arial" w:hAnsi="Arial" w:cs="Arial"/>
          <w:sz w:val="22"/>
          <w:szCs w:val="22"/>
        </w:rPr>
        <w:t xml:space="preserve"> as seguintes sanções:</w:t>
      </w:r>
    </w:p>
    <w:p w14:paraId="6FFF6533" w14:textId="77777777" w:rsidR="007E2D08" w:rsidRPr="00082D0F" w:rsidRDefault="007E2D08" w:rsidP="00CE1BE1">
      <w:pPr>
        <w:pStyle w:val="PargrafodaLista"/>
        <w:suppressAutoHyphens w:val="0"/>
        <w:spacing w:before="100" w:beforeAutospacing="1" w:after="100" w:afterAutospacing="1"/>
        <w:ind w:left="0"/>
        <w:rPr>
          <w:rFonts w:ascii="Arial" w:hAnsi="Arial" w:cs="Arial"/>
          <w:vertAlign w:val="baseline"/>
        </w:rPr>
      </w:pPr>
      <w:bookmarkStart w:id="1" w:name="art87i"/>
      <w:bookmarkEnd w:id="1"/>
      <w:r w:rsidRPr="00082D0F">
        <w:rPr>
          <w:rFonts w:ascii="Arial" w:hAnsi="Arial" w:cs="Arial"/>
          <w:vertAlign w:val="baseline"/>
        </w:rPr>
        <w:t>I - advertência;</w:t>
      </w:r>
    </w:p>
    <w:p w14:paraId="33DA41A6" w14:textId="77777777" w:rsidR="007E2D08" w:rsidRPr="00082D0F" w:rsidRDefault="007E2D08" w:rsidP="00CE1BE1">
      <w:pPr>
        <w:pStyle w:val="PargrafodaLista"/>
        <w:suppressAutoHyphens w:val="0"/>
        <w:spacing w:before="100" w:beforeAutospacing="1" w:after="100" w:afterAutospacing="1"/>
        <w:ind w:left="0"/>
        <w:rPr>
          <w:rFonts w:ascii="Arial" w:hAnsi="Arial" w:cs="Arial"/>
          <w:vertAlign w:val="baseline"/>
        </w:rPr>
      </w:pPr>
      <w:bookmarkStart w:id="2" w:name="art87ii"/>
      <w:bookmarkEnd w:id="2"/>
      <w:r w:rsidRPr="00082D0F">
        <w:rPr>
          <w:rFonts w:ascii="Arial" w:hAnsi="Arial" w:cs="Arial"/>
          <w:vertAlign w:val="baseline"/>
        </w:rPr>
        <w:t>II - multa, na forma prevista no instrumento convocatório ou no contrato;</w:t>
      </w:r>
    </w:p>
    <w:p w14:paraId="57155B57" w14:textId="77777777" w:rsidR="007E2D08" w:rsidRPr="00082D0F" w:rsidRDefault="007E2D08" w:rsidP="00CE1BE1">
      <w:pPr>
        <w:pStyle w:val="PargrafodaLista"/>
        <w:suppressAutoHyphens w:val="0"/>
        <w:spacing w:before="100" w:beforeAutospacing="1" w:after="100" w:afterAutospacing="1"/>
        <w:ind w:left="0"/>
        <w:rPr>
          <w:rFonts w:ascii="Arial" w:hAnsi="Arial" w:cs="Arial"/>
          <w:vertAlign w:val="baseline"/>
        </w:rPr>
      </w:pPr>
      <w:bookmarkStart w:id="3" w:name="art87iii"/>
      <w:bookmarkEnd w:id="3"/>
      <w:r w:rsidRPr="00082D0F">
        <w:rPr>
          <w:rFonts w:ascii="Arial" w:hAnsi="Arial" w:cs="Arial"/>
          <w:vertAlign w:val="baseline"/>
        </w:rPr>
        <w:t>III - suspensão temporária de participação em licitação e impedimento de contratar com a Administração, por prazo não superior a 2 (dois) anos;</w:t>
      </w:r>
    </w:p>
    <w:p w14:paraId="32BDFF2A" w14:textId="0D5C2135" w:rsidR="007E2D08" w:rsidRPr="00082D0F" w:rsidRDefault="007E2D08" w:rsidP="00CE1BE1">
      <w:pPr>
        <w:pStyle w:val="PargrafodaLista"/>
        <w:suppressAutoHyphens w:val="0"/>
        <w:spacing w:before="100" w:beforeAutospacing="1" w:after="100" w:afterAutospacing="1"/>
        <w:ind w:left="0"/>
        <w:rPr>
          <w:rFonts w:ascii="Arial" w:hAnsi="Arial" w:cs="Arial"/>
          <w:b/>
        </w:rPr>
      </w:pPr>
      <w:bookmarkStart w:id="4" w:name="art87iv"/>
      <w:bookmarkEnd w:id="4"/>
      <w:r w:rsidRPr="00082D0F">
        <w:rPr>
          <w:rFonts w:ascii="Arial" w:hAnsi="Arial" w:cs="Arial"/>
          <w:vertAlign w:val="baseline"/>
        </w:rPr>
        <w:t xml:space="preserve">IV - declaração de inidoneidade para licitar ou contratar com a Administração Pública </w:t>
      </w:r>
      <w:r w:rsidR="00847A32" w:rsidRPr="00082D0F">
        <w:rPr>
          <w:rFonts w:ascii="Arial" w:hAnsi="Arial" w:cs="Arial"/>
          <w:vertAlign w:val="baseline"/>
        </w:rPr>
        <w:t>Municipal</w:t>
      </w:r>
      <w:bookmarkStart w:id="5" w:name="art87§1"/>
      <w:bookmarkEnd w:id="5"/>
      <w:r w:rsidR="0082779D" w:rsidRPr="00082D0F">
        <w:rPr>
          <w:rFonts w:ascii="Arial" w:hAnsi="Arial" w:cs="Arial"/>
          <w:vertAlign w:val="baseline"/>
        </w:rPr>
        <w:t>.</w:t>
      </w:r>
    </w:p>
    <w:p w14:paraId="685B65C9" w14:textId="397ACE87" w:rsidR="00490207" w:rsidRPr="00082D0F" w:rsidRDefault="00415583" w:rsidP="00CE1BE1">
      <w:pPr>
        <w:numPr>
          <w:ilvl w:val="1"/>
          <w:numId w:val="37"/>
        </w:numPr>
        <w:spacing w:before="120" w:after="120"/>
        <w:ind w:left="0" w:firstLine="0"/>
        <w:jc w:val="both"/>
        <w:rPr>
          <w:rFonts w:ascii="Arial" w:hAnsi="Arial" w:cs="Arial"/>
          <w:sz w:val="22"/>
          <w:szCs w:val="22"/>
        </w:rPr>
      </w:pPr>
      <w:r w:rsidRPr="00082D0F">
        <w:rPr>
          <w:rFonts w:ascii="Arial" w:hAnsi="Arial" w:cs="Arial"/>
          <w:sz w:val="22"/>
          <w:szCs w:val="22"/>
        </w:rPr>
        <w:t>A multa aplicada poderá ser descontada dos pagamentos eventualmente devidos pela Administração ou cobrada judicialmente.</w:t>
      </w:r>
    </w:p>
    <w:p w14:paraId="75AC6BC9" w14:textId="20FE87F4" w:rsidR="002825D7" w:rsidRPr="00082D0F" w:rsidRDefault="00F6289F" w:rsidP="00AF6ED5">
      <w:pPr>
        <w:numPr>
          <w:ilvl w:val="1"/>
          <w:numId w:val="37"/>
        </w:numPr>
        <w:spacing w:before="120" w:after="120" w:line="276" w:lineRule="auto"/>
        <w:ind w:left="0" w:firstLine="0"/>
        <w:jc w:val="both"/>
        <w:rPr>
          <w:rFonts w:ascii="Arial" w:hAnsi="Arial" w:cs="Arial"/>
          <w:sz w:val="22"/>
          <w:szCs w:val="22"/>
        </w:rPr>
      </w:pPr>
      <w:r w:rsidRPr="00082D0F">
        <w:rPr>
          <w:rFonts w:ascii="Arial" w:hAnsi="Arial" w:cs="Arial"/>
          <w:sz w:val="22"/>
          <w:szCs w:val="22"/>
        </w:rPr>
        <w:t>A aplicação das sanções, em hipótese alguma, exime a obrigação de reparação integral do dano causado à Administração Pública.</w:t>
      </w:r>
    </w:p>
    <w:p w14:paraId="72B00138" w14:textId="75E635BA" w:rsidR="002825D7" w:rsidRPr="00082D0F" w:rsidRDefault="00F6289F" w:rsidP="00AF6ED5">
      <w:pPr>
        <w:numPr>
          <w:ilvl w:val="1"/>
          <w:numId w:val="37"/>
        </w:numPr>
        <w:spacing w:before="120" w:after="120" w:line="276" w:lineRule="auto"/>
        <w:ind w:left="0" w:firstLine="0"/>
        <w:jc w:val="both"/>
        <w:rPr>
          <w:rFonts w:ascii="Arial" w:hAnsi="Arial" w:cs="Arial"/>
          <w:sz w:val="22"/>
          <w:szCs w:val="22"/>
        </w:rPr>
      </w:pPr>
      <w:r w:rsidRPr="00082D0F">
        <w:rPr>
          <w:rFonts w:ascii="Arial" w:hAnsi="Arial" w:cs="Arial"/>
          <w:sz w:val="22"/>
          <w:szCs w:val="22"/>
        </w:rPr>
        <w:t>A penalidade de multa pode ser aplicada cumulativamente com as demais sanções</w:t>
      </w:r>
      <w:r w:rsidR="0082779D" w:rsidRPr="00082D0F">
        <w:rPr>
          <w:rFonts w:ascii="Arial" w:hAnsi="Arial" w:cs="Arial"/>
          <w:sz w:val="22"/>
          <w:szCs w:val="22"/>
        </w:rPr>
        <w:t>, facultada a defesa prévia do interessado, no respectivo processo, no prazo de 5(cinco) dias úteis.</w:t>
      </w:r>
    </w:p>
    <w:p w14:paraId="16FF2062" w14:textId="1AEB8923" w:rsidR="00C62918" w:rsidRPr="00900DC1" w:rsidRDefault="00F6289F" w:rsidP="00AF6ED5">
      <w:pPr>
        <w:numPr>
          <w:ilvl w:val="1"/>
          <w:numId w:val="37"/>
        </w:numPr>
        <w:spacing w:before="120" w:after="120" w:line="276" w:lineRule="auto"/>
        <w:ind w:left="0" w:firstLine="0"/>
        <w:jc w:val="both"/>
        <w:rPr>
          <w:rFonts w:ascii="Arial" w:hAnsi="Arial" w:cs="Arial"/>
          <w:sz w:val="22"/>
          <w:szCs w:val="22"/>
        </w:rPr>
      </w:pPr>
      <w:r w:rsidRPr="00082D0F">
        <w:rPr>
          <w:rFonts w:ascii="Arial" w:hAnsi="Arial" w:cs="Arial"/>
          <w:sz w:val="22"/>
          <w:szCs w:val="22"/>
        </w:rPr>
        <w:t>Havendo indícios de prática de infração administrativa tipificada pela Lei nº 12.846, de 1º de agosto de 2013 (Lei Anticorrupção) como ato lesivo à administração pública nacional ou estrangeira, cópias do processo administrativo necessárias à apuração da responsabilidade da empresa deverão ser remetidas à autoridade competente para apuração da conduta típica em questão.</w:t>
      </w:r>
    </w:p>
    <w:p w14:paraId="18D92B3D" w14:textId="77777777" w:rsidR="007E5428" w:rsidRPr="00082D0F" w:rsidRDefault="007E5428" w:rsidP="00AF6ED5">
      <w:pPr>
        <w:pStyle w:val="LO-normal"/>
        <w:numPr>
          <w:ilvl w:val="0"/>
          <w:numId w:val="37"/>
        </w:numPr>
        <w:ind w:left="0" w:right="142" w:firstLine="0"/>
        <w:jc w:val="both"/>
        <w:rPr>
          <w:rFonts w:ascii="Arial" w:eastAsia="Calibri" w:hAnsi="Arial" w:cs="Arial"/>
          <w:b/>
        </w:rPr>
      </w:pPr>
      <w:r w:rsidRPr="00082D0F">
        <w:rPr>
          <w:rFonts w:ascii="Arial" w:eastAsia="Calibri" w:hAnsi="Arial" w:cs="Arial"/>
          <w:b/>
        </w:rPr>
        <w:t>DOS ESCLARECIMENTOS</w:t>
      </w:r>
    </w:p>
    <w:p w14:paraId="0941B792" w14:textId="0E49029D" w:rsidR="0052643D" w:rsidRPr="00082D0F" w:rsidRDefault="0052643D" w:rsidP="00AF6ED5">
      <w:pPr>
        <w:pStyle w:val="LO-normal"/>
        <w:numPr>
          <w:ilvl w:val="1"/>
          <w:numId w:val="37"/>
        </w:numPr>
        <w:spacing w:after="0"/>
        <w:ind w:left="0" w:right="142" w:firstLine="0"/>
        <w:jc w:val="both"/>
        <w:rPr>
          <w:rFonts w:ascii="Arial" w:eastAsia="Calibri" w:hAnsi="Arial" w:cs="Arial"/>
        </w:rPr>
      </w:pPr>
      <w:r w:rsidRPr="00082D0F">
        <w:rPr>
          <w:rFonts w:ascii="Arial" w:eastAsia="Calibri" w:hAnsi="Arial" w:cs="Arial"/>
        </w:rPr>
        <w:t>Em caso de dúvidas, poderão ser obtidos esclarecimentos através do e-mail: comprasfms@gmail.com e pelo telefone: (81) 9-</w:t>
      </w:r>
      <w:r w:rsidR="00A77A4A">
        <w:rPr>
          <w:rFonts w:ascii="Arial" w:eastAsia="Calibri" w:hAnsi="Arial" w:cs="Arial"/>
        </w:rPr>
        <w:t>8580-6293.</w:t>
      </w:r>
    </w:p>
    <w:p w14:paraId="71AF45A2" w14:textId="73A05EE9" w:rsidR="002825D7" w:rsidRPr="00082D0F" w:rsidRDefault="002825D7">
      <w:pPr>
        <w:pStyle w:val="LO-normal"/>
        <w:spacing w:after="0"/>
        <w:ind w:right="142"/>
        <w:jc w:val="both"/>
        <w:rPr>
          <w:rFonts w:ascii="Arial" w:eastAsia="Calibri" w:hAnsi="Arial" w:cs="Arial"/>
        </w:rPr>
      </w:pPr>
    </w:p>
    <w:p w14:paraId="6AC61265" w14:textId="77777777" w:rsidR="00C62918" w:rsidRPr="00082D0F" w:rsidRDefault="00C62918" w:rsidP="00AF6ED5">
      <w:pPr>
        <w:pStyle w:val="LO-normal"/>
        <w:numPr>
          <w:ilvl w:val="0"/>
          <w:numId w:val="37"/>
        </w:numPr>
        <w:ind w:left="426" w:right="142"/>
        <w:jc w:val="both"/>
        <w:rPr>
          <w:rFonts w:ascii="Arial" w:eastAsia="Calibri" w:hAnsi="Arial" w:cs="Arial"/>
          <w:b/>
        </w:rPr>
      </w:pPr>
      <w:r w:rsidRPr="00082D0F">
        <w:rPr>
          <w:rFonts w:ascii="Arial" w:eastAsia="Calibri" w:hAnsi="Arial" w:cs="Arial"/>
          <w:b/>
        </w:rPr>
        <w:t>DO FORO</w:t>
      </w:r>
    </w:p>
    <w:p w14:paraId="5DD5D5A1" w14:textId="6E2AB042" w:rsidR="00CE1BE1" w:rsidRDefault="00C62918" w:rsidP="00CE1BE1">
      <w:pPr>
        <w:pStyle w:val="LO-normal"/>
        <w:ind w:right="142"/>
        <w:jc w:val="both"/>
        <w:rPr>
          <w:rFonts w:ascii="Arial" w:eastAsia="Calibri" w:hAnsi="Arial" w:cs="Arial"/>
        </w:rPr>
      </w:pPr>
      <w:r w:rsidRPr="00082D0F">
        <w:rPr>
          <w:rFonts w:ascii="Arial" w:eastAsia="Calibri" w:hAnsi="Arial" w:cs="Arial"/>
        </w:rPr>
        <w:t>Fica eleito o Foro da Comarca de Igarassu para discussões de litígios decorrentes do objeto desta especificação, com renúncia de qualquer outro, por mais privilegiado que se configure.</w:t>
      </w:r>
    </w:p>
    <w:p w14:paraId="1B4ADB80" w14:textId="79A64F32" w:rsidR="00C62918" w:rsidRDefault="007255C2" w:rsidP="00CE1BE1">
      <w:pPr>
        <w:pStyle w:val="LO-normal"/>
        <w:ind w:right="142"/>
        <w:jc w:val="center"/>
        <w:rPr>
          <w:rFonts w:ascii="Arial" w:eastAsia="Calibri" w:hAnsi="Arial" w:cs="Arial"/>
        </w:rPr>
      </w:pPr>
      <w:r w:rsidRPr="00082D0F">
        <w:rPr>
          <w:rFonts w:ascii="Arial" w:eastAsia="Calibri" w:hAnsi="Arial" w:cs="Arial"/>
        </w:rPr>
        <w:t xml:space="preserve">Igarassu, </w:t>
      </w:r>
      <w:r w:rsidR="00C9026B">
        <w:rPr>
          <w:rFonts w:ascii="Arial" w:eastAsia="Calibri" w:hAnsi="Arial" w:cs="Arial"/>
        </w:rPr>
        <w:t>22</w:t>
      </w:r>
      <w:r w:rsidRPr="00082D0F">
        <w:rPr>
          <w:rFonts w:ascii="Arial" w:eastAsia="Calibri" w:hAnsi="Arial" w:cs="Arial"/>
        </w:rPr>
        <w:t xml:space="preserve"> de </w:t>
      </w:r>
      <w:r w:rsidR="00C9026B">
        <w:rPr>
          <w:rFonts w:ascii="Arial" w:eastAsia="Calibri" w:hAnsi="Arial" w:cs="Arial"/>
        </w:rPr>
        <w:t>Fevereiro</w:t>
      </w:r>
      <w:r w:rsidR="00946D16" w:rsidRPr="00082D0F">
        <w:rPr>
          <w:rFonts w:ascii="Arial" w:eastAsia="Calibri" w:hAnsi="Arial" w:cs="Arial"/>
        </w:rPr>
        <w:t xml:space="preserve"> </w:t>
      </w:r>
      <w:r w:rsidRPr="00082D0F">
        <w:rPr>
          <w:rFonts w:ascii="Arial" w:eastAsia="Calibri" w:hAnsi="Arial" w:cs="Arial"/>
        </w:rPr>
        <w:t>de 20</w:t>
      </w:r>
      <w:r w:rsidR="00946D16" w:rsidRPr="00082D0F">
        <w:rPr>
          <w:rFonts w:ascii="Arial" w:eastAsia="Calibri" w:hAnsi="Arial" w:cs="Arial"/>
        </w:rPr>
        <w:t>2</w:t>
      </w:r>
      <w:r w:rsidR="00900DC1">
        <w:rPr>
          <w:rFonts w:ascii="Arial" w:eastAsia="Calibri" w:hAnsi="Arial" w:cs="Arial"/>
        </w:rPr>
        <w:t>4</w:t>
      </w:r>
      <w:r w:rsidR="00946D16" w:rsidRPr="00082D0F">
        <w:rPr>
          <w:rFonts w:ascii="Arial" w:eastAsia="Calibri" w:hAnsi="Arial" w:cs="Arial"/>
        </w:rPr>
        <w:t>.</w:t>
      </w:r>
    </w:p>
    <w:p w14:paraId="216545A5" w14:textId="77777777" w:rsidR="00CE1BE1" w:rsidRPr="00082D0F" w:rsidRDefault="00CE1BE1" w:rsidP="00CE1BE1">
      <w:pPr>
        <w:pStyle w:val="LO-normal"/>
        <w:ind w:right="142"/>
        <w:jc w:val="center"/>
        <w:rPr>
          <w:rFonts w:ascii="Arial" w:eastAsia="Calibri" w:hAnsi="Arial" w:cs="Arial"/>
        </w:rPr>
      </w:pPr>
    </w:p>
    <w:p w14:paraId="3843EF7F" w14:textId="4B64ED2B" w:rsidR="007255C2" w:rsidRPr="00082D0F" w:rsidRDefault="007255C2" w:rsidP="00C62918">
      <w:pPr>
        <w:pStyle w:val="LO-normal"/>
        <w:spacing w:after="0" w:line="240" w:lineRule="auto"/>
        <w:ind w:right="142"/>
        <w:jc w:val="center"/>
        <w:rPr>
          <w:rFonts w:ascii="Arial" w:eastAsia="Calibri" w:hAnsi="Arial" w:cs="Arial"/>
        </w:rPr>
      </w:pPr>
      <w:r w:rsidRPr="00082D0F">
        <w:rPr>
          <w:rFonts w:ascii="Arial" w:eastAsia="Calibri" w:hAnsi="Arial" w:cs="Arial"/>
        </w:rPr>
        <w:t>__________________</w:t>
      </w:r>
      <w:r w:rsidR="00C62918" w:rsidRPr="00082D0F">
        <w:rPr>
          <w:rFonts w:ascii="Arial" w:eastAsia="Calibri" w:hAnsi="Arial" w:cs="Arial"/>
        </w:rPr>
        <w:t>____________________________</w:t>
      </w:r>
      <w:r w:rsidRPr="00082D0F">
        <w:rPr>
          <w:rFonts w:ascii="Arial" w:eastAsia="Calibri" w:hAnsi="Arial" w:cs="Arial"/>
        </w:rPr>
        <w:t>___________</w:t>
      </w:r>
    </w:p>
    <w:p w14:paraId="21479DD3" w14:textId="073C7691" w:rsidR="007255C2" w:rsidRPr="00082D0F" w:rsidRDefault="00946D16" w:rsidP="00C62918">
      <w:pPr>
        <w:pStyle w:val="LO-normal"/>
        <w:spacing w:after="0" w:line="240" w:lineRule="auto"/>
        <w:ind w:right="142"/>
        <w:jc w:val="center"/>
        <w:rPr>
          <w:rFonts w:ascii="Arial" w:eastAsia="Calibri" w:hAnsi="Arial" w:cs="Arial"/>
        </w:rPr>
      </w:pPr>
      <w:r w:rsidRPr="00082D0F">
        <w:rPr>
          <w:rFonts w:ascii="Arial" w:eastAsia="Calibri" w:hAnsi="Arial" w:cs="Arial"/>
        </w:rPr>
        <w:t>Weydja Albuquerque</w:t>
      </w:r>
    </w:p>
    <w:p w14:paraId="537E7474" w14:textId="0CD76A80" w:rsidR="007255C2" w:rsidRPr="00082D0F" w:rsidRDefault="00946D16" w:rsidP="00C62918">
      <w:pPr>
        <w:pStyle w:val="LO-normal"/>
        <w:spacing w:after="0" w:line="240" w:lineRule="auto"/>
        <w:ind w:right="142"/>
        <w:jc w:val="center"/>
        <w:rPr>
          <w:rFonts w:ascii="Arial" w:eastAsia="Calibri" w:hAnsi="Arial" w:cs="Arial"/>
        </w:rPr>
      </w:pPr>
      <w:r w:rsidRPr="00082D0F">
        <w:rPr>
          <w:rFonts w:ascii="Arial" w:eastAsia="Calibri" w:hAnsi="Arial" w:cs="Arial"/>
        </w:rPr>
        <w:t>Diretora de Saúde Itinerante</w:t>
      </w:r>
    </w:p>
    <w:p w14:paraId="61E4161B" w14:textId="43F4DAFE" w:rsidR="002825D7" w:rsidRPr="00082D0F" w:rsidRDefault="00946D16" w:rsidP="00946D16">
      <w:pPr>
        <w:pStyle w:val="LO-normal"/>
        <w:spacing w:after="0" w:line="240" w:lineRule="auto"/>
        <w:ind w:right="142"/>
        <w:jc w:val="center"/>
        <w:rPr>
          <w:rFonts w:ascii="Arial" w:eastAsia="Calibri" w:hAnsi="Arial" w:cs="Arial"/>
        </w:rPr>
      </w:pPr>
      <w:r w:rsidRPr="00082D0F">
        <w:rPr>
          <w:rFonts w:ascii="Arial" w:hAnsi="Arial" w:cs="Arial"/>
        </w:rPr>
        <w:t>Matrícula nº 160063</w:t>
      </w:r>
    </w:p>
    <w:sectPr w:rsidR="002825D7" w:rsidRPr="00082D0F" w:rsidSect="003721E6">
      <w:headerReference w:type="default" r:id="rId10"/>
      <w:footerReference w:type="default" r:id="rId11"/>
      <w:pgSz w:w="11906" w:h="16838"/>
      <w:pgMar w:top="1440" w:right="1080" w:bottom="1440" w:left="1080" w:header="708" w:footer="873" w:gutter="0"/>
      <w:pgNumType w:start="1"/>
      <w:cols w:space="720"/>
      <w:formProt w:val="0"/>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9A7D0D6" w14:textId="77777777" w:rsidR="00306203" w:rsidRDefault="00306203">
      <w:r>
        <w:separator/>
      </w:r>
    </w:p>
  </w:endnote>
  <w:endnote w:type="continuationSeparator" w:id="0">
    <w:p w14:paraId="6CBA6B0B" w14:textId="77777777" w:rsidR="00306203" w:rsidRDefault="003062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Libre Franklin">
    <w:altName w:val="Times New Roman"/>
    <w:charset w:val="00"/>
    <w:family w:val="auto"/>
    <w:pitch w:val="variable"/>
    <w:sig w:usb0="A00000FF" w:usb1="4000205B" w:usb2="00000000" w:usb3="00000000" w:csb0="00000193"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Franklin Gothic Book">
    <w:altName w:val="Arial"/>
    <w:charset w:val="00"/>
    <w:family w:val="swiss"/>
    <w:pitch w:val="variable"/>
    <w:sig w:usb0="00000001"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Liberation Serif">
    <w:altName w:val="Times New Roman"/>
    <w:charset w:val="01"/>
    <w:family w:val="roman"/>
    <w:pitch w:val="variable"/>
  </w:font>
  <w:font w:name="SimSun">
    <w:altName w:val="宋体"/>
    <w:panose1 w:val="02010600030101010101"/>
    <w:charset w:val="86"/>
    <w:family w:val="auto"/>
    <w:pitch w:val="variable"/>
    <w:sig w:usb0="00000203" w:usb1="288F0000" w:usb2="00000016" w:usb3="00000000" w:csb0="00040001" w:csb1="00000000"/>
  </w:font>
  <w:font w:name="Lucida Sans">
    <w:charset w:val="00"/>
    <w:family w:val="swiss"/>
    <w:pitch w:val="variable"/>
    <w:sig w:usb0="00000003" w:usb1="00000000" w:usb2="00000000" w:usb3="00000000" w:csb0="00000001" w:csb1="00000000"/>
  </w:font>
  <w:font w:name="Carlito">
    <w:altName w:val="Calibri"/>
    <w:charset w:val="01"/>
    <w:family w:val="swiss"/>
    <w:pitch w:val="variable"/>
  </w:font>
  <w:font w:name="Noto Sans SC Regular">
    <w:panose1 w:val="00000000000000000000"/>
    <w:charset w:val="00"/>
    <w:family w:val="roman"/>
    <w:notTrueType/>
    <w:pitch w:val="default"/>
  </w:font>
  <w:font w:name="Noto Sans Devanagari">
    <w:charset w:val="00"/>
    <w:family w:val="swiss"/>
    <w:pitch w:val="variable"/>
    <w:sig w:usb0="80008023" w:usb1="00002046"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Georgia">
    <w:panose1 w:val="02040502050405020303"/>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Ecofont_Spranq_eco_Sans">
    <w:altName w:val="Times New Roman"/>
    <w:charset w:val="00"/>
    <w:family w:val="auto"/>
    <w:pitch w:val="default"/>
  </w:font>
  <w:font w:name="WenQuanYi Micro Hei">
    <w:panose1 w:val="00000000000000000000"/>
    <w:charset w:val="00"/>
    <w:family w:val="roman"/>
    <w:notTrueType/>
    <w:pitch w:val="default"/>
  </w:font>
  <w:font w:name="Lohit Hindi">
    <w:panose1 w:val="00000000000000000000"/>
    <w:charset w:val="00"/>
    <w:family w:val="roman"/>
    <w:notTrueType/>
    <w:pitch w:val="default"/>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79034923"/>
      <w:docPartObj>
        <w:docPartGallery w:val="Page Numbers (Bottom of Page)"/>
        <w:docPartUnique/>
      </w:docPartObj>
    </w:sdtPr>
    <w:sdtEndPr/>
    <w:sdtContent>
      <w:p w14:paraId="560687F6" w14:textId="4082469E" w:rsidR="00B97F9C" w:rsidRDefault="00B97F9C">
        <w:pPr>
          <w:pStyle w:val="Rodap"/>
          <w:jc w:val="right"/>
        </w:pPr>
        <w:r>
          <w:fldChar w:fldCharType="begin"/>
        </w:r>
        <w:r>
          <w:instrText>PAGE   \* MERGEFORMAT</w:instrText>
        </w:r>
        <w:r>
          <w:fldChar w:fldCharType="separate"/>
        </w:r>
        <w:r w:rsidR="00710441">
          <w:rPr>
            <w:noProof/>
          </w:rPr>
          <w:t>1</w:t>
        </w:r>
        <w:r>
          <w:fldChar w:fldCharType="end"/>
        </w:r>
      </w:p>
    </w:sdtContent>
  </w:sdt>
  <w:p w14:paraId="2D30EBE7" w14:textId="420F0A2F" w:rsidR="00B97F9C" w:rsidRDefault="00B97F9C">
    <w:pPr>
      <w:pStyle w:val="Rodap"/>
      <w:ind w:left="0" w:hanging="2"/>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1189142" w14:textId="77777777" w:rsidR="00306203" w:rsidRDefault="00306203">
      <w:r>
        <w:separator/>
      </w:r>
    </w:p>
  </w:footnote>
  <w:footnote w:type="continuationSeparator" w:id="0">
    <w:p w14:paraId="63E1826B" w14:textId="77777777" w:rsidR="00306203" w:rsidRDefault="0030620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27BFA4" w14:textId="77777777" w:rsidR="00B97F9C" w:rsidRDefault="00710441" w:rsidP="00503E10">
    <w:pPr>
      <w:pStyle w:val="Cabealho"/>
    </w:pPr>
    <w:r>
      <w:rPr>
        <w:noProof/>
      </w:rPr>
      <w:pict w14:anchorId="108CAF2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2861939" o:spid="_x0000_s1025" type="#_x0000_t75" style="position:absolute;left:0;text-align:left;margin-left:-52.45pt;margin-top:-90.2pt;width:507.75pt;height:59.55pt;z-index:-251658752;mso-position-horizontal-relative:margin;mso-position-vertical-relative:margin" o:allowincell="f">
          <v:imagedata r:id="rId1" o:title="PMI_TIMBRADO_2023_A4" cropbottom="57798f"/>
          <w10:wrap anchorx="margin" anchory="margin"/>
        </v:shape>
      </w:pict>
    </w:r>
  </w:p>
  <w:p w14:paraId="0FEF959A" w14:textId="77777777" w:rsidR="00B97F9C" w:rsidRPr="00EA6A1A" w:rsidRDefault="00B97F9C" w:rsidP="00503E10">
    <w:pPr>
      <w:pStyle w:val="Cabealho"/>
      <w:rPr>
        <w:b/>
        <w:sz w:val="10"/>
      </w:rPr>
    </w:pPr>
  </w:p>
  <w:p w14:paraId="17BFE2AF" w14:textId="77777777" w:rsidR="00B97F9C" w:rsidRDefault="00B97F9C" w:rsidP="00503E10">
    <w:pPr>
      <w:pStyle w:val="Cabealho"/>
      <w:ind w:left="0" w:firstLine="0"/>
    </w:pPr>
  </w:p>
  <w:p w14:paraId="36EA98B0" w14:textId="0A86E354" w:rsidR="00B97F9C" w:rsidRDefault="00B97F9C" w:rsidP="00C9150C">
    <w:pPr>
      <w:pStyle w:val="LO-normal"/>
      <w:spacing w:after="0" w:line="240" w:lineRule="auto"/>
      <w:ind w:right="142"/>
      <w:jc w:val="center"/>
      <w:rPr>
        <w:rFonts w:ascii="Arial" w:eastAsia="Calibri" w:hAnsi="Arial" w:cs="Arial"/>
        <w:b/>
        <w:color w:val="000000"/>
        <w:sz w:val="20"/>
        <w:szCs w:val="20"/>
      </w:rPr>
    </w:pPr>
    <w:r w:rsidRPr="001A3D44">
      <w:rPr>
        <w:rFonts w:ascii="Arial" w:eastAsia="Calibri" w:hAnsi="Arial" w:cs="Arial"/>
        <w:b/>
        <w:sz w:val="20"/>
        <w:szCs w:val="20"/>
      </w:rPr>
      <w:t>DISPENSA DE LICITAÇÃO COM FUNDAMENTO NO</w:t>
    </w:r>
    <w:r w:rsidRPr="001A3D44">
      <w:rPr>
        <w:rFonts w:ascii="Arial" w:eastAsia="Calibri" w:hAnsi="Arial" w:cs="Arial"/>
        <w:b/>
        <w:color w:val="4472C4"/>
        <w:sz w:val="20"/>
        <w:szCs w:val="20"/>
      </w:rPr>
      <w:t xml:space="preserve"> </w:t>
    </w:r>
    <w:r w:rsidRPr="001A3D44">
      <w:rPr>
        <w:rFonts w:ascii="Arial" w:eastAsia="Calibri" w:hAnsi="Arial" w:cs="Arial"/>
        <w:b/>
        <w:color w:val="000000"/>
        <w:sz w:val="20"/>
        <w:szCs w:val="20"/>
      </w:rPr>
      <w:t xml:space="preserve">ART. </w:t>
    </w:r>
    <w:r w:rsidR="00E93A4A">
      <w:rPr>
        <w:rFonts w:ascii="Arial" w:eastAsia="Calibri" w:hAnsi="Arial" w:cs="Arial"/>
        <w:b/>
        <w:color w:val="000000"/>
        <w:sz w:val="20"/>
        <w:szCs w:val="20"/>
      </w:rPr>
      <w:t>75</w:t>
    </w:r>
    <w:r w:rsidRPr="001A3D44">
      <w:rPr>
        <w:rFonts w:ascii="Arial" w:eastAsia="Calibri" w:hAnsi="Arial" w:cs="Arial"/>
        <w:b/>
        <w:color w:val="000000"/>
        <w:sz w:val="20"/>
        <w:szCs w:val="20"/>
      </w:rPr>
      <w:t xml:space="preserve">, INC. II DA LEI Nº </w:t>
    </w:r>
    <w:r w:rsidR="00E93A4A">
      <w:rPr>
        <w:rFonts w:ascii="Arial" w:eastAsia="Calibri" w:hAnsi="Arial" w:cs="Arial"/>
        <w:b/>
        <w:color w:val="000000"/>
        <w:sz w:val="20"/>
        <w:szCs w:val="20"/>
      </w:rPr>
      <w:t>14.133/2021</w:t>
    </w:r>
  </w:p>
  <w:p w14:paraId="3DE89D7B" w14:textId="73CBCD94" w:rsidR="00B97F9C" w:rsidRDefault="00B97F9C" w:rsidP="00F6263D">
    <w:pPr>
      <w:ind w:right="-200"/>
      <w:jc w:val="center"/>
      <w:rPr>
        <w:rFonts w:ascii="Arial" w:hAnsi="Arial" w:cs="Arial"/>
        <w:b/>
        <w:bCs/>
        <w:color w:val="212529"/>
        <w:sz w:val="20"/>
        <w:szCs w:val="2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F01DF9"/>
    <w:multiLevelType w:val="multilevel"/>
    <w:tmpl w:val="BE5A1934"/>
    <w:lvl w:ilvl="0">
      <w:start w:val="1"/>
      <w:numFmt w:val="upperRoman"/>
      <w:lvlText w:val="%1."/>
      <w:lvlJc w:val="right"/>
      <w:pPr>
        <w:ind w:left="1004" w:hanging="360"/>
      </w:pPr>
    </w:lvl>
    <w:lvl w:ilvl="1">
      <w:start w:val="1"/>
      <w:numFmt w:val="decimal"/>
      <w:isLgl/>
      <w:lvlText w:val="%1.%2"/>
      <w:lvlJc w:val="left"/>
      <w:pPr>
        <w:ind w:left="1211"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1985" w:hanging="720"/>
      </w:pPr>
      <w:rPr>
        <w:rFonts w:hint="default"/>
      </w:rPr>
    </w:lvl>
    <w:lvl w:ilvl="4">
      <w:start w:val="1"/>
      <w:numFmt w:val="decimal"/>
      <w:isLgl/>
      <w:lvlText w:val="%1.%2.%3.%4.%5"/>
      <w:lvlJc w:val="left"/>
      <w:pPr>
        <w:ind w:left="2552" w:hanging="1080"/>
      </w:pPr>
      <w:rPr>
        <w:rFonts w:hint="default"/>
      </w:rPr>
    </w:lvl>
    <w:lvl w:ilvl="5">
      <w:start w:val="1"/>
      <w:numFmt w:val="decimal"/>
      <w:isLgl/>
      <w:lvlText w:val="%1.%2.%3.%4.%5.%6"/>
      <w:lvlJc w:val="left"/>
      <w:pPr>
        <w:ind w:left="2759" w:hanging="1080"/>
      </w:pPr>
      <w:rPr>
        <w:rFonts w:hint="default"/>
      </w:rPr>
    </w:lvl>
    <w:lvl w:ilvl="6">
      <w:start w:val="1"/>
      <w:numFmt w:val="decimal"/>
      <w:isLgl/>
      <w:lvlText w:val="%1.%2.%3.%4.%5.%6.%7"/>
      <w:lvlJc w:val="left"/>
      <w:pPr>
        <w:ind w:left="3326" w:hanging="1440"/>
      </w:pPr>
      <w:rPr>
        <w:rFonts w:hint="default"/>
      </w:rPr>
    </w:lvl>
    <w:lvl w:ilvl="7">
      <w:start w:val="1"/>
      <w:numFmt w:val="decimal"/>
      <w:isLgl/>
      <w:lvlText w:val="%1.%2.%3.%4.%5.%6.%7.%8"/>
      <w:lvlJc w:val="left"/>
      <w:pPr>
        <w:ind w:left="3533" w:hanging="1440"/>
      </w:pPr>
      <w:rPr>
        <w:rFonts w:hint="default"/>
      </w:rPr>
    </w:lvl>
    <w:lvl w:ilvl="8">
      <w:start w:val="1"/>
      <w:numFmt w:val="decimal"/>
      <w:isLgl/>
      <w:lvlText w:val="%1.%2.%3.%4.%5.%6.%7.%8.%9"/>
      <w:lvlJc w:val="left"/>
      <w:pPr>
        <w:ind w:left="4100" w:hanging="1800"/>
      </w:pPr>
      <w:rPr>
        <w:rFonts w:hint="default"/>
      </w:rPr>
    </w:lvl>
  </w:abstractNum>
  <w:abstractNum w:abstractNumId="1" w15:restartNumberingAfterBreak="0">
    <w:nsid w:val="06546365"/>
    <w:multiLevelType w:val="multilevel"/>
    <w:tmpl w:val="B81C7F3C"/>
    <w:lvl w:ilvl="0">
      <w:start w:val="3"/>
      <w:numFmt w:val="decimal"/>
      <w:lvlText w:val="%1."/>
      <w:lvlJc w:val="left"/>
      <w:pPr>
        <w:tabs>
          <w:tab w:val="num" w:pos="0"/>
        </w:tabs>
        <w:ind w:left="360" w:hanging="360"/>
      </w:pPr>
      <w:rPr>
        <w:rFonts w:hint="default"/>
        <w:b/>
        <w:color w:val="auto"/>
        <w:vertAlign w:val="baseline"/>
      </w:rPr>
    </w:lvl>
    <w:lvl w:ilvl="1">
      <w:start w:val="1"/>
      <w:numFmt w:val="decimal"/>
      <w:lvlText w:val="%1.%2."/>
      <w:lvlJc w:val="left"/>
      <w:pPr>
        <w:tabs>
          <w:tab w:val="num" w:pos="0"/>
        </w:tabs>
        <w:ind w:left="738" w:hanging="360"/>
      </w:pPr>
      <w:rPr>
        <w:rFonts w:hint="default"/>
        <w:b/>
        <w:strike w:val="0"/>
        <w:dstrike w:val="0"/>
        <w:color w:val="auto"/>
      </w:rPr>
    </w:lvl>
    <w:lvl w:ilvl="2">
      <w:start w:val="1"/>
      <w:numFmt w:val="decimal"/>
      <w:lvlText w:val="%1.%2.%3."/>
      <w:lvlJc w:val="left"/>
      <w:pPr>
        <w:tabs>
          <w:tab w:val="num" w:pos="0"/>
        </w:tabs>
        <w:ind w:left="1476" w:hanging="720"/>
      </w:pPr>
      <w:rPr>
        <w:rFonts w:hint="default"/>
        <w:b/>
        <w:strike w:val="0"/>
        <w:dstrike w:val="0"/>
        <w:color w:val="auto"/>
      </w:rPr>
    </w:lvl>
    <w:lvl w:ilvl="3">
      <w:start w:val="1"/>
      <w:numFmt w:val="decimal"/>
      <w:lvlText w:val="%1.%2.%3.%4."/>
      <w:lvlJc w:val="left"/>
      <w:pPr>
        <w:tabs>
          <w:tab w:val="num" w:pos="0"/>
        </w:tabs>
        <w:ind w:left="1854" w:hanging="720"/>
      </w:pPr>
      <w:rPr>
        <w:rFonts w:hint="default"/>
        <w:b/>
        <w:color w:val="auto"/>
      </w:rPr>
    </w:lvl>
    <w:lvl w:ilvl="4">
      <w:start w:val="1"/>
      <w:numFmt w:val="decimal"/>
      <w:lvlText w:val="%1.%2.%3.%4.%5."/>
      <w:lvlJc w:val="left"/>
      <w:pPr>
        <w:tabs>
          <w:tab w:val="num" w:pos="0"/>
        </w:tabs>
        <w:ind w:left="2592" w:hanging="1080"/>
      </w:pPr>
      <w:rPr>
        <w:rFonts w:hint="default"/>
        <w:b/>
        <w:color w:val="auto"/>
      </w:rPr>
    </w:lvl>
    <w:lvl w:ilvl="5">
      <w:start w:val="1"/>
      <w:numFmt w:val="decimal"/>
      <w:lvlText w:val="%1.%2.%3.%4.%5.%6."/>
      <w:lvlJc w:val="left"/>
      <w:pPr>
        <w:tabs>
          <w:tab w:val="num" w:pos="0"/>
        </w:tabs>
        <w:ind w:left="2970" w:hanging="1080"/>
      </w:pPr>
      <w:rPr>
        <w:rFonts w:hint="default"/>
        <w:b/>
        <w:color w:val="auto"/>
      </w:rPr>
    </w:lvl>
    <w:lvl w:ilvl="6">
      <w:start w:val="1"/>
      <w:numFmt w:val="decimal"/>
      <w:lvlText w:val="%1.%2.%3.%4.%5.%6.%7."/>
      <w:lvlJc w:val="left"/>
      <w:pPr>
        <w:tabs>
          <w:tab w:val="num" w:pos="0"/>
        </w:tabs>
        <w:ind w:left="3348" w:hanging="1080"/>
      </w:pPr>
      <w:rPr>
        <w:rFonts w:hint="default"/>
        <w:b/>
        <w:color w:val="auto"/>
      </w:rPr>
    </w:lvl>
    <w:lvl w:ilvl="7">
      <w:start w:val="1"/>
      <w:numFmt w:val="decimal"/>
      <w:lvlText w:val="%1.%2.%3.%4.%5.%6.%7.%8."/>
      <w:lvlJc w:val="left"/>
      <w:pPr>
        <w:tabs>
          <w:tab w:val="num" w:pos="0"/>
        </w:tabs>
        <w:ind w:left="4086" w:hanging="1440"/>
      </w:pPr>
      <w:rPr>
        <w:rFonts w:hint="default"/>
        <w:b/>
        <w:color w:val="auto"/>
      </w:rPr>
    </w:lvl>
    <w:lvl w:ilvl="8">
      <w:start w:val="1"/>
      <w:numFmt w:val="decimal"/>
      <w:lvlText w:val="%1.%2.%3.%4.%5.%6.%7.%8.%9."/>
      <w:lvlJc w:val="left"/>
      <w:pPr>
        <w:tabs>
          <w:tab w:val="num" w:pos="0"/>
        </w:tabs>
        <w:ind w:left="4464" w:hanging="1440"/>
      </w:pPr>
      <w:rPr>
        <w:rFonts w:hint="default"/>
        <w:b/>
        <w:color w:val="auto"/>
      </w:rPr>
    </w:lvl>
  </w:abstractNum>
  <w:abstractNum w:abstractNumId="2" w15:restartNumberingAfterBreak="0">
    <w:nsid w:val="0A6D3237"/>
    <w:multiLevelType w:val="hybridMultilevel"/>
    <w:tmpl w:val="534C0D46"/>
    <w:lvl w:ilvl="0" w:tplc="04160013">
      <w:start w:val="1"/>
      <w:numFmt w:val="upperRoman"/>
      <w:lvlText w:val="%1."/>
      <w:lvlJc w:val="right"/>
      <w:pPr>
        <w:ind w:left="720" w:hanging="360"/>
      </w:pPr>
      <w:rPr>
        <w:color w:val="auto"/>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3" w15:restartNumberingAfterBreak="0">
    <w:nsid w:val="0B531850"/>
    <w:multiLevelType w:val="hybridMultilevel"/>
    <w:tmpl w:val="B504F81E"/>
    <w:lvl w:ilvl="0" w:tplc="04160013">
      <w:start w:val="1"/>
      <w:numFmt w:val="upperRoman"/>
      <w:lvlText w:val="%1."/>
      <w:lvlJc w:val="right"/>
      <w:pPr>
        <w:ind w:left="2421" w:hanging="360"/>
      </w:pPr>
    </w:lvl>
    <w:lvl w:ilvl="1" w:tplc="04160019" w:tentative="1">
      <w:start w:val="1"/>
      <w:numFmt w:val="lowerLetter"/>
      <w:lvlText w:val="%2."/>
      <w:lvlJc w:val="left"/>
      <w:pPr>
        <w:ind w:left="3141" w:hanging="360"/>
      </w:pPr>
    </w:lvl>
    <w:lvl w:ilvl="2" w:tplc="0416001B" w:tentative="1">
      <w:start w:val="1"/>
      <w:numFmt w:val="lowerRoman"/>
      <w:lvlText w:val="%3."/>
      <w:lvlJc w:val="right"/>
      <w:pPr>
        <w:ind w:left="3861" w:hanging="180"/>
      </w:pPr>
    </w:lvl>
    <w:lvl w:ilvl="3" w:tplc="0416000F" w:tentative="1">
      <w:start w:val="1"/>
      <w:numFmt w:val="decimal"/>
      <w:lvlText w:val="%4."/>
      <w:lvlJc w:val="left"/>
      <w:pPr>
        <w:ind w:left="4581" w:hanging="360"/>
      </w:pPr>
    </w:lvl>
    <w:lvl w:ilvl="4" w:tplc="04160019" w:tentative="1">
      <w:start w:val="1"/>
      <w:numFmt w:val="lowerLetter"/>
      <w:lvlText w:val="%5."/>
      <w:lvlJc w:val="left"/>
      <w:pPr>
        <w:ind w:left="5301" w:hanging="360"/>
      </w:pPr>
    </w:lvl>
    <w:lvl w:ilvl="5" w:tplc="0416001B" w:tentative="1">
      <w:start w:val="1"/>
      <w:numFmt w:val="lowerRoman"/>
      <w:lvlText w:val="%6."/>
      <w:lvlJc w:val="right"/>
      <w:pPr>
        <w:ind w:left="6021" w:hanging="180"/>
      </w:pPr>
    </w:lvl>
    <w:lvl w:ilvl="6" w:tplc="0416000F" w:tentative="1">
      <w:start w:val="1"/>
      <w:numFmt w:val="decimal"/>
      <w:lvlText w:val="%7."/>
      <w:lvlJc w:val="left"/>
      <w:pPr>
        <w:ind w:left="6741" w:hanging="360"/>
      </w:pPr>
    </w:lvl>
    <w:lvl w:ilvl="7" w:tplc="04160019" w:tentative="1">
      <w:start w:val="1"/>
      <w:numFmt w:val="lowerLetter"/>
      <w:lvlText w:val="%8."/>
      <w:lvlJc w:val="left"/>
      <w:pPr>
        <w:ind w:left="7461" w:hanging="360"/>
      </w:pPr>
    </w:lvl>
    <w:lvl w:ilvl="8" w:tplc="0416001B" w:tentative="1">
      <w:start w:val="1"/>
      <w:numFmt w:val="lowerRoman"/>
      <w:lvlText w:val="%9."/>
      <w:lvlJc w:val="right"/>
      <w:pPr>
        <w:ind w:left="8181" w:hanging="180"/>
      </w:pPr>
    </w:lvl>
  </w:abstractNum>
  <w:abstractNum w:abstractNumId="4" w15:restartNumberingAfterBreak="0">
    <w:nsid w:val="0F6668B0"/>
    <w:multiLevelType w:val="multilevel"/>
    <w:tmpl w:val="D4B60176"/>
    <w:lvl w:ilvl="0">
      <w:start w:val="5"/>
      <w:numFmt w:val="decimal"/>
      <w:lvlText w:val="%1"/>
      <w:lvlJc w:val="left"/>
      <w:pPr>
        <w:ind w:left="360" w:hanging="360"/>
      </w:pPr>
      <w:rPr>
        <w:rFonts w:hint="default"/>
        <w:b/>
      </w:rPr>
    </w:lvl>
    <w:lvl w:ilvl="1">
      <w:start w:val="1"/>
      <w:numFmt w:val="decimal"/>
      <w:lvlText w:val="%1.%2"/>
      <w:lvlJc w:val="left"/>
      <w:pPr>
        <w:ind w:left="1069" w:hanging="360"/>
      </w:pPr>
      <w:rPr>
        <w:rFonts w:hint="default"/>
        <w:b/>
      </w:rPr>
    </w:lvl>
    <w:lvl w:ilvl="2">
      <w:start w:val="1"/>
      <w:numFmt w:val="decimal"/>
      <w:lvlText w:val="%1.%2.%3"/>
      <w:lvlJc w:val="left"/>
      <w:pPr>
        <w:ind w:left="2138" w:hanging="720"/>
      </w:pPr>
      <w:rPr>
        <w:rFonts w:hint="default"/>
        <w:b/>
      </w:rPr>
    </w:lvl>
    <w:lvl w:ilvl="3">
      <w:start w:val="1"/>
      <w:numFmt w:val="decimal"/>
      <w:lvlText w:val="%1.%2.%3.%4"/>
      <w:lvlJc w:val="left"/>
      <w:pPr>
        <w:ind w:left="2847" w:hanging="720"/>
      </w:pPr>
      <w:rPr>
        <w:rFonts w:hint="default"/>
        <w:b/>
      </w:rPr>
    </w:lvl>
    <w:lvl w:ilvl="4">
      <w:start w:val="1"/>
      <w:numFmt w:val="decimal"/>
      <w:lvlText w:val="%1.%2.%3.%4.%5"/>
      <w:lvlJc w:val="left"/>
      <w:pPr>
        <w:ind w:left="3916" w:hanging="1080"/>
      </w:pPr>
      <w:rPr>
        <w:rFonts w:hint="default"/>
        <w:b/>
      </w:rPr>
    </w:lvl>
    <w:lvl w:ilvl="5">
      <w:start w:val="1"/>
      <w:numFmt w:val="decimal"/>
      <w:lvlText w:val="%1.%2.%3.%4.%5.%6"/>
      <w:lvlJc w:val="left"/>
      <w:pPr>
        <w:ind w:left="4625" w:hanging="1080"/>
      </w:pPr>
      <w:rPr>
        <w:rFonts w:hint="default"/>
        <w:b/>
      </w:rPr>
    </w:lvl>
    <w:lvl w:ilvl="6">
      <w:start w:val="1"/>
      <w:numFmt w:val="decimal"/>
      <w:lvlText w:val="%1.%2.%3.%4.%5.%6.%7"/>
      <w:lvlJc w:val="left"/>
      <w:pPr>
        <w:ind w:left="5694" w:hanging="1440"/>
      </w:pPr>
      <w:rPr>
        <w:rFonts w:hint="default"/>
        <w:b/>
      </w:rPr>
    </w:lvl>
    <w:lvl w:ilvl="7">
      <w:start w:val="1"/>
      <w:numFmt w:val="decimal"/>
      <w:lvlText w:val="%1.%2.%3.%4.%5.%6.%7.%8"/>
      <w:lvlJc w:val="left"/>
      <w:pPr>
        <w:ind w:left="6403" w:hanging="1440"/>
      </w:pPr>
      <w:rPr>
        <w:rFonts w:hint="default"/>
        <w:b/>
      </w:rPr>
    </w:lvl>
    <w:lvl w:ilvl="8">
      <w:start w:val="1"/>
      <w:numFmt w:val="decimal"/>
      <w:lvlText w:val="%1.%2.%3.%4.%5.%6.%7.%8.%9"/>
      <w:lvlJc w:val="left"/>
      <w:pPr>
        <w:ind w:left="7472" w:hanging="1800"/>
      </w:pPr>
      <w:rPr>
        <w:rFonts w:hint="default"/>
        <w:b/>
      </w:rPr>
    </w:lvl>
  </w:abstractNum>
  <w:abstractNum w:abstractNumId="5" w15:restartNumberingAfterBreak="0">
    <w:nsid w:val="11743859"/>
    <w:multiLevelType w:val="hybridMultilevel"/>
    <w:tmpl w:val="D3120556"/>
    <w:lvl w:ilvl="0" w:tplc="04160013">
      <w:start w:val="1"/>
      <w:numFmt w:val="upperRoman"/>
      <w:lvlText w:val="%1."/>
      <w:lvlJc w:val="right"/>
      <w:pPr>
        <w:ind w:left="1080" w:hanging="360"/>
      </w:p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6" w15:restartNumberingAfterBreak="0">
    <w:nsid w:val="173B5978"/>
    <w:multiLevelType w:val="multilevel"/>
    <w:tmpl w:val="26F00BFA"/>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upperRoman"/>
      <w:lvlText w:val="%3."/>
      <w:lvlJc w:val="left"/>
      <w:pPr>
        <w:tabs>
          <w:tab w:val="num" w:pos="0"/>
        </w:tabs>
        <w:ind w:left="1224" w:hanging="504"/>
      </w:pPr>
      <w:rPr>
        <w:rFonts w:eastAsia="Times New Roman" w:cs="Arial"/>
        <w:b w:val="0"/>
        <w:i w:val="0"/>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7" w15:restartNumberingAfterBreak="0">
    <w:nsid w:val="177761FE"/>
    <w:multiLevelType w:val="multilevel"/>
    <w:tmpl w:val="22E2C0C2"/>
    <w:lvl w:ilvl="0">
      <w:start w:val="7"/>
      <w:numFmt w:val="decimal"/>
      <w:lvlText w:val="%1"/>
      <w:lvlJc w:val="left"/>
      <w:pPr>
        <w:ind w:left="360" w:hanging="360"/>
      </w:pPr>
      <w:rPr>
        <w:rFonts w:eastAsia="Libre Franklin" w:hint="default"/>
        <w:color w:val="auto"/>
      </w:rPr>
    </w:lvl>
    <w:lvl w:ilvl="1">
      <w:start w:val="1"/>
      <w:numFmt w:val="decimal"/>
      <w:lvlText w:val="%1.%2"/>
      <w:lvlJc w:val="left"/>
      <w:pPr>
        <w:ind w:left="360" w:hanging="360"/>
      </w:pPr>
      <w:rPr>
        <w:rFonts w:eastAsia="Libre Franklin" w:hint="default"/>
        <w:color w:val="auto"/>
      </w:rPr>
    </w:lvl>
    <w:lvl w:ilvl="2">
      <w:start w:val="1"/>
      <w:numFmt w:val="upperRoman"/>
      <w:lvlText w:val="%3."/>
      <w:lvlJc w:val="right"/>
      <w:pPr>
        <w:ind w:left="720" w:hanging="720"/>
      </w:pPr>
      <w:rPr>
        <w:rFonts w:hint="default"/>
        <w:color w:val="auto"/>
      </w:rPr>
    </w:lvl>
    <w:lvl w:ilvl="3">
      <w:start w:val="1"/>
      <w:numFmt w:val="decimal"/>
      <w:lvlText w:val="%1.%2.%3.%4"/>
      <w:lvlJc w:val="left"/>
      <w:pPr>
        <w:ind w:left="720" w:hanging="720"/>
      </w:pPr>
      <w:rPr>
        <w:rFonts w:eastAsia="Libre Franklin" w:hint="default"/>
        <w:color w:val="auto"/>
      </w:rPr>
    </w:lvl>
    <w:lvl w:ilvl="4">
      <w:start w:val="1"/>
      <w:numFmt w:val="decimal"/>
      <w:lvlText w:val="%1.%2.%3.%4.%5"/>
      <w:lvlJc w:val="left"/>
      <w:pPr>
        <w:ind w:left="1080" w:hanging="1080"/>
      </w:pPr>
      <w:rPr>
        <w:rFonts w:eastAsia="Libre Franklin" w:hint="default"/>
        <w:color w:val="auto"/>
      </w:rPr>
    </w:lvl>
    <w:lvl w:ilvl="5">
      <w:start w:val="1"/>
      <w:numFmt w:val="decimal"/>
      <w:lvlText w:val="%1.%2.%3.%4.%5.%6"/>
      <w:lvlJc w:val="left"/>
      <w:pPr>
        <w:ind w:left="1080" w:hanging="1080"/>
      </w:pPr>
      <w:rPr>
        <w:rFonts w:eastAsia="Libre Franklin" w:hint="default"/>
        <w:color w:val="auto"/>
      </w:rPr>
    </w:lvl>
    <w:lvl w:ilvl="6">
      <w:start w:val="1"/>
      <w:numFmt w:val="decimal"/>
      <w:lvlText w:val="%1.%2.%3.%4.%5.%6.%7"/>
      <w:lvlJc w:val="left"/>
      <w:pPr>
        <w:ind w:left="1440" w:hanging="1440"/>
      </w:pPr>
      <w:rPr>
        <w:rFonts w:eastAsia="Libre Franklin" w:hint="default"/>
        <w:color w:val="auto"/>
      </w:rPr>
    </w:lvl>
    <w:lvl w:ilvl="7">
      <w:start w:val="1"/>
      <w:numFmt w:val="decimal"/>
      <w:lvlText w:val="%1.%2.%3.%4.%5.%6.%7.%8"/>
      <w:lvlJc w:val="left"/>
      <w:pPr>
        <w:ind w:left="1440" w:hanging="1440"/>
      </w:pPr>
      <w:rPr>
        <w:rFonts w:eastAsia="Libre Franklin" w:hint="default"/>
        <w:color w:val="auto"/>
      </w:rPr>
    </w:lvl>
    <w:lvl w:ilvl="8">
      <w:start w:val="1"/>
      <w:numFmt w:val="decimal"/>
      <w:lvlText w:val="%1.%2.%3.%4.%5.%6.%7.%8.%9"/>
      <w:lvlJc w:val="left"/>
      <w:pPr>
        <w:ind w:left="1800" w:hanging="1800"/>
      </w:pPr>
      <w:rPr>
        <w:rFonts w:eastAsia="Libre Franklin" w:hint="default"/>
        <w:color w:val="auto"/>
      </w:rPr>
    </w:lvl>
  </w:abstractNum>
  <w:abstractNum w:abstractNumId="8" w15:restartNumberingAfterBreak="0">
    <w:nsid w:val="1CD424F9"/>
    <w:multiLevelType w:val="multilevel"/>
    <w:tmpl w:val="2E864B6C"/>
    <w:lvl w:ilvl="0">
      <w:start w:val="9"/>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3232B20"/>
    <w:multiLevelType w:val="multilevel"/>
    <w:tmpl w:val="6C02153A"/>
    <w:lvl w:ilvl="0">
      <w:start w:val="1"/>
      <w:numFmt w:val="decimal"/>
      <w:lvlText w:val="%1."/>
      <w:lvlJc w:val="left"/>
      <w:pPr>
        <w:tabs>
          <w:tab w:val="num" w:pos="0"/>
        </w:tabs>
        <w:ind w:left="360" w:hanging="360"/>
      </w:pPr>
      <w:rPr>
        <w:b/>
        <w:color w:val="auto"/>
      </w:rPr>
    </w:lvl>
    <w:lvl w:ilvl="1">
      <w:start w:val="1"/>
      <w:numFmt w:val="decimal"/>
      <w:lvlText w:val="%1.%2."/>
      <w:lvlJc w:val="left"/>
      <w:pPr>
        <w:tabs>
          <w:tab w:val="num" w:pos="0"/>
        </w:tabs>
        <w:ind w:left="1440" w:hanging="360"/>
      </w:pPr>
      <w:rPr>
        <w:b w:val="0"/>
        <w:color w:val="000000"/>
        <w:sz w:val="20"/>
        <w:szCs w:val="20"/>
        <w:vertAlign w:val="baseline"/>
      </w:rPr>
    </w:lvl>
    <w:lvl w:ilvl="2">
      <w:start w:val="1"/>
      <w:numFmt w:val="decimal"/>
      <w:lvlText w:val="%1.%2.%3."/>
      <w:lvlJc w:val="left"/>
      <w:pPr>
        <w:tabs>
          <w:tab w:val="num" w:pos="0"/>
        </w:tabs>
        <w:ind w:left="2880" w:hanging="720"/>
      </w:pPr>
    </w:lvl>
    <w:lvl w:ilvl="3">
      <w:start w:val="1"/>
      <w:numFmt w:val="decimal"/>
      <w:lvlText w:val="%1.%2.%3.%4."/>
      <w:lvlJc w:val="left"/>
      <w:pPr>
        <w:tabs>
          <w:tab w:val="num" w:pos="0"/>
        </w:tabs>
        <w:ind w:left="3960" w:hanging="720"/>
      </w:pPr>
    </w:lvl>
    <w:lvl w:ilvl="4">
      <w:start w:val="1"/>
      <w:numFmt w:val="decimal"/>
      <w:lvlText w:val="%1.%2.%3.%4.%5."/>
      <w:lvlJc w:val="left"/>
      <w:pPr>
        <w:tabs>
          <w:tab w:val="num" w:pos="0"/>
        </w:tabs>
        <w:ind w:left="5400" w:hanging="1080"/>
      </w:pPr>
    </w:lvl>
    <w:lvl w:ilvl="5">
      <w:start w:val="1"/>
      <w:numFmt w:val="decimal"/>
      <w:lvlText w:val="%1.%2.%3.%4.%5.%6."/>
      <w:lvlJc w:val="left"/>
      <w:pPr>
        <w:tabs>
          <w:tab w:val="num" w:pos="0"/>
        </w:tabs>
        <w:ind w:left="6480" w:hanging="1080"/>
      </w:pPr>
    </w:lvl>
    <w:lvl w:ilvl="6">
      <w:start w:val="1"/>
      <w:numFmt w:val="decimal"/>
      <w:lvlText w:val="%1.%2.%3.%4.%5.%6.%7."/>
      <w:lvlJc w:val="left"/>
      <w:pPr>
        <w:tabs>
          <w:tab w:val="num" w:pos="0"/>
        </w:tabs>
        <w:ind w:left="7560" w:hanging="1080"/>
      </w:pPr>
    </w:lvl>
    <w:lvl w:ilvl="7">
      <w:start w:val="1"/>
      <w:numFmt w:val="decimal"/>
      <w:lvlText w:val="%1.%2.%3.%4.%5.%6.%7.%8."/>
      <w:lvlJc w:val="left"/>
      <w:pPr>
        <w:tabs>
          <w:tab w:val="num" w:pos="0"/>
        </w:tabs>
        <w:ind w:left="9000" w:hanging="1440"/>
      </w:pPr>
    </w:lvl>
    <w:lvl w:ilvl="8">
      <w:start w:val="1"/>
      <w:numFmt w:val="decimal"/>
      <w:lvlText w:val="%1.%2.%3.%4.%5.%6.%7.%8.%9."/>
      <w:lvlJc w:val="left"/>
      <w:pPr>
        <w:tabs>
          <w:tab w:val="num" w:pos="0"/>
        </w:tabs>
        <w:ind w:left="10080" w:hanging="1440"/>
      </w:pPr>
    </w:lvl>
  </w:abstractNum>
  <w:abstractNum w:abstractNumId="10" w15:restartNumberingAfterBreak="0">
    <w:nsid w:val="23D72B82"/>
    <w:multiLevelType w:val="hybridMultilevel"/>
    <w:tmpl w:val="A40E44B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29C63B44"/>
    <w:multiLevelType w:val="multilevel"/>
    <w:tmpl w:val="CC9E78FA"/>
    <w:lvl w:ilvl="0">
      <w:start w:val="1"/>
      <w:numFmt w:val="decimal"/>
      <w:lvlText w:val="%1."/>
      <w:lvlJc w:val="left"/>
      <w:pPr>
        <w:tabs>
          <w:tab w:val="num" w:pos="0"/>
        </w:tabs>
        <w:ind w:left="720" w:hanging="360"/>
      </w:pPr>
      <w:rPr>
        <w:b/>
        <w:position w:val="0"/>
        <w:sz w:val="24"/>
        <w:vertAlign w:val="baseline"/>
      </w:rPr>
    </w:lvl>
    <w:lvl w:ilvl="1">
      <w:start w:val="1"/>
      <w:numFmt w:val="decimal"/>
      <w:lvlText w:val="%2."/>
      <w:lvlJc w:val="left"/>
      <w:pPr>
        <w:tabs>
          <w:tab w:val="num" w:pos="0"/>
        </w:tabs>
        <w:ind w:left="1440" w:hanging="360"/>
      </w:pPr>
      <w:rPr>
        <w:b w:val="0"/>
        <w:color w:val="000000"/>
        <w:position w:val="0"/>
        <w:sz w:val="24"/>
        <w:vertAlign w:val="baseline"/>
      </w:rPr>
    </w:lvl>
    <w:lvl w:ilvl="2">
      <w:start w:val="1"/>
      <w:numFmt w:val="decimal"/>
      <w:lvlText w:val="%1.%2.%3."/>
      <w:lvlJc w:val="right"/>
      <w:pPr>
        <w:tabs>
          <w:tab w:val="num" w:pos="0"/>
        </w:tabs>
        <w:ind w:left="2160" w:hanging="360"/>
      </w:pPr>
      <w:rPr>
        <w:position w:val="0"/>
        <w:sz w:val="24"/>
        <w:vertAlign w:val="baseline"/>
      </w:rPr>
    </w:lvl>
    <w:lvl w:ilvl="3">
      <w:start w:val="1"/>
      <w:numFmt w:val="decimal"/>
      <w:lvlText w:val="%1.%2.%3.%4."/>
      <w:lvlJc w:val="right"/>
      <w:pPr>
        <w:tabs>
          <w:tab w:val="num" w:pos="0"/>
        </w:tabs>
        <w:ind w:left="2880" w:hanging="360"/>
      </w:pPr>
      <w:rPr>
        <w:position w:val="0"/>
        <w:sz w:val="24"/>
        <w:vertAlign w:val="baseline"/>
      </w:rPr>
    </w:lvl>
    <w:lvl w:ilvl="4">
      <w:start w:val="1"/>
      <w:numFmt w:val="decimal"/>
      <w:lvlText w:val="%1.%2.%3.%4.%5."/>
      <w:lvlJc w:val="right"/>
      <w:pPr>
        <w:tabs>
          <w:tab w:val="num" w:pos="0"/>
        </w:tabs>
        <w:ind w:left="3600" w:hanging="360"/>
      </w:pPr>
      <w:rPr>
        <w:position w:val="0"/>
        <w:sz w:val="24"/>
        <w:vertAlign w:val="baseline"/>
      </w:rPr>
    </w:lvl>
    <w:lvl w:ilvl="5">
      <w:start w:val="1"/>
      <w:numFmt w:val="decimal"/>
      <w:lvlText w:val="%1.%2.%3.%4.%5.%6."/>
      <w:lvlJc w:val="right"/>
      <w:pPr>
        <w:tabs>
          <w:tab w:val="num" w:pos="0"/>
        </w:tabs>
        <w:ind w:left="4320" w:hanging="360"/>
      </w:pPr>
      <w:rPr>
        <w:position w:val="0"/>
        <w:sz w:val="24"/>
        <w:vertAlign w:val="baseline"/>
      </w:rPr>
    </w:lvl>
    <w:lvl w:ilvl="6">
      <w:start w:val="1"/>
      <w:numFmt w:val="decimal"/>
      <w:lvlText w:val="%1.%2.%3.%4.%5.%6.%7."/>
      <w:lvlJc w:val="right"/>
      <w:pPr>
        <w:tabs>
          <w:tab w:val="num" w:pos="0"/>
        </w:tabs>
        <w:ind w:left="5040" w:hanging="360"/>
      </w:pPr>
      <w:rPr>
        <w:position w:val="0"/>
        <w:sz w:val="24"/>
        <w:vertAlign w:val="baseline"/>
      </w:rPr>
    </w:lvl>
    <w:lvl w:ilvl="7">
      <w:start w:val="1"/>
      <w:numFmt w:val="decimal"/>
      <w:lvlText w:val="%1.%2.%3.%4.%5.%6.%7.%8."/>
      <w:lvlJc w:val="right"/>
      <w:pPr>
        <w:tabs>
          <w:tab w:val="num" w:pos="0"/>
        </w:tabs>
        <w:ind w:left="5760" w:hanging="360"/>
      </w:pPr>
      <w:rPr>
        <w:position w:val="0"/>
        <w:sz w:val="24"/>
        <w:vertAlign w:val="baseline"/>
      </w:rPr>
    </w:lvl>
    <w:lvl w:ilvl="8">
      <w:start w:val="1"/>
      <w:numFmt w:val="decimal"/>
      <w:lvlText w:val="%1.%2.%3.%4.%5.%6.%7.%8.%9."/>
      <w:lvlJc w:val="right"/>
      <w:pPr>
        <w:tabs>
          <w:tab w:val="num" w:pos="0"/>
        </w:tabs>
        <w:ind w:left="6480" w:hanging="360"/>
      </w:pPr>
      <w:rPr>
        <w:position w:val="0"/>
        <w:sz w:val="24"/>
        <w:vertAlign w:val="baseline"/>
      </w:rPr>
    </w:lvl>
  </w:abstractNum>
  <w:abstractNum w:abstractNumId="12" w15:restartNumberingAfterBreak="0">
    <w:nsid w:val="36690993"/>
    <w:multiLevelType w:val="multilevel"/>
    <w:tmpl w:val="DAF224CC"/>
    <w:lvl w:ilvl="0">
      <w:start w:val="7"/>
      <w:numFmt w:val="decimal"/>
      <w:lvlText w:val="%1"/>
      <w:lvlJc w:val="left"/>
      <w:pPr>
        <w:ind w:left="360" w:hanging="360"/>
      </w:pPr>
      <w:rPr>
        <w:rFonts w:eastAsia="Libre Franklin" w:hint="default"/>
        <w:color w:val="auto"/>
      </w:rPr>
    </w:lvl>
    <w:lvl w:ilvl="1">
      <w:start w:val="1"/>
      <w:numFmt w:val="decimal"/>
      <w:lvlText w:val="%1.%2"/>
      <w:lvlJc w:val="left"/>
      <w:pPr>
        <w:ind w:left="360" w:hanging="360"/>
      </w:pPr>
      <w:rPr>
        <w:rFonts w:eastAsia="Libre Franklin" w:hint="default"/>
        <w:color w:val="auto"/>
      </w:rPr>
    </w:lvl>
    <w:lvl w:ilvl="2">
      <w:start w:val="1"/>
      <w:numFmt w:val="decimal"/>
      <w:lvlText w:val="%1.%2.%3"/>
      <w:lvlJc w:val="left"/>
      <w:pPr>
        <w:ind w:left="720" w:hanging="720"/>
      </w:pPr>
      <w:rPr>
        <w:rFonts w:eastAsia="Libre Franklin" w:hint="default"/>
        <w:color w:val="auto"/>
      </w:rPr>
    </w:lvl>
    <w:lvl w:ilvl="3">
      <w:start w:val="1"/>
      <w:numFmt w:val="decimal"/>
      <w:lvlText w:val="%1.%2.%3.%4"/>
      <w:lvlJc w:val="left"/>
      <w:pPr>
        <w:ind w:left="720" w:hanging="720"/>
      </w:pPr>
      <w:rPr>
        <w:rFonts w:eastAsia="Libre Franklin" w:hint="default"/>
        <w:color w:val="auto"/>
      </w:rPr>
    </w:lvl>
    <w:lvl w:ilvl="4">
      <w:start w:val="1"/>
      <w:numFmt w:val="decimal"/>
      <w:lvlText w:val="%1.%2.%3.%4.%5"/>
      <w:lvlJc w:val="left"/>
      <w:pPr>
        <w:ind w:left="1080" w:hanging="1080"/>
      </w:pPr>
      <w:rPr>
        <w:rFonts w:eastAsia="Libre Franklin" w:hint="default"/>
        <w:color w:val="auto"/>
      </w:rPr>
    </w:lvl>
    <w:lvl w:ilvl="5">
      <w:start w:val="1"/>
      <w:numFmt w:val="decimal"/>
      <w:lvlText w:val="%1.%2.%3.%4.%5.%6"/>
      <w:lvlJc w:val="left"/>
      <w:pPr>
        <w:ind w:left="1080" w:hanging="1080"/>
      </w:pPr>
      <w:rPr>
        <w:rFonts w:eastAsia="Libre Franklin" w:hint="default"/>
        <w:color w:val="auto"/>
      </w:rPr>
    </w:lvl>
    <w:lvl w:ilvl="6">
      <w:start w:val="1"/>
      <w:numFmt w:val="decimal"/>
      <w:lvlText w:val="%1.%2.%3.%4.%5.%6.%7"/>
      <w:lvlJc w:val="left"/>
      <w:pPr>
        <w:ind w:left="1440" w:hanging="1440"/>
      </w:pPr>
      <w:rPr>
        <w:rFonts w:eastAsia="Libre Franklin" w:hint="default"/>
        <w:color w:val="auto"/>
      </w:rPr>
    </w:lvl>
    <w:lvl w:ilvl="7">
      <w:start w:val="1"/>
      <w:numFmt w:val="decimal"/>
      <w:lvlText w:val="%1.%2.%3.%4.%5.%6.%7.%8"/>
      <w:lvlJc w:val="left"/>
      <w:pPr>
        <w:ind w:left="1440" w:hanging="1440"/>
      </w:pPr>
      <w:rPr>
        <w:rFonts w:eastAsia="Libre Franklin" w:hint="default"/>
        <w:color w:val="auto"/>
      </w:rPr>
    </w:lvl>
    <w:lvl w:ilvl="8">
      <w:start w:val="1"/>
      <w:numFmt w:val="decimal"/>
      <w:lvlText w:val="%1.%2.%3.%4.%5.%6.%7.%8.%9"/>
      <w:lvlJc w:val="left"/>
      <w:pPr>
        <w:ind w:left="1800" w:hanging="1800"/>
      </w:pPr>
      <w:rPr>
        <w:rFonts w:eastAsia="Libre Franklin" w:hint="default"/>
        <w:color w:val="auto"/>
      </w:rPr>
    </w:lvl>
  </w:abstractNum>
  <w:abstractNum w:abstractNumId="13" w15:restartNumberingAfterBreak="0">
    <w:nsid w:val="3D93031B"/>
    <w:multiLevelType w:val="multilevel"/>
    <w:tmpl w:val="93583C64"/>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43846DCF"/>
    <w:multiLevelType w:val="multilevel"/>
    <w:tmpl w:val="E6F28BD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43C93576"/>
    <w:multiLevelType w:val="hybridMultilevel"/>
    <w:tmpl w:val="49BABD0C"/>
    <w:lvl w:ilvl="0" w:tplc="86E6A690">
      <w:start w:val="1"/>
      <w:numFmt w:val="decimal"/>
      <w:lvlText w:val="4.1%1"/>
      <w:lvlJc w:val="left"/>
      <w:pPr>
        <w:ind w:left="2700" w:hanging="360"/>
      </w:pPr>
      <w:rPr>
        <w:rFonts w:hint="default"/>
      </w:rPr>
    </w:lvl>
    <w:lvl w:ilvl="1" w:tplc="04160019" w:tentative="1">
      <w:start w:val="1"/>
      <w:numFmt w:val="lowerLetter"/>
      <w:lvlText w:val="%2."/>
      <w:lvlJc w:val="left"/>
      <w:pPr>
        <w:ind w:left="3420" w:hanging="360"/>
      </w:pPr>
    </w:lvl>
    <w:lvl w:ilvl="2" w:tplc="0416001B" w:tentative="1">
      <w:start w:val="1"/>
      <w:numFmt w:val="lowerRoman"/>
      <w:lvlText w:val="%3."/>
      <w:lvlJc w:val="right"/>
      <w:pPr>
        <w:ind w:left="4140" w:hanging="180"/>
      </w:pPr>
    </w:lvl>
    <w:lvl w:ilvl="3" w:tplc="0416000F" w:tentative="1">
      <w:start w:val="1"/>
      <w:numFmt w:val="decimal"/>
      <w:lvlText w:val="%4."/>
      <w:lvlJc w:val="left"/>
      <w:pPr>
        <w:ind w:left="4860" w:hanging="360"/>
      </w:pPr>
    </w:lvl>
    <w:lvl w:ilvl="4" w:tplc="04160019" w:tentative="1">
      <w:start w:val="1"/>
      <w:numFmt w:val="lowerLetter"/>
      <w:lvlText w:val="%5."/>
      <w:lvlJc w:val="left"/>
      <w:pPr>
        <w:ind w:left="5580" w:hanging="360"/>
      </w:pPr>
    </w:lvl>
    <w:lvl w:ilvl="5" w:tplc="0416001B" w:tentative="1">
      <w:start w:val="1"/>
      <w:numFmt w:val="lowerRoman"/>
      <w:lvlText w:val="%6."/>
      <w:lvlJc w:val="right"/>
      <w:pPr>
        <w:ind w:left="6300" w:hanging="180"/>
      </w:pPr>
    </w:lvl>
    <w:lvl w:ilvl="6" w:tplc="0416000F" w:tentative="1">
      <w:start w:val="1"/>
      <w:numFmt w:val="decimal"/>
      <w:lvlText w:val="%7."/>
      <w:lvlJc w:val="left"/>
      <w:pPr>
        <w:ind w:left="7020" w:hanging="360"/>
      </w:pPr>
    </w:lvl>
    <w:lvl w:ilvl="7" w:tplc="04160019" w:tentative="1">
      <w:start w:val="1"/>
      <w:numFmt w:val="lowerLetter"/>
      <w:lvlText w:val="%8."/>
      <w:lvlJc w:val="left"/>
      <w:pPr>
        <w:ind w:left="7740" w:hanging="360"/>
      </w:pPr>
    </w:lvl>
    <w:lvl w:ilvl="8" w:tplc="0416001B" w:tentative="1">
      <w:start w:val="1"/>
      <w:numFmt w:val="lowerRoman"/>
      <w:lvlText w:val="%9."/>
      <w:lvlJc w:val="right"/>
      <w:pPr>
        <w:ind w:left="8460" w:hanging="180"/>
      </w:pPr>
    </w:lvl>
  </w:abstractNum>
  <w:abstractNum w:abstractNumId="16" w15:restartNumberingAfterBreak="0">
    <w:nsid w:val="48A47B92"/>
    <w:multiLevelType w:val="hybridMultilevel"/>
    <w:tmpl w:val="AF20FE24"/>
    <w:lvl w:ilvl="0" w:tplc="04160013">
      <w:start w:val="1"/>
      <w:numFmt w:val="upperRoman"/>
      <w:lvlText w:val="%1."/>
      <w:lvlJc w:val="right"/>
      <w:pPr>
        <w:ind w:left="720" w:hanging="18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49A168A4"/>
    <w:multiLevelType w:val="multilevel"/>
    <w:tmpl w:val="2BC0DC18"/>
    <w:lvl w:ilvl="0">
      <w:start w:val="10"/>
      <w:numFmt w:val="decimal"/>
      <w:lvlText w:val="%1"/>
      <w:lvlJc w:val="left"/>
      <w:pPr>
        <w:ind w:left="420" w:hanging="420"/>
      </w:pPr>
      <w:rPr>
        <w:rFonts w:eastAsia="Arial" w:hint="default"/>
        <w:b/>
        <w:bCs/>
      </w:rPr>
    </w:lvl>
    <w:lvl w:ilvl="1">
      <w:start w:val="1"/>
      <w:numFmt w:val="decimal"/>
      <w:lvlText w:val="%1.%2"/>
      <w:lvlJc w:val="left"/>
      <w:pPr>
        <w:ind w:left="420" w:hanging="420"/>
      </w:pPr>
      <w:rPr>
        <w:rFonts w:eastAsia="Arial" w:hint="default"/>
      </w:rPr>
    </w:lvl>
    <w:lvl w:ilvl="2">
      <w:start w:val="1"/>
      <w:numFmt w:val="decimal"/>
      <w:lvlText w:val="%1.%2.%3"/>
      <w:lvlJc w:val="left"/>
      <w:pPr>
        <w:ind w:left="720" w:hanging="720"/>
      </w:pPr>
      <w:rPr>
        <w:rFonts w:eastAsia="Arial" w:hint="default"/>
      </w:rPr>
    </w:lvl>
    <w:lvl w:ilvl="3">
      <w:start w:val="1"/>
      <w:numFmt w:val="decimal"/>
      <w:lvlText w:val="%1.%2.%3.%4"/>
      <w:lvlJc w:val="left"/>
      <w:pPr>
        <w:ind w:left="720" w:hanging="720"/>
      </w:pPr>
      <w:rPr>
        <w:rFonts w:eastAsia="Arial" w:hint="default"/>
      </w:rPr>
    </w:lvl>
    <w:lvl w:ilvl="4">
      <w:start w:val="1"/>
      <w:numFmt w:val="decimal"/>
      <w:lvlText w:val="%1.%2.%3.%4.%5"/>
      <w:lvlJc w:val="left"/>
      <w:pPr>
        <w:ind w:left="1080" w:hanging="1080"/>
      </w:pPr>
      <w:rPr>
        <w:rFonts w:eastAsia="Arial" w:hint="default"/>
      </w:rPr>
    </w:lvl>
    <w:lvl w:ilvl="5">
      <w:start w:val="1"/>
      <w:numFmt w:val="decimal"/>
      <w:lvlText w:val="%1.%2.%3.%4.%5.%6"/>
      <w:lvlJc w:val="left"/>
      <w:pPr>
        <w:ind w:left="1080" w:hanging="1080"/>
      </w:pPr>
      <w:rPr>
        <w:rFonts w:eastAsia="Arial" w:hint="default"/>
      </w:rPr>
    </w:lvl>
    <w:lvl w:ilvl="6">
      <w:start w:val="1"/>
      <w:numFmt w:val="decimal"/>
      <w:lvlText w:val="%1.%2.%3.%4.%5.%6.%7"/>
      <w:lvlJc w:val="left"/>
      <w:pPr>
        <w:ind w:left="1440" w:hanging="1440"/>
      </w:pPr>
      <w:rPr>
        <w:rFonts w:eastAsia="Arial" w:hint="default"/>
      </w:rPr>
    </w:lvl>
    <w:lvl w:ilvl="7">
      <w:start w:val="1"/>
      <w:numFmt w:val="decimal"/>
      <w:lvlText w:val="%1.%2.%3.%4.%5.%6.%7.%8"/>
      <w:lvlJc w:val="left"/>
      <w:pPr>
        <w:ind w:left="1440" w:hanging="1440"/>
      </w:pPr>
      <w:rPr>
        <w:rFonts w:eastAsia="Arial" w:hint="default"/>
      </w:rPr>
    </w:lvl>
    <w:lvl w:ilvl="8">
      <w:start w:val="1"/>
      <w:numFmt w:val="decimal"/>
      <w:lvlText w:val="%1.%2.%3.%4.%5.%6.%7.%8.%9"/>
      <w:lvlJc w:val="left"/>
      <w:pPr>
        <w:ind w:left="1800" w:hanging="1800"/>
      </w:pPr>
      <w:rPr>
        <w:rFonts w:eastAsia="Arial" w:hint="default"/>
      </w:rPr>
    </w:lvl>
  </w:abstractNum>
  <w:abstractNum w:abstractNumId="18" w15:restartNumberingAfterBreak="0">
    <w:nsid w:val="54823E07"/>
    <w:multiLevelType w:val="multilevel"/>
    <w:tmpl w:val="9EDA79AA"/>
    <w:lvl w:ilvl="0">
      <w:start w:val="10"/>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563A475C"/>
    <w:multiLevelType w:val="hybridMultilevel"/>
    <w:tmpl w:val="1F0EBB20"/>
    <w:lvl w:ilvl="0" w:tplc="262A6B76">
      <w:start w:val="12"/>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57440D5B"/>
    <w:multiLevelType w:val="multilevel"/>
    <w:tmpl w:val="080AD6FA"/>
    <w:lvl w:ilvl="0">
      <w:start w:val="16"/>
      <w:numFmt w:val="decimal"/>
      <w:lvlText w:val="%1"/>
      <w:lvlJc w:val="left"/>
      <w:pPr>
        <w:ind w:left="384" w:hanging="384"/>
      </w:pPr>
      <w:rPr>
        <w:rFonts w:hint="default"/>
      </w:rPr>
    </w:lvl>
    <w:lvl w:ilvl="1">
      <w:start w:val="1"/>
      <w:numFmt w:val="decimal"/>
      <w:lvlText w:val="%1.%2"/>
      <w:lvlJc w:val="left"/>
      <w:pPr>
        <w:ind w:left="2364" w:hanging="384"/>
      </w:pPr>
      <w:rPr>
        <w:rFonts w:hint="default"/>
      </w:rPr>
    </w:lvl>
    <w:lvl w:ilvl="2">
      <w:start w:val="1"/>
      <w:numFmt w:val="decimal"/>
      <w:lvlText w:val="%1.%2.%3"/>
      <w:lvlJc w:val="left"/>
      <w:pPr>
        <w:ind w:left="4680" w:hanging="720"/>
      </w:pPr>
      <w:rPr>
        <w:rFonts w:hint="default"/>
      </w:rPr>
    </w:lvl>
    <w:lvl w:ilvl="3">
      <w:start w:val="1"/>
      <w:numFmt w:val="decimal"/>
      <w:lvlText w:val="%1.%2.%3.%4"/>
      <w:lvlJc w:val="left"/>
      <w:pPr>
        <w:ind w:left="6660" w:hanging="720"/>
      </w:pPr>
      <w:rPr>
        <w:rFonts w:hint="default"/>
      </w:rPr>
    </w:lvl>
    <w:lvl w:ilvl="4">
      <w:start w:val="1"/>
      <w:numFmt w:val="decimal"/>
      <w:lvlText w:val="%1.%2.%3.%4.%5"/>
      <w:lvlJc w:val="left"/>
      <w:pPr>
        <w:ind w:left="9000" w:hanging="1080"/>
      </w:pPr>
      <w:rPr>
        <w:rFonts w:hint="default"/>
      </w:rPr>
    </w:lvl>
    <w:lvl w:ilvl="5">
      <w:start w:val="1"/>
      <w:numFmt w:val="decimal"/>
      <w:lvlText w:val="%1.%2.%3.%4.%5.%6"/>
      <w:lvlJc w:val="left"/>
      <w:pPr>
        <w:ind w:left="10980" w:hanging="1080"/>
      </w:pPr>
      <w:rPr>
        <w:rFonts w:hint="default"/>
      </w:rPr>
    </w:lvl>
    <w:lvl w:ilvl="6">
      <w:start w:val="1"/>
      <w:numFmt w:val="decimal"/>
      <w:lvlText w:val="%1.%2.%3.%4.%5.%6.%7"/>
      <w:lvlJc w:val="left"/>
      <w:pPr>
        <w:ind w:left="13320" w:hanging="1440"/>
      </w:pPr>
      <w:rPr>
        <w:rFonts w:hint="default"/>
      </w:rPr>
    </w:lvl>
    <w:lvl w:ilvl="7">
      <w:start w:val="1"/>
      <w:numFmt w:val="decimal"/>
      <w:lvlText w:val="%1.%2.%3.%4.%5.%6.%7.%8"/>
      <w:lvlJc w:val="left"/>
      <w:pPr>
        <w:ind w:left="15300" w:hanging="1440"/>
      </w:pPr>
      <w:rPr>
        <w:rFonts w:hint="default"/>
      </w:rPr>
    </w:lvl>
    <w:lvl w:ilvl="8">
      <w:start w:val="1"/>
      <w:numFmt w:val="decimal"/>
      <w:lvlText w:val="%1.%2.%3.%4.%5.%6.%7.%8.%9"/>
      <w:lvlJc w:val="left"/>
      <w:pPr>
        <w:ind w:left="17640" w:hanging="1800"/>
      </w:pPr>
      <w:rPr>
        <w:rFonts w:hint="default"/>
      </w:rPr>
    </w:lvl>
  </w:abstractNum>
  <w:abstractNum w:abstractNumId="21" w15:restartNumberingAfterBreak="0">
    <w:nsid w:val="5B78636A"/>
    <w:multiLevelType w:val="hybridMultilevel"/>
    <w:tmpl w:val="4230A00C"/>
    <w:lvl w:ilvl="0" w:tplc="71BEEC48">
      <w:start w:val="12"/>
      <w:numFmt w:val="decimal"/>
      <w:lvlText w:val="%1."/>
      <w:lvlJc w:val="left"/>
      <w:pPr>
        <w:ind w:left="2340" w:hanging="360"/>
      </w:pPr>
      <w:rPr>
        <w:rFonts w:hint="default"/>
      </w:rPr>
    </w:lvl>
    <w:lvl w:ilvl="1" w:tplc="04160019" w:tentative="1">
      <w:start w:val="1"/>
      <w:numFmt w:val="lowerLetter"/>
      <w:lvlText w:val="%2."/>
      <w:lvlJc w:val="left"/>
      <w:pPr>
        <w:ind w:left="3060" w:hanging="360"/>
      </w:pPr>
    </w:lvl>
    <w:lvl w:ilvl="2" w:tplc="0416001B" w:tentative="1">
      <w:start w:val="1"/>
      <w:numFmt w:val="lowerRoman"/>
      <w:lvlText w:val="%3."/>
      <w:lvlJc w:val="right"/>
      <w:pPr>
        <w:ind w:left="3780" w:hanging="180"/>
      </w:pPr>
    </w:lvl>
    <w:lvl w:ilvl="3" w:tplc="0416000F" w:tentative="1">
      <w:start w:val="1"/>
      <w:numFmt w:val="decimal"/>
      <w:lvlText w:val="%4."/>
      <w:lvlJc w:val="left"/>
      <w:pPr>
        <w:ind w:left="4500" w:hanging="360"/>
      </w:pPr>
    </w:lvl>
    <w:lvl w:ilvl="4" w:tplc="04160019" w:tentative="1">
      <w:start w:val="1"/>
      <w:numFmt w:val="lowerLetter"/>
      <w:lvlText w:val="%5."/>
      <w:lvlJc w:val="left"/>
      <w:pPr>
        <w:ind w:left="5220" w:hanging="360"/>
      </w:pPr>
    </w:lvl>
    <w:lvl w:ilvl="5" w:tplc="0416001B" w:tentative="1">
      <w:start w:val="1"/>
      <w:numFmt w:val="lowerRoman"/>
      <w:lvlText w:val="%6."/>
      <w:lvlJc w:val="right"/>
      <w:pPr>
        <w:ind w:left="5940" w:hanging="180"/>
      </w:pPr>
    </w:lvl>
    <w:lvl w:ilvl="6" w:tplc="0416000F" w:tentative="1">
      <w:start w:val="1"/>
      <w:numFmt w:val="decimal"/>
      <w:lvlText w:val="%7."/>
      <w:lvlJc w:val="left"/>
      <w:pPr>
        <w:ind w:left="6660" w:hanging="360"/>
      </w:pPr>
    </w:lvl>
    <w:lvl w:ilvl="7" w:tplc="04160019" w:tentative="1">
      <w:start w:val="1"/>
      <w:numFmt w:val="lowerLetter"/>
      <w:lvlText w:val="%8."/>
      <w:lvlJc w:val="left"/>
      <w:pPr>
        <w:ind w:left="7380" w:hanging="360"/>
      </w:pPr>
    </w:lvl>
    <w:lvl w:ilvl="8" w:tplc="0416001B" w:tentative="1">
      <w:start w:val="1"/>
      <w:numFmt w:val="lowerRoman"/>
      <w:lvlText w:val="%9."/>
      <w:lvlJc w:val="right"/>
      <w:pPr>
        <w:ind w:left="8100" w:hanging="180"/>
      </w:pPr>
    </w:lvl>
  </w:abstractNum>
  <w:abstractNum w:abstractNumId="22" w15:restartNumberingAfterBreak="0">
    <w:nsid w:val="5DF01441"/>
    <w:multiLevelType w:val="multilevel"/>
    <w:tmpl w:val="1F1CF722"/>
    <w:lvl w:ilvl="0">
      <w:start w:val="6"/>
      <w:numFmt w:val="decimal"/>
      <w:lvlText w:val="%1"/>
      <w:lvlJc w:val="left"/>
      <w:pPr>
        <w:ind w:left="360" w:hanging="360"/>
      </w:pPr>
      <w:rPr>
        <w:rFonts w:eastAsia="Libre Franklin" w:hint="default"/>
        <w:b/>
        <w:bCs/>
        <w:color w:val="auto"/>
      </w:rPr>
    </w:lvl>
    <w:lvl w:ilvl="1">
      <w:start w:val="1"/>
      <w:numFmt w:val="decimal"/>
      <w:lvlText w:val="%1.%2"/>
      <w:lvlJc w:val="left"/>
      <w:pPr>
        <w:ind w:left="360" w:hanging="360"/>
      </w:pPr>
      <w:rPr>
        <w:rFonts w:eastAsia="Libre Franklin" w:hint="default"/>
        <w:b w:val="0"/>
        <w:bCs/>
        <w:color w:val="auto"/>
        <w:vertAlign w:val="baseline"/>
      </w:rPr>
    </w:lvl>
    <w:lvl w:ilvl="2">
      <w:start w:val="1"/>
      <w:numFmt w:val="decimal"/>
      <w:lvlText w:val="%1.%2.%3"/>
      <w:lvlJc w:val="left"/>
      <w:pPr>
        <w:ind w:left="720" w:hanging="720"/>
      </w:pPr>
      <w:rPr>
        <w:rFonts w:eastAsia="Libre Franklin" w:hint="default"/>
        <w:b w:val="0"/>
        <w:bCs/>
        <w:color w:val="auto"/>
        <w:vertAlign w:val="baseline"/>
      </w:rPr>
    </w:lvl>
    <w:lvl w:ilvl="3">
      <w:start w:val="1"/>
      <w:numFmt w:val="decimal"/>
      <w:lvlText w:val="%1.%2.%3.%4"/>
      <w:lvlJc w:val="left"/>
      <w:pPr>
        <w:ind w:left="720" w:hanging="720"/>
      </w:pPr>
      <w:rPr>
        <w:rFonts w:eastAsia="Libre Franklin" w:hint="default"/>
        <w:color w:val="auto"/>
      </w:rPr>
    </w:lvl>
    <w:lvl w:ilvl="4">
      <w:start w:val="1"/>
      <w:numFmt w:val="decimal"/>
      <w:lvlText w:val="%1.%2.%3.%4.%5"/>
      <w:lvlJc w:val="left"/>
      <w:pPr>
        <w:ind w:left="1080" w:hanging="1080"/>
      </w:pPr>
      <w:rPr>
        <w:rFonts w:eastAsia="Libre Franklin" w:hint="default"/>
        <w:color w:val="auto"/>
      </w:rPr>
    </w:lvl>
    <w:lvl w:ilvl="5">
      <w:start w:val="1"/>
      <w:numFmt w:val="decimal"/>
      <w:lvlText w:val="%1.%2.%3.%4.%5.%6"/>
      <w:lvlJc w:val="left"/>
      <w:pPr>
        <w:ind w:left="1080" w:hanging="1080"/>
      </w:pPr>
      <w:rPr>
        <w:rFonts w:eastAsia="Libre Franklin" w:hint="default"/>
        <w:color w:val="auto"/>
      </w:rPr>
    </w:lvl>
    <w:lvl w:ilvl="6">
      <w:start w:val="1"/>
      <w:numFmt w:val="decimal"/>
      <w:lvlText w:val="%1.%2.%3.%4.%5.%6.%7"/>
      <w:lvlJc w:val="left"/>
      <w:pPr>
        <w:ind w:left="1440" w:hanging="1440"/>
      </w:pPr>
      <w:rPr>
        <w:rFonts w:eastAsia="Libre Franklin" w:hint="default"/>
        <w:color w:val="auto"/>
      </w:rPr>
    </w:lvl>
    <w:lvl w:ilvl="7">
      <w:start w:val="1"/>
      <w:numFmt w:val="decimal"/>
      <w:lvlText w:val="%1.%2.%3.%4.%5.%6.%7.%8"/>
      <w:lvlJc w:val="left"/>
      <w:pPr>
        <w:ind w:left="1440" w:hanging="1440"/>
      </w:pPr>
      <w:rPr>
        <w:rFonts w:eastAsia="Libre Franklin" w:hint="default"/>
        <w:color w:val="auto"/>
      </w:rPr>
    </w:lvl>
    <w:lvl w:ilvl="8">
      <w:start w:val="1"/>
      <w:numFmt w:val="decimal"/>
      <w:lvlText w:val="%1.%2.%3.%4.%5.%6.%7.%8.%9"/>
      <w:lvlJc w:val="left"/>
      <w:pPr>
        <w:ind w:left="1800" w:hanging="1800"/>
      </w:pPr>
      <w:rPr>
        <w:rFonts w:eastAsia="Libre Franklin" w:hint="default"/>
        <w:color w:val="auto"/>
      </w:rPr>
    </w:lvl>
  </w:abstractNum>
  <w:abstractNum w:abstractNumId="23" w15:restartNumberingAfterBreak="0">
    <w:nsid w:val="62105D10"/>
    <w:multiLevelType w:val="hybridMultilevel"/>
    <w:tmpl w:val="EE32903C"/>
    <w:lvl w:ilvl="0" w:tplc="04160013">
      <w:start w:val="1"/>
      <w:numFmt w:val="upperRoman"/>
      <w:lvlText w:val="%1."/>
      <w:lvlJc w:val="right"/>
      <w:pPr>
        <w:ind w:left="720" w:hanging="360"/>
      </w:pPr>
      <w:rPr>
        <w:color w:val="auto"/>
        <w:vertAlign w:val="baseline"/>
      </w:rPr>
    </w:lvl>
    <w:lvl w:ilvl="1" w:tplc="644C4B7C">
      <w:start w:val="14"/>
      <w:numFmt w:val="decimal"/>
      <w:lvlText w:val="%2."/>
      <w:lvlJc w:val="left"/>
      <w:pPr>
        <w:ind w:left="1440" w:hanging="360"/>
      </w:pPr>
      <w:rPr>
        <w:rFonts w:hint="default"/>
        <w:b/>
        <w:color w:val="auto"/>
      </w:rPr>
    </w:lvl>
    <w:lvl w:ilvl="2" w:tplc="86E6A690">
      <w:start w:val="1"/>
      <w:numFmt w:val="decimal"/>
      <w:lvlText w:val="4.1%3"/>
      <w:lvlJc w:val="left"/>
      <w:pPr>
        <w:ind w:left="2340" w:hanging="360"/>
      </w:pPr>
      <w:rPr>
        <w:rFonts w:hint="default"/>
      </w:r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62AB15BC"/>
    <w:multiLevelType w:val="hybridMultilevel"/>
    <w:tmpl w:val="2362B00A"/>
    <w:lvl w:ilvl="0" w:tplc="04160013">
      <w:start w:val="1"/>
      <w:numFmt w:val="upperRoman"/>
      <w:lvlText w:val="%1."/>
      <w:lvlJc w:val="righ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6B6C58FA"/>
    <w:multiLevelType w:val="hybridMultilevel"/>
    <w:tmpl w:val="61FA276C"/>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6C486108"/>
    <w:multiLevelType w:val="multilevel"/>
    <w:tmpl w:val="84A89724"/>
    <w:lvl w:ilvl="0">
      <w:start w:val="5"/>
      <w:numFmt w:val="decimal"/>
      <w:lvlText w:val="%1"/>
      <w:lvlJc w:val="left"/>
      <w:pPr>
        <w:ind w:left="360" w:hanging="360"/>
      </w:pPr>
      <w:rPr>
        <w:rFonts w:eastAsia="Libre Franklin" w:hint="default"/>
      </w:rPr>
    </w:lvl>
    <w:lvl w:ilvl="1">
      <w:start w:val="2"/>
      <w:numFmt w:val="decimal"/>
      <w:lvlText w:val="%1.%2"/>
      <w:lvlJc w:val="left"/>
      <w:pPr>
        <w:ind w:left="360" w:hanging="360"/>
      </w:pPr>
      <w:rPr>
        <w:rFonts w:eastAsia="Libre Franklin" w:hint="default"/>
      </w:rPr>
    </w:lvl>
    <w:lvl w:ilvl="2">
      <w:start w:val="1"/>
      <w:numFmt w:val="decimal"/>
      <w:lvlText w:val="%1.%2.%3"/>
      <w:lvlJc w:val="left"/>
      <w:pPr>
        <w:ind w:left="720" w:hanging="720"/>
      </w:pPr>
      <w:rPr>
        <w:rFonts w:eastAsia="Libre Franklin" w:hint="default"/>
      </w:rPr>
    </w:lvl>
    <w:lvl w:ilvl="3">
      <w:start w:val="1"/>
      <w:numFmt w:val="decimal"/>
      <w:lvlText w:val="%1.%2.%3.%4"/>
      <w:lvlJc w:val="left"/>
      <w:pPr>
        <w:ind w:left="720" w:hanging="720"/>
      </w:pPr>
      <w:rPr>
        <w:rFonts w:eastAsia="Libre Franklin" w:hint="default"/>
      </w:rPr>
    </w:lvl>
    <w:lvl w:ilvl="4">
      <w:start w:val="1"/>
      <w:numFmt w:val="decimal"/>
      <w:lvlText w:val="%1.%2.%3.%4.%5"/>
      <w:lvlJc w:val="left"/>
      <w:pPr>
        <w:ind w:left="1080" w:hanging="1080"/>
      </w:pPr>
      <w:rPr>
        <w:rFonts w:eastAsia="Libre Franklin" w:hint="default"/>
      </w:rPr>
    </w:lvl>
    <w:lvl w:ilvl="5">
      <w:start w:val="1"/>
      <w:numFmt w:val="decimal"/>
      <w:lvlText w:val="%1.%2.%3.%4.%5.%6"/>
      <w:lvlJc w:val="left"/>
      <w:pPr>
        <w:ind w:left="1080" w:hanging="1080"/>
      </w:pPr>
      <w:rPr>
        <w:rFonts w:eastAsia="Libre Franklin" w:hint="default"/>
      </w:rPr>
    </w:lvl>
    <w:lvl w:ilvl="6">
      <w:start w:val="1"/>
      <w:numFmt w:val="decimal"/>
      <w:lvlText w:val="%1.%2.%3.%4.%5.%6.%7"/>
      <w:lvlJc w:val="left"/>
      <w:pPr>
        <w:ind w:left="1440" w:hanging="1440"/>
      </w:pPr>
      <w:rPr>
        <w:rFonts w:eastAsia="Libre Franklin" w:hint="default"/>
      </w:rPr>
    </w:lvl>
    <w:lvl w:ilvl="7">
      <w:start w:val="1"/>
      <w:numFmt w:val="decimal"/>
      <w:lvlText w:val="%1.%2.%3.%4.%5.%6.%7.%8"/>
      <w:lvlJc w:val="left"/>
      <w:pPr>
        <w:ind w:left="1440" w:hanging="1440"/>
      </w:pPr>
      <w:rPr>
        <w:rFonts w:eastAsia="Libre Franklin" w:hint="default"/>
      </w:rPr>
    </w:lvl>
    <w:lvl w:ilvl="8">
      <w:start w:val="1"/>
      <w:numFmt w:val="decimal"/>
      <w:lvlText w:val="%1.%2.%3.%4.%5.%6.%7.%8.%9"/>
      <w:lvlJc w:val="left"/>
      <w:pPr>
        <w:ind w:left="1800" w:hanging="1800"/>
      </w:pPr>
      <w:rPr>
        <w:rFonts w:eastAsia="Libre Franklin" w:hint="default"/>
      </w:rPr>
    </w:lvl>
  </w:abstractNum>
  <w:abstractNum w:abstractNumId="27" w15:restartNumberingAfterBreak="0">
    <w:nsid w:val="6EA50C3B"/>
    <w:multiLevelType w:val="multilevel"/>
    <w:tmpl w:val="DB6073AC"/>
    <w:lvl w:ilvl="0">
      <w:start w:val="7"/>
      <w:numFmt w:val="decimal"/>
      <w:lvlText w:val="%1"/>
      <w:lvlJc w:val="left"/>
      <w:pPr>
        <w:ind w:left="360" w:hanging="360"/>
      </w:pPr>
      <w:rPr>
        <w:rFonts w:eastAsia="Libre Franklin" w:hint="default"/>
        <w:color w:val="auto"/>
      </w:rPr>
    </w:lvl>
    <w:lvl w:ilvl="1">
      <w:start w:val="1"/>
      <w:numFmt w:val="upperRoman"/>
      <w:lvlText w:val="%2."/>
      <w:lvlJc w:val="right"/>
      <w:pPr>
        <w:ind w:left="360" w:hanging="360"/>
      </w:pPr>
      <w:rPr>
        <w:rFonts w:hint="default"/>
        <w:color w:val="auto"/>
      </w:rPr>
    </w:lvl>
    <w:lvl w:ilvl="2">
      <w:start w:val="1"/>
      <w:numFmt w:val="decimal"/>
      <w:lvlText w:val="%1.%2.%3"/>
      <w:lvlJc w:val="left"/>
      <w:pPr>
        <w:ind w:left="720" w:hanging="720"/>
      </w:pPr>
      <w:rPr>
        <w:rFonts w:eastAsia="Libre Franklin" w:hint="default"/>
        <w:color w:val="auto"/>
      </w:rPr>
    </w:lvl>
    <w:lvl w:ilvl="3">
      <w:start w:val="1"/>
      <w:numFmt w:val="decimal"/>
      <w:lvlText w:val="%1.%2.%3.%4"/>
      <w:lvlJc w:val="left"/>
      <w:pPr>
        <w:ind w:left="720" w:hanging="720"/>
      </w:pPr>
      <w:rPr>
        <w:rFonts w:eastAsia="Libre Franklin" w:hint="default"/>
        <w:color w:val="auto"/>
      </w:rPr>
    </w:lvl>
    <w:lvl w:ilvl="4">
      <w:start w:val="1"/>
      <w:numFmt w:val="decimal"/>
      <w:lvlText w:val="%1.%2.%3.%4.%5"/>
      <w:lvlJc w:val="left"/>
      <w:pPr>
        <w:ind w:left="1080" w:hanging="1080"/>
      </w:pPr>
      <w:rPr>
        <w:rFonts w:eastAsia="Libre Franklin" w:hint="default"/>
        <w:color w:val="auto"/>
      </w:rPr>
    </w:lvl>
    <w:lvl w:ilvl="5">
      <w:start w:val="1"/>
      <w:numFmt w:val="decimal"/>
      <w:lvlText w:val="%1.%2.%3.%4.%5.%6"/>
      <w:lvlJc w:val="left"/>
      <w:pPr>
        <w:ind w:left="1080" w:hanging="1080"/>
      </w:pPr>
      <w:rPr>
        <w:rFonts w:eastAsia="Libre Franklin" w:hint="default"/>
        <w:color w:val="auto"/>
      </w:rPr>
    </w:lvl>
    <w:lvl w:ilvl="6">
      <w:start w:val="1"/>
      <w:numFmt w:val="decimal"/>
      <w:lvlText w:val="%1.%2.%3.%4.%5.%6.%7"/>
      <w:lvlJc w:val="left"/>
      <w:pPr>
        <w:ind w:left="1440" w:hanging="1440"/>
      </w:pPr>
      <w:rPr>
        <w:rFonts w:eastAsia="Libre Franklin" w:hint="default"/>
        <w:color w:val="auto"/>
      </w:rPr>
    </w:lvl>
    <w:lvl w:ilvl="7">
      <w:start w:val="1"/>
      <w:numFmt w:val="decimal"/>
      <w:lvlText w:val="%1.%2.%3.%4.%5.%6.%7.%8"/>
      <w:lvlJc w:val="left"/>
      <w:pPr>
        <w:ind w:left="1440" w:hanging="1440"/>
      </w:pPr>
      <w:rPr>
        <w:rFonts w:eastAsia="Libre Franklin" w:hint="default"/>
        <w:color w:val="auto"/>
      </w:rPr>
    </w:lvl>
    <w:lvl w:ilvl="8">
      <w:start w:val="1"/>
      <w:numFmt w:val="decimal"/>
      <w:lvlText w:val="%1.%2.%3.%4.%5.%6.%7.%8.%9"/>
      <w:lvlJc w:val="left"/>
      <w:pPr>
        <w:ind w:left="1800" w:hanging="1800"/>
      </w:pPr>
      <w:rPr>
        <w:rFonts w:eastAsia="Libre Franklin" w:hint="default"/>
        <w:color w:val="auto"/>
      </w:rPr>
    </w:lvl>
  </w:abstractNum>
  <w:abstractNum w:abstractNumId="28" w15:restartNumberingAfterBreak="0">
    <w:nsid w:val="724E7331"/>
    <w:multiLevelType w:val="multilevel"/>
    <w:tmpl w:val="E9FE71F2"/>
    <w:lvl w:ilvl="0">
      <w:start w:val="16"/>
      <w:numFmt w:val="decimal"/>
      <w:lvlText w:val="%1"/>
      <w:lvlJc w:val="left"/>
      <w:pPr>
        <w:ind w:left="384" w:hanging="384"/>
      </w:pPr>
      <w:rPr>
        <w:rFonts w:hint="default"/>
      </w:rPr>
    </w:lvl>
    <w:lvl w:ilvl="1">
      <w:start w:val="1"/>
      <w:numFmt w:val="decimal"/>
      <w:lvlText w:val="%1.%2"/>
      <w:lvlJc w:val="left"/>
      <w:pPr>
        <w:ind w:left="2724" w:hanging="384"/>
      </w:pPr>
      <w:rPr>
        <w:rFonts w:hint="default"/>
      </w:rPr>
    </w:lvl>
    <w:lvl w:ilvl="2">
      <w:start w:val="1"/>
      <w:numFmt w:val="decimal"/>
      <w:lvlText w:val="%1.%2.%3"/>
      <w:lvlJc w:val="left"/>
      <w:pPr>
        <w:ind w:left="5400" w:hanging="720"/>
      </w:pPr>
      <w:rPr>
        <w:rFonts w:hint="default"/>
      </w:rPr>
    </w:lvl>
    <w:lvl w:ilvl="3">
      <w:start w:val="1"/>
      <w:numFmt w:val="decimal"/>
      <w:lvlText w:val="%1.%2.%3.%4"/>
      <w:lvlJc w:val="left"/>
      <w:pPr>
        <w:ind w:left="7740" w:hanging="720"/>
      </w:pPr>
      <w:rPr>
        <w:rFonts w:hint="default"/>
      </w:rPr>
    </w:lvl>
    <w:lvl w:ilvl="4">
      <w:start w:val="1"/>
      <w:numFmt w:val="decimal"/>
      <w:lvlText w:val="%1.%2.%3.%4.%5"/>
      <w:lvlJc w:val="left"/>
      <w:pPr>
        <w:ind w:left="10440" w:hanging="1080"/>
      </w:pPr>
      <w:rPr>
        <w:rFonts w:hint="default"/>
      </w:rPr>
    </w:lvl>
    <w:lvl w:ilvl="5">
      <w:start w:val="1"/>
      <w:numFmt w:val="decimal"/>
      <w:lvlText w:val="%1.%2.%3.%4.%5.%6"/>
      <w:lvlJc w:val="left"/>
      <w:pPr>
        <w:ind w:left="12780" w:hanging="1080"/>
      </w:pPr>
      <w:rPr>
        <w:rFonts w:hint="default"/>
      </w:rPr>
    </w:lvl>
    <w:lvl w:ilvl="6">
      <w:start w:val="1"/>
      <w:numFmt w:val="decimal"/>
      <w:lvlText w:val="%1.%2.%3.%4.%5.%6.%7"/>
      <w:lvlJc w:val="left"/>
      <w:pPr>
        <w:ind w:left="15480" w:hanging="1440"/>
      </w:pPr>
      <w:rPr>
        <w:rFonts w:hint="default"/>
      </w:rPr>
    </w:lvl>
    <w:lvl w:ilvl="7">
      <w:start w:val="1"/>
      <w:numFmt w:val="decimal"/>
      <w:lvlText w:val="%1.%2.%3.%4.%5.%6.%7.%8"/>
      <w:lvlJc w:val="left"/>
      <w:pPr>
        <w:ind w:left="17820" w:hanging="1440"/>
      </w:pPr>
      <w:rPr>
        <w:rFonts w:hint="default"/>
      </w:rPr>
    </w:lvl>
    <w:lvl w:ilvl="8">
      <w:start w:val="1"/>
      <w:numFmt w:val="decimal"/>
      <w:lvlText w:val="%1.%2.%3.%4.%5.%6.%7.%8.%9"/>
      <w:lvlJc w:val="left"/>
      <w:pPr>
        <w:ind w:left="20520" w:hanging="1800"/>
      </w:pPr>
      <w:rPr>
        <w:rFonts w:hint="default"/>
      </w:rPr>
    </w:lvl>
  </w:abstractNum>
  <w:abstractNum w:abstractNumId="29" w15:restartNumberingAfterBreak="0">
    <w:nsid w:val="75FE68D4"/>
    <w:multiLevelType w:val="multilevel"/>
    <w:tmpl w:val="FAC63F0A"/>
    <w:lvl w:ilvl="0">
      <w:start w:val="9"/>
      <w:numFmt w:val="decimal"/>
      <w:lvlText w:val="%1."/>
      <w:lvlJc w:val="left"/>
      <w:pPr>
        <w:ind w:left="720" w:hanging="360"/>
      </w:pPr>
      <w:rPr>
        <w:rFonts w:hint="default"/>
        <w:b/>
      </w:rPr>
    </w:lvl>
    <w:lvl w:ilvl="1">
      <w:start w:val="1"/>
      <w:numFmt w:val="decimal"/>
      <w:isLgl/>
      <w:lvlText w:val="%1.%2"/>
      <w:lvlJc w:val="left"/>
      <w:pPr>
        <w:ind w:left="720" w:hanging="360"/>
      </w:pPr>
      <w:rPr>
        <w:rFonts w:eastAsia="Arial" w:hint="default"/>
      </w:rPr>
    </w:lvl>
    <w:lvl w:ilvl="2">
      <w:start w:val="1"/>
      <w:numFmt w:val="decimal"/>
      <w:isLgl/>
      <w:lvlText w:val="%1.%2.%3"/>
      <w:lvlJc w:val="left"/>
      <w:pPr>
        <w:ind w:left="1080" w:hanging="720"/>
      </w:pPr>
      <w:rPr>
        <w:rFonts w:eastAsia="Arial" w:hint="default"/>
      </w:rPr>
    </w:lvl>
    <w:lvl w:ilvl="3">
      <w:start w:val="1"/>
      <w:numFmt w:val="decimal"/>
      <w:isLgl/>
      <w:lvlText w:val="%1.%2.%3.%4"/>
      <w:lvlJc w:val="left"/>
      <w:pPr>
        <w:ind w:left="1080" w:hanging="720"/>
      </w:pPr>
      <w:rPr>
        <w:rFonts w:eastAsia="Arial" w:hint="default"/>
      </w:rPr>
    </w:lvl>
    <w:lvl w:ilvl="4">
      <w:start w:val="1"/>
      <w:numFmt w:val="decimal"/>
      <w:isLgl/>
      <w:lvlText w:val="%1.%2.%3.%4.%5"/>
      <w:lvlJc w:val="left"/>
      <w:pPr>
        <w:ind w:left="1440" w:hanging="1080"/>
      </w:pPr>
      <w:rPr>
        <w:rFonts w:eastAsia="Arial" w:hint="default"/>
      </w:rPr>
    </w:lvl>
    <w:lvl w:ilvl="5">
      <w:start w:val="1"/>
      <w:numFmt w:val="decimal"/>
      <w:isLgl/>
      <w:lvlText w:val="%1.%2.%3.%4.%5.%6"/>
      <w:lvlJc w:val="left"/>
      <w:pPr>
        <w:ind w:left="1440" w:hanging="1080"/>
      </w:pPr>
      <w:rPr>
        <w:rFonts w:eastAsia="Arial" w:hint="default"/>
      </w:rPr>
    </w:lvl>
    <w:lvl w:ilvl="6">
      <w:start w:val="1"/>
      <w:numFmt w:val="decimal"/>
      <w:isLgl/>
      <w:lvlText w:val="%1.%2.%3.%4.%5.%6.%7"/>
      <w:lvlJc w:val="left"/>
      <w:pPr>
        <w:ind w:left="1800" w:hanging="1440"/>
      </w:pPr>
      <w:rPr>
        <w:rFonts w:eastAsia="Arial" w:hint="default"/>
      </w:rPr>
    </w:lvl>
    <w:lvl w:ilvl="7">
      <w:start w:val="1"/>
      <w:numFmt w:val="decimal"/>
      <w:isLgl/>
      <w:lvlText w:val="%1.%2.%3.%4.%5.%6.%7.%8"/>
      <w:lvlJc w:val="left"/>
      <w:pPr>
        <w:ind w:left="1800" w:hanging="1440"/>
      </w:pPr>
      <w:rPr>
        <w:rFonts w:eastAsia="Arial" w:hint="default"/>
      </w:rPr>
    </w:lvl>
    <w:lvl w:ilvl="8">
      <w:start w:val="1"/>
      <w:numFmt w:val="decimal"/>
      <w:isLgl/>
      <w:lvlText w:val="%1.%2.%3.%4.%5.%6.%7.%8.%9"/>
      <w:lvlJc w:val="left"/>
      <w:pPr>
        <w:ind w:left="2160" w:hanging="1800"/>
      </w:pPr>
      <w:rPr>
        <w:rFonts w:eastAsia="Arial" w:hint="default"/>
      </w:rPr>
    </w:lvl>
  </w:abstractNum>
  <w:abstractNum w:abstractNumId="30" w15:restartNumberingAfterBreak="0">
    <w:nsid w:val="771539F7"/>
    <w:multiLevelType w:val="hybridMultilevel"/>
    <w:tmpl w:val="025CBE18"/>
    <w:lvl w:ilvl="0" w:tplc="82B24958">
      <w:start w:val="1"/>
      <w:numFmt w:val="upperRoman"/>
      <w:lvlText w:val="%1."/>
      <w:lvlJc w:val="left"/>
      <w:pPr>
        <w:ind w:left="1429" w:hanging="720"/>
      </w:pPr>
      <w:rPr>
        <w:rFonts w:hint="default"/>
      </w:rPr>
    </w:lvl>
    <w:lvl w:ilvl="1" w:tplc="04160019">
      <w:start w:val="1"/>
      <w:numFmt w:val="lowerLetter"/>
      <w:lvlText w:val="%2."/>
      <w:lvlJc w:val="left"/>
      <w:pPr>
        <w:ind w:left="1789" w:hanging="360"/>
      </w:pPr>
    </w:lvl>
    <w:lvl w:ilvl="2" w:tplc="0416001B">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31" w15:restartNumberingAfterBreak="0">
    <w:nsid w:val="77BD65E1"/>
    <w:multiLevelType w:val="hybridMultilevel"/>
    <w:tmpl w:val="6E32E93A"/>
    <w:lvl w:ilvl="0" w:tplc="2D8261FC">
      <w:start w:val="10"/>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7983579A"/>
    <w:multiLevelType w:val="multilevel"/>
    <w:tmpl w:val="D4B60176"/>
    <w:lvl w:ilvl="0">
      <w:start w:val="6"/>
      <w:numFmt w:val="decimal"/>
      <w:lvlText w:val="%1"/>
      <w:lvlJc w:val="left"/>
      <w:pPr>
        <w:ind w:left="360" w:hanging="360"/>
      </w:pPr>
      <w:rPr>
        <w:rFonts w:hint="default"/>
        <w:b/>
      </w:rPr>
    </w:lvl>
    <w:lvl w:ilvl="1">
      <w:start w:val="1"/>
      <w:numFmt w:val="decimal"/>
      <w:lvlText w:val="%1.%2"/>
      <w:lvlJc w:val="left"/>
      <w:pPr>
        <w:ind w:left="1069" w:hanging="360"/>
      </w:pPr>
      <w:rPr>
        <w:rFonts w:hint="default"/>
        <w:b/>
      </w:rPr>
    </w:lvl>
    <w:lvl w:ilvl="2">
      <w:start w:val="1"/>
      <w:numFmt w:val="decimal"/>
      <w:lvlText w:val="%1.%2.%3"/>
      <w:lvlJc w:val="left"/>
      <w:pPr>
        <w:ind w:left="2138" w:hanging="720"/>
      </w:pPr>
      <w:rPr>
        <w:rFonts w:hint="default"/>
        <w:b/>
      </w:rPr>
    </w:lvl>
    <w:lvl w:ilvl="3">
      <w:start w:val="1"/>
      <w:numFmt w:val="decimal"/>
      <w:lvlText w:val="%1.%2.%3.%4"/>
      <w:lvlJc w:val="left"/>
      <w:pPr>
        <w:ind w:left="2847" w:hanging="720"/>
      </w:pPr>
      <w:rPr>
        <w:rFonts w:hint="default"/>
        <w:b/>
      </w:rPr>
    </w:lvl>
    <w:lvl w:ilvl="4">
      <w:start w:val="1"/>
      <w:numFmt w:val="decimal"/>
      <w:lvlText w:val="%1.%2.%3.%4.%5"/>
      <w:lvlJc w:val="left"/>
      <w:pPr>
        <w:ind w:left="3916" w:hanging="1080"/>
      </w:pPr>
      <w:rPr>
        <w:rFonts w:hint="default"/>
        <w:b/>
      </w:rPr>
    </w:lvl>
    <w:lvl w:ilvl="5">
      <w:start w:val="1"/>
      <w:numFmt w:val="decimal"/>
      <w:lvlText w:val="%1.%2.%3.%4.%5.%6"/>
      <w:lvlJc w:val="left"/>
      <w:pPr>
        <w:ind w:left="4625" w:hanging="1080"/>
      </w:pPr>
      <w:rPr>
        <w:rFonts w:hint="default"/>
        <w:b/>
      </w:rPr>
    </w:lvl>
    <w:lvl w:ilvl="6">
      <w:start w:val="1"/>
      <w:numFmt w:val="decimal"/>
      <w:lvlText w:val="%1.%2.%3.%4.%5.%6.%7"/>
      <w:lvlJc w:val="left"/>
      <w:pPr>
        <w:ind w:left="5694" w:hanging="1440"/>
      </w:pPr>
      <w:rPr>
        <w:rFonts w:hint="default"/>
        <w:b/>
      </w:rPr>
    </w:lvl>
    <w:lvl w:ilvl="7">
      <w:start w:val="1"/>
      <w:numFmt w:val="decimal"/>
      <w:lvlText w:val="%1.%2.%3.%4.%5.%6.%7.%8"/>
      <w:lvlJc w:val="left"/>
      <w:pPr>
        <w:ind w:left="6403" w:hanging="1440"/>
      </w:pPr>
      <w:rPr>
        <w:rFonts w:hint="default"/>
        <w:b/>
      </w:rPr>
    </w:lvl>
    <w:lvl w:ilvl="8">
      <w:start w:val="1"/>
      <w:numFmt w:val="decimal"/>
      <w:lvlText w:val="%1.%2.%3.%4.%5.%6.%7.%8.%9"/>
      <w:lvlJc w:val="left"/>
      <w:pPr>
        <w:ind w:left="7472" w:hanging="1800"/>
      </w:pPr>
      <w:rPr>
        <w:rFonts w:hint="default"/>
        <w:b/>
      </w:rPr>
    </w:lvl>
  </w:abstractNum>
  <w:abstractNum w:abstractNumId="33" w15:restartNumberingAfterBreak="0">
    <w:nsid w:val="7BCF7785"/>
    <w:multiLevelType w:val="multilevel"/>
    <w:tmpl w:val="D38C1C94"/>
    <w:lvl w:ilvl="0">
      <w:start w:val="4"/>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4" w15:restartNumberingAfterBreak="0">
    <w:nsid w:val="7D463EC8"/>
    <w:multiLevelType w:val="multilevel"/>
    <w:tmpl w:val="6010B0CE"/>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7E555361"/>
    <w:multiLevelType w:val="multilevel"/>
    <w:tmpl w:val="495817CC"/>
    <w:lvl w:ilvl="0">
      <w:start w:val="11"/>
      <w:numFmt w:val="decimal"/>
      <w:lvlText w:val="%1"/>
      <w:lvlJc w:val="left"/>
      <w:pPr>
        <w:ind w:left="375" w:hanging="375"/>
      </w:pPr>
      <w:rPr>
        <w:rFonts w:hint="default"/>
      </w:rPr>
    </w:lvl>
    <w:lvl w:ilvl="1">
      <w:start w:val="1"/>
      <w:numFmt w:val="upperRoman"/>
      <w:lvlText w:val="%2."/>
      <w:lvlJc w:val="right"/>
      <w:pPr>
        <w:ind w:left="720" w:hanging="360"/>
      </w:pPr>
    </w:lvl>
    <w:lvl w:ilvl="2">
      <w:start w:val="1"/>
      <w:numFmt w:val="decimal"/>
      <w:lvlText w:val="%1.%2.%3"/>
      <w:lvlJc w:val="left"/>
      <w:pPr>
        <w:ind w:left="2232" w:hanging="720"/>
      </w:pPr>
      <w:rPr>
        <w:rFonts w:hint="default"/>
        <w:vertAlign w:val="baseline"/>
      </w:rPr>
    </w:lvl>
    <w:lvl w:ilvl="3">
      <w:start w:val="1"/>
      <w:numFmt w:val="decimal"/>
      <w:lvlText w:val="%1.%2.%3.%4"/>
      <w:lvlJc w:val="left"/>
      <w:pPr>
        <w:ind w:left="2988" w:hanging="720"/>
      </w:pPr>
      <w:rPr>
        <w:rFonts w:hint="default"/>
      </w:rPr>
    </w:lvl>
    <w:lvl w:ilvl="4">
      <w:start w:val="1"/>
      <w:numFmt w:val="decimal"/>
      <w:lvlText w:val="%1.%2.%3.%4.%5"/>
      <w:lvlJc w:val="left"/>
      <w:pPr>
        <w:ind w:left="4104" w:hanging="1080"/>
      </w:pPr>
      <w:rPr>
        <w:rFonts w:hint="default"/>
      </w:rPr>
    </w:lvl>
    <w:lvl w:ilvl="5">
      <w:start w:val="1"/>
      <w:numFmt w:val="decimal"/>
      <w:lvlText w:val="%1.%2.%3.%4.%5.%6"/>
      <w:lvlJc w:val="left"/>
      <w:pPr>
        <w:ind w:left="4860" w:hanging="1080"/>
      </w:pPr>
      <w:rPr>
        <w:rFonts w:hint="default"/>
      </w:rPr>
    </w:lvl>
    <w:lvl w:ilvl="6">
      <w:start w:val="1"/>
      <w:numFmt w:val="decimal"/>
      <w:lvlText w:val="%1.%2.%3.%4.%5.%6.%7"/>
      <w:lvlJc w:val="left"/>
      <w:pPr>
        <w:ind w:left="5976" w:hanging="1440"/>
      </w:pPr>
      <w:rPr>
        <w:rFonts w:hint="default"/>
      </w:rPr>
    </w:lvl>
    <w:lvl w:ilvl="7">
      <w:start w:val="1"/>
      <w:numFmt w:val="decimal"/>
      <w:lvlText w:val="%1.%2.%3.%4.%5.%6.%7.%8"/>
      <w:lvlJc w:val="left"/>
      <w:pPr>
        <w:ind w:left="6732" w:hanging="1440"/>
      </w:pPr>
      <w:rPr>
        <w:rFonts w:hint="default"/>
      </w:rPr>
    </w:lvl>
    <w:lvl w:ilvl="8">
      <w:start w:val="1"/>
      <w:numFmt w:val="decimal"/>
      <w:lvlText w:val="%1.%2.%3.%4.%5.%6.%7.%8.%9"/>
      <w:lvlJc w:val="left"/>
      <w:pPr>
        <w:ind w:left="7848" w:hanging="1800"/>
      </w:pPr>
      <w:rPr>
        <w:rFonts w:hint="default"/>
      </w:rPr>
    </w:lvl>
  </w:abstractNum>
  <w:abstractNum w:abstractNumId="36" w15:restartNumberingAfterBreak="0">
    <w:nsid w:val="7F5247DA"/>
    <w:multiLevelType w:val="multilevel"/>
    <w:tmpl w:val="87322F76"/>
    <w:lvl w:ilvl="0">
      <w:start w:val="9"/>
      <w:numFmt w:val="decimal"/>
      <w:lvlText w:val="%1."/>
      <w:lvlJc w:val="left"/>
      <w:pPr>
        <w:tabs>
          <w:tab w:val="num" w:pos="0"/>
        </w:tabs>
        <w:ind w:left="705" w:hanging="705"/>
      </w:pPr>
    </w:lvl>
    <w:lvl w:ilvl="1">
      <w:start w:val="1"/>
      <w:numFmt w:val="decimal"/>
      <w:lvlText w:val="%1.%2."/>
      <w:lvlJc w:val="left"/>
      <w:pPr>
        <w:tabs>
          <w:tab w:val="num" w:pos="0"/>
        </w:tabs>
        <w:ind w:left="1036" w:hanging="705"/>
      </w:pPr>
    </w:lvl>
    <w:lvl w:ilvl="2">
      <w:start w:val="10"/>
      <w:numFmt w:val="decimal"/>
      <w:lvlText w:val="%1.%2.%3."/>
      <w:lvlJc w:val="left"/>
      <w:pPr>
        <w:tabs>
          <w:tab w:val="num" w:pos="0"/>
        </w:tabs>
        <w:ind w:left="1382" w:hanging="720"/>
      </w:pPr>
    </w:lvl>
    <w:lvl w:ilvl="3">
      <w:start w:val="1"/>
      <w:numFmt w:val="decimal"/>
      <w:lvlText w:val="%1.%2.%3.%4."/>
      <w:lvlJc w:val="left"/>
      <w:pPr>
        <w:tabs>
          <w:tab w:val="num" w:pos="0"/>
        </w:tabs>
        <w:ind w:left="1713" w:hanging="720"/>
      </w:pPr>
      <w:rPr>
        <w:b/>
      </w:rPr>
    </w:lvl>
    <w:lvl w:ilvl="4">
      <w:start w:val="1"/>
      <w:numFmt w:val="decimal"/>
      <w:lvlText w:val="%1.%2.%3.%4.%5."/>
      <w:lvlJc w:val="left"/>
      <w:pPr>
        <w:tabs>
          <w:tab w:val="num" w:pos="0"/>
        </w:tabs>
        <w:ind w:left="2404" w:hanging="1080"/>
      </w:pPr>
    </w:lvl>
    <w:lvl w:ilvl="5">
      <w:start w:val="1"/>
      <w:numFmt w:val="decimal"/>
      <w:lvlText w:val="%1.%2.%3.%4.%5.%6."/>
      <w:lvlJc w:val="left"/>
      <w:pPr>
        <w:tabs>
          <w:tab w:val="num" w:pos="0"/>
        </w:tabs>
        <w:ind w:left="2735" w:hanging="1080"/>
      </w:pPr>
    </w:lvl>
    <w:lvl w:ilvl="6">
      <w:start w:val="1"/>
      <w:numFmt w:val="decimal"/>
      <w:lvlText w:val="%1.%2.%3.%4.%5.%6.%7."/>
      <w:lvlJc w:val="left"/>
      <w:pPr>
        <w:tabs>
          <w:tab w:val="num" w:pos="0"/>
        </w:tabs>
        <w:ind w:left="3066" w:hanging="1080"/>
      </w:pPr>
    </w:lvl>
    <w:lvl w:ilvl="7">
      <w:start w:val="1"/>
      <w:numFmt w:val="decimal"/>
      <w:lvlText w:val="%1.%2.%3.%4.%5.%6.%7.%8."/>
      <w:lvlJc w:val="left"/>
      <w:pPr>
        <w:tabs>
          <w:tab w:val="num" w:pos="0"/>
        </w:tabs>
        <w:ind w:left="3757" w:hanging="1440"/>
      </w:pPr>
    </w:lvl>
    <w:lvl w:ilvl="8">
      <w:start w:val="1"/>
      <w:numFmt w:val="decimal"/>
      <w:lvlText w:val="%1.%2.%3.%4.%5.%6.%7.%8.%9."/>
      <w:lvlJc w:val="left"/>
      <w:pPr>
        <w:tabs>
          <w:tab w:val="num" w:pos="0"/>
        </w:tabs>
        <w:ind w:left="4088" w:hanging="1440"/>
      </w:pPr>
    </w:lvl>
  </w:abstractNum>
  <w:num w:numId="1">
    <w:abstractNumId w:val="11"/>
  </w:num>
  <w:num w:numId="2">
    <w:abstractNumId w:val="9"/>
  </w:num>
  <w:num w:numId="3">
    <w:abstractNumId w:val="1"/>
  </w:num>
  <w:num w:numId="4">
    <w:abstractNumId w:val="6"/>
  </w:num>
  <w:num w:numId="5">
    <w:abstractNumId w:val="36"/>
  </w:num>
  <w:num w:numId="6">
    <w:abstractNumId w:val="3"/>
  </w:num>
  <w:num w:numId="7">
    <w:abstractNumId w:val="13"/>
  </w:num>
  <w:num w:numId="8">
    <w:abstractNumId w:val="16"/>
  </w:num>
  <w:num w:numId="9">
    <w:abstractNumId w:val="18"/>
  </w:num>
  <w:num w:numId="10">
    <w:abstractNumId w:val="23"/>
  </w:num>
  <w:num w:numId="11">
    <w:abstractNumId w:val="30"/>
  </w:num>
  <w:num w:numId="12">
    <w:abstractNumId w:val="35"/>
  </w:num>
  <w:num w:numId="13">
    <w:abstractNumId w:val="0"/>
  </w:num>
  <w:num w:numId="14">
    <w:abstractNumId w:val="2"/>
  </w:num>
  <w:num w:numId="15">
    <w:abstractNumId w:val="32"/>
  </w:num>
  <w:num w:numId="16">
    <w:abstractNumId w:val="12"/>
  </w:num>
  <w:num w:numId="17">
    <w:abstractNumId w:val="27"/>
  </w:num>
  <w:num w:numId="18">
    <w:abstractNumId w:val="7"/>
  </w:num>
  <w:num w:numId="19">
    <w:abstractNumId w:val="25"/>
  </w:num>
  <w:num w:numId="20">
    <w:abstractNumId w:val="15"/>
  </w:num>
  <w:num w:numId="21">
    <w:abstractNumId w:val="28"/>
  </w:num>
  <w:num w:numId="22">
    <w:abstractNumId w:val="20"/>
  </w:num>
  <w:num w:numId="23">
    <w:abstractNumId w:val="4"/>
  </w:num>
  <w:num w:numId="24">
    <w:abstractNumId w:val="22"/>
  </w:num>
  <w:num w:numId="25">
    <w:abstractNumId w:val="21"/>
  </w:num>
  <w:num w:numId="26">
    <w:abstractNumId w:val="19"/>
  </w:num>
  <w:num w:numId="27">
    <w:abstractNumId w:val="24"/>
  </w:num>
  <w:num w:numId="28">
    <w:abstractNumId w:val="5"/>
  </w:num>
  <w:num w:numId="29">
    <w:abstractNumId w:val="8"/>
  </w:num>
  <w:num w:numId="30">
    <w:abstractNumId w:val="17"/>
  </w:num>
  <w:num w:numId="31">
    <w:abstractNumId w:val="31"/>
  </w:num>
  <w:num w:numId="32">
    <w:abstractNumId w:val="10"/>
  </w:num>
  <w:num w:numId="33">
    <w:abstractNumId w:val="14"/>
  </w:num>
  <w:num w:numId="34">
    <w:abstractNumId w:val="33"/>
  </w:num>
  <w:num w:numId="35">
    <w:abstractNumId w:val="26"/>
  </w:num>
  <w:num w:numId="36">
    <w:abstractNumId w:val="34"/>
  </w:num>
  <w:num w:numId="37">
    <w:abstractNumId w:val="29"/>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autoHyphenation/>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25D7"/>
    <w:rsid w:val="000121B7"/>
    <w:rsid w:val="00017DB3"/>
    <w:rsid w:val="00046CFF"/>
    <w:rsid w:val="00046E92"/>
    <w:rsid w:val="000613AF"/>
    <w:rsid w:val="0008192C"/>
    <w:rsid w:val="00082D0F"/>
    <w:rsid w:val="00084082"/>
    <w:rsid w:val="00097E81"/>
    <w:rsid w:val="000C398E"/>
    <w:rsid w:val="000C6960"/>
    <w:rsid w:val="000D4B52"/>
    <w:rsid w:val="000E627E"/>
    <w:rsid w:val="001155AB"/>
    <w:rsid w:val="00137B86"/>
    <w:rsid w:val="001424A5"/>
    <w:rsid w:val="00145A70"/>
    <w:rsid w:val="00157199"/>
    <w:rsid w:val="00171B6C"/>
    <w:rsid w:val="001920E8"/>
    <w:rsid w:val="00194803"/>
    <w:rsid w:val="001A3D44"/>
    <w:rsid w:val="001C33AD"/>
    <w:rsid w:val="001D40CB"/>
    <w:rsid w:val="001E2388"/>
    <w:rsid w:val="001F0907"/>
    <w:rsid w:val="0020122A"/>
    <w:rsid w:val="00271D11"/>
    <w:rsid w:val="002825D7"/>
    <w:rsid w:val="00282FE2"/>
    <w:rsid w:val="0028430D"/>
    <w:rsid w:val="002A3F60"/>
    <w:rsid w:val="002B4281"/>
    <w:rsid w:val="00306203"/>
    <w:rsid w:val="0031094A"/>
    <w:rsid w:val="00315598"/>
    <w:rsid w:val="00320591"/>
    <w:rsid w:val="003371D4"/>
    <w:rsid w:val="003438EA"/>
    <w:rsid w:val="0035214C"/>
    <w:rsid w:val="00352956"/>
    <w:rsid w:val="003539BB"/>
    <w:rsid w:val="00355199"/>
    <w:rsid w:val="003721E6"/>
    <w:rsid w:val="00397CF3"/>
    <w:rsid w:val="003A185E"/>
    <w:rsid w:val="003C100F"/>
    <w:rsid w:val="003C54C2"/>
    <w:rsid w:val="003D015D"/>
    <w:rsid w:val="003D76E3"/>
    <w:rsid w:val="003E1B44"/>
    <w:rsid w:val="003F0133"/>
    <w:rsid w:val="003F7BB9"/>
    <w:rsid w:val="00415583"/>
    <w:rsid w:val="004212B7"/>
    <w:rsid w:val="00423E64"/>
    <w:rsid w:val="0042794D"/>
    <w:rsid w:val="004361D8"/>
    <w:rsid w:val="004508F5"/>
    <w:rsid w:val="00451ACC"/>
    <w:rsid w:val="004726F6"/>
    <w:rsid w:val="00472FE9"/>
    <w:rsid w:val="004850CE"/>
    <w:rsid w:val="004879B0"/>
    <w:rsid w:val="00490207"/>
    <w:rsid w:val="00492681"/>
    <w:rsid w:val="004A125A"/>
    <w:rsid w:val="004A25B6"/>
    <w:rsid w:val="004C1D41"/>
    <w:rsid w:val="004D28BA"/>
    <w:rsid w:val="004F1344"/>
    <w:rsid w:val="00503E10"/>
    <w:rsid w:val="005106E5"/>
    <w:rsid w:val="00512F17"/>
    <w:rsid w:val="00513CE2"/>
    <w:rsid w:val="0052643D"/>
    <w:rsid w:val="00572FB4"/>
    <w:rsid w:val="00587BF2"/>
    <w:rsid w:val="005A3439"/>
    <w:rsid w:val="005F215F"/>
    <w:rsid w:val="005F3B91"/>
    <w:rsid w:val="006034B0"/>
    <w:rsid w:val="00620D45"/>
    <w:rsid w:val="006244EA"/>
    <w:rsid w:val="00646449"/>
    <w:rsid w:val="006552A8"/>
    <w:rsid w:val="006573F6"/>
    <w:rsid w:val="00660DE3"/>
    <w:rsid w:val="006A3040"/>
    <w:rsid w:val="006B3194"/>
    <w:rsid w:val="006B3C11"/>
    <w:rsid w:val="006E1B7A"/>
    <w:rsid w:val="006E76E8"/>
    <w:rsid w:val="006F6413"/>
    <w:rsid w:val="00710441"/>
    <w:rsid w:val="007255C2"/>
    <w:rsid w:val="00727BE8"/>
    <w:rsid w:val="00731E89"/>
    <w:rsid w:val="007363A9"/>
    <w:rsid w:val="00741606"/>
    <w:rsid w:val="00747F5A"/>
    <w:rsid w:val="00762AC7"/>
    <w:rsid w:val="007655FB"/>
    <w:rsid w:val="007663B9"/>
    <w:rsid w:val="00791817"/>
    <w:rsid w:val="00795664"/>
    <w:rsid w:val="007A77ED"/>
    <w:rsid w:val="007C7604"/>
    <w:rsid w:val="007E0327"/>
    <w:rsid w:val="007E2D08"/>
    <w:rsid w:val="007E5428"/>
    <w:rsid w:val="007F1A0B"/>
    <w:rsid w:val="007F25CE"/>
    <w:rsid w:val="007F5104"/>
    <w:rsid w:val="00800A5E"/>
    <w:rsid w:val="00812794"/>
    <w:rsid w:val="008257BB"/>
    <w:rsid w:val="0082779D"/>
    <w:rsid w:val="00833ACC"/>
    <w:rsid w:val="00847A32"/>
    <w:rsid w:val="00863C59"/>
    <w:rsid w:val="00864E14"/>
    <w:rsid w:val="00865217"/>
    <w:rsid w:val="008856BE"/>
    <w:rsid w:val="00886B0A"/>
    <w:rsid w:val="008928AC"/>
    <w:rsid w:val="008A6308"/>
    <w:rsid w:val="008A6A51"/>
    <w:rsid w:val="008D577A"/>
    <w:rsid w:val="00900DC1"/>
    <w:rsid w:val="00905376"/>
    <w:rsid w:val="00912D7B"/>
    <w:rsid w:val="00937E32"/>
    <w:rsid w:val="00946D16"/>
    <w:rsid w:val="00951866"/>
    <w:rsid w:val="00965164"/>
    <w:rsid w:val="00980F2F"/>
    <w:rsid w:val="00982277"/>
    <w:rsid w:val="00986116"/>
    <w:rsid w:val="009958A2"/>
    <w:rsid w:val="009B515C"/>
    <w:rsid w:val="009C10F4"/>
    <w:rsid w:val="009E106B"/>
    <w:rsid w:val="009F34BF"/>
    <w:rsid w:val="009F5E62"/>
    <w:rsid w:val="00A17731"/>
    <w:rsid w:val="00A2452A"/>
    <w:rsid w:val="00A25E08"/>
    <w:rsid w:val="00A43CB4"/>
    <w:rsid w:val="00A46CC2"/>
    <w:rsid w:val="00A70578"/>
    <w:rsid w:val="00A77A4A"/>
    <w:rsid w:val="00A847A0"/>
    <w:rsid w:val="00A85D52"/>
    <w:rsid w:val="00A8619A"/>
    <w:rsid w:val="00A973BF"/>
    <w:rsid w:val="00AA4C94"/>
    <w:rsid w:val="00AC4380"/>
    <w:rsid w:val="00AE4EE4"/>
    <w:rsid w:val="00AF2E2A"/>
    <w:rsid w:val="00AF4768"/>
    <w:rsid w:val="00AF6ED5"/>
    <w:rsid w:val="00B73304"/>
    <w:rsid w:val="00B87D27"/>
    <w:rsid w:val="00B95093"/>
    <w:rsid w:val="00B97F9C"/>
    <w:rsid w:val="00BA0CA9"/>
    <w:rsid w:val="00BB4CEF"/>
    <w:rsid w:val="00BE0F1E"/>
    <w:rsid w:val="00C04208"/>
    <w:rsid w:val="00C07491"/>
    <w:rsid w:val="00C2232B"/>
    <w:rsid w:val="00C458E7"/>
    <w:rsid w:val="00C5536C"/>
    <w:rsid w:val="00C62918"/>
    <w:rsid w:val="00C653BE"/>
    <w:rsid w:val="00C70EDF"/>
    <w:rsid w:val="00C764EF"/>
    <w:rsid w:val="00C773BD"/>
    <w:rsid w:val="00C8032E"/>
    <w:rsid w:val="00C850F2"/>
    <w:rsid w:val="00C9026B"/>
    <w:rsid w:val="00C9150C"/>
    <w:rsid w:val="00C9333C"/>
    <w:rsid w:val="00CA1723"/>
    <w:rsid w:val="00CB019D"/>
    <w:rsid w:val="00CB3560"/>
    <w:rsid w:val="00CB765B"/>
    <w:rsid w:val="00CC4A43"/>
    <w:rsid w:val="00CE1BE1"/>
    <w:rsid w:val="00CE6A0C"/>
    <w:rsid w:val="00CF24A8"/>
    <w:rsid w:val="00D103AD"/>
    <w:rsid w:val="00D32F6F"/>
    <w:rsid w:val="00D434E7"/>
    <w:rsid w:val="00D44F45"/>
    <w:rsid w:val="00D60D21"/>
    <w:rsid w:val="00D63DAC"/>
    <w:rsid w:val="00D63E9B"/>
    <w:rsid w:val="00D75FD6"/>
    <w:rsid w:val="00D83DF0"/>
    <w:rsid w:val="00D84E4E"/>
    <w:rsid w:val="00D87E47"/>
    <w:rsid w:val="00D92892"/>
    <w:rsid w:val="00DA69B6"/>
    <w:rsid w:val="00DA7DC9"/>
    <w:rsid w:val="00DB4CED"/>
    <w:rsid w:val="00DC60EE"/>
    <w:rsid w:val="00DE6A84"/>
    <w:rsid w:val="00E0628E"/>
    <w:rsid w:val="00E2227A"/>
    <w:rsid w:val="00E227B3"/>
    <w:rsid w:val="00E32547"/>
    <w:rsid w:val="00E37CB8"/>
    <w:rsid w:val="00E51409"/>
    <w:rsid w:val="00E62882"/>
    <w:rsid w:val="00E62DBC"/>
    <w:rsid w:val="00E82E61"/>
    <w:rsid w:val="00E83BD5"/>
    <w:rsid w:val="00E85175"/>
    <w:rsid w:val="00E85C11"/>
    <w:rsid w:val="00E919D9"/>
    <w:rsid w:val="00E93A4A"/>
    <w:rsid w:val="00EB5A73"/>
    <w:rsid w:val="00EC65B9"/>
    <w:rsid w:val="00ED3F82"/>
    <w:rsid w:val="00EF6A5C"/>
    <w:rsid w:val="00F14A4B"/>
    <w:rsid w:val="00F177EA"/>
    <w:rsid w:val="00F20841"/>
    <w:rsid w:val="00F25251"/>
    <w:rsid w:val="00F26254"/>
    <w:rsid w:val="00F30FDA"/>
    <w:rsid w:val="00F36DEA"/>
    <w:rsid w:val="00F4457F"/>
    <w:rsid w:val="00F6263D"/>
    <w:rsid w:val="00F6289F"/>
    <w:rsid w:val="00FA7820"/>
    <w:rsid w:val="00FB0899"/>
    <w:rsid w:val="00FB395E"/>
    <w:rsid w:val="00FB73E6"/>
    <w:rsid w:val="00FC1173"/>
    <w:rsid w:val="00FE3033"/>
    <w:rsid w:val="00FF2CA3"/>
    <w:rsid w:val="00FF519A"/>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1D8BD99"/>
  <w15:docId w15:val="{3EC512A8-6715-41A7-AF6D-8EE2617331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re Franklin" w:eastAsia="Libre Franklin" w:hAnsi="Libre Franklin" w:cs="Libre Franklin"/>
        <w:lang w:val="pt-BR" w:eastAsia="pt-BR"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178B3"/>
    <w:rPr>
      <w:rFonts w:ascii="Times New Roman" w:eastAsia="Times New Roman" w:hAnsi="Times New Roman" w:cs="Times New Roman"/>
      <w:sz w:val="24"/>
      <w:szCs w:val="24"/>
    </w:rPr>
  </w:style>
  <w:style w:type="paragraph" w:styleId="Ttulo1">
    <w:name w:val="heading 1"/>
    <w:basedOn w:val="Normal"/>
    <w:next w:val="Normal"/>
    <w:qFormat/>
    <w:rsid w:val="007757CB"/>
    <w:pPr>
      <w:keepNext/>
      <w:spacing w:before="240" w:after="60" w:line="276" w:lineRule="auto"/>
      <w:ind w:left="-1" w:hanging="1"/>
      <w:textAlignment w:val="top"/>
      <w:outlineLvl w:val="0"/>
    </w:pPr>
    <w:rPr>
      <w:rFonts w:ascii="Calibri" w:hAnsi="Calibri"/>
      <w:b/>
      <w:bCs/>
      <w:color w:val="004060"/>
      <w:kern w:val="2"/>
      <w:szCs w:val="32"/>
      <w:vertAlign w:val="subscript"/>
    </w:rPr>
  </w:style>
  <w:style w:type="paragraph" w:styleId="Ttulo2">
    <w:name w:val="heading 2"/>
    <w:basedOn w:val="Normal"/>
    <w:next w:val="Normal"/>
    <w:qFormat/>
    <w:rsid w:val="007757CB"/>
    <w:pPr>
      <w:ind w:left="-1" w:hanging="1"/>
      <w:textAlignment w:val="top"/>
      <w:outlineLvl w:val="1"/>
    </w:pPr>
    <w:rPr>
      <w:rFonts w:ascii="Arial" w:hAnsi="Arial"/>
      <w:sz w:val="20"/>
      <w:vertAlign w:val="subscript"/>
    </w:rPr>
  </w:style>
  <w:style w:type="paragraph" w:styleId="Ttulo3">
    <w:name w:val="heading 3"/>
    <w:basedOn w:val="LO-normal"/>
    <w:next w:val="LO-normal"/>
    <w:qFormat/>
    <w:rsid w:val="007757CB"/>
    <w:pPr>
      <w:keepNext/>
      <w:keepLines/>
      <w:spacing w:before="280" w:after="80"/>
      <w:outlineLvl w:val="2"/>
    </w:pPr>
    <w:rPr>
      <w:b/>
      <w:sz w:val="28"/>
      <w:szCs w:val="28"/>
    </w:rPr>
  </w:style>
  <w:style w:type="paragraph" w:styleId="Ttulo4">
    <w:name w:val="heading 4"/>
    <w:basedOn w:val="Normal"/>
    <w:next w:val="Normal"/>
    <w:qFormat/>
    <w:rsid w:val="007757CB"/>
    <w:pPr>
      <w:keepNext/>
      <w:keepLines/>
      <w:spacing w:before="40" w:line="276" w:lineRule="auto"/>
      <w:ind w:left="-1" w:hanging="1"/>
      <w:textAlignment w:val="top"/>
      <w:outlineLvl w:val="3"/>
    </w:pPr>
    <w:rPr>
      <w:rFonts w:ascii="Cambria" w:hAnsi="Cambria"/>
      <w:i/>
      <w:iCs/>
      <w:color w:val="365F91"/>
      <w:sz w:val="20"/>
      <w:szCs w:val="20"/>
      <w:vertAlign w:val="subscript"/>
    </w:rPr>
  </w:style>
  <w:style w:type="paragraph" w:styleId="Ttulo5">
    <w:name w:val="heading 5"/>
    <w:basedOn w:val="LO-normal"/>
    <w:next w:val="LO-normal"/>
    <w:qFormat/>
    <w:rsid w:val="007757CB"/>
    <w:pPr>
      <w:keepNext/>
      <w:keepLines/>
      <w:spacing w:before="220" w:after="40"/>
      <w:outlineLvl w:val="4"/>
    </w:pPr>
    <w:rPr>
      <w:b/>
    </w:rPr>
  </w:style>
  <w:style w:type="paragraph" w:styleId="Ttulo6">
    <w:name w:val="heading 6"/>
    <w:basedOn w:val="Normal"/>
    <w:next w:val="Normal"/>
    <w:qFormat/>
    <w:rsid w:val="007757CB"/>
    <w:pPr>
      <w:keepNext/>
      <w:keepLines/>
      <w:spacing w:before="40" w:line="276" w:lineRule="auto"/>
      <w:ind w:left="-1" w:hanging="1"/>
      <w:textAlignment w:val="top"/>
      <w:outlineLvl w:val="5"/>
    </w:pPr>
    <w:rPr>
      <w:rFonts w:ascii="Cambria" w:hAnsi="Cambria"/>
      <w:color w:val="243F60"/>
      <w:sz w:val="20"/>
      <w:szCs w:val="20"/>
      <w:vertAlign w:val="subscript"/>
    </w:rPr>
  </w:style>
  <w:style w:type="paragraph" w:styleId="Ttulo9">
    <w:name w:val="heading 9"/>
    <w:basedOn w:val="Normal"/>
    <w:next w:val="Normal"/>
    <w:qFormat/>
    <w:rsid w:val="007757CB"/>
    <w:pPr>
      <w:keepNext/>
      <w:keepLines/>
      <w:spacing w:before="200" w:line="276" w:lineRule="auto"/>
      <w:ind w:left="-1" w:hanging="1"/>
      <w:textAlignment w:val="top"/>
      <w:outlineLvl w:val="8"/>
    </w:pPr>
    <w:rPr>
      <w:rFonts w:ascii="Cambria" w:hAnsi="Cambria"/>
      <w:i/>
      <w:iCs/>
      <w:color w:val="404040"/>
      <w:sz w:val="20"/>
      <w:szCs w:val="20"/>
      <w:vertAlign w:val="subscript"/>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qFormat/>
    <w:rsid w:val="007757CB"/>
    <w:rPr>
      <w:rFonts w:ascii="Calibri" w:eastAsia="Times New Roman" w:hAnsi="Calibri" w:cs="Times New Roman"/>
      <w:b/>
      <w:bCs/>
      <w:color w:val="004060"/>
      <w:w w:val="100"/>
      <w:kern w:val="2"/>
      <w:position w:val="0"/>
      <w:sz w:val="24"/>
      <w:szCs w:val="32"/>
      <w:effect w:val="none"/>
      <w:vertAlign w:val="baseline"/>
      <w:em w:val="none"/>
    </w:rPr>
  </w:style>
  <w:style w:type="character" w:customStyle="1" w:styleId="Ttulo2Char">
    <w:name w:val="Título 2 Char"/>
    <w:qFormat/>
    <w:rsid w:val="007757CB"/>
    <w:rPr>
      <w:rFonts w:ascii="Arial" w:eastAsia="Times New Roman" w:hAnsi="Arial" w:cs="Times New Roman"/>
      <w:w w:val="100"/>
      <w:position w:val="0"/>
      <w:sz w:val="20"/>
      <w:szCs w:val="24"/>
      <w:effect w:val="none"/>
      <w:vertAlign w:val="baseline"/>
      <w:em w:val="none"/>
      <w:lang w:eastAsia="pt-BR"/>
    </w:rPr>
  </w:style>
  <w:style w:type="character" w:customStyle="1" w:styleId="Ttulo4Char">
    <w:name w:val="Título 4 Char"/>
    <w:qFormat/>
    <w:rsid w:val="007757CB"/>
    <w:rPr>
      <w:rFonts w:ascii="Cambria" w:eastAsia="Times New Roman" w:hAnsi="Cambria" w:cs="Times New Roman"/>
      <w:i/>
      <w:iCs/>
      <w:color w:val="365F91"/>
      <w:w w:val="100"/>
      <w:position w:val="0"/>
      <w:sz w:val="24"/>
      <w:effect w:val="none"/>
      <w:vertAlign w:val="baseline"/>
      <w:em w:val="none"/>
    </w:rPr>
  </w:style>
  <w:style w:type="character" w:customStyle="1" w:styleId="Ttulo6Char">
    <w:name w:val="Título 6 Char"/>
    <w:qFormat/>
    <w:rsid w:val="007757CB"/>
    <w:rPr>
      <w:rFonts w:ascii="Cambria" w:eastAsia="Times New Roman" w:hAnsi="Cambria" w:cs="Times New Roman"/>
      <w:color w:val="243F60"/>
      <w:w w:val="100"/>
      <w:position w:val="0"/>
      <w:sz w:val="24"/>
      <w:effect w:val="none"/>
      <w:vertAlign w:val="baseline"/>
      <w:em w:val="none"/>
    </w:rPr>
  </w:style>
  <w:style w:type="character" w:customStyle="1" w:styleId="Ttulo9Char">
    <w:name w:val="Título 9 Char"/>
    <w:qFormat/>
    <w:rsid w:val="007757CB"/>
    <w:rPr>
      <w:rFonts w:ascii="Cambria" w:eastAsia="Times New Roman" w:hAnsi="Cambria" w:cs="Times New Roman"/>
      <w:i/>
      <w:iCs/>
      <w:color w:val="404040"/>
      <w:w w:val="100"/>
      <w:position w:val="0"/>
      <w:sz w:val="20"/>
      <w:szCs w:val="20"/>
      <w:effect w:val="none"/>
      <w:vertAlign w:val="baseline"/>
      <w:em w:val="none"/>
    </w:rPr>
  </w:style>
  <w:style w:type="character" w:customStyle="1" w:styleId="SemEspaamentoChar">
    <w:name w:val="Sem Espaçamento Char"/>
    <w:qFormat/>
    <w:rsid w:val="007757CB"/>
    <w:rPr>
      <w:rFonts w:ascii="Times New Roman" w:eastAsia="Times New Roman" w:hAnsi="Times New Roman"/>
      <w:w w:val="100"/>
      <w:position w:val="0"/>
      <w:sz w:val="22"/>
      <w:szCs w:val="22"/>
      <w:effect w:val="none"/>
      <w:vertAlign w:val="baseline"/>
      <w:em w:val="none"/>
      <w:lang w:val="pt-PT" w:eastAsia="en-US" w:bidi="ar-SA"/>
    </w:rPr>
  </w:style>
  <w:style w:type="character" w:customStyle="1" w:styleId="PargrafodaListaCharSegundoCharListaItensCharListParagraphCharNormal-MarcadoresCharPargrafodaLista11CharPargrafodaLista1Charlp1Char">
    <w:name w:val="Parágrafo da Lista Char;Segundo Char;Lista Itens Char;List Paragraph Char;Normal - Marcadores Char;Parágrafo da Lista11 Char;Parágrafo da Lista1 Char;lp1 Char"/>
    <w:qFormat/>
    <w:rsid w:val="007757CB"/>
    <w:rPr>
      <w:rFonts w:ascii="Franklin Gothic Book" w:eastAsia="Franklin Gothic Book" w:hAnsi="Franklin Gothic Book"/>
      <w:w w:val="100"/>
      <w:position w:val="0"/>
      <w:sz w:val="24"/>
      <w:effect w:val="none"/>
      <w:vertAlign w:val="baseline"/>
      <w:em w:val="none"/>
    </w:rPr>
  </w:style>
  <w:style w:type="character" w:customStyle="1" w:styleId="TextodebaloChar">
    <w:name w:val="Texto de balão Char"/>
    <w:qFormat/>
    <w:rsid w:val="007757CB"/>
    <w:rPr>
      <w:rFonts w:ascii="Tahoma" w:eastAsia="Franklin Gothic Book" w:hAnsi="Tahoma" w:cs="Tahoma"/>
      <w:w w:val="100"/>
      <w:position w:val="0"/>
      <w:sz w:val="16"/>
      <w:szCs w:val="16"/>
      <w:effect w:val="none"/>
      <w:vertAlign w:val="baseline"/>
      <w:em w:val="none"/>
    </w:rPr>
  </w:style>
  <w:style w:type="character" w:customStyle="1" w:styleId="CabealhoChar">
    <w:name w:val="Cabeçalho Char"/>
    <w:uiPriority w:val="99"/>
    <w:qFormat/>
    <w:rsid w:val="007757CB"/>
    <w:rPr>
      <w:rFonts w:ascii="Franklin Gothic Book" w:eastAsia="Franklin Gothic Book" w:hAnsi="Franklin Gothic Book" w:cs="Times New Roman"/>
      <w:w w:val="100"/>
      <w:position w:val="0"/>
      <w:sz w:val="24"/>
      <w:effect w:val="none"/>
      <w:vertAlign w:val="baseline"/>
      <w:em w:val="none"/>
    </w:rPr>
  </w:style>
  <w:style w:type="character" w:customStyle="1" w:styleId="RodapChar">
    <w:name w:val="Rodapé Char"/>
    <w:uiPriority w:val="99"/>
    <w:qFormat/>
    <w:rsid w:val="007757CB"/>
    <w:rPr>
      <w:rFonts w:ascii="Franklin Gothic Book" w:eastAsia="Franklin Gothic Book" w:hAnsi="Franklin Gothic Book" w:cs="Times New Roman"/>
      <w:w w:val="100"/>
      <w:position w:val="0"/>
      <w:sz w:val="24"/>
      <w:effect w:val="none"/>
      <w:vertAlign w:val="baseline"/>
      <w:em w:val="none"/>
    </w:rPr>
  </w:style>
  <w:style w:type="character" w:customStyle="1" w:styleId="WW8Num1z5">
    <w:name w:val="WW8Num1z5"/>
    <w:qFormat/>
    <w:rsid w:val="007757CB"/>
    <w:rPr>
      <w:w w:val="100"/>
      <w:position w:val="0"/>
      <w:sz w:val="24"/>
      <w:effect w:val="none"/>
      <w:vertAlign w:val="baseline"/>
      <w:em w:val="none"/>
    </w:rPr>
  </w:style>
  <w:style w:type="character" w:customStyle="1" w:styleId="Fontepargpadro1">
    <w:name w:val="Fonte parág. padrão1"/>
    <w:qFormat/>
    <w:rsid w:val="007757CB"/>
    <w:rPr>
      <w:w w:val="100"/>
      <w:position w:val="0"/>
      <w:sz w:val="24"/>
      <w:effect w:val="none"/>
      <w:vertAlign w:val="baseline"/>
      <w:em w:val="none"/>
    </w:rPr>
  </w:style>
  <w:style w:type="character" w:customStyle="1" w:styleId="CorpodetextoChar">
    <w:name w:val="Corpo de texto Char"/>
    <w:qFormat/>
    <w:rsid w:val="007757CB"/>
    <w:rPr>
      <w:rFonts w:ascii="Liberation Serif" w:eastAsia="SimSun" w:hAnsi="Liberation Serif" w:cs="Lucida Sans"/>
      <w:color w:val="00000A"/>
      <w:w w:val="100"/>
      <w:position w:val="0"/>
      <w:sz w:val="24"/>
      <w:szCs w:val="24"/>
      <w:effect w:val="none"/>
      <w:vertAlign w:val="baseline"/>
      <w:em w:val="none"/>
      <w:lang w:eastAsia="zh-CN" w:bidi="hi-IN"/>
    </w:rPr>
  </w:style>
  <w:style w:type="character" w:styleId="Refdecomentrio">
    <w:name w:val="annotation reference"/>
    <w:uiPriority w:val="99"/>
    <w:qFormat/>
    <w:rsid w:val="007757CB"/>
    <w:rPr>
      <w:w w:val="100"/>
      <w:position w:val="0"/>
      <w:sz w:val="16"/>
      <w:szCs w:val="16"/>
      <w:effect w:val="none"/>
      <w:vertAlign w:val="baseline"/>
      <w:em w:val="none"/>
    </w:rPr>
  </w:style>
  <w:style w:type="character" w:customStyle="1" w:styleId="TextodecomentrioChar">
    <w:name w:val="Texto de comentário Char"/>
    <w:qFormat/>
    <w:rsid w:val="007757CB"/>
    <w:rPr>
      <w:rFonts w:ascii="Franklin Gothic Book" w:eastAsia="Franklin Gothic Book" w:hAnsi="Franklin Gothic Book" w:cs="Times New Roman"/>
      <w:w w:val="100"/>
      <w:position w:val="0"/>
      <w:sz w:val="20"/>
      <w:szCs w:val="20"/>
      <w:effect w:val="none"/>
      <w:vertAlign w:val="baseline"/>
      <w:em w:val="none"/>
    </w:rPr>
  </w:style>
  <w:style w:type="character" w:customStyle="1" w:styleId="AssuntodocomentrioChar">
    <w:name w:val="Assunto do comentário Char"/>
    <w:qFormat/>
    <w:rsid w:val="007757CB"/>
    <w:rPr>
      <w:rFonts w:ascii="Franklin Gothic Book" w:eastAsia="Franklin Gothic Book" w:hAnsi="Franklin Gothic Book" w:cs="Times New Roman"/>
      <w:b/>
      <w:bCs/>
      <w:w w:val="100"/>
      <w:position w:val="0"/>
      <w:sz w:val="20"/>
      <w:szCs w:val="20"/>
      <w:effect w:val="none"/>
      <w:vertAlign w:val="baseline"/>
      <w:em w:val="none"/>
    </w:rPr>
  </w:style>
  <w:style w:type="character" w:customStyle="1" w:styleId="apple-tab-span">
    <w:name w:val="apple-tab-span"/>
    <w:qFormat/>
    <w:rsid w:val="007757CB"/>
    <w:rPr>
      <w:w w:val="100"/>
      <w:position w:val="0"/>
      <w:sz w:val="24"/>
      <w:effect w:val="none"/>
      <w:vertAlign w:val="baseline"/>
      <w:em w:val="none"/>
    </w:rPr>
  </w:style>
  <w:style w:type="character" w:styleId="Hyperlink">
    <w:name w:val="Hyperlink"/>
    <w:qFormat/>
    <w:rsid w:val="007757CB"/>
    <w:rPr>
      <w:color w:val="0000FF"/>
      <w:w w:val="100"/>
      <w:position w:val="0"/>
      <w:sz w:val="24"/>
      <w:u w:val="single"/>
      <w:effect w:val="none"/>
      <w:vertAlign w:val="baseline"/>
      <w:em w:val="none"/>
    </w:rPr>
  </w:style>
  <w:style w:type="character" w:styleId="Forte">
    <w:name w:val="Strong"/>
    <w:uiPriority w:val="22"/>
    <w:qFormat/>
    <w:rsid w:val="007757CB"/>
    <w:rPr>
      <w:b/>
      <w:bCs/>
      <w:w w:val="100"/>
      <w:position w:val="0"/>
      <w:sz w:val="24"/>
      <w:effect w:val="none"/>
      <w:vertAlign w:val="baseline"/>
      <w:em w:val="none"/>
    </w:rPr>
  </w:style>
  <w:style w:type="character" w:styleId="nfase">
    <w:name w:val="Emphasis"/>
    <w:uiPriority w:val="20"/>
    <w:qFormat/>
    <w:rsid w:val="007757CB"/>
    <w:rPr>
      <w:i/>
      <w:iCs/>
      <w:w w:val="100"/>
      <w:position w:val="0"/>
      <w:sz w:val="24"/>
      <w:effect w:val="none"/>
      <w:vertAlign w:val="baseline"/>
      <w:em w:val="none"/>
    </w:rPr>
  </w:style>
  <w:style w:type="character" w:customStyle="1" w:styleId="TextodenotaderodapChar">
    <w:name w:val="Texto de nota de rodapé Char"/>
    <w:qFormat/>
    <w:rsid w:val="007757CB"/>
    <w:rPr>
      <w:rFonts w:ascii="Franklin Gothic Book" w:eastAsia="Franklin Gothic Book" w:hAnsi="Franklin Gothic Book" w:cs="Times New Roman"/>
      <w:w w:val="100"/>
      <w:position w:val="0"/>
      <w:sz w:val="20"/>
      <w:szCs w:val="20"/>
      <w:effect w:val="none"/>
      <w:vertAlign w:val="baseline"/>
      <w:em w:val="none"/>
    </w:rPr>
  </w:style>
  <w:style w:type="character" w:customStyle="1" w:styleId="FootnoteCharacters">
    <w:name w:val="Footnote Characters"/>
    <w:qFormat/>
    <w:rsid w:val="007757CB"/>
    <w:rPr>
      <w:w w:val="100"/>
      <w:effect w:val="none"/>
      <w:vertAlign w:val="superscript"/>
      <w:em w:val="none"/>
    </w:rPr>
  </w:style>
  <w:style w:type="character" w:customStyle="1" w:styleId="FootnoteAnchor">
    <w:name w:val="Footnote Anchor"/>
    <w:rPr>
      <w:w w:val="100"/>
      <w:effect w:val="none"/>
      <w:vertAlign w:val="superscript"/>
      <w:em w:val="none"/>
    </w:rPr>
  </w:style>
  <w:style w:type="character" w:customStyle="1" w:styleId="apple-converted-space">
    <w:name w:val="apple-converted-space"/>
    <w:qFormat/>
    <w:rsid w:val="007757CB"/>
    <w:rPr>
      <w:w w:val="100"/>
      <w:position w:val="0"/>
      <w:sz w:val="24"/>
      <w:effect w:val="none"/>
      <w:vertAlign w:val="baseline"/>
      <w:em w:val="none"/>
    </w:rPr>
  </w:style>
  <w:style w:type="character" w:customStyle="1" w:styleId="TtuloChar">
    <w:name w:val="Título Char"/>
    <w:qFormat/>
    <w:rsid w:val="007757CB"/>
    <w:rPr>
      <w:b/>
      <w:w w:val="100"/>
      <w:position w:val="0"/>
      <w:sz w:val="22"/>
      <w:szCs w:val="22"/>
      <w:effect w:val="none"/>
      <w:vertAlign w:val="baseline"/>
      <w:em w:val="none"/>
    </w:rPr>
  </w:style>
  <w:style w:type="character" w:customStyle="1" w:styleId="CitaoChar">
    <w:name w:val="Citação Char"/>
    <w:qFormat/>
    <w:rsid w:val="007757CB"/>
    <w:rPr>
      <w:rFonts w:ascii="Arial" w:hAnsi="Arial" w:cs="Tahoma"/>
      <w:i/>
      <w:iCs/>
      <w:color w:val="000000"/>
      <w:w w:val="100"/>
      <w:position w:val="0"/>
      <w:sz w:val="24"/>
      <w:szCs w:val="24"/>
      <w:effect w:val="none"/>
      <w:shd w:val="clear" w:color="auto" w:fill="FFFFCC"/>
      <w:vertAlign w:val="baseline"/>
      <w:em w:val="none"/>
      <w:lang w:eastAsia="en-US"/>
    </w:rPr>
  </w:style>
  <w:style w:type="character" w:customStyle="1" w:styleId="PargrafodaListaChar">
    <w:name w:val="Parágrafo da Lista Char"/>
    <w:aliases w:val="Segundo Char,Parágrafo da Lista11 Char,Lista Itens Char"/>
    <w:link w:val="PargrafodaLista"/>
    <w:uiPriority w:val="34"/>
    <w:qFormat/>
    <w:locked/>
    <w:rsid w:val="00DC2116"/>
    <w:rPr>
      <w:rFonts w:ascii="Franklin Gothic Book" w:eastAsia="Franklin Gothic Book" w:hAnsi="Franklin Gothic Book"/>
      <w:sz w:val="22"/>
      <w:szCs w:val="22"/>
      <w:vertAlign w:val="subscript"/>
      <w:lang w:eastAsia="en-US"/>
    </w:rPr>
  </w:style>
  <w:style w:type="character" w:customStyle="1" w:styleId="MenoPendente1">
    <w:name w:val="Menção Pendente1"/>
    <w:uiPriority w:val="99"/>
    <w:semiHidden/>
    <w:unhideWhenUsed/>
    <w:qFormat/>
    <w:rsid w:val="00F578AE"/>
    <w:rPr>
      <w:color w:val="605E5C"/>
      <w:shd w:val="clear" w:color="auto" w:fill="E1DFDD"/>
    </w:rPr>
  </w:style>
  <w:style w:type="character" w:customStyle="1" w:styleId="WW8Num1z0">
    <w:name w:val="WW8Num1z0"/>
    <w:qFormat/>
    <w:rsid w:val="00D5441B"/>
  </w:style>
  <w:style w:type="paragraph" w:customStyle="1" w:styleId="Heading">
    <w:name w:val="Heading"/>
    <w:basedOn w:val="Normal"/>
    <w:next w:val="Corpodetexto"/>
    <w:qFormat/>
    <w:pPr>
      <w:keepNext/>
      <w:spacing w:before="240" w:after="120"/>
    </w:pPr>
    <w:rPr>
      <w:rFonts w:ascii="Carlito" w:eastAsia="Noto Sans SC Regular" w:hAnsi="Carlito" w:cs="Noto Sans Devanagari"/>
      <w:sz w:val="28"/>
      <w:szCs w:val="28"/>
    </w:rPr>
  </w:style>
  <w:style w:type="paragraph" w:styleId="Corpodetexto">
    <w:name w:val="Body Text"/>
    <w:basedOn w:val="Normal"/>
    <w:rsid w:val="007757CB"/>
    <w:pPr>
      <w:spacing w:after="140" w:line="288" w:lineRule="auto"/>
      <w:ind w:left="-1" w:hanging="1"/>
      <w:textAlignment w:val="baseline"/>
      <w:outlineLvl w:val="0"/>
    </w:pPr>
    <w:rPr>
      <w:rFonts w:ascii="Liberation Serif" w:eastAsia="SimSun" w:hAnsi="Liberation Serif" w:cs="Lucida Sans"/>
      <w:color w:val="00000A"/>
      <w:vertAlign w:val="subscript"/>
      <w:lang w:eastAsia="zh-CN" w:bidi="hi-IN"/>
    </w:rPr>
  </w:style>
  <w:style w:type="paragraph" w:styleId="Lista">
    <w:name w:val="List"/>
    <w:basedOn w:val="Corpodetexto"/>
    <w:rPr>
      <w:rFonts w:cs="Noto Sans Devanagari"/>
    </w:rPr>
  </w:style>
  <w:style w:type="paragraph" w:styleId="Legenda">
    <w:name w:val="caption"/>
    <w:basedOn w:val="Normal"/>
    <w:qFormat/>
    <w:pPr>
      <w:suppressLineNumbers/>
      <w:spacing w:before="120" w:after="120"/>
    </w:pPr>
    <w:rPr>
      <w:rFonts w:cs="Noto Sans Devanagari"/>
      <w:i/>
      <w:iCs/>
    </w:rPr>
  </w:style>
  <w:style w:type="paragraph" w:customStyle="1" w:styleId="Index">
    <w:name w:val="Index"/>
    <w:basedOn w:val="Normal"/>
    <w:qFormat/>
    <w:pPr>
      <w:suppressLineNumbers/>
    </w:pPr>
    <w:rPr>
      <w:rFonts w:cs="Noto Sans Devanagari"/>
    </w:rPr>
  </w:style>
  <w:style w:type="paragraph" w:customStyle="1" w:styleId="LO-normal">
    <w:name w:val="LO-normal"/>
    <w:qFormat/>
    <w:rsid w:val="007757CB"/>
    <w:pPr>
      <w:spacing w:after="200" w:line="276" w:lineRule="auto"/>
    </w:pPr>
    <w:rPr>
      <w:sz w:val="22"/>
      <w:szCs w:val="22"/>
    </w:rPr>
  </w:style>
  <w:style w:type="paragraph" w:styleId="Ttulo">
    <w:name w:val="Title"/>
    <w:basedOn w:val="Normal"/>
    <w:qFormat/>
    <w:rsid w:val="007757CB"/>
    <w:pPr>
      <w:ind w:left="-1" w:hanging="1"/>
      <w:jc w:val="both"/>
    </w:pPr>
    <w:rPr>
      <w:rFonts w:ascii="Calibri" w:hAnsi="Calibri"/>
      <w:b/>
      <w:sz w:val="22"/>
      <w:szCs w:val="22"/>
      <w:vertAlign w:val="subscript"/>
    </w:rPr>
  </w:style>
  <w:style w:type="paragraph" w:styleId="SemEspaamento">
    <w:name w:val="No Spacing"/>
    <w:qFormat/>
    <w:rsid w:val="007757CB"/>
    <w:pPr>
      <w:spacing w:after="200" w:line="1" w:lineRule="atLeast"/>
      <w:ind w:left="-1" w:hanging="1"/>
      <w:textAlignment w:val="top"/>
      <w:outlineLvl w:val="0"/>
    </w:pPr>
    <w:rPr>
      <w:rFonts w:ascii="Times New Roman" w:eastAsia="Times New Roman" w:hAnsi="Times New Roman"/>
      <w:sz w:val="22"/>
      <w:szCs w:val="22"/>
      <w:vertAlign w:val="subscript"/>
      <w:lang w:val="pt-PT" w:eastAsia="en-US"/>
    </w:rPr>
  </w:style>
  <w:style w:type="paragraph" w:customStyle="1" w:styleId="PargrafodaListaSegundoListaItensListParagraphNormal-MarcadoresPargrafodaLista11PargrafodaLista1lp1">
    <w:name w:val="Parágrafo da Lista;Segundo;Lista Itens;List Paragraph;Normal - Marcadores;Parágrafo da Lista11;Parágrafo da Lista1;lp1"/>
    <w:basedOn w:val="Normal"/>
    <w:qFormat/>
    <w:rsid w:val="007757CB"/>
    <w:pPr>
      <w:spacing w:after="200" w:line="276" w:lineRule="auto"/>
      <w:ind w:left="720" w:hanging="1"/>
      <w:contextualSpacing/>
      <w:textAlignment w:val="top"/>
      <w:outlineLvl w:val="0"/>
    </w:pPr>
    <w:rPr>
      <w:rFonts w:ascii="Franklin Gothic Book" w:eastAsia="Franklin Gothic Book" w:hAnsi="Franklin Gothic Book"/>
      <w:sz w:val="20"/>
      <w:szCs w:val="20"/>
      <w:vertAlign w:val="subscript"/>
    </w:rPr>
  </w:style>
  <w:style w:type="paragraph" w:styleId="Textodebalo">
    <w:name w:val="Balloon Text"/>
    <w:basedOn w:val="Normal"/>
    <w:qFormat/>
    <w:rsid w:val="007757CB"/>
    <w:pPr>
      <w:ind w:left="-1" w:hanging="1"/>
      <w:textAlignment w:val="top"/>
      <w:outlineLvl w:val="0"/>
    </w:pPr>
    <w:rPr>
      <w:rFonts w:ascii="Tahoma" w:eastAsia="Franklin Gothic Book" w:hAnsi="Tahoma"/>
      <w:sz w:val="16"/>
      <w:szCs w:val="16"/>
      <w:vertAlign w:val="subscript"/>
    </w:rPr>
  </w:style>
  <w:style w:type="paragraph" w:customStyle="1" w:styleId="HeaderandFooter">
    <w:name w:val="Header and Footer"/>
    <w:basedOn w:val="Normal"/>
    <w:qFormat/>
  </w:style>
  <w:style w:type="paragraph" w:styleId="Cabealho">
    <w:name w:val="header"/>
    <w:basedOn w:val="Normal"/>
    <w:uiPriority w:val="99"/>
    <w:qFormat/>
    <w:rsid w:val="007757CB"/>
    <w:pPr>
      <w:ind w:left="-1" w:hanging="1"/>
      <w:textAlignment w:val="top"/>
      <w:outlineLvl w:val="0"/>
    </w:pPr>
    <w:rPr>
      <w:rFonts w:ascii="Franklin Gothic Book" w:eastAsia="Franklin Gothic Book" w:hAnsi="Franklin Gothic Book"/>
      <w:sz w:val="20"/>
      <w:szCs w:val="20"/>
      <w:vertAlign w:val="subscript"/>
    </w:rPr>
  </w:style>
  <w:style w:type="paragraph" w:styleId="Rodap">
    <w:name w:val="footer"/>
    <w:basedOn w:val="Normal"/>
    <w:uiPriority w:val="99"/>
    <w:qFormat/>
    <w:rsid w:val="007757CB"/>
    <w:pPr>
      <w:ind w:left="-1" w:hanging="1"/>
      <w:textAlignment w:val="top"/>
      <w:outlineLvl w:val="0"/>
    </w:pPr>
    <w:rPr>
      <w:rFonts w:ascii="Franklin Gothic Book" w:eastAsia="Franklin Gothic Book" w:hAnsi="Franklin Gothic Book"/>
      <w:sz w:val="20"/>
      <w:szCs w:val="20"/>
      <w:vertAlign w:val="subscript"/>
    </w:rPr>
  </w:style>
  <w:style w:type="paragraph" w:customStyle="1" w:styleId="Standard">
    <w:name w:val="Standard"/>
    <w:qFormat/>
    <w:rsid w:val="007757CB"/>
    <w:pPr>
      <w:spacing w:after="200" w:line="1" w:lineRule="atLeast"/>
      <w:ind w:left="-1" w:hanging="1"/>
      <w:textAlignment w:val="baseline"/>
      <w:outlineLvl w:val="0"/>
    </w:pPr>
    <w:rPr>
      <w:rFonts w:ascii="Times New Roman" w:eastAsia="Times New Roman" w:hAnsi="Times New Roman"/>
      <w:kern w:val="2"/>
      <w:sz w:val="22"/>
      <w:szCs w:val="22"/>
      <w:vertAlign w:val="subscript"/>
      <w:lang w:eastAsia="zh-CN"/>
    </w:rPr>
  </w:style>
  <w:style w:type="paragraph" w:customStyle="1" w:styleId="Textbody">
    <w:name w:val="Text body"/>
    <w:basedOn w:val="Standard"/>
    <w:qFormat/>
    <w:rsid w:val="007757CB"/>
    <w:pPr>
      <w:spacing w:after="140" w:line="288" w:lineRule="auto"/>
    </w:pPr>
  </w:style>
  <w:style w:type="paragraph" w:customStyle="1" w:styleId="Style4">
    <w:name w:val="_Style 4"/>
    <w:basedOn w:val="Standard"/>
    <w:qFormat/>
    <w:rsid w:val="007757CB"/>
    <w:pPr>
      <w:spacing w:line="276" w:lineRule="auto"/>
      <w:ind w:left="720"/>
    </w:pPr>
    <w:rPr>
      <w:rFonts w:ascii="Franklin Gothic Book" w:eastAsia="Franklin Gothic Book" w:hAnsi="Franklin Gothic Book" w:cs="Franklin Gothic Book"/>
    </w:rPr>
  </w:style>
  <w:style w:type="paragraph" w:customStyle="1" w:styleId="TableParagraph">
    <w:name w:val="Table Paragraph"/>
    <w:basedOn w:val="Normal"/>
    <w:qFormat/>
    <w:rsid w:val="007757CB"/>
    <w:pPr>
      <w:widowControl w:val="0"/>
      <w:ind w:left="-1" w:hanging="1"/>
      <w:textAlignment w:val="top"/>
      <w:outlineLvl w:val="0"/>
    </w:pPr>
    <w:rPr>
      <w:rFonts w:ascii="Calibri" w:eastAsia="Calibri" w:hAnsi="Calibri" w:cs="Calibri"/>
      <w:sz w:val="22"/>
      <w:szCs w:val="22"/>
      <w:vertAlign w:val="subscript"/>
      <w:lang w:val="pt-PT" w:eastAsia="pt-PT" w:bidi="pt-PT"/>
    </w:rPr>
  </w:style>
  <w:style w:type="paragraph" w:styleId="NormalWeb">
    <w:name w:val="Normal (Web)"/>
    <w:basedOn w:val="Normal"/>
    <w:uiPriority w:val="99"/>
    <w:qFormat/>
    <w:rsid w:val="007757CB"/>
    <w:pPr>
      <w:spacing w:beforeAutospacing="1" w:afterAutospacing="1"/>
      <w:ind w:left="-1" w:hanging="1"/>
      <w:textAlignment w:val="top"/>
      <w:outlineLvl w:val="0"/>
    </w:pPr>
    <w:rPr>
      <w:vertAlign w:val="subscript"/>
    </w:rPr>
  </w:style>
  <w:style w:type="paragraph" w:styleId="Textodecomentrio">
    <w:name w:val="annotation text"/>
    <w:basedOn w:val="Normal"/>
    <w:qFormat/>
    <w:rsid w:val="007757CB"/>
    <w:pPr>
      <w:spacing w:after="200"/>
      <w:ind w:left="-1" w:hanging="1"/>
      <w:textAlignment w:val="top"/>
      <w:outlineLvl w:val="0"/>
    </w:pPr>
    <w:rPr>
      <w:rFonts w:ascii="Franklin Gothic Book" w:eastAsia="Franklin Gothic Book" w:hAnsi="Franklin Gothic Book"/>
      <w:sz w:val="20"/>
      <w:szCs w:val="20"/>
      <w:vertAlign w:val="subscript"/>
    </w:rPr>
  </w:style>
  <w:style w:type="paragraph" w:styleId="Assuntodocomentrio">
    <w:name w:val="annotation subject"/>
    <w:basedOn w:val="Textodecomentrio"/>
    <w:next w:val="Textodecomentrio"/>
    <w:qFormat/>
    <w:rsid w:val="007757CB"/>
    <w:rPr>
      <w:b/>
      <w:bCs/>
    </w:rPr>
  </w:style>
  <w:style w:type="paragraph" w:customStyle="1" w:styleId="msonormal0">
    <w:name w:val="msonormal"/>
    <w:basedOn w:val="Normal"/>
    <w:qFormat/>
    <w:rsid w:val="007757CB"/>
    <w:pPr>
      <w:spacing w:beforeAutospacing="1" w:afterAutospacing="1"/>
      <w:ind w:left="-1" w:hanging="1"/>
      <w:textAlignment w:val="top"/>
      <w:outlineLvl w:val="0"/>
    </w:pPr>
    <w:rPr>
      <w:vertAlign w:val="subscript"/>
    </w:rPr>
  </w:style>
  <w:style w:type="paragraph" w:customStyle="1" w:styleId="Cabealho1">
    <w:name w:val="Cabeçalho1"/>
    <w:basedOn w:val="Normal"/>
    <w:qFormat/>
    <w:rsid w:val="007757CB"/>
    <w:pPr>
      <w:ind w:left="-1" w:hanging="1"/>
      <w:jc w:val="both"/>
      <w:textAlignment w:val="top"/>
      <w:outlineLvl w:val="0"/>
    </w:pPr>
    <w:rPr>
      <w:color w:val="00000A"/>
      <w:szCs w:val="20"/>
      <w:vertAlign w:val="subscript"/>
      <w:lang w:eastAsia="zh-CN"/>
    </w:rPr>
  </w:style>
  <w:style w:type="paragraph" w:styleId="Textodenotaderodap">
    <w:name w:val="footnote text"/>
    <w:basedOn w:val="Normal"/>
    <w:qFormat/>
    <w:rsid w:val="007757CB"/>
    <w:pPr>
      <w:ind w:left="-1" w:hanging="1"/>
      <w:textAlignment w:val="top"/>
      <w:outlineLvl w:val="0"/>
    </w:pPr>
    <w:rPr>
      <w:rFonts w:ascii="Franklin Gothic Book" w:eastAsia="Franklin Gothic Book" w:hAnsi="Franklin Gothic Book"/>
      <w:sz w:val="20"/>
      <w:szCs w:val="20"/>
      <w:vertAlign w:val="subscript"/>
    </w:rPr>
  </w:style>
  <w:style w:type="paragraph" w:customStyle="1" w:styleId="Ttulo21">
    <w:name w:val="Título 21"/>
    <w:basedOn w:val="Normal"/>
    <w:next w:val="Normal"/>
    <w:qFormat/>
    <w:rsid w:val="007757CB"/>
    <w:pPr>
      <w:keepNext/>
      <w:ind w:left="-1" w:right="-1" w:hanging="1"/>
      <w:jc w:val="center"/>
      <w:textAlignment w:val="top"/>
      <w:outlineLvl w:val="1"/>
    </w:pPr>
    <w:rPr>
      <w:rFonts w:ascii="Calibri" w:eastAsia="Calibri" w:hAnsi="Calibri"/>
      <w:b/>
      <w:color w:val="000000"/>
      <w:szCs w:val="22"/>
      <w:vertAlign w:val="subscript"/>
      <w:lang w:eastAsia="en-US"/>
    </w:rPr>
  </w:style>
  <w:style w:type="paragraph" w:customStyle="1" w:styleId="font5">
    <w:name w:val="font5"/>
    <w:basedOn w:val="Normal"/>
    <w:qFormat/>
    <w:rsid w:val="007757CB"/>
    <w:pPr>
      <w:widowControl w:val="0"/>
      <w:spacing w:beforeAutospacing="1" w:afterAutospacing="1" w:line="360" w:lineRule="atLeast"/>
      <w:ind w:left="-1" w:hanging="1"/>
      <w:jc w:val="both"/>
      <w:textAlignment w:val="top"/>
      <w:outlineLvl w:val="0"/>
    </w:pPr>
    <w:rPr>
      <w:rFonts w:ascii="Arial" w:eastAsia="Arial Unicode MS" w:hAnsi="Arial" w:cs="Arial"/>
      <w:b/>
      <w:bCs/>
      <w:sz w:val="20"/>
      <w:szCs w:val="20"/>
      <w:vertAlign w:val="subscript"/>
    </w:rPr>
  </w:style>
  <w:style w:type="paragraph" w:styleId="Citao">
    <w:name w:val="Quote"/>
    <w:basedOn w:val="Normal"/>
    <w:next w:val="Normal"/>
    <w:qFormat/>
    <w:rsid w:val="007757CB"/>
    <w:pPr>
      <w:pBdr>
        <w:top w:val="single" w:sz="4" w:space="1" w:color="1F497D"/>
        <w:left w:val="single" w:sz="4" w:space="4" w:color="1F497D"/>
        <w:bottom w:val="single" w:sz="4" w:space="1" w:color="1F497D"/>
        <w:right w:val="single" w:sz="4" w:space="4" w:color="1F497D"/>
      </w:pBdr>
      <w:shd w:val="clear" w:color="auto" w:fill="FFFFCC"/>
      <w:spacing w:before="120"/>
      <w:ind w:left="-1" w:hanging="1"/>
      <w:jc w:val="both"/>
      <w:textAlignment w:val="top"/>
      <w:outlineLvl w:val="0"/>
    </w:pPr>
    <w:rPr>
      <w:rFonts w:ascii="Arial" w:eastAsia="Calibri" w:hAnsi="Arial"/>
      <w:i/>
      <w:iCs/>
      <w:color w:val="000000"/>
      <w:sz w:val="20"/>
      <w:vertAlign w:val="subscript"/>
      <w:lang w:eastAsia="en-US"/>
    </w:rPr>
  </w:style>
  <w:style w:type="paragraph" w:styleId="Subttulo">
    <w:name w:val="Subtitle"/>
    <w:basedOn w:val="Normal"/>
    <w:next w:val="Normal"/>
    <w:qFormat/>
    <w:rsid w:val="007757CB"/>
    <w:pPr>
      <w:keepNext/>
      <w:keepLines/>
      <w:spacing w:before="360" w:after="80"/>
    </w:pPr>
    <w:rPr>
      <w:rFonts w:ascii="Georgia" w:eastAsia="Georgia" w:hAnsi="Georgia" w:cs="Georgia"/>
      <w:i/>
      <w:color w:val="666666"/>
      <w:sz w:val="48"/>
      <w:szCs w:val="48"/>
    </w:rPr>
  </w:style>
  <w:style w:type="paragraph" w:styleId="PargrafodaLista">
    <w:name w:val="List Paragraph"/>
    <w:aliases w:val="Segundo,Parágrafo da Lista11,Lista Itens"/>
    <w:basedOn w:val="Normal"/>
    <w:link w:val="PargrafodaListaChar"/>
    <w:uiPriority w:val="99"/>
    <w:qFormat/>
    <w:rsid w:val="00DE7FAA"/>
    <w:pPr>
      <w:ind w:left="708"/>
    </w:pPr>
    <w:rPr>
      <w:rFonts w:ascii="Franklin Gothic Book" w:eastAsia="Franklin Gothic Book" w:hAnsi="Franklin Gothic Book"/>
      <w:sz w:val="22"/>
      <w:szCs w:val="22"/>
      <w:vertAlign w:val="subscript"/>
      <w:lang w:eastAsia="en-US"/>
    </w:rPr>
  </w:style>
  <w:style w:type="paragraph" w:customStyle="1" w:styleId="Normal1">
    <w:name w:val="Normal1"/>
    <w:qFormat/>
    <w:rsid w:val="005700A8"/>
    <w:pPr>
      <w:spacing w:after="200" w:line="276" w:lineRule="auto"/>
    </w:pPr>
    <w:rPr>
      <w:sz w:val="22"/>
      <w:szCs w:val="22"/>
    </w:rPr>
  </w:style>
  <w:style w:type="paragraph" w:customStyle="1" w:styleId="Default">
    <w:name w:val="Default"/>
    <w:qFormat/>
    <w:rsid w:val="00EC2F91"/>
    <w:rPr>
      <w:rFonts w:ascii="Arial" w:eastAsia="Times New Roman" w:hAnsi="Arial" w:cs="Arial"/>
      <w:color w:val="000000"/>
      <w:sz w:val="24"/>
      <w:szCs w:val="24"/>
    </w:rPr>
  </w:style>
  <w:style w:type="paragraph" w:customStyle="1" w:styleId="Nivel1">
    <w:name w:val="Nivel1"/>
    <w:basedOn w:val="Ttulo1"/>
    <w:qFormat/>
    <w:rsid w:val="00EE4D9F"/>
    <w:pPr>
      <w:keepLines/>
      <w:suppressAutoHyphens w:val="0"/>
      <w:spacing w:before="480" w:after="120"/>
      <w:ind w:left="720"/>
      <w:jc w:val="both"/>
      <w:textAlignment w:val="auto"/>
    </w:pPr>
    <w:rPr>
      <w:rFonts w:ascii="Arial" w:eastAsia="MS Gothic" w:hAnsi="Arial"/>
      <w:bCs w:val="0"/>
      <w:color w:val="000000"/>
      <w:kern w:val="0"/>
      <w:sz w:val="20"/>
      <w:szCs w:val="20"/>
    </w:rPr>
  </w:style>
  <w:style w:type="paragraph" w:styleId="Reviso">
    <w:name w:val="Revision"/>
    <w:uiPriority w:val="99"/>
    <w:semiHidden/>
    <w:qFormat/>
    <w:rsid w:val="000C4ABA"/>
    <w:rPr>
      <w:rFonts w:ascii="Times New Roman" w:eastAsia="Times New Roman" w:hAnsi="Times New Roman" w:cs="Times New Roman"/>
      <w:sz w:val="24"/>
      <w:szCs w:val="24"/>
    </w:rPr>
  </w:style>
  <w:style w:type="paragraph" w:customStyle="1" w:styleId="PADRO">
    <w:name w:val="PADRÃO"/>
    <w:qFormat/>
    <w:rsid w:val="0065036F"/>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4"/>
      <w:szCs w:val="24"/>
      <w:lang w:eastAsia="zh-CN" w:bidi="hi-IN"/>
    </w:rPr>
  </w:style>
  <w:style w:type="table" w:customStyle="1" w:styleId="TableNormal">
    <w:name w:val="Table Normal"/>
    <w:rsid w:val="007757CB"/>
    <w:pPr>
      <w:spacing w:after="200" w:line="276" w:lineRule="auto"/>
    </w:pPr>
    <w:rPr>
      <w:sz w:val="22"/>
      <w:szCs w:val="22"/>
    </w:rPr>
    <w:tblPr>
      <w:tblCellMar>
        <w:top w:w="0" w:type="dxa"/>
        <w:left w:w="0" w:type="dxa"/>
        <w:bottom w:w="0" w:type="dxa"/>
        <w:right w:w="0" w:type="dxa"/>
      </w:tblCellMar>
    </w:tblPr>
  </w:style>
  <w:style w:type="table" w:styleId="Tabelacomgrade">
    <w:name w:val="Table Grid"/>
    <w:basedOn w:val="Tabelanormal"/>
    <w:rsid w:val="007757C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nkdaInternet">
    <w:name w:val="Link da Internet"/>
    <w:uiPriority w:val="99"/>
    <w:rsid w:val="00E0628E"/>
    <w:rPr>
      <w:color w:val="0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393365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http://www.planalto.gov.br/ccivil_03/Constituicao/Constituicao.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roundtripDataSignature="AMtx7mjDZgFWBDVNHABZQPATo152SNfkmA==">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</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D43E0A71-5BCF-4116-B925-8FD9FA28DB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4142</Words>
  <Characters>22367</Characters>
  <Application>Microsoft Office Word</Application>
  <DocSecurity>0</DocSecurity>
  <Lines>186</Lines>
  <Paragraphs>52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Gustavo Thomaz</dc:creator>
  <dc:description/>
  <cp:lastModifiedBy>Usuário do Windows</cp:lastModifiedBy>
  <cp:revision>2</cp:revision>
  <cp:lastPrinted>2024-02-23T12:50:00Z</cp:lastPrinted>
  <dcterms:created xsi:type="dcterms:W3CDTF">2024-03-05T15:27:00Z</dcterms:created>
  <dcterms:modified xsi:type="dcterms:W3CDTF">2024-03-05T15:27:00Z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