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871B1" w14:textId="77777777" w:rsidR="0054506C" w:rsidRPr="00422241" w:rsidRDefault="0054506C" w:rsidP="00422241">
      <w:pPr>
        <w:tabs>
          <w:tab w:val="left" w:pos="284"/>
        </w:tabs>
        <w:spacing w:before="120" w:after="120" w:line="288" w:lineRule="auto"/>
        <w:ind w:left="284" w:right="-28"/>
        <w:jc w:val="center"/>
        <w:rPr>
          <w:rFonts w:asciiTheme="minorHAnsi" w:hAnsiTheme="minorHAnsi" w:cstheme="minorHAnsi"/>
          <w:b/>
          <w:sz w:val="20"/>
          <w:szCs w:val="20"/>
        </w:rPr>
      </w:pPr>
    </w:p>
    <w:p w14:paraId="15490D7A" w14:textId="52B79B82" w:rsidR="00943F03" w:rsidRPr="00C34E60" w:rsidRDefault="00943F03" w:rsidP="00422241">
      <w:pPr>
        <w:tabs>
          <w:tab w:val="left" w:pos="284"/>
          <w:tab w:val="left" w:pos="567"/>
          <w:tab w:val="left" w:pos="3731"/>
          <w:tab w:val="left" w:pos="9921"/>
        </w:tabs>
        <w:spacing w:before="120" w:after="120" w:line="288" w:lineRule="auto"/>
        <w:ind w:left="284" w:right="-28"/>
        <w:jc w:val="center"/>
        <w:rPr>
          <w:rFonts w:asciiTheme="minorHAnsi" w:hAnsiTheme="minorHAnsi" w:cstheme="minorHAnsi"/>
          <w:b/>
          <w:sz w:val="20"/>
          <w:szCs w:val="20"/>
        </w:rPr>
      </w:pPr>
      <w:r w:rsidRPr="00C34E60">
        <w:rPr>
          <w:rFonts w:asciiTheme="minorHAnsi" w:hAnsiTheme="minorHAnsi" w:cstheme="minorHAnsi"/>
          <w:b/>
          <w:sz w:val="20"/>
          <w:szCs w:val="20"/>
          <w:shd w:val="clear" w:color="auto" w:fill="D6E3BC" w:themeFill="accent3" w:themeFillTint="66"/>
        </w:rPr>
        <w:t xml:space="preserve">                       </w:t>
      </w:r>
      <w:r w:rsidR="007101AF" w:rsidRPr="00C34E60">
        <w:rPr>
          <w:rFonts w:asciiTheme="minorHAnsi" w:hAnsiTheme="minorHAnsi" w:cstheme="minorHAnsi"/>
          <w:b/>
          <w:sz w:val="20"/>
          <w:szCs w:val="20"/>
          <w:shd w:val="clear" w:color="auto" w:fill="D6E3BC" w:themeFill="accent3" w:themeFillTint="66"/>
        </w:rPr>
        <w:t xml:space="preserve">     </w:t>
      </w:r>
      <w:r w:rsidR="00DD7D78" w:rsidRPr="00C34E60">
        <w:rPr>
          <w:rFonts w:asciiTheme="minorHAnsi" w:hAnsiTheme="minorHAnsi" w:cstheme="minorHAnsi"/>
          <w:b/>
          <w:sz w:val="20"/>
          <w:szCs w:val="20"/>
          <w:shd w:val="clear" w:color="auto" w:fill="D6E3BC" w:themeFill="accent3" w:themeFillTint="66"/>
        </w:rPr>
        <w:t xml:space="preserve">           </w:t>
      </w:r>
      <w:r w:rsidR="00F45CB0" w:rsidRPr="00C34E60">
        <w:rPr>
          <w:rFonts w:asciiTheme="minorHAnsi" w:hAnsiTheme="minorHAnsi" w:cstheme="minorHAnsi"/>
          <w:b/>
          <w:sz w:val="20"/>
          <w:szCs w:val="20"/>
          <w:shd w:val="clear" w:color="auto" w:fill="D6E3BC" w:themeFill="accent3" w:themeFillTint="66"/>
        </w:rPr>
        <w:t xml:space="preserve">               </w:t>
      </w:r>
      <w:r w:rsidR="00725A1C" w:rsidRPr="00C34E60">
        <w:rPr>
          <w:rFonts w:asciiTheme="minorHAnsi" w:hAnsiTheme="minorHAnsi" w:cstheme="minorHAnsi"/>
          <w:b/>
          <w:sz w:val="20"/>
          <w:szCs w:val="20"/>
          <w:shd w:val="clear" w:color="auto" w:fill="D6E3BC" w:themeFill="accent3" w:themeFillTint="66"/>
        </w:rPr>
        <w:t xml:space="preserve"> </w:t>
      </w:r>
      <w:r w:rsidR="005322BE" w:rsidRPr="00C34E60">
        <w:rPr>
          <w:rFonts w:asciiTheme="minorHAnsi" w:hAnsiTheme="minorHAnsi" w:cstheme="minorHAnsi"/>
          <w:b/>
          <w:sz w:val="20"/>
          <w:szCs w:val="20"/>
          <w:shd w:val="clear" w:color="auto" w:fill="D6E3BC" w:themeFill="accent3" w:themeFillTint="66"/>
        </w:rPr>
        <w:t>EDITAL</w:t>
      </w:r>
      <w:r w:rsidRPr="00C34E60">
        <w:rPr>
          <w:rFonts w:asciiTheme="minorHAnsi" w:hAnsiTheme="minorHAnsi" w:cstheme="minorHAnsi"/>
          <w:b/>
          <w:sz w:val="20"/>
          <w:szCs w:val="20"/>
          <w:shd w:val="clear" w:color="auto" w:fill="D6E3BC" w:themeFill="accent3" w:themeFillTint="66"/>
        </w:rPr>
        <w:t xml:space="preserve"> PREGÃO</w:t>
      </w:r>
      <w:r w:rsidRPr="00C34E60">
        <w:rPr>
          <w:rFonts w:asciiTheme="minorHAnsi" w:hAnsiTheme="minorHAnsi" w:cstheme="minorHAnsi"/>
          <w:b/>
          <w:spacing w:val="-3"/>
          <w:sz w:val="20"/>
          <w:szCs w:val="20"/>
          <w:shd w:val="clear" w:color="auto" w:fill="D6E3BC" w:themeFill="accent3" w:themeFillTint="66"/>
        </w:rPr>
        <w:t xml:space="preserve"> </w:t>
      </w:r>
      <w:r w:rsidRPr="00C34E60">
        <w:rPr>
          <w:rFonts w:asciiTheme="minorHAnsi" w:hAnsiTheme="minorHAnsi" w:cstheme="minorHAnsi"/>
          <w:b/>
          <w:sz w:val="20"/>
          <w:szCs w:val="20"/>
          <w:shd w:val="clear" w:color="auto" w:fill="D6E3BC" w:themeFill="accent3" w:themeFillTint="66"/>
        </w:rPr>
        <w:t>ELETRÔNICO</w:t>
      </w:r>
      <w:r w:rsidR="00517851" w:rsidRPr="00C34E60">
        <w:rPr>
          <w:rFonts w:asciiTheme="minorHAnsi" w:hAnsiTheme="minorHAnsi" w:cstheme="minorHAnsi"/>
          <w:b/>
          <w:sz w:val="20"/>
          <w:szCs w:val="20"/>
          <w:shd w:val="clear" w:color="auto" w:fill="D6E3BC" w:themeFill="accent3" w:themeFillTint="66"/>
        </w:rPr>
        <w:t xml:space="preserve"> Nº </w:t>
      </w:r>
      <w:r w:rsidR="006D2DC6">
        <w:rPr>
          <w:rFonts w:asciiTheme="minorHAnsi" w:hAnsiTheme="minorHAnsi" w:cstheme="minorHAnsi"/>
          <w:b/>
          <w:sz w:val="20"/>
          <w:szCs w:val="20"/>
          <w:shd w:val="clear" w:color="auto" w:fill="D6E3BC" w:themeFill="accent3" w:themeFillTint="66"/>
        </w:rPr>
        <w:t>01</w:t>
      </w:r>
      <w:r w:rsidR="005322BE" w:rsidRPr="00C34E60">
        <w:rPr>
          <w:rFonts w:asciiTheme="minorHAnsi" w:hAnsiTheme="minorHAnsi" w:cstheme="minorHAnsi"/>
          <w:b/>
          <w:sz w:val="20"/>
          <w:szCs w:val="20"/>
          <w:shd w:val="clear" w:color="auto" w:fill="D6E3BC" w:themeFill="accent3" w:themeFillTint="66"/>
        </w:rPr>
        <w:t>/</w:t>
      </w:r>
      <w:r w:rsidR="006D2DC6">
        <w:rPr>
          <w:rFonts w:asciiTheme="minorHAnsi" w:hAnsiTheme="minorHAnsi" w:cstheme="minorHAnsi"/>
          <w:b/>
          <w:sz w:val="20"/>
          <w:szCs w:val="20"/>
          <w:shd w:val="clear" w:color="auto" w:fill="D6E3BC" w:themeFill="accent3" w:themeFillTint="66"/>
        </w:rPr>
        <w:t>2025</w:t>
      </w:r>
      <w:r w:rsidRPr="00C34E60">
        <w:rPr>
          <w:rFonts w:asciiTheme="minorHAnsi" w:hAnsiTheme="minorHAnsi" w:cstheme="minorHAnsi"/>
          <w:b/>
          <w:sz w:val="20"/>
          <w:szCs w:val="20"/>
          <w:shd w:val="clear" w:color="auto" w:fill="D6E3BC" w:themeFill="accent3" w:themeFillTint="66"/>
        </w:rPr>
        <w:tab/>
      </w:r>
    </w:p>
    <w:p w14:paraId="744EE61A" w14:textId="77777777" w:rsidR="00DE64CB" w:rsidRPr="00C34E60" w:rsidRDefault="00DE64CB" w:rsidP="00422241">
      <w:pPr>
        <w:widowControl/>
        <w:tabs>
          <w:tab w:val="left" w:pos="284"/>
        </w:tabs>
        <w:autoSpaceDE/>
        <w:autoSpaceDN/>
        <w:spacing w:before="120" w:after="120" w:line="288" w:lineRule="auto"/>
        <w:ind w:left="284" w:right="-28"/>
        <w:jc w:val="center"/>
        <w:rPr>
          <w:rFonts w:asciiTheme="minorHAnsi" w:eastAsia="Times New Roman" w:hAnsiTheme="minorHAnsi" w:cstheme="minorHAnsi"/>
          <w:b/>
          <w:sz w:val="20"/>
          <w:szCs w:val="20"/>
          <w:lang w:val="pt-BR" w:eastAsia="pt-BR"/>
        </w:rPr>
      </w:pPr>
    </w:p>
    <w:p w14:paraId="2161D5B8" w14:textId="4B3855DE" w:rsidR="00590075" w:rsidRPr="00C34E60" w:rsidRDefault="00590075" w:rsidP="00422241">
      <w:pPr>
        <w:tabs>
          <w:tab w:val="left" w:pos="284"/>
        </w:tabs>
        <w:spacing w:before="120" w:after="120" w:line="288" w:lineRule="auto"/>
        <w:ind w:left="567" w:right="-28"/>
        <w:rPr>
          <w:rFonts w:asciiTheme="minorHAnsi" w:hAnsiTheme="minorHAnsi" w:cstheme="minorHAnsi"/>
          <w:b/>
          <w:sz w:val="20"/>
          <w:szCs w:val="20"/>
        </w:rPr>
      </w:pPr>
      <w:r w:rsidRPr="00C34E60">
        <w:rPr>
          <w:rFonts w:asciiTheme="minorHAnsi" w:hAnsiTheme="minorHAnsi" w:cstheme="minorHAnsi"/>
          <w:b/>
          <w:sz w:val="20"/>
          <w:szCs w:val="20"/>
        </w:rPr>
        <w:t xml:space="preserve">PROCESSO ADMINISTRATIVO N° </w:t>
      </w:r>
      <w:r w:rsidR="00C47CAF">
        <w:rPr>
          <w:rFonts w:asciiTheme="minorHAnsi" w:hAnsiTheme="minorHAnsi" w:cstheme="minorHAnsi"/>
          <w:b/>
          <w:sz w:val="20"/>
          <w:szCs w:val="20"/>
        </w:rPr>
        <w:t>06210018</w:t>
      </w:r>
      <w:r w:rsidR="00576F8A" w:rsidRPr="00C34E60">
        <w:rPr>
          <w:rFonts w:asciiTheme="minorHAnsi" w:hAnsiTheme="minorHAnsi" w:cstheme="minorHAnsi"/>
          <w:b/>
          <w:sz w:val="20"/>
          <w:szCs w:val="20"/>
        </w:rPr>
        <w:t>/2024</w:t>
      </w:r>
    </w:p>
    <w:p w14:paraId="5F42A6D6" w14:textId="77777777" w:rsidR="00590075" w:rsidRPr="00C34E60" w:rsidRDefault="00590075" w:rsidP="00422241">
      <w:pPr>
        <w:tabs>
          <w:tab w:val="left" w:pos="284"/>
        </w:tabs>
        <w:spacing w:before="120" w:after="120" w:line="288" w:lineRule="auto"/>
        <w:ind w:left="567" w:right="-28"/>
        <w:rPr>
          <w:rFonts w:asciiTheme="minorHAnsi" w:hAnsiTheme="minorHAnsi" w:cstheme="minorHAnsi"/>
          <w:b/>
          <w:sz w:val="20"/>
          <w:szCs w:val="20"/>
        </w:rPr>
      </w:pPr>
    </w:p>
    <w:p w14:paraId="3CD1114F" w14:textId="4368C04A" w:rsidR="005074E1" w:rsidRPr="00C34E60" w:rsidRDefault="00943F03" w:rsidP="00422241">
      <w:pPr>
        <w:tabs>
          <w:tab w:val="left" w:pos="284"/>
        </w:tabs>
        <w:spacing w:before="120" w:after="120" w:line="288" w:lineRule="auto"/>
        <w:ind w:left="567" w:right="-28"/>
        <w:rPr>
          <w:rFonts w:asciiTheme="minorHAnsi" w:hAnsiTheme="minorHAnsi" w:cstheme="minorHAnsi"/>
          <w:b/>
          <w:sz w:val="20"/>
          <w:szCs w:val="20"/>
        </w:rPr>
      </w:pPr>
      <w:r w:rsidRPr="00C34E60">
        <w:rPr>
          <w:rFonts w:asciiTheme="minorHAnsi" w:hAnsiTheme="minorHAnsi" w:cstheme="minorHAnsi"/>
          <w:b/>
          <w:sz w:val="20"/>
          <w:szCs w:val="20"/>
        </w:rPr>
        <w:t>DATA</w:t>
      </w:r>
      <w:r w:rsidRPr="00C34E60">
        <w:rPr>
          <w:rFonts w:asciiTheme="minorHAnsi" w:hAnsiTheme="minorHAnsi" w:cstheme="minorHAnsi"/>
          <w:b/>
          <w:spacing w:val="-5"/>
          <w:sz w:val="20"/>
          <w:szCs w:val="20"/>
        </w:rPr>
        <w:t xml:space="preserve"> </w:t>
      </w:r>
      <w:r w:rsidRPr="00C34E60">
        <w:rPr>
          <w:rFonts w:asciiTheme="minorHAnsi" w:hAnsiTheme="minorHAnsi" w:cstheme="minorHAnsi"/>
          <w:b/>
          <w:sz w:val="20"/>
          <w:szCs w:val="20"/>
        </w:rPr>
        <w:t>DA</w:t>
      </w:r>
      <w:r w:rsidRPr="00C34E60">
        <w:rPr>
          <w:rFonts w:asciiTheme="minorHAnsi" w:hAnsiTheme="minorHAnsi" w:cstheme="minorHAnsi"/>
          <w:b/>
          <w:spacing w:val="-5"/>
          <w:sz w:val="20"/>
          <w:szCs w:val="20"/>
        </w:rPr>
        <w:t xml:space="preserve"> </w:t>
      </w:r>
      <w:r w:rsidRPr="00C34E60">
        <w:rPr>
          <w:rFonts w:asciiTheme="minorHAnsi" w:hAnsiTheme="minorHAnsi" w:cstheme="minorHAnsi"/>
          <w:b/>
          <w:sz w:val="20"/>
          <w:szCs w:val="20"/>
        </w:rPr>
        <w:t>SESSÃO</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PÚBLICA:</w:t>
      </w:r>
      <w:r w:rsidRPr="00C34E60">
        <w:rPr>
          <w:rFonts w:asciiTheme="minorHAnsi" w:hAnsiTheme="minorHAnsi" w:cstheme="minorHAnsi"/>
          <w:b/>
          <w:spacing w:val="1"/>
          <w:sz w:val="20"/>
          <w:szCs w:val="20"/>
        </w:rPr>
        <w:t xml:space="preserve"> </w:t>
      </w:r>
      <w:r w:rsidR="006D2DC6">
        <w:rPr>
          <w:rFonts w:asciiTheme="minorHAnsi" w:hAnsiTheme="minorHAnsi" w:cstheme="minorHAnsi"/>
          <w:b/>
          <w:color w:val="FF0000"/>
          <w:spacing w:val="1"/>
          <w:sz w:val="20"/>
          <w:szCs w:val="20"/>
        </w:rPr>
        <w:t>31/01/2025</w:t>
      </w:r>
    </w:p>
    <w:p w14:paraId="1C6EE0AA" w14:textId="77777777" w:rsidR="005074E1" w:rsidRPr="00C34E60" w:rsidRDefault="005074E1" w:rsidP="00422241">
      <w:pPr>
        <w:tabs>
          <w:tab w:val="left" w:pos="284"/>
        </w:tabs>
        <w:spacing w:before="120" w:after="120" w:line="288" w:lineRule="auto"/>
        <w:ind w:left="567" w:right="-28"/>
        <w:rPr>
          <w:rFonts w:asciiTheme="minorHAnsi" w:hAnsiTheme="minorHAnsi" w:cstheme="minorHAnsi"/>
          <w:b/>
          <w:sz w:val="20"/>
          <w:szCs w:val="20"/>
          <w:shd w:val="clear" w:color="auto" w:fill="FFFF00"/>
        </w:rPr>
      </w:pPr>
    </w:p>
    <w:p w14:paraId="735F2A00" w14:textId="420FA75E" w:rsidR="00590075" w:rsidRPr="00C34E60" w:rsidRDefault="007C4873" w:rsidP="00422241">
      <w:pPr>
        <w:tabs>
          <w:tab w:val="left" w:pos="284"/>
        </w:tabs>
        <w:spacing w:before="120" w:after="120" w:line="288" w:lineRule="auto"/>
        <w:ind w:left="567" w:right="-28"/>
        <w:jc w:val="both"/>
        <w:rPr>
          <w:rFonts w:asciiTheme="minorHAnsi" w:hAnsiTheme="minorHAnsi" w:cstheme="minorHAnsi"/>
          <w:b/>
          <w:spacing w:val="1"/>
          <w:sz w:val="20"/>
          <w:szCs w:val="20"/>
        </w:rPr>
      </w:pPr>
      <w:r w:rsidRPr="00C34E60">
        <w:rPr>
          <w:rFonts w:asciiTheme="minorHAnsi" w:hAnsiTheme="minorHAnsi" w:cstheme="minorHAnsi"/>
          <w:b/>
          <w:sz w:val="20"/>
          <w:szCs w:val="20"/>
        </w:rPr>
        <w:t xml:space="preserve">HORÁRIO: </w:t>
      </w:r>
      <w:r w:rsidR="006D2DC6">
        <w:rPr>
          <w:rFonts w:asciiTheme="minorHAnsi" w:hAnsiTheme="minorHAnsi" w:cstheme="minorHAnsi"/>
          <w:b/>
          <w:color w:val="FF0000"/>
          <w:sz w:val="20"/>
          <w:szCs w:val="20"/>
        </w:rPr>
        <w:t>09</w:t>
      </w:r>
      <w:r w:rsidR="00422241" w:rsidRPr="00C34E60">
        <w:rPr>
          <w:rFonts w:asciiTheme="minorHAnsi" w:hAnsiTheme="minorHAnsi" w:cstheme="minorHAnsi"/>
          <w:b/>
          <w:color w:val="FF0000"/>
          <w:sz w:val="20"/>
          <w:szCs w:val="20"/>
        </w:rPr>
        <w:t xml:space="preserve"> </w:t>
      </w:r>
      <w:r w:rsidR="000479CA" w:rsidRPr="00C34E60">
        <w:rPr>
          <w:rFonts w:asciiTheme="minorHAnsi" w:hAnsiTheme="minorHAnsi" w:cstheme="minorHAnsi"/>
          <w:b/>
          <w:color w:val="FF0000"/>
          <w:sz w:val="20"/>
          <w:szCs w:val="20"/>
        </w:rPr>
        <w:t>h</w:t>
      </w:r>
      <w:r w:rsidR="00422241" w:rsidRPr="00C34E60">
        <w:rPr>
          <w:rFonts w:asciiTheme="minorHAnsi" w:hAnsiTheme="minorHAnsi" w:cstheme="minorHAnsi"/>
          <w:b/>
          <w:color w:val="FF0000"/>
          <w:sz w:val="20"/>
          <w:szCs w:val="20"/>
        </w:rPr>
        <w:t xml:space="preserve">oras e </w:t>
      </w:r>
      <w:r w:rsidR="006D2DC6">
        <w:rPr>
          <w:rFonts w:asciiTheme="minorHAnsi" w:hAnsiTheme="minorHAnsi" w:cstheme="minorHAnsi"/>
          <w:b/>
          <w:color w:val="FF0000"/>
          <w:sz w:val="20"/>
          <w:szCs w:val="20"/>
        </w:rPr>
        <w:t>30</w:t>
      </w:r>
      <w:r w:rsidR="00422241" w:rsidRPr="00C34E60">
        <w:rPr>
          <w:rFonts w:asciiTheme="minorHAnsi" w:hAnsiTheme="minorHAnsi" w:cstheme="minorHAnsi"/>
          <w:b/>
          <w:color w:val="FF0000"/>
          <w:sz w:val="20"/>
          <w:szCs w:val="20"/>
        </w:rPr>
        <w:t xml:space="preserve"> min. </w:t>
      </w:r>
      <w:r w:rsidR="00943F03" w:rsidRPr="00C34E60">
        <w:rPr>
          <w:rFonts w:asciiTheme="minorHAnsi" w:hAnsiTheme="minorHAnsi" w:cstheme="minorHAnsi"/>
          <w:b/>
          <w:color w:val="FF0000"/>
          <w:sz w:val="20"/>
          <w:szCs w:val="20"/>
        </w:rPr>
        <w:t>(horário de Brasília/DF)</w:t>
      </w:r>
      <w:r w:rsidR="00590075" w:rsidRPr="00C34E60">
        <w:rPr>
          <w:rFonts w:asciiTheme="minorHAnsi" w:hAnsiTheme="minorHAnsi" w:cstheme="minorHAnsi"/>
          <w:b/>
          <w:color w:val="FF0000"/>
          <w:sz w:val="20"/>
          <w:szCs w:val="20"/>
        </w:rPr>
        <w:t xml:space="preserve"> </w:t>
      </w:r>
    </w:p>
    <w:p w14:paraId="3B6F8BD2" w14:textId="77777777" w:rsidR="00A02A2D" w:rsidRPr="00C34E60" w:rsidRDefault="00A02A2D" w:rsidP="00422241">
      <w:pPr>
        <w:tabs>
          <w:tab w:val="left" w:pos="284"/>
        </w:tabs>
        <w:spacing w:before="120" w:after="120" w:line="288" w:lineRule="auto"/>
        <w:ind w:left="567" w:right="-28"/>
        <w:jc w:val="both"/>
        <w:rPr>
          <w:rFonts w:asciiTheme="minorHAnsi" w:hAnsiTheme="minorHAnsi" w:cstheme="minorHAnsi"/>
          <w:b/>
          <w:sz w:val="20"/>
          <w:szCs w:val="20"/>
        </w:rPr>
      </w:pPr>
    </w:p>
    <w:p w14:paraId="4BB48E92" w14:textId="04523E7F" w:rsidR="00025765" w:rsidRPr="00C34E60" w:rsidRDefault="00943F03" w:rsidP="0040428A">
      <w:pPr>
        <w:tabs>
          <w:tab w:val="left" w:pos="284"/>
          <w:tab w:val="left" w:pos="7949"/>
        </w:tabs>
        <w:spacing w:before="120" w:after="120" w:line="288" w:lineRule="auto"/>
        <w:ind w:left="567" w:right="-28"/>
        <w:jc w:val="both"/>
        <w:rPr>
          <w:rFonts w:asciiTheme="minorHAnsi" w:hAnsiTheme="minorHAnsi" w:cstheme="minorHAnsi"/>
          <w:b/>
          <w:sz w:val="20"/>
          <w:szCs w:val="20"/>
        </w:rPr>
      </w:pPr>
      <w:r w:rsidRPr="00C34E60">
        <w:rPr>
          <w:rFonts w:asciiTheme="minorHAnsi" w:hAnsiTheme="minorHAnsi" w:cstheme="minorHAnsi"/>
          <w:b/>
          <w:sz w:val="20"/>
          <w:szCs w:val="20"/>
        </w:rPr>
        <w:t>LOCAL:</w:t>
      </w:r>
      <w:r w:rsidRPr="00C34E60">
        <w:rPr>
          <w:rFonts w:asciiTheme="minorHAnsi" w:hAnsiTheme="minorHAnsi" w:cstheme="minorHAnsi"/>
          <w:b/>
          <w:spacing w:val="-4"/>
          <w:sz w:val="20"/>
          <w:szCs w:val="20"/>
        </w:rPr>
        <w:t xml:space="preserve"> </w:t>
      </w:r>
      <w:r w:rsidRPr="00C34E60">
        <w:rPr>
          <w:rFonts w:asciiTheme="minorHAnsi" w:hAnsiTheme="minorHAnsi" w:cstheme="minorHAnsi"/>
          <w:b/>
          <w:sz w:val="20"/>
          <w:szCs w:val="20"/>
        </w:rPr>
        <w:t>Endereço</w:t>
      </w:r>
      <w:r w:rsidRPr="00C34E60">
        <w:rPr>
          <w:rFonts w:asciiTheme="minorHAnsi" w:hAnsiTheme="minorHAnsi" w:cstheme="minorHAnsi"/>
          <w:b/>
          <w:spacing w:val="-6"/>
          <w:sz w:val="20"/>
          <w:szCs w:val="20"/>
        </w:rPr>
        <w:t xml:space="preserve"> </w:t>
      </w:r>
      <w:r w:rsidRPr="00C34E60">
        <w:rPr>
          <w:rFonts w:asciiTheme="minorHAnsi" w:hAnsiTheme="minorHAnsi" w:cstheme="minorHAnsi"/>
          <w:b/>
          <w:sz w:val="20"/>
          <w:szCs w:val="20"/>
        </w:rPr>
        <w:t>eletrônico:</w:t>
      </w:r>
      <w:r w:rsidRPr="00C34E60">
        <w:rPr>
          <w:rFonts w:asciiTheme="minorHAnsi" w:hAnsiTheme="minorHAnsi" w:cstheme="minorHAnsi"/>
          <w:b/>
          <w:spacing w:val="-2"/>
          <w:sz w:val="20"/>
          <w:szCs w:val="20"/>
        </w:rPr>
        <w:t xml:space="preserve"> </w:t>
      </w:r>
      <w:hyperlink r:id="rId8" w:history="1">
        <w:r w:rsidR="00AF1018" w:rsidRPr="00C34E60">
          <w:rPr>
            <w:rStyle w:val="Hyperlink"/>
            <w:rFonts w:asciiTheme="minorHAnsi" w:hAnsiTheme="minorHAnsi" w:cstheme="minorHAnsi"/>
            <w:b/>
            <w:color w:val="auto"/>
            <w:sz w:val="20"/>
            <w:szCs w:val="20"/>
          </w:rPr>
          <w:t>www.bnc.org.br</w:t>
        </w:r>
      </w:hyperlink>
      <w:r w:rsidR="00AF1018" w:rsidRPr="00C34E60">
        <w:rPr>
          <w:rFonts w:asciiTheme="minorHAnsi" w:hAnsiTheme="minorHAnsi" w:cstheme="minorHAnsi"/>
          <w:b/>
          <w:sz w:val="20"/>
          <w:szCs w:val="20"/>
        </w:rPr>
        <w:t xml:space="preserve">. </w:t>
      </w:r>
      <w:r w:rsidR="0040428A">
        <w:rPr>
          <w:rFonts w:asciiTheme="minorHAnsi" w:hAnsiTheme="minorHAnsi" w:cstheme="minorHAnsi"/>
          <w:b/>
          <w:sz w:val="20"/>
          <w:szCs w:val="20"/>
        </w:rPr>
        <w:tab/>
      </w:r>
    </w:p>
    <w:p w14:paraId="68CE5778" w14:textId="77777777" w:rsidR="00025765" w:rsidRPr="00C34E60" w:rsidRDefault="00025765" w:rsidP="00422241">
      <w:pPr>
        <w:pStyle w:val="Corpodetexto"/>
        <w:tabs>
          <w:tab w:val="left" w:pos="284"/>
        </w:tabs>
        <w:spacing w:before="120" w:after="120" w:line="288" w:lineRule="auto"/>
        <w:ind w:left="567" w:right="-28"/>
        <w:rPr>
          <w:rFonts w:asciiTheme="minorHAnsi" w:hAnsiTheme="minorHAnsi" w:cstheme="minorHAnsi"/>
          <w:b/>
          <w:sz w:val="20"/>
          <w:szCs w:val="20"/>
        </w:rPr>
      </w:pPr>
    </w:p>
    <w:p w14:paraId="4EFE8E07" w14:textId="0DC162F7" w:rsidR="007C4873" w:rsidRPr="00C34E60" w:rsidRDefault="00943F03" w:rsidP="00422241">
      <w:pPr>
        <w:tabs>
          <w:tab w:val="left" w:pos="284"/>
        </w:tabs>
        <w:spacing w:before="120" w:after="120" w:line="288" w:lineRule="auto"/>
        <w:ind w:left="567" w:right="-28"/>
        <w:jc w:val="both"/>
        <w:rPr>
          <w:rFonts w:asciiTheme="minorHAnsi" w:hAnsiTheme="minorHAnsi" w:cstheme="minorHAnsi"/>
          <w:b/>
          <w:sz w:val="20"/>
          <w:szCs w:val="20"/>
          <w:lang w:eastAsia="pt-BR"/>
        </w:rPr>
      </w:pPr>
      <w:r w:rsidRPr="00C34E60">
        <w:rPr>
          <w:rFonts w:asciiTheme="minorHAnsi" w:hAnsiTheme="minorHAnsi" w:cstheme="minorHAnsi"/>
          <w:b/>
          <w:sz w:val="20"/>
          <w:szCs w:val="20"/>
        </w:rPr>
        <w:t>OBJETO:</w:t>
      </w:r>
      <w:r w:rsidR="007C4873" w:rsidRPr="00C34E60">
        <w:rPr>
          <w:rFonts w:asciiTheme="minorHAnsi" w:hAnsiTheme="minorHAnsi" w:cstheme="minorHAnsi"/>
          <w:b/>
          <w:color w:val="FF0000"/>
          <w:sz w:val="20"/>
          <w:szCs w:val="20"/>
        </w:rPr>
        <w:t xml:space="preserve"> </w:t>
      </w:r>
      <w:bookmarkStart w:id="0" w:name="_Hlk183598854"/>
      <w:r w:rsidR="00576F8A" w:rsidRPr="00C34E60">
        <w:rPr>
          <w:rFonts w:asciiTheme="minorHAnsi" w:hAnsiTheme="minorHAnsi" w:cstheme="minorHAnsi"/>
          <w:b/>
          <w:sz w:val="20"/>
          <w:szCs w:val="20"/>
        </w:rPr>
        <w:t xml:space="preserve"> </w:t>
      </w:r>
      <w:r w:rsidR="00CA5CCA">
        <w:rPr>
          <w:rFonts w:asciiTheme="minorHAnsi" w:hAnsiTheme="minorHAnsi" w:cstheme="minorHAnsi"/>
          <w:b/>
          <w:sz w:val="20"/>
          <w:szCs w:val="20"/>
        </w:rPr>
        <w:t>A</w:t>
      </w:r>
      <w:r w:rsidR="00576F8A" w:rsidRPr="00C34E60">
        <w:rPr>
          <w:rFonts w:asciiTheme="minorHAnsi" w:hAnsiTheme="minorHAnsi" w:cstheme="minorHAnsi"/>
          <w:b/>
          <w:sz w:val="20"/>
          <w:szCs w:val="20"/>
        </w:rPr>
        <w:t xml:space="preserve">quisição de </w:t>
      </w:r>
      <w:r w:rsidR="00C47CAF">
        <w:rPr>
          <w:rFonts w:asciiTheme="minorHAnsi" w:hAnsiTheme="minorHAnsi" w:cstheme="minorHAnsi"/>
          <w:b/>
          <w:sz w:val="20"/>
          <w:szCs w:val="20"/>
        </w:rPr>
        <w:t>suplementos e fórmulas nutricionais.</w:t>
      </w:r>
      <w:bookmarkEnd w:id="0"/>
    </w:p>
    <w:p w14:paraId="4596872A" w14:textId="77777777" w:rsidR="00A02A2D" w:rsidRPr="00C34E60" w:rsidRDefault="00A02A2D" w:rsidP="00422241">
      <w:pPr>
        <w:tabs>
          <w:tab w:val="left" w:pos="284"/>
        </w:tabs>
        <w:spacing w:before="120" w:after="120" w:line="288" w:lineRule="auto"/>
        <w:ind w:left="567" w:right="-28"/>
        <w:jc w:val="both"/>
        <w:rPr>
          <w:rFonts w:asciiTheme="minorHAnsi" w:hAnsiTheme="minorHAnsi" w:cstheme="minorHAnsi"/>
          <w:b/>
          <w:spacing w:val="-53"/>
          <w:sz w:val="20"/>
          <w:szCs w:val="20"/>
        </w:rPr>
      </w:pPr>
    </w:p>
    <w:p w14:paraId="691329D6" w14:textId="426AFA74" w:rsidR="00025765" w:rsidRPr="00C34E60" w:rsidRDefault="00943F03" w:rsidP="00422241">
      <w:pPr>
        <w:tabs>
          <w:tab w:val="left" w:pos="284"/>
        </w:tabs>
        <w:spacing w:before="120" w:after="120" w:line="288" w:lineRule="auto"/>
        <w:ind w:left="567" w:right="-28"/>
        <w:jc w:val="both"/>
        <w:rPr>
          <w:rFonts w:asciiTheme="minorHAnsi" w:hAnsiTheme="minorHAnsi" w:cstheme="minorHAnsi"/>
          <w:b/>
          <w:color w:val="C00000"/>
          <w:sz w:val="20"/>
          <w:szCs w:val="20"/>
        </w:rPr>
      </w:pPr>
      <w:r w:rsidRPr="00C34E60">
        <w:rPr>
          <w:rFonts w:asciiTheme="minorHAnsi" w:hAnsiTheme="minorHAnsi" w:cstheme="minorHAnsi"/>
          <w:b/>
          <w:spacing w:val="-53"/>
          <w:sz w:val="20"/>
          <w:szCs w:val="20"/>
        </w:rPr>
        <w:t xml:space="preserve"> </w:t>
      </w:r>
      <w:r w:rsidRPr="00C34E60">
        <w:rPr>
          <w:rFonts w:asciiTheme="minorHAnsi" w:hAnsiTheme="minorHAnsi" w:cstheme="minorHAnsi"/>
          <w:b/>
          <w:color w:val="C00000"/>
          <w:sz w:val="20"/>
          <w:szCs w:val="20"/>
        </w:rPr>
        <w:t>PREFERÊNCIA</w:t>
      </w:r>
      <w:r w:rsidR="007C4873" w:rsidRPr="00C34E60">
        <w:rPr>
          <w:rFonts w:asciiTheme="minorHAnsi" w:hAnsiTheme="minorHAnsi" w:cstheme="minorHAnsi"/>
          <w:b/>
          <w:color w:val="C00000"/>
          <w:sz w:val="20"/>
          <w:szCs w:val="20"/>
        </w:rPr>
        <w:t>:</w:t>
      </w:r>
      <w:r w:rsidRPr="00C34E60">
        <w:rPr>
          <w:rFonts w:asciiTheme="minorHAnsi" w:hAnsiTheme="minorHAnsi" w:cstheme="minorHAnsi"/>
          <w:b/>
          <w:color w:val="C00000"/>
          <w:spacing w:val="-8"/>
          <w:sz w:val="20"/>
          <w:szCs w:val="20"/>
        </w:rPr>
        <w:t xml:space="preserve"> </w:t>
      </w:r>
      <w:r w:rsidRPr="00C34E60">
        <w:rPr>
          <w:rFonts w:asciiTheme="minorHAnsi" w:hAnsiTheme="minorHAnsi" w:cstheme="minorHAnsi"/>
          <w:b/>
          <w:color w:val="C00000"/>
          <w:sz w:val="20"/>
          <w:szCs w:val="20"/>
        </w:rPr>
        <w:t>ME/EPP/EQUIPARADAS:</w:t>
      </w:r>
      <w:r w:rsidRPr="00C34E60">
        <w:rPr>
          <w:rFonts w:asciiTheme="minorHAnsi" w:hAnsiTheme="minorHAnsi" w:cstheme="minorHAnsi"/>
          <w:b/>
          <w:color w:val="C00000"/>
          <w:spacing w:val="-1"/>
          <w:sz w:val="20"/>
          <w:szCs w:val="20"/>
        </w:rPr>
        <w:t xml:space="preserve"> </w:t>
      </w:r>
      <w:r w:rsidR="002E5A83" w:rsidRPr="00C34E60">
        <w:rPr>
          <w:rFonts w:asciiTheme="minorHAnsi" w:hAnsiTheme="minorHAnsi" w:cstheme="minorHAnsi"/>
          <w:b/>
          <w:color w:val="C00000"/>
          <w:spacing w:val="-1"/>
          <w:sz w:val="20"/>
          <w:szCs w:val="20"/>
        </w:rPr>
        <w:t xml:space="preserve">   </w:t>
      </w:r>
      <w:r w:rsidRPr="00C34E60">
        <w:rPr>
          <w:rFonts w:asciiTheme="minorHAnsi" w:hAnsiTheme="minorHAnsi" w:cstheme="minorHAnsi"/>
          <w:b/>
          <w:color w:val="C00000"/>
          <w:spacing w:val="-1"/>
          <w:sz w:val="20"/>
          <w:szCs w:val="20"/>
        </w:rPr>
        <w:t xml:space="preserve">(  </w:t>
      </w:r>
      <w:r w:rsidR="00576F8A" w:rsidRPr="00C34E60">
        <w:rPr>
          <w:rFonts w:asciiTheme="minorHAnsi" w:hAnsiTheme="minorHAnsi" w:cstheme="minorHAnsi"/>
          <w:b/>
          <w:color w:val="C00000"/>
          <w:spacing w:val="-1"/>
          <w:sz w:val="20"/>
          <w:szCs w:val="20"/>
        </w:rPr>
        <w:t>X</w:t>
      </w:r>
      <w:r w:rsidR="00885A12" w:rsidRPr="00C34E60">
        <w:rPr>
          <w:rFonts w:asciiTheme="minorHAnsi" w:hAnsiTheme="minorHAnsi" w:cstheme="minorHAnsi"/>
          <w:b/>
          <w:color w:val="C00000"/>
          <w:spacing w:val="-1"/>
          <w:sz w:val="20"/>
          <w:szCs w:val="20"/>
        </w:rPr>
        <w:t xml:space="preserve"> </w:t>
      </w:r>
      <w:r w:rsidRPr="00C34E60">
        <w:rPr>
          <w:rFonts w:asciiTheme="minorHAnsi" w:hAnsiTheme="minorHAnsi" w:cstheme="minorHAnsi"/>
          <w:b/>
          <w:color w:val="C00000"/>
          <w:spacing w:val="-1"/>
          <w:sz w:val="20"/>
          <w:szCs w:val="20"/>
        </w:rPr>
        <w:t xml:space="preserve"> ) </w:t>
      </w:r>
      <w:r w:rsidR="002E5A83" w:rsidRPr="00C34E60">
        <w:rPr>
          <w:rFonts w:asciiTheme="minorHAnsi" w:hAnsiTheme="minorHAnsi" w:cstheme="minorHAnsi"/>
          <w:b/>
          <w:color w:val="C00000"/>
          <w:spacing w:val="-1"/>
          <w:sz w:val="20"/>
          <w:szCs w:val="20"/>
        </w:rPr>
        <w:t xml:space="preserve"> SIM     </w:t>
      </w:r>
      <w:r w:rsidRPr="00C34E60">
        <w:rPr>
          <w:rFonts w:asciiTheme="minorHAnsi" w:hAnsiTheme="minorHAnsi" w:cstheme="minorHAnsi"/>
          <w:b/>
          <w:color w:val="C00000"/>
          <w:spacing w:val="-1"/>
          <w:sz w:val="20"/>
          <w:szCs w:val="20"/>
        </w:rPr>
        <w:t xml:space="preserve"> </w:t>
      </w:r>
      <w:r w:rsidRPr="00C34E60">
        <w:rPr>
          <w:rFonts w:asciiTheme="minorHAnsi" w:hAnsiTheme="minorHAnsi" w:cstheme="minorHAnsi"/>
          <w:b/>
          <w:color w:val="C00000"/>
          <w:sz w:val="20"/>
          <w:szCs w:val="20"/>
        </w:rPr>
        <w:t xml:space="preserve">(  </w:t>
      </w:r>
      <w:r w:rsidR="00885A12" w:rsidRPr="00C34E60">
        <w:rPr>
          <w:rFonts w:asciiTheme="minorHAnsi" w:hAnsiTheme="minorHAnsi" w:cstheme="minorHAnsi"/>
          <w:b/>
          <w:color w:val="C00000"/>
          <w:sz w:val="20"/>
          <w:szCs w:val="20"/>
        </w:rPr>
        <w:t xml:space="preserve"> </w:t>
      </w:r>
      <w:r w:rsidRPr="00C34E60">
        <w:rPr>
          <w:rFonts w:asciiTheme="minorHAnsi" w:hAnsiTheme="minorHAnsi" w:cstheme="minorHAnsi"/>
          <w:b/>
          <w:color w:val="C00000"/>
          <w:sz w:val="20"/>
          <w:szCs w:val="20"/>
        </w:rPr>
        <w:t xml:space="preserve"> )</w:t>
      </w:r>
      <w:r w:rsidRPr="00C34E60">
        <w:rPr>
          <w:rFonts w:asciiTheme="minorHAnsi" w:hAnsiTheme="minorHAnsi" w:cstheme="minorHAnsi"/>
          <w:b/>
          <w:color w:val="C00000"/>
          <w:spacing w:val="-2"/>
          <w:sz w:val="20"/>
          <w:szCs w:val="20"/>
        </w:rPr>
        <w:t xml:space="preserve"> </w:t>
      </w:r>
      <w:r w:rsidRPr="00C34E60">
        <w:rPr>
          <w:rFonts w:asciiTheme="minorHAnsi" w:hAnsiTheme="minorHAnsi" w:cstheme="minorHAnsi"/>
          <w:b/>
          <w:color w:val="C00000"/>
          <w:sz w:val="20"/>
          <w:szCs w:val="20"/>
        </w:rPr>
        <w:t>NÃO</w:t>
      </w:r>
    </w:p>
    <w:p w14:paraId="1F38E5DD" w14:textId="77777777" w:rsidR="00025765" w:rsidRPr="00C34E60" w:rsidRDefault="00025765" w:rsidP="00422241">
      <w:pPr>
        <w:pStyle w:val="Corpodetexto"/>
        <w:tabs>
          <w:tab w:val="left" w:pos="284"/>
        </w:tabs>
        <w:spacing w:before="120" w:after="120" w:line="288" w:lineRule="auto"/>
        <w:ind w:left="567" w:right="-28"/>
        <w:rPr>
          <w:rFonts w:asciiTheme="minorHAnsi" w:hAnsiTheme="minorHAnsi" w:cstheme="minorHAnsi"/>
          <w:b/>
          <w:sz w:val="20"/>
          <w:szCs w:val="20"/>
        </w:rPr>
      </w:pPr>
    </w:p>
    <w:p w14:paraId="29B6CBD0" w14:textId="1A0B75AE" w:rsidR="00025765" w:rsidRPr="00C34E60" w:rsidRDefault="00943F03" w:rsidP="00422241">
      <w:pPr>
        <w:shd w:val="clear" w:color="auto" w:fill="FFFFFF" w:themeFill="background1"/>
        <w:tabs>
          <w:tab w:val="left" w:pos="284"/>
        </w:tabs>
        <w:spacing w:before="120" w:after="120" w:line="288" w:lineRule="auto"/>
        <w:ind w:left="567" w:right="-28"/>
        <w:rPr>
          <w:rFonts w:asciiTheme="minorHAnsi" w:hAnsiTheme="minorHAnsi" w:cstheme="minorHAnsi"/>
          <w:b/>
          <w:sz w:val="20"/>
          <w:szCs w:val="20"/>
        </w:rPr>
      </w:pPr>
      <w:r w:rsidRPr="00C34E60">
        <w:rPr>
          <w:rFonts w:asciiTheme="minorHAnsi" w:hAnsiTheme="minorHAnsi" w:cstheme="minorHAnsi"/>
          <w:b/>
          <w:sz w:val="20"/>
          <w:szCs w:val="20"/>
        </w:rPr>
        <w:t>VALOR</w:t>
      </w:r>
      <w:r w:rsidRPr="00C34E60">
        <w:rPr>
          <w:rFonts w:asciiTheme="minorHAnsi" w:hAnsiTheme="minorHAnsi" w:cstheme="minorHAnsi"/>
          <w:b/>
          <w:spacing w:val="-4"/>
          <w:sz w:val="20"/>
          <w:szCs w:val="20"/>
        </w:rPr>
        <w:t xml:space="preserve"> </w:t>
      </w:r>
      <w:r w:rsidRPr="00C34E60">
        <w:rPr>
          <w:rFonts w:asciiTheme="minorHAnsi" w:hAnsiTheme="minorHAnsi" w:cstheme="minorHAnsi"/>
          <w:b/>
          <w:sz w:val="20"/>
          <w:szCs w:val="20"/>
        </w:rPr>
        <w:t>TOTAL</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DA</w:t>
      </w:r>
      <w:r w:rsidRPr="00C34E60">
        <w:rPr>
          <w:rFonts w:asciiTheme="minorHAnsi" w:hAnsiTheme="minorHAnsi" w:cstheme="minorHAnsi"/>
          <w:b/>
          <w:spacing w:val="-8"/>
          <w:sz w:val="20"/>
          <w:szCs w:val="20"/>
        </w:rPr>
        <w:t xml:space="preserve"> </w:t>
      </w:r>
      <w:r w:rsidRPr="00C34E60">
        <w:rPr>
          <w:rFonts w:asciiTheme="minorHAnsi" w:hAnsiTheme="minorHAnsi" w:cstheme="minorHAnsi"/>
          <w:b/>
          <w:sz w:val="20"/>
          <w:szCs w:val="20"/>
        </w:rPr>
        <w:t>CONTRATAÇÃO</w:t>
      </w:r>
      <w:r w:rsidR="007C4873" w:rsidRPr="00C34E60">
        <w:rPr>
          <w:rFonts w:asciiTheme="minorHAnsi" w:hAnsiTheme="minorHAnsi" w:cstheme="minorHAnsi"/>
          <w:b/>
          <w:sz w:val="20"/>
          <w:szCs w:val="20"/>
        </w:rPr>
        <w:t>:</w:t>
      </w:r>
      <w:r w:rsidR="00590075" w:rsidRPr="00C34E60">
        <w:rPr>
          <w:rFonts w:asciiTheme="minorHAnsi" w:hAnsiTheme="minorHAnsi" w:cstheme="minorHAnsi"/>
          <w:b/>
          <w:sz w:val="20"/>
          <w:szCs w:val="20"/>
        </w:rPr>
        <w:t xml:space="preserve"> </w:t>
      </w:r>
      <w:r w:rsidR="0054506C" w:rsidRPr="00C34E60">
        <w:rPr>
          <w:rFonts w:asciiTheme="minorHAnsi" w:eastAsia="Times New Roman" w:hAnsiTheme="minorHAnsi" w:cstheme="minorHAnsi"/>
          <w:b/>
          <w:sz w:val="20"/>
          <w:szCs w:val="20"/>
        </w:rPr>
        <w:t>R$</w:t>
      </w:r>
      <w:r w:rsidR="00DB5DBA" w:rsidRPr="00C34E60">
        <w:rPr>
          <w:rFonts w:asciiTheme="minorHAnsi" w:eastAsia="Times New Roman" w:hAnsiTheme="minorHAnsi" w:cstheme="minorHAnsi"/>
          <w:b/>
          <w:sz w:val="20"/>
          <w:szCs w:val="20"/>
        </w:rPr>
        <w:t xml:space="preserve"> </w:t>
      </w:r>
      <w:r w:rsidR="00576F8A" w:rsidRPr="00C34E60">
        <w:rPr>
          <w:rFonts w:asciiTheme="minorHAnsi" w:eastAsia="Times New Roman" w:hAnsiTheme="minorHAnsi" w:cstheme="minorHAnsi"/>
          <w:b/>
          <w:sz w:val="20"/>
          <w:szCs w:val="20"/>
        </w:rPr>
        <w:t>2.</w:t>
      </w:r>
      <w:r w:rsidR="00C47CAF">
        <w:rPr>
          <w:rFonts w:asciiTheme="minorHAnsi" w:eastAsia="Times New Roman" w:hAnsiTheme="minorHAnsi" w:cstheme="minorHAnsi"/>
          <w:b/>
          <w:sz w:val="20"/>
          <w:szCs w:val="20"/>
        </w:rPr>
        <w:t>198.848,11</w:t>
      </w:r>
      <w:r w:rsidR="000479CA" w:rsidRPr="00C34E60">
        <w:rPr>
          <w:rFonts w:asciiTheme="minorHAnsi" w:eastAsia="Times New Roman" w:hAnsiTheme="minorHAnsi" w:cstheme="minorHAnsi"/>
          <w:b/>
          <w:sz w:val="20"/>
          <w:szCs w:val="20"/>
        </w:rPr>
        <w:t xml:space="preserve"> (</w:t>
      </w:r>
      <w:r w:rsidR="00576F8A" w:rsidRPr="00C34E60">
        <w:rPr>
          <w:rFonts w:asciiTheme="minorHAnsi" w:eastAsia="Times New Roman" w:hAnsiTheme="minorHAnsi" w:cstheme="minorHAnsi"/>
          <w:b/>
          <w:sz w:val="20"/>
          <w:szCs w:val="20"/>
        </w:rPr>
        <w:t>Dois milhões</w:t>
      </w:r>
      <w:r w:rsidR="00C47CAF">
        <w:rPr>
          <w:rFonts w:asciiTheme="minorHAnsi" w:eastAsia="Times New Roman" w:hAnsiTheme="minorHAnsi" w:cstheme="minorHAnsi"/>
          <w:b/>
          <w:sz w:val="20"/>
          <w:szCs w:val="20"/>
        </w:rPr>
        <w:t xml:space="preserve"> centos e noventa e oito mil oitocentos e quarenta e oito reais e onze centavos</w:t>
      </w:r>
      <w:r w:rsidR="000479CA" w:rsidRPr="00C34E60">
        <w:rPr>
          <w:rFonts w:asciiTheme="minorHAnsi" w:eastAsia="Times New Roman" w:hAnsiTheme="minorHAnsi" w:cstheme="minorHAnsi"/>
          <w:b/>
          <w:sz w:val="20"/>
          <w:szCs w:val="20"/>
        </w:rPr>
        <w:t>)</w:t>
      </w:r>
    </w:p>
    <w:p w14:paraId="64B5B018" w14:textId="77777777" w:rsidR="00025765" w:rsidRPr="00C34E60" w:rsidRDefault="00025765" w:rsidP="00422241">
      <w:pPr>
        <w:pStyle w:val="Corpodetexto"/>
        <w:shd w:val="clear" w:color="auto" w:fill="FFFFFF" w:themeFill="background1"/>
        <w:tabs>
          <w:tab w:val="left" w:pos="284"/>
        </w:tabs>
        <w:spacing w:before="120" w:after="120" w:line="288" w:lineRule="auto"/>
        <w:ind w:left="567" w:right="-28"/>
        <w:rPr>
          <w:rFonts w:asciiTheme="minorHAnsi" w:hAnsiTheme="minorHAnsi" w:cstheme="minorHAnsi"/>
          <w:b/>
          <w:sz w:val="20"/>
          <w:szCs w:val="20"/>
        </w:rPr>
      </w:pPr>
    </w:p>
    <w:p w14:paraId="44904677" w14:textId="1796F361" w:rsidR="00727EA7" w:rsidRPr="00C34E60" w:rsidRDefault="00943F03" w:rsidP="00422241">
      <w:pPr>
        <w:shd w:val="clear" w:color="auto" w:fill="FFFFFF" w:themeFill="background1"/>
        <w:tabs>
          <w:tab w:val="left" w:pos="284"/>
        </w:tabs>
        <w:spacing w:before="120" w:after="120" w:line="288" w:lineRule="auto"/>
        <w:ind w:left="567" w:right="-28"/>
        <w:rPr>
          <w:rFonts w:asciiTheme="minorHAnsi" w:hAnsiTheme="minorHAnsi" w:cstheme="minorHAnsi"/>
          <w:b/>
          <w:sz w:val="20"/>
          <w:szCs w:val="20"/>
        </w:rPr>
      </w:pPr>
      <w:r w:rsidRPr="00C34E60">
        <w:rPr>
          <w:rFonts w:asciiTheme="minorHAnsi" w:hAnsiTheme="minorHAnsi" w:cstheme="minorHAnsi"/>
          <w:b/>
          <w:sz w:val="20"/>
          <w:szCs w:val="20"/>
        </w:rPr>
        <w:t>CRITÉRIO</w:t>
      </w:r>
      <w:r w:rsidRPr="00C34E60">
        <w:rPr>
          <w:rFonts w:asciiTheme="minorHAnsi" w:hAnsiTheme="minorHAnsi" w:cstheme="minorHAnsi"/>
          <w:b/>
          <w:spacing w:val="-2"/>
          <w:sz w:val="20"/>
          <w:szCs w:val="20"/>
        </w:rPr>
        <w:t xml:space="preserve"> </w:t>
      </w:r>
      <w:r w:rsidRPr="00C34E60">
        <w:rPr>
          <w:rFonts w:asciiTheme="minorHAnsi" w:hAnsiTheme="minorHAnsi" w:cstheme="minorHAnsi"/>
          <w:b/>
          <w:sz w:val="20"/>
          <w:szCs w:val="20"/>
        </w:rPr>
        <w:t>DE JULGAMENTO:</w:t>
      </w:r>
      <w:r w:rsidR="00590075" w:rsidRPr="00C34E60">
        <w:rPr>
          <w:rFonts w:asciiTheme="minorHAnsi" w:hAnsiTheme="minorHAnsi" w:cstheme="minorHAnsi"/>
          <w:b/>
          <w:sz w:val="20"/>
          <w:szCs w:val="20"/>
        </w:rPr>
        <w:t xml:space="preserve"> (  </w:t>
      </w:r>
      <w:r w:rsidR="00F905D2" w:rsidRPr="00C34E60">
        <w:rPr>
          <w:rFonts w:asciiTheme="minorHAnsi" w:hAnsiTheme="minorHAnsi" w:cstheme="minorHAnsi"/>
          <w:b/>
          <w:sz w:val="20"/>
          <w:szCs w:val="20"/>
        </w:rPr>
        <w:t xml:space="preserve"> </w:t>
      </w:r>
      <w:r w:rsidR="00576F8A" w:rsidRPr="00C34E60">
        <w:rPr>
          <w:rFonts w:asciiTheme="minorHAnsi" w:hAnsiTheme="minorHAnsi" w:cstheme="minorHAnsi"/>
          <w:b/>
          <w:sz w:val="20"/>
          <w:szCs w:val="20"/>
        </w:rPr>
        <w:t>X</w:t>
      </w:r>
      <w:r w:rsidR="00590075" w:rsidRPr="00C34E60">
        <w:rPr>
          <w:rFonts w:asciiTheme="minorHAnsi" w:hAnsiTheme="minorHAnsi" w:cstheme="minorHAnsi"/>
          <w:b/>
          <w:sz w:val="20"/>
          <w:szCs w:val="20"/>
        </w:rPr>
        <w:t xml:space="preserve">   ) </w:t>
      </w:r>
      <w:r w:rsidR="00AA3C0A" w:rsidRPr="00C34E60">
        <w:rPr>
          <w:rFonts w:asciiTheme="minorHAnsi" w:hAnsiTheme="minorHAnsi" w:cstheme="minorHAnsi"/>
          <w:b/>
          <w:sz w:val="20"/>
          <w:szCs w:val="20"/>
        </w:rPr>
        <w:t xml:space="preserve">Menor </w:t>
      </w:r>
      <w:r w:rsidR="00590075" w:rsidRPr="00C34E60">
        <w:rPr>
          <w:rFonts w:asciiTheme="minorHAnsi" w:hAnsiTheme="minorHAnsi" w:cstheme="minorHAnsi"/>
          <w:b/>
          <w:sz w:val="20"/>
          <w:szCs w:val="20"/>
        </w:rPr>
        <w:t>P</w:t>
      </w:r>
      <w:r w:rsidR="00AA3C0A" w:rsidRPr="00C34E60">
        <w:rPr>
          <w:rFonts w:asciiTheme="minorHAnsi" w:hAnsiTheme="minorHAnsi" w:cstheme="minorHAnsi"/>
          <w:b/>
          <w:sz w:val="20"/>
          <w:szCs w:val="20"/>
        </w:rPr>
        <w:t xml:space="preserve">reço por </w:t>
      </w:r>
      <w:r w:rsidR="00590075" w:rsidRPr="00C34E60">
        <w:rPr>
          <w:rFonts w:asciiTheme="minorHAnsi" w:hAnsiTheme="minorHAnsi" w:cstheme="minorHAnsi"/>
          <w:b/>
          <w:sz w:val="20"/>
          <w:szCs w:val="20"/>
        </w:rPr>
        <w:t>Item    (     ) Menor Preço por Lote</w:t>
      </w:r>
    </w:p>
    <w:p w14:paraId="30769171" w14:textId="77777777" w:rsidR="00AA3C0A" w:rsidRPr="00C34E60" w:rsidRDefault="00AA3C0A" w:rsidP="00422241">
      <w:pPr>
        <w:tabs>
          <w:tab w:val="left" w:pos="284"/>
        </w:tabs>
        <w:spacing w:before="120" w:after="120" w:line="288" w:lineRule="auto"/>
        <w:ind w:left="567" w:right="-28"/>
        <w:rPr>
          <w:rFonts w:asciiTheme="minorHAnsi" w:hAnsiTheme="minorHAnsi" w:cstheme="minorHAnsi"/>
          <w:b/>
          <w:sz w:val="20"/>
          <w:szCs w:val="20"/>
        </w:rPr>
      </w:pPr>
    </w:p>
    <w:p w14:paraId="03B27C73" w14:textId="1D171D0B" w:rsidR="00943F03" w:rsidRPr="00C34E60" w:rsidRDefault="00943F03" w:rsidP="00422241">
      <w:pPr>
        <w:tabs>
          <w:tab w:val="left" w:pos="284"/>
        </w:tabs>
        <w:spacing w:before="120" w:after="120" w:line="288" w:lineRule="auto"/>
        <w:ind w:left="567" w:right="-28"/>
        <w:rPr>
          <w:rFonts w:asciiTheme="minorHAnsi" w:hAnsiTheme="minorHAnsi" w:cstheme="minorHAnsi"/>
          <w:b/>
          <w:sz w:val="20"/>
          <w:szCs w:val="20"/>
        </w:rPr>
        <w:sectPr w:rsidR="00943F03" w:rsidRPr="00C34E60" w:rsidSect="002E5A83">
          <w:headerReference w:type="default" r:id="rId9"/>
          <w:footerReference w:type="default" r:id="rId10"/>
          <w:type w:val="continuous"/>
          <w:pgSz w:w="11910" w:h="16840"/>
          <w:pgMar w:top="1954" w:right="711" w:bottom="280" w:left="993" w:header="709" w:footer="720" w:gutter="0"/>
          <w:pgNumType w:start="1"/>
          <w:cols w:space="720"/>
        </w:sectPr>
      </w:pPr>
      <w:r w:rsidRPr="00C34E60">
        <w:rPr>
          <w:rFonts w:asciiTheme="minorHAnsi" w:hAnsiTheme="minorHAnsi" w:cstheme="minorHAnsi"/>
          <w:b/>
          <w:sz w:val="20"/>
          <w:szCs w:val="20"/>
        </w:rPr>
        <w:t>MODO</w:t>
      </w:r>
      <w:r w:rsidRPr="00C34E60">
        <w:rPr>
          <w:rFonts w:asciiTheme="minorHAnsi" w:hAnsiTheme="minorHAnsi" w:cstheme="minorHAnsi"/>
          <w:b/>
          <w:spacing w:val="-8"/>
          <w:sz w:val="20"/>
          <w:szCs w:val="20"/>
        </w:rPr>
        <w:t xml:space="preserve"> </w:t>
      </w:r>
      <w:r w:rsidRPr="00C34E60">
        <w:rPr>
          <w:rFonts w:asciiTheme="minorHAnsi" w:hAnsiTheme="minorHAnsi" w:cstheme="minorHAnsi"/>
          <w:b/>
          <w:sz w:val="20"/>
          <w:szCs w:val="20"/>
        </w:rPr>
        <w:t>DE</w:t>
      </w:r>
      <w:r w:rsidRPr="00C34E60">
        <w:rPr>
          <w:rFonts w:asciiTheme="minorHAnsi" w:hAnsiTheme="minorHAnsi" w:cstheme="minorHAnsi"/>
          <w:b/>
          <w:spacing w:val="-8"/>
          <w:sz w:val="20"/>
          <w:szCs w:val="20"/>
        </w:rPr>
        <w:t xml:space="preserve"> </w:t>
      </w:r>
      <w:r w:rsidRPr="00C34E60">
        <w:rPr>
          <w:rFonts w:asciiTheme="minorHAnsi" w:hAnsiTheme="minorHAnsi" w:cstheme="minorHAnsi"/>
          <w:b/>
          <w:sz w:val="20"/>
          <w:szCs w:val="20"/>
        </w:rPr>
        <w:t>DISPUTA:</w:t>
      </w:r>
      <w:r w:rsidR="00590075" w:rsidRPr="00C34E60">
        <w:rPr>
          <w:rFonts w:asciiTheme="minorHAnsi" w:hAnsiTheme="minorHAnsi" w:cstheme="minorHAnsi"/>
          <w:b/>
          <w:sz w:val="20"/>
          <w:szCs w:val="20"/>
        </w:rPr>
        <w:t xml:space="preserve"> (  </w:t>
      </w:r>
      <w:r w:rsidR="00F905D2" w:rsidRPr="00C34E60">
        <w:rPr>
          <w:rFonts w:asciiTheme="minorHAnsi" w:hAnsiTheme="minorHAnsi" w:cstheme="minorHAnsi"/>
          <w:b/>
          <w:sz w:val="20"/>
          <w:szCs w:val="20"/>
        </w:rPr>
        <w:t xml:space="preserve">  </w:t>
      </w:r>
      <w:r w:rsidR="00590075" w:rsidRPr="00C34E60">
        <w:rPr>
          <w:rFonts w:asciiTheme="minorHAnsi" w:hAnsiTheme="minorHAnsi" w:cstheme="minorHAnsi"/>
          <w:b/>
          <w:sz w:val="20"/>
          <w:szCs w:val="20"/>
        </w:rPr>
        <w:t xml:space="preserve">  )  </w:t>
      </w:r>
      <w:r w:rsidRPr="00C34E60">
        <w:rPr>
          <w:rFonts w:asciiTheme="minorHAnsi" w:hAnsiTheme="minorHAnsi" w:cstheme="minorHAnsi"/>
          <w:b/>
          <w:sz w:val="20"/>
          <w:szCs w:val="20"/>
        </w:rPr>
        <w:t>Aberto</w:t>
      </w:r>
      <w:r w:rsidR="00590075" w:rsidRPr="00C34E60">
        <w:rPr>
          <w:rFonts w:asciiTheme="minorHAnsi" w:hAnsiTheme="minorHAnsi" w:cstheme="minorHAnsi"/>
          <w:b/>
          <w:sz w:val="20"/>
          <w:szCs w:val="20"/>
        </w:rPr>
        <w:t xml:space="preserve">           (   </w:t>
      </w:r>
      <w:r w:rsidR="00576F8A" w:rsidRPr="00C34E60">
        <w:rPr>
          <w:rFonts w:asciiTheme="minorHAnsi" w:hAnsiTheme="minorHAnsi" w:cstheme="minorHAnsi"/>
          <w:b/>
          <w:sz w:val="20"/>
          <w:szCs w:val="20"/>
        </w:rPr>
        <w:t>X</w:t>
      </w:r>
      <w:r w:rsidR="00590075" w:rsidRPr="00C34E60">
        <w:rPr>
          <w:rFonts w:asciiTheme="minorHAnsi" w:hAnsiTheme="minorHAnsi" w:cstheme="minorHAnsi"/>
          <w:b/>
          <w:sz w:val="20"/>
          <w:szCs w:val="20"/>
        </w:rPr>
        <w:t xml:space="preserve">  )  </w:t>
      </w:r>
      <w:r w:rsidR="00DD2E21" w:rsidRPr="00C34E60">
        <w:rPr>
          <w:rFonts w:asciiTheme="minorHAnsi" w:hAnsiTheme="minorHAnsi" w:cstheme="minorHAnsi"/>
          <w:b/>
          <w:sz w:val="20"/>
          <w:szCs w:val="20"/>
        </w:rPr>
        <w:t>Ab</w:t>
      </w:r>
      <w:r w:rsidR="00F905D2" w:rsidRPr="00C34E60">
        <w:rPr>
          <w:rFonts w:asciiTheme="minorHAnsi" w:hAnsiTheme="minorHAnsi" w:cstheme="minorHAnsi"/>
          <w:b/>
          <w:sz w:val="20"/>
          <w:szCs w:val="20"/>
        </w:rPr>
        <w:t>e</w:t>
      </w:r>
      <w:r w:rsidR="00DD2E21" w:rsidRPr="00C34E60">
        <w:rPr>
          <w:rFonts w:asciiTheme="minorHAnsi" w:hAnsiTheme="minorHAnsi" w:cstheme="minorHAnsi"/>
          <w:b/>
          <w:sz w:val="20"/>
          <w:szCs w:val="20"/>
        </w:rPr>
        <w:t>rto/</w:t>
      </w:r>
      <w:r w:rsidR="00590075" w:rsidRPr="00C34E60">
        <w:rPr>
          <w:rFonts w:asciiTheme="minorHAnsi" w:hAnsiTheme="minorHAnsi" w:cstheme="minorHAnsi"/>
          <w:b/>
          <w:sz w:val="20"/>
          <w:szCs w:val="20"/>
        </w:rPr>
        <w:t>Fechado</w:t>
      </w:r>
      <w:r w:rsidR="00DD2E21" w:rsidRPr="00C34E60">
        <w:rPr>
          <w:rFonts w:asciiTheme="minorHAnsi" w:hAnsiTheme="minorHAnsi" w:cstheme="minorHAnsi"/>
          <w:b/>
          <w:sz w:val="20"/>
          <w:szCs w:val="20"/>
        </w:rPr>
        <w:t xml:space="preserve">       (   ) Fechado/Aberto</w:t>
      </w:r>
    </w:p>
    <w:p w14:paraId="1889EDFE" w14:textId="3D2BC4C6" w:rsidR="00025765" w:rsidRPr="00C34E60" w:rsidRDefault="00943F03" w:rsidP="00422241">
      <w:pPr>
        <w:shd w:val="clear" w:color="auto" w:fill="D6E3BC" w:themeFill="accent3" w:themeFillTint="66"/>
        <w:tabs>
          <w:tab w:val="left" w:pos="284"/>
        </w:tabs>
        <w:spacing w:before="120" w:after="120" w:line="288" w:lineRule="auto"/>
        <w:ind w:left="284" w:right="-28"/>
        <w:jc w:val="center"/>
        <w:rPr>
          <w:rFonts w:asciiTheme="minorHAnsi" w:hAnsiTheme="minorHAnsi" w:cstheme="minorHAnsi"/>
          <w:b/>
          <w:sz w:val="20"/>
          <w:szCs w:val="20"/>
        </w:rPr>
      </w:pPr>
      <w:r w:rsidRPr="00C34E60">
        <w:rPr>
          <w:rFonts w:asciiTheme="minorHAnsi" w:hAnsiTheme="minorHAnsi" w:cstheme="minorHAnsi"/>
          <w:b/>
          <w:sz w:val="20"/>
          <w:szCs w:val="20"/>
        </w:rPr>
        <w:lastRenderedPageBreak/>
        <w:t>PREGÃO</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ELETRÔNICO</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Nº</w:t>
      </w:r>
      <w:r w:rsidRPr="00C34E60">
        <w:rPr>
          <w:rFonts w:asciiTheme="minorHAnsi" w:hAnsiTheme="minorHAnsi" w:cstheme="minorHAnsi"/>
          <w:b/>
          <w:spacing w:val="-3"/>
          <w:sz w:val="20"/>
          <w:szCs w:val="20"/>
        </w:rPr>
        <w:t xml:space="preserve"> </w:t>
      </w:r>
      <w:r w:rsidR="006D2DC6">
        <w:rPr>
          <w:rFonts w:asciiTheme="minorHAnsi" w:hAnsiTheme="minorHAnsi" w:cstheme="minorHAnsi"/>
          <w:b/>
          <w:sz w:val="20"/>
          <w:szCs w:val="20"/>
        </w:rPr>
        <w:t>01</w:t>
      </w:r>
      <w:r w:rsidR="00A02A2D" w:rsidRPr="00C34E60">
        <w:rPr>
          <w:rFonts w:asciiTheme="minorHAnsi" w:hAnsiTheme="minorHAnsi" w:cstheme="minorHAnsi"/>
          <w:b/>
          <w:sz w:val="20"/>
          <w:szCs w:val="20"/>
        </w:rPr>
        <w:t>/</w:t>
      </w:r>
      <w:r w:rsidR="006D2DC6">
        <w:rPr>
          <w:rFonts w:asciiTheme="minorHAnsi" w:hAnsiTheme="minorHAnsi" w:cstheme="minorHAnsi"/>
          <w:b/>
          <w:sz w:val="20"/>
          <w:szCs w:val="20"/>
        </w:rPr>
        <w:t>2025</w:t>
      </w:r>
    </w:p>
    <w:p w14:paraId="736B656A" w14:textId="168476AD" w:rsidR="00025765" w:rsidRPr="00C34E60" w:rsidRDefault="00AF1018" w:rsidP="00422241">
      <w:pPr>
        <w:tabs>
          <w:tab w:val="left" w:pos="284"/>
        </w:tabs>
        <w:spacing w:before="120" w:after="120" w:line="288" w:lineRule="auto"/>
        <w:ind w:left="284" w:right="-28"/>
        <w:jc w:val="both"/>
        <w:rPr>
          <w:rFonts w:asciiTheme="minorHAnsi" w:hAnsiTheme="minorHAnsi" w:cstheme="minorHAnsi"/>
          <w:bCs/>
          <w:sz w:val="20"/>
          <w:szCs w:val="20"/>
        </w:rPr>
      </w:pPr>
      <w:r w:rsidRPr="00C34E60">
        <w:rPr>
          <w:rFonts w:asciiTheme="minorHAnsi" w:hAnsiTheme="minorHAnsi" w:cstheme="minorHAnsi"/>
          <w:bCs/>
          <w:sz w:val="20"/>
          <w:szCs w:val="20"/>
        </w:rPr>
        <w:t xml:space="preserve">O </w:t>
      </w:r>
      <w:r w:rsidRPr="00C34E60">
        <w:rPr>
          <w:rFonts w:asciiTheme="minorHAnsi" w:hAnsiTheme="minorHAnsi" w:cstheme="minorHAnsi"/>
          <w:b/>
          <w:sz w:val="20"/>
          <w:szCs w:val="20"/>
        </w:rPr>
        <w:t xml:space="preserve">MUNICIPAL DE </w:t>
      </w:r>
      <w:r w:rsidR="00576F8A" w:rsidRPr="00C34E60">
        <w:rPr>
          <w:rFonts w:asciiTheme="minorHAnsi" w:hAnsiTheme="minorHAnsi" w:cstheme="minorHAnsi"/>
          <w:b/>
          <w:sz w:val="20"/>
          <w:szCs w:val="20"/>
        </w:rPr>
        <w:t>SÃO MIGUEL DOS CAMPOS</w:t>
      </w:r>
      <w:r w:rsidRPr="00C34E60">
        <w:rPr>
          <w:rFonts w:asciiTheme="minorHAnsi" w:hAnsiTheme="minorHAnsi" w:cstheme="minorHAnsi"/>
          <w:b/>
          <w:sz w:val="20"/>
          <w:szCs w:val="20"/>
        </w:rPr>
        <w:t>/AL</w:t>
      </w:r>
      <w:r w:rsidRPr="00C34E60">
        <w:rPr>
          <w:rFonts w:asciiTheme="minorHAnsi" w:hAnsiTheme="minorHAnsi" w:cstheme="minorHAnsi"/>
          <w:bCs/>
          <w:sz w:val="20"/>
          <w:szCs w:val="20"/>
        </w:rPr>
        <w:t xml:space="preserve">, </w:t>
      </w:r>
      <w:r w:rsidR="00A02A2D" w:rsidRPr="00C34E60">
        <w:rPr>
          <w:rFonts w:asciiTheme="minorHAnsi" w:hAnsiTheme="minorHAnsi" w:cstheme="minorHAnsi"/>
          <w:bCs/>
          <w:sz w:val="20"/>
          <w:szCs w:val="20"/>
        </w:rPr>
        <w:t xml:space="preserve">inscrito no CNPJ sob o nº </w:t>
      </w:r>
      <w:r w:rsidR="00F96657" w:rsidRPr="00C34E60">
        <w:rPr>
          <w:rFonts w:asciiTheme="minorHAnsi" w:hAnsiTheme="minorHAnsi" w:cstheme="minorHAnsi"/>
          <w:spacing w:val="-10"/>
          <w:w w:val="95"/>
          <w:sz w:val="20"/>
          <w:szCs w:val="20"/>
        </w:rPr>
        <w:t>12.264.222/0001-09</w:t>
      </w:r>
      <w:r w:rsidR="00A02A2D" w:rsidRPr="00C34E60">
        <w:rPr>
          <w:rFonts w:asciiTheme="minorHAnsi" w:hAnsiTheme="minorHAnsi" w:cstheme="minorHAnsi"/>
          <w:bCs/>
          <w:sz w:val="20"/>
          <w:szCs w:val="20"/>
        </w:rPr>
        <w:t xml:space="preserve">, </w:t>
      </w:r>
      <w:r w:rsidR="00DD2E21" w:rsidRPr="00C34E60">
        <w:rPr>
          <w:rFonts w:asciiTheme="minorHAnsi" w:hAnsiTheme="minorHAnsi" w:cstheme="minorHAnsi"/>
          <w:bCs/>
          <w:sz w:val="20"/>
          <w:szCs w:val="20"/>
        </w:rPr>
        <w:t xml:space="preserve">por meio da </w:t>
      </w:r>
      <w:r w:rsidR="00DD2E21" w:rsidRPr="00C34E60">
        <w:rPr>
          <w:rFonts w:asciiTheme="minorHAnsi" w:hAnsiTheme="minorHAnsi" w:cstheme="minorHAnsi"/>
          <w:b/>
          <w:sz w:val="20"/>
          <w:szCs w:val="20"/>
        </w:rPr>
        <w:t xml:space="preserve">DIRETORIA </w:t>
      </w:r>
      <w:r w:rsidR="00576F8A" w:rsidRPr="00C34E60">
        <w:rPr>
          <w:rFonts w:asciiTheme="minorHAnsi" w:hAnsiTheme="minorHAnsi" w:cstheme="minorHAnsi"/>
          <w:b/>
          <w:sz w:val="20"/>
          <w:szCs w:val="20"/>
        </w:rPr>
        <w:t>ESPECIAL DE LICITAÇÕES E CONTRATOS ADMINISTRATIVOS</w:t>
      </w:r>
      <w:r w:rsidR="00DD2E21" w:rsidRPr="00C34E60">
        <w:rPr>
          <w:rFonts w:asciiTheme="minorHAnsi" w:hAnsiTheme="minorHAnsi" w:cstheme="minorHAnsi"/>
          <w:bCs/>
          <w:sz w:val="20"/>
          <w:szCs w:val="20"/>
        </w:rPr>
        <w:t xml:space="preserve">, </w:t>
      </w:r>
      <w:r w:rsidR="00590075" w:rsidRPr="00C34E60">
        <w:rPr>
          <w:rFonts w:asciiTheme="minorHAnsi" w:hAnsiTheme="minorHAnsi" w:cstheme="minorHAnsi"/>
          <w:bCs/>
          <w:sz w:val="20"/>
          <w:szCs w:val="20"/>
        </w:rPr>
        <w:t>com sede</w:t>
      </w:r>
      <w:r w:rsidR="00A02A2D" w:rsidRPr="00C34E60">
        <w:rPr>
          <w:rFonts w:asciiTheme="minorHAnsi" w:hAnsiTheme="minorHAnsi" w:cstheme="minorHAnsi"/>
          <w:bCs/>
          <w:sz w:val="20"/>
          <w:szCs w:val="20"/>
        </w:rPr>
        <w:t xml:space="preserve"> na</w:t>
      </w:r>
      <w:r w:rsidRPr="00C34E60">
        <w:rPr>
          <w:rFonts w:asciiTheme="minorHAnsi" w:hAnsiTheme="minorHAnsi" w:cstheme="minorHAnsi"/>
          <w:bCs/>
          <w:sz w:val="20"/>
          <w:szCs w:val="20"/>
        </w:rPr>
        <w:t xml:space="preserve"> </w:t>
      </w:r>
      <w:r w:rsidR="00F96657" w:rsidRPr="00C34E60">
        <w:rPr>
          <w:rFonts w:asciiTheme="minorHAnsi" w:hAnsiTheme="minorHAnsi" w:cstheme="minorHAnsi"/>
          <w:bCs/>
          <w:sz w:val="20"/>
          <w:szCs w:val="20"/>
        </w:rPr>
        <w:t>Av. Dep. Diney Torres</w:t>
      </w:r>
      <w:r w:rsidRPr="00C34E60">
        <w:rPr>
          <w:rFonts w:asciiTheme="minorHAnsi" w:hAnsiTheme="minorHAnsi" w:cstheme="minorHAnsi"/>
          <w:bCs/>
          <w:sz w:val="20"/>
          <w:szCs w:val="20"/>
        </w:rPr>
        <w:t>,</w:t>
      </w:r>
      <w:r w:rsidR="00F96657" w:rsidRPr="00C34E60">
        <w:rPr>
          <w:rFonts w:asciiTheme="minorHAnsi" w:hAnsiTheme="minorHAnsi" w:cstheme="minorHAnsi"/>
          <w:bCs/>
          <w:sz w:val="20"/>
          <w:szCs w:val="20"/>
        </w:rPr>
        <w:t xml:space="preserve"> s/n, Bairro Geraldo Sampaio, CEP 57.240-300,</w:t>
      </w:r>
      <w:r w:rsidRPr="00C34E60">
        <w:rPr>
          <w:rFonts w:asciiTheme="minorHAnsi" w:hAnsiTheme="minorHAnsi" w:cstheme="minorHAnsi"/>
          <w:bCs/>
          <w:sz w:val="20"/>
          <w:szCs w:val="20"/>
        </w:rPr>
        <w:t xml:space="preserve"> </w:t>
      </w:r>
      <w:r w:rsidR="00A02A2D" w:rsidRPr="00C34E60">
        <w:rPr>
          <w:rFonts w:asciiTheme="minorHAnsi" w:hAnsiTheme="minorHAnsi" w:cstheme="minorHAnsi"/>
          <w:b/>
          <w:sz w:val="20"/>
          <w:szCs w:val="20"/>
          <w:u w:val="single"/>
        </w:rPr>
        <w:t>TORNA</w:t>
      </w:r>
      <w:r w:rsidR="00A02A2D" w:rsidRPr="00C34E60">
        <w:rPr>
          <w:rFonts w:asciiTheme="minorHAnsi" w:hAnsiTheme="minorHAnsi" w:cstheme="minorHAnsi"/>
          <w:b/>
          <w:spacing w:val="14"/>
          <w:sz w:val="20"/>
          <w:szCs w:val="20"/>
          <w:u w:val="single"/>
        </w:rPr>
        <w:t xml:space="preserve"> </w:t>
      </w:r>
      <w:r w:rsidR="00A02A2D" w:rsidRPr="00C34E60">
        <w:rPr>
          <w:rFonts w:asciiTheme="minorHAnsi" w:hAnsiTheme="minorHAnsi" w:cstheme="minorHAnsi"/>
          <w:b/>
          <w:sz w:val="20"/>
          <w:szCs w:val="20"/>
          <w:u w:val="single"/>
        </w:rPr>
        <w:t>PÚBLICO</w:t>
      </w:r>
      <w:r w:rsidRPr="00C34E60">
        <w:rPr>
          <w:rFonts w:asciiTheme="minorHAnsi" w:hAnsiTheme="minorHAnsi" w:cstheme="minorHAnsi"/>
          <w:bCs/>
          <w:sz w:val="20"/>
          <w:szCs w:val="20"/>
        </w:rPr>
        <w:t>,</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 xml:space="preserve">para conhecimento dos interessados, que realizará licitação na modalidade </w:t>
      </w:r>
      <w:r w:rsidRPr="00C34E60">
        <w:rPr>
          <w:rFonts w:asciiTheme="minorHAnsi" w:hAnsiTheme="minorHAnsi" w:cstheme="minorHAnsi"/>
          <w:b/>
          <w:sz w:val="20"/>
          <w:szCs w:val="20"/>
        </w:rPr>
        <w:t>PREGÃO</w:t>
      </w:r>
      <w:r w:rsidRPr="00C34E60">
        <w:rPr>
          <w:rFonts w:asciiTheme="minorHAnsi" w:hAnsiTheme="minorHAnsi" w:cstheme="minorHAnsi"/>
          <w:bCs/>
          <w:sz w:val="20"/>
          <w:szCs w:val="20"/>
        </w:rPr>
        <w:t xml:space="preserve">, na forma </w:t>
      </w:r>
      <w:r w:rsidRPr="00C34E60">
        <w:rPr>
          <w:rFonts w:asciiTheme="minorHAnsi" w:hAnsiTheme="minorHAnsi" w:cstheme="minorHAnsi"/>
          <w:b/>
          <w:sz w:val="20"/>
          <w:szCs w:val="20"/>
        </w:rPr>
        <w:t>ELETRÔNICA</w:t>
      </w:r>
      <w:r w:rsidR="00A02A2D" w:rsidRPr="00C34E60">
        <w:rPr>
          <w:rFonts w:asciiTheme="minorHAnsi" w:hAnsiTheme="minorHAnsi" w:cstheme="minorHAnsi"/>
          <w:bCs/>
          <w:sz w:val="20"/>
          <w:szCs w:val="20"/>
        </w:rPr>
        <w:t xml:space="preserve">, do tipo </w:t>
      </w:r>
      <w:r w:rsidR="00A02A2D" w:rsidRPr="00C34E60">
        <w:rPr>
          <w:rFonts w:asciiTheme="minorHAnsi" w:hAnsiTheme="minorHAnsi" w:cstheme="minorHAnsi"/>
          <w:b/>
          <w:sz w:val="20"/>
          <w:szCs w:val="20"/>
        </w:rPr>
        <w:t xml:space="preserve">MENOR PREÇO POR </w:t>
      </w:r>
      <w:r w:rsidR="002E5A83" w:rsidRPr="00C34E60">
        <w:rPr>
          <w:rFonts w:asciiTheme="minorHAnsi" w:hAnsiTheme="minorHAnsi" w:cstheme="minorHAnsi"/>
          <w:b/>
          <w:sz w:val="20"/>
          <w:szCs w:val="20"/>
        </w:rPr>
        <w:t>ITEM</w:t>
      </w:r>
      <w:r w:rsidR="00A02A2D" w:rsidRPr="00C34E60">
        <w:rPr>
          <w:rFonts w:asciiTheme="minorHAnsi" w:hAnsiTheme="minorHAnsi" w:cstheme="minorHAnsi"/>
          <w:bCs/>
          <w:sz w:val="20"/>
          <w:szCs w:val="20"/>
        </w:rPr>
        <w:t xml:space="preserve">, com </w:t>
      </w:r>
      <w:r w:rsidR="00A02A2D" w:rsidRPr="00C34E60">
        <w:rPr>
          <w:rFonts w:asciiTheme="minorHAnsi" w:hAnsiTheme="minorHAnsi" w:cstheme="minorHAnsi"/>
          <w:b/>
          <w:sz w:val="20"/>
          <w:szCs w:val="20"/>
        </w:rPr>
        <w:t>COTA AMPLA E RESERVADA</w:t>
      </w:r>
      <w:r w:rsidR="00A02A2D" w:rsidRPr="00C34E60">
        <w:rPr>
          <w:rFonts w:asciiTheme="minorHAnsi" w:hAnsiTheme="minorHAnsi" w:cstheme="minorHAnsi"/>
          <w:bCs/>
          <w:sz w:val="20"/>
          <w:szCs w:val="20"/>
        </w:rPr>
        <w:t xml:space="preserve">, para </w:t>
      </w:r>
      <w:r w:rsidR="00A02A2D" w:rsidRPr="00C34E60">
        <w:rPr>
          <w:rFonts w:asciiTheme="minorHAnsi" w:hAnsiTheme="minorHAnsi" w:cstheme="minorHAnsi"/>
          <w:b/>
          <w:sz w:val="20"/>
          <w:szCs w:val="20"/>
        </w:rPr>
        <w:t>REGISTRO DE PREÇOS</w:t>
      </w:r>
      <w:r w:rsidRPr="00C34E60">
        <w:rPr>
          <w:rFonts w:asciiTheme="minorHAnsi" w:hAnsiTheme="minorHAnsi" w:cstheme="minorHAnsi"/>
          <w:bCs/>
          <w:sz w:val="20"/>
          <w:szCs w:val="20"/>
        </w:rPr>
        <w:t>,</w:t>
      </w:r>
      <w:r w:rsidR="00A02A2D" w:rsidRPr="00C34E60">
        <w:rPr>
          <w:rFonts w:asciiTheme="minorHAnsi" w:hAnsiTheme="minorHAnsi" w:cstheme="minorHAnsi"/>
          <w:bCs/>
          <w:sz w:val="20"/>
          <w:szCs w:val="20"/>
        </w:rPr>
        <w:t xml:space="preserve">  a ser realizada por meio de </w:t>
      </w:r>
      <w:r w:rsidR="00A02A2D" w:rsidRPr="00C34E60">
        <w:rPr>
          <w:rFonts w:asciiTheme="minorHAnsi" w:hAnsiTheme="minorHAnsi" w:cstheme="minorHAnsi"/>
          <w:b/>
          <w:sz w:val="20"/>
          <w:szCs w:val="20"/>
        </w:rPr>
        <w:t>SISTEMA ELETRÔNICO</w:t>
      </w:r>
      <w:r w:rsidR="00A02A2D" w:rsidRPr="00C34E60">
        <w:rPr>
          <w:rFonts w:asciiTheme="minorHAnsi" w:hAnsiTheme="minorHAnsi" w:cstheme="minorHAnsi"/>
          <w:bCs/>
          <w:sz w:val="20"/>
          <w:szCs w:val="20"/>
        </w:rPr>
        <w:t>, considerando o que consta nos autos do Processo Administrativo de seu interesse,</w:t>
      </w:r>
      <w:r w:rsidR="00A02A2D"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nos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termos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4"/>
          <w:sz w:val="20"/>
          <w:szCs w:val="20"/>
        </w:rPr>
        <w:t xml:space="preserve"> </w:t>
      </w:r>
      <w:hyperlink r:id="rId11">
        <w:r w:rsidRPr="00C34E60">
          <w:rPr>
            <w:rFonts w:asciiTheme="minorHAnsi" w:hAnsiTheme="minorHAnsi" w:cstheme="minorHAnsi"/>
            <w:bCs/>
            <w:sz w:val="20"/>
            <w:szCs w:val="20"/>
            <w:u w:val="single" w:color="000080"/>
          </w:rPr>
          <w:t>Lei</w:t>
        </w:r>
        <w:r w:rsidRPr="00C34E60">
          <w:rPr>
            <w:rFonts w:asciiTheme="minorHAnsi" w:hAnsiTheme="minorHAnsi" w:cstheme="minorHAnsi"/>
            <w:bCs/>
            <w:spacing w:val="-5"/>
            <w:sz w:val="20"/>
            <w:szCs w:val="20"/>
            <w:u w:val="single" w:color="000080"/>
          </w:rPr>
          <w:t xml:space="preserve"> </w:t>
        </w:r>
        <w:r w:rsidRPr="00C34E60">
          <w:rPr>
            <w:rFonts w:asciiTheme="minorHAnsi" w:hAnsiTheme="minorHAnsi" w:cstheme="minorHAnsi"/>
            <w:bCs/>
            <w:sz w:val="20"/>
            <w:szCs w:val="20"/>
            <w:u w:val="single" w:color="000080"/>
          </w:rPr>
          <w:t>nº</w:t>
        </w:r>
        <w:r w:rsidRPr="00C34E60">
          <w:rPr>
            <w:rFonts w:asciiTheme="minorHAnsi" w:hAnsiTheme="minorHAnsi" w:cstheme="minorHAnsi"/>
            <w:bCs/>
            <w:spacing w:val="-6"/>
            <w:sz w:val="20"/>
            <w:szCs w:val="20"/>
            <w:u w:val="single" w:color="000080"/>
          </w:rPr>
          <w:t xml:space="preserve"> </w:t>
        </w:r>
        <w:r w:rsidRPr="00C34E60">
          <w:rPr>
            <w:rFonts w:asciiTheme="minorHAnsi" w:hAnsiTheme="minorHAnsi" w:cstheme="minorHAnsi"/>
            <w:bCs/>
            <w:sz w:val="20"/>
            <w:szCs w:val="20"/>
            <w:u w:val="single" w:color="000080"/>
          </w:rPr>
          <w:t>14.133,</w:t>
        </w:r>
        <w:r w:rsidRPr="00C34E60">
          <w:rPr>
            <w:rFonts w:asciiTheme="minorHAnsi" w:hAnsiTheme="minorHAnsi" w:cstheme="minorHAnsi"/>
            <w:bCs/>
            <w:spacing w:val="-5"/>
            <w:sz w:val="20"/>
            <w:szCs w:val="20"/>
            <w:u w:val="single" w:color="000080"/>
          </w:rPr>
          <w:t xml:space="preserve"> </w:t>
        </w:r>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3"/>
            <w:sz w:val="20"/>
            <w:szCs w:val="20"/>
            <w:u w:val="single" w:color="000080"/>
          </w:rPr>
          <w:t xml:space="preserve"> </w:t>
        </w:r>
        <w:r w:rsidRPr="00C34E60">
          <w:rPr>
            <w:rFonts w:asciiTheme="minorHAnsi" w:hAnsiTheme="minorHAnsi" w:cstheme="minorHAnsi"/>
            <w:bCs/>
            <w:sz w:val="20"/>
            <w:szCs w:val="20"/>
            <w:u w:val="single" w:color="000080"/>
          </w:rPr>
          <w:t>2021</w:t>
        </w:r>
        <w:r w:rsidRPr="00C34E60">
          <w:rPr>
            <w:rFonts w:asciiTheme="minorHAnsi" w:hAnsiTheme="minorHAnsi" w:cstheme="minorHAnsi"/>
            <w:bCs/>
            <w:sz w:val="20"/>
            <w:szCs w:val="20"/>
          </w:rPr>
          <w:t>,</w:t>
        </w:r>
        <w:r w:rsidRPr="00C34E60">
          <w:rPr>
            <w:rFonts w:asciiTheme="minorHAnsi" w:hAnsiTheme="minorHAnsi" w:cstheme="minorHAnsi"/>
            <w:bCs/>
            <w:spacing w:val="-2"/>
            <w:sz w:val="20"/>
            <w:szCs w:val="20"/>
          </w:rPr>
          <w:t xml:space="preserve"> </w:t>
        </w:r>
      </w:hyperlink>
      <w:r w:rsidR="00A02A2D" w:rsidRPr="00C34E60">
        <w:rPr>
          <w:rFonts w:asciiTheme="minorHAnsi" w:hAnsiTheme="minorHAnsi" w:cstheme="minorHAnsi"/>
          <w:bCs/>
          <w:sz w:val="20"/>
          <w:szCs w:val="20"/>
        </w:rPr>
        <w:t xml:space="preserve"> </w:t>
      </w:r>
      <w:r w:rsidR="00A02A2D" w:rsidRPr="00C34E60">
        <w:rPr>
          <w:rFonts w:asciiTheme="minorHAnsi" w:hAnsiTheme="minorHAnsi" w:cstheme="minorHAnsi"/>
          <w:bCs/>
          <w:spacing w:val="-2"/>
          <w:sz w:val="20"/>
          <w:szCs w:val="20"/>
        </w:rPr>
        <w:t xml:space="preserve">do Decreto nº 11.462, de 2023 e Decreto Municipal nº 14.987, de 2023, </w:t>
      </w:r>
      <w:r w:rsidRPr="00C34E60">
        <w:rPr>
          <w:rFonts w:asciiTheme="minorHAnsi" w:hAnsiTheme="minorHAnsi" w:cstheme="minorHAnsi"/>
          <w:bCs/>
          <w:sz w:val="20"/>
          <w:szCs w:val="20"/>
        </w:rPr>
        <w:t>Lei</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Complementar</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nº</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123/2006</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demais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legislação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aplicável</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ainda,</w:t>
      </w:r>
      <w:r w:rsidR="00A02A2D" w:rsidRPr="00C34E60">
        <w:rPr>
          <w:rFonts w:asciiTheme="minorHAnsi" w:hAnsiTheme="minorHAnsi" w:cstheme="minorHAnsi"/>
          <w:bCs/>
          <w:sz w:val="20"/>
          <w:szCs w:val="20"/>
        </w:rPr>
        <w:t xml:space="preserve"> </w:t>
      </w:r>
      <w:r w:rsidRPr="00C34E60">
        <w:rPr>
          <w:rFonts w:asciiTheme="minorHAnsi" w:hAnsiTheme="minorHAnsi" w:cstheme="minorHAnsi"/>
          <w:bCs/>
          <w:spacing w:val="-54"/>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acordo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as condições estabelecidas neste Edital.</w:t>
      </w:r>
    </w:p>
    <w:p w14:paraId="027CFA36" w14:textId="77777777" w:rsidR="00025765" w:rsidRPr="00C34E60" w:rsidRDefault="00943F03" w:rsidP="00BE17EA">
      <w:pPr>
        <w:pStyle w:val="PargrafodaLista"/>
        <w:numPr>
          <w:ilvl w:val="0"/>
          <w:numId w:val="17"/>
        </w:numPr>
        <w:shd w:val="clear" w:color="auto" w:fill="D6E3BC" w:themeFill="accent3" w:themeFillTint="66"/>
        <w:tabs>
          <w:tab w:val="left" w:pos="284"/>
          <w:tab w:val="left" w:pos="680"/>
          <w:tab w:val="left" w:pos="681"/>
        </w:tabs>
        <w:spacing w:before="120" w:after="120" w:line="288" w:lineRule="auto"/>
        <w:ind w:left="284" w:right="-28" w:firstLine="0"/>
        <w:rPr>
          <w:rFonts w:asciiTheme="minorHAnsi" w:hAnsiTheme="minorHAnsi" w:cstheme="minorHAnsi"/>
          <w:b/>
          <w:sz w:val="20"/>
          <w:szCs w:val="20"/>
        </w:rPr>
      </w:pPr>
      <w:bookmarkStart w:id="1" w:name="_bookmark0"/>
      <w:bookmarkEnd w:id="1"/>
      <w:r w:rsidRPr="00C34E60">
        <w:rPr>
          <w:rFonts w:asciiTheme="minorHAnsi" w:hAnsiTheme="minorHAnsi" w:cstheme="minorHAnsi"/>
          <w:b/>
          <w:sz w:val="20"/>
          <w:szCs w:val="20"/>
        </w:rPr>
        <w:t>DO</w:t>
      </w:r>
      <w:r w:rsidRPr="00C34E60">
        <w:rPr>
          <w:rFonts w:asciiTheme="minorHAnsi" w:hAnsiTheme="minorHAnsi" w:cstheme="minorHAnsi"/>
          <w:b/>
          <w:spacing w:val="-4"/>
          <w:sz w:val="20"/>
          <w:szCs w:val="20"/>
        </w:rPr>
        <w:t xml:space="preserve"> </w:t>
      </w:r>
      <w:r w:rsidRPr="00C34E60">
        <w:rPr>
          <w:rFonts w:asciiTheme="minorHAnsi" w:hAnsiTheme="minorHAnsi" w:cstheme="minorHAnsi"/>
          <w:b/>
          <w:sz w:val="20"/>
          <w:szCs w:val="20"/>
        </w:rPr>
        <w:t>OBJETO</w:t>
      </w:r>
    </w:p>
    <w:p w14:paraId="4832DF38" w14:textId="1767F801"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 objeto da presente licitação é</w:t>
      </w:r>
      <w:r w:rsidR="00C47CAF">
        <w:rPr>
          <w:rFonts w:asciiTheme="minorHAnsi" w:hAnsiTheme="minorHAnsi" w:cstheme="minorHAnsi"/>
          <w:b/>
          <w:sz w:val="20"/>
          <w:szCs w:val="20"/>
          <w:u w:val="single"/>
          <w:lang w:eastAsia="pt-BR"/>
        </w:rPr>
        <w:t xml:space="preserve">  AQUISIÇÃO DE SUPLEMENTOS E FÓRMULAS NUTRICIONAIS</w:t>
      </w:r>
      <w:r w:rsidR="00D23870" w:rsidRPr="00C34E60">
        <w:rPr>
          <w:rFonts w:asciiTheme="minorHAnsi" w:hAnsiTheme="minorHAnsi" w:cstheme="minorHAnsi"/>
          <w:b/>
          <w:sz w:val="20"/>
          <w:szCs w:val="20"/>
          <w:u w:val="single"/>
          <w:lang w:eastAsia="pt-BR"/>
        </w:rPr>
        <w:t>,</w:t>
      </w:r>
      <w:r w:rsidR="00AA3C0A" w:rsidRPr="00C34E60">
        <w:rPr>
          <w:rFonts w:asciiTheme="minorHAnsi" w:hAnsiTheme="minorHAnsi" w:cstheme="minorHAnsi"/>
          <w:b/>
          <w:sz w:val="20"/>
          <w:szCs w:val="20"/>
          <w:u w:val="single"/>
          <w:lang w:eastAsia="pt-BR"/>
        </w:rPr>
        <w:t xml:space="preserve"> VISANDO ATENDER AS NECESSIDADES </w:t>
      </w:r>
      <w:r w:rsidR="00F905D2" w:rsidRPr="00C34E60">
        <w:rPr>
          <w:rFonts w:asciiTheme="minorHAnsi" w:hAnsiTheme="minorHAnsi" w:cstheme="minorHAnsi"/>
          <w:b/>
          <w:sz w:val="20"/>
          <w:szCs w:val="20"/>
          <w:u w:val="single"/>
          <w:lang w:eastAsia="pt-BR"/>
        </w:rPr>
        <w:t xml:space="preserve">DA </w:t>
      </w:r>
      <w:r w:rsidR="00F96657" w:rsidRPr="00C34E60">
        <w:rPr>
          <w:rFonts w:asciiTheme="minorHAnsi" w:hAnsiTheme="minorHAnsi" w:cstheme="minorHAnsi"/>
          <w:b/>
          <w:sz w:val="20"/>
          <w:szCs w:val="20"/>
          <w:u w:val="single"/>
          <w:lang w:eastAsia="pt-BR"/>
        </w:rPr>
        <w:t>SECRETARIA DE</w:t>
      </w:r>
      <w:r w:rsidR="00C47CAF">
        <w:rPr>
          <w:rFonts w:asciiTheme="minorHAnsi" w:hAnsiTheme="minorHAnsi" w:cstheme="minorHAnsi"/>
          <w:b/>
          <w:sz w:val="20"/>
          <w:szCs w:val="20"/>
          <w:u w:val="single"/>
          <w:lang w:eastAsia="pt-BR"/>
        </w:rPr>
        <w:t xml:space="preserve"> SAÚDE.</w:t>
      </w:r>
      <w:r w:rsidRPr="00C34E60">
        <w:rPr>
          <w:rFonts w:asciiTheme="minorHAnsi" w:hAnsiTheme="minorHAnsi" w:cstheme="minorHAnsi"/>
          <w:bCs/>
          <w:sz w:val="20"/>
          <w:szCs w:val="20"/>
        </w:rPr>
        <w:t>,</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conforme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condições,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quantidades e exigências estabelecidas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neste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Edital</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seus anexos.</w:t>
      </w:r>
    </w:p>
    <w:p w14:paraId="37996500" w14:textId="206D8879"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 xml:space="preserve">A licitação será por </w:t>
      </w:r>
      <w:r w:rsidR="00AA3C0A" w:rsidRPr="00C34E60">
        <w:rPr>
          <w:rFonts w:asciiTheme="minorHAnsi" w:hAnsiTheme="minorHAnsi" w:cstheme="minorHAnsi"/>
          <w:b/>
          <w:sz w:val="20"/>
          <w:szCs w:val="20"/>
          <w:u w:val="single"/>
        </w:rPr>
        <w:t>ITE</w:t>
      </w:r>
      <w:r w:rsidR="004A24CA" w:rsidRPr="00C34E60">
        <w:rPr>
          <w:rFonts w:asciiTheme="minorHAnsi" w:hAnsiTheme="minorHAnsi" w:cstheme="minorHAnsi"/>
          <w:b/>
          <w:sz w:val="20"/>
          <w:szCs w:val="20"/>
          <w:u w:val="single"/>
        </w:rPr>
        <w:t>M</w:t>
      </w:r>
      <w:r w:rsidRPr="00C34E60">
        <w:rPr>
          <w:rFonts w:asciiTheme="minorHAnsi" w:hAnsiTheme="minorHAnsi" w:cstheme="minorHAnsi"/>
          <w:bCs/>
          <w:sz w:val="20"/>
          <w:szCs w:val="20"/>
        </w:rPr>
        <w:t>, conforme tabela constante do Termo de Referência, facultando-se ao licitante</w:t>
      </w:r>
      <w:r w:rsidR="00544E8D" w:rsidRPr="00C34E60">
        <w:rPr>
          <w:rFonts w:asciiTheme="minorHAnsi" w:hAnsiTheme="minorHAnsi" w:cstheme="minorHAnsi"/>
          <w:bCs/>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participação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quantos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itens forem</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seu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interesse.</w:t>
      </w:r>
    </w:p>
    <w:p w14:paraId="25732C62" w14:textId="7903560D" w:rsidR="00D23870" w:rsidRPr="00C34E60" w:rsidRDefault="00D23870"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Em caso de divergência existente entre as especificações do objeto descritas no cadastro do Sistema BOLSA NACIONAL DE COMPRAS – BNC (www.bnc.org.br/) e as especificações constantes neste Edital e seus anexos, prevalecerão estas últimas.</w:t>
      </w:r>
    </w:p>
    <w:p w14:paraId="4F1E39B3" w14:textId="30AD7D7D" w:rsidR="00DD2E21" w:rsidRPr="00C34E60" w:rsidRDefault="00DD2E21" w:rsidP="00BE17EA">
      <w:pPr>
        <w:pStyle w:val="PargrafodaLista"/>
        <w:numPr>
          <w:ilvl w:val="0"/>
          <w:numId w:val="17"/>
        </w:numPr>
        <w:shd w:val="clear" w:color="auto" w:fill="D6E3BC" w:themeFill="accent3" w:themeFillTint="66"/>
        <w:tabs>
          <w:tab w:val="left" w:pos="284"/>
          <w:tab w:val="left" w:pos="680"/>
          <w:tab w:val="left" w:pos="681"/>
        </w:tabs>
        <w:spacing w:before="120" w:after="120" w:line="288" w:lineRule="auto"/>
        <w:ind w:left="284" w:right="-28" w:firstLine="0"/>
        <w:rPr>
          <w:rFonts w:asciiTheme="minorHAnsi" w:hAnsiTheme="minorHAnsi" w:cstheme="minorHAnsi"/>
          <w:b/>
          <w:sz w:val="20"/>
          <w:szCs w:val="20"/>
        </w:rPr>
      </w:pPr>
      <w:r w:rsidRPr="00C34E60">
        <w:rPr>
          <w:rFonts w:asciiTheme="minorHAnsi" w:hAnsiTheme="minorHAnsi" w:cstheme="minorHAnsi"/>
          <w:b/>
          <w:sz w:val="20"/>
          <w:szCs w:val="20"/>
        </w:rPr>
        <w:t>DO REGISTO DE PREÇOS</w:t>
      </w:r>
    </w:p>
    <w:p w14:paraId="589733AB" w14:textId="7C3AD0D3" w:rsidR="00D97476" w:rsidRPr="00C34E60" w:rsidRDefault="00D97476"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As regras referentes aos órgãos gerenciador e participantes, bem como a eventuais adesões são as que constam no Decreto Municipal nº 14.987, de 28 de dezembro de 2023, bem como da minuta de Ata de Registro de Preços – ANEXO.</w:t>
      </w:r>
    </w:p>
    <w:p w14:paraId="153AF7E1" w14:textId="3ED047E0" w:rsidR="00025765" w:rsidRPr="00C34E60" w:rsidRDefault="00943F03" w:rsidP="00BE17EA">
      <w:pPr>
        <w:pStyle w:val="PargrafodaLista"/>
        <w:numPr>
          <w:ilvl w:val="0"/>
          <w:numId w:val="17"/>
        </w:numPr>
        <w:shd w:val="clear" w:color="auto" w:fill="D6E3BC" w:themeFill="accent3" w:themeFillTint="66"/>
        <w:tabs>
          <w:tab w:val="left" w:pos="284"/>
          <w:tab w:val="left" w:pos="680"/>
          <w:tab w:val="left" w:pos="681"/>
        </w:tabs>
        <w:spacing w:before="120" w:after="120" w:line="288" w:lineRule="auto"/>
        <w:ind w:left="284" w:right="-28" w:firstLine="0"/>
        <w:rPr>
          <w:rFonts w:asciiTheme="minorHAnsi" w:hAnsiTheme="minorHAnsi" w:cstheme="minorHAnsi"/>
          <w:b/>
          <w:sz w:val="20"/>
          <w:szCs w:val="20"/>
        </w:rPr>
      </w:pPr>
      <w:r w:rsidRPr="00C34E60">
        <w:rPr>
          <w:rFonts w:asciiTheme="minorHAnsi" w:hAnsiTheme="minorHAnsi" w:cstheme="minorHAnsi"/>
          <w:b/>
          <w:sz w:val="20"/>
          <w:szCs w:val="20"/>
        </w:rPr>
        <w:t>DA</w:t>
      </w:r>
      <w:r w:rsidRPr="00C34E60">
        <w:rPr>
          <w:rFonts w:asciiTheme="minorHAnsi" w:hAnsiTheme="minorHAnsi" w:cstheme="minorHAnsi"/>
          <w:b/>
          <w:spacing w:val="-5"/>
          <w:sz w:val="20"/>
          <w:szCs w:val="20"/>
        </w:rPr>
        <w:t xml:space="preserve"> </w:t>
      </w:r>
      <w:r w:rsidRPr="00C34E60">
        <w:rPr>
          <w:rFonts w:asciiTheme="minorHAnsi" w:hAnsiTheme="minorHAnsi" w:cstheme="minorHAnsi"/>
          <w:b/>
          <w:sz w:val="20"/>
          <w:szCs w:val="20"/>
        </w:rPr>
        <w:t>PARTICIPAÇÃO</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NA</w:t>
      </w:r>
      <w:r w:rsidRPr="00C34E60">
        <w:rPr>
          <w:rFonts w:asciiTheme="minorHAnsi" w:hAnsiTheme="minorHAnsi" w:cstheme="minorHAnsi"/>
          <w:b/>
          <w:spacing w:val="-6"/>
          <w:sz w:val="20"/>
          <w:szCs w:val="20"/>
        </w:rPr>
        <w:t xml:space="preserve"> </w:t>
      </w:r>
      <w:r w:rsidRPr="00C34E60">
        <w:rPr>
          <w:rFonts w:asciiTheme="minorHAnsi" w:hAnsiTheme="minorHAnsi" w:cstheme="minorHAnsi"/>
          <w:b/>
          <w:sz w:val="20"/>
          <w:szCs w:val="20"/>
        </w:rPr>
        <w:t>LICITAÇÃO</w:t>
      </w:r>
    </w:p>
    <w:p w14:paraId="67EB9E72" w14:textId="6828C614" w:rsidR="00226E1C"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Poderão participar deste Pregão os interessados que estiverem previamente credenciados n</w:t>
      </w:r>
      <w:r w:rsidR="004A24CA" w:rsidRPr="00C34E60">
        <w:rPr>
          <w:rFonts w:asciiTheme="minorHAnsi" w:hAnsiTheme="minorHAnsi" w:cstheme="minorHAnsi"/>
          <w:bCs/>
          <w:sz w:val="20"/>
          <w:szCs w:val="20"/>
        </w:rPr>
        <w:t xml:space="preserve">a </w:t>
      </w:r>
      <w:r w:rsidR="00E868F8" w:rsidRPr="00C34E60">
        <w:rPr>
          <w:rFonts w:asciiTheme="minorHAnsi" w:hAnsiTheme="minorHAnsi" w:cstheme="minorHAnsi"/>
          <w:bCs/>
          <w:sz w:val="20"/>
          <w:szCs w:val="20"/>
        </w:rPr>
        <w:t>plataforma da Bolsa Nacional de Compras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w:t>
      </w:r>
      <w:hyperlink r:id="rId12" w:history="1">
        <w:r w:rsidR="00D459D2" w:rsidRPr="00C34E60">
          <w:rPr>
            <w:rStyle w:val="Hyperlink"/>
            <w:rFonts w:asciiTheme="minorHAnsi" w:eastAsiaTheme="minorHAnsi" w:hAnsiTheme="minorHAnsi" w:cstheme="minorHAnsi"/>
            <w:bCs/>
            <w:color w:val="auto"/>
            <w:sz w:val="20"/>
            <w:szCs w:val="20"/>
          </w:rPr>
          <w:t>www.bnc.org.br</w:t>
        </w:r>
      </w:hyperlink>
      <w:r w:rsidR="00D459D2" w:rsidRPr="00C34E60">
        <w:rPr>
          <w:rFonts w:asciiTheme="minorHAnsi" w:hAnsiTheme="minorHAnsi" w:cstheme="minorHAnsi"/>
          <w:bCs/>
          <w:sz w:val="20"/>
          <w:szCs w:val="20"/>
        </w:rPr>
        <w:t>).</w:t>
      </w:r>
    </w:p>
    <w:p w14:paraId="183142F4" w14:textId="77777777"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licitante</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responsabiliza-se</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exclusiva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formalmente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pelas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transações</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efetuadas</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seu</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nome,</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assume</w:t>
      </w:r>
      <w:r w:rsidR="00AB25C4" w:rsidRPr="00C34E60">
        <w:rPr>
          <w:rFonts w:asciiTheme="minorHAnsi" w:hAnsiTheme="minorHAnsi" w:cstheme="minorHAnsi"/>
          <w:bCs/>
          <w:sz w:val="20"/>
          <w:szCs w:val="20"/>
        </w:rPr>
        <w:t xml:space="preserve"> c</w:t>
      </w:r>
      <w:r w:rsidRPr="00C34E60">
        <w:rPr>
          <w:rFonts w:asciiTheme="minorHAnsi" w:hAnsiTheme="minorHAnsi" w:cstheme="minorHAnsi"/>
          <w:bCs/>
          <w:sz w:val="20"/>
          <w:szCs w:val="20"/>
        </w:rPr>
        <w:t>omo firmes e verdadeiras suas propostas e seus lances, inclusive os atos praticados diretamente 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por seu representante, excluída a responsabilidade do provedor do sistema ou do órgão ou entidade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promotora da licitação por eventuais danos decorrentes de uso indevido das credenciais de acesso,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ainda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por terceiros.</w:t>
      </w:r>
    </w:p>
    <w:p w14:paraId="69869343" w14:textId="77777777"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É de responsabilidade do cadastrado conferir a exatidão dos seus dados cadastrais nos Sistemas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relacionados no item anterior e mantê-los atualizados junto aos órgãos responsáveis pela informação,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devendo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proceder,</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imediatamente,</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à</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correção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à</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alteração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dos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registros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tão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logo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identifique</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incorreção</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aqueles 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tornem</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desatualizados.</w:t>
      </w:r>
    </w:p>
    <w:p w14:paraId="3E3B698B" w14:textId="77777777" w:rsidR="00AB25C4"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 não observância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 disposto 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anterior poderá</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ensejar desclassificação no momento 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habilitação.</w:t>
      </w:r>
    </w:p>
    <w:p w14:paraId="19638156" w14:textId="7BCC99FA" w:rsidR="001E1122" w:rsidRPr="00C34E60" w:rsidRDefault="001E1122"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Os itens em que a participação for exclusiva a microempresas e empresas de pequeno porte, nos termos do art. 48 da Lei Complementar nº 123, de 14 de dezembro de 2006, serão descriminados no Mapa de Preços para aferição do estimado de mercado.</w:t>
      </w:r>
    </w:p>
    <w:p w14:paraId="7ED63BE4" w14:textId="3111A523" w:rsidR="00DE443C" w:rsidRPr="00C34E60" w:rsidRDefault="00DE443C" w:rsidP="004A24CA">
      <w:pPr>
        <w:pStyle w:val="Nivel3"/>
        <w:rPr>
          <w:rFonts w:eastAsia="Times New Roman"/>
        </w:rPr>
      </w:pPr>
      <w:r w:rsidRPr="00C34E60">
        <w:t xml:space="preserve">Para os itens </w:t>
      </w:r>
      <w:r w:rsidR="00F445C8">
        <w:t>de suplementos e fórmulas nutricionais para adultos 18</w:t>
      </w:r>
      <w:r w:rsidR="00CA5CCA">
        <w:t xml:space="preserve"> e</w:t>
      </w:r>
      <w:r w:rsidR="00F445C8">
        <w:t xml:space="preserve"> 26.</w:t>
      </w:r>
      <w:r w:rsidRPr="00C34E60">
        <w:t xml:space="preserve"> </w:t>
      </w:r>
      <w:r w:rsidR="00F445C8">
        <w:t>E para suplementos e fórmulas nutricionais infantis</w:t>
      </w:r>
      <w:r w:rsidR="00CA5CCA">
        <w:t xml:space="preserve"> 37, 39, 41, 43, 45, e 48</w:t>
      </w:r>
      <w:r w:rsidR="00F445C8">
        <w:t xml:space="preserve">. </w:t>
      </w:r>
      <w:r w:rsidRPr="00C34E60">
        <w:t xml:space="preserve">a participação é exclusiva a microempresas e empresas de pequeno porte, nos termos do </w:t>
      </w:r>
      <w:r w:rsidRPr="00C34E60">
        <w:fldChar w:fldCharType="begin"/>
      </w:r>
      <w:r w:rsidRPr="00C34E60">
        <w:instrText>HYPERLINK "https://www.planalto.gov.br/ccivil_03/leis/lcp/lcp123.htm" \h</w:instrText>
      </w:r>
      <w:r w:rsidRPr="00C34E60">
        <w:fldChar w:fldCharType="separate"/>
      </w:r>
      <w:r w:rsidRPr="00C34E60">
        <w:rPr>
          <w:rStyle w:val="Hyperlink"/>
          <w:color w:val="auto"/>
          <w:u w:val="none"/>
        </w:rPr>
        <w:t>art. 48 da Lei Complementar nº 123, de 14 de dezembro de 2006</w:t>
      </w:r>
      <w:r w:rsidRPr="00C34E60">
        <w:rPr>
          <w:rStyle w:val="Hyperlink"/>
          <w:bCs w:val="0"/>
          <w:color w:val="auto"/>
          <w:u w:val="none"/>
        </w:rPr>
        <w:fldChar w:fldCharType="end"/>
      </w:r>
      <w:r w:rsidRPr="00C34E60">
        <w:t>.</w:t>
      </w:r>
    </w:p>
    <w:p w14:paraId="276F09FC" w14:textId="665CAA00" w:rsidR="001E1122" w:rsidRPr="00C34E60" w:rsidRDefault="001E1122" w:rsidP="004A24CA">
      <w:pPr>
        <w:pStyle w:val="Nivel3"/>
        <w:rPr>
          <w:rFonts w:eastAsia="Times New Roman"/>
        </w:rPr>
      </w:pPr>
      <w:r w:rsidRPr="00C34E60">
        <w:t xml:space="preserve">A obtenção do benefício a que se refere o item anterior fica limitada às microempresas e às empresas de pequeno porte que, no ano-calendário de realização da licitação, ainda não tenham celebrado contratos com a Administração </w:t>
      </w:r>
      <w:r w:rsidRPr="00C34E60">
        <w:lastRenderedPageBreak/>
        <w:t>Pública cujos valores somados extrapolem a receita bruta máxima admitida para fins de enquadramento como empresa de pequeno porte.</w:t>
      </w:r>
    </w:p>
    <w:p w14:paraId="51E355DD" w14:textId="6D583A71" w:rsidR="001E1122" w:rsidRPr="00C34E60" w:rsidRDefault="001E1122"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84CC301" w14:textId="77777777"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bookmarkStart w:id="2" w:name="_bookmark1"/>
      <w:bookmarkEnd w:id="2"/>
      <w:r w:rsidRPr="00C34E60">
        <w:rPr>
          <w:rFonts w:asciiTheme="minorHAnsi" w:hAnsiTheme="minorHAnsi" w:cstheme="minorHAnsi"/>
          <w:bCs/>
          <w:sz w:val="20"/>
          <w:szCs w:val="20"/>
        </w:rPr>
        <w:t>Não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poderão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disputar</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esta</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licitação:</w:t>
      </w:r>
    </w:p>
    <w:p w14:paraId="0560CD3D" w14:textId="77777777"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aquele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atenda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às condições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deste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Edital</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seu(s)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anexo(s);</w:t>
      </w:r>
    </w:p>
    <w:p w14:paraId="50DD0B78" w14:textId="77777777"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autor do anteprojeto, do projeto básico ou do projeto executivo, pessoa física ou jurídica, quando 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licitação versar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sobre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serviços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fornecimento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 bens 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ele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relacionados;</w:t>
      </w:r>
    </w:p>
    <w:p w14:paraId="6B0EC9D7" w14:textId="77777777"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empresa,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isoladamente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consórcio,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responsável</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pela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elaboração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projeto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básico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projeto</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executivo, ou empresa da qual o autor do projeto seja dirigente, gerente, controlador, acionista 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detentor de mais de 5% (cinco por cento) do capital com direito a voto, responsável técnico 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subcontratado,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quando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 licitação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versar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sobre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serviços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fornecimento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bens</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ela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necessários;</w:t>
      </w:r>
    </w:p>
    <w:p w14:paraId="1FC2DDDD" w14:textId="77777777"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w w:val="95"/>
          <w:sz w:val="20"/>
          <w:szCs w:val="20"/>
        </w:rPr>
        <w:t>pessoa física ou jurídica que se encontre, ao tempo da licitação, impossibilitada de participar da licitação</w:t>
      </w:r>
      <w:r w:rsidRPr="00C34E60">
        <w:rPr>
          <w:rFonts w:asciiTheme="minorHAnsi" w:hAnsiTheme="minorHAnsi" w:cstheme="minorHAnsi"/>
          <w:bCs/>
          <w:spacing w:val="1"/>
          <w:w w:val="95"/>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decorrência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sanção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lhe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foi</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imposta;</w:t>
      </w:r>
    </w:p>
    <w:p w14:paraId="7AC37C91" w14:textId="686624D8"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aquele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mantenha</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vínculo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natureza</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técnica,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comercial,</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econômica,</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financeira,</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trabalhista</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civil</w:t>
      </w:r>
      <w:r w:rsidR="008B71C2" w:rsidRPr="00C34E60">
        <w:rPr>
          <w:rFonts w:asciiTheme="minorHAnsi" w:hAnsiTheme="minorHAnsi" w:cstheme="minorHAnsi"/>
          <w:bCs/>
          <w:sz w:val="20"/>
          <w:szCs w:val="20"/>
        </w:rPr>
        <w:t xml:space="preserve"> </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com dirigente do órgão ou entidade contratante ou com agente público que desempenhe função 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licitação ou atue na fiscalização ou na gestão do contrato, ou que deles seja cônjuge, companheiro ou</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parente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linha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reta,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colateral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por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afinidade,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até</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terceiro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grau;</w:t>
      </w:r>
    </w:p>
    <w:p w14:paraId="554E7B7E" w14:textId="71835310"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empresas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controladoras,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controladas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coligadas,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termos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Lei</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nº</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6.404,</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15</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dezembro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3"/>
          <w:sz w:val="20"/>
          <w:szCs w:val="20"/>
        </w:rPr>
        <w:t xml:space="preserve"> </w:t>
      </w:r>
      <w:r w:rsidR="00E92A5B"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1976,</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concorrendo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entre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si;</w:t>
      </w:r>
    </w:p>
    <w:p w14:paraId="5B9E7D6C" w14:textId="77777777"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pessoa</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física</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jurídica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nos  5</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(cinco)</w:t>
      </w:r>
      <w:r w:rsidRPr="00C34E60">
        <w:rPr>
          <w:rFonts w:asciiTheme="minorHAnsi" w:hAnsiTheme="minorHAnsi" w:cstheme="minorHAnsi"/>
          <w:bCs/>
          <w:spacing w:val="54"/>
          <w:sz w:val="20"/>
          <w:szCs w:val="20"/>
        </w:rPr>
        <w:t xml:space="preserve"> </w:t>
      </w:r>
      <w:r w:rsidRPr="00C34E60">
        <w:rPr>
          <w:rFonts w:asciiTheme="minorHAnsi" w:hAnsiTheme="minorHAnsi" w:cstheme="minorHAnsi"/>
          <w:bCs/>
          <w:sz w:val="20"/>
          <w:szCs w:val="20"/>
        </w:rPr>
        <w:t>anos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anteriores</w:t>
      </w:r>
      <w:r w:rsidRPr="00C34E60">
        <w:rPr>
          <w:rFonts w:asciiTheme="minorHAnsi" w:hAnsiTheme="minorHAnsi" w:cstheme="minorHAnsi"/>
          <w:bCs/>
          <w:spacing w:val="54"/>
          <w:sz w:val="20"/>
          <w:szCs w:val="20"/>
        </w:rPr>
        <w:t xml:space="preserve"> </w:t>
      </w:r>
      <w:r w:rsidRPr="00C34E60">
        <w:rPr>
          <w:rFonts w:asciiTheme="minorHAnsi" w:hAnsiTheme="minorHAnsi" w:cstheme="minorHAnsi"/>
          <w:bCs/>
          <w:sz w:val="20"/>
          <w:szCs w:val="20"/>
        </w:rPr>
        <w:t>à</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divulgação</w:t>
      </w:r>
      <w:r w:rsidRPr="00C34E60">
        <w:rPr>
          <w:rFonts w:asciiTheme="minorHAnsi" w:hAnsiTheme="minorHAnsi" w:cstheme="minorHAnsi"/>
          <w:bCs/>
          <w:spacing w:val="55"/>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edital,</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tenha</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sido</w:t>
      </w:r>
      <w:r w:rsidRPr="00C34E60">
        <w:rPr>
          <w:rFonts w:asciiTheme="minorHAnsi" w:hAnsiTheme="minorHAnsi" w:cstheme="minorHAnsi"/>
          <w:bCs/>
          <w:spacing w:val="-54"/>
          <w:sz w:val="20"/>
          <w:szCs w:val="20"/>
        </w:rPr>
        <w:t xml:space="preserve"> </w:t>
      </w:r>
      <w:r w:rsidRPr="00C34E60">
        <w:rPr>
          <w:rFonts w:asciiTheme="minorHAnsi" w:hAnsiTheme="minorHAnsi" w:cstheme="minorHAnsi"/>
          <w:bCs/>
          <w:sz w:val="20"/>
          <w:szCs w:val="20"/>
        </w:rPr>
        <w:t>condenada judicialmente, com trânsito em julgado, por exploração de trabalho infantil, por submissão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 trabalhadores a condições análogas às de escravo ou por contratação de adolescentes nos casos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vedados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pela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legislação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trabalhista;</w:t>
      </w:r>
    </w:p>
    <w:p w14:paraId="2DBF1294" w14:textId="77777777" w:rsidR="00512E1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agente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público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 órgão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 entidade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licitante;</w:t>
      </w:r>
    </w:p>
    <w:p w14:paraId="74155A79" w14:textId="2E0FC32B" w:rsidR="00512E15" w:rsidRPr="00C34E60" w:rsidRDefault="00512E15"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pessoas jurídicas reunidas em consórcio;</w:t>
      </w:r>
    </w:p>
    <w:p w14:paraId="0055D1DF" w14:textId="77777777" w:rsidR="00EA0EF9" w:rsidRPr="00C34E60" w:rsidRDefault="00943F03" w:rsidP="00BE17EA">
      <w:pPr>
        <w:pStyle w:val="PargrafodaLista"/>
        <w:numPr>
          <w:ilvl w:val="2"/>
          <w:numId w:val="17"/>
        </w:numPr>
        <w:tabs>
          <w:tab w:val="left" w:pos="567"/>
          <w:tab w:val="left" w:pos="820"/>
          <w:tab w:val="left" w:pos="993"/>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Organizações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Sociedade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Civil</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Interesse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Público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OSCIP,</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atuando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nessa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condição</w:t>
      </w:r>
      <w:r w:rsidR="00DD2E21" w:rsidRPr="00C34E60">
        <w:rPr>
          <w:rFonts w:asciiTheme="minorHAnsi" w:hAnsiTheme="minorHAnsi" w:cstheme="minorHAnsi"/>
          <w:bCs/>
          <w:sz w:val="20"/>
          <w:szCs w:val="20"/>
        </w:rPr>
        <w:t>.</w:t>
      </w:r>
    </w:p>
    <w:p w14:paraId="43EE25B8" w14:textId="546816E9" w:rsidR="00DD2E21" w:rsidRPr="00C34E60" w:rsidRDefault="00EA0EF9" w:rsidP="00BE17EA">
      <w:pPr>
        <w:pStyle w:val="PargrafodaLista"/>
        <w:numPr>
          <w:ilvl w:val="2"/>
          <w:numId w:val="17"/>
        </w:numPr>
        <w:tabs>
          <w:tab w:val="left" w:pos="567"/>
          <w:tab w:val="left" w:pos="820"/>
          <w:tab w:val="left" w:pos="993"/>
          <w:tab w:val="left" w:pos="1134"/>
        </w:tabs>
        <w:spacing w:before="120" w:after="120" w:line="288" w:lineRule="auto"/>
        <w:ind w:left="567" w:right="-28" w:firstLine="0"/>
        <w:rPr>
          <w:rFonts w:asciiTheme="minorHAnsi" w:hAnsiTheme="minorHAnsi" w:cstheme="minorHAnsi"/>
          <w:bCs/>
          <w:color w:val="ED0000"/>
          <w:sz w:val="20"/>
          <w:szCs w:val="20"/>
        </w:rPr>
      </w:pPr>
      <w:r w:rsidRPr="00C34E60">
        <w:rPr>
          <w:rFonts w:asciiTheme="minorHAnsi" w:hAnsiTheme="minorHAnsi" w:cstheme="minorHAnsi"/>
          <w:bCs/>
          <w:sz w:val="20"/>
          <w:szCs w:val="20"/>
        </w:rPr>
        <w:t xml:space="preserve"> </w:t>
      </w:r>
      <w:r w:rsidR="00DD2E21" w:rsidRPr="00C34E60">
        <w:rPr>
          <w:rFonts w:asciiTheme="minorHAnsi" w:hAnsiTheme="minorHAnsi" w:cstheme="minorHAnsi"/>
          <w:bCs/>
          <w:sz w:val="20"/>
          <w:szCs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907DDD5" w14:textId="0CF90A3B" w:rsidR="004B5100" w:rsidRPr="00C34E60" w:rsidRDefault="00461A92" w:rsidP="00965692">
      <w:pPr>
        <w:pStyle w:val="Nivel2"/>
      </w:pPr>
      <w:r w:rsidRPr="00C34E60">
        <w:t>O impedimento de que trata o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DD17897" w14:textId="490A3D18" w:rsidR="004B5100" w:rsidRPr="00C34E60" w:rsidRDefault="00461A92" w:rsidP="00965692">
      <w:pPr>
        <w:pStyle w:val="Nivel2"/>
      </w:pPr>
      <w:r w:rsidRPr="00C34E60">
        <w:t>A critério da Administração e exclusivamente a seu serviço, o autor dos projetos e a empresa a que se referem os itens poderão participar no apoio das atividades de planejamento da contratação, de execução da licitação ou de gestão do contrato, desde que sob supervisão exclusiva de agentes públicos do órgão ou entidade.</w:t>
      </w:r>
      <w:bookmarkStart w:id="3" w:name="art14§3"/>
      <w:bookmarkEnd w:id="3"/>
    </w:p>
    <w:p w14:paraId="2CD3AF1F" w14:textId="77777777" w:rsidR="004B5100" w:rsidRPr="00C34E60" w:rsidRDefault="00461A92" w:rsidP="00965692">
      <w:pPr>
        <w:pStyle w:val="Nivel2"/>
      </w:pPr>
      <w:r w:rsidRPr="00C34E60">
        <w:t>Equiparam-se aos autores do projeto as empresas integrantes do mesmo grupo econômico.</w:t>
      </w:r>
      <w:bookmarkStart w:id="4" w:name="art14§4"/>
      <w:bookmarkEnd w:id="4"/>
    </w:p>
    <w:p w14:paraId="5A038239" w14:textId="28D69C62" w:rsidR="004B5100" w:rsidRPr="00C34E60" w:rsidRDefault="00461A92" w:rsidP="00965692">
      <w:pPr>
        <w:pStyle w:val="Nivel2"/>
      </w:pPr>
      <w:r w:rsidRPr="00C34E60">
        <w:lastRenderedPageBreak/>
        <w:t>O disposto nos itens não impede a licitação ou a contratação de serviço que inclua como encargo do contratado</w:t>
      </w:r>
      <w:r w:rsidR="004B5100" w:rsidRPr="00C34E60">
        <w:t xml:space="preserve"> </w:t>
      </w:r>
      <w:r w:rsidRPr="00C34E60">
        <w:t>a elaboração do projeto básico e do projeto executivo, nas contratações integradas, e do projeto executivo, nos demais regimes de execução.</w:t>
      </w:r>
      <w:bookmarkStart w:id="5" w:name="art14§5"/>
      <w:bookmarkEnd w:id="5"/>
    </w:p>
    <w:p w14:paraId="2991225D" w14:textId="77777777" w:rsidR="004B5100" w:rsidRPr="00C34E60" w:rsidRDefault="00461A92" w:rsidP="00965692">
      <w:pPr>
        <w:pStyle w:val="Nivel2"/>
      </w:pPr>
      <w:r w:rsidRPr="00C34E60">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C34E60">
          <w:rPr>
            <w:rStyle w:val="Hyperlink"/>
            <w:color w:val="auto"/>
          </w:rPr>
          <w:t>Lei nº 14.133/2021</w:t>
        </w:r>
      </w:hyperlink>
      <w:r w:rsidRPr="00C34E60">
        <w:t>.</w:t>
      </w:r>
    </w:p>
    <w:p w14:paraId="69854949" w14:textId="4C3A2D33" w:rsidR="00461A92" w:rsidRPr="00C34E60" w:rsidRDefault="00461A92" w:rsidP="00965692">
      <w:pPr>
        <w:pStyle w:val="Nivel2"/>
      </w:pPr>
      <w:r w:rsidRPr="00C34E60">
        <w:t>A vedação de que trata o item estende-se a terceiro que auxilie a condução da contratação na qualidade de integrante de equipe de apoio, profissional especializado ou funcionário ou representante de empresa que preste assessoria técnica.</w:t>
      </w:r>
    </w:p>
    <w:p w14:paraId="275703AF" w14:textId="77777777" w:rsidR="00025765" w:rsidRPr="00C34E60" w:rsidRDefault="00943F03" w:rsidP="00BE17EA">
      <w:pPr>
        <w:pStyle w:val="PargrafodaLista"/>
        <w:numPr>
          <w:ilvl w:val="0"/>
          <w:numId w:val="17"/>
        </w:numPr>
        <w:shd w:val="clear" w:color="auto" w:fill="D6E3BC" w:themeFill="accent3" w:themeFillTint="66"/>
        <w:tabs>
          <w:tab w:val="left" w:pos="284"/>
          <w:tab w:val="left" w:pos="680"/>
          <w:tab w:val="left" w:pos="681"/>
        </w:tabs>
        <w:spacing w:before="120" w:after="120" w:line="288" w:lineRule="auto"/>
        <w:ind w:left="284" w:right="-28" w:firstLine="0"/>
        <w:rPr>
          <w:rFonts w:asciiTheme="minorHAnsi" w:hAnsiTheme="minorHAnsi" w:cstheme="minorHAnsi"/>
          <w:b/>
          <w:sz w:val="20"/>
          <w:szCs w:val="20"/>
        </w:rPr>
      </w:pPr>
      <w:bookmarkStart w:id="6" w:name="_bookmark2"/>
      <w:bookmarkEnd w:id="6"/>
      <w:r w:rsidRPr="00C34E60">
        <w:rPr>
          <w:rFonts w:asciiTheme="minorHAnsi" w:hAnsiTheme="minorHAnsi" w:cstheme="minorHAnsi"/>
          <w:b/>
          <w:sz w:val="20"/>
          <w:szCs w:val="20"/>
        </w:rPr>
        <w:t>DA</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APRESENTAÇÃO</w:t>
      </w:r>
      <w:r w:rsidRPr="00C34E60">
        <w:rPr>
          <w:rFonts w:asciiTheme="minorHAnsi" w:hAnsiTheme="minorHAnsi" w:cstheme="minorHAnsi"/>
          <w:b/>
          <w:spacing w:val="-2"/>
          <w:sz w:val="20"/>
          <w:szCs w:val="20"/>
        </w:rPr>
        <w:t xml:space="preserve"> </w:t>
      </w:r>
      <w:r w:rsidRPr="00C34E60">
        <w:rPr>
          <w:rFonts w:asciiTheme="minorHAnsi" w:hAnsiTheme="minorHAnsi" w:cstheme="minorHAnsi"/>
          <w:b/>
          <w:sz w:val="20"/>
          <w:szCs w:val="20"/>
        </w:rPr>
        <w:t>DA</w:t>
      </w:r>
      <w:r w:rsidRPr="00C34E60">
        <w:rPr>
          <w:rFonts w:asciiTheme="minorHAnsi" w:hAnsiTheme="minorHAnsi" w:cstheme="minorHAnsi"/>
          <w:b/>
          <w:spacing w:val="-5"/>
          <w:sz w:val="20"/>
          <w:szCs w:val="20"/>
        </w:rPr>
        <w:t xml:space="preserve"> </w:t>
      </w:r>
      <w:r w:rsidRPr="00C34E60">
        <w:rPr>
          <w:rFonts w:asciiTheme="minorHAnsi" w:hAnsiTheme="minorHAnsi" w:cstheme="minorHAnsi"/>
          <w:b/>
          <w:sz w:val="20"/>
          <w:szCs w:val="20"/>
        </w:rPr>
        <w:t>PROPOSTA</w:t>
      </w:r>
      <w:r w:rsidRPr="00C34E60">
        <w:rPr>
          <w:rFonts w:asciiTheme="minorHAnsi" w:hAnsiTheme="minorHAnsi" w:cstheme="minorHAnsi"/>
          <w:b/>
          <w:spacing w:val="-7"/>
          <w:sz w:val="20"/>
          <w:szCs w:val="20"/>
        </w:rPr>
        <w:t xml:space="preserve"> </w:t>
      </w:r>
      <w:r w:rsidRPr="00C34E60">
        <w:rPr>
          <w:rFonts w:asciiTheme="minorHAnsi" w:hAnsiTheme="minorHAnsi" w:cstheme="minorHAnsi"/>
          <w:b/>
          <w:sz w:val="20"/>
          <w:szCs w:val="20"/>
        </w:rPr>
        <w:t>E</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DOS</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DOCUMENTOS</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DE</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HABILITAÇÃO</w:t>
      </w:r>
    </w:p>
    <w:p w14:paraId="4AE4A7B0" w14:textId="26D43159"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Os licitantes encaminharão, exclusivamente por meio do sistema eletrônico, a proposta com o preço,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conforme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critério 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julgamento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adotado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neste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Edital,</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até</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data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 horário</w:t>
      </w:r>
      <w:r w:rsidR="00512E15" w:rsidRPr="00C34E60">
        <w:rPr>
          <w:rFonts w:asciiTheme="minorHAnsi" w:hAnsiTheme="minorHAnsi" w:cstheme="minorHAnsi"/>
          <w:bCs/>
          <w:sz w:val="20"/>
          <w:szCs w:val="20"/>
        </w:rPr>
        <w:t xml:space="preserve"> </w:t>
      </w:r>
      <w:r w:rsidRPr="00C34E60">
        <w:rPr>
          <w:rFonts w:asciiTheme="minorHAnsi" w:hAnsiTheme="minorHAnsi" w:cstheme="minorHAnsi"/>
          <w:bCs/>
          <w:spacing w:val="-54"/>
          <w:sz w:val="20"/>
          <w:szCs w:val="20"/>
        </w:rPr>
        <w:t xml:space="preserve"> </w:t>
      </w:r>
      <w:r w:rsidR="00512E15" w:rsidRPr="00C34E60">
        <w:rPr>
          <w:rFonts w:asciiTheme="minorHAnsi" w:hAnsiTheme="minorHAnsi" w:cstheme="minorHAnsi"/>
          <w:bCs/>
          <w:spacing w:val="-54"/>
          <w:sz w:val="20"/>
          <w:szCs w:val="20"/>
        </w:rPr>
        <w:t xml:space="preserve">                                .                                                                                                 </w:t>
      </w:r>
      <w:r w:rsidRPr="00C34E60">
        <w:rPr>
          <w:rFonts w:asciiTheme="minorHAnsi" w:hAnsiTheme="minorHAnsi" w:cstheme="minorHAnsi"/>
          <w:bCs/>
          <w:sz w:val="20"/>
          <w:szCs w:val="20"/>
        </w:rPr>
        <w:t>estabelecidos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abertura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sessão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pública.</w:t>
      </w:r>
    </w:p>
    <w:p w14:paraId="7CAE87AD" w14:textId="6A89AA8A" w:rsidR="00512E15" w:rsidRPr="00C34E60" w:rsidRDefault="00512E15"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p>
    <w:p w14:paraId="01F7495B" w14:textId="498F6F01"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bookmarkStart w:id="7" w:name="_bookmark3"/>
      <w:bookmarkEnd w:id="7"/>
      <w:r w:rsidRPr="00C34E60">
        <w:rPr>
          <w:rFonts w:asciiTheme="minorHAnsi" w:hAnsiTheme="minorHAnsi" w:cstheme="minorHAnsi"/>
          <w:bCs/>
          <w:sz w:val="20"/>
          <w:szCs w:val="20"/>
        </w:rPr>
        <w:t>No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cadastramento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inicial,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licitante</w:t>
      </w:r>
      <w:r w:rsidRPr="00C34E60">
        <w:rPr>
          <w:rFonts w:asciiTheme="minorHAnsi" w:hAnsiTheme="minorHAnsi" w:cstheme="minorHAnsi"/>
          <w:bCs/>
          <w:spacing w:val="-1"/>
          <w:sz w:val="20"/>
          <w:szCs w:val="20"/>
        </w:rPr>
        <w:t xml:space="preserve"> </w:t>
      </w:r>
      <w:r w:rsidR="00AA3C0A" w:rsidRPr="00C34E60">
        <w:rPr>
          <w:rFonts w:asciiTheme="minorHAnsi" w:hAnsiTheme="minorHAnsi" w:cstheme="minorHAnsi"/>
          <w:b/>
          <w:sz w:val="20"/>
          <w:szCs w:val="20"/>
          <w:u w:val="single"/>
        </w:rPr>
        <w:t>DECLARARÁ</w:t>
      </w:r>
      <w:r w:rsidRPr="00C34E60">
        <w:rPr>
          <w:rFonts w:asciiTheme="minorHAnsi" w:hAnsiTheme="minorHAnsi" w:cstheme="minorHAnsi"/>
          <w:bCs/>
          <w:sz w:val="20"/>
          <w:szCs w:val="20"/>
        </w:rPr>
        <w:t>,</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campo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próprio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sistema,</w:t>
      </w:r>
      <w:r w:rsidR="006379D9" w:rsidRPr="00C34E60">
        <w:rPr>
          <w:rFonts w:asciiTheme="minorHAnsi" w:hAnsiTheme="minorHAnsi" w:cstheme="minorHAnsi"/>
          <w:bCs/>
          <w:spacing w:val="-2"/>
          <w:sz w:val="20"/>
          <w:szCs w:val="20"/>
        </w:rPr>
        <w:t xml:space="preserve"> que</w:t>
      </w:r>
      <w:r w:rsidRPr="00C34E60">
        <w:rPr>
          <w:rFonts w:asciiTheme="minorHAnsi" w:hAnsiTheme="minorHAnsi" w:cstheme="minorHAnsi"/>
          <w:bCs/>
          <w:sz w:val="20"/>
          <w:szCs w:val="20"/>
        </w:rPr>
        <w:t>:</w:t>
      </w:r>
    </w:p>
    <w:p w14:paraId="6EA69266" w14:textId="77777777" w:rsidR="00025765" w:rsidRPr="00C34E60" w:rsidRDefault="00943F03" w:rsidP="00BE17EA">
      <w:pPr>
        <w:pStyle w:val="PargrafodaLista"/>
        <w:numPr>
          <w:ilvl w:val="2"/>
          <w:numId w:val="17"/>
        </w:numPr>
        <w:tabs>
          <w:tab w:val="left" w:pos="567"/>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está ciente e concorda com as condições contidas no edital e seus anexos, bem como de que 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apresentada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compreende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integralidade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custos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atendimento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direitos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trabalhistas assegurados na Constituição Federal, nas leis trabalhistas, nas normas infralegais, nas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convenções coletivas de trabalho e nos termos de ajustamento de conduta vigentes na data de sua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entrega em definitivo e que cumpre plenamente os requisitos de habilitação definidos no instrumento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convocatório;</w:t>
      </w:r>
    </w:p>
    <w:p w14:paraId="6EF68A05" w14:textId="77777777" w:rsidR="00025765" w:rsidRPr="00C34E60" w:rsidRDefault="00943F03" w:rsidP="00BE17EA">
      <w:pPr>
        <w:pStyle w:val="PargrafodaLista"/>
        <w:numPr>
          <w:ilvl w:val="2"/>
          <w:numId w:val="17"/>
        </w:numPr>
        <w:tabs>
          <w:tab w:val="left" w:pos="567"/>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não emprega menor de 18 anos em trabalho noturno, perigoso ou insalubre e não emprega menor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 xml:space="preserve">16 anos, salvo menor, a partir de 14 anos, na condição de aprendiz, nos termos do </w:t>
      </w:r>
      <w:r w:rsidRPr="00C34E60">
        <w:rPr>
          <w:rFonts w:asciiTheme="minorHAnsi" w:hAnsiTheme="minorHAnsi" w:cstheme="minorHAnsi"/>
          <w:bCs/>
          <w:sz w:val="20"/>
          <w:szCs w:val="20"/>
        </w:rPr>
        <w:fldChar w:fldCharType="begin"/>
      </w:r>
      <w:r w:rsidRPr="00C34E60">
        <w:rPr>
          <w:rFonts w:asciiTheme="minorHAnsi" w:hAnsiTheme="minorHAnsi" w:cstheme="minorHAnsi"/>
          <w:bCs/>
          <w:sz w:val="20"/>
          <w:szCs w:val="20"/>
        </w:rPr>
        <w:instrText>HYPERLINK "https://www.planalto.gov.br/ccivil_03/constituicao/constituicaocompilado.htm" \l "art7" \h</w:instrText>
      </w:r>
      <w:r w:rsidRPr="00C34E60">
        <w:rPr>
          <w:rFonts w:asciiTheme="minorHAnsi" w:hAnsiTheme="minorHAnsi" w:cstheme="minorHAnsi"/>
          <w:bCs/>
          <w:sz w:val="20"/>
          <w:szCs w:val="20"/>
        </w:rPr>
      </w:r>
      <w:r w:rsidRPr="00C34E60">
        <w:rPr>
          <w:rFonts w:asciiTheme="minorHAnsi" w:hAnsiTheme="minorHAnsi" w:cstheme="minorHAnsi"/>
          <w:bCs/>
          <w:sz w:val="20"/>
          <w:szCs w:val="20"/>
        </w:rPr>
        <w:fldChar w:fldCharType="separate"/>
      </w:r>
      <w:r w:rsidRPr="00C34E60">
        <w:rPr>
          <w:rFonts w:asciiTheme="minorHAnsi" w:hAnsiTheme="minorHAnsi" w:cstheme="minorHAnsi"/>
          <w:bCs/>
          <w:sz w:val="20"/>
          <w:szCs w:val="20"/>
          <w:u w:val="single"/>
        </w:rPr>
        <w:t>artigo 7°, XXXIII,</w:t>
      </w:r>
      <w:r w:rsidRPr="00C34E60">
        <w:rPr>
          <w:rFonts w:asciiTheme="minorHAnsi" w:hAnsiTheme="minorHAnsi" w:cstheme="minorHAnsi"/>
          <w:bCs/>
          <w:sz w:val="20"/>
          <w:szCs w:val="20"/>
          <w:u w:val="single"/>
        </w:rPr>
        <w:fldChar w:fldCharType="end"/>
      </w:r>
      <w:r w:rsidRPr="00C34E60">
        <w:rPr>
          <w:rFonts w:asciiTheme="minorHAnsi" w:hAnsiTheme="minorHAnsi" w:cstheme="minorHAnsi"/>
          <w:bCs/>
          <w:spacing w:val="1"/>
          <w:sz w:val="20"/>
          <w:szCs w:val="20"/>
        </w:rPr>
        <w:t xml:space="preserve"> </w:t>
      </w:r>
      <w:hyperlink r:id="rId14" w:anchor="art7">
        <w:r w:rsidRPr="00C34E60">
          <w:rPr>
            <w:rFonts w:asciiTheme="minorHAnsi" w:hAnsiTheme="minorHAnsi" w:cstheme="minorHAnsi"/>
            <w:bCs/>
            <w:sz w:val="20"/>
            <w:szCs w:val="20"/>
            <w:u w:val="single"/>
          </w:rPr>
          <w:t>da</w:t>
        </w:r>
        <w:r w:rsidRPr="00C34E60">
          <w:rPr>
            <w:rFonts w:asciiTheme="minorHAnsi" w:hAnsiTheme="minorHAnsi" w:cstheme="minorHAnsi"/>
            <w:bCs/>
            <w:spacing w:val="-2"/>
            <w:sz w:val="20"/>
            <w:szCs w:val="20"/>
            <w:u w:val="single"/>
          </w:rPr>
          <w:t xml:space="preserve"> </w:t>
        </w:r>
        <w:r w:rsidRPr="00C34E60">
          <w:rPr>
            <w:rFonts w:asciiTheme="minorHAnsi" w:hAnsiTheme="minorHAnsi" w:cstheme="minorHAnsi"/>
            <w:bCs/>
            <w:sz w:val="20"/>
            <w:szCs w:val="20"/>
            <w:u w:val="single"/>
          </w:rPr>
          <w:t>Constituição</w:t>
        </w:r>
        <w:r w:rsidRPr="00C34E60">
          <w:rPr>
            <w:rFonts w:asciiTheme="minorHAnsi" w:hAnsiTheme="minorHAnsi" w:cstheme="minorHAnsi"/>
            <w:bCs/>
            <w:sz w:val="20"/>
            <w:szCs w:val="20"/>
          </w:rPr>
          <w:t>;</w:t>
        </w:r>
      </w:hyperlink>
    </w:p>
    <w:p w14:paraId="0319DC41" w14:textId="1924A022" w:rsidR="00025765" w:rsidRPr="00C34E60" w:rsidRDefault="001554EC" w:rsidP="00BE17EA">
      <w:pPr>
        <w:pStyle w:val="PargrafodaLista"/>
        <w:numPr>
          <w:ilvl w:val="2"/>
          <w:numId w:val="17"/>
        </w:numPr>
        <w:tabs>
          <w:tab w:val="left" w:pos="567"/>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não possui, em sua cadeia produtiva, empregados  executando trabalho degradante ou forçado,    observando o disposto nos incisos III e IV do art. 1º e no inciso III do art. 5º da Constituição Federal;</w:t>
      </w:r>
    </w:p>
    <w:p w14:paraId="73BC7CF6" w14:textId="77777777" w:rsidR="00422241" w:rsidRPr="00C34E60" w:rsidRDefault="00943F03" w:rsidP="00BE17EA">
      <w:pPr>
        <w:pStyle w:val="PargrafodaLista"/>
        <w:numPr>
          <w:ilvl w:val="2"/>
          <w:numId w:val="17"/>
        </w:numPr>
        <w:tabs>
          <w:tab w:val="left" w:pos="567"/>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cumpre as exigências de reserva de cargos para pessoa com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deficiência e para reabilitado 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Previdência Social,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previstas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lei</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outras normas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específicas</w:t>
      </w:r>
      <w:r w:rsidR="002604E9" w:rsidRPr="00C34E60">
        <w:rPr>
          <w:rFonts w:asciiTheme="minorHAnsi" w:hAnsiTheme="minorHAnsi" w:cstheme="minorHAnsi"/>
          <w:bCs/>
          <w:sz w:val="20"/>
          <w:szCs w:val="20"/>
        </w:rPr>
        <w:t>;</w:t>
      </w:r>
    </w:p>
    <w:p w14:paraId="62DB8A5D" w14:textId="745ECBC7" w:rsidR="002604E9" w:rsidRPr="00C34E60" w:rsidRDefault="002604E9" w:rsidP="00BE17EA">
      <w:pPr>
        <w:pStyle w:val="PargrafodaLista"/>
        <w:numPr>
          <w:ilvl w:val="2"/>
          <w:numId w:val="17"/>
        </w:numPr>
        <w:tabs>
          <w:tab w:val="left" w:pos="567"/>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e as demais declarações exigidas no Termo de Referência (se houver).</w:t>
      </w:r>
    </w:p>
    <w:p w14:paraId="27A46B03" w14:textId="3D1EF779" w:rsidR="00025765" w:rsidRPr="00C34E60" w:rsidRDefault="00943F03" w:rsidP="00BE17EA">
      <w:pPr>
        <w:pStyle w:val="PargrafodaLista"/>
        <w:numPr>
          <w:ilvl w:val="1"/>
          <w:numId w:val="17"/>
        </w:numPr>
        <w:tabs>
          <w:tab w:val="left" w:pos="284"/>
          <w:tab w:val="left" w:pos="426"/>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licitante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organizado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cooperativa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deverá</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declarar,</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ainda,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campo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próprio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sistema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eletrônico,</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cumpre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requisitos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estabelecidos no</w:t>
      </w:r>
      <w:r w:rsidRPr="00C34E60">
        <w:rPr>
          <w:rFonts w:asciiTheme="minorHAnsi" w:hAnsiTheme="minorHAnsi" w:cstheme="minorHAnsi"/>
          <w:bCs/>
          <w:spacing w:val="3"/>
          <w:sz w:val="20"/>
          <w:szCs w:val="20"/>
        </w:rPr>
        <w:t xml:space="preserve"> </w:t>
      </w:r>
      <w:hyperlink r:id="rId15" w:anchor="art16">
        <w:r w:rsidRPr="00C34E60">
          <w:rPr>
            <w:rFonts w:asciiTheme="minorHAnsi" w:hAnsiTheme="minorHAnsi" w:cstheme="minorHAnsi"/>
            <w:bCs/>
            <w:sz w:val="20"/>
            <w:szCs w:val="20"/>
          </w:rPr>
          <w:t>artigo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16</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Lei</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nº</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14.133,</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2021.</w:t>
        </w:r>
      </w:hyperlink>
    </w:p>
    <w:p w14:paraId="67FE04CB" w14:textId="78EB5E89" w:rsidR="00F9378D" w:rsidRPr="00C34E60" w:rsidRDefault="00943F03" w:rsidP="00BE17EA">
      <w:pPr>
        <w:pStyle w:val="PargrafodaLista"/>
        <w:numPr>
          <w:ilvl w:val="1"/>
          <w:numId w:val="17"/>
        </w:numPr>
        <w:tabs>
          <w:tab w:val="left" w:pos="284"/>
          <w:tab w:val="left" w:pos="426"/>
        </w:tabs>
        <w:spacing w:before="120" w:after="120" w:line="288" w:lineRule="auto"/>
        <w:ind w:left="284" w:right="-28" w:firstLine="0"/>
        <w:rPr>
          <w:rFonts w:asciiTheme="minorHAnsi" w:hAnsiTheme="minorHAnsi" w:cstheme="minorHAnsi"/>
          <w:bCs/>
          <w:sz w:val="20"/>
          <w:szCs w:val="20"/>
        </w:rPr>
      </w:pPr>
      <w:bookmarkStart w:id="8" w:name="_bookmark4"/>
      <w:bookmarkEnd w:id="8"/>
      <w:r w:rsidRPr="00C34E60">
        <w:rPr>
          <w:rFonts w:asciiTheme="minorHAnsi" w:hAnsiTheme="minorHAnsi" w:cstheme="minorHAnsi"/>
          <w:bCs/>
          <w:sz w:val="20"/>
          <w:szCs w:val="20"/>
        </w:rPr>
        <w:t>O fornecedor enquadrado como microempresa, empresa de pequeno porte ou sociedade cooperativa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deverá</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declarar,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ainda,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campo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próprio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sistema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eletrônico,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cumpre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requisitos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estabelecidos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8"/>
          <w:sz w:val="20"/>
          <w:szCs w:val="20"/>
        </w:rPr>
        <w:t xml:space="preserve"> </w:t>
      </w:r>
      <w:hyperlink r:id="rId16" w:anchor="art3">
        <w:r w:rsidRPr="00C34E60">
          <w:rPr>
            <w:rFonts w:asciiTheme="minorHAnsi" w:hAnsiTheme="minorHAnsi" w:cstheme="minorHAnsi"/>
            <w:bCs/>
            <w:sz w:val="20"/>
            <w:szCs w:val="20"/>
          </w:rPr>
          <w:t>artigo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3°</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Lei</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Complementar</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nº</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123,</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2006,</w:t>
        </w:r>
        <w:r w:rsidRPr="00C34E60">
          <w:rPr>
            <w:rFonts w:asciiTheme="minorHAnsi" w:hAnsiTheme="minorHAnsi" w:cstheme="minorHAnsi"/>
            <w:bCs/>
            <w:spacing w:val="-7"/>
            <w:sz w:val="20"/>
            <w:szCs w:val="20"/>
          </w:rPr>
          <w:t xml:space="preserve"> </w:t>
        </w:r>
      </w:hyperlink>
      <w:r w:rsidRPr="00C34E60">
        <w:rPr>
          <w:rFonts w:asciiTheme="minorHAnsi" w:hAnsiTheme="minorHAnsi" w:cstheme="minorHAnsi"/>
          <w:bCs/>
          <w:sz w:val="20"/>
          <w:szCs w:val="20"/>
        </w:rPr>
        <w:t>estando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apto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usufruir</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tratamento</w:t>
      </w:r>
      <w:r w:rsidRPr="00C34E60">
        <w:rPr>
          <w:rFonts w:asciiTheme="minorHAnsi" w:hAnsiTheme="minorHAnsi" w:cstheme="minorHAnsi"/>
          <w:bCs/>
          <w:spacing w:val="-54"/>
          <w:sz w:val="20"/>
          <w:szCs w:val="20"/>
        </w:rPr>
        <w:t xml:space="preserve"> </w:t>
      </w:r>
      <w:r w:rsidRPr="00C34E60">
        <w:rPr>
          <w:rFonts w:asciiTheme="minorHAnsi" w:hAnsiTheme="minorHAnsi" w:cstheme="minorHAnsi"/>
          <w:bCs/>
          <w:sz w:val="20"/>
          <w:szCs w:val="20"/>
        </w:rPr>
        <w:t xml:space="preserve">favorecido estabelecido em seus </w:t>
      </w:r>
      <w:r w:rsidRPr="00C34E60">
        <w:rPr>
          <w:rFonts w:asciiTheme="minorHAnsi" w:hAnsiTheme="minorHAnsi" w:cstheme="minorHAnsi"/>
          <w:bCs/>
          <w:sz w:val="20"/>
          <w:szCs w:val="20"/>
        </w:rPr>
        <w:fldChar w:fldCharType="begin"/>
      </w:r>
      <w:r w:rsidRPr="00C34E60">
        <w:rPr>
          <w:rFonts w:asciiTheme="minorHAnsi" w:hAnsiTheme="minorHAnsi" w:cstheme="minorHAnsi"/>
          <w:bCs/>
          <w:sz w:val="20"/>
          <w:szCs w:val="20"/>
        </w:rPr>
        <w:instrText>HYPERLINK "https://www.planalto.gov.br/ccivil_03/leis/lcp/lcp123.htm" \l "art42" \h</w:instrText>
      </w:r>
      <w:r w:rsidRPr="00C34E60">
        <w:rPr>
          <w:rFonts w:asciiTheme="minorHAnsi" w:hAnsiTheme="minorHAnsi" w:cstheme="minorHAnsi"/>
          <w:bCs/>
          <w:sz w:val="20"/>
          <w:szCs w:val="20"/>
        </w:rPr>
      </w:r>
      <w:r w:rsidRPr="00C34E60">
        <w:rPr>
          <w:rFonts w:asciiTheme="minorHAnsi" w:hAnsiTheme="minorHAnsi" w:cstheme="minorHAnsi"/>
          <w:bCs/>
          <w:sz w:val="20"/>
          <w:szCs w:val="20"/>
        </w:rPr>
        <w:fldChar w:fldCharType="separate"/>
      </w:r>
      <w:r w:rsidRPr="00C34E60">
        <w:rPr>
          <w:rFonts w:asciiTheme="minorHAnsi" w:hAnsiTheme="minorHAnsi" w:cstheme="minorHAnsi"/>
          <w:bCs/>
          <w:sz w:val="20"/>
          <w:szCs w:val="20"/>
        </w:rPr>
        <w:t xml:space="preserve">arts. 42 a 49, </w:t>
      </w:r>
      <w:r w:rsidRPr="00C34E60">
        <w:rPr>
          <w:rFonts w:asciiTheme="minorHAnsi" w:hAnsiTheme="minorHAnsi" w:cstheme="minorHAnsi"/>
          <w:bCs/>
          <w:sz w:val="20"/>
          <w:szCs w:val="20"/>
        </w:rPr>
        <w:fldChar w:fldCharType="end"/>
      </w:r>
      <w:r w:rsidRPr="00C34E60">
        <w:rPr>
          <w:rFonts w:asciiTheme="minorHAnsi" w:hAnsiTheme="minorHAnsi" w:cstheme="minorHAnsi"/>
          <w:bCs/>
          <w:sz w:val="20"/>
          <w:szCs w:val="20"/>
        </w:rPr>
        <w:t xml:space="preserve">observado o disposto nos </w:t>
      </w:r>
      <w:r w:rsidRPr="00C34E60">
        <w:rPr>
          <w:rFonts w:asciiTheme="minorHAnsi" w:hAnsiTheme="minorHAnsi" w:cstheme="minorHAnsi"/>
          <w:bCs/>
          <w:sz w:val="20"/>
          <w:szCs w:val="20"/>
        </w:rPr>
        <w:fldChar w:fldCharType="begin"/>
      </w:r>
      <w:r w:rsidRPr="00C34E60">
        <w:rPr>
          <w:rFonts w:asciiTheme="minorHAnsi" w:hAnsiTheme="minorHAnsi" w:cstheme="minorHAnsi"/>
          <w:bCs/>
          <w:sz w:val="20"/>
          <w:szCs w:val="20"/>
        </w:rPr>
        <w:instrText>HYPERLINK "http://www.planalto.gov.br/ccivil_03/_ato2019-2022/2021/lei/L14133.htm" \l "art4§1" \h</w:instrText>
      </w:r>
      <w:r w:rsidRPr="00C34E60">
        <w:rPr>
          <w:rFonts w:asciiTheme="minorHAnsi" w:hAnsiTheme="minorHAnsi" w:cstheme="minorHAnsi"/>
          <w:bCs/>
          <w:sz w:val="20"/>
          <w:szCs w:val="20"/>
        </w:rPr>
      </w:r>
      <w:r w:rsidRPr="00C34E60">
        <w:rPr>
          <w:rFonts w:asciiTheme="minorHAnsi" w:hAnsiTheme="minorHAnsi" w:cstheme="minorHAnsi"/>
          <w:bCs/>
          <w:sz w:val="20"/>
          <w:szCs w:val="20"/>
        </w:rPr>
        <w:fldChar w:fldCharType="separate"/>
      </w:r>
      <w:r w:rsidRPr="00C34E60">
        <w:rPr>
          <w:rFonts w:asciiTheme="minorHAnsi" w:hAnsiTheme="minorHAnsi" w:cstheme="minorHAnsi"/>
          <w:bCs/>
          <w:sz w:val="20"/>
          <w:szCs w:val="20"/>
        </w:rPr>
        <w:t>§§ 1º ao 3º do art. 4º, da Lei</w:t>
      </w:r>
      <w:r w:rsidRPr="00C34E60">
        <w:rPr>
          <w:rFonts w:asciiTheme="minorHAnsi" w:hAnsiTheme="minorHAnsi" w:cstheme="minorHAnsi"/>
          <w:bCs/>
          <w:sz w:val="20"/>
          <w:szCs w:val="20"/>
        </w:rPr>
        <w:fldChar w:fldCharType="end"/>
      </w:r>
      <w:r w:rsidRPr="00C34E60">
        <w:rPr>
          <w:rFonts w:asciiTheme="minorHAnsi" w:hAnsiTheme="minorHAnsi" w:cstheme="minorHAnsi"/>
          <w:bCs/>
          <w:spacing w:val="-53"/>
          <w:sz w:val="20"/>
          <w:szCs w:val="20"/>
        </w:rPr>
        <w:t xml:space="preserve"> </w:t>
      </w:r>
      <w:hyperlink r:id="rId17" w:anchor="art4§1">
        <w:r w:rsidRPr="00C34E60">
          <w:rPr>
            <w:rFonts w:asciiTheme="minorHAnsi" w:hAnsiTheme="minorHAnsi" w:cstheme="minorHAnsi"/>
            <w:bCs/>
            <w:sz w:val="20"/>
            <w:szCs w:val="20"/>
          </w:rPr>
          <w:t>n.º</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14.133,</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2021.</w:t>
        </w:r>
      </w:hyperlink>
    </w:p>
    <w:p w14:paraId="45F23344" w14:textId="77777777" w:rsidR="00F9378D" w:rsidRPr="00C34E60" w:rsidRDefault="00F9378D" w:rsidP="00BE17EA">
      <w:pPr>
        <w:pStyle w:val="PargrafodaLista"/>
        <w:numPr>
          <w:ilvl w:val="3"/>
          <w:numId w:val="17"/>
        </w:numPr>
        <w:tabs>
          <w:tab w:val="left" w:pos="567"/>
          <w:tab w:val="left" w:pos="1276"/>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no item exclusivo para participação de microempresas e empresas de pequeno porte, a assinalação do campo “não” impedirá o prosseguimento no certame, para aquele item;</w:t>
      </w:r>
    </w:p>
    <w:p w14:paraId="5C0993BC" w14:textId="4A51FA0A" w:rsidR="00F9378D" w:rsidRPr="00C34E60" w:rsidRDefault="00F9378D" w:rsidP="00BE17EA">
      <w:pPr>
        <w:pStyle w:val="PargrafodaLista"/>
        <w:numPr>
          <w:ilvl w:val="3"/>
          <w:numId w:val="17"/>
        </w:numPr>
        <w:tabs>
          <w:tab w:val="left" w:pos="567"/>
          <w:tab w:val="left" w:pos="1276"/>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DB8370A" w14:textId="47188D5A"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 falsidade da</w:t>
      </w:r>
      <w:r w:rsidR="00DE420E" w:rsidRPr="00C34E60">
        <w:rPr>
          <w:rFonts w:asciiTheme="minorHAnsi" w:hAnsiTheme="minorHAnsi" w:cstheme="minorHAnsi"/>
          <w:bCs/>
          <w:sz w:val="20"/>
          <w:szCs w:val="20"/>
        </w:rPr>
        <w:t>s</w:t>
      </w:r>
      <w:r w:rsidRPr="00C34E60">
        <w:rPr>
          <w:rFonts w:asciiTheme="minorHAnsi" w:hAnsiTheme="minorHAnsi" w:cstheme="minorHAnsi"/>
          <w:bCs/>
          <w:sz w:val="20"/>
          <w:szCs w:val="20"/>
        </w:rPr>
        <w:t xml:space="preserve"> declaraç</w:t>
      </w:r>
      <w:r w:rsidR="00DE420E" w:rsidRPr="00C34E60">
        <w:rPr>
          <w:rFonts w:asciiTheme="minorHAnsi" w:hAnsiTheme="minorHAnsi" w:cstheme="minorHAnsi"/>
          <w:bCs/>
          <w:sz w:val="20"/>
          <w:szCs w:val="20"/>
        </w:rPr>
        <w:t>ões</w:t>
      </w:r>
      <w:r w:rsidRPr="00C34E60">
        <w:rPr>
          <w:rFonts w:asciiTheme="minorHAnsi" w:hAnsiTheme="minorHAnsi" w:cstheme="minorHAnsi"/>
          <w:bCs/>
          <w:sz w:val="20"/>
          <w:szCs w:val="20"/>
        </w:rPr>
        <w:t xml:space="preserve"> de que trata o ite</w:t>
      </w:r>
      <w:r w:rsidR="00DE420E" w:rsidRPr="00C34E60">
        <w:rPr>
          <w:rFonts w:asciiTheme="minorHAnsi" w:hAnsiTheme="minorHAnsi" w:cstheme="minorHAnsi"/>
          <w:bCs/>
          <w:sz w:val="20"/>
          <w:szCs w:val="20"/>
        </w:rPr>
        <w:t>m</w:t>
      </w:r>
      <w:r w:rsidRPr="00C34E60">
        <w:rPr>
          <w:rFonts w:asciiTheme="minorHAnsi" w:hAnsiTheme="minorHAnsi" w:cstheme="minorHAnsi"/>
          <w:bCs/>
          <w:sz w:val="20"/>
          <w:szCs w:val="20"/>
        </w:rPr>
        <w:t xml:space="preserve"> </w:t>
      </w:r>
      <w:hyperlink w:anchor="_bookmark3" w:history="1">
        <w:r w:rsidR="00F9378D" w:rsidRPr="00C34E60">
          <w:rPr>
            <w:rFonts w:asciiTheme="minorHAnsi" w:hAnsiTheme="minorHAnsi" w:cstheme="minorHAnsi"/>
            <w:bCs/>
            <w:sz w:val="20"/>
            <w:szCs w:val="20"/>
          </w:rPr>
          <w:t>4</w:t>
        </w:r>
        <w:r w:rsidRPr="00C34E60">
          <w:rPr>
            <w:rFonts w:asciiTheme="minorHAnsi" w:hAnsiTheme="minorHAnsi" w:cstheme="minorHAnsi"/>
            <w:bCs/>
            <w:sz w:val="20"/>
            <w:szCs w:val="20"/>
          </w:rPr>
          <w:t>.</w:t>
        </w:r>
        <w:r w:rsidR="00F9378D" w:rsidRPr="00C34E60">
          <w:rPr>
            <w:rFonts w:asciiTheme="minorHAnsi" w:hAnsiTheme="minorHAnsi" w:cstheme="minorHAnsi"/>
            <w:bCs/>
            <w:sz w:val="20"/>
            <w:szCs w:val="20"/>
          </w:rPr>
          <w:t>4.</w:t>
        </w:r>
        <w:r w:rsidR="002604E9" w:rsidRPr="00C34E60">
          <w:rPr>
            <w:rFonts w:asciiTheme="minorHAnsi" w:hAnsiTheme="minorHAnsi" w:cstheme="minorHAnsi"/>
            <w:bCs/>
            <w:sz w:val="20"/>
            <w:szCs w:val="20"/>
          </w:rPr>
          <w:t xml:space="preserve"> ou 4.6.</w:t>
        </w:r>
        <w:r w:rsidRPr="00C34E60">
          <w:rPr>
            <w:rFonts w:asciiTheme="minorHAnsi" w:hAnsiTheme="minorHAnsi" w:cstheme="minorHAnsi"/>
            <w:bCs/>
            <w:sz w:val="20"/>
            <w:szCs w:val="20"/>
          </w:rPr>
          <w:t xml:space="preserve"> </w:t>
        </w:r>
      </w:hyperlink>
      <w:r w:rsidRPr="00C34E60">
        <w:rPr>
          <w:rFonts w:asciiTheme="minorHAnsi" w:hAnsiTheme="minorHAnsi" w:cstheme="minorHAnsi"/>
          <w:bCs/>
          <w:sz w:val="20"/>
          <w:szCs w:val="20"/>
        </w:rPr>
        <w:t>sujeitará o licitante às sanções previstas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2"/>
          <w:sz w:val="20"/>
          <w:szCs w:val="20"/>
        </w:rPr>
        <w:t xml:space="preserve"> </w:t>
      </w:r>
      <w:hyperlink r:id="rId18">
        <w:r w:rsidRPr="00C34E60">
          <w:rPr>
            <w:rFonts w:asciiTheme="minorHAnsi" w:hAnsiTheme="minorHAnsi" w:cstheme="minorHAnsi"/>
            <w:bCs/>
            <w:sz w:val="20"/>
            <w:szCs w:val="20"/>
          </w:rPr>
          <w:t>Lei nº 14.133,</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lastRenderedPageBreak/>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2021,</w:t>
        </w:r>
        <w:r w:rsidRPr="00C34E60">
          <w:rPr>
            <w:rFonts w:asciiTheme="minorHAnsi" w:hAnsiTheme="minorHAnsi" w:cstheme="minorHAnsi"/>
            <w:bCs/>
            <w:spacing w:val="1"/>
            <w:sz w:val="20"/>
            <w:szCs w:val="20"/>
          </w:rPr>
          <w:t xml:space="preserve"> </w:t>
        </w:r>
      </w:hyperlink>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neste Edital.</w:t>
      </w:r>
    </w:p>
    <w:p w14:paraId="6172BA69" w14:textId="77777777" w:rsidR="00DE420E" w:rsidRPr="00C34E60" w:rsidRDefault="00943F03" w:rsidP="00BE17EA">
      <w:pPr>
        <w:pStyle w:val="PargrafodaLista"/>
        <w:numPr>
          <w:ilvl w:val="1"/>
          <w:numId w:val="17"/>
        </w:numPr>
        <w:tabs>
          <w:tab w:val="left" w:pos="284"/>
          <w:tab w:val="left" w:pos="709"/>
        </w:tabs>
        <w:spacing w:before="120" w:after="120" w:line="288" w:lineRule="auto"/>
        <w:ind w:left="284" w:right="-28" w:firstLine="0"/>
        <w:rPr>
          <w:rFonts w:asciiTheme="minorHAnsi" w:hAnsiTheme="minorHAnsi" w:cstheme="minorHAnsi"/>
          <w:bCs/>
          <w:w w:val="95"/>
          <w:sz w:val="20"/>
          <w:szCs w:val="20"/>
        </w:rPr>
      </w:pPr>
      <w:r w:rsidRPr="00C34E60">
        <w:rPr>
          <w:rFonts w:asciiTheme="minorHAnsi" w:hAnsiTheme="minorHAnsi" w:cstheme="minorHAnsi"/>
          <w:bCs/>
          <w:w w:val="95"/>
          <w:sz w:val="20"/>
          <w:szCs w:val="20"/>
        </w:rPr>
        <w:t>Os</w:t>
      </w:r>
      <w:r w:rsidRPr="00C34E60">
        <w:rPr>
          <w:rFonts w:asciiTheme="minorHAnsi" w:hAnsiTheme="minorHAnsi" w:cstheme="minorHAnsi"/>
          <w:bCs/>
          <w:spacing w:val="13"/>
          <w:w w:val="95"/>
          <w:sz w:val="20"/>
          <w:szCs w:val="20"/>
        </w:rPr>
        <w:t xml:space="preserve"> </w:t>
      </w:r>
      <w:r w:rsidRPr="00C34E60">
        <w:rPr>
          <w:rFonts w:asciiTheme="minorHAnsi" w:hAnsiTheme="minorHAnsi" w:cstheme="minorHAnsi"/>
          <w:bCs/>
          <w:w w:val="95"/>
          <w:sz w:val="20"/>
          <w:szCs w:val="20"/>
        </w:rPr>
        <w:t>licitantes</w:t>
      </w:r>
      <w:r w:rsidRPr="00C34E60">
        <w:rPr>
          <w:rFonts w:asciiTheme="minorHAnsi" w:hAnsiTheme="minorHAnsi" w:cstheme="minorHAnsi"/>
          <w:bCs/>
          <w:spacing w:val="14"/>
          <w:w w:val="95"/>
          <w:sz w:val="20"/>
          <w:szCs w:val="20"/>
        </w:rPr>
        <w:t xml:space="preserve"> </w:t>
      </w:r>
      <w:r w:rsidRPr="00C34E60">
        <w:rPr>
          <w:rFonts w:asciiTheme="minorHAnsi" w:hAnsiTheme="minorHAnsi" w:cstheme="minorHAnsi"/>
          <w:bCs/>
          <w:w w:val="95"/>
          <w:sz w:val="20"/>
          <w:szCs w:val="20"/>
        </w:rPr>
        <w:t>poderão</w:t>
      </w:r>
      <w:r w:rsidRPr="00C34E60">
        <w:rPr>
          <w:rFonts w:asciiTheme="minorHAnsi" w:hAnsiTheme="minorHAnsi" w:cstheme="minorHAnsi"/>
          <w:bCs/>
          <w:spacing w:val="12"/>
          <w:w w:val="95"/>
          <w:sz w:val="20"/>
          <w:szCs w:val="20"/>
        </w:rPr>
        <w:t xml:space="preserve"> </w:t>
      </w:r>
      <w:r w:rsidRPr="00C34E60">
        <w:rPr>
          <w:rFonts w:asciiTheme="minorHAnsi" w:hAnsiTheme="minorHAnsi" w:cstheme="minorHAnsi"/>
          <w:bCs/>
          <w:w w:val="95"/>
          <w:sz w:val="20"/>
          <w:szCs w:val="20"/>
        </w:rPr>
        <w:t>retirar</w:t>
      </w:r>
      <w:r w:rsidRPr="00C34E60">
        <w:rPr>
          <w:rFonts w:asciiTheme="minorHAnsi" w:hAnsiTheme="minorHAnsi" w:cstheme="minorHAnsi"/>
          <w:bCs/>
          <w:spacing w:val="17"/>
          <w:w w:val="95"/>
          <w:sz w:val="20"/>
          <w:szCs w:val="20"/>
        </w:rPr>
        <w:t xml:space="preserve"> </w:t>
      </w:r>
      <w:r w:rsidRPr="00C34E60">
        <w:rPr>
          <w:rFonts w:asciiTheme="minorHAnsi" w:hAnsiTheme="minorHAnsi" w:cstheme="minorHAnsi"/>
          <w:bCs/>
          <w:w w:val="95"/>
          <w:sz w:val="20"/>
          <w:szCs w:val="20"/>
        </w:rPr>
        <w:t>ou</w:t>
      </w:r>
      <w:r w:rsidRPr="00C34E60">
        <w:rPr>
          <w:rFonts w:asciiTheme="minorHAnsi" w:hAnsiTheme="minorHAnsi" w:cstheme="minorHAnsi"/>
          <w:bCs/>
          <w:spacing w:val="11"/>
          <w:w w:val="95"/>
          <w:sz w:val="20"/>
          <w:szCs w:val="20"/>
        </w:rPr>
        <w:t xml:space="preserve"> </w:t>
      </w:r>
      <w:r w:rsidRPr="00C34E60">
        <w:rPr>
          <w:rFonts w:asciiTheme="minorHAnsi" w:hAnsiTheme="minorHAnsi" w:cstheme="minorHAnsi"/>
          <w:bCs/>
          <w:w w:val="95"/>
          <w:sz w:val="20"/>
          <w:szCs w:val="20"/>
        </w:rPr>
        <w:t>substituir</w:t>
      </w:r>
      <w:r w:rsidRPr="00C34E60">
        <w:rPr>
          <w:rFonts w:asciiTheme="minorHAnsi" w:hAnsiTheme="minorHAnsi" w:cstheme="minorHAnsi"/>
          <w:bCs/>
          <w:spacing w:val="14"/>
          <w:w w:val="95"/>
          <w:sz w:val="20"/>
          <w:szCs w:val="20"/>
        </w:rPr>
        <w:t xml:space="preserve"> </w:t>
      </w:r>
      <w:r w:rsidRPr="00C34E60">
        <w:rPr>
          <w:rFonts w:asciiTheme="minorHAnsi" w:hAnsiTheme="minorHAnsi" w:cstheme="minorHAnsi"/>
          <w:bCs/>
          <w:w w:val="95"/>
          <w:sz w:val="20"/>
          <w:szCs w:val="20"/>
        </w:rPr>
        <w:t>a</w:t>
      </w:r>
      <w:r w:rsidRPr="00C34E60">
        <w:rPr>
          <w:rFonts w:asciiTheme="minorHAnsi" w:hAnsiTheme="minorHAnsi" w:cstheme="minorHAnsi"/>
          <w:bCs/>
          <w:spacing w:val="15"/>
          <w:w w:val="95"/>
          <w:sz w:val="20"/>
          <w:szCs w:val="20"/>
        </w:rPr>
        <w:t xml:space="preserve"> </w:t>
      </w:r>
      <w:r w:rsidRPr="00C34E60">
        <w:rPr>
          <w:rFonts w:asciiTheme="minorHAnsi" w:hAnsiTheme="minorHAnsi" w:cstheme="minorHAnsi"/>
          <w:bCs/>
          <w:w w:val="95"/>
          <w:sz w:val="20"/>
          <w:szCs w:val="20"/>
        </w:rPr>
        <w:t>proposta</w:t>
      </w:r>
      <w:r w:rsidRPr="00C34E60">
        <w:rPr>
          <w:rFonts w:asciiTheme="minorHAnsi" w:hAnsiTheme="minorHAnsi" w:cstheme="minorHAnsi"/>
          <w:bCs/>
          <w:spacing w:val="12"/>
          <w:w w:val="95"/>
          <w:sz w:val="20"/>
          <w:szCs w:val="20"/>
        </w:rPr>
        <w:t xml:space="preserve"> </w:t>
      </w:r>
      <w:r w:rsidRPr="00C34E60">
        <w:rPr>
          <w:rFonts w:asciiTheme="minorHAnsi" w:hAnsiTheme="minorHAnsi" w:cstheme="minorHAnsi"/>
          <w:bCs/>
          <w:w w:val="95"/>
          <w:sz w:val="20"/>
          <w:szCs w:val="20"/>
        </w:rPr>
        <w:t>ou,</w:t>
      </w:r>
      <w:r w:rsidRPr="00C34E60">
        <w:rPr>
          <w:rFonts w:asciiTheme="minorHAnsi" w:hAnsiTheme="minorHAnsi" w:cstheme="minorHAnsi"/>
          <w:bCs/>
          <w:spacing w:val="16"/>
          <w:w w:val="95"/>
          <w:sz w:val="20"/>
          <w:szCs w:val="20"/>
        </w:rPr>
        <w:t xml:space="preserve"> </w:t>
      </w:r>
      <w:r w:rsidRPr="00C34E60">
        <w:rPr>
          <w:rFonts w:asciiTheme="minorHAnsi" w:hAnsiTheme="minorHAnsi" w:cstheme="minorHAnsi"/>
          <w:bCs/>
          <w:w w:val="95"/>
          <w:sz w:val="20"/>
          <w:szCs w:val="20"/>
        </w:rPr>
        <w:t>na</w:t>
      </w:r>
      <w:r w:rsidRPr="00C34E60">
        <w:rPr>
          <w:rFonts w:asciiTheme="minorHAnsi" w:hAnsiTheme="minorHAnsi" w:cstheme="minorHAnsi"/>
          <w:bCs/>
          <w:spacing w:val="11"/>
          <w:w w:val="95"/>
          <w:sz w:val="20"/>
          <w:szCs w:val="20"/>
        </w:rPr>
        <w:t xml:space="preserve"> </w:t>
      </w:r>
      <w:r w:rsidRPr="00C34E60">
        <w:rPr>
          <w:rFonts w:asciiTheme="minorHAnsi" w:hAnsiTheme="minorHAnsi" w:cstheme="minorHAnsi"/>
          <w:bCs/>
          <w:w w:val="95"/>
          <w:sz w:val="20"/>
          <w:szCs w:val="20"/>
        </w:rPr>
        <w:t>hipótese</w:t>
      </w:r>
      <w:r w:rsidRPr="00C34E60">
        <w:rPr>
          <w:rFonts w:asciiTheme="minorHAnsi" w:hAnsiTheme="minorHAnsi" w:cstheme="minorHAnsi"/>
          <w:bCs/>
          <w:spacing w:val="12"/>
          <w:w w:val="95"/>
          <w:sz w:val="20"/>
          <w:szCs w:val="20"/>
        </w:rPr>
        <w:t xml:space="preserve"> </w:t>
      </w:r>
      <w:r w:rsidRPr="00C34E60">
        <w:rPr>
          <w:rFonts w:asciiTheme="minorHAnsi" w:hAnsiTheme="minorHAnsi" w:cstheme="minorHAnsi"/>
          <w:bCs/>
          <w:w w:val="95"/>
          <w:sz w:val="20"/>
          <w:szCs w:val="20"/>
        </w:rPr>
        <w:t>de</w:t>
      </w:r>
      <w:r w:rsidRPr="00C34E60">
        <w:rPr>
          <w:rFonts w:asciiTheme="minorHAnsi" w:hAnsiTheme="minorHAnsi" w:cstheme="minorHAnsi"/>
          <w:bCs/>
          <w:spacing w:val="15"/>
          <w:w w:val="95"/>
          <w:sz w:val="20"/>
          <w:szCs w:val="20"/>
        </w:rPr>
        <w:t xml:space="preserve"> </w:t>
      </w:r>
      <w:r w:rsidRPr="00C34E60">
        <w:rPr>
          <w:rFonts w:asciiTheme="minorHAnsi" w:hAnsiTheme="minorHAnsi" w:cstheme="minorHAnsi"/>
          <w:bCs/>
          <w:w w:val="95"/>
          <w:sz w:val="20"/>
          <w:szCs w:val="20"/>
        </w:rPr>
        <w:t>a</w:t>
      </w:r>
      <w:r w:rsidRPr="00C34E60">
        <w:rPr>
          <w:rFonts w:asciiTheme="minorHAnsi" w:hAnsiTheme="minorHAnsi" w:cstheme="minorHAnsi"/>
          <w:bCs/>
          <w:spacing w:val="12"/>
          <w:w w:val="95"/>
          <w:sz w:val="20"/>
          <w:szCs w:val="20"/>
        </w:rPr>
        <w:t xml:space="preserve"> </w:t>
      </w:r>
      <w:r w:rsidRPr="00C34E60">
        <w:rPr>
          <w:rFonts w:asciiTheme="minorHAnsi" w:hAnsiTheme="minorHAnsi" w:cstheme="minorHAnsi"/>
          <w:bCs/>
          <w:w w:val="95"/>
          <w:sz w:val="20"/>
          <w:szCs w:val="20"/>
        </w:rPr>
        <w:t>fase</w:t>
      </w:r>
      <w:r w:rsidRPr="00C34E60">
        <w:rPr>
          <w:rFonts w:asciiTheme="minorHAnsi" w:hAnsiTheme="minorHAnsi" w:cstheme="minorHAnsi"/>
          <w:bCs/>
          <w:spacing w:val="13"/>
          <w:w w:val="95"/>
          <w:sz w:val="20"/>
          <w:szCs w:val="20"/>
        </w:rPr>
        <w:t xml:space="preserve"> </w:t>
      </w:r>
      <w:r w:rsidRPr="00C34E60">
        <w:rPr>
          <w:rFonts w:asciiTheme="minorHAnsi" w:hAnsiTheme="minorHAnsi" w:cstheme="minorHAnsi"/>
          <w:bCs/>
          <w:w w:val="95"/>
          <w:sz w:val="20"/>
          <w:szCs w:val="20"/>
        </w:rPr>
        <w:t>de</w:t>
      </w:r>
      <w:r w:rsidRPr="00C34E60">
        <w:rPr>
          <w:rFonts w:asciiTheme="minorHAnsi" w:hAnsiTheme="minorHAnsi" w:cstheme="minorHAnsi"/>
          <w:bCs/>
          <w:spacing w:val="10"/>
          <w:w w:val="95"/>
          <w:sz w:val="20"/>
          <w:szCs w:val="20"/>
        </w:rPr>
        <w:t xml:space="preserve"> </w:t>
      </w:r>
      <w:r w:rsidRPr="00C34E60">
        <w:rPr>
          <w:rFonts w:asciiTheme="minorHAnsi" w:hAnsiTheme="minorHAnsi" w:cstheme="minorHAnsi"/>
          <w:bCs/>
          <w:w w:val="95"/>
          <w:sz w:val="20"/>
          <w:szCs w:val="20"/>
        </w:rPr>
        <w:t>habilitação</w:t>
      </w:r>
      <w:r w:rsidRPr="00C34E60">
        <w:rPr>
          <w:rFonts w:asciiTheme="minorHAnsi" w:hAnsiTheme="minorHAnsi" w:cstheme="minorHAnsi"/>
          <w:bCs/>
          <w:spacing w:val="13"/>
          <w:w w:val="95"/>
          <w:sz w:val="20"/>
          <w:szCs w:val="20"/>
        </w:rPr>
        <w:t xml:space="preserve"> </w:t>
      </w:r>
      <w:r w:rsidRPr="00C34E60">
        <w:rPr>
          <w:rFonts w:asciiTheme="minorHAnsi" w:hAnsiTheme="minorHAnsi" w:cstheme="minorHAnsi"/>
          <w:bCs/>
          <w:w w:val="95"/>
          <w:sz w:val="20"/>
          <w:szCs w:val="20"/>
        </w:rPr>
        <w:t>anteceder</w:t>
      </w:r>
      <w:r w:rsidRPr="00C34E60">
        <w:rPr>
          <w:rFonts w:asciiTheme="minorHAnsi" w:hAnsiTheme="minorHAnsi" w:cstheme="minorHAnsi"/>
          <w:bCs/>
          <w:spacing w:val="1"/>
          <w:w w:val="95"/>
          <w:sz w:val="20"/>
          <w:szCs w:val="20"/>
        </w:rPr>
        <w:t xml:space="preserve"> </w:t>
      </w:r>
      <w:r w:rsidRPr="00C34E60">
        <w:rPr>
          <w:rFonts w:asciiTheme="minorHAnsi" w:hAnsiTheme="minorHAnsi" w:cstheme="minorHAnsi"/>
          <w:bCs/>
          <w:sz w:val="20"/>
          <w:szCs w:val="20"/>
        </w:rPr>
        <w:t>as fases de apresentação de propostas e lances e de julgamento, os documentos de habilitação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anteriormente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inseridos 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sistema,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até</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abertura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 sessão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pública.</w:t>
      </w:r>
    </w:p>
    <w:p w14:paraId="6AA0CAB5" w14:textId="77777777" w:rsidR="00DE420E" w:rsidRPr="00C34E60" w:rsidRDefault="00943F03" w:rsidP="00BE17EA">
      <w:pPr>
        <w:pStyle w:val="PargrafodaLista"/>
        <w:numPr>
          <w:ilvl w:val="1"/>
          <w:numId w:val="17"/>
        </w:numPr>
        <w:tabs>
          <w:tab w:val="left" w:pos="284"/>
          <w:tab w:val="left" w:pos="709"/>
        </w:tabs>
        <w:spacing w:before="120" w:after="120" w:line="288" w:lineRule="auto"/>
        <w:ind w:left="284" w:right="-28" w:firstLine="0"/>
        <w:rPr>
          <w:rFonts w:asciiTheme="minorHAnsi" w:hAnsiTheme="minorHAnsi" w:cstheme="minorHAnsi"/>
          <w:bCs/>
          <w:w w:val="95"/>
          <w:sz w:val="20"/>
          <w:szCs w:val="20"/>
        </w:rPr>
      </w:pPr>
      <w:r w:rsidRPr="00C34E60">
        <w:rPr>
          <w:rFonts w:asciiTheme="minorHAnsi" w:hAnsiTheme="minorHAnsi" w:cstheme="minorHAnsi"/>
          <w:bCs/>
          <w:sz w:val="20"/>
          <w:szCs w:val="20"/>
        </w:rPr>
        <w:t>Não haverá ordem de classificação na etapa de apresentação da proposta e dos documentos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habilitação pelo licitante, o que ocorrerá somente após os procedimentos de abertura da sessão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pública 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fase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envio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lances.</w:t>
      </w:r>
    </w:p>
    <w:p w14:paraId="251914EB" w14:textId="77777777" w:rsidR="00DE420E" w:rsidRPr="00C34E60" w:rsidRDefault="00943F03" w:rsidP="00BE17EA">
      <w:pPr>
        <w:pStyle w:val="PargrafodaLista"/>
        <w:numPr>
          <w:ilvl w:val="1"/>
          <w:numId w:val="17"/>
        </w:numPr>
        <w:tabs>
          <w:tab w:val="left" w:pos="284"/>
          <w:tab w:val="left" w:pos="709"/>
        </w:tabs>
        <w:spacing w:before="120" w:after="120" w:line="288" w:lineRule="auto"/>
        <w:ind w:left="284" w:right="-28" w:firstLine="0"/>
        <w:rPr>
          <w:rFonts w:asciiTheme="minorHAnsi" w:hAnsiTheme="minorHAnsi" w:cstheme="minorHAnsi"/>
          <w:bCs/>
          <w:w w:val="95"/>
          <w:sz w:val="20"/>
          <w:szCs w:val="20"/>
        </w:rPr>
      </w:pPr>
      <w:r w:rsidRPr="00C34E60">
        <w:rPr>
          <w:rFonts w:asciiTheme="minorHAnsi" w:hAnsiTheme="minorHAnsi" w:cstheme="minorHAnsi"/>
          <w:bCs/>
          <w:sz w:val="20"/>
          <w:szCs w:val="20"/>
        </w:rPr>
        <w:t>Serão disponibilizados para acesso público os documentos que compõem a proposta dos licitantes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convocados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apresentação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propostas,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após a fase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envio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lances.</w:t>
      </w:r>
      <w:bookmarkStart w:id="9" w:name="_bookmark5"/>
      <w:bookmarkEnd w:id="9"/>
    </w:p>
    <w:p w14:paraId="201AE617" w14:textId="04BEC1AF" w:rsidR="00025765" w:rsidRPr="00C34E60" w:rsidRDefault="00943F03" w:rsidP="00BE17EA">
      <w:pPr>
        <w:pStyle w:val="PargrafodaLista"/>
        <w:numPr>
          <w:ilvl w:val="1"/>
          <w:numId w:val="17"/>
        </w:numPr>
        <w:tabs>
          <w:tab w:val="left" w:pos="284"/>
          <w:tab w:val="left" w:pos="709"/>
        </w:tabs>
        <w:spacing w:before="120" w:after="120" w:line="288" w:lineRule="auto"/>
        <w:ind w:left="284" w:right="-28" w:firstLine="0"/>
        <w:rPr>
          <w:rFonts w:asciiTheme="minorHAnsi" w:hAnsiTheme="minorHAnsi" w:cstheme="minorHAnsi"/>
          <w:bCs/>
          <w:w w:val="95"/>
          <w:sz w:val="20"/>
          <w:szCs w:val="20"/>
        </w:rPr>
      </w:pPr>
      <w:r w:rsidRPr="00C34E60">
        <w:rPr>
          <w:rFonts w:asciiTheme="minorHAnsi" w:hAnsiTheme="minorHAnsi" w:cstheme="minorHAnsi"/>
          <w:bCs/>
          <w:sz w:val="20"/>
          <w:szCs w:val="20"/>
        </w:rPr>
        <w:t>Desde que disponibilizada a funcionalidade no sistema, o licitante poderá parametrizar o seu valor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final mínimo ou o seu percentual de desconto máximo quando do cadastramento da proposta 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obedecerá</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às seguintes regras:</w:t>
      </w:r>
    </w:p>
    <w:p w14:paraId="42F9D4F3" w14:textId="77777777" w:rsidR="00025765" w:rsidRPr="00C34E60" w:rsidRDefault="00943F03" w:rsidP="00BE17EA">
      <w:pPr>
        <w:pStyle w:val="PargrafodaLista"/>
        <w:numPr>
          <w:ilvl w:val="2"/>
          <w:numId w:val="17"/>
        </w:numPr>
        <w:tabs>
          <w:tab w:val="left" w:pos="709"/>
          <w:tab w:val="left" w:pos="851"/>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w w:val="95"/>
          <w:sz w:val="20"/>
          <w:szCs w:val="20"/>
        </w:rPr>
        <w:t>a aplicação do intervalo mínimo de diferença de valores ou de percentuais entre os lances, que incidirá</w:t>
      </w:r>
      <w:r w:rsidRPr="00C34E60">
        <w:rPr>
          <w:rFonts w:asciiTheme="minorHAnsi" w:hAnsiTheme="minorHAnsi" w:cstheme="minorHAnsi"/>
          <w:bCs/>
          <w:spacing w:val="1"/>
          <w:w w:val="95"/>
          <w:sz w:val="20"/>
          <w:szCs w:val="20"/>
        </w:rPr>
        <w:t xml:space="preserve"> </w:t>
      </w:r>
      <w:r w:rsidRPr="00C34E60">
        <w:rPr>
          <w:rFonts w:asciiTheme="minorHAnsi" w:hAnsiTheme="minorHAnsi" w:cstheme="minorHAnsi"/>
          <w:bCs/>
          <w:sz w:val="20"/>
          <w:szCs w:val="20"/>
        </w:rPr>
        <w:t>tanto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relação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lances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intermediários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quanto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relação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lance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cobrir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melhor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oferta;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w:t>
      </w:r>
    </w:p>
    <w:p w14:paraId="2FDE2648" w14:textId="77777777" w:rsidR="00DE420E" w:rsidRPr="00C34E60" w:rsidRDefault="00943F03" w:rsidP="00BE17EA">
      <w:pPr>
        <w:pStyle w:val="PargrafodaLista"/>
        <w:numPr>
          <w:ilvl w:val="2"/>
          <w:numId w:val="17"/>
        </w:numPr>
        <w:tabs>
          <w:tab w:val="left" w:pos="709"/>
          <w:tab w:val="left" w:pos="851"/>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os lances serão de envio automático pelo sistema, respeitado o valor final mínimo estabelecido e 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intervalo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trata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subitem</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acima.</w:t>
      </w:r>
    </w:p>
    <w:p w14:paraId="1FDDA063" w14:textId="3379194A" w:rsidR="00025765" w:rsidRPr="00C34E60" w:rsidRDefault="00943F03" w:rsidP="00BE17EA">
      <w:pPr>
        <w:pStyle w:val="PargrafodaLista"/>
        <w:numPr>
          <w:ilvl w:val="1"/>
          <w:numId w:val="17"/>
        </w:numPr>
        <w:tabs>
          <w:tab w:val="left" w:pos="284"/>
          <w:tab w:val="left" w:pos="709"/>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 valor final mínimo ou o percentual de desconto final máximo</w:t>
      </w:r>
      <w:r w:rsidR="0014240E" w:rsidRPr="00C34E60">
        <w:rPr>
          <w:rFonts w:asciiTheme="minorHAnsi" w:hAnsiTheme="minorHAnsi" w:cstheme="minorHAnsi"/>
          <w:bCs/>
          <w:sz w:val="20"/>
          <w:szCs w:val="20"/>
        </w:rPr>
        <w:t xml:space="preserve"> </w:t>
      </w:r>
      <w:r w:rsidRPr="00C34E60">
        <w:rPr>
          <w:rFonts w:asciiTheme="minorHAnsi" w:hAnsiTheme="minorHAnsi" w:cstheme="minorHAnsi"/>
          <w:bCs/>
          <w:sz w:val="20"/>
          <w:szCs w:val="20"/>
        </w:rPr>
        <w:t>parametrizado no sistema poderá ser</w:t>
      </w:r>
      <w:r w:rsidR="0014240E" w:rsidRPr="00C34E60">
        <w:rPr>
          <w:rFonts w:asciiTheme="minorHAnsi" w:hAnsiTheme="minorHAnsi" w:cstheme="minorHAnsi"/>
          <w:bCs/>
          <w:sz w:val="20"/>
          <w:szCs w:val="20"/>
        </w:rPr>
        <w:t xml:space="preserve"> </w:t>
      </w:r>
      <w:r w:rsidRPr="00C34E60">
        <w:rPr>
          <w:rFonts w:asciiTheme="minorHAnsi" w:hAnsiTheme="minorHAnsi" w:cstheme="minorHAnsi"/>
          <w:bCs/>
          <w:sz w:val="20"/>
          <w:szCs w:val="20"/>
        </w:rPr>
        <w:t>alterado pelo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fornecedor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durante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fase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disputa,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vedado:</w:t>
      </w:r>
    </w:p>
    <w:p w14:paraId="0EED703B" w14:textId="77777777" w:rsidR="00025765" w:rsidRPr="00C34E60" w:rsidRDefault="00943F03" w:rsidP="00BE17EA">
      <w:pPr>
        <w:pStyle w:val="PargrafodaLista"/>
        <w:numPr>
          <w:ilvl w:val="2"/>
          <w:numId w:val="17"/>
        </w:numPr>
        <w:tabs>
          <w:tab w:val="left" w:pos="567"/>
          <w:tab w:val="left" w:pos="851"/>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valor superior 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lance já</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registrado pelo fornecedor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 sistema, quando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adotado 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critério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julgamento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menor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preço;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p>
    <w:p w14:paraId="3C4AA3E6" w14:textId="775EA62B" w:rsidR="00025765" w:rsidRPr="00C34E60" w:rsidRDefault="00943F03" w:rsidP="00BE17EA">
      <w:pPr>
        <w:pStyle w:val="PargrafodaLista"/>
        <w:numPr>
          <w:ilvl w:val="2"/>
          <w:numId w:val="17"/>
        </w:numPr>
        <w:tabs>
          <w:tab w:val="left" w:pos="567"/>
          <w:tab w:val="left" w:pos="851"/>
          <w:tab w:val="left" w:pos="1017"/>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percentual de desconto inferior a lance já registrado pelo fornecedor no sistema, quando adotado 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critério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julgamento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maior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desconto.</w:t>
      </w:r>
    </w:p>
    <w:p w14:paraId="0DD92CA9" w14:textId="6AFCED85" w:rsidR="00025765" w:rsidRPr="00C34E60" w:rsidRDefault="00943F03" w:rsidP="00BE17EA">
      <w:pPr>
        <w:pStyle w:val="PargrafodaLista"/>
        <w:numPr>
          <w:ilvl w:val="1"/>
          <w:numId w:val="17"/>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valor</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final</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mínimo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percentual</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desconto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final</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máximo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parametrizado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forma</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item</w:t>
      </w:r>
      <w:r w:rsidR="001F650E" w:rsidRPr="00C34E60">
        <w:rPr>
          <w:rFonts w:asciiTheme="minorHAnsi" w:hAnsiTheme="minorHAnsi" w:cstheme="minorHAnsi"/>
          <w:bCs/>
          <w:spacing w:val="-3"/>
          <w:sz w:val="20"/>
          <w:szCs w:val="20"/>
        </w:rPr>
        <w:t xml:space="preserve"> </w:t>
      </w:r>
      <w:r w:rsidR="00F9378D" w:rsidRPr="00C34E60">
        <w:rPr>
          <w:rFonts w:asciiTheme="minorHAnsi" w:hAnsiTheme="minorHAnsi" w:cstheme="minorHAnsi"/>
          <w:bCs/>
          <w:spacing w:val="-3"/>
          <w:sz w:val="20"/>
          <w:szCs w:val="20"/>
        </w:rPr>
        <w:t>4</w:t>
      </w:r>
      <w:r w:rsidR="001F650E" w:rsidRPr="00C34E60">
        <w:rPr>
          <w:rFonts w:asciiTheme="minorHAnsi" w:hAnsiTheme="minorHAnsi" w:cstheme="minorHAnsi"/>
          <w:bCs/>
          <w:spacing w:val="-3"/>
          <w:sz w:val="20"/>
          <w:szCs w:val="20"/>
        </w:rPr>
        <w:t>.</w:t>
      </w:r>
      <w:r w:rsidR="00F9378D" w:rsidRPr="00C34E60">
        <w:rPr>
          <w:rFonts w:asciiTheme="minorHAnsi" w:hAnsiTheme="minorHAnsi" w:cstheme="minorHAnsi"/>
          <w:bCs/>
          <w:spacing w:val="-3"/>
          <w:sz w:val="20"/>
          <w:szCs w:val="20"/>
        </w:rPr>
        <w:t>9</w:t>
      </w:r>
      <w:r w:rsidR="001F650E" w:rsidRPr="00C34E60">
        <w:rPr>
          <w:rFonts w:asciiTheme="minorHAnsi" w:hAnsiTheme="minorHAnsi" w:cstheme="minorHAnsi"/>
          <w:bCs/>
          <w:spacing w:val="-3"/>
          <w:sz w:val="20"/>
          <w:szCs w:val="20"/>
        </w:rPr>
        <w:t>.</w:t>
      </w:r>
      <w:r w:rsidR="00F9378D" w:rsidRPr="00C34E60">
        <w:rPr>
          <w:rFonts w:asciiTheme="minorHAnsi" w:hAnsiTheme="minorHAnsi" w:cstheme="minorHAnsi"/>
          <w:bCs/>
          <w:spacing w:val="-3"/>
          <w:sz w:val="20"/>
          <w:szCs w:val="20"/>
        </w:rPr>
        <w:t xml:space="preserve"> </w:t>
      </w:r>
      <w:r w:rsidRPr="00C34E60">
        <w:rPr>
          <w:rFonts w:asciiTheme="minorHAnsi" w:hAnsiTheme="minorHAnsi" w:cstheme="minorHAnsi"/>
          <w:bCs/>
          <w:spacing w:val="-53"/>
          <w:sz w:val="20"/>
          <w:szCs w:val="20"/>
        </w:rPr>
        <w:t xml:space="preserve"> </w:t>
      </w:r>
      <w:r w:rsidR="0014240E" w:rsidRPr="00C34E60">
        <w:rPr>
          <w:rFonts w:asciiTheme="minorHAnsi" w:hAnsiTheme="minorHAnsi" w:cstheme="minorHAnsi"/>
          <w:bCs/>
          <w:spacing w:val="-53"/>
          <w:sz w:val="20"/>
          <w:szCs w:val="20"/>
        </w:rPr>
        <w:t xml:space="preserve">   </w:t>
      </w:r>
      <w:r w:rsidR="001F650E"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possuirá</w:t>
      </w:r>
      <w:r w:rsidR="002827F7" w:rsidRPr="00C34E60">
        <w:rPr>
          <w:rFonts w:asciiTheme="minorHAnsi" w:hAnsiTheme="minorHAnsi" w:cstheme="minorHAnsi"/>
          <w:bCs/>
          <w:sz w:val="20"/>
          <w:szCs w:val="20"/>
        </w:rPr>
        <w:t xml:space="preserve"> </w:t>
      </w:r>
      <w:r w:rsidRPr="00C34E60">
        <w:rPr>
          <w:rFonts w:asciiTheme="minorHAnsi" w:hAnsiTheme="minorHAnsi" w:cstheme="minorHAnsi"/>
          <w:bCs/>
          <w:sz w:val="20"/>
          <w:szCs w:val="20"/>
        </w:rPr>
        <w:t>caráter sigiloso para os demais fornecedores e para o órgão ou entidade promotora 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licitação, podendo ser disponibilizado estrita e permanentemente aos órgãos de controle externo 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interno.</w:t>
      </w:r>
    </w:p>
    <w:p w14:paraId="28E45407" w14:textId="77777777" w:rsidR="00025765" w:rsidRPr="00C34E60" w:rsidRDefault="00943F03" w:rsidP="00BE17EA">
      <w:pPr>
        <w:pStyle w:val="PargrafodaLista"/>
        <w:numPr>
          <w:ilvl w:val="1"/>
          <w:numId w:val="17"/>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Caberá</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licitante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interessado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participar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licitação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acompanhar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operações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sistema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eletrônico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durante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processo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licitatório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se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responsabilizar</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pelo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ônus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decorrente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perda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negócios</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diante da inobservância de mensagens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emitidas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pela Administração ou</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sua desconexão.</w:t>
      </w:r>
    </w:p>
    <w:p w14:paraId="53FB784C" w14:textId="58C56B5B" w:rsidR="00025765" w:rsidRPr="00C34E60" w:rsidRDefault="00943F03" w:rsidP="00BE17EA">
      <w:pPr>
        <w:pStyle w:val="PargrafodaLista"/>
        <w:numPr>
          <w:ilvl w:val="1"/>
          <w:numId w:val="17"/>
        </w:numPr>
        <w:tabs>
          <w:tab w:val="left" w:pos="284"/>
          <w:tab w:val="left" w:pos="851"/>
          <w:tab w:val="left" w:pos="993"/>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licitante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deverá</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comunicar</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imediatamente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ao provedor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sistema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qualquer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acontecimento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possa</w:t>
      </w:r>
      <w:r w:rsidR="00DE420E" w:rsidRPr="00C34E60">
        <w:rPr>
          <w:rFonts w:asciiTheme="minorHAnsi" w:hAnsiTheme="minorHAnsi" w:cstheme="minorHAnsi"/>
          <w:bCs/>
          <w:sz w:val="20"/>
          <w:szCs w:val="20"/>
        </w:rPr>
        <w:t xml:space="preserve"> </w:t>
      </w:r>
      <w:r w:rsidRPr="00C34E60">
        <w:rPr>
          <w:rFonts w:asciiTheme="minorHAnsi" w:hAnsiTheme="minorHAnsi" w:cstheme="minorHAnsi"/>
          <w:bCs/>
          <w:spacing w:val="-54"/>
          <w:sz w:val="20"/>
          <w:szCs w:val="20"/>
        </w:rPr>
        <w:t xml:space="preserve"> </w:t>
      </w:r>
      <w:r w:rsidRPr="00C34E60">
        <w:rPr>
          <w:rFonts w:asciiTheme="minorHAnsi" w:hAnsiTheme="minorHAnsi" w:cstheme="minorHAnsi"/>
          <w:bCs/>
          <w:sz w:val="20"/>
          <w:szCs w:val="20"/>
        </w:rPr>
        <w:t>comprometer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sigilo 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segurança, para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imediato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bloqueio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acesso.</w:t>
      </w:r>
    </w:p>
    <w:p w14:paraId="2C316C62" w14:textId="77777777" w:rsidR="00025765" w:rsidRPr="00C34E60" w:rsidRDefault="00943F03" w:rsidP="00BE17EA">
      <w:pPr>
        <w:pStyle w:val="PargrafodaLista"/>
        <w:numPr>
          <w:ilvl w:val="0"/>
          <w:numId w:val="17"/>
        </w:numPr>
        <w:shd w:val="clear" w:color="auto" w:fill="D6E3BC" w:themeFill="accent3" w:themeFillTint="66"/>
        <w:tabs>
          <w:tab w:val="left" w:pos="284"/>
          <w:tab w:val="left" w:pos="537"/>
        </w:tabs>
        <w:spacing w:before="120" w:after="120" w:line="288" w:lineRule="auto"/>
        <w:ind w:left="284" w:right="-28" w:firstLine="0"/>
        <w:rPr>
          <w:rFonts w:asciiTheme="minorHAnsi" w:hAnsiTheme="minorHAnsi" w:cstheme="minorHAnsi"/>
          <w:b/>
          <w:sz w:val="20"/>
          <w:szCs w:val="20"/>
        </w:rPr>
      </w:pPr>
      <w:bookmarkStart w:id="10" w:name="_bookmark6"/>
      <w:bookmarkEnd w:id="10"/>
      <w:r w:rsidRPr="00C34E60">
        <w:rPr>
          <w:rFonts w:asciiTheme="minorHAnsi" w:hAnsiTheme="minorHAnsi" w:cstheme="minorHAnsi"/>
          <w:b/>
          <w:sz w:val="20"/>
          <w:szCs w:val="20"/>
        </w:rPr>
        <w:t>DO PREENCHIMENTO DA</w:t>
      </w:r>
      <w:r w:rsidRPr="00C34E60">
        <w:rPr>
          <w:rFonts w:asciiTheme="minorHAnsi" w:hAnsiTheme="minorHAnsi" w:cstheme="minorHAnsi"/>
          <w:b/>
          <w:spacing w:val="-5"/>
          <w:sz w:val="20"/>
          <w:szCs w:val="20"/>
        </w:rPr>
        <w:t xml:space="preserve"> </w:t>
      </w:r>
      <w:r w:rsidRPr="00C34E60">
        <w:rPr>
          <w:rFonts w:asciiTheme="minorHAnsi" w:hAnsiTheme="minorHAnsi" w:cstheme="minorHAnsi"/>
          <w:b/>
          <w:sz w:val="20"/>
          <w:szCs w:val="20"/>
        </w:rPr>
        <w:t>PROPOSTA</w:t>
      </w:r>
    </w:p>
    <w:p w14:paraId="054577D3" w14:textId="77777777" w:rsidR="0025188F"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 licitante deverá enviar sua proposta mediante o preenchimento, no sistema eletrônico, dos seguintes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campos:</w:t>
      </w:r>
      <w:r w:rsidR="00546472" w:rsidRPr="00C34E60">
        <w:rPr>
          <w:rFonts w:asciiTheme="minorHAnsi" w:hAnsiTheme="minorHAnsi" w:cstheme="minorHAnsi"/>
          <w:bCs/>
          <w:sz w:val="20"/>
          <w:szCs w:val="20"/>
        </w:rPr>
        <w:t xml:space="preserve"> </w:t>
      </w:r>
      <w:r w:rsidR="00546472" w:rsidRPr="00C34E60">
        <w:rPr>
          <w:rFonts w:asciiTheme="minorHAnsi" w:hAnsiTheme="minorHAnsi" w:cstheme="minorHAnsi"/>
          <w:bCs/>
          <w:color w:val="ED0000"/>
          <w:sz w:val="20"/>
          <w:szCs w:val="20"/>
        </w:rPr>
        <w:t xml:space="preserve"> </w:t>
      </w:r>
      <w:r w:rsidR="00546472" w:rsidRPr="00C34E60">
        <w:rPr>
          <w:rFonts w:asciiTheme="minorHAnsi" w:hAnsiTheme="minorHAnsi" w:cstheme="minorHAnsi"/>
          <w:bCs/>
          <w:sz w:val="20"/>
          <w:szCs w:val="20"/>
        </w:rPr>
        <w:t>Valor unitário ou desconto, valor anual e mensal, marca, fabricante</w:t>
      </w:r>
      <w:r w:rsidR="00AF6EB5" w:rsidRPr="00C34E60">
        <w:rPr>
          <w:rFonts w:asciiTheme="minorHAnsi" w:hAnsiTheme="minorHAnsi" w:cstheme="minorHAnsi"/>
          <w:bCs/>
          <w:sz w:val="20"/>
          <w:szCs w:val="20"/>
        </w:rPr>
        <w:t xml:space="preserve"> (se for o caso)</w:t>
      </w:r>
      <w:r w:rsidR="00546472" w:rsidRPr="00C34E60">
        <w:rPr>
          <w:rFonts w:asciiTheme="minorHAnsi" w:hAnsiTheme="minorHAnsi" w:cstheme="minorHAnsi"/>
          <w:bCs/>
          <w:sz w:val="20"/>
          <w:szCs w:val="20"/>
        </w:rPr>
        <w:t xml:space="preserve">, quatidade, </w:t>
      </w:r>
      <w:r w:rsidR="00AF6EB5" w:rsidRPr="00C34E60">
        <w:rPr>
          <w:rFonts w:asciiTheme="minorHAnsi" w:hAnsiTheme="minorHAnsi" w:cstheme="minorHAnsi"/>
          <w:bCs/>
          <w:sz w:val="20"/>
          <w:szCs w:val="20"/>
        </w:rPr>
        <w:t>descrição</w:t>
      </w:r>
      <w:r w:rsidR="00AF6EB5" w:rsidRPr="00C34E60">
        <w:rPr>
          <w:rFonts w:asciiTheme="minorHAnsi" w:hAnsiTheme="minorHAnsi" w:cstheme="minorHAnsi"/>
          <w:bCs/>
          <w:spacing w:val="-3"/>
          <w:sz w:val="20"/>
          <w:szCs w:val="20"/>
        </w:rPr>
        <w:t xml:space="preserve"> </w:t>
      </w:r>
      <w:r w:rsidR="00AF6EB5" w:rsidRPr="00C34E60">
        <w:rPr>
          <w:rFonts w:asciiTheme="minorHAnsi" w:hAnsiTheme="minorHAnsi" w:cstheme="minorHAnsi"/>
          <w:bCs/>
          <w:sz w:val="20"/>
          <w:szCs w:val="20"/>
        </w:rPr>
        <w:t>do objeto,</w:t>
      </w:r>
      <w:r w:rsidR="00AF6EB5" w:rsidRPr="00C34E60">
        <w:rPr>
          <w:rFonts w:asciiTheme="minorHAnsi" w:hAnsiTheme="minorHAnsi" w:cstheme="minorHAnsi"/>
          <w:bCs/>
          <w:spacing w:val="-2"/>
          <w:sz w:val="20"/>
          <w:szCs w:val="20"/>
        </w:rPr>
        <w:t xml:space="preserve"> </w:t>
      </w:r>
      <w:r w:rsidR="00AF6EB5" w:rsidRPr="00C34E60">
        <w:rPr>
          <w:rFonts w:asciiTheme="minorHAnsi" w:hAnsiTheme="minorHAnsi" w:cstheme="minorHAnsi"/>
          <w:bCs/>
          <w:sz w:val="20"/>
          <w:szCs w:val="20"/>
        </w:rPr>
        <w:t>contendo as</w:t>
      </w:r>
      <w:r w:rsidR="00AF6EB5" w:rsidRPr="00C34E60">
        <w:rPr>
          <w:rFonts w:asciiTheme="minorHAnsi" w:hAnsiTheme="minorHAnsi" w:cstheme="minorHAnsi"/>
          <w:bCs/>
          <w:spacing w:val="-2"/>
          <w:sz w:val="20"/>
          <w:szCs w:val="20"/>
        </w:rPr>
        <w:t xml:space="preserve"> </w:t>
      </w:r>
      <w:r w:rsidR="00AF6EB5" w:rsidRPr="00C34E60">
        <w:rPr>
          <w:rFonts w:asciiTheme="minorHAnsi" w:hAnsiTheme="minorHAnsi" w:cstheme="minorHAnsi"/>
          <w:bCs/>
          <w:sz w:val="20"/>
          <w:szCs w:val="20"/>
        </w:rPr>
        <w:t>informações</w:t>
      </w:r>
      <w:r w:rsidR="00AF6EB5" w:rsidRPr="00C34E60">
        <w:rPr>
          <w:rFonts w:asciiTheme="minorHAnsi" w:hAnsiTheme="minorHAnsi" w:cstheme="minorHAnsi"/>
          <w:bCs/>
          <w:spacing w:val="-1"/>
          <w:sz w:val="20"/>
          <w:szCs w:val="20"/>
        </w:rPr>
        <w:t xml:space="preserve"> </w:t>
      </w:r>
      <w:r w:rsidR="00AF6EB5" w:rsidRPr="00C34E60">
        <w:rPr>
          <w:rFonts w:asciiTheme="minorHAnsi" w:hAnsiTheme="minorHAnsi" w:cstheme="minorHAnsi"/>
          <w:bCs/>
          <w:sz w:val="20"/>
          <w:szCs w:val="20"/>
        </w:rPr>
        <w:t>similares à</w:t>
      </w:r>
      <w:r w:rsidR="00AF6EB5" w:rsidRPr="00C34E60">
        <w:rPr>
          <w:rFonts w:asciiTheme="minorHAnsi" w:hAnsiTheme="minorHAnsi" w:cstheme="minorHAnsi"/>
          <w:bCs/>
          <w:spacing w:val="-2"/>
          <w:sz w:val="20"/>
          <w:szCs w:val="20"/>
        </w:rPr>
        <w:t xml:space="preserve"> </w:t>
      </w:r>
      <w:r w:rsidR="00AF6EB5" w:rsidRPr="00C34E60">
        <w:rPr>
          <w:rFonts w:asciiTheme="minorHAnsi" w:hAnsiTheme="minorHAnsi" w:cstheme="minorHAnsi"/>
          <w:bCs/>
          <w:sz w:val="20"/>
          <w:szCs w:val="20"/>
        </w:rPr>
        <w:t>especificação</w:t>
      </w:r>
      <w:r w:rsidR="00AF6EB5" w:rsidRPr="00C34E60">
        <w:rPr>
          <w:rFonts w:asciiTheme="minorHAnsi" w:hAnsiTheme="minorHAnsi" w:cstheme="minorHAnsi"/>
          <w:bCs/>
          <w:spacing w:val="-3"/>
          <w:sz w:val="20"/>
          <w:szCs w:val="20"/>
        </w:rPr>
        <w:t xml:space="preserve"> </w:t>
      </w:r>
      <w:r w:rsidR="00AF6EB5" w:rsidRPr="00C34E60">
        <w:rPr>
          <w:rFonts w:asciiTheme="minorHAnsi" w:hAnsiTheme="minorHAnsi" w:cstheme="minorHAnsi"/>
          <w:bCs/>
          <w:sz w:val="20"/>
          <w:szCs w:val="20"/>
        </w:rPr>
        <w:t>do Termo</w:t>
      </w:r>
      <w:r w:rsidR="00AF6EB5" w:rsidRPr="00C34E60">
        <w:rPr>
          <w:rFonts w:asciiTheme="minorHAnsi" w:hAnsiTheme="minorHAnsi" w:cstheme="minorHAnsi"/>
          <w:bCs/>
          <w:spacing w:val="-2"/>
          <w:sz w:val="20"/>
          <w:szCs w:val="20"/>
        </w:rPr>
        <w:t xml:space="preserve"> </w:t>
      </w:r>
      <w:r w:rsidR="00AF6EB5" w:rsidRPr="00C34E60">
        <w:rPr>
          <w:rFonts w:asciiTheme="minorHAnsi" w:hAnsiTheme="minorHAnsi" w:cstheme="minorHAnsi"/>
          <w:bCs/>
          <w:sz w:val="20"/>
          <w:szCs w:val="20"/>
        </w:rPr>
        <w:t>de Referência e outros.</w:t>
      </w:r>
    </w:p>
    <w:p w14:paraId="65E53420" w14:textId="77777777" w:rsidR="0025188F" w:rsidRPr="00C34E60" w:rsidRDefault="00546472"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color w:val="ED0000"/>
          <w:sz w:val="20"/>
          <w:szCs w:val="20"/>
        </w:rPr>
      </w:pPr>
      <w:r w:rsidRPr="00C34E60">
        <w:rPr>
          <w:rFonts w:asciiTheme="minorHAnsi" w:hAnsiTheme="minorHAnsi" w:cstheme="minorHAnsi"/>
          <w:bCs/>
          <w:sz w:val="20"/>
          <w:szCs w:val="20"/>
        </w:rPr>
        <w:t>Todas as especificações do objeto contidas na proposta vinculam o licitante.</w:t>
      </w:r>
    </w:p>
    <w:p w14:paraId="6EAA5AD3" w14:textId="77777777" w:rsidR="0025188F" w:rsidRPr="00C34E60" w:rsidRDefault="00546472" w:rsidP="00BE17EA">
      <w:pPr>
        <w:pStyle w:val="PargrafodaLista"/>
        <w:numPr>
          <w:ilvl w:val="2"/>
          <w:numId w:val="17"/>
        </w:numPr>
        <w:tabs>
          <w:tab w:val="left" w:pos="567"/>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O licitante [NÃO] poderá oferecer proposta em quantitativo inferior ao máximo previsto para contratação.</w:t>
      </w:r>
    </w:p>
    <w:p w14:paraId="1EE60B12" w14:textId="6D4E4498" w:rsidR="00AF6EB5" w:rsidRPr="00C34E60" w:rsidRDefault="00AF6EB5" w:rsidP="00BE17EA">
      <w:pPr>
        <w:pStyle w:val="PargrafodaLista"/>
        <w:numPr>
          <w:ilvl w:val="2"/>
          <w:numId w:val="17"/>
        </w:numPr>
        <w:tabs>
          <w:tab w:val="left" w:pos="567"/>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 xml:space="preserve">Não será aceita proposta em quantitativo inferior ao máximo previsto no edital, obrigando-se o licitante a ofertar no quantitativo estabelecido no edital. </w:t>
      </w:r>
    </w:p>
    <w:p w14:paraId="77A93E26" w14:textId="77777777"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Nos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valores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propostos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estarão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inclusos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todos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custos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operacionais,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encargos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previdenciários,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trabalhistas,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tributários,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comerciais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quaisquer</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outros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incidam direta</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indiretamente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execução</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objeto.</w:t>
      </w:r>
    </w:p>
    <w:p w14:paraId="5C312168" w14:textId="1AEAA473"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preços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ofertados,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tanto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inicial,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quanto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etapa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lances,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serão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exclusiva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responsabilidade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lastRenderedPageBreak/>
        <w:t>licitante,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lhe</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assistindo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direito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pleitear</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qualquer</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alteração,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sob</w:t>
      </w:r>
      <w:r w:rsidRPr="00C34E60">
        <w:rPr>
          <w:rFonts w:asciiTheme="minorHAnsi" w:hAnsiTheme="minorHAnsi" w:cstheme="minorHAnsi"/>
          <w:bCs/>
          <w:spacing w:val="-5"/>
          <w:sz w:val="20"/>
          <w:szCs w:val="20"/>
        </w:rPr>
        <w:t xml:space="preserve"> </w:t>
      </w:r>
      <w:r w:rsidR="003773EF" w:rsidRPr="00C34E60">
        <w:rPr>
          <w:rFonts w:asciiTheme="minorHAnsi" w:hAnsiTheme="minorHAnsi" w:cstheme="minorHAnsi"/>
          <w:bCs/>
          <w:spacing w:val="-5"/>
          <w:sz w:val="20"/>
          <w:szCs w:val="20"/>
        </w:rPr>
        <w:t>alegação de erro</w:t>
      </w:r>
      <w:r w:rsidRPr="00C34E60">
        <w:rPr>
          <w:rFonts w:asciiTheme="minorHAnsi" w:hAnsiTheme="minorHAnsi" w:cstheme="minorHAnsi"/>
          <w:bCs/>
          <w:sz w:val="20"/>
          <w:szCs w:val="20"/>
        </w:rPr>
        <w:t>,</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omissão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qualquer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outro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pretexto.</w:t>
      </w:r>
    </w:p>
    <w:p w14:paraId="78AE4A35" w14:textId="34039C53"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Se</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regime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tributário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empresa</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implicar</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recolhimento</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tributos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percentuais</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variáveis,</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cotação</w:t>
      </w:r>
      <w:r w:rsidR="00615E90" w:rsidRPr="00C34E60">
        <w:rPr>
          <w:rFonts w:asciiTheme="minorHAnsi" w:hAnsiTheme="minorHAnsi" w:cstheme="minorHAnsi"/>
          <w:bCs/>
          <w:sz w:val="20"/>
          <w:szCs w:val="20"/>
        </w:rPr>
        <w:t xml:space="preserve"> </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 xml:space="preserve">adequada será a que corresponde à média dos efetivos recolhimentos da empresa nos últimos </w:t>
      </w:r>
      <w:r w:rsidR="0025188F" w:rsidRPr="00C34E60">
        <w:rPr>
          <w:rFonts w:asciiTheme="minorHAnsi" w:hAnsiTheme="minorHAnsi" w:cstheme="minorHAnsi"/>
          <w:bCs/>
          <w:sz w:val="20"/>
          <w:szCs w:val="20"/>
        </w:rPr>
        <w:t>12 (</w:t>
      </w:r>
      <w:r w:rsidRPr="00C34E60">
        <w:rPr>
          <w:rFonts w:asciiTheme="minorHAnsi" w:hAnsiTheme="minorHAnsi" w:cstheme="minorHAnsi"/>
          <w:bCs/>
          <w:sz w:val="20"/>
          <w:szCs w:val="20"/>
        </w:rPr>
        <w:t>doze</w:t>
      </w:r>
      <w:r w:rsidR="0025188F" w:rsidRPr="00C34E60">
        <w:rPr>
          <w:rFonts w:asciiTheme="minorHAnsi" w:hAnsiTheme="minorHAnsi" w:cstheme="minorHAnsi"/>
          <w:bCs/>
          <w:sz w:val="20"/>
          <w:szCs w:val="20"/>
        </w:rPr>
        <w:t>)</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meses.</w:t>
      </w:r>
    </w:p>
    <w:p w14:paraId="31A9594A" w14:textId="77777777"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Independentemente do percentual de tributo inserido na planilha, no pagamento serão retidos na fonte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percentuais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estabelecidos 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legislação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vigente.</w:t>
      </w:r>
    </w:p>
    <w:p w14:paraId="27EE1828" w14:textId="36AD9F54" w:rsidR="00F9378D" w:rsidRPr="00C34E60" w:rsidRDefault="00F9378D"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Na presente licitação, a Microempresa e a Empresa de Pequeno Porte poderão se beneficiar do regime de tributação pelo Simples Nacional.</w:t>
      </w:r>
    </w:p>
    <w:p w14:paraId="68E7E140" w14:textId="73DD179D"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 apresentação das propostas implica obrigatoriedade do cumprimento das disposições nelas contidas,</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conformidade</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dispõe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Termo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Referência,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assumindo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proponente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compromisso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executar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objeto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licitado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seus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termos,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bem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fornecer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materiais,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equipamentos,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ferramentas e utensílios necessários, em quantidades e qualidades adequadas à perfeita execução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contratual, promovendo,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quando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requerido,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sua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substituição.</w:t>
      </w:r>
    </w:p>
    <w:p w14:paraId="3B1A959D" w14:textId="07532466" w:rsidR="00025765" w:rsidRPr="00C34E60" w:rsidRDefault="00943F03" w:rsidP="00FC69FD">
      <w:pPr>
        <w:pStyle w:val="Nvel3-R"/>
      </w:pPr>
      <w:r w:rsidRPr="00C34E60">
        <w:t xml:space="preserve">O prazo de validade da proposta não será inferior a </w:t>
      </w:r>
      <w:r w:rsidR="00E73761" w:rsidRPr="00C34E60">
        <w:rPr>
          <w:b/>
        </w:rPr>
        <w:t>60</w:t>
      </w:r>
      <w:r w:rsidRPr="00C34E60">
        <w:rPr>
          <w:b/>
        </w:rPr>
        <w:t xml:space="preserve"> (</w:t>
      </w:r>
      <w:r w:rsidR="00E73761" w:rsidRPr="00C34E60">
        <w:rPr>
          <w:b/>
        </w:rPr>
        <w:t>sessenta</w:t>
      </w:r>
      <w:r w:rsidRPr="00C34E60">
        <w:rPr>
          <w:b/>
        </w:rPr>
        <w:t>) dias</w:t>
      </w:r>
      <w:r w:rsidRPr="00C34E60">
        <w:t>, a contar da data de sua</w:t>
      </w:r>
      <w:r w:rsidRPr="00C34E60">
        <w:rPr>
          <w:spacing w:val="1"/>
        </w:rPr>
        <w:t xml:space="preserve"> </w:t>
      </w:r>
      <w:r w:rsidRPr="00C34E60">
        <w:t>apresentação.</w:t>
      </w:r>
    </w:p>
    <w:p w14:paraId="1173D551" w14:textId="430D1C42" w:rsidR="00025765" w:rsidRPr="00C34E60" w:rsidRDefault="00943F03" w:rsidP="00FC69FD">
      <w:pPr>
        <w:pStyle w:val="Nvel3-R"/>
      </w:pPr>
      <w:r w:rsidRPr="00C34E60">
        <w:t>Os</w:t>
      </w:r>
      <w:r w:rsidRPr="00C34E60">
        <w:rPr>
          <w:spacing w:val="-9"/>
        </w:rPr>
        <w:t xml:space="preserve"> </w:t>
      </w:r>
      <w:r w:rsidRPr="00C34E60">
        <w:t>licitantes</w:t>
      </w:r>
      <w:r w:rsidRPr="00C34E60">
        <w:rPr>
          <w:spacing w:val="-10"/>
        </w:rPr>
        <w:t xml:space="preserve"> </w:t>
      </w:r>
      <w:r w:rsidRPr="00C34E60">
        <w:t>devem</w:t>
      </w:r>
      <w:r w:rsidRPr="00C34E60">
        <w:rPr>
          <w:spacing w:val="-7"/>
        </w:rPr>
        <w:t xml:space="preserve"> </w:t>
      </w:r>
      <w:r w:rsidRPr="00C34E60">
        <w:t>respeitar</w:t>
      </w:r>
      <w:r w:rsidRPr="00C34E60">
        <w:rPr>
          <w:spacing w:val="-9"/>
        </w:rPr>
        <w:t xml:space="preserve"> </w:t>
      </w:r>
      <w:r w:rsidRPr="00C34E60">
        <w:t>os</w:t>
      </w:r>
      <w:r w:rsidRPr="00C34E60">
        <w:rPr>
          <w:spacing w:val="-9"/>
        </w:rPr>
        <w:t xml:space="preserve"> </w:t>
      </w:r>
      <w:r w:rsidRPr="00C34E60">
        <w:t>preços</w:t>
      </w:r>
      <w:r w:rsidRPr="00C34E60">
        <w:rPr>
          <w:spacing w:val="-11"/>
        </w:rPr>
        <w:t xml:space="preserve"> </w:t>
      </w:r>
      <w:r w:rsidRPr="00C34E60">
        <w:t>máximos</w:t>
      </w:r>
      <w:r w:rsidRPr="00C34E60">
        <w:rPr>
          <w:spacing w:val="-9"/>
        </w:rPr>
        <w:t xml:space="preserve"> </w:t>
      </w:r>
      <w:r w:rsidRPr="00C34E60">
        <w:t>estabelecidos</w:t>
      </w:r>
      <w:r w:rsidRPr="00C34E60">
        <w:rPr>
          <w:spacing w:val="-9"/>
        </w:rPr>
        <w:t xml:space="preserve"> </w:t>
      </w:r>
      <w:r w:rsidRPr="00C34E60">
        <w:t>nas</w:t>
      </w:r>
      <w:r w:rsidRPr="00C34E60">
        <w:rPr>
          <w:spacing w:val="-9"/>
        </w:rPr>
        <w:t xml:space="preserve"> </w:t>
      </w:r>
      <w:r w:rsidRPr="00C34E60">
        <w:t>normas</w:t>
      </w:r>
      <w:r w:rsidRPr="00C34E60">
        <w:rPr>
          <w:spacing w:val="-9"/>
        </w:rPr>
        <w:t xml:space="preserve"> </w:t>
      </w:r>
      <w:r w:rsidRPr="00C34E60">
        <w:t>de</w:t>
      </w:r>
      <w:r w:rsidRPr="00C34E60">
        <w:rPr>
          <w:spacing w:val="-11"/>
        </w:rPr>
        <w:t xml:space="preserve"> </w:t>
      </w:r>
      <w:r w:rsidRPr="00C34E60">
        <w:t>regência</w:t>
      </w:r>
      <w:r w:rsidRPr="00C34E60">
        <w:rPr>
          <w:spacing w:val="-10"/>
        </w:rPr>
        <w:t xml:space="preserve"> </w:t>
      </w:r>
      <w:r w:rsidRPr="00C34E60">
        <w:t>de</w:t>
      </w:r>
      <w:r w:rsidRPr="00C34E60">
        <w:rPr>
          <w:spacing w:val="-11"/>
        </w:rPr>
        <w:t xml:space="preserve"> </w:t>
      </w:r>
      <w:r w:rsidRPr="00C34E60">
        <w:t>contratações</w:t>
      </w:r>
      <w:r w:rsidR="004A2C4D" w:rsidRPr="00C34E60">
        <w:t xml:space="preserve"> </w:t>
      </w:r>
      <w:r w:rsidRPr="00C34E60">
        <w:rPr>
          <w:spacing w:val="-53"/>
        </w:rPr>
        <w:t xml:space="preserve"> </w:t>
      </w:r>
      <w:r w:rsidRPr="00C34E60">
        <w:t>públicas,</w:t>
      </w:r>
      <w:r w:rsidRPr="00C34E60">
        <w:rPr>
          <w:spacing w:val="-1"/>
        </w:rPr>
        <w:t xml:space="preserve"> </w:t>
      </w:r>
      <w:r w:rsidRPr="00C34E60">
        <w:t>quando</w:t>
      </w:r>
      <w:r w:rsidRPr="00C34E60">
        <w:rPr>
          <w:spacing w:val="-1"/>
        </w:rPr>
        <w:t xml:space="preserve"> </w:t>
      </w:r>
      <w:r w:rsidRPr="00C34E60">
        <w:t>participarem</w:t>
      </w:r>
      <w:r w:rsidRPr="00C34E60">
        <w:rPr>
          <w:spacing w:val="3"/>
        </w:rPr>
        <w:t xml:space="preserve"> </w:t>
      </w:r>
      <w:r w:rsidRPr="00C34E60">
        <w:t>de</w:t>
      </w:r>
      <w:r w:rsidRPr="00C34E60">
        <w:rPr>
          <w:spacing w:val="-1"/>
        </w:rPr>
        <w:t xml:space="preserve"> </w:t>
      </w:r>
      <w:r w:rsidRPr="00C34E60">
        <w:t>licitações públicas;</w:t>
      </w:r>
    </w:p>
    <w:p w14:paraId="5F103AFE" w14:textId="11D453C7" w:rsidR="00E73761" w:rsidRPr="00C34E60" w:rsidRDefault="00E73761" w:rsidP="00FC69FD">
      <w:pPr>
        <w:pStyle w:val="Nvel3-R"/>
      </w:pPr>
      <w:r w:rsidRPr="00C34E60">
        <w:t>Caso o critério de julgamento seja o de maior desconto, o preço já decorrente da aplicação do desconto ofertado deverá respeitar os preços máximos previstos.</w:t>
      </w:r>
    </w:p>
    <w:p w14:paraId="2E3E629E" w14:textId="77777777" w:rsidR="00615E90" w:rsidRPr="00C34E60" w:rsidRDefault="00943F03" w:rsidP="00BE17EA">
      <w:pPr>
        <w:pStyle w:val="PargrafodaLista"/>
        <w:numPr>
          <w:ilvl w:val="1"/>
          <w:numId w:val="1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 descumprimento das regras supramencionadas pela Administração por parte dos contratados pode</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 xml:space="preserve">ensejar a responsabilização pelo </w:t>
      </w:r>
      <w:r w:rsidR="0023367F" w:rsidRPr="00C34E60">
        <w:rPr>
          <w:rFonts w:asciiTheme="minorHAnsi" w:hAnsiTheme="minorHAnsi" w:cstheme="minorHAnsi"/>
          <w:bCs/>
          <w:sz w:val="20"/>
          <w:szCs w:val="20"/>
        </w:rPr>
        <w:t>Tribunal de Contas do Estado</w:t>
      </w:r>
      <w:r w:rsidRPr="00C34E60">
        <w:rPr>
          <w:rFonts w:asciiTheme="minorHAnsi" w:hAnsiTheme="minorHAnsi" w:cstheme="minorHAnsi"/>
          <w:bCs/>
          <w:sz w:val="20"/>
          <w:szCs w:val="20"/>
        </w:rPr>
        <w:t xml:space="preserve"> e, após o devido processo legal, gerar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 seguintes consequências: assinatura de prazo para a adoção das medidas necessárias ao exato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 xml:space="preserve">cumprimento da lei, nos termos do </w:t>
      </w:r>
      <w:r w:rsidRPr="00C34E60">
        <w:rPr>
          <w:rFonts w:asciiTheme="minorHAnsi" w:hAnsiTheme="minorHAnsi" w:cstheme="minorHAnsi"/>
          <w:bCs/>
          <w:sz w:val="20"/>
          <w:szCs w:val="20"/>
        </w:rPr>
        <w:fldChar w:fldCharType="begin"/>
      </w:r>
      <w:r w:rsidRPr="00C34E60">
        <w:rPr>
          <w:rFonts w:asciiTheme="minorHAnsi" w:hAnsiTheme="minorHAnsi" w:cstheme="minorHAnsi"/>
          <w:bCs/>
          <w:sz w:val="20"/>
          <w:szCs w:val="20"/>
        </w:rPr>
        <w:instrText>HYPERLINK "https://www.planalto.gov.br/ccivil_03/constituicao/constituicaocompilado.htm" \h</w:instrText>
      </w:r>
      <w:r w:rsidRPr="00C34E60">
        <w:rPr>
          <w:rFonts w:asciiTheme="minorHAnsi" w:hAnsiTheme="minorHAnsi" w:cstheme="minorHAnsi"/>
          <w:bCs/>
          <w:sz w:val="20"/>
          <w:szCs w:val="20"/>
        </w:rPr>
      </w:r>
      <w:r w:rsidRPr="00C34E60">
        <w:rPr>
          <w:rFonts w:asciiTheme="minorHAnsi" w:hAnsiTheme="minorHAnsi" w:cstheme="minorHAnsi"/>
          <w:bCs/>
          <w:sz w:val="20"/>
          <w:szCs w:val="20"/>
        </w:rPr>
        <w:fldChar w:fldCharType="separate"/>
      </w:r>
      <w:r w:rsidRPr="00C34E60">
        <w:rPr>
          <w:rFonts w:asciiTheme="minorHAnsi" w:hAnsiTheme="minorHAnsi" w:cstheme="minorHAnsi"/>
          <w:bCs/>
          <w:sz w:val="20"/>
          <w:szCs w:val="20"/>
          <w:u w:val="single"/>
        </w:rPr>
        <w:t>art. 71, inciso IX, da Constituição</w:t>
      </w:r>
      <w:r w:rsidRPr="00C34E60">
        <w:rPr>
          <w:rFonts w:asciiTheme="minorHAnsi" w:hAnsiTheme="minorHAnsi" w:cstheme="minorHAnsi"/>
          <w:bCs/>
          <w:sz w:val="20"/>
          <w:szCs w:val="20"/>
        </w:rPr>
        <w:t>;</w:t>
      </w:r>
      <w:r w:rsidRPr="00C34E60">
        <w:rPr>
          <w:rFonts w:asciiTheme="minorHAnsi" w:hAnsiTheme="minorHAnsi" w:cstheme="minorHAnsi"/>
          <w:bCs/>
          <w:sz w:val="20"/>
          <w:szCs w:val="20"/>
        </w:rPr>
        <w:fldChar w:fldCharType="end"/>
      </w:r>
      <w:r w:rsidRPr="00C34E60">
        <w:rPr>
          <w:rFonts w:asciiTheme="minorHAnsi" w:hAnsiTheme="minorHAnsi" w:cstheme="minorHAnsi"/>
          <w:bCs/>
          <w:sz w:val="20"/>
          <w:szCs w:val="20"/>
        </w:rPr>
        <w:t xml:space="preserve"> ou condenação dos agentes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públicos</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responsáveis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empresa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contratada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pagamento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dos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prejuízos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erário,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caso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verificada</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ocorrência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 superfaturamento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por sobrepreço 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execução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contrato.</w:t>
      </w:r>
    </w:p>
    <w:p w14:paraId="5F61AA2A" w14:textId="044BD985" w:rsidR="00AF6EB5" w:rsidRPr="00C34E60" w:rsidRDefault="00AF6EB5" w:rsidP="00965692">
      <w:pPr>
        <w:pStyle w:val="Nivel2"/>
      </w:pPr>
      <w:r w:rsidRPr="00C34E60">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40C9EB71" w14:textId="6404D189" w:rsidR="00AF6EB5" w:rsidRPr="00C34E60" w:rsidRDefault="00AF6EB5" w:rsidP="00965692">
      <w:pPr>
        <w:pStyle w:val="Nivel2"/>
      </w:pPr>
      <w:r w:rsidRPr="00C34E60">
        <w:t>Em todo caso, deverá ser garantido o pagamento do salário normativo previsto no instrumento coletivo aplicável ou do salário-mínimo vigente, o que for maior.</w:t>
      </w:r>
    </w:p>
    <w:p w14:paraId="5A560566" w14:textId="77777777" w:rsidR="00025765" w:rsidRPr="00C34E60" w:rsidRDefault="00943F03" w:rsidP="00BE17EA">
      <w:pPr>
        <w:pStyle w:val="PargrafodaLista"/>
        <w:numPr>
          <w:ilvl w:val="0"/>
          <w:numId w:val="17"/>
        </w:numPr>
        <w:shd w:val="clear" w:color="auto" w:fill="D6E3BC" w:themeFill="accent3" w:themeFillTint="66"/>
        <w:tabs>
          <w:tab w:val="left" w:pos="284"/>
          <w:tab w:val="left" w:pos="680"/>
          <w:tab w:val="left" w:pos="681"/>
        </w:tabs>
        <w:spacing w:before="120" w:after="120" w:line="288" w:lineRule="auto"/>
        <w:ind w:left="284" w:right="-28" w:firstLine="0"/>
        <w:rPr>
          <w:rFonts w:asciiTheme="minorHAnsi" w:hAnsiTheme="minorHAnsi" w:cstheme="minorHAnsi"/>
          <w:b/>
          <w:sz w:val="20"/>
          <w:szCs w:val="20"/>
        </w:rPr>
      </w:pPr>
      <w:bookmarkStart w:id="11" w:name="_bookmark7"/>
      <w:bookmarkEnd w:id="11"/>
      <w:r w:rsidRPr="00C34E60">
        <w:rPr>
          <w:rFonts w:asciiTheme="minorHAnsi" w:hAnsiTheme="minorHAnsi" w:cstheme="minorHAnsi"/>
          <w:b/>
          <w:sz w:val="20"/>
          <w:szCs w:val="20"/>
        </w:rPr>
        <w:t>DA</w:t>
      </w:r>
      <w:r w:rsidRPr="00C34E60">
        <w:rPr>
          <w:rFonts w:asciiTheme="minorHAnsi" w:hAnsiTheme="minorHAnsi" w:cstheme="minorHAnsi"/>
          <w:b/>
          <w:spacing w:val="-4"/>
          <w:sz w:val="20"/>
          <w:szCs w:val="20"/>
        </w:rPr>
        <w:t xml:space="preserve"> </w:t>
      </w:r>
      <w:r w:rsidRPr="00C34E60">
        <w:rPr>
          <w:rFonts w:asciiTheme="minorHAnsi" w:hAnsiTheme="minorHAnsi" w:cstheme="minorHAnsi"/>
          <w:b/>
          <w:sz w:val="20"/>
          <w:szCs w:val="20"/>
        </w:rPr>
        <w:t>ABERTURA</w:t>
      </w:r>
      <w:r w:rsidRPr="00C34E60">
        <w:rPr>
          <w:rFonts w:asciiTheme="minorHAnsi" w:hAnsiTheme="minorHAnsi" w:cstheme="minorHAnsi"/>
          <w:b/>
          <w:spacing w:val="-6"/>
          <w:sz w:val="20"/>
          <w:szCs w:val="20"/>
        </w:rPr>
        <w:t xml:space="preserve"> </w:t>
      </w:r>
      <w:r w:rsidRPr="00C34E60">
        <w:rPr>
          <w:rFonts w:asciiTheme="minorHAnsi" w:hAnsiTheme="minorHAnsi" w:cstheme="minorHAnsi"/>
          <w:b/>
          <w:sz w:val="20"/>
          <w:szCs w:val="20"/>
        </w:rPr>
        <w:t>DA</w:t>
      </w:r>
      <w:r w:rsidRPr="00C34E60">
        <w:rPr>
          <w:rFonts w:asciiTheme="minorHAnsi" w:hAnsiTheme="minorHAnsi" w:cstheme="minorHAnsi"/>
          <w:b/>
          <w:spacing w:val="-5"/>
          <w:sz w:val="20"/>
          <w:szCs w:val="20"/>
        </w:rPr>
        <w:t xml:space="preserve"> </w:t>
      </w:r>
      <w:r w:rsidRPr="00C34E60">
        <w:rPr>
          <w:rFonts w:asciiTheme="minorHAnsi" w:hAnsiTheme="minorHAnsi" w:cstheme="minorHAnsi"/>
          <w:b/>
          <w:sz w:val="20"/>
          <w:szCs w:val="20"/>
        </w:rPr>
        <w:t>SESSÃO,</w:t>
      </w:r>
      <w:r w:rsidRPr="00C34E60">
        <w:rPr>
          <w:rFonts w:asciiTheme="minorHAnsi" w:hAnsiTheme="minorHAnsi" w:cstheme="minorHAnsi"/>
          <w:b/>
          <w:spacing w:val="-2"/>
          <w:sz w:val="20"/>
          <w:szCs w:val="20"/>
        </w:rPr>
        <w:t xml:space="preserve"> </w:t>
      </w:r>
      <w:r w:rsidRPr="00C34E60">
        <w:rPr>
          <w:rFonts w:asciiTheme="minorHAnsi" w:hAnsiTheme="minorHAnsi" w:cstheme="minorHAnsi"/>
          <w:b/>
          <w:sz w:val="20"/>
          <w:szCs w:val="20"/>
        </w:rPr>
        <w:t>CLASSIFICAÇÃO</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DAS</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PROPOSTAS</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E</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FORMULAÇÃO DE</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LANCES</w:t>
      </w:r>
    </w:p>
    <w:p w14:paraId="4BA00A82" w14:textId="77777777"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 abertura da presente licitação dar-se-á automaticamente em sessão pública, por meio de sistema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eletrônico,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horário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local indicados neste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Edital.</w:t>
      </w:r>
    </w:p>
    <w:p w14:paraId="388F6E26" w14:textId="69F52BF7" w:rsidR="00A935D2"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licitantes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poderão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retirar</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substituir</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os</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documentos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habilitação,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quando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for</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caso,</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anteriormente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inseridos 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sistema,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até</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abertura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sessão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pública.</w:t>
      </w:r>
    </w:p>
    <w:p w14:paraId="687110CA" w14:textId="2501CBBC" w:rsidR="00510BB6" w:rsidRPr="00C34E60" w:rsidRDefault="00565FA7" w:rsidP="00965692">
      <w:pPr>
        <w:pStyle w:val="Nivel2"/>
      </w:pPr>
      <w:r w:rsidRPr="00C34E60">
        <w:t>O sistema disponibilizará campo próprio para troca de mensagens entre o Pregoeiro e os licitantes, devendo este atender tempestivamente aos chamados do Pregoeiro via CHAT do Sistema BNC.</w:t>
      </w:r>
    </w:p>
    <w:p w14:paraId="71E9119A" w14:textId="49EAACFB" w:rsidR="00510BB6" w:rsidRPr="00C34E60" w:rsidRDefault="00FF2666" w:rsidP="00965692">
      <w:pPr>
        <w:pStyle w:val="Nivel2"/>
      </w:pPr>
      <w:r w:rsidRPr="00C34E60">
        <w:t xml:space="preserve">Iniciada a etapa competitiva, os licitantes deverão encaminhar lances exclusivamente por meio de sistema eletrônico, sendo imediatamente informados do seu recebimento e do valor consignado no registro. </w:t>
      </w:r>
    </w:p>
    <w:p w14:paraId="593B010C" w14:textId="173FBF67" w:rsidR="00AF6EB5" w:rsidRPr="00C34E60" w:rsidRDefault="00AF6EB5" w:rsidP="00965692">
      <w:pPr>
        <w:pStyle w:val="Nivel2"/>
      </w:pPr>
      <w:r w:rsidRPr="00C34E60">
        <w:t xml:space="preserve">O lance deverá ser ofertado pelo valor </w:t>
      </w:r>
      <w:proofErr w:type="spellStart"/>
      <w:r w:rsidRPr="00C34E60">
        <w:t>unitario</w:t>
      </w:r>
      <w:proofErr w:type="spellEnd"/>
      <w:r w:rsidRPr="00C34E60">
        <w:t xml:space="preserve"> do </w:t>
      </w:r>
      <w:r w:rsidRPr="00C34E60">
        <w:rPr>
          <w:b/>
        </w:rPr>
        <w:t>ITEM.</w:t>
      </w:r>
    </w:p>
    <w:p w14:paraId="02A4605D" w14:textId="059EDD7E" w:rsidR="004633FE" w:rsidRPr="00C34E60" w:rsidRDefault="004633FE" w:rsidP="00965692">
      <w:pPr>
        <w:pStyle w:val="Nivel2"/>
      </w:pPr>
      <w:r w:rsidRPr="00C34E60">
        <w:t>Os licitantes poderão oferecer lances sucessivos, observando o horário fixado para abertura da sessão e as regras estabelecidas no Edital.</w:t>
      </w:r>
    </w:p>
    <w:p w14:paraId="771170E7" w14:textId="6804EE9A" w:rsidR="004633FE" w:rsidRPr="00C34E60" w:rsidRDefault="004633FE" w:rsidP="00965692">
      <w:pPr>
        <w:pStyle w:val="Nivel2"/>
      </w:pPr>
      <w:r w:rsidRPr="00C34E60">
        <w:lastRenderedPageBreak/>
        <w:t xml:space="preserve">O licitante somente poderá oferecer lance de valor inferior ou percentual de desconto superior ao último por ele ofertado e registrado pelo sistema. </w:t>
      </w:r>
    </w:p>
    <w:p w14:paraId="6C8CD725" w14:textId="40AD6961" w:rsidR="004633FE" w:rsidRPr="00C34E60" w:rsidRDefault="004633FE" w:rsidP="00965692">
      <w:pPr>
        <w:pStyle w:val="Nivel2"/>
      </w:pPr>
      <w:r w:rsidRPr="00C34E60">
        <w:t>intervalo mínimo de diferença de valores ou percentuais entre os lances, que incidirá tanto em relação aos lances intermediários quanto em relação à proposta que cobrir a melhor oferta deverá ser</w:t>
      </w:r>
      <w:r w:rsidRPr="00C34E60">
        <w:rPr>
          <w:i/>
          <w:iCs/>
        </w:rPr>
        <w:t xml:space="preserve"> </w:t>
      </w:r>
      <w:r w:rsidRPr="00C34E60">
        <w:t>de</w:t>
      </w:r>
      <w:r w:rsidRPr="00C34E60">
        <w:rPr>
          <w:color w:val="ED0000"/>
        </w:rPr>
        <w:t xml:space="preserve"> </w:t>
      </w:r>
      <w:r w:rsidR="0003777F" w:rsidRPr="00C34E60">
        <w:t xml:space="preserve">R$ </w:t>
      </w:r>
      <w:r w:rsidR="0003777F" w:rsidRPr="00C34E60">
        <w:rPr>
          <w:b/>
        </w:rPr>
        <w:t>0,10</w:t>
      </w:r>
      <w:r w:rsidRPr="00C34E60">
        <w:rPr>
          <w:b/>
        </w:rPr>
        <w:t xml:space="preserve"> (</w:t>
      </w:r>
      <w:r w:rsidR="0003777F" w:rsidRPr="00C34E60">
        <w:rPr>
          <w:b/>
        </w:rPr>
        <w:t>dez centavos</w:t>
      </w:r>
      <w:r w:rsidRPr="00C34E60">
        <w:rPr>
          <w:b/>
        </w:rPr>
        <w:t>).</w:t>
      </w:r>
    </w:p>
    <w:p w14:paraId="689ADA6F" w14:textId="28FD3DB6" w:rsidR="00510BB6" w:rsidRPr="00C34E60" w:rsidRDefault="004633FE" w:rsidP="00965692">
      <w:pPr>
        <w:pStyle w:val="Nivel2"/>
      </w:pPr>
      <w:r w:rsidRPr="00C34E60">
        <w:t xml:space="preserve">O licitante poderá, uma única vez, excluir seu último lance ofertado, no intervalo de </w:t>
      </w:r>
      <w:r w:rsidR="00811BD5" w:rsidRPr="00C34E60">
        <w:t>15 (</w:t>
      </w:r>
      <w:r w:rsidRPr="00C34E60">
        <w:t>quinze</w:t>
      </w:r>
      <w:r w:rsidR="00811BD5" w:rsidRPr="00C34E60">
        <w:t>)</w:t>
      </w:r>
      <w:r w:rsidRPr="00C34E60">
        <w:t xml:space="preserve"> segundos</w:t>
      </w:r>
      <w:r w:rsidR="00811BD5" w:rsidRPr="00C34E60">
        <w:t>,</w:t>
      </w:r>
      <w:r w:rsidRPr="00C34E60">
        <w:t xml:space="preserve"> após o registro no sistema, na hipótese de lance inconsistente ou inexequível.</w:t>
      </w:r>
    </w:p>
    <w:p w14:paraId="5A54C7DC" w14:textId="23DB3CB6" w:rsidR="00510BB6" w:rsidRPr="00C34E60" w:rsidRDefault="004633FE" w:rsidP="00965692">
      <w:pPr>
        <w:pStyle w:val="Nivel2"/>
      </w:pPr>
      <w:r w:rsidRPr="00C34E60">
        <w:t>O procedimento seguirá de acordo com o modo de disputa adotado</w:t>
      </w:r>
      <w:r w:rsidR="00811BD5" w:rsidRPr="00C34E60">
        <w:t>.</w:t>
      </w:r>
      <w:bookmarkStart w:id="12" w:name="_Hlk113697759"/>
    </w:p>
    <w:p w14:paraId="65FEC932" w14:textId="7BCF8363" w:rsidR="0071403B" w:rsidRPr="00C34E60" w:rsidRDefault="0071403B" w:rsidP="00965692">
      <w:pPr>
        <w:pStyle w:val="Nivel2"/>
      </w:pPr>
      <w:r w:rsidRPr="00C34E60">
        <w:t xml:space="preserve">Caso seja adotado para o envio de lances no pregão eletrônico o modo de </w:t>
      </w:r>
      <w:r w:rsidRPr="00C34E60">
        <w:rPr>
          <w:b/>
        </w:rPr>
        <w:t>DISPUTA “ABERTO E FECHADO”</w:t>
      </w:r>
      <w:r w:rsidRPr="00C34E60">
        <w:t>, os licitantes apresentarão lances públicos e sucessivos, com lance final e fechado.</w:t>
      </w:r>
    </w:p>
    <w:p w14:paraId="7A7971E8" w14:textId="4E6697E7" w:rsidR="0071403B" w:rsidRPr="00C34E60" w:rsidRDefault="0071403B" w:rsidP="00FC69FD">
      <w:pPr>
        <w:pStyle w:val="Nvel3-R"/>
      </w:pPr>
      <w:r w:rsidRPr="00C34E60">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013BCF5" w14:textId="5F29BD51" w:rsidR="0071403B" w:rsidRPr="00C34E60" w:rsidRDefault="0071403B" w:rsidP="00FC69FD">
      <w:pPr>
        <w:pStyle w:val="Nvel3-R"/>
      </w:pPr>
      <w:r w:rsidRPr="00C34E60">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044B73B" w14:textId="4A05D9D0" w:rsidR="0071403B" w:rsidRPr="00C34E60" w:rsidRDefault="0071403B" w:rsidP="00FC69FD">
      <w:pPr>
        <w:pStyle w:val="Nvel3-R"/>
      </w:pPr>
      <w:r w:rsidRPr="00C34E60">
        <w:t>No procedimento de que trata o subitem supra, o licitante poderá optar por manter o seu último lance da etapa aberta, ou por ofertar melhor lance.</w:t>
      </w:r>
    </w:p>
    <w:p w14:paraId="57361D10" w14:textId="00525180" w:rsidR="0071403B" w:rsidRPr="00C34E60" w:rsidRDefault="0071403B" w:rsidP="00FC69FD">
      <w:pPr>
        <w:pStyle w:val="Nvel3-R"/>
      </w:pPr>
      <w:r w:rsidRPr="00C34E60">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205C55B" w14:textId="094648C5" w:rsidR="0071403B" w:rsidRPr="00C34E60" w:rsidRDefault="0071403B" w:rsidP="00FC69FD">
      <w:pPr>
        <w:pStyle w:val="Nvel3-R"/>
      </w:pPr>
      <w:bookmarkStart w:id="13" w:name="_Hlk113698144"/>
      <w:r w:rsidRPr="00C34E60">
        <w:t>Após o término dos prazos estabelecidos nos itens anteriores, o sistema ordenará e divulgará os lances segundo a ordem crescente de valores.</w:t>
      </w:r>
    </w:p>
    <w:bookmarkEnd w:id="13"/>
    <w:p w14:paraId="30125E59" w14:textId="77777777" w:rsidR="0071403B" w:rsidRPr="00C34E60" w:rsidRDefault="0071403B" w:rsidP="00965692">
      <w:pPr>
        <w:pStyle w:val="Nivel2"/>
      </w:pPr>
      <w:r w:rsidRPr="00C34E60">
        <w:t>Após o término dos prazos estabelecidos nos subitens anteriores, o sistema ordenará e divulgará os lances segundo a ordem crescente de valores.</w:t>
      </w:r>
    </w:p>
    <w:p w14:paraId="4BBA514D" w14:textId="77777777" w:rsidR="0071403B" w:rsidRPr="00C34E60" w:rsidRDefault="0071403B" w:rsidP="00965692">
      <w:pPr>
        <w:pStyle w:val="Nivel2"/>
      </w:pPr>
      <w:r w:rsidRPr="00C34E60">
        <w:t xml:space="preserve">Não serão aceitos dois ou mais lances de mesmo valor, prevalecendo aquele que for recebido e registrado em primeiro lugar. </w:t>
      </w:r>
    </w:p>
    <w:p w14:paraId="45CDD010" w14:textId="77777777" w:rsidR="0071403B" w:rsidRPr="00C34E60" w:rsidRDefault="0071403B" w:rsidP="00965692">
      <w:pPr>
        <w:pStyle w:val="Nivel2"/>
      </w:pPr>
      <w:r w:rsidRPr="00C34E60">
        <w:t xml:space="preserve">Durante o transcurso da sessão pública, os licitantes serão informados, em tempo real, do valor do menor lance registrado, vedada a identificação do licitante. </w:t>
      </w:r>
    </w:p>
    <w:p w14:paraId="03B3CE88" w14:textId="77777777" w:rsidR="0071403B" w:rsidRPr="00C34E60" w:rsidRDefault="0071403B" w:rsidP="00965692">
      <w:pPr>
        <w:pStyle w:val="Nivel2"/>
      </w:pPr>
      <w:r w:rsidRPr="00C34E60">
        <w:t xml:space="preserve">No caso de desconexão com o Pregoeiro, no decorrer da etapa competitiva do Pregão, o sistema eletrônico poderá permanecer acessível aos licitantes para a recepção dos lances. </w:t>
      </w:r>
    </w:p>
    <w:p w14:paraId="2406ED48" w14:textId="77777777" w:rsidR="0071403B" w:rsidRPr="00C34E60" w:rsidRDefault="0071403B" w:rsidP="00965692">
      <w:pPr>
        <w:pStyle w:val="Nivel2"/>
      </w:pPr>
      <w:r w:rsidRPr="00C34E60">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8C9ADA3" w14:textId="77777777" w:rsidR="0071403B" w:rsidRPr="00C34E60" w:rsidRDefault="0071403B" w:rsidP="00965692">
      <w:pPr>
        <w:pStyle w:val="Nivel2"/>
      </w:pPr>
      <w:r w:rsidRPr="00C34E60">
        <w:t>Caso o licitante não apresente lances, concorrerá com o valor de sua proposta.</w:t>
      </w:r>
    </w:p>
    <w:p w14:paraId="2C170ED2" w14:textId="77777777" w:rsidR="0071403B" w:rsidRPr="00C34E60" w:rsidRDefault="0071403B" w:rsidP="00965692">
      <w:pPr>
        <w:pStyle w:val="Nivel2"/>
      </w:pPr>
      <w:r w:rsidRPr="00C34E60">
        <w:t>Em relação a itens não exclusivos para participação de microempresas e empresas de pequeno porte, uma vez encerrada a etapa de lances</w:t>
      </w:r>
      <w:r w:rsidRPr="00C34E60">
        <w:rPr>
          <w:rFonts w:eastAsia="Zurich BT"/>
        </w:rPr>
        <w:t xml:space="preserve">, será efetivada a verificação automática, junto à Receita Federal, do porte da entidade empresarial. O sistema identificará em coluna própria as microempresas e empresas de pequeno porte </w:t>
      </w:r>
      <w:r w:rsidRPr="00C34E60">
        <w:t>participantes</w:t>
      </w:r>
      <w:r w:rsidRPr="00C34E60">
        <w:rPr>
          <w:rFonts w:eastAsia="Zurich BT"/>
        </w:rPr>
        <w:t xml:space="preserve">, procedendo à comparação com os valores da primeira colocada, se esta for empresa de maior porte, assim como das demais classificadas, para o fim de aplicar-se o disposto nos </w:t>
      </w:r>
      <w:hyperlink r:id="rId19" w:anchor="art44">
        <w:proofErr w:type="spellStart"/>
        <w:r w:rsidRPr="00C34E60">
          <w:rPr>
            <w:rStyle w:val="Hyperlink"/>
            <w:rFonts w:eastAsia="Zurich BT"/>
            <w:color w:val="auto"/>
          </w:rPr>
          <w:t>arts</w:t>
        </w:r>
        <w:proofErr w:type="spellEnd"/>
        <w:r w:rsidRPr="00C34E60">
          <w:rPr>
            <w:rStyle w:val="Hyperlink"/>
            <w:rFonts w:eastAsia="Zurich BT"/>
            <w:color w:val="auto"/>
          </w:rPr>
          <w:t>. 44 e 45 da Lei Complementar nº 123, de 2006</w:t>
        </w:r>
      </w:hyperlink>
      <w:r w:rsidRPr="00C34E60">
        <w:rPr>
          <w:rFonts w:eastAsia="Zurich BT"/>
        </w:rPr>
        <w:t xml:space="preserve">, regulamentada pelo </w:t>
      </w:r>
      <w:hyperlink r:id="rId20">
        <w:r w:rsidRPr="00C34E60">
          <w:rPr>
            <w:rStyle w:val="Hyperlink"/>
            <w:rFonts w:eastAsia="Zurich BT"/>
            <w:color w:val="auto"/>
          </w:rPr>
          <w:t>Decreto nº 8.538, de 2015</w:t>
        </w:r>
      </w:hyperlink>
      <w:r w:rsidRPr="00C34E60">
        <w:rPr>
          <w:rFonts w:eastAsia="Zurich BT"/>
        </w:rPr>
        <w:t>.</w:t>
      </w:r>
    </w:p>
    <w:p w14:paraId="0BA06882" w14:textId="498E1C03" w:rsidR="0071403B" w:rsidRPr="00C34E60" w:rsidRDefault="0071403B" w:rsidP="00FC69FD">
      <w:pPr>
        <w:pStyle w:val="Nvel3-R"/>
      </w:pPr>
      <w:r w:rsidRPr="00C34E60">
        <w:lastRenderedPageBreak/>
        <w:t xml:space="preserve">Nessas condições, as propostas de </w:t>
      </w:r>
      <w:r w:rsidRPr="00C34E60">
        <w:rPr>
          <w:rFonts w:eastAsia="Zurich BT"/>
        </w:rPr>
        <w:t xml:space="preserve">microempresas e empresas de pequeno porte </w:t>
      </w:r>
      <w:r w:rsidRPr="00C34E60">
        <w:t>que se encontrarem na faixa de até 5% (cinco por cento) acima da melhor proposta ou melhor lance serão consideradas empatadas com a primeira colocada.</w:t>
      </w:r>
    </w:p>
    <w:p w14:paraId="23D5EB04" w14:textId="725E8EA4" w:rsidR="0071403B" w:rsidRPr="00C34E60" w:rsidRDefault="0071403B" w:rsidP="00FC69FD">
      <w:pPr>
        <w:pStyle w:val="Nvel3-R"/>
      </w:pPr>
      <w:r w:rsidRPr="00C34E60">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0A5BD3C" w14:textId="04F97750" w:rsidR="0071403B" w:rsidRPr="00C34E60" w:rsidRDefault="0071403B" w:rsidP="00FC69FD">
      <w:pPr>
        <w:pStyle w:val="Nvel3-R"/>
      </w:pPr>
      <w:r w:rsidRPr="00C34E60">
        <w:t xml:space="preserve">Caso a </w:t>
      </w:r>
      <w:r w:rsidRPr="00C34E60">
        <w:rPr>
          <w:rFonts w:eastAsia="Zurich BT"/>
        </w:rPr>
        <w:t>microempresa ou a empresa de pequeno porte</w:t>
      </w:r>
      <w:r w:rsidRPr="00C34E60">
        <w:t xml:space="preserve"> melhor classificada desista ou não se manifeste no prazo estabelecido, serão convocadas as demais licitantes </w:t>
      </w:r>
      <w:r w:rsidRPr="00C34E60">
        <w:rPr>
          <w:rFonts w:eastAsia="Zurich BT"/>
        </w:rPr>
        <w:t>microempresa e empresa de pequeno porte</w:t>
      </w:r>
      <w:r w:rsidRPr="00C34E60">
        <w:t xml:space="preserve"> que se encontrem naquele intervalo de 5% (cinco por cento), na ordem de classificação, para o exercício do mesmo direito, no prazo estabelecido no subitem anterior.</w:t>
      </w:r>
    </w:p>
    <w:p w14:paraId="51599D42" w14:textId="56C825AB" w:rsidR="0071403B" w:rsidRPr="00C34E60" w:rsidRDefault="0071403B" w:rsidP="00FC69FD">
      <w:pPr>
        <w:pStyle w:val="Nvel3-R"/>
      </w:pPr>
      <w:r w:rsidRPr="00C34E60">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F2CD7B" w14:textId="77777777" w:rsidR="0071403B" w:rsidRPr="00C34E60" w:rsidRDefault="0071403B" w:rsidP="00965692">
      <w:pPr>
        <w:pStyle w:val="Nivel2"/>
        <w:rPr>
          <w:rFonts w:eastAsia="Times New Roman"/>
        </w:rPr>
      </w:pPr>
      <w:r w:rsidRPr="00C34E60">
        <w:t xml:space="preserve">Só poderá haver empate entre propostas iguais (não seguidas de lances), ou entre lances finais da fase fechada do modo de disputa aberto e fechado. </w:t>
      </w:r>
    </w:p>
    <w:p w14:paraId="7EC1E616" w14:textId="6F3BADE7" w:rsidR="0071403B" w:rsidRPr="00C34E60" w:rsidRDefault="0071403B" w:rsidP="00FC69FD">
      <w:pPr>
        <w:pStyle w:val="Nvel3-R"/>
      </w:pPr>
      <w:r w:rsidRPr="00C34E60">
        <w:t xml:space="preserve">Havendo eventual empate entre propostas ou lances, o critério de desempate será aquele previsto no </w:t>
      </w:r>
      <w:r w:rsidRPr="00C34E60">
        <w:fldChar w:fldCharType="begin"/>
      </w:r>
      <w:r w:rsidRPr="00C34E60">
        <w:instrText>HYPERLINK "http://www.planalto.gov.br/ccivil_03/_ato2019-2022/2021/lei/L14133.htm" \l "art60"</w:instrText>
      </w:r>
      <w:r w:rsidRPr="00C34E60">
        <w:fldChar w:fldCharType="separate"/>
      </w:r>
      <w:r w:rsidRPr="00C34E60">
        <w:rPr>
          <w:rStyle w:val="Hyperlink"/>
          <w:rFonts w:eastAsia="Arial"/>
          <w:color w:val="auto"/>
        </w:rPr>
        <w:t>art</w:t>
      </w:r>
      <w:r w:rsidRPr="00C34E60">
        <w:rPr>
          <w:rStyle w:val="Hyperlink"/>
          <w:color w:val="auto"/>
        </w:rPr>
        <w:t>. 60 da Lei nº 14.133, de 2021</w:t>
      </w:r>
      <w:r w:rsidRPr="00C34E60">
        <w:rPr>
          <w:rStyle w:val="Hyperlink"/>
          <w:color w:val="auto"/>
        </w:rPr>
        <w:fldChar w:fldCharType="end"/>
      </w:r>
      <w:r w:rsidRPr="00C34E60">
        <w:t>, nesta ordem:</w:t>
      </w:r>
    </w:p>
    <w:p w14:paraId="6FA4C450" w14:textId="32CA0301" w:rsidR="0071403B" w:rsidRPr="00C34E60" w:rsidRDefault="0071403B" w:rsidP="00965692">
      <w:pPr>
        <w:pStyle w:val="Nivel4"/>
        <w:numPr>
          <w:ilvl w:val="3"/>
          <w:numId w:val="17"/>
        </w:numPr>
        <w:tabs>
          <w:tab w:val="left" w:pos="1560"/>
        </w:tabs>
        <w:ind w:left="851" w:firstLine="0"/>
      </w:pPr>
      <w:r w:rsidRPr="00C34E60">
        <w:t>disputa final, hipótese em que os licitantes empatados poderão apresentar nova proposta em ato contínuo à classificação;</w:t>
      </w:r>
    </w:p>
    <w:p w14:paraId="1F0C27AD" w14:textId="20D45618" w:rsidR="0071403B" w:rsidRPr="00C34E60" w:rsidRDefault="0071403B" w:rsidP="00965692">
      <w:pPr>
        <w:pStyle w:val="Nivel4"/>
        <w:numPr>
          <w:ilvl w:val="3"/>
          <w:numId w:val="17"/>
        </w:numPr>
        <w:tabs>
          <w:tab w:val="left" w:pos="1560"/>
        </w:tabs>
        <w:ind w:left="851" w:firstLine="0"/>
      </w:pPr>
      <w:r w:rsidRPr="00C34E60">
        <w:t>avaliação do desempenho contratual prévio dos licitantes, para a qual deverão preferencialmente ser utilizados registros cadastrais para efeito de atesto de cumprimento de obrigações previstos nesta Lei;</w:t>
      </w:r>
    </w:p>
    <w:p w14:paraId="305AE001" w14:textId="33FF6063" w:rsidR="0071403B" w:rsidRPr="00C34E60" w:rsidRDefault="0071403B" w:rsidP="00965692">
      <w:pPr>
        <w:pStyle w:val="Nivel4"/>
        <w:numPr>
          <w:ilvl w:val="3"/>
          <w:numId w:val="17"/>
        </w:numPr>
        <w:tabs>
          <w:tab w:val="left" w:pos="1560"/>
        </w:tabs>
        <w:ind w:left="851" w:firstLine="0"/>
      </w:pPr>
      <w:r w:rsidRPr="00C34E60">
        <w:t>desenvolvimento pelo licitante de ações de equidade entre homens e mulheres no ambiente de trabalho, conforme regulamento;</w:t>
      </w:r>
    </w:p>
    <w:p w14:paraId="29505D22" w14:textId="2C411296" w:rsidR="0071403B" w:rsidRPr="00C34E60" w:rsidRDefault="0071403B" w:rsidP="00965692">
      <w:pPr>
        <w:pStyle w:val="Nivel4"/>
        <w:numPr>
          <w:ilvl w:val="3"/>
          <w:numId w:val="17"/>
        </w:numPr>
        <w:tabs>
          <w:tab w:val="left" w:pos="1560"/>
        </w:tabs>
        <w:ind w:left="851" w:firstLine="0"/>
      </w:pPr>
      <w:r w:rsidRPr="00C34E60">
        <w:t>desenvolvimento pelo licitante de programa de integridade, conforme orientações dos órgãos de controle.</w:t>
      </w:r>
    </w:p>
    <w:p w14:paraId="0B11A1DE" w14:textId="77777777" w:rsidR="0071403B" w:rsidRPr="00C34E60" w:rsidRDefault="0071403B" w:rsidP="00FC69FD">
      <w:pPr>
        <w:pStyle w:val="Nvel3-R"/>
      </w:pPr>
      <w:r w:rsidRPr="00C34E60">
        <w:t>Persistindo o empate, será assegurada preferência, sucessivamente, aos bens e serviços produzidos ou prestados por:</w:t>
      </w:r>
    </w:p>
    <w:p w14:paraId="3E7B842F" w14:textId="153E3C92" w:rsidR="0071403B" w:rsidRPr="00C34E60" w:rsidRDefault="0071403B" w:rsidP="00965692">
      <w:pPr>
        <w:pStyle w:val="Nivel4"/>
        <w:numPr>
          <w:ilvl w:val="3"/>
          <w:numId w:val="17"/>
        </w:numPr>
        <w:tabs>
          <w:tab w:val="left" w:pos="1560"/>
        </w:tabs>
        <w:ind w:left="851" w:firstLine="0"/>
      </w:pPr>
      <w:bookmarkStart w:id="14" w:name="art60§1i"/>
      <w:bookmarkEnd w:id="14"/>
      <w:r w:rsidRPr="00C34E60">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8AE44E" w14:textId="1BECE840" w:rsidR="0071403B" w:rsidRPr="00C34E60" w:rsidRDefault="0071403B" w:rsidP="00965692">
      <w:pPr>
        <w:pStyle w:val="Nivel4"/>
        <w:numPr>
          <w:ilvl w:val="3"/>
          <w:numId w:val="17"/>
        </w:numPr>
        <w:tabs>
          <w:tab w:val="left" w:pos="1560"/>
        </w:tabs>
        <w:ind w:left="851" w:firstLine="0"/>
      </w:pPr>
      <w:bookmarkStart w:id="15" w:name="art60§1ii"/>
      <w:bookmarkEnd w:id="15"/>
      <w:r w:rsidRPr="00C34E60">
        <w:t>empresas brasileiras;</w:t>
      </w:r>
    </w:p>
    <w:p w14:paraId="22654706" w14:textId="4D858745" w:rsidR="0071403B" w:rsidRPr="00C34E60" w:rsidRDefault="0071403B" w:rsidP="00965692">
      <w:pPr>
        <w:pStyle w:val="Nivel4"/>
        <w:numPr>
          <w:ilvl w:val="3"/>
          <w:numId w:val="17"/>
        </w:numPr>
        <w:tabs>
          <w:tab w:val="left" w:pos="1560"/>
        </w:tabs>
        <w:ind w:left="851" w:firstLine="0"/>
      </w:pPr>
      <w:bookmarkStart w:id="16" w:name="art60§1iii"/>
      <w:bookmarkEnd w:id="16"/>
      <w:r w:rsidRPr="00C34E60">
        <w:t>empresas que invistam em pesquisa e no desenvolvimento de tecnologia no País;</w:t>
      </w:r>
    </w:p>
    <w:p w14:paraId="22627DFC" w14:textId="3B27D565" w:rsidR="0071403B" w:rsidRPr="00C34E60" w:rsidRDefault="0071403B" w:rsidP="00965692">
      <w:pPr>
        <w:pStyle w:val="Nivel4"/>
        <w:numPr>
          <w:ilvl w:val="3"/>
          <w:numId w:val="17"/>
        </w:numPr>
        <w:tabs>
          <w:tab w:val="left" w:pos="1560"/>
        </w:tabs>
        <w:ind w:left="851" w:firstLine="0"/>
      </w:pPr>
      <w:bookmarkStart w:id="17" w:name="art60§1iv"/>
      <w:bookmarkEnd w:id="17"/>
      <w:r w:rsidRPr="00C34E60">
        <w:t>empresas que comprovem a prática de mitigação, nos termos da </w:t>
      </w:r>
      <w:r w:rsidRPr="00C34E60">
        <w:fldChar w:fldCharType="begin"/>
      </w:r>
      <w:r w:rsidRPr="00C34E60">
        <w:instrText>HYPERLINK "https://www.planalto.gov.br/ccivil_03/_ato2007-2010/2009/lei/l12187.htm" \l ":~:text=LEI%20N%C2%BA%2012.187%2C%20DE%2029%20DE%20DEZEMBRO%20DE%202009.&amp;text=Institui%20a%20Pol%C3%ADtica%20Nacional%20sobre,PNMC%20e%20d%C3%A1%20outras%20provid%C3%AAncias."</w:instrText>
      </w:r>
      <w:r w:rsidRPr="00C34E60">
        <w:fldChar w:fldCharType="separate"/>
      </w:r>
      <w:r w:rsidRPr="00C34E60">
        <w:rPr>
          <w:rStyle w:val="Hyperlink"/>
          <w:color w:val="auto"/>
        </w:rPr>
        <w:t>Lei nº 12.187, de 29 de dezembro de 2009</w:t>
      </w:r>
      <w:r w:rsidRPr="00C34E60">
        <w:rPr>
          <w:rStyle w:val="Hyperlink"/>
          <w:bCs w:val="0"/>
          <w:color w:val="auto"/>
        </w:rPr>
        <w:fldChar w:fldCharType="end"/>
      </w:r>
      <w:r w:rsidRPr="00C34E60">
        <w:t>.</w:t>
      </w:r>
    </w:p>
    <w:p w14:paraId="3787E6FE" w14:textId="77777777" w:rsidR="0071403B" w:rsidRPr="00C34E60" w:rsidRDefault="0071403B" w:rsidP="00965692">
      <w:pPr>
        <w:pStyle w:val="Nivel2"/>
      </w:pPr>
      <w:r w:rsidRPr="00C34E60">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2846EBA" w14:textId="60659E68" w:rsidR="0071403B" w:rsidRPr="00C34E60" w:rsidRDefault="0071403B" w:rsidP="00FC69FD">
      <w:pPr>
        <w:pStyle w:val="Nvel3-R"/>
      </w:pPr>
      <w:r w:rsidRPr="00C34E60">
        <w:t>Tratando-se de licitação em grupo, a contratação posterior de item específico do grupo exigirá prévia pesquisa de mercado e demonstração de sua vantagem para o órgão ou a entidade e serão observados os seguintes preços unitários máximos como critério de aceitabilidade:</w:t>
      </w:r>
    </w:p>
    <w:p w14:paraId="1D989AA8" w14:textId="77777777" w:rsidR="0071403B" w:rsidRPr="00C34E60" w:rsidRDefault="0071403B" w:rsidP="00FC69FD">
      <w:pPr>
        <w:pStyle w:val="Nvel3-R"/>
      </w:pPr>
      <w:r w:rsidRPr="00C34E60">
        <w:lastRenderedPageBreak/>
        <w:t>[Não será admitida a previsão de preços diferentes em razão de local de entrega ou de acondicionamento, tamanho de lote ou qualquer outro motivo] / [Será admitida a previsão de preços diferentes conforme os critérios abaixo]:</w:t>
      </w:r>
    </w:p>
    <w:p w14:paraId="212AE87D" w14:textId="77777777" w:rsidR="0071403B" w:rsidRPr="00C34E60" w:rsidRDefault="0071403B" w:rsidP="00FC69FD">
      <w:pPr>
        <w:pStyle w:val="Nvel3-R"/>
      </w:pPr>
      <w:r w:rsidRPr="00C34E60">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625D037" w14:textId="77777777" w:rsidR="0071403B" w:rsidRPr="00C34E60" w:rsidRDefault="0071403B" w:rsidP="00FC69FD">
      <w:pPr>
        <w:pStyle w:val="Nvel3-R"/>
        <w:rPr>
          <w:rFonts w:eastAsia="Times New Roman"/>
        </w:rPr>
      </w:pPr>
      <w:r w:rsidRPr="00C34E60">
        <w:rPr>
          <w:rFonts w:eastAsia="Times New Roman"/>
        </w:rPr>
        <w:t xml:space="preserve">A </w:t>
      </w:r>
      <w:r w:rsidRPr="00C34E60">
        <w:t>negociação será realizada por meio do sistema, podendo ser acompanhada pelos demais licitantes.</w:t>
      </w:r>
    </w:p>
    <w:p w14:paraId="73B1886C" w14:textId="77777777" w:rsidR="0071403B" w:rsidRPr="00C34E60" w:rsidRDefault="0071403B" w:rsidP="00FC69FD">
      <w:pPr>
        <w:pStyle w:val="Nvel3-R"/>
      </w:pPr>
      <w:r w:rsidRPr="00C34E60">
        <w:t>O resultado da negociação será divulgado a todos os licitantes e anexado aos autos do processo licitatório.</w:t>
      </w:r>
    </w:p>
    <w:p w14:paraId="7CCB8B25" w14:textId="77777777" w:rsidR="0071403B" w:rsidRPr="00C34E60" w:rsidRDefault="0071403B" w:rsidP="00FC69FD">
      <w:pPr>
        <w:pStyle w:val="Nvel3-R"/>
      </w:pPr>
      <w:r w:rsidRPr="00C34E60">
        <w:t xml:space="preserve">O pregoeiro solicitará ao licitante mais bem classificado que, no prazo de </w:t>
      </w:r>
      <w:r w:rsidRPr="00C34E60">
        <w:rPr>
          <w:b/>
        </w:rPr>
        <w:t>2 (duas) horas</w:t>
      </w:r>
      <w:r w:rsidRPr="00C34E60">
        <w:t>, envie a proposta adequada ao último lance ofertado após a negociação realizada, acompanhada, se for o caso, dos documentos complementares, quando necessários à confirmação daqueles exigidos neste Edital e já apresentados.</w:t>
      </w:r>
      <w:bookmarkStart w:id="18" w:name="_Hlk117016948"/>
    </w:p>
    <w:bookmarkEnd w:id="18"/>
    <w:p w14:paraId="27A60AA5" w14:textId="77777777" w:rsidR="0071403B" w:rsidRPr="00C34E60" w:rsidRDefault="0071403B" w:rsidP="00FC69FD">
      <w:pPr>
        <w:pStyle w:val="Nvel3-R"/>
        <w:rPr>
          <w:iCs/>
        </w:rPr>
      </w:pPr>
      <w:r w:rsidRPr="00C34E60">
        <w:t>É facultado ao pregoeiro prorrogar o prazo estabelecido, a partir de solicitação fundamentada feita no chat pelo licitante, antes de findo o prazo.</w:t>
      </w:r>
    </w:p>
    <w:p w14:paraId="27F32DB1" w14:textId="77777777" w:rsidR="0071403B" w:rsidRPr="00C34E60" w:rsidRDefault="0071403B" w:rsidP="00965692">
      <w:pPr>
        <w:pStyle w:val="Nivel2"/>
        <w:rPr>
          <w:rFonts w:eastAsia="Times New Roman"/>
        </w:rPr>
      </w:pPr>
      <w:r w:rsidRPr="00C34E60">
        <w:t>Após a negociação do preço, o Pregoeiro iniciará a fase de aceitação e julgamento da proposta.</w:t>
      </w:r>
    </w:p>
    <w:p w14:paraId="45CFF993" w14:textId="618F778F" w:rsidR="00025765" w:rsidRPr="00C34E60" w:rsidRDefault="00AA4CFB" w:rsidP="00BE17EA">
      <w:pPr>
        <w:pStyle w:val="PargrafodaLista"/>
        <w:numPr>
          <w:ilvl w:val="0"/>
          <w:numId w:val="17"/>
        </w:numPr>
        <w:shd w:val="clear" w:color="auto" w:fill="D6E3BC" w:themeFill="accent3" w:themeFillTint="66"/>
        <w:tabs>
          <w:tab w:val="left" w:pos="284"/>
          <w:tab w:val="left" w:pos="680"/>
          <w:tab w:val="left" w:pos="681"/>
        </w:tabs>
        <w:spacing w:before="120" w:after="120" w:line="288" w:lineRule="auto"/>
        <w:ind w:left="284" w:right="-28" w:firstLine="0"/>
        <w:rPr>
          <w:rFonts w:asciiTheme="minorHAnsi" w:hAnsiTheme="minorHAnsi" w:cstheme="minorHAnsi"/>
          <w:b/>
          <w:sz w:val="20"/>
          <w:szCs w:val="20"/>
        </w:rPr>
      </w:pPr>
      <w:bookmarkStart w:id="19" w:name="_bookmark8"/>
      <w:bookmarkEnd w:id="12"/>
      <w:bookmarkEnd w:id="19"/>
      <w:r w:rsidRPr="00C34E60">
        <w:rPr>
          <w:rFonts w:asciiTheme="minorHAnsi" w:hAnsiTheme="minorHAnsi" w:cstheme="minorHAnsi"/>
          <w:bCs/>
          <w:sz w:val="20"/>
          <w:szCs w:val="20"/>
        </w:rPr>
        <w:t xml:space="preserve">  </w:t>
      </w:r>
      <w:r w:rsidR="00943F03" w:rsidRPr="00C34E60">
        <w:rPr>
          <w:rFonts w:asciiTheme="minorHAnsi" w:hAnsiTheme="minorHAnsi" w:cstheme="minorHAnsi"/>
          <w:b/>
          <w:sz w:val="20"/>
          <w:szCs w:val="20"/>
        </w:rPr>
        <w:t>DA</w:t>
      </w:r>
      <w:r w:rsidR="00943F03" w:rsidRPr="00C34E60">
        <w:rPr>
          <w:rFonts w:asciiTheme="minorHAnsi" w:hAnsiTheme="minorHAnsi" w:cstheme="minorHAnsi"/>
          <w:b/>
          <w:spacing w:val="-5"/>
          <w:sz w:val="20"/>
          <w:szCs w:val="20"/>
        </w:rPr>
        <w:t xml:space="preserve"> </w:t>
      </w:r>
      <w:r w:rsidR="00943F03" w:rsidRPr="00C34E60">
        <w:rPr>
          <w:rFonts w:asciiTheme="minorHAnsi" w:hAnsiTheme="minorHAnsi" w:cstheme="minorHAnsi"/>
          <w:b/>
          <w:sz w:val="20"/>
          <w:szCs w:val="20"/>
        </w:rPr>
        <w:t>FASE</w:t>
      </w:r>
      <w:r w:rsidR="00943F03" w:rsidRPr="00C34E60">
        <w:rPr>
          <w:rFonts w:asciiTheme="minorHAnsi" w:hAnsiTheme="minorHAnsi" w:cstheme="minorHAnsi"/>
          <w:b/>
          <w:spacing w:val="2"/>
          <w:sz w:val="20"/>
          <w:szCs w:val="20"/>
        </w:rPr>
        <w:t xml:space="preserve"> </w:t>
      </w:r>
      <w:r w:rsidR="00943F03" w:rsidRPr="00C34E60">
        <w:rPr>
          <w:rFonts w:asciiTheme="minorHAnsi" w:hAnsiTheme="minorHAnsi" w:cstheme="minorHAnsi"/>
          <w:b/>
          <w:sz w:val="20"/>
          <w:szCs w:val="20"/>
        </w:rPr>
        <w:t>DE</w:t>
      </w:r>
      <w:r w:rsidR="00943F03" w:rsidRPr="00C34E60">
        <w:rPr>
          <w:rFonts w:asciiTheme="minorHAnsi" w:hAnsiTheme="minorHAnsi" w:cstheme="minorHAnsi"/>
          <w:b/>
          <w:spacing w:val="-1"/>
          <w:sz w:val="20"/>
          <w:szCs w:val="20"/>
        </w:rPr>
        <w:t xml:space="preserve"> </w:t>
      </w:r>
      <w:r w:rsidR="00943F03" w:rsidRPr="00C34E60">
        <w:rPr>
          <w:rFonts w:asciiTheme="minorHAnsi" w:hAnsiTheme="minorHAnsi" w:cstheme="minorHAnsi"/>
          <w:b/>
          <w:sz w:val="20"/>
          <w:szCs w:val="20"/>
        </w:rPr>
        <w:t>JULGAMENTO</w:t>
      </w:r>
    </w:p>
    <w:p w14:paraId="45786382" w14:textId="4AFD129A"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Encerrada a etapa de negociação, o pregoeiro verificará se o licitante provisoriamente classificado 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 xml:space="preserve">primeiro lugar atende às condições de participação no certame, conforme previsto no </w:t>
      </w:r>
      <w:r w:rsidRPr="00C34E60">
        <w:rPr>
          <w:rFonts w:asciiTheme="minorHAnsi" w:hAnsiTheme="minorHAnsi" w:cstheme="minorHAnsi"/>
          <w:sz w:val="20"/>
          <w:szCs w:val="20"/>
        </w:rPr>
        <w:fldChar w:fldCharType="begin"/>
      </w:r>
      <w:r w:rsidRPr="00C34E60">
        <w:rPr>
          <w:rFonts w:asciiTheme="minorHAnsi" w:hAnsiTheme="minorHAnsi" w:cstheme="minorHAnsi"/>
          <w:sz w:val="20"/>
          <w:szCs w:val="20"/>
        </w:rPr>
        <w:instrText>HYPERLINK "http://www.planalto.gov.br/ccivil_03/_ato2019-2022/2021/lei/L14133.htm" \l "art14" \h</w:instrText>
      </w:r>
      <w:r w:rsidRPr="00C34E60">
        <w:rPr>
          <w:rFonts w:asciiTheme="minorHAnsi" w:hAnsiTheme="minorHAnsi" w:cstheme="minorHAnsi"/>
          <w:sz w:val="20"/>
          <w:szCs w:val="20"/>
        </w:rPr>
      </w:r>
      <w:r w:rsidRPr="00C34E60">
        <w:rPr>
          <w:rFonts w:asciiTheme="minorHAnsi" w:hAnsiTheme="minorHAnsi" w:cstheme="minorHAnsi"/>
          <w:sz w:val="20"/>
          <w:szCs w:val="20"/>
        </w:rPr>
        <w:fldChar w:fldCharType="separate"/>
      </w:r>
      <w:r w:rsidRPr="00C34E60">
        <w:rPr>
          <w:rFonts w:asciiTheme="minorHAnsi" w:hAnsiTheme="minorHAnsi" w:cstheme="minorHAnsi"/>
          <w:bCs/>
          <w:sz w:val="20"/>
          <w:szCs w:val="20"/>
          <w:u w:val="single" w:color="000080"/>
        </w:rPr>
        <w:t>art. 14 da Lei nº</w:t>
      </w:r>
      <w:r w:rsidRPr="00C34E60">
        <w:rPr>
          <w:rFonts w:asciiTheme="minorHAnsi" w:hAnsiTheme="minorHAnsi" w:cstheme="minorHAnsi"/>
          <w:bCs/>
          <w:sz w:val="20"/>
          <w:szCs w:val="20"/>
          <w:u w:val="single" w:color="000080"/>
        </w:rPr>
        <w:fldChar w:fldCharType="end"/>
      </w:r>
      <w:r w:rsidRPr="00C34E60">
        <w:rPr>
          <w:rFonts w:asciiTheme="minorHAnsi" w:hAnsiTheme="minorHAnsi" w:cstheme="minorHAnsi"/>
          <w:bCs/>
          <w:spacing w:val="1"/>
          <w:sz w:val="20"/>
          <w:szCs w:val="20"/>
        </w:rPr>
        <w:t xml:space="preserve"> </w:t>
      </w:r>
      <w:hyperlink r:id="rId21" w:anchor="art14">
        <w:r w:rsidRPr="00C34E60">
          <w:rPr>
            <w:rFonts w:asciiTheme="minorHAnsi" w:hAnsiTheme="minorHAnsi" w:cstheme="minorHAnsi"/>
            <w:bCs/>
            <w:sz w:val="20"/>
            <w:szCs w:val="20"/>
            <w:u w:val="single" w:color="000080"/>
          </w:rPr>
          <w:t>14.133/2021</w:t>
        </w:r>
        <w:r w:rsidRPr="00C34E60">
          <w:rPr>
            <w:rFonts w:asciiTheme="minorHAnsi" w:hAnsiTheme="minorHAnsi" w:cstheme="minorHAnsi"/>
            <w:bCs/>
            <w:sz w:val="20"/>
            <w:szCs w:val="20"/>
          </w:rPr>
          <w:t xml:space="preserve">, </w:t>
        </w:r>
      </w:hyperlink>
      <w:r w:rsidRPr="00C34E60">
        <w:rPr>
          <w:rFonts w:asciiTheme="minorHAnsi" w:hAnsiTheme="minorHAnsi" w:cstheme="minorHAnsi"/>
          <w:bCs/>
          <w:sz w:val="20"/>
          <w:szCs w:val="20"/>
        </w:rPr>
        <w:t xml:space="preserve">legislação correlata e no item </w:t>
      </w:r>
      <w:hyperlink w:anchor="_bookmark1" w:history="1">
        <w:r w:rsidR="00FB730A" w:rsidRPr="00C34E60">
          <w:rPr>
            <w:rFonts w:asciiTheme="minorHAnsi" w:hAnsiTheme="minorHAnsi" w:cstheme="minorHAnsi"/>
            <w:bCs/>
            <w:sz w:val="20"/>
            <w:szCs w:val="20"/>
          </w:rPr>
          <w:t>3.7.</w:t>
        </w:r>
        <w:r w:rsidRPr="00C34E60">
          <w:rPr>
            <w:rFonts w:asciiTheme="minorHAnsi" w:hAnsiTheme="minorHAnsi" w:cstheme="minorHAnsi"/>
            <w:bCs/>
            <w:sz w:val="20"/>
            <w:szCs w:val="20"/>
          </w:rPr>
          <w:t xml:space="preserve"> </w:t>
        </w:r>
      </w:hyperlink>
      <w:r w:rsidRPr="00C34E60">
        <w:rPr>
          <w:rFonts w:asciiTheme="minorHAnsi" w:hAnsiTheme="minorHAnsi" w:cstheme="minorHAnsi"/>
          <w:bCs/>
          <w:sz w:val="20"/>
          <w:szCs w:val="20"/>
        </w:rPr>
        <w:t>do edital, especialmente quanto à existência de sanção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que impeça a participação no certame ou a futura contratação, mediante a consulta aos seguintes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cadastros:</w:t>
      </w:r>
    </w:p>
    <w:p w14:paraId="0A70CC37" w14:textId="151A4C62" w:rsidR="00025765" w:rsidRPr="00C34E60" w:rsidRDefault="00943F03" w:rsidP="00BE17EA">
      <w:pPr>
        <w:pStyle w:val="PargrafodaLista"/>
        <w:numPr>
          <w:ilvl w:val="0"/>
          <w:numId w:val="16"/>
        </w:numPr>
        <w:tabs>
          <w:tab w:val="left" w:pos="284"/>
          <w:tab w:val="left" w:pos="567"/>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SICAF</w:t>
      </w:r>
      <w:r w:rsidR="00DF5140" w:rsidRPr="00C34E60">
        <w:rPr>
          <w:rFonts w:asciiTheme="minorHAnsi" w:hAnsiTheme="minorHAnsi" w:cstheme="minorHAnsi"/>
          <w:bCs/>
          <w:sz w:val="20"/>
          <w:szCs w:val="20"/>
        </w:rPr>
        <w:t>, ou equivalente ou similar</w:t>
      </w:r>
      <w:r w:rsidRPr="00C34E60">
        <w:rPr>
          <w:rFonts w:asciiTheme="minorHAnsi" w:hAnsiTheme="minorHAnsi" w:cstheme="minorHAnsi"/>
          <w:bCs/>
          <w:sz w:val="20"/>
          <w:szCs w:val="20"/>
        </w:rPr>
        <w:t>;</w:t>
      </w:r>
    </w:p>
    <w:p w14:paraId="3C108324" w14:textId="77777777" w:rsidR="00025765" w:rsidRPr="00C34E60" w:rsidRDefault="00943F03" w:rsidP="00BE17EA">
      <w:pPr>
        <w:pStyle w:val="PargrafodaLista"/>
        <w:numPr>
          <w:ilvl w:val="0"/>
          <w:numId w:val="16"/>
        </w:numPr>
        <w:tabs>
          <w:tab w:val="left" w:pos="284"/>
          <w:tab w:val="left" w:pos="567"/>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Cadastro Nacional de Empresas Inidôneas e Suspensas - CEIS, mantido pela Controladoria-Geral da</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União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w:t>
      </w:r>
      <w:r w:rsidRPr="00C34E60">
        <w:rPr>
          <w:rFonts w:asciiTheme="minorHAnsi" w:hAnsiTheme="minorHAnsi" w:cstheme="minorHAnsi"/>
          <w:sz w:val="20"/>
          <w:szCs w:val="20"/>
        </w:rPr>
        <w:fldChar w:fldCharType="begin"/>
      </w:r>
      <w:r w:rsidRPr="00C34E60">
        <w:rPr>
          <w:rFonts w:asciiTheme="minorHAnsi" w:hAnsiTheme="minorHAnsi" w:cstheme="minorHAnsi"/>
          <w:sz w:val="20"/>
          <w:szCs w:val="20"/>
        </w:rPr>
        <w:instrText>HYPERLINK "https://www.portaltransparencia.gov.br/sancoes/ceis" \h</w:instrText>
      </w:r>
      <w:r w:rsidRPr="00C34E60">
        <w:rPr>
          <w:rFonts w:asciiTheme="minorHAnsi" w:hAnsiTheme="minorHAnsi" w:cstheme="minorHAnsi"/>
          <w:sz w:val="20"/>
          <w:szCs w:val="20"/>
        </w:rPr>
      </w:r>
      <w:r w:rsidRPr="00C34E60">
        <w:rPr>
          <w:rFonts w:asciiTheme="minorHAnsi" w:hAnsiTheme="minorHAnsi" w:cstheme="minorHAnsi"/>
          <w:sz w:val="20"/>
          <w:szCs w:val="20"/>
        </w:rPr>
        <w:fldChar w:fldCharType="separate"/>
      </w:r>
      <w:r w:rsidRPr="00C34E60">
        <w:rPr>
          <w:rFonts w:asciiTheme="minorHAnsi" w:hAnsiTheme="minorHAnsi" w:cstheme="minorHAnsi"/>
          <w:bCs/>
          <w:sz w:val="20"/>
          <w:szCs w:val="20"/>
          <w:u w:val="single"/>
        </w:rPr>
        <w:t>https://www.portaltransparencia.gov.br/sancoes/ceis</w:t>
      </w:r>
      <w:r w:rsidRPr="00C34E60">
        <w:rPr>
          <w:rFonts w:asciiTheme="minorHAnsi" w:hAnsiTheme="minorHAnsi" w:cstheme="minorHAnsi"/>
          <w:bCs/>
          <w:sz w:val="20"/>
          <w:szCs w:val="20"/>
          <w:u w:val="single"/>
        </w:rPr>
        <w:fldChar w:fldCharType="end"/>
      </w:r>
      <w:r w:rsidRPr="00C34E60">
        <w:rPr>
          <w:rFonts w:asciiTheme="minorHAnsi" w:hAnsiTheme="minorHAnsi" w:cstheme="minorHAnsi"/>
          <w:bCs/>
          <w:sz w:val="20"/>
          <w:szCs w:val="20"/>
        </w:rPr>
        <w:t>);</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p>
    <w:p w14:paraId="6083C92D" w14:textId="77777777" w:rsidR="00025765" w:rsidRPr="00C34E60" w:rsidRDefault="00943F03" w:rsidP="00BE17EA">
      <w:pPr>
        <w:pStyle w:val="PargrafodaLista"/>
        <w:numPr>
          <w:ilvl w:val="0"/>
          <w:numId w:val="16"/>
        </w:numPr>
        <w:tabs>
          <w:tab w:val="left" w:pos="284"/>
          <w:tab w:val="left" w:pos="567"/>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Cadastro Nacional de Empresas Punidas – CNEP, mantido pela Controladoria-Geral da União</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w:t>
      </w:r>
      <w:hyperlink r:id="rId22">
        <w:r w:rsidRPr="00C34E60">
          <w:rPr>
            <w:rFonts w:asciiTheme="minorHAnsi" w:hAnsiTheme="minorHAnsi" w:cstheme="minorHAnsi"/>
            <w:bCs/>
            <w:sz w:val="20"/>
            <w:szCs w:val="20"/>
            <w:u w:val="single"/>
          </w:rPr>
          <w:t>https://www.portaltransparencia.gov.br/sancoes/cnep</w:t>
        </w:r>
      </w:hyperlink>
      <w:r w:rsidRPr="00C34E60">
        <w:rPr>
          <w:rFonts w:asciiTheme="minorHAnsi" w:hAnsiTheme="minorHAnsi" w:cstheme="minorHAnsi"/>
          <w:bCs/>
          <w:sz w:val="20"/>
          <w:szCs w:val="20"/>
        </w:rPr>
        <w:t>).</w:t>
      </w:r>
    </w:p>
    <w:p w14:paraId="61D141EF" w14:textId="77777777"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w:t>
      </w:r>
      <w:r w:rsidRPr="00C34E60">
        <w:rPr>
          <w:rFonts w:asciiTheme="minorHAnsi" w:hAnsiTheme="minorHAnsi" w:cstheme="minorHAnsi"/>
          <w:bCs/>
          <w:spacing w:val="49"/>
          <w:sz w:val="20"/>
          <w:szCs w:val="20"/>
        </w:rPr>
        <w:t xml:space="preserve"> </w:t>
      </w:r>
      <w:r w:rsidRPr="00C34E60">
        <w:rPr>
          <w:rFonts w:asciiTheme="minorHAnsi" w:hAnsiTheme="minorHAnsi" w:cstheme="minorHAnsi"/>
          <w:bCs/>
          <w:sz w:val="20"/>
          <w:szCs w:val="20"/>
        </w:rPr>
        <w:t>consulta</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aos</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cadastros</w:t>
      </w:r>
      <w:r w:rsidRPr="00C34E60">
        <w:rPr>
          <w:rFonts w:asciiTheme="minorHAnsi" w:hAnsiTheme="minorHAnsi" w:cstheme="minorHAnsi"/>
          <w:bCs/>
          <w:spacing w:val="51"/>
          <w:sz w:val="20"/>
          <w:szCs w:val="20"/>
        </w:rPr>
        <w:t xml:space="preserve"> </w:t>
      </w:r>
      <w:r w:rsidRPr="00C34E60">
        <w:rPr>
          <w:rFonts w:asciiTheme="minorHAnsi" w:hAnsiTheme="minorHAnsi" w:cstheme="minorHAnsi"/>
          <w:bCs/>
          <w:sz w:val="20"/>
          <w:szCs w:val="20"/>
        </w:rPr>
        <w:t>será</w:t>
      </w:r>
      <w:r w:rsidRPr="00C34E60">
        <w:rPr>
          <w:rFonts w:asciiTheme="minorHAnsi" w:hAnsiTheme="minorHAnsi" w:cstheme="minorHAnsi"/>
          <w:bCs/>
          <w:spacing w:val="51"/>
          <w:sz w:val="20"/>
          <w:szCs w:val="20"/>
        </w:rPr>
        <w:t xml:space="preserve"> </w:t>
      </w:r>
      <w:r w:rsidRPr="00C34E60">
        <w:rPr>
          <w:rFonts w:asciiTheme="minorHAnsi" w:hAnsiTheme="minorHAnsi" w:cstheme="minorHAnsi"/>
          <w:bCs/>
          <w:sz w:val="20"/>
          <w:szCs w:val="20"/>
        </w:rPr>
        <w:t>realizada</w:t>
      </w:r>
      <w:r w:rsidRPr="00C34E60">
        <w:rPr>
          <w:rFonts w:asciiTheme="minorHAnsi" w:hAnsiTheme="minorHAnsi" w:cstheme="minorHAnsi"/>
          <w:bCs/>
          <w:spacing w:val="50"/>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55"/>
          <w:sz w:val="20"/>
          <w:szCs w:val="20"/>
        </w:rPr>
        <w:t xml:space="preserve"> </w:t>
      </w:r>
      <w:r w:rsidRPr="00C34E60">
        <w:rPr>
          <w:rFonts w:asciiTheme="minorHAnsi" w:hAnsiTheme="minorHAnsi" w:cstheme="minorHAnsi"/>
          <w:bCs/>
          <w:sz w:val="20"/>
          <w:szCs w:val="20"/>
        </w:rPr>
        <w:t>nome</w:t>
      </w:r>
      <w:r w:rsidRPr="00C34E60">
        <w:rPr>
          <w:rFonts w:asciiTheme="minorHAnsi" w:hAnsiTheme="minorHAnsi" w:cstheme="minorHAnsi"/>
          <w:bCs/>
          <w:spacing w:val="50"/>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empresa</w:t>
      </w:r>
      <w:r w:rsidRPr="00C34E60">
        <w:rPr>
          <w:rFonts w:asciiTheme="minorHAnsi" w:hAnsiTheme="minorHAnsi" w:cstheme="minorHAnsi"/>
          <w:bCs/>
          <w:spacing w:val="50"/>
          <w:sz w:val="20"/>
          <w:szCs w:val="20"/>
        </w:rPr>
        <w:t xml:space="preserve"> </w:t>
      </w:r>
      <w:r w:rsidRPr="00C34E60">
        <w:rPr>
          <w:rFonts w:asciiTheme="minorHAnsi" w:hAnsiTheme="minorHAnsi" w:cstheme="minorHAnsi"/>
          <w:bCs/>
          <w:sz w:val="20"/>
          <w:szCs w:val="20"/>
        </w:rPr>
        <w:t>licitante</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também</w:t>
      </w:r>
      <w:r w:rsidRPr="00C34E60">
        <w:rPr>
          <w:rFonts w:asciiTheme="minorHAnsi" w:hAnsiTheme="minorHAnsi" w:cstheme="minorHAnsi"/>
          <w:bCs/>
          <w:spacing w:val="54"/>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0"/>
          <w:sz w:val="20"/>
          <w:szCs w:val="20"/>
        </w:rPr>
        <w:t xml:space="preserve"> </w:t>
      </w:r>
      <w:r w:rsidRPr="00C34E60">
        <w:rPr>
          <w:rFonts w:asciiTheme="minorHAnsi" w:hAnsiTheme="minorHAnsi" w:cstheme="minorHAnsi"/>
          <w:bCs/>
          <w:sz w:val="20"/>
          <w:szCs w:val="20"/>
        </w:rPr>
        <w:t>seu</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sócio</w:t>
      </w:r>
      <w:r w:rsidR="0021127E" w:rsidRPr="00C34E60">
        <w:rPr>
          <w:rFonts w:asciiTheme="minorHAnsi" w:hAnsiTheme="minorHAnsi" w:cstheme="minorHAnsi"/>
          <w:bCs/>
          <w:sz w:val="20"/>
          <w:szCs w:val="20"/>
        </w:rPr>
        <w:t xml:space="preserve"> </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majoritário,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por força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vedação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trata o</w:t>
      </w:r>
      <w:r w:rsidRPr="00C34E60">
        <w:rPr>
          <w:rFonts w:asciiTheme="minorHAnsi" w:hAnsiTheme="minorHAnsi" w:cstheme="minorHAnsi"/>
          <w:bCs/>
          <w:spacing w:val="2"/>
          <w:sz w:val="20"/>
          <w:szCs w:val="20"/>
        </w:rPr>
        <w:t xml:space="preserve"> </w:t>
      </w:r>
      <w:hyperlink r:id="rId23" w:anchor="%3A~%3Atext%3D%C3%A0s%20seguintes%20comina%C3%A7%C3%B5es%3A-%2CArt.%2Cn%C2%BA%2012.120%2C%20de%202009)">
        <w:r w:rsidRPr="00C34E60">
          <w:rPr>
            <w:rFonts w:asciiTheme="minorHAnsi" w:hAnsiTheme="minorHAnsi" w:cstheme="minorHAnsi"/>
            <w:bCs/>
            <w:sz w:val="20"/>
            <w:szCs w:val="20"/>
            <w:u w:val="single"/>
          </w:rPr>
          <w:t>artigo</w:t>
        </w:r>
        <w:r w:rsidRPr="00C34E60">
          <w:rPr>
            <w:rFonts w:asciiTheme="minorHAnsi" w:hAnsiTheme="minorHAnsi" w:cstheme="minorHAnsi"/>
            <w:bCs/>
            <w:spacing w:val="1"/>
            <w:sz w:val="20"/>
            <w:szCs w:val="20"/>
            <w:u w:val="single"/>
          </w:rPr>
          <w:t xml:space="preserve"> </w:t>
        </w:r>
        <w:r w:rsidRPr="00C34E60">
          <w:rPr>
            <w:rFonts w:asciiTheme="minorHAnsi" w:hAnsiTheme="minorHAnsi" w:cstheme="minorHAnsi"/>
            <w:bCs/>
            <w:sz w:val="20"/>
            <w:szCs w:val="20"/>
            <w:u w:val="single"/>
          </w:rPr>
          <w:t>12</w:t>
        </w:r>
        <w:r w:rsidRPr="00C34E60">
          <w:rPr>
            <w:rFonts w:asciiTheme="minorHAnsi" w:hAnsiTheme="minorHAnsi" w:cstheme="minorHAnsi"/>
            <w:bCs/>
            <w:spacing w:val="-2"/>
            <w:sz w:val="20"/>
            <w:szCs w:val="20"/>
            <w:u w:val="single"/>
          </w:rPr>
          <w:t xml:space="preserve"> </w:t>
        </w:r>
        <w:r w:rsidRPr="00C34E60">
          <w:rPr>
            <w:rFonts w:asciiTheme="minorHAnsi" w:hAnsiTheme="minorHAnsi" w:cstheme="minorHAnsi"/>
            <w:bCs/>
            <w:sz w:val="20"/>
            <w:szCs w:val="20"/>
            <w:u w:val="single"/>
          </w:rPr>
          <w:t>da</w:t>
        </w:r>
        <w:r w:rsidRPr="00C34E60">
          <w:rPr>
            <w:rFonts w:asciiTheme="minorHAnsi" w:hAnsiTheme="minorHAnsi" w:cstheme="minorHAnsi"/>
            <w:bCs/>
            <w:spacing w:val="-1"/>
            <w:sz w:val="20"/>
            <w:szCs w:val="20"/>
            <w:u w:val="single"/>
          </w:rPr>
          <w:t xml:space="preserve"> </w:t>
        </w:r>
        <w:r w:rsidRPr="00C34E60">
          <w:rPr>
            <w:rFonts w:asciiTheme="minorHAnsi" w:hAnsiTheme="minorHAnsi" w:cstheme="minorHAnsi"/>
            <w:bCs/>
            <w:sz w:val="20"/>
            <w:szCs w:val="20"/>
            <w:u w:val="single"/>
          </w:rPr>
          <w:t>Lei</w:t>
        </w:r>
        <w:r w:rsidRPr="00C34E60">
          <w:rPr>
            <w:rFonts w:asciiTheme="minorHAnsi" w:hAnsiTheme="minorHAnsi" w:cstheme="minorHAnsi"/>
            <w:bCs/>
            <w:spacing w:val="-2"/>
            <w:sz w:val="20"/>
            <w:szCs w:val="20"/>
            <w:u w:val="single"/>
          </w:rPr>
          <w:t xml:space="preserve"> </w:t>
        </w:r>
        <w:r w:rsidRPr="00C34E60">
          <w:rPr>
            <w:rFonts w:asciiTheme="minorHAnsi" w:hAnsiTheme="minorHAnsi" w:cstheme="minorHAnsi"/>
            <w:bCs/>
            <w:sz w:val="20"/>
            <w:szCs w:val="20"/>
            <w:u w:val="single"/>
          </w:rPr>
          <w:t>n°</w:t>
        </w:r>
        <w:r w:rsidRPr="00C34E60">
          <w:rPr>
            <w:rFonts w:asciiTheme="minorHAnsi" w:hAnsiTheme="minorHAnsi" w:cstheme="minorHAnsi"/>
            <w:bCs/>
            <w:spacing w:val="-1"/>
            <w:sz w:val="20"/>
            <w:szCs w:val="20"/>
            <w:u w:val="single"/>
          </w:rPr>
          <w:t xml:space="preserve"> </w:t>
        </w:r>
        <w:r w:rsidRPr="00C34E60">
          <w:rPr>
            <w:rFonts w:asciiTheme="minorHAnsi" w:hAnsiTheme="minorHAnsi" w:cstheme="minorHAnsi"/>
            <w:bCs/>
            <w:sz w:val="20"/>
            <w:szCs w:val="20"/>
            <w:u w:val="single"/>
          </w:rPr>
          <w:t>8.429,</w:t>
        </w:r>
        <w:r w:rsidRPr="00C34E60">
          <w:rPr>
            <w:rFonts w:asciiTheme="minorHAnsi" w:hAnsiTheme="minorHAnsi" w:cstheme="minorHAnsi"/>
            <w:bCs/>
            <w:spacing w:val="-1"/>
            <w:sz w:val="20"/>
            <w:szCs w:val="20"/>
            <w:u w:val="single"/>
          </w:rPr>
          <w:t xml:space="preserve"> </w:t>
        </w:r>
        <w:r w:rsidRPr="00C34E60">
          <w:rPr>
            <w:rFonts w:asciiTheme="minorHAnsi" w:hAnsiTheme="minorHAnsi" w:cstheme="minorHAnsi"/>
            <w:bCs/>
            <w:sz w:val="20"/>
            <w:szCs w:val="20"/>
            <w:u w:val="single"/>
          </w:rPr>
          <w:t>de 1992</w:t>
        </w:r>
        <w:r w:rsidRPr="00C34E60">
          <w:rPr>
            <w:rFonts w:asciiTheme="minorHAnsi" w:hAnsiTheme="minorHAnsi" w:cstheme="minorHAnsi"/>
            <w:bCs/>
            <w:sz w:val="20"/>
            <w:szCs w:val="20"/>
          </w:rPr>
          <w:t>.</w:t>
        </w:r>
      </w:hyperlink>
    </w:p>
    <w:p w14:paraId="0374FB97" w14:textId="5DAD694E"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Caso conste na Consulta de Situação do licitante a existência de Ocorrências Impeditivas Indiretas, 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Pregoeiro diligenciará para verificar se houve fraude por parte das empresas apontadas no Relatório de</w:t>
      </w:r>
      <w:r w:rsidR="006E1339" w:rsidRPr="00C34E60">
        <w:rPr>
          <w:rFonts w:asciiTheme="minorHAnsi" w:hAnsiTheme="minorHAnsi" w:cstheme="minorHAnsi"/>
          <w:bCs/>
          <w:sz w:val="20"/>
          <w:szCs w:val="20"/>
        </w:rPr>
        <w:t xml:space="preserve"> </w:t>
      </w:r>
      <w:r w:rsidRPr="00C34E60">
        <w:rPr>
          <w:rFonts w:asciiTheme="minorHAnsi" w:hAnsiTheme="minorHAnsi" w:cstheme="minorHAnsi"/>
          <w:bCs/>
          <w:sz w:val="20"/>
          <w:szCs w:val="20"/>
        </w:rPr>
        <w:t>Ocorrências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Impeditivas Indiretas.</w:t>
      </w:r>
      <w:r w:rsidRPr="00C34E60">
        <w:rPr>
          <w:rFonts w:asciiTheme="minorHAnsi" w:hAnsiTheme="minorHAnsi" w:cstheme="minorHAnsi"/>
          <w:bCs/>
          <w:spacing w:val="2"/>
          <w:sz w:val="20"/>
          <w:szCs w:val="20"/>
        </w:rPr>
        <w:t xml:space="preserve"> </w:t>
      </w:r>
    </w:p>
    <w:p w14:paraId="0F32FE2F" w14:textId="5820449C"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tentativa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burla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será</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verificada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por</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meio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dos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vínculos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societários,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linhas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fornecimento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similares,</w:t>
      </w:r>
      <w:r w:rsidRPr="00C34E60">
        <w:rPr>
          <w:rFonts w:asciiTheme="minorHAnsi" w:hAnsiTheme="minorHAnsi" w:cstheme="minorHAnsi"/>
          <w:bCs/>
          <w:spacing w:val="-53"/>
          <w:sz w:val="20"/>
          <w:szCs w:val="20"/>
        </w:rPr>
        <w:t xml:space="preserve"> </w:t>
      </w:r>
      <w:r w:rsidR="00521D95" w:rsidRPr="00C34E60">
        <w:rPr>
          <w:rFonts w:asciiTheme="minorHAnsi" w:hAnsiTheme="minorHAnsi" w:cstheme="minorHAnsi"/>
          <w:bCs/>
          <w:spacing w:val="-53"/>
          <w:sz w:val="20"/>
          <w:szCs w:val="20"/>
        </w:rPr>
        <w:t xml:space="preserve"> </w:t>
      </w:r>
      <w:r w:rsidR="006E1339" w:rsidRPr="00C34E60">
        <w:rPr>
          <w:rFonts w:asciiTheme="minorHAnsi" w:hAnsiTheme="minorHAnsi" w:cstheme="minorHAnsi"/>
          <w:bCs/>
          <w:spacing w:val="-53"/>
          <w:sz w:val="20"/>
          <w:szCs w:val="20"/>
        </w:rPr>
        <w:t xml:space="preserve">  </w:t>
      </w:r>
      <w:r w:rsidR="00A56296"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dentre outros.</w:t>
      </w:r>
    </w:p>
    <w:p w14:paraId="754B0FD1" w14:textId="25479FFF"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O</w:t>
      </w:r>
      <w:r w:rsidRPr="00C34E60">
        <w:rPr>
          <w:rFonts w:asciiTheme="minorHAnsi" w:hAnsiTheme="minorHAnsi" w:cstheme="minorHAnsi"/>
          <w:bCs/>
          <w:spacing w:val="24"/>
          <w:sz w:val="20"/>
          <w:szCs w:val="20"/>
        </w:rPr>
        <w:t xml:space="preserve"> </w:t>
      </w:r>
      <w:r w:rsidRPr="00C34E60">
        <w:rPr>
          <w:rFonts w:asciiTheme="minorHAnsi" w:hAnsiTheme="minorHAnsi" w:cstheme="minorHAnsi"/>
          <w:bCs/>
          <w:sz w:val="20"/>
          <w:szCs w:val="20"/>
        </w:rPr>
        <w:t>licitante</w:t>
      </w:r>
      <w:r w:rsidRPr="00C34E60">
        <w:rPr>
          <w:rFonts w:asciiTheme="minorHAnsi" w:hAnsiTheme="minorHAnsi" w:cstheme="minorHAnsi"/>
          <w:bCs/>
          <w:spacing w:val="24"/>
          <w:sz w:val="20"/>
          <w:szCs w:val="20"/>
        </w:rPr>
        <w:t xml:space="preserve"> </w:t>
      </w:r>
      <w:r w:rsidRPr="00C34E60">
        <w:rPr>
          <w:rFonts w:asciiTheme="minorHAnsi" w:hAnsiTheme="minorHAnsi" w:cstheme="minorHAnsi"/>
          <w:bCs/>
          <w:sz w:val="20"/>
          <w:szCs w:val="20"/>
        </w:rPr>
        <w:t>será</w:t>
      </w:r>
      <w:r w:rsidRPr="00C34E60">
        <w:rPr>
          <w:rFonts w:asciiTheme="minorHAnsi" w:hAnsiTheme="minorHAnsi" w:cstheme="minorHAnsi"/>
          <w:bCs/>
          <w:spacing w:val="26"/>
          <w:sz w:val="20"/>
          <w:szCs w:val="20"/>
        </w:rPr>
        <w:t xml:space="preserve"> </w:t>
      </w:r>
      <w:r w:rsidRPr="00C34E60">
        <w:rPr>
          <w:rFonts w:asciiTheme="minorHAnsi" w:hAnsiTheme="minorHAnsi" w:cstheme="minorHAnsi"/>
          <w:bCs/>
          <w:sz w:val="20"/>
          <w:szCs w:val="20"/>
        </w:rPr>
        <w:t>convocado</w:t>
      </w:r>
      <w:r w:rsidRPr="00C34E60">
        <w:rPr>
          <w:rFonts w:asciiTheme="minorHAnsi" w:hAnsiTheme="minorHAnsi" w:cstheme="minorHAnsi"/>
          <w:bCs/>
          <w:spacing w:val="26"/>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24"/>
          <w:sz w:val="20"/>
          <w:szCs w:val="20"/>
        </w:rPr>
        <w:t xml:space="preserve"> </w:t>
      </w:r>
      <w:r w:rsidRPr="00C34E60">
        <w:rPr>
          <w:rFonts w:asciiTheme="minorHAnsi" w:hAnsiTheme="minorHAnsi" w:cstheme="minorHAnsi"/>
          <w:bCs/>
          <w:sz w:val="20"/>
          <w:szCs w:val="20"/>
        </w:rPr>
        <w:t>manifestação</w:t>
      </w:r>
      <w:r w:rsidRPr="00C34E60">
        <w:rPr>
          <w:rFonts w:asciiTheme="minorHAnsi" w:hAnsiTheme="minorHAnsi" w:cstheme="minorHAnsi"/>
          <w:bCs/>
          <w:spacing w:val="24"/>
          <w:sz w:val="20"/>
          <w:szCs w:val="20"/>
        </w:rPr>
        <w:t xml:space="preserve"> </w:t>
      </w:r>
      <w:r w:rsidRPr="00C34E60">
        <w:rPr>
          <w:rFonts w:asciiTheme="minorHAnsi" w:hAnsiTheme="minorHAnsi" w:cstheme="minorHAnsi"/>
          <w:bCs/>
          <w:sz w:val="20"/>
          <w:szCs w:val="20"/>
        </w:rPr>
        <w:t>previamente</w:t>
      </w:r>
      <w:r w:rsidRPr="00C34E60">
        <w:rPr>
          <w:rFonts w:asciiTheme="minorHAnsi" w:hAnsiTheme="minorHAnsi" w:cstheme="minorHAnsi"/>
          <w:bCs/>
          <w:spacing w:val="24"/>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24"/>
          <w:sz w:val="20"/>
          <w:szCs w:val="20"/>
        </w:rPr>
        <w:t xml:space="preserve"> </w:t>
      </w:r>
      <w:r w:rsidRPr="00C34E60">
        <w:rPr>
          <w:rFonts w:asciiTheme="minorHAnsi" w:hAnsiTheme="minorHAnsi" w:cstheme="minorHAnsi"/>
          <w:bCs/>
          <w:sz w:val="20"/>
          <w:szCs w:val="20"/>
        </w:rPr>
        <w:t>uma</w:t>
      </w:r>
      <w:r w:rsidRPr="00C34E60">
        <w:rPr>
          <w:rFonts w:asciiTheme="minorHAnsi" w:hAnsiTheme="minorHAnsi" w:cstheme="minorHAnsi"/>
          <w:bCs/>
          <w:spacing w:val="24"/>
          <w:sz w:val="20"/>
          <w:szCs w:val="20"/>
        </w:rPr>
        <w:t xml:space="preserve"> </w:t>
      </w:r>
      <w:r w:rsidRPr="00C34E60">
        <w:rPr>
          <w:rFonts w:asciiTheme="minorHAnsi" w:hAnsiTheme="minorHAnsi" w:cstheme="minorHAnsi"/>
          <w:bCs/>
          <w:sz w:val="20"/>
          <w:szCs w:val="20"/>
        </w:rPr>
        <w:t>eventual</w:t>
      </w:r>
      <w:r w:rsidRPr="00C34E60">
        <w:rPr>
          <w:rFonts w:asciiTheme="minorHAnsi" w:hAnsiTheme="minorHAnsi" w:cstheme="minorHAnsi"/>
          <w:bCs/>
          <w:spacing w:val="23"/>
          <w:sz w:val="20"/>
          <w:szCs w:val="20"/>
        </w:rPr>
        <w:t xml:space="preserve"> </w:t>
      </w:r>
      <w:r w:rsidRPr="00C34E60">
        <w:rPr>
          <w:rFonts w:asciiTheme="minorHAnsi" w:hAnsiTheme="minorHAnsi" w:cstheme="minorHAnsi"/>
          <w:bCs/>
          <w:sz w:val="20"/>
          <w:szCs w:val="20"/>
        </w:rPr>
        <w:t>desclassificação.</w:t>
      </w:r>
    </w:p>
    <w:p w14:paraId="3DE6DC5D" w14:textId="4E0FA0FA"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Constatada</w:t>
      </w:r>
      <w:r w:rsidRPr="00C34E60">
        <w:rPr>
          <w:rFonts w:asciiTheme="minorHAnsi" w:hAnsiTheme="minorHAnsi" w:cstheme="minorHAnsi"/>
          <w:bCs/>
          <w:spacing w:val="35"/>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35"/>
          <w:sz w:val="20"/>
          <w:szCs w:val="20"/>
        </w:rPr>
        <w:t xml:space="preserve"> </w:t>
      </w:r>
      <w:r w:rsidRPr="00C34E60">
        <w:rPr>
          <w:rFonts w:asciiTheme="minorHAnsi" w:hAnsiTheme="minorHAnsi" w:cstheme="minorHAnsi"/>
          <w:bCs/>
          <w:sz w:val="20"/>
          <w:szCs w:val="20"/>
        </w:rPr>
        <w:t>existência</w:t>
      </w:r>
      <w:r w:rsidRPr="00C34E60">
        <w:rPr>
          <w:rFonts w:asciiTheme="minorHAnsi" w:hAnsiTheme="minorHAnsi" w:cstheme="minorHAnsi"/>
          <w:bCs/>
          <w:spacing w:val="35"/>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3"/>
          <w:sz w:val="20"/>
          <w:szCs w:val="20"/>
        </w:rPr>
        <w:t xml:space="preserve"> </w:t>
      </w:r>
      <w:r w:rsidRPr="00C34E60">
        <w:rPr>
          <w:rFonts w:asciiTheme="minorHAnsi" w:hAnsiTheme="minorHAnsi" w:cstheme="minorHAnsi"/>
          <w:bCs/>
          <w:sz w:val="20"/>
          <w:szCs w:val="20"/>
        </w:rPr>
        <w:t>sanção,</w:t>
      </w:r>
      <w:r w:rsidRPr="00C34E60">
        <w:rPr>
          <w:rFonts w:asciiTheme="minorHAnsi" w:hAnsiTheme="minorHAnsi" w:cstheme="minorHAnsi"/>
          <w:bCs/>
          <w:spacing w:val="33"/>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35"/>
          <w:sz w:val="20"/>
          <w:szCs w:val="20"/>
        </w:rPr>
        <w:t xml:space="preserve"> </w:t>
      </w:r>
      <w:r w:rsidRPr="00C34E60">
        <w:rPr>
          <w:rFonts w:asciiTheme="minorHAnsi" w:hAnsiTheme="minorHAnsi" w:cstheme="minorHAnsi"/>
          <w:bCs/>
          <w:sz w:val="20"/>
          <w:szCs w:val="20"/>
        </w:rPr>
        <w:t>licitante</w:t>
      </w:r>
      <w:r w:rsidRPr="00C34E60">
        <w:rPr>
          <w:rFonts w:asciiTheme="minorHAnsi" w:hAnsiTheme="minorHAnsi" w:cstheme="minorHAnsi"/>
          <w:bCs/>
          <w:spacing w:val="33"/>
          <w:sz w:val="20"/>
          <w:szCs w:val="20"/>
        </w:rPr>
        <w:t xml:space="preserve"> </w:t>
      </w:r>
      <w:r w:rsidRPr="00C34E60">
        <w:rPr>
          <w:rFonts w:asciiTheme="minorHAnsi" w:hAnsiTheme="minorHAnsi" w:cstheme="minorHAnsi"/>
          <w:bCs/>
          <w:sz w:val="20"/>
          <w:szCs w:val="20"/>
        </w:rPr>
        <w:t>será</w:t>
      </w:r>
      <w:r w:rsidRPr="00C34E60">
        <w:rPr>
          <w:rFonts w:asciiTheme="minorHAnsi" w:hAnsiTheme="minorHAnsi" w:cstheme="minorHAnsi"/>
          <w:bCs/>
          <w:spacing w:val="35"/>
          <w:sz w:val="20"/>
          <w:szCs w:val="20"/>
        </w:rPr>
        <w:t xml:space="preserve"> </w:t>
      </w:r>
      <w:r w:rsidRPr="00C34E60">
        <w:rPr>
          <w:rFonts w:asciiTheme="minorHAnsi" w:hAnsiTheme="minorHAnsi" w:cstheme="minorHAnsi"/>
          <w:bCs/>
          <w:sz w:val="20"/>
          <w:szCs w:val="20"/>
        </w:rPr>
        <w:t>reputado</w:t>
      </w:r>
      <w:r w:rsidRPr="00C34E60">
        <w:rPr>
          <w:rFonts w:asciiTheme="minorHAnsi" w:hAnsiTheme="minorHAnsi" w:cstheme="minorHAnsi"/>
          <w:bCs/>
          <w:spacing w:val="35"/>
          <w:sz w:val="20"/>
          <w:szCs w:val="20"/>
        </w:rPr>
        <w:t xml:space="preserve"> </w:t>
      </w:r>
      <w:r w:rsidRPr="00C34E60">
        <w:rPr>
          <w:rFonts w:asciiTheme="minorHAnsi" w:hAnsiTheme="minorHAnsi" w:cstheme="minorHAnsi"/>
          <w:bCs/>
          <w:sz w:val="20"/>
          <w:szCs w:val="20"/>
        </w:rPr>
        <w:t>inabilitado,</w:t>
      </w:r>
      <w:r w:rsidRPr="00C34E60">
        <w:rPr>
          <w:rFonts w:asciiTheme="minorHAnsi" w:hAnsiTheme="minorHAnsi" w:cstheme="minorHAnsi"/>
          <w:bCs/>
          <w:spacing w:val="33"/>
          <w:sz w:val="20"/>
          <w:szCs w:val="20"/>
        </w:rPr>
        <w:t xml:space="preserve"> </w:t>
      </w:r>
      <w:r w:rsidRPr="00C34E60">
        <w:rPr>
          <w:rFonts w:asciiTheme="minorHAnsi" w:hAnsiTheme="minorHAnsi" w:cstheme="minorHAnsi"/>
          <w:bCs/>
          <w:sz w:val="20"/>
          <w:szCs w:val="20"/>
        </w:rPr>
        <w:t>por</w:t>
      </w:r>
      <w:r w:rsidRPr="00C34E60">
        <w:rPr>
          <w:rFonts w:asciiTheme="minorHAnsi" w:hAnsiTheme="minorHAnsi" w:cstheme="minorHAnsi"/>
          <w:bCs/>
          <w:spacing w:val="34"/>
          <w:sz w:val="20"/>
          <w:szCs w:val="20"/>
        </w:rPr>
        <w:t xml:space="preserve"> </w:t>
      </w:r>
      <w:r w:rsidRPr="00C34E60">
        <w:rPr>
          <w:rFonts w:asciiTheme="minorHAnsi" w:hAnsiTheme="minorHAnsi" w:cstheme="minorHAnsi"/>
          <w:bCs/>
          <w:sz w:val="20"/>
          <w:szCs w:val="20"/>
        </w:rPr>
        <w:t>falta</w:t>
      </w:r>
      <w:r w:rsidRPr="00C34E60">
        <w:rPr>
          <w:rFonts w:asciiTheme="minorHAnsi" w:hAnsiTheme="minorHAnsi" w:cstheme="minorHAnsi"/>
          <w:bCs/>
          <w:spacing w:val="35"/>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5"/>
          <w:sz w:val="20"/>
          <w:szCs w:val="20"/>
        </w:rPr>
        <w:t xml:space="preserve"> </w:t>
      </w:r>
      <w:r w:rsidRPr="00C34E60">
        <w:rPr>
          <w:rFonts w:asciiTheme="minorHAnsi" w:hAnsiTheme="minorHAnsi" w:cstheme="minorHAnsi"/>
          <w:bCs/>
          <w:sz w:val="20"/>
          <w:szCs w:val="20"/>
        </w:rPr>
        <w:t>condição</w:t>
      </w:r>
      <w:r w:rsidRPr="00C34E60">
        <w:rPr>
          <w:rFonts w:asciiTheme="minorHAnsi" w:hAnsiTheme="minorHAnsi" w:cstheme="minorHAnsi"/>
          <w:bCs/>
          <w:spacing w:val="35"/>
          <w:sz w:val="20"/>
          <w:szCs w:val="20"/>
        </w:rPr>
        <w:t xml:space="preserve"> </w:t>
      </w:r>
      <w:r w:rsidRPr="00C34E60">
        <w:rPr>
          <w:rFonts w:asciiTheme="minorHAnsi" w:hAnsiTheme="minorHAnsi" w:cstheme="minorHAnsi"/>
          <w:bCs/>
          <w:sz w:val="20"/>
          <w:szCs w:val="20"/>
        </w:rPr>
        <w:t>de</w:t>
      </w:r>
      <w:r w:rsidR="00EB632F" w:rsidRPr="00C34E60">
        <w:rPr>
          <w:rFonts w:asciiTheme="minorHAnsi" w:hAnsiTheme="minorHAnsi" w:cstheme="minorHAnsi"/>
          <w:bCs/>
          <w:sz w:val="20"/>
          <w:szCs w:val="20"/>
        </w:rPr>
        <w:t xml:space="preserve"> </w:t>
      </w:r>
      <w:r w:rsidRPr="00C34E60">
        <w:rPr>
          <w:rFonts w:asciiTheme="minorHAnsi" w:hAnsiTheme="minorHAnsi" w:cstheme="minorHAnsi"/>
          <w:bCs/>
          <w:spacing w:val="-52"/>
          <w:sz w:val="20"/>
          <w:szCs w:val="20"/>
        </w:rPr>
        <w:t xml:space="preserve"> </w:t>
      </w:r>
      <w:r w:rsidR="006E1339"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participação.</w:t>
      </w:r>
    </w:p>
    <w:p w14:paraId="1C33AEFF" w14:textId="77777777"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Caso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atendidas 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condições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participação,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será</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iniciado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procedimento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habilitação.</w:t>
      </w:r>
    </w:p>
    <w:p w14:paraId="2E047448" w14:textId="13F80D27"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Caso o licitante provisoriamente classificado em primeiro lugar tenha se utilizado de algum tratamento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 xml:space="preserve">favorecido às ME/EPPs, o pregoeiro verificará se faz jus ao benefício, em conformidade com </w:t>
      </w:r>
      <w:r w:rsidR="009B50B8" w:rsidRPr="00C34E60">
        <w:rPr>
          <w:rFonts w:asciiTheme="minorHAnsi" w:hAnsiTheme="minorHAnsi" w:cstheme="minorHAnsi"/>
          <w:bCs/>
          <w:sz w:val="20"/>
          <w:szCs w:val="20"/>
        </w:rPr>
        <w:t>o item</w:t>
      </w:r>
      <w:r w:rsidR="00DF060A" w:rsidRPr="00C34E60">
        <w:rPr>
          <w:rFonts w:asciiTheme="minorHAnsi" w:hAnsiTheme="minorHAnsi" w:cstheme="minorHAnsi"/>
          <w:bCs/>
          <w:sz w:val="20"/>
          <w:szCs w:val="20"/>
        </w:rPr>
        <w:t xml:space="preserve"> </w:t>
      </w:r>
      <w:r w:rsidR="00A56296" w:rsidRPr="00C34E60">
        <w:rPr>
          <w:rFonts w:asciiTheme="minorHAnsi" w:hAnsiTheme="minorHAnsi" w:cstheme="minorHAnsi"/>
          <w:bCs/>
          <w:sz w:val="20"/>
          <w:szCs w:val="20"/>
        </w:rPr>
        <w:t>3.5. e 4.6.</w:t>
      </w:r>
      <w:r w:rsidR="00EB632F"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deste</w:t>
      </w:r>
      <w:r w:rsidRPr="00C34E60">
        <w:rPr>
          <w:rFonts w:asciiTheme="minorHAnsi" w:hAnsiTheme="minorHAnsi" w:cstheme="minorHAnsi"/>
          <w:bCs/>
          <w:spacing w:val="-1"/>
          <w:sz w:val="20"/>
          <w:szCs w:val="20"/>
        </w:rPr>
        <w:t xml:space="preserve"> </w:t>
      </w:r>
      <w:r w:rsidR="00A935D2" w:rsidRPr="00C34E60">
        <w:rPr>
          <w:rFonts w:asciiTheme="minorHAnsi" w:hAnsiTheme="minorHAnsi" w:cstheme="minorHAnsi"/>
          <w:bCs/>
          <w:spacing w:val="-1"/>
          <w:sz w:val="20"/>
          <w:szCs w:val="20"/>
        </w:rPr>
        <w:t>E</w:t>
      </w:r>
      <w:r w:rsidRPr="00C34E60">
        <w:rPr>
          <w:rFonts w:asciiTheme="minorHAnsi" w:hAnsiTheme="minorHAnsi" w:cstheme="minorHAnsi"/>
          <w:bCs/>
          <w:sz w:val="20"/>
          <w:szCs w:val="20"/>
        </w:rPr>
        <w:t>dital.</w:t>
      </w:r>
      <w:r w:rsidR="004407A9" w:rsidRPr="00C34E60">
        <w:rPr>
          <w:rFonts w:asciiTheme="minorHAnsi" w:hAnsiTheme="minorHAnsi" w:cstheme="minorHAnsi"/>
          <w:bCs/>
          <w:sz w:val="20"/>
          <w:szCs w:val="20"/>
        </w:rPr>
        <w:t xml:space="preserve"> </w:t>
      </w:r>
    </w:p>
    <w:p w14:paraId="6E8B89FB" w14:textId="6E33C703" w:rsidR="00FB730A"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Verificadas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condições</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participação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utilização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tratamento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favorecido,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pregoeiro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examinará</w:t>
      </w:r>
      <w:r w:rsidR="004407A9" w:rsidRPr="00C34E60">
        <w:rPr>
          <w:rFonts w:asciiTheme="minorHAnsi" w:hAnsiTheme="minorHAnsi" w:cstheme="minorHAnsi"/>
          <w:bCs/>
          <w:sz w:val="20"/>
          <w:szCs w:val="20"/>
        </w:rPr>
        <w:t xml:space="preserve"> </w:t>
      </w:r>
      <w:r w:rsidRPr="00C34E60">
        <w:rPr>
          <w:rFonts w:asciiTheme="minorHAnsi" w:hAnsiTheme="minorHAnsi" w:cstheme="minorHAnsi"/>
          <w:bCs/>
          <w:sz w:val="20"/>
          <w:szCs w:val="20"/>
        </w:rPr>
        <w:t>a proposta classificada em primeiro lugar quanto à adequação ao objeto e à compatibilidade do preço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relação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máximo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estipulado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lastRenderedPageBreak/>
        <w:t>para</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contratação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neste</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Edital</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seus</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anexos</w:t>
      </w:r>
      <w:r w:rsidR="006E1339" w:rsidRPr="00C34E60">
        <w:rPr>
          <w:rFonts w:asciiTheme="minorHAnsi" w:hAnsiTheme="minorHAnsi" w:cstheme="minorHAnsi"/>
          <w:bCs/>
          <w:sz w:val="20"/>
          <w:szCs w:val="20"/>
        </w:rPr>
        <w:t xml:space="preserve">. </w:t>
      </w:r>
    </w:p>
    <w:p w14:paraId="06B84748" w14:textId="1ED477AE" w:rsidR="00FB730A" w:rsidRPr="00C34E60" w:rsidRDefault="00FB730A" w:rsidP="00965692">
      <w:pPr>
        <w:pStyle w:val="Nivel2"/>
      </w:pPr>
      <w:r w:rsidRPr="00C34E60">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66933A05" w14:textId="7233C949" w:rsidR="00FB730A" w:rsidRPr="00C34E60" w:rsidRDefault="00FB730A" w:rsidP="00FC69FD">
      <w:pPr>
        <w:pStyle w:val="Nvel3-R"/>
      </w:pPr>
      <w:r w:rsidRPr="00C34E60">
        <w:t>[indicar os acordos, dissídios ou convenções coletivas];</w:t>
      </w:r>
    </w:p>
    <w:p w14:paraId="3925B9BE" w14:textId="2F54B7B4" w:rsidR="00FB730A" w:rsidRPr="00C34E60" w:rsidRDefault="00FB730A" w:rsidP="00FC69FD">
      <w:pPr>
        <w:pStyle w:val="Nvel3-R"/>
      </w:pPr>
      <w:r w:rsidRPr="00C34E60">
        <w:t xml:space="preserve"> O(s) sindicato(s) indicado(s) no subitem acima não é (são) de utilização obrigatória pelos licitantes, mas, ao longo da execução contratual, sempre se exigirá o cumprimento dos acordos, dissídios ou convenções coletivas adotados por cada licitante/contratado.</w:t>
      </w:r>
    </w:p>
    <w:p w14:paraId="7F23D7B5" w14:textId="77777777"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Será</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desclassificada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vencedora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que:</w:t>
      </w:r>
    </w:p>
    <w:p w14:paraId="1C01C000" w14:textId="77777777"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contiver</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vícios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insanáveis;</w:t>
      </w:r>
    </w:p>
    <w:p w14:paraId="5A0BF9E1" w14:textId="77777777"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não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obedecer</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às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especificações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técnicas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contidas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Termo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Referência;</w:t>
      </w:r>
    </w:p>
    <w:p w14:paraId="36450823" w14:textId="77777777"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apresentar</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preços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inexequíveis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permanecerem</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acima</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preço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máximo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definido</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contratação;</w:t>
      </w:r>
    </w:p>
    <w:p w14:paraId="28FBD4CE" w14:textId="77777777"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não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tiverem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sua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exequibilidade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demonstrada,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quando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exigido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pela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Administração;</w:t>
      </w:r>
    </w:p>
    <w:p w14:paraId="3BD5732F" w14:textId="77777777"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apresentar</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desconformidade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quaisquer</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outras</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exigências</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deste</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Edital</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seus</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anexos,</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desde</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53"/>
          <w:sz w:val="20"/>
          <w:szCs w:val="20"/>
        </w:rPr>
        <w:t xml:space="preserve"> </w:t>
      </w:r>
      <w:r w:rsidR="00420144" w:rsidRPr="00C34E60">
        <w:rPr>
          <w:rFonts w:asciiTheme="minorHAnsi" w:hAnsiTheme="minorHAnsi" w:cstheme="minorHAnsi"/>
          <w:bCs/>
          <w:spacing w:val="-53"/>
          <w:sz w:val="20"/>
          <w:szCs w:val="20"/>
        </w:rPr>
        <w:t xml:space="preserve">           </w:t>
      </w:r>
      <w:r w:rsidR="00420144" w:rsidRPr="00C34E60">
        <w:rPr>
          <w:rFonts w:asciiTheme="minorHAnsi" w:hAnsiTheme="minorHAnsi" w:cstheme="minorHAnsi"/>
          <w:bCs/>
          <w:sz w:val="20"/>
          <w:szCs w:val="20"/>
        </w:rPr>
        <w:t xml:space="preserve"> insanáveis</w:t>
      </w:r>
      <w:r w:rsidRPr="00C34E60">
        <w:rPr>
          <w:rFonts w:asciiTheme="minorHAnsi" w:hAnsiTheme="minorHAnsi" w:cstheme="minorHAnsi"/>
          <w:bCs/>
          <w:sz w:val="20"/>
          <w:szCs w:val="20"/>
        </w:rPr>
        <w:t>.</w:t>
      </w:r>
    </w:p>
    <w:p w14:paraId="43D11565" w14:textId="51F13538" w:rsidR="00025765"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No</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caso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bens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serviços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geral,</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é</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indício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inexequibilidade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das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propostas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valores</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inferiores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a</w:t>
      </w:r>
      <w:r w:rsidR="00FB730A" w:rsidRPr="00C34E60">
        <w:rPr>
          <w:rFonts w:asciiTheme="minorHAnsi" w:hAnsiTheme="minorHAnsi" w:cstheme="minorHAnsi"/>
          <w:bCs/>
          <w:sz w:val="20"/>
          <w:szCs w:val="20"/>
        </w:rPr>
        <w:t xml:space="preserve"> </w:t>
      </w:r>
      <w:r w:rsidRPr="00C34E60">
        <w:rPr>
          <w:rFonts w:asciiTheme="minorHAnsi" w:hAnsiTheme="minorHAnsi" w:cstheme="minorHAnsi"/>
          <w:bCs/>
          <w:spacing w:val="-52"/>
          <w:sz w:val="20"/>
          <w:szCs w:val="20"/>
        </w:rPr>
        <w:t xml:space="preserve"> </w:t>
      </w:r>
      <w:r w:rsidRPr="00C34E60">
        <w:rPr>
          <w:rFonts w:asciiTheme="minorHAnsi" w:hAnsiTheme="minorHAnsi" w:cstheme="minorHAnsi"/>
          <w:b/>
          <w:sz w:val="20"/>
          <w:szCs w:val="20"/>
        </w:rPr>
        <w:t>50%</w:t>
      </w:r>
      <w:r w:rsidRPr="00C34E60">
        <w:rPr>
          <w:rFonts w:asciiTheme="minorHAnsi" w:hAnsiTheme="minorHAnsi" w:cstheme="minorHAnsi"/>
          <w:b/>
          <w:spacing w:val="-2"/>
          <w:sz w:val="20"/>
          <w:szCs w:val="20"/>
        </w:rPr>
        <w:t xml:space="preserve"> </w:t>
      </w:r>
      <w:r w:rsidRPr="00C34E60">
        <w:rPr>
          <w:rFonts w:asciiTheme="minorHAnsi" w:hAnsiTheme="minorHAnsi" w:cstheme="minorHAnsi"/>
          <w:b/>
          <w:sz w:val="20"/>
          <w:szCs w:val="20"/>
        </w:rPr>
        <w:t>(cinquenta</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por cento)</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do</w:t>
      </w:r>
      <w:r w:rsidRPr="00C34E60">
        <w:rPr>
          <w:rFonts w:asciiTheme="minorHAnsi" w:hAnsiTheme="minorHAnsi" w:cstheme="minorHAnsi"/>
          <w:b/>
          <w:spacing w:val="4"/>
          <w:sz w:val="20"/>
          <w:szCs w:val="20"/>
        </w:rPr>
        <w:t xml:space="preserve"> </w:t>
      </w:r>
      <w:r w:rsidRPr="00C34E60">
        <w:rPr>
          <w:rFonts w:asciiTheme="minorHAnsi" w:hAnsiTheme="minorHAnsi" w:cstheme="minorHAnsi"/>
          <w:b/>
          <w:sz w:val="20"/>
          <w:szCs w:val="20"/>
        </w:rPr>
        <w:t>valor</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orçado pela</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Administração</w:t>
      </w:r>
      <w:r w:rsidRPr="00C34E60">
        <w:rPr>
          <w:rFonts w:asciiTheme="minorHAnsi" w:hAnsiTheme="minorHAnsi" w:cstheme="minorHAnsi"/>
          <w:bCs/>
          <w:sz w:val="20"/>
          <w:szCs w:val="20"/>
        </w:rPr>
        <w:t>.</w:t>
      </w:r>
    </w:p>
    <w:p w14:paraId="611F2A6E" w14:textId="14DF7CEB" w:rsidR="00025765" w:rsidRPr="00C34E60" w:rsidRDefault="00943F03" w:rsidP="00BE17EA">
      <w:pPr>
        <w:pStyle w:val="PargrafodaLista"/>
        <w:numPr>
          <w:ilvl w:val="2"/>
          <w:numId w:val="17"/>
        </w:numPr>
        <w:tabs>
          <w:tab w:val="left" w:pos="567"/>
          <w:tab w:val="left" w:pos="820"/>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A</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inexequibilidade,</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hipótese</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trata</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caput,</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só</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será</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considerada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após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diligência</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pregoeiro,</w:t>
      </w:r>
      <w:r w:rsidR="00106664" w:rsidRPr="00C34E60">
        <w:rPr>
          <w:rFonts w:asciiTheme="minorHAnsi" w:hAnsiTheme="minorHAnsi" w:cstheme="minorHAnsi"/>
          <w:bCs/>
          <w:sz w:val="20"/>
          <w:szCs w:val="20"/>
        </w:rPr>
        <w:t xml:space="preserve"> </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comprove:</w:t>
      </w:r>
    </w:p>
    <w:p w14:paraId="6E29C8BF" w14:textId="77777777" w:rsidR="00025765" w:rsidRPr="00C34E60" w:rsidRDefault="00943F03" w:rsidP="00BE17EA">
      <w:pPr>
        <w:pStyle w:val="PargrafodaLista"/>
        <w:numPr>
          <w:ilvl w:val="3"/>
          <w:numId w:val="17"/>
        </w:numPr>
        <w:tabs>
          <w:tab w:val="left" w:pos="851"/>
          <w:tab w:val="left" w:pos="993"/>
          <w:tab w:val="left" w:pos="1134"/>
          <w:tab w:val="left" w:pos="1276"/>
          <w:tab w:val="left" w:pos="1701"/>
        </w:tabs>
        <w:spacing w:before="120" w:after="120" w:line="288" w:lineRule="auto"/>
        <w:ind w:left="993" w:right="-28" w:firstLine="0"/>
        <w:rPr>
          <w:rFonts w:asciiTheme="minorHAnsi" w:hAnsiTheme="minorHAnsi" w:cstheme="minorHAnsi"/>
          <w:bCs/>
          <w:sz w:val="20"/>
          <w:szCs w:val="20"/>
        </w:rPr>
      </w:pPr>
      <w:r w:rsidRPr="00C34E60">
        <w:rPr>
          <w:rFonts w:asciiTheme="minorHAnsi" w:hAnsiTheme="minorHAnsi" w:cstheme="minorHAnsi"/>
          <w:bCs/>
          <w:sz w:val="20"/>
          <w:szCs w:val="20"/>
        </w:rPr>
        <w:t>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custo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licitante ultrapassa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 valor 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w:t>
      </w:r>
    </w:p>
    <w:p w14:paraId="354CA94C" w14:textId="77777777" w:rsidR="00025765" w:rsidRPr="00C34E60" w:rsidRDefault="00943F03" w:rsidP="00BE17EA">
      <w:pPr>
        <w:pStyle w:val="PargrafodaLista"/>
        <w:numPr>
          <w:ilvl w:val="3"/>
          <w:numId w:val="17"/>
        </w:numPr>
        <w:tabs>
          <w:tab w:val="left" w:pos="851"/>
          <w:tab w:val="left" w:pos="993"/>
          <w:tab w:val="left" w:pos="1134"/>
          <w:tab w:val="left" w:pos="1276"/>
          <w:tab w:val="left" w:pos="1701"/>
        </w:tabs>
        <w:spacing w:before="120" w:after="120" w:line="288" w:lineRule="auto"/>
        <w:ind w:left="993" w:right="-28" w:firstLine="0"/>
        <w:rPr>
          <w:rFonts w:asciiTheme="minorHAnsi" w:hAnsiTheme="minorHAnsi" w:cstheme="minorHAnsi"/>
          <w:bCs/>
          <w:sz w:val="20"/>
          <w:szCs w:val="20"/>
        </w:rPr>
      </w:pPr>
      <w:r w:rsidRPr="00C34E60">
        <w:rPr>
          <w:rFonts w:asciiTheme="minorHAnsi" w:hAnsiTheme="minorHAnsi" w:cstheme="minorHAnsi"/>
          <w:bCs/>
          <w:sz w:val="20"/>
          <w:szCs w:val="20"/>
        </w:rPr>
        <w:t>inexistirem</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custos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oportunidade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capazes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justificar</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vulto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oferta.</w:t>
      </w:r>
    </w:p>
    <w:p w14:paraId="11757074" w14:textId="7493771C" w:rsidR="00FB730A" w:rsidRPr="00C34E60" w:rsidRDefault="00FB730A" w:rsidP="00965692">
      <w:pPr>
        <w:pStyle w:val="Nivel2"/>
      </w:pPr>
      <w:r w:rsidRPr="00C34E60">
        <w:t>Em contratação de serviços de engenharia, além das disposições acima, a análise de exequibilidade e sobrepreço considerará o seguinte:</w:t>
      </w:r>
    </w:p>
    <w:p w14:paraId="6167DDAB" w14:textId="15EC2988" w:rsidR="00FB730A" w:rsidRPr="00C34E60" w:rsidRDefault="00FB730A" w:rsidP="00FC69FD">
      <w:pPr>
        <w:pStyle w:val="Nvel3-R"/>
      </w:pPr>
      <w:r w:rsidRPr="00C34E60">
        <w:t>Nos regimes de execução por tarefa, empreitada por preço global ou empreitada integral, semi-integrada ou integrada, a caracterização do sobrepreço se dará pela superação do valor global estimado;</w:t>
      </w:r>
    </w:p>
    <w:p w14:paraId="4BFCC5C5" w14:textId="77777777" w:rsidR="00217A41" w:rsidRPr="00C34E60" w:rsidRDefault="00FB730A" w:rsidP="00FC69FD">
      <w:pPr>
        <w:pStyle w:val="Nvel3-R"/>
      </w:pPr>
      <w:r w:rsidRPr="00C34E60">
        <w:t xml:space="preserve">No regime de empreitada por preço unitário, a caracterização do sobrepreço se dará pela superação do valor global estimado e </w:t>
      </w:r>
      <w:r w:rsidRPr="00C34E60">
        <w:rPr>
          <w:i/>
          <w:iCs/>
        </w:rPr>
        <w:t>pela superação de custo unitário tido como relevante, conforme planilha anexa ao edital;</w:t>
      </w:r>
    </w:p>
    <w:p w14:paraId="74593FD7" w14:textId="77777777" w:rsidR="00217A41" w:rsidRPr="00C34E60" w:rsidRDefault="00FB730A" w:rsidP="00FC69FD">
      <w:pPr>
        <w:pStyle w:val="Nvel3-R"/>
      </w:pPr>
      <w:r w:rsidRPr="00C34E60">
        <w:t>No caso de serviços de engenharia, serão consideradas inexequíveis as propostas cujos valores forem inferiores a 75% (setenta e cinco por cento) do valor orçado pela Administração, independentemente do regime de execução.</w:t>
      </w:r>
      <w:bookmarkStart w:id="20" w:name="_Hlk135304834"/>
    </w:p>
    <w:p w14:paraId="3B8218C6" w14:textId="10BC103B" w:rsidR="00FB730A" w:rsidRPr="00C34E60" w:rsidRDefault="00FB730A" w:rsidP="00FC69FD">
      <w:pPr>
        <w:pStyle w:val="Nvel3-R"/>
      </w:pPr>
      <w:r w:rsidRPr="00C34E60">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0"/>
      <w:r w:rsidRPr="00C34E60">
        <w:t>.</w:t>
      </w:r>
    </w:p>
    <w:p w14:paraId="590547C9" w14:textId="2D937E49" w:rsidR="00025765" w:rsidRPr="00C34E60" w:rsidRDefault="00943F03" w:rsidP="00BE17EA">
      <w:pPr>
        <w:pStyle w:val="PargrafodaLista"/>
        <w:numPr>
          <w:ilvl w:val="1"/>
          <w:numId w:val="1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houver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indícios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inexequibilidade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preço,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caso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necessidade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esclarecimentos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complementares,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poderão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ser</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efetuadas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diligências,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empresa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comprove</w:t>
      </w:r>
      <w:r w:rsidR="00106664" w:rsidRPr="00C34E60">
        <w:rPr>
          <w:rFonts w:asciiTheme="minorHAnsi" w:hAnsiTheme="minorHAnsi" w:cstheme="minorHAnsi"/>
          <w:bCs/>
          <w:spacing w:val="-4"/>
          <w:sz w:val="20"/>
          <w:szCs w:val="20"/>
        </w:rPr>
        <w:t xml:space="preserve"> a </w:t>
      </w:r>
      <w:r w:rsidRPr="00C34E60">
        <w:rPr>
          <w:rFonts w:asciiTheme="minorHAnsi" w:hAnsiTheme="minorHAnsi" w:cstheme="minorHAnsi"/>
          <w:bCs/>
          <w:sz w:val="20"/>
          <w:szCs w:val="20"/>
        </w:rPr>
        <w:t>exequibilidade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proposta.</w:t>
      </w:r>
    </w:p>
    <w:p w14:paraId="4ADC24F7" w14:textId="08741D1A" w:rsidR="00217A41" w:rsidRPr="00C34E60" w:rsidRDefault="00943F03" w:rsidP="00BE17EA">
      <w:pPr>
        <w:pStyle w:val="PargrafodaLista"/>
        <w:numPr>
          <w:ilvl w:val="1"/>
          <w:numId w:val="1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Caso o custo global estimado do objeto licitado tenha sido decomposto em seus respectivos custos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unitários por meio de Planilha de Custos e Formação de Preços elaborada pela Administração, 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licitante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classificado</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primeiro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lugar</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será</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convocado</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apresentar</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Planilha</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por</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ele</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elaborada,</w:t>
      </w:r>
      <w:r w:rsidRPr="00C34E60">
        <w:rPr>
          <w:rFonts w:asciiTheme="minorHAnsi" w:hAnsiTheme="minorHAnsi" w:cstheme="minorHAnsi"/>
          <w:bCs/>
          <w:spacing w:val="-10"/>
          <w:sz w:val="20"/>
          <w:szCs w:val="20"/>
        </w:rPr>
        <w:t xml:space="preserve"> </w:t>
      </w:r>
      <w:r w:rsidR="00DE5530" w:rsidRPr="00C34E60">
        <w:rPr>
          <w:rFonts w:asciiTheme="minorHAnsi" w:hAnsiTheme="minorHAnsi" w:cstheme="minorHAnsi"/>
          <w:bCs/>
          <w:sz w:val="20"/>
          <w:szCs w:val="20"/>
        </w:rPr>
        <w:t>com os</w:t>
      </w:r>
      <w:r w:rsidRPr="00C34E60">
        <w:rPr>
          <w:rFonts w:asciiTheme="minorHAnsi" w:hAnsiTheme="minorHAnsi" w:cstheme="minorHAnsi"/>
          <w:bCs/>
          <w:sz w:val="20"/>
          <w:szCs w:val="20"/>
        </w:rPr>
        <w:t xml:space="preserve"> respectivos valores adequados ao valor final da sua proposta, sob pena de não aceitação 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proposta.</w:t>
      </w:r>
      <w:bookmarkStart w:id="21" w:name="_Hlk126568356"/>
    </w:p>
    <w:p w14:paraId="460DB3AB" w14:textId="77777777" w:rsidR="00217A41" w:rsidRPr="00C34E60" w:rsidRDefault="00FB730A" w:rsidP="00FC69FD">
      <w:pPr>
        <w:pStyle w:val="Nvel3-R"/>
      </w:pPr>
      <w:r w:rsidRPr="00C34E60">
        <w:lastRenderedPageBreak/>
        <w:t>Em se tratando de serviços de engenharia, o licitante vencedor será convocado a apresentar à Administração, por meio eletrônico, as planilhas com indicação dos quantitativos e dos custos unitários</w:t>
      </w:r>
      <w:bookmarkEnd w:id="21"/>
      <w:r w:rsidRPr="00C34E60">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3799BBB" w14:textId="77777777" w:rsidR="00217A41" w:rsidRPr="00C34E60" w:rsidRDefault="00FB730A" w:rsidP="00FC69FD">
      <w:pPr>
        <w:pStyle w:val="Nvel3-R"/>
      </w:pPr>
      <w:r w:rsidRPr="00C34E60">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36C4326" w14:textId="77777777" w:rsidR="00217A41" w:rsidRPr="00C34E60" w:rsidRDefault="00FB730A" w:rsidP="00FC69FD">
      <w:pPr>
        <w:pStyle w:val="Nvel3-R"/>
      </w:pPr>
      <w:r w:rsidRPr="00C34E60">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31013CD9" w14:textId="77777777" w:rsidR="00217A41" w:rsidRPr="00C34E60" w:rsidRDefault="00FB730A" w:rsidP="00FC69FD">
      <w:pPr>
        <w:pStyle w:val="Nvel3-R"/>
      </w:pPr>
      <w:r w:rsidRPr="00C34E60">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9D8044B" w14:textId="7BA2D639" w:rsidR="00FB730A" w:rsidRPr="00C34E60" w:rsidRDefault="00FB730A" w:rsidP="00FC69FD">
      <w:pPr>
        <w:pStyle w:val="Nvel3-R"/>
      </w:pPr>
      <w:r w:rsidRPr="00C34E60">
        <w:t>Para efeito do subitem anterior, admite-se a adequação técnica da metodologia empregada pela contratada, visando assegurar a execução do objeto, desde que mantidas as condições para a justa remuneração do serviço.</w:t>
      </w:r>
    </w:p>
    <w:p w14:paraId="0DD6B4CD" w14:textId="49636868" w:rsidR="00025765" w:rsidRPr="00C34E60" w:rsidRDefault="00FB730A" w:rsidP="00BE17EA">
      <w:pPr>
        <w:pStyle w:val="PargrafodaLista"/>
        <w:numPr>
          <w:ilvl w:val="1"/>
          <w:numId w:val="17"/>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lang w:val="pt-B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R="00943F03" w:rsidRPr="00C34E60">
        <w:rPr>
          <w:rFonts w:asciiTheme="minorHAnsi" w:hAnsiTheme="minorHAnsi" w:cstheme="minorHAnsi"/>
          <w:bCs/>
          <w:sz w:val="20"/>
          <w:szCs w:val="20"/>
        </w:rPr>
        <w:t>.</w:t>
      </w:r>
    </w:p>
    <w:p w14:paraId="1BC5C71F" w14:textId="77777777" w:rsidR="00025765" w:rsidRPr="00C34E60" w:rsidRDefault="00943F03" w:rsidP="00BE17EA">
      <w:pPr>
        <w:pStyle w:val="PargrafodaLista"/>
        <w:numPr>
          <w:ilvl w:val="2"/>
          <w:numId w:val="17"/>
        </w:numPr>
        <w:tabs>
          <w:tab w:val="left" w:pos="567"/>
          <w:tab w:val="left" w:pos="962"/>
          <w:tab w:val="left" w:pos="993"/>
          <w:tab w:val="left" w:pos="1276"/>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ajuste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trata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este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dispositivo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limita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sanar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erros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falhas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alterem</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substância</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propostas;</w:t>
      </w:r>
    </w:p>
    <w:p w14:paraId="4E2AAD4D" w14:textId="77777777" w:rsidR="00025765" w:rsidRPr="00C34E60" w:rsidRDefault="00943F03" w:rsidP="00BE17EA">
      <w:pPr>
        <w:pStyle w:val="PargrafodaLista"/>
        <w:numPr>
          <w:ilvl w:val="2"/>
          <w:numId w:val="17"/>
        </w:numPr>
        <w:tabs>
          <w:tab w:val="left" w:pos="567"/>
          <w:tab w:val="left" w:pos="962"/>
          <w:tab w:val="left" w:pos="993"/>
          <w:tab w:val="left" w:pos="1276"/>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Considera-se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erro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preenchimento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planilha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passível</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correção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indicação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recolhimento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impostos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contribuições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forma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Simples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Nacional,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quando não cabível</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esse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regime.</w:t>
      </w:r>
    </w:p>
    <w:p w14:paraId="37CA57AF" w14:textId="788F4C93" w:rsidR="00FB730A" w:rsidRPr="00C34E60" w:rsidRDefault="0050684D" w:rsidP="004A24CA">
      <w:pPr>
        <w:pStyle w:val="Nivel3"/>
      </w:pPr>
      <w:r w:rsidRPr="00C34E60">
        <w:rPr>
          <w:b/>
        </w:rPr>
        <w:t>7.14.</w:t>
      </w:r>
      <w:r w:rsidRPr="00C34E60">
        <w:t xml:space="preserve"> </w:t>
      </w:r>
      <w:r w:rsidR="00FB730A" w:rsidRPr="00C34E60">
        <w:t>Para fins de análise da proposta quanto ao cumprimento das especificações do objeto, poderá ser colhida a manifestação escrita do setor requisitante do serviço ou da área especializada no objeto.</w:t>
      </w:r>
    </w:p>
    <w:p w14:paraId="0477EA69" w14:textId="736A86B1" w:rsidR="00025765" w:rsidRPr="00C34E60" w:rsidRDefault="00943F03" w:rsidP="00965692">
      <w:pPr>
        <w:pStyle w:val="Nivel2"/>
        <w:numPr>
          <w:ilvl w:val="1"/>
          <w:numId w:val="39"/>
        </w:numPr>
      </w:pPr>
      <w:r w:rsidRPr="00C34E60">
        <w:t>Caso</w:t>
      </w:r>
      <w:r w:rsidRPr="00965692">
        <w:rPr>
          <w:spacing w:val="-10"/>
        </w:rPr>
        <w:t xml:space="preserve"> </w:t>
      </w:r>
      <w:r w:rsidRPr="00C34E60">
        <w:t>o</w:t>
      </w:r>
      <w:r w:rsidRPr="00965692">
        <w:rPr>
          <w:spacing w:val="-9"/>
        </w:rPr>
        <w:t xml:space="preserve"> </w:t>
      </w:r>
      <w:r w:rsidRPr="00C34E60">
        <w:t>Termo</w:t>
      </w:r>
      <w:r w:rsidRPr="00965692">
        <w:rPr>
          <w:spacing w:val="-10"/>
        </w:rPr>
        <w:t xml:space="preserve"> </w:t>
      </w:r>
      <w:r w:rsidRPr="00C34E60">
        <w:t>de</w:t>
      </w:r>
      <w:r w:rsidRPr="00965692">
        <w:rPr>
          <w:spacing w:val="-10"/>
        </w:rPr>
        <w:t xml:space="preserve"> </w:t>
      </w:r>
      <w:r w:rsidRPr="00C34E60">
        <w:t>Referência</w:t>
      </w:r>
      <w:r w:rsidRPr="00965692">
        <w:rPr>
          <w:spacing w:val="-10"/>
        </w:rPr>
        <w:t xml:space="preserve"> </w:t>
      </w:r>
      <w:r w:rsidRPr="00C34E60">
        <w:t>exija</w:t>
      </w:r>
      <w:r w:rsidRPr="00965692">
        <w:rPr>
          <w:spacing w:val="-9"/>
        </w:rPr>
        <w:t xml:space="preserve"> </w:t>
      </w:r>
      <w:r w:rsidRPr="00C34E60">
        <w:t>a</w:t>
      </w:r>
      <w:r w:rsidRPr="00965692">
        <w:rPr>
          <w:spacing w:val="-8"/>
        </w:rPr>
        <w:t xml:space="preserve"> </w:t>
      </w:r>
      <w:r w:rsidRPr="00C34E60">
        <w:t>apresentação</w:t>
      </w:r>
      <w:r w:rsidRPr="00965692">
        <w:rPr>
          <w:spacing w:val="-7"/>
        </w:rPr>
        <w:t xml:space="preserve"> </w:t>
      </w:r>
      <w:r w:rsidRPr="00C34E60">
        <w:t>de</w:t>
      </w:r>
      <w:r w:rsidRPr="00965692">
        <w:rPr>
          <w:spacing w:val="-8"/>
        </w:rPr>
        <w:t xml:space="preserve"> </w:t>
      </w:r>
      <w:r w:rsidR="00382A3E" w:rsidRPr="00965692">
        <w:rPr>
          <w:b/>
        </w:rPr>
        <w:t>AMOSTRA</w:t>
      </w:r>
      <w:r w:rsidRPr="00965692">
        <w:rPr>
          <w:b/>
        </w:rPr>
        <w:t>,</w:t>
      </w:r>
      <w:r w:rsidRPr="00965692">
        <w:rPr>
          <w:spacing w:val="-10"/>
        </w:rPr>
        <w:t xml:space="preserve"> </w:t>
      </w:r>
      <w:r w:rsidRPr="00C34E60">
        <w:t>o</w:t>
      </w:r>
      <w:r w:rsidRPr="00965692">
        <w:rPr>
          <w:spacing w:val="-10"/>
        </w:rPr>
        <w:t xml:space="preserve"> </w:t>
      </w:r>
      <w:r w:rsidRPr="00C34E60">
        <w:t>licitante</w:t>
      </w:r>
      <w:r w:rsidRPr="00965692">
        <w:rPr>
          <w:spacing w:val="-10"/>
        </w:rPr>
        <w:t xml:space="preserve"> </w:t>
      </w:r>
      <w:r w:rsidRPr="00C34E60">
        <w:t>classificado</w:t>
      </w:r>
      <w:r w:rsidRPr="00965692">
        <w:rPr>
          <w:spacing w:val="-9"/>
        </w:rPr>
        <w:t xml:space="preserve"> </w:t>
      </w:r>
      <w:r w:rsidRPr="00C34E60">
        <w:t>em</w:t>
      </w:r>
      <w:r w:rsidRPr="00965692">
        <w:rPr>
          <w:spacing w:val="-6"/>
        </w:rPr>
        <w:t xml:space="preserve"> </w:t>
      </w:r>
      <w:r w:rsidRPr="00C34E60">
        <w:t>primeiro</w:t>
      </w:r>
      <w:r w:rsidRPr="00965692">
        <w:rPr>
          <w:spacing w:val="-9"/>
        </w:rPr>
        <w:t xml:space="preserve"> </w:t>
      </w:r>
      <w:r w:rsidR="00106664" w:rsidRPr="00C34E60">
        <w:t xml:space="preserve">lugar </w:t>
      </w:r>
      <w:r w:rsidRPr="00C34E60">
        <w:t>deverá apresentá-la, conforme disciplinado no Termo de Referência, sob pena de não aceitação da</w:t>
      </w:r>
      <w:r w:rsidRPr="00965692">
        <w:rPr>
          <w:spacing w:val="1"/>
        </w:rPr>
        <w:t xml:space="preserve"> </w:t>
      </w:r>
      <w:r w:rsidRPr="00C34E60">
        <w:t>proposta.</w:t>
      </w:r>
    </w:p>
    <w:p w14:paraId="4EA79DBE" w14:textId="77777777" w:rsidR="00025765" w:rsidRPr="00C34E60" w:rsidRDefault="00943F03" w:rsidP="00BE17EA">
      <w:pPr>
        <w:pStyle w:val="PargrafodaLista"/>
        <w:numPr>
          <w:ilvl w:val="1"/>
          <w:numId w:val="1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Por meio de mensagem no sistema, será divulgado o local e horário de realização do procedimento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para a avaliação das amostras, cuja presença será facultada a todos os interessados, incluindo 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demais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licitantes.</w:t>
      </w:r>
    </w:p>
    <w:p w14:paraId="3DBACC26" w14:textId="77777777" w:rsidR="00025765" w:rsidRPr="00C34E60" w:rsidRDefault="00943F03" w:rsidP="00BE17EA">
      <w:pPr>
        <w:pStyle w:val="PargrafodaLista"/>
        <w:numPr>
          <w:ilvl w:val="1"/>
          <w:numId w:val="1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resultados das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avaliações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serão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divulgados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meio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mensagem no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sistema.</w:t>
      </w:r>
    </w:p>
    <w:p w14:paraId="4579BA3C" w14:textId="77777777" w:rsidR="00025765" w:rsidRPr="00C34E60" w:rsidRDefault="00943F03" w:rsidP="00BE17EA">
      <w:pPr>
        <w:pStyle w:val="PargrafodaLista"/>
        <w:numPr>
          <w:ilvl w:val="1"/>
          <w:numId w:val="1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No caso de não haver entrega da amostra ou ocorrer atraso na entrega, sem justificativa aceita pelo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Pregoeiro, ou havendo entrega de amostra fora das especificações previstas neste Edital, a proposta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licitante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será</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recusada.</w:t>
      </w:r>
    </w:p>
    <w:p w14:paraId="60DDA425" w14:textId="398582A9" w:rsidR="00025765" w:rsidRPr="00C34E60" w:rsidRDefault="00943F03" w:rsidP="00BE17EA">
      <w:pPr>
        <w:pStyle w:val="PargrafodaLista"/>
        <w:numPr>
          <w:ilvl w:val="1"/>
          <w:numId w:val="1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amostra(s)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apresentada(s)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pelo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primeiro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classificado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for(em)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aceita(s),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Pregoeiro</w:t>
      </w:r>
      <w:r w:rsidR="009F66DA" w:rsidRPr="00C34E60">
        <w:rPr>
          <w:rFonts w:asciiTheme="minorHAnsi" w:hAnsiTheme="minorHAnsi" w:cstheme="minorHAnsi"/>
          <w:bCs/>
          <w:sz w:val="20"/>
          <w:szCs w:val="20"/>
        </w:rPr>
        <w:t xml:space="preserve"> </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analisará a aceitabilidade da proposta ou lance ofertado pelo segundo classificado. Seguir-se-á com a</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verificação da(s) amostra(s) e, assim, sucessivamente, até a verificação de uma que atenda às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especificações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constantes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Termo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Referência.</w:t>
      </w:r>
    </w:p>
    <w:p w14:paraId="39090361" w14:textId="6EBF4CA2" w:rsidR="00025765" w:rsidRPr="00C34E60" w:rsidRDefault="00AA4CFB" w:rsidP="00BE17EA">
      <w:pPr>
        <w:pStyle w:val="PargrafodaLista"/>
        <w:numPr>
          <w:ilvl w:val="0"/>
          <w:numId w:val="17"/>
        </w:numPr>
        <w:shd w:val="clear" w:color="auto" w:fill="D6E3BC" w:themeFill="accent3" w:themeFillTint="66"/>
        <w:tabs>
          <w:tab w:val="left" w:pos="284"/>
          <w:tab w:val="left" w:pos="537"/>
        </w:tabs>
        <w:spacing w:before="120" w:after="120" w:line="288" w:lineRule="auto"/>
        <w:ind w:left="284" w:right="-28" w:firstLine="0"/>
        <w:rPr>
          <w:rFonts w:asciiTheme="minorHAnsi" w:hAnsiTheme="minorHAnsi" w:cstheme="minorHAnsi"/>
          <w:b/>
          <w:sz w:val="20"/>
          <w:szCs w:val="20"/>
        </w:rPr>
      </w:pPr>
      <w:bookmarkStart w:id="22" w:name="_bookmark9"/>
      <w:bookmarkEnd w:id="22"/>
      <w:r w:rsidRPr="00C34E60">
        <w:rPr>
          <w:rFonts w:asciiTheme="minorHAnsi" w:hAnsiTheme="minorHAnsi" w:cstheme="minorHAnsi"/>
          <w:b/>
          <w:sz w:val="20"/>
          <w:szCs w:val="20"/>
        </w:rPr>
        <w:t xml:space="preserve">     </w:t>
      </w:r>
      <w:r w:rsidR="00943F03" w:rsidRPr="00C34E60">
        <w:rPr>
          <w:rFonts w:asciiTheme="minorHAnsi" w:hAnsiTheme="minorHAnsi" w:cstheme="minorHAnsi"/>
          <w:b/>
          <w:sz w:val="20"/>
          <w:szCs w:val="20"/>
        </w:rPr>
        <w:t>DA</w:t>
      </w:r>
      <w:r w:rsidR="00943F03" w:rsidRPr="00C34E60">
        <w:rPr>
          <w:rFonts w:asciiTheme="minorHAnsi" w:hAnsiTheme="minorHAnsi" w:cstheme="minorHAnsi"/>
          <w:b/>
          <w:spacing w:val="-8"/>
          <w:sz w:val="20"/>
          <w:szCs w:val="20"/>
        </w:rPr>
        <w:t xml:space="preserve"> </w:t>
      </w:r>
      <w:r w:rsidR="00943F03" w:rsidRPr="00C34E60">
        <w:rPr>
          <w:rFonts w:asciiTheme="minorHAnsi" w:hAnsiTheme="minorHAnsi" w:cstheme="minorHAnsi"/>
          <w:b/>
          <w:sz w:val="20"/>
          <w:szCs w:val="20"/>
        </w:rPr>
        <w:t>FASE</w:t>
      </w:r>
      <w:r w:rsidR="00943F03" w:rsidRPr="00C34E60">
        <w:rPr>
          <w:rFonts w:asciiTheme="minorHAnsi" w:hAnsiTheme="minorHAnsi" w:cstheme="minorHAnsi"/>
          <w:b/>
          <w:spacing w:val="-1"/>
          <w:sz w:val="20"/>
          <w:szCs w:val="20"/>
        </w:rPr>
        <w:t xml:space="preserve"> </w:t>
      </w:r>
      <w:r w:rsidR="00943F03" w:rsidRPr="00C34E60">
        <w:rPr>
          <w:rFonts w:asciiTheme="minorHAnsi" w:hAnsiTheme="minorHAnsi" w:cstheme="minorHAnsi"/>
          <w:b/>
          <w:sz w:val="20"/>
          <w:szCs w:val="20"/>
        </w:rPr>
        <w:t>DE</w:t>
      </w:r>
      <w:r w:rsidR="00943F03" w:rsidRPr="00C34E60">
        <w:rPr>
          <w:rFonts w:asciiTheme="minorHAnsi" w:hAnsiTheme="minorHAnsi" w:cstheme="minorHAnsi"/>
          <w:b/>
          <w:spacing w:val="-4"/>
          <w:sz w:val="20"/>
          <w:szCs w:val="20"/>
        </w:rPr>
        <w:t xml:space="preserve"> </w:t>
      </w:r>
      <w:r w:rsidR="00943F03" w:rsidRPr="00C34E60">
        <w:rPr>
          <w:rFonts w:asciiTheme="minorHAnsi" w:hAnsiTheme="minorHAnsi" w:cstheme="minorHAnsi"/>
          <w:b/>
          <w:sz w:val="20"/>
          <w:szCs w:val="20"/>
        </w:rPr>
        <w:t>HABILITAÇÃO</w:t>
      </w:r>
    </w:p>
    <w:p w14:paraId="09810388" w14:textId="77777777" w:rsidR="003426A2" w:rsidRPr="00C34E60" w:rsidRDefault="00943F03" w:rsidP="00BE17EA">
      <w:pPr>
        <w:pStyle w:val="PargrafodaLista"/>
        <w:numPr>
          <w:ilvl w:val="1"/>
          <w:numId w:val="17"/>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documentos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previstos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Termo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Referência,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necessários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suficientes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demonstrar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capacidade do licitante de realizar o objeto da licitação, serão exigidos para fins de habilitação, nos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termos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dos</w:t>
      </w:r>
      <w:r w:rsidRPr="00C34E60">
        <w:rPr>
          <w:rFonts w:asciiTheme="minorHAnsi" w:hAnsiTheme="minorHAnsi" w:cstheme="minorHAnsi"/>
          <w:bCs/>
          <w:spacing w:val="1"/>
          <w:sz w:val="20"/>
          <w:szCs w:val="20"/>
        </w:rPr>
        <w:t xml:space="preserve"> </w:t>
      </w:r>
      <w:hyperlink r:id="rId24" w:anchor="art62">
        <w:r w:rsidRPr="00C34E60">
          <w:rPr>
            <w:rFonts w:asciiTheme="minorHAnsi" w:hAnsiTheme="minorHAnsi" w:cstheme="minorHAnsi"/>
            <w:bCs/>
            <w:sz w:val="20"/>
            <w:szCs w:val="20"/>
            <w:u w:val="single"/>
          </w:rPr>
          <w:t>arts.</w:t>
        </w:r>
        <w:r w:rsidRPr="00C34E60">
          <w:rPr>
            <w:rFonts w:asciiTheme="minorHAnsi" w:hAnsiTheme="minorHAnsi" w:cstheme="minorHAnsi"/>
            <w:bCs/>
            <w:spacing w:val="-1"/>
            <w:sz w:val="20"/>
            <w:szCs w:val="20"/>
            <w:u w:val="single"/>
          </w:rPr>
          <w:t xml:space="preserve"> </w:t>
        </w:r>
        <w:r w:rsidRPr="00C34E60">
          <w:rPr>
            <w:rFonts w:asciiTheme="minorHAnsi" w:hAnsiTheme="minorHAnsi" w:cstheme="minorHAnsi"/>
            <w:bCs/>
            <w:sz w:val="20"/>
            <w:szCs w:val="20"/>
            <w:u w:val="single"/>
          </w:rPr>
          <w:t>62</w:t>
        </w:r>
        <w:r w:rsidRPr="00C34E60">
          <w:rPr>
            <w:rFonts w:asciiTheme="minorHAnsi" w:hAnsiTheme="minorHAnsi" w:cstheme="minorHAnsi"/>
            <w:bCs/>
            <w:spacing w:val="-1"/>
            <w:sz w:val="20"/>
            <w:szCs w:val="20"/>
            <w:u w:val="single"/>
          </w:rPr>
          <w:t xml:space="preserve"> </w:t>
        </w:r>
        <w:r w:rsidRPr="00C34E60">
          <w:rPr>
            <w:rFonts w:asciiTheme="minorHAnsi" w:hAnsiTheme="minorHAnsi" w:cstheme="minorHAnsi"/>
            <w:bCs/>
            <w:sz w:val="20"/>
            <w:szCs w:val="20"/>
            <w:u w:val="single"/>
          </w:rPr>
          <w:t>a</w:t>
        </w:r>
        <w:r w:rsidRPr="00C34E60">
          <w:rPr>
            <w:rFonts w:asciiTheme="minorHAnsi" w:hAnsiTheme="minorHAnsi" w:cstheme="minorHAnsi"/>
            <w:bCs/>
            <w:spacing w:val="-1"/>
            <w:sz w:val="20"/>
            <w:szCs w:val="20"/>
            <w:u w:val="single"/>
          </w:rPr>
          <w:t xml:space="preserve"> </w:t>
        </w:r>
        <w:r w:rsidRPr="00C34E60">
          <w:rPr>
            <w:rFonts w:asciiTheme="minorHAnsi" w:hAnsiTheme="minorHAnsi" w:cstheme="minorHAnsi"/>
            <w:bCs/>
            <w:sz w:val="20"/>
            <w:szCs w:val="20"/>
            <w:u w:val="single"/>
          </w:rPr>
          <w:t>70</w:t>
        </w:r>
        <w:r w:rsidRPr="00C34E60">
          <w:rPr>
            <w:rFonts w:asciiTheme="minorHAnsi" w:hAnsiTheme="minorHAnsi" w:cstheme="minorHAnsi"/>
            <w:bCs/>
            <w:spacing w:val="-1"/>
            <w:sz w:val="20"/>
            <w:szCs w:val="20"/>
            <w:u w:val="single"/>
          </w:rPr>
          <w:t xml:space="preserve"> </w:t>
        </w:r>
        <w:r w:rsidRPr="00C34E60">
          <w:rPr>
            <w:rFonts w:asciiTheme="minorHAnsi" w:hAnsiTheme="minorHAnsi" w:cstheme="minorHAnsi"/>
            <w:bCs/>
            <w:sz w:val="20"/>
            <w:szCs w:val="20"/>
            <w:u w:val="single"/>
          </w:rPr>
          <w:t>da</w:t>
        </w:r>
        <w:r w:rsidRPr="00C34E60">
          <w:rPr>
            <w:rFonts w:asciiTheme="minorHAnsi" w:hAnsiTheme="minorHAnsi" w:cstheme="minorHAnsi"/>
            <w:bCs/>
            <w:spacing w:val="1"/>
            <w:sz w:val="20"/>
            <w:szCs w:val="20"/>
            <w:u w:val="single"/>
          </w:rPr>
          <w:t xml:space="preserve"> </w:t>
        </w:r>
        <w:r w:rsidRPr="00C34E60">
          <w:rPr>
            <w:rFonts w:asciiTheme="minorHAnsi" w:hAnsiTheme="minorHAnsi" w:cstheme="minorHAnsi"/>
            <w:bCs/>
            <w:sz w:val="20"/>
            <w:szCs w:val="20"/>
            <w:u w:val="single"/>
          </w:rPr>
          <w:t>Lei</w:t>
        </w:r>
        <w:r w:rsidRPr="00C34E60">
          <w:rPr>
            <w:rFonts w:asciiTheme="minorHAnsi" w:hAnsiTheme="minorHAnsi" w:cstheme="minorHAnsi"/>
            <w:bCs/>
            <w:spacing w:val="1"/>
            <w:sz w:val="20"/>
            <w:szCs w:val="20"/>
            <w:u w:val="single"/>
          </w:rPr>
          <w:t xml:space="preserve"> </w:t>
        </w:r>
        <w:r w:rsidRPr="00C34E60">
          <w:rPr>
            <w:rFonts w:asciiTheme="minorHAnsi" w:hAnsiTheme="minorHAnsi" w:cstheme="minorHAnsi"/>
            <w:bCs/>
            <w:sz w:val="20"/>
            <w:szCs w:val="20"/>
            <w:u w:val="single"/>
          </w:rPr>
          <w:t>nº 14.133,</w:t>
        </w:r>
        <w:r w:rsidRPr="00C34E60">
          <w:rPr>
            <w:rFonts w:asciiTheme="minorHAnsi" w:hAnsiTheme="minorHAnsi" w:cstheme="minorHAnsi"/>
            <w:bCs/>
            <w:spacing w:val="-1"/>
            <w:sz w:val="20"/>
            <w:szCs w:val="20"/>
            <w:u w:val="single"/>
          </w:rPr>
          <w:t xml:space="preserve"> </w:t>
        </w:r>
        <w:r w:rsidRPr="00C34E60">
          <w:rPr>
            <w:rFonts w:asciiTheme="minorHAnsi" w:hAnsiTheme="minorHAnsi" w:cstheme="minorHAnsi"/>
            <w:bCs/>
            <w:sz w:val="20"/>
            <w:szCs w:val="20"/>
            <w:u w:val="single"/>
          </w:rPr>
          <w:t>de 2021</w:t>
        </w:r>
      </w:hyperlink>
      <w:r w:rsidR="009C6C8F" w:rsidRPr="00C34E60">
        <w:rPr>
          <w:rFonts w:asciiTheme="minorHAnsi" w:hAnsiTheme="minorHAnsi" w:cstheme="minorHAnsi"/>
          <w:bCs/>
          <w:sz w:val="20"/>
          <w:szCs w:val="20"/>
        </w:rPr>
        <w:t>.</w:t>
      </w:r>
    </w:p>
    <w:p w14:paraId="14658FFB" w14:textId="0ADA2663" w:rsidR="00B3581A" w:rsidRPr="00C34E60" w:rsidRDefault="00B3581A" w:rsidP="00965692">
      <w:pPr>
        <w:pStyle w:val="Nivel2"/>
      </w:pPr>
      <w:r w:rsidRPr="00C34E60">
        <w:lastRenderedPageBreak/>
        <w:t>Quando permitida a participação de empresas estrangeiras que não funcionem no País, as exigências de habilitação serão atendidas mediante documentos equivalentes, inicialmente apresentados em tradução livre.</w:t>
      </w:r>
    </w:p>
    <w:p w14:paraId="148AC554" w14:textId="7C18E41B" w:rsidR="00B3581A" w:rsidRPr="00C34E60" w:rsidRDefault="00B3581A" w:rsidP="00965692">
      <w:pPr>
        <w:pStyle w:val="Nivel2"/>
        <w:rPr>
          <w:i/>
          <w:iCs/>
        </w:rPr>
      </w:pPr>
      <w:r w:rsidRPr="00C34E60">
        <w:t xml:space="preserve">Na hipótese de o licitante vencedor ser empresa estrangeira que não funcione no País, para </w:t>
      </w:r>
      <w:proofErr w:type="spellStart"/>
      <w:r w:rsidRPr="00C34E60">
        <w:t>ﬁns</w:t>
      </w:r>
      <w:proofErr w:type="spellEnd"/>
      <w:r w:rsidRPr="00C34E60">
        <w:t xml:space="preserve"> de assinatura do contrato ou da ata de registro de preços, os documentos exigidos para a habilitação serão traduzidos por tradutor juramentado no País e apostilados nos termos do disposto no </w:t>
      </w:r>
      <w:hyperlink r:id="rId25" w:history="1">
        <w:r w:rsidRPr="00C34E60">
          <w:rPr>
            <w:rStyle w:val="Hyperlink"/>
            <w:color w:val="auto"/>
          </w:rPr>
          <w:t>Decreto nº 8.660, de 29 de janeiro de 2016</w:t>
        </w:r>
      </w:hyperlink>
      <w:r w:rsidRPr="00C34E60">
        <w:t xml:space="preserve">, ou de outro que venha a substituí-lo, ou </w:t>
      </w:r>
      <w:proofErr w:type="spellStart"/>
      <w:r w:rsidRPr="00C34E60">
        <w:t>consularizados</w:t>
      </w:r>
      <w:proofErr w:type="spellEnd"/>
      <w:r w:rsidRPr="00C34E60">
        <w:t xml:space="preserve"> pelos respectivos consulados ou embaixadas.</w:t>
      </w:r>
    </w:p>
    <w:p w14:paraId="7A95AB4F" w14:textId="614757EB" w:rsidR="004E27A7" w:rsidRPr="00C34E60" w:rsidRDefault="004E27A7" w:rsidP="00965692">
      <w:pPr>
        <w:pStyle w:val="Nivel2"/>
        <w:rPr>
          <w:i/>
        </w:rPr>
      </w:pPr>
      <w:r w:rsidRPr="00C34E60">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AD9DF6C" w14:textId="5B4D307B" w:rsidR="004E27A7" w:rsidRPr="00C34E60" w:rsidRDefault="004E27A7" w:rsidP="00FC69FD">
      <w:pPr>
        <w:pStyle w:val="Nvel3-R"/>
        <w:rPr>
          <w:i/>
          <w:iCs/>
        </w:rPr>
      </w:pPr>
      <w:r w:rsidRPr="00C34E60">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6CAC441D" w14:textId="18E3CA7E" w:rsidR="003059FB" w:rsidRPr="00C34E60" w:rsidRDefault="003059FB" w:rsidP="00965692">
      <w:pPr>
        <w:pStyle w:val="Nivel2"/>
      </w:pPr>
      <w:r w:rsidRPr="00C34E60">
        <w:t xml:space="preserve">Os documentos exigidos para fins de habilitação poderão ser apresentados em original, por cópia autenticada ou por </w:t>
      </w:r>
      <w:r w:rsidRPr="00C34E60">
        <w:rPr>
          <w:iCs/>
        </w:rPr>
        <w:t>cópia conferida e autenticada pela administração</w:t>
      </w:r>
      <w:r w:rsidRPr="00C34E60">
        <w:t>.</w:t>
      </w:r>
    </w:p>
    <w:p w14:paraId="3915BF69" w14:textId="2F2DDFD9" w:rsidR="004E27A7" w:rsidRPr="00C34E60" w:rsidRDefault="004E27A7" w:rsidP="00965692">
      <w:pPr>
        <w:pStyle w:val="Nivel2"/>
        <w:rPr>
          <w:i/>
        </w:rPr>
      </w:pPr>
      <w:r w:rsidRPr="00C34E60">
        <w:t>Os documentos exigidos para fins de habilitação poderão ser substituídos por registro cadastral emitido por órgão ou entidade pública, desde que o registro tenha sido feito em obediência ao disposto na Lei nº 14.133/2021.</w:t>
      </w:r>
    </w:p>
    <w:p w14:paraId="125CF34B" w14:textId="238E03C4" w:rsidR="004E27A7" w:rsidRPr="00C34E60" w:rsidRDefault="004E27A7" w:rsidP="00965692">
      <w:pPr>
        <w:pStyle w:val="Nivel2"/>
      </w:pPr>
      <w:r w:rsidRPr="00C34E60">
        <w:t>Será verificado se o licitante apresentou declaração de que atende aos requisitos de habilitação, e o declarante responderá pela veracidade das informações prestadas, na forma da lei (</w:t>
      </w:r>
      <w:hyperlink r:id="rId26" w:anchor="art63">
        <w:r w:rsidRPr="00C34E60">
          <w:rPr>
            <w:rStyle w:val="Hyperlink"/>
            <w:color w:val="auto"/>
          </w:rPr>
          <w:t>art. 63, I, da Lei nº 14.133/2021</w:t>
        </w:r>
      </w:hyperlink>
      <w:r w:rsidRPr="00C34E60">
        <w:t>).</w:t>
      </w:r>
    </w:p>
    <w:p w14:paraId="12EE370D" w14:textId="6100DAA5" w:rsidR="004E27A7" w:rsidRPr="00C34E60" w:rsidRDefault="004E27A7" w:rsidP="00965692">
      <w:pPr>
        <w:pStyle w:val="Nivel2"/>
        <w:rPr>
          <w:i/>
        </w:rPr>
      </w:pPr>
      <w:r w:rsidRPr="00C34E60">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C2A70B" w14:textId="782FE59B" w:rsidR="004E27A7" w:rsidRPr="00C34E60" w:rsidRDefault="004E27A7" w:rsidP="00965692">
      <w:pPr>
        <w:pStyle w:val="Nivel2"/>
        <w:rPr>
          <w:i/>
        </w:rPr>
      </w:pPr>
      <w:r w:rsidRPr="00C34E60">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FC6402" w14:textId="1C3A8A72" w:rsidR="004E27A7" w:rsidRPr="00C34E60" w:rsidRDefault="004E27A7" w:rsidP="00965692">
      <w:pPr>
        <w:pStyle w:val="Nivel2"/>
      </w:pPr>
      <w:r w:rsidRPr="00C34E60">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D956DE8" w14:textId="07373FB1" w:rsidR="004E27A7" w:rsidRPr="00C34E60" w:rsidRDefault="004E27A7" w:rsidP="00FC69FD">
      <w:pPr>
        <w:pStyle w:val="Nvel3-R"/>
      </w:pPr>
      <w:r w:rsidRPr="00C34E60">
        <w:t xml:space="preserve">O licitante que optar por realizar vistoria prévia terá disponibilizado pela Administração data e horário exclusivos, a ser agendado </w:t>
      </w:r>
      <w:r w:rsidR="00965692">
        <w:t>via e-mail</w:t>
      </w:r>
      <w:r w:rsidRPr="00C34E60">
        <w:t>, de modo que seu agendamento não coincida com o agendamento de outros licitantes.</w:t>
      </w:r>
    </w:p>
    <w:p w14:paraId="38A61434" w14:textId="77777777" w:rsidR="004E27A7" w:rsidRPr="00C34E60" w:rsidRDefault="004E27A7" w:rsidP="00FC69FD">
      <w:pPr>
        <w:pStyle w:val="Nvel3-R"/>
      </w:pPr>
      <w:r w:rsidRPr="00C34E60">
        <w:t>Caso o licitante opte por não realizar vistoria, poderá substituir a declaração exigida no presente item por declaração formal assinada pelo seu responsável técnico acerca do conhecimento pleno das condições e peculiaridades da contratação.</w:t>
      </w:r>
    </w:p>
    <w:p w14:paraId="506CBDBD" w14:textId="07305C29" w:rsidR="004E27A7" w:rsidRPr="00C34E60" w:rsidRDefault="004E27A7" w:rsidP="00965692">
      <w:pPr>
        <w:pStyle w:val="Nivel2"/>
        <w:rPr>
          <w:i/>
        </w:rPr>
      </w:pPr>
      <w:r w:rsidRPr="00C34E60">
        <w:t>A habilitação será verificada</w:t>
      </w:r>
      <w:r w:rsidR="003059FB" w:rsidRPr="00C34E60">
        <w:t xml:space="preserve"> por meio dos</w:t>
      </w:r>
      <w:r w:rsidRPr="00C34E60">
        <w:t xml:space="preserve"> documentos</w:t>
      </w:r>
      <w:r w:rsidR="003059FB" w:rsidRPr="00C34E60">
        <w:t xml:space="preserve"> trazidos pelos licitantes. </w:t>
      </w:r>
    </w:p>
    <w:p w14:paraId="76B7EB3A" w14:textId="5306998F" w:rsidR="004E27A7" w:rsidRPr="00C34E60" w:rsidRDefault="004E27A7" w:rsidP="00FC69FD">
      <w:pPr>
        <w:pStyle w:val="Nvel3-R"/>
      </w:pPr>
      <w:r w:rsidRPr="00C34E60">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070ED87" w14:textId="3D788B06" w:rsidR="004E27A7" w:rsidRPr="00C34E60" w:rsidRDefault="004E27A7" w:rsidP="00965692">
      <w:pPr>
        <w:pStyle w:val="Nivel2"/>
      </w:pPr>
      <w:r w:rsidRPr="00C34E60">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175526FE" w14:textId="49313470" w:rsidR="004E27A7" w:rsidRPr="00C34E60" w:rsidRDefault="004E27A7" w:rsidP="00FC69FD">
      <w:pPr>
        <w:pStyle w:val="Nvel3-R"/>
      </w:pPr>
      <w:r w:rsidRPr="00C34E60">
        <w:lastRenderedPageBreak/>
        <w:t xml:space="preserve">A não observância do disposto no item anterior poderá ensejar desclassificação no momento da habilitação. </w:t>
      </w:r>
    </w:p>
    <w:p w14:paraId="5AEDE331" w14:textId="32BDF590" w:rsidR="008F6C27" w:rsidRPr="00C34E60" w:rsidRDefault="008F6C27" w:rsidP="00965692">
      <w:pPr>
        <w:pStyle w:val="Nivel2"/>
        <w:rPr>
          <w:i/>
          <w:iCs/>
        </w:rPr>
      </w:pPr>
      <w:r w:rsidRPr="00C34E60">
        <w:t>A verificação pelo pregoeiro, em sítios eletrônicos oficiais de órgãos e entidades emissores de certidões constitui meio legal de prova, para fins de habilitação.</w:t>
      </w:r>
    </w:p>
    <w:p w14:paraId="42F8B58B" w14:textId="28C32EAA" w:rsidR="003426A2" w:rsidRPr="00C34E60" w:rsidRDefault="008F6C27" w:rsidP="00FC69FD">
      <w:pPr>
        <w:pStyle w:val="Nvel3-R"/>
        <w:rPr>
          <w:i/>
          <w:iCs/>
        </w:rPr>
      </w:pPr>
      <w:bookmarkStart w:id="23" w:name="_Ref114663151"/>
      <w:r w:rsidRPr="00C34E60">
        <w:t xml:space="preserve">Os documentos exigidos para habilitação que não estejam contemplados nos sites oficiais serão enviados por meio do sistema, em formato digital, no prazo de </w:t>
      </w:r>
      <w:r w:rsidR="00AC2B9B" w:rsidRPr="00C34E60">
        <w:t xml:space="preserve">no mínimo </w:t>
      </w:r>
      <w:r w:rsidR="00AC2B9B" w:rsidRPr="00C34E60">
        <w:rPr>
          <w:b/>
        </w:rPr>
        <w:t>02 (duas) horas</w:t>
      </w:r>
      <w:r w:rsidRPr="00C34E60">
        <w:t>, prorrogável por igual período, contado da solicitação do pregoeiro.</w:t>
      </w:r>
      <w:bookmarkEnd w:id="23"/>
    </w:p>
    <w:p w14:paraId="55F3CCA9" w14:textId="16AE978D" w:rsidR="008F6C27" w:rsidRPr="00C34E60" w:rsidRDefault="008F6C27" w:rsidP="00FC69FD">
      <w:pPr>
        <w:pStyle w:val="Nvel3-R"/>
        <w:rPr>
          <w:i/>
          <w:iCs/>
        </w:rPr>
      </w:pPr>
      <w:r w:rsidRPr="00C34E60">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7" w:history="1">
        <w:r w:rsidRPr="00C34E60">
          <w:rPr>
            <w:rStyle w:val="Hyperlink"/>
            <w:color w:val="auto"/>
          </w:rPr>
          <w:t xml:space="preserve">§ 1º do art. 36 e no § 1º do art. 39 da </w:t>
        </w:r>
        <w:r w:rsidRPr="00C34E60">
          <w:rPr>
            <w:rStyle w:val="Hyperlink"/>
            <w:i/>
            <w:iCs/>
            <w:color w:val="auto"/>
          </w:rPr>
          <w:t>Instrução Normativa SEGES nº 73, de 30 de setembro de 2022</w:t>
        </w:r>
        <w:r w:rsidRPr="00C34E60">
          <w:rPr>
            <w:rStyle w:val="Hyperlink"/>
            <w:color w:val="auto"/>
          </w:rPr>
          <w:t>.</w:t>
        </w:r>
      </w:hyperlink>
    </w:p>
    <w:p w14:paraId="1F12C94A" w14:textId="4BD5C448" w:rsidR="008F6C27" w:rsidRPr="00C34E60" w:rsidRDefault="008F6C27" w:rsidP="00965692">
      <w:pPr>
        <w:pStyle w:val="Nivel2"/>
      </w:pPr>
      <w:r w:rsidRPr="00C34E60">
        <w:t>Os documentos relativos à regularidade fiscal que constem do Termo de Referência somente serão exigidos, em qualquer caso, em momento posterior ao julgamento das propostas, e apenas do licitante mais bem classificado.</w:t>
      </w:r>
    </w:p>
    <w:p w14:paraId="2EC0F13A" w14:textId="003D71A0" w:rsidR="008F6C27" w:rsidRPr="00C34E60" w:rsidRDefault="008F6C27" w:rsidP="00FC69FD">
      <w:pPr>
        <w:pStyle w:val="Nvel3-R"/>
      </w:pPr>
      <w:r w:rsidRPr="00C34E60">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EC4D3ED" w14:textId="0F31FA89" w:rsidR="008F6C27" w:rsidRPr="00C34E60" w:rsidRDefault="008F6C27" w:rsidP="00965692">
      <w:pPr>
        <w:pStyle w:val="Nivel2"/>
        <w:rPr>
          <w:i/>
        </w:rPr>
      </w:pPr>
      <w:r w:rsidRPr="00C34E60">
        <w:t>Após a entrega dos documentos para habilitação, não será permitida a substituição ou a apresentação de novos documentos, salvo em sede de diligência, para (</w:t>
      </w:r>
      <w:hyperlink r:id="rId28" w:anchor="art64">
        <w:r w:rsidRPr="00C34E60">
          <w:rPr>
            <w:rStyle w:val="Hyperlink"/>
            <w:color w:val="auto"/>
          </w:rPr>
          <w:t>Lei 14.133/21, art. 64</w:t>
        </w:r>
      </w:hyperlink>
      <w:r w:rsidRPr="00C34E60">
        <w:t xml:space="preserve">, e </w:t>
      </w:r>
      <w:hyperlink r:id="rId29">
        <w:r w:rsidRPr="00C34E60">
          <w:rPr>
            <w:rStyle w:val="Hyperlink"/>
            <w:color w:val="auto"/>
          </w:rPr>
          <w:t>IN 73/2022, art. 39, §4º</w:t>
        </w:r>
      </w:hyperlink>
      <w:r w:rsidRPr="00C34E60">
        <w:t>):</w:t>
      </w:r>
    </w:p>
    <w:p w14:paraId="5B88B64E" w14:textId="77777777" w:rsidR="00AC2B9B" w:rsidRPr="00C34E60" w:rsidRDefault="008F6C27" w:rsidP="00FC69FD">
      <w:pPr>
        <w:pStyle w:val="Nvel3-R"/>
      </w:pPr>
      <w:r w:rsidRPr="00C34E60">
        <w:t>complementação de informações acerca dos documentos já apresentados pelos licitantes e desde que necessária para apurar fatos existentes à época da abertura do certame; e</w:t>
      </w:r>
    </w:p>
    <w:p w14:paraId="761F4971" w14:textId="08A921F7" w:rsidR="008F6C27" w:rsidRPr="00C34E60" w:rsidRDefault="008F6C27" w:rsidP="00FC69FD">
      <w:pPr>
        <w:pStyle w:val="Nvel3-R"/>
      </w:pPr>
      <w:r w:rsidRPr="00C34E60">
        <w:t>atualização de documentos cuja validade tenha expirado após a data de recebimento das propostas;</w:t>
      </w:r>
    </w:p>
    <w:p w14:paraId="51CD4738" w14:textId="39818011" w:rsidR="008F6C27" w:rsidRPr="00C34E60" w:rsidRDefault="008F6C27" w:rsidP="00965692">
      <w:pPr>
        <w:pStyle w:val="Nivel2"/>
      </w:pPr>
      <w:bookmarkStart w:id="24" w:name="_Ref114670319"/>
      <w:r w:rsidRPr="00C34E60">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24"/>
    </w:p>
    <w:p w14:paraId="4B3218FE" w14:textId="662165CF" w:rsidR="008F6C27" w:rsidRPr="00C34E60" w:rsidRDefault="008F6C27" w:rsidP="00965692">
      <w:pPr>
        <w:pStyle w:val="Nivel2"/>
      </w:pPr>
      <w:bookmarkStart w:id="25" w:name="_Ref114665528"/>
      <w:r w:rsidRPr="00C34E60">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C34E60">
        <w:fldChar w:fldCharType="begin"/>
      </w:r>
      <w:r w:rsidRPr="00C34E60">
        <w:instrText xml:space="preserve"> REF _Ref114663151 \r \h  \* MERGEFORMAT </w:instrText>
      </w:r>
      <w:r w:rsidRPr="00C34E60">
        <w:fldChar w:fldCharType="separate"/>
      </w:r>
      <w:r w:rsidR="00E11F84">
        <w:t>8.13.1</w:t>
      </w:r>
      <w:r w:rsidRPr="00C34E60">
        <w:fldChar w:fldCharType="end"/>
      </w:r>
      <w:r w:rsidRPr="00C34E60">
        <w:t>.</w:t>
      </w:r>
      <w:bookmarkEnd w:id="25"/>
    </w:p>
    <w:p w14:paraId="5BF5A675" w14:textId="1EF52923" w:rsidR="008F6C27" w:rsidRPr="00C34E60" w:rsidRDefault="008F6C27" w:rsidP="00965692">
      <w:pPr>
        <w:pStyle w:val="Nivel2"/>
      </w:pPr>
      <w:bookmarkStart w:id="26" w:name="_Ref114665515"/>
      <w:r w:rsidRPr="00C34E60">
        <w:t>Somente serão disponibilizados para acesso público os documentos de habilitação do licitante cuja proposta atenda ao edital de licitação, após concluídos os procedimentos de que trata o subitem anterior</w:t>
      </w:r>
      <w:bookmarkEnd w:id="26"/>
      <w:r w:rsidRPr="00C34E60">
        <w:t>.</w:t>
      </w:r>
    </w:p>
    <w:p w14:paraId="79FFBCB4" w14:textId="27C9EA29" w:rsidR="008F6C27" w:rsidRPr="00C34E60" w:rsidRDefault="008F6C27" w:rsidP="00965692">
      <w:pPr>
        <w:pStyle w:val="Nivel2"/>
      </w:pPr>
      <w:r w:rsidRPr="00C34E60">
        <w:t>A comprovação de regularidade fiscal e trabalhista das microempresas e das empresas de pequeno porte somente será exigida para efeito de contratação, e não como condição para participação na licitação (</w:t>
      </w:r>
      <w:hyperlink r:id="rId30" w:anchor="art4">
        <w:r w:rsidRPr="00C34E60">
          <w:rPr>
            <w:rStyle w:val="Hyperlink"/>
            <w:color w:val="auto"/>
          </w:rPr>
          <w:t>art. 4º do Decreto nº 8.538/2015</w:t>
        </w:r>
      </w:hyperlink>
      <w:r w:rsidRPr="00C34E60">
        <w:t>).</w:t>
      </w:r>
    </w:p>
    <w:p w14:paraId="62F73C4D" w14:textId="3B26E15A" w:rsidR="008F6C27" w:rsidRPr="00C34E60" w:rsidRDefault="008F6C27" w:rsidP="00965692">
      <w:pPr>
        <w:pStyle w:val="Nivel2"/>
      </w:pPr>
      <w:r w:rsidRPr="00C34E60">
        <w:t>Quando a fase de habilitação anteceder a de julgamento e já tiver sido encerrada, não caberá exclusão de licitante por motivo relacionado à habilitação, salvo em razão de fatos supervenientes ou só conhecidos após o julgamento.</w:t>
      </w:r>
    </w:p>
    <w:p w14:paraId="17765799" w14:textId="77777777" w:rsidR="004604A0" w:rsidRPr="00965692" w:rsidRDefault="002F5E0C" w:rsidP="00BE17EA">
      <w:pPr>
        <w:pStyle w:val="PargrafodaLista"/>
        <w:numPr>
          <w:ilvl w:val="1"/>
          <w:numId w:val="17"/>
        </w:numPr>
        <w:tabs>
          <w:tab w:val="left" w:pos="284"/>
        </w:tabs>
        <w:spacing w:before="120" w:after="120" w:line="288" w:lineRule="auto"/>
        <w:ind w:right="-28" w:hanging="508"/>
        <w:rPr>
          <w:rFonts w:asciiTheme="minorHAnsi" w:hAnsiTheme="minorHAnsi" w:cstheme="minorHAnsi"/>
          <w:bCs/>
          <w:sz w:val="20"/>
          <w:szCs w:val="20"/>
          <w:u w:val="single"/>
        </w:rPr>
      </w:pPr>
      <w:r w:rsidRPr="00965692">
        <w:rPr>
          <w:rFonts w:asciiTheme="minorHAnsi" w:hAnsiTheme="minorHAnsi" w:cstheme="minorHAnsi"/>
          <w:bCs/>
          <w:sz w:val="20"/>
          <w:szCs w:val="20"/>
          <w:u w:val="single"/>
        </w:rPr>
        <w:t xml:space="preserve">Habilitação jurídica: </w:t>
      </w:r>
    </w:p>
    <w:p w14:paraId="4BCB8667" w14:textId="77777777" w:rsidR="004604A0" w:rsidRPr="00C34E60" w:rsidRDefault="007C4F1F" w:rsidP="00BE17EA">
      <w:pPr>
        <w:pStyle w:val="PargrafodaLista"/>
        <w:numPr>
          <w:ilvl w:val="0"/>
          <w:numId w:val="25"/>
        </w:numPr>
        <w:tabs>
          <w:tab w:val="left" w:pos="284"/>
          <w:tab w:val="left" w:pos="1134"/>
        </w:tabs>
        <w:spacing w:before="120" w:after="120" w:line="288" w:lineRule="auto"/>
        <w:ind w:left="851" w:right="-28" w:hanging="32"/>
        <w:rPr>
          <w:rFonts w:asciiTheme="minorHAnsi" w:hAnsiTheme="minorHAnsi" w:cstheme="minorHAnsi"/>
          <w:bCs/>
          <w:sz w:val="20"/>
          <w:szCs w:val="20"/>
        </w:rPr>
      </w:pPr>
      <w:r w:rsidRPr="00C34E60">
        <w:rPr>
          <w:rFonts w:asciiTheme="minorHAnsi" w:hAnsiTheme="minorHAnsi" w:cstheme="minorHAnsi"/>
          <w:bCs/>
          <w:sz w:val="20"/>
          <w:szCs w:val="20"/>
        </w:rPr>
        <w:t>No caso de empresário individual: inscrição no Registro Público de Empresas Mercantis, a cargo da Junta Comercial da respectiva sede;</w:t>
      </w:r>
    </w:p>
    <w:p w14:paraId="5F657B81" w14:textId="77777777" w:rsidR="004604A0" w:rsidRPr="00C34E60" w:rsidRDefault="00465E7B" w:rsidP="00BE17EA">
      <w:pPr>
        <w:pStyle w:val="PargrafodaLista"/>
        <w:numPr>
          <w:ilvl w:val="0"/>
          <w:numId w:val="25"/>
        </w:numPr>
        <w:tabs>
          <w:tab w:val="left" w:pos="284"/>
          <w:tab w:val="left" w:pos="1134"/>
        </w:tabs>
        <w:spacing w:before="120" w:after="120" w:line="288" w:lineRule="auto"/>
        <w:ind w:left="851" w:right="-28" w:hanging="32"/>
        <w:rPr>
          <w:rFonts w:asciiTheme="minorHAnsi" w:hAnsiTheme="minorHAnsi" w:cstheme="minorHAnsi"/>
          <w:bCs/>
          <w:sz w:val="20"/>
          <w:szCs w:val="20"/>
        </w:rPr>
      </w:pPr>
      <w:r w:rsidRPr="00C34E60">
        <w:rPr>
          <w:rFonts w:asciiTheme="minorHAnsi" w:hAnsiTheme="minorHAnsi" w:cstheme="minorHAnsi"/>
          <w:bCs/>
          <w:sz w:val="20"/>
          <w:szCs w:val="20"/>
        </w:rPr>
        <w:t xml:space="preserve">Em se tratando de microempreendedor individual – MEI: Certificado da Condição de Microempreendedor Individual - CCMEI, cuja aceitação ficará condicionada à verificação da autenticidade no sítio </w:t>
      </w:r>
      <w:hyperlink r:id="rId31" w:history="1">
        <w:r w:rsidRPr="00C34E60">
          <w:rPr>
            <w:rStyle w:val="Hyperlink"/>
            <w:rFonts w:asciiTheme="minorHAnsi" w:hAnsiTheme="minorHAnsi" w:cstheme="minorHAnsi"/>
            <w:bCs/>
            <w:color w:val="auto"/>
            <w:sz w:val="20"/>
            <w:szCs w:val="20"/>
          </w:rPr>
          <w:t>www.portaldoempreendedor.gov.br</w:t>
        </w:r>
      </w:hyperlink>
      <w:r w:rsidRPr="00C34E60">
        <w:rPr>
          <w:rFonts w:asciiTheme="minorHAnsi" w:hAnsiTheme="minorHAnsi" w:cstheme="minorHAnsi"/>
          <w:bCs/>
          <w:sz w:val="20"/>
          <w:szCs w:val="20"/>
        </w:rPr>
        <w:t>;</w:t>
      </w:r>
    </w:p>
    <w:p w14:paraId="08EF79CD" w14:textId="77777777" w:rsidR="004604A0" w:rsidRPr="00C34E60" w:rsidRDefault="00465E7B" w:rsidP="00BE17EA">
      <w:pPr>
        <w:pStyle w:val="PargrafodaLista"/>
        <w:numPr>
          <w:ilvl w:val="0"/>
          <w:numId w:val="25"/>
        </w:numPr>
        <w:tabs>
          <w:tab w:val="left" w:pos="284"/>
          <w:tab w:val="left" w:pos="1134"/>
        </w:tabs>
        <w:spacing w:before="120" w:after="120" w:line="288" w:lineRule="auto"/>
        <w:ind w:left="851" w:right="-28" w:hanging="32"/>
        <w:rPr>
          <w:rFonts w:asciiTheme="minorHAnsi" w:hAnsiTheme="minorHAnsi" w:cstheme="minorHAnsi"/>
          <w:bCs/>
          <w:sz w:val="20"/>
          <w:szCs w:val="20"/>
        </w:rPr>
      </w:pPr>
      <w:r w:rsidRPr="00C34E60">
        <w:rPr>
          <w:rFonts w:asciiTheme="minorHAnsi" w:hAnsiTheme="minorHAnsi" w:cstheme="minorHAnsi"/>
          <w:bCs/>
          <w:sz w:val="20"/>
          <w:szCs w:val="20"/>
        </w:rPr>
        <w:t xml:space="preserve">No caso de sociedade empresária ou empresa individual de responsabilidade limitada - EIRELI: ato constitutivo, </w:t>
      </w:r>
      <w:r w:rsidRPr="00C34E60">
        <w:rPr>
          <w:rFonts w:asciiTheme="minorHAnsi" w:hAnsiTheme="minorHAnsi" w:cstheme="minorHAnsi"/>
          <w:bCs/>
          <w:sz w:val="20"/>
          <w:szCs w:val="20"/>
        </w:rPr>
        <w:lastRenderedPageBreak/>
        <w:t>estatuto ou contrato social em vigor, devidamente registrado na Junta Comercial da respectiva sede, acompanhado de documento comprobatório de seus administradores;</w:t>
      </w:r>
    </w:p>
    <w:p w14:paraId="1A725D41" w14:textId="77777777" w:rsidR="004604A0" w:rsidRPr="00C34E60" w:rsidRDefault="0081215A" w:rsidP="00BE17EA">
      <w:pPr>
        <w:pStyle w:val="PargrafodaLista"/>
        <w:numPr>
          <w:ilvl w:val="0"/>
          <w:numId w:val="25"/>
        </w:numPr>
        <w:tabs>
          <w:tab w:val="left" w:pos="284"/>
          <w:tab w:val="left" w:pos="1134"/>
        </w:tabs>
        <w:spacing w:before="120" w:after="120" w:line="288" w:lineRule="auto"/>
        <w:ind w:left="851" w:right="-28" w:hanging="32"/>
        <w:rPr>
          <w:rFonts w:asciiTheme="minorHAnsi" w:hAnsiTheme="minorHAnsi" w:cstheme="minorHAnsi"/>
          <w:bCs/>
          <w:sz w:val="20"/>
          <w:szCs w:val="20"/>
        </w:rPr>
      </w:pPr>
      <w:r w:rsidRPr="00C34E60">
        <w:rPr>
          <w:rFonts w:asciiTheme="minorHAnsi" w:hAnsiTheme="minorHAnsi" w:cstheme="minorHAnsi"/>
          <w:bCs/>
          <w:sz w:val="20"/>
          <w:szCs w:val="20"/>
        </w:rPr>
        <w:t>Inscrição no Registro Público de Empresas Mercantis onde opera, com averbação no Registro onde tem sede a matriz, no caso de ser o participante sucursal, filial ou agência;</w:t>
      </w:r>
    </w:p>
    <w:p w14:paraId="6257CC92" w14:textId="77777777" w:rsidR="004604A0" w:rsidRPr="00C34E60" w:rsidRDefault="0081215A" w:rsidP="00BE17EA">
      <w:pPr>
        <w:pStyle w:val="PargrafodaLista"/>
        <w:numPr>
          <w:ilvl w:val="0"/>
          <w:numId w:val="25"/>
        </w:numPr>
        <w:tabs>
          <w:tab w:val="left" w:pos="284"/>
          <w:tab w:val="left" w:pos="1134"/>
        </w:tabs>
        <w:spacing w:before="120" w:after="120" w:line="288" w:lineRule="auto"/>
        <w:ind w:left="851" w:right="-28" w:hanging="32"/>
        <w:rPr>
          <w:rFonts w:asciiTheme="minorHAnsi" w:hAnsiTheme="minorHAnsi" w:cstheme="minorHAnsi"/>
          <w:bCs/>
          <w:sz w:val="20"/>
          <w:szCs w:val="20"/>
        </w:rPr>
      </w:pPr>
      <w:r w:rsidRPr="00C34E60">
        <w:rPr>
          <w:rFonts w:asciiTheme="minorHAnsi" w:hAnsiTheme="minorHAnsi" w:cstheme="minorHAnsi"/>
          <w:bCs/>
          <w:sz w:val="20"/>
          <w:szCs w:val="20"/>
        </w:rPr>
        <w:t>No caso de sociedade simples: inscrição do ato constitutivo no Registro Civil das Pessoas Jurídicas do local de sua sede, acompanhada de prova da indicação dos seus administradores;</w:t>
      </w:r>
    </w:p>
    <w:p w14:paraId="3E29AFC3" w14:textId="77777777" w:rsidR="004604A0" w:rsidRPr="00C34E60" w:rsidRDefault="00911F15" w:rsidP="00BE17EA">
      <w:pPr>
        <w:pStyle w:val="PargrafodaLista"/>
        <w:numPr>
          <w:ilvl w:val="0"/>
          <w:numId w:val="25"/>
        </w:numPr>
        <w:tabs>
          <w:tab w:val="left" w:pos="284"/>
          <w:tab w:val="left" w:pos="1134"/>
        </w:tabs>
        <w:spacing w:before="120" w:after="120" w:line="288" w:lineRule="auto"/>
        <w:ind w:left="851" w:right="-28" w:hanging="32"/>
        <w:rPr>
          <w:rFonts w:asciiTheme="minorHAnsi" w:hAnsiTheme="minorHAnsi" w:cstheme="minorHAnsi"/>
          <w:bCs/>
          <w:sz w:val="20"/>
          <w:szCs w:val="20"/>
        </w:rPr>
      </w:pPr>
      <w:r w:rsidRPr="00C34E60">
        <w:rPr>
          <w:rFonts w:asciiTheme="minorHAnsi" w:hAnsiTheme="minorHAnsi" w:cstheme="minorHAnsi"/>
          <w:bCs/>
          <w:sz w:val="20"/>
          <w:szCs w:val="20"/>
        </w:rPr>
        <w:t>No o caso de empresa ou sociedade estrangeira em funcionamento no País: decreto de autorização;</w:t>
      </w:r>
    </w:p>
    <w:p w14:paraId="240A424F" w14:textId="77777777" w:rsidR="004604A0" w:rsidRPr="00C34E60" w:rsidRDefault="00911F15" w:rsidP="00BE17EA">
      <w:pPr>
        <w:pStyle w:val="PargrafodaLista"/>
        <w:numPr>
          <w:ilvl w:val="0"/>
          <w:numId w:val="25"/>
        </w:numPr>
        <w:tabs>
          <w:tab w:val="left" w:pos="284"/>
          <w:tab w:val="left" w:pos="1134"/>
        </w:tabs>
        <w:spacing w:before="120" w:after="120" w:line="288" w:lineRule="auto"/>
        <w:ind w:left="851" w:right="-28" w:hanging="32"/>
        <w:rPr>
          <w:rFonts w:asciiTheme="minorHAnsi" w:hAnsiTheme="minorHAnsi" w:cstheme="minorHAnsi"/>
          <w:bCs/>
          <w:sz w:val="20"/>
          <w:szCs w:val="20"/>
        </w:rPr>
      </w:pPr>
      <w:r w:rsidRPr="00C34E60">
        <w:rPr>
          <w:rFonts w:asciiTheme="minorHAnsi" w:hAnsiTheme="minorHAnsi" w:cstheme="minorHAnsi"/>
          <w:bCs/>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E68B3A9" w14:textId="77777777" w:rsidR="00AC2B9B" w:rsidRPr="00C34E60" w:rsidRDefault="00911F15" w:rsidP="00FC69FD">
      <w:pPr>
        <w:pStyle w:val="Nvel3-R"/>
      </w:pPr>
      <w:r w:rsidRPr="00C34E60">
        <w:t>Os documentos acima deverão estar acompanhados de todas as alterações ou da consolidação respectiva.</w:t>
      </w:r>
    </w:p>
    <w:p w14:paraId="19B17E13" w14:textId="14C838E4" w:rsidR="004604A0" w:rsidRPr="005D19F3" w:rsidRDefault="001E4787" w:rsidP="00965692">
      <w:pPr>
        <w:pStyle w:val="Nivel2"/>
        <w:rPr>
          <w:u w:val="single"/>
        </w:rPr>
      </w:pPr>
      <w:r w:rsidRPr="005D19F3">
        <w:rPr>
          <w:u w:val="single"/>
        </w:rPr>
        <w:t>Habilitação técnica</w:t>
      </w:r>
      <w:r w:rsidR="00A935D2" w:rsidRPr="005D19F3">
        <w:rPr>
          <w:u w:val="single"/>
        </w:rPr>
        <w:t xml:space="preserve"> Operacional e Pofissional</w:t>
      </w:r>
      <w:r w:rsidRPr="005D19F3">
        <w:rPr>
          <w:u w:val="single"/>
        </w:rPr>
        <w:t xml:space="preserve">: </w:t>
      </w:r>
    </w:p>
    <w:p w14:paraId="02B80B6B" w14:textId="3ECBF562" w:rsidR="004604A0" w:rsidRPr="00C34E60" w:rsidRDefault="00CB46B1" w:rsidP="00BE17EA">
      <w:pPr>
        <w:pStyle w:val="Nivel3"/>
        <w:numPr>
          <w:ilvl w:val="0"/>
          <w:numId w:val="26"/>
        </w:numPr>
      </w:pPr>
      <w:r w:rsidRPr="00C34E60">
        <w:t>Atestado ou Certidão expedido por pessoa jurídica de direito público ou privado, comprovando que a licitante já realizou ou está realizando de maneira satisfatória</w:t>
      </w:r>
      <w:r w:rsidR="00F6219B" w:rsidRPr="00C34E60">
        <w:t>, na quantidade</w:t>
      </w:r>
      <w:r w:rsidR="001463DA" w:rsidRPr="00C34E60">
        <w:t xml:space="preserve"> </w:t>
      </w:r>
      <w:r w:rsidR="00F6219B" w:rsidRPr="00C34E60">
        <w:t>mínima</w:t>
      </w:r>
      <w:r w:rsidR="00DE6D5D" w:rsidRPr="00C34E60">
        <w:t xml:space="preserve"> de 30</w:t>
      </w:r>
      <w:r w:rsidR="005E4704" w:rsidRPr="00C34E60">
        <w:t>%</w:t>
      </w:r>
      <w:r w:rsidR="00DE6D5D" w:rsidRPr="00C34E60">
        <w:t xml:space="preserve"> (trinta por cento)</w:t>
      </w:r>
      <w:r w:rsidR="005E4704" w:rsidRPr="00C34E60">
        <w:t xml:space="preserve">, </w:t>
      </w:r>
      <w:r w:rsidRPr="00C34E60">
        <w:t>de natureza e vulto similares ao do objeto da licitação.</w:t>
      </w:r>
    </w:p>
    <w:p w14:paraId="080CBBE9" w14:textId="0624E626" w:rsidR="004604A0" w:rsidRPr="00C34E60" w:rsidRDefault="00DC6EFC" w:rsidP="00965692">
      <w:pPr>
        <w:pStyle w:val="Nvel3-R"/>
        <w:numPr>
          <w:ilvl w:val="2"/>
          <w:numId w:val="53"/>
        </w:numPr>
      </w:pPr>
      <w:r w:rsidRPr="00C34E60">
        <w:t>Será admitida, para fins de comprovação de quantitativo mínimo, a apresentação e o somatório de diferentes atestados executados de forma concomitante.</w:t>
      </w:r>
    </w:p>
    <w:p w14:paraId="643693E5" w14:textId="77777777" w:rsidR="004604A0" w:rsidRPr="00C34E60" w:rsidRDefault="0026157E" w:rsidP="00BE17EA">
      <w:pPr>
        <w:pStyle w:val="Nivel3"/>
        <w:numPr>
          <w:ilvl w:val="0"/>
          <w:numId w:val="26"/>
        </w:numPr>
      </w:pPr>
      <w:r w:rsidRPr="00C34E60">
        <w:t>Declaração informando que a mesma possui organização administrativa, operacional e de apoio, através da quantificação de instalações, áreas disponíveis, servidores, técnicos, equipamentos e veículos, para atender ao objeto, demonstrar ter capacidade administrativa e operacional para execução dos serviços e entrega do material, os quais estão passiveis de vistoria por parte da fiscalização do orgão.</w:t>
      </w:r>
    </w:p>
    <w:p w14:paraId="45F90462" w14:textId="77777777" w:rsidR="004604A0" w:rsidRPr="00C34E60" w:rsidRDefault="0026157E" w:rsidP="00BE17EA">
      <w:pPr>
        <w:pStyle w:val="Nivel3"/>
        <w:numPr>
          <w:ilvl w:val="0"/>
          <w:numId w:val="26"/>
        </w:numPr>
      </w:pPr>
      <w:r w:rsidRPr="00C34E60">
        <w:t xml:space="preserve">Licença ou Alvará Sanitário para funcionamento, emitido pela entidade competente; </w:t>
      </w:r>
    </w:p>
    <w:p w14:paraId="790AE222" w14:textId="77777777" w:rsidR="004604A0" w:rsidRPr="00C34E60" w:rsidRDefault="0026157E" w:rsidP="00BE17EA">
      <w:pPr>
        <w:pStyle w:val="Nivel3"/>
        <w:numPr>
          <w:ilvl w:val="0"/>
          <w:numId w:val="26"/>
        </w:numPr>
      </w:pPr>
      <w:r w:rsidRPr="00C34E60">
        <w:t>Declaração expressa do responsável pela empresa que tem ciência e está́ sujeito às normas contidas na Resolução – RDC nº 216 de 15 de setembro de 2004, expedida pela ANVISA – Agência de Vigilância Sanitária (no que couber);</w:t>
      </w:r>
    </w:p>
    <w:p w14:paraId="02F5E558" w14:textId="77777777" w:rsidR="004604A0" w:rsidRPr="00C34E60" w:rsidRDefault="0026157E" w:rsidP="00BE17EA">
      <w:pPr>
        <w:pStyle w:val="Nivel3"/>
        <w:numPr>
          <w:ilvl w:val="0"/>
          <w:numId w:val="26"/>
        </w:numPr>
      </w:pPr>
      <w:r w:rsidRPr="00C34E60">
        <w:t>Declaração de que cumpre as exigências de reserva de cargos para pessoa com deficiência e para reabilitado da Previdência Social, previstas em lei e em outras normas específicas.</w:t>
      </w:r>
    </w:p>
    <w:p w14:paraId="54B1F9B5" w14:textId="01CA461C" w:rsidR="004604A0" w:rsidRPr="00C34E60" w:rsidRDefault="00C37029" w:rsidP="00BE17EA">
      <w:pPr>
        <w:pStyle w:val="Nivel3"/>
        <w:numPr>
          <w:ilvl w:val="0"/>
          <w:numId w:val="26"/>
        </w:numPr>
      </w:pPr>
      <w:r w:rsidRPr="00C34E60">
        <w:t xml:space="preserve">   </w:t>
      </w:r>
      <w:r w:rsidR="0026157E" w:rsidRPr="00C34E60">
        <w:t>Declaração de que suas propostas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8A64F86" w14:textId="629CEA67" w:rsidR="00A935D2" w:rsidRPr="00C34E60" w:rsidRDefault="00A935D2" w:rsidP="00BE17EA">
      <w:pPr>
        <w:pStyle w:val="Nivel3"/>
        <w:numPr>
          <w:ilvl w:val="0"/>
          <w:numId w:val="26"/>
        </w:numPr>
      </w:pPr>
      <w:r w:rsidRPr="00C34E60">
        <w:t xml:space="preserve">Outras </w:t>
      </w:r>
      <w:r w:rsidR="004604A0" w:rsidRPr="00C34E60">
        <w:t>exigências técnicas Operacional e Profissional descritas no Termo de Referência, anexo a este Edital.</w:t>
      </w:r>
    </w:p>
    <w:p w14:paraId="71A3A8EE" w14:textId="2083D411" w:rsidR="004604A0" w:rsidRPr="00C34E60" w:rsidRDefault="00E23CDB" w:rsidP="00FC69FD">
      <w:pPr>
        <w:pStyle w:val="Nvel3-R"/>
      </w:pPr>
      <w:r w:rsidRPr="00C34E60">
        <w:t>Como forma de Diligência, se o Pregoeiro verificar a real necessidade, poderá solicitar do licitante todas as informações necessárias à comprovação da legitimidade dos atestados apresentados, apresentando, dentre outros documentos, nota fiscal, cópia do contrato que deu suporte à contratação, endereço atual da contratante.</w:t>
      </w:r>
    </w:p>
    <w:p w14:paraId="10883524" w14:textId="2AA79254" w:rsidR="004604A0" w:rsidRPr="005D19F3" w:rsidRDefault="003929C6" w:rsidP="00965692">
      <w:pPr>
        <w:pStyle w:val="Nivel2"/>
        <w:rPr>
          <w:u w:val="single"/>
        </w:rPr>
      </w:pPr>
      <w:r w:rsidRPr="005D19F3">
        <w:rPr>
          <w:u w:val="single"/>
        </w:rPr>
        <w:t>Habilitação fiscal e trabalhista:</w:t>
      </w:r>
    </w:p>
    <w:p w14:paraId="602228BE" w14:textId="323A639B" w:rsidR="004604A0" w:rsidRPr="00C34E60" w:rsidRDefault="005842DD" w:rsidP="00BE17EA">
      <w:pPr>
        <w:pStyle w:val="Nivel3"/>
        <w:numPr>
          <w:ilvl w:val="0"/>
          <w:numId w:val="27"/>
        </w:numPr>
      </w:pPr>
      <w:r w:rsidRPr="00C34E60">
        <w:t>a inscrição no Cadastro de Pessoas Físicas (CPF) ou no Cadastro Nacional da Pessoa Jurídica (CNPJ);</w:t>
      </w:r>
      <w:bookmarkStart w:id="27" w:name="art68ii"/>
      <w:bookmarkEnd w:id="27"/>
    </w:p>
    <w:p w14:paraId="050463DF" w14:textId="44846D8A" w:rsidR="004604A0" w:rsidRPr="00C34E60" w:rsidRDefault="005842DD" w:rsidP="00BE17EA">
      <w:pPr>
        <w:pStyle w:val="Nivel3"/>
        <w:numPr>
          <w:ilvl w:val="0"/>
          <w:numId w:val="27"/>
        </w:numPr>
      </w:pPr>
      <w:r w:rsidRPr="00C34E60">
        <w:t>a inscrição no cadastro de contribuintes estadual e/ou municipal, se houver, relativo ao domicílio ou sede do licitante, pertinente ao seu ramo de atividade e compatível com o objeto contratual;</w:t>
      </w:r>
      <w:bookmarkStart w:id="28" w:name="art68iii"/>
      <w:bookmarkEnd w:id="28"/>
    </w:p>
    <w:p w14:paraId="228479B8" w14:textId="35E0C360" w:rsidR="004604A0" w:rsidRPr="00C34E60" w:rsidRDefault="005842DD" w:rsidP="00BE17EA">
      <w:pPr>
        <w:pStyle w:val="Nivel3"/>
        <w:numPr>
          <w:ilvl w:val="0"/>
          <w:numId w:val="27"/>
        </w:numPr>
      </w:pPr>
      <w:r w:rsidRPr="00C34E60">
        <w:lastRenderedPageBreak/>
        <w:t xml:space="preserve">a regularidade perante </w:t>
      </w:r>
      <w:r w:rsidR="00294726" w:rsidRPr="00C34E60">
        <w:t>a Fazenda federal, estadual e</w:t>
      </w:r>
      <w:r w:rsidRPr="00C34E60">
        <w:t xml:space="preserve"> municipal do domicílio ou sede do licitante, ou outra equivalente, na forma da lei;</w:t>
      </w:r>
      <w:bookmarkStart w:id="29" w:name="art68iv"/>
      <w:bookmarkEnd w:id="29"/>
    </w:p>
    <w:p w14:paraId="0B975480" w14:textId="1FB56C49" w:rsidR="004604A0" w:rsidRPr="00C34E60" w:rsidRDefault="005842DD" w:rsidP="00BE17EA">
      <w:pPr>
        <w:pStyle w:val="Nivel3"/>
        <w:numPr>
          <w:ilvl w:val="0"/>
          <w:numId w:val="27"/>
        </w:numPr>
      </w:pPr>
      <w:r w:rsidRPr="00C34E60">
        <w:t>a regularidade relativa à Seguridade Social e ao FGTS, que demonstre cumprimento dos encargos sociais instituídos por lei;</w:t>
      </w:r>
      <w:bookmarkStart w:id="30" w:name="art68v"/>
      <w:bookmarkEnd w:id="30"/>
    </w:p>
    <w:p w14:paraId="5AC1DC14" w14:textId="1E742E46" w:rsidR="004604A0" w:rsidRPr="00C34E60" w:rsidRDefault="005842DD" w:rsidP="00BE17EA">
      <w:pPr>
        <w:pStyle w:val="Nivel3"/>
        <w:numPr>
          <w:ilvl w:val="0"/>
          <w:numId w:val="27"/>
        </w:numPr>
      </w:pPr>
      <w:r w:rsidRPr="00C34E60">
        <w:t>a regularidade perante a Justiça do Trabalho;</w:t>
      </w:r>
      <w:bookmarkStart w:id="31" w:name="art68vi"/>
      <w:bookmarkEnd w:id="31"/>
    </w:p>
    <w:p w14:paraId="3A74CD2B" w14:textId="19AC4C1F" w:rsidR="004604A0" w:rsidRPr="00C34E60" w:rsidRDefault="005842DD" w:rsidP="00BE17EA">
      <w:pPr>
        <w:pStyle w:val="Nivel3"/>
        <w:numPr>
          <w:ilvl w:val="0"/>
          <w:numId w:val="27"/>
        </w:numPr>
      </w:pPr>
      <w:r w:rsidRPr="00C34E60">
        <w:t>o cumprimento do disposto no </w:t>
      </w:r>
      <w:hyperlink r:id="rId32" w:anchor="art7xxxiii" w:history="1">
        <w:r w:rsidRPr="00C34E60">
          <w:rPr>
            <w:rStyle w:val="Hyperlink"/>
            <w:color w:val="auto"/>
          </w:rPr>
          <w:t>inciso XXXIII do art. 7º da Constituição Federal</w:t>
        </w:r>
      </w:hyperlink>
      <w:r w:rsidR="00953171" w:rsidRPr="00C34E60">
        <w:t>;</w:t>
      </w:r>
    </w:p>
    <w:p w14:paraId="6CCB781F" w14:textId="0E094D5D" w:rsidR="00EE712C" w:rsidRPr="00C34E60" w:rsidRDefault="00953171" w:rsidP="00FC69FD">
      <w:pPr>
        <w:pStyle w:val="Nvel3-R"/>
      </w:pPr>
      <w:r w:rsidRPr="00C34E60">
        <w:t>Caso o licitante detentor do menor preço seja qualificado como microempresa ou empresa de pequeno porte deverá apresentar toda a documentação exigida para efeito de comprovação de regularidade fiscal e trabalhista, mesmo que esta apresente alguma restrição, sob pena de inabilitação.</w:t>
      </w:r>
    </w:p>
    <w:p w14:paraId="73D7E190" w14:textId="39263A41" w:rsidR="00EE712C" w:rsidRPr="005D19F3" w:rsidRDefault="00860EEC" w:rsidP="00965692">
      <w:pPr>
        <w:pStyle w:val="Nivel2"/>
        <w:rPr>
          <w:u w:val="single"/>
        </w:rPr>
      </w:pPr>
      <w:r w:rsidRPr="005D19F3">
        <w:rPr>
          <w:u w:val="single"/>
        </w:rPr>
        <w:t>Habilitação econ</w:t>
      </w:r>
      <w:r w:rsidR="000077DA" w:rsidRPr="005D19F3">
        <w:rPr>
          <w:u w:val="single"/>
        </w:rPr>
        <w:t>ô</w:t>
      </w:r>
      <w:r w:rsidRPr="005D19F3">
        <w:rPr>
          <w:u w:val="single"/>
        </w:rPr>
        <w:t>mico-financeira</w:t>
      </w:r>
      <w:r w:rsidR="0011640F" w:rsidRPr="005D19F3">
        <w:rPr>
          <w:u w:val="single"/>
        </w:rPr>
        <w:t>:</w:t>
      </w:r>
    </w:p>
    <w:p w14:paraId="5443F40B" w14:textId="68C3B1DD" w:rsidR="00EE712C" w:rsidRPr="00C34E60" w:rsidRDefault="00EE712C" w:rsidP="00BE17EA">
      <w:pPr>
        <w:pStyle w:val="PargrafodaLista"/>
        <w:widowControl/>
        <w:numPr>
          <w:ilvl w:val="0"/>
          <w:numId w:val="30"/>
        </w:numPr>
        <w:tabs>
          <w:tab w:val="left" w:pos="284"/>
          <w:tab w:val="left" w:pos="1134"/>
          <w:tab w:val="left" w:pos="1276"/>
        </w:tabs>
        <w:autoSpaceDE/>
        <w:autoSpaceDN/>
        <w:spacing w:before="120" w:after="120" w:line="288" w:lineRule="auto"/>
        <w:ind w:left="993" w:right="-29" w:firstLine="0"/>
        <w:rPr>
          <w:rFonts w:asciiTheme="minorHAnsi" w:eastAsia="Arial" w:hAnsiTheme="minorHAnsi" w:cstheme="minorHAnsi"/>
          <w:bCs/>
          <w:sz w:val="20"/>
          <w:szCs w:val="20"/>
          <w:lang w:val="pt-BR" w:eastAsia="pt-BR"/>
        </w:rPr>
      </w:pPr>
      <w:r w:rsidRPr="00C34E60">
        <w:rPr>
          <w:rFonts w:asciiTheme="minorHAnsi" w:eastAsia="Arial" w:hAnsiTheme="minorHAnsi" w:cstheme="minorHAnsi"/>
          <w:bCs/>
          <w:sz w:val="20"/>
          <w:szCs w:val="20"/>
          <w:lang w:val="pt-BR" w:eastAsia="pt-BR"/>
        </w:rPr>
        <w:t>certidão negativa de insolvência civil expedida pelo distribuidor do domicílio ou sede do interessado, caso se trate de pessoa física, desde que admitida a sua contratação (art. 5º, inciso II, alínea “c”, da Instrução Normativa Seges/ME nº 116, de 2021), ou de sociedade simples;</w:t>
      </w:r>
    </w:p>
    <w:p w14:paraId="42557E00" w14:textId="77777777" w:rsidR="00C37029" w:rsidRPr="00C34E60" w:rsidRDefault="00EE712C" w:rsidP="00BE17EA">
      <w:pPr>
        <w:pStyle w:val="PargrafodaLista"/>
        <w:widowControl/>
        <w:numPr>
          <w:ilvl w:val="0"/>
          <w:numId w:val="30"/>
        </w:numPr>
        <w:tabs>
          <w:tab w:val="left" w:pos="284"/>
          <w:tab w:val="left" w:pos="1134"/>
          <w:tab w:val="left" w:pos="1276"/>
        </w:tabs>
        <w:autoSpaceDE/>
        <w:autoSpaceDN/>
        <w:spacing w:before="120" w:after="120" w:line="288" w:lineRule="auto"/>
        <w:ind w:left="993" w:right="-29" w:firstLine="0"/>
        <w:rPr>
          <w:rFonts w:asciiTheme="minorHAnsi" w:eastAsia="Arial" w:hAnsiTheme="minorHAnsi" w:cstheme="minorHAnsi"/>
          <w:bCs/>
          <w:sz w:val="20"/>
          <w:szCs w:val="20"/>
          <w:lang w:val="pt-BR" w:eastAsia="pt-BR"/>
        </w:rPr>
      </w:pPr>
      <w:r w:rsidRPr="00C34E60">
        <w:rPr>
          <w:rFonts w:asciiTheme="minorHAnsi" w:eastAsia="Arial" w:hAnsiTheme="minorHAnsi" w:cstheme="minorHAnsi"/>
          <w:bCs/>
          <w:sz w:val="20"/>
          <w:szCs w:val="20"/>
          <w:lang w:val="pt-BR" w:eastAsia="pt-BR"/>
        </w:rPr>
        <w:t>certidão negativa de falência expedida pelo distribuidor da sede do fornecedor - Lei nº 14.133, de 2021, art. 69, caput, inciso II);</w:t>
      </w:r>
    </w:p>
    <w:p w14:paraId="77C68F08" w14:textId="363B6450" w:rsidR="00EE712C" w:rsidRPr="00C34E60" w:rsidRDefault="00EE712C" w:rsidP="00BE17EA">
      <w:pPr>
        <w:pStyle w:val="PargrafodaLista"/>
        <w:widowControl/>
        <w:numPr>
          <w:ilvl w:val="0"/>
          <w:numId w:val="30"/>
        </w:numPr>
        <w:tabs>
          <w:tab w:val="left" w:pos="284"/>
          <w:tab w:val="left" w:pos="1134"/>
          <w:tab w:val="left" w:pos="1276"/>
        </w:tabs>
        <w:autoSpaceDE/>
        <w:autoSpaceDN/>
        <w:spacing w:before="120" w:after="120" w:line="288" w:lineRule="auto"/>
        <w:ind w:left="993" w:right="-29" w:firstLine="0"/>
        <w:rPr>
          <w:rFonts w:asciiTheme="minorHAnsi" w:eastAsia="Arial" w:hAnsiTheme="minorHAnsi" w:cstheme="minorHAnsi"/>
          <w:bCs/>
          <w:sz w:val="20"/>
          <w:szCs w:val="20"/>
          <w:lang w:val="pt-BR" w:eastAsia="pt-BR"/>
        </w:rPr>
      </w:pPr>
      <w:r w:rsidRPr="00C34E60">
        <w:rPr>
          <w:rFonts w:asciiTheme="minorHAnsi" w:eastAsia="Arial" w:hAnsiTheme="minorHAnsi" w:cstheme="minorHAnsi"/>
          <w:bCs/>
          <w:sz w:val="20"/>
          <w:szCs w:val="20"/>
          <w:lang w:val="pt-BR" w:eastAsia="pt-BR"/>
        </w:rPr>
        <w:t xml:space="preserve">Balanço patrimonial, demonstração de resultado de exercício e demais demonstrações contábeis dos 2 (dois) últimos exercícios sociais, comprovando: </w:t>
      </w:r>
    </w:p>
    <w:p w14:paraId="176A1447" w14:textId="77777777" w:rsidR="00EE712C" w:rsidRPr="00C34E60" w:rsidRDefault="00EE712C" w:rsidP="00BE17EA">
      <w:pPr>
        <w:widowControl/>
        <w:numPr>
          <w:ilvl w:val="0"/>
          <w:numId w:val="29"/>
        </w:numPr>
        <w:tabs>
          <w:tab w:val="left" w:pos="284"/>
        </w:tabs>
        <w:autoSpaceDE/>
        <w:autoSpaceDN/>
        <w:spacing w:before="120" w:after="120" w:line="288" w:lineRule="auto"/>
        <w:ind w:left="1701" w:right="-29"/>
        <w:jc w:val="both"/>
        <w:rPr>
          <w:rFonts w:asciiTheme="minorHAnsi" w:eastAsia="Arial" w:hAnsiTheme="minorHAnsi" w:cstheme="minorHAnsi"/>
          <w:bCs/>
          <w:sz w:val="20"/>
          <w:szCs w:val="20"/>
          <w:lang w:val="pt-BR" w:eastAsia="pt-BR"/>
        </w:rPr>
      </w:pPr>
      <w:r w:rsidRPr="00C34E60">
        <w:rPr>
          <w:rFonts w:asciiTheme="minorHAnsi" w:eastAsia="Arial" w:hAnsiTheme="minorHAnsi" w:cstheme="minorHAnsi"/>
          <w:bCs/>
          <w:sz w:val="20"/>
          <w:szCs w:val="20"/>
          <w:lang w:val="pt-BR" w:eastAsia="pt-BR"/>
        </w:rPr>
        <w:t>índices de Liquidez Geral (LG), Liquidez Corrente (LC), e Solvência Geral (SG) superiores a 1 (um);</w:t>
      </w:r>
    </w:p>
    <w:p w14:paraId="6B31CD8E" w14:textId="6C79AFB3" w:rsidR="00C055DD" w:rsidRPr="00C34E60" w:rsidRDefault="00C055DD" w:rsidP="00C055DD">
      <w:pPr>
        <w:widowControl/>
        <w:tabs>
          <w:tab w:val="left" w:pos="284"/>
        </w:tabs>
        <w:autoSpaceDE/>
        <w:autoSpaceDN/>
        <w:spacing w:before="120" w:after="120" w:line="288" w:lineRule="auto"/>
        <w:ind w:left="1701" w:right="-29"/>
        <w:jc w:val="both"/>
        <w:rPr>
          <w:rFonts w:asciiTheme="minorHAnsi" w:eastAsia="Arial" w:hAnsiTheme="minorHAnsi" w:cstheme="minorHAnsi"/>
          <w:bCs/>
          <w:sz w:val="20"/>
          <w:szCs w:val="20"/>
          <w:lang w:val="pt-BR" w:eastAsia="pt-BR"/>
        </w:rPr>
      </w:pPr>
      <w:r w:rsidRPr="00C34E60">
        <w:rPr>
          <w:rFonts w:asciiTheme="minorHAnsi" w:eastAsia="Arial" w:hAnsiTheme="minorHAnsi" w:cstheme="minorHAnsi"/>
          <w:bCs/>
          <w:sz w:val="20"/>
          <w:szCs w:val="20"/>
          <w:lang w:val="pt-BR" w:eastAsia="pt-BR"/>
        </w:rPr>
        <w:t>ou</w:t>
      </w:r>
    </w:p>
    <w:p w14:paraId="0BBF92C1" w14:textId="77777777" w:rsidR="00EE712C" w:rsidRPr="00C34E60" w:rsidRDefault="00EE712C" w:rsidP="00BE17EA">
      <w:pPr>
        <w:widowControl/>
        <w:numPr>
          <w:ilvl w:val="0"/>
          <w:numId w:val="29"/>
        </w:numPr>
        <w:tabs>
          <w:tab w:val="left" w:pos="284"/>
        </w:tabs>
        <w:autoSpaceDE/>
        <w:autoSpaceDN/>
        <w:spacing w:before="120" w:after="120" w:line="288" w:lineRule="auto"/>
        <w:ind w:left="1701" w:right="-29"/>
        <w:jc w:val="both"/>
        <w:rPr>
          <w:rFonts w:asciiTheme="minorHAnsi" w:eastAsia="Arial" w:hAnsiTheme="minorHAnsi" w:cstheme="minorHAnsi"/>
          <w:bCs/>
          <w:sz w:val="20"/>
          <w:szCs w:val="20"/>
          <w:lang w:val="pt-BR" w:eastAsia="pt-BR"/>
        </w:rPr>
      </w:pPr>
      <w:r w:rsidRPr="00C34E60">
        <w:rPr>
          <w:rFonts w:asciiTheme="minorHAnsi" w:eastAsia="Arial" w:hAnsiTheme="minorHAnsi" w:cstheme="minorHAnsi"/>
          <w:bCs/>
          <w:sz w:val="20"/>
          <w:szCs w:val="20"/>
          <w:lang w:val="pt-BR" w:eastAsia="pt-BR"/>
        </w:rPr>
        <w:t>patrimônio líquido de 10% (dez por cento) do valor estimado da contratação;</w:t>
      </w:r>
    </w:p>
    <w:p w14:paraId="4F6DB3C7" w14:textId="77777777" w:rsidR="00EE712C" w:rsidRPr="00C34E60" w:rsidRDefault="00EE712C" w:rsidP="00BE17EA">
      <w:pPr>
        <w:widowControl/>
        <w:numPr>
          <w:ilvl w:val="0"/>
          <w:numId w:val="28"/>
        </w:numPr>
        <w:tabs>
          <w:tab w:val="left" w:pos="284"/>
        </w:tabs>
        <w:autoSpaceDE/>
        <w:autoSpaceDN/>
        <w:spacing w:before="120" w:after="120" w:line="288" w:lineRule="auto"/>
        <w:ind w:left="851" w:right="-29"/>
        <w:contextualSpacing/>
        <w:jc w:val="both"/>
        <w:rPr>
          <w:rFonts w:asciiTheme="minorHAnsi" w:eastAsia="Arial" w:hAnsiTheme="minorHAnsi" w:cstheme="minorHAnsi"/>
          <w:bCs/>
          <w:sz w:val="20"/>
          <w:szCs w:val="20"/>
          <w:lang w:val="pt-BR" w:eastAsia="pt-BR"/>
        </w:rPr>
      </w:pPr>
      <w:r w:rsidRPr="00C34E60">
        <w:rPr>
          <w:rFonts w:asciiTheme="minorHAnsi" w:eastAsia="Arial" w:hAnsiTheme="minorHAnsi" w:cstheme="minorHAnsi"/>
          <w:bCs/>
          <w:sz w:val="20"/>
          <w:szCs w:val="20"/>
          <w:lang w:val="pt-BR" w:eastAsia="pt-BR"/>
        </w:rPr>
        <w:t>As empresas criadas no exercício financeiro da contratação direta deverão atender a todas as exigências da habilitação e poderão substituir os demonstrativos contábeis pelo balanço de abertura.</w:t>
      </w:r>
    </w:p>
    <w:p w14:paraId="3E96C5F0" w14:textId="77777777" w:rsidR="00EE712C" w:rsidRPr="00C34E60" w:rsidRDefault="00EE712C" w:rsidP="00BE17EA">
      <w:pPr>
        <w:widowControl/>
        <w:numPr>
          <w:ilvl w:val="0"/>
          <w:numId w:val="28"/>
        </w:numPr>
        <w:tabs>
          <w:tab w:val="left" w:pos="284"/>
        </w:tabs>
        <w:autoSpaceDE/>
        <w:autoSpaceDN/>
        <w:spacing w:before="120" w:after="120" w:line="288" w:lineRule="auto"/>
        <w:ind w:left="851" w:right="-29"/>
        <w:jc w:val="both"/>
        <w:rPr>
          <w:rFonts w:asciiTheme="minorHAnsi" w:eastAsia="Arial" w:hAnsiTheme="minorHAnsi" w:cstheme="minorHAnsi"/>
          <w:bCs/>
          <w:sz w:val="20"/>
          <w:szCs w:val="20"/>
          <w:lang w:val="pt-BR" w:eastAsia="pt-BR"/>
        </w:rPr>
      </w:pPr>
      <w:r w:rsidRPr="00C34E60">
        <w:rPr>
          <w:rFonts w:asciiTheme="minorHAnsi" w:eastAsia="Arial" w:hAnsiTheme="minorHAnsi" w:cstheme="minorHAnsi"/>
          <w:bCs/>
          <w:sz w:val="20"/>
          <w:szCs w:val="20"/>
          <w:lang w:val="pt-BR" w:eastAsia="pt-BR"/>
        </w:rPr>
        <w:t>Os documentos referidos acima limitar-se-ão ao último exercício no caso de a pessoa jurídica ter sido constituída há menos de 2 (dois) anos;</w:t>
      </w:r>
    </w:p>
    <w:p w14:paraId="39347090" w14:textId="77777777" w:rsidR="00EE712C" w:rsidRPr="00C34E60" w:rsidRDefault="00EE712C" w:rsidP="00BE17EA">
      <w:pPr>
        <w:widowControl/>
        <w:numPr>
          <w:ilvl w:val="0"/>
          <w:numId w:val="28"/>
        </w:numPr>
        <w:tabs>
          <w:tab w:val="left" w:pos="284"/>
        </w:tabs>
        <w:autoSpaceDE/>
        <w:autoSpaceDN/>
        <w:spacing w:before="120" w:after="120" w:line="288" w:lineRule="auto"/>
        <w:ind w:left="851" w:right="-29"/>
        <w:jc w:val="both"/>
        <w:rPr>
          <w:rFonts w:asciiTheme="minorHAnsi" w:eastAsia="Arial" w:hAnsiTheme="minorHAnsi" w:cstheme="minorHAnsi"/>
          <w:bCs/>
          <w:sz w:val="20"/>
          <w:szCs w:val="20"/>
          <w:lang w:val="pt-BR" w:eastAsia="pt-BR"/>
        </w:rPr>
      </w:pPr>
      <w:r w:rsidRPr="00C34E60">
        <w:rPr>
          <w:rFonts w:asciiTheme="minorHAnsi" w:eastAsia="Arial" w:hAnsiTheme="minorHAnsi" w:cstheme="minorHAnsi"/>
          <w:bCs/>
          <w:sz w:val="20"/>
          <w:szCs w:val="20"/>
          <w:lang w:val="pt-BR" w:eastAsia="pt-BR"/>
        </w:rPr>
        <w:t>Os documentos referidos acima deverão ser exigidos com base no limite definido pela Receita Federal do Brasil para transmissão da Escrituração Contábil Digital - ECD ao SPED.</w:t>
      </w:r>
    </w:p>
    <w:p w14:paraId="4F5DA672" w14:textId="4E42DDAE" w:rsidR="00EE712C" w:rsidRPr="00C34E60" w:rsidRDefault="00EE712C" w:rsidP="00BE17EA">
      <w:pPr>
        <w:widowControl/>
        <w:numPr>
          <w:ilvl w:val="0"/>
          <w:numId w:val="28"/>
        </w:numPr>
        <w:tabs>
          <w:tab w:val="left" w:pos="284"/>
        </w:tabs>
        <w:autoSpaceDE/>
        <w:autoSpaceDN/>
        <w:spacing w:before="120" w:after="120" w:line="288" w:lineRule="auto"/>
        <w:ind w:left="851" w:right="-29"/>
        <w:jc w:val="both"/>
        <w:rPr>
          <w:rFonts w:asciiTheme="minorHAnsi" w:eastAsia="Arial" w:hAnsiTheme="minorHAnsi" w:cstheme="minorHAnsi"/>
          <w:bCs/>
          <w:sz w:val="20"/>
          <w:szCs w:val="20"/>
          <w:lang w:val="pt-BR" w:eastAsia="pt-BR"/>
        </w:rPr>
      </w:pPr>
      <w:r w:rsidRPr="00C34E60">
        <w:rPr>
          <w:rFonts w:asciiTheme="minorHAnsi" w:eastAsia="Arial" w:hAnsiTheme="minorHAnsi" w:cstheme="minorHAnsi"/>
          <w:bCs/>
          <w:sz w:val="20"/>
          <w:szCs w:val="20"/>
          <w:lang w:val="pt-BR" w:eastAsia="pt-BR"/>
        </w:rPr>
        <w:t>Caso a empresa interessada apresente resultado inferior ou igual a 1 (um) em qualquer dos índices de Liquidez Geral (LG), Solvência Geral (SG) e Liquidez Corrente (LC), será exigido para fins de habilitação [capital mínimo]</w:t>
      </w:r>
      <w:r w:rsidR="00696D99" w:rsidRPr="00C34E60">
        <w:rPr>
          <w:rFonts w:asciiTheme="minorHAnsi" w:eastAsia="Arial" w:hAnsiTheme="minorHAnsi" w:cstheme="minorHAnsi"/>
          <w:bCs/>
          <w:sz w:val="20"/>
          <w:szCs w:val="20"/>
          <w:lang w:val="pt-BR" w:eastAsia="pt-BR"/>
        </w:rPr>
        <w:t>.</w:t>
      </w:r>
      <w:r w:rsidRPr="00C34E60">
        <w:rPr>
          <w:rFonts w:asciiTheme="minorHAnsi" w:eastAsia="Arial" w:hAnsiTheme="minorHAnsi" w:cstheme="minorHAnsi"/>
          <w:bCs/>
          <w:sz w:val="20"/>
          <w:szCs w:val="20"/>
          <w:lang w:val="pt-BR" w:eastAsia="pt-BR"/>
        </w:rPr>
        <w:t xml:space="preserve"> </w:t>
      </w:r>
    </w:p>
    <w:p w14:paraId="201606FA" w14:textId="566A4C39" w:rsidR="00EE712C" w:rsidRPr="00C34E60" w:rsidRDefault="00EE712C" w:rsidP="00BE17EA">
      <w:pPr>
        <w:pStyle w:val="Nvel3-R"/>
        <w:numPr>
          <w:ilvl w:val="2"/>
          <w:numId w:val="40"/>
        </w:numPr>
        <w:rPr>
          <w:rFonts w:eastAsia="Arial"/>
        </w:rPr>
      </w:pPr>
      <w:r w:rsidRPr="00C34E60">
        <w:rPr>
          <w:rFonts w:eastAsia="Arial"/>
        </w:rPr>
        <w:t>As empresas criadas no exercício financeiro da contratação direta deverão atender a todas as exigências da habilitação e poderão substituir os demonstrativos contábeis pelo balanço de abertura. (Lei nº 14.133, de 2021, art. 65, §1º).</w:t>
      </w:r>
    </w:p>
    <w:p w14:paraId="00626514" w14:textId="4552CECE" w:rsidR="00EE712C" w:rsidRPr="00C34E60" w:rsidRDefault="00EE712C" w:rsidP="00FC69FD">
      <w:pPr>
        <w:pStyle w:val="Nvel3-R"/>
        <w:rPr>
          <w:rFonts w:eastAsia="Arial"/>
        </w:rPr>
      </w:pPr>
      <w:r w:rsidRPr="00C34E60">
        <w:rPr>
          <w:rFonts w:eastAsia="Arial"/>
        </w:rPr>
        <w:t>O atendimento dos índices econômicos previstos neste item deverá ser atestado mediante declaração assinada por profissional habilitado da área contábil, apresentada pelo fornecedor.</w:t>
      </w:r>
    </w:p>
    <w:p w14:paraId="4B6AA888" w14:textId="18B5B9F5" w:rsidR="005F5FCF" w:rsidRPr="00C34E60" w:rsidRDefault="00AA4CFB" w:rsidP="00BE17EA">
      <w:pPr>
        <w:pStyle w:val="PargrafodaLista"/>
        <w:numPr>
          <w:ilvl w:val="0"/>
          <w:numId w:val="17"/>
        </w:numPr>
        <w:shd w:val="clear" w:color="auto" w:fill="D6E3BC" w:themeFill="accent3" w:themeFillTint="66"/>
        <w:tabs>
          <w:tab w:val="left" w:pos="284"/>
          <w:tab w:val="left" w:pos="537"/>
        </w:tabs>
        <w:spacing w:before="120" w:after="120" w:line="288" w:lineRule="auto"/>
        <w:ind w:left="284" w:right="-29" w:firstLine="0"/>
        <w:rPr>
          <w:rFonts w:asciiTheme="minorHAnsi" w:hAnsiTheme="minorHAnsi" w:cstheme="minorHAnsi"/>
          <w:b/>
          <w:sz w:val="20"/>
          <w:szCs w:val="20"/>
        </w:rPr>
      </w:pPr>
      <w:bookmarkStart w:id="32" w:name="_bookmark11"/>
      <w:bookmarkEnd w:id="32"/>
      <w:r w:rsidRPr="00C34E60">
        <w:rPr>
          <w:rFonts w:asciiTheme="minorHAnsi" w:hAnsiTheme="minorHAnsi" w:cstheme="minorHAnsi"/>
          <w:bCs/>
          <w:sz w:val="20"/>
          <w:szCs w:val="20"/>
        </w:rPr>
        <w:t xml:space="preserve">   </w:t>
      </w:r>
      <w:r w:rsidR="005F5FCF" w:rsidRPr="00C34E60">
        <w:rPr>
          <w:rFonts w:asciiTheme="minorHAnsi" w:hAnsiTheme="minorHAnsi" w:cstheme="minorHAnsi"/>
          <w:b/>
          <w:sz w:val="20"/>
          <w:szCs w:val="20"/>
        </w:rPr>
        <w:t>DA ATA DE REGISTRO DE PREÇOS</w:t>
      </w:r>
    </w:p>
    <w:p w14:paraId="1F4D3194" w14:textId="77777777" w:rsidR="00214C99" w:rsidRPr="00965692" w:rsidRDefault="005F5FCF" w:rsidP="00965692">
      <w:pPr>
        <w:pStyle w:val="Nivel2"/>
      </w:pPr>
      <w:r w:rsidRPr="00965692">
        <w:t>Homologado o resultado da licitação, o licitante mais bem classificado terá o prazo de 05 (cinco) dias corridos, contados a partir da data de sua convocação, para assinar a Ata de Registro de Preços, cujo prazo de validade encontra-se nela fixado, sob pena de decadência do direito à contratação, sem prejuízo das sanções previstas na Lei nº 14.133, de 2021.</w:t>
      </w:r>
    </w:p>
    <w:p w14:paraId="06F7941F" w14:textId="5355D806" w:rsidR="005F5FCF" w:rsidRPr="00965692" w:rsidRDefault="005F5FCF" w:rsidP="00965692">
      <w:pPr>
        <w:pStyle w:val="Nivel2"/>
      </w:pPr>
      <w:r w:rsidRPr="00965692">
        <w:t>O prazo de convocação poderá ser prorrogado uma vez, por igual período, mediante solicitação do licitante mais bem classificado ou do fornecedor convocado, desde que:</w:t>
      </w:r>
    </w:p>
    <w:p w14:paraId="6732DFB2" w14:textId="77777777" w:rsidR="00214C99" w:rsidRPr="00965692" w:rsidRDefault="00214C99" w:rsidP="00214C99">
      <w:pPr>
        <w:pStyle w:val="PargrafodaLista"/>
        <w:tabs>
          <w:tab w:val="left" w:pos="537"/>
          <w:tab w:val="left" w:pos="993"/>
        </w:tabs>
        <w:spacing w:before="120" w:after="120" w:line="288" w:lineRule="auto"/>
        <w:ind w:left="851" w:right="-29" w:firstLine="0"/>
        <w:rPr>
          <w:rFonts w:asciiTheme="minorHAnsi" w:hAnsiTheme="minorHAnsi" w:cstheme="minorHAnsi"/>
          <w:bCs/>
          <w:sz w:val="20"/>
          <w:szCs w:val="20"/>
        </w:rPr>
      </w:pPr>
      <w:r w:rsidRPr="00965692">
        <w:rPr>
          <w:rFonts w:asciiTheme="minorHAnsi" w:hAnsiTheme="minorHAnsi" w:cstheme="minorHAnsi"/>
          <w:bCs/>
          <w:sz w:val="20"/>
          <w:szCs w:val="20"/>
        </w:rPr>
        <w:lastRenderedPageBreak/>
        <w:t>a) a solicitação seja devidamente justificada e apresentada dentro do prazo; e</w:t>
      </w:r>
    </w:p>
    <w:p w14:paraId="25BCA30E" w14:textId="77777777" w:rsidR="00214C99" w:rsidRPr="00965692" w:rsidRDefault="00214C99" w:rsidP="00214C99">
      <w:pPr>
        <w:pStyle w:val="PargrafodaLista"/>
        <w:tabs>
          <w:tab w:val="left" w:pos="537"/>
          <w:tab w:val="left" w:pos="993"/>
        </w:tabs>
        <w:spacing w:before="120" w:after="120" w:line="288" w:lineRule="auto"/>
        <w:ind w:left="851" w:right="-29" w:firstLine="0"/>
        <w:rPr>
          <w:rFonts w:asciiTheme="minorHAnsi" w:hAnsiTheme="minorHAnsi" w:cstheme="minorHAnsi"/>
          <w:bCs/>
          <w:sz w:val="20"/>
          <w:szCs w:val="20"/>
        </w:rPr>
      </w:pPr>
      <w:r w:rsidRPr="00965692">
        <w:rPr>
          <w:rFonts w:asciiTheme="minorHAnsi" w:hAnsiTheme="minorHAnsi" w:cstheme="minorHAnsi"/>
          <w:bCs/>
          <w:sz w:val="20"/>
          <w:szCs w:val="20"/>
        </w:rPr>
        <w:t>b) a justificativa apresentada seja aceita pela Administração.</w:t>
      </w:r>
    </w:p>
    <w:p w14:paraId="01AF9A0D" w14:textId="77777777" w:rsidR="00214C99" w:rsidRPr="00965692" w:rsidRDefault="00214C99" w:rsidP="00965692">
      <w:pPr>
        <w:pStyle w:val="Nivel2"/>
      </w:pPr>
      <w:r w:rsidRPr="00965692">
        <w:t>A ata de registro de preços será assinada por meio de assinatura digital e disponibilizada no sistema de registro de preços.</w:t>
      </w:r>
    </w:p>
    <w:p w14:paraId="04387F69" w14:textId="77777777" w:rsidR="00214C99" w:rsidRPr="00965692" w:rsidRDefault="005F5FCF" w:rsidP="00965692">
      <w:pPr>
        <w:pStyle w:val="Nivel2"/>
      </w:pPr>
      <w:r w:rsidRPr="00965692">
        <w:t xml:space="preserve">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 </w:t>
      </w:r>
    </w:p>
    <w:p w14:paraId="4DC4E094" w14:textId="77777777" w:rsidR="00214C99" w:rsidRPr="00965692" w:rsidRDefault="005F5FCF" w:rsidP="00965692">
      <w:pPr>
        <w:pStyle w:val="Nivel2"/>
      </w:pPr>
      <w:r w:rsidRPr="00965692">
        <w:t xml:space="preserve">O preço registrado, com a indicação dos fornecedores, será divulgado no </w:t>
      </w:r>
      <w:r w:rsidR="00CA3D3D" w:rsidRPr="00965692">
        <w:t>PNCP e no PORTAL DA TRANSPARENCIA,</w:t>
      </w:r>
      <w:r w:rsidRPr="00965692">
        <w:t xml:space="preserve"> e disponibilizado durante a vigência da ata de registro de preços.</w:t>
      </w:r>
    </w:p>
    <w:p w14:paraId="610D6CA4" w14:textId="77777777" w:rsidR="00214C99" w:rsidRPr="00965692" w:rsidRDefault="005F5FCF" w:rsidP="00965692">
      <w:pPr>
        <w:pStyle w:val="Nivel2"/>
      </w:pPr>
      <w:r w:rsidRPr="00965692">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DD6BF" w14:textId="77777777" w:rsidR="00214C99" w:rsidRPr="00965692" w:rsidRDefault="005F5FCF" w:rsidP="00965692">
      <w:pPr>
        <w:pStyle w:val="Nivel2"/>
      </w:pPr>
      <w:r w:rsidRPr="00965692">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3039E47" w14:textId="77777777" w:rsidR="00214C99" w:rsidRPr="00965692" w:rsidRDefault="00AA4CFB" w:rsidP="00965692">
      <w:pPr>
        <w:pStyle w:val="Nivel2"/>
      </w:pPr>
      <w:r w:rsidRPr="00965692">
        <w:t>O prazo de vigência da ata de registro de preços será de 1 (um) ano e poderá ser prorrogado, por igual período, desde que comprovado o preço vantajoso. Por conseguinte, o contrato decorrente da ata de registro de preços terá sua vigência estabelecida em conformidade com as disposições nela contidas.</w:t>
      </w:r>
    </w:p>
    <w:p w14:paraId="7AD8EFD1" w14:textId="77777777" w:rsidR="00214C99" w:rsidRPr="00965692" w:rsidRDefault="00AA4CFB" w:rsidP="00965692">
      <w:pPr>
        <w:pStyle w:val="Nivel2"/>
      </w:pPr>
      <w:r w:rsidRPr="00965692">
        <w:t>Dentro da validade da Ata de Registro de Preços, o fornecedor registrado poderá ser convocado para assinar o Termo de Contrato ou aceitar ou retirar o instrumento equivalente, qual seja: Nota de Empenho.</w:t>
      </w:r>
    </w:p>
    <w:p w14:paraId="2683EF44" w14:textId="77777777" w:rsidR="00214C99" w:rsidRPr="00965692" w:rsidRDefault="00AA4CFB" w:rsidP="00965692">
      <w:pPr>
        <w:pStyle w:val="Nivel2"/>
      </w:pPr>
      <w:r w:rsidRPr="00965692">
        <w:t>As contratações decorrentes da Ata de Registro de Preços ficarão adstritas à vigência dos respectivos créditos orçamentários, sendo prorrogável na forma da Lei Federal n° 14.133/2021.</w:t>
      </w:r>
    </w:p>
    <w:p w14:paraId="68827DEA" w14:textId="77777777" w:rsidR="00214C99" w:rsidRPr="00965692" w:rsidRDefault="00AA4CFB" w:rsidP="00965692">
      <w:pPr>
        <w:pStyle w:val="Nivel2"/>
      </w:pPr>
      <w:r w:rsidRPr="00965692">
        <w:t>O registro do fornecedor será cancelado nas hipóteses elencadas na Lei Federal nº 14.133/2021.</w:t>
      </w:r>
    </w:p>
    <w:p w14:paraId="77149169" w14:textId="6D04B436" w:rsidR="00AA4CFB" w:rsidRPr="00965692" w:rsidRDefault="00AA4CFB" w:rsidP="00965692">
      <w:pPr>
        <w:pStyle w:val="Nivel2"/>
      </w:pPr>
      <w:r w:rsidRPr="00965692">
        <w:t>O Município se reserva ao direito de rescindir o contrato, decorrente de ARP pelos motivos elencados na Lei Federal nº 14.133/2021, independentemente de interpelação judicial ou extrajudicial, sem que à Adjudicatária caiba o direito de indenização de qualquer espécie.</w:t>
      </w:r>
    </w:p>
    <w:p w14:paraId="4CCA803F" w14:textId="5ADDB251" w:rsidR="005F5FCF" w:rsidRPr="00C34E60" w:rsidRDefault="00EE712C" w:rsidP="00BE17EA">
      <w:pPr>
        <w:pStyle w:val="PargrafodaLista"/>
        <w:numPr>
          <w:ilvl w:val="0"/>
          <w:numId w:val="17"/>
        </w:numPr>
        <w:shd w:val="clear" w:color="auto" w:fill="D6E3BC" w:themeFill="accent3" w:themeFillTint="66"/>
        <w:tabs>
          <w:tab w:val="left" w:pos="284"/>
          <w:tab w:val="left" w:pos="537"/>
        </w:tabs>
        <w:spacing w:before="120" w:after="120" w:line="288" w:lineRule="auto"/>
        <w:ind w:left="284" w:right="-29" w:firstLine="0"/>
        <w:rPr>
          <w:rFonts w:asciiTheme="minorHAnsi" w:hAnsiTheme="minorHAnsi" w:cstheme="minorHAnsi"/>
          <w:b/>
          <w:sz w:val="20"/>
          <w:szCs w:val="20"/>
        </w:rPr>
      </w:pPr>
      <w:r w:rsidRPr="00C34E60">
        <w:rPr>
          <w:rFonts w:asciiTheme="minorHAnsi" w:hAnsiTheme="minorHAnsi" w:cstheme="minorHAnsi"/>
          <w:b/>
          <w:sz w:val="20"/>
          <w:szCs w:val="20"/>
        </w:rPr>
        <w:t xml:space="preserve">  </w:t>
      </w:r>
      <w:r w:rsidR="00AA4CFB" w:rsidRPr="00C34E60">
        <w:rPr>
          <w:rFonts w:asciiTheme="minorHAnsi" w:hAnsiTheme="minorHAnsi" w:cstheme="minorHAnsi"/>
          <w:b/>
          <w:sz w:val="20"/>
          <w:szCs w:val="20"/>
        </w:rPr>
        <w:t xml:space="preserve">   </w:t>
      </w:r>
      <w:r w:rsidR="005F5FCF" w:rsidRPr="00C34E60">
        <w:rPr>
          <w:rFonts w:asciiTheme="minorHAnsi" w:hAnsiTheme="minorHAnsi" w:cstheme="minorHAnsi"/>
          <w:b/>
          <w:sz w:val="20"/>
          <w:szCs w:val="20"/>
        </w:rPr>
        <w:t xml:space="preserve">DA FORMAÇÃO DO CADASTRO DE RESERVA </w:t>
      </w:r>
    </w:p>
    <w:p w14:paraId="75F91738" w14:textId="10539F90" w:rsidR="005F5FCF" w:rsidRPr="00965692" w:rsidRDefault="005F5FCF" w:rsidP="00965692">
      <w:pPr>
        <w:pStyle w:val="Nivel2"/>
      </w:pPr>
      <w:r w:rsidRPr="00965692">
        <w:t>Após a homologação da licitação, será incluído na ata, na forma de anexo, o registro:</w:t>
      </w:r>
    </w:p>
    <w:p w14:paraId="2478ACBD" w14:textId="77777777" w:rsidR="00F84471" w:rsidRPr="00965692" w:rsidRDefault="005F5FCF" w:rsidP="00FC69FD">
      <w:pPr>
        <w:pStyle w:val="Nvel3-R"/>
      </w:pPr>
      <w:r w:rsidRPr="00965692">
        <w:t xml:space="preserve">dos licitantes que aceitarem cotar o objeto com preço igual ao do adjudicatário, observada a classificação na licitação; e </w:t>
      </w:r>
    </w:p>
    <w:p w14:paraId="68FB72EA" w14:textId="291EFA65" w:rsidR="005F5FCF" w:rsidRPr="00965692" w:rsidRDefault="005F5FCF" w:rsidP="00FC69FD">
      <w:pPr>
        <w:pStyle w:val="Nvel3-R"/>
      </w:pPr>
      <w:r w:rsidRPr="00965692">
        <w:t>dos licitantes que mantiverem sua proposta original.</w:t>
      </w:r>
    </w:p>
    <w:p w14:paraId="63C5127F" w14:textId="7375CF37" w:rsidR="005F5FCF" w:rsidRPr="00965692" w:rsidRDefault="005F5FCF" w:rsidP="00965692">
      <w:pPr>
        <w:pStyle w:val="Nivel2"/>
      </w:pPr>
      <w:r w:rsidRPr="00965692">
        <w:t>Será respeitada, nas contratações, a ordem de classificação dos licitantes ou fornecedores registrados na ata.</w:t>
      </w:r>
    </w:p>
    <w:p w14:paraId="15CD28DB" w14:textId="77777777" w:rsidR="00F84471" w:rsidRPr="00965692" w:rsidRDefault="005F5FCF" w:rsidP="00FC69FD">
      <w:pPr>
        <w:pStyle w:val="Nvel3-R"/>
      </w:pPr>
      <w:r w:rsidRPr="00965692">
        <w:t>A apresentação de novas propostas na forma deste item não prejudicará o resultado do certame em relação ao licitante mais bem classificado.</w:t>
      </w:r>
    </w:p>
    <w:p w14:paraId="6B0A50A1" w14:textId="34755F13" w:rsidR="005F5FCF" w:rsidRPr="00965692" w:rsidRDefault="005F5FCF" w:rsidP="00FC69FD">
      <w:pPr>
        <w:pStyle w:val="Nvel3-R"/>
      </w:pPr>
      <w:r w:rsidRPr="00965692">
        <w:t>Para fins da ordem de classificação, os licitantes ou fornecedores que aceitarem cotar o objeto com preço igual ao do adjudicatário antecederão aqueles que mantiverem sua proposta original.</w:t>
      </w:r>
    </w:p>
    <w:p w14:paraId="12C85075" w14:textId="22E92662" w:rsidR="005F5FCF" w:rsidRPr="00965692" w:rsidRDefault="005F5FCF" w:rsidP="00965692">
      <w:pPr>
        <w:pStyle w:val="Nivel2"/>
      </w:pPr>
      <w:r w:rsidRPr="00965692">
        <w:t>A habilitação dos licitantes que comporão o cadastro de reserva será efetuada quando houver necessidade de contratação dos licitantes remanescentes, nas seguintes hipóteses:</w:t>
      </w:r>
    </w:p>
    <w:p w14:paraId="5D88169A" w14:textId="77777777" w:rsidR="00F84471" w:rsidRPr="00C34E60" w:rsidRDefault="005F5FCF" w:rsidP="00FC69FD">
      <w:pPr>
        <w:pStyle w:val="Nvel3-R"/>
      </w:pPr>
      <w:r w:rsidRPr="00C34E60">
        <w:lastRenderedPageBreak/>
        <w:t>quando o licitante vencedor não assinar a ata de registro de preços no prazo e nas condições estabelecidos no edital; o</w:t>
      </w:r>
    </w:p>
    <w:p w14:paraId="35455984" w14:textId="1E166E09" w:rsidR="005F5FCF" w:rsidRPr="00C34E60" w:rsidRDefault="005F5FCF" w:rsidP="00FC69FD">
      <w:pPr>
        <w:pStyle w:val="Nvel3-R"/>
      </w:pPr>
      <w:r w:rsidRPr="00C34E60">
        <w:t xml:space="preserve">quando houver o cancelamento do registro do fornecedor ou do registro de preços, nas hipóteses previstas nos art. 28 e art. 29 do Decreto nº 11.462/23 e Decreto Municipal nº </w:t>
      </w:r>
      <w:r w:rsidR="007B2C18" w:rsidRPr="00C34E60">
        <w:t>14.987</w:t>
      </w:r>
      <w:r w:rsidRPr="00C34E60">
        <w:t>, de 2</w:t>
      </w:r>
      <w:r w:rsidR="007B2C18" w:rsidRPr="00C34E60">
        <w:t>8</w:t>
      </w:r>
      <w:r w:rsidRPr="00C34E60">
        <w:t xml:space="preserve"> de dezembro de 2023.</w:t>
      </w:r>
    </w:p>
    <w:p w14:paraId="7651EB4B" w14:textId="511FB86C" w:rsidR="005F5FCF" w:rsidRPr="00965692" w:rsidRDefault="005F5FCF" w:rsidP="00965692">
      <w:pPr>
        <w:pStyle w:val="Nivel2"/>
      </w:pPr>
      <w:r w:rsidRPr="00965692">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AB00A5E" w14:textId="77777777" w:rsidR="00F84471" w:rsidRPr="00C34E60" w:rsidRDefault="005F5FCF" w:rsidP="00FC69FD">
      <w:pPr>
        <w:pStyle w:val="Nvel3-R"/>
      </w:pPr>
      <w:r w:rsidRPr="00C34E60">
        <w:t xml:space="preserve">convocar os licitantes que mantiveram sua proposta original para negociação, na ordem de classificação, com vistas à obtenção de preço melhor, mesmo que acima do preço do adjudicatário; ou </w:t>
      </w:r>
    </w:p>
    <w:p w14:paraId="3B3DF352" w14:textId="2E8A9344" w:rsidR="005F5FCF" w:rsidRPr="00C34E60" w:rsidRDefault="00F84471" w:rsidP="00FC69FD">
      <w:pPr>
        <w:pStyle w:val="Nvel3-R"/>
      </w:pPr>
      <w:r w:rsidRPr="00C34E60">
        <w:t>a</w:t>
      </w:r>
      <w:r w:rsidR="005F5FCF" w:rsidRPr="00C34E60">
        <w:t>judicar e firmar o contrato nas condições ofertadas pelos licitantes remanescentes, observada a ordem de classificação, quando frustrada a negociação de melhor condição.</w:t>
      </w:r>
    </w:p>
    <w:p w14:paraId="2EC3FBC4" w14:textId="3DE624F6" w:rsidR="00025765" w:rsidRPr="00C34E60" w:rsidRDefault="00AA4CFB" w:rsidP="00BE17EA">
      <w:pPr>
        <w:pStyle w:val="PargrafodaLista"/>
        <w:numPr>
          <w:ilvl w:val="0"/>
          <w:numId w:val="17"/>
        </w:numPr>
        <w:shd w:val="clear" w:color="auto" w:fill="D6E3BC" w:themeFill="accent3" w:themeFillTint="66"/>
        <w:tabs>
          <w:tab w:val="left" w:pos="284"/>
          <w:tab w:val="left" w:pos="537"/>
          <w:tab w:val="left" w:pos="993"/>
        </w:tabs>
        <w:spacing w:before="120" w:after="120" w:line="288" w:lineRule="auto"/>
        <w:ind w:left="284" w:right="-29" w:firstLine="0"/>
        <w:rPr>
          <w:rFonts w:asciiTheme="minorHAnsi" w:hAnsiTheme="minorHAnsi" w:cstheme="minorHAnsi"/>
          <w:b/>
          <w:sz w:val="20"/>
          <w:szCs w:val="20"/>
        </w:rPr>
      </w:pPr>
      <w:r w:rsidRPr="00C34E60">
        <w:rPr>
          <w:rFonts w:asciiTheme="minorHAnsi" w:hAnsiTheme="minorHAnsi" w:cstheme="minorHAnsi"/>
          <w:bCs/>
          <w:sz w:val="20"/>
          <w:szCs w:val="20"/>
        </w:rPr>
        <w:t xml:space="preserve">       </w:t>
      </w:r>
      <w:r w:rsidR="00943F03" w:rsidRPr="00C34E60">
        <w:rPr>
          <w:rFonts w:asciiTheme="minorHAnsi" w:hAnsiTheme="minorHAnsi" w:cstheme="minorHAnsi"/>
          <w:b/>
          <w:sz w:val="20"/>
          <w:szCs w:val="20"/>
        </w:rPr>
        <w:t>DOS</w:t>
      </w:r>
      <w:r w:rsidR="00943F03" w:rsidRPr="00C34E60">
        <w:rPr>
          <w:rFonts w:asciiTheme="minorHAnsi" w:hAnsiTheme="minorHAnsi" w:cstheme="minorHAnsi"/>
          <w:b/>
          <w:spacing w:val="-5"/>
          <w:sz w:val="20"/>
          <w:szCs w:val="20"/>
        </w:rPr>
        <w:t xml:space="preserve"> </w:t>
      </w:r>
      <w:r w:rsidR="00943F03" w:rsidRPr="00C34E60">
        <w:rPr>
          <w:rFonts w:asciiTheme="minorHAnsi" w:hAnsiTheme="minorHAnsi" w:cstheme="minorHAnsi"/>
          <w:b/>
          <w:sz w:val="20"/>
          <w:szCs w:val="20"/>
        </w:rPr>
        <w:t>RECURSOS</w:t>
      </w:r>
    </w:p>
    <w:p w14:paraId="6ABF8307" w14:textId="4DF19CDA" w:rsidR="00025765" w:rsidRPr="00C34E60" w:rsidRDefault="00943F03" w:rsidP="00965692">
      <w:pPr>
        <w:pStyle w:val="Nivel2"/>
      </w:pPr>
      <w:r w:rsidRPr="00C34E60">
        <w:t>A interposição de recurso referente ao julgamento das propostas, à habilitação ou inabilitação de</w:t>
      </w:r>
      <w:r w:rsidRPr="00C34E60">
        <w:rPr>
          <w:spacing w:val="1"/>
        </w:rPr>
        <w:t xml:space="preserve"> </w:t>
      </w:r>
      <w:r w:rsidRPr="00C34E60">
        <w:t xml:space="preserve">licitantes, à anulação ou revogação da licitação, observará o disposto no </w:t>
      </w:r>
      <w:hyperlink r:id="rId33" w:anchor="art165">
        <w:r w:rsidRPr="00C34E60">
          <w:rPr>
            <w:u w:color="000080"/>
          </w:rPr>
          <w:t>art. 165 da Lei nº 14.133, de</w:t>
        </w:r>
      </w:hyperlink>
      <w:r w:rsidRPr="00C34E60">
        <w:rPr>
          <w:spacing w:val="1"/>
        </w:rPr>
        <w:t xml:space="preserve"> </w:t>
      </w:r>
      <w:hyperlink r:id="rId34" w:anchor="art165">
        <w:r w:rsidRPr="00C34E60">
          <w:rPr>
            <w:u w:color="000080"/>
          </w:rPr>
          <w:t>2021</w:t>
        </w:r>
        <w:r w:rsidRPr="00C34E60">
          <w:t>.</w:t>
        </w:r>
      </w:hyperlink>
    </w:p>
    <w:p w14:paraId="74DEB68A" w14:textId="36536E9B" w:rsidR="00025765" w:rsidRPr="00C34E60" w:rsidRDefault="00943F03" w:rsidP="00965692">
      <w:pPr>
        <w:pStyle w:val="Nivel2"/>
      </w:pPr>
      <w:r w:rsidRPr="00C34E60">
        <w:t>O</w:t>
      </w:r>
      <w:r w:rsidRPr="00C34E60">
        <w:rPr>
          <w:spacing w:val="-2"/>
        </w:rPr>
        <w:t xml:space="preserve"> </w:t>
      </w:r>
      <w:r w:rsidRPr="00C34E60">
        <w:t>prazo recursal</w:t>
      </w:r>
      <w:r w:rsidRPr="00C34E60">
        <w:rPr>
          <w:spacing w:val="-2"/>
        </w:rPr>
        <w:t xml:space="preserve"> </w:t>
      </w:r>
      <w:r w:rsidRPr="00C34E60">
        <w:t>é</w:t>
      </w:r>
      <w:r w:rsidRPr="00C34E60">
        <w:rPr>
          <w:spacing w:val="-2"/>
        </w:rPr>
        <w:t xml:space="preserve"> </w:t>
      </w:r>
      <w:r w:rsidRPr="00C34E60">
        <w:t xml:space="preserve">de </w:t>
      </w:r>
      <w:r w:rsidR="002114D0" w:rsidRPr="00C34E60">
        <w:t>0</w:t>
      </w:r>
      <w:r w:rsidRPr="00C34E60">
        <w:t>3</w:t>
      </w:r>
      <w:r w:rsidRPr="00C34E60">
        <w:rPr>
          <w:spacing w:val="-3"/>
        </w:rPr>
        <w:t xml:space="preserve"> </w:t>
      </w:r>
      <w:r w:rsidRPr="00C34E60">
        <w:t>(três)</w:t>
      </w:r>
      <w:r w:rsidRPr="00C34E60">
        <w:rPr>
          <w:spacing w:val="-1"/>
        </w:rPr>
        <w:t xml:space="preserve"> </w:t>
      </w:r>
      <w:r w:rsidRPr="00C34E60">
        <w:t>dias</w:t>
      </w:r>
      <w:r w:rsidRPr="00C34E60">
        <w:rPr>
          <w:spacing w:val="-1"/>
        </w:rPr>
        <w:t xml:space="preserve"> </w:t>
      </w:r>
      <w:r w:rsidRPr="00C34E60">
        <w:t>úteis,</w:t>
      </w:r>
      <w:r w:rsidRPr="00C34E60">
        <w:rPr>
          <w:spacing w:val="-3"/>
        </w:rPr>
        <w:t xml:space="preserve"> </w:t>
      </w:r>
      <w:r w:rsidRPr="00C34E60">
        <w:t>contados</w:t>
      </w:r>
      <w:r w:rsidRPr="00C34E60">
        <w:rPr>
          <w:spacing w:val="-1"/>
        </w:rPr>
        <w:t xml:space="preserve"> </w:t>
      </w:r>
      <w:r w:rsidRPr="00C34E60">
        <w:t>da data</w:t>
      </w:r>
      <w:r w:rsidRPr="00C34E60">
        <w:rPr>
          <w:spacing w:val="-3"/>
        </w:rPr>
        <w:t xml:space="preserve"> </w:t>
      </w:r>
      <w:r w:rsidRPr="00C34E60">
        <w:t>de</w:t>
      </w:r>
      <w:r w:rsidRPr="00C34E60">
        <w:rPr>
          <w:spacing w:val="-2"/>
        </w:rPr>
        <w:t xml:space="preserve"> </w:t>
      </w:r>
      <w:r w:rsidRPr="00C34E60">
        <w:t>intimação</w:t>
      </w:r>
      <w:r w:rsidRPr="00C34E60">
        <w:rPr>
          <w:spacing w:val="-2"/>
        </w:rPr>
        <w:t xml:space="preserve"> </w:t>
      </w:r>
      <w:r w:rsidRPr="00C34E60">
        <w:t>ou</w:t>
      </w:r>
      <w:r w:rsidRPr="00C34E60">
        <w:rPr>
          <w:spacing w:val="-1"/>
        </w:rPr>
        <w:t xml:space="preserve"> </w:t>
      </w:r>
      <w:r w:rsidRPr="00C34E60">
        <w:t>de lavratura</w:t>
      </w:r>
      <w:r w:rsidRPr="00C34E60">
        <w:rPr>
          <w:spacing w:val="-2"/>
        </w:rPr>
        <w:t xml:space="preserve"> </w:t>
      </w:r>
      <w:r w:rsidRPr="00C34E60">
        <w:t>da</w:t>
      </w:r>
      <w:r w:rsidRPr="00C34E60">
        <w:rPr>
          <w:spacing w:val="-3"/>
        </w:rPr>
        <w:t xml:space="preserve"> </w:t>
      </w:r>
      <w:r w:rsidRPr="00C34E60">
        <w:t>ata.</w:t>
      </w:r>
    </w:p>
    <w:p w14:paraId="6F818FB1" w14:textId="283F46F8" w:rsidR="00025765" w:rsidRPr="00C34E60" w:rsidRDefault="00943F03" w:rsidP="00965692">
      <w:pPr>
        <w:pStyle w:val="Nivel2"/>
      </w:pPr>
      <w:r w:rsidRPr="00C34E60">
        <w:t>Quando</w:t>
      </w:r>
      <w:r w:rsidRPr="00C34E60">
        <w:rPr>
          <w:spacing w:val="46"/>
        </w:rPr>
        <w:t xml:space="preserve"> </w:t>
      </w:r>
      <w:r w:rsidRPr="00C34E60">
        <w:t>o</w:t>
      </w:r>
      <w:r w:rsidRPr="00C34E60">
        <w:rPr>
          <w:spacing w:val="47"/>
        </w:rPr>
        <w:t xml:space="preserve"> </w:t>
      </w:r>
      <w:r w:rsidRPr="00C34E60">
        <w:t>recurso</w:t>
      </w:r>
      <w:r w:rsidRPr="00C34E60">
        <w:rPr>
          <w:spacing w:val="47"/>
        </w:rPr>
        <w:t xml:space="preserve"> </w:t>
      </w:r>
      <w:r w:rsidRPr="00C34E60">
        <w:t>apresentado</w:t>
      </w:r>
      <w:r w:rsidRPr="00C34E60">
        <w:rPr>
          <w:spacing w:val="47"/>
        </w:rPr>
        <w:t xml:space="preserve"> </w:t>
      </w:r>
      <w:r w:rsidRPr="00C34E60">
        <w:t>impugnar</w:t>
      </w:r>
      <w:r w:rsidRPr="00C34E60">
        <w:rPr>
          <w:spacing w:val="48"/>
        </w:rPr>
        <w:t xml:space="preserve"> </w:t>
      </w:r>
      <w:r w:rsidRPr="00C34E60">
        <w:t>o</w:t>
      </w:r>
      <w:r w:rsidRPr="00C34E60">
        <w:rPr>
          <w:spacing w:val="47"/>
        </w:rPr>
        <w:t xml:space="preserve"> </w:t>
      </w:r>
      <w:r w:rsidRPr="00C34E60">
        <w:t>julgamento</w:t>
      </w:r>
      <w:r w:rsidRPr="00C34E60">
        <w:rPr>
          <w:spacing w:val="47"/>
        </w:rPr>
        <w:t xml:space="preserve"> </w:t>
      </w:r>
      <w:r w:rsidRPr="00C34E60">
        <w:t>das</w:t>
      </w:r>
      <w:r w:rsidRPr="00C34E60">
        <w:rPr>
          <w:spacing w:val="47"/>
        </w:rPr>
        <w:t xml:space="preserve"> </w:t>
      </w:r>
      <w:r w:rsidRPr="00C34E60">
        <w:t>propostas</w:t>
      </w:r>
      <w:r w:rsidRPr="00C34E60">
        <w:rPr>
          <w:spacing w:val="48"/>
        </w:rPr>
        <w:t xml:space="preserve"> </w:t>
      </w:r>
      <w:r w:rsidRPr="00C34E60">
        <w:t>ou</w:t>
      </w:r>
      <w:r w:rsidRPr="00C34E60">
        <w:rPr>
          <w:spacing w:val="47"/>
        </w:rPr>
        <w:t xml:space="preserve"> </w:t>
      </w:r>
      <w:r w:rsidRPr="00C34E60">
        <w:t>o</w:t>
      </w:r>
      <w:r w:rsidRPr="00C34E60">
        <w:rPr>
          <w:spacing w:val="50"/>
        </w:rPr>
        <w:t xml:space="preserve"> </w:t>
      </w:r>
      <w:r w:rsidRPr="00C34E60">
        <w:t>ato</w:t>
      </w:r>
      <w:r w:rsidRPr="00C34E60">
        <w:rPr>
          <w:spacing w:val="47"/>
        </w:rPr>
        <w:t xml:space="preserve"> </w:t>
      </w:r>
      <w:r w:rsidRPr="00C34E60">
        <w:t>de</w:t>
      </w:r>
      <w:r w:rsidRPr="00C34E60">
        <w:rPr>
          <w:spacing w:val="49"/>
        </w:rPr>
        <w:t xml:space="preserve"> </w:t>
      </w:r>
      <w:r w:rsidRPr="00C34E60">
        <w:t>habilitação</w:t>
      </w:r>
      <w:r w:rsidRPr="00C34E60">
        <w:rPr>
          <w:spacing w:val="46"/>
        </w:rPr>
        <w:t xml:space="preserve"> </w:t>
      </w:r>
      <w:r w:rsidRPr="00C34E60">
        <w:t>ou</w:t>
      </w:r>
      <w:r w:rsidRPr="00C34E60">
        <w:rPr>
          <w:spacing w:val="-52"/>
        </w:rPr>
        <w:t xml:space="preserve"> </w:t>
      </w:r>
      <w:r w:rsidRPr="00C34E60">
        <w:t>inabilitação</w:t>
      </w:r>
      <w:r w:rsidRPr="00C34E60">
        <w:rPr>
          <w:spacing w:val="-2"/>
        </w:rPr>
        <w:t xml:space="preserve"> </w:t>
      </w:r>
      <w:r w:rsidRPr="00C34E60">
        <w:t>do</w:t>
      </w:r>
      <w:r w:rsidRPr="00C34E60">
        <w:rPr>
          <w:spacing w:val="1"/>
        </w:rPr>
        <w:t xml:space="preserve"> </w:t>
      </w:r>
      <w:r w:rsidRPr="00C34E60">
        <w:t>licitante:</w:t>
      </w:r>
    </w:p>
    <w:p w14:paraId="3B38F533" w14:textId="072A1A28" w:rsidR="00025765" w:rsidRPr="00C34E60" w:rsidRDefault="00943F03" w:rsidP="00FC69FD">
      <w:pPr>
        <w:pStyle w:val="Nvel3-R"/>
      </w:pPr>
      <w:r w:rsidRPr="00C34E60">
        <w:t>a</w:t>
      </w:r>
      <w:r w:rsidRPr="00C34E60">
        <w:rPr>
          <w:spacing w:val="-3"/>
        </w:rPr>
        <w:t xml:space="preserve"> </w:t>
      </w:r>
      <w:r w:rsidRPr="00C34E60">
        <w:t>intenção</w:t>
      </w:r>
      <w:r w:rsidRPr="00C34E60">
        <w:rPr>
          <w:spacing w:val="-3"/>
        </w:rPr>
        <w:t xml:space="preserve"> </w:t>
      </w:r>
      <w:r w:rsidRPr="00C34E60">
        <w:t>de</w:t>
      </w:r>
      <w:r w:rsidRPr="00C34E60">
        <w:rPr>
          <w:spacing w:val="-1"/>
        </w:rPr>
        <w:t xml:space="preserve"> </w:t>
      </w:r>
      <w:r w:rsidRPr="00C34E60">
        <w:t>recorrer</w:t>
      </w:r>
      <w:r w:rsidRPr="00C34E60">
        <w:rPr>
          <w:spacing w:val="-3"/>
        </w:rPr>
        <w:t xml:space="preserve"> </w:t>
      </w:r>
      <w:r w:rsidRPr="00C34E60">
        <w:t>deverá</w:t>
      </w:r>
      <w:r w:rsidRPr="00C34E60">
        <w:rPr>
          <w:spacing w:val="-3"/>
        </w:rPr>
        <w:t xml:space="preserve"> </w:t>
      </w:r>
      <w:r w:rsidRPr="00C34E60">
        <w:t>ser</w:t>
      </w:r>
      <w:r w:rsidRPr="00C34E60">
        <w:rPr>
          <w:spacing w:val="-2"/>
        </w:rPr>
        <w:t xml:space="preserve"> </w:t>
      </w:r>
      <w:r w:rsidRPr="00C34E60">
        <w:t>manifestada</w:t>
      </w:r>
      <w:r w:rsidRPr="00C34E60">
        <w:rPr>
          <w:spacing w:val="-3"/>
        </w:rPr>
        <w:t xml:space="preserve"> </w:t>
      </w:r>
      <w:r w:rsidRPr="00C34E60">
        <w:t>imediatamente,</w:t>
      </w:r>
      <w:r w:rsidRPr="00C34E60">
        <w:rPr>
          <w:spacing w:val="-3"/>
        </w:rPr>
        <w:t xml:space="preserve"> </w:t>
      </w:r>
      <w:r w:rsidRPr="00C34E60">
        <w:t>sob</w:t>
      </w:r>
      <w:r w:rsidRPr="00C34E60">
        <w:rPr>
          <w:spacing w:val="-3"/>
        </w:rPr>
        <w:t xml:space="preserve"> </w:t>
      </w:r>
      <w:r w:rsidRPr="00C34E60">
        <w:t>pena</w:t>
      </w:r>
      <w:r w:rsidRPr="00C34E60">
        <w:rPr>
          <w:spacing w:val="-1"/>
        </w:rPr>
        <w:t xml:space="preserve"> </w:t>
      </w:r>
      <w:r w:rsidRPr="00C34E60">
        <w:t>de</w:t>
      </w:r>
      <w:r w:rsidRPr="00C34E60">
        <w:rPr>
          <w:spacing w:val="-1"/>
        </w:rPr>
        <w:t xml:space="preserve"> </w:t>
      </w:r>
      <w:r w:rsidRPr="00C34E60">
        <w:t>preclusão;</w:t>
      </w:r>
    </w:p>
    <w:p w14:paraId="4D841CDF" w14:textId="77777777" w:rsidR="00474083" w:rsidRPr="00C34E60" w:rsidRDefault="006D54C2" w:rsidP="00FC69FD">
      <w:pPr>
        <w:pStyle w:val="Nvel3-R"/>
      </w:pPr>
      <w:r w:rsidRPr="00C34E60">
        <w:rPr>
          <w:lang w:val="pt-BR"/>
        </w:rPr>
        <w:t xml:space="preserve">o prazo para a manifestação da intenção de recorrer não será inferior a </w:t>
      </w:r>
      <w:r w:rsidRPr="00C34E60">
        <w:rPr>
          <w:b/>
          <w:lang w:val="pt-BR"/>
        </w:rPr>
        <w:t>10 (dez) minutos;</w:t>
      </w:r>
    </w:p>
    <w:p w14:paraId="297AD7B0" w14:textId="77777777" w:rsidR="00474083" w:rsidRPr="00C34E60" w:rsidRDefault="00943F03" w:rsidP="00FC69FD">
      <w:pPr>
        <w:pStyle w:val="Nvel3-R"/>
      </w:pPr>
      <w:r w:rsidRPr="00C34E60">
        <w:t>o prazo para apresentação das razões recursais será iniciado na data de intimação ou de lavratura</w:t>
      </w:r>
      <w:r w:rsidRPr="00C34E60">
        <w:rPr>
          <w:spacing w:val="1"/>
        </w:rPr>
        <w:t xml:space="preserve"> </w:t>
      </w:r>
      <w:r w:rsidRPr="00C34E60">
        <w:t>da</w:t>
      </w:r>
      <w:r w:rsidRPr="00C34E60">
        <w:rPr>
          <w:spacing w:val="-2"/>
        </w:rPr>
        <w:t xml:space="preserve"> </w:t>
      </w:r>
      <w:r w:rsidRPr="00C34E60">
        <w:t>ata</w:t>
      </w:r>
      <w:r w:rsidRPr="00C34E60">
        <w:rPr>
          <w:spacing w:val="-1"/>
        </w:rPr>
        <w:t xml:space="preserve"> </w:t>
      </w:r>
      <w:r w:rsidRPr="00C34E60">
        <w:t>de</w:t>
      </w:r>
      <w:r w:rsidRPr="00C34E60">
        <w:rPr>
          <w:spacing w:val="-1"/>
        </w:rPr>
        <w:t xml:space="preserve"> </w:t>
      </w:r>
      <w:r w:rsidRPr="00C34E60">
        <w:t>habilitação</w:t>
      </w:r>
      <w:r w:rsidRPr="00C34E60">
        <w:rPr>
          <w:spacing w:val="1"/>
        </w:rPr>
        <w:t xml:space="preserve"> </w:t>
      </w:r>
      <w:r w:rsidRPr="00C34E60">
        <w:t>ou</w:t>
      </w:r>
      <w:r w:rsidRPr="00C34E60">
        <w:rPr>
          <w:spacing w:val="1"/>
        </w:rPr>
        <w:t xml:space="preserve"> </w:t>
      </w:r>
      <w:r w:rsidRPr="00C34E60">
        <w:t>inabilitação;</w:t>
      </w:r>
    </w:p>
    <w:p w14:paraId="02D1FBDA" w14:textId="16DFF9B2" w:rsidR="00025765" w:rsidRPr="00C34E60" w:rsidRDefault="00943F03" w:rsidP="00FC69FD">
      <w:pPr>
        <w:pStyle w:val="Nvel3-R"/>
      </w:pPr>
      <w:r w:rsidRPr="00C34E60">
        <w:t xml:space="preserve">na hipótese de adoção da inversão de fases prevista no </w:t>
      </w:r>
      <w:hyperlink r:id="rId35" w:anchor="art17§1">
        <w:r w:rsidRPr="00C34E60">
          <w:rPr>
            <w:u w:val="single" w:color="000080"/>
          </w:rPr>
          <w:t>§ 1º do art. 17 da Lei nº 14.133, de 2021</w:t>
        </w:r>
        <w:r w:rsidRPr="00C34E60">
          <w:t xml:space="preserve">, </w:t>
        </w:r>
      </w:hyperlink>
      <w:r w:rsidRPr="00C34E60">
        <w:t>o</w:t>
      </w:r>
      <w:r w:rsidRPr="00C34E60">
        <w:rPr>
          <w:spacing w:val="1"/>
        </w:rPr>
        <w:t xml:space="preserve"> </w:t>
      </w:r>
      <w:r w:rsidRPr="00C34E60">
        <w:t>prazo</w:t>
      </w:r>
      <w:r w:rsidRPr="00C34E60">
        <w:rPr>
          <w:spacing w:val="1"/>
        </w:rPr>
        <w:t xml:space="preserve"> </w:t>
      </w:r>
      <w:r w:rsidRPr="00C34E60">
        <w:t>para</w:t>
      </w:r>
      <w:r w:rsidRPr="00C34E60">
        <w:rPr>
          <w:spacing w:val="1"/>
        </w:rPr>
        <w:t xml:space="preserve"> </w:t>
      </w:r>
      <w:r w:rsidRPr="00C34E60">
        <w:t>apresentação</w:t>
      </w:r>
      <w:r w:rsidRPr="00C34E60">
        <w:rPr>
          <w:spacing w:val="1"/>
        </w:rPr>
        <w:t xml:space="preserve"> </w:t>
      </w:r>
      <w:r w:rsidRPr="00C34E60">
        <w:t>das</w:t>
      </w:r>
      <w:r w:rsidRPr="00C34E60">
        <w:rPr>
          <w:spacing w:val="1"/>
        </w:rPr>
        <w:t xml:space="preserve"> </w:t>
      </w:r>
      <w:r w:rsidRPr="00C34E60">
        <w:t>razões</w:t>
      </w:r>
      <w:r w:rsidRPr="00C34E60">
        <w:rPr>
          <w:spacing w:val="1"/>
        </w:rPr>
        <w:t xml:space="preserve"> </w:t>
      </w:r>
      <w:r w:rsidRPr="00C34E60">
        <w:t>recursais</w:t>
      </w:r>
      <w:r w:rsidRPr="00C34E60">
        <w:rPr>
          <w:spacing w:val="1"/>
        </w:rPr>
        <w:t xml:space="preserve"> </w:t>
      </w:r>
      <w:r w:rsidRPr="00C34E60">
        <w:t>será</w:t>
      </w:r>
      <w:r w:rsidRPr="00C34E60">
        <w:rPr>
          <w:spacing w:val="1"/>
        </w:rPr>
        <w:t xml:space="preserve"> </w:t>
      </w:r>
      <w:r w:rsidRPr="00C34E60">
        <w:t>iniciado</w:t>
      </w:r>
      <w:r w:rsidRPr="00C34E60">
        <w:rPr>
          <w:spacing w:val="1"/>
        </w:rPr>
        <w:t xml:space="preserve"> </w:t>
      </w:r>
      <w:r w:rsidRPr="00C34E60">
        <w:t>na</w:t>
      </w:r>
      <w:r w:rsidRPr="00C34E60">
        <w:rPr>
          <w:spacing w:val="1"/>
        </w:rPr>
        <w:t xml:space="preserve"> </w:t>
      </w:r>
      <w:r w:rsidRPr="00C34E60">
        <w:t>data</w:t>
      </w:r>
      <w:r w:rsidRPr="00C34E60">
        <w:rPr>
          <w:spacing w:val="1"/>
        </w:rPr>
        <w:t xml:space="preserve"> </w:t>
      </w:r>
      <w:r w:rsidRPr="00C34E60">
        <w:t>de</w:t>
      </w:r>
      <w:r w:rsidRPr="00C34E60">
        <w:rPr>
          <w:spacing w:val="1"/>
        </w:rPr>
        <w:t xml:space="preserve"> </w:t>
      </w:r>
      <w:r w:rsidRPr="00C34E60">
        <w:t>intimação</w:t>
      </w:r>
      <w:r w:rsidRPr="00C34E60">
        <w:rPr>
          <w:spacing w:val="1"/>
        </w:rPr>
        <w:t xml:space="preserve"> </w:t>
      </w:r>
      <w:r w:rsidRPr="00C34E60">
        <w:t>da</w:t>
      </w:r>
      <w:r w:rsidRPr="00C34E60">
        <w:rPr>
          <w:spacing w:val="1"/>
        </w:rPr>
        <w:t xml:space="preserve"> </w:t>
      </w:r>
      <w:r w:rsidRPr="00C34E60">
        <w:t>ata</w:t>
      </w:r>
      <w:r w:rsidRPr="00C34E60">
        <w:rPr>
          <w:spacing w:val="1"/>
        </w:rPr>
        <w:t xml:space="preserve"> </w:t>
      </w:r>
      <w:r w:rsidRPr="00C34E60">
        <w:t>de</w:t>
      </w:r>
      <w:r w:rsidRPr="00C34E60">
        <w:rPr>
          <w:spacing w:val="-53"/>
        </w:rPr>
        <w:t xml:space="preserve"> </w:t>
      </w:r>
      <w:r w:rsidRPr="00C34E60">
        <w:t>julgamento.</w:t>
      </w:r>
    </w:p>
    <w:p w14:paraId="36530D39" w14:textId="620D1265" w:rsidR="00025765" w:rsidRPr="00C34E60" w:rsidRDefault="00943F03" w:rsidP="00965692">
      <w:pPr>
        <w:pStyle w:val="Nivel2"/>
      </w:pPr>
      <w:r w:rsidRPr="00C34E60">
        <w:t>Os</w:t>
      </w:r>
      <w:r w:rsidRPr="00C34E60">
        <w:rPr>
          <w:spacing w:val="-2"/>
        </w:rPr>
        <w:t xml:space="preserve"> </w:t>
      </w:r>
      <w:r w:rsidRPr="00C34E60">
        <w:t>recursos</w:t>
      </w:r>
      <w:r w:rsidRPr="00C34E60">
        <w:rPr>
          <w:spacing w:val="-1"/>
        </w:rPr>
        <w:t xml:space="preserve"> </w:t>
      </w:r>
      <w:r w:rsidRPr="00C34E60">
        <w:t>deverão</w:t>
      </w:r>
      <w:r w:rsidRPr="00C34E60">
        <w:rPr>
          <w:spacing w:val="-3"/>
        </w:rPr>
        <w:t xml:space="preserve"> </w:t>
      </w:r>
      <w:r w:rsidRPr="00C34E60">
        <w:t>ser</w:t>
      </w:r>
      <w:r w:rsidRPr="00C34E60">
        <w:rPr>
          <w:spacing w:val="-2"/>
        </w:rPr>
        <w:t xml:space="preserve"> </w:t>
      </w:r>
      <w:r w:rsidRPr="00C34E60">
        <w:t>encaminhados</w:t>
      </w:r>
      <w:r w:rsidRPr="00C34E60">
        <w:rPr>
          <w:spacing w:val="-2"/>
        </w:rPr>
        <w:t xml:space="preserve"> </w:t>
      </w:r>
      <w:r w:rsidRPr="00C34E60">
        <w:t>em</w:t>
      </w:r>
      <w:r w:rsidRPr="00C34E60">
        <w:rPr>
          <w:spacing w:val="2"/>
        </w:rPr>
        <w:t xml:space="preserve"> </w:t>
      </w:r>
      <w:r w:rsidRPr="00C34E60">
        <w:t>campo</w:t>
      </w:r>
      <w:r w:rsidRPr="00C34E60">
        <w:rPr>
          <w:spacing w:val="-3"/>
        </w:rPr>
        <w:t xml:space="preserve"> </w:t>
      </w:r>
      <w:r w:rsidRPr="00C34E60">
        <w:t>próprio do</w:t>
      </w:r>
      <w:r w:rsidRPr="00C34E60">
        <w:rPr>
          <w:spacing w:val="-3"/>
        </w:rPr>
        <w:t xml:space="preserve"> </w:t>
      </w:r>
      <w:r w:rsidRPr="00C34E60">
        <w:t>sistema.</w:t>
      </w:r>
    </w:p>
    <w:p w14:paraId="48F7DC42" w14:textId="7FEF64A5" w:rsidR="00025765" w:rsidRPr="00C34E60" w:rsidRDefault="00943F03" w:rsidP="00965692">
      <w:pPr>
        <w:pStyle w:val="Nivel2"/>
      </w:pPr>
      <w:r w:rsidRPr="00C34E60">
        <w:rPr>
          <w:w w:val="95"/>
        </w:rPr>
        <w:t>O recurso será dirigido à autoridade que tiver editado o ato ou proferido a decisão recorrida, a qual poderá</w:t>
      </w:r>
      <w:r w:rsidRPr="00C34E60">
        <w:rPr>
          <w:spacing w:val="1"/>
          <w:w w:val="95"/>
        </w:rPr>
        <w:t xml:space="preserve"> </w:t>
      </w:r>
      <w:r w:rsidRPr="00C34E60">
        <w:t>reconsiderar sua decisão no prazo de 3 (três) dias úteis, ou, nesse mesmo prazo, encaminhar recurso</w:t>
      </w:r>
      <w:r w:rsidRPr="00C34E60">
        <w:rPr>
          <w:spacing w:val="1"/>
        </w:rPr>
        <w:t xml:space="preserve"> </w:t>
      </w:r>
      <w:r w:rsidRPr="00C34E60">
        <w:t>para a autoridade superior, a qual deverá proferir sua decisão no prazo de 10 (dez) dias úteis, contado</w:t>
      </w:r>
      <w:r w:rsidRPr="00C34E60">
        <w:rPr>
          <w:spacing w:val="1"/>
        </w:rPr>
        <w:t xml:space="preserve"> </w:t>
      </w:r>
      <w:r w:rsidRPr="00C34E60">
        <w:t>do</w:t>
      </w:r>
      <w:r w:rsidRPr="00C34E60">
        <w:rPr>
          <w:spacing w:val="-2"/>
        </w:rPr>
        <w:t xml:space="preserve"> </w:t>
      </w:r>
      <w:r w:rsidRPr="00C34E60">
        <w:t>recebimento</w:t>
      </w:r>
      <w:r w:rsidRPr="00C34E60">
        <w:rPr>
          <w:spacing w:val="-1"/>
        </w:rPr>
        <w:t xml:space="preserve"> </w:t>
      </w:r>
      <w:r w:rsidRPr="00C34E60">
        <w:t>dos autos.</w:t>
      </w:r>
    </w:p>
    <w:p w14:paraId="3C11E4CB" w14:textId="1C08F31A" w:rsidR="00025765" w:rsidRPr="00C34E60" w:rsidRDefault="00943F03" w:rsidP="00965692">
      <w:pPr>
        <w:pStyle w:val="Nivel2"/>
      </w:pPr>
      <w:r w:rsidRPr="00C34E60">
        <w:t>Os</w:t>
      </w:r>
      <w:r w:rsidRPr="00C34E60">
        <w:rPr>
          <w:spacing w:val="-2"/>
        </w:rPr>
        <w:t xml:space="preserve"> </w:t>
      </w:r>
      <w:r w:rsidRPr="00C34E60">
        <w:t>recursos</w:t>
      </w:r>
      <w:r w:rsidRPr="00C34E60">
        <w:rPr>
          <w:spacing w:val="-2"/>
        </w:rPr>
        <w:t xml:space="preserve"> </w:t>
      </w:r>
      <w:r w:rsidRPr="00C34E60">
        <w:t>interpostos</w:t>
      </w:r>
      <w:r w:rsidRPr="00C34E60">
        <w:rPr>
          <w:spacing w:val="-2"/>
        </w:rPr>
        <w:t xml:space="preserve"> </w:t>
      </w:r>
      <w:r w:rsidRPr="00C34E60">
        <w:t>fora</w:t>
      </w:r>
      <w:r w:rsidRPr="00C34E60">
        <w:rPr>
          <w:spacing w:val="-3"/>
        </w:rPr>
        <w:t xml:space="preserve"> </w:t>
      </w:r>
      <w:r w:rsidRPr="00C34E60">
        <w:t>do</w:t>
      </w:r>
      <w:r w:rsidRPr="00C34E60">
        <w:rPr>
          <w:spacing w:val="-1"/>
        </w:rPr>
        <w:t xml:space="preserve"> </w:t>
      </w:r>
      <w:r w:rsidRPr="00C34E60">
        <w:t>prazo</w:t>
      </w:r>
      <w:r w:rsidRPr="00C34E60">
        <w:rPr>
          <w:spacing w:val="-2"/>
        </w:rPr>
        <w:t xml:space="preserve"> </w:t>
      </w:r>
      <w:r w:rsidRPr="00C34E60">
        <w:t>não</w:t>
      </w:r>
      <w:r w:rsidRPr="00C34E60">
        <w:rPr>
          <w:spacing w:val="-3"/>
        </w:rPr>
        <w:t xml:space="preserve"> </w:t>
      </w:r>
      <w:r w:rsidRPr="00C34E60">
        <w:t>serão</w:t>
      </w:r>
      <w:r w:rsidRPr="00C34E60">
        <w:rPr>
          <w:spacing w:val="-3"/>
        </w:rPr>
        <w:t xml:space="preserve"> </w:t>
      </w:r>
      <w:r w:rsidRPr="00C34E60">
        <w:t>conhecidos.</w:t>
      </w:r>
    </w:p>
    <w:p w14:paraId="14F3A2E3" w14:textId="477267CE" w:rsidR="00025765" w:rsidRPr="00C34E60" w:rsidRDefault="00943F03" w:rsidP="00965692">
      <w:pPr>
        <w:pStyle w:val="Nivel2"/>
      </w:pPr>
      <w:r w:rsidRPr="00C34E60">
        <w:t xml:space="preserve">O prazo para apresentação de contrarrazões ao recurso pelos demais licitantes será de </w:t>
      </w:r>
      <w:r w:rsidR="002342BD" w:rsidRPr="00C34E60">
        <w:rPr>
          <w:b/>
        </w:rPr>
        <w:t>0</w:t>
      </w:r>
      <w:r w:rsidRPr="00C34E60">
        <w:rPr>
          <w:b/>
        </w:rPr>
        <w:t>3 (três) dias</w:t>
      </w:r>
      <w:r w:rsidRPr="00C34E60">
        <w:rPr>
          <w:b/>
          <w:spacing w:val="1"/>
        </w:rPr>
        <w:t xml:space="preserve"> </w:t>
      </w:r>
      <w:r w:rsidRPr="00C34E60">
        <w:rPr>
          <w:b/>
        </w:rPr>
        <w:t>úteis</w:t>
      </w:r>
      <w:r w:rsidRPr="00C34E60">
        <w:t>, contados da data da intimação pessoal ou da divulgação da interposição do recurso, assegurada</w:t>
      </w:r>
      <w:r w:rsidRPr="00C34E60">
        <w:rPr>
          <w:spacing w:val="1"/>
        </w:rPr>
        <w:t xml:space="preserve"> </w:t>
      </w:r>
      <w:r w:rsidRPr="00C34E60">
        <w:t>a</w:t>
      </w:r>
      <w:r w:rsidRPr="00C34E60">
        <w:rPr>
          <w:spacing w:val="-2"/>
        </w:rPr>
        <w:t xml:space="preserve"> </w:t>
      </w:r>
      <w:r w:rsidRPr="00C34E60">
        <w:t>vista</w:t>
      </w:r>
      <w:r w:rsidRPr="00C34E60">
        <w:rPr>
          <w:spacing w:val="1"/>
        </w:rPr>
        <w:t xml:space="preserve"> </w:t>
      </w:r>
      <w:r w:rsidRPr="00C34E60">
        <w:t>imediata dos elementos indispensáveis</w:t>
      </w:r>
      <w:r w:rsidRPr="00C34E60">
        <w:rPr>
          <w:spacing w:val="-1"/>
        </w:rPr>
        <w:t xml:space="preserve"> </w:t>
      </w:r>
      <w:r w:rsidRPr="00C34E60">
        <w:t>à</w:t>
      </w:r>
      <w:r w:rsidRPr="00C34E60">
        <w:rPr>
          <w:spacing w:val="-1"/>
        </w:rPr>
        <w:t xml:space="preserve"> </w:t>
      </w:r>
      <w:r w:rsidRPr="00C34E60">
        <w:t>defesa</w:t>
      </w:r>
      <w:r w:rsidRPr="00C34E60">
        <w:rPr>
          <w:spacing w:val="-2"/>
        </w:rPr>
        <w:t xml:space="preserve"> </w:t>
      </w:r>
      <w:r w:rsidRPr="00C34E60">
        <w:t>de</w:t>
      </w:r>
      <w:r w:rsidRPr="00C34E60">
        <w:rPr>
          <w:spacing w:val="-1"/>
        </w:rPr>
        <w:t xml:space="preserve"> </w:t>
      </w:r>
      <w:r w:rsidRPr="00C34E60">
        <w:t>seus</w:t>
      </w:r>
      <w:r w:rsidRPr="00C34E60">
        <w:rPr>
          <w:spacing w:val="2"/>
        </w:rPr>
        <w:t xml:space="preserve"> </w:t>
      </w:r>
      <w:r w:rsidRPr="00C34E60">
        <w:t>interesses.</w:t>
      </w:r>
    </w:p>
    <w:p w14:paraId="1E67CBFD" w14:textId="1040B6B0" w:rsidR="00847B5B" w:rsidRPr="00C34E60" w:rsidRDefault="00943F03" w:rsidP="00965692">
      <w:pPr>
        <w:pStyle w:val="Nivel2"/>
      </w:pPr>
      <w:r w:rsidRPr="00C34E60">
        <w:t>O recurso e o pedido de reconsideração terão efeito suspensivo do ato ou da decisão recorrida até que</w:t>
      </w:r>
      <w:r w:rsidRPr="00C34E60">
        <w:rPr>
          <w:spacing w:val="-53"/>
        </w:rPr>
        <w:t xml:space="preserve"> </w:t>
      </w:r>
      <w:r w:rsidRPr="00C34E60">
        <w:t>sobrevenha</w:t>
      </w:r>
      <w:r w:rsidRPr="00C34E60">
        <w:rPr>
          <w:spacing w:val="-2"/>
        </w:rPr>
        <w:t xml:space="preserve"> </w:t>
      </w:r>
      <w:r w:rsidRPr="00C34E60">
        <w:t>decisão</w:t>
      </w:r>
      <w:r w:rsidRPr="00C34E60">
        <w:rPr>
          <w:spacing w:val="-1"/>
        </w:rPr>
        <w:t xml:space="preserve"> </w:t>
      </w:r>
      <w:r w:rsidRPr="00C34E60">
        <w:t>final</w:t>
      </w:r>
      <w:r w:rsidRPr="00C34E60">
        <w:rPr>
          <w:spacing w:val="-2"/>
        </w:rPr>
        <w:t xml:space="preserve"> </w:t>
      </w:r>
      <w:r w:rsidRPr="00C34E60">
        <w:t>da</w:t>
      </w:r>
      <w:r w:rsidRPr="00C34E60">
        <w:rPr>
          <w:spacing w:val="-1"/>
        </w:rPr>
        <w:t xml:space="preserve"> </w:t>
      </w:r>
      <w:r w:rsidRPr="00C34E60">
        <w:t>autoridade</w:t>
      </w:r>
      <w:r w:rsidRPr="00C34E60">
        <w:rPr>
          <w:spacing w:val="1"/>
        </w:rPr>
        <w:t xml:space="preserve"> </w:t>
      </w:r>
      <w:r w:rsidRPr="00C34E60">
        <w:t>competente.</w:t>
      </w:r>
    </w:p>
    <w:p w14:paraId="0F095951" w14:textId="33581552" w:rsidR="00025765" w:rsidRPr="00C34E60" w:rsidRDefault="00943F03" w:rsidP="00965692">
      <w:pPr>
        <w:pStyle w:val="Nivel2"/>
      </w:pPr>
      <w:r w:rsidRPr="00C34E60">
        <w:t>O</w:t>
      </w:r>
      <w:r w:rsidRPr="00C34E60">
        <w:rPr>
          <w:spacing w:val="-2"/>
        </w:rPr>
        <w:t xml:space="preserve"> </w:t>
      </w:r>
      <w:r w:rsidRPr="00C34E60">
        <w:t>acolhimento</w:t>
      </w:r>
      <w:r w:rsidRPr="00C34E60">
        <w:rPr>
          <w:spacing w:val="-3"/>
        </w:rPr>
        <w:t xml:space="preserve"> </w:t>
      </w:r>
      <w:r w:rsidRPr="00C34E60">
        <w:t>do</w:t>
      </w:r>
      <w:r w:rsidRPr="00C34E60">
        <w:rPr>
          <w:spacing w:val="-3"/>
        </w:rPr>
        <w:t xml:space="preserve"> </w:t>
      </w:r>
      <w:r w:rsidRPr="00C34E60">
        <w:t>recurso</w:t>
      </w:r>
      <w:r w:rsidRPr="00C34E60">
        <w:rPr>
          <w:spacing w:val="2"/>
        </w:rPr>
        <w:t xml:space="preserve"> </w:t>
      </w:r>
      <w:r w:rsidRPr="00C34E60">
        <w:t>invalida</w:t>
      </w:r>
      <w:r w:rsidRPr="00C34E60">
        <w:rPr>
          <w:spacing w:val="-3"/>
        </w:rPr>
        <w:t xml:space="preserve"> </w:t>
      </w:r>
      <w:r w:rsidRPr="00C34E60">
        <w:t>tão</w:t>
      </w:r>
      <w:r w:rsidRPr="00C34E60">
        <w:rPr>
          <w:spacing w:val="-2"/>
        </w:rPr>
        <w:t xml:space="preserve"> </w:t>
      </w:r>
      <w:r w:rsidRPr="00C34E60">
        <w:t>somente</w:t>
      </w:r>
      <w:r w:rsidRPr="00C34E60">
        <w:rPr>
          <w:spacing w:val="-3"/>
        </w:rPr>
        <w:t xml:space="preserve"> </w:t>
      </w:r>
      <w:r w:rsidRPr="00C34E60">
        <w:t>os atos</w:t>
      </w:r>
      <w:r w:rsidRPr="00C34E60">
        <w:rPr>
          <w:spacing w:val="-2"/>
        </w:rPr>
        <w:t xml:space="preserve"> </w:t>
      </w:r>
      <w:r w:rsidRPr="00C34E60">
        <w:t>insuscetíveis</w:t>
      </w:r>
      <w:r w:rsidRPr="00C34E60">
        <w:rPr>
          <w:spacing w:val="-2"/>
        </w:rPr>
        <w:t xml:space="preserve"> </w:t>
      </w:r>
      <w:r w:rsidRPr="00C34E60">
        <w:t>de</w:t>
      </w:r>
      <w:r w:rsidRPr="00C34E60">
        <w:rPr>
          <w:spacing w:val="-2"/>
        </w:rPr>
        <w:t xml:space="preserve"> </w:t>
      </w:r>
      <w:r w:rsidRPr="00C34E60">
        <w:t>aproveitamento.</w:t>
      </w:r>
    </w:p>
    <w:p w14:paraId="7E24DFC0" w14:textId="727C46DD" w:rsidR="006E0D80" w:rsidRPr="00C34E60" w:rsidRDefault="006E0D80" w:rsidP="00965692">
      <w:pPr>
        <w:pStyle w:val="Nivel2"/>
      </w:pPr>
      <w:r w:rsidRPr="00C34E60">
        <w:t xml:space="preserve">Os autos do processo permanecerão com vista franqueada aos interessados na sala da Diretoria ou mediante solicitação formal no sistema BNC ou </w:t>
      </w:r>
      <w:r w:rsidR="007620F7" w:rsidRPr="00C34E60">
        <w:t xml:space="preserve">endereço </w:t>
      </w:r>
      <w:r w:rsidRPr="00C34E60">
        <w:t>eletrônico</w:t>
      </w:r>
      <w:r w:rsidR="007620F7" w:rsidRPr="00C34E60">
        <w:t xml:space="preserve">: </w:t>
      </w:r>
      <w:r w:rsidR="00C20EA1" w:rsidRPr="00C34E60">
        <w:rPr>
          <w:b/>
        </w:rPr>
        <w:t>cplsaomigueldoscampos@gmail.com</w:t>
      </w:r>
      <w:r w:rsidR="007620F7" w:rsidRPr="00C34E60">
        <w:t>.</w:t>
      </w:r>
    </w:p>
    <w:p w14:paraId="4932E162" w14:textId="374FB3E1" w:rsidR="007906DE" w:rsidRPr="00C34E60" w:rsidRDefault="006E0D80" w:rsidP="00BE17EA">
      <w:pPr>
        <w:pStyle w:val="PargrafodaLista"/>
        <w:numPr>
          <w:ilvl w:val="0"/>
          <w:numId w:val="17"/>
        </w:numPr>
        <w:shd w:val="clear" w:color="auto" w:fill="D6E3BC" w:themeFill="accent3" w:themeFillTint="66"/>
        <w:tabs>
          <w:tab w:val="left" w:pos="284"/>
          <w:tab w:val="left" w:pos="681"/>
        </w:tabs>
        <w:spacing w:before="120" w:after="120" w:line="288" w:lineRule="auto"/>
        <w:ind w:left="284" w:right="-28" w:firstLine="0"/>
        <w:rPr>
          <w:rFonts w:asciiTheme="minorHAnsi" w:hAnsiTheme="minorHAnsi" w:cstheme="minorHAnsi"/>
          <w:b/>
          <w:sz w:val="20"/>
          <w:szCs w:val="20"/>
        </w:rPr>
      </w:pPr>
      <w:r w:rsidRPr="00C34E60">
        <w:rPr>
          <w:rFonts w:asciiTheme="minorHAnsi" w:hAnsiTheme="minorHAnsi" w:cstheme="minorHAnsi"/>
          <w:b/>
          <w:sz w:val="20"/>
          <w:szCs w:val="20"/>
        </w:rPr>
        <w:t>DAS INFRAÇÕES</w:t>
      </w:r>
      <w:r w:rsidR="007620F7" w:rsidRPr="00C34E60">
        <w:rPr>
          <w:rFonts w:asciiTheme="minorHAnsi" w:hAnsiTheme="minorHAnsi" w:cstheme="minorHAnsi"/>
          <w:b/>
          <w:sz w:val="20"/>
          <w:szCs w:val="20"/>
        </w:rPr>
        <w:t xml:space="preserve"> ADMINISTRATIVAS E SANÇÕES</w:t>
      </w:r>
      <w:r w:rsidRPr="00C34E60">
        <w:rPr>
          <w:rFonts w:asciiTheme="minorHAnsi" w:hAnsiTheme="minorHAnsi" w:cstheme="minorHAnsi"/>
          <w:b/>
          <w:sz w:val="20"/>
          <w:szCs w:val="20"/>
        </w:rPr>
        <w:t xml:space="preserve">: </w:t>
      </w:r>
    </w:p>
    <w:p w14:paraId="4607F9AD" w14:textId="7953F660" w:rsidR="007620F7" w:rsidRPr="00C34E60" w:rsidRDefault="007620F7" w:rsidP="00965692">
      <w:pPr>
        <w:pStyle w:val="Nivel2"/>
      </w:pPr>
      <w:r w:rsidRPr="00C34E60">
        <w:t xml:space="preserve">Comete infração administrativa, nos termos da lei, o licitante que, com dolo ou culpa: </w:t>
      </w:r>
    </w:p>
    <w:p w14:paraId="3DE86E0A" w14:textId="48D69746" w:rsidR="00ED5573" w:rsidRPr="00C34E60" w:rsidRDefault="007620F7" w:rsidP="00FC69FD">
      <w:pPr>
        <w:pStyle w:val="Nvel3-R"/>
      </w:pPr>
      <w:bookmarkStart w:id="33" w:name="_Ref114668085"/>
      <w:bookmarkStart w:id="34" w:name="_Hlk114652595"/>
      <w:r w:rsidRPr="00C34E60">
        <w:lastRenderedPageBreak/>
        <w:t>deixar de entregar a documentação exigida para o certame ou não entregar qualquer documento que tenha sido solicitado pelo/a pregoeiro/a durante o certame;</w:t>
      </w:r>
      <w:bookmarkStart w:id="35" w:name="_Ref114668108"/>
      <w:bookmarkEnd w:id="33"/>
    </w:p>
    <w:p w14:paraId="5FAD2120" w14:textId="1EBAB3D0" w:rsidR="007620F7" w:rsidRPr="00C34E60" w:rsidRDefault="007620F7" w:rsidP="00FC69FD">
      <w:pPr>
        <w:pStyle w:val="Nvel3-R"/>
      </w:pPr>
      <w:r w:rsidRPr="00C34E60">
        <w:t>Salvo em decorrência de fato superveniente devidamente justificado, não mantiver a proposta em especial quando:</w:t>
      </w:r>
      <w:bookmarkEnd w:id="35"/>
    </w:p>
    <w:p w14:paraId="0FDCB280" w14:textId="6FE7A954" w:rsidR="007620F7" w:rsidRPr="00C34E60" w:rsidRDefault="007620F7" w:rsidP="00BE17EA">
      <w:pPr>
        <w:pStyle w:val="Nivel4"/>
        <w:numPr>
          <w:ilvl w:val="3"/>
          <w:numId w:val="17"/>
        </w:numPr>
      </w:pPr>
      <w:r w:rsidRPr="00C34E60">
        <w:t xml:space="preserve">não enviar a proposta adequada ao último lance ofertado ou após a negociação; </w:t>
      </w:r>
    </w:p>
    <w:p w14:paraId="20B8A53B" w14:textId="30F6A29F" w:rsidR="007620F7" w:rsidRPr="00C34E60" w:rsidRDefault="007620F7" w:rsidP="00BE17EA">
      <w:pPr>
        <w:pStyle w:val="Nivel4"/>
        <w:numPr>
          <w:ilvl w:val="3"/>
          <w:numId w:val="17"/>
        </w:numPr>
      </w:pPr>
      <w:r w:rsidRPr="00C34E60">
        <w:t xml:space="preserve">recusar-se a enviar o detalhamento da proposta quando exigível; </w:t>
      </w:r>
    </w:p>
    <w:p w14:paraId="66A77BE8" w14:textId="3DCB48E0" w:rsidR="007620F7" w:rsidRPr="00C34E60" w:rsidRDefault="007620F7" w:rsidP="00BE17EA">
      <w:pPr>
        <w:pStyle w:val="Nivel4"/>
        <w:numPr>
          <w:ilvl w:val="3"/>
          <w:numId w:val="17"/>
        </w:numPr>
      </w:pPr>
      <w:r w:rsidRPr="00C34E60">
        <w:t xml:space="preserve">pedir para ser desclassificado quando encerrada a etapa competitiva; ou </w:t>
      </w:r>
    </w:p>
    <w:p w14:paraId="42496B51" w14:textId="62058D65" w:rsidR="007620F7" w:rsidRPr="00C34E60" w:rsidRDefault="007620F7" w:rsidP="00BE17EA">
      <w:pPr>
        <w:pStyle w:val="Nivel4"/>
        <w:numPr>
          <w:ilvl w:val="3"/>
          <w:numId w:val="17"/>
        </w:numPr>
      </w:pPr>
      <w:r w:rsidRPr="00C34E60">
        <w:t>deixar de apresentar amostra;</w:t>
      </w:r>
    </w:p>
    <w:p w14:paraId="15A6DBD1" w14:textId="792EEF3E" w:rsidR="007620F7" w:rsidRPr="00C34E60" w:rsidRDefault="007620F7" w:rsidP="00BE17EA">
      <w:pPr>
        <w:pStyle w:val="Nivel4"/>
        <w:numPr>
          <w:ilvl w:val="3"/>
          <w:numId w:val="17"/>
        </w:numPr>
      </w:pPr>
      <w:r w:rsidRPr="00C34E60">
        <w:t xml:space="preserve">apresentar proposta ou amostra em desacordo com as especificações do edital; </w:t>
      </w:r>
    </w:p>
    <w:p w14:paraId="3D4BAF27" w14:textId="7DBC43E3" w:rsidR="007620F7" w:rsidRPr="00C34E60" w:rsidRDefault="007620F7" w:rsidP="00FC69FD">
      <w:pPr>
        <w:pStyle w:val="Nvel3-R"/>
      </w:pPr>
      <w:bookmarkStart w:id="36" w:name="_Ref114668139"/>
      <w:r w:rsidRPr="00C34E60">
        <w:t>não celebrar o contrato ou não entregar a documentação exigida para a contratação, quando convocado dentro do prazo de validade de sua proposta;</w:t>
      </w:r>
      <w:bookmarkEnd w:id="36"/>
    </w:p>
    <w:p w14:paraId="1B8B36EC" w14:textId="085268B3" w:rsidR="007620F7" w:rsidRPr="00C34E60" w:rsidRDefault="007620F7" w:rsidP="00BE17EA">
      <w:pPr>
        <w:pStyle w:val="Nivel4"/>
        <w:numPr>
          <w:ilvl w:val="3"/>
          <w:numId w:val="17"/>
        </w:numPr>
      </w:pPr>
      <w:r w:rsidRPr="00C34E60">
        <w:t>recusar-se, sem justificativa, a assinar o contrato ou a ata de registro de preço, ou a aceitar ou retirar o instrumento equivalente no prazo estabelecido pela Administração;</w:t>
      </w:r>
    </w:p>
    <w:p w14:paraId="46C6C7B6" w14:textId="3F4293A1" w:rsidR="007620F7" w:rsidRPr="00C34E60" w:rsidRDefault="007620F7" w:rsidP="00FC69FD">
      <w:pPr>
        <w:pStyle w:val="Nvel3-R"/>
      </w:pPr>
      <w:bookmarkStart w:id="37" w:name="_Ref114668249"/>
      <w:r w:rsidRPr="00C34E60">
        <w:t>apresentar declaração ou documentação falsa exigida para o certame ou prestar declaração falsa durante a licitação</w:t>
      </w:r>
      <w:bookmarkEnd w:id="37"/>
    </w:p>
    <w:p w14:paraId="52E87200" w14:textId="6F98121D" w:rsidR="007620F7" w:rsidRPr="00C34E60" w:rsidRDefault="007620F7" w:rsidP="00FC69FD">
      <w:pPr>
        <w:pStyle w:val="Nvel3-R"/>
      </w:pPr>
      <w:bookmarkStart w:id="38" w:name="_Ref114668245"/>
      <w:r w:rsidRPr="00C34E60">
        <w:t>fraudar a licitação</w:t>
      </w:r>
      <w:bookmarkEnd w:id="38"/>
    </w:p>
    <w:p w14:paraId="3A6A3E85" w14:textId="0051E824" w:rsidR="007620F7" w:rsidRPr="00C34E60" w:rsidRDefault="007620F7" w:rsidP="00FC69FD">
      <w:pPr>
        <w:pStyle w:val="Nvel3-R"/>
      </w:pPr>
      <w:bookmarkStart w:id="39" w:name="_Ref114668247"/>
      <w:r w:rsidRPr="00C34E60">
        <w:t>comportar-se de modo inidôneo ou cometer fraude de qualquer natureza, em especial quando:</w:t>
      </w:r>
      <w:bookmarkEnd w:id="39"/>
    </w:p>
    <w:p w14:paraId="18ED49F6" w14:textId="2F4AA926" w:rsidR="007620F7" w:rsidRPr="00C34E60" w:rsidRDefault="007620F7" w:rsidP="00BE17EA">
      <w:pPr>
        <w:pStyle w:val="Nivel4"/>
        <w:numPr>
          <w:ilvl w:val="3"/>
          <w:numId w:val="17"/>
        </w:numPr>
      </w:pPr>
      <w:r w:rsidRPr="00C34E60">
        <w:t xml:space="preserve">agir em conluio ou em desconformidade com a lei; </w:t>
      </w:r>
    </w:p>
    <w:p w14:paraId="623B2D72" w14:textId="23E7513F" w:rsidR="007620F7" w:rsidRPr="00C34E60" w:rsidRDefault="007620F7" w:rsidP="00BE17EA">
      <w:pPr>
        <w:pStyle w:val="Nivel4"/>
        <w:numPr>
          <w:ilvl w:val="3"/>
          <w:numId w:val="17"/>
        </w:numPr>
      </w:pPr>
      <w:r w:rsidRPr="00C34E60">
        <w:t xml:space="preserve">induzir deliberadamente a erro no julgamento; </w:t>
      </w:r>
    </w:p>
    <w:p w14:paraId="134B4868" w14:textId="52BDF101" w:rsidR="007620F7" w:rsidRPr="00C34E60" w:rsidRDefault="007620F7" w:rsidP="00BE17EA">
      <w:pPr>
        <w:pStyle w:val="Nivel4"/>
        <w:numPr>
          <w:ilvl w:val="3"/>
          <w:numId w:val="17"/>
        </w:numPr>
      </w:pPr>
      <w:r w:rsidRPr="00C34E60">
        <w:t xml:space="preserve">apresentar amostra falsificada ou deteriorada; </w:t>
      </w:r>
    </w:p>
    <w:p w14:paraId="4A257707" w14:textId="48F7DF7A" w:rsidR="007620F7" w:rsidRPr="00C34E60" w:rsidRDefault="00ED5573" w:rsidP="00FC69FD">
      <w:pPr>
        <w:pStyle w:val="Nvel3-R"/>
      </w:pPr>
      <w:bookmarkStart w:id="40" w:name="_Ref114668251"/>
      <w:r w:rsidRPr="00C34E60">
        <w:t>p</w:t>
      </w:r>
      <w:r w:rsidR="007620F7" w:rsidRPr="00C34E60">
        <w:t>raticar atos ilícitos com vistas a frustrar os objetivos da licitação</w:t>
      </w:r>
      <w:bookmarkEnd w:id="40"/>
    </w:p>
    <w:p w14:paraId="1A5418B1" w14:textId="2EC59AFE" w:rsidR="007620F7" w:rsidRPr="00C34E60" w:rsidRDefault="007620F7" w:rsidP="00FC69FD">
      <w:pPr>
        <w:pStyle w:val="Nvel3-R"/>
      </w:pPr>
      <w:bookmarkStart w:id="41" w:name="_Ref114668252"/>
      <w:r w:rsidRPr="00C34E60">
        <w:t xml:space="preserve">praticar ato lesivo previsto no </w:t>
      </w:r>
      <w:hyperlink r:id="rId36" w:anchor="art5" w:history="1">
        <w:r w:rsidRPr="00C34E60">
          <w:rPr>
            <w:rStyle w:val="Hyperlink"/>
            <w:color w:val="auto"/>
          </w:rPr>
          <w:t>art. 5º da Lei n.º 12.846, de 2013</w:t>
        </w:r>
      </w:hyperlink>
      <w:r w:rsidRPr="00C34E60">
        <w:t>.</w:t>
      </w:r>
      <w:bookmarkEnd w:id="41"/>
    </w:p>
    <w:bookmarkEnd w:id="34"/>
    <w:p w14:paraId="27440D47" w14:textId="6B0317FE" w:rsidR="007620F7" w:rsidRPr="00C34E60" w:rsidRDefault="007620F7" w:rsidP="00965692">
      <w:pPr>
        <w:pStyle w:val="Nivel2"/>
      </w:pPr>
      <w:r w:rsidRPr="00C34E60">
        <w:t xml:space="preserve">Com fulcro na </w:t>
      </w:r>
      <w:hyperlink r:id="rId37" w:history="1">
        <w:r w:rsidRPr="00C34E60">
          <w:rPr>
            <w:rStyle w:val="Hyperlink"/>
            <w:color w:val="auto"/>
          </w:rPr>
          <w:t>Lei nº 14.133, de 2021</w:t>
        </w:r>
      </w:hyperlink>
      <w:r w:rsidRPr="00C34E60">
        <w:t xml:space="preserve">, a Administração poderá, garantida a prévia defesa, aplicar aos licitantes e/ou adjudicatários as seguintes sanções, sem prejuízo das responsabilidades civil e criminal: </w:t>
      </w:r>
    </w:p>
    <w:p w14:paraId="78BE2180" w14:textId="01B34072" w:rsidR="007620F7" w:rsidRPr="00C34E60" w:rsidRDefault="007620F7" w:rsidP="00FC69FD">
      <w:pPr>
        <w:pStyle w:val="Nvel3-R"/>
      </w:pPr>
      <w:r w:rsidRPr="00C34E60">
        <w:t xml:space="preserve">advertência; </w:t>
      </w:r>
    </w:p>
    <w:p w14:paraId="31181AFF" w14:textId="5E3C7539" w:rsidR="007620F7" w:rsidRPr="00C34E60" w:rsidRDefault="007620F7" w:rsidP="00FC69FD">
      <w:pPr>
        <w:pStyle w:val="Nvel3-R"/>
      </w:pPr>
      <w:r w:rsidRPr="00C34E60">
        <w:t>multa;</w:t>
      </w:r>
    </w:p>
    <w:p w14:paraId="04D066E8" w14:textId="6F375C7C" w:rsidR="007620F7" w:rsidRPr="00C34E60" w:rsidRDefault="007620F7" w:rsidP="00FC69FD">
      <w:pPr>
        <w:pStyle w:val="Nvel3-R"/>
      </w:pPr>
      <w:r w:rsidRPr="00C34E60">
        <w:t>impedimento de licitar e contratar e</w:t>
      </w:r>
    </w:p>
    <w:p w14:paraId="4A088395" w14:textId="6A6782C4" w:rsidR="007620F7" w:rsidRPr="00C34E60" w:rsidRDefault="007620F7" w:rsidP="00FC69FD">
      <w:pPr>
        <w:pStyle w:val="Nvel3-R"/>
      </w:pPr>
      <w:r w:rsidRPr="00C34E60">
        <w:t>declaração de inidoneidade para licitar ou contratar, enquanto perdurarem os motivos determinantes da punição ou até que seja promovida sua reabilitação perante a própria autoridade que aplicou a penalidade.</w:t>
      </w:r>
    </w:p>
    <w:p w14:paraId="43ACD8E6" w14:textId="2DCFBA73" w:rsidR="007620F7" w:rsidRPr="00C34E60" w:rsidRDefault="007620F7" w:rsidP="00965692">
      <w:pPr>
        <w:pStyle w:val="Nivel2"/>
      </w:pPr>
      <w:r w:rsidRPr="00C34E60">
        <w:t>Na aplicação das sanções serão considerados:</w:t>
      </w:r>
    </w:p>
    <w:p w14:paraId="5909CD5D" w14:textId="724AF8D8" w:rsidR="007620F7" w:rsidRPr="00C34E60" w:rsidRDefault="007620F7" w:rsidP="00FC69FD">
      <w:pPr>
        <w:pStyle w:val="Nvel3-R"/>
      </w:pPr>
      <w:r w:rsidRPr="00C34E60">
        <w:t>a natureza e a gravidade da infração cometida.</w:t>
      </w:r>
    </w:p>
    <w:p w14:paraId="405DACF9" w14:textId="77777777" w:rsidR="00DB66C2" w:rsidRPr="00C34E60" w:rsidRDefault="007620F7" w:rsidP="00FC69FD">
      <w:pPr>
        <w:pStyle w:val="Nvel3-R"/>
      </w:pPr>
      <w:r w:rsidRPr="00C34E60">
        <w:t>as peculiaridades do caso concreto</w:t>
      </w:r>
    </w:p>
    <w:p w14:paraId="6906A39D" w14:textId="77777777" w:rsidR="00551F2C" w:rsidRPr="00C34E60" w:rsidRDefault="007620F7" w:rsidP="00FC69FD">
      <w:pPr>
        <w:pStyle w:val="Nvel3-R"/>
      </w:pPr>
      <w:r w:rsidRPr="00C34E60">
        <w:t>as circunstâncias agravantes ou atenuantes</w:t>
      </w:r>
    </w:p>
    <w:p w14:paraId="6BA222D5" w14:textId="77777777" w:rsidR="00551F2C" w:rsidRPr="00C34E60" w:rsidRDefault="00ED5573" w:rsidP="00FC69FD">
      <w:pPr>
        <w:pStyle w:val="Nvel3-R"/>
      </w:pPr>
      <w:r w:rsidRPr="00C34E60">
        <w:t>o</w:t>
      </w:r>
      <w:r w:rsidR="007620F7" w:rsidRPr="00C34E60">
        <w:t>s danos que dela provierem para a Administração Pública</w:t>
      </w:r>
    </w:p>
    <w:p w14:paraId="77C5F3B5" w14:textId="59CB69AE" w:rsidR="007620F7" w:rsidRPr="00C34E60" w:rsidRDefault="007620F7" w:rsidP="00FC69FD">
      <w:pPr>
        <w:pStyle w:val="Nvel3-R"/>
      </w:pPr>
      <w:r w:rsidRPr="00C34E60">
        <w:t>a implantação ou o aperfeiçoamento de programa de integridade, conforme normas e orientações dos órgãos de controle.</w:t>
      </w:r>
    </w:p>
    <w:p w14:paraId="00236D8E" w14:textId="7B4376D3" w:rsidR="007620F7" w:rsidRPr="00C34E60" w:rsidRDefault="007620F7" w:rsidP="00965692">
      <w:pPr>
        <w:pStyle w:val="Nivel2"/>
      </w:pPr>
      <w:r w:rsidRPr="00C34E60">
        <w:lastRenderedPageBreak/>
        <w:t xml:space="preserve">A multa será recolhida em percentual de </w:t>
      </w:r>
      <w:r w:rsidR="00474083" w:rsidRPr="00C34E60">
        <w:rPr>
          <w:b/>
        </w:rPr>
        <w:t>15% (quinze por cento)</w:t>
      </w:r>
      <w:r w:rsidRPr="00C34E60">
        <w:t xml:space="preserve"> a incidente sobre o valor do contrato licitado, recolhida no prazo máximo de </w:t>
      </w:r>
      <w:r w:rsidRPr="00C34E60">
        <w:rPr>
          <w:b/>
        </w:rPr>
        <w:t>30 (trinta) dias úteis</w:t>
      </w:r>
      <w:r w:rsidRPr="00C34E60">
        <w:t xml:space="preserve">, a contar da comunicação oficial. </w:t>
      </w:r>
    </w:p>
    <w:p w14:paraId="6A2E8B5E" w14:textId="2CB848AB" w:rsidR="007620F7" w:rsidRPr="00C34E60" w:rsidRDefault="007620F7" w:rsidP="00FC69FD">
      <w:pPr>
        <w:pStyle w:val="Nvel3-R"/>
      </w:pPr>
      <w:bookmarkStart w:id="42" w:name="_Hlk113876035"/>
      <w:r w:rsidRPr="00C34E60">
        <w:t xml:space="preserve">Para as infrações previstas nos itens </w:t>
      </w:r>
      <w:r w:rsidRPr="00C34E60">
        <w:fldChar w:fldCharType="begin"/>
      </w:r>
      <w:r w:rsidRPr="00C34E60">
        <w:instrText xml:space="preserve"> REF _Ref114668085 \r \h  \* MERGEFORMAT </w:instrText>
      </w:r>
      <w:r w:rsidRPr="00C34E60">
        <w:fldChar w:fldCharType="separate"/>
      </w:r>
      <w:r w:rsidR="00E11F84">
        <w:t>12.1.1</w:t>
      </w:r>
      <w:r w:rsidRPr="00C34E60">
        <w:fldChar w:fldCharType="end"/>
      </w:r>
      <w:r w:rsidRPr="00C34E60">
        <w:t xml:space="preserve">, </w:t>
      </w:r>
      <w:r w:rsidRPr="00C34E60">
        <w:fldChar w:fldCharType="begin"/>
      </w:r>
      <w:r w:rsidRPr="00C34E60">
        <w:instrText xml:space="preserve"> REF _Ref114668108 \r \h  \* MERGEFORMAT </w:instrText>
      </w:r>
      <w:r w:rsidRPr="00C34E60">
        <w:fldChar w:fldCharType="separate"/>
      </w:r>
      <w:r w:rsidR="00E11F84">
        <w:t>12.1.1</w:t>
      </w:r>
      <w:r w:rsidRPr="00C34E60">
        <w:fldChar w:fldCharType="end"/>
      </w:r>
      <w:r w:rsidRPr="00C34E60">
        <w:t xml:space="preserve"> e </w:t>
      </w:r>
      <w:r w:rsidRPr="00C34E60">
        <w:fldChar w:fldCharType="begin"/>
      </w:r>
      <w:r w:rsidRPr="00C34E60">
        <w:instrText xml:space="preserve"> REF _Ref114668139 \r \h  \* MERGEFORMAT </w:instrText>
      </w:r>
      <w:r w:rsidRPr="00C34E60">
        <w:fldChar w:fldCharType="separate"/>
      </w:r>
      <w:r w:rsidR="00E11F84">
        <w:t>12.1.3</w:t>
      </w:r>
      <w:r w:rsidRPr="00C34E60">
        <w:fldChar w:fldCharType="end"/>
      </w:r>
      <w:r w:rsidRPr="00C34E60">
        <w:t>, a multa será de 0,5% a 15% do valor do contrato licitado.</w:t>
      </w:r>
    </w:p>
    <w:bookmarkEnd w:id="42"/>
    <w:p w14:paraId="16A58A7E" w14:textId="2A7D3304" w:rsidR="007620F7" w:rsidRPr="00C34E60" w:rsidRDefault="007620F7" w:rsidP="00FC69FD">
      <w:pPr>
        <w:pStyle w:val="Nvel3-R"/>
      </w:pPr>
      <w:r w:rsidRPr="00C34E60">
        <w:t xml:space="preserve">Para as infrações previstas nos itens </w:t>
      </w:r>
      <w:r w:rsidRPr="00C34E60">
        <w:fldChar w:fldCharType="begin"/>
      </w:r>
      <w:r w:rsidRPr="00C34E60">
        <w:instrText xml:space="preserve"> REF _Ref114668249 \r \h  \* MERGEFORMAT </w:instrText>
      </w:r>
      <w:r w:rsidRPr="00C34E60">
        <w:fldChar w:fldCharType="separate"/>
      </w:r>
      <w:r w:rsidR="00E11F84">
        <w:t>12.1.4</w:t>
      </w:r>
      <w:r w:rsidRPr="00C34E60">
        <w:fldChar w:fldCharType="end"/>
      </w:r>
      <w:r w:rsidRPr="00C34E60">
        <w:t xml:space="preserve">, </w:t>
      </w:r>
      <w:r w:rsidRPr="00C34E60">
        <w:fldChar w:fldCharType="begin"/>
      </w:r>
      <w:r w:rsidRPr="00C34E60">
        <w:instrText xml:space="preserve"> REF _Ref114668245 \r \h  \* MERGEFORMAT </w:instrText>
      </w:r>
      <w:r w:rsidRPr="00C34E60">
        <w:fldChar w:fldCharType="separate"/>
      </w:r>
      <w:r w:rsidR="00E11F84">
        <w:t>12.1.5</w:t>
      </w:r>
      <w:r w:rsidRPr="00C34E60">
        <w:fldChar w:fldCharType="end"/>
      </w:r>
      <w:r w:rsidRPr="00C34E60">
        <w:t xml:space="preserve">, </w:t>
      </w:r>
      <w:r w:rsidRPr="00C34E60">
        <w:fldChar w:fldCharType="begin"/>
      </w:r>
      <w:r w:rsidRPr="00C34E60">
        <w:instrText xml:space="preserve"> REF _Ref114668247 \r \h  \* MERGEFORMAT </w:instrText>
      </w:r>
      <w:r w:rsidRPr="00C34E60">
        <w:fldChar w:fldCharType="separate"/>
      </w:r>
      <w:r w:rsidR="00E11F84">
        <w:t>12.1.6</w:t>
      </w:r>
      <w:r w:rsidRPr="00C34E60">
        <w:fldChar w:fldCharType="end"/>
      </w:r>
      <w:r w:rsidRPr="00C34E60">
        <w:t xml:space="preserve">, </w:t>
      </w:r>
      <w:r w:rsidRPr="00C34E60">
        <w:fldChar w:fldCharType="begin"/>
      </w:r>
      <w:r w:rsidRPr="00C34E60">
        <w:instrText xml:space="preserve"> REF _Ref114668251 \r \h  \* MERGEFORMAT </w:instrText>
      </w:r>
      <w:r w:rsidRPr="00C34E60">
        <w:fldChar w:fldCharType="separate"/>
      </w:r>
      <w:r w:rsidR="00E11F84">
        <w:t>12.1.7</w:t>
      </w:r>
      <w:r w:rsidRPr="00C34E60">
        <w:fldChar w:fldCharType="end"/>
      </w:r>
      <w:r w:rsidRPr="00C34E60">
        <w:t xml:space="preserve"> e </w:t>
      </w:r>
      <w:r w:rsidRPr="00C34E60">
        <w:fldChar w:fldCharType="begin"/>
      </w:r>
      <w:r w:rsidRPr="00C34E60">
        <w:instrText xml:space="preserve"> REF _Ref114668252 \r \h  \* MERGEFORMAT </w:instrText>
      </w:r>
      <w:r w:rsidRPr="00C34E60">
        <w:fldChar w:fldCharType="separate"/>
      </w:r>
      <w:r w:rsidR="00E11F84">
        <w:t>12.1.8</w:t>
      </w:r>
      <w:r w:rsidRPr="00C34E60">
        <w:fldChar w:fldCharType="end"/>
      </w:r>
      <w:r w:rsidRPr="00C34E60">
        <w:t xml:space="preserve">, a multa será de </w:t>
      </w:r>
      <w:r w:rsidRPr="00C34E60">
        <w:rPr>
          <w:b/>
        </w:rPr>
        <w:t xml:space="preserve">15% </w:t>
      </w:r>
      <w:r w:rsidR="00474083" w:rsidRPr="00C34E60">
        <w:rPr>
          <w:b/>
        </w:rPr>
        <w:t>(quinze por  cento)</w:t>
      </w:r>
      <w:r w:rsidR="00474083" w:rsidRPr="00C34E60">
        <w:t xml:space="preserve"> </w:t>
      </w:r>
      <w:r w:rsidRPr="00C34E60">
        <w:t>do valor do contrato licitado.</w:t>
      </w:r>
    </w:p>
    <w:p w14:paraId="67BEB081" w14:textId="43E1F03D" w:rsidR="007620F7" w:rsidRPr="00C34E60" w:rsidRDefault="007620F7" w:rsidP="00965692">
      <w:pPr>
        <w:pStyle w:val="Nivel2"/>
      </w:pPr>
      <w:r w:rsidRPr="00C34E60">
        <w:t>As sanções de advertência, impedimento de licitar e contratar e declaração de inidoneidade para licitar ou contratar poderão ser aplicadas, cumulativamente ou não, à penalidade de multa.</w:t>
      </w:r>
    </w:p>
    <w:p w14:paraId="19862F90" w14:textId="6B6369FB" w:rsidR="007620F7" w:rsidRPr="00C34E60" w:rsidRDefault="007620F7" w:rsidP="00965692">
      <w:pPr>
        <w:pStyle w:val="Nivel2"/>
      </w:pPr>
      <w:r w:rsidRPr="00C34E60">
        <w:t xml:space="preserve">Na aplicação da sanção de multa será facultada a defesa do interessado no prazo de </w:t>
      </w:r>
      <w:r w:rsidRPr="00C34E60">
        <w:rPr>
          <w:b/>
        </w:rPr>
        <w:t>15 (quinze) dias úteis</w:t>
      </w:r>
      <w:r w:rsidRPr="00C34E60">
        <w:t>, contado da data de sua intimação.</w:t>
      </w:r>
    </w:p>
    <w:p w14:paraId="4BDB73F7" w14:textId="0C46F593" w:rsidR="007620F7" w:rsidRPr="00C34E60" w:rsidRDefault="007620F7" w:rsidP="00965692">
      <w:pPr>
        <w:pStyle w:val="Nivel2"/>
      </w:pPr>
      <w:r w:rsidRPr="00C34E60">
        <w:t xml:space="preserve">A sanção de impedimento de licitar e contratar será aplicada ao responsável em decorrência das infrações administrativas relacionadas nos itens </w:t>
      </w:r>
      <w:r w:rsidRPr="00C34E60">
        <w:fldChar w:fldCharType="begin"/>
      </w:r>
      <w:r w:rsidRPr="00C34E60">
        <w:instrText xml:space="preserve"> REF _Ref114668085 \r \h  \* MERGEFORMAT </w:instrText>
      </w:r>
      <w:r w:rsidRPr="00C34E60">
        <w:fldChar w:fldCharType="separate"/>
      </w:r>
      <w:r w:rsidR="00E11F84">
        <w:t>12.1.1</w:t>
      </w:r>
      <w:r w:rsidRPr="00C34E60">
        <w:fldChar w:fldCharType="end"/>
      </w:r>
      <w:r w:rsidRPr="00C34E60">
        <w:t xml:space="preserve">, </w:t>
      </w:r>
      <w:r w:rsidRPr="00C34E60">
        <w:fldChar w:fldCharType="begin"/>
      </w:r>
      <w:r w:rsidRPr="00C34E60">
        <w:instrText xml:space="preserve"> REF _Ref114668108 \r \h  \* MERGEFORMAT </w:instrText>
      </w:r>
      <w:r w:rsidRPr="00C34E60">
        <w:fldChar w:fldCharType="separate"/>
      </w:r>
      <w:r w:rsidR="00E11F84">
        <w:t>12.1.1</w:t>
      </w:r>
      <w:r w:rsidRPr="00C34E60">
        <w:fldChar w:fldCharType="end"/>
      </w:r>
      <w:r w:rsidRPr="00C34E60">
        <w:t xml:space="preserve"> e </w:t>
      </w:r>
      <w:r w:rsidRPr="00C34E60">
        <w:fldChar w:fldCharType="begin"/>
      </w:r>
      <w:r w:rsidRPr="00C34E60">
        <w:instrText xml:space="preserve"> REF _Ref114668139 \r \h  \* MERGEFORMAT </w:instrText>
      </w:r>
      <w:r w:rsidRPr="00C34E60">
        <w:fldChar w:fldCharType="separate"/>
      </w:r>
      <w:r w:rsidR="00E11F84">
        <w:t>12.1.3</w:t>
      </w:r>
      <w:r w:rsidRPr="00C34E60">
        <w:fldChar w:fldCharType="end"/>
      </w:r>
      <w:r w:rsidRPr="00C34E60">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CFC9D9A" w14:textId="65262763" w:rsidR="007620F7" w:rsidRPr="00C34E60" w:rsidRDefault="007620F7" w:rsidP="00965692">
      <w:pPr>
        <w:pStyle w:val="Nivel2"/>
      </w:pPr>
      <w:r w:rsidRPr="00C34E60">
        <w:t xml:space="preserve">Poderá ser aplicada ao responsável a sanção de declaração de inidoneidade para licitar ou contratar, em decorrência da prática das infrações dispostas nos itens </w:t>
      </w:r>
      <w:r w:rsidRPr="00C34E60">
        <w:fldChar w:fldCharType="begin"/>
      </w:r>
      <w:r w:rsidRPr="00C34E60">
        <w:instrText xml:space="preserve"> REF _Ref114668249 \r \h  \* MERGEFORMAT </w:instrText>
      </w:r>
      <w:r w:rsidRPr="00C34E60">
        <w:fldChar w:fldCharType="separate"/>
      </w:r>
      <w:r w:rsidR="00E11F84">
        <w:t>12.1.4</w:t>
      </w:r>
      <w:r w:rsidRPr="00C34E60">
        <w:fldChar w:fldCharType="end"/>
      </w:r>
      <w:r w:rsidRPr="00C34E60">
        <w:t xml:space="preserve">, </w:t>
      </w:r>
      <w:r w:rsidRPr="00C34E60">
        <w:fldChar w:fldCharType="begin"/>
      </w:r>
      <w:r w:rsidRPr="00C34E60">
        <w:instrText xml:space="preserve"> REF _Ref114668245 \r \h  \* MERGEFORMAT </w:instrText>
      </w:r>
      <w:r w:rsidRPr="00C34E60">
        <w:fldChar w:fldCharType="separate"/>
      </w:r>
      <w:r w:rsidR="00E11F84">
        <w:t>12.1.5</w:t>
      </w:r>
      <w:r w:rsidRPr="00C34E60">
        <w:fldChar w:fldCharType="end"/>
      </w:r>
      <w:r w:rsidRPr="00C34E60">
        <w:t xml:space="preserve">, </w:t>
      </w:r>
      <w:r w:rsidRPr="00C34E60">
        <w:fldChar w:fldCharType="begin"/>
      </w:r>
      <w:r w:rsidRPr="00C34E60">
        <w:instrText xml:space="preserve"> REF _Ref114668247 \r \h  \* MERGEFORMAT </w:instrText>
      </w:r>
      <w:r w:rsidRPr="00C34E60">
        <w:fldChar w:fldCharType="separate"/>
      </w:r>
      <w:r w:rsidR="00E11F84">
        <w:t>12.1.6</w:t>
      </w:r>
      <w:r w:rsidRPr="00C34E60">
        <w:fldChar w:fldCharType="end"/>
      </w:r>
      <w:r w:rsidRPr="00C34E60">
        <w:t xml:space="preserve">, </w:t>
      </w:r>
      <w:r w:rsidRPr="00C34E60">
        <w:fldChar w:fldCharType="begin"/>
      </w:r>
      <w:r w:rsidRPr="00C34E60">
        <w:instrText xml:space="preserve"> REF _Ref114668251 \r \h  \* MERGEFORMAT </w:instrText>
      </w:r>
      <w:r w:rsidRPr="00C34E60">
        <w:fldChar w:fldCharType="separate"/>
      </w:r>
      <w:r w:rsidR="00E11F84">
        <w:t>12.1.7</w:t>
      </w:r>
      <w:r w:rsidRPr="00C34E60">
        <w:fldChar w:fldCharType="end"/>
      </w:r>
      <w:r w:rsidRPr="00C34E60">
        <w:t xml:space="preserve"> e </w:t>
      </w:r>
      <w:r w:rsidRPr="00C34E60">
        <w:fldChar w:fldCharType="begin"/>
      </w:r>
      <w:r w:rsidRPr="00C34E60">
        <w:instrText xml:space="preserve"> REF _Ref114668252 \r \h  \* MERGEFORMAT </w:instrText>
      </w:r>
      <w:r w:rsidRPr="00C34E60">
        <w:fldChar w:fldCharType="separate"/>
      </w:r>
      <w:r w:rsidR="00E11F84">
        <w:t>12.1.8</w:t>
      </w:r>
      <w:r w:rsidRPr="00C34E60">
        <w:fldChar w:fldCharType="end"/>
      </w:r>
      <w:r w:rsidRPr="00C34E60">
        <w:t xml:space="preserve">, bem como pelas infrações administrativas previstas nos itens </w:t>
      </w:r>
      <w:r w:rsidRPr="00C34E60">
        <w:fldChar w:fldCharType="begin"/>
      </w:r>
      <w:r w:rsidRPr="00C34E60">
        <w:instrText xml:space="preserve"> REF _Ref114668085 \r \h  \* MERGEFORMAT </w:instrText>
      </w:r>
      <w:r w:rsidRPr="00C34E60">
        <w:fldChar w:fldCharType="separate"/>
      </w:r>
      <w:r w:rsidR="00E11F84">
        <w:t>12.1.1</w:t>
      </w:r>
      <w:r w:rsidRPr="00C34E60">
        <w:fldChar w:fldCharType="end"/>
      </w:r>
      <w:r w:rsidRPr="00C34E60">
        <w:t xml:space="preserve">, </w:t>
      </w:r>
      <w:r w:rsidRPr="00C34E60">
        <w:fldChar w:fldCharType="begin"/>
      </w:r>
      <w:r w:rsidRPr="00C34E60">
        <w:instrText xml:space="preserve"> REF _Ref114668108 \r \h  \* MERGEFORMAT </w:instrText>
      </w:r>
      <w:r w:rsidRPr="00C34E60">
        <w:fldChar w:fldCharType="separate"/>
      </w:r>
      <w:r w:rsidR="00E11F84">
        <w:t>12.1.1</w:t>
      </w:r>
      <w:r w:rsidRPr="00C34E60">
        <w:fldChar w:fldCharType="end"/>
      </w:r>
      <w:r w:rsidRPr="00C34E60">
        <w:t xml:space="preserve"> e </w:t>
      </w:r>
      <w:r w:rsidRPr="00C34E60">
        <w:fldChar w:fldCharType="begin"/>
      </w:r>
      <w:r w:rsidRPr="00C34E60">
        <w:instrText xml:space="preserve"> REF _Ref114668139 \r \h  \* MERGEFORMAT </w:instrText>
      </w:r>
      <w:r w:rsidRPr="00C34E60">
        <w:fldChar w:fldCharType="separate"/>
      </w:r>
      <w:r w:rsidR="00E11F84">
        <w:t>12.1.3</w:t>
      </w:r>
      <w:r w:rsidRPr="00C34E60">
        <w:fldChar w:fldCharType="end"/>
      </w:r>
      <w:r w:rsidRPr="00C34E60">
        <w:t xml:space="preserve"> que justifiquem a imposição de penalidade mais grave que a sanção de impedimento de licitar e contratar, cuja duração observará o prazo previsto no </w:t>
      </w:r>
      <w:hyperlink r:id="rId38" w:anchor="art156§5" w:history="1">
        <w:r w:rsidRPr="00C34E60">
          <w:rPr>
            <w:rStyle w:val="Hyperlink"/>
            <w:color w:val="auto"/>
          </w:rPr>
          <w:t>art. 156, §5º, da Lei n.º 14.133/2021</w:t>
        </w:r>
      </w:hyperlink>
      <w:r w:rsidRPr="00C34E60">
        <w:t>.</w:t>
      </w:r>
    </w:p>
    <w:p w14:paraId="4236F2BD" w14:textId="429CF859" w:rsidR="007620F7" w:rsidRPr="00C34E60" w:rsidRDefault="007620F7" w:rsidP="00965692">
      <w:pPr>
        <w:pStyle w:val="Nivel2"/>
      </w:pPr>
      <w:r w:rsidRPr="00C34E60">
        <w:t xml:space="preserve">A recusa injustificada do adjudicatário em assinar o contrato ou a ata de registro de preço, ou em aceitar ou retirar o instrumento equivalente no prazo estabelecido pela Administração, descrita no item </w:t>
      </w:r>
      <w:r w:rsidRPr="00C34E60">
        <w:fldChar w:fldCharType="begin"/>
      </w:r>
      <w:r w:rsidRPr="00C34E60">
        <w:instrText xml:space="preserve"> REF _Ref114668139 \r \h  \* MERGEFORMAT </w:instrText>
      </w:r>
      <w:r w:rsidRPr="00C34E60">
        <w:fldChar w:fldCharType="separate"/>
      </w:r>
      <w:r w:rsidR="00E11F84">
        <w:t>12.1.3</w:t>
      </w:r>
      <w:r w:rsidRPr="00C34E60">
        <w:fldChar w:fldCharType="end"/>
      </w:r>
      <w:r w:rsidRPr="00C34E60">
        <w:t xml:space="preserve">, caracterizará o descumprimento total da obrigação assumida e o sujeitará às penalidades e à imediata perda da garantia de proposta em favor do órgão ou entidade promotora da licitação, nos termos do </w:t>
      </w:r>
      <w:hyperlink r:id="rId39" w:history="1">
        <w:r w:rsidRPr="00C34E60">
          <w:rPr>
            <w:rStyle w:val="Hyperlink"/>
            <w:color w:val="auto"/>
          </w:rPr>
          <w:t>art. 45, §4º da IN SEGES/ME n.º 73, de 2022</w:t>
        </w:r>
      </w:hyperlink>
      <w:r w:rsidRPr="00C34E60">
        <w:t xml:space="preserve">. </w:t>
      </w:r>
    </w:p>
    <w:p w14:paraId="510B15AD" w14:textId="658F1537" w:rsidR="007620F7" w:rsidRPr="00C34E60" w:rsidRDefault="007620F7" w:rsidP="00965692">
      <w:pPr>
        <w:pStyle w:val="Nivel2"/>
        <w:tabs>
          <w:tab w:val="left" w:pos="851"/>
        </w:tabs>
      </w:pPr>
      <w:r w:rsidRPr="00C34E60">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4B5F98" w14:textId="06BCEF5C" w:rsidR="007620F7" w:rsidRPr="00C34E60" w:rsidRDefault="007620F7" w:rsidP="00965692">
      <w:pPr>
        <w:pStyle w:val="Nivel2"/>
        <w:tabs>
          <w:tab w:val="left" w:pos="851"/>
        </w:tabs>
      </w:pPr>
      <w:r w:rsidRPr="00C34E60">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39F2A94" w14:textId="07FCBC45" w:rsidR="007620F7" w:rsidRPr="00C34E60" w:rsidRDefault="007620F7" w:rsidP="00965692">
      <w:pPr>
        <w:pStyle w:val="Nivel2"/>
        <w:tabs>
          <w:tab w:val="left" w:pos="851"/>
        </w:tabs>
      </w:pPr>
      <w:r w:rsidRPr="00C34E60">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C3139DE" w14:textId="21D95A5B" w:rsidR="007620F7" w:rsidRPr="00C34E60" w:rsidRDefault="007620F7" w:rsidP="00965692">
      <w:pPr>
        <w:pStyle w:val="Nivel2"/>
        <w:tabs>
          <w:tab w:val="left" w:pos="851"/>
        </w:tabs>
      </w:pPr>
      <w:r w:rsidRPr="00C34E60">
        <w:t>O recurso e o pedido de reconsideração terão efeito suspensivo do ato ou da decisão recorrida até que sobrevenha decisão final da autoridade competente.</w:t>
      </w:r>
    </w:p>
    <w:p w14:paraId="72CE11C8" w14:textId="6E7D56B8" w:rsidR="006E0D80" w:rsidRPr="00C34E60" w:rsidRDefault="007620F7" w:rsidP="00965692">
      <w:pPr>
        <w:pStyle w:val="Nivel2"/>
        <w:tabs>
          <w:tab w:val="left" w:pos="851"/>
        </w:tabs>
      </w:pPr>
      <w:r w:rsidRPr="00C34E60">
        <w:t>A aplicação das sanções previstas neste edital não exclui, em hipótese alguma, a obrigação de reparação integral dos danos causados.</w:t>
      </w:r>
    </w:p>
    <w:p w14:paraId="024132D1" w14:textId="77777777" w:rsidR="00025765" w:rsidRPr="00C34E60" w:rsidRDefault="00943F03" w:rsidP="00BE17EA">
      <w:pPr>
        <w:pStyle w:val="PargrafodaLista"/>
        <w:numPr>
          <w:ilvl w:val="0"/>
          <w:numId w:val="17"/>
        </w:numPr>
        <w:shd w:val="clear" w:color="auto" w:fill="D6E3BC" w:themeFill="accent3" w:themeFillTint="66"/>
        <w:tabs>
          <w:tab w:val="left" w:pos="284"/>
          <w:tab w:val="left" w:pos="681"/>
        </w:tabs>
        <w:spacing w:before="120" w:after="120" w:line="288" w:lineRule="auto"/>
        <w:ind w:left="284" w:right="-28" w:firstLine="0"/>
        <w:rPr>
          <w:rFonts w:asciiTheme="minorHAnsi" w:hAnsiTheme="minorHAnsi" w:cstheme="minorHAnsi"/>
          <w:b/>
          <w:sz w:val="20"/>
          <w:szCs w:val="20"/>
        </w:rPr>
      </w:pPr>
      <w:bookmarkStart w:id="43" w:name="_bookmark12"/>
      <w:bookmarkStart w:id="44" w:name="_bookmark21"/>
      <w:bookmarkEnd w:id="43"/>
      <w:bookmarkEnd w:id="44"/>
      <w:r w:rsidRPr="00C34E60">
        <w:rPr>
          <w:rFonts w:asciiTheme="minorHAnsi" w:hAnsiTheme="minorHAnsi" w:cstheme="minorHAnsi"/>
          <w:b/>
          <w:sz w:val="20"/>
          <w:szCs w:val="20"/>
        </w:rPr>
        <w:t>DA</w:t>
      </w:r>
      <w:r w:rsidRPr="00C34E60">
        <w:rPr>
          <w:rFonts w:asciiTheme="minorHAnsi" w:hAnsiTheme="minorHAnsi" w:cstheme="minorHAnsi"/>
          <w:b/>
          <w:spacing w:val="-6"/>
          <w:sz w:val="20"/>
          <w:szCs w:val="20"/>
        </w:rPr>
        <w:t xml:space="preserve"> </w:t>
      </w:r>
      <w:r w:rsidRPr="00C34E60">
        <w:rPr>
          <w:rFonts w:asciiTheme="minorHAnsi" w:hAnsiTheme="minorHAnsi" w:cstheme="minorHAnsi"/>
          <w:b/>
          <w:sz w:val="20"/>
          <w:szCs w:val="20"/>
        </w:rPr>
        <w:t>IMPUGNAÇÃO</w:t>
      </w:r>
      <w:r w:rsidRPr="00C34E60">
        <w:rPr>
          <w:rFonts w:asciiTheme="minorHAnsi" w:hAnsiTheme="minorHAnsi" w:cstheme="minorHAnsi"/>
          <w:b/>
          <w:spacing w:val="2"/>
          <w:sz w:val="20"/>
          <w:szCs w:val="20"/>
        </w:rPr>
        <w:t xml:space="preserve"> </w:t>
      </w:r>
      <w:r w:rsidRPr="00C34E60">
        <w:rPr>
          <w:rFonts w:asciiTheme="minorHAnsi" w:hAnsiTheme="minorHAnsi" w:cstheme="minorHAnsi"/>
          <w:b/>
          <w:sz w:val="20"/>
          <w:szCs w:val="20"/>
        </w:rPr>
        <w:t>AO</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EDITAL</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E</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DO</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PEDIDO</w:t>
      </w:r>
      <w:r w:rsidRPr="00C34E60">
        <w:rPr>
          <w:rFonts w:asciiTheme="minorHAnsi" w:hAnsiTheme="minorHAnsi" w:cstheme="minorHAnsi"/>
          <w:b/>
          <w:spacing w:val="-2"/>
          <w:sz w:val="20"/>
          <w:szCs w:val="20"/>
        </w:rPr>
        <w:t xml:space="preserve"> </w:t>
      </w:r>
      <w:r w:rsidRPr="00C34E60">
        <w:rPr>
          <w:rFonts w:asciiTheme="minorHAnsi" w:hAnsiTheme="minorHAnsi" w:cstheme="minorHAnsi"/>
          <w:b/>
          <w:sz w:val="20"/>
          <w:szCs w:val="20"/>
        </w:rPr>
        <w:t>DE</w:t>
      </w:r>
      <w:r w:rsidRPr="00C34E60">
        <w:rPr>
          <w:rFonts w:asciiTheme="minorHAnsi" w:hAnsiTheme="minorHAnsi" w:cstheme="minorHAnsi"/>
          <w:b/>
          <w:spacing w:val="-4"/>
          <w:sz w:val="20"/>
          <w:szCs w:val="20"/>
        </w:rPr>
        <w:t xml:space="preserve"> </w:t>
      </w:r>
      <w:r w:rsidRPr="00C34E60">
        <w:rPr>
          <w:rFonts w:asciiTheme="minorHAnsi" w:hAnsiTheme="minorHAnsi" w:cstheme="minorHAnsi"/>
          <w:b/>
          <w:sz w:val="20"/>
          <w:szCs w:val="20"/>
        </w:rPr>
        <w:t>ESCLARECIMENTO</w:t>
      </w:r>
    </w:p>
    <w:p w14:paraId="365FE633" w14:textId="665191D7" w:rsidR="00063DC3" w:rsidRPr="00C34E60" w:rsidRDefault="00943F03" w:rsidP="00965692">
      <w:pPr>
        <w:pStyle w:val="Nivel2"/>
      </w:pPr>
      <w:r w:rsidRPr="00C34E60">
        <w:t xml:space="preserve">Qualquer pessoa é parte legítima para impugnar este Edital por irregularidade na aplicação da </w:t>
      </w:r>
      <w:hyperlink r:id="rId40">
        <w:r w:rsidRPr="00C34E60">
          <w:t>Lei nº</w:t>
        </w:r>
      </w:hyperlink>
      <w:r w:rsidRPr="00C34E60">
        <w:rPr>
          <w:spacing w:val="1"/>
        </w:rPr>
        <w:t xml:space="preserve"> </w:t>
      </w:r>
      <w:hyperlink r:id="rId41">
        <w:r w:rsidRPr="00C34E60">
          <w:t>14.133, de 2021,</w:t>
        </w:r>
      </w:hyperlink>
      <w:r w:rsidRPr="00C34E60">
        <w:t xml:space="preserve"> devendo protocolar o pedido até </w:t>
      </w:r>
      <w:r w:rsidRPr="00C34E60">
        <w:rPr>
          <w:b/>
        </w:rPr>
        <w:t>3 (três) dias úteis</w:t>
      </w:r>
      <w:r w:rsidRPr="00C34E60">
        <w:t xml:space="preserve"> antes da data da abertura do</w:t>
      </w:r>
      <w:r w:rsidRPr="00C34E60">
        <w:rPr>
          <w:spacing w:val="1"/>
        </w:rPr>
        <w:t xml:space="preserve"> </w:t>
      </w:r>
      <w:r w:rsidR="00063DC3" w:rsidRPr="00C34E60">
        <w:t>certame.</w:t>
      </w:r>
    </w:p>
    <w:p w14:paraId="12353C86" w14:textId="6159AE14" w:rsidR="00025765" w:rsidRPr="00C34E60" w:rsidRDefault="00063DC3" w:rsidP="00965692">
      <w:pPr>
        <w:pStyle w:val="Nivel2"/>
      </w:pPr>
      <w:r w:rsidRPr="00C34E60">
        <w:lastRenderedPageBreak/>
        <w:t xml:space="preserve">A resposta à impugnação ou ao pedido de esclarecimento será divulgado em sítio eletrônico oficial no prazo de até </w:t>
      </w:r>
      <w:r w:rsidRPr="00C34E60">
        <w:rPr>
          <w:b/>
        </w:rPr>
        <w:t>03 (três) dias úteis</w:t>
      </w:r>
      <w:r w:rsidRPr="00C34E60">
        <w:t>, limitado ao último dia útil anterior à data da abertura do certame</w:t>
      </w:r>
      <w:r w:rsidR="00943F03" w:rsidRPr="00C34E60">
        <w:t>.</w:t>
      </w:r>
    </w:p>
    <w:p w14:paraId="1F5FA790" w14:textId="0DFC1748" w:rsidR="00025765" w:rsidRPr="00C34E60" w:rsidRDefault="00943F03" w:rsidP="00965692">
      <w:pPr>
        <w:pStyle w:val="Nivel2"/>
      </w:pPr>
      <w:r w:rsidRPr="00C34E60">
        <w:t>A</w:t>
      </w:r>
      <w:r w:rsidRPr="00C34E60">
        <w:rPr>
          <w:spacing w:val="34"/>
        </w:rPr>
        <w:t xml:space="preserve"> </w:t>
      </w:r>
      <w:r w:rsidRPr="00C34E60">
        <w:t>impugnação</w:t>
      </w:r>
      <w:r w:rsidRPr="00C34E60">
        <w:rPr>
          <w:spacing w:val="35"/>
        </w:rPr>
        <w:t xml:space="preserve"> </w:t>
      </w:r>
      <w:r w:rsidRPr="00C34E60">
        <w:t>e</w:t>
      </w:r>
      <w:r w:rsidRPr="00C34E60">
        <w:rPr>
          <w:spacing w:val="35"/>
        </w:rPr>
        <w:t xml:space="preserve"> </w:t>
      </w:r>
      <w:r w:rsidRPr="00C34E60">
        <w:t>o</w:t>
      </w:r>
      <w:r w:rsidRPr="00C34E60">
        <w:rPr>
          <w:spacing w:val="35"/>
        </w:rPr>
        <w:t xml:space="preserve"> </w:t>
      </w:r>
      <w:r w:rsidRPr="00C34E60">
        <w:t>pedido</w:t>
      </w:r>
      <w:r w:rsidRPr="00C34E60">
        <w:rPr>
          <w:spacing w:val="37"/>
        </w:rPr>
        <w:t xml:space="preserve"> </w:t>
      </w:r>
      <w:r w:rsidRPr="00C34E60">
        <w:t>de</w:t>
      </w:r>
      <w:r w:rsidRPr="00C34E60">
        <w:rPr>
          <w:spacing w:val="35"/>
        </w:rPr>
        <w:t xml:space="preserve"> </w:t>
      </w:r>
      <w:r w:rsidRPr="00C34E60">
        <w:t>esclarecimento</w:t>
      </w:r>
      <w:r w:rsidRPr="00C34E60">
        <w:rPr>
          <w:spacing w:val="40"/>
        </w:rPr>
        <w:t xml:space="preserve"> </w:t>
      </w:r>
      <w:r w:rsidRPr="00C34E60">
        <w:t>deverão</w:t>
      </w:r>
      <w:r w:rsidRPr="00C34E60">
        <w:rPr>
          <w:spacing w:val="36"/>
        </w:rPr>
        <w:t xml:space="preserve"> </w:t>
      </w:r>
      <w:r w:rsidRPr="00C34E60">
        <w:t>ser</w:t>
      </w:r>
      <w:r w:rsidRPr="00C34E60">
        <w:rPr>
          <w:spacing w:val="36"/>
        </w:rPr>
        <w:t xml:space="preserve"> </w:t>
      </w:r>
      <w:r w:rsidRPr="00C34E60">
        <w:t>realizados</w:t>
      </w:r>
      <w:r w:rsidRPr="00C34E60">
        <w:rPr>
          <w:spacing w:val="37"/>
        </w:rPr>
        <w:t xml:space="preserve"> </w:t>
      </w:r>
      <w:r w:rsidRPr="00C34E60">
        <w:t>por</w:t>
      </w:r>
      <w:r w:rsidRPr="00C34E60">
        <w:rPr>
          <w:spacing w:val="36"/>
        </w:rPr>
        <w:t xml:space="preserve"> </w:t>
      </w:r>
      <w:r w:rsidRPr="00C34E60">
        <w:t>forma</w:t>
      </w:r>
      <w:r w:rsidRPr="00C34E60">
        <w:rPr>
          <w:spacing w:val="33"/>
        </w:rPr>
        <w:t xml:space="preserve"> </w:t>
      </w:r>
      <w:r w:rsidR="00063DC3" w:rsidRPr="00C34E60">
        <w:t xml:space="preserve">eletrônica </w:t>
      </w:r>
      <w:r w:rsidR="009F19D0" w:rsidRPr="00C34E60">
        <w:t>e</w:t>
      </w:r>
      <w:r w:rsidR="00063DC3" w:rsidRPr="00C34E60">
        <w:t xml:space="preserve">m campo disponilizado </w:t>
      </w:r>
      <w:r w:rsidR="00063DC3" w:rsidRPr="00C34E60">
        <w:rPr>
          <w:b/>
        </w:rPr>
        <w:t>n</w:t>
      </w:r>
      <w:r w:rsidR="009F19D0" w:rsidRPr="00C34E60">
        <w:rPr>
          <w:b/>
        </w:rPr>
        <w:t>a plataforma eletrônica do BNC</w:t>
      </w:r>
      <w:r w:rsidR="00474083" w:rsidRPr="00C34E60">
        <w:rPr>
          <w:b/>
        </w:rPr>
        <w:t xml:space="preserve"> </w:t>
      </w:r>
      <w:r w:rsidR="00C20EA1" w:rsidRPr="00C34E60">
        <w:rPr>
          <w:b/>
        </w:rPr>
        <w:t>–</w:t>
      </w:r>
      <w:r w:rsidR="00474083" w:rsidRPr="00C34E60">
        <w:rPr>
          <w:b/>
        </w:rPr>
        <w:t xml:space="preserve"> </w:t>
      </w:r>
      <w:r w:rsidR="00C20EA1" w:rsidRPr="00C34E60">
        <w:rPr>
          <w:b/>
        </w:rPr>
        <w:t>BANCO NACIONAL DE COMPRAS</w:t>
      </w:r>
      <w:r w:rsidR="00063DC3" w:rsidRPr="00C34E60">
        <w:t>.</w:t>
      </w:r>
    </w:p>
    <w:p w14:paraId="6B5689F6" w14:textId="08587196" w:rsidR="00025765" w:rsidRPr="00C34E60" w:rsidRDefault="00943F03" w:rsidP="00965692">
      <w:pPr>
        <w:pStyle w:val="Nivel2"/>
      </w:pPr>
      <w:r w:rsidRPr="00C34E60">
        <w:t>As</w:t>
      </w:r>
      <w:r w:rsidRPr="00C34E60">
        <w:rPr>
          <w:spacing w:val="-2"/>
        </w:rPr>
        <w:t xml:space="preserve"> </w:t>
      </w:r>
      <w:r w:rsidRPr="00C34E60">
        <w:t>impugnações e</w:t>
      </w:r>
      <w:r w:rsidRPr="00C34E60">
        <w:rPr>
          <w:spacing w:val="-3"/>
        </w:rPr>
        <w:t xml:space="preserve"> </w:t>
      </w:r>
      <w:r w:rsidRPr="00C34E60">
        <w:t>pedidos</w:t>
      </w:r>
      <w:r w:rsidRPr="00C34E60">
        <w:rPr>
          <w:spacing w:val="1"/>
        </w:rPr>
        <w:t xml:space="preserve"> </w:t>
      </w:r>
      <w:r w:rsidRPr="00C34E60">
        <w:t>de</w:t>
      </w:r>
      <w:r w:rsidRPr="00C34E60">
        <w:rPr>
          <w:spacing w:val="-3"/>
        </w:rPr>
        <w:t xml:space="preserve"> </w:t>
      </w:r>
      <w:r w:rsidRPr="00C34E60">
        <w:t>esclarecimentos</w:t>
      </w:r>
      <w:r w:rsidRPr="00C34E60">
        <w:rPr>
          <w:spacing w:val="-2"/>
        </w:rPr>
        <w:t xml:space="preserve"> </w:t>
      </w:r>
      <w:r w:rsidRPr="00C34E60">
        <w:t>não</w:t>
      </w:r>
      <w:r w:rsidRPr="00C34E60">
        <w:rPr>
          <w:spacing w:val="-1"/>
        </w:rPr>
        <w:t xml:space="preserve"> </w:t>
      </w:r>
      <w:r w:rsidRPr="00C34E60">
        <w:t>suspendem</w:t>
      </w:r>
      <w:r w:rsidRPr="00C34E60">
        <w:rPr>
          <w:spacing w:val="1"/>
        </w:rPr>
        <w:t xml:space="preserve"> </w:t>
      </w:r>
      <w:r w:rsidRPr="00C34E60">
        <w:t>os</w:t>
      </w:r>
      <w:r w:rsidRPr="00C34E60">
        <w:rPr>
          <w:spacing w:val="-2"/>
        </w:rPr>
        <w:t xml:space="preserve"> </w:t>
      </w:r>
      <w:r w:rsidRPr="00C34E60">
        <w:t>prazos</w:t>
      </w:r>
      <w:r w:rsidRPr="00C34E60">
        <w:rPr>
          <w:spacing w:val="-2"/>
        </w:rPr>
        <w:t xml:space="preserve"> </w:t>
      </w:r>
      <w:r w:rsidRPr="00C34E60">
        <w:t>previstos</w:t>
      </w:r>
      <w:r w:rsidRPr="00C34E60">
        <w:rPr>
          <w:spacing w:val="-2"/>
        </w:rPr>
        <w:t xml:space="preserve"> </w:t>
      </w:r>
      <w:r w:rsidRPr="00C34E60">
        <w:t>no</w:t>
      </w:r>
      <w:r w:rsidRPr="00C34E60">
        <w:rPr>
          <w:spacing w:val="-3"/>
        </w:rPr>
        <w:t xml:space="preserve"> </w:t>
      </w:r>
      <w:r w:rsidRPr="00C34E60">
        <w:t>certame.</w:t>
      </w:r>
    </w:p>
    <w:p w14:paraId="3FB24000" w14:textId="57A1B574" w:rsidR="00025765" w:rsidRPr="00C34E60" w:rsidRDefault="00943F03" w:rsidP="00FC69FD">
      <w:pPr>
        <w:pStyle w:val="Nvel3-R"/>
      </w:pPr>
      <w:r w:rsidRPr="00C34E60">
        <w:t>A</w:t>
      </w:r>
      <w:r w:rsidRPr="00C34E60">
        <w:rPr>
          <w:spacing w:val="6"/>
        </w:rPr>
        <w:t xml:space="preserve"> </w:t>
      </w:r>
      <w:r w:rsidRPr="00C34E60">
        <w:t>concessão</w:t>
      </w:r>
      <w:r w:rsidRPr="00C34E60">
        <w:rPr>
          <w:spacing w:val="9"/>
        </w:rPr>
        <w:t xml:space="preserve"> </w:t>
      </w:r>
      <w:r w:rsidRPr="00C34E60">
        <w:t>de</w:t>
      </w:r>
      <w:r w:rsidRPr="00C34E60">
        <w:rPr>
          <w:spacing w:val="8"/>
        </w:rPr>
        <w:t xml:space="preserve"> </w:t>
      </w:r>
      <w:r w:rsidRPr="00C34E60">
        <w:t>efeito</w:t>
      </w:r>
      <w:r w:rsidRPr="00C34E60">
        <w:rPr>
          <w:spacing w:val="7"/>
        </w:rPr>
        <w:t xml:space="preserve"> </w:t>
      </w:r>
      <w:r w:rsidRPr="00C34E60">
        <w:t>suspensivo</w:t>
      </w:r>
      <w:r w:rsidRPr="00C34E60">
        <w:rPr>
          <w:spacing w:val="10"/>
        </w:rPr>
        <w:t xml:space="preserve"> </w:t>
      </w:r>
      <w:r w:rsidRPr="00C34E60">
        <w:t>à</w:t>
      </w:r>
      <w:r w:rsidRPr="00C34E60">
        <w:rPr>
          <w:spacing w:val="6"/>
        </w:rPr>
        <w:t xml:space="preserve"> </w:t>
      </w:r>
      <w:r w:rsidRPr="00C34E60">
        <w:t>impugnação</w:t>
      </w:r>
      <w:r w:rsidRPr="00C34E60">
        <w:rPr>
          <w:spacing w:val="7"/>
        </w:rPr>
        <w:t xml:space="preserve"> </w:t>
      </w:r>
      <w:r w:rsidRPr="00C34E60">
        <w:t>é</w:t>
      </w:r>
      <w:r w:rsidRPr="00C34E60">
        <w:rPr>
          <w:spacing w:val="9"/>
        </w:rPr>
        <w:t xml:space="preserve"> </w:t>
      </w:r>
      <w:r w:rsidRPr="00C34E60">
        <w:t>medida</w:t>
      </w:r>
      <w:r w:rsidRPr="00C34E60">
        <w:rPr>
          <w:spacing w:val="6"/>
        </w:rPr>
        <w:t xml:space="preserve"> </w:t>
      </w:r>
      <w:r w:rsidRPr="00C34E60">
        <w:t>excepcional</w:t>
      </w:r>
      <w:r w:rsidRPr="00C34E60">
        <w:rPr>
          <w:spacing w:val="8"/>
        </w:rPr>
        <w:t xml:space="preserve"> </w:t>
      </w:r>
      <w:r w:rsidRPr="00C34E60">
        <w:t>e</w:t>
      </w:r>
      <w:r w:rsidRPr="00C34E60">
        <w:rPr>
          <w:spacing w:val="7"/>
        </w:rPr>
        <w:t xml:space="preserve"> </w:t>
      </w:r>
      <w:r w:rsidRPr="00C34E60">
        <w:t>deverá</w:t>
      </w:r>
      <w:r w:rsidRPr="00C34E60">
        <w:rPr>
          <w:spacing w:val="7"/>
        </w:rPr>
        <w:t xml:space="preserve"> </w:t>
      </w:r>
      <w:r w:rsidRPr="00C34E60">
        <w:t>ser</w:t>
      </w:r>
      <w:r w:rsidRPr="00C34E60">
        <w:rPr>
          <w:spacing w:val="8"/>
        </w:rPr>
        <w:t xml:space="preserve"> </w:t>
      </w:r>
      <w:r w:rsidRPr="00C34E60">
        <w:t>motivada</w:t>
      </w:r>
      <w:r w:rsidRPr="00C34E60">
        <w:rPr>
          <w:spacing w:val="6"/>
        </w:rPr>
        <w:t xml:space="preserve"> </w:t>
      </w:r>
      <w:r w:rsidRPr="00C34E60">
        <w:t>pelo</w:t>
      </w:r>
      <w:r w:rsidRPr="00C34E60">
        <w:rPr>
          <w:spacing w:val="-52"/>
        </w:rPr>
        <w:t xml:space="preserve"> </w:t>
      </w:r>
      <w:r w:rsidRPr="00C34E60">
        <w:t>agente</w:t>
      </w:r>
      <w:r w:rsidRPr="00C34E60">
        <w:rPr>
          <w:spacing w:val="-2"/>
        </w:rPr>
        <w:t xml:space="preserve"> </w:t>
      </w:r>
      <w:r w:rsidRPr="00C34E60">
        <w:t>de</w:t>
      </w:r>
      <w:r w:rsidRPr="00C34E60">
        <w:rPr>
          <w:spacing w:val="-1"/>
        </w:rPr>
        <w:t xml:space="preserve"> </w:t>
      </w:r>
      <w:r w:rsidRPr="00C34E60">
        <w:t>contratação,</w:t>
      </w:r>
      <w:r w:rsidRPr="00C34E60">
        <w:rPr>
          <w:spacing w:val="-1"/>
        </w:rPr>
        <w:t xml:space="preserve"> </w:t>
      </w:r>
      <w:r w:rsidRPr="00C34E60">
        <w:t>nos</w:t>
      </w:r>
      <w:r w:rsidRPr="00C34E60">
        <w:rPr>
          <w:spacing w:val="2"/>
        </w:rPr>
        <w:t xml:space="preserve"> </w:t>
      </w:r>
      <w:r w:rsidRPr="00C34E60">
        <w:t>autos</w:t>
      </w:r>
      <w:r w:rsidRPr="00C34E60">
        <w:rPr>
          <w:spacing w:val="2"/>
        </w:rPr>
        <w:t xml:space="preserve"> </w:t>
      </w:r>
      <w:r w:rsidRPr="00C34E60">
        <w:t>do</w:t>
      </w:r>
      <w:r w:rsidRPr="00C34E60">
        <w:rPr>
          <w:spacing w:val="-2"/>
        </w:rPr>
        <w:t xml:space="preserve"> </w:t>
      </w:r>
      <w:r w:rsidRPr="00C34E60">
        <w:t>processo</w:t>
      </w:r>
      <w:r w:rsidRPr="00C34E60">
        <w:rPr>
          <w:spacing w:val="-1"/>
        </w:rPr>
        <w:t xml:space="preserve"> </w:t>
      </w:r>
      <w:r w:rsidRPr="00C34E60">
        <w:t>de</w:t>
      </w:r>
      <w:r w:rsidRPr="00C34E60">
        <w:rPr>
          <w:spacing w:val="5"/>
        </w:rPr>
        <w:t xml:space="preserve"> </w:t>
      </w:r>
      <w:r w:rsidRPr="00C34E60">
        <w:t>licitação.</w:t>
      </w:r>
    </w:p>
    <w:p w14:paraId="3198B1EB" w14:textId="7298E082" w:rsidR="00025765" w:rsidRPr="00C34E60" w:rsidRDefault="00943F03" w:rsidP="00965692">
      <w:pPr>
        <w:pStyle w:val="Nivel2"/>
      </w:pPr>
      <w:r w:rsidRPr="00C34E60">
        <w:t>Acolhida</w:t>
      </w:r>
      <w:r w:rsidRPr="00C34E60">
        <w:rPr>
          <w:spacing w:val="-3"/>
        </w:rPr>
        <w:t xml:space="preserve"> </w:t>
      </w:r>
      <w:r w:rsidRPr="00C34E60">
        <w:t>a impugnação,</w:t>
      </w:r>
      <w:r w:rsidRPr="00C34E60">
        <w:rPr>
          <w:spacing w:val="-3"/>
        </w:rPr>
        <w:t xml:space="preserve"> </w:t>
      </w:r>
      <w:r w:rsidRPr="00C34E60">
        <w:t>será</w:t>
      </w:r>
      <w:r w:rsidRPr="00C34E60">
        <w:rPr>
          <w:spacing w:val="-2"/>
        </w:rPr>
        <w:t xml:space="preserve"> </w:t>
      </w:r>
      <w:r w:rsidRPr="00C34E60">
        <w:t>definida</w:t>
      </w:r>
      <w:r w:rsidRPr="00C34E60">
        <w:rPr>
          <w:spacing w:val="-1"/>
        </w:rPr>
        <w:t xml:space="preserve"> </w:t>
      </w:r>
      <w:r w:rsidRPr="00C34E60">
        <w:t>e</w:t>
      </w:r>
      <w:r w:rsidRPr="00C34E60">
        <w:rPr>
          <w:spacing w:val="-2"/>
        </w:rPr>
        <w:t xml:space="preserve"> </w:t>
      </w:r>
      <w:r w:rsidRPr="00C34E60">
        <w:t>publicada</w:t>
      </w:r>
      <w:r w:rsidRPr="00C34E60">
        <w:rPr>
          <w:spacing w:val="-3"/>
        </w:rPr>
        <w:t xml:space="preserve"> </w:t>
      </w:r>
      <w:r w:rsidRPr="00C34E60">
        <w:t>nova</w:t>
      </w:r>
      <w:r w:rsidRPr="00C34E60">
        <w:rPr>
          <w:spacing w:val="-2"/>
        </w:rPr>
        <w:t xml:space="preserve"> </w:t>
      </w:r>
      <w:r w:rsidRPr="00C34E60">
        <w:t>data</w:t>
      </w:r>
      <w:r w:rsidRPr="00C34E60">
        <w:rPr>
          <w:spacing w:val="-3"/>
        </w:rPr>
        <w:t xml:space="preserve"> </w:t>
      </w:r>
      <w:r w:rsidRPr="00C34E60">
        <w:t>para</w:t>
      </w:r>
      <w:r w:rsidRPr="00C34E60">
        <w:rPr>
          <w:spacing w:val="-2"/>
        </w:rPr>
        <w:t xml:space="preserve"> </w:t>
      </w:r>
      <w:r w:rsidRPr="00C34E60">
        <w:t>a</w:t>
      </w:r>
      <w:r w:rsidRPr="00C34E60">
        <w:rPr>
          <w:spacing w:val="-3"/>
        </w:rPr>
        <w:t xml:space="preserve"> </w:t>
      </w:r>
      <w:r w:rsidRPr="00C34E60">
        <w:t>realização do</w:t>
      </w:r>
      <w:r w:rsidRPr="00C34E60">
        <w:rPr>
          <w:spacing w:val="-1"/>
        </w:rPr>
        <w:t xml:space="preserve"> </w:t>
      </w:r>
      <w:r w:rsidRPr="00C34E60">
        <w:t>certame.</w:t>
      </w:r>
    </w:p>
    <w:p w14:paraId="57FA56CA" w14:textId="77777777" w:rsidR="00025765" w:rsidRPr="00C34E60" w:rsidRDefault="00943F03" w:rsidP="00BE17EA">
      <w:pPr>
        <w:pStyle w:val="PargrafodaLista"/>
        <w:numPr>
          <w:ilvl w:val="0"/>
          <w:numId w:val="17"/>
        </w:numPr>
        <w:shd w:val="clear" w:color="auto" w:fill="D6E3BC" w:themeFill="accent3" w:themeFillTint="66"/>
        <w:tabs>
          <w:tab w:val="left" w:pos="284"/>
          <w:tab w:val="left" w:pos="681"/>
        </w:tabs>
        <w:spacing w:before="120" w:after="120" w:line="288" w:lineRule="auto"/>
        <w:ind w:left="284" w:right="-28" w:firstLine="0"/>
        <w:rPr>
          <w:rFonts w:asciiTheme="minorHAnsi" w:hAnsiTheme="minorHAnsi" w:cstheme="minorHAnsi"/>
          <w:b/>
          <w:sz w:val="20"/>
          <w:szCs w:val="20"/>
        </w:rPr>
      </w:pPr>
      <w:bookmarkStart w:id="45" w:name="_bookmark22"/>
      <w:bookmarkEnd w:id="45"/>
      <w:r w:rsidRPr="00C34E60">
        <w:rPr>
          <w:rFonts w:asciiTheme="minorHAnsi" w:hAnsiTheme="minorHAnsi" w:cstheme="minorHAnsi"/>
          <w:b/>
          <w:sz w:val="20"/>
          <w:szCs w:val="20"/>
        </w:rPr>
        <w:t>DAS</w:t>
      </w:r>
      <w:r w:rsidRPr="00C34E60">
        <w:rPr>
          <w:rFonts w:asciiTheme="minorHAnsi" w:hAnsiTheme="minorHAnsi" w:cstheme="minorHAnsi"/>
          <w:b/>
          <w:spacing w:val="-2"/>
          <w:sz w:val="20"/>
          <w:szCs w:val="20"/>
        </w:rPr>
        <w:t xml:space="preserve"> </w:t>
      </w:r>
      <w:r w:rsidRPr="00C34E60">
        <w:rPr>
          <w:rFonts w:asciiTheme="minorHAnsi" w:hAnsiTheme="minorHAnsi" w:cstheme="minorHAnsi"/>
          <w:b/>
          <w:sz w:val="20"/>
          <w:szCs w:val="20"/>
        </w:rPr>
        <w:t>OBRIGAÇÕES</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DO LICITANTE</w:t>
      </w:r>
    </w:p>
    <w:p w14:paraId="70A716E4" w14:textId="3217AC38" w:rsidR="00025765" w:rsidRPr="00C34E60" w:rsidRDefault="00943F03" w:rsidP="00965692">
      <w:pPr>
        <w:pStyle w:val="Nivel2"/>
        <w:numPr>
          <w:ilvl w:val="1"/>
          <w:numId w:val="31"/>
        </w:numPr>
      </w:pPr>
      <w:r w:rsidRPr="00C34E60">
        <w:t>O</w:t>
      </w:r>
      <w:r w:rsidRPr="00965692">
        <w:rPr>
          <w:spacing w:val="-3"/>
        </w:rPr>
        <w:t xml:space="preserve"> </w:t>
      </w:r>
      <w:r w:rsidRPr="00C34E60">
        <w:t>particular</w:t>
      </w:r>
      <w:r w:rsidRPr="00965692">
        <w:rPr>
          <w:spacing w:val="-3"/>
        </w:rPr>
        <w:t xml:space="preserve"> </w:t>
      </w:r>
      <w:r w:rsidRPr="00C34E60">
        <w:t>interessado</w:t>
      </w:r>
      <w:r w:rsidRPr="00965692">
        <w:rPr>
          <w:spacing w:val="-3"/>
        </w:rPr>
        <w:t xml:space="preserve"> </w:t>
      </w:r>
      <w:r w:rsidRPr="00C34E60">
        <w:t>em</w:t>
      </w:r>
      <w:r w:rsidRPr="00965692">
        <w:rPr>
          <w:spacing w:val="1"/>
        </w:rPr>
        <w:t xml:space="preserve"> </w:t>
      </w:r>
      <w:r w:rsidRPr="00C34E60">
        <w:t>participar</w:t>
      </w:r>
      <w:r w:rsidRPr="00965692">
        <w:rPr>
          <w:spacing w:val="-2"/>
        </w:rPr>
        <w:t xml:space="preserve"> </w:t>
      </w:r>
      <w:r w:rsidRPr="00C34E60">
        <w:t>da</w:t>
      </w:r>
      <w:r w:rsidRPr="00965692">
        <w:rPr>
          <w:spacing w:val="-1"/>
        </w:rPr>
        <w:t xml:space="preserve"> </w:t>
      </w:r>
      <w:r w:rsidRPr="00C34E60">
        <w:t>presente</w:t>
      </w:r>
      <w:r w:rsidRPr="00965692">
        <w:rPr>
          <w:spacing w:val="-3"/>
        </w:rPr>
        <w:t xml:space="preserve"> </w:t>
      </w:r>
      <w:r w:rsidRPr="00C34E60">
        <w:t>licitação</w:t>
      </w:r>
      <w:r w:rsidRPr="00965692">
        <w:rPr>
          <w:spacing w:val="1"/>
        </w:rPr>
        <w:t xml:space="preserve"> </w:t>
      </w:r>
      <w:r w:rsidRPr="00C34E60">
        <w:t>OBRIGA-SE</w:t>
      </w:r>
      <w:r w:rsidRPr="00965692">
        <w:rPr>
          <w:spacing w:val="-1"/>
        </w:rPr>
        <w:t xml:space="preserve"> </w:t>
      </w:r>
      <w:r w:rsidRPr="00C34E60">
        <w:t>a:</w:t>
      </w:r>
    </w:p>
    <w:p w14:paraId="33C1AC80" w14:textId="6FA7C069"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Responsabilizar-se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pela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declarações 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demais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informações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cadastradas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Sistema</w:t>
      </w:r>
      <w:r w:rsidRPr="00C34E60">
        <w:rPr>
          <w:rFonts w:asciiTheme="minorHAnsi" w:hAnsiTheme="minorHAnsi" w:cstheme="minorHAnsi"/>
          <w:bCs/>
          <w:spacing w:val="1"/>
          <w:sz w:val="20"/>
          <w:szCs w:val="20"/>
        </w:rPr>
        <w:t xml:space="preserve"> </w:t>
      </w:r>
      <w:r w:rsidR="0070599B" w:rsidRPr="00C34E60">
        <w:rPr>
          <w:rFonts w:asciiTheme="minorHAnsi" w:hAnsiTheme="minorHAnsi" w:cstheme="minorHAnsi"/>
          <w:bCs/>
          <w:sz w:val="20"/>
          <w:szCs w:val="20"/>
        </w:rPr>
        <w:t>d</w:t>
      </w:r>
      <w:r w:rsidR="000805F1" w:rsidRPr="00C34E60">
        <w:rPr>
          <w:rFonts w:asciiTheme="minorHAnsi" w:hAnsiTheme="minorHAnsi" w:cstheme="minorHAnsi"/>
          <w:bCs/>
          <w:sz w:val="20"/>
          <w:szCs w:val="20"/>
        </w:rPr>
        <w:t xml:space="preserve">a </w:t>
      </w:r>
      <w:r w:rsidR="0070599B" w:rsidRPr="00C34E60">
        <w:rPr>
          <w:rFonts w:asciiTheme="minorHAnsi" w:hAnsiTheme="minorHAnsi" w:cstheme="minorHAnsi"/>
          <w:bCs/>
          <w:sz w:val="20"/>
          <w:szCs w:val="20"/>
        </w:rPr>
        <w:t>BNC – Bolsa Nacional de Compras</w:t>
      </w:r>
      <w:r w:rsidRPr="00C34E60">
        <w:rPr>
          <w:rFonts w:asciiTheme="minorHAnsi" w:hAnsiTheme="minorHAnsi" w:cstheme="minorHAnsi"/>
          <w:bCs/>
          <w:sz w:val="20"/>
          <w:szCs w:val="20"/>
        </w:rPr>
        <w:t>;</w:t>
      </w:r>
    </w:p>
    <w:p w14:paraId="2749CE30" w14:textId="77777777"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Realizar as declarações eletrônicas exigidas no c</w:t>
      </w:r>
      <w:r w:rsidR="0070599B" w:rsidRPr="00C34E60">
        <w:rPr>
          <w:rFonts w:asciiTheme="minorHAnsi" w:hAnsiTheme="minorHAnsi" w:cstheme="minorHAnsi"/>
          <w:bCs/>
          <w:sz w:val="20"/>
          <w:szCs w:val="20"/>
        </w:rPr>
        <w:t>adastro da proposta no Sistema BNC</w:t>
      </w:r>
      <w:r w:rsidRPr="00C34E60">
        <w:rPr>
          <w:rFonts w:asciiTheme="minorHAnsi" w:hAnsiTheme="minorHAnsi" w:cstheme="minorHAnsi"/>
          <w:bCs/>
          <w:sz w:val="20"/>
          <w:szCs w:val="20"/>
        </w:rPr>
        <w:t>, sem</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qualquer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falseamento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verdade;</w:t>
      </w:r>
    </w:p>
    <w:p w14:paraId="7118E8D6" w14:textId="43C176D9"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Remeter, no prazo estabelecido, EXCLUSIVAMENTE VIA SISTEMA, os documentos de habilitação e a</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comercial</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quando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necessário,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documentos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complementares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solicitado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presente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Edital</w:t>
      </w:r>
      <w:r w:rsidR="00AA4CFB" w:rsidRPr="00C34E60">
        <w:rPr>
          <w:rFonts w:asciiTheme="minorHAnsi" w:hAnsiTheme="minorHAnsi" w:cstheme="minorHAnsi"/>
          <w:bCs/>
          <w:sz w:val="20"/>
          <w:szCs w:val="20"/>
        </w:rPr>
        <w:t xml:space="preserve"> </w:t>
      </w:r>
      <w:r w:rsidRPr="00C34E60">
        <w:rPr>
          <w:rFonts w:asciiTheme="minorHAnsi" w:hAnsiTheme="minorHAnsi" w:cstheme="minorHAnsi"/>
          <w:bCs/>
          <w:spacing w:val="-54"/>
          <w:sz w:val="20"/>
          <w:szCs w:val="20"/>
        </w:rPr>
        <w:t xml:space="preserve"> </w:t>
      </w:r>
      <w:r w:rsidR="00EB5C12" w:rsidRPr="00C34E60">
        <w:rPr>
          <w:rFonts w:asciiTheme="minorHAnsi" w:hAnsiTheme="minorHAnsi" w:cstheme="minorHAnsi"/>
          <w:bCs/>
          <w:spacing w:val="-54"/>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seus apêndices);</w:t>
      </w:r>
    </w:p>
    <w:p w14:paraId="7076E6E8" w14:textId="77777777"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Manter-se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logado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(online)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Sistema</w:t>
      </w:r>
      <w:r w:rsidRPr="00C34E60">
        <w:rPr>
          <w:rFonts w:asciiTheme="minorHAnsi" w:hAnsiTheme="minorHAnsi" w:cstheme="minorHAnsi"/>
          <w:bCs/>
          <w:spacing w:val="-8"/>
          <w:sz w:val="20"/>
          <w:szCs w:val="20"/>
        </w:rPr>
        <w:t xml:space="preserve"> </w:t>
      </w:r>
      <w:r w:rsidR="0070599B" w:rsidRPr="00C34E60">
        <w:rPr>
          <w:rFonts w:asciiTheme="minorHAnsi" w:hAnsiTheme="minorHAnsi" w:cstheme="minorHAnsi"/>
          <w:bCs/>
          <w:sz w:val="20"/>
          <w:szCs w:val="20"/>
        </w:rPr>
        <w:t>BNC</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acompanhando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os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trabalhos</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processamento</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certame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durante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toda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Sessão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Pública Eletrônica;</w:t>
      </w:r>
    </w:p>
    <w:p w14:paraId="3EEE7112" w14:textId="77777777"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Atender</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tempestivamente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aos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chamados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Pregoeiro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via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CHAT;</w:t>
      </w:r>
    </w:p>
    <w:p w14:paraId="00BF8952" w14:textId="77777777"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Prestar as informações e/ou encaminhar os documentos solicitados pelo Pregoeiro durante a Sessão,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observando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as condições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prazos fixados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neste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Edital 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seus Anexos;</w:t>
      </w:r>
    </w:p>
    <w:p w14:paraId="5B6EFCD6" w14:textId="5D206906"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Acompanhar as informações e/ou documentos disponibilizados no sítio oficial da Instituição em relação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ao presente certame</w:t>
      </w:r>
      <w:r w:rsidR="000805F1" w:rsidRPr="00C34E60">
        <w:rPr>
          <w:rFonts w:asciiTheme="minorHAnsi" w:hAnsiTheme="minorHAnsi" w:cstheme="minorHAnsi"/>
          <w:bCs/>
          <w:sz w:val="20"/>
          <w:szCs w:val="20"/>
        </w:rPr>
        <w:t xml:space="preserve"> e no Sistema</w:t>
      </w:r>
      <w:r w:rsidR="000805F1" w:rsidRPr="00C34E60">
        <w:rPr>
          <w:rFonts w:asciiTheme="minorHAnsi" w:hAnsiTheme="minorHAnsi" w:cstheme="minorHAnsi"/>
          <w:bCs/>
          <w:spacing w:val="1"/>
          <w:sz w:val="20"/>
          <w:szCs w:val="20"/>
        </w:rPr>
        <w:t xml:space="preserve"> </w:t>
      </w:r>
      <w:r w:rsidR="000805F1" w:rsidRPr="00C34E60">
        <w:rPr>
          <w:rFonts w:asciiTheme="minorHAnsi" w:hAnsiTheme="minorHAnsi" w:cstheme="minorHAnsi"/>
          <w:bCs/>
          <w:sz w:val="20"/>
          <w:szCs w:val="20"/>
        </w:rPr>
        <w:t>da BNC – Bolsa Nacional de Compras</w:t>
      </w:r>
      <w:r w:rsidRPr="00C34E60">
        <w:rPr>
          <w:rFonts w:asciiTheme="minorHAnsi" w:hAnsiTheme="minorHAnsi" w:cstheme="minorHAnsi"/>
          <w:bCs/>
          <w:sz w:val="20"/>
          <w:szCs w:val="20"/>
        </w:rPr>
        <w:t>;</w:t>
      </w:r>
    </w:p>
    <w:p w14:paraId="64F6503F" w14:textId="77777777"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Cumprir</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cadastrada ou</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 lance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registrado;</w:t>
      </w:r>
    </w:p>
    <w:p w14:paraId="11111378" w14:textId="77777777"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Assinar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 instrumento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contratual,</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caso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seja vencedor 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certame;</w:t>
      </w:r>
    </w:p>
    <w:p w14:paraId="30F189F9" w14:textId="77777777"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Manter-se em situação regular em relação às condições de participação e de habilitação até a data 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assinatura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como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durante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toda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vigência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da(s)</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contratação(ões),</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caso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seja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vencedor;</w:t>
      </w:r>
    </w:p>
    <w:p w14:paraId="62156DC9" w14:textId="77777777"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Não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fazer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declaração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falsa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apresentar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documento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falso;</w:t>
      </w:r>
    </w:p>
    <w:p w14:paraId="02B46D49" w14:textId="77777777"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Não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cometer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fraude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fiscal;</w:t>
      </w:r>
    </w:p>
    <w:p w14:paraId="1D99433E" w14:textId="77777777"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Não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formar</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conluio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combinar</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concorrente;</w:t>
      </w:r>
    </w:p>
    <w:p w14:paraId="18E377A5" w14:textId="77777777"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Não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fraudar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frustrar</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concorrência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utilização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mecanismos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eletrônicos 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registro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lances;</w:t>
      </w:r>
    </w:p>
    <w:p w14:paraId="4B6D5EFA" w14:textId="77777777"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Não indicar no cadastro da proposta eletrônica no Comprasnet qualquer tipo de caractere especial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identificador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empresa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fins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garantia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 anonimato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fase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competitiva;</w:t>
      </w:r>
    </w:p>
    <w:p w14:paraId="10244574" w14:textId="77777777" w:rsidR="00025765" w:rsidRPr="00C34E60" w:rsidRDefault="00943F03" w:rsidP="00BE17EA">
      <w:pPr>
        <w:pStyle w:val="PargrafodaLista"/>
        <w:numPr>
          <w:ilvl w:val="0"/>
          <w:numId w:val="15"/>
        </w:numPr>
        <w:tabs>
          <w:tab w:val="left" w:pos="284"/>
          <w:tab w:val="left" w:pos="709"/>
          <w:tab w:val="left" w:pos="851"/>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Manter atualizadas todas as informações da empresa no SICAF que possam facilitar a comunicação,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particularmente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telefones 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e-mail.</w:t>
      </w:r>
    </w:p>
    <w:p w14:paraId="5CD75355" w14:textId="77777777" w:rsidR="00025765" w:rsidRPr="00C34E60" w:rsidRDefault="00943F03" w:rsidP="00BE17EA">
      <w:pPr>
        <w:pStyle w:val="PargrafodaLista"/>
        <w:numPr>
          <w:ilvl w:val="0"/>
          <w:numId w:val="17"/>
        </w:numPr>
        <w:shd w:val="clear" w:color="auto" w:fill="D6E3BC" w:themeFill="accent3" w:themeFillTint="66"/>
        <w:tabs>
          <w:tab w:val="left" w:pos="284"/>
          <w:tab w:val="left" w:pos="819"/>
          <w:tab w:val="left" w:pos="820"/>
        </w:tabs>
        <w:spacing w:before="120" w:after="120" w:line="288" w:lineRule="auto"/>
        <w:ind w:left="284" w:right="-28" w:firstLine="0"/>
        <w:rPr>
          <w:rFonts w:asciiTheme="minorHAnsi" w:hAnsiTheme="minorHAnsi" w:cstheme="minorHAnsi"/>
          <w:b/>
          <w:sz w:val="20"/>
          <w:szCs w:val="20"/>
        </w:rPr>
      </w:pPr>
      <w:bookmarkStart w:id="46" w:name="_bookmark23"/>
      <w:bookmarkEnd w:id="46"/>
      <w:r w:rsidRPr="00C34E60">
        <w:rPr>
          <w:rFonts w:asciiTheme="minorHAnsi" w:hAnsiTheme="minorHAnsi" w:cstheme="minorHAnsi"/>
          <w:b/>
          <w:sz w:val="20"/>
          <w:szCs w:val="20"/>
        </w:rPr>
        <w:t>DAS</w:t>
      </w:r>
      <w:r w:rsidRPr="00C34E60">
        <w:rPr>
          <w:rFonts w:asciiTheme="minorHAnsi" w:hAnsiTheme="minorHAnsi" w:cstheme="minorHAnsi"/>
          <w:b/>
          <w:spacing w:val="-6"/>
          <w:sz w:val="20"/>
          <w:szCs w:val="20"/>
        </w:rPr>
        <w:t xml:space="preserve"> </w:t>
      </w:r>
      <w:r w:rsidRPr="00C34E60">
        <w:rPr>
          <w:rFonts w:asciiTheme="minorHAnsi" w:hAnsiTheme="minorHAnsi" w:cstheme="minorHAnsi"/>
          <w:b/>
          <w:sz w:val="20"/>
          <w:szCs w:val="20"/>
        </w:rPr>
        <w:t>DISPOSIÇÕES</w:t>
      </w:r>
      <w:r w:rsidRPr="00C34E60">
        <w:rPr>
          <w:rFonts w:asciiTheme="minorHAnsi" w:hAnsiTheme="minorHAnsi" w:cstheme="minorHAnsi"/>
          <w:b/>
          <w:spacing w:val="-5"/>
          <w:sz w:val="20"/>
          <w:szCs w:val="20"/>
        </w:rPr>
        <w:t xml:space="preserve"> </w:t>
      </w:r>
      <w:r w:rsidRPr="00C34E60">
        <w:rPr>
          <w:rFonts w:asciiTheme="minorHAnsi" w:hAnsiTheme="minorHAnsi" w:cstheme="minorHAnsi"/>
          <w:b/>
          <w:sz w:val="20"/>
          <w:szCs w:val="20"/>
        </w:rPr>
        <w:t>GERAIS</w:t>
      </w:r>
    </w:p>
    <w:p w14:paraId="0D92C50A" w14:textId="412EE019" w:rsidR="00025765" w:rsidRPr="00C34E60" w:rsidRDefault="00943F03" w:rsidP="00965692">
      <w:pPr>
        <w:pStyle w:val="Nivel2"/>
      </w:pPr>
      <w:r w:rsidRPr="00C34E60">
        <w:t>Será divulgada</w:t>
      </w:r>
      <w:r w:rsidRPr="00C34E60">
        <w:rPr>
          <w:spacing w:val="-3"/>
        </w:rPr>
        <w:t xml:space="preserve"> </w:t>
      </w:r>
      <w:r w:rsidRPr="00C34E60">
        <w:t>ata</w:t>
      </w:r>
      <w:r w:rsidRPr="00C34E60">
        <w:rPr>
          <w:spacing w:val="-1"/>
        </w:rPr>
        <w:t xml:space="preserve"> </w:t>
      </w:r>
      <w:r w:rsidRPr="00C34E60">
        <w:t>da</w:t>
      </w:r>
      <w:r w:rsidRPr="00C34E60">
        <w:rPr>
          <w:spacing w:val="-3"/>
        </w:rPr>
        <w:t xml:space="preserve"> </w:t>
      </w:r>
      <w:r w:rsidRPr="00C34E60">
        <w:t>sessão</w:t>
      </w:r>
      <w:r w:rsidRPr="00C34E60">
        <w:rPr>
          <w:spacing w:val="-3"/>
        </w:rPr>
        <w:t xml:space="preserve"> </w:t>
      </w:r>
      <w:r w:rsidRPr="00C34E60">
        <w:t>pública</w:t>
      </w:r>
      <w:r w:rsidRPr="00C34E60">
        <w:rPr>
          <w:spacing w:val="-3"/>
        </w:rPr>
        <w:t xml:space="preserve"> </w:t>
      </w:r>
      <w:r w:rsidR="00EB5C12" w:rsidRPr="00C34E60">
        <w:rPr>
          <w:spacing w:val="-3"/>
        </w:rPr>
        <w:t xml:space="preserve">no </w:t>
      </w:r>
      <w:r w:rsidR="00EB5C12" w:rsidRPr="00C34E60">
        <w:t>Sistema</w:t>
      </w:r>
      <w:r w:rsidR="00EB5C12" w:rsidRPr="00C34E60">
        <w:rPr>
          <w:spacing w:val="1"/>
        </w:rPr>
        <w:t xml:space="preserve"> </w:t>
      </w:r>
      <w:r w:rsidR="00EB5C12" w:rsidRPr="00C34E60">
        <w:t>da BNC – Bolsa Nacional de Compras</w:t>
      </w:r>
      <w:r w:rsidRPr="00C34E60">
        <w:t>.</w:t>
      </w:r>
    </w:p>
    <w:p w14:paraId="0B92BFAA" w14:textId="025BF857" w:rsidR="00025765" w:rsidRPr="00C34E60" w:rsidRDefault="00943F03" w:rsidP="00965692">
      <w:pPr>
        <w:pStyle w:val="Nivel2"/>
      </w:pPr>
      <w:r w:rsidRPr="00C34E60">
        <w:rPr>
          <w:spacing w:val="-3"/>
        </w:rPr>
        <w:lastRenderedPageBreak/>
        <w:t xml:space="preserve"> </w:t>
      </w:r>
      <w:r w:rsidRPr="00C34E60">
        <w:t>critério</w:t>
      </w:r>
      <w:r w:rsidRPr="00C34E60">
        <w:rPr>
          <w:spacing w:val="-3"/>
        </w:rPr>
        <w:t xml:space="preserve"> </w:t>
      </w:r>
      <w:r w:rsidRPr="00C34E60">
        <w:t>da</w:t>
      </w:r>
      <w:r w:rsidRPr="00C34E60">
        <w:rPr>
          <w:spacing w:val="-3"/>
        </w:rPr>
        <w:t xml:space="preserve"> </w:t>
      </w:r>
      <w:r w:rsidRPr="00C34E60">
        <w:t>Administração, poderá</w:t>
      </w:r>
      <w:r w:rsidRPr="00C34E60">
        <w:rPr>
          <w:spacing w:val="-3"/>
        </w:rPr>
        <w:t xml:space="preserve"> </w:t>
      </w:r>
      <w:r w:rsidRPr="00C34E60">
        <w:t>a</w:t>
      </w:r>
      <w:r w:rsidRPr="00C34E60">
        <w:rPr>
          <w:spacing w:val="-1"/>
        </w:rPr>
        <w:t xml:space="preserve"> </w:t>
      </w:r>
      <w:r w:rsidRPr="00C34E60">
        <w:t>presente</w:t>
      </w:r>
      <w:r w:rsidRPr="00C34E60">
        <w:rPr>
          <w:spacing w:val="-2"/>
        </w:rPr>
        <w:t xml:space="preserve"> </w:t>
      </w:r>
      <w:r w:rsidRPr="00C34E60">
        <w:t>licitação:</w:t>
      </w:r>
    </w:p>
    <w:p w14:paraId="104A8611" w14:textId="77777777" w:rsidR="00025765" w:rsidRPr="00C34E60" w:rsidRDefault="00943F03" w:rsidP="00BE17EA">
      <w:pPr>
        <w:pStyle w:val="PargrafodaLista"/>
        <w:numPr>
          <w:ilvl w:val="0"/>
          <w:numId w:val="14"/>
        </w:numPr>
        <w:tabs>
          <w:tab w:val="left" w:pos="284"/>
          <w:tab w:val="left" w:pos="681"/>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ter a abertura da sessão ADIADA, por conveniência da Administração, mediante prévia publicação 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 xml:space="preserve">Diário Oficial do Município e registro no Sistema </w:t>
      </w:r>
      <w:r w:rsidR="00ED3072" w:rsidRPr="00C34E60">
        <w:rPr>
          <w:rFonts w:asciiTheme="minorHAnsi" w:hAnsiTheme="minorHAnsi" w:cstheme="minorHAnsi"/>
          <w:bCs/>
          <w:sz w:val="20"/>
          <w:szCs w:val="20"/>
        </w:rPr>
        <w:t>BNC – Bolsa Noacional de Compras</w:t>
      </w:r>
      <w:r w:rsidRPr="00C34E60">
        <w:rPr>
          <w:rFonts w:asciiTheme="minorHAnsi" w:hAnsiTheme="minorHAnsi" w:cstheme="minorHAnsi"/>
          <w:bCs/>
          <w:sz w:val="20"/>
          <w:szCs w:val="20"/>
        </w:rPr>
        <w:t>, para fins de obtenção de melhores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condições de análise de pedidos de esclarecimentos e/ou impugnações do edital, ou por outras razões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interesse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Instituição.</w:t>
      </w:r>
    </w:p>
    <w:p w14:paraId="7F29F26D" w14:textId="3A04B0CF" w:rsidR="00025765" w:rsidRPr="00C34E60" w:rsidRDefault="00943F03" w:rsidP="00BE17EA">
      <w:pPr>
        <w:pStyle w:val="PargrafodaLista"/>
        <w:numPr>
          <w:ilvl w:val="0"/>
          <w:numId w:val="14"/>
        </w:numPr>
        <w:tabs>
          <w:tab w:val="left" w:pos="284"/>
          <w:tab w:val="left" w:pos="681"/>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ser SUSPENSA, por conveniência da Administração, mediante prévia publicação no Diário Oficial 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 xml:space="preserve">Município e registro no Sistema </w:t>
      </w:r>
      <w:r w:rsidR="00ED3072" w:rsidRPr="00C34E60">
        <w:rPr>
          <w:rFonts w:asciiTheme="minorHAnsi" w:hAnsiTheme="minorHAnsi" w:cstheme="minorHAnsi"/>
          <w:bCs/>
          <w:sz w:val="20"/>
          <w:szCs w:val="20"/>
        </w:rPr>
        <w:t>BNC – Bolsa Nacional de Compras</w:t>
      </w:r>
      <w:r w:rsidRPr="00C34E60">
        <w:rPr>
          <w:rFonts w:asciiTheme="minorHAnsi" w:hAnsiTheme="minorHAnsi" w:cstheme="minorHAnsi"/>
          <w:bCs/>
          <w:sz w:val="20"/>
          <w:szCs w:val="20"/>
        </w:rPr>
        <w:t>, para fins de readequação de eventuais falhas e/ou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inadequações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identificadas.</w:t>
      </w:r>
    </w:p>
    <w:p w14:paraId="2ED93853" w14:textId="77777777" w:rsidR="00025765" w:rsidRPr="00C34E60" w:rsidRDefault="00943F03" w:rsidP="00BE17EA">
      <w:pPr>
        <w:pStyle w:val="PargrafodaLista"/>
        <w:numPr>
          <w:ilvl w:val="0"/>
          <w:numId w:val="14"/>
        </w:numPr>
        <w:tabs>
          <w:tab w:val="left" w:pos="284"/>
          <w:tab w:val="left" w:pos="681"/>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ser REVOGADA, a juízo da Administração, se considerada inoportuna ou inconveniente ao interesse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w w:val="95"/>
          <w:sz w:val="20"/>
          <w:szCs w:val="20"/>
        </w:rPr>
        <w:t>público,</w:t>
      </w:r>
      <w:r w:rsidRPr="00C34E60">
        <w:rPr>
          <w:rFonts w:asciiTheme="minorHAnsi" w:hAnsiTheme="minorHAnsi" w:cstheme="minorHAnsi"/>
          <w:bCs/>
          <w:spacing w:val="1"/>
          <w:w w:val="95"/>
          <w:sz w:val="20"/>
          <w:szCs w:val="20"/>
        </w:rPr>
        <w:t xml:space="preserve"> </w:t>
      </w:r>
      <w:r w:rsidRPr="00C34E60">
        <w:rPr>
          <w:rFonts w:asciiTheme="minorHAnsi" w:hAnsiTheme="minorHAnsi" w:cstheme="minorHAnsi"/>
          <w:bCs/>
          <w:w w:val="95"/>
          <w:sz w:val="20"/>
          <w:szCs w:val="20"/>
        </w:rPr>
        <w:t>decorrente de fato</w:t>
      </w:r>
      <w:r w:rsidRPr="00C34E60">
        <w:rPr>
          <w:rFonts w:asciiTheme="minorHAnsi" w:hAnsiTheme="minorHAnsi" w:cstheme="minorHAnsi"/>
          <w:bCs/>
          <w:spacing w:val="1"/>
          <w:w w:val="95"/>
          <w:sz w:val="20"/>
          <w:szCs w:val="20"/>
        </w:rPr>
        <w:t xml:space="preserve"> </w:t>
      </w:r>
      <w:r w:rsidRPr="00C34E60">
        <w:rPr>
          <w:rFonts w:asciiTheme="minorHAnsi" w:hAnsiTheme="minorHAnsi" w:cstheme="minorHAnsi"/>
          <w:bCs/>
          <w:w w:val="95"/>
          <w:sz w:val="20"/>
          <w:szCs w:val="20"/>
        </w:rPr>
        <w:t>superveniente devidamente</w:t>
      </w:r>
      <w:r w:rsidRPr="00C34E60">
        <w:rPr>
          <w:rFonts w:asciiTheme="minorHAnsi" w:hAnsiTheme="minorHAnsi" w:cstheme="minorHAnsi"/>
          <w:bCs/>
          <w:spacing w:val="50"/>
          <w:sz w:val="20"/>
          <w:szCs w:val="20"/>
        </w:rPr>
        <w:t xml:space="preserve"> </w:t>
      </w:r>
      <w:r w:rsidRPr="00C34E60">
        <w:rPr>
          <w:rFonts w:asciiTheme="minorHAnsi" w:hAnsiTheme="minorHAnsi" w:cstheme="minorHAnsi"/>
          <w:bCs/>
          <w:w w:val="95"/>
          <w:sz w:val="20"/>
          <w:szCs w:val="20"/>
        </w:rPr>
        <w:t>comprovado, pertinente</w:t>
      </w:r>
      <w:r w:rsidRPr="00C34E60">
        <w:rPr>
          <w:rFonts w:asciiTheme="minorHAnsi" w:hAnsiTheme="minorHAnsi" w:cstheme="minorHAnsi"/>
          <w:bCs/>
          <w:spacing w:val="50"/>
          <w:sz w:val="20"/>
          <w:szCs w:val="20"/>
        </w:rPr>
        <w:t xml:space="preserve"> </w:t>
      </w:r>
      <w:r w:rsidRPr="00C34E60">
        <w:rPr>
          <w:rFonts w:asciiTheme="minorHAnsi" w:hAnsiTheme="minorHAnsi" w:cstheme="minorHAnsi"/>
          <w:bCs/>
          <w:w w:val="95"/>
          <w:sz w:val="20"/>
          <w:szCs w:val="20"/>
        </w:rPr>
        <w:t>e suficiente</w:t>
      </w:r>
      <w:r w:rsidRPr="00C34E60">
        <w:rPr>
          <w:rFonts w:asciiTheme="minorHAnsi" w:hAnsiTheme="minorHAnsi" w:cstheme="minorHAnsi"/>
          <w:bCs/>
          <w:spacing w:val="50"/>
          <w:sz w:val="20"/>
          <w:szCs w:val="20"/>
        </w:rPr>
        <w:t xml:space="preserve"> </w:t>
      </w:r>
      <w:r w:rsidRPr="00C34E60">
        <w:rPr>
          <w:rFonts w:asciiTheme="minorHAnsi" w:hAnsiTheme="minorHAnsi" w:cstheme="minorHAnsi"/>
          <w:bCs/>
          <w:w w:val="95"/>
          <w:sz w:val="20"/>
          <w:szCs w:val="20"/>
        </w:rPr>
        <w:t>para justificar</w:t>
      </w:r>
      <w:r w:rsidRPr="00C34E60">
        <w:rPr>
          <w:rFonts w:asciiTheme="minorHAnsi" w:hAnsiTheme="minorHAnsi" w:cstheme="minorHAnsi"/>
          <w:bCs/>
          <w:spacing w:val="1"/>
          <w:w w:val="95"/>
          <w:sz w:val="20"/>
          <w:szCs w:val="20"/>
        </w:rPr>
        <w:t xml:space="preserve"> </w:t>
      </w:r>
      <w:r w:rsidRPr="00C34E60">
        <w:rPr>
          <w:rFonts w:asciiTheme="minorHAnsi" w:hAnsiTheme="minorHAnsi" w:cstheme="minorHAnsi"/>
          <w:bCs/>
          <w:sz w:val="20"/>
          <w:szCs w:val="20"/>
        </w:rPr>
        <w:t>tal</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conduta.</w:t>
      </w:r>
    </w:p>
    <w:p w14:paraId="215A1340" w14:textId="77777777" w:rsidR="00025765" w:rsidRPr="00C34E60" w:rsidRDefault="00943F03" w:rsidP="00BE17EA">
      <w:pPr>
        <w:pStyle w:val="PargrafodaLista"/>
        <w:numPr>
          <w:ilvl w:val="0"/>
          <w:numId w:val="14"/>
        </w:numPr>
        <w:tabs>
          <w:tab w:val="left" w:pos="284"/>
          <w:tab w:val="left" w:pos="681"/>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ser ANULADA, de ofício ou por provocação de terceiros, caso haja invalidade ou ilegalidade, mediante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Despacho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escrito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devidamente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fundamentado,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podendo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aproveitados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pretéritos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momento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ilegalidade.</w:t>
      </w:r>
    </w:p>
    <w:p w14:paraId="22E5A5BB" w14:textId="4C051419" w:rsidR="00025765" w:rsidRPr="00C34E60" w:rsidRDefault="00943F03" w:rsidP="00965692">
      <w:pPr>
        <w:pStyle w:val="Nivel2"/>
      </w:pPr>
      <w:r w:rsidRPr="00C34E60">
        <w:t>A</w:t>
      </w:r>
      <w:r w:rsidRPr="00C34E60">
        <w:rPr>
          <w:spacing w:val="-3"/>
        </w:rPr>
        <w:t xml:space="preserve"> </w:t>
      </w:r>
      <w:r w:rsidRPr="00C34E60">
        <w:t>anulação</w:t>
      </w:r>
      <w:r w:rsidRPr="00C34E60">
        <w:rPr>
          <w:spacing w:val="-3"/>
        </w:rPr>
        <w:t xml:space="preserve"> </w:t>
      </w:r>
      <w:r w:rsidRPr="00C34E60">
        <w:t>do</w:t>
      </w:r>
      <w:r w:rsidRPr="00C34E60">
        <w:rPr>
          <w:spacing w:val="-3"/>
        </w:rPr>
        <w:t xml:space="preserve"> </w:t>
      </w:r>
      <w:r w:rsidRPr="00C34E60">
        <w:t>procedimento</w:t>
      </w:r>
      <w:r w:rsidRPr="00C34E60">
        <w:rPr>
          <w:spacing w:val="-3"/>
        </w:rPr>
        <w:t xml:space="preserve"> </w:t>
      </w:r>
      <w:r w:rsidRPr="00C34E60">
        <w:t>licitatório</w:t>
      </w:r>
      <w:r w:rsidRPr="00C34E60">
        <w:rPr>
          <w:spacing w:val="-3"/>
        </w:rPr>
        <w:t xml:space="preserve"> </w:t>
      </w:r>
      <w:r w:rsidRPr="00C34E60">
        <w:t>induz</w:t>
      </w:r>
      <w:r w:rsidRPr="00C34E60">
        <w:rPr>
          <w:spacing w:val="-4"/>
        </w:rPr>
        <w:t xml:space="preserve"> </w:t>
      </w:r>
      <w:r w:rsidRPr="00C34E60">
        <w:t>a</w:t>
      </w:r>
      <w:r w:rsidRPr="00C34E60">
        <w:rPr>
          <w:spacing w:val="-3"/>
        </w:rPr>
        <w:t xml:space="preserve"> </w:t>
      </w:r>
      <w:r w:rsidRPr="00C34E60">
        <w:t>da</w:t>
      </w:r>
      <w:r w:rsidRPr="00C34E60">
        <w:rPr>
          <w:spacing w:val="-3"/>
        </w:rPr>
        <w:t xml:space="preserve"> </w:t>
      </w:r>
      <w:r w:rsidRPr="00C34E60">
        <w:t>contratação,</w:t>
      </w:r>
      <w:r w:rsidRPr="00C34E60">
        <w:rPr>
          <w:spacing w:val="-2"/>
        </w:rPr>
        <w:t xml:space="preserve"> </w:t>
      </w:r>
      <w:r w:rsidRPr="00C34E60">
        <w:t>mantendo-se</w:t>
      </w:r>
      <w:r w:rsidRPr="00C34E60">
        <w:rPr>
          <w:spacing w:val="-3"/>
        </w:rPr>
        <w:t xml:space="preserve"> </w:t>
      </w:r>
      <w:r w:rsidRPr="00C34E60">
        <w:t>hígidos</w:t>
      </w:r>
      <w:r w:rsidRPr="00C34E60">
        <w:rPr>
          <w:spacing w:val="-2"/>
        </w:rPr>
        <w:t xml:space="preserve"> </w:t>
      </w:r>
      <w:r w:rsidRPr="00C34E60">
        <w:t>todos</w:t>
      </w:r>
      <w:r w:rsidRPr="00C34E60">
        <w:rPr>
          <w:spacing w:val="-2"/>
        </w:rPr>
        <w:t xml:space="preserve"> </w:t>
      </w:r>
      <w:r w:rsidRPr="00C34E60">
        <w:t>os</w:t>
      </w:r>
      <w:r w:rsidRPr="00C34E60">
        <w:rPr>
          <w:spacing w:val="-2"/>
        </w:rPr>
        <w:t xml:space="preserve"> </w:t>
      </w:r>
      <w:r w:rsidRPr="00C34E60">
        <w:t>atos</w:t>
      </w:r>
      <w:r w:rsidRPr="00C34E60">
        <w:rPr>
          <w:spacing w:val="-2"/>
        </w:rPr>
        <w:t xml:space="preserve"> </w:t>
      </w:r>
      <w:r w:rsidRPr="00C34E60">
        <w:t>não</w:t>
      </w:r>
      <w:r w:rsidRPr="00C34E60">
        <w:rPr>
          <w:spacing w:val="-53"/>
        </w:rPr>
        <w:t xml:space="preserve"> </w:t>
      </w:r>
      <w:r w:rsidRPr="00C34E60">
        <w:t>contaminados</w:t>
      </w:r>
      <w:r w:rsidRPr="00C34E60">
        <w:rPr>
          <w:spacing w:val="-1"/>
        </w:rPr>
        <w:t xml:space="preserve"> </w:t>
      </w:r>
      <w:r w:rsidRPr="00C34E60">
        <w:t>pela</w:t>
      </w:r>
      <w:r w:rsidRPr="00C34E60">
        <w:rPr>
          <w:spacing w:val="-1"/>
        </w:rPr>
        <w:t xml:space="preserve"> </w:t>
      </w:r>
      <w:r w:rsidRPr="00C34E60">
        <w:t>ilegalidade</w:t>
      </w:r>
      <w:r w:rsidRPr="00C34E60">
        <w:rPr>
          <w:spacing w:val="1"/>
        </w:rPr>
        <w:t xml:space="preserve"> </w:t>
      </w:r>
      <w:r w:rsidRPr="00C34E60">
        <w:t>declarada.</w:t>
      </w:r>
    </w:p>
    <w:p w14:paraId="10BF6CD8" w14:textId="761FABD1" w:rsidR="00025765" w:rsidRPr="00C34E60" w:rsidRDefault="00943F03" w:rsidP="00965692">
      <w:pPr>
        <w:pStyle w:val="Nivel2"/>
      </w:pPr>
      <w:r w:rsidRPr="00C34E60">
        <w:t>Nenhuma</w:t>
      </w:r>
      <w:r w:rsidRPr="00C34E60">
        <w:rPr>
          <w:spacing w:val="1"/>
        </w:rPr>
        <w:t xml:space="preserve"> </w:t>
      </w:r>
      <w:r w:rsidRPr="00C34E60">
        <w:t>indenização</w:t>
      </w:r>
      <w:r w:rsidRPr="00C34E60">
        <w:rPr>
          <w:spacing w:val="1"/>
        </w:rPr>
        <w:t xml:space="preserve"> </w:t>
      </w:r>
      <w:r w:rsidRPr="00C34E60">
        <w:t>será</w:t>
      </w:r>
      <w:r w:rsidRPr="00C34E60">
        <w:rPr>
          <w:spacing w:val="1"/>
        </w:rPr>
        <w:t xml:space="preserve"> </w:t>
      </w:r>
      <w:r w:rsidRPr="00C34E60">
        <w:t>devida</w:t>
      </w:r>
      <w:r w:rsidRPr="00C34E60">
        <w:rPr>
          <w:spacing w:val="1"/>
        </w:rPr>
        <w:t xml:space="preserve"> </w:t>
      </w:r>
      <w:r w:rsidRPr="00C34E60">
        <w:t>às</w:t>
      </w:r>
      <w:r w:rsidRPr="00C34E60">
        <w:rPr>
          <w:spacing w:val="1"/>
        </w:rPr>
        <w:t xml:space="preserve"> </w:t>
      </w:r>
      <w:r w:rsidRPr="00C34E60">
        <w:t>empresas</w:t>
      </w:r>
      <w:r w:rsidRPr="00C34E60">
        <w:rPr>
          <w:spacing w:val="1"/>
        </w:rPr>
        <w:t xml:space="preserve"> </w:t>
      </w:r>
      <w:r w:rsidRPr="00C34E60">
        <w:t>licitantes</w:t>
      </w:r>
      <w:r w:rsidRPr="00C34E60">
        <w:rPr>
          <w:spacing w:val="1"/>
        </w:rPr>
        <w:t xml:space="preserve"> </w:t>
      </w:r>
      <w:r w:rsidRPr="00C34E60">
        <w:t>pela</w:t>
      </w:r>
      <w:r w:rsidRPr="00C34E60">
        <w:rPr>
          <w:spacing w:val="1"/>
        </w:rPr>
        <w:t xml:space="preserve"> </w:t>
      </w:r>
      <w:r w:rsidRPr="00C34E60">
        <w:t>elaboração</w:t>
      </w:r>
      <w:r w:rsidRPr="00C34E60">
        <w:rPr>
          <w:spacing w:val="1"/>
        </w:rPr>
        <w:t xml:space="preserve"> </w:t>
      </w:r>
      <w:r w:rsidRPr="00C34E60">
        <w:t>de</w:t>
      </w:r>
      <w:r w:rsidRPr="00C34E60">
        <w:rPr>
          <w:spacing w:val="1"/>
        </w:rPr>
        <w:t xml:space="preserve"> </w:t>
      </w:r>
      <w:r w:rsidRPr="00C34E60">
        <w:t>proposta</w:t>
      </w:r>
      <w:r w:rsidRPr="00C34E60">
        <w:rPr>
          <w:spacing w:val="1"/>
        </w:rPr>
        <w:t xml:space="preserve"> </w:t>
      </w:r>
      <w:r w:rsidRPr="00C34E60">
        <w:t>ou</w:t>
      </w:r>
      <w:r w:rsidRPr="00C34E60">
        <w:rPr>
          <w:spacing w:val="1"/>
        </w:rPr>
        <w:t xml:space="preserve"> </w:t>
      </w:r>
      <w:r w:rsidRPr="00C34E60">
        <w:t>apresentação de</w:t>
      </w:r>
      <w:r w:rsidRPr="00C34E60">
        <w:rPr>
          <w:spacing w:val="-1"/>
        </w:rPr>
        <w:t xml:space="preserve"> </w:t>
      </w:r>
      <w:r w:rsidRPr="00C34E60">
        <w:t>documentos relativos a</w:t>
      </w:r>
      <w:r w:rsidRPr="00C34E60">
        <w:rPr>
          <w:spacing w:val="1"/>
        </w:rPr>
        <w:t xml:space="preserve"> </w:t>
      </w:r>
      <w:r w:rsidRPr="00C34E60">
        <w:t>esta</w:t>
      </w:r>
      <w:r w:rsidRPr="00C34E60">
        <w:rPr>
          <w:spacing w:val="-2"/>
        </w:rPr>
        <w:t xml:space="preserve"> </w:t>
      </w:r>
      <w:r w:rsidRPr="00C34E60">
        <w:t>licitação.</w:t>
      </w:r>
    </w:p>
    <w:p w14:paraId="3B17CC51" w14:textId="577CCF90" w:rsidR="00025765" w:rsidRPr="00C34E60" w:rsidRDefault="00943F03" w:rsidP="00965692">
      <w:pPr>
        <w:pStyle w:val="Nivel2"/>
      </w:pPr>
      <w:r w:rsidRPr="00C34E60">
        <w:t>O Pregoeiro, ou autoridade superior, em qualquer fase da licitação, poderá promover diligências</w:t>
      </w:r>
      <w:r w:rsidRPr="00C34E60">
        <w:rPr>
          <w:spacing w:val="1"/>
        </w:rPr>
        <w:t xml:space="preserve"> </w:t>
      </w:r>
      <w:r w:rsidRPr="00C34E60">
        <w:t>destinadas</w:t>
      </w:r>
      <w:r w:rsidRPr="00C34E60">
        <w:rPr>
          <w:spacing w:val="-7"/>
        </w:rPr>
        <w:t xml:space="preserve"> </w:t>
      </w:r>
      <w:r w:rsidRPr="00C34E60">
        <w:t>a</w:t>
      </w:r>
      <w:r w:rsidRPr="00C34E60">
        <w:rPr>
          <w:spacing w:val="-8"/>
        </w:rPr>
        <w:t xml:space="preserve"> </w:t>
      </w:r>
      <w:r w:rsidRPr="00C34E60">
        <w:t>esclarecer</w:t>
      </w:r>
      <w:r w:rsidRPr="00C34E60">
        <w:rPr>
          <w:spacing w:val="-7"/>
        </w:rPr>
        <w:t xml:space="preserve"> </w:t>
      </w:r>
      <w:r w:rsidRPr="00C34E60">
        <w:t>ou</w:t>
      </w:r>
      <w:r w:rsidRPr="00C34E60">
        <w:rPr>
          <w:spacing w:val="-5"/>
        </w:rPr>
        <w:t xml:space="preserve"> </w:t>
      </w:r>
      <w:r w:rsidRPr="00C34E60">
        <w:t>complementar</w:t>
      </w:r>
      <w:r w:rsidRPr="00C34E60">
        <w:rPr>
          <w:spacing w:val="-10"/>
        </w:rPr>
        <w:t xml:space="preserve"> </w:t>
      </w:r>
      <w:r w:rsidRPr="00C34E60">
        <w:t>a</w:t>
      </w:r>
      <w:r w:rsidRPr="00C34E60">
        <w:rPr>
          <w:spacing w:val="-8"/>
        </w:rPr>
        <w:t xml:space="preserve"> </w:t>
      </w:r>
      <w:r w:rsidRPr="00C34E60">
        <w:t>instrução</w:t>
      </w:r>
      <w:r w:rsidRPr="00C34E60">
        <w:rPr>
          <w:spacing w:val="-9"/>
        </w:rPr>
        <w:t xml:space="preserve"> </w:t>
      </w:r>
      <w:r w:rsidRPr="00C34E60">
        <w:t>do</w:t>
      </w:r>
      <w:r w:rsidRPr="00C34E60">
        <w:rPr>
          <w:spacing w:val="-10"/>
        </w:rPr>
        <w:t xml:space="preserve"> </w:t>
      </w:r>
      <w:r w:rsidRPr="00C34E60">
        <w:t>processo,</w:t>
      </w:r>
      <w:r w:rsidRPr="00C34E60">
        <w:rPr>
          <w:spacing w:val="-7"/>
        </w:rPr>
        <w:t xml:space="preserve"> </w:t>
      </w:r>
      <w:r w:rsidRPr="00C34E60">
        <w:t>no</w:t>
      </w:r>
      <w:r w:rsidRPr="00C34E60">
        <w:rPr>
          <w:spacing w:val="-9"/>
        </w:rPr>
        <w:t xml:space="preserve"> </w:t>
      </w:r>
      <w:r w:rsidRPr="00C34E60">
        <w:t>sentido</w:t>
      </w:r>
      <w:r w:rsidRPr="00C34E60">
        <w:rPr>
          <w:spacing w:val="-10"/>
        </w:rPr>
        <w:t xml:space="preserve"> </w:t>
      </w:r>
      <w:r w:rsidRPr="00C34E60">
        <w:t>de</w:t>
      </w:r>
      <w:r w:rsidRPr="00C34E60">
        <w:rPr>
          <w:spacing w:val="-7"/>
        </w:rPr>
        <w:t xml:space="preserve"> </w:t>
      </w:r>
      <w:r w:rsidRPr="00C34E60">
        <w:t>ampliar</w:t>
      </w:r>
      <w:r w:rsidRPr="00C34E60">
        <w:rPr>
          <w:spacing w:val="-9"/>
        </w:rPr>
        <w:t xml:space="preserve"> </w:t>
      </w:r>
      <w:r w:rsidRPr="00C34E60">
        <w:t>a</w:t>
      </w:r>
      <w:r w:rsidRPr="00C34E60">
        <w:rPr>
          <w:spacing w:val="-10"/>
        </w:rPr>
        <w:t xml:space="preserve"> </w:t>
      </w:r>
      <w:r w:rsidRPr="00C34E60">
        <w:t>competição</w:t>
      </w:r>
      <w:r w:rsidRPr="00C34E60">
        <w:rPr>
          <w:spacing w:val="-53"/>
        </w:rPr>
        <w:t xml:space="preserve"> </w:t>
      </w:r>
      <w:r w:rsidRPr="00C34E60">
        <w:t>e</w:t>
      </w:r>
      <w:r w:rsidRPr="00C34E60">
        <w:rPr>
          <w:spacing w:val="-2"/>
        </w:rPr>
        <w:t xml:space="preserve"> </w:t>
      </w:r>
      <w:r w:rsidRPr="00C34E60">
        <w:t>de</w:t>
      </w:r>
      <w:r w:rsidRPr="00C34E60">
        <w:rPr>
          <w:spacing w:val="-1"/>
        </w:rPr>
        <w:t xml:space="preserve"> </w:t>
      </w:r>
      <w:r w:rsidRPr="00C34E60">
        <w:t>melhor</w:t>
      </w:r>
      <w:r w:rsidRPr="00C34E60">
        <w:rPr>
          <w:spacing w:val="2"/>
        </w:rPr>
        <w:t xml:space="preserve"> </w:t>
      </w:r>
      <w:r w:rsidRPr="00C34E60">
        <w:t>alcançar</w:t>
      </w:r>
      <w:r w:rsidRPr="00C34E60">
        <w:rPr>
          <w:spacing w:val="-2"/>
        </w:rPr>
        <w:t xml:space="preserve"> </w:t>
      </w:r>
      <w:r w:rsidRPr="00C34E60">
        <w:t>a</w:t>
      </w:r>
      <w:r w:rsidRPr="00C34E60">
        <w:rPr>
          <w:spacing w:val="-1"/>
        </w:rPr>
        <w:t xml:space="preserve"> </w:t>
      </w:r>
      <w:r w:rsidRPr="00C34E60">
        <w:t>finalidade</w:t>
      </w:r>
      <w:r w:rsidRPr="00C34E60">
        <w:rPr>
          <w:spacing w:val="1"/>
        </w:rPr>
        <w:t xml:space="preserve"> </w:t>
      </w:r>
      <w:r w:rsidRPr="00C34E60">
        <w:t>pública</w:t>
      </w:r>
      <w:r w:rsidRPr="00C34E60">
        <w:rPr>
          <w:spacing w:val="1"/>
        </w:rPr>
        <w:t xml:space="preserve"> </w:t>
      </w:r>
      <w:r w:rsidRPr="00C34E60">
        <w:t>pretendida</w:t>
      </w:r>
      <w:r w:rsidRPr="00C34E60">
        <w:rPr>
          <w:spacing w:val="-1"/>
        </w:rPr>
        <w:t xml:space="preserve"> </w:t>
      </w:r>
      <w:r w:rsidRPr="00C34E60">
        <w:t>com</w:t>
      </w:r>
      <w:r w:rsidRPr="00C34E60">
        <w:rPr>
          <w:spacing w:val="3"/>
        </w:rPr>
        <w:t xml:space="preserve"> </w:t>
      </w:r>
      <w:r w:rsidRPr="00C34E60">
        <w:t>o</w:t>
      </w:r>
      <w:r w:rsidRPr="00C34E60">
        <w:rPr>
          <w:spacing w:val="-2"/>
        </w:rPr>
        <w:t xml:space="preserve"> </w:t>
      </w:r>
      <w:r w:rsidRPr="00C34E60">
        <w:t>presente</w:t>
      </w:r>
      <w:r w:rsidRPr="00C34E60">
        <w:rPr>
          <w:spacing w:val="-1"/>
        </w:rPr>
        <w:t xml:space="preserve"> </w:t>
      </w:r>
      <w:r w:rsidRPr="00C34E60">
        <w:t>certame.</w:t>
      </w:r>
    </w:p>
    <w:p w14:paraId="5143D70F" w14:textId="4BCBA46E" w:rsidR="00025765" w:rsidRPr="00C34E60" w:rsidRDefault="00943F03" w:rsidP="00965692">
      <w:pPr>
        <w:pStyle w:val="Nivel2"/>
      </w:pPr>
      <w:r w:rsidRPr="00C34E60">
        <w:t>A comunicação entre o Pregoeiro e os licitantes ocorrerá EXCLUSIVAMENTE mediante troca de</w:t>
      </w:r>
      <w:r w:rsidRPr="00C34E60">
        <w:rPr>
          <w:spacing w:val="1"/>
        </w:rPr>
        <w:t xml:space="preserve"> </w:t>
      </w:r>
      <w:r w:rsidRPr="00C34E60">
        <w:t>mensagens,</w:t>
      </w:r>
      <w:r w:rsidRPr="00C34E60">
        <w:rPr>
          <w:spacing w:val="-8"/>
        </w:rPr>
        <w:t xml:space="preserve"> </w:t>
      </w:r>
      <w:r w:rsidRPr="00C34E60">
        <w:t>em</w:t>
      </w:r>
      <w:r w:rsidRPr="00C34E60">
        <w:rPr>
          <w:spacing w:val="-4"/>
        </w:rPr>
        <w:t xml:space="preserve"> </w:t>
      </w:r>
      <w:r w:rsidRPr="00C34E60">
        <w:t>campo</w:t>
      </w:r>
      <w:r w:rsidRPr="00C34E60">
        <w:rPr>
          <w:spacing w:val="-7"/>
        </w:rPr>
        <w:t xml:space="preserve"> </w:t>
      </w:r>
      <w:r w:rsidRPr="00C34E60">
        <w:t>próprio</w:t>
      </w:r>
      <w:r w:rsidRPr="00C34E60">
        <w:rPr>
          <w:spacing w:val="-6"/>
        </w:rPr>
        <w:t xml:space="preserve"> </w:t>
      </w:r>
      <w:r w:rsidRPr="00C34E60">
        <w:t>do</w:t>
      </w:r>
      <w:r w:rsidRPr="00C34E60">
        <w:rPr>
          <w:spacing w:val="-8"/>
        </w:rPr>
        <w:t xml:space="preserve"> </w:t>
      </w:r>
      <w:r w:rsidRPr="00C34E60">
        <w:t>sistema</w:t>
      </w:r>
      <w:r w:rsidRPr="00C34E60">
        <w:rPr>
          <w:spacing w:val="-7"/>
        </w:rPr>
        <w:t xml:space="preserve"> </w:t>
      </w:r>
      <w:r w:rsidRPr="00C34E60">
        <w:t>eletrônico</w:t>
      </w:r>
      <w:r w:rsidRPr="00C34E60">
        <w:rPr>
          <w:spacing w:val="-6"/>
        </w:rPr>
        <w:t xml:space="preserve"> </w:t>
      </w:r>
      <w:r w:rsidRPr="00C34E60">
        <w:t>(CHAT),</w:t>
      </w:r>
      <w:r w:rsidRPr="00C34E60">
        <w:rPr>
          <w:spacing w:val="-8"/>
        </w:rPr>
        <w:t xml:space="preserve"> </w:t>
      </w:r>
      <w:r w:rsidRPr="00C34E60">
        <w:t>o</w:t>
      </w:r>
      <w:r w:rsidRPr="00C34E60">
        <w:rPr>
          <w:spacing w:val="-7"/>
        </w:rPr>
        <w:t xml:space="preserve"> </w:t>
      </w:r>
      <w:r w:rsidRPr="00C34E60">
        <w:t>qual</w:t>
      </w:r>
      <w:r w:rsidRPr="00C34E60">
        <w:rPr>
          <w:spacing w:val="-6"/>
        </w:rPr>
        <w:t xml:space="preserve"> </w:t>
      </w:r>
      <w:r w:rsidRPr="00C34E60">
        <w:t>será</w:t>
      </w:r>
      <w:r w:rsidRPr="00C34E60">
        <w:rPr>
          <w:spacing w:val="-4"/>
        </w:rPr>
        <w:t xml:space="preserve"> </w:t>
      </w:r>
      <w:r w:rsidRPr="00C34E60">
        <w:t>gerenciado</w:t>
      </w:r>
      <w:r w:rsidRPr="00C34E60">
        <w:rPr>
          <w:spacing w:val="-6"/>
        </w:rPr>
        <w:t xml:space="preserve"> </w:t>
      </w:r>
      <w:r w:rsidRPr="00C34E60">
        <w:t>diretamente</w:t>
      </w:r>
      <w:r w:rsidRPr="00C34E60">
        <w:rPr>
          <w:spacing w:val="-8"/>
        </w:rPr>
        <w:t xml:space="preserve"> </w:t>
      </w:r>
      <w:r w:rsidRPr="00C34E60">
        <w:t>pelo</w:t>
      </w:r>
      <w:r w:rsidRPr="00C34E60">
        <w:rPr>
          <w:spacing w:val="-53"/>
        </w:rPr>
        <w:t xml:space="preserve"> </w:t>
      </w:r>
      <w:r w:rsidRPr="00C34E60">
        <w:t>Pregoeiro e</w:t>
      </w:r>
      <w:r w:rsidRPr="00C34E60">
        <w:rPr>
          <w:spacing w:val="-1"/>
        </w:rPr>
        <w:t xml:space="preserve"> </w:t>
      </w:r>
      <w:r w:rsidRPr="00C34E60">
        <w:t>constará</w:t>
      </w:r>
      <w:r w:rsidRPr="00C34E60">
        <w:rPr>
          <w:spacing w:val="-1"/>
        </w:rPr>
        <w:t xml:space="preserve"> </w:t>
      </w:r>
      <w:r w:rsidRPr="00C34E60">
        <w:t>da</w:t>
      </w:r>
      <w:r w:rsidRPr="00C34E60">
        <w:rPr>
          <w:spacing w:val="-1"/>
        </w:rPr>
        <w:t xml:space="preserve"> </w:t>
      </w:r>
      <w:r w:rsidRPr="00C34E60">
        <w:t>Ata</w:t>
      </w:r>
      <w:r w:rsidRPr="00C34E60">
        <w:rPr>
          <w:spacing w:val="-1"/>
        </w:rPr>
        <w:t xml:space="preserve"> </w:t>
      </w:r>
      <w:r w:rsidRPr="00C34E60">
        <w:t>da Sessão</w:t>
      </w:r>
      <w:r w:rsidRPr="00C34E60">
        <w:rPr>
          <w:spacing w:val="1"/>
        </w:rPr>
        <w:t xml:space="preserve"> </w:t>
      </w:r>
      <w:r w:rsidRPr="00C34E60">
        <w:t>eletrônica.</w:t>
      </w:r>
    </w:p>
    <w:p w14:paraId="7C0C183F" w14:textId="67729610" w:rsidR="00025765" w:rsidRPr="00C34E60" w:rsidRDefault="00943F03" w:rsidP="00965692">
      <w:pPr>
        <w:pStyle w:val="Nivel2"/>
      </w:pPr>
      <w:r w:rsidRPr="00C34E60">
        <w:t>Não havendo expediente ou ocorrendo qualquer fato superveniente que impeça a realização do</w:t>
      </w:r>
      <w:r w:rsidRPr="00C34E60">
        <w:rPr>
          <w:spacing w:val="1"/>
        </w:rPr>
        <w:t xml:space="preserve"> </w:t>
      </w:r>
      <w:r w:rsidRPr="00C34E60">
        <w:t>certame</w:t>
      </w:r>
      <w:r w:rsidRPr="00C34E60">
        <w:rPr>
          <w:spacing w:val="1"/>
        </w:rPr>
        <w:t xml:space="preserve"> </w:t>
      </w:r>
      <w:r w:rsidRPr="00C34E60">
        <w:t>na</w:t>
      </w:r>
      <w:r w:rsidRPr="00C34E60">
        <w:rPr>
          <w:spacing w:val="1"/>
        </w:rPr>
        <w:t xml:space="preserve"> </w:t>
      </w:r>
      <w:r w:rsidRPr="00C34E60">
        <w:t>data</w:t>
      </w:r>
      <w:r w:rsidRPr="00C34E60">
        <w:rPr>
          <w:spacing w:val="1"/>
        </w:rPr>
        <w:t xml:space="preserve"> </w:t>
      </w:r>
      <w:r w:rsidRPr="00C34E60">
        <w:t>marcada,</w:t>
      </w:r>
      <w:r w:rsidRPr="00C34E60">
        <w:rPr>
          <w:spacing w:val="1"/>
        </w:rPr>
        <w:t xml:space="preserve"> </w:t>
      </w:r>
      <w:r w:rsidRPr="00C34E60">
        <w:t>a</w:t>
      </w:r>
      <w:r w:rsidRPr="00C34E60">
        <w:rPr>
          <w:spacing w:val="1"/>
        </w:rPr>
        <w:t xml:space="preserve"> </w:t>
      </w:r>
      <w:r w:rsidRPr="00C34E60">
        <w:t>sessão</w:t>
      </w:r>
      <w:r w:rsidRPr="00C34E60">
        <w:rPr>
          <w:spacing w:val="1"/>
        </w:rPr>
        <w:t xml:space="preserve"> </w:t>
      </w:r>
      <w:r w:rsidRPr="00C34E60">
        <w:t>será</w:t>
      </w:r>
      <w:r w:rsidRPr="00C34E60">
        <w:rPr>
          <w:spacing w:val="1"/>
        </w:rPr>
        <w:t xml:space="preserve"> </w:t>
      </w:r>
      <w:r w:rsidRPr="00C34E60">
        <w:t>automaticamente</w:t>
      </w:r>
      <w:r w:rsidRPr="00C34E60">
        <w:rPr>
          <w:spacing w:val="1"/>
        </w:rPr>
        <w:t xml:space="preserve"> </w:t>
      </w:r>
      <w:r w:rsidRPr="00C34E60">
        <w:t>transferida</w:t>
      </w:r>
      <w:r w:rsidRPr="00C34E60">
        <w:rPr>
          <w:spacing w:val="1"/>
        </w:rPr>
        <w:t xml:space="preserve"> </w:t>
      </w:r>
      <w:r w:rsidRPr="00C34E60">
        <w:t>para</w:t>
      </w:r>
      <w:r w:rsidRPr="00C34E60">
        <w:rPr>
          <w:spacing w:val="1"/>
        </w:rPr>
        <w:t xml:space="preserve"> </w:t>
      </w:r>
      <w:r w:rsidRPr="00C34E60">
        <w:t>o</w:t>
      </w:r>
      <w:r w:rsidRPr="00C34E60">
        <w:rPr>
          <w:spacing w:val="1"/>
        </w:rPr>
        <w:t xml:space="preserve"> </w:t>
      </w:r>
      <w:r w:rsidRPr="00C34E60">
        <w:t>primeiro</w:t>
      </w:r>
      <w:r w:rsidRPr="00C34E60">
        <w:rPr>
          <w:spacing w:val="1"/>
        </w:rPr>
        <w:t xml:space="preserve"> </w:t>
      </w:r>
      <w:r w:rsidRPr="00C34E60">
        <w:t>dia</w:t>
      </w:r>
      <w:r w:rsidRPr="00C34E60">
        <w:rPr>
          <w:spacing w:val="1"/>
        </w:rPr>
        <w:t xml:space="preserve"> </w:t>
      </w:r>
      <w:r w:rsidRPr="00C34E60">
        <w:t>útil</w:t>
      </w:r>
      <w:r w:rsidRPr="00C34E60">
        <w:rPr>
          <w:spacing w:val="1"/>
        </w:rPr>
        <w:t xml:space="preserve"> </w:t>
      </w:r>
      <w:r w:rsidRPr="00C34E60">
        <w:t>subsequente, no mesmo horário anteriormente estabelecido, desde que não haja comunicação em</w:t>
      </w:r>
      <w:r w:rsidRPr="00C34E60">
        <w:rPr>
          <w:spacing w:val="1"/>
        </w:rPr>
        <w:t xml:space="preserve"> </w:t>
      </w:r>
      <w:r w:rsidRPr="00C34E60">
        <w:t>contrário, pelo</w:t>
      </w:r>
      <w:r w:rsidRPr="00C34E60">
        <w:rPr>
          <w:spacing w:val="1"/>
        </w:rPr>
        <w:t xml:space="preserve"> </w:t>
      </w:r>
      <w:r w:rsidRPr="00C34E60">
        <w:t>Pregoeiro.</w:t>
      </w:r>
    </w:p>
    <w:p w14:paraId="02E94109" w14:textId="6EDCA69C" w:rsidR="00025765" w:rsidRPr="00C34E60" w:rsidRDefault="00943F03" w:rsidP="00965692">
      <w:pPr>
        <w:pStyle w:val="Nivel2"/>
      </w:pPr>
      <w:r w:rsidRPr="00C34E60">
        <w:t>Havendo</w:t>
      </w:r>
      <w:r w:rsidRPr="00C34E60">
        <w:rPr>
          <w:spacing w:val="-4"/>
        </w:rPr>
        <w:t xml:space="preserve"> </w:t>
      </w:r>
      <w:r w:rsidRPr="00C34E60">
        <w:t>necessidade,</w:t>
      </w:r>
      <w:r w:rsidRPr="00C34E60">
        <w:rPr>
          <w:spacing w:val="-3"/>
        </w:rPr>
        <w:t xml:space="preserve"> </w:t>
      </w:r>
      <w:r w:rsidRPr="00C34E60">
        <w:t>o</w:t>
      </w:r>
      <w:r w:rsidRPr="00C34E60">
        <w:rPr>
          <w:spacing w:val="-1"/>
        </w:rPr>
        <w:t xml:space="preserve"> </w:t>
      </w:r>
      <w:r w:rsidRPr="00C34E60">
        <w:t>Pregoeiro</w:t>
      </w:r>
      <w:r w:rsidRPr="00C34E60">
        <w:rPr>
          <w:spacing w:val="-3"/>
        </w:rPr>
        <w:t xml:space="preserve"> </w:t>
      </w:r>
      <w:r w:rsidRPr="00C34E60">
        <w:t>poderá</w:t>
      </w:r>
      <w:r w:rsidRPr="00C34E60">
        <w:rPr>
          <w:spacing w:val="-3"/>
        </w:rPr>
        <w:t xml:space="preserve"> </w:t>
      </w:r>
      <w:r w:rsidRPr="00C34E60">
        <w:t>suspender a</w:t>
      </w:r>
      <w:r w:rsidRPr="00C34E60">
        <w:rPr>
          <w:spacing w:val="-3"/>
        </w:rPr>
        <w:t xml:space="preserve"> </w:t>
      </w:r>
      <w:r w:rsidRPr="00C34E60">
        <w:t>Sessão</w:t>
      </w:r>
      <w:r w:rsidRPr="00C34E60">
        <w:rPr>
          <w:spacing w:val="-3"/>
        </w:rPr>
        <w:t xml:space="preserve"> </w:t>
      </w:r>
      <w:r w:rsidRPr="00C34E60">
        <w:t>com</w:t>
      </w:r>
      <w:r w:rsidRPr="00C34E60">
        <w:rPr>
          <w:spacing w:val="1"/>
        </w:rPr>
        <w:t xml:space="preserve"> </w:t>
      </w:r>
      <w:r w:rsidRPr="00C34E60">
        <w:t>a</w:t>
      </w:r>
      <w:r w:rsidRPr="00C34E60">
        <w:rPr>
          <w:spacing w:val="-3"/>
        </w:rPr>
        <w:t xml:space="preserve"> </w:t>
      </w:r>
      <w:r w:rsidRPr="00C34E60">
        <w:t>devida</w:t>
      </w:r>
      <w:r w:rsidRPr="00C34E60">
        <w:rPr>
          <w:spacing w:val="-3"/>
        </w:rPr>
        <w:t xml:space="preserve"> </w:t>
      </w:r>
      <w:r w:rsidRPr="00C34E60">
        <w:t>comunicação</w:t>
      </w:r>
      <w:r w:rsidRPr="00C34E60">
        <w:rPr>
          <w:spacing w:val="-3"/>
        </w:rPr>
        <w:t xml:space="preserve"> </w:t>
      </w:r>
      <w:r w:rsidRPr="00C34E60">
        <w:t>prévia</w:t>
      </w:r>
      <w:r w:rsidRPr="00C34E60">
        <w:rPr>
          <w:spacing w:val="-2"/>
        </w:rPr>
        <w:t xml:space="preserve"> </w:t>
      </w:r>
      <w:proofErr w:type="gramStart"/>
      <w:r w:rsidRPr="00C34E60">
        <w:t>via</w:t>
      </w:r>
      <w:r w:rsidR="00ED3072" w:rsidRPr="00C34E60">
        <w:t xml:space="preserve"> </w:t>
      </w:r>
      <w:r w:rsidRPr="00C34E60">
        <w:rPr>
          <w:spacing w:val="-53"/>
        </w:rPr>
        <w:t xml:space="preserve"> </w:t>
      </w:r>
      <w:r w:rsidRPr="00C34E60">
        <w:t>CHAT</w:t>
      </w:r>
      <w:proofErr w:type="gramEnd"/>
      <w:r w:rsidRPr="00C34E60">
        <w:t>, como</w:t>
      </w:r>
      <w:r w:rsidR="00ED3072" w:rsidRPr="00C34E60">
        <w:t xml:space="preserve"> também registrando no Sistema BNC – Bolsa Noacional de Compras</w:t>
      </w:r>
      <w:r w:rsidRPr="00C34E60">
        <w:t xml:space="preserve"> a nova data e horário para a sua</w:t>
      </w:r>
      <w:r w:rsidRPr="00C34E60">
        <w:rPr>
          <w:spacing w:val="1"/>
        </w:rPr>
        <w:t xml:space="preserve"> </w:t>
      </w:r>
      <w:r w:rsidRPr="00C34E60">
        <w:t>continuidade.</w:t>
      </w:r>
    </w:p>
    <w:p w14:paraId="7FCB7179" w14:textId="1C292111" w:rsidR="00025765" w:rsidRPr="00C34E60" w:rsidRDefault="00943F03" w:rsidP="00965692">
      <w:pPr>
        <w:pStyle w:val="Nivel2"/>
      </w:pPr>
      <w:r w:rsidRPr="00C34E60">
        <w:t>Em face do horário, poderá o Pregoeiro estabelecer intervalo para almoço, sem a suspensão da</w:t>
      </w:r>
      <w:r w:rsidRPr="00C34E60">
        <w:rPr>
          <w:spacing w:val="1"/>
        </w:rPr>
        <w:t xml:space="preserve"> </w:t>
      </w:r>
      <w:r w:rsidRPr="00C34E60">
        <w:t>Sessão,</w:t>
      </w:r>
      <w:r w:rsidRPr="00C34E60">
        <w:rPr>
          <w:spacing w:val="-2"/>
        </w:rPr>
        <w:t xml:space="preserve"> </w:t>
      </w:r>
      <w:r w:rsidRPr="00C34E60">
        <w:t>mediante</w:t>
      </w:r>
      <w:r w:rsidRPr="00C34E60">
        <w:rPr>
          <w:spacing w:val="-1"/>
        </w:rPr>
        <w:t xml:space="preserve"> </w:t>
      </w:r>
      <w:r w:rsidRPr="00C34E60">
        <w:t>comunicação</w:t>
      </w:r>
      <w:r w:rsidRPr="00C34E60">
        <w:rPr>
          <w:spacing w:val="-1"/>
        </w:rPr>
        <w:t xml:space="preserve"> </w:t>
      </w:r>
      <w:r w:rsidRPr="00C34E60">
        <w:t>prévia</w:t>
      </w:r>
      <w:r w:rsidRPr="00C34E60">
        <w:rPr>
          <w:spacing w:val="1"/>
        </w:rPr>
        <w:t xml:space="preserve"> </w:t>
      </w:r>
      <w:r w:rsidRPr="00C34E60">
        <w:t>via</w:t>
      </w:r>
      <w:r w:rsidRPr="00C34E60">
        <w:rPr>
          <w:spacing w:val="-1"/>
        </w:rPr>
        <w:t xml:space="preserve"> </w:t>
      </w:r>
      <w:r w:rsidRPr="00C34E60">
        <w:t>CHAT</w:t>
      </w:r>
      <w:r w:rsidR="00ED3072" w:rsidRPr="00C34E60">
        <w:t>.</w:t>
      </w:r>
    </w:p>
    <w:p w14:paraId="6EAAD1A3" w14:textId="61C48EFB" w:rsidR="00ED3072" w:rsidRPr="00C34E60" w:rsidRDefault="00943F03" w:rsidP="00965692">
      <w:pPr>
        <w:pStyle w:val="Nivel2"/>
        <w:tabs>
          <w:tab w:val="left" w:pos="709"/>
          <w:tab w:val="left" w:pos="851"/>
        </w:tabs>
      </w:pPr>
      <w:r w:rsidRPr="00C34E60">
        <w:t>Todas</w:t>
      </w:r>
      <w:r w:rsidRPr="00C34E60">
        <w:rPr>
          <w:spacing w:val="7"/>
        </w:rPr>
        <w:t xml:space="preserve"> </w:t>
      </w:r>
      <w:r w:rsidRPr="00C34E60">
        <w:t>as</w:t>
      </w:r>
      <w:r w:rsidRPr="00C34E60">
        <w:rPr>
          <w:spacing w:val="7"/>
        </w:rPr>
        <w:t xml:space="preserve"> </w:t>
      </w:r>
      <w:r w:rsidRPr="00C34E60">
        <w:t>referências</w:t>
      </w:r>
      <w:r w:rsidRPr="00C34E60">
        <w:rPr>
          <w:spacing w:val="7"/>
        </w:rPr>
        <w:t xml:space="preserve"> </w:t>
      </w:r>
      <w:r w:rsidRPr="00C34E60">
        <w:t>de</w:t>
      </w:r>
      <w:r w:rsidRPr="00C34E60">
        <w:rPr>
          <w:spacing w:val="6"/>
        </w:rPr>
        <w:t xml:space="preserve"> </w:t>
      </w:r>
      <w:r w:rsidRPr="00C34E60">
        <w:t>tempo</w:t>
      </w:r>
      <w:r w:rsidRPr="00C34E60">
        <w:rPr>
          <w:spacing w:val="6"/>
        </w:rPr>
        <w:t xml:space="preserve"> </w:t>
      </w:r>
      <w:r w:rsidRPr="00C34E60">
        <w:t>no</w:t>
      </w:r>
      <w:r w:rsidRPr="00C34E60">
        <w:rPr>
          <w:spacing w:val="7"/>
        </w:rPr>
        <w:t xml:space="preserve"> </w:t>
      </w:r>
      <w:r w:rsidRPr="00C34E60">
        <w:t>Edital,</w:t>
      </w:r>
      <w:r w:rsidRPr="00C34E60">
        <w:rPr>
          <w:spacing w:val="6"/>
        </w:rPr>
        <w:t xml:space="preserve"> </w:t>
      </w:r>
      <w:r w:rsidRPr="00C34E60">
        <w:t>no</w:t>
      </w:r>
      <w:r w:rsidRPr="00C34E60">
        <w:rPr>
          <w:spacing w:val="6"/>
        </w:rPr>
        <w:t xml:space="preserve"> </w:t>
      </w:r>
      <w:r w:rsidRPr="00C34E60">
        <w:t>aviso</w:t>
      </w:r>
      <w:r w:rsidRPr="00C34E60">
        <w:rPr>
          <w:spacing w:val="6"/>
        </w:rPr>
        <w:t xml:space="preserve"> </w:t>
      </w:r>
      <w:r w:rsidRPr="00C34E60">
        <w:t>e</w:t>
      </w:r>
      <w:r w:rsidRPr="00C34E60">
        <w:rPr>
          <w:spacing w:val="9"/>
        </w:rPr>
        <w:t xml:space="preserve"> </w:t>
      </w:r>
      <w:r w:rsidRPr="00C34E60">
        <w:t>durante</w:t>
      </w:r>
      <w:r w:rsidRPr="00C34E60">
        <w:rPr>
          <w:spacing w:val="6"/>
        </w:rPr>
        <w:t xml:space="preserve"> </w:t>
      </w:r>
      <w:r w:rsidRPr="00C34E60">
        <w:t>a</w:t>
      </w:r>
      <w:r w:rsidRPr="00C34E60">
        <w:rPr>
          <w:spacing w:val="7"/>
        </w:rPr>
        <w:t xml:space="preserve"> </w:t>
      </w:r>
      <w:r w:rsidRPr="00C34E60">
        <w:t>sessão</w:t>
      </w:r>
      <w:r w:rsidRPr="00C34E60">
        <w:rPr>
          <w:spacing w:val="6"/>
        </w:rPr>
        <w:t xml:space="preserve"> </w:t>
      </w:r>
      <w:r w:rsidRPr="00C34E60">
        <w:t>pública</w:t>
      </w:r>
      <w:r w:rsidRPr="00C34E60">
        <w:rPr>
          <w:spacing w:val="6"/>
        </w:rPr>
        <w:t xml:space="preserve"> </w:t>
      </w:r>
      <w:r w:rsidRPr="00C34E60">
        <w:t>observarão</w:t>
      </w:r>
      <w:r w:rsidRPr="00C34E60">
        <w:rPr>
          <w:spacing w:val="6"/>
        </w:rPr>
        <w:t xml:space="preserve"> </w:t>
      </w:r>
      <w:r w:rsidRPr="00C34E60">
        <w:t>o</w:t>
      </w:r>
      <w:r w:rsidRPr="00C34E60">
        <w:rPr>
          <w:spacing w:val="6"/>
        </w:rPr>
        <w:t xml:space="preserve"> </w:t>
      </w:r>
      <w:r w:rsidRPr="00C34E60">
        <w:t>horário</w:t>
      </w:r>
      <w:r w:rsidRPr="00C34E60">
        <w:rPr>
          <w:spacing w:val="-52"/>
        </w:rPr>
        <w:t xml:space="preserve"> </w:t>
      </w:r>
      <w:r w:rsidRPr="00C34E60">
        <w:t>de</w:t>
      </w:r>
      <w:r w:rsidRPr="00C34E60">
        <w:rPr>
          <w:spacing w:val="-2"/>
        </w:rPr>
        <w:t xml:space="preserve"> </w:t>
      </w:r>
      <w:r w:rsidRPr="00C34E60">
        <w:t>Brasília</w:t>
      </w:r>
      <w:r w:rsidRPr="00C34E60">
        <w:rPr>
          <w:spacing w:val="-1"/>
        </w:rPr>
        <w:t xml:space="preserve"> </w:t>
      </w:r>
      <w:r w:rsidRPr="00C34E60">
        <w:t>- DF.</w:t>
      </w:r>
    </w:p>
    <w:p w14:paraId="2A395ED7" w14:textId="2B647809" w:rsidR="00025765" w:rsidRPr="00C34E60" w:rsidRDefault="00943F03" w:rsidP="00965692">
      <w:pPr>
        <w:pStyle w:val="Nivel2"/>
        <w:tabs>
          <w:tab w:val="left" w:pos="709"/>
          <w:tab w:val="left" w:pos="851"/>
        </w:tabs>
      </w:pPr>
      <w:r w:rsidRPr="00C34E60">
        <w:t>A</w:t>
      </w:r>
      <w:r w:rsidRPr="00C34E60">
        <w:rPr>
          <w:spacing w:val="-3"/>
        </w:rPr>
        <w:t xml:space="preserve"> </w:t>
      </w:r>
      <w:r w:rsidRPr="00C34E60">
        <w:t>homologação</w:t>
      </w:r>
      <w:r w:rsidRPr="00C34E60">
        <w:rPr>
          <w:spacing w:val="-1"/>
        </w:rPr>
        <w:t xml:space="preserve"> </w:t>
      </w:r>
      <w:r w:rsidRPr="00C34E60">
        <w:t>do</w:t>
      </w:r>
      <w:r w:rsidRPr="00C34E60">
        <w:rPr>
          <w:spacing w:val="-3"/>
        </w:rPr>
        <w:t xml:space="preserve"> </w:t>
      </w:r>
      <w:r w:rsidRPr="00C34E60">
        <w:t>resultado</w:t>
      </w:r>
      <w:r w:rsidRPr="00C34E60">
        <w:rPr>
          <w:spacing w:val="-2"/>
        </w:rPr>
        <w:t xml:space="preserve"> </w:t>
      </w:r>
      <w:r w:rsidRPr="00C34E60">
        <w:t>desta</w:t>
      </w:r>
      <w:r w:rsidRPr="00C34E60">
        <w:rPr>
          <w:spacing w:val="2"/>
        </w:rPr>
        <w:t xml:space="preserve"> </w:t>
      </w:r>
      <w:r w:rsidRPr="00C34E60">
        <w:t>licitação</w:t>
      </w:r>
      <w:r w:rsidRPr="00C34E60">
        <w:rPr>
          <w:spacing w:val="-3"/>
        </w:rPr>
        <w:t xml:space="preserve"> </w:t>
      </w:r>
      <w:r w:rsidRPr="00C34E60">
        <w:t>não</w:t>
      </w:r>
      <w:r w:rsidRPr="00C34E60">
        <w:rPr>
          <w:spacing w:val="-3"/>
        </w:rPr>
        <w:t xml:space="preserve"> </w:t>
      </w:r>
      <w:r w:rsidRPr="00C34E60">
        <w:t>implicará</w:t>
      </w:r>
      <w:r w:rsidRPr="00C34E60">
        <w:rPr>
          <w:spacing w:val="-2"/>
        </w:rPr>
        <w:t xml:space="preserve"> </w:t>
      </w:r>
      <w:r w:rsidRPr="00C34E60">
        <w:t>direito</w:t>
      </w:r>
      <w:r w:rsidRPr="00C34E60">
        <w:rPr>
          <w:spacing w:val="-3"/>
        </w:rPr>
        <w:t xml:space="preserve"> </w:t>
      </w:r>
      <w:r w:rsidRPr="00C34E60">
        <w:t>à</w:t>
      </w:r>
      <w:r w:rsidRPr="00C34E60">
        <w:rPr>
          <w:spacing w:val="-3"/>
        </w:rPr>
        <w:t xml:space="preserve"> </w:t>
      </w:r>
      <w:r w:rsidRPr="00C34E60">
        <w:t>contratação.</w:t>
      </w:r>
    </w:p>
    <w:p w14:paraId="4BB2B12D" w14:textId="02615416" w:rsidR="00025765" w:rsidRPr="00C34E60" w:rsidRDefault="00943F03" w:rsidP="00965692">
      <w:pPr>
        <w:pStyle w:val="Nivel2"/>
        <w:tabs>
          <w:tab w:val="left" w:pos="709"/>
          <w:tab w:val="left" w:pos="851"/>
        </w:tabs>
      </w:pPr>
      <w:r w:rsidRPr="00C34E60">
        <w:t>As</w:t>
      </w:r>
      <w:r w:rsidRPr="00C34E60">
        <w:rPr>
          <w:spacing w:val="-4"/>
        </w:rPr>
        <w:t xml:space="preserve"> </w:t>
      </w:r>
      <w:r w:rsidRPr="00C34E60">
        <w:t>normas</w:t>
      </w:r>
      <w:r w:rsidRPr="00C34E60">
        <w:rPr>
          <w:spacing w:val="-5"/>
        </w:rPr>
        <w:t xml:space="preserve"> </w:t>
      </w:r>
      <w:r w:rsidRPr="00C34E60">
        <w:t>disciplinadoras</w:t>
      </w:r>
      <w:r w:rsidRPr="00C34E60">
        <w:rPr>
          <w:spacing w:val="-1"/>
        </w:rPr>
        <w:t xml:space="preserve"> </w:t>
      </w:r>
      <w:r w:rsidRPr="00C34E60">
        <w:t>da</w:t>
      </w:r>
      <w:r w:rsidRPr="00C34E60">
        <w:rPr>
          <w:spacing w:val="-3"/>
        </w:rPr>
        <w:t xml:space="preserve"> </w:t>
      </w:r>
      <w:r w:rsidRPr="00C34E60">
        <w:t>licitação</w:t>
      </w:r>
      <w:r w:rsidRPr="00C34E60">
        <w:rPr>
          <w:spacing w:val="-4"/>
        </w:rPr>
        <w:t xml:space="preserve"> </w:t>
      </w:r>
      <w:r w:rsidRPr="00C34E60">
        <w:t>serão</w:t>
      </w:r>
      <w:r w:rsidRPr="00C34E60">
        <w:rPr>
          <w:spacing w:val="-2"/>
        </w:rPr>
        <w:t xml:space="preserve"> </w:t>
      </w:r>
      <w:r w:rsidRPr="00C34E60">
        <w:t>sempre</w:t>
      </w:r>
      <w:r w:rsidRPr="00C34E60">
        <w:rPr>
          <w:spacing w:val="-5"/>
        </w:rPr>
        <w:t xml:space="preserve"> </w:t>
      </w:r>
      <w:r w:rsidRPr="00C34E60">
        <w:t>interpretadas</w:t>
      </w:r>
      <w:r w:rsidRPr="00C34E60">
        <w:rPr>
          <w:spacing w:val="-2"/>
        </w:rPr>
        <w:t xml:space="preserve"> </w:t>
      </w:r>
      <w:r w:rsidRPr="00C34E60">
        <w:t>em</w:t>
      </w:r>
      <w:r w:rsidRPr="00C34E60">
        <w:rPr>
          <w:spacing w:val="-1"/>
        </w:rPr>
        <w:t xml:space="preserve"> </w:t>
      </w:r>
      <w:r w:rsidRPr="00C34E60">
        <w:t>favor</w:t>
      </w:r>
      <w:r w:rsidRPr="00C34E60">
        <w:rPr>
          <w:spacing w:val="-5"/>
        </w:rPr>
        <w:t xml:space="preserve"> </w:t>
      </w:r>
      <w:r w:rsidRPr="00C34E60">
        <w:t>da</w:t>
      </w:r>
      <w:r w:rsidRPr="00C34E60">
        <w:rPr>
          <w:spacing w:val="-4"/>
        </w:rPr>
        <w:t xml:space="preserve"> </w:t>
      </w:r>
      <w:r w:rsidRPr="00C34E60">
        <w:t>ampliação</w:t>
      </w:r>
      <w:r w:rsidRPr="00C34E60">
        <w:rPr>
          <w:spacing w:val="-5"/>
        </w:rPr>
        <w:t xml:space="preserve"> </w:t>
      </w:r>
      <w:r w:rsidRPr="00C34E60">
        <w:t>da</w:t>
      </w:r>
      <w:r w:rsidRPr="00C34E60">
        <w:rPr>
          <w:spacing w:val="-3"/>
        </w:rPr>
        <w:t xml:space="preserve"> </w:t>
      </w:r>
      <w:r w:rsidRPr="00C34E60">
        <w:t>disputa</w:t>
      </w:r>
      <w:r w:rsidRPr="00C34E60">
        <w:rPr>
          <w:spacing w:val="-53"/>
        </w:rPr>
        <w:t xml:space="preserve"> </w:t>
      </w:r>
      <w:r w:rsidRPr="00C34E60">
        <w:t>entre os interessados, desde que não comprometam o interesse da Administração, o princípio da</w:t>
      </w:r>
      <w:r w:rsidRPr="00C34E60">
        <w:rPr>
          <w:spacing w:val="1"/>
        </w:rPr>
        <w:t xml:space="preserve"> </w:t>
      </w:r>
      <w:r w:rsidRPr="00C34E60">
        <w:t>isonomia,</w:t>
      </w:r>
      <w:r w:rsidRPr="00C34E60">
        <w:rPr>
          <w:spacing w:val="-2"/>
        </w:rPr>
        <w:t xml:space="preserve"> </w:t>
      </w:r>
      <w:r w:rsidRPr="00C34E60">
        <w:t>a</w:t>
      </w:r>
      <w:r w:rsidRPr="00C34E60">
        <w:rPr>
          <w:spacing w:val="-1"/>
        </w:rPr>
        <w:t xml:space="preserve"> </w:t>
      </w:r>
      <w:r w:rsidRPr="00C34E60">
        <w:t>finalidade</w:t>
      </w:r>
      <w:r w:rsidRPr="00C34E60">
        <w:rPr>
          <w:spacing w:val="1"/>
        </w:rPr>
        <w:t xml:space="preserve"> </w:t>
      </w:r>
      <w:r w:rsidRPr="00C34E60">
        <w:t>e</w:t>
      </w:r>
      <w:r w:rsidRPr="00C34E60">
        <w:rPr>
          <w:spacing w:val="-1"/>
        </w:rPr>
        <w:t xml:space="preserve"> </w:t>
      </w:r>
      <w:r w:rsidRPr="00C34E60">
        <w:t>a</w:t>
      </w:r>
      <w:r w:rsidRPr="00C34E60">
        <w:rPr>
          <w:spacing w:val="-1"/>
        </w:rPr>
        <w:t xml:space="preserve"> </w:t>
      </w:r>
      <w:r w:rsidRPr="00C34E60">
        <w:t>segurança</w:t>
      </w:r>
      <w:r w:rsidRPr="00C34E60">
        <w:rPr>
          <w:spacing w:val="-1"/>
        </w:rPr>
        <w:t xml:space="preserve"> </w:t>
      </w:r>
      <w:r w:rsidRPr="00C34E60">
        <w:t>da contratação.</w:t>
      </w:r>
    </w:p>
    <w:p w14:paraId="45182FF9" w14:textId="3722C937" w:rsidR="00025765" w:rsidRPr="00C34E60" w:rsidRDefault="00943F03" w:rsidP="00965692">
      <w:pPr>
        <w:pStyle w:val="Nivel2"/>
        <w:tabs>
          <w:tab w:val="left" w:pos="709"/>
          <w:tab w:val="left" w:pos="851"/>
        </w:tabs>
      </w:pPr>
      <w:r w:rsidRPr="00C34E60">
        <w:t>Os licitantes assumem todos os custos de preparação e apresentação de suas propostas e a</w:t>
      </w:r>
      <w:r w:rsidRPr="00C34E60">
        <w:rPr>
          <w:spacing w:val="1"/>
        </w:rPr>
        <w:t xml:space="preserve"> </w:t>
      </w:r>
      <w:r w:rsidRPr="00C34E60">
        <w:t>Administração não será, em nenhum caso, responsável por esses custos, independentemente da</w:t>
      </w:r>
      <w:r w:rsidRPr="00C34E60">
        <w:rPr>
          <w:spacing w:val="1"/>
        </w:rPr>
        <w:t xml:space="preserve"> </w:t>
      </w:r>
      <w:r w:rsidRPr="00C34E60">
        <w:t>condução ou</w:t>
      </w:r>
      <w:r w:rsidRPr="00C34E60">
        <w:rPr>
          <w:spacing w:val="1"/>
        </w:rPr>
        <w:t xml:space="preserve"> </w:t>
      </w:r>
      <w:r w:rsidRPr="00C34E60">
        <w:t>do</w:t>
      </w:r>
      <w:r w:rsidRPr="00C34E60">
        <w:rPr>
          <w:spacing w:val="-1"/>
        </w:rPr>
        <w:t xml:space="preserve"> </w:t>
      </w:r>
      <w:r w:rsidRPr="00C34E60">
        <w:t>resultado</w:t>
      </w:r>
      <w:r w:rsidRPr="00C34E60">
        <w:rPr>
          <w:spacing w:val="1"/>
        </w:rPr>
        <w:t xml:space="preserve"> </w:t>
      </w:r>
      <w:r w:rsidRPr="00C34E60">
        <w:t>do</w:t>
      </w:r>
      <w:r w:rsidRPr="00C34E60">
        <w:rPr>
          <w:spacing w:val="-1"/>
        </w:rPr>
        <w:t xml:space="preserve"> </w:t>
      </w:r>
      <w:r w:rsidRPr="00C34E60">
        <w:t>processo</w:t>
      </w:r>
      <w:r w:rsidRPr="00C34E60">
        <w:rPr>
          <w:spacing w:val="1"/>
        </w:rPr>
        <w:t xml:space="preserve"> </w:t>
      </w:r>
      <w:r w:rsidRPr="00C34E60">
        <w:t>licitatório.</w:t>
      </w:r>
    </w:p>
    <w:p w14:paraId="17A83C07" w14:textId="1EA70099" w:rsidR="00025765" w:rsidRPr="00C34E60" w:rsidRDefault="00943F03" w:rsidP="00965692">
      <w:pPr>
        <w:pStyle w:val="Nivel2"/>
        <w:tabs>
          <w:tab w:val="left" w:pos="709"/>
          <w:tab w:val="left" w:pos="851"/>
        </w:tabs>
      </w:pPr>
      <w:r w:rsidRPr="00C34E60">
        <w:t>Na contagem dos prazos estabelecidos neste Edital e seus Anexos, excluir-se-á o dia do início e</w:t>
      </w:r>
      <w:r w:rsidRPr="00C34E60">
        <w:rPr>
          <w:spacing w:val="1"/>
        </w:rPr>
        <w:t xml:space="preserve"> </w:t>
      </w:r>
      <w:r w:rsidRPr="00C34E60">
        <w:t>incluir-se-á</w:t>
      </w:r>
      <w:r w:rsidRPr="00C34E60">
        <w:rPr>
          <w:spacing w:val="1"/>
        </w:rPr>
        <w:t xml:space="preserve"> </w:t>
      </w:r>
      <w:r w:rsidRPr="00C34E60">
        <w:t>o</w:t>
      </w:r>
      <w:r w:rsidRPr="00C34E60">
        <w:rPr>
          <w:spacing w:val="1"/>
        </w:rPr>
        <w:t xml:space="preserve"> </w:t>
      </w:r>
      <w:r w:rsidRPr="00C34E60">
        <w:t>do</w:t>
      </w:r>
      <w:r w:rsidRPr="00C34E60">
        <w:rPr>
          <w:spacing w:val="1"/>
        </w:rPr>
        <w:t xml:space="preserve"> </w:t>
      </w:r>
      <w:r w:rsidRPr="00C34E60">
        <w:t>vencimento.</w:t>
      </w:r>
      <w:r w:rsidRPr="00C34E60">
        <w:rPr>
          <w:spacing w:val="1"/>
        </w:rPr>
        <w:t xml:space="preserve"> </w:t>
      </w:r>
      <w:r w:rsidRPr="00C34E60">
        <w:t>Só</w:t>
      </w:r>
      <w:r w:rsidRPr="00C34E60">
        <w:rPr>
          <w:spacing w:val="1"/>
        </w:rPr>
        <w:t xml:space="preserve"> </w:t>
      </w:r>
      <w:r w:rsidRPr="00C34E60">
        <w:t>se</w:t>
      </w:r>
      <w:r w:rsidRPr="00C34E60">
        <w:rPr>
          <w:spacing w:val="1"/>
        </w:rPr>
        <w:t xml:space="preserve"> </w:t>
      </w:r>
      <w:r w:rsidRPr="00C34E60">
        <w:t>iniciam</w:t>
      </w:r>
      <w:r w:rsidRPr="00C34E60">
        <w:rPr>
          <w:spacing w:val="1"/>
        </w:rPr>
        <w:t xml:space="preserve"> </w:t>
      </w:r>
      <w:r w:rsidRPr="00C34E60">
        <w:t>e</w:t>
      </w:r>
      <w:r w:rsidRPr="00C34E60">
        <w:rPr>
          <w:spacing w:val="1"/>
        </w:rPr>
        <w:t xml:space="preserve"> </w:t>
      </w:r>
      <w:r w:rsidRPr="00C34E60">
        <w:t>vencem</w:t>
      </w:r>
      <w:r w:rsidRPr="00C34E60">
        <w:rPr>
          <w:spacing w:val="1"/>
        </w:rPr>
        <w:t xml:space="preserve"> </w:t>
      </w:r>
      <w:r w:rsidRPr="00C34E60">
        <w:t>os</w:t>
      </w:r>
      <w:r w:rsidRPr="00C34E60">
        <w:rPr>
          <w:spacing w:val="1"/>
        </w:rPr>
        <w:t xml:space="preserve"> </w:t>
      </w:r>
      <w:r w:rsidRPr="00C34E60">
        <w:t>prazos</w:t>
      </w:r>
      <w:r w:rsidRPr="00C34E60">
        <w:rPr>
          <w:spacing w:val="1"/>
        </w:rPr>
        <w:t xml:space="preserve"> </w:t>
      </w:r>
      <w:r w:rsidRPr="00C34E60">
        <w:t>em</w:t>
      </w:r>
      <w:r w:rsidRPr="00C34E60">
        <w:rPr>
          <w:spacing w:val="1"/>
        </w:rPr>
        <w:t xml:space="preserve"> </w:t>
      </w:r>
      <w:r w:rsidRPr="00C34E60">
        <w:t>dias</w:t>
      </w:r>
      <w:r w:rsidRPr="00C34E60">
        <w:rPr>
          <w:spacing w:val="1"/>
        </w:rPr>
        <w:t xml:space="preserve"> </w:t>
      </w:r>
      <w:r w:rsidRPr="00C34E60">
        <w:t>de</w:t>
      </w:r>
      <w:r w:rsidRPr="00C34E60">
        <w:rPr>
          <w:spacing w:val="1"/>
        </w:rPr>
        <w:t xml:space="preserve"> </w:t>
      </w:r>
      <w:r w:rsidRPr="00C34E60">
        <w:t>expediente</w:t>
      </w:r>
      <w:r w:rsidRPr="00C34E60">
        <w:rPr>
          <w:spacing w:val="1"/>
        </w:rPr>
        <w:t xml:space="preserve"> </w:t>
      </w:r>
      <w:r w:rsidRPr="00C34E60">
        <w:t>na</w:t>
      </w:r>
      <w:r w:rsidRPr="00C34E60">
        <w:rPr>
          <w:spacing w:val="1"/>
        </w:rPr>
        <w:t xml:space="preserve"> </w:t>
      </w:r>
      <w:r w:rsidRPr="00C34E60">
        <w:t>Administração.</w:t>
      </w:r>
    </w:p>
    <w:p w14:paraId="08EEBF74" w14:textId="5DDB317A" w:rsidR="00025765" w:rsidRPr="00C34E60" w:rsidRDefault="00943F03" w:rsidP="00965692">
      <w:pPr>
        <w:pStyle w:val="Nivel2"/>
        <w:tabs>
          <w:tab w:val="left" w:pos="709"/>
          <w:tab w:val="left" w:pos="851"/>
        </w:tabs>
      </w:pPr>
      <w:r w:rsidRPr="00C34E60">
        <w:t>O desatendimento de exigências formais não essenciais não importará o afastamento do licitante,</w:t>
      </w:r>
      <w:r w:rsidRPr="00C34E60">
        <w:rPr>
          <w:spacing w:val="1"/>
        </w:rPr>
        <w:t xml:space="preserve"> </w:t>
      </w:r>
      <w:r w:rsidRPr="00C34E60">
        <w:rPr>
          <w:w w:val="95"/>
        </w:rPr>
        <w:t>desde que seja possível o aproveitamento do ato, observados os princípios da isonomia e do interesse</w:t>
      </w:r>
      <w:r w:rsidRPr="00C34E60">
        <w:rPr>
          <w:spacing w:val="1"/>
          <w:w w:val="95"/>
        </w:rPr>
        <w:t xml:space="preserve"> </w:t>
      </w:r>
      <w:r w:rsidRPr="00C34E60">
        <w:t>público.</w:t>
      </w:r>
    </w:p>
    <w:p w14:paraId="323167E2" w14:textId="669A0638" w:rsidR="00025765" w:rsidRPr="00C34E60" w:rsidRDefault="00943F03" w:rsidP="00965692">
      <w:pPr>
        <w:pStyle w:val="Nivel2"/>
        <w:tabs>
          <w:tab w:val="left" w:pos="709"/>
          <w:tab w:val="left" w:pos="851"/>
        </w:tabs>
      </w:pPr>
      <w:r w:rsidRPr="00C34E60">
        <w:lastRenderedPageBreak/>
        <w:t>Em caso de divergência entre disposições deste Edital e de seus anexos ou demais peças que</w:t>
      </w:r>
      <w:r w:rsidRPr="00C34E60">
        <w:rPr>
          <w:spacing w:val="1"/>
        </w:rPr>
        <w:t xml:space="preserve"> </w:t>
      </w:r>
      <w:r w:rsidRPr="00C34E60">
        <w:t>compõem</w:t>
      </w:r>
      <w:r w:rsidRPr="00C34E60">
        <w:rPr>
          <w:spacing w:val="2"/>
        </w:rPr>
        <w:t xml:space="preserve"> </w:t>
      </w:r>
      <w:r w:rsidRPr="00C34E60">
        <w:t>o</w:t>
      </w:r>
      <w:r w:rsidRPr="00C34E60">
        <w:rPr>
          <w:spacing w:val="-1"/>
        </w:rPr>
        <w:t xml:space="preserve"> </w:t>
      </w:r>
      <w:r w:rsidRPr="00C34E60">
        <w:t>processo,</w:t>
      </w:r>
      <w:r w:rsidRPr="00C34E60">
        <w:rPr>
          <w:spacing w:val="-1"/>
        </w:rPr>
        <w:t xml:space="preserve"> </w:t>
      </w:r>
      <w:r w:rsidRPr="00C34E60">
        <w:t>prevalecerá</w:t>
      </w:r>
      <w:r w:rsidRPr="00C34E60">
        <w:rPr>
          <w:spacing w:val="2"/>
        </w:rPr>
        <w:t xml:space="preserve"> </w:t>
      </w:r>
      <w:r w:rsidRPr="00C34E60">
        <w:t>as deste</w:t>
      </w:r>
      <w:r w:rsidRPr="00C34E60">
        <w:rPr>
          <w:spacing w:val="-2"/>
        </w:rPr>
        <w:t xml:space="preserve"> </w:t>
      </w:r>
      <w:r w:rsidRPr="00C34E60">
        <w:t>Edital.</w:t>
      </w:r>
    </w:p>
    <w:p w14:paraId="24E34C54" w14:textId="0899C788" w:rsidR="00025765" w:rsidRPr="00C34E60" w:rsidRDefault="00943F03" w:rsidP="00965692">
      <w:pPr>
        <w:pStyle w:val="Nivel2"/>
        <w:tabs>
          <w:tab w:val="left" w:pos="709"/>
          <w:tab w:val="left" w:pos="851"/>
        </w:tabs>
      </w:pPr>
      <w:r w:rsidRPr="00C34E60">
        <w:t>O</w:t>
      </w:r>
      <w:r w:rsidRPr="00C34E60">
        <w:rPr>
          <w:spacing w:val="10"/>
        </w:rPr>
        <w:t xml:space="preserve"> </w:t>
      </w:r>
      <w:r w:rsidRPr="00C34E60">
        <w:t>Edital</w:t>
      </w:r>
      <w:r w:rsidRPr="00C34E60">
        <w:rPr>
          <w:spacing w:val="10"/>
        </w:rPr>
        <w:t xml:space="preserve"> </w:t>
      </w:r>
      <w:r w:rsidRPr="00C34E60">
        <w:t>e</w:t>
      </w:r>
      <w:r w:rsidRPr="00C34E60">
        <w:rPr>
          <w:spacing w:val="9"/>
        </w:rPr>
        <w:t xml:space="preserve"> </w:t>
      </w:r>
      <w:r w:rsidRPr="00C34E60">
        <w:t>seus</w:t>
      </w:r>
      <w:r w:rsidRPr="00C34E60">
        <w:rPr>
          <w:spacing w:val="12"/>
        </w:rPr>
        <w:t xml:space="preserve"> </w:t>
      </w:r>
      <w:r w:rsidRPr="00C34E60">
        <w:t>anexos</w:t>
      </w:r>
      <w:r w:rsidRPr="00C34E60">
        <w:rPr>
          <w:spacing w:val="9"/>
        </w:rPr>
        <w:t xml:space="preserve"> </w:t>
      </w:r>
      <w:r w:rsidRPr="00C34E60">
        <w:t>estão</w:t>
      </w:r>
      <w:r w:rsidRPr="00C34E60">
        <w:rPr>
          <w:spacing w:val="10"/>
        </w:rPr>
        <w:t xml:space="preserve"> </w:t>
      </w:r>
      <w:r w:rsidRPr="00C34E60">
        <w:t>disponíveis,</w:t>
      </w:r>
      <w:r w:rsidRPr="00C34E60">
        <w:rPr>
          <w:spacing w:val="11"/>
        </w:rPr>
        <w:t xml:space="preserve"> </w:t>
      </w:r>
      <w:r w:rsidRPr="00C34E60">
        <w:t>na</w:t>
      </w:r>
      <w:r w:rsidRPr="00C34E60">
        <w:rPr>
          <w:spacing w:val="10"/>
        </w:rPr>
        <w:t xml:space="preserve"> </w:t>
      </w:r>
      <w:r w:rsidRPr="00C34E60">
        <w:t>íntegra,</w:t>
      </w:r>
      <w:r w:rsidRPr="00C34E60">
        <w:rPr>
          <w:spacing w:val="18"/>
        </w:rPr>
        <w:t xml:space="preserve"> </w:t>
      </w:r>
      <w:r w:rsidR="00971144" w:rsidRPr="00C34E60">
        <w:rPr>
          <w:spacing w:val="18"/>
        </w:rPr>
        <w:t>no Sistema da BNC</w:t>
      </w:r>
      <w:r w:rsidRPr="00C34E60">
        <w:rPr>
          <w:spacing w:val="1"/>
        </w:rPr>
        <w:t xml:space="preserve"> </w:t>
      </w:r>
      <w:r w:rsidRPr="00C34E60">
        <w:t>e</w:t>
      </w:r>
      <w:r w:rsidRPr="00C34E60">
        <w:rPr>
          <w:spacing w:val="-1"/>
        </w:rPr>
        <w:t xml:space="preserve"> </w:t>
      </w:r>
      <w:r w:rsidRPr="00C34E60">
        <w:t>endereço eletrônico</w:t>
      </w:r>
      <w:r w:rsidR="00DA717A" w:rsidRPr="00C34E60">
        <w:t xml:space="preserve"> </w:t>
      </w:r>
      <w:hyperlink r:id="rId42" w:history="1">
        <w:r w:rsidR="00C20EA1" w:rsidRPr="00C34E60">
          <w:t xml:space="preserve"> </w:t>
        </w:r>
        <w:r w:rsidR="00C20EA1" w:rsidRPr="00C34E60">
          <w:rPr>
            <w:rStyle w:val="Hyperlink"/>
            <w:color w:val="auto"/>
            <w:spacing w:val="2"/>
          </w:rPr>
          <w:t>https://saomigueldoscampos.al.gov.br/editais</w:t>
        </w:r>
      </w:hyperlink>
      <w:r w:rsidR="00971144" w:rsidRPr="00C34E60">
        <w:t xml:space="preserve">. </w:t>
      </w:r>
    </w:p>
    <w:p w14:paraId="310CAD71" w14:textId="45FE5436" w:rsidR="00025765" w:rsidRPr="00C34E60" w:rsidRDefault="00943F03" w:rsidP="00965692">
      <w:pPr>
        <w:pStyle w:val="Nivel2"/>
        <w:tabs>
          <w:tab w:val="left" w:pos="709"/>
          <w:tab w:val="left" w:pos="851"/>
        </w:tabs>
      </w:pPr>
      <w:r w:rsidRPr="00C34E60">
        <w:t>Integram este</w:t>
      </w:r>
      <w:r w:rsidRPr="00C34E60">
        <w:rPr>
          <w:spacing w:val="-3"/>
        </w:rPr>
        <w:t xml:space="preserve"> </w:t>
      </w:r>
      <w:r w:rsidRPr="00C34E60">
        <w:t>Edital,</w:t>
      </w:r>
      <w:r w:rsidRPr="00C34E60">
        <w:rPr>
          <w:spacing w:val="-2"/>
        </w:rPr>
        <w:t xml:space="preserve"> </w:t>
      </w:r>
      <w:r w:rsidRPr="00C34E60">
        <w:t>para</w:t>
      </w:r>
      <w:r w:rsidRPr="00C34E60">
        <w:rPr>
          <w:spacing w:val="-1"/>
        </w:rPr>
        <w:t xml:space="preserve"> </w:t>
      </w:r>
      <w:r w:rsidRPr="00C34E60">
        <w:t>todos</w:t>
      </w:r>
      <w:r w:rsidRPr="00C34E60">
        <w:rPr>
          <w:spacing w:val="-3"/>
        </w:rPr>
        <w:t xml:space="preserve"> </w:t>
      </w:r>
      <w:r w:rsidRPr="00C34E60">
        <w:t>os</w:t>
      </w:r>
      <w:r w:rsidRPr="00C34E60">
        <w:rPr>
          <w:spacing w:val="-2"/>
        </w:rPr>
        <w:t xml:space="preserve"> </w:t>
      </w:r>
      <w:r w:rsidRPr="00C34E60">
        <w:t>fins</w:t>
      </w:r>
      <w:r w:rsidRPr="00C34E60">
        <w:rPr>
          <w:spacing w:val="-3"/>
        </w:rPr>
        <w:t xml:space="preserve"> </w:t>
      </w:r>
      <w:r w:rsidRPr="00C34E60">
        <w:t>e</w:t>
      </w:r>
      <w:r w:rsidRPr="00C34E60">
        <w:rPr>
          <w:spacing w:val="-1"/>
        </w:rPr>
        <w:t xml:space="preserve"> </w:t>
      </w:r>
      <w:r w:rsidRPr="00C34E60">
        <w:t>efeitos,</w:t>
      </w:r>
      <w:r w:rsidRPr="00C34E60">
        <w:rPr>
          <w:spacing w:val="-2"/>
        </w:rPr>
        <w:t xml:space="preserve"> </w:t>
      </w:r>
      <w:r w:rsidRPr="00C34E60">
        <w:t>os</w:t>
      </w:r>
      <w:r w:rsidRPr="00C34E60">
        <w:rPr>
          <w:spacing w:val="-2"/>
        </w:rPr>
        <w:t xml:space="preserve"> </w:t>
      </w:r>
      <w:r w:rsidRPr="00C34E60">
        <w:t>seguintes</w:t>
      </w:r>
      <w:r w:rsidRPr="00C34E60">
        <w:rPr>
          <w:spacing w:val="-1"/>
        </w:rPr>
        <w:t xml:space="preserve"> </w:t>
      </w:r>
      <w:r w:rsidRPr="00C34E60">
        <w:t>anexos:</w:t>
      </w:r>
    </w:p>
    <w:p w14:paraId="27200AFA" w14:textId="77777777" w:rsidR="00B0732C" w:rsidRPr="00C34E60" w:rsidRDefault="00943F03" w:rsidP="00BE17EA">
      <w:pPr>
        <w:pStyle w:val="PargrafodaLista"/>
        <w:numPr>
          <w:ilvl w:val="0"/>
          <w:numId w:val="32"/>
        </w:numPr>
        <w:tabs>
          <w:tab w:val="left" w:pos="284"/>
          <w:tab w:val="left" w:pos="1106"/>
          <w:tab w:val="left" w:pos="1985"/>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ANEXO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Termo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Referência</w:t>
      </w:r>
    </w:p>
    <w:p w14:paraId="3649BFCC" w14:textId="77777777" w:rsidR="00B0732C" w:rsidRPr="00C34E60" w:rsidRDefault="00943F03" w:rsidP="00BE17EA">
      <w:pPr>
        <w:pStyle w:val="PargrafodaLista"/>
        <w:numPr>
          <w:ilvl w:val="0"/>
          <w:numId w:val="32"/>
        </w:numPr>
        <w:tabs>
          <w:tab w:val="left" w:pos="284"/>
          <w:tab w:val="left" w:pos="1106"/>
          <w:tab w:val="left" w:pos="1985"/>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ANEXO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II</w:t>
      </w:r>
      <w:r w:rsidR="00EF1BA7" w:rsidRPr="00C34E60">
        <w:rPr>
          <w:rFonts w:asciiTheme="minorHAnsi" w:hAnsiTheme="minorHAnsi" w:cstheme="minorHAnsi"/>
          <w:bCs/>
          <w:sz w:val="20"/>
          <w:szCs w:val="20"/>
        </w:rPr>
        <w:t xml:space="preserve"> </w:t>
      </w:r>
      <w:r w:rsidRPr="00C34E60">
        <w:rPr>
          <w:rFonts w:asciiTheme="minorHAnsi" w:hAnsiTheme="minorHAnsi" w:cstheme="minorHAnsi"/>
          <w:bCs/>
          <w:sz w:val="20"/>
          <w:szCs w:val="20"/>
        </w:rPr>
        <w:t>–</w:t>
      </w:r>
      <w:r w:rsidRPr="00C34E60">
        <w:rPr>
          <w:rFonts w:asciiTheme="minorHAnsi" w:hAnsiTheme="minorHAnsi" w:cstheme="minorHAnsi"/>
          <w:bCs/>
          <w:spacing w:val="-3"/>
          <w:sz w:val="20"/>
          <w:szCs w:val="20"/>
        </w:rPr>
        <w:t xml:space="preserve"> </w:t>
      </w:r>
      <w:r w:rsidR="002B3DF8" w:rsidRPr="00C34E60">
        <w:rPr>
          <w:rFonts w:asciiTheme="minorHAnsi" w:hAnsiTheme="minorHAnsi" w:cstheme="minorHAnsi"/>
          <w:bCs/>
          <w:sz w:val="20"/>
          <w:szCs w:val="20"/>
        </w:rPr>
        <w:t>Minuta</w:t>
      </w:r>
      <w:r w:rsidR="00EF1BA7" w:rsidRPr="00C34E60">
        <w:rPr>
          <w:rFonts w:asciiTheme="minorHAnsi" w:hAnsiTheme="minorHAnsi" w:cstheme="minorHAnsi"/>
          <w:bCs/>
          <w:spacing w:val="-2"/>
          <w:sz w:val="20"/>
          <w:szCs w:val="20"/>
        </w:rPr>
        <w:t xml:space="preserve"> </w:t>
      </w:r>
      <w:r w:rsidR="002B3DF8" w:rsidRPr="00C34E60">
        <w:rPr>
          <w:rFonts w:asciiTheme="minorHAnsi" w:hAnsiTheme="minorHAnsi" w:cstheme="minorHAnsi"/>
          <w:bCs/>
          <w:sz w:val="20"/>
          <w:szCs w:val="20"/>
        </w:rPr>
        <w:t>da Ata de Registro</w:t>
      </w:r>
    </w:p>
    <w:p w14:paraId="42D6BD51" w14:textId="77777777" w:rsidR="00B0732C" w:rsidRPr="00C34E60" w:rsidRDefault="002B3DF8" w:rsidP="00BE17EA">
      <w:pPr>
        <w:pStyle w:val="PargrafodaLista"/>
        <w:numPr>
          <w:ilvl w:val="0"/>
          <w:numId w:val="32"/>
        </w:numPr>
        <w:tabs>
          <w:tab w:val="left" w:pos="284"/>
          <w:tab w:val="left" w:pos="1106"/>
          <w:tab w:val="left" w:pos="1985"/>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ANEXO III – Minuta do Termo de Contrato</w:t>
      </w:r>
    </w:p>
    <w:p w14:paraId="057F5508" w14:textId="77777777" w:rsidR="004129CD" w:rsidRDefault="00943F03" w:rsidP="00965692">
      <w:pPr>
        <w:pStyle w:val="PargrafodaLista"/>
        <w:numPr>
          <w:ilvl w:val="0"/>
          <w:numId w:val="32"/>
        </w:numPr>
        <w:tabs>
          <w:tab w:val="left" w:pos="284"/>
          <w:tab w:val="left" w:pos="1106"/>
          <w:tab w:val="left" w:pos="1985"/>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ANEXO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I</w:t>
      </w:r>
      <w:r w:rsidR="002B3DF8" w:rsidRPr="00C34E60">
        <w:rPr>
          <w:rFonts w:asciiTheme="minorHAnsi" w:hAnsiTheme="minorHAnsi" w:cstheme="minorHAnsi"/>
          <w:bCs/>
          <w:sz w:val="20"/>
          <w:szCs w:val="20"/>
        </w:rPr>
        <w:t>V</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 Modelo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Proposta</w:t>
      </w:r>
      <w:r w:rsidR="005154FA" w:rsidRPr="00965692">
        <w:rPr>
          <w:rFonts w:asciiTheme="minorHAnsi" w:hAnsiTheme="minorHAnsi" w:cstheme="minorHAnsi"/>
          <w:bCs/>
          <w:sz w:val="20"/>
          <w:szCs w:val="20"/>
        </w:rPr>
        <w:t xml:space="preserve">   </w:t>
      </w:r>
    </w:p>
    <w:p w14:paraId="69F0AB55" w14:textId="2A7CB4C3" w:rsidR="004129CD" w:rsidRDefault="004129CD" w:rsidP="00965692">
      <w:pPr>
        <w:pStyle w:val="PargrafodaLista"/>
        <w:numPr>
          <w:ilvl w:val="0"/>
          <w:numId w:val="32"/>
        </w:numPr>
        <w:tabs>
          <w:tab w:val="left" w:pos="284"/>
          <w:tab w:val="left" w:pos="1106"/>
          <w:tab w:val="left" w:pos="1985"/>
        </w:tabs>
        <w:spacing w:before="120" w:after="120" w:line="288" w:lineRule="auto"/>
        <w:ind w:left="851" w:right="-28" w:firstLine="0"/>
        <w:rPr>
          <w:rFonts w:asciiTheme="minorHAnsi" w:hAnsiTheme="minorHAnsi" w:cstheme="minorHAnsi"/>
          <w:bCs/>
          <w:sz w:val="20"/>
          <w:szCs w:val="20"/>
        </w:rPr>
      </w:pPr>
      <w:r>
        <w:rPr>
          <w:rFonts w:asciiTheme="minorHAnsi" w:hAnsiTheme="minorHAnsi" w:cstheme="minorHAnsi"/>
          <w:bCs/>
          <w:sz w:val="20"/>
          <w:szCs w:val="20"/>
        </w:rPr>
        <w:t xml:space="preserve">ANEXO V – </w:t>
      </w:r>
      <w:r w:rsidR="008D6B21" w:rsidRPr="008D6B21">
        <w:rPr>
          <w:rFonts w:asciiTheme="minorHAnsi" w:hAnsiTheme="minorHAnsi" w:cstheme="minorHAnsi"/>
          <w:bCs/>
          <w:sz w:val="20"/>
          <w:szCs w:val="20"/>
        </w:rPr>
        <w:t>Declaração de não utilização de mão de obra infantil</w:t>
      </w:r>
    </w:p>
    <w:p w14:paraId="4D21EAF1" w14:textId="3E69EE13" w:rsidR="004129CD" w:rsidRDefault="004129CD" w:rsidP="00965692">
      <w:pPr>
        <w:pStyle w:val="PargrafodaLista"/>
        <w:numPr>
          <w:ilvl w:val="0"/>
          <w:numId w:val="32"/>
        </w:numPr>
        <w:tabs>
          <w:tab w:val="left" w:pos="284"/>
          <w:tab w:val="left" w:pos="1106"/>
          <w:tab w:val="left" w:pos="1985"/>
        </w:tabs>
        <w:spacing w:before="120" w:after="120" w:line="288" w:lineRule="auto"/>
        <w:ind w:left="851" w:right="-28" w:firstLine="0"/>
        <w:rPr>
          <w:rFonts w:asciiTheme="minorHAnsi" w:hAnsiTheme="minorHAnsi" w:cstheme="minorHAnsi"/>
          <w:bCs/>
          <w:sz w:val="20"/>
          <w:szCs w:val="20"/>
        </w:rPr>
      </w:pPr>
      <w:r>
        <w:rPr>
          <w:rFonts w:asciiTheme="minorHAnsi" w:hAnsiTheme="minorHAnsi" w:cstheme="minorHAnsi"/>
          <w:bCs/>
          <w:sz w:val="20"/>
          <w:szCs w:val="20"/>
        </w:rPr>
        <w:t xml:space="preserve">ANEXO VI – </w:t>
      </w:r>
      <w:r w:rsidR="008D6B21" w:rsidRPr="008D6B21">
        <w:rPr>
          <w:rFonts w:asciiTheme="minorHAnsi" w:hAnsiTheme="minorHAnsi" w:cstheme="minorHAnsi"/>
          <w:bCs/>
          <w:sz w:val="20"/>
          <w:szCs w:val="20"/>
        </w:rPr>
        <w:t>Declaração de cumprimento dos requisitos de Habilitação</w:t>
      </w:r>
    </w:p>
    <w:p w14:paraId="2D444E40" w14:textId="5CDE0054" w:rsidR="00B0732C" w:rsidRPr="00965692" w:rsidRDefault="004129CD" w:rsidP="00965692">
      <w:pPr>
        <w:pStyle w:val="PargrafodaLista"/>
        <w:numPr>
          <w:ilvl w:val="0"/>
          <w:numId w:val="32"/>
        </w:numPr>
        <w:tabs>
          <w:tab w:val="left" w:pos="284"/>
          <w:tab w:val="left" w:pos="1106"/>
          <w:tab w:val="left" w:pos="1985"/>
        </w:tabs>
        <w:spacing w:before="120" w:after="120" w:line="288" w:lineRule="auto"/>
        <w:ind w:left="851" w:right="-28" w:firstLine="0"/>
        <w:rPr>
          <w:rFonts w:asciiTheme="minorHAnsi" w:hAnsiTheme="minorHAnsi" w:cstheme="minorHAnsi"/>
          <w:bCs/>
          <w:sz w:val="20"/>
          <w:szCs w:val="20"/>
        </w:rPr>
      </w:pPr>
      <w:r>
        <w:rPr>
          <w:rFonts w:asciiTheme="minorHAnsi" w:hAnsiTheme="minorHAnsi" w:cstheme="minorHAnsi"/>
          <w:bCs/>
          <w:sz w:val="20"/>
          <w:szCs w:val="20"/>
        </w:rPr>
        <w:t xml:space="preserve">ANEXO VII - </w:t>
      </w:r>
      <w:r w:rsidR="008D6B21" w:rsidRPr="008D6B21">
        <w:rPr>
          <w:rFonts w:asciiTheme="minorHAnsi" w:hAnsiTheme="minorHAnsi" w:cstheme="minorHAnsi"/>
          <w:bCs/>
          <w:sz w:val="20"/>
          <w:szCs w:val="20"/>
        </w:rPr>
        <w:t>Declaração de enquadramento no regime de tributação de ME/EPP</w:t>
      </w:r>
      <w:r w:rsidR="005154FA" w:rsidRPr="00965692">
        <w:rPr>
          <w:rFonts w:asciiTheme="minorHAnsi" w:hAnsiTheme="minorHAnsi" w:cstheme="minorHAnsi"/>
          <w:bCs/>
          <w:sz w:val="20"/>
          <w:szCs w:val="20"/>
        </w:rPr>
        <w:t xml:space="preserve">                                    </w:t>
      </w:r>
      <w:r w:rsidR="00AD5A97" w:rsidRPr="00965692">
        <w:rPr>
          <w:rFonts w:asciiTheme="minorHAnsi" w:hAnsiTheme="minorHAnsi" w:cstheme="minorHAnsi"/>
          <w:bCs/>
          <w:sz w:val="20"/>
          <w:szCs w:val="20"/>
        </w:rPr>
        <w:t xml:space="preserve">           </w:t>
      </w:r>
    </w:p>
    <w:p w14:paraId="00924FF2" w14:textId="77777777" w:rsidR="004129CD" w:rsidRDefault="004129CD" w:rsidP="00422241">
      <w:pPr>
        <w:tabs>
          <w:tab w:val="left" w:pos="284"/>
        </w:tabs>
        <w:spacing w:before="120" w:after="120" w:line="288" w:lineRule="auto"/>
        <w:ind w:left="284" w:right="-28"/>
        <w:jc w:val="center"/>
        <w:rPr>
          <w:rFonts w:asciiTheme="minorHAnsi" w:hAnsiTheme="minorHAnsi" w:cstheme="minorHAnsi"/>
          <w:b/>
          <w:sz w:val="20"/>
          <w:szCs w:val="20"/>
        </w:rPr>
      </w:pPr>
    </w:p>
    <w:p w14:paraId="478C3083" w14:textId="77777777" w:rsidR="004129CD" w:rsidRDefault="004129CD" w:rsidP="008D6B21">
      <w:pPr>
        <w:tabs>
          <w:tab w:val="left" w:pos="284"/>
        </w:tabs>
        <w:spacing w:before="120" w:after="120" w:line="288" w:lineRule="auto"/>
        <w:ind w:right="-28"/>
        <w:rPr>
          <w:rFonts w:asciiTheme="minorHAnsi" w:hAnsiTheme="minorHAnsi" w:cstheme="minorHAnsi"/>
          <w:b/>
          <w:sz w:val="20"/>
          <w:szCs w:val="20"/>
        </w:rPr>
      </w:pPr>
    </w:p>
    <w:p w14:paraId="3AFA6DAB" w14:textId="0811ADD7" w:rsidR="00AE150D" w:rsidRDefault="00AD5A97" w:rsidP="00422241">
      <w:pPr>
        <w:tabs>
          <w:tab w:val="left" w:pos="284"/>
        </w:tabs>
        <w:spacing w:before="120" w:after="120" w:line="288" w:lineRule="auto"/>
        <w:ind w:left="284" w:right="-28"/>
        <w:jc w:val="center"/>
        <w:rPr>
          <w:rFonts w:asciiTheme="minorHAnsi" w:hAnsiTheme="minorHAnsi" w:cstheme="minorHAnsi"/>
          <w:b/>
          <w:sz w:val="20"/>
          <w:szCs w:val="20"/>
        </w:rPr>
      </w:pPr>
      <w:r w:rsidRPr="00C34E60">
        <w:rPr>
          <w:rFonts w:asciiTheme="minorHAnsi" w:hAnsiTheme="minorHAnsi" w:cstheme="minorHAnsi"/>
          <w:b/>
          <w:sz w:val="20"/>
          <w:szCs w:val="20"/>
        </w:rPr>
        <w:t xml:space="preserve"> </w:t>
      </w:r>
      <w:r w:rsidR="00C20EA1" w:rsidRPr="00C34E60">
        <w:rPr>
          <w:rFonts w:asciiTheme="minorHAnsi" w:hAnsiTheme="minorHAnsi" w:cstheme="minorHAnsi"/>
          <w:b/>
          <w:sz w:val="20"/>
          <w:szCs w:val="20"/>
        </w:rPr>
        <w:t>São Miguel dos Campos/</w:t>
      </w:r>
      <w:r w:rsidR="009F5CF8" w:rsidRPr="00C34E60">
        <w:rPr>
          <w:rFonts w:asciiTheme="minorHAnsi" w:hAnsiTheme="minorHAnsi" w:cstheme="minorHAnsi"/>
          <w:b/>
          <w:sz w:val="20"/>
          <w:szCs w:val="20"/>
        </w:rPr>
        <w:t>AL,</w:t>
      </w:r>
      <w:r w:rsidR="00B0732C" w:rsidRPr="00C34E60">
        <w:rPr>
          <w:rFonts w:asciiTheme="minorHAnsi" w:hAnsiTheme="minorHAnsi" w:cstheme="minorHAnsi"/>
          <w:b/>
          <w:sz w:val="20"/>
          <w:szCs w:val="20"/>
        </w:rPr>
        <w:t xml:space="preserve"> </w:t>
      </w:r>
      <w:r w:rsidR="00B0732C" w:rsidRPr="00C34E60">
        <w:rPr>
          <w:rFonts w:asciiTheme="minorHAnsi" w:hAnsiTheme="minorHAnsi" w:cstheme="minorHAnsi"/>
          <w:b/>
          <w:color w:val="ED0000"/>
          <w:sz w:val="20"/>
          <w:szCs w:val="20"/>
        </w:rPr>
        <w:t xml:space="preserve">XX </w:t>
      </w:r>
      <w:r w:rsidR="009F5CF8" w:rsidRPr="00C34E60">
        <w:rPr>
          <w:rFonts w:asciiTheme="minorHAnsi" w:hAnsiTheme="minorHAnsi" w:cstheme="minorHAnsi"/>
          <w:b/>
          <w:color w:val="ED0000"/>
          <w:sz w:val="20"/>
          <w:szCs w:val="20"/>
        </w:rPr>
        <w:t xml:space="preserve">de </w:t>
      </w:r>
      <w:r w:rsidR="00B0732C" w:rsidRPr="00C34E60">
        <w:rPr>
          <w:rFonts w:asciiTheme="minorHAnsi" w:hAnsiTheme="minorHAnsi" w:cstheme="minorHAnsi"/>
          <w:b/>
          <w:color w:val="ED0000"/>
          <w:sz w:val="20"/>
          <w:szCs w:val="20"/>
        </w:rPr>
        <w:t>XXXXXX</w:t>
      </w:r>
      <w:r w:rsidR="005154FA" w:rsidRPr="00C34E60">
        <w:rPr>
          <w:rFonts w:asciiTheme="minorHAnsi" w:hAnsiTheme="minorHAnsi" w:cstheme="minorHAnsi"/>
          <w:b/>
          <w:color w:val="ED0000"/>
          <w:sz w:val="20"/>
          <w:szCs w:val="20"/>
        </w:rPr>
        <w:t xml:space="preserve"> </w:t>
      </w:r>
      <w:r w:rsidR="005154FA" w:rsidRPr="00C34E60">
        <w:rPr>
          <w:rFonts w:asciiTheme="minorHAnsi" w:hAnsiTheme="minorHAnsi" w:cstheme="minorHAnsi"/>
          <w:b/>
          <w:sz w:val="20"/>
          <w:szCs w:val="20"/>
        </w:rPr>
        <w:t xml:space="preserve">de 2024. </w:t>
      </w:r>
    </w:p>
    <w:p w14:paraId="7448E2F9" w14:textId="77777777" w:rsidR="008D6B21" w:rsidRPr="00C34E60" w:rsidRDefault="008D6B21" w:rsidP="00422241">
      <w:pPr>
        <w:tabs>
          <w:tab w:val="left" w:pos="284"/>
        </w:tabs>
        <w:spacing w:before="120" w:after="120" w:line="288" w:lineRule="auto"/>
        <w:ind w:left="284" w:right="-28"/>
        <w:jc w:val="center"/>
        <w:rPr>
          <w:rFonts w:asciiTheme="minorHAnsi" w:hAnsiTheme="minorHAnsi" w:cstheme="minorHAnsi"/>
          <w:b/>
          <w:spacing w:val="1"/>
          <w:sz w:val="20"/>
          <w:szCs w:val="20"/>
        </w:rPr>
      </w:pPr>
    </w:p>
    <w:p w14:paraId="371B1886" w14:textId="77777777" w:rsidR="00F35C89" w:rsidRPr="00C34E60" w:rsidRDefault="00F35C89" w:rsidP="00422241">
      <w:pPr>
        <w:widowControl/>
        <w:tabs>
          <w:tab w:val="left" w:pos="284"/>
        </w:tabs>
        <w:autoSpaceDE/>
        <w:autoSpaceDN/>
        <w:spacing w:before="120" w:after="120" w:line="288" w:lineRule="auto"/>
        <w:ind w:left="284" w:right="-28"/>
        <w:jc w:val="center"/>
        <w:rPr>
          <w:rFonts w:asciiTheme="minorHAnsi" w:eastAsia="Times New Roman" w:hAnsiTheme="minorHAnsi" w:cstheme="minorHAnsi"/>
          <w:b/>
          <w:sz w:val="20"/>
          <w:szCs w:val="20"/>
          <w:lang w:val="pt-BR" w:eastAsia="pt-BR"/>
        </w:rPr>
      </w:pPr>
    </w:p>
    <w:p w14:paraId="222A8C23" w14:textId="513A3563" w:rsidR="00AD5A97" w:rsidRPr="00C34E60" w:rsidRDefault="00B40971" w:rsidP="00422241">
      <w:pPr>
        <w:widowControl/>
        <w:tabs>
          <w:tab w:val="left" w:pos="284"/>
        </w:tabs>
        <w:autoSpaceDE/>
        <w:autoSpaceDN/>
        <w:spacing w:before="120" w:after="120" w:line="288" w:lineRule="auto"/>
        <w:ind w:left="284" w:right="-28"/>
        <w:jc w:val="center"/>
        <w:rPr>
          <w:rFonts w:asciiTheme="minorHAnsi" w:eastAsia="Times New Roman" w:hAnsiTheme="minorHAnsi" w:cstheme="minorHAnsi"/>
          <w:b/>
          <w:sz w:val="20"/>
          <w:szCs w:val="20"/>
          <w:lang w:val="pt-BR" w:eastAsia="pt-BR"/>
        </w:rPr>
      </w:pPr>
      <w:r>
        <w:rPr>
          <w:rFonts w:asciiTheme="minorHAnsi" w:eastAsia="Times New Roman" w:hAnsiTheme="minorHAnsi" w:cstheme="minorHAnsi"/>
          <w:b/>
          <w:sz w:val="20"/>
          <w:szCs w:val="20"/>
          <w:lang w:val="pt-BR" w:eastAsia="pt-BR"/>
        </w:rPr>
        <w:t>Michael Douglas Queiroz da Silva</w:t>
      </w:r>
    </w:p>
    <w:p w14:paraId="721DF7F4" w14:textId="5D08897C" w:rsidR="006B348C" w:rsidRDefault="00F35C89"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r w:rsidRPr="00C34E60">
        <w:rPr>
          <w:rFonts w:asciiTheme="minorHAnsi" w:hAnsiTheme="minorHAnsi" w:cstheme="minorHAnsi"/>
          <w:b/>
          <w:sz w:val="20"/>
          <w:szCs w:val="20"/>
        </w:rPr>
        <w:t>Pregoeir</w:t>
      </w:r>
      <w:r w:rsidR="00B40971">
        <w:rPr>
          <w:rFonts w:asciiTheme="minorHAnsi" w:hAnsiTheme="minorHAnsi" w:cstheme="minorHAnsi"/>
          <w:b/>
          <w:sz w:val="20"/>
          <w:szCs w:val="20"/>
        </w:rPr>
        <w:t>o</w:t>
      </w:r>
    </w:p>
    <w:p w14:paraId="29863B58" w14:textId="77777777" w:rsidR="004129CD" w:rsidRDefault="004129CD"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05588383" w14:textId="77777777" w:rsidR="004129CD" w:rsidRDefault="004129CD"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08F5CD1F" w14:textId="77777777" w:rsidR="004129CD" w:rsidRDefault="004129CD"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77D471B8" w14:textId="77777777" w:rsidR="004129CD" w:rsidRDefault="004129CD"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36E10BD5" w14:textId="77777777" w:rsidR="004129CD" w:rsidRDefault="004129CD"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11F6F80B" w14:textId="77777777" w:rsidR="004129CD" w:rsidRDefault="004129CD"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08E23CC1" w14:textId="77777777" w:rsidR="004129CD" w:rsidRDefault="004129CD"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6970610B" w14:textId="77777777" w:rsidR="004129CD" w:rsidRDefault="004129CD"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3B31B538" w14:textId="77777777" w:rsidR="004129CD" w:rsidRDefault="004129CD"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4EA21706" w14:textId="77777777" w:rsidR="004129CD" w:rsidRDefault="004129CD"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0CAE4AC4" w14:textId="77777777" w:rsidR="004129CD" w:rsidRDefault="004129CD"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0F3F4CC4" w14:textId="77777777" w:rsidR="004129CD" w:rsidRDefault="004129CD"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21208CEB" w14:textId="77777777" w:rsidR="004129CD" w:rsidRDefault="004129CD"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18746AE6" w14:textId="77777777" w:rsidR="004129CD" w:rsidRDefault="004129CD"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5AB32760" w14:textId="77777777" w:rsidR="004129CD" w:rsidRDefault="004129CD"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2E6C26A0" w14:textId="77777777" w:rsidR="008D6B21" w:rsidRDefault="008D6B21"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p>
    <w:p w14:paraId="20A41DE2" w14:textId="342570DF" w:rsidR="00AE150D" w:rsidRPr="00C34E60" w:rsidRDefault="00032B2B" w:rsidP="00422241">
      <w:pPr>
        <w:pStyle w:val="Corpodetexto"/>
        <w:tabs>
          <w:tab w:val="left" w:pos="284"/>
        </w:tabs>
        <w:spacing w:before="120" w:after="120" w:line="288" w:lineRule="auto"/>
        <w:ind w:left="284" w:right="-28"/>
        <w:jc w:val="center"/>
        <w:rPr>
          <w:rFonts w:asciiTheme="minorHAnsi" w:hAnsiTheme="minorHAnsi" w:cstheme="minorHAnsi"/>
          <w:b/>
          <w:sz w:val="20"/>
          <w:szCs w:val="20"/>
        </w:rPr>
      </w:pPr>
      <w:r w:rsidRPr="00C34E60">
        <w:rPr>
          <w:rFonts w:asciiTheme="minorHAnsi" w:hAnsiTheme="minorHAnsi" w:cstheme="minorHAnsi"/>
          <w:b/>
          <w:sz w:val="20"/>
          <w:szCs w:val="20"/>
        </w:rPr>
        <w:t>A</w:t>
      </w:r>
      <w:r w:rsidR="00D65E4B" w:rsidRPr="00C34E60">
        <w:rPr>
          <w:rFonts w:asciiTheme="minorHAnsi" w:hAnsiTheme="minorHAnsi" w:cstheme="minorHAnsi"/>
          <w:b/>
          <w:sz w:val="20"/>
          <w:szCs w:val="20"/>
        </w:rPr>
        <w:t xml:space="preserve">NEXO I </w:t>
      </w:r>
    </w:p>
    <w:p w14:paraId="4060FA7D" w14:textId="77777777" w:rsidR="00A261BE" w:rsidRDefault="00A261BE" w:rsidP="00422241">
      <w:pPr>
        <w:pBdr>
          <w:top w:val="single" w:sz="4" w:space="1" w:color="auto"/>
          <w:left w:val="single" w:sz="4" w:space="4" w:color="auto"/>
          <w:bottom w:val="single" w:sz="4" w:space="1" w:color="auto"/>
          <w:right w:val="single" w:sz="4" w:space="1" w:color="auto"/>
        </w:pBdr>
        <w:tabs>
          <w:tab w:val="left" w:pos="284"/>
          <w:tab w:val="left" w:pos="426"/>
        </w:tabs>
        <w:adjustRightInd w:val="0"/>
        <w:spacing w:before="120" w:after="120" w:line="288" w:lineRule="auto"/>
        <w:ind w:left="284" w:right="-28"/>
        <w:jc w:val="center"/>
        <w:rPr>
          <w:rFonts w:asciiTheme="minorHAnsi" w:hAnsiTheme="minorHAnsi" w:cstheme="minorHAnsi"/>
          <w:b/>
          <w:sz w:val="20"/>
          <w:szCs w:val="20"/>
        </w:rPr>
      </w:pPr>
      <w:r w:rsidRPr="00C34E60">
        <w:rPr>
          <w:rFonts w:asciiTheme="minorHAnsi" w:hAnsiTheme="minorHAnsi" w:cstheme="minorHAnsi"/>
          <w:b/>
          <w:sz w:val="20"/>
          <w:szCs w:val="20"/>
        </w:rPr>
        <w:t>TERMO DE REFERÊNCIA</w:t>
      </w:r>
    </w:p>
    <w:p w14:paraId="64A7CB5F" w14:textId="77777777" w:rsidR="00A40BA9" w:rsidRPr="00C34E60" w:rsidRDefault="00A40BA9" w:rsidP="00422241">
      <w:pPr>
        <w:pBdr>
          <w:top w:val="single" w:sz="4" w:space="1" w:color="auto"/>
          <w:left w:val="single" w:sz="4" w:space="4" w:color="auto"/>
          <w:bottom w:val="single" w:sz="4" w:space="1" w:color="auto"/>
          <w:right w:val="single" w:sz="4" w:space="1" w:color="auto"/>
        </w:pBdr>
        <w:tabs>
          <w:tab w:val="left" w:pos="284"/>
          <w:tab w:val="left" w:pos="426"/>
        </w:tabs>
        <w:adjustRightInd w:val="0"/>
        <w:spacing w:before="120" w:after="120" w:line="288" w:lineRule="auto"/>
        <w:ind w:left="284" w:right="-28"/>
        <w:jc w:val="center"/>
        <w:rPr>
          <w:rFonts w:asciiTheme="minorHAnsi" w:hAnsiTheme="minorHAnsi" w:cstheme="minorHAnsi"/>
          <w:b/>
          <w:sz w:val="20"/>
          <w:szCs w:val="20"/>
        </w:rPr>
      </w:pPr>
    </w:p>
    <w:p w14:paraId="5863108E" w14:textId="6CBF4C63" w:rsidR="00A40BA9" w:rsidRDefault="00A40BA9" w:rsidP="00A40BA9">
      <w:pPr>
        <w:widowControl/>
        <w:numPr>
          <w:ilvl w:val="0"/>
          <w:numId w:val="54"/>
        </w:numPr>
        <w:pBdr>
          <w:bottom w:val="single" w:sz="4" w:space="1" w:color="000000"/>
        </w:pBdr>
        <w:autoSpaceDE/>
        <w:autoSpaceDN/>
        <w:spacing w:after="137" w:line="265" w:lineRule="auto"/>
        <w:jc w:val="both"/>
      </w:pPr>
      <w:r>
        <w:rPr>
          <w:b/>
        </w:rPr>
        <w:t xml:space="preserve">DO OBJETO </w:t>
      </w:r>
    </w:p>
    <w:p w14:paraId="6B7EFFCF" w14:textId="14A95768" w:rsidR="00A40BA9" w:rsidRDefault="00CA5CCA" w:rsidP="00A40BA9">
      <w:r>
        <w:rPr>
          <w:b/>
        </w:rPr>
        <w:t xml:space="preserve">Aquisição </w:t>
      </w:r>
      <w:r w:rsidR="00A40BA9">
        <w:rPr>
          <w:b/>
        </w:rPr>
        <w:t xml:space="preserve">de SUPLEMENTOS E FÓRMULAS NUTRICIONAIS </w:t>
      </w:r>
      <w:r w:rsidRPr="00CA5CCA">
        <w:rPr>
          <w:bCs/>
        </w:rPr>
        <w:t>para</w:t>
      </w:r>
      <w:r>
        <w:rPr>
          <w:b/>
        </w:rPr>
        <w:t xml:space="preserve"> </w:t>
      </w:r>
      <w:r w:rsidR="00A40BA9">
        <w:t>atender a necessidade específica de usuários acompanhados pela Secretaria de Saúde de São Miguel dos Campos-AL</w:t>
      </w:r>
      <w:r w:rsidR="00A40BA9">
        <w:rPr>
          <w:b/>
        </w:rPr>
        <w:t>,</w:t>
      </w:r>
      <w:r w:rsidR="00A40BA9">
        <w:t xml:space="preserve"> conforme quantidades e exigências estabelecidas neste instrumento e no Anexo I – Das especificações.</w:t>
      </w:r>
    </w:p>
    <w:p w14:paraId="02289B71" w14:textId="77777777" w:rsidR="00A40BA9" w:rsidRDefault="00A40BA9" w:rsidP="00A40BA9">
      <w:pPr>
        <w:widowControl/>
        <w:numPr>
          <w:ilvl w:val="1"/>
          <w:numId w:val="54"/>
        </w:numPr>
        <w:autoSpaceDE/>
        <w:autoSpaceDN/>
        <w:spacing w:after="117" w:line="360" w:lineRule="auto"/>
        <w:ind w:right="3" w:hanging="1132"/>
        <w:jc w:val="both"/>
      </w:pPr>
      <w:r>
        <w:t>A descrição complementar dos itens constantes da Relação de Itens encontra-se no anexo I do Termo de Referência.</w:t>
      </w:r>
    </w:p>
    <w:p w14:paraId="6ADFFF9C" w14:textId="77777777" w:rsidR="00A40BA9" w:rsidRDefault="00A40BA9" w:rsidP="00A40BA9">
      <w:r>
        <w:rPr>
          <w:b/>
        </w:rPr>
        <w:t>Do órgão gerenciador:</w:t>
      </w:r>
    </w:p>
    <w:p w14:paraId="2E5E0168" w14:textId="77777777" w:rsidR="00A40BA9" w:rsidRDefault="00A40BA9" w:rsidP="00A40BA9">
      <w:pPr>
        <w:widowControl/>
        <w:numPr>
          <w:ilvl w:val="2"/>
          <w:numId w:val="54"/>
        </w:numPr>
        <w:autoSpaceDE/>
        <w:autoSpaceDN/>
        <w:spacing w:line="360" w:lineRule="auto"/>
        <w:ind w:right="3"/>
        <w:jc w:val="both"/>
        <w:rPr>
          <w:rFonts w:ascii="Calibri" w:eastAsia="Calibri" w:hAnsi="Calibri" w:cs="Calibri"/>
        </w:rPr>
      </w:pPr>
      <w:r>
        <w:t xml:space="preserve">O órgão gerenciador será a </w:t>
      </w:r>
      <w:r>
        <w:rPr>
          <w:b/>
        </w:rPr>
        <w:t>Secretaria Mun. de Administração</w:t>
      </w:r>
    </w:p>
    <w:p w14:paraId="6768B564" w14:textId="77777777" w:rsidR="00A40BA9" w:rsidRDefault="00A40BA9" w:rsidP="00A40BA9">
      <w:pPr>
        <w:widowControl/>
        <w:numPr>
          <w:ilvl w:val="1"/>
          <w:numId w:val="54"/>
        </w:numPr>
        <w:autoSpaceDE/>
        <w:autoSpaceDN/>
        <w:spacing w:after="97" w:line="360" w:lineRule="auto"/>
        <w:ind w:right="3" w:hanging="1132"/>
        <w:jc w:val="both"/>
      </w:pPr>
      <w:r>
        <w:rPr>
          <w:b/>
        </w:rPr>
        <w:t>Dos órgãos participantes:</w:t>
      </w:r>
    </w:p>
    <w:p w14:paraId="3703A987" w14:textId="77777777" w:rsidR="00A40BA9" w:rsidRDefault="00A40BA9" w:rsidP="00A40BA9">
      <w:pPr>
        <w:widowControl/>
        <w:numPr>
          <w:ilvl w:val="2"/>
          <w:numId w:val="54"/>
        </w:numPr>
        <w:autoSpaceDE/>
        <w:autoSpaceDN/>
        <w:spacing w:line="360" w:lineRule="auto"/>
        <w:ind w:right="3"/>
        <w:jc w:val="both"/>
      </w:pPr>
      <w:r>
        <w:t>Secretaria Municipal de Saúde</w:t>
      </w:r>
    </w:p>
    <w:p w14:paraId="228B5E9C" w14:textId="77777777" w:rsidR="00A40BA9" w:rsidRDefault="00A40BA9" w:rsidP="00A40BA9">
      <w:pPr>
        <w:widowControl/>
        <w:numPr>
          <w:ilvl w:val="0"/>
          <w:numId w:val="54"/>
        </w:numPr>
        <w:pBdr>
          <w:bottom w:val="single" w:sz="4" w:space="1" w:color="000000"/>
        </w:pBdr>
        <w:autoSpaceDE/>
        <w:autoSpaceDN/>
        <w:spacing w:before="240" w:after="218" w:line="265" w:lineRule="auto"/>
        <w:jc w:val="both"/>
      </w:pPr>
      <w:r>
        <w:rPr>
          <w:b/>
        </w:rPr>
        <w:t>JUSTIFICATIVA E OBJETIVO DA CONTRATAÇÃO</w:t>
      </w:r>
    </w:p>
    <w:p w14:paraId="57B953D9" w14:textId="77777777" w:rsidR="00A40BA9" w:rsidRDefault="00A40BA9" w:rsidP="00A40BA9">
      <w:pPr>
        <w:widowControl/>
        <w:numPr>
          <w:ilvl w:val="1"/>
          <w:numId w:val="54"/>
        </w:numPr>
        <w:autoSpaceDE/>
        <w:autoSpaceDN/>
        <w:spacing w:after="200" w:line="360" w:lineRule="auto"/>
        <w:ind w:right="3" w:hanging="1132"/>
        <w:jc w:val="both"/>
      </w:pPr>
      <w:r>
        <w:t>O Município de São Miguel dos Campos tem por competência institucional a promoção e execução de licitações no âmbito do Município, conferindo à Secretaria Municipal de Administração – a execução desta tarefa.</w:t>
      </w:r>
    </w:p>
    <w:p w14:paraId="7BD2891D" w14:textId="77777777" w:rsidR="00A40BA9" w:rsidRDefault="00A40BA9" w:rsidP="00A40BA9">
      <w:pPr>
        <w:widowControl/>
        <w:numPr>
          <w:ilvl w:val="1"/>
          <w:numId w:val="54"/>
        </w:numPr>
        <w:pBdr>
          <w:top w:val="nil"/>
          <w:left w:val="nil"/>
          <w:bottom w:val="nil"/>
          <w:right w:val="nil"/>
          <w:between w:val="nil"/>
        </w:pBdr>
        <w:autoSpaceDE/>
        <w:autoSpaceDN/>
        <w:spacing w:after="200" w:line="360" w:lineRule="auto"/>
        <w:ind w:hanging="1134"/>
        <w:jc w:val="both"/>
      </w:pPr>
      <w:r>
        <w:t>No âmbito da Secretaria Municipal de Administração está a competência de planejamento, coordenação e controle de procedimentos de compras centralizadas de serviços e materiais de uso comum para atendimento às demandas das secretarias da administração pública Municipal.</w:t>
      </w:r>
    </w:p>
    <w:p w14:paraId="56E32335" w14:textId="77777777" w:rsidR="00A40BA9" w:rsidRDefault="00A40BA9" w:rsidP="00A40BA9">
      <w:pPr>
        <w:widowControl/>
        <w:numPr>
          <w:ilvl w:val="1"/>
          <w:numId w:val="54"/>
        </w:numPr>
        <w:pBdr>
          <w:top w:val="nil"/>
          <w:left w:val="nil"/>
          <w:bottom w:val="nil"/>
          <w:right w:val="nil"/>
          <w:between w:val="nil"/>
        </w:pBdr>
        <w:autoSpaceDE/>
        <w:autoSpaceDN/>
        <w:spacing w:after="200" w:line="360" w:lineRule="auto"/>
        <w:ind w:hanging="1134"/>
        <w:jc w:val="both"/>
      </w:pPr>
      <w:r>
        <w:t>Para o planejamento das compras centralizadas foram mapeados serviços e materiais de uso comum, entre as secretarias da Administração Pública Municipal, para os quais se requer a coordenação e controle de compras visando o constante atendimento da administração.</w:t>
      </w:r>
    </w:p>
    <w:p w14:paraId="62CA83E4" w14:textId="77777777" w:rsidR="00A40BA9" w:rsidRDefault="00A40BA9" w:rsidP="00A40BA9">
      <w:pPr>
        <w:widowControl/>
        <w:numPr>
          <w:ilvl w:val="1"/>
          <w:numId w:val="54"/>
        </w:numPr>
        <w:pBdr>
          <w:top w:val="nil"/>
          <w:left w:val="nil"/>
          <w:bottom w:val="nil"/>
          <w:right w:val="nil"/>
          <w:between w:val="nil"/>
        </w:pBdr>
        <w:autoSpaceDE/>
        <w:autoSpaceDN/>
        <w:spacing w:after="200" w:line="360" w:lineRule="auto"/>
        <w:ind w:hanging="1134"/>
        <w:jc w:val="both"/>
      </w:pPr>
      <w:r>
        <w:t>A contratação centralizada proporciona uma melhoria nos procedimentos técnicos e administrativos, além de redução do número de processos licitatórios, auferindo a administração redução e custos operacionais e eficiência gerencial.</w:t>
      </w:r>
    </w:p>
    <w:p w14:paraId="0E32A14A" w14:textId="77777777" w:rsidR="00A40BA9" w:rsidRDefault="00A40BA9" w:rsidP="00A40BA9">
      <w:pPr>
        <w:widowControl/>
        <w:numPr>
          <w:ilvl w:val="1"/>
          <w:numId w:val="54"/>
        </w:numPr>
        <w:pBdr>
          <w:top w:val="nil"/>
          <w:left w:val="nil"/>
          <w:bottom w:val="nil"/>
          <w:right w:val="nil"/>
          <w:between w:val="nil"/>
        </w:pBdr>
        <w:autoSpaceDE/>
        <w:autoSpaceDN/>
        <w:spacing w:after="200" w:line="360" w:lineRule="auto"/>
        <w:ind w:hanging="1134"/>
        <w:jc w:val="both"/>
      </w:pPr>
      <w:r>
        <w:t>A realização de elevados números de processos licitatórios, utilizando-se de distintas modalidades de licitação demanda elevados custos operacionais administrativos e financeiros, além de dificultar a uniformização dos procedimentos e a aplicação das melhores práticas.</w:t>
      </w:r>
    </w:p>
    <w:p w14:paraId="47625718" w14:textId="77777777" w:rsidR="00A40BA9" w:rsidRDefault="00A40BA9" w:rsidP="00A40BA9">
      <w:pPr>
        <w:widowControl/>
        <w:numPr>
          <w:ilvl w:val="1"/>
          <w:numId w:val="54"/>
        </w:numPr>
        <w:autoSpaceDE/>
        <w:autoSpaceDN/>
        <w:spacing w:after="200" w:line="360" w:lineRule="auto"/>
        <w:ind w:right="3" w:hanging="1134"/>
        <w:jc w:val="both"/>
      </w:pPr>
      <w:r>
        <w:lastRenderedPageBreak/>
        <w:t>A unificação e centralização do procedimento de aquisição de materiais e serviços proporciona melhorias no planejamento da demanda física, orçamentária e financeira induzindo a um suprimento no planejamento da demanda física, orçamentária e financeira induzindo a um suprimento eficaz, reduzindo a disparidade de preços na aquisição de produtos da mesma natureza, além da possibilidade de economia de escala, contemplando novas tecnologias.</w:t>
      </w:r>
    </w:p>
    <w:p w14:paraId="22B40AF0" w14:textId="77777777" w:rsidR="00A40BA9" w:rsidRDefault="00A40BA9" w:rsidP="00A40BA9">
      <w:pPr>
        <w:widowControl/>
        <w:numPr>
          <w:ilvl w:val="1"/>
          <w:numId w:val="54"/>
        </w:numPr>
        <w:pBdr>
          <w:top w:val="nil"/>
          <w:left w:val="nil"/>
          <w:bottom w:val="nil"/>
          <w:right w:val="nil"/>
          <w:between w:val="nil"/>
        </w:pBdr>
        <w:autoSpaceDE/>
        <w:autoSpaceDN/>
        <w:spacing w:after="200" w:line="360" w:lineRule="auto"/>
        <w:ind w:hanging="1134"/>
        <w:jc w:val="both"/>
      </w:pPr>
      <w:r>
        <w:t>A administração Pública Municipal ao lançar uma licitação centralizada sinaliza fortemente ao mercado fornecedor de que existe planejamento em suas aquisições e que se busca as melhores negociações.</w:t>
      </w:r>
    </w:p>
    <w:p w14:paraId="70145D25" w14:textId="77777777" w:rsidR="00A40BA9" w:rsidRDefault="00A40BA9" w:rsidP="00A40BA9">
      <w:pPr>
        <w:widowControl/>
        <w:numPr>
          <w:ilvl w:val="1"/>
          <w:numId w:val="54"/>
        </w:numPr>
        <w:autoSpaceDE/>
        <w:autoSpaceDN/>
        <w:spacing w:after="200" w:line="360" w:lineRule="auto"/>
        <w:ind w:right="3" w:hanging="1134"/>
        <w:jc w:val="both"/>
      </w:pPr>
      <w:r>
        <w:t>A legislação vigente que regula as aquisições no setor público alberga instrumentos que podem ser utilizados e possibilitam maior eficiência nas aquisições e melhoria na gestão, tais quais a adoção de Sistema de Registro de Preços – SRP.</w:t>
      </w:r>
    </w:p>
    <w:p w14:paraId="58464AFA" w14:textId="77777777" w:rsidR="00A40BA9" w:rsidRDefault="00A40BA9" w:rsidP="00A40BA9">
      <w:pPr>
        <w:widowControl/>
        <w:numPr>
          <w:ilvl w:val="1"/>
          <w:numId w:val="54"/>
        </w:numPr>
        <w:pBdr>
          <w:top w:val="nil"/>
          <w:left w:val="nil"/>
          <w:bottom w:val="nil"/>
          <w:right w:val="nil"/>
          <w:between w:val="nil"/>
        </w:pBdr>
        <w:autoSpaceDE/>
        <w:autoSpaceDN/>
        <w:spacing w:after="200" w:line="360" w:lineRule="auto"/>
        <w:ind w:hanging="1134"/>
        <w:jc w:val="both"/>
      </w:pPr>
      <w:r>
        <w:t>Dentre as vantagens do Sistema de Registro de Preços, definido na Lei de nº 14.133/2021, tem-se:</w:t>
      </w:r>
    </w:p>
    <w:p w14:paraId="1BB74073" w14:textId="77777777" w:rsidR="00A40BA9" w:rsidRDefault="00A40BA9" w:rsidP="00A40BA9">
      <w:pPr>
        <w:pBdr>
          <w:top w:val="nil"/>
          <w:left w:val="nil"/>
          <w:bottom w:val="nil"/>
          <w:right w:val="nil"/>
          <w:between w:val="nil"/>
        </w:pBdr>
        <w:spacing w:after="200" w:line="360" w:lineRule="auto"/>
        <w:ind w:left="1401"/>
      </w:pPr>
      <w:r>
        <w:t>- A vigência da Ata de Registro de Preços é de 12 (doze) meses prorrogáveis por igual período;</w:t>
      </w:r>
    </w:p>
    <w:p w14:paraId="60303745" w14:textId="77777777" w:rsidR="00A40BA9" w:rsidRDefault="00A40BA9" w:rsidP="00A40BA9">
      <w:pPr>
        <w:pBdr>
          <w:top w:val="nil"/>
          <w:left w:val="nil"/>
          <w:bottom w:val="nil"/>
          <w:right w:val="nil"/>
          <w:between w:val="nil"/>
        </w:pBdr>
        <w:spacing w:after="200" w:line="360" w:lineRule="auto"/>
        <w:ind w:left="1401"/>
      </w:pPr>
      <w:r>
        <w:t>- É dispensável a dotação orçamentária para iniciar a licitação;</w:t>
      </w:r>
    </w:p>
    <w:p w14:paraId="34C53473" w14:textId="77777777" w:rsidR="00A40BA9" w:rsidRDefault="00A40BA9" w:rsidP="00A40BA9">
      <w:pPr>
        <w:pBdr>
          <w:top w:val="nil"/>
          <w:left w:val="nil"/>
          <w:bottom w:val="nil"/>
          <w:right w:val="nil"/>
          <w:between w:val="nil"/>
        </w:pBdr>
        <w:spacing w:after="200" w:line="360" w:lineRule="auto"/>
        <w:ind w:left="1401"/>
      </w:pPr>
      <w:r>
        <w:t>- Possibilidade de atendimento aos variados tipos de demandas;</w:t>
      </w:r>
    </w:p>
    <w:p w14:paraId="0C79E637" w14:textId="77777777" w:rsidR="00A40BA9" w:rsidRDefault="00A40BA9" w:rsidP="00A40BA9">
      <w:pPr>
        <w:pBdr>
          <w:top w:val="nil"/>
          <w:left w:val="nil"/>
          <w:bottom w:val="nil"/>
          <w:right w:val="nil"/>
          <w:between w:val="nil"/>
        </w:pBdr>
        <w:spacing w:after="200" w:line="360" w:lineRule="auto"/>
        <w:ind w:left="1401"/>
      </w:pPr>
      <w:r>
        <w:t>- Redução do volume de estoque;</w:t>
      </w:r>
    </w:p>
    <w:p w14:paraId="3B817591" w14:textId="77777777" w:rsidR="00A40BA9" w:rsidRDefault="00A40BA9" w:rsidP="00A40BA9">
      <w:pPr>
        <w:pBdr>
          <w:top w:val="nil"/>
          <w:left w:val="nil"/>
          <w:bottom w:val="nil"/>
          <w:right w:val="nil"/>
          <w:between w:val="nil"/>
        </w:pBdr>
        <w:spacing w:after="200" w:line="360" w:lineRule="auto"/>
        <w:ind w:left="1401"/>
      </w:pPr>
      <w:r>
        <w:t>- Redução do número de licitações;</w:t>
      </w:r>
    </w:p>
    <w:p w14:paraId="70880E3E" w14:textId="77777777" w:rsidR="00A40BA9" w:rsidRDefault="00A40BA9" w:rsidP="00A40BA9">
      <w:pPr>
        <w:pBdr>
          <w:top w:val="nil"/>
          <w:left w:val="nil"/>
          <w:bottom w:val="nil"/>
          <w:right w:val="nil"/>
          <w:between w:val="nil"/>
        </w:pBdr>
        <w:spacing w:after="200" w:line="360" w:lineRule="auto"/>
        <w:ind w:left="1401"/>
      </w:pPr>
      <w:r>
        <w:t>- Redução dos custos de processamento de licitação;</w:t>
      </w:r>
    </w:p>
    <w:p w14:paraId="2E97672C" w14:textId="77777777" w:rsidR="00A40BA9" w:rsidRDefault="00A40BA9" w:rsidP="00A40BA9">
      <w:pPr>
        <w:pBdr>
          <w:top w:val="nil"/>
          <w:left w:val="nil"/>
          <w:bottom w:val="nil"/>
          <w:right w:val="nil"/>
          <w:between w:val="nil"/>
        </w:pBdr>
        <w:spacing w:after="200" w:line="360" w:lineRule="auto"/>
        <w:ind w:left="1401"/>
      </w:pPr>
      <w:r>
        <w:t>- Previsão de aquisição frequentes do produto a ser licitado, diante de suas características e natureza;</w:t>
      </w:r>
    </w:p>
    <w:p w14:paraId="015DC633" w14:textId="77777777" w:rsidR="00A40BA9" w:rsidRDefault="00A40BA9" w:rsidP="00A40BA9">
      <w:pPr>
        <w:pBdr>
          <w:top w:val="nil"/>
          <w:left w:val="nil"/>
          <w:bottom w:val="nil"/>
          <w:right w:val="nil"/>
          <w:between w:val="nil"/>
        </w:pBdr>
        <w:spacing w:after="200" w:line="360" w:lineRule="auto"/>
        <w:ind w:left="1401"/>
      </w:pPr>
      <w:r>
        <w:t>- Impossibilidade de definir previamente a quantidade exata do objeto a ser adquirido.</w:t>
      </w:r>
    </w:p>
    <w:p w14:paraId="05894362" w14:textId="77777777" w:rsidR="00A40BA9" w:rsidRDefault="00A40BA9" w:rsidP="00A40BA9">
      <w:pPr>
        <w:widowControl/>
        <w:numPr>
          <w:ilvl w:val="1"/>
          <w:numId w:val="54"/>
        </w:numPr>
        <w:autoSpaceDE/>
        <w:autoSpaceDN/>
        <w:spacing w:after="200" w:line="360" w:lineRule="auto"/>
        <w:ind w:right="3" w:hanging="1132"/>
        <w:jc w:val="both"/>
      </w:pPr>
      <w:r>
        <w:t>Nesse sentido, visando atender a demanda interna dos Órgãos e Entidades municipais, o quantitativo estimado foi obtido com base no consumo dos anos anteriores com projeção da demanda atual.</w:t>
      </w:r>
    </w:p>
    <w:p w14:paraId="7DEACA8F" w14:textId="77777777" w:rsidR="00A40BA9" w:rsidRDefault="00A40BA9" w:rsidP="00A40BA9">
      <w:pPr>
        <w:widowControl/>
        <w:numPr>
          <w:ilvl w:val="1"/>
          <w:numId w:val="54"/>
        </w:numPr>
        <w:autoSpaceDE/>
        <w:autoSpaceDN/>
        <w:spacing w:after="200" w:line="360" w:lineRule="auto"/>
        <w:ind w:right="3" w:hanging="1132"/>
        <w:jc w:val="both"/>
      </w:pPr>
      <w:r>
        <w:t xml:space="preserve">Justifica-se a pretensão da futura e eventual aquisição de SUPLEMENTOS E FÓRMULAS NUTRICIONAIS, por se tratar de objeto essencial para a execução dos serviços de saúde </w:t>
      </w:r>
      <w:r>
        <w:lastRenderedPageBreak/>
        <w:t>que ocorrem na Secretaria Municipal de Saúde, visando sanar as necessidades dos usuários dos serviços de saúde.</w:t>
      </w:r>
    </w:p>
    <w:p w14:paraId="3369D1FC" w14:textId="77777777" w:rsidR="00A40BA9" w:rsidRDefault="00A40BA9" w:rsidP="00A40BA9">
      <w:pPr>
        <w:widowControl/>
        <w:numPr>
          <w:ilvl w:val="0"/>
          <w:numId w:val="54"/>
        </w:numPr>
        <w:pBdr>
          <w:bottom w:val="single" w:sz="4" w:space="1" w:color="000000"/>
        </w:pBdr>
        <w:autoSpaceDE/>
        <w:autoSpaceDN/>
        <w:spacing w:before="240" w:after="218" w:line="265" w:lineRule="auto"/>
        <w:jc w:val="both"/>
      </w:pPr>
      <w:r>
        <w:rPr>
          <w:b/>
        </w:rPr>
        <w:t>MODALIDADE DA LICITAÇÃO, CRITÉRIO DE JULGAMENTO E MODO DE DISPUTA</w:t>
      </w:r>
    </w:p>
    <w:p w14:paraId="7DA978B3" w14:textId="77777777" w:rsidR="00A40BA9" w:rsidRDefault="00A40BA9" w:rsidP="00A40BA9">
      <w:pPr>
        <w:widowControl/>
        <w:numPr>
          <w:ilvl w:val="1"/>
          <w:numId w:val="54"/>
        </w:numPr>
        <w:autoSpaceDE/>
        <w:autoSpaceDN/>
        <w:spacing w:after="200" w:line="360" w:lineRule="auto"/>
        <w:ind w:left="993" w:hanging="708"/>
        <w:jc w:val="both"/>
        <w:rPr>
          <w:rFonts w:ascii="Calibri" w:eastAsia="Calibri" w:hAnsi="Calibri" w:cs="Calibri"/>
        </w:rPr>
      </w:pPr>
      <w:r>
        <w:t xml:space="preserve">A aquisição dar-se-á pela modalidade licitatória denominada pregão, em sua forma eletrônica, tendo como critério de julgamento e classificação das propostas, </w:t>
      </w:r>
      <w:r>
        <w:rPr>
          <w:b/>
        </w:rPr>
        <w:t>o menor preço por item</w:t>
      </w:r>
      <w:r>
        <w:t>, tendo como referência o valor estimado, observadas as especificações técnicas definidas no Anexo I deste Termo de Referência.</w:t>
      </w:r>
    </w:p>
    <w:p w14:paraId="69886828" w14:textId="77777777" w:rsidR="00A40BA9" w:rsidRDefault="00A40BA9" w:rsidP="00A40BA9">
      <w:pPr>
        <w:widowControl/>
        <w:numPr>
          <w:ilvl w:val="1"/>
          <w:numId w:val="54"/>
        </w:numPr>
        <w:autoSpaceDE/>
        <w:autoSpaceDN/>
        <w:spacing w:after="200" w:line="360" w:lineRule="auto"/>
        <w:ind w:left="993" w:hanging="708"/>
        <w:jc w:val="both"/>
      </w:pPr>
      <w:r>
        <w:t>O julgamento da licitação será realizado pelo critério do MENOR PREÇO POR ITEM, observadas as regras de aceitação das propostas constantes no edital.</w:t>
      </w:r>
    </w:p>
    <w:p w14:paraId="3110AD8F" w14:textId="77777777" w:rsidR="00A40BA9" w:rsidRDefault="00A40BA9" w:rsidP="00A40BA9">
      <w:pPr>
        <w:widowControl/>
        <w:numPr>
          <w:ilvl w:val="1"/>
          <w:numId w:val="54"/>
        </w:numPr>
        <w:autoSpaceDE/>
        <w:autoSpaceDN/>
        <w:spacing w:after="200" w:line="360" w:lineRule="auto"/>
        <w:ind w:left="993" w:hanging="708"/>
        <w:jc w:val="both"/>
      </w:pPr>
      <w:r>
        <w:t>O pregão eletrônico ocorrerá sob o modo de disputa Aberto.</w:t>
      </w:r>
    </w:p>
    <w:p w14:paraId="67DF176C" w14:textId="77777777" w:rsidR="00A40BA9" w:rsidRDefault="00A40BA9" w:rsidP="00A40BA9">
      <w:pPr>
        <w:widowControl/>
        <w:numPr>
          <w:ilvl w:val="1"/>
          <w:numId w:val="54"/>
        </w:numPr>
        <w:autoSpaceDE/>
        <w:autoSpaceDN/>
        <w:spacing w:after="200" w:line="360" w:lineRule="auto"/>
        <w:ind w:left="993" w:hanging="708"/>
        <w:jc w:val="both"/>
      </w:pPr>
      <w:r>
        <w:t>Pelo interesse da Administração Pública, os valores de referência não serão divulgados.</w:t>
      </w:r>
    </w:p>
    <w:p w14:paraId="74926738" w14:textId="77777777" w:rsidR="00A40BA9" w:rsidRDefault="00A40BA9" w:rsidP="00A40BA9">
      <w:pPr>
        <w:widowControl/>
        <w:numPr>
          <w:ilvl w:val="0"/>
          <w:numId w:val="54"/>
        </w:numPr>
        <w:pBdr>
          <w:bottom w:val="single" w:sz="4" w:space="1" w:color="000000"/>
        </w:pBdr>
        <w:autoSpaceDE/>
        <w:autoSpaceDN/>
        <w:spacing w:before="240" w:after="218" w:line="265" w:lineRule="auto"/>
        <w:jc w:val="both"/>
      </w:pPr>
      <w:r>
        <w:rPr>
          <w:b/>
        </w:rPr>
        <w:t>CLASSIFICAÇÃO DOS BENS COMUNS</w:t>
      </w:r>
    </w:p>
    <w:p w14:paraId="2F8EB925" w14:textId="77777777" w:rsidR="00A40BA9" w:rsidRDefault="00A40BA9" w:rsidP="00A40BA9">
      <w:pPr>
        <w:widowControl/>
        <w:numPr>
          <w:ilvl w:val="1"/>
          <w:numId w:val="54"/>
        </w:numPr>
        <w:autoSpaceDE/>
        <w:autoSpaceDN/>
        <w:spacing w:after="117" w:line="363" w:lineRule="auto"/>
        <w:ind w:right="3" w:hanging="1132"/>
        <w:jc w:val="both"/>
      </w:pPr>
      <w:r>
        <w:t>As aquisições, objeto desse Termo, são de natureza comum nos termos do art. 20, da Lei de nº 14.133/2021.</w:t>
      </w:r>
    </w:p>
    <w:p w14:paraId="11618634" w14:textId="77777777" w:rsidR="00A40BA9" w:rsidRDefault="00A40BA9" w:rsidP="00A40BA9">
      <w:pPr>
        <w:widowControl/>
        <w:numPr>
          <w:ilvl w:val="0"/>
          <w:numId w:val="54"/>
        </w:numPr>
        <w:pBdr>
          <w:bottom w:val="single" w:sz="4" w:space="1" w:color="000000"/>
        </w:pBdr>
        <w:autoSpaceDE/>
        <w:autoSpaceDN/>
        <w:spacing w:after="218" w:line="265" w:lineRule="auto"/>
        <w:jc w:val="both"/>
      </w:pPr>
      <w:r>
        <w:rPr>
          <w:b/>
        </w:rPr>
        <w:t>ENTREGA E CRITÉRIOS DE ACEITAÇÃO DO OBJETO.</w:t>
      </w:r>
    </w:p>
    <w:p w14:paraId="6566307C" w14:textId="77777777" w:rsidR="00A40BA9" w:rsidRDefault="00A40BA9" w:rsidP="00A40BA9">
      <w:pPr>
        <w:widowControl/>
        <w:numPr>
          <w:ilvl w:val="1"/>
          <w:numId w:val="54"/>
        </w:numPr>
        <w:autoSpaceDE/>
        <w:autoSpaceDN/>
        <w:spacing w:after="200" w:line="276" w:lineRule="auto"/>
        <w:ind w:hanging="1117"/>
        <w:jc w:val="both"/>
        <w:rPr>
          <w:rFonts w:ascii="Calibri" w:eastAsia="Calibri" w:hAnsi="Calibri" w:cs="Calibri"/>
        </w:rPr>
      </w:pPr>
      <w:r>
        <w:t xml:space="preserve">Os bens desta licitação serão entregues nos endereços do </w:t>
      </w:r>
      <w:r>
        <w:rPr>
          <w:b/>
        </w:rPr>
        <w:t>ANEXO II</w:t>
      </w:r>
      <w:r>
        <w:t>, no prazo máximo de 15 (quinze) dias corridos após a retirada/recebimento da nota de empenho.</w:t>
      </w:r>
    </w:p>
    <w:p w14:paraId="1C5EFCB6" w14:textId="77777777" w:rsidR="00A40BA9" w:rsidRDefault="00A40BA9" w:rsidP="00A40BA9">
      <w:pPr>
        <w:widowControl/>
        <w:numPr>
          <w:ilvl w:val="1"/>
          <w:numId w:val="54"/>
        </w:numPr>
        <w:autoSpaceDE/>
        <w:autoSpaceDN/>
        <w:spacing w:after="200" w:line="276" w:lineRule="auto"/>
        <w:ind w:hanging="1117"/>
        <w:jc w:val="both"/>
      </w:pPr>
      <w:r>
        <w:t>O prazo de 15 (quinze) dias úteis para entrega dos bens, contados de nota de empenho e/ou ordem de serviço ou entrega, não viola o princípio da isonomia, pois não estabelece discriminação desvinculada do objeto da licitação, não prevê exigência desnecessária e não impõe requisitos desproporcionados e, também, não adota discriminação ofensiva dos valores constitucionais ou legais.</w:t>
      </w:r>
    </w:p>
    <w:p w14:paraId="031188AB" w14:textId="77777777" w:rsidR="00A40BA9" w:rsidRDefault="00A40BA9" w:rsidP="00A40BA9">
      <w:pPr>
        <w:widowControl/>
        <w:numPr>
          <w:ilvl w:val="1"/>
          <w:numId w:val="54"/>
        </w:numPr>
        <w:autoSpaceDE/>
        <w:autoSpaceDN/>
        <w:spacing w:after="200" w:line="276" w:lineRule="auto"/>
        <w:ind w:hanging="1117"/>
        <w:jc w:val="both"/>
      </w:pPr>
      <w:r>
        <w:t>Portanto, que não há complexidade que justifique o alargamento do prazo, sendo 30 (trinta) dias, conforme pesquisa de mercado, suficiente para a entrega dos bens/execução dos serviços, especialmente em se tratando de pedido de baixa quantidade.</w:t>
      </w:r>
    </w:p>
    <w:p w14:paraId="52B4C496" w14:textId="77777777" w:rsidR="00A40BA9" w:rsidRDefault="00A40BA9" w:rsidP="00A40BA9">
      <w:pPr>
        <w:widowControl/>
        <w:numPr>
          <w:ilvl w:val="1"/>
          <w:numId w:val="54"/>
        </w:numPr>
        <w:autoSpaceDE/>
        <w:autoSpaceDN/>
        <w:spacing w:after="200" w:line="276" w:lineRule="auto"/>
        <w:ind w:right="3" w:hanging="1132"/>
        <w:jc w:val="both"/>
      </w:pPr>
      <w:r>
        <w:t>O recebimento e aceitação dos materiais e equipamentos obedecerão, no que couber, ao disposto na Lei Federal nº 14.133/21, na Lei Federal nº 4.320/64, demais legislações pertinentes e as normas e condições descritas abaixo:</w:t>
      </w:r>
    </w:p>
    <w:p w14:paraId="7BE69EBC" w14:textId="77777777" w:rsidR="00A40BA9" w:rsidRDefault="00A40BA9" w:rsidP="00A40BA9">
      <w:pPr>
        <w:widowControl/>
        <w:numPr>
          <w:ilvl w:val="2"/>
          <w:numId w:val="54"/>
        </w:numPr>
        <w:autoSpaceDE/>
        <w:autoSpaceDN/>
        <w:spacing w:after="200" w:line="276" w:lineRule="auto"/>
        <w:ind w:left="1401" w:right="3" w:hanging="1117"/>
        <w:jc w:val="both"/>
        <w:rPr>
          <w:rFonts w:ascii="Calibri" w:eastAsia="Calibri" w:hAnsi="Calibri" w:cs="Calibri"/>
        </w:rPr>
      </w:pPr>
      <w:r>
        <w:rPr>
          <w:b/>
        </w:rPr>
        <w:t>Provisório:</w:t>
      </w:r>
      <w:r>
        <w:t xml:space="preserve"> na entrega do bem, para efeito de posterior verificação da conformidade do mesmo, com as especificações solicitadas.</w:t>
      </w:r>
    </w:p>
    <w:p w14:paraId="596486E2" w14:textId="77777777" w:rsidR="00A40BA9" w:rsidRDefault="00A40BA9" w:rsidP="00A40BA9">
      <w:pPr>
        <w:widowControl/>
        <w:numPr>
          <w:ilvl w:val="2"/>
          <w:numId w:val="54"/>
        </w:numPr>
        <w:autoSpaceDE/>
        <w:autoSpaceDN/>
        <w:spacing w:after="200" w:line="276" w:lineRule="auto"/>
        <w:ind w:left="1401" w:right="3" w:hanging="1117"/>
        <w:jc w:val="both"/>
        <w:rPr>
          <w:rFonts w:ascii="Calibri" w:eastAsia="Calibri" w:hAnsi="Calibri" w:cs="Calibri"/>
        </w:rPr>
      </w:pPr>
      <w:r>
        <w:rPr>
          <w:b/>
        </w:rPr>
        <w:t>Definitivo:</w:t>
      </w:r>
      <w:r>
        <w:t xml:space="preserve"> após a conclusão da conferência e testes necessários e sua consequente aceitação definitiva, que ocorrerá no prazo máximo de 30 (trinta) dias.</w:t>
      </w:r>
    </w:p>
    <w:p w14:paraId="00977E39" w14:textId="77777777" w:rsidR="00A40BA9" w:rsidRDefault="00A40BA9" w:rsidP="00A40BA9">
      <w:pPr>
        <w:widowControl/>
        <w:numPr>
          <w:ilvl w:val="1"/>
          <w:numId w:val="54"/>
        </w:numPr>
        <w:autoSpaceDE/>
        <w:autoSpaceDN/>
        <w:spacing w:after="200" w:line="276" w:lineRule="auto"/>
        <w:ind w:right="3" w:hanging="1132"/>
        <w:jc w:val="both"/>
      </w:pPr>
      <w:r>
        <w:lastRenderedPageBreak/>
        <w:t>O recebimento definitivo será efetuado pelo solicitante, que emitirá o parecer sobre a adequação do produto entregue com as normas, condições e especificações contidas neste Termo;</w:t>
      </w:r>
    </w:p>
    <w:p w14:paraId="4ED1F652" w14:textId="77777777" w:rsidR="00A40BA9" w:rsidRDefault="00A40BA9" w:rsidP="00A40BA9">
      <w:pPr>
        <w:widowControl/>
        <w:numPr>
          <w:ilvl w:val="1"/>
          <w:numId w:val="54"/>
        </w:numPr>
        <w:autoSpaceDE/>
        <w:autoSpaceDN/>
        <w:spacing w:after="200" w:line="276" w:lineRule="auto"/>
        <w:ind w:right="3" w:hanging="1132"/>
        <w:jc w:val="both"/>
      </w:pPr>
      <w:r>
        <w:t>A administração se reserva o direito de recusar todo e qualquer material ou equipamento entregue em desacordo com as especificações ou que contenham qualquer tipo de vício ou defeito;</w:t>
      </w:r>
    </w:p>
    <w:p w14:paraId="67E388AC" w14:textId="77777777" w:rsidR="00A40BA9" w:rsidRDefault="00A40BA9" w:rsidP="00A40BA9">
      <w:pPr>
        <w:widowControl/>
        <w:numPr>
          <w:ilvl w:val="1"/>
          <w:numId w:val="54"/>
        </w:numPr>
        <w:autoSpaceDE/>
        <w:autoSpaceDN/>
        <w:spacing w:after="200" w:line="276" w:lineRule="auto"/>
        <w:ind w:right="3" w:hanging="1132"/>
        <w:jc w:val="both"/>
      </w:pPr>
      <w:r>
        <w:t>No caso da recusa de qualquer item contratado, a contratada terá um prazo máximo de 15 (quinze) dias corridos, contados da notificação da contratante, para substituir o material ou equipamento por outro em perfeitas condições de uso, sendo que todas as despesas decorrentes da substituição correrão às suas expensas, não gerando qualquer obrigação adicional para a administração;</w:t>
      </w:r>
    </w:p>
    <w:p w14:paraId="1EFF0E78" w14:textId="77777777" w:rsidR="00A40BA9" w:rsidRDefault="00A40BA9" w:rsidP="00A40BA9">
      <w:pPr>
        <w:widowControl/>
        <w:numPr>
          <w:ilvl w:val="1"/>
          <w:numId w:val="54"/>
        </w:numPr>
        <w:autoSpaceDE/>
        <w:autoSpaceDN/>
        <w:spacing w:after="200" w:line="276" w:lineRule="auto"/>
        <w:ind w:right="3" w:hanging="1132"/>
        <w:jc w:val="both"/>
      </w:pPr>
      <w:r>
        <w:t>O pagamento somente ocorrerá após o recebimento definitivo do material.</w:t>
      </w:r>
    </w:p>
    <w:p w14:paraId="39DADF38" w14:textId="77777777" w:rsidR="00A40BA9" w:rsidRDefault="00A40BA9" w:rsidP="00A40BA9">
      <w:pPr>
        <w:widowControl/>
        <w:numPr>
          <w:ilvl w:val="0"/>
          <w:numId w:val="54"/>
        </w:numPr>
        <w:pBdr>
          <w:top w:val="nil"/>
          <w:left w:val="nil"/>
          <w:bottom w:val="single" w:sz="4" w:space="1" w:color="000000"/>
          <w:right w:val="nil"/>
          <w:between w:val="nil"/>
        </w:pBdr>
        <w:autoSpaceDE/>
        <w:autoSpaceDN/>
        <w:spacing w:before="240" w:line="259" w:lineRule="auto"/>
        <w:ind w:left="0" w:right="3" w:firstLine="0"/>
        <w:jc w:val="both"/>
      </w:pPr>
      <w:r>
        <w:rPr>
          <w:b/>
        </w:rPr>
        <w:t>DA GARANTIA/VALIDADE E/OU ASSISTÊNCIA TÉCNICA</w:t>
      </w:r>
    </w:p>
    <w:p w14:paraId="1CB24814" w14:textId="77777777" w:rsidR="00A40BA9" w:rsidRDefault="00A40BA9" w:rsidP="00A40BA9">
      <w:pPr>
        <w:pBdr>
          <w:top w:val="nil"/>
          <w:left w:val="nil"/>
          <w:bottom w:val="nil"/>
          <w:right w:val="nil"/>
          <w:between w:val="nil"/>
        </w:pBdr>
        <w:spacing w:line="259" w:lineRule="auto"/>
        <w:ind w:right="3"/>
        <w:rPr>
          <w:b/>
        </w:rPr>
      </w:pPr>
    </w:p>
    <w:p w14:paraId="7E83EDD8" w14:textId="77777777" w:rsidR="00A40BA9" w:rsidRDefault="00A40BA9" w:rsidP="00A40BA9">
      <w:pPr>
        <w:widowControl/>
        <w:numPr>
          <w:ilvl w:val="2"/>
          <w:numId w:val="54"/>
        </w:numPr>
        <w:autoSpaceDE/>
        <w:autoSpaceDN/>
        <w:spacing w:after="200" w:line="276" w:lineRule="auto"/>
        <w:ind w:right="3"/>
        <w:jc w:val="both"/>
      </w:pPr>
      <w:r>
        <w:rPr>
          <w:b/>
        </w:rPr>
        <w:t>Prazo de Validade</w:t>
      </w:r>
      <w:r>
        <w:t>: Os produtos fornecidos, incluindo fórmulas e suplementos nutricionais, deverão ter um prazo de validade mínimo de 12 (doze)  meses a partir da data de entrega. A validade mínima deve ser claramente especificada em cada embalagem e apresentada nos documentos de controle e certificação fornecidos pelo fornecedor.</w:t>
      </w:r>
    </w:p>
    <w:p w14:paraId="26487BB8" w14:textId="77777777" w:rsidR="00A40BA9" w:rsidRDefault="00A40BA9" w:rsidP="00A40BA9">
      <w:pPr>
        <w:widowControl/>
        <w:numPr>
          <w:ilvl w:val="2"/>
          <w:numId w:val="54"/>
        </w:numPr>
        <w:autoSpaceDE/>
        <w:autoSpaceDN/>
        <w:spacing w:after="200" w:line="276" w:lineRule="auto"/>
        <w:ind w:right="3"/>
        <w:jc w:val="both"/>
      </w:pPr>
      <w:r>
        <w:rPr>
          <w:b/>
        </w:rPr>
        <w:t>Data de Fabricação e Validade</w:t>
      </w:r>
      <w:r>
        <w:t>: O fornecedor deverá fornecer informações detalhadas sobre a data de fabricação e o prazo de validade de cada lote de produtos. Estes dados devem estar claramente visíveis nas embalagens e também nos documentos de acompanhamento e nota fiscal.</w:t>
      </w:r>
    </w:p>
    <w:p w14:paraId="45BF0C3F" w14:textId="77777777" w:rsidR="00A40BA9" w:rsidRDefault="00A40BA9" w:rsidP="00A40BA9">
      <w:pPr>
        <w:widowControl/>
        <w:numPr>
          <w:ilvl w:val="2"/>
          <w:numId w:val="54"/>
        </w:numPr>
        <w:autoSpaceDE/>
        <w:autoSpaceDN/>
        <w:spacing w:after="200" w:line="276" w:lineRule="auto"/>
        <w:ind w:right="3"/>
        <w:jc w:val="both"/>
      </w:pPr>
      <w:r>
        <w:rPr>
          <w:b/>
        </w:rPr>
        <w:t>Condições de Armazenamento</w:t>
      </w:r>
      <w:r>
        <w:t>: O fornecedor é responsável por garantir que os produtos sejam armazenados e transportados em condições que mantenham a integridade e a eficácia dos mesmos, conforme as instruções do fabricante e as regulamentações pertinentes. A não observância das condições de armazenamento poderá resultar na rejeição dos produtos e em sanções conforme estipulado no contrato.</w:t>
      </w:r>
    </w:p>
    <w:p w14:paraId="4D45B4E3" w14:textId="77777777" w:rsidR="00A40BA9" w:rsidRDefault="00A40BA9" w:rsidP="00A40BA9">
      <w:pPr>
        <w:widowControl/>
        <w:numPr>
          <w:ilvl w:val="2"/>
          <w:numId w:val="54"/>
        </w:numPr>
        <w:autoSpaceDE/>
        <w:autoSpaceDN/>
        <w:spacing w:after="200" w:line="276" w:lineRule="auto"/>
        <w:ind w:right="3"/>
        <w:jc w:val="both"/>
      </w:pPr>
      <w:r>
        <w:rPr>
          <w:b/>
        </w:rPr>
        <w:t>Substituição de Produtos</w:t>
      </w:r>
      <w:r>
        <w:t>: Caso qualquer produto entregue esteja próximo do vencimento ou fora do prazo de validade especificado, o fornecedor deverá substituí-lo por um produto com validade conforme os requisitos do contrato, sem custos adicionais para a administração.</w:t>
      </w:r>
    </w:p>
    <w:p w14:paraId="063946CE" w14:textId="77777777" w:rsidR="00A40BA9" w:rsidRDefault="00A40BA9" w:rsidP="00A40BA9">
      <w:pPr>
        <w:widowControl/>
        <w:numPr>
          <w:ilvl w:val="2"/>
          <w:numId w:val="54"/>
        </w:numPr>
        <w:autoSpaceDE/>
        <w:autoSpaceDN/>
        <w:spacing w:after="200" w:line="276" w:lineRule="auto"/>
        <w:ind w:right="3"/>
        <w:jc w:val="both"/>
      </w:pPr>
      <w:r>
        <w:rPr>
          <w:b/>
        </w:rPr>
        <w:t>Garantias e Responsabilidades</w:t>
      </w:r>
      <w:r>
        <w:t>: O fornecedor garantirá que os produtos estejam dentro do prazo de validade acordado na data da entrega, devendo fornecer certificados de garantia, por meio de documentos próprios, ou anotação impressa ou carimbada na respectiva Nota Fiscal, no que couber. Em caso de descumprimento das condições estabelecidas, o fornecedor será responsável por todas as despesas e transtornos resultantes, incluindo, mas não se limitando, ao reembolso dos valores pagos ou à substituição dos produtos.</w:t>
      </w:r>
    </w:p>
    <w:p w14:paraId="5E5DF43F" w14:textId="77777777" w:rsidR="00A40BA9" w:rsidRDefault="00A40BA9" w:rsidP="00A40BA9">
      <w:pPr>
        <w:widowControl/>
        <w:numPr>
          <w:ilvl w:val="2"/>
          <w:numId w:val="54"/>
        </w:numPr>
        <w:autoSpaceDE/>
        <w:autoSpaceDN/>
        <w:spacing w:after="200" w:line="276" w:lineRule="auto"/>
        <w:ind w:right="3"/>
        <w:jc w:val="both"/>
      </w:pPr>
      <w:r>
        <w:rPr>
          <w:b/>
        </w:rPr>
        <w:t>Cumprimento das Normas</w:t>
      </w:r>
      <w:r>
        <w:t>: O fornecedor deve observar todas as normas e regulamentações estabelecidas pela Anvisa e demais órgãos competentes relacionadas ao prazo de validade e segurança de fórmulas e suplementos nutricionais.</w:t>
      </w:r>
    </w:p>
    <w:p w14:paraId="5570038E" w14:textId="77777777" w:rsidR="00A40BA9" w:rsidRDefault="00A40BA9" w:rsidP="00A40BA9">
      <w:pPr>
        <w:widowControl/>
        <w:numPr>
          <w:ilvl w:val="2"/>
          <w:numId w:val="54"/>
        </w:numPr>
        <w:autoSpaceDE/>
        <w:autoSpaceDN/>
        <w:spacing w:after="200" w:line="276" w:lineRule="auto"/>
        <w:ind w:right="3"/>
        <w:jc w:val="both"/>
      </w:pPr>
      <w:r>
        <w:rPr>
          <w:b/>
        </w:rPr>
        <w:lastRenderedPageBreak/>
        <w:t>Acompanhamento e Fiscalização</w:t>
      </w:r>
      <w:r>
        <w:t>: A administração se reserva o direito de realizar inspeções e verificações para assegurar que os produtos entregues atendam aos requisitos estabelecidos, incluindo a observância do prazo de validade e das condições de armazenamento.</w:t>
      </w:r>
    </w:p>
    <w:p w14:paraId="4545434A" w14:textId="77777777" w:rsidR="00A40BA9" w:rsidRDefault="00A40BA9" w:rsidP="00A40BA9">
      <w:pPr>
        <w:widowControl/>
        <w:numPr>
          <w:ilvl w:val="2"/>
          <w:numId w:val="54"/>
        </w:numPr>
        <w:pBdr>
          <w:top w:val="nil"/>
          <w:left w:val="nil"/>
          <w:bottom w:val="nil"/>
          <w:right w:val="nil"/>
          <w:between w:val="nil"/>
        </w:pBdr>
        <w:autoSpaceDE/>
        <w:autoSpaceDN/>
        <w:spacing w:after="200" w:line="276" w:lineRule="auto"/>
        <w:ind w:left="1418" w:right="3" w:hanging="1134"/>
        <w:jc w:val="both"/>
      </w:pPr>
      <w:r>
        <w:t>Aplica-se no que couberem, as disposições do Código de Proteção e Defesa do Consumidor, instituído pela Lei nº 8.078, de 11 de setembro de 1990.</w:t>
      </w:r>
    </w:p>
    <w:p w14:paraId="0D334C85" w14:textId="77777777" w:rsidR="00A40BA9" w:rsidRDefault="00A40BA9" w:rsidP="00A40BA9">
      <w:pPr>
        <w:widowControl/>
        <w:numPr>
          <w:ilvl w:val="0"/>
          <w:numId w:val="54"/>
        </w:numPr>
        <w:pBdr>
          <w:bottom w:val="single" w:sz="4" w:space="1" w:color="000000"/>
        </w:pBdr>
        <w:autoSpaceDE/>
        <w:autoSpaceDN/>
        <w:spacing w:after="218" w:line="265" w:lineRule="auto"/>
        <w:jc w:val="both"/>
      </w:pPr>
      <w:r>
        <w:rPr>
          <w:b/>
        </w:rPr>
        <w:t>DA HABILITAÇÃO</w:t>
      </w:r>
    </w:p>
    <w:p w14:paraId="040B4D9B" w14:textId="77777777" w:rsidR="00A40BA9" w:rsidRDefault="00A40BA9" w:rsidP="00A40BA9">
      <w:pPr>
        <w:widowControl/>
        <w:numPr>
          <w:ilvl w:val="1"/>
          <w:numId w:val="54"/>
        </w:numPr>
        <w:autoSpaceDE/>
        <w:autoSpaceDN/>
        <w:spacing w:after="200" w:line="360" w:lineRule="auto"/>
        <w:ind w:hanging="1117"/>
        <w:jc w:val="both"/>
      </w:pPr>
      <w:r>
        <w:t>As licitantes deverão apresentar no mínimo um atestado ou certidão expedida por pessoa jurídica de direito público ou privado, comprovando que a licitante já realizou fornecimento compatível com o objeto deste Termo de Referência.</w:t>
      </w:r>
    </w:p>
    <w:p w14:paraId="40ACEB21" w14:textId="77777777" w:rsidR="00A40BA9" w:rsidRDefault="00A40BA9" w:rsidP="00A40BA9">
      <w:pPr>
        <w:widowControl/>
        <w:numPr>
          <w:ilvl w:val="1"/>
          <w:numId w:val="54"/>
        </w:numPr>
        <w:autoSpaceDE/>
        <w:autoSpaceDN/>
        <w:spacing w:after="200" w:line="360" w:lineRule="auto"/>
        <w:ind w:hanging="1117"/>
        <w:jc w:val="both"/>
      </w:pPr>
      <w:r>
        <w:t>A comprovação deverá ser feita por meio de apresentação de documentos devidamente assinados, carimbados e em papel timbrado da empresa ou órgão que adquiriu os produtos.</w:t>
      </w:r>
    </w:p>
    <w:p w14:paraId="44C53731" w14:textId="77777777" w:rsidR="00A40BA9" w:rsidRDefault="00A40BA9" w:rsidP="00A40BA9">
      <w:pPr>
        <w:widowControl/>
        <w:numPr>
          <w:ilvl w:val="1"/>
          <w:numId w:val="54"/>
        </w:numPr>
        <w:autoSpaceDE/>
        <w:autoSpaceDN/>
        <w:spacing w:after="200" w:line="360" w:lineRule="auto"/>
        <w:ind w:hanging="1117"/>
        <w:jc w:val="both"/>
      </w:pPr>
      <w:r>
        <w:t>Para comprovação das condições de habilitação serão exigidos os seguintes documentos:</w:t>
      </w:r>
    </w:p>
    <w:p w14:paraId="5CE32359" w14:textId="77777777" w:rsidR="00A40BA9" w:rsidRDefault="00A40BA9" w:rsidP="00A40BA9">
      <w:pPr>
        <w:widowControl/>
        <w:numPr>
          <w:ilvl w:val="1"/>
          <w:numId w:val="54"/>
        </w:numPr>
        <w:pBdr>
          <w:top w:val="nil"/>
          <w:left w:val="nil"/>
          <w:bottom w:val="nil"/>
          <w:right w:val="nil"/>
          <w:between w:val="nil"/>
        </w:pBdr>
        <w:shd w:val="clear" w:color="auto" w:fill="FFFFFF"/>
        <w:autoSpaceDE/>
        <w:autoSpaceDN/>
        <w:spacing w:after="200" w:line="360" w:lineRule="auto"/>
        <w:ind w:hanging="1117"/>
        <w:jc w:val="both"/>
      </w:pPr>
      <w:r>
        <w:rPr>
          <w:b/>
        </w:rPr>
        <w:t xml:space="preserve">Habilitação Jurídica: </w:t>
      </w:r>
    </w:p>
    <w:p w14:paraId="10CFF14A" w14:textId="77777777" w:rsidR="00A40BA9" w:rsidRDefault="00A40BA9" w:rsidP="00A40BA9">
      <w:pPr>
        <w:widowControl/>
        <w:numPr>
          <w:ilvl w:val="2"/>
          <w:numId w:val="54"/>
        </w:numPr>
        <w:pBdr>
          <w:top w:val="nil"/>
          <w:left w:val="nil"/>
          <w:bottom w:val="nil"/>
          <w:right w:val="nil"/>
          <w:between w:val="nil"/>
        </w:pBdr>
        <w:shd w:val="clear" w:color="auto" w:fill="FFFFFF"/>
        <w:autoSpaceDE/>
        <w:autoSpaceDN/>
        <w:spacing w:after="200" w:line="360" w:lineRule="auto"/>
        <w:jc w:val="both"/>
      </w:pPr>
      <w:r>
        <w:t xml:space="preserve">Registro comercial, no caso de empresário individual; </w:t>
      </w:r>
    </w:p>
    <w:p w14:paraId="14686333" w14:textId="77777777" w:rsidR="00A40BA9" w:rsidRDefault="00A40BA9" w:rsidP="00A40BA9">
      <w:pPr>
        <w:widowControl/>
        <w:numPr>
          <w:ilvl w:val="2"/>
          <w:numId w:val="54"/>
        </w:numPr>
        <w:pBdr>
          <w:top w:val="nil"/>
          <w:left w:val="nil"/>
          <w:bottom w:val="nil"/>
          <w:right w:val="nil"/>
          <w:between w:val="nil"/>
        </w:pBdr>
        <w:shd w:val="clear" w:color="auto" w:fill="FFFFFF"/>
        <w:autoSpaceDE/>
        <w:autoSpaceDN/>
        <w:spacing w:after="200" w:line="360" w:lineRule="auto"/>
        <w:jc w:val="both"/>
      </w:pPr>
      <w:r>
        <w:t xml:space="preserve">Ato constitutivo, estatuto ou contrato social em vigor, devidamente registrado, em se tratando de sociedades empresárias e, no caso de sociedades por ações, acompanhado de documento de eleição de seus administradores; </w:t>
      </w:r>
    </w:p>
    <w:p w14:paraId="03B261AA" w14:textId="77777777" w:rsidR="00A40BA9" w:rsidRDefault="00A40BA9" w:rsidP="00A40BA9">
      <w:pPr>
        <w:widowControl/>
        <w:numPr>
          <w:ilvl w:val="2"/>
          <w:numId w:val="54"/>
        </w:numPr>
        <w:pBdr>
          <w:top w:val="nil"/>
          <w:left w:val="nil"/>
          <w:bottom w:val="nil"/>
          <w:right w:val="nil"/>
          <w:between w:val="nil"/>
        </w:pBdr>
        <w:shd w:val="clear" w:color="auto" w:fill="FFFFFF"/>
        <w:autoSpaceDE/>
        <w:autoSpaceDN/>
        <w:spacing w:after="200" w:line="360" w:lineRule="auto"/>
        <w:jc w:val="both"/>
      </w:pPr>
      <w:r>
        <w:t xml:space="preserve">A comprovação do Ato Constitutivo em vigor poderá ser feita mediante apresentação do Contrato Social ou o Estatuto acompanhado de todas as alterações posteriores, se houver, ou pelo Contrato Consolidado contemplando as alterações posteriores, se houver; </w:t>
      </w:r>
    </w:p>
    <w:p w14:paraId="6D596AD5" w14:textId="77777777" w:rsidR="00A40BA9" w:rsidRDefault="00A40BA9" w:rsidP="00A40BA9">
      <w:pPr>
        <w:widowControl/>
        <w:numPr>
          <w:ilvl w:val="2"/>
          <w:numId w:val="54"/>
        </w:numPr>
        <w:pBdr>
          <w:top w:val="nil"/>
          <w:left w:val="nil"/>
          <w:bottom w:val="nil"/>
          <w:right w:val="nil"/>
          <w:between w:val="nil"/>
        </w:pBdr>
        <w:shd w:val="clear" w:color="auto" w:fill="FFFFFF"/>
        <w:autoSpaceDE/>
        <w:autoSpaceDN/>
        <w:spacing w:after="200" w:line="360" w:lineRule="auto"/>
        <w:jc w:val="both"/>
      </w:pPr>
      <w:r>
        <w:t xml:space="preserve">Ato constitutivo/contrato social, no caso de sociedades simples, acompanhado de prova de diretoria em exercício; </w:t>
      </w:r>
    </w:p>
    <w:p w14:paraId="1A645070" w14:textId="77777777" w:rsidR="00A40BA9" w:rsidRDefault="00A40BA9" w:rsidP="00A40BA9">
      <w:pPr>
        <w:widowControl/>
        <w:numPr>
          <w:ilvl w:val="2"/>
          <w:numId w:val="54"/>
        </w:numPr>
        <w:pBdr>
          <w:top w:val="nil"/>
          <w:left w:val="nil"/>
          <w:bottom w:val="nil"/>
          <w:right w:val="nil"/>
          <w:between w:val="nil"/>
        </w:pBdr>
        <w:shd w:val="clear" w:color="auto" w:fill="FFFFFF"/>
        <w:autoSpaceDE/>
        <w:autoSpaceDN/>
        <w:spacing w:after="200" w:line="360" w:lineRule="auto"/>
        <w:jc w:val="both"/>
      </w:pPr>
      <w:r>
        <w:t xml:space="preserve">Certidão expedida por Órgão de Registro Público comprovando inscrição do ato constitutivo, em caso de sociedades simples; </w:t>
      </w:r>
    </w:p>
    <w:p w14:paraId="156E9143" w14:textId="77777777" w:rsidR="00A40BA9" w:rsidRDefault="00A40BA9" w:rsidP="00A40BA9">
      <w:pPr>
        <w:widowControl/>
        <w:numPr>
          <w:ilvl w:val="2"/>
          <w:numId w:val="54"/>
        </w:numPr>
        <w:pBdr>
          <w:top w:val="nil"/>
          <w:left w:val="nil"/>
          <w:bottom w:val="nil"/>
          <w:right w:val="nil"/>
          <w:between w:val="nil"/>
        </w:pBdr>
        <w:shd w:val="clear" w:color="auto" w:fill="FFFFFF"/>
        <w:autoSpaceDE/>
        <w:autoSpaceDN/>
        <w:spacing w:after="200" w:line="360" w:lineRule="auto"/>
        <w:jc w:val="both"/>
      </w:pPr>
      <w:r>
        <w:t>Decreto de autorização, em se tratando de empresa ou sociedade estrangeira em funcionamento no País, e ato de registro ou autorização para funcionamento expedido pelo órgão competente, quando a atividade assim o exigir.</w:t>
      </w:r>
    </w:p>
    <w:p w14:paraId="4DC77023" w14:textId="77777777" w:rsidR="00A40BA9" w:rsidRDefault="00A40BA9" w:rsidP="00A40BA9">
      <w:pPr>
        <w:widowControl/>
        <w:numPr>
          <w:ilvl w:val="1"/>
          <w:numId w:val="54"/>
        </w:numPr>
        <w:pBdr>
          <w:top w:val="nil"/>
          <w:left w:val="nil"/>
          <w:bottom w:val="nil"/>
          <w:right w:val="nil"/>
          <w:between w:val="nil"/>
        </w:pBdr>
        <w:shd w:val="clear" w:color="auto" w:fill="FFFFFF"/>
        <w:autoSpaceDE/>
        <w:autoSpaceDN/>
        <w:spacing w:after="200" w:line="360" w:lineRule="auto"/>
        <w:ind w:hanging="1117"/>
        <w:jc w:val="both"/>
      </w:pPr>
      <w:r>
        <w:rPr>
          <w:b/>
        </w:rPr>
        <w:t xml:space="preserve">Regularidade fiscal e trabalhista: </w:t>
      </w:r>
    </w:p>
    <w:p w14:paraId="7725BC6A" w14:textId="77777777" w:rsidR="00A40BA9" w:rsidRDefault="00A40BA9" w:rsidP="00A40BA9">
      <w:pPr>
        <w:widowControl/>
        <w:numPr>
          <w:ilvl w:val="2"/>
          <w:numId w:val="54"/>
        </w:numPr>
        <w:pBdr>
          <w:top w:val="nil"/>
          <w:left w:val="nil"/>
          <w:bottom w:val="nil"/>
          <w:right w:val="nil"/>
          <w:between w:val="nil"/>
        </w:pBdr>
        <w:shd w:val="clear" w:color="auto" w:fill="FFFFFF"/>
        <w:autoSpaceDE/>
        <w:autoSpaceDN/>
        <w:spacing w:after="200" w:line="360" w:lineRule="auto"/>
        <w:jc w:val="both"/>
      </w:pPr>
      <w:r>
        <w:lastRenderedPageBreak/>
        <w:t>Prova de inscrição no Cadastro de Pessoas Jurídica na Secretaria da Receita Federal (CNPJ);</w:t>
      </w:r>
    </w:p>
    <w:p w14:paraId="7DBA1635" w14:textId="77777777" w:rsidR="00A40BA9" w:rsidRDefault="00A40BA9" w:rsidP="00A40BA9">
      <w:pPr>
        <w:widowControl/>
        <w:numPr>
          <w:ilvl w:val="2"/>
          <w:numId w:val="54"/>
        </w:numPr>
        <w:pBdr>
          <w:top w:val="nil"/>
          <w:left w:val="nil"/>
          <w:bottom w:val="nil"/>
          <w:right w:val="nil"/>
          <w:between w:val="nil"/>
        </w:pBdr>
        <w:shd w:val="clear" w:color="auto" w:fill="FFFFFF"/>
        <w:autoSpaceDE/>
        <w:autoSpaceDN/>
        <w:spacing w:after="200" w:line="360" w:lineRule="auto"/>
        <w:jc w:val="both"/>
      </w:pPr>
      <w:r>
        <w:t xml:space="preserve">Prova de regularidade para com a fazenda municipal relativo ao domicílio ou sede do licitante, pertinente ao seu ramo de atividade e compatível com o objeto contratual; </w:t>
      </w:r>
    </w:p>
    <w:p w14:paraId="66F2D814" w14:textId="77777777" w:rsidR="00A40BA9" w:rsidRDefault="00A40BA9" w:rsidP="00A40BA9">
      <w:pPr>
        <w:widowControl/>
        <w:numPr>
          <w:ilvl w:val="2"/>
          <w:numId w:val="54"/>
        </w:numPr>
        <w:pBdr>
          <w:top w:val="nil"/>
          <w:left w:val="nil"/>
          <w:bottom w:val="nil"/>
          <w:right w:val="nil"/>
          <w:between w:val="nil"/>
        </w:pBdr>
        <w:shd w:val="clear" w:color="auto" w:fill="FFFFFF"/>
        <w:autoSpaceDE/>
        <w:autoSpaceDN/>
        <w:spacing w:after="200" w:line="360" w:lineRule="auto"/>
        <w:jc w:val="both"/>
      </w:pPr>
      <w:r>
        <w:t xml:space="preserve">Prova de regularidade perante a Fazenda Nacional expedida pela Secretaria da Receita Federal do Brasil, mediante apresentação da Certidão Conjunta Negativa de Débitos Relativos aos Tributos Federais, à Dívida Ativa da União e com o INSS; </w:t>
      </w:r>
    </w:p>
    <w:p w14:paraId="0D58559B" w14:textId="77777777" w:rsidR="00A40BA9" w:rsidRDefault="00A40BA9" w:rsidP="00A40BA9">
      <w:pPr>
        <w:widowControl/>
        <w:numPr>
          <w:ilvl w:val="2"/>
          <w:numId w:val="54"/>
        </w:numPr>
        <w:pBdr>
          <w:top w:val="nil"/>
          <w:left w:val="nil"/>
          <w:bottom w:val="nil"/>
          <w:right w:val="nil"/>
          <w:between w:val="nil"/>
        </w:pBdr>
        <w:shd w:val="clear" w:color="auto" w:fill="FFFFFF"/>
        <w:autoSpaceDE/>
        <w:autoSpaceDN/>
        <w:spacing w:after="200" w:line="360" w:lineRule="auto"/>
        <w:jc w:val="both"/>
      </w:pPr>
      <w:r>
        <w:t>Prova de regularidade perante o Fundo de Garantia por Tempo de Serviço (FGTS), mediante apresentação da Certidão de Regularidade Fiscal (CRF). ou Certidão Positiva com efeitos de Negativa.</w:t>
      </w:r>
    </w:p>
    <w:p w14:paraId="10D8C2B9" w14:textId="77777777" w:rsidR="00A40BA9" w:rsidRDefault="00A40BA9" w:rsidP="00A40BA9">
      <w:pPr>
        <w:widowControl/>
        <w:numPr>
          <w:ilvl w:val="2"/>
          <w:numId w:val="54"/>
        </w:numPr>
        <w:pBdr>
          <w:top w:val="nil"/>
          <w:left w:val="nil"/>
          <w:bottom w:val="nil"/>
          <w:right w:val="nil"/>
          <w:between w:val="nil"/>
        </w:pBdr>
        <w:shd w:val="clear" w:color="auto" w:fill="FFFFFF"/>
        <w:autoSpaceDE/>
        <w:autoSpaceDN/>
        <w:spacing w:after="200" w:line="360" w:lineRule="auto"/>
        <w:jc w:val="both"/>
      </w:pPr>
      <w:r>
        <w:t xml:space="preserve">Prova de regularidade perante a Justiça do Trabalho, mediante apresentação da Certidão Negativa de Débitos Trabalhistas (CNDT), em cumprimento ao disposto na Lei 12.440/2011. </w:t>
      </w:r>
    </w:p>
    <w:p w14:paraId="66B2FB83" w14:textId="77777777" w:rsidR="00A40BA9" w:rsidRDefault="00A40BA9" w:rsidP="00A40BA9">
      <w:pPr>
        <w:widowControl/>
        <w:numPr>
          <w:ilvl w:val="1"/>
          <w:numId w:val="54"/>
        </w:numPr>
        <w:shd w:val="clear" w:color="auto" w:fill="FFFFFF"/>
        <w:autoSpaceDE/>
        <w:autoSpaceDN/>
        <w:spacing w:after="200" w:line="360" w:lineRule="auto"/>
        <w:ind w:hanging="1117"/>
        <w:jc w:val="both"/>
      </w:pPr>
      <w:r>
        <w:rPr>
          <w:b/>
        </w:rPr>
        <w:t>Relativos à Qualificação Econômico-Financeira:</w:t>
      </w:r>
    </w:p>
    <w:p w14:paraId="7B67B54A" w14:textId="77777777" w:rsidR="00A40BA9" w:rsidRDefault="00A40BA9" w:rsidP="00A40BA9">
      <w:pPr>
        <w:widowControl/>
        <w:numPr>
          <w:ilvl w:val="2"/>
          <w:numId w:val="54"/>
        </w:numPr>
        <w:shd w:val="clear" w:color="auto" w:fill="FFFFFF"/>
        <w:autoSpaceDE/>
        <w:autoSpaceDN/>
        <w:spacing w:after="200" w:line="360" w:lineRule="auto"/>
        <w:jc w:val="both"/>
      </w:pPr>
      <w:r>
        <w:t>Certidão negativa de falências expedida pelo distribuidor da sede da licitante;</w:t>
      </w:r>
    </w:p>
    <w:p w14:paraId="54A2DCE1" w14:textId="77777777" w:rsidR="00A40BA9" w:rsidRDefault="00A40BA9" w:rsidP="00A40BA9">
      <w:pPr>
        <w:widowControl/>
        <w:numPr>
          <w:ilvl w:val="2"/>
          <w:numId w:val="54"/>
        </w:numPr>
        <w:shd w:val="clear" w:color="auto" w:fill="FFFFFF"/>
        <w:autoSpaceDE/>
        <w:autoSpaceDN/>
        <w:spacing w:after="200" w:line="360" w:lineRule="auto"/>
        <w:jc w:val="both"/>
      </w:pPr>
      <w:r>
        <w:t>Apresentação de Capital mínimo não inferior a 10% (dez por cento) do valor estimado da contratação ou do item pertinente.</w:t>
      </w:r>
    </w:p>
    <w:p w14:paraId="07008D77" w14:textId="77777777" w:rsidR="00A40BA9" w:rsidRDefault="00A40BA9" w:rsidP="00A40BA9">
      <w:pPr>
        <w:widowControl/>
        <w:numPr>
          <w:ilvl w:val="2"/>
          <w:numId w:val="54"/>
        </w:numPr>
        <w:shd w:val="clear" w:color="auto" w:fill="FFFFFF"/>
        <w:autoSpaceDE/>
        <w:autoSpaceDN/>
        <w:spacing w:after="200" w:line="360" w:lineRule="auto"/>
        <w:jc w:val="both"/>
      </w:pPr>
      <w:r>
        <w:t>No caso de fornecimento de bens para pronta entrega, não será exigido da licitante qualificada como microempresa ou empresa de pequeno porte, a apresentação de balanço patrimonial do último exercício financeiro. (Art. 3º do Decreto nº 8.538, de 2015);</w:t>
      </w:r>
    </w:p>
    <w:p w14:paraId="3B3FCD05" w14:textId="77777777" w:rsidR="00A40BA9" w:rsidRDefault="00A40BA9" w:rsidP="00A40BA9">
      <w:pPr>
        <w:widowControl/>
        <w:numPr>
          <w:ilvl w:val="2"/>
          <w:numId w:val="54"/>
        </w:numPr>
        <w:shd w:val="clear" w:color="auto" w:fill="FFFFFF"/>
        <w:autoSpaceDE/>
        <w:autoSpaceDN/>
        <w:spacing w:after="200" w:line="360" w:lineRule="auto"/>
        <w:jc w:val="both"/>
      </w:pPr>
      <w:r>
        <w:t xml:space="preserve">Caso o licitante seja cooperativa, tais documentos deverão ser acompanhados da última auditoria contábil-financeira, conforme dispõe o artigo 112 da Lei nº 5.764, de 1971, ou de uma declaração, sob as penas da lei, de que tal auditoria não foi exigida pelo órgão fiscalizador; </w:t>
      </w:r>
    </w:p>
    <w:p w14:paraId="19A91AE6" w14:textId="77777777" w:rsidR="00A40BA9" w:rsidRDefault="00A40BA9" w:rsidP="00A40BA9">
      <w:pPr>
        <w:widowControl/>
        <w:numPr>
          <w:ilvl w:val="1"/>
          <w:numId w:val="54"/>
        </w:numPr>
        <w:pBdr>
          <w:top w:val="nil"/>
          <w:left w:val="nil"/>
          <w:bottom w:val="nil"/>
          <w:right w:val="nil"/>
          <w:between w:val="nil"/>
        </w:pBdr>
        <w:shd w:val="clear" w:color="auto" w:fill="FFFFFF"/>
        <w:autoSpaceDE/>
        <w:autoSpaceDN/>
        <w:spacing w:after="200" w:line="360" w:lineRule="auto"/>
        <w:ind w:hanging="1117"/>
        <w:jc w:val="both"/>
      </w:pPr>
      <w:r>
        <w:rPr>
          <w:b/>
        </w:rPr>
        <w:t>Qualificação técnica:</w:t>
      </w:r>
    </w:p>
    <w:p w14:paraId="0779BA7B" w14:textId="77777777" w:rsidR="00A40BA9" w:rsidRDefault="00A40BA9" w:rsidP="00A40BA9">
      <w:pPr>
        <w:widowControl/>
        <w:numPr>
          <w:ilvl w:val="2"/>
          <w:numId w:val="54"/>
        </w:numPr>
        <w:pBdr>
          <w:top w:val="nil"/>
          <w:left w:val="nil"/>
          <w:bottom w:val="nil"/>
          <w:right w:val="nil"/>
          <w:between w:val="nil"/>
        </w:pBdr>
        <w:shd w:val="clear" w:color="auto" w:fill="FFFFFF"/>
        <w:autoSpaceDE/>
        <w:autoSpaceDN/>
        <w:spacing w:after="200" w:line="360" w:lineRule="auto"/>
        <w:jc w:val="both"/>
      </w:pPr>
      <w:r>
        <w:t xml:space="preserve">O proponente deverá comprovar que está apto para desempenhar as atividades pertinentes e compatíveis com o objeto da presente licitação, apresentando atestado(s) de desempenho(s) anterior(es), fornecido(s) por pessoas jurídicas de direito público ou privado, comprovando a capacidade técnica para atendimento ao objeto da presente licitação. </w:t>
      </w:r>
    </w:p>
    <w:p w14:paraId="63F3BAC0" w14:textId="77777777" w:rsidR="00A40BA9" w:rsidRDefault="00A40BA9" w:rsidP="00A40BA9">
      <w:pPr>
        <w:widowControl/>
        <w:numPr>
          <w:ilvl w:val="0"/>
          <w:numId w:val="54"/>
        </w:numPr>
        <w:pBdr>
          <w:bottom w:val="single" w:sz="4" w:space="1" w:color="000000"/>
        </w:pBdr>
        <w:autoSpaceDE/>
        <w:autoSpaceDN/>
        <w:spacing w:after="218" w:line="265" w:lineRule="auto"/>
        <w:jc w:val="both"/>
      </w:pPr>
      <w:r>
        <w:rPr>
          <w:b/>
        </w:rPr>
        <w:lastRenderedPageBreak/>
        <w:t>OBRIGAÇÕES DA CONTRATANTE</w:t>
      </w:r>
    </w:p>
    <w:p w14:paraId="18504F30" w14:textId="77777777" w:rsidR="00A40BA9" w:rsidRDefault="00A40BA9" w:rsidP="00A40BA9">
      <w:pPr>
        <w:widowControl/>
        <w:numPr>
          <w:ilvl w:val="1"/>
          <w:numId w:val="54"/>
        </w:numPr>
        <w:autoSpaceDE/>
        <w:autoSpaceDN/>
        <w:spacing w:after="200" w:line="360" w:lineRule="auto"/>
        <w:ind w:right="3" w:hanging="1132"/>
        <w:jc w:val="both"/>
      </w:pPr>
      <w:r>
        <w:t>São obrigações da Contratante:</w:t>
      </w:r>
    </w:p>
    <w:p w14:paraId="5BFAAC71" w14:textId="77777777" w:rsidR="00A40BA9" w:rsidRDefault="00A40BA9" w:rsidP="00A40BA9">
      <w:pPr>
        <w:widowControl/>
        <w:numPr>
          <w:ilvl w:val="2"/>
          <w:numId w:val="54"/>
        </w:numPr>
        <w:autoSpaceDE/>
        <w:autoSpaceDN/>
        <w:spacing w:after="200" w:line="360" w:lineRule="auto"/>
        <w:ind w:left="1401" w:right="3" w:hanging="1117"/>
        <w:jc w:val="both"/>
      </w:pPr>
      <w:r>
        <w:t>Receber o objeto no prazo e condições estabelecidas no Edital e seus anexos;</w:t>
      </w:r>
    </w:p>
    <w:p w14:paraId="3AB65A3F" w14:textId="77777777" w:rsidR="00A40BA9" w:rsidRDefault="00A40BA9" w:rsidP="00A40BA9">
      <w:pPr>
        <w:widowControl/>
        <w:numPr>
          <w:ilvl w:val="2"/>
          <w:numId w:val="54"/>
        </w:numPr>
        <w:autoSpaceDE/>
        <w:autoSpaceDN/>
        <w:spacing w:after="200" w:line="360" w:lineRule="auto"/>
        <w:ind w:left="1401" w:right="3" w:hanging="1117"/>
        <w:jc w:val="both"/>
      </w:pPr>
      <w:r>
        <w:t>Verificar minuciosamente, no prazo fixado, a conformidade dos bens recebidos provisoriamente com as especificações constantes do Edital e da proposta, para fins de aceitação e recebimento definitivo;</w:t>
      </w:r>
    </w:p>
    <w:p w14:paraId="00B0EBA5" w14:textId="77777777" w:rsidR="00A40BA9" w:rsidRDefault="00A40BA9" w:rsidP="00A40BA9">
      <w:pPr>
        <w:widowControl/>
        <w:numPr>
          <w:ilvl w:val="2"/>
          <w:numId w:val="54"/>
        </w:numPr>
        <w:autoSpaceDE/>
        <w:autoSpaceDN/>
        <w:spacing w:after="200" w:line="360" w:lineRule="auto"/>
        <w:ind w:left="1401" w:right="3" w:hanging="1117"/>
        <w:jc w:val="both"/>
      </w:pPr>
      <w:r>
        <w:t>Comunicar à Contratada, por escrito, sobre imperfeições, falhas ou irregularidades verificadas no objeto fornecido, para que seja substituído, reparado ou corrigido;</w:t>
      </w:r>
    </w:p>
    <w:p w14:paraId="1E4CDABB" w14:textId="77777777" w:rsidR="00A40BA9" w:rsidRDefault="00A40BA9" w:rsidP="00A40BA9">
      <w:pPr>
        <w:widowControl/>
        <w:numPr>
          <w:ilvl w:val="2"/>
          <w:numId w:val="54"/>
        </w:numPr>
        <w:autoSpaceDE/>
        <w:autoSpaceDN/>
        <w:spacing w:after="200" w:line="360" w:lineRule="auto"/>
        <w:ind w:left="1401" w:right="3" w:hanging="1117"/>
        <w:jc w:val="both"/>
      </w:pPr>
      <w:r>
        <w:t>Acompanhar e fiscalizar o cumprimento das obrigações da Contratada, através de comissão/servidor especialmente designado;</w:t>
      </w:r>
    </w:p>
    <w:p w14:paraId="056FFDD9" w14:textId="77777777" w:rsidR="00A40BA9" w:rsidRDefault="00A40BA9" w:rsidP="00A40BA9">
      <w:pPr>
        <w:widowControl/>
        <w:numPr>
          <w:ilvl w:val="2"/>
          <w:numId w:val="54"/>
        </w:numPr>
        <w:autoSpaceDE/>
        <w:autoSpaceDN/>
        <w:spacing w:after="200" w:line="360" w:lineRule="auto"/>
        <w:ind w:left="1401" w:right="3" w:hanging="1117"/>
        <w:jc w:val="both"/>
        <w:rPr>
          <w:rFonts w:ascii="Calibri" w:eastAsia="Calibri" w:hAnsi="Calibri" w:cs="Calibri"/>
        </w:rPr>
      </w:pPr>
      <w:r>
        <w:t>Efetuar o pagamento à Contratada</w:t>
      </w:r>
      <w:r>
        <w:rPr>
          <w:b/>
        </w:rPr>
        <w:t xml:space="preserve"> </w:t>
      </w:r>
      <w:r>
        <w:t>no valor correspondente ao fornecimento do objeto, no prazo e forma estabelecidos no Edital e seus anexos;</w:t>
      </w:r>
    </w:p>
    <w:p w14:paraId="346A1881" w14:textId="77777777" w:rsidR="00A40BA9" w:rsidRDefault="00A40BA9" w:rsidP="00A40BA9">
      <w:pPr>
        <w:widowControl/>
        <w:numPr>
          <w:ilvl w:val="1"/>
          <w:numId w:val="54"/>
        </w:numPr>
        <w:autoSpaceDE/>
        <w:autoSpaceDN/>
        <w:spacing w:after="200" w:line="360" w:lineRule="auto"/>
        <w:ind w:right="3" w:hanging="975"/>
        <w:jc w:val="both"/>
      </w:pPr>
      <w: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53AE491" w14:textId="77777777" w:rsidR="00A40BA9" w:rsidRDefault="00A40BA9" w:rsidP="00A40BA9">
      <w:pPr>
        <w:widowControl/>
        <w:numPr>
          <w:ilvl w:val="0"/>
          <w:numId w:val="54"/>
        </w:numPr>
        <w:pBdr>
          <w:bottom w:val="single" w:sz="4" w:space="1" w:color="000000"/>
        </w:pBdr>
        <w:autoSpaceDE/>
        <w:autoSpaceDN/>
        <w:spacing w:before="240" w:after="200" w:line="360" w:lineRule="auto"/>
        <w:jc w:val="both"/>
      </w:pPr>
      <w:r>
        <w:rPr>
          <w:b/>
        </w:rPr>
        <w:t>OBRIGAÇÕES DA CONTRATADA</w:t>
      </w:r>
    </w:p>
    <w:p w14:paraId="1F5F6CC0" w14:textId="77777777" w:rsidR="00A40BA9" w:rsidRDefault="00A40BA9" w:rsidP="00A40BA9">
      <w:pPr>
        <w:widowControl/>
        <w:numPr>
          <w:ilvl w:val="1"/>
          <w:numId w:val="54"/>
        </w:numPr>
        <w:autoSpaceDE/>
        <w:autoSpaceDN/>
        <w:spacing w:after="200" w:line="360" w:lineRule="auto"/>
        <w:ind w:right="3" w:hanging="1132"/>
        <w:jc w:val="both"/>
      </w:pPr>
      <w:r>
        <w:t>A Contratada deve cumprir todas as obrigações constantes no Edital, seus anexos e sua proposta, assumindo como exclusivamente seus os riscos e as despesas decorrentes da boa e perfeita execução do objeto e, ainda:</w:t>
      </w:r>
    </w:p>
    <w:p w14:paraId="2ADBCA48" w14:textId="77777777" w:rsidR="00A40BA9" w:rsidRDefault="00A40BA9" w:rsidP="00A40BA9">
      <w:pPr>
        <w:widowControl/>
        <w:numPr>
          <w:ilvl w:val="2"/>
          <w:numId w:val="54"/>
        </w:numPr>
        <w:autoSpaceDE/>
        <w:autoSpaceDN/>
        <w:spacing w:after="200" w:line="360" w:lineRule="auto"/>
        <w:ind w:left="1401" w:right="3" w:hanging="1117"/>
        <w:jc w:val="both"/>
      </w:pPr>
      <w:r>
        <w:t>efetuar a entrega do objeto em perfeitas condições, conforme especificações, prazo e local constantes no Termo de Referência e seus anexos, acompanhado da respectiva nota fiscal, na qual constarão as indicações referentes a: marca, fabricante, e prazo de validade;</w:t>
      </w:r>
    </w:p>
    <w:p w14:paraId="4CEBFF67" w14:textId="77777777" w:rsidR="00A40BA9" w:rsidRDefault="00A40BA9" w:rsidP="00A40BA9">
      <w:pPr>
        <w:widowControl/>
        <w:numPr>
          <w:ilvl w:val="2"/>
          <w:numId w:val="54"/>
        </w:numPr>
        <w:autoSpaceDE/>
        <w:autoSpaceDN/>
        <w:spacing w:after="200" w:line="360" w:lineRule="auto"/>
        <w:ind w:left="1401" w:right="3" w:hanging="1117"/>
        <w:jc w:val="both"/>
      </w:pPr>
      <w:r>
        <w:t>responsabilizar-se pelos vícios e danos decorrentes do objeto, de acordo com os artigos 12, 13 e 17 a 27, do Código de Defesa do Consumidor (Lei nº 8.078, de 1990);</w:t>
      </w:r>
    </w:p>
    <w:p w14:paraId="14B1E4B1" w14:textId="77777777" w:rsidR="00A40BA9" w:rsidRDefault="00A40BA9" w:rsidP="00A40BA9">
      <w:pPr>
        <w:widowControl/>
        <w:numPr>
          <w:ilvl w:val="2"/>
          <w:numId w:val="54"/>
        </w:numPr>
        <w:autoSpaceDE/>
        <w:autoSpaceDN/>
        <w:spacing w:after="200" w:line="360" w:lineRule="auto"/>
        <w:ind w:left="1401" w:right="3" w:hanging="1117"/>
        <w:jc w:val="both"/>
      </w:pPr>
      <w:r>
        <w:t>substituir, reparar ou corrigir, às suas expensas, no prazo fixado neste Termo de Referência, o objeto com avarias ou defeitos;</w:t>
      </w:r>
    </w:p>
    <w:p w14:paraId="079F1EB7" w14:textId="77777777" w:rsidR="00A40BA9" w:rsidRDefault="00A40BA9" w:rsidP="00A40BA9">
      <w:pPr>
        <w:widowControl/>
        <w:numPr>
          <w:ilvl w:val="2"/>
          <w:numId w:val="54"/>
        </w:numPr>
        <w:autoSpaceDE/>
        <w:autoSpaceDN/>
        <w:spacing w:after="200" w:line="360" w:lineRule="auto"/>
        <w:ind w:left="1401" w:right="3" w:hanging="1117"/>
        <w:jc w:val="both"/>
      </w:pPr>
      <w:r>
        <w:lastRenderedPageBreak/>
        <w:t>comunicar à Contratante, no prazo máximo de 24 (vinte e quatro) horas que antecede a data da entrega, os motivos que impossibilitem o cumprimento do prazo previsto, com a devida comprovação;</w:t>
      </w:r>
    </w:p>
    <w:p w14:paraId="7E69FFBC" w14:textId="77777777" w:rsidR="00A40BA9" w:rsidRDefault="00A40BA9" w:rsidP="00A40BA9">
      <w:pPr>
        <w:widowControl/>
        <w:numPr>
          <w:ilvl w:val="2"/>
          <w:numId w:val="54"/>
        </w:numPr>
        <w:autoSpaceDE/>
        <w:autoSpaceDN/>
        <w:spacing w:after="200" w:line="360" w:lineRule="auto"/>
        <w:ind w:left="1401" w:right="3" w:hanging="1117"/>
        <w:jc w:val="both"/>
      </w:pPr>
      <w:r>
        <w:t>manter, durante toda a execução do contrato, em compatibilidade com as</w:t>
      </w:r>
    </w:p>
    <w:p w14:paraId="4384C469" w14:textId="77777777" w:rsidR="00A40BA9" w:rsidRDefault="00A40BA9" w:rsidP="00A40BA9">
      <w:pPr>
        <w:spacing w:after="200" w:line="360" w:lineRule="auto"/>
        <w:ind w:left="1401" w:right="3"/>
      </w:pPr>
      <w:r>
        <w:t>obrigações assumidas, todas as condições de habilitação e qualificação exigidas na licitação;</w:t>
      </w:r>
    </w:p>
    <w:p w14:paraId="576FC663" w14:textId="77777777" w:rsidR="00A40BA9" w:rsidRDefault="00A40BA9" w:rsidP="00A40BA9">
      <w:pPr>
        <w:widowControl/>
        <w:numPr>
          <w:ilvl w:val="2"/>
          <w:numId w:val="54"/>
        </w:numPr>
        <w:autoSpaceDE/>
        <w:autoSpaceDN/>
        <w:spacing w:after="200" w:line="360" w:lineRule="auto"/>
        <w:ind w:left="1401" w:right="3" w:hanging="1117"/>
        <w:jc w:val="both"/>
      </w:pPr>
      <w:r>
        <w:t>indicar preposto para representá-la durante a execução do contrato.</w:t>
      </w:r>
    </w:p>
    <w:p w14:paraId="761AA06C" w14:textId="77777777" w:rsidR="00A40BA9" w:rsidRDefault="00A40BA9" w:rsidP="00A40BA9">
      <w:pPr>
        <w:widowControl/>
        <w:numPr>
          <w:ilvl w:val="0"/>
          <w:numId w:val="54"/>
        </w:numPr>
        <w:pBdr>
          <w:bottom w:val="single" w:sz="4" w:space="1" w:color="000000"/>
        </w:pBdr>
        <w:autoSpaceDE/>
        <w:autoSpaceDN/>
        <w:spacing w:before="240" w:after="218" w:line="265" w:lineRule="auto"/>
        <w:jc w:val="both"/>
      </w:pPr>
      <w:r>
        <w:rPr>
          <w:b/>
        </w:rPr>
        <w:t>DA SUBCONTRATAÇÃO</w:t>
      </w:r>
    </w:p>
    <w:p w14:paraId="768954FA" w14:textId="77777777" w:rsidR="00A40BA9" w:rsidRDefault="00A40BA9" w:rsidP="00A40BA9">
      <w:pPr>
        <w:widowControl/>
        <w:numPr>
          <w:ilvl w:val="1"/>
          <w:numId w:val="54"/>
        </w:numPr>
        <w:autoSpaceDE/>
        <w:autoSpaceDN/>
        <w:spacing w:after="200" w:line="363" w:lineRule="auto"/>
        <w:ind w:right="3" w:hanging="1132"/>
        <w:jc w:val="both"/>
      </w:pPr>
      <w:r>
        <w:t>Não será admitida a subcontratação do objeto licitatório.</w:t>
      </w:r>
    </w:p>
    <w:p w14:paraId="0D8E03DE" w14:textId="77777777" w:rsidR="00A40BA9" w:rsidRDefault="00A40BA9" w:rsidP="00A40BA9">
      <w:pPr>
        <w:widowControl/>
        <w:numPr>
          <w:ilvl w:val="0"/>
          <w:numId w:val="54"/>
        </w:numPr>
        <w:pBdr>
          <w:bottom w:val="single" w:sz="4" w:space="1" w:color="000000"/>
        </w:pBdr>
        <w:autoSpaceDE/>
        <w:autoSpaceDN/>
        <w:spacing w:after="218" w:line="265" w:lineRule="auto"/>
        <w:jc w:val="both"/>
      </w:pPr>
      <w:r>
        <w:rPr>
          <w:b/>
        </w:rPr>
        <w:t>DA ALTERAÇÃO SUBJETIVA</w:t>
      </w:r>
    </w:p>
    <w:p w14:paraId="1C3717AB" w14:textId="77777777" w:rsidR="00A40BA9" w:rsidRDefault="00A40BA9" w:rsidP="00A40BA9">
      <w:pPr>
        <w:widowControl/>
        <w:numPr>
          <w:ilvl w:val="1"/>
          <w:numId w:val="54"/>
        </w:numPr>
        <w:autoSpaceDE/>
        <w:autoSpaceDN/>
        <w:spacing w:after="200" w:line="360" w:lineRule="auto"/>
        <w:ind w:right="3" w:hanging="1132"/>
        <w:jc w:val="both"/>
      </w:pPr>
      <w: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0893C18F" w14:textId="77777777" w:rsidR="00A40BA9" w:rsidRDefault="00A40BA9" w:rsidP="00A40BA9">
      <w:pPr>
        <w:widowControl/>
        <w:numPr>
          <w:ilvl w:val="0"/>
          <w:numId w:val="54"/>
        </w:numPr>
        <w:pBdr>
          <w:bottom w:val="single" w:sz="4" w:space="1" w:color="000000"/>
        </w:pBdr>
        <w:autoSpaceDE/>
        <w:autoSpaceDN/>
        <w:spacing w:after="218" w:line="276" w:lineRule="auto"/>
        <w:jc w:val="both"/>
      </w:pPr>
      <w:r>
        <w:rPr>
          <w:b/>
        </w:rPr>
        <w:t>DO CONTROLE E FISCALIZAÇÃO DA EXECUÇÃO</w:t>
      </w:r>
    </w:p>
    <w:p w14:paraId="27753489" w14:textId="77777777" w:rsidR="00A40BA9" w:rsidRDefault="00A40BA9" w:rsidP="00A40BA9">
      <w:pPr>
        <w:widowControl/>
        <w:numPr>
          <w:ilvl w:val="1"/>
          <w:numId w:val="54"/>
        </w:numPr>
        <w:autoSpaceDE/>
        <w:autoSpaceDN/>
        <w:spacing w:after="200" w:line="360" w:lineRule="auto"/>
        <w:ind w:right="3" w:hanging="1132"/>
        <w:jc w:val="both"/>
      </w:pPr>
      <w:r>
        <w:t>Nos termos do art. 117,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566D3E57" w14:textId="77777777" w:rsidR="00A40BA9" w:rsidRDefault="00A40BA9" w:rsidP="00A40BA9">
      <w:pPr>
        <w:widowControl/>
        <w:numPr>
          <w:ilvl w:val="1"/>
          <w:numId w:val="54"/>
        </w:numPr>
        <w:autoSpaceDE/>
        <w:autoSpaceDN/>
        <w:spacing w:after="200" w:line="360" w:lineRule="auto"/>
        <w:ind w:right="3" w:hanging="1132"/>
        <w:jc w:val="both"/>
      </w:pPr>
      <w: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de nº 14.133/21.</w:t>
      </w:r>
    </w:p>
    <w:p w14:paraId="37FD6FE4" w14:textId="77777777" w:rsidR="00A40BA9" w:rsidRDefault="00A40BA9" w:rsidP="00A40BA9">
      <w:pPr>
        <w:widowControl/>
        <w:numPr>
          <w:ilvl w:val="2"/>
          <w:numId w:val="54"/>
        </w:numPr>
        <w:autoSpaceDE/>
        <w:autoSpaceDN/>
        <w:spacing w:after="200" w:line="360" w:lineRule="auto"/>
        <w:ind w:left="1401" w:right="3" w:hanging="1117"/>
        <w:jc w:val="both"/>
      </w:pPr>
      <w: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0BA40F8" w14:textId="77777777" w:rsidR="00A40BA9" w:rsidRDefault="00A40BA9" w:rsidP="00A40BA9">
      <w:pPr>
        <w:widowControl/>
        <w:numPr>
          <w:ilvl w:val="0"/>
          <w:numId w:val="54"/>
        </w:numPr>
        <w:pBdr>
          <w:bottom w:val="single" w:sz="4" w:space="1" w:color="000000"/>
        </w:pBdr>
        <w:autoSpaceDE/>
        <w:autoSpaceDN/>
        <w:spacing w:before="240" w:after="218" w:line="265" w:lineRule="auto"/>
        <w:jc w:val="both"/>
      </w:pPr>
      <w:r>
        <w:rPr>
          <w:b/>
        </w:rPr>
        <w:lastRenderedPageBreak/>
        <w:t>DO PAGAMENTO</w:t>
      </w:r>
    </w:p>
    <w:p w14:paraId="545B13FA" w14:textId="77777777" w:rsidR="00A40BA9" w:rsidRDefault="00A40BA9" w:rsidP="00A40BA9">
      <w:pPr>
        <w:widowControl/>
        <w:numPr>
          <w:ilvl w:val="1"/>
          <w:numId w:val="54"/>
        </w:numPr>
        <w:autoSpaceDE/>
        <w:autoSpaceDN/>
        <w:spacing w:after="200" w:line="360" w:lineRule="auto"/>
        <w:ind w:hanging="708"/>
        <w:jc w:val="both"/>
      </w:pPr>
      <w:r>
        <w:t xml:space="preserve">O pagamento será efetuado pela Contratante, de acordo com o quantitativo efetivamente entregue, através de depósito bancário em conta corrente fornecida pela contratada, em até 30 (trinta) dias, contados da apresentação de requerimento, nota fiscal, recibo e certidões necessárias, devidamente analisadas e atestadas pelo servidor designado pela Contratante; </w:t>
      </w:r>
    </w:p>
    <w:p w14:paraId="451A4C44" w14:textId="77777777" w:rsidR="00A40BA9" w:rsidRDefault="00A40BA9" w:rsidP="00A40BA9">
      <w:pPr>
        <w:widowControl/>
        <w:numPr>
          <w:ilvl w:val="1"/>
          <w:numId w:val="54"/>
        </w:numPr>
        <w:autoSpaceDE/>
        <w:autoSpaceDN/>
        <w:spacing w:after="200" w:line="360" w:lineRule="auto"/>
        <w:ind w:hanging="708"/>
        <w:jc w:val="both"/>
      </w:pPr>
      <w:r>
        <w:t>Havendo erro na Fatura/Nota Fiscal/Recibo, ou outra circunstância que desaprove a liquidação, o pagamento será sustado, até que sejam tomadas as medidas saneadoras necessárias;</w:t>
      </w:r>
    </w:p>
    <w:p w14:paraId="1CEC9C81" w14:textId="77777777" w:rsidR="00A40BA9" w:rsidRDefault="00A40BA9" w:rsidP="00A40BA9">
      <w:pPr>
        <w:widowControl/>
        <w:numPr>
          <w:ilvl w:val="1"/>
          <w:numId w:val="54"/>
        </w:numPr>
        <w:autoSpaceDE/>
        <w:autoSpaceDN/>
        <w:spacing w:after="200" w:line="360" w:lineRule="auto"/>
        <w:ind w:hanging="708"/>
        <w:jc w:val="both"/>
      </w:pPr>
      <w:r>
        <w:t>Os pagamentos podem ser realizados com recursos próprios e/ou com recursos de convênios.</w:t>
      </w:r>
    </w:p>
    <w:p w14:paraId="3C3CC580" w14:textId="77777777" w:rsidR="00A40BA9" w:rsidRDefault="00A40BA9" w:rsidP="00A40BA9">
      <w:pPr>
        <w:widowControl/>
        <w:numPr>
          <w:ilvl w:val="0"/>
          <w:numId w:val="54"/>
        </w:numPr>
        <w:pBdr>
          <w:top w:val="nil"/>
          <w:left w:val="nil"/>
          <w:bottom w:val="single" w:sz="4" w:space="1" w:color="000000"/>
          <w:right w:val="nil"/>
          <w:between w:val="nil"/>
        </w:pBdr>
        <w:autoSpaceDE/>
        <w:autoSpaceDN/>
        <w:spacing w:line="276" w:lineRule="auto"/>
        <w:ind w:left="0" w:firstLine="0"/>
        <w:jc w:val="both"/>
      </w:pPr>
      <w:r>
        <w:rPr>
          <w:b/>
        </w:rPr>
        <w:t>DA DOTAÇÃO ORÇAMENTÁRIA</w:t>
      </w:r>
    </w:p>
    <w:p w14:paraId="027181AA" w14:textId="77777777" w:rsidR="00A40BA9" w:rsidRDefault="00A40BA9" w:rsidP="00A40BA9">
      <w:pPr>
        <w:pBdr>
          <w:top w:val="nil"/>
          <w:left w:val="nil"/>
          <w:bottom w:val="nil"/>
          <w:right w:val="nil"/>
          <w:between w:val="nil"/>
        </w:pBdr>
        <w:spacing w:line="276" w:lineRule="auto"/>
        <w:ind w:left="1401"/>
      </w:pPr>
    </w:p>
    <w:p w14:paraId="57881925" w14:textId="77777777" w:rsidR="00A40BA9" w:rsidRDefault="00A40BA9" w:rsidP="00A40BA9">
      <w:pPr>
        <w:widowControl/>
        <w:numPr>
          <w:ilvl w:val="1"/>
          <w:numId w:val="54"/>
        </w:numPr>
        <w:pBdr>
          <w:top w:val="nil"/>
          <w:left w:val="nil"/>
          <w:bottom w:val="nil"/>
          <w:right w:val="nil"/>
          <w:between w:val="nil"/>
        </w:pBdr>
        <w:autoSpaceDE/>
        <w:autoSpaceDN/>
        <w:spacing w:after="200" w:line="360" w:lineRule="auto"/>
        <w:ind w:hanging="550"/>
        <w:jc w:val="both"/>
      </w:pPr>
      <w:r>
        <w:t>As despesas decorrentes da contratação do objeto deste Termo de Referência correrão à conta dos recursos específicos consignados no Orçamento dos Órgãos do Município interessados na ARP, quando houver.</w:t>
      </w:r>
    </w:p>
    <w:p w14:paraId="1B3977BD" w14:textId="77777777" w:rsidR="00A40BA9" w:rsidRDefault="00A40BA9" w:rsidP="00A40BA9">
      <w:pPr>
        <w:widowControl/>
        <w:numPr>
          <w:ilvl w:val="1"/>
          <w:numId w:val="54"/>
        </w:numPr>
        <w:pBdr>
          <w:top w:val="nil"/>
          <w:left w:val="nil"/>
          <w:bottom w:val="nil"/>
          <w:right w:val="nil"/>
          <w:between w:val="nil"/>
        </w:pBdr>
        <w:autoSpaceDE/>
        <w:autoSpaceDN/>
        <w:spacing w:after="200" w:line="360" w:lineRule="auto"/>
        <w:ind w:hanging="550"/>
        <w:jc w:val="both"/>
      </w:pPr>
      <w:r>
        <w:t>Quando da contratação, para fazer face à despesa, será emitida Declaração do Ordenador da Despesa de que a mesma tem adequação orçamentária e financeira com a Lei de Responsabilidade Fiscal, com o Plano Plurianual e com a Lei de Diretrizes Orçamentárias, acompanhadas da Nota de Empenho expedida pelo setor contábil do Órgão ou Entidade interessados.</w:t>
      </w:r>
    </w:p>
    <w:p w14:paraId="06B3493B" w14:textId="77777777" w:rsidR="00A40BA9" w:rsidRDefault="00A40BA9" w:rsidP="00A40BA9">
      <w:pPr>
        <w:widowControl/>
        <w:numPr>
          <w:ilvl w:val="0"/>
          <w:numId w:val="54"/>
        </w:numPr>
        <w:pBdr>
          <w:bottom w:val="single" w:sz="4" w:space="1" w:color="000000"/>
        </w:pBdr>
        <w:autoSpaceDE/>
        <w:autoSpaceDN/>
        <w:spacing w:before="240" w:after="218" w:line="265" w:lineRule="auto"/>
        <w:jc w:val="both"/>
      </w:pPr>
      <w:r>
        <w:rPr>
          <w:b/>
        </w:rPr>
        <w:t>ESTIMATIVA DE PREÇOS E PREÇOS REFERENCIAIS.</w:t>
      </w:r>
    </w:p>
    <w:p w14:paraId="270D1F6C" w14:textId="77777777" w:rsidR="00A40BA9" w:rsidRDefault="00A40BA9" w:rsidP="00A40BA9">
      <w:pPr>
        <w:widowControl/>
        <w:numPr>
          <w:ilvl w:val="1"/>
          <w:numId w:val="54"/>
        </w:numPr>
        <w:autoSpaceDE/>
        <w:autoSpaceDN/>
        <w:spacing w:after="200" w:line="360" w:lineRule="auto"/>
        <w:ind w:right="3" w:hanging="1117"/>
        <w:jc w:val="both"/>
      </w:pPr>
      <w:r>
        <w:t>O custo estimado da contratação deverá constar apenas no Mapa de Preços junto ao processo, que será tornado público apenas e imediatamente após o encerramento do envio de lances, quando o orçamento não for sigiloso nos moldes legais.</w:t>
      </w:r>
    </w:p>
    <w:p w14:paraId="3D7B348C" w14:textId="77777777" w:rsidR="00A40BA9" w:rsidRDefault="00A40BA9" w:rsidP="00A40BA9">
      <w:pPr>
        <w:widowControl/>
        <w:numPr>
          <w:ilvl w:val="1"/>
          <w:numId w:val="54"/>
        </w:numPr>
        <w:autoSpaceDE/>
        <w:autoSpaceDN/>
        <w:spacing w:after="200" w:line="360" w:lineRule="auto"/>
        <w:ind w:left="1418" w:right="3" w:hanging="1134"/>
        <w:jc w:val="both"/>
      </w:pPr>
      <w:r>
        <w:t>Nos termos do art. 24, da Lei de nº 14.133/21, o valor estimado não será divulgado, de acordo com o princípio da economicidade e da competitividade, gerando economia institucional e uso racional e eficaz do recurso público direcionado a esta administração pública.</w:t>
      </w:r>
    </w:p>
    <w:p w14:paraId="3A9BAF2F" w14:textId="77777777" w:rsidR="00A40BA9" w:rsidRDefault="00A40BA9" w:rsidP="00A40BA9">
      <w:pPr>
        <w:widowControl/>
        <w:numPr>
          <w:ilvl w:val="0"/>
          <w:numId w:val="54"/>
        </w:numPr>
        <w:pBdr>
          <w:bottom w:val="single" w:sz="4" w:space="1" w:color="000000"/>
        </w:pBdr>
        <w:autoSpaceDE/>
        <w:autoSpaceDN/>
        <w:spacing w:after="218" w:line="265" w:lineRule="auto"/>
        <w:jc w:val="both"/>
      </w:pPr>
      <w:r>
        <w:rPr>
          <w:b/>
        </w:rPr>
        <w:t>DISPOSIÇÕES FINAIS</w:t>
      </w:r>
    </w:p>
    <w:p w14:paraId="019C6D21" w14:textId="77777777" w:rsidR="00A40BA9" w:rsidRDefault="00A40BA9" w:rsidP="00A40BA9">
      <w:pPr>
        <w:widowControl/>
        <w:numPr>
          <w:ilvl w:val="1"/>
          <w:numId w:val="54"/>
        </w:numPr>
        <w:pBdr>
          <w:top w:val="nil"/>
          <w:left w:val="nil"/>
          <w:bottom w:val="nil"/>
          <w:right w:val="nil"/>
          <w:between w:val="nil"/>
        </w:pBdr>
        <w:autoSpaceDE/>
        <w:autoSpaceDN/>
        <w:spacing w:after="200" w:line="360" w:lineRule="auto"/>
        <w:ind w:hanging="1117"/>
        <w:jc w:val="both"/>
      </w:pPr>
      <w:r>
        <w:t>O Setor Técnico competente auxiliará o pregoeiro nos casos de pedidos de esclarecimentos, impugnações e análise de propostas.</w:t>
      </w:r>
    </w:p>
    <w:p w14:paraId="6913304D" w14:textId="77777777" w:rsidR="00A40BA9" w:rsidRDefault="00A40BA9" w:rsidP="00A40BA9">
      <w:pPr>
        <w:widowControl/>
        <w:numPr>
          <w:ilvl w:val="1"/>
          <w:numId w:val="54"/>
        </w:numPr>
        <w:pBdr>
          <w:top w:val="nil"/>
          <w:left w:val="nil"/>
          <w:bottom w:val="nil"/>
          <w:right w:val="nil"/>
          <w:between w:val="nil"/>
        </w:pBdr>
        <w:autoSpaceDE/>
        <w:autoSpaceDN/>
        <w:spacing w:after="200" w:line="360" w:lineRule="auto"/>
        <w:ind w:hanging="1117"/>
        <w:jc w:val="both"/>
      </w:pPr>
      <w:r>
        <w:lastRenderedPageBreak/>
        <w:t>A Ata de Registro de Preços (ARP) terá validade de 12 meses, prorrogáveis por igual período, nos moldes do art. 84 da Lei de nº 14.133/21.</w:t>
      </w:r>
    </w:p>
    <w:p w14:paraId="2030E559" w14:textId="77777777" w:rsidR="00A40BA9" w:rsidRDefault="00A40BA9" w:rsidP="00A40BA9">
      <w:pPr>
        <w:widowControl/>
        <w:numPr>
          <w:ilvl w:val="1"/>
          <w:numId w:val="54"/>
        </w:numPr>
        <w:pBdr>
          <w:top w:val="nil"/>
          <w:left w:val="nil"/>
          <w:bottom w:val="nil"/>
          <w:right w:val="nil"/>
          <w:between w:val="nil"/>
        </w:pBdr>
        <w:autoSpaceDE/>
        <w:autoSpaceDN/>
        <w:spacing w:before="120" w:after="200" w:line="360" w:lineRule="auto"/>
        <w:ind w:hanging="1117"/>
        <w:jc w:val="both"/>
      </w:pPr>
      <w:r>
        <w:t>O prazo de vigência da contratação é de 12 meses, prorrogável ao máximo permitido, desde que cumpridas as disposições dos artigos 106 e 107 da Lei n° 14.133, de 2021.</w:t>
      </w:r>
    </w:p>
    <w:p w14:paraId="0EDB5170" w14:textId="77777777" w:rsidR="00A40BA9" w:rsidRDefault="00A40BA9" w:rsidP="00A40BA9">
      <w:pPr>
        <w:widowControl/>
        <w:numPr>
          <w:ilvl w:val="1"/>
          <w:numId w:val="54"/>
        </w:numPr>
        <w:pBdr>
          <w:top w:val="nil"/>
          <w:left w:val="nil"/>
          <w:bottom w:val="nil"/>
          <w:right w:val="nil"/>
          <w:between w:val="nil"/>
        </w:pBdr>
        <w:autoSpaceDE/>
        <w:autoSpaceDN/>
        <w:spacing w:before="120" w:after="200" w:line="360" w:lineRule="auto"/>
        <w:ind w:hanging="1117"/>
        <w:jc w:val="both"/>
      </w:pPr>
      <w:r>
        <w:t>Na aplicação das sanções, seguir-se-ão as disposições contidas nos art. 156 e seguintes da Lei de nº 14.133/21.</w:t>
      </w:r>
    </w:p>
    <w:p w14:paraId="0ED001D1" w14:textId="77777777" w:rsidR="00A40BA9" w:rsidRDefault="00A40BA9" w:rsidP="00A40BA9">
      <w:pPr>
        <w:widowControl/>
        <w:numPr>
          <w:ilvl w:val="1"/>
          <w:numId w:val="54"/>
        </w:numPr>
        <w:pBdr>
          <w:top w:val="nil"/>
          <w:left w:val="nil"/>
          <w:bottom w:val="nil"/>
          <w:right w:val="nil"/>
          <w:between w:val="nil"/>
        </w:pBdr>
        <w:autoSpaceDE/>
        <w:autoSpaceDN/>
        <w:spacing w:before="120" w:after="200" w:line="360" w:lineRule="auto"/>
        <w:ind w:hanging="1117"/>
        <w:jc w:val="both"/>
      </w:pPr>
      <w:r>
        <w:t>Serão reajustados os preços registrados, respeitada a contagem da anualidade e o Índice Nacional de Preços ao Consumidor Amplo (IPCA).</w:t>
      </w:r>
    </w:p>
    <w:p w14:paraId="5CE27761" w14:textId="77777777" w:rsidR="00A40BA9" w:rsidRDefault="00A40BA9" w:rsidP="00A40BA9">
      <w:pPr>
        <w:widowControl/>
        <w:numPr>
          <w:ilvl w:val="1"/>
          <w:numId w:val="54"/>
        </w:numPr>
        <w:pBdr>
          <w:top w:val="nil"/>
          <w:left w:val="nil"/>
          <w:bottom w:val="nil"/>
          <w:right w:val="nil"/>
          <w:between w:val="nil"/>
        </w:pBdr>
        <w:autoSpaceDE/>
        <w:autoSpaceDN/>
        <w:spacing w:after="200" w:line="360" w:lineRule="auto"/>
        <w:ind w:hanging="1117"/>
        <w:jc w:val="both"/>
      </w:pPr>
      <w:r>
        <w:t xml:space="preserve">Eventuais pedidos de informações/esclarecimentos deverão ser encaminhados para o endereço de e-mail </w:t>
      </w:r>
      <w:r>
        <w:fldChar w:fldCharType="begin"/>
      </w:r>
      <w:r>
        <w:instrText>HYPERLINK "mailto:comprassaude.smc@gmail.com" \h</w:instrText>
      </w:r>
      <w:r>
        <w:fldChar w:fldCharType="separate"/>
      </w:r>
      <w:r>
        <w:rPr>
          <w:color w:val="1155CC"/>
          <w:u w:val="single"/>
        </w:rPr>
        <w:t>comprassaude.smc@gmail.com</w:t>
      </w:r>
      <w:r>
        <w:rPr>
          <w:color w:val="1155CC"/>
          <w:u w:val="single"/>
        </w:rPr>
        <w:fldChar w:fldCharType="end"/>
      </w:r>
      <w:r>
        <w:t xml:space="preserve"> ou </w:t>
      </w:r>
      <w:r>
        <w:fldChar w:fldCharType="begin"/>
      </w:r>
      <w:r>
        <w:instrText>HYPERLINK "mailto:cplsaomigueldoscampos@gmail.com" \h</w:instrText>
      </w:r>
      <w:r>
        <w:fldChar w:fldCharType="separate"/>
      </w:r>
      <w:r>
        <w:rPr>
          <w:color w:val="1155CC"/>
          <w:u w:val="single"/>
        </w:rPr>
        <w:t>cplsaomigueldoscampos@gmail.com</w:t>
      </w:r>
      <w:r>
        <w:rPr>
          <w:color w:val="1155CC"/>
          <w:u w:val="single"/>
        </w:rPr>
        <w:fldChar w:fldCharType="end"/>
      </w:r>
      <w:r>
        <w:t xml:space="preserve"> ou no sistema utilizado para a realização da disputa.</w:t>
      </w:r>
    </w:p>
    <w:p w14:paraId="770AB6E0" w14:textId="77777777" w:rsidR="00A40BA9" w:rsidRDefault="00A40BA9" w:rsidP="00A40BA9">
      <w:pPr>
        <w:pBdr>
          <w:top w:val="nil"/>
          <w:left w:val="nil"/>
          <w:bottom w:val="nil"/>
          <w:right w:val="nil"/>
          <w:between w:val="nil"/>
        </w:pBdr>
        <w:spacing w:line="276" w:lineRule="auto"/>
      </w:pPr>
    </w:p>
    <w:p w14:paraId="7116AC21" w14:textId="77777777" w:rsidR="00A40BA9" w:rsidRDefault="00A40BA9" w:rsidP="00A40BA9">
      <w:pPr>
        <w:spacing w:line="264" w:lineRule="auto"/>
        <w:jc w:val="right"/>
      </w:pPr>
      <w:r>
        <w:t>São Miguel dos Campos/AL, 21 de junho de 2024.</w:t>
      </w:r>
    </w:p>
    <w:p w14:paraId="0DD65877" w14:textId="77777777" w:rsidR="00A40BA9" w:rsidRDefault="00A40BA9" w:rsidP="00A40BA9">
      <w:pPr>
        <w:pBdr>
          <w:top w:val="nil"/>
          <w:left w:val="nil"/>
          <w:bottom w:val="nil"/>
          <w:right w:val="nil"/>
          <w:between w:val="nil"/>
        </w:pBdr>
        <w:spacing w:line="276" w:lineRule="auto"/>
        <w:ind w:left="1401"/>
        <w:jc w:val="right"/>
      </w:pPr>
      <w:r>
        <w:t>.</w:t>
      </w:r>
    </w:p>
    <w:p w14:paraId="730C850D" w14:textId="77777777" w:rsidR="00A40BA9" w:rsidRDefault="00A40BA9" w:rsidP="00A40BA9">
      <w:pPr>
        <w:pBdr>
          <w:top w:val="nil"/>
          <w:left w:val="nil"/>
          <w:bottom w:val="nil"/>
          <w:right w:val="nil"/>
          <w:between w:val="nil"/>
        </w:pBdr>
        <w:spacing w:line="259" w:lineRule="auto"/>
        <w:ind w:left="708"/>
        <w:jc w:val="right"/>
      </w:pPr>
    </w:p>
    <w:p w14:paraId="425929ED" w14:textId="77777777" w:rsidR="00A40BA9" w:rsidRDefault="00A40BA9" w:rsidP="00A40BA9">
      <w:pPr>
        <w:pBdr>
          <w:top w:val="nil"/>
          <w:left w:val="nil"/>
          <w:bottom w:val="nil"/>
          <w:right w:val="nil"/>
          <w:between w:val="nil"/>
        </w:pBdr>
        <w:spacing w:line="259" w:lineRule="auto"/>
        <w:ind w:left="708"/>
        <w:jc w:val="right"/>
      </w:pPr>
    </w:p>
    <w:p w14:paraId="71AA39A5" w14:textId="77777777" w:rsidR="00A40BA9" w:rsidRDefault="00A40BA9" w:rsidP="00A40BA9">
      <w:pPr>
        <w:pBdr>
          <w:top w:val="nil"/>
          <w:left w:val="nil"/>
          <w:bottom w:val="nil"/>
          <w:right w:val="nil"/>
          <w:between w:val="nil"/>
        </w:pBdr>
        <w:spacing w:line="259" w:lineRule="auto"/>
        <w:ind w:left="708"/>
        <w:rPr>
          <w:b/>
        </w:rPr>
      </w:pPr>
      <w:r>
        <w:rPr>
          <w:b/>
        </w:rPr>
        <w:t>Responsável pela elaboração deste Termo.</w:t>
      </w:r>
    </w:p>
    <w:p w14:paraId="2A7252E6" w14:textId="77777777" w:rsidR="00A40BA9" w:rsidRDefault="00A40BA9" w:rsidP="00A40BA9">
      <w:pPr>
        <w:pBdr>
          <w:top w:val="nil"/>
          <w:left w:val="nil"/>
          <w:bottom w:val="nil"/>
          <w:right w:val="nil"/>
          <w:between w:val="nil"/>
        </w:pBdr>
        <w:ind w:left="708"/>
        <w:jc w:val="center"/>
        <w:rPr>
          <w:b/>
        </w:rPr>
      </w:pPr>
    </w:p>
    <w:p w14:paraId="7EE30104" w14:textId="77777777" w:rsidR="00A40BA9" w:rsidRDefault="00A40BA9" w:rsidP="00A40BA9">
      <w:pPr>
        <w:pBdr>
          <w:top w:val="nil"/>
          <w:left w:val="nil"/>
          <w:bottom w:val="nil"/>
          <w:right w:val="nil"/>
          <w:between w:val="nil"/>
        </w:pBdr>
        <w:ind w:left="708"/>
        <w:jc w:val="center"/>
        <w:rPr>
          <w:b/>
        </w:rPr>
      </w:pPr>
    </w:p>
    <w:p w14:paraId="65AAF0E2" w14:textId="77777777" w:rsidR="00A40BA9" w:rsidRDefault="00A40BA9" w:rsidP="00A40BA9">
      <w:pPr>
        <w:pBdr>
          <w:top w:val="nil"/>
          <w:left w:val="nil"/>
          <w:bottom w:val="nil"/>
          <w:right w:val="nil"/>
          <w:between w:val="nil"/>
        </w:pBdr>
        <w:ind w:left="708"/>
        <w:jc w:val="center"/>
        <w:rPr>
          <w:b/>
        </w:rPr>
      </w:pPr>
    </w:p>
    <w:p w14:paraId="69E806CF" w14:textId="77777777" w:rsidR="00A40BA9" w:rsidRDefault="00A40BA9" w:rsidP="00A40BA9">
      <w:pPr>
        <w:pBdr>
          <w:top w:val="nil"/>
          <w:left w:val="nil"/>
          <w:bottom w:val="nil"/>
          <w:right w:val="nil"/>
          <w:between w:val="nil"/>
        </w:pBdr>
        <w:jc w:val="center"/>
        <w:rPr>
          <w:b/>
        </w:rPr>
      </w:pPr>
      <w:r>
        <w:rPr>
          <w:b/>
        </w:rPr>
        <w:t>Érica Lins Ramos</w:t>
      </w:r>
    </w:p>
    <w:p w14:paraId="055A24F2" w14:textId="77777777" w:rsidR="00A40BA9" w:rsidRDefault="00A40BA9" w:rsidP="00A40BA9">
      <w:pPr>
        <w:pBdr>
          <w:top w:val="nil"/>
          <w:left w:val="nil"/>
          <w:bottom w:val="nil"/>
          <w:right w:val="nil"/>
          <w:between w:val="nil"/>
        </w:pBdr>
        <w:spacing w:line="264" w:lineRule="auto"/>
        <w:jc w:val="center"/>
      </w:pPr>
      <w:r>
        <w:t>Responsável Administrativo</w:t>
      </w:r>
    </w:p>
    <w:p w14:paraId="6E48010C" w14:textId="77777777" w:rsidR="00A40BA9" w:rsidRDefault="00A40BA9" w:rsidP="00A40BA9">
      <w:pPr>
        <w:pBdr>
          <w:top w:val="nil"/>
          <w:left w:val="nil"/>
          <w:bottom w:val="nil"/>
          <w:right w:val="nil"/>
          <w:between w:val="nil"/>
        </w:pBdr>
        <w:spacing w:line="264" w:lineRule="auto"/>
        <w:ind w:left="708"/>
        <w:jc w:val="center"/>
      </w:pPr>
    </w:p>
    <w:p w14:paraId="5B5D1ED8" w14:textId="77777777" w:rsidR="00A40BA9" w:rsidRDefault="00A40BA9" w:rsidP="00A40BA9">
      <w:pPr>
        <w:pBdr>
          <w:top w:val="nil"/>
          <w:left w:val="nil"/>
          <w:bottom w:val="nil"/>
          <w:right w:val="nil"/>
          <w:between w:val="nil"/>
        </w:pBdr>
        <w:spacing w:line="264" w:lineRule="auto"/>
        <w:ind w:left="708"/>
        <w:jc w:val="center"/>
      </w:pPr>
    </w:p>
    <w:p w14:paraId="1E753D7B" w14:textId="77777777" w:rsidR="00A40BA9" w:rsidRDefault="00A40BA9" w:rsidP="00A40BA9">
      <w:pPr>
        <w:pBdr>
          <w:top w:val="nil"/>
          <w:left w:val="nil"/>
          <w:bottom w:val="nil"/>
          <w:right w:val="nil"/>
          <w:between w:val="nil"/>
        </w:pBdr>
        <w:spacing w:line="264" w:lineRule="auto"/>
        <w:ind w:left="708"/>
        <w:rPr>
          <w:b/>
        </w:rPr>
      </w:pPr>
      <w:r>
        <w:rPr>
          <w:b/>
        </w:rPr>
        <w:t>DE ACORDO:</w:t>
      </w:r>
      <w:r>
        <w:rPr>
          <w:b/>
        </w:rPr>
        <w:tab/>
      </w:r>
    </w:p>
    <w:p w14:paraId="12C45893" w14:textId="77777777" w:rsidR="00A40BA9" w:rsidRDefault="00A40BA9" w:rsidP="00A40BA9">
      <w:pPr>
        <w:jc w:val="center"/>
        <w:rPr>
          <w:b/>
        </w:rPr>
      </w:pPr>
    </w:p>
    <w:p w14:paraId="1186BE6C" w14:textId="77777777" w:rsidR="00A40BA9" w:rsidRDefault="00A40BA9" w:rsidP="00A40BA9">
      <w:pPr>
        <w:pBdr>
          <w:top w:val="nil"/>
          <w:left w:val="nil"/>
          <w:bottom w:val="nil"/>
          <w:right w:val="nil"/>
          <w:between w:val="nil"/>
        </w:pBdr>
        <w:jc w:val="center"/>
        <w:rPr>
          <w:b/>
        </w:rPr>
      </w:pPr>
      <w:r>
        <w:rPr>
          <w:b/>
          <w:color w:val="000000"/>
        </w:rPr>
        <w:t>Witiane de Oliveira Araujo</w:t>
      </w:r>
    </w:p>
    <w:p w14:paraId="7943DF7E" w14:textId="77777777" w:rsidR="00A40BA9" w:rsidRDefault="00A40BA9" w:rsidP="00A40BA9">
      <w:pPr>
        <w:jc w:val="center"/>
      </w:pPr>
      <w:r>
        <w:t>Responsável Técnico</w:t>
      </w:r>
    </w:p>
    <w:p w14:paraId="3BE1CFB2" w14:textId="77777777" w:rsidR="00A40BA9" w:rsidRDefault="00A40BA9" w:rsidP="00A40BA9">
      <w:pPr>
        <w:jc w:val="center"/>
      </w:pPr>
    </w:p>
    <w:p w14:paraId="60E9C14B" w14:textId="77777777" w:rsidR="00A40BA9" w:rsidRDefault="00A40BA9" w:rsidP="00A40BA9">
      <w:pPr>
        <w:jc w:val="center"/>
      </w:pPr>
    </w:p>
    <w:p w14:paraId="02A94E17" w14:textId="77777777" w:rsidR="00A40BA9" w:rsidRDefault="00A40BA9" w:rsidP="00A40BA9">
      <w:pPr>
        <w:pBdr>
          <w:top w:val="nil"/>
          <w:left w:val="nil"/>
          <w:bottom w:val="nil"/>
          <w:right w:val="nil"/>
          <w:between w:val="nil"/>
        </w:pBdr>
        <w:jc w:val="center"/>
        <w:rPr>
          <w:b/>
        </w:rPr>
      </w:pPr>
      <w:r>
        <w:rPr>
          <w:b/>
          <w:color w:val="000000"/>
        </w:rPr>
        <w:t>Lyvia Quintela Cavalcante Trajano</w:t>
      </w:r>
    </w:p>
    <w:p w14:paraId="342574CA" w14:textId="77777777" w:rsidR="00A40BA9" w:rsidRDefault="00A40BA9" w:rsidP="00A40BA9">
      <w:pPr>
        <w:jc w:val="center"/>
      </w:pPr>
      <w:r>
        <w:t>Diretora do departamento de saúde</w:t>
      </w:r>
    </w:p>
    <w:p w14:paraId="1BFE3836" w14:textId="77777777" w:rsidR="00A40BA9" w:rsidRDefault="00A40BA9" w:rsidP="00A40BA9">
      <w:pPr>
        <w:spacing w:line="264" w:lineRule="auto"/>
        <w:jc w:val="center"/>
        <w:rPr>
          <w:b/>
        </w:rPr>
      </w:pPr>
    </w:p>
    <w:p w14:paraId="02BF3D66" w14:textId="77777777" w:rsidR="00A40BA9" w:rsidRDefault="00A40BA9" w:rsidP="00A40BA9">
      <w:pPr>
        <w:spacing w:line="264" w:lineRule="auto"/>
        <w:jc w:val="center"/>
        <w:rPr>
          <w:b/>
        </w:rPr>
      </w:pPr>
    </w:p>
    <w:p w14:paraId="7DA313FE" w14:textId="4471E14E" w:rsidR="00A40BA9" w:rsidRDefault="00131990" w:rsidP="00A40BA9">
      <w:pPr>
        <w:pStyle w:val="Ttulo4"/>
        <w:rPr>
          <w:sz w:val="22"/>
          <w:szCs w:val="22"/>
        </w:rPr>
      </w:pPr>
      <w:r>
        <w:rPr>
          <w:sz w:val="22"/>
          <w:szCs w:val="22"/>
        </w:rPr>
        <w:t xml:space="preserve">                                                                     </w:t>
      </w:r>
      <w:proofErr w:type="spellStart"/>
      <w:r w:rsidR="00A40BA9">
        <w:rPr>
          <w:sz w:val="22"/>
          <w:szCs w:val="22"/>
        </w:rPr>
        <w:t>Adeline</w:t>
      </w:r>
      <w:proofErr w:type="spellEnd"/>
      <w:r w:rsidR="00A40BA9">
        <w:rPr>
          <w:sz w:val="22"/>
          <w:szCs w:val="22"/>
        </w:rPr>
        <w:t xml:space="preserve"> de Carvalho Silva</w:t>
      </w:r>
    </w:p>
    <w:p w14:paraId="74430257" w14:textId="77777777" w:rsidR="00A40BA9" w:rsidRDefault="00A40BA9" w:rsidP="00A40BA9">
      <w:pPr>
        <w:spacing w:line="264" w:lineRule="auto"/>
        <w:jc w:val="center"/>
      </w:pPr>
      <w:r>
        <w:rPr>
          <w:b/>
        </w:rPr>
        <w:t xml:space="preserve"> </w:t>
      </w:r>
      <w:r>
        <w:t xml:space="preserve">SECRETÁRIA MUNICIPAL DE SAÚDE </w:t>
      </w:r>
    </w:p>
    <w:p w14:paraId="49BDB951" w14:textId="77777777" w:rsidR="00A40BA9" w:rsidRDefault="00A40BA9" w:rsidP="00A40BA9">
      <w:pPr>
        <w:tabs>
          <w:tab w:val="left" w:pos="2835"/>
        </w:tabs>
        <w:spacing w:line="264" w:lineRule="auto"/>
      </w:pPr>
    </w:p>
    <w:p w14:paraId="0E7B400E" w14:textId="77777777" w:rsidR="00A40BA9" w:rsidRDefault="00A40BA9" w:rsidP="00A40BA9">
      <w:pPr>
        <w:pStyle w:val="Ttulo4"/>
        <w:rPr>
          <w:sz w:val="22"/>
          <w:szCs w:val="22"/>
        </w:rPr>
      </w:pPr>
    </w:p>
    <w:p w14:paraId="29551495" w14:textId="77777777" w:rsidR="00A40BA9" w:rsidRDefault="00A40BA9" w:rsidP="00A40BA9"/>
    <w:p w14:paraId="40035426" w14:textId="77777777" w:rsidR="00A40BA9" w:rsidRDefault="00A40BA9" w:rsidP="00A40BA9"/>
    <w:p w14:paraId="5ABFFC3C" w14:textId="77777777" w:rsidR="00A40BA9" w:rsidRDefault="00A40BA9" w:rsidP="00A40BA9"/>
    <w:p w14:paraId="123C801D" w14:textId="77777777" w:rsidR="00A40BA9" w:rsidRDefault="00A40BA9" w:rsidP="00A40BA9"/>
    <w:p w14:paraId="360B84BE" w14:textId="77777777" w:rsidR="00A40BA9" w:rsidRDefault="00A40BA9" w:rsidP="00A40BA9"/>
    <w:p w14:paraId="72F04D4E" w14:textId="77777777" w:rsidR="00A40BA9" w:rsidRDefault="00A40BA9" w:rsidP="00A40BA9">
      <w:pPr>
        <w:pStyle w:val="Ttulo4"/>
        <w:rPr>
          <w:sz w:val="22"/>
          <w:szCs w:val="22"/>
        </w:rPr>
      </w:pPr>
      <w:r>
        <w:rPr>
          <w:sz w:val="22"/>
          <w:szCs w:val="22"/>
        </w:rPr>
        <w:t xml:space="preserve">ANEXO I </w:t>
      </w:r>
    </w:p>
    <w:p w14:paraId="07D292D7" w14:textId="77777777" w:rsidR="00A40BA9" w:rsidRDefault="00A40BA9" w:rsidP="00A40BA9">
      <w:pPr>
        <w:spacing w:line="264" w:lineRule="auto"/>
        <w:ind w:left="-10"/>
        <w:rPr>
          <w:highlight w:val="yellow"/>
        </w:rPr>
      </w:pPr>
    </w:p>
    <w:p w14:paraId="3457EBFE" w14:textId="77777777" w:rsidR="00A40BA9" w:rsidRDefault="00A40BA9" w:rsidP="00A40BA9">
      <w:pPr>
        <w:jc w:val="center"/>
        <w:rPr>
          <w:b/>
        </w:rPr>
      </w:pPr>
      <w:r>
        <w:rPr>
          <w:b/>
        </w:rPr>
        <w:t>SUPLEMENTOS E FÓRMULAS NUTRICIONAIS PARA ADULTOS</w:t>
      </w:r>
    </w:p>
    <w:tbl>
      <w:tblPr>
        <w:tblW w:w="9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0"/>
        <w:gridCol w:w="3480"/>
        <w:gridCol w:w="945"/>
        <w:gridCol w:w="1665"/>
        <w:gridCol w:w="1290"/>
        <w:gridCol w:w="1605"/>
      </w:tblGrid>
      <w:tr w:rsidR="00A40BA9" w14:paraId="6999D78B" w14:textId="77777777" w:rsidTr="00C47D75">
        <w:trPr>
          <w:trHeight w:val="417"/>
          <w:jc w:val="center"/>
        </w:trPr>
        <w:tc>
          <w:tcPr>
            <w:tcW w:w="810" w:type="dxa"/>
          </w:tcPr>
          <w:p w14:paraId="2C05375B" w14:textId="77777777" w:rsidR="00A40BA9" w:rsidRDefault="00A40BA9" w:rsidP="00C47D75">
            <w:pPr>
              <w:spacing w:before="120"/>
              <w:jc w:val="center"/>
              <w:rPr>
                <w:b/>
              </w:rPr>
            </w:pPr>
            <w:r>
              <w:rPr>
                <w:b/>
              </w:rPr>
              <w:t>ITEM</w:t>
            </w:r>
          </w:p>
        </w:tc>
        <w:tc>
          <w:tcPr>
            <w:tcW w:w="3480" w:type="dxa"/>
          </w:tcPr>
          <w:p w14:paraId="5F296DDB" w14:textId="77777777" w:rsidR="00A40BA9" w:rsidRDefault="00A40BA9" w:rsidP="00C47D75">
            <w:pPr>
              <w:spacing w:before="120"/>
              <w:jc w:val="center"/>
              <w:rPr>
                <w:b/>
              </w:rPr>
            </w:pPr>
            <w:r>
              <w:rPr>
                <w:b/>
              </w:rPr>
              <w:t>ESPECIFICAÇÕES</w:t>
            </w:r>
          </w:p>
        </w:tc>
        <w:tc>
          <w:tcPr>
            <w:tcW w:w="945" w:type="dxa"/>
          </w:tcPr>
          <w:p w14:paraId="5368558E" w14:textId="77777777" w:rsidR="00A40BA9" w:rsidRDefault="00A40BA9" w:rsidP="00C47D75">
            <w:pPr>
              <w:spacing w:before="120"/>
              <w:jc w:val="center"/>
              <w:rPr>
                <w:b/>
              </w:rPr>
            </w:pPr>
            <w:r>
              <w:rPr>
                <w:b/>
              </w:rPr>
              <w:t>UNID</w:t>
            </w:r>
          </w:p>
        </w:tc>
        <w:tc>
          <w:tcPr>
            <w:tcW w:w="1665" w:type="dxa"/>
          </w:tcPr>
          <w:p w14:paraId="64A7111C" w14:textId="77777777" w:rsidR="00A40BA9" w:rsidRDefault="00A40BA9" w:rsidP="00C47D75">
            <w:pPr>
              <w:spacing w:before="120"/>
              <w:jc w:val="center"/>
              <w:rPr>
                <w:b/>
              </w:rPr>
            </w:pPr>
            <w:r>
              <w:rPr>
                <w:b/>
              </w:rPr>
              <w:t>QUANT.</w:t>
            </w:r>
          </w:p>
        </w:tc>
        <w:tc>
          <w:tcPr>
            <w:tcW w:w="1290" w:type="dxa"/>
          </w:tcPr>
          <w:p w14:paraId="784847EB" w14:textId="77777777" w:rsidR="00A40BA9" w:rsidRDefault="00A40BA9" w:rsidP="00C47D75">
            <w:pPr>
              <w:spacing w:before="120"/>
              <w:rPr>
                <w:b/>
              </w:rPr>
            </w:pPr>
            <w:r>
              <w:rPr>
                <w:b/>
              </w:rPr>
              <w:t>VALOR UNIT.</w:t>
            </w:r>
          </w:p>
        </w:tc>
        <w:tc>
          <w:tcPr>
            <w:tcW w:w="1605" w:type="dxa"/>
          </w:tcPr>
          <w:p w14:paraId="07FC0008" w14:textId="77777777" w:rsidR="00A40BA9" w:rsidRDefault="00A40BA9" w:rsidP="00C47D75">
            <w:pPr>
              <w:spacing w:before="120"/>
              <w:jc w:val="center"/>
              <w:rPr>
                <w:b/>
              </w:rPr>
            </w:pPr>
            <w:r>
              <w:rPr>
                <w:b/>
              </w:rPr>
              <w:t>VALOR TOTAL</w:t>
            </w:r>
          </w:p>
        </w:tc>
      </w:tr>
      <w:tr w:rsidR="00A40BA9" w14:paraId="64C3DC65" w14:textId="77777777" w:rsidTr="00C47D75">
        <w:trPr>
          <w:trHeight w:val="278"/>
          <w:jc w:val="center"/>
        </w:trPr>
        <w:tc>
          <w:tcPr>
            <w:tcW w:w="810" w:type="dxa"/>
          </w:tcPr>
          <w:p w14:paraId="4DEEE8E1" w14:textId="77777777" w:rsidR="00A40BA9" w:rsidRDefault="00A40BA9" w:rsidP="00C47D75">
            <w:pPr>
              <w:spacing w:before="120"/>
              <w:jc w:val="center"/>
            </w:pPr>
            <w:r>
              <w:t>1</w:t>
            </w:r>
          </w:p>
        </w:tc>
        <w:tc>
          <w:tcPr>
            <w:tcW w:w="3480" w:type="dxa"/>
          </w:tcPr>
          <w:p w14:paraId="6168E377" w14:textId="77777777" w:rsidR="00A40BA9" w:rsidRDefault="00A40BA9" w:rsidP="00C47D75">
            <w:r>
              <w:t xml:space="preserve">Dieta Enteral - Normacalorica, Normoproteica, Normolipidica, indicado para a adequação do estado nutricional de pacientes  diabéticos e com estado de tolerância anormal à glicose. Fonte de Carboidrato predominantemente: Maltodextrina e/ou Frutose e/ou Amido de tapioca. Apresentação: Embalagem contendo 400g ou 800g. </w:t>
            </w:r>
          </w:p>
          <w:p w14:paraId="0FEB435F" w14:textId="77777777" w:rsidR="00A40BA9" w:rsidRDefault="00A40BA9" w:rsidP="00C47D75"/>
        </w:tc>
        <w:tc>
          <w:tcPr>
            <w:tcW w:w="945" w:type="dxa"/>
          </w:tcPr>
          <w:p w14:paraId="4F843FA5" w14:textId="77777777" w:rsidR="00A40BA9" w:rsidRDefault="00A40BA9" w:rsidP="00C47D75">
            <w:pPr>
              <w:spacing w:before="120"/>
              <w:jc w:val="center"/>
            </w:pPr>
          </w:p>
          <w:p w14:paraId="1F8A7642" w14:textId="77777777" w:rsidR="00A40BA9" w:rsidRDefault="00A40BA9" w:rsidP="00C47D75">
            <w:pPr>
              <w:spacing w:before="120"/>
              <w:jc w:val="center"/>
            </w:pPr>
            <w:r>
              <w:t>Grama</w:t>
            </w:r>
          </w:p>
        </w:tc>
        <w:tc>
          <w:tcPr>
            <w:tcW w:w="1665" w:type="dxa"/>
            <w:vAlign w:val="center"/>
          </w:tcPr>
          <w:p w14:paraId="1DE7893C" w14:textId="77777777" w:rsidR="00A40BA9" w:rsidRDefault="00A40BA9" w:rsidP="00C47D75">
            <w:pPr>
              <w:spacing w:before="120"/>
              <w:jc w:val="center"/>
            </w:pPr>
            <w:r>
              <w:t>224.000</w:t>
            </w:r>
          </w:p>
        </w:tc>
        <w:tc>
          <w:tcPr>
            <w:tcW w:w="1290" w:type="dxa"/>
          </w:tcPr>
          <w:p w14:paraId="568892AB" w14:textId="77777777" w:rsidR="00A40BA9" w:rsidRDefault="00A40BA9" w:rsidP="00C47D75">
            <w:pPr>
              <w:spacing w:before="120"/>
              <w:jc w:val="center"/>
            </w:pPr>
          </w:p>
        </w:tc>
        <w:tc>
          <w:tcPr>
            <w:tcW w:w="1605" w:type="dxa"/>
            <w:vAlign w:val="center"/>
          </w:tcPr>
          <w:p w14:paraId="506F9C16" w14:textId="77777777" w:rsidR="00A40BA9" w:rsidRDefault="00A40BA9" w:rsidP="00C47D75">
            <w:pPr>
              <w:spacing w:before="120"/>
              <w:jc w:val="center"/>
            </w:pPr>
          </w:p>
        </w:tc>
      </w:tr>
      <w:tr w:rsidR="00A40BA9" w14:paraId="7FAF23B1" w14:textId="77777777" w:rsidTr="00C47D75">
        <w:trPr>
          <w:trHeight w:val="278"/>
          <w:jc w:val="center"/>
        </w:trPr>
        <w:tc>
          <w:tcPr>
            <w:tcW w:w="810" w:type="dxa"/>
          </w:tcPr>
          <w:p w14:paraId="48EAF7D1" w14:textId="77777777" w:rsidR="00A40BA9" w:rsidRDefault="00A40BA9" w:rsidP="00C47D75">
            <w:pPr>
              <w:spacing w:before="120"/>
              <w:jc w:val="center"/>
            </w:pPr>
            <w:r>
              <w:t>2</w:t>
            </w:r>
          </w:p>
        </w:tc>
        <w:tc>
          <w:tcPr>
            <w:tcW w:w="3480" w:type="dxa"/>
          </w:tcPr>
          <w:p w14:paraId="7931E0B1" w14:textId="77777777" w:rsidR="00A40BA9" w:rsidRDefault="00A40BA9" w:rsidP="00C47D75">
            <w:r>
              <w:t>Suplemento Nutricional</w:t>
            </w:r>
            <w:r>
              <w:rPr>
                <w:b/>
              </w:rPr>
              <w:t xml:space="preserve"> </w:t>
            </w:r>
            <w:r>
              <w:t xml:space="preserve">- Normacalorica, Normoproteica, via oral em liquido, indicado para a adequação do estado nutricional de pacientes  diabéticos e com estado de tolerância anormal à glicose. Fonte de Carboidrato predominantemente: Maltodextrina e/ou Frutose e/ou Amido de tapioca. Apresentação:  Embalagem contendo 200ml. </w:t>
            </w:r>
          </w:p>
          <w:p w14:paraId="0985E95B" w14:textId="77777777" w:rsidR="00A40BA9" w:rsidRDefault="00A40BA9" w:rsidP="00C47D75"/>
        </w:tc>
        <w:tc>
          <w:tcPr>
            <w:tcW w:w="945" w:type="dxa"/>
          </w:tcPr>
          <w:p w14:paraId="7155EFB1" w14:textId="77777777" w:rsidR="00A40BA9" w:rsidRDefault="00A40BA9" w:rsidP="00C47D75">
            <w:pPr>
              <w:spacing w:before="120"/>
              <w:jc w:val="center"/>
            </w:pPr>
          </w:p>
          <w:p w14:paraId="08D95CE1" w14:textId="77777777" w:rsidR="00A40BA9" w:rsidRDefault="00A40BA9" w:rsidP="00C47D75">
            <w:pPr>
              <w:spacing w:before="120"/>
              <w:jc w:val="center"/>
            </w:pPr>
            <w:r>
              <w:t>ML</w:t>
            </w:r>
          </w:p>
        </w:tc>
        <w:tc>
          <w:tcPr>
            <w:tcW w:w="1665" w:type="dxa"/>
            <w:vAlign w:val="center"/>
          </w:tcPr>
          <w:p w14:paraId="15CCD5B8" w14:textId="77777777" w:rsidR="00A40BA9" w:rsidRDefault="00A40BA9" w:rsidP="00C47D75">
            <w:pPr>
              <w:spacing w:before="120"/>
              <w:jc w:val="center"/>
            </w:pPr>
            <w:r>
              <w:t>96.000</w:t>
            </w:r>
          </w:p>
        </w:tc>
        <w:tc>
          <w:tcPr>
            <w:tcW w:w="1290" w:type="dxa"/>
          </w:tcPr>
          <w:p w14:paraId="6E2FAD3D" w14:textId="77777777" w:rsidR="00A40BA9" w:rsidRDefault="00A40BA9" w:rsidP="00C47D75">
            <w:pPr>
              <w:spacing w:before="120"/>
              <w:jc w:val="center"/>
            </w:pPr>
          </w:p>
        </w:tc>
        <w:tc>
          <w:tcPr>
            <w:tcW w:w="1605" w:type="dxa"/>
            <w:vAlign w:val="center"/>
          </w:tcPr>
          <w:p w14:paraId="3615DC3F" w14:textId="77777777" w:rsidR="00A40BA9" w:rsidRDefault="00A40BA9" w:rsidP="00C47D75">
            <w:pPr>
              <w:spacing w:before="120"/>
              <w:jc w:val="center"/>
            </w:pPr>
          </w:p>
        </w:tc>
      </w:tr>
      <w:tr w:rsidR="00A40BA9" w14:paraId="1C986583" w14:textId="77777777" w:rsidTr="00C47D75">
        <w:trPr>
          <w:trHeight w:val="278"/>
          <w:jc w:val="center"/>
        </w:trPr>
        <w:tc>
          <w:tcPr>
            <w:tcW w:w="810" w:type="dxa"/>
          </w:tcPr>
          <w:p w14:paraId="7CF93016" w14:textId="77777777" w:rsidR="00A40BA9" w:rsidRDefault="00A40BA9" w:rsidP="00C47D75">
            <w:pPr>
              <w:spacing w:before="120"/>
              <w:jc w:val="center"/>
            </w:pPr>
            <w:r>
              <w:t>3</w:t>
            </w:r>
          </w:p>
        </w:tc>
        <w:tc>
          <w:tcPr>
            <w:tcW w:w="3480" w:type="dxa"/>
          </w:tcPr>
          <w:p w14:paraId="7EB6C6AE" w14:textId="77777777" w:rsidR="00A40BA9" w:rsidRDefault="00A40BA9" w:rsidP="00C47D75">
            <w:r>
              <w:t>Dieta Enteral padrão em pó. Normocalórica,</w:t>
            </w:r>
            <w:r>
              <w:rPr>
                <w:b/>
              </w:rPr>
              <w:br/>
            </w:r>
            <w:r>
              <w:t>normoproteica (tendo como fonte proteica a proteína do soro do leite ou caseinato de cálcio). Sem adição de fibras, nutricionalmente completo. Isento de lactose, sacarose e glúten. Apresentação: embalagem contendo 800g.</w:t>
            </w:r>
          </w:p>
        </w:tc>
        <w:tc>
          <w:tcPr>
            <w:tcW w:w="945" w:type="dxa"/>
          </w:tcPr>
          <w:p w14:paraId="44F109CE" w14:textId="77777777" w:rsidR="00A40BA9" w:rsidRDefault="00A40BA9" w:rsidP="00C47D75">
            <w:pPr>
              <w:spacing w:before="120"/>
              <w:jc w:val="center"/>
            </w:pPr>
            <w:r>
              <w:t>Grama</w:t>
            </w:r>
          </w:p>
        </w:tc>
        <w:tc>
          <w:tcPr>
            <w:tcW w:w="1665" w:type="dxa"/>
            <w:vAlign w:val="center"/>
          </w:tcPr>
          <w:p w14:paraId="6E1202C5" w14:textId="77777777" w:rsidR="00A40BA9" w:rsidRDefault="00A40BA9" w:rsidP="00C47D75">
            <w:pPr>
              <w:spacing w:before="120"/>
              <w:jc w:val="center"/>
            </w:pPr>
            <w:r>
              <w:t>224.000</w:t>
            </w:r>
          </w:p>
        </w:tc>
        <w:tc>
          <w:tcPr>
            <w:tcW w:w="1290" w:type="dxa"/>
          </w:tcPr>
          <w:p w14:paraId="44011EBA" w14:textId="77777777" w:rsidR="00A40BA9" w:rsidRDefault="00A40BA9" w:rsidP="00C47D75">
            <w:pPr>
              <w:spacing w:before="120"/>
              <w:jc w:val="center"/>
            </w:pPr>
          </w:p>
        </w:tc>
        <w:tc>
          <w:tcPr>
            <w:tcW w:w="1605" w:type="dxa"/>
            <w:vAlign w:val="center"/>
          </w:tcPr>
          <w:p w14:paraId="7A04936B" w14:textId="77777777" w:rsidR="00A40BA9" w:rsidRDefault="00A40BA9" w:rsidP="00C47D75">
            <w:pPr>
              <w:spacing w:before="120"/>
              <w:jc w:val="center"/>
            </w:pPr>
          </w:p>
        </w:tc>
      </w:tr>
      <w:tr w:rsidR="00A40BA9" w14:paraId="7A7E68F7" w14:textId="77777777" w:rsidTr="00C47D75">
        <w:trPr>
          <w:trHeight w:val="392"/>
          <w:jc w:val="center"/>
        </w:trPr>
        <w:tc>
          <w:tcPr>
            <w:tcW w:w="810" w:type="dxa"/>
          </w:tcPr>
          <w:p w14:paraId="1D7B0CF6" w14:textId="77777777" w:rsidR="00A40BA9" w:rsidRDefault="00A40BA9" w:rsidP="00C47D75">
            <w:pPr>
              <w:spacing w:before="120"/>
            </w:pPr>
            <w:r>
              <w:t xml:space="preserve">       4</w:t>
            </w:r>
          </w:p>
        </w:tc>
        <w:tc>
          <w:tcPr>
            <w:tcW w:w="3480" w:type="dxa"/>
          </w:tcPr>
          <w:p w14:paraId="14ACFFF4" w14:textId="77777777" w:rsidR="00A40BA9" w:rsidRDefault="00A40BA9" w:rsidP="00C47D75">
            <w:pPr>
              <w:rPr>
                <w:b/>
              </w:rPr>
            </w:pPr>
            <w:r>
              <w:t>Dieta Enteral padrão em pó. Normocalórica,</w:t>
            </w:r>
            <w:r>
              <w:rPr>
                <w:b/>
              </w:rPr>
              <w:br/>
            </w:r>
            <w:r>
              <w:t xml:space="preserve">normoproteica (tendo como fonte proteica a proteína do soro do leite ou caseinato de cálcio). Com adição de fibras, nutricionalmente completo. Isento de lactose, sacarose e glúten. Apresentação: </w:t>
            </w:r>
            <w:r>
              <w:lastRenderedPageBreak/>
              <w:t>embalagem contendo 800g.</w:t>
            </w:r>
          </w:p>
          <w:p w14:paraId="4BE3EB29" w14:textId="77777777" w:rsidR="00A40BA9" w:rsidRDefault="00A40BA9" w:rsidP="00C47D75"/>
        </w:tc>
        <w:tc>
          <w:tcPr>
            <w:tcW w:w="945" w:type="dxa"/>
          </w:tcPr>
          <w:p w14:paraId="01C17497" w14:textId="77777777" w:rsidR="00A40BA9" w:rsidRDefault="00A40BA9" w:rsidP="00C47D75">
            <w:pPr>
              <w:spacing w:before="120"/>
              <w:jc w:val="center"/>
            </w:pPr>
            <w:r>
              <w:lastRenderedPageBreak/>
              <w:t>Grama</w:t>
            </w:r>
          </w:p>
        </w:tc>
        <w:tc>
          <w:tcPr>
            <w:tcW w:w="1665" w:type="dxa"/>
            <w:vAlign w:val="center"/>
          </w:tcPr>
          <w:p w14:paraId="75A27F85" w14:textId="77777777" w:rsidR="00A40BA9" w:rsidRDefault="00A40BA9" w:rsidP="00C47D75">
            <w:pPr>
              <w:spacing w:before="120"/>
              <w:jc w:val="center"/>
            </w:pPr>
            <w:r>
              <w:t>224.000</w:t>
            </w:r>
          </w:p>
        </w:tc>
        <w:tc>
          <w:tcPr>
            <w:tcW w:w="1290" w:type="dxa"/>
          </w:tcPr>
          <w:p w14:paraId="76031A23" w14:textId="77777777" w:rsidR="00A40BA9" w:rsidRDefault="00A40BA9" w:rsidP="00C47D75">
            <w:pPr>
              <w:spacing w:before="120"/>
              <w:jc w:val="center"/>
            </w:pPr>
          </w:p>
        </w:tc>
        <w:tc>
          <w:tcPr>
            <w:tcW w:w="1605" w:type="dxa"/>
            <w:vAlign w:val="center"/>
          </w:tcPr>
          <w:p w14:paraId="700E9531" w14:textId="77777777" w:rsidR="00A40BA9" w:rsidRDefault="00A40BA9" w:rsidP="00C47D75">
            <w:pPr>
              <w:spacing w:before="120"/>
              <w:jc w:val="center"/>
            </w:pPr>
          </w:p>
        </w:tc>
      </w:tr>
      <w:tr w:rsidR="00A40BA9" w14:paraId="430B819B" w14:textId="77777777" w:rsidTr="00C47D75">
        <w:trPr>
          <w:trHeight w:val="225"/>
          <w:jc w:val="center"/>
        </w:trPr>
        <w:tc>
          <w:tcPr>
            <w:tcW w:w="810" w:type="dxa"/>
          </w:tcPr>
          <w:p w14:paraId="5E8DC8C9" w14:textId="77777777" w:rsidR="00A40BA9" w:rsidRDefault="00A40BA9" w:rsidP="00C47D75">
            <w:pPr>
              <w:spacing w:before="120"/>
              <w:jc w:val="center"/>
            </w:pPr>
            <w:r>
              <w:t>5</w:t>
            </w:r>
          </w:p>
        </w:tc>
        <w:tc>
          <w:tcPr>
            <w:tcW w:w="3480" w:type="dxa"/>
          </w:tcPr>
          <w:p w14:paraId="005CA702" w14:textId="77777777" w:rsidR="00A40BA9" w:rsidRDefault="00A40BA9" w:rsidP="00C47D75">
            <w:r>
              <w:t xml:space="preserve">Suplemento alimentar, normocalorico, hiperproteico, normolipidico, nutricionalmente balanceado, indicado exclusivamente para adultos acima de 50 anos. Com  mais de 50% de FOS na fonte de fibras. Isento de sacarose, lactose e sem sabor. Apresentação: embalagem de 370g ou 740g. </w:t>
            </w:r>
          </w:p>
          <w:p w14:paraId="7D7F9EFC" w14:textId="77777777" w:rsidR="00A40BA9" w:rsidRDefault="00A40BA9" w:rsidP="00C47D75"/>
        </w:tc>
        <w:tc>
          <w:tcPr>
            <w:tcW w:w="945" w:type="dxa"/>
          </w:tcPr>
          <w:p w14:paraId="240330A5" w14:textId="77777777" w:rsidR="00A40BA9" w:rsidRDefault="00A40BA9" w:rsidP="00C47D75">
            <w:pPr>
              <w:spacing w:before="120"/>
              <w:jc w:val="center"/>
            </w:pPr>
            <w:r>
              <w:t>Grama</w:t>
            </w:r>
          </w:p>
        </w:tc>
        <w:tc>
          <w:tcPr>
            <w:tcW w:w="1665" w:type="dxa"/>
            <w:vAlign w:val="center"/>
          </w:tcPr>
          <w:p w14:paraId="296DFEFD" w14:textId="77777777" w:rsidR="00A40BA9" w:rsidRDefault="00A40BA9" w:rsidP="00C47D75">
            <w:pPr>
              <w:spacing w:before="120"/>
              <w:jc w:val="center"/>
            </w:pPr>
            <w:r>
              <w:t>214.600</w:t>
            </w:r>
          </w:p>
        </w:tc>
        <w:tc>
          <w:tcPr>
            <w:tcW w:w="1290" w:type="dxa"/>
          </w:tcPr>
          <w:p w14:paraId="7BDBE99A" w14:textId="77777777" w:rsidR="00A40BA9" w:rsidRDefault="00A40BA9" w:rsidP="00C47D75">
            <w:pPr>
              <w:spacing w:before="120"/>
              <w:jc w:val="center"/>
            </w:pPr>
          </w:p>
        </w:tc>
        <w:tc>
          <w:tcPr>
            <w:tcW w:w="1605" w:type="dxa"/>
            <w:vAlign w:val="center"/>
          </w:tcPr>
          <w:p w14:paraId="3E9DB3E7" w14:textId="77777777" w:rsidR="00A40BA9" w:rsidRDefault="00A40BA9" w:rsidP="00C47D75">
            <w:pPr>
              <w:spacing w:before="120"/>
              <w:jc w:val="center"/>
            </w:pPr>
          </w:p>
        </w:tc>
      </w:tr>
      <w:tr w:rsidR="00A40BA9" w14:paraId="7D531C65" w14:textId="77777777" w:rsidTr="00C47D75">
        <w:trPr>
          <w:trHeight w:val="225"/>
          <w:jc w:val="center"/>
        </w:trPr>
        <w:tc>
          <w:tcPr>
            <w:tcW w:w="810" w:type="dxa"/>
          </w:tcPr>
          <w:p w14:paraId="2B77E53C" w14:textId="77777777" w:rsidR="00A40BA9" w:rsidRDefault="00A40BA9" w:rsidP="00C47D75">
            <w:pPr>
              <w:spacing w:before="120"/>
              <w:jc w:val="center"/>
            </w:pPr>
            <w:r>
              <w:t>6</w:t>
            </w:r>
          </w:p>
        </w:tc>
        <w:tc>
          <w:tcPr>
            <w:tcW w:w="3480" w:type="dxa"/>
          </w:tcPr>
          <w:p w14:paraId="31A2050A" w14:textId="77777777" w:rsidR="00A40BA9" w:rsidRDefault="00A40BA9" w:rsidP="00C47D75">
            <w:r>
              <w:t>Suplemento alimentar hipercalórico (igual ou maior que 1,5kcal/ml), hiperproteico. Sem fibras e sem lactose adicionada. Apresentação: embalagem contendo 200ml.</w:t>
            </w:r>
          </w:p>
        </w:tc>
        <w:tc>
          <w:tcPr>
            <w:tcW w:w="945" w:type="dxa"/>
          </w:tcPr>
          <w:p w14:paraId="2FA82D18" w14:textId="77777777" w:rsidR="00A40BA9" w:rsidRDefault="00A40BA9" w:rsidP="00C47D75">
            <w:pPr>
              <w:spacing w:before="120"/>
              <w:jc w:val="center"/>
            </w:pPr>
            <w:r>
              <w:t>ML</w:t>
            </w:r>
          </w:p>
        </w:tc>
        <w:tc>
          <w:tcPr>
            <w:tcW w:w="1665" w:type="dxa"/>
            <w:vAlign w:val="center"/>
          </w:tcPr>
          <w:p w14:paraId="61D6D11A" w14:textId="77777777" w:rsidR="00A40BA9" w:rsidRDefault="00A40BA9" w:rsidP="00C47D75">
            <w:pPr>
              <w:spacing w:before="120"/>
              <w:jc w:val="center"/>
            </w:pPr>
            <w:r>
              <w:t>96.000</w:t>
            </w:r>
          </w:p>
        </w:tc>
        <w:tc>
          <w:tcPr>
            <w:tcW w:w="1290" w:type="dxa"/>
          </w:tcPr>
          <w:p w14:paraId="0920B50E" w14:textId="77777777" w:rsidR="00A40BA9" w:rsidRDefault="00A40BA9" w:rsidP="00C47D75">
            <w:pPr>
              <w:spacing w:before="120"/>
              <w:jc w:val="center"/>
            </w:pPr>
          </w:p>
        </w:tc>
        <w:tc>
          <w:tcPr>
            <w:tcW w:w="1605" w:type="dxa"/>
            <w:vAlign w:val="center"/>
          </w:tcPr>
          <w:p w14:paraId="46CE8F0F" w14:textId="77777777" w:rsidR="00A40BA9" w:rsidRDefault="00A40BA9" w:rsidP="00C47D75">
            <w:pPr>
              <w:spacing w:before="120"/>
              <w:jc w:val="center"/>
            </w:pPr>
          </w:p>
        </w:tc>
      </w:tr>
      <w:tr w:rsidR="00A40BA9" w14:paraId="35245A73" w14:textId="77777777" w:rsidTr="00C47D75">
        <w:trPr>
          <w:trHeight w:val="225"/>
          <w:jc w:val="center"/>
        </w:trPr>
        <w:tc>
          <w:tcPr>
            <w:tcW w:w="810" w:type="dxa"/>
          </w:tcPr>
          <w:p w14:paraId="787548BF" w14:textId="77777777" w:rsidR="00A40BA9" w:rsidRDefault="00A40BA9" w:rsidP="00C47D75">
            <w:pPr>
              <w:spacing w:before="120"/>
              <w:jc w:val="center"/>
            </w:pPr>
            <w:r>
              <w:t>7</w:t>
            </w:r>
          </w:p>
        </w:tc>
        <w:tc>
          <w:tcPr>
            <w:tcW w:w="3480" w:type="dxa"/>
          </w:tcPr>
          <w:p w14:paraId="4674C38B" w14:textId="77777777" w:rsidR="00A40BA9" w:rsidRDefault="00A40BA9" w:rsidP="00C47D75">
            <w:r>
              <w:rPr>
                <w:b/>
              </w:rPr>
              <w:t xml:space="preserve">MALTODEXTRINA </w:t>
            </w:r>
            <w:r>
              <w:rPr>
                <w:b/>
              </w:rPr>
              <w:br/>
            </w:r>
            <w:r>
              <w:t>Maltodextrina.  Apresentação: Pacote de 1Kg.</w:t>
            </w:r>
          </w:p>
          <w:p w14:paraId="087E8497" w14:textId="77777777" w:rsidR="00A40BA9" w:rsidRDefault="00A40BA9" w:rsidP="00C47D75"/>
        </w:tc>
        <w:tc>
          <w:tcPr>
            <w:tcW w:w="945" w:type="dxa"/>
          </w:tcPr>
          <w:p w14:paraId="78B14734" w14:textId="77777777" w:rsidR="00A40BA9" w:rsidRDefault="00A40BA9" w:rsidP="00C47D75">
            <w:pPr>
              <w:spacing w:before="120"/>
              <w:jc w:val="center"/>
            </w:pPr>
            <w:r>
              <w:t>KG</w:t>
            </w:r>
          </w:p>
        </w:tc>
        <w:tc>
          <w:tcPr>
            <w:tcW w:w="1665" w:type="dxa"/>
            <w:vAlign w:val="center"/>
          </w:tcPr>
          <w:p w14:paraId="4405987E" w14:textId="77777777" w:rsidR="00A40BA9" w:rsidRDefault="00A40BA9" w:rsidP="00C47D75">
            <w:pPr>
              <w:spacing w:before="120"/>
              <w:jc w:val="center"/>
            </w:pPr>
            <w:r>
              <w:t>350kg</w:t>
            </w:r>
          </w:p>
        </w:tc>
        <w:tc>
          <w:tcPr>
            <w:tcW w:w="1290" w:type="dxa"/>
          </w:tcPr>
          <w:p w14:paraId="25B7E454" w14:textId="77777777" w:rsidR="00A40BA9" w:rsidRDefault="00A40BA9" w:rsidP="00C47D75">
            <w:pPr>
              <w:spacing w:before="120"/>
              <w:jc w:val="center"/>
            </w:pPr>
          </w:p>
        </w:tc>
        <w:tc>
          <w:tcPr>
            <w:tcW w:w="1605" w:type="dxa"/>
            <w:vAlign w:val="center"/>
          </w:tcPr>
          <w:p w14:paraId="1ABF3A18" w14:textId="77777777" w:rsidR="00A40BA9" w:rsidRDefault="00A40BA9" w:rsidP="00C47D75">
            <w:pPr>
              <w:spacing w:before="120"/>
              <w:jc w:val="center"/>
            </w:pPr>
          </w:p>
        </w:tc>
      </w:tr>
      <w:tr w:rsidR="00A40BA9" w14:paraId="60ED8F5A" w14:textId="77777777" w:rsidTr="00C47D75">
        <w:trPr>
          <w:trHeight w:val="225"/>
          <w:jc w:val="center"/>
        </w:trPr>
        <w:tc>
          <w:tcPr>
            <w:tcW w:w="810" w:type="dxa"/>
          </w:tcPr>
          <w:p w14:paraId="4EAEBC4D" w14:textId="77777777" w:rsidR="00A40BA9" w:rsidRDefault="00A40BA9" w:rsidP="00C47D75">
            <w:pPr>
              <w:spacing w:before="120"/>
              <w:jc w:val="center"/>
            </w:pPr>
            <w:r>
              <w:t>8</w:t>
            </w:r>
          </w:p>
        </w:tc>
        <w:tc>
          <w:tcPr>
            <w:tcW w:w="3480" w:type="dxa"/>
          </w:tcPr>
          <w:p w14:paraId="207ABD9A" w14:textId="77777777" w:rsidR="00A40BA9" w:rsidRDefault="00A40BA9" w:rsidP="00C47D75">
            <w:r>
              <w:t>Alimento para nutrição enteral ou oral, nutricionalmente completo, hipercalórico, normoprotéico. Isento de lactose, sacarose e glúten. Apresentação: embalagem contendo 1L.</w:t>
            </w:r>
            <w:r>
              <w:rPr>
                <w:b/>
              </w:rPr>
              <w:t xml:space="preserve"> </w:t>
            </w:r>
            <w:r>
              <w:t xml:space="preserve">  </w:t>
            </w:r>
          </w:p>
        </w:tc>
        <w:tc>
          <w:tcPr>
            <w:tcW w:w="945" w:type="dxa"/>
          </w:tcPr>
          <w:p w14:paraId="1FC87871" w14:textId="77777777" w:rsidR="00A40BA9" w:rsidRDefault="00A40BA9" w:rsidP="00C47D75">
            <w:pPr>
              <w:spacing w:before="120"/>
              <w:jc w:val="center"/>
            </w:pPr>
            <w:r>
              <w:t>LITRO</w:t>
            </w:r>
          </w:p>
        </w:tc>
        <w:tc>
          <w:tcPr>
            <w:tcW w:w="1665" w:type="dxa"/>
            <w:vAlign w:val="center"/>
          </w:tcPr>
          <w:p w14:paraId="68C14311" w14:textId="77777777" w:rsidR="00A40BA9" w:rsidRDefault="00A40BA9" w:rsidP="00C47D75">
            <w:pPr>
              <w:spacing w:before="120"/>
              <w:jc w:val="center"/>
            </w:pPr>
            <w:r>
              <w:t>480</w:t>
            </w:r>
          </w:p>
        </w:tc>
        <w:tc>
          <w:tcPr>
            <w:tcW w:w="1290" w:type="dxa"/>
          </w:tcPr>
          <w:p w14:paraId="5936CFF8" w14:textId="77777777" w:rsidR="00A40BA9" w:rsidRDefault="00A40BA9" w:rsidP="00C47D75">
            <w:pPr>
              <w:spacing w:before="120"/>
              <w:jc w:val="center"/>
            </w:pPr>
          </w:p>
        </w:tc>
        <w:tc>
          <w:tcPr>
            <w:tcW w:w="1605" w:type="dxa"/>
            <w:vAlign w:val="center"/>
          </w:tcPr>
          <w:p w14:paraId="26D55368" w14:textId="77777777" w:rsidR="00A40BA9" w:rsidRDefault="00A40BA9" w:rsidP="00C47D75">
            <w:pPr>
              <w:spacing w:before="120"/>
              <w:jc w:val="center"/>
            </w:pPr>
          </w:p>
        </w:tc>
      </w:tr>
      <w:tr w:rsidR="00A40BA9" w14:paraId="545EAE24" w14:textId="77777777" w:rsidTr="00C47D75">
        <w:trPr>
          <w:trHeight w:val="225"/>
          <w:jc w:val="center"/>
        </w:trPr>
        <w:tc>
          <w:tcPr>
            <w:tcW w:w="810" w:type="dxa"/>
          </w:tcPr>
          <w:p w14:paraId="14A14FFB" w14:textId="77777777" w:rsidR="00A40BA9" w:rsidRDefault="00A40BA9" w:rsidP="00C47D75">
            <w:pPr>
              <w:spacing w:before="120"/>
              <w:jc w:val="center"/>
            </w:pPr>
            <w:r>
              <w:t>9</w:t>
            </w:r>
          </w:p>
        </w:tc>
        <w:tc>
          <w:tcPr>
            <w:tcW w:w="3480" w:type="dxa"/>
          </w:tcPr>
          <w:p w14:paraId="0B861353" w14:textId="77777777" w:rsidR="00A40BA9" w:rsidRDefault="00A40BA9" w:rsidP="00C47D75">
            <w:r>
              <w:t xml:space="preserve">Alimento para nutrição enteral ou oral, nutricionalmente completo, Narmocalorico, normoprotéico a Base de soja ou caseinato com Fibra. Isento sacarose e glúten. . Apresentação: embalagem contendo 1L. </w:t>
            </w:r>
          </w:p>
          <w:p w14:paraId="31A0010A" w14:textId="77777777" w:rsidR="00A40BA9" w:rsidRDefault="00A40BA9" w:rsidP="00C47D75"/>
        </w:tc>
        <w:tc>
          <w:tcPr>
            <w:tcW w:w="945" w:type="dxa"/>
          </w:tcPr>
          <w:p w14:paraId="6254A4B6" w14:textId="77777777" w:rsidR="00A40BA9" w:rsidRDefault="00A40BA9" w:rsidP="00C47D75">
            <w:pPr>
              <w:spacing w:before="120"/>
              <w:jc w:val="center"/>
            </w:pPr>
          </w:p>
          <w:p w14:paraId="643FD047" w14:textId="77777777" w:rsidR="00A40BA9" w:rsidRDefault="00A40BA9" w:rsidP="00C47D75">
            <w:pPr>
              <w:spacing w:before="120"/>
              <w:jc w:val="center"/>
            </w:pPr>
            <w:r>
              <w:t>LITRO</w:t>
            </w:r>
          </w:p>
        </w:tc>
        <w:tc>
          <w:tcPr>
            <w:tcW w:w="1665" w:type="dxa"/>
            <w:vAlign w:val="center"/>
          </w:tcPr>
          <w:p w14:paraId="7F261EC9" w14:textId="77777777" w:rsidR="00A40BA9" w:rsidRDefault="00A40BA9" w:rsidP="00C47D75">
            <w:pPr>
              <w:spacing w:before="120"/>
              <w:jc w:val="center"/>
            </w:pPr>
            <w:r>
              <w:t>600</w:t>
            </w:r>
          </w:p>
        </w:tc>
        <w:tc>
          <w:tcPr>
            <w:tcW w:w="1290" w:type="dxa"/>
          </w:tcPr>
          <w:p w14:paraId="747813E8" w14:textId="77777777" w:rsidR="00A40BA9" w:rsidRDefault="00A40BA9" w:rsidP="00C47D75">
            <w:pPr>
              <w:spacing w:before="120"/>
              <w:jc w:val="center"/>
            </w:pPr>
          </w:p>
        </w:tc>
        <w:tc>
          <w:tcPr>
            <w:tcW w:w="1605" w:type="dxa"/>
            <w:vAlign w:val="center"/>
          </w:tcPr>
          <w:p w14:paraId="3DA0941B" w14:textId="77777777" w:rsidR="00A40BA9" w:rsidRDefault="00A40BA9" w:rsidP="00C47D75">
            <w:pPr>
              <w:spacing w:before="120"/>
              <w:jc w:val="center"/>
            </w:pPr>
          </w:p>
        </w:tc>
      </w:tr>
      <w:tr w:rsidR="00A40BA9" w14:paraId="273361B2" w14:textId="77777777" w:rsidTr="00C47D75">
        <w:trPr>
          <w:trHeight w:val="225"/>
          <w:jc w:val="center"/>
        </w:trPr>
        <w:tc>
          <w:tcPr>
            <w:tcW w:w="810" w:type="dxa"/>
          </w:tcPr>
          <w:p w14:paraId="4F4B8F37" w14:textId="77777777" w:rsidR="00A40BA9" w:rsidRDefault="00A40BA9" w:rsidP="00C47D75">
            <w:pPr>
              <w:spacing w:before="120"/>
              <w:jc w:val="center"/>
            </w:pPr>
            <w:r>
              <w:t>10</w:t>
            </w:r>
          </w:p>
        </w:tc>
        <w:tc>
          <w:tcPr>
            <w:tcW w:w="3480" w:type="dxa"/>
          </w:tcPr>
          <w:p w14:paraId="20C21FA7" w14:textId="77777777" w:rsidR="00A40BA9" w:rsidRDefault="00A40BA9" w:rsidP="00C47D75">
            <w:pPr>
              <w:rPr>
                <w:b/>
              </w:rPr>
            </w:pPr>
            <w:r>
              <w:t>Alimento para nutrição enteral ou oral, nutricionalmente completo, Hipercalorico, Hiperprotéico a Base de soja ou caseinato. Isento, sacarose e glúten. Apresentação: embalagem contendo 1L.</w:t>
            </w:r>
            <w:r>
              <w:rPr>
                <w:b/>
              </w:rPr>
              <w:t xml:space="preserve"> </w:t>
            </w:r>
          </w:p>
          <w:p w14:paraId="52450802" w14:textId="77777777" w:rsidR="00A40BA9" w:rsidRDefault="00A40BA9" w:rsidP="00C47D75"/>
        </w:tc>
        <w:tc>
          <w:tcPr>
            <w:tcW w:w="945" w:type="dxa"/>
          </w:tcPr>
          <w:p w14:paraId="3D51135D" w14:textId="77777777" w:rsidR="00A40BA9" w:rsidRDefault="00A40BA9" w:rsidP="00C47D75">
            <w:pPr>
              <w:spacing w:before="120"/>
              <w:jc w:val="center"/>
            </w:pPr>
            <w:r>
              <w:t>LITRO</w:t>
            </w:r>
          </w:p>
        </w:tc>
        <w:tc>
          <w:tcPr>
            <w:tcW w:w="1665" w:type="dxa"/>
            <w:vAlign w:val="center"/>
          </w:tcPr>
          <w:p w14:paraId="6A609A12" w14:textId="77777777" w:rsidR="00A40BA9" w:rsidRDefault="00A40BA9" w:rsidP="00C47D75">
            <w:pPr>
              <w:spacing w:before="120"/>
              <w:jc w:val="center"/>
            </w:pPr>
            <w:r>
              <w:t>600</w:t>
            </w:r>
          </w:p>
        </w:tc>
        <w:tc>
          <w:tcPr>
            <w:tcW w:w="1290" w:type="dxa"/>
          </w:tcPr>
          <w:p w14:paraId="170382BA" w14:textId="77777777" w:rsidR="00A40BA9" w:rsidRDefault="00A40BA9" w:rsidP="00C47D75">
            <w:pPr>
              <w:spacing w:before="120"/>
              <w:jc w:val="center"/>
            </w:pPr>
          </w:p>
        </w:tc>
        <w:tc>
          <w:tcPr>
            <w:tcW w:w="1605" w:type="dxa"/>
            <w:vAlign w:val="center"/>
          </w:tcPr>
          <w:p w14:paraId="7CBAD968" w14:textId="77777777" w:rsidR="00A40BA9" w:rsidRDefault="00A40BA9" w:rsidP="00C47D75">
            <w:pPr>
              <w:spacing w:before="120"/>
              <w:jc w:val="center"/>
            </w:pPr>
          </w:p>
        </w:tc>
      </w:tr>
      <w:tr w:rsidR="00A40BA9" w14:paraId="75EA6481" w14:textId="77777777" w:rsidTr="00C47D75">
        <w:trPr>
          <w:trHeight w:val="225"/>
          <w:jc w:val="center"/>
        </w:trPr>
        <w:tc>
          <w:tcPr>
            <w:tcW w:w="810" w:type="dxa"/>
          </w:tcPr>
          <w:p w14:paraId="7937A754" w14:textId="77777777" w:rsidR="00A40BA9" w:rsidRDefault="00A40BA9" w:rsidP="00C47D75">
            <w:pPr>
              <w:spacing w:before="120"/>
              <w:jc w:val="center"/>
            </w:pPr>
            <w:r>
              <w:t>11</w:t>
            </w:r>
          </w:p>
        </w:tc>
        <w:tc>
          <w:tcPr>
            <w:tcW w:w="3480" w:type="dxa"/>
          </w:tcPr>
          <w:p w14:paraId="671B2E29" w14:textId="77777777" w:rsidR="00A40BA9" w:rsidRDefault="00A40BA9" w:rsidP="00C47D75">
            <w:r>
              <w:t>Dieta enteral liquida polimérica, Nutricionalmente completa, hiperproteica, normocalorica, sem sacarose, lactose e glúten. Apresentação: Sistema aberto contendo 1 litro.</w:t>
            </w:r>
          </w:p>
        </w:tc>
        <w:tc>
          <w:tcPr>
            <w:tcW w:w="945" w:type="dxa"/>
          </w:tcPr>
          <w:p w14:paraId="18C6C36C" w14:textId="77777777" w:rsidR="00A40BA9" w:rsidRDefault="00A40BA9" w:rsidP="00C47D75">
            <w:pPr>
              <w:spacing w:before="120"/>
              <w:jc w:val="center"/>
            </w:pPr>
            <w:r>
              <w:t>LITRO</w:t>
            </w:r>
          </w:p>
        </w:tc>
        <w:tc>
          <w:tcPr>
            <w:tcW w:w="1665" w:type="dxa"/>
            <w:vAlign w:val="center"/>
          </w:tcPr>
          <w:p w14:paraId="1C43C8A0" w14:textId="77777777" w:rsidR="00A40BA9" w:rsidRDefault="00A40BA9" w:rsidP="00C47D75">
            <w:pPr>
              <w:spacing w:before="120"/>
              <w:jc w:val="center"/>
            </w:pPr>
            <w:r>
              <w:t>400</w:t>
            </w:r>
          </w:p>
        </w:tc>
        <w:tc>
          <w:tcPr>
            <w:tcW w:w="1290" w:type="dxa"/>
          </w:tcPr>
          <w:p w14:paraId="6F74530D" w14:textId="77777777" w:rsidR="00A40BA9" w:rsidRDefault="00A40BA9" w:rsidP="00C47D75">
            <w:pPr>
              <w:spacing w:before="120"/>
              <w:jc w:val="center"/>
            </w:pPr>
          </w:p>
        </w:tc>
        <w:tc>
          <w:tcPr>
            <w:tcW w:w="1605" w:type="dxa"/>
            <w:vAlign w:val="center"/>
          </w:tcPr>
          <w:p w14:paraId="5CA30B03" w14:textId="77777777" w:rsidR="00A40BA9" w:rsidRDefault="00A40BA9" w:rsidP="00C47D75">
            <w:pPr>
              <w:spacing w:before="120"/>
              <w:jc w:val="center"/>
            </w:pPr>
          </w:p>
        </w:tc>
      </w:tr>
      <w:tr w:rsidR="00A40BA9" w14:paraId="2C118EED" w14:textId="77777777" w:rsidTr="00C47D75">
        <w:trPr>
          <w:trHeight w:val="225"/>
          <w:jc w:val="center"/>
        </w:trPr>
        <w:tc>
          <w:tcPr>
            <w:tcW w:w="810" w:type="dxa"/>
          </w:tcPr>
          <w:p w14:paraId="3C1E90B7" w14:textId="77777777" w:rsidR="00A40BA9" w:rsidRDefault="00A40BA9" w:rsidP="00C47D75">
            <w:pPr>
              <w:spacing w:before="120"/>
              <w:jc w:val="center"/>
            </w:pPr>
            <w:r>
              <w:t>12</w:t>
            </w:r>
          </w:p>
        </w:tc>
        <w:tc>
          <w:tcPr>
            <w:tcW w:w="3480" w:type="dxa"/>
          </w:tcPr>
          <w:p w14:paraId="7BA28D06" w14:textId="77777777" w:rsidR="00A40BA9" w:rsidRDefault="00A40BA9" w:rsidP="00C47D75">
            <w:r>
              <w:t xml:space="preserve">Dieta enteral liquida polimérica, Nutricionalmente completa, hiperproteica, hipercalórica, sem </w:t>
            </w:r>
            <w:r>
              <w:lastRenderedPageBreak/>
              <w:t>sacarose, lactose e glúten. Apresentação: Sistema aberto contendo 1 litro.</w:t>
            </w:r>
          </w:p>
        </w:tc>
        <w:tc>
          <w:tcPr>
            <w:tcW w:w="945" w:type="dxa"/>
          </w:tcPr>
          <w:p w14:paraId="26092980" w14:textId="77777777" w:rsidR="00A40BA9" w:rsidRDefault="00A40BA9" w:rsidP="00C47D75">
            <w:pPr>
              <w:spacing w:before="120"/>
              <w:jc w:val="center"/>
            </w:pPr>
            <w:r>
              <w:lastRenderedPageBreak/>
              <w:t>LITRO</w:t>
            </w:r>
          </w:p>
        </w:tc>
        <w:tc>
          <w:tcPr>
            <w:tcW w:w="1665" w:type="dxa"/>
            <w:vAlign w:val="center"/>
          </w:tcPr>
          <w:p w14:paraId="4889D2F7" w14:textId="77777777" w:rsidR="00A40BA9" w:rsidRDefault="00A40BA9" w:rsidP="00C47D75">
            <w:pPr>
              <w:spacing w:before="120"/>
              <w:jc w:val="center"/>
            </w:pPr>
            <w:r>
              <w:t>400</w:t>
            </w:r>
          </w:p>
        </w:tc>
        <w:tc>
          <w:tcPr>
            <w:tcW w:w="1290" w:type="dxa"/>
          </w:tcPr>
          <w:p w14:paraId="6A6F21CC" w14:textId="77777777" w:rsidR="00A40BA9" w:rsidRDefault="00A40BA9" w:rsidP="00C47D75">
            <w:pPr>
              <w:spacing w:before="120"/>
              <w:jc w:val="center"/>
            </w:pPr>
          </w:p>
        </w:tc>
        <w:tc>
          <w:tcPr>
            <w:tcW w:w="1605" w:type="dxa"/>
            <w:vAlign w:val="center"/>
          </w:tcPr>
          <w:p w14:paraId="447087AB" w14:textId="77777777" w:rsidR="00A40BA9" w:rsidRDefault="00A40BA9" w:rsidP="00C47D75">
            <w:pPr>
              <w:spacing w:before="120"/>
              <w:jc w:val="center"/>
            </w:pPr>
          </w:p>
        </w:tc>
      </w:tr>
      <w:tr w:rsidR="00A40BA9" w14:paraId="3F8CD682" w14:textId="77777777" w:rsidTr="00C47D75">
        <w:trPr>
          <w:trHeight w:val="225"/>
          <w:jc w:val="center"/>
        </w:trPr>
        <w:tc>
          <w:tcPr>
            <w:tcW w:w="810" w:type="dxa"/>
          </w:tcPr>
          <w:p w14:paraId="38A4F1D7" w14:textId="77777777" w:rsidR="00A40BA9" w:rsidRDefault="00A40BA9" w:rsidP="00C47D75">
            <w:pPr>
              <w:spacing w:before="120"/>
              <w:jc w:val="center"/>
            </w:pPr>
            <w:r>
              <w:t>13</w:t>
            </w:r>
          </w:p>
        </w:tc>
        <w:tc>
          <w:tcPr>
            <w:tcW w:w="3480" w:type="dxa"/>
          </w:tcPr>
          <w:p w14:paraId="2ADE937B" w14:textId="77777777" w:rsidR="00A40BA9" w:rsidRDefault="00A40BA9" w:rsidP="00C47D75">
            <w:pPr>
              <w:rPr>
                <w:b/>
              </w:rPr>
            </w:pPr>
            <w:r>
              <w:t>Módulo de Proteína do Soro do Leite, isento de sacarose e lactose. Apresentação: embalagem contendo</w:t>
            </w:r>
            <w:r>
              <w:rPr>
                <w:b/>
              </w:rPr>
              <w:t xml:space="preserve"> </w:t>
            </w:r>
            <w:r>
              <w:t>300 ou 370g.</w:t>
            </w:r>
          </w:p>
        </w:tc>
        <w:tc>
          <w:tcPr>
            <w:tcW w:w="945" w:type="dxa"/>
          </w:tcPr>
          <w:p w14:paraId="37CCAF60" w14:textId="77777777" w:rsidR="00A40BA9" w:rsidRDefault="00A40BA9" w:rsidP="00C47D75">
            <w:pPr>
              <w:spacing w:before="120"/>
              <w:jc w:val="center"/>
            </w:pPr>
            <w:r>
              <w:t>Grama</w:t>
            </w:r>
          </w:p>
        </w:tc>
        <w:tc>
          <w:tcPr>
            <w:tcW w:w="1665" w:type="dxa"/>
            <w:vAlign w:val="center"/>
          </w:tcPr>
          <w:p w14:paraId="4270B99C" w14:textId="77777777" w:rsidR="00A40BA9" w:rsidRDefault="00A40BA9" w:rsidP="00C47D75">
            <w:pPr>
              <w:spacing w:before="120"/>
              <w:jc w:val="center"/>
            </w:pPr>
            <w:r>
              <w:t>108.000</w:t>
            </w:r>
          </w:p>
        </w:tc>
        <w:tc>
          <w:tcPr>
            <w:tcW w:w="1290" w:type="dxa"/>
          </w:tcPr>
          <w:p w14:paraId="798D774D" w14:textId="77777777" w:rsidR="00A40BA9" w:rsidRDefault="00A40BA9" w:rsidP="00C47D75">
            <w:pPr>
              <w:spacing w:before="120"/>
              <w:jc w:val="center"/>
            </w:pPr>
          </w:p>
        </w:tc>
        <w:tc>
          <w:tcPr>
            <w:tcW w:w="1605" w:type="dxa"/>
            <w:vAlign w:val="center"/>
          </w:tcPr>
          <w:p w14:paraId="4326B8D0" w14:textId="77777777" w:rsidR="00A40BA9" w:rsidRDefault="00A40BA9" w:rsidP="00C47D75">
            <w:pPr>
              <w:spacing w:before="120"/>
              <w:jc w:val="center"/>
            </w:pPr>
          </w:p>
        </w:tc>
      </w:tr>
      <w:tr w:rsidR="00A40BA9" w14:paraId="70DD54CC" w14:textId="77777777" w:rsidTr="00C47D75">
        <w:trPr>
          <w:trHeight w:val="584"/>
          <w:jc w:val="center"/>
        </w:trPr>
        <w:tc>
          <w:tcPr>
            <w:tcW w:w="810" w:type="dxa"/>
          </w:tcPr>
          <w:p w14:paraId="190E15FE" w14:textId="77777777" w:rsidR="00A40BA9" w:rsidRDefault="00A40BA9" w:rsidP="00C47D75">
            <w:pPr>
              <w:spacing w:before="120"/>
              <w:jc w:val="center"/>
            </w:pPr>
            <w:r>
              <w:t>14</w:t>
            </w:r>
          </w:p>
        </w:tc>
        <w:tc>
          <w:tcPr>
            <w:tcW w:w="3480" w:type="dxa"/>
          </w:tcPr>
          <w:p w14:paraId="4C6E5FCE" w14:textId="77777777" w:rsidR="00A40BA9" w:rsidRDefault="00A40BA9" w:rsidP="00C47D75">
            <w:pPr>
              <w:rPr>
                <w:b/>
              </w:rPr>
            </w:pPr>
            <w:r>
              <w:t>Espessante alimentar em pó à base de maltodextrina e goma xantana, isento de glúten.  Apresentação: embalagem contendo de 125g.</w:t>
            </w:r>
          </w:p>
        </w:tc>
        <w:tc>
          <w:tcPr>
            <w:tcW w:w="945" w:type="dxa"/>
          </w:tcPr>
          <w:p w14:paraId="415E33F5" w14:textId="77777777" w:rsidR="00A40BA9" w:rsidRDefault="00A40BA9" w:rsidP="00C47D75">
            <w:pPr>
              <w:spacing w:before="120"/>
              <w:jc w:val="center"/>
            </w:pPr>
          </w:p>
          <w:p w14:paraId="55FC1AD7" w14:textId="77777777" w:rsidR="00A40BA9" w:rsidRDefault="00A40BA9" w:rsidP="00C47D75">
            <w:pPr>
              <w:spacing w:before="120"/>
              <w:jc w:val="center"/>
            </w:pPr>
            <w:r>
              <w:t>Grama</w:t>
            </w:r>
          </w:p>
        </w:tc>
        <w:tc>
          <w:tcPr>
            <w:tcW w:w="1665" w:type="dxa"/>
            <w:vAlign w:val="center"/>
          </w:tcPr>
          <w:p w14:paraId="439E85F8" w14:textId="77777777" w:rsidR="00A40BA9" w:rsidRDefault="00A40BA9" w:rsidP="00C47D75">
            <w:pPr>
              <w:spacing w:before="120"/>
              <w:jc w:val="center"/>
            </w:pPr>
            <w:r>
              <w:t>30.000</w:t>
            </w:r>
          </w:p>
        </w:tc>
        <w:tc>
          <w:tcPr>
            <w:tcW w:w="1290" w:type="dxa"/>
          </w:tcPr>
          <w:p w14:paraId="33864918" w14:textId="77777777" w:rsidR="00A40BA9" w:rsidRDefault="00A40BA9" w:rsidP="00C47D75">
            <w:pPr>
              <w:spacing w:before="120"/>
              <w:jc w:val="center"/>
            </w:pPr>
          </w:p>
        </w:tc>
        <w:tc>
          <w:tcPr>
            <w:tcW w:w="1605" w:type="dxa"/>
            <w:vAlign w:val="center"/>
          </w:tcPr>
          <w:p w14:paraId="41AEFAEE" w14:textId="77777777" w:rsidR="00A40BA9" w:rsidRDefault="00A40BA9" w:rsidP="00C47D75">
            <w:pPr>
              <w:spacing w:before="120"/>
              <w:jc w:val="center"/>
            </w:pPr>
          </w:p>
        </w:tc>
      </w:tr>
      <w:tr w:rsidR="00A40BA9" w14:paraId="5BBA7283" w14:textId="77777777" w:rsidTr="00C47D75">
        <w:trPr>
          <w:trHeight w:val="225"/>
          <w:jc w:val="center"/>
        </w:trPr>
        <w:tc>
          <w:tcPr>
            <w:tcW w:w="810" w:type="dxa"/>
          </w:tcPr>
          <w:p w14:paraId="760B1C3A" w14:textId="77777777" w:rsidR="00A40BA9" w:rsidRDefault="00A40BA9" w:rsidP="00C47D75">
            <w:pPr>
              <w:spacing w:before="120"/>
              <w:jc w:val="center"/>
            </w:pPr>
            <w:r>
              <w:t>15</w:t>
            </w:r>
          </w:p>
        </w:tc>
        <w:tc>
          <w:tcPr>
            <w:tcW w:w="3480" w:type="dxa"/>
          </w:tcPr>
          <w:p w14:paraId="2346E2AB" w14:textId="77777777" w:rsidR="00A40BA9" w:rsidRDefault="00A40BA9" w:rsidP="00C47D75">
            <w:pPr>
              <w:rPr>
                <w:b/>
              </w:rPr>
            </w:pPr>
            <w:r>
              <w:t>Modulo de fibras, com fibras solúveis e insolúveis, Apresentação: embalagem contendo de 300g.</w:t>
            </w:r>
          </w:p>
        </w:tc>
        <w:tc>
          <w:tcPr>
            <w:tcW w:w="945" w:type="dxa"/>
          </w:tcPr>
          <w:p w14:paraId="71728EDD" w14:textId="77777777" w:rsidR="00A40BA9" w:rsidRDefault="00A40BA9" w:rsidP="00C47D75">
            <w:pPr>
              <w:spacing w:before="120"/>
              <w:jc w:val="center"/>
            </w:pPr>
          </w:p>
          <w:p w14:paraId="52DF9ED5" w14:textId="77777777" w:rsidR="00A40BA9" w:rsidRDefault="00A40BA9" w:rsidP="00C47D75">
            <w:pPr>
              <w:spacing w:before="120"/>
              <w:jc w:val="center"/>
            </w:pPr>
            <w:r>
              <w:t>Grama</w:t>
            </w:r>
          </w:p>
        </w:tc>
        <w:tc>
          <w:tcPr>
            <w:tcW w:w="1665" w:type="dxa"/>
            <w:vAlign w:val="center"/>
          </w:tcPr>
          <w:p w14:paraId="67DD369B" w14:textId="77777777" w:rsidR="00A40BA9" w:rsidRDefault="00A40BA9" w:rsidP="00C47D75">
            <w:pPr>
              <w:spacing w:before="120"/>
              <w:jc w:val="center"/>
            </w:pPr>
            <w:r>
              <w:t>72.000</w:t>
            </w:r>
          </w:p>
        </w:tc>
        <w:tc>
          <w:tcPr>
            <w:tcW w:w="1290" w:type="dxa"/>
          </w:tcPr>
          <w:p w14:paraId="2C84C15C" w14:textId="77777777" w:rsidR="00A40BA9" w:rsidRDefault="00A40BA9" w:rsidP="00C47D75">
            <w:pPr>
              <w:spacing w:before="120"/>
              <w:jc w:val="center"/>
            </w:pPr>
          </w:p>
        </w:tc>
        <w:tc>
          <w:tcPr>
            <w:tcW w:w="1605" w:type="dxa"/>
            <w:vAlign w:val="center"/>
          </w:tcPr>
          <w:p w14:paraId="7BFAB338" w14:textId="77777777" w:rsidR="00A40BA9" w:rsidRDefault="00A40BA9" w:rsidP="00C47D75">
            <w:pPr>
              <w:spacing w:before="120"/>
              <w:jc w:val="center"/>
            </w:pPr>
          </w:p>
        </w:tc>
      </w:tr>
      <w:tr w:rsidR="00A40BA9" w14:paraId="1A7202AC" w14:textId="77777777" w:rsidTr="00C47D75">
        <w:trPr>
          <w:trHeight w:val="225"/>
          <w:jc w:val="center"/>
        </w:trPr>
        <w:tc>
          <w:tcPr>
            <w:tcW w:w="810" w:type="dxa"/>
          </w:tcPr>
          <w:p w14:paraId="1AC7FF82" w14:textId="77777777" w:rsidR="00A40BA9" w:rsidRDefault="00A40BA9" w:rsidP="00C47D75">
            <w:pPr>
              <w:spacing w:before="120"/>
              <w:jc w:val="center"/>
            </w:pPr>
            <w:r>
              <w:t>16</w:t>
            </w:r>
          </w:p>
        </w:tc>
        <w:tc>
          <w:tcPr>
            <w:tcW w:w="3480" w:type="dxa"/>
          </w:tcPr>
          <w:p w14:paraId="05A1D1A2" w14:textId="77777777" w:rsidR="00A40BA9" w:rsidRDefault="00A40BA9" w:rsidP="00C47D75">
            <w:r>
              <w:t>TCM - Triglicerídeos de cadeia média com AGE. Apresentação: embalgem contendo 250ml.</w:t>
            </w:r>
          </w:p>
        </w:tc>
        <w:tc>
          <w:tcPr>
            <w:tcW w:w="945" w:type="dxa"/>
          </w:tcPr>
          <w:p w14:paraId="2BF3D831" w14:textId="77777777" w:rsidR="00A40BA9" w:rsidRDefault="00A40BA9" w:rsidP="00C47D75">
            <w:pPr>
              <w:spacing w:before="120"/>
              <w:jc w:val="center"/>
            </w:pPr>
          </w:p>
          <w:p w14:paraId="44B9AD50" w14:textId="77777777" w:rsidR="00A40BA9" w:rsidRDefault="00A40BA9" w:rsidP="00C47D75">
            <w:pPr>
              <w:spacing w:before="120"/>
              <w:jc w:val="center"/>
            </w:pPr>
            <w:r>
              <w:t>ML</w:t>
            </w:r>
          </w:p>
        </w:tc>
        <w:tc>
          <w:tcPr>
            <w:tcW w:w="1665" w:type="dxa"/>
            <w:vAlign w:val="center"/>
          </w:tcPr>
          <w:p w14:paraId="223AA3EA" w14:textId="77777777" w:rsidR="00A40BA9" w:rsidRDefault="00A40BA9" w:rsidP="00C47D75">
            <w:pPr>
              <w:spacing w:before="120"/>
              <w:jc w:val="center"/>
            </w:pPr>
            <w:r>
              <w:t>60.000</w:t>
            </w:r>
          </w:p>
        </w:tc>
        <w:tc>
          <w:tcPr>
            <w:tcW w:w="1290" w:type="dxa"/>
          </w:tcPr>
          <w:p w14:paraId="3EAF1748" w14:textId="77777777" w:rsidR="00A40BA9" w:rsidRDefault="00A40BA9" w:rsidP="00C47D75">
            <w:pPr>
              <w:spacing w:before="120"/>
              <w:jc w:val="center"/>
            </w:pPr>
          </w:p>
        </w:tc>
        <w:tc>
          <w:tcPr>
            <w:tcW w:w="1605" w:type="dxa"/>
            <w:vAlign w:val="center"/>
          </w:tcPr>
          <w:p w14:paraId="5E1D05BD" w14:textId="77777777" w:rsidR="00A40BA9" w:rsidRDefault="00A40BA9" w:rsidP="00C47D75">
            <w:pPr>
              <w:spacing w:before="120"/>
              <w:jc w:val="center"/>
            </w:pPr>
          </w:p>
        </w:tc>
      </w:tr>
      <w:tr w:rsidR="00A40BA9" w14:paraId="702921F9" w14:textId="77777777" w:rsidTr="00C47D75">
        <w:trPr>
          <w:trHeight w:val="225"/>
          <w:jc w:val="center"/>
        </w:trPr>
        <w:tc>
          <w:tcPr>
            <w:tcW w:w="810" w:type="dxa"/>
          </w:tcPr>
          <w:p w14:paraId="22DD4040" w14:textId="77777777" w:rsidR="00A40BA9" w:rsidRDefault="00A40BA9" w:rsidP="00C47D75">
            <w:pPr>
              <w:spacing w:before="120"/>
              <w:jc w:val="center"/>
            </w:pPr>
            <w:r>
              <w:t>17</w:t>
            </w:r>
          </w:p>
        </w:tc>
        <w:tc>
          <w:tcPr>
            <w:tcW w:w="3480" w:type="dxa"/>
          </w:tcPr>
          <w:p w14:paraId="1CF6A0D5" w14:textId="77777777" w:rsidR="00A40BA9" w:rsidRDefault="00A40BA9" w:rsidP="00C47D75">
            <w:r>
              <w:t>Dieta Enteral  para nutrição oral e enteral: em pó, Hiperprotéica, suplemento que contém nutrientes que contribuem para a recuperação/manutenção de peso e</w:t>
            </w:r>
          </w:p>
          <w:p w14:paraId="3C84CD17" w14:textId="3AC58282" w:rsidR="00A40BA9" w:rsidRDefault="00A40BA9" w:rsidP="00C47D75">
            <w:r>
              <w:t xml:space="preserve">massa muscular, acrescido de  L-leucina. Apresentação: Embalagem contendo 350g. </w:t>
            </w:r>
            <w:r w:rsidR="00131990" w:rsidRPr="00131990">
              <w:rPr>
                <w:b/>
                <w:bCs/>
              </w:rPr>
              <w:t>(COTA PRINCIPAL ITEM 18)</w:t>
            </w:r>
          </w:p>
        </w:tc>
        <w:tc>
          <w:tcPr>
            <w:tcW w:w="945" w:type="dxa"/>
          </w:tcPr>
          <w:p w14:paraId="4DBCD0A8" w14:textId="77777777" w:rsidR="00A40BA9" w:rsidRDefault="00A40BA9" w:rsidP="00C47D75">
            <w:pPr>
              <w:spacing w:before="120"/>
              <w:jc w:val="center"/>
            </w:pPr>
            <w:r>
              <w:t>Grama</w:t>
            </w:r>
          </w:p>
        </w:tc>
        <w:tc>
          <w:tcPr>
            <w:tcW w:w="1665" w:type="dxa"/>
            <w:vAlign w:val="center"/>
          </w:tcPr>
          <w:p w14:paraId="5F9DAD0C" w14:textId="08523116" w:rsidR="00A40BA9" w:rsidRDefault="00131990" w:rsidP="00C47D75">
            <w:pPr>
              <w:spacing w:before="120"/>
              <w:jc w:val="center"/>
            </w:pPr>
            <w:r>
              <w:t>157.500</w:t>
            </w:r>
          </w:p>
        </w:tc>
        <w:tc>
          <w:tcPr>
            <w:tcW w:w="1290" w:type="dxa"/>
          </w:tcPr>
          <w:p w14:paraId="3F049467" w14:textId="77777777" w:rsidR="00A40BA9" w:rsidRDefault="00A40BA9" w:rsidP="00C47D75">
            <w:pPr>
              <w:spacing w:before="120"/>
              <w:jc w:val="center"/>
            </w:pPr>
          </w:p>
        </w:tc>
        <w:tc>
          <w:tcPr>
            <w:tcW w:w="1605" w:type="dxa"/>
            <w:vAlign w:val="center"/>
          </w:tcPr>
          <w:p w14:paraId="2DBE149A" w14:textId="77777777" w:rsidR="00A40BA9" w:rsidRDefault="00A40BA9" w:rsidP="00C47D75">
            <w:pPr>
              <w:spacing w:before="120"/>
              <w:jc w:val="center"/>
            </w:pPr>
          </w:p>
        </w:tc>
      </w:tr>
      <w:tr w:rsidR="00131990" w14:paraId="476753CD" w14:textId="77777777" w:rsidTr="00C47D75">
        <w:trPr>
          <w:trHeight w:val="225"/>
          <w:jc w:val="center"/>
        </w:trPr>
        <w:tc>
          <w:tcPr>
            <w:tcW w:w="810" w:type="dxa"/>
          </w:tcPr>
          <w:p w14:paraId="141B6C22" w14:textId="398F6640" w:rsidR="00131990" w:rsidRDefault="00131990" w:rsidP="00C47D75">
            <w:pPr>
              <w:spacing w:before="120"/>
              <w:jc w:val="center"/>
            </w:pPr>
            <w:r>
              <w:t>18</w:t>
            </w:r>
          </w:p>
        </w:tc>
        <w:tc>
          <w:tcPr>
            <w:tcW w:w="3480" w:type="dxa"/>
          </w:tcPr>
          <w:p w14:paraId="641A02C9" w14:textId="77777777" w:rsidR="00131990" w:rsidRDefault="00131990" w:rsidP="00131990">
            <w:r>
              <w:t>Dieta Enteral  para nutrição oral e enteral: em pó, Hiperprotéica, suplemento que contém nutrientes que contribuem para a recuperação/manutenção de peso e</w:t>
            </w:r>
          </w:p>
          <w:p w14:paraId="7B101AC8" w14:textId="51645E4F" w:rsidR="00131990" w:rsidRDefault="00131990" w:rsidP="00131990">
            <w:r>
              <w:t xml:space="preserve">massa muscular, acrescido de  L-leucina. Apresentação: Embalagem contendo 350g. </w:t>
            </w:r>
            <w:r w:rsidRPr="00131990">
              <w:rPr>
                <w:b/>
                <w:bCs/>
              </w:rPr>
              <w:t>(COTA RESERVADA ITEM 17)</w:t>
            </w:r>
          </w:p>
        </w:tc>
        <w:tc>
          <w:tcPr>
            <w:tcW w:w="945" w:type="dxa"/>
          </w:tcPr>
          <w:p w14:paraId="33E060F8" w14:textId="414A00E3" w:rsidR="00131990" w:rsidRDefault="00131990" w:rsidP="00C47D75">
            <w:pPr>
              <w:spacing w:before="120"/>
              <w:jc w:val="center"/>
            </w:pPr>
            <w:r>
              <w:t>Grama</w:t>
            </w:r>
          </w:p>
        </w:tc>
        <w:tc>
          <w:tcPr>
            <w:tcW w:w="1665" w:type="dxa"/>
            <w:vAlign w:val="center"/>
          </w:tcPr>
          <w:p w14:paraId="41F4DCBD" w14:textId="1748B7E1" w:rsidR="00131990" w:rsidRDefault="00131990" w:rsidP="00C47D75">
            <w:pPr>
              <w:spacing w:before="120"/>
              <w:jc w:val="center"/>
            </w:pPr>
            <w:r>
              <w:t>52.500</w:t>
            </w:r>
          </w:p>
        </w:tc>
        <w:tc>
          <w:tcPr>
            <w:tcW w:w="1290" w:type="dxa"/>
          </w:tcPr>
          <w:p w14:paraId="69C525E9" w14:textId="77777777" w:rsidR="00131990" w:rsidRDefault="00131990" w:rsidP="00C47D75">
            <w:pPr>
              <w:spacing w:before="120"/>
              <w:jc w:val="center"/>
            </w:pPr>
          </w:p>
        </w:tc>
        <w:tc>
          <w:tcPr>
            <w:tcW w:w="1605" w:type="dxa"/>
            <w:vAlign w:val="center"/>
          </w:tcPr>
          <w:p w14:paraId="4B4C4106" w14:textId="77777777" w:rsidR="00131990" w:rsidRDefault="00131990" w:rsidP="00C47D75">
            <w:pPr>
              <w:spacing w:before="120"/>
              <w:jc w:val="center"/>
            </w:pPr>
          </w:p>
        </w:tc>
      </w:tr>
      <w:tr w:rsidR="00A40BA9" w14:paraId="3BDC977D" w14:textId="77777777" w:rsidTr="00C47D75">
        <w:trPr>
          <w:trHeight w:val="225"/>
          <w:jc w:val="center"/>
        </w:trPr>
        <w:tc>
          <w:tcPr>
            <w:tcW w:w="810" w:type="dxa"/>
            <w:tcBorders>
              <w:bottom w:val="single" w:sz="4" w:space="0" w:color="000000"/>
            </w:tcBorders>
          </w:tcPr>
          <w:p w14:paraId="750938FA" w14:textId="57972C34" w:rsidR="00A40BA9" w:rsidRDefault="00A40BA9" w:rsidP="00C47D75">
            <w:pPr>
              <w:spacing w:before="120"/>
              <w:jc w:val="center"/>
            </w:pPr>
            <w:r>
              <w:t>1</w:t>
            </w:r>
            <w:r w:rsidR="00131990">
              <w:t>9</w:t>
            </w:r>
          </w:p>
        </w:tc>
        <w:tc>
          <w:tcPr>
            <w:tcW w:w="3480" w:type="dxa"/>
            <w:tcBorders>
              <w:bottom w:val="single" w:sz="4" w:space="0" w:color="000000"/>
            </w:tcBorders>
          </w:tcPr>
          <w:p w14:paraId="7DDBC1D5" w14:textId="77777777" w:rsidR="00A40BA9" w:rsidRDefault="00A40BA9" w:rsidP="00C47D75">
            <w:r>
              <w:t>Suplemento alimentar para nutrição oral e enteral, normocalórico e hiperproteico enriquecido com arginina, nucleotídeos e ácidos graxo ômega-3, não contém glúten. Apresentação: embalagem contendo 200 ml.</w:t>
            </w:r>
          </w:p>
        </w:tc>
        <w:tc>
          <w:tcPr>
            <w:tcW w:w="945" w:type="dxa"/>
            <w:tcBorders>
              <w:bottom w:val="single" w:sz="4" w:space="0" w:color="000000"/>
            </w:tcBorders>
          </w:tcPr>
          <w:p w14:paraId="72A801AF" w14:textId="77777777" w:rsidR="00A40BA9" w:rsidRDefault="00A40BA9" w:rsidP="00C47D75">
            <w:pPr>
              <w:spacing w:before="120"/>
              <w:jc w:val="center"/>
            </w:pPr>
            <w:r>
              <w:t>ML</w:t>
            </w:r>
          </w:p>
        </w:tc>
        <w:tc>
          <w:tcPr>
            <w:tcW w:w="1665" w:type="dxa"/>
            <w:tcBorders>
              <w:bottom w:val="single" w:sz="4" w:space="0" w:color="000000"/>
            </w:tcBorders>
            <w:vAlign w:val="center"/>
          </w:tcPr>
          <w:p w14:paraId="325599C6" w14:textId="77777777" w:rsidR="00A40BA9" w:rsidRDefault="00A40BA9" w:rsidP="00C47D75">
            <w:pPr>
              <w:spacing w:before="120"/>
              <w:jc w:val="center"/>
            </w:pPr>
            <w:r>
              <w:t>200.000</w:t>
            </w:r>
          </w:p>
        </w:tc>
        <w:tc>
          <w:tcPr>
            <w:tcW w:w="1290" w:type="dxa"/>
            <w:tcBorders>
              <w:bottom w:val="single" w:sz="4" w:space="0" w:color="000000"/>
            </w:tcBorders>
          </w:tcPr>
          <w:p w14:paraId="18F91CDF" w14:textId="77777777" w:rsidR="00A40BA9" w:rsidRDefault="00A40BA9" w:rsidP="00C47D75">
            <w:pPr>
              <w:spacing w:before="120"/>
              <w:jc w:val="center"/>
            </w:pPr>
          </w:p>
        </w:tc>
        <w:tc>
          <w:tcPr>
            <w:tcW w:w="1605" w:type="dxa"/>
            <w:tcBorders>
              <w:bottom w:val="single" w:sz="4" w:space="0" w:color="000000"/>
            </w:tcBorders>
            <w:vAlign w:val="center"/>
          </w:tcPr>
          <w:p w14:paraId="27D5459E" w14:textId="77777777" w:rsidR="00A40BA9" w:rsidRDefault="00A40BA9" w:rsidP="00C47D75">
            <w:pPr>
              <w:spacing w:before="120"/>
              <w:jc w:val="center"/>
            </w:pPr>
          </w:p>
        </w:tc>
      </w:tr>
      <w:tr w:rsidR="00A40BA9" w14:paraId="4AE6BC41" w14:textId="77777777" w:rsidTr="00C47D75">
        <w:trPr>
          <w:trHeight w:val="225"/>
          <w:jc w:val="center"/>
        </w:trPr>
        <w:tc>
          <w:tcPr>
            <w:tcW w:w="810" w:type="dxa"/>
            <w:tcBorders>
              <w:bottom w:val="single" w:sz="4" w:space="0" w:color="000000"/>
            </w:tcBorders>
          </w:tcPr>
          <w:p w14:paraId="18AC6F21" w14:textId="3A16B646" w:rsidR="00A40BA9" w:rsidRDefault="00131990" w:rsidP="00C47D75">
            <w:pPr>
              <w:spacing w:before="120"/>
              <w:jc w:val="center"/>
            </w:pPr>
            <w:r>
              <w:t>20</w:t>
            </w:r>
          </w:p>
        </w:tc>
        <w:tc>
          <w:tcPr>
            <w:tcW w:w="3480" w:type="dxa"/>
            <w:tcBorders>
              <w:bottom w:val="single" w:sz="4" w:space="0" w:color="000000"/>
            </w:tcBorders>
          </w:tcPr>
          <w:p w14:paraId="2A2FFADD" w14:textId="77777777" w:rsidR="00A40BA9" w:rsidRDefault="00A40BA9" w:rsidP="00C47D75">
            <w:r>
              <w:t xml:space="preserve">Fórmula líquida para paciente renal, em diálise, hipercalórico (densidade calórica 2,0 kcal/ml), para uso em via oral ou enteral, isento de lactose e glúten, sistema aberto. Apresentação: </w:t>
            </w:r>
            <w:r>
              <w:lastRenderedPageBreak/>
              <w:t>embalagem contendo 200 ml.</w:t>
            </w:r>
          </w:p>
        </w:tc>
        <w:tc>
          <w:tcPr>
            <w:tcW w:w="945" w:type="dxa"/>
            <w:tcBorders>
              <w:bottom w:val="single" w:sz="4" w:space="0" w:color="000000"/>
            </w:tcBorders>
          </w:tcPr>
          <w:p w14:paraId="0DB7BAC4" w14:textId="77777777" w:rsidR="00A40BA9" w:rsidRDefault="00A40BA9" w:rsidP="00C47D75">
            <w:pPr>
              <w:spacing w:before="120"/>
              <w:jc w:val="center"/>
            </w:pPr>
            <w:r>
              <w:lastRenderedPageBreak/>
              <w:t>ML</w:t>
            </w:r>
          </w:p>
        </w:tc>
        <w:tc>
          <w:tcPr>
            <w:tcW w:w="1665" w:type="dxa"/>
            <w:tcBorders>
              <w:bottom w:val="single" w:sz="4" w:space="0" w:color="000000"/>
            </w:tcBorders>
            <w:vAlign w:val="center"/>
          </w:tcPr>
          <w:p w14:paraId="5C84B9CF" w14:textId="77777777" w:rsidR="00A40BA9" w:rsidRDefault="00A40BA9" w:rsidP="00C47D75">
            <w:pPr>
              <w:spacing w:before="120"/>
              <w:jc w:val="center"/>
            </w:pPr>
            <w:r>
              <w:t>96.000</w:t>
            </w:r>
          </w:p>
        </w:tc>
        <w:tc>
          <w:tcPr>
            <w:tcW w:w="1290" w:type="dxa"/>
            <w:tcBorders>
              <w:bottom w:val="single" w:sz="4" w:space="0" w:color="000000"/>
            </w:tcBorders>
          </w:tcPr>
          <w:p w14:paraId="6AD91469" w14:textId="77777777" w:rsidR="00A40BA9" w:rsidRDefault="00A40BA9" w:rsidP="00C47D75">
            <w:pPr>
              <w:spacing w:before="120"/>
              <w:jc w:val="center"/>
            </w:pPr>
          </w:p>
        </w:tc>
        <w:tc>
          <w:tcPr>
            <w:tcW w:w="1605" w:type="dxa"/>
            <w:tcBorders>
              <w:bottom w:val="single" w:sz="4" w:space="0" w:color="000000"/>
            </w:tcBorders>
            <w:vAlign w:val="center"/>
          </w:tcPr>
          <w:p w14:paraId="24F0F4A9" w14:textId="77777777" w:rsidR="00A40BA9" w:rsidRDefault="00A40BA9" w:rsidP="00C47D75">
            <w:pPr>
              <w:spacing w:before="120"/>
              <w:jc w:val="center"/>
            </w:pPr>
          </w:p>
        </w:tc>
      </w:tr>
      <w:tr w:rsidR="00A40BA9" w14:paraId="5A4BB8EF" w14:textId="77777777" w:rsidTr="00C47D75">
        <w:trPr>
          <w:trHeight w:val="225"/>
          <w:jc w:val="center"/>
        </w:trPr>
        <w:tc>
          <w:tcPr>
            <w:tcW w:w="810" w:type="dxa"/>
            <w:tcBorders>
              <w:bottom w:val="single" w:sz="4" w:space="0" w:color="000000"/>
            </w:tcBorders>
          </w:tcPr>
          <w:p w14:paraId="10D0E0AF" w14:textId="10CBEAFA" w:rsidR="00A40BA9" w:rsidRDefault="00A40BA9" w:rsidP="00C47D75">
            <w:pPr>
              <w:spacing w:before="120"/>
              <w:jc w:val="center"/>
            </w:pPr>
            <w:r>
              <w:t>2</w:t>
            </w:r>
            <w:r w:rsidR="00131990">
              <w:t>1</w:t>
            </w:r>
          </w:p>
        </w:tc>
        <w:tc>
          <w:tcPr>
            <w:tcW w:w="3480" w:type="dxa"/>
            <w:tcBorders>
              <w:bottom w:val="single" w:sz="4" w:space="0" w:color="000000"/>
            </w:tcBorders>
          </w:tcPr>
          <w:p w14:paraId="38484F99" w14:textId="77777777" w:rsidR="00A40BA9" w:rsidRDefault="00A40BA9" w:rsidP="00C47D75">
            <w:r>
              <w:t>Suplemento alimentar líquido para o paciente renal crônico em tratamento conservador, hipercalórico (minimo de 1,5 kcal/ml), isento de sacarose, lactose e glúten. Sistema aberto. Apresentação: embalagem contendo 200 ml.</w:t>
            </w:r>
          </w:p>
        </w:tc>
        <w:tc>
          <w:tcPr>
            <w:tcW w:w="945" w:type="dxa"/>
            <w:tcBorders>
              <w:bottom w:val="single" w:sz="4" w:space="0" w:color="000000"/>
            </w:tcBorders>
          </w:tcPr>
          <w:p w14:paraId="492278FF" w14:textId="77777777" w:rsidR="00A40BA9" w:rsidRDefault="00A40BA9" w:rsidP="00C47D75">
            <w:pPr>
              <w:spacing w:before="120"/>
              <w:jc w:val="center"/>
            </w:pPr>
            <w:r>
              <w:t>ML</w:t>
            </w:r>
          </w:p>
        </w:tc>
        <w:tc>
          <w:tcPr>
            <w:tcW w:w="1665" w:type="dxa"/>
            <w:tcBorders>
              <w:bottom w:val="single" w:sz="4" w:space="0" w:color="000000"/>
            </w:tcBorders>
            <w:vAlign w:val="center"/>
          </w:tcPr>
          <w:p w14:paraId="4A88B55D" w14:textId="77777777" w:rsidR="00A40BA9" w:rsidRDefault="00A40BA9" w:rsidP="00C47D75">
            <w:pPr>
              <w:spacing w:before="120"/>
              <w:jc w:val="center"/>
            </w:pPr>
            <w:r>
              <w:t>96.000</w:t>
            </w:r>
          </w:p>
        </w:tc>
        <w:tc>
          <w:tcPr>
            <w:tcW w:w="1290" w:type="dxa"/>
            <w:tcBorders>
              <w:bottom w:val="single" w:sz="4" w:space="0" w:color="000000"/>
            </w:tcBorders>
          </w:tcPr>
          <w:p w14:paraId="79A28BBF" w14:textId="77777777" w:rsidR="00A40BA9" w:rsidRDefault="00A40BA9" w:rsidP="00C47D75">
            <w:pPr>
              <w:spacing w:before="120"/>
              <w:jc w:val="center"/>
            </w:pPr>
          </w:p>
        </w:tc>
        <w:tc>
          <w:tcPr>
            <w:tcW w:w="1605" w:type="dxa"/>
            <w:tcBorders>
              <w:bottom w:val="single" w:sz="4" w:space="0" w:color="000000"/>
            </w:tcBorders>
            <w:vAlign w:val="center"/>
          </w:tcPr>
          <w:p w14:paraId="6BD80BDB" w14:textId="77777777" w:rsidR="00A40BA9" w:rsidRDefault="00A40BA9" w:rsidP="00C47D75">
            <w:pPr>
              <w:spacing w:before="120"/>
              <w:jc w:val="center"/>
            </w:pPr>
          </w:p>
        </w:tc>
      </w:tr>
      <w:tr w:rsidR="00A40BA9" w14:paraId="01B06D03" w14:textId="77777777" w:rsidTr="00C47D75">
        <w:trPr>
          <w:trHeight w:val="225"/>
          <w:jc w:val="center"/>
        </w:trPr>
        <w:tc>
          <w:tcPr>
            <w:tcW w:w="810" w:type="dxa"/>
            <w:tcBorders>
              <w:bottom w:val="single" w:sz="4" w:space="0" w:color="000000"/>
            </w:tcBorders>
          </w:tcPr>
          <w:p w14:paraId="260283B7" w14:textId="43D6E9D6" w:rsidR="00A40BA9" w:rsidRDefault="00A40BA9" w:rsidP="00C47D75">
            <w:pPr>
              <w:spacing w:before="120"/>
              <w:jc w:val="center"/>
            </w:pPr>
            <w:r>
              <w:t>2</w:t>
            </w:r>
            <w:r w:rsidR="00131990">
              <w:t>2</w:t>
            </w:r>
          </w:p>
        </w:tc>
        <w:tc>
          <w:tcPr>
            <w:tcW w:w="3480" w:type="dxa"/>
            <w:tcBorders>
              <w:bottom w:val="single" w:sz="4" w:space="0" w:color="000000"/>
            </w:tcBorders>
          </w:tcPr>
          <w:p w14:paraId="4983C39E" w14:textId="77777777" w:rsidR="00A40BA9" w:rsidRDefault="00A40BA9" w:rsidP="00C47D75">
            <w:r>
              <w:t>Complemento alimentar com alto teor proteico, Rico em ômega-3 (DHA e EPA), Cálcio, Ferro, Cobre, Zinco, Selênio, Vitaminas A, D, E, K e C. E com leucina. Sem sabor Isento de glúten e lactose. ​ Apresentação: Embalagem contendo 360g.</w:t>
            </w:r>
          </w:p>
        </w:tc>
        <w:tc>
          <w:tcPr>
            <w:tcW w:w="945" w:type="dxa"/>
            <w:tcBorders>
              <w:bottom w:val="single" w:sz="4" w:space="0" w:color="000000"/>
            </w:tcBorders>
          </w:tcPr>
          <w:p w14:paraId="5EF470D1" w14:textId="77777777" w:rsidR="00A40BA9" w:rsidRDefault="00A40BA9" w:rsidP="00C47D75">
            <w:pPr>
              <w:spacing w:before="120"/>
              <w:jc w:val="center"/>
            </w:pPr>
            <w:r>
              <w:t>Grama</w:t>
            </w:r>
          </w:p>
        </w:tc>
        <w:tc>
          <w:tcPr>
            <w:tcW w:w="1665" w:type="dxa"/>
            <w:tcBorders>
              <w:bottom w:val="single" w:sz="4" w:space="0" w:color="000000"/>
            </w:tcBorders>
            <w:vAlign w:val="center"/>
          </w:tcPr>
          <w:p w14:paraId="6298FBC2" w14:textId="77777777" w:rsidR="00A40BA9" w:rsidRDefault="00A40BA9" w:rsidP="00C47D75">
            <w:pPr>
              <w:spacing w:before="120"/>
              <w:jc w:val="center"/>
            </w:pPr>
            <w:r>
              <w:t>136.800</w:t>
            </w:r>
          </w:p>
        </w:tc>
        <w:tc>
          <w:tcPr>
            <w:tcW w:w="1290" w:type="dxa"/>
            <w:tcBorders>
              <w:bottom w:val="single" w:sz="4" w:space="0" w:color="000000"/>
            </w:tcBorders>
          </w:tcPr>
          <w:p w14:paraId="21FF28A8" w14:textId="77777777" w:rsidR="00A40BA9" w:rsidRDefault="00A40BA9" w:rsidP="00C47D75">
            <w:pPr>
              <w:spacing w:before="120"/>
              <w:jc w:val="center"/>
            </w:pPr>
          </w:p>
        </w:tc>
        <w:tc>
          <w:tcPr>
            <w:tcW w:w="1605" w:type="dxa"/>
            <w:tcBorders>
              <w:bottom w:val="single" w:sz="4" w:space="0" w:color="000000"/>
            </w:tcBorders>
            <w:vAlign w:val="center"/>
          </w:tcPr>
          <w:p w14:paraId="54C76D14" w14:textId="77777777" w:rsidR="00A40BA9" w:rsidRDefault="00A40BA9" w:rsidP="00C47D75">
            <w:pPr>
              <w:spacing w:before="120"/>
              <w:jc w:val="center"/>
            </w:pPr>
          </w:p>
        </w:tc>
      </w:tr>
      <w:tr w:rsidR="00A40BA9" w14:paraId="53D83621" w14:textId="77777777" w:rsidTr="00C47D75">
        <w:trPr>
          <w:trHeight w:val="225"/>
          <w:jc w:val="center"/>
        </w:trPr>
        <w:tc>
          <w:tcPr>
            <w:tcW w:w="810" w:type="dxa"/>
            <w:tcBorders>
              <w:bottom w:val="single" w:sz="4" w:space="0" w:color="000000"/>
            </w:tcBorders>
          </w:tcPr>
          <w:p w14:paraId="6852D046" w14:textId="6B65E6CC" w:rsidR="00A40BA9" w:rsidRDefault="00A40BA9" w:rsidP="00C47D75">
            <w:pPr>
              <w:spacing w:before="120"/>
              <w:jc w:val="center"/>
            </w:pPr>
            <w:r>
              <w:t>2</w:t>
            </w:r>
            <w:r w:rsidR="00131990">
              <w:t>3</w:t>
            </w:r>
          </w:p>
        </w:tc>
        <w:tc>
          <w:tcPr>
            <w:tcW w:w="3480" w:type="dxa"/>
            <w:tcBorders>
              <w:bottom w:val="single" w:sz="4" w:space="0" w:color="000000"/>
            </w:tcBorders>
          </w:tcPr>
          <w:p w14:paraId="4C0CF283" w14:textId="77777777" w:rsidR="00A40BA9" w:rsidRDefault="00A40BA9" w:rsidP="00C47D75">
            <w:r>
              <w:t xml:space="preserve">Complemento lácteo com 25 vitaminas e minerais em 3 sabores: chocolate, morango e baunilha. Apresentação: embalagem contendo 400g. </w:t>
            </w:r>
          </w:p>
        </w:tc>
        <w:tc>
          <w:tcPr>
            <w:tcW w:w="945" w:type="dxa"/>
            <w:tcBorders>
              <w:bottom w:val="single" w:sz="4" w:space="0" w:color="000000"/>
            </w:tcBorders>
          </w:tcPr>
          <w:p w14:paraId="27C05758" w14:textId="77777777" w:rsidR="00A40BA9" w:rsidRDefault="00A40BA9" w:rsidP="00C47D75">
            <w:pPr>
              <w:spacing w:before="120"/>
              <w:jc w:val="center"/>
            </w:pPr>
            <w:r>
              <w:t>Grama</w:t>
            </w:r>
          </w:p>
        </w:tc>
        <w:tc>
          <w:tcPr>
            <w:tcW w:w="1665" w:type="dxa"/>
            <w:tcBorders>
              <w:bottom w:val="single" w:sz="4" w:space="0" w:color="000000"/>
            </w:tcBorders>
            <w:vAlign w:val="center"/>
          </w:tcPr>
          <w:p w14:paraId="18E396F3" w14:textId="77777777" w:rsidR="00A40BA9" w:rsidRDefault="00A40BA9" w:rsidP="00C47D75">
            <w:pPr>
              <w:spacing w:before="120"/>
              <w:jc w:val="center"/>
            </w:pPr>
            <w:r>
              <w:t>72.000</w:t>
            </w:r>
          </w:p>
        </w:tc>
        <w:tc>
          <w:tcPr>
            <w:tcW w:w="1290" w:type="dxa"/>
            <w:tcBorders>
              <w:bottom w:val="single" w:sz="4" w:space="0" w:color="000000"/>
            </w:tcBorders>
          </w:tcPr>
          <w:p w14:paraId="6E22A2CB" w14:textId="77777777" w:rsidR="00A40BA9" w:rsidRDefault="00A40BA9" w:rsidP="00C47D75">
            <w:pPr>
              <w:spacing w:before="120"/>
              <w:jc w:val="center"/>
            </w:pPr>
          </w:p>
        </w:tc>
        <w:tc>
          <w:tcPr>
            <w:tcW w:w="1605" w:type="dxa"/>
            <w:tcBorders>
              <w:bottom w:val="single" w:sz="4" w:space="0" w:color="000000"/>
            </w:tcBorders>
            <w:vAlign w:val="center"/>
          </w:tcPr>
          <w:p w14:paraId="41CC40A1" w14:textId="77777777" w:rsidR="00A40BA9" w:rsidRDefault="00A40BA9" w:rsidP="00C47D75">
            <w:pPr>
              <w:spacing w:before="120"/>
              <w:jc w:val="center"/>
            </w:pPr>
          </w:p>
        </w:tc>
      </w:tr>
      <w:tr w:rsidR="00A40BA9" w14:paraId="2744CE59" w14:textId="77777777" w:rsidTr="00C47D75">
        <w:trPr>
          <w:trHeight w:val="225"/>
          <w:jc w:val="center"/>
        </w:trPr>
        <w:tc>
          <w:tcPr>
            <w:tcW w:w="810" w:type="dxa"/>
            <w:tcBorders>
              <w:bottom w:val="single" w:sz="4" w:space="0" w:color="000000"/>
            </w:tcBorders>
          </w:tcPr>
          <w:p w14:paraId="28A1816E" w14:textId="6FF5C30B" w:rsidR="00A40BA9" w:rsidRDefault="00A40BA9" w:rsidP="00C47D75">
            <w:pPr>
              <w:spacing w:before="120"/>
              <w:jc w:val="center"/>
            </w:pPr>
            <w:r>
              <w:t>2</w:t>
            </w:r>
            <w:r w:rsidR="00791A70">
              <w:t>4</w:t>
            </w:r>
          </w:p>
        </w:tc>
        <w:tc>
          <w:tcPr>
            <w:tcW w:w="3480" w:type="dxa"/>
            <w:tcBorders>
              <w:bottom w:val="single" w:sz="4" w:space="0" w:color="000000"/>
            </w:tcBorders>
          </w:tcPr>
          <w:p w14:paraId="56EF32F3" w14:textId="77777777" w:rsidR="00A40BA9" w:rsidRDefault="00A40BA9" w:rsidP="00C47D75">
            <w:r>
              <w:t>Módulo de albumina pura em pó. Apresentação: Embalagem em grama</w:t>
            </w:r>
          </w:p>
        </w:tc>
        <w:tc>
          <w:tcPr>
            <w:tcW w:w="945" w:type="dxa"/>
            <w:tcBorders>
              <w:bottom w:val="single" w:sz="4" w:space="0" w:color="000000"/>
            </w:tcBorders>
          </w:tcPr>
          <w:p w14:paraId="318273E3" w14:textId="77777777" w:rsidR="00A40BA9" w:rsidRDefault="00A40BA9" w:rsidP="00C47D75">
            <w:pPr>
              <w:spacing w:before="120"/>
              <w:jc w:val="center"/>
            </w:pPr>
            <w:r>
              <w:t>Grama</w:t>
            </w:r>
          </w:p>
        </w:tc>
        <w:tc>
          <w:tcPr>
            <w:tcW w:w="1665" w:type="dxa"/>
            <w:tcBorders>
              <w:bottom w:val="single" w:sz="4" w:space="0" w:color="000000"/>
            </w:tcBorders>
            <w:vAlign w:val="center"/>
          </w:tcPr>
          <w:p w14:paraId="74A49C9C" w14:textId="77777777" w:rsidR="00A40BA9" w:rsidRDefault="00A40BA9" w:rsidP="00C47D75">
            <w:pPr>
              <w:spacing w:before="120"/>
              <w:jc w:val="center"/>
            </w:pPr>
            <w:r>
              <w:t>100.000</w:t>
            </w:r>
          </w:p>
        </w:tc>
        <w:tc>
          <w:tcPr>
            <w:tcW w:w="1290" w:type="dxa"/>
            <w:tcBorders>
              <w:bottom w:val="single" w:sz="4" w:space="0" w:color="000000"/>
            </w:tcBorders>
          </w:tcPr>
          <w:p w14:paraId="6A190202" w14:textId="77777777" w:rsidR="00A40BA9" w:rsidRDefault="00A40BA9" w:rsidP="00C47D75">
            <w:pPr>
              <w:spacing w:before="120"/>
              <w:jc w:val="center"/>
            </w:pPr>
          </w:p>
        </w:tc>
        <w:tc>
          <w:tcPr>
            <w:tcW w:w="1605" w:type="dxa"/>
            <w:tcBorders>
              <w:bottom w:val="single" w:sz="4" w:space="0" w:color="000000"/>
            </w:tcBorders>
            <w:vAlign w:val="center"/>
          </w:tcPr>
          <w:p w14:paraId="5C6EF1F3" w14:textId="77777777" w:rsidR="00A40BA9" w:rsidRDefault="00A40BA9" w:rsidP="00C47D75">
            <w:pPr>
              <w:spacing w:before="120"/>
              <w:jc w:val="center"/>
            </w:pPr>
          </w:p>
        </w:tc>
      </w:tr>
      <w:tr w:rsidR="00A40BA9" w14:paraId="4261846F" w14:textId="77777777" w:rsidTr="00C47D75">
        <w:trPr>
          <w:trHeight w:val="225"/>
          <w:jc w:val="center"/>
        </w:trPr>
        <w:tc>
          <w:tcPr>
            <w:tcW w:w="810" w:type="dxa"/>
            <w:tcBorders>
              <w:bottom w:val="single" w:sz="4" w:space="0" w:color="000000"/>
            </w:tcBorders>
          </w:tcPr>
          <w:p w14:paraId="15ACE25C" w14:textId="711A894E" w:rsidR="00A40BA9" w:rsidRDefault="00A40BA9" w:rsidP="00C47D75">
            <w:pPr>
              <w:spacing w:before="120"/>
              <w:jc w:val="center"/>
            </w:pPr>
            <w:r>
              <w:t>2</w:t>
            </w:r>
            <w:r w:rsidR="00791A70">
              <w:t>5</w:t>
            </w:r>
          </w:p>
        </w:tc>
        <w:tc>
          <w:tcPr>
            <w:tcW w:w="3480" w:type="dxa"/>
            <w:tcBorders>
              <w:bottom w:val="single" w:sz="4" w:space="0" w:color="000000"/>
            </w:tcBorders>
          </w:tcPr>
          <w:p w14:paraId="2474957A" w14:textId="77777777" w:rsidR="00A40BA9" w:rsidRDefault="00A40BA9" w:rsidP="00C47D75">
            <w:r>
              <w:t>Módulo simbiótico (pré e probiótico), com presença de fos, lactobacillus casei (108 a 1010</w:t>
            </w:r>
          </w:p>
          <w:p w14:paraId="279729AF" w14:textId="77777777" w:rsidR="00A40BA9" w:rsidRDefault="00A40BA9" w:rsidP="00C47D75">
            <w:r>
              <w:t>Ufc), lactobacillus acidophillus (108 a 1010 ufc), lactobacillus rhamnosus (108 a 1010</w:t>
            </w:r>
          </w:p>
          <w:p w14:paraId="6D26F989" w14:textId="77777777" w:rsidR="00A40BA9" w:rsidRDefault="00A40BA9" w:rsidP="00C47D75">
            <w:r>
              <w:t>Ufc) e bifidobacterium bifidum (108 a 1010 ufc). Com indicação p/ adultos e crianças.</w:t>
            </w:r>
          </w:p>
          <w:p w14:paraId="0B3FEA3E" w14:textId="251FB3F2" w:rsidR="00A40BA9" w:rsidRDefault="00A40BA9" w:rsidP="00C47D75">
            <w:r>
              <w:t>Apresentação: Embalagem em grama</w:t>
            </w:r>
            <w:r w:rsidR="00131990">
              <w:t xml:space="preserve">. </w:t>
            </w:r>
            <w:r w:rsidR="00131990" w:rsidRPr="00131990">
              <w:rPr>
                <w:b/>
                <w:bCs/>
              </w:rPr>
              <w:t>(COTA PRINCIPAL ITEM 2</w:t>
            </w:r>
            <w:r w:rsidR="00791A70">
              <w:rPr>
                <w:b/>
                <w:bCs/>
              </w:rPr>
              <w:t>6</w:t>
            </w:r>
            <w:r w:rsidR="00131990" w:rsidRPr="00131990">
              <w:rPr>
                <w:b/>
                <w:bCs/>
              </w:rPr>
              <w:t>)</w:t>
            </w:r>
          </w:p>
        </w:tc>
        <w:tc>
          <w:tcPr>
            <w:tcW w:w="945" w:type="dxa"/>
            <w:tcBorders>
              <w:bottom w:val="single" w:sz="4" w:space="0" w:color="000000"/>
            </w:tcBorders>
          </w:tcPr>
          <w:p w14:paraId="2E0A0E89" w14:textId="77777777" w:rsidR="00A40BA9" w:rsidRDefault="00A40BA9" w:rsidP="00C47D75">
            <w:pPr>
              <w:spacing w:before="120"/>
              <w:jc w:val="center"/>
            </w:pPr>
            <w:r>
              <w:t>Grama</w:t>
            </w:r>
          </w:p>
        </w:tc>
        <w:tc>
          <w:tcPr>
            <w:tcW w:w="1665" w:type="dxa"/>
            <w:tcBorders>
              <w:bottom w:val="single" w:sz="4" w:space="0" w:color="000000"/>
            </w:tcBorders>
            <w:vAlign w:val="center"/>
          </w:tcPr>
          <w:p w14:paraId="52DC7895" w14:textId="4C16FBAF" w:rsidR="00A40BA9" w:rsidRDefault="00131990" w:rsidP="00C47D75">
            <w:pPr>
              <w:spacing w:before="120"/>
              <w:jc w:val="center"/>
            </w:pPr>
            <w:r>
              <w:t>75.000</w:t>
            </w:r>
          </w:p>
        </w:tc>
        <w:tc>
          <w:tcPr>
            <w:tcW w:w="1290" w:type="dxa"/>
            <w:tcBorders>
              <w:bottom w:val="single" w:sz="4" w:space="0" w:color="000000"/>
            </w:tcBorders>
          </w:tcPr>
          <w:p w14:paraId="6F0ACBA9" w14:textId="77777777" w:rsidR="00A40BA9" w:rsidRDefault="00A40BA9" w:rsidP="00C47D75">
            <w:pPr>
              <w:spacing w:before="120"/>
              <w:jc w:val="center"/>
            </w:pPr>
          </w:p>
        </w:tc>
        <w:tc>
          <w:tcPr>
            <w:tcW w:w="1605" w:type="dxa"/>
            <w:tcBorders>
              <w:bottom w:val="single" w:sz="4" w:space="0" w:color="000000"/>
            </w:tcBorders>
            <w:vAlign w:val="center"/>
          </w:tcPr>
          <w:p w14:paraId="0C3402F1" w14:textId="77777777" w:rsidR="00A40BA9" w:rsidRDefault="00A40BA9" w:rsidP="00C47D75">
            <w:pPr>
              <w:spacing w:before="120"/>
              <w:jc w:val="center"/>
            </w:pPr>
          </w:p>
        </w:tc>
      </w:tr>
      <w:tr w:rsidR="00131990" w14:paraId="2388252F" w14:textId="77777777" w:rsidTr="00C47D75">
        <w:trPr>
          <w:trHeight w:val="225"/>
          <w:jc w:val="center"/>
        </w:trPr>
        <w:tc>
          <w:tcPr>
            <w:tcW w:w="810" w:type="dxa"/>
            <w:tcBorders>
              <w:bottom w:val="single" w:sz="4" w:space="0" w:color="000000"/>
            </w:tcBorders>
          </w:tcPr>
          <w:p w14:paraId="2DA98D54" w14:textId="370939EA" w:rsidR="00131990" w:rsidRDefault="00131990" w:rsidP="00C47D75">
            <w:pPr>
              <w:spacing w:before="120"/>
              <w:jc w:val="center"/>
            </w:pPr>
            <w:r>
              <w:t>2</w:t>
            </w:r>
            <w:r w:rsidR="00791A70">
              <w:t>6</w:t>
            </w:r>
          </w:p>
        </w:tc>
        <w:tc>
          <w:tcPr>
            <w:tcW w:w="3480" w:type="dxa"/>
            <w:tcBorders>
              <w:bottom w:val="single" w:sz="4" w:space="0" w:color="000000"/>
            </w:tcBorders>
          </w:tcPr>
          <w:p w14:paraId="7AAC3972" w14:textId="77777777" w:rsidR="00131990" w:rsidRDefault="00131990" w:rsidP="00131990">
            <w:r>
              <w:t>Módulo simbiótico (pré e probiótico), com presença de fos, lactobacillus casei (108 a 1010</w:t>
            </w:r>
          </w:p>
          <w:p w14:paraId="3C24BD0E" w14:textId="77777777" w:rsidR="00131990" w:rsidRDefault="00131990" w:rsidP="00131990">
            <w:r>
              <w:t>Ufc), lactobacillus acidophillus (108 a 1010 ufc), lactobacillus rhamnosus (108 a 1010</w:t>
            </w:r>
          </w:p>
          <w:p w14:paraId="687598A0" w14:textId="77777777" w:rsidR="00131990" w:rsidRDefault="00131990" w:rsidP="00131990">
            <w:r>
              <w:t>Ufc) e bifidobacterium bifidum (108 a 1010 ufc). Com indicação p/ adultos e crianças.</w:t>
            </w:r>
          </w:p>
          <w:p w14:paraId="5C9FA083" w14:textId="5CBC3B6D" w:rsidR="00131990" w:rsidRDefault="00131990" w:rsidP="00131990">
            <w:r>
              <w:t xml:space="preserve">Apresentação: Embalagem em grama. </w:t>
            </w:r>
            <w:r w:rsidRPr="00131990">
              <w:rPr>
                <w:b/>
                <w:bCs/>
              </w:rPr>
              <w:t>(COTA RESERVADA ITEM 2</w:t>
            </w:r>
            <w:r w:rsidR="00791A70">
              <w:rPr>
                <w:b/>
                <w:bCs/>
              </w:rPr>
              <w:t>5</w:t>
            </w:r>
            <w:r w:rsidRPr="00131990">
              <w:rPr>
                <w:b/>
                <w:bCs/>
              </w:rPr>
              <w:t>)</w:t>
            </w:r>
          </w:p>
        </w:tc>
        <w:tc>
          <w:tcPr>
            <w:tcW w:w="945" w:type="dxa"/>
            <w:tcBorders>
              <w:bottom w:val="single" w:sz="4" w:space="0" w:color="000000"/>
            </w:tcBorders>
          </w:tcPr>
          <w:p w14:paraId="72DDA8FD" w14:textId="54644B2C" w:rsidR="00131990" w:rsidRDefault="00131990" w:rsidP="00C47D75">
            <w:pPr>
              <w:spacing w:before="120"/>
              <w:jc w:val="center"/>
            </w:pPr>
            <w:r>
              <w:t>Grama</w:t>
            </w:r>
          </w:p>
        </w:tc>
        <w:tc>
          <w:tcPr>
            <w:tcW w:w="1665" w:type="dxa"/>
            <w:tcBorders>
              <w:bottom w:val="single" w:sz="4" w:space="0" w:color="000000"/>
            </w:tcBorders>
            <w:vAlign w:val="center"/>
          </w:tcPr>
          <w:p w14:paraId="3CA8E53A" w14:textId="57255A3A" w:rsidR="00131990" w:rsidRDefault="00131990" w:rsidP="00C47D75">
            <w:pPr>
              <w:spacing w:before="120"/>
              <w:jc w:val="center"/>
            </w:pPr>
            <w:r>
              <w:t>25.000</w:t>
            </w:r>
          </w:p>
        </w:tc>
        <w:tc>
          <w:tcPr>
            <w:tcW w:w="1290" w:type="dxa"/>
            <w:tcBorders>
              <w:bottom w:val="single" w:sz="4" w:space="0" w:color="000000"/>
            </w:tcBorders>
          </w:tcPr>
          <w:p w14:paraId="366EAA87" w14:textId="77777777" w:rsidR="00131990" w:rsidRDefault="00131990" w:rsidP="00C47D75">
            <w:pPr>
              <w:spacing w:before="120"/>
              <w:jc w:val="center"/>
            </w:pPr>
          </w:p>
        </w:tc>
        <w:tc>
          <w:tcPr>
            <w:tcW w:w="1605" w:type="dxa"/>
            <w:tcBorders>
              <w:bottom w:val="single" w:sz="4" w:space="0" w:color="000000"/>
            </w:tcBorders>
            <w:vAlign w:val="center"/>
          </w:tcPr>
          <w:p w14:paraId="4E90C952" w14:textId="77777777" w:rsidR="00131990" w:rsidRDefault="00131990" w:rsidP="00C47D75">
            <w:pPr>
              <w:spacing w:before="120"/>
              <w:jc w:val="center"/>
            </w:pPr>
          </w:p>
        </w:tc>
      </w:tr>
      <w:tr w:rsidR="00A40BA9" w14:paraId="3AF44CBF" w14:textId="77777777" w:rsidTr="00C47D75">
        <w:trPr>
          <w:trHeight w:val="225"/>
          <w:jc w:val="center"/>
        </w:trPr>
        <w:tc>
          <w:tcPr>
            <w:tcW w:w="810" w:type="dxa"/>
            <w:tcBorders>
              <w:bottom w:val="single" w:sz="4" w:space="0" w:color="000000"/>
            </w:tcBorders>
          </w:tcPr>
          <w:p w14:paraId="32226899" w14:textId="195DDA15" w:rsidR="00A40BA9" w:rsidRDefault="00A40BA9" w:rsidP="00C47D75">
            <w:pPr>
              <w:spacing w:before="120"/>
              <w:jc w:val="center"/>
            </w:pPr>
            <w:r>
              <w:t>2</w:t>
            </w:r>
            <w:r w:rsidR="00791A70">
              <w:t>7</w:t>
            </w:r>
          </w:p>
        </w:tc>
        <w:tc>
          <w:tcPr>
            <w:tcW w:w="3480" w:type="dxa"/>
            <w:tcBorders>
              <w:bottom w:val="single" w:sz="4" w:space="0" w:color="000000"/>
            </w:tcBorders>
          </w:tcPr>
          <w:p w14:paraId="6D1379FD" w14:textId="77777777" w:rsidR="00A40BA9" w:rsidRDefault="00A40BA9" w:rsidP="00C47D75">
            <w:r>
              <w:t xml:space="preserve">Suplemento alimentar líquido especializado para oncologia, hipercalórico (1,5 kcal/ml) e hiperproteico com fibras. Contém sacarose, isento de lactose e </w:t>
            </w:r>
            <w:r>
              <w:lastRenderedPageBreak/>
              <w:t>glúten, com adição de epa. Apresentação: 200ml.</w:t>
            </w:r>
          </w:p>
        </w:tc>
        <w:tc>
          <w:tcPr>
            <w:tcW w:w="945" w:type="dxa"/>
            <w:tcBorders>
              <w:bottom w:val="single" w:sz="4" w:space="0" w:color="000000"/>
            </w:tcBorders>
          </w:tcPr>
          <w:p w14:paraId="1F3BD8E5" w14:textId="77777777" w:rsidR="00A40BA9" w:rsidRDefault="00A40BA9" w:rsidP="00C47D75">
            <w:pPr>
              <w:spacing w:before="120"/>
              <w:jc w:val="center"/>
            </w:pPr>
            <w:r>
              <w:lastRenderedPageBreak/>
              <w:t>ML</w:t>
            </w:r>
          </w:p>
        </w:tc>
        <w:tc>
          <w:tcPr>
            <w:tcW w:w="1665" w:type="dxa"/>
            <w:tcBorders>
              <w:bottom w:val="single" w:sz="4" w:space="0" w:color="000000"/>
            </w:tcBorders>
            <w:vAlign w:val="center"/>
          </w:tcPr>
          <w:p w14:paraId="55FC97F1" w14:textId="77777777" w:rsidR="00A40BA9" w:rsidRDefault="00A40BA9" w:rsidP="00C47D75">
            <w:pPr>
              <w:spacing w:before="120"/>
              <w:jc w:val="center"/>
            </w:pPr>
            <w:r>
              <w:t>100.000</w:t>
            </w:r>
          </w:p>
        </w:tc>
        <w:tc>
          <w:tcPr>
            <w:tcW w:w="1290" w:type="dxa"/>
            <w:tcBorders>
              <w:bottom w:val="single" w:sz="4" w:space="0" w:color="000000"/>
            </w:tcBorders>
          </w:tcPr>
          <w:p w14:paraId="565DCEB8" w14:textId="77777777" w:rsidR="00A40BA9" w:rsidRDefault="00A40BA9" w:rsidP="00C47D75">
            <w:pPr>
              <w:spacing w:before="120"/>
              <w:jc w:val="center"/>
            </w:pPr>
          </w:p>
        </w:tc>
        <w:tc>
          <w:tcPr>
            <w:tcW w:w="1605" w:type="dxa"/>
            <w:tcBorders>
              <w:bottom w:val="single" w:sz="4" w:space="0" w:color="000000"/>
            </w:tcBorders>
            <w:vAlign w:val="center"/>
          </w:tcPr>
          <w:p w14:paraId="67D03E56" w14:textId="77777777" w:rsidR="00A40BA9" w:rsidRDefault="00A40BA9" w:rsidP="00C47D75">
            <w:pPr>
              <w:spacing w:before="120"/>
              <w:jc w:val="center"/>
            </w:pPr>
          </w:p>
        </w:tc>
      </w:tr>
      <w:tr w:rsidR="00A40BA9" w14:paraId="4E5F9C69" w14:textId="77777777" w:rsidTr="00C47D75">
        <w:trPr>
          <w:trHeight w:val="225"/>
          <w:jc w:val="center"/>
        </w:trPr>
        <w:tc>
          <w:tcPr>
            <w:tcW w:w="810" w:type="dxa"/>
            <w:tcBorders>
              <w:bottom w:val="single" w:sz="4" w:space="0" w:color="000000"/>
            </w:tcBorders>
          </w:tcPr>
          <w:p w14:paraId="49311D9E" w14:textId="25C48FCF" w:rsidR="00A40BA9" w:rsidRDefault="00A40BA9" w:rsidP="00C47D75">
            <w:pPr>
              <w:spacing w:before="120"/>
              <w:jc w:val="center"/>
            </w:pPr>
            <w:r>
              <w:t>2</w:t>
            </w:r>
            <w:r w:rsidR="00791A70">
              <w:t>8</w:t>
            </w:r>
          </w:p>
        </w:tc>
        <w:tc>
          <w:tcPr>
            <w:tcW w:w="3480" w:type="dxa"/>
            <w:tcBorders>
              <w:bottom w:val="single" w:sz="4" w:space="0" w:color="000000"/>
            </w:tcBorders>
          </w:tcPr>
          <w:p w14:paraId="7C4A1541" w14:textId="77777777" w:rsidR="00A40BA9" w:rsidRDefault="00A40BA9" w:rsidP="00C47D75">
            <w:r>
              <w:t>Suplemento hipercalórico hiperproteico, hiperlipídico, fonte de 17 vitaminas e minerais, com baixo teor de lactose, sabor baunilha. Indicado para pacientes que necessitem de alto conteúdo calórico e proteico e/ou restrição de volume. Apresentação: 125ml.</w:t>
            </w:r>
          </w:p>
        </w:tc>
        <w:tc>
          <w:tcPr>
            <w:tcW w:w="945" w:type="dxa"/>
            <w:tcBorders>
              <w:bottom w:val="single" w:sz="4" w:space="0" w:color="000000"/>
            </w:tcBorders>
          </w:tcPr>
          <w:p w14:paraId="411E5D2B" w14:textId="77777777" w:rsidR="00A40BA9" w:rsidRDefault="00A40BA9" w:rsidP="00C47D75">
            <w:pPr>
              <w:spacing w:before="120"/>
              <w:jc w:val="center"/>
            </w:pPr>
            <w:r>
              <w:t>ML</w:t>
            </w:r>
          </w:p>
        </w:tc>
        <w:tc>
          <w:tcPr>
            <w:tcW w:w="1665" w:type="dxa"/>
            <w:tcBorders>
              <w:bottom w:val="single" w:sz="4" w:space="0" w:color="000000"/>
            </w:tcBorders>
            <w:vAlign w:val="center"/>
          </w:tcPr>
          <w:p w14:paraId="44E90C85" w14:textId="77777777" w:rsidR="00A40BA9" w:rsidRDefault="00A40BA9" w:rsidP="00C47D75">
            <w:pPr>
              <w:spacing w:before="120"/>
              <w:jc w:val="center"/>
            </w:pPr>
            <w:r>
              <w:t>96.000</w:t>
            </w:r>
          </w:p>
        </w:tc>
        <w:tc>
          <w:tcPr>
            <w:tcW w:w="1290" w:type="dxa"/>
            <w:tcBorders>
              <w:bottom w:val="single" w:sz="4" w:space="0" w:color="000000"/>
            </w:tcBorders>
          </w:tcPr>
          <w:p w14:paraId="3B921240" w14:textId="77777777" w:rsidR="00A40BA9" w:rsidRDefault="00A40BA9" w:rsidP="00C47D75">
            <w:pPr>
              <w:spacing w:before="120"/>
              <w:jc w:val="center"/>
            </w:pPr>
          </w:p>
        </w:tc>
        <w:tc>
          <w:tcPr>
            <w:tcW w:w="1605" w:type="dxa"/>
            <w:tcBorders>
              <w:bottom w:val="single" w:sz="4" w:space="0" w:color="000000"/>
            </w:tcBorders>
            <w:vAlign w:val="center"/>
          </w:tcPr>
          <w:p w14:paraId="6DD2E31C" w14:textId="77777777" w:rsidR="00A40BA9" w:rsidRDefault="00A40BA9" w:rsidP="00C47D75">
            <w:pPr>
              <w:spacing w:before="120"/>
              <w:jc w:val="center"/>
            </w:pPr>
          </w:p>
        </w:tc>
      </w:tr>
      <w:tr w:rsidR="00A40BA9" w14:paraId="4BD0AEEA" w14:textId="77777777" w:rsidTr="00C47D75">
        <w:trPr>
          <w:trHeight w:val="225"/>
          <w:jc w:val="center"/>
        </w:trPr>
        <w:tc>
          <w:tcPr>
            <w:tcW w:w="810" w:type="dxa"/>
            <w:tcBorders>
              <w:right w:val="nil"/>
            </w:tcBorders>
          </w:tcPr>
          <w:p w14:paraId="45005012" w14:textId="77777777" w:rsidR="00A40BA9" w:rsidRDefault="00A40BA9" w:rsidP="00C47D75">
            <w:pPr>
              <w:spacing w:before="120"/>
              <w:jc w:val="center"/>
            </w:pPr>
          </w:p>
        </w:tc>
        <w:tc>
          <w:tcPr>
            <w:tcW w:w="3480" w:type="dxa"/>
            <w:tcBorders>
              <w:left w:val="nil"/>
              <w:right w:val="nil"/>
            </w:tcBorders>
          </w:tcPr>
          <w:p w14:paraId="380C99E8" w14:textId="77777777" w:rsidR="00A40BA9" w:rsidRDefault="00A40BA9" w:rsidP="00C47D75">
            <w:pPr>
              <w:rPr>
                <w:b/>
              </w:rPr>
            </w:pPr>
          </w:p>
          <w:p w14:paraId="56792B2D" w14:textId="77777777" w:rsidR="00A40BA9" w:rsidRDefault="00A40BA9" w:rsidP="00C47D75">
            <w:pPr>
              <w:jc w:val="center"/>
              <w:rPr>
                <w:b/>
              </w:rPr>
            </w:pPr>
            <w:r>
              <w:rPr>
                <w:b/>
              </w:rPr>
              <w:t>SUPLEMENTO E FÓRMULAS NUTRICIONAIS INFANTIS</w:t>
            </w:r>
          </w:p>
          <w:p w14:paraId="017A4BA5" w14:textId="77777777" w:rsidR="00A40BA9" w:rsidRDefault="00A40BA9" w:rsidP="00C47D75"/>
        </w:tc>
        <w:tc>
          <w:tcPr>
            <w:tcW w:w="945" w:type="dxa"/>
            <w:tcBorders>
              <w:left w:val="nil"/>
              <w:right w:val="nil"/>
            </w:tcBorders>
          </w:tcPr>
          <w:p w14:paraId="4BB4BACE" w14:textId="77777777" w:rsidR="00A40BA9" w:rsidRDefault="00A40BA9" w:rsidP="00C47D75">
            <w:pPr>
              <w:rPr>
                <w:b/>
              </w:rPr>
            </w:pPr>
          </w:p>
        </w:tc>
        <w:tc>
          <w:tcPr>
            <w:tcW w:w="1665" w:type="dxa"/>
            <w:tcBorders>
              <w:left w:val="nil"/>
              <w:right w:val="nil"/>
            </w:tcBorders>
          </w:tcPr>
          <w:p w14:paraId="6F6F3DB6" w14:textId="77777777" w:rsidR="00A40BA9" w:rsidRDefault="00A40BA9" w:rsidP="00C47D75">
            <w:pPr>
              <w:rPr>
                <w:b/>
              </w:rPr>
            </w:pPr>
          </w:p>
        </w:tc>
        <w:tc>
          <w:tcPr>
            <w:tcW w:w="1290" w:type="dxa"/>
            <w:tcBorders>
              <w:left w:val="nil"/>
              <w:right w:val="nil"/>
            </w:tcBorders>
          </w:tcPr>
          <w:p w14:paraId="199F625C" w14:textId="77777777" w:rsidR="00A40BA9" w:rsidRDefault="00A40BA9" w:rsidP="00C47D75">
            <w:pPr>
              <w:spacing w:before="120"/>
              <w:jc w:val="center"/>
            </w:pPr>
          </w:p>
        </w:tc>
        <w:tc>
          <w:tcPr>
            <w:tcW w:w="1605" w:type="dxa"/>
            <w:tcBorders>
              <w:left w:val="nil"/>
            </w:tcBorders>
            <w:vAlign w:val="center"/>
          </w:tcPr>
          <w:p w14:paraId="128D24FD" w14:textId="77777777" w:rsidR="00A40BA9" w:rsidRDefault="00A40BA9" w:rsidP="00C47D75">
            <w:pPr>
              <w:spacing w:before="120"/>
              <w:jc w:val="center"/>
            </w:pPr>
          </w:p>
        </w:tc>
      </w:tr>
      <w:tr w:rsidR="00A40BA9" w14:paraId="2F032B62" w14:textId="77777777" w:rsidTr="00C47D75">
        <w:trPr>
          <w:trHeight w:val="225"/>
          <w:jc w:val="center"/>
        </w:trPr>
        <w:tc>
          <w:tcPr>
            <w:tcW w:w="810" w:type="dxa"/>
          </w:tcPr>
          <w:p w14:paraId="1FD318E8" w14:textId="1E0DE63C" w:rsidR="00A40BA9" w:rsidRDefault="006D3D5E" w:rsidP="00C47D75">
            <w:pPr>
              <w:spacing w:before="120"/>
              <w:jc w:val="center"/>
            </w:pPr>
            <w:r>
              <w:t>29</w:t>
            </w:r>
          </w:p>
        </w:tc>
        <w:tc>
          <w:tcPr>
            <w:tcW w:w="3480" w:type="dxa"/>
          </w:tcPr>
          <w:p w14:paraId="006F4437" w14:textId="77777777" w:rsidR="00A40BA9" w:rsidRDefault="00A40BA9" w:rsidP="00C47D75">
            <w:r>
              <w:t xml:space="preserve">Farinha de trigo enriquecida com ferro e ácido fólico, açúcar, farinha de milho enriquecida com ferro e ácido fólico, farinha de arroz, sais minerais (carbonato de cálcio, fosfato de sódio dibásico, fumarato ferroso, sulfato de zinco), vitaminas (vitamina C, niacina, vitamina E, ácido pantotênico, vitamina A, vitamina B1, vitamina B6, ácido fólico, vitamina D), probiótico e aromatizante vanilina. Apresentação: embalagem contendo 400g ou 800g. </w:t>
            </w:r>
          </w:p>
        </w:tc>
        <w:tc>
          <w:tcPr>
            <w:tcW w:w="945" w:type="dxa"/>
          </w:tcPr>
          <w:p w14:paraId="4798B3D8" w14:textId="77777777" w:rsidR="00A40BA9" w:rsidRDefault="00A40BA9" w:rsidP="00C47D75">
            <w:pPr>
              <w:spacing w:before="120"/>
              <w:jc w:val="center"/>
            </w:pPr>
          </w:p>
          <w:p w14:paraId="48383259" w14:textId="77777777" w:rsidR="00A40BA9" w:rsidRDefault="00A40BA9" w:rsidP="00C47D75">
            <w:pPr>
              <w:spacing w:before="120"/>
              <w:jc w:val="center"/>
            </w:pPr>
            <w:r>
              <w:t>Grama</w:t>
            </w:r>
          </w:p>
        </w:tc>
        <w:tc>
          <w:tcPr>
            <w:tcW w:w="1665" w:type="dxa"/>
            <w:vAlign w:val="center"/>
          </w:tcPr>
          <w:p w14:paraId="2EF04D36" w14:textId="77777777" w:rsidR="00A40BA9" w:rsidRDefault="00A40BA9" w:rsidP="00C47D75">
            <w:pPr>
              <w:spacing w:before="120"/>
              <w:jc w:val="center"/>
            </w:pPr>
            <w:r>
              <w:t>144.000</w:t>
            </w:r>
          </w:p>
        </w:tc>
        <w:tc>
          <w:tcPr>
            <w:tcW w:w="1290" w:type="dxa"/>
          </w:tcPr>
          <w:p w14:paraId="53CED207" w14:textId="77777777" w:rsidR="00A40BA9" w:rsidRDefault="00A40BA9" w:rsidP="00C47D75">
            <w:pPr>
              <w:spacing w:before="120"/>
              <w:jc w:val="center"/>
            </w:pPr>
          </w:p>
        </w:tc>
        <w:tc>
          <w:tcPr>
            <w:tcW w:w="1605" w:type="dxa"/>
            <w:vAlign w:val="center"/>
          </w:tcPr>
          <w:p w14:paraId="405C4656" w14:textId="77777777" w:rsidR="00A40BA9" w:rsidRDefault="00A40BA9" w:rsidP="00C47D75">
            <w:pPr>
              <w:spacing w:before="120"/>
              <w:jc w:val="center"/>
            </w:pPr>
          </w:p>
        </w:tc>
      </w:tr>
      <w:tr w:rsidR="00A40BA9" w14:paraId="433CE4E5" w14:textId="77777777" w:rsidTr="00C47D75">
        <w:trPr>
          <w:trHeight w:val="225"/>
          <w:jc w:val="center"/>
        </w:trPr>
        <w:tc>
          <w:tcPr>
            <w:tcW w:w="810" w:type="dxa"/>
          </w:tcPr>
          <w:p w14:paraId="27A415C9" w14:textId="42ECE8D6" w:rsidR="00A40BA9" w:rsidRDefault="006D3D5E" w:rsidP="00C47D75">
            <w:pPr>
              <w:spacing w:before="120"/>
              <w:jc w:val="center"/>
            </w:pPr>
            <w:r>
              <w:t>30</w:t>
            </w:r>
          </w:p>
        </w:tc>
        <w:tc>
          <w:tcPr>
            <w:tcW w:w="3480" w:type="dxa"/>
          </w:tcPr>
          <w:p w14:paraId="5CE488EC" w14:textId="77777777" w:rsidR="00A40BA9" w:rsidRDefault="00A40BA9" w:rsidP="00C47D75">
            <w:r>
              <w:t>Farinha de arroz, açúcar, farinha de aveia, ameixa (2,7%), extrato de malte, sais minerais (carbonato de cálcio, fumarato ferroso, sulfato de zinco), vitaminas (vitamina C, niacina, vitamina E, ácido pantotênico, vitamina A, vitamina B1,vitamina B6, ácido fólico, vitamina D), probiótico (Bifidobacterium lactis), regulador de acidez fosfato de sódio dibásico e aromatizante vanilina. Apresentação: embalagem contendo 400g ou 800g.</w:t>
            </w:r>
          </w:p>
        </w:tc>
        <w:tc>
          <w:tcPr>
            <w:tcW w:w="945" w:type="dxa"/>
          </w:tcPr>
          <w:p w14:paraId="4665BBD2" w14:textId="77777777" w:rsidR="00A40BA9" w:rsidRDefault="00A40BA9" w:rsidP="00C47D75">
            <w:pPr>
              <w:spacing w:before="120"/>
              <w:jc w:val="center"/>
            </w:pPr>
            <w:r>
              <w:t>Grama</w:t>
            </w:r>
          </w:p>
        </w:tc>
        <w:tc>
          <w:tcPr>
            <w:tcW w:w="1665" w:type="dxa"/>
            <w:vAlign w:val="center"/>
          </w:tcPr>
          <w:p w14:paraId="47E34B51" w14:textId="77777777" w:rsidR="00A40BA9" w:rsidRDefault="00A40BA9" w:rsidP="00C47D75">
            <w:pPr>
              <w:spacing w:before="120"/>
              <w:jc w:val="center"/>
            </w:pPr>
            <w:r>
              <w:t>144.000</w:t>
            </w:r>
          </w:p>
        </w:tc>
        <w:tc>
          <w:tcPr>
            <w:tcW w:w="1290" w:type="dxa"/>
          </w:tcPr>
          <w:p w14:paraId="75CD4F12" w14:textId="77777777" w:rsidR="00A40BA9" w:rsidRDefault="00A40BA9" w:rsidP="00C47D75">
            <w:pPr>
              <w:spacing w:before="120"/>
              <w:jc w:val="center"/>
            </w:pPr>
          </w:p>
        </w:tc>
        <w:tc>
          <w:tcPr>
            <w:tcW w:w="1605" w:type="dxa"/>
            <w:vAlign w:val="center"/>
          </w:tcPr>
          <w:p w14:paraId="605F4DEA" w14:textId="77777777" w:rsidR="00A40BA9" w:rsidRDefault="00A40BA9" w:rsidP="00C47D75">
            <w:pPr>
              <w:spacing w:before="120"/>
              <w:jc w:val="center"/>
            </w:pPr>
          </w:p>
        </w:tc>
      </w:tr>
      <w:tr w:rsidR="00A40BA9" w14:paraId="1E3A9C5E" w14:textId="77777777" w:rsidTr="00C47D75">
        <w:trPr>
          <w:trHeight w:val="225"/>
          <w:jc w:val="center"/>
        </w:trPr>
        <w:tc>
          <w:tcPr>
            <w:tcW w:w="810" w:type="dxa"/>
          </w:tcPr>
          <w:p w14:paraId="12260BB2" w14:textId="5A6FF0CF" w:rsidR="00A40BA9" w:rsidRDefault="006D3D5E" w:rsidP="00C47D75">
            <w:pPr>
              <w:spacing w:before="120"/>
              <w:jc w:val="center"/>
            </w:pPr>
            <w:r>
              <w:t>31</w:t>
            </w:r>
          </w:p>
        </w:tc>
        <w:tc>
          <w:tcPr>
            <w:tcW w:w="3480" w:type="dxa"/>
          </w:tcPr>
          <w:p w14:paraId="589B71B9" w14:textId="77777777" w:rsidR="00A40BA9" w:rsidRDefault="00A40BA9" w:rsidP="00C47D75">
            <w:r>
              <w:t>Fórmula infantil de partida para lactentes 1 (de 0 a 6 meses), com fonte protéica de caseína, enriquecida com prebióticos, ara, dha, nucleotídeos, fontes de vitaminas e minerais, não contém glúten, contém lactose. Apresentação: 400g ou 800g.</w:t>
            </w:r>
          </w:p>
          <w:p w14:paraId="5E6699AD" w14:textId="77777777" w:rsidR="00A40BA9" w:rsidRDefault="00A40BA9" w:rsidP="00C47D75"/>
        </w:tc>
        <w:tc>
          <w:tcPr>
            <w:tcW w:w="945" w:type="dxa"/>
          </w:tcPr>
          <w:p w14:paraId="21226907" w14:textId="77777777" w:rsidR="00A40BA9" w:rsidRDefault="00A40BA9" w:rsidP="00C47D75">
            <w:pPr>
              <w:spacing w:before="120"/>
              <w:jc w:val="center"/>
            </w:pPr>
            <w:r>
              <w:t>Grama</w:t>
            </w:r>
          </w:p>
          <w:p w14:paraId="4023E997" w14:textId="77777777" w:rsidR="00A40BA9" w:rsidRDefault="00A40BA9" w:rsidP="00C47D75">
            <w:pPr>
              <w:spacing w:before="120"/>
              <w:jc w:val="center"/>
            </w:pPr>
          </w:p>
        </w:tc>
        <w:tc>
          <w:tcPr>
            <w:tcW w:w="1665" w:type="dxa"/>
            <w:vAlign w:val="center"/>
          </w:tcPr>
          <w:p w14:paraId="3CC51A9A" w14:textId="77777777" w:rsidR="00A40BA9" w:rsidRDefault="00A40BA9" w:rsidP="00C47D75">
            <w:pPr>
              <w:spacing w:before="120"/>
              <w:jc w:val="center"/>
            </w:pPr>
            <w:r>
              <w:t>240.000</w:t>
            </w:r>
          </w:p>
        </w:tc>
        <w:tc>
          <w:tcPr>
            <w:tcW w:w="1290" w:type="dxa"/>
          </w:tcPr>
          <w:p w14:paraId="709A4A21" w14:textId="77777777" w:rsidR="00A40BA9" w:rsidRDefault="00A40BA9" w:rsidP="00C47D75">
            <w:pPr>
              <w:spacing w:before="120"/>
              <w:jc w:val="center"/>
            </w:pPr>
          </w:p>
        </w:tc>
        <w:tc>
          <w:tcPr>
            <w:tcW w:w="1605" w:type="dxa"/>
            <w:vAlign w:val="center"/>
          </w:tcPr>
          <w:p w14:paraId="6A1AB910" w14:textId="77777777" w:rsidR="00A40BA9" w:rsidRDefault="00A40BA9" w:rsidP="00C47D75">
            <w:pPr>
              <w:spacing w:before="120"/>
              <w:jc w:val="center"/>
            </w:pPr>
          </w:p>
        </w:tc>
      </w:tr>
      <w:tr w:rsidR="00A40BA9" w14:paraId="7A9DCA4C" w14:textId="77777777" w:rsidTr="00C47D75">
        <w:trPr>
          <w:trHeight w:val="225"/>
          <w:jc w:val="center"/>
        </w:trPr>
        <w:tc>
          <w:tcPr>
            <w:tcW w:w="810" w:type="dxa"/>
          </w:tcPr>
          <w:p w14:paraId="498D77CC" w14:textId="2EF19F73" w:rsidR="00A40BA9" w:rsidRDefault="006D3D5E" w:rsidP="00C47D75">
            <w:pPr>
              <w:spacing w:before="120"/>
              <w:jc w:val="center"/>
            </w:pPr>
            <w:r>
              <w:lastRenderedPageBreak/>
              <w:t>32</w:t>
            </w:r>
          </w:p>
        </w:tc>
        <w:tc>
          <w:tcPr>
            <w:tcW w:w="3480" w:type="dxa"/>
          </w:tcPr>
          <w:p w14:paraId="5339A90C" w14:textId="77777777" w:rsidR="00A40BA9" w:rsidRDefault="00A40BA9" w:rsidP="00C47D75">
            <w:r>
              <w:t>Fórmula infantil de seguimento para lactentes 2 (de 6 a 12 meses), com fonte protéica de caseína, enriquecida com prebióticos, ara, dha, nucleotídeos, fontes de vitaminas e minerais, não contém glúten, contém lactose. Apresentação: 400g ou 800g.</w:t>
            </w:r>
          </w:p>
          <w:p w14:paraId="66170653" w14:textId="77777777" w:rsidR="00A40BA9" w:rsidRDefault="00A40BA9" w:rsidP="00C47D75"/>
        </w:tc>
        <w:tc>
          <w:tcPr>
            <w:tcW w:w="945" w:type="dxa"/>
          </w:tcPr>
          <w:p w14:paraId="1C5A9D9C" w14:textId="77777777" w:rsidR="00A40BA9" w:rsidRDefault="00A40BA9" w:rsidP="00C47D75">
            <w:pPr>
              <w:spacing w:before="120"/>
              <w:jc w:val="center"/>
            </w:pPr>
            <w:r>
              <w:t>Grama</w:t>
            </w:r>
          </w:p>
        </w:tc>
        <w:tc>
          <w:tcPr>
            <w:tcW w:w="1665" w:type="dxa"/>
            <w:vAlign w:val="center"/>
          </w:tcPr>
          <w:p w14:paraId="5B5D1C06" w14:textId="77777777" w:rsidR="00A40BA9" w:rsidRDefault="00A40BA9" w:rsidP="00C47D75">
            <w:pPr>
              <w:spacing w:before="120"/>
              <w:jc w:val="center"/>
            </w:pPr>
            <w:r>
              <w:t>240.000</w:t>
            </w:r>
          </w:p>
        </w:tc>
        <w:tc>
          <w:tcPr>
            <w:tcW w:w="1290" w:type="dxa"/>
          </w:tcPr>
          <w:p w14:paraId="1E08EE6B" w14:textId="77777777" w:rsidR="00A40BA9" w:rsidRDefault="00A40BA9" w:rsidP="00C47D75">
            <w:pPr>
              <w:spacing w:before="120"/>
              <w:jc w:val="center"/>
            </w:pPr>
          </w:p>
        </w:tc>
        <w:tc>
          <w:tcPr>
            <w:tcW w:w="1605" w:type="dxa"/>
            <w:vAlign w:val="center"/>
          </w:tcPr>
          <w:p w14:paraId="57AF4959" w14:textId="77777777" w:rsidR="00A40BA9" w:rsidRDefault="00A40BA9" w:rsidP="00C47D75">
            <w:pPr>
              <w:spacing w:before="120"/>
              <w:jc w:val="center"/>
            </w:pPr>
          </w:p>
        </w:tc>
      </w:tr>
      <w:tr w:rsidR="00A40BA9" w14:paraId="46044849" w14:textId="77777777" w:rsidTr="00C47D75">
        <w:trPr>
          <w:trHeight w:val="225"/>
          <w:jc w:val="center"/>
        </w:trPr>
        <w:tc>
          <w:tcPr>
            <w:tcW w:w="810" w:type="dxa"/>
          </w:tcPr>
          <w:p w14:paraId="1266C630" w14:textId="6D0BCA77" w:rsidR="00A40BA9" w:rsidRDefault="006D3D5E" w:rsidP="00C47D75">
            <w:pPr>
              <w:spacing w:before="120"/>
              <w:jc w:val="center"/>
            </w:pPr>
            <w:r>
              <w:t>33</w:t>
            </w:r>
          </w:p>
        </w:tc>
        <w:tc>
          <w:tcPr>
            <w:tcW w:w="3480" w:type="dxa"/>
          </w:tcPr>
          <w:p w14:paraId="0BCDED97" w14:textId="77777777" w:rsidR="00A40BA9" w:rsidRDefault="00A40BA9" w:rsidP="00C47D75">
            <w:r>
              <w:t>Fórmula infantil de partida para lactentes de 1 a 6 meses, com proteína à base de soja, enriquecida com ara e dha, fonte de vitaminas e minerais, não contém glúten e lactose. Apresentação: embalagem contendo 800g.</w:t>
            </w:r>
          </w:p>
          <w:p w14:paraId="76207EA3" w14:textId="77777777" w:rsidR="00A40BA9" w:rsidRDefault="00A40BA9" w:rsidP="00C47D75"/>
        </w:tc>
        <w:tc>
          <w:tcPr>
            <w:tcW w:w="945" w:type="dxa"/>
          </w:tcPr>
          <w:p w14:paraId="57A729AD" w14:textId="77777777" w:rsidR="00A40BA9" w:rsidRDefault="00A40BA9" w:rsidP="00C47D75">
            <w:pPr>
              <w:spacing w:before="120"/>
              <w:jc w:val="center"/>
            </w:pPr>
            <w:r>
              <w:t>Grama</w:t>
            </w:r>
          </w:p>
        </w:tc>
        <w:tc>
          <w:tcPr>
            <w:tcW w:w="1665" w:type="dxa"/>
            <w:vAlign w:val="center"/>
          </w:tcPr>
          <w:p w14:paraId="42F6B26E" w14:textId="77777777" w:rsidR="00A40BA9" w:rsidRDefault="00A40BA9" w:rsidP="00C47D75">
            <w:pPr>
              <w:spacing w:before="120"/>
              <w:jc w:val="center"/>
            </w:pPr>
            <w:r>
              <w:t>200.000</w:t>
            </w:r>
          </w:p>
        </w:tc>
        <w:tc>
          <w:tcPr>
            <w:tcW w:w="1290" w:type="dxa"/>
          </w:tcPr>
          <w:p w14:paraId="0D2804F9" w14:textId="77777777" w:rsidR="00A40BA9" w:rsidRDefault="00A40BA9" w:rsidP="00C47D75">
            <w:pPr>
              <w:spacing w:before="120"/>
              <w:jc w:val="center"/>
            </w:pPr>
          </w:p>
        </w:tc>
        <w:tc>
          <w:tcPr>
            <w:tcW w:w="1605" w:type="dxa"/>
            <w:vAlign w:val="center"/>
          </w:tcPr>
          <w:p w14:paraId="53538438" w14:textId="77777777" w:rsidR="00A40BA9" w:rsidRDefault="00A40BA9" w:rsidP="00C47D75">
            <w:pPr>
              <w:spacing w:before="120"/>
              <w:jc w:val="center"/>
            </w:pPr>
          </w:p>
        </w:tc>
      </w:tr>
      <w:tr w:rsidR="00A40BA9" w14:paraId="3769CA58" w14:textId="77777777" w:rsidTr="00C47D75">
        <w:trPr>
          <w:trHeight w:val="225"/>
          <w:jc w:val="center"/>
        </w:trPr>
        <w:tc>
          <w:tcPr>
            <w:tcW w:w="810" w:type="dxa"/>
          </w:tcPr>
          <w:p w14:paraId="2D560099" w14:textId="2A93EAA8" w:rsidR="00A40BA9" w:rsidRDefault="006D3D5E" w:rsidP="00C47D75">
            <w:pPr>
              <w:spacing w:before="120"/>
              <w:jc w:val="center"/>
            </w:pPr>
            <w:r>
              <w:t>34</w:t>
            </w:r>
          </w:p>
        </w:tc>
        <w:tc>
          <w:tcPr>
            <w:tcW w:w="3480" w:type="dxa"/>
          </w:tcPr>
          <w:p w14:paraId="5761AC85" w14:textId="77777777" w:rsidR="00A40BA9" w:rsidRDefault="00A40BA9" w:rsidP="00C47D75">
            <w:r>
              <w:t>Fórmula infantil de partida para lactentes de 6 a 12 meses, com proteína à base de soja, enriquecida com ara e dha, fonte de vitaminas e minerais, não contém glúten e lactose. Apresentação: embalagem contendo 800g.</w:t>
            </w:r>
          </w:p>
          <w:p w14:paraId="59245A55" w14:textId="77777777" w:rsidR="00A40BA9" w:rsidRDefault="00A40BA9" w:rsidP="00C47D75"/>
        </w:tc>
        <w:tc>
          <w:tcPr>
            <w:tcW w:w="945" w:type="dxa"/>
          </w:tcPr>
          <w:p w14:paraId="62AA5DEC" w14:textId="77777777" w:rsidR="00A40BA9" w:rsidRDefault="00A40BA9" w:rsidP="00C47D75">
            <w:pPr>
              <w:spacing w:before="120"/>
              <w:jc w:val="center"/>
            </w:pPr>
            <w:r>
              <w:t>Grama</w:t>
            </w:r>
          </w:p>
        </w:tc>
        <w:tc>
          <w:tcPr>
            <w:tcW w:w="1665" w:type="dxa"/>
            <w:vAlign w:val="center"/>
          </w:tcPr>
          <w:p w14:paraId="3CE207EB" w14:textId="77777777" w:rsidR="00A40BA9" w:rsidRDefault="00A40BA9" w:rsidP="00C47D75">
            <w:pPr>
              <w:spacing w:before="120"/>
              <w:jc w:val="center"/>
            </w:pPr>
            <w:r>
              <w:t>200.000</w:t>
            </w:r>
          </w:p>
        </w:tc>
        <w:tc>
          <w:tcPr>
            <w:tcW w:w="1290" w:type="dxa"/>
          </w:tcPr>
          <w:p w14:paraId="46568C66" w14:textId="77777777" w:rsidR="00A40BA9" w:rsidRDefault="00A40BA9" w:rsidP="00C47D75">
            <w:pPr>
              <w:spacing w:before="120"/>
              <w:jc w:val="center"/>
            </w:pPr>
          </w:p>
        </w:tc>
        <w:tc>
          <w:tcPr>
            <w:tcW w:w="1605" w:type="dxa"/>
            <w:vAlign w:val="center"/>
          </w:tcPr>
          <w:p w14:paraId="01551095" w14:textId="77777777" w:rsidR="00A40BA9" w:rsidRDefault="00A40BA9" w:rsidP="00C47D75">
            <w:pPr>
              <w:spacing w:before="120"/>
              <w:jc w:val="center"/>
            </w:pPr>
          </w:p>
        </w:tc>
      </w:tr>
      <w:tr w:rsidR="00A40BA9" w14:paraId="4EFB5D4D" w14:textId="77777777" w:rsidTr="00C47D75">
        <w:trPr>
          <w:trHeight w:val="225"/>
          <w:jc w:val="center"/>
        </w:trPr>
        <w:tc>
          <w:tcPr>
            <w:tcW w:w="810" w:type="dxa"/>
          </w:tcPr>
          <w:p w14:paraId="70845DDF" w14:textId="45F4A131" w:rsidR="00A40BA9" w:rsidRDefault="006D3D5E" w:rsidP="00C47D75">
            <w:pPr>
              <w:spacing w:before="120"/>
              <w:jc w:val="center"/>
            </w:pPr>
            <w:r>
              <w:t>35</w:t>
            </w:r>
          </w:p>
        </w:tc>
        <w:tc>
          <w:tcPr>
            <w:tcW w:w="3480" w:type="dxa"/>
          </w:tcPr>
          <w:p w14:paraId="21121964" w14:textId="77777777" w:rsidR="00A40BA9" w:rsidRDefault="00A40BA9" w:rsidP="00C47D75">
            <w:r>
              <w:t>Fórmula infantil em pó indicada para lactentes de 0 a 12 meses, com sintomas de regurgitação e/ou refluxo</w:t>
            </w:r>
          </w:p>
          <w:p w14:paraId="4E64E206" w14:textId="77777777" w:rsidR="00A40BA9" w:rsidRDefault="00A40BA9" w:rsidP="00C47D75">
            <w:r>
              <w:t>Gastroesofágico. Apresentação: embalagem contendo 800g.</w:t>
            </w:r>
          </w:p>
        </w:tc>
        <w:tc>
          <w:tcPr>
            <w:tcW w:w="945" w:type="dxa"/>
          </w:tcPr>
          <w:p w14:paraId="0F3FF213" w14:textId="77777777" w:rsidR="00A40BA9" w:rsidRDefault="00A40BA9" w:rsidP="00C47D75">
            <w:pPr>
              <w:spacing w:before="120"/>
              <w:jc w:val="center"/>
            </w:pPr>
            <w:r>
              <w:t>Grama</w:t>
            </w:r>
          </w:p>
        </w:tc>
        <w:tc>
          <w:tcPr>
            <w:tcW w:w="1665" w:type="dxa"/>
            <w:vAlign w:val="center"/>
          </w:tcPr>
          <w:p w14:paraId="233679FA" w14:textId="77777777" w:rsidR="00A40BA9" w:rsidRDefault="00A40BA9" w:rsidP="00C47D75">
            <w:pPr>
              <w:spacing w:before="120"/>
              <w:jc w:val="center"/>
            </w:pPr>
            <w:r>
              <w:t>160.000</w:t>
            </w:r>
          </w:p>
        </w:tc>
        <w:tc>
          <w:tcPr>
            <w:tcW w:w="1290" w:type="dxa"/>
          </w:tcPr>
          <w:p w14:paraId="7BF232B3" w14:textId="77777777" w:rsidR="00A40BA9" w:rsidRDefault="00A40BA9" w:rsidP="00C47D75">
            <w:pPr>
              <w:spacing w:before="120"/>
              <w:jc w:val="center"/>
            </w:pPr>
          </w:p>
        </w:tc>
        <w:tc>
          <w:tcPr>
            <w:tcW w:w="1605" w:type="dxa"/>
            <w:vAlign w:val="center"/>
          </w:tcPr>
          <w:p w14:paraId="158FF6CA" w14:textId="77777777" w:rsidR="00A40BA9" w:rsidRDefault="00A40BA9" w:rsidP="00C47D75">
            <w:pPr>
              <w:spacing w:before="120"/>
              <w:jc w:val="center"/>
            </w:pPr>
          </w:p>
        </w:tc>
      </w:tr>
      <w:tr w:rsidR="00A40BA9" w14:paraId="45A048D7" w14:textId="77777777" w:rsidTr="00C47D75">
        <w:trPr>
          <w:trHeight w:val="225"/>
          <w:jc w:val="center"/>
        </w:trPr>
        <w:tc>
          <w:tcPr>
            <w:tcW w:w="810" w:type="dxa"/>
          </w:tcPr>
          <w:p w14:paraId="1C373C79" w14:textId="4DD995C3" w:rsidR="00A40BA9" w:rsidRDefault="006D3D5E" w:rsidP="00C47D75">
            <w:pPr>
              <w:spacing w:before="120"/>
              <w:jc w:val="center"/>
            </w:pPr>
            <w:r>
              <w:t>36</w:t>
            </w:r>
          </w:p>
        </w:tc>
        <w:tc>
          <w:tcPr>
            <w:tcW w:w="3480" w:type="dxa"/>
          </w:tcPr>
          <w:p w14:paraId="0E17BE35" w14:textId="6E40F7E9" w:rsidR="00A40BA9" w:rsidRDefault="00A40BA9" w:rsidP="00C47D75">
            <w:r>
              <w:t>Fórmula infantil em pó, polimérica indicado para lactentes e de seguimento (0 a 36 meses), nutricionalmente completa, destinada às necessidades dietoterápicas específicas com 1 kcal/ml, hipercalórica, isenta de sacarose e gluten. Apresentação: embalagem contendo 400g ou 800g.</w:t>
            </w:r>
            <w:r w:rsidR="00791A70">
              <w:t xml:space="preserve"> </w:t>
            </w:r>
            <w:r w:rsidR="00791A70" w:rsidRPr="00791A70">
              <w:rPr>
                <w:b/>
                <w:bCs/>
              </w:rPr>
              <w:t xml:space="preserve">(COTA PRINCIPAL DO ITEM </w:t>
            </w:r>
            <w:r w:rsidR="006D3D5E">
              <w:rPr>
                <w:b/>
                <w:bCs/>
              </w:rPr>
              <w:t>37</w:t>
            </w:r>
            <w:r w:rsidR="00791A70" w:rsidRPr="00791A70">
              <w:rPr>
                <w:b/>
                <w:bCs/>
              </w:rPr>
              <w:t>)</w:t>
            </w:r>
          </w:p>
        </w:tc>
        <w:tc>
          <w:tcPr>
            <w:tcW w:w="945" w:type="dxa"/>
          </w:tcPr>
          <w:p w14:paraId="3FE8BF56" w14:textId="77777777" w:rsidR="00A40BA9" w:rsidRDefault="00A40BA9" w:rsidP="00C47D75">
            <w:pPr>
              <w:spacing w:before="120"/>
              <w:jc w:val="center"/>
            </w:pPr>
            <w:r>
              <w:t>Grama</w:t>
            </w:r>
          </w:p>
        </w:tc>
        <w:tc>
          <w:tcPr>
            <w:tcW w:w="1665" w:type="dxa"/>
          </w:tcPr>
          <w:p w14:paraId="5F01160A" w14:textId="78EF2F25" w:rsidR="00A40BA9" w:rsidRDefault="00791A70" w:rsidP="00C47D75">
            <w:pPr>
              <w:spacing w:before="120"/>
              <w:jc w:val="center"/>
            </w:pPr>
            <w:r>
              <w:t>150.000</w:t>
            </w:r>
          </w:p>
        </w:tc>
        <w:tc>
          <w:tcPr>
            <w:tcW w:w="1290" w:type="dxa"/>
          </w:tcPr>
          <w:p w14:paraId="47B768A1" w14:textId="77777777" w:rsidR="00A40BA9" w:rsidRDefault="00A40BA9" w:rsidP="00C47D75">
            <w:pPr>
              <w:spacing w:before="120"/>
              <w:jc w:val="center"/>
            </w:pPr>
          </w:p>
        </w:tc>
        <w:tc>
          <w:tcPr>
            <w:tcW w:w="1605" w:type="dxa"/>
          </w:tcPr>
          <w:p w14:paraId="6235D103" w14:textId="77777777" w:rsidR="00A40BA9" w:rsidRDefault="00A40BA9" w:rsidP="00C47D75">
            <w:pPr>
              <w:spacing w:before="120"/>
              <w:jc w:val="center"/>
            </w:pPr>
          </w:p>
        </w:tc>
      </w:tr>
      <w:tr w:rsidR="00791A70" w14:paraId="0D0BB026" w14:textId="77777777" w:rsidTr="00C47D75">
        <w:trPr>
          <w:trHeight w:val="225"/>
          <w:jc w:val="center"/>
        </w:trPr>
        <w:tc>
          <w:tcPr>
            <w:tcW w:w="810" w:type="dxa"/>
          </w:tcPr>
          <w:p w14:paraId="4CE279E9" w14:textId="0B4F7013" w:rsidR="00791A70" w:rsidRDefault="006D3D5E" w:rsidP="00C47D75">
            <w:pPr>
              <w:spacing w:before="120"/>
              <w:jc w:val="center"/>
            </w:pPr>
            <w:r>
              <w:t>37</w:t>
            </w:r>
          </w:p>
        </w:tc>
        <w:tc>
          <w:tcPr>
            <w:tcW w:w="3480" w:type="dxa"/>
          </w:tcPr>
          <w:p w14:paraId="276BC5D9" w14:textId="6901A3C0" w:rsidR="00791A70" w:rsidRDefault="00791A70" w:rsidP="00C47D75">
            <w:r>
              <w:t xml:space="preserve">Fórmula infantil em pó, polimérica indicado para lactentes e de seguimento (0 a 36 meses), nutricionalmente completa, destinada às necessidades dietoterápicas específicas com 1 kcal/ml, hipercalórica, isenta de sacarose </w:t>
            </w:r>
            <w:r>
              <w:lastRenderedPageBreak/>
              <w:t xml:space="preserve">e gluten. Apresentação: embalagem contendo 400g ou 800g. </w:t>
            </w:r>
            <w:r w:rsidRPr="00791A70">
              <w:rPr>
                <w:b/>
                <w:bCs/>
              </w:rPr>
              <w:t xml:space="preserve">(COTA RESERVADA DO ITEM </w:t>
            </w:r>
            <w:r w:rsidR="006D3D5E">
              <w:rPr>
                <w:b/>
                <w:bCs/>
              </w:rPr>
              <w:t>36</w:t>
            </w:r>
            <w:r w:rsidRPr="00791A70">
              <w:rPr>
                <w:b/>
                <w:bCs/>
              </w:rPr>
              <w:t>)</w:t>
            </w:r>
          </w:p>
        </w:tc>
        <w:tc>
          <w:tcPr>
            <w:tcW w:w="945" w:type="dxa"/>
          </w:tcPr>
          <w:p w14:paraId="6C91E661" w14:textId="688F455B" w:rsidR="00791A70" w:rsidRDefault="00791A70" w:rsidP="00C47D75">
            <w:pPr>
              <w:spacing w:before="120"/>
              <w:jc w:val="center"/>
            </w:pPr>
            <w:r>
              <w:lastRenderedPageBreak/>
              <w:t>Grama</w:t>
            </w:r>
          </w:p>
        </w:tc>
        <w:tc>
          <w:tcPr>
            <w:tcW w:w="1665" w:type="dxa"/>
          </w:tcPr>
          <w:p w14:paraId="343FFB32" w14:textId="0AC33515" w:rsidR="00791A70" w:rsidRDefault="00791A70" w:rsidP="00C47D75">
            <w:pPr>
              <w:spacing w:before="120"/>
              <w:jc w:val="center"/>
            </w:pPr>
            <w:r>
              <w:t>50.000</w:t>
            </w:r>
          </w:p>
        </w:tc>
        <w:tc>
          <w:tcPr>
            <w:tcW w:w="1290" w:type="dxa"/>
          </w:tcPr>
          <w:p w14:paraId="15946CA2" w14:textId="77777777" w:rsidR="00791A70" w:rsidRDefault="00791A70" w:rsidP="00C47D75">
            <w:pPr>
              <w:spacing w:before="120"/>
              <w:jc w:val="center"/>
            </w:pPr>
          </w:p>
        </w:tc>
        <w:tc>
          <w:tcPr>
            <w:tcW w:w="1605" w:type="dxa"/>
          </w:tcPr>
          <w:p w14:paraId="7A18308E" w14:textId="77777777" w:rsidR="00791A70" w:rsidRDefault="00791A70" w:rsidP="00C47D75">
            <w:pPr>
              <w:spacing w:before="120"/>
              <w:jc w:val="center"/>
            </w:pPr>
          </w:p>
        </w:tc>
      </w:tr>
      <w:tr w:rsidR="00A40BA9" w14:paraId="7024CBA0" w14:textId="77777777" w:rsidTr="00C47D75">
        <w:trPr>
          <w:trHeight w:val="225"/>
          <w:jc w:val="center"/>
        </w:trPr>
        <w:tc>
          <w:tcPr>
            <w:tcW w:w="810" w:type="dxa"/>
          </w:tcPr>
          <w:p w14:paraId="31173766" w14:textId="5D0F6BB2" w:rsidR="00A40BA9" w:rsidRDefault="006D3D5E" w:rsidP="00C47D75">
            <w:pPr>
              <w:spacing w:before="120"/>
              <w:jc w:val="center"/>
            </w:pPr>
            <w:r>
              <w:t>38</w:t>
            </w:r>
          </w:p>
        </w:tc>
        <w:tc>
          <w:tcPr>
            <w:tcW w:w="3480" w:type="dxa"/>
          </w:tcPr>
          <w:p w14:paraId="62B50EFB" w14:textId="6C4C1992" w:rsidR="00A40BA9" w:rsidRDefault="00A40BA9" w:rsidP="00C47D75">
            <w:r>
              <w:t>Fórmula infantil em pó para lactentes e de seguimento (crianças de 0 a 36 meses), nutricionalmente completa e isenta de proteína láctea, lactose, sacarose, com 100% de aminoácidos livres. Apresentação: embalagem contendo 400g ou 800g.</w:t>
            </w:r>
            <w:r w:rsidR="00791A70">
              <w:t xml:space="preserve"> </w:t>
            </w:r>
            <w:r w:rsidR="00791A70" w:rsidRPr="00791A70">
              <w:rPr>
                <w:b/>
                <w:bCs/>
              </w:rPr>
              <w:t xml:space="preserve">(COTA PRINCIPAL DO ITEM </w:t>
            </w:r>
            <w:r w:rsidR="006D3D5E">
              <w:rPr>
                <w:b/>
                <w:bCs/>
              </w:rPr>
              <w:t>39</w:t>
            </w:r>
            <w:r w:rsidR="00791A70" w:rsidRPr="00791A70">
              <w:rPr>
                <w:b/>
                <w:bCs/>
              </w:rPr>
              <w:t>)</w:t>
            </w:r>
          </w:p>
        </w:tc>
        <w:tc>
          <w:tcPr>
            <w:tcW w:w="945" w:type="dxa"/>
          </w:tcPr>
          <w:p w14:paraId="570CA599" w14:textId="77777777" w:rsidR="00A40BA9" w:rsidRDefault="00A40BA9" w:rsidP="00C47D75">
            <w:pPr>
              <w:spacing w:before="120"/>
              <w:jc w:val="center"/>
            </w:pPr>
            <w:r>
              <w:t>Grama</w:t>
            </w:r>
          </w:p>
        </w:tc>
        <w:tc>
          <w:tcPr>
            <w:tcW w:w="1665" w:type="dxa"/>
          </w:tcPr>
          <w:p w14:paraId="1B39C66F" w14:textId="29785669" w:rsidR="00A40BA9" w:rsidRDefault="00791A70" w:rsidP="00C47D75">
            <w:pPr>
              <w:spacing w:before="120"/>
              <w:jc w:val="center"/>
            </w:pPr>
            <w:r>
              <w:t>150.000</w:t>
            </w:r>
          </w:p>
        </w:tc>
        <w:tc>
          <w:tcPr>
            <w:tcW w:w="1290" w:type="dxa"/>
          </w:tcPr>
          <w:p w14:paraId="127E60BA" w14:textId="77777777" w:rsidR="00A40BA9" w:rsidRDefault="00A40BA9" w:rsidP="00C47D75">
            <w:pPr>
              <w:spacing w:before="120"/>
              <w:jc w:val="center"/>
            </w:pPr>
          </w:p>
        </w:tc>
        <w:tc>
          <w:tcPr>
            <w:tcW w:w="1605" w:type="dxa"/>
          </w:tcPr>
          <w:p w14:paraId="15516F3A" w14:textId="77777777" w:rsidR="00A40BA9" w:rsidRDefault="00A40BA9" w:rsidP="00C47D75">
            <w:pPr>
              <w:spacing w:before="120"/>
              <w:jc w:val="center"/>
            </w:pPr>
          </w:p>
        </w:tc>
      </w:tr>
      <w:tr w:rsidR="00791A70" w14:paraId="3ED33059" w14:textId="77777777" w:rsidTr="00C47D75">
        <w:trPr>
          <w:trHeight w:val="225"/>
          <w:jc w:val="center"/>
        </w:trPr>
        <w:tc>
          <w:tcPr>
            <w:tcW w:w="810" w:type="dxa"/>
          </w:tcPr>
          <w:p w14:paraId="53C2CE2E" w14:textId="79A05B77" w:rsidR="00791A70" w:rsidRDefault="006D3D5E" w:rsidP="00C47D75">
            <w:pPr>
              <w:spacing w:before="120"/>
              <w:jc w:val="center"/>
            </w:pPr>
            <w:r>
              <w:t>39</w:t>
            </w:r>
          </w:p>
        </w:tc>
        <w:tc>
          <w:tcPr>
            <w:tcW w:w="3480" w:type="dxa"/>
          </w:tcPr>
          <w:p w14:paraId="736C924D" w14:textId="57996E66" w:rsidR="00791A70" w:rsidRDefault="00791A70" w:rsidP="00C47D75">
            <w:r>
              <w:t xml:space="preserve">Fórmula infantil em pó para lactentes e de seguimento (crianças de 0 a 36 meses), nutricionalmente completa e isenta de proteína láctea, lactose, sacarose, com 100% de aminoácidos livres. Apresentação: embalagem contendo 400g ou 800g. </w:t>
            </w:r>
            <w:r w:rsidRPr="00791A70">
              <w:rPr>
                <w:b/>
                <w:bCs/>
              </w:rPr>
              <w:t xml:space="preserve">(COTA RESERVADA DO ITEM </w:t>
            </w:r>
            <w:r w:rsidR="006D3D5E">
              <w:rPr>
                <w:b/>
                <w:bCs/>
              </w:rPr>
              <w:t>38</w:t>
            </w:r>
            <w:r w:rsidRPr="00791A70">
              <w:rPr>
                <w:b/>
                <w:bCs/>
              </w:rPr>
              <w:t>)</w:t>
            </w:r>
          </w:p>
        </w:tc>
        <w:tc>
          <w:tcPr>
            <w:tcW w:w="945" w:type="dxa"/>
          </w:tcPr>
          <w:p w14:paraId="27357AC7" w14:textId="71162F4F" w:rsidR="00791A70" w:rsidRDefault="00791A70" w:rsidP="00C47D75">
            <w:pPr>
              <w:spacing w:before="120"/>
              <w:jc w:val="center"/>
            </w:pPr>
            <w:r>
              <w:t>Grama</w:t>
            </w:r>
          </w:p>
        </w:tc>
        <w:tc>
          <w:tcPr>
            <w:tcW w:w="1665" w:type="dxa"/>
          </w:tcPr>
          <w:p w14:paraId="49B3DFDC" w14:textId="69E4F201" w:rsidR="00791A70" w:rsidRDefault="00791A70" w:rsidP="00C47D75">
            <w:pPr>
              <w:spacing w:before="120"/>
              <w:jc w:val="center"/>
            </w:pPr>
            <w:r>
              <w:t>50.000</w:t>
            </w:r>
          </w:p>
        </w:tc>
        <w:tc>
          <w:tcPr>
            <w:tcW w:w="1290" w:type="dxa"/>
          </w:tcPr>
          <w:p w14:paraId="149FE446" w14:textId="77777777" w:rsidR="00791A70" w:rsidRDefault="00791A70" w:rsidP="00C47D75">
            <w:pPr>
              <w:spacing w:before="120"/>
              <w:jc w:val="center"/>
            </w:pPr>
          </w:p>
        </w:tc>
        <w:tc>
          <w:tcPr>
            <w:tcW w:w="1605" w:type="dxa"/>
          </w:tcPr>
          <w:p w14:paraId="550513BE" w14:textId="77777777" w:rsidR="00791A70" w:rsidRDefault="00791A70" w:rsidP="00C47D75">
            <w:pPr>
              <w:spacing w:before="120"/>
              <w:jc w:val="center"/>
            </w:pPr>
          </w:p>
        </w:tc>
      </w:tr>
      <w:tr w:rsidR="00A40BA9" w14:paraId="3C3F7564" w14:textId="77777777" w:rsidTr="00C47D75">
        <w:trPr>
          <w:trHeight w:val="225"/>
          <w:jc w:val="center"/>
        </w:trPr>
        <w:tc>
          <w:tcPr>
            <w:tcW w:w="810" w:type="dxa"/>
          </w:tcPr>
          <w:p w14:paraId="4EA4A4DF" w14:textId="638123CE" w:rsidR="00A40BA9" w:rsidRDefault="006D3D5E" w:rsidP="00C47D75">
            <w:pPr>
              <w:spacing w:before="120"/>
              <w:jc w:val="center"/>
            </w:pPr>
            <w:r>
              <w:t>40</w:t>
            </w:r>
          </w:p>
        </w:tc>
        <w:tc>
          <w:tcPr>
            <w:tcW w:w="3480" w:type="dxa"/>
          </w:tcPr>
          <w:p w14:paraId="1D55E0A5" w14:textId="43842A52" w:rsidR="00A40BA9" w:rsidRDefault="00A40BA9" w:rsidP="00C47D75">
            <w:r>
              <w:t>Fórmula infantil em pó para lactentes e de seguimento (crianças de até 10 anos), nutricionalmente completa e isenta de proteína láctea, lactose, sacarose, com 100% de aminoácidos livres. Apresentação: embalagem contendo 400g ou 800g.</w:t>
            </w:r>
            <w:r w:rsidR="00791A70">
              <w:t xml:space="preserve"> </w:t>
            </w:r>
            <w:r w:rsidR="00791A70" w:rsidRPr="00791A70">
              <w:rPr>
                <w:b/>
                <w:bCs/>
              </w:rPr>
              <w:t xml:space="preserve">(COTA PRINCIPAL DO ITEM </w:t>
            </w:r>
            <w:r w:rsidR="006D3D5E">
              <w:rPr>
                <w:b/>
                <w:bCs/>
              </w:rPr>
              <w:t>41</w:t>
            </w:r>
            <w:r w:rsidR="00791A70" w:rsidRPr="00791A70">
              <w:rPr>
                <w:b/>
                <w:bCs/>
              </w:rPr>
              <w:t>)</w:t>
            </w:r>
          </w:p>
        </w:tc>
        <w:tc>
          <w:tcPr>
            <w:tcW w:w="945" w:type="dxa"/>
          </w:tcPr>
          <w:p w14:paraId="0297E76C" w14:textId="77777777" w:rsidR="00A40BA9" w:rsidRDefault="00A40BA9" w:rsidP="00C47D75">
            <w:pPr>
              <w:spacing w:before="120"/>
              <w:jc w:val="center"/>
            </w:pPr>
            <w:r>
              <w:t>Grama</w:t>
            </w:r>
          </w:p>
        </w:tc>
        <w:tc>
          <w:tcPr>
            <w:tcW w:w="1665" w:type="dxa"/>
          </w:tcPr>
          <w:p w14:paraId="1895C6AB" w14:textId="535E24CA" w:rsidR="00A40BA9" w:rsidRDefault="00791A70" w:rsidP="00C47D75">
            <w:pPr>
              <w:spacing w:before="120"/>
              <w:jc w:val="center"/>
            </w:pPr>
            <w:r>
              <w:t>150.000</w:t>
            </w:r>
          </w:p>
        </w:tc>
        <w:tc>
          <w:tcPr>
            <w:tcW w:w="1290" w:type="dxa"/>
          </w:tcPr>
          <w:p w14:paraId="44F35CF3" w14:textId="77777777" w:rsidR="00A40BA9" w:rsidRDefault="00A40BA9" w:rsidP="00C47D75">
            <w:pPr>
              <w:spacing w:before="120"/>
              <w:jc w:val="center"/>
            </w:pPr>
          </w:p>
        </w:tc>
        <w:tc>
          <w:tcPr>
            <w:tcW w:w="1605" w:type="dxa"/>
          </w:tcPr>
          <w:p w14:paraId="4741A40E" w14:textId="77777777" w:rsidR="00A40BA9" w:rsidRDefault="00A40BA9" w:rsidP="00C47D75">
            <w:pPr>
              <w:spacing w:before="120"/>
              <w:jc w:val="center"/>
            </w:pPr>
          </w:p>
        </w:tc>
      </w:tr>
      <w:tr w:rsidR="00791A70" w14:paraId="26C216E5" w14:textId="77777777" w:rsidTr="00C47D75">
        <w:trPr>
          <w:trHeight w:val="225"/>
          <w:jc w:val="center"/>
        </w:trPr>
        <w:tc>
          <w:tcPr>
            <w:tcW w:w="810" w:type="dxa"/>
          </w:tcPr>
          <w:p w14:paraId="47BA8F54" w14:textId="1D236C3E" w:rsidR="00791A70" w:rsidRDefault="006D3D5E" w:rsidP="00C47D75">
            <w:pPr>
              <w:spacing w:before="120"/>
              <w:jc w:val="center"/>
            </w:pPr>
            <w:r>
              <w:t>41</w:t>
            </w:r>
          </w:p>
        </w:tc>
        <w:tc>
          <w:tcPr>
            <w:tcW w:w="3480" w:type="dxa"/>
          </w:tcPr>
          <w:p w14:paraId="5B1962C1" w14:textId="733EB04B" w:rsidR="00791A70" w:rsidRDefault="00791A70" w:rsidP="00C47D75">
            <w:r>
              <w:t xml:space="preserve">Fórmula infantil em pó para lactentes e de seguimento (crianças de até 10 anos), nutricionalmente completa e isenta de proteína láctea, lactose, sacarose, com 100% de aminoácidos livres. Apresentação: embalagem contendo 400g ou 800g. </w:t>
            </w:r>
            <w:r w:rsidRPr="00791A70">
              <w:rPr>
                <w:b/>
                <w:bCs/>
              </w:rPr>
              <w:t xml:space="preserve">(COTA RESERVADA DO ITEM </w:t>
            </w:r>
            <w:r w:rsidR="006D3D5E">
              <w:rPr>
                <w:b/>
                <w:bCs/>
              </w:rPr>
              <w:t>40</w:t>
            </w:r>
            <w:r w:rsidRPr="00791A70">
              <w:rPr>
                <w:b/>
                <w:bCs/>
              </w:rPr>
              <w:t>)</w:t>
            </w:r>
          </w:p>
        </w:tc>
        <w:tc>
          <w:tcPr>
            <w:tcW w:w="945" w:type="dxa"/>
          </w:tcPr>
          <w:p w14:paraId="77EE6CC3" w14:textId="15D535FF" w:rsidR="00791A70" w:rsidRDefault="00791A70" w:rsidP="00C47D75">
            <w:pPr>
              <w:spacing w:before="120"/>
              <w:jc w:val="center"/>
            </w:pPr>
            <w:r>
              <w:t>Grama</w:t>
            </w:r>
          </w:p>
        </w:tc>
        <w:tc>
          <w:tcPr>
            <w:tcW w:w="1665" w:type="dxa"/>
          </w:tcPr>
          <w:p w14:paraId="10CF6F33" w14:textId="75415996" w:rsidR="00791A70" w:rsidRDefault="00791A70" w:rsidP="00C47D75">
            <w:pPr>
              <w:spacing w:before="120"/>
              <w:jc w:val="center"/>
            </w:pPr>
            <w:r>
              <w:t>50.000</w:t>
            </w:r>
          </w:p>
        </w:tc>
        <w:tc>
          <w:tcPr>
            <w:tcW w:w="1290" w:type="dxa"/>
          </w:tcPr>
          <w:p w14:paraId="00E9C2D6" w14:textId="77777777" w:rsidR="00791A70" w:rsidRDefault="00791A70" w:rsidP="00C47D75">
            <w:pPr>
              <w:spacing w:before="120"/>
              <w:jc w:val="center"/>
            </w:pPr>
          </w:p>
        </w:tc>
        <w:tc>
          <w:tcPr>
            <w:tcW w:w="1605" w:type="dxa"/>
          </w:tcPr>
          <w:p w14:paraId="22E42DE9" w14:textId="77777777" w:rsidR="00791A70" w:rsidRDefault="00791A70" w:rsidP="00C47D75">
            <w:pPr>
              <w:spacing w:before="120"/>
              <w:jc w:val="center"/>
            </w:pPr>
          </w:p>
        </w:tc>
      </w:tr>
      <w:tr w:rsidR="00A40BA9" w14:paraId="233BBBBC" w14:textId="77777777" w:rsidTr="00C47D75">
        <w:trPr>
          <w:trHeight w:val="225"/>
          <w:jc w:val="center"/>
        </w:trPr>
        <w:tc>
          <w:tcPr>
            <w:tcW w:w="810" w:type="dxa"/>
          </w:tcPr>
          <w:p w14:paraId="69876208" w14:textId="53FF8C7F" w:rsidR="00A40BA9" w:rsidRDefault="006D3D5E" w:rsidP="00C47D75">
            <w:pPr>
              <w:spacing w:before="120"/>
              <w:jc w:val="center"/>
            </w:pPr>
            <w:r>
              <w:t>42</w:t>
            </w:r>
          </w:p>
        </w:tc>
        <w:tc>
          <w:tcPr>
            <w:tcW w:w="3480" w:type="dxa"/>
          </w:tcPr>
          <w:p w14:paraId="09C8AB8B" w14:textId="5A1C0361" w:rsidR="00A40BA9" w:rsidRDefault="00A40BA9" w:rsidP="00C47D75">
            <w:r>
              <w:t>Fórmula infantil em pó para lactentes e de seguimento (crianças a partir de 1 ano), nutricionalmente completa e isenta de proteína láctea, lactose, sacarose, com 100% de aminoácidos livres. Apresentação: embalagem contendo 400g ou 800g.</w:t>
            </w:r>
            <w:r w:rsidR="00791A70">
              <w:t xml:space="preserve"> </w:t>
            </w:r>
            <w:r w:rsidR="00791A70" w:rsidRPr="00791A70">
              <w:rPr>
                <w:b/>
                <w:bCs/>
              </w:rPr>
              <w:t xml:space="preserve">(COTA PRINCIPAL DO ITEM </w:t>
            </w:r>
            <w:r w:rsidR="006D3D5E">
              <w:rPr>
                <w:b/>
                <w:bCs/>
              </w:rPr>
              <w:t>43</w:t>
            </w:r>
            <w:r w:rsidR="00791A70" w:rsidRPr="00791A70">
              <w:rPr>
                <w:b/>
                <w:bCs/>
              </w:rPr>
              <w:t>)</w:t>
            </w:r>
          </w:p>
        </w:tc>
        <w:tc>
          <w:tcPr>
            <w:tcW w:w="945" w:type="dxa"/>
          </w:tcPr>
          <w:p w14:paraId="7269B6C7" w14:textId="77777777" w:rsidR="00A40BA9" w:rsidRDefault="00A40BA9" w:rsidP="00C47D75">
            <w:pPr>
              <w:spacing w:before="120"/>
              <w:jc w:val="center"/>
            </w:pPr>
            <w:r>
              <w:t>Grama</w:t>
            </w:r>
          </w:p>
        </w:tc>
        <w:tc>
          <w:tcPr>
            <w:tcW w:w="1665" w:type="dxa"/>
          </w:tcPr>
          <w:p w14:paraId="5C95F4D7" w14:textId="45311121" w:rsidR="00A40BA9" w:rsidRDefault="00791A70" w:rsidP="00C47D75">
            <w:pPr>
              <w:spacing w:before="120"/>
              <w:jc w:val="center"/>
            </w:pPr>
            <w:r>
              <w:t>150.000</w:t>
            </w:r>
          </w:p>
        </w:tc>
        <w:tc>
          <w:tcPr>
            <w:tcW w:w="1290" w:type="dxa"/>
          </w:tcPr>
          <w:p w14:paraId="7FDEC261" w14:textId="77777777" w:rsidR="00A40BA9" w:rsidRDefault="00A40BA9" w:rsidP="00C47D75">
            <w:pPr>
              <w:spacing w:before="120"/>
              <w:jc w:val="center"/>
            </w:pPr>
          </w:p>
        </w:tc>
        <w:tc>
          <w:tcPr>
            <w:tcW w:w="1605" w:type="dxa"/>
          </w:tcPr>
          <w:p w14:paraId="1FD4011F" w14:textId="77777777" w:rsidR="00A40BA9" w:rsidRDefault="00A40BA9" w:rsidP="00C47D75">
            <w:pPr>
              <w:spacing w:before="120"/>
              <w:jc w:val="center"/>
            </w:pPr>
          </w:p>
        </w:tc>
      </w:tr>
      <w:tr w:rsidR="00791A70" w14:paraId="2CB14059" w14:textId="77777777" w:rsidTr="00C47D75">
        <w:trPr>
          <w:trHeight w:val="225"/>
          <w:jc w:val="center"/>
        </w:trPr>
        <w:tc>
          <w:tcPr>
            <w:tcW w:w="810" w:type="dxa"/>
          </w:tcPr>
          <w:p w14:paraId="553ABC87" w14:textId="3DF25289" w:rsidR="00791A70" w:rsidRDefault="006D3D5E" w:rsidP="00C47D75">
            <w:pPr>
              <w:spacing w:before="120"/>
              <w:jc w:val="center"/>
            </w:pPr>
            <w:r>
              <w:lastRenderedPageBreak/>
              <w:t>43</w:t>
            </w:r>
          </w:p>
        </w:tc>
        <w:tc>
          <w:tcPr>
            <w:tcW w:w="3480" w:type="dxa"/>
          </w:tcPr>
          <w:p w14:paraId="495F6B26" w14:textId="0D5ACD25" w:rsidR="00791A70" w:rsidRDefault="00791A70" w:rsidP="00C47D75">
            <w:r>
              <w:t xml:space="preserve">Fórmula infantil em pó para lactentes e de seguimento (crianças a partir de 1 ano), nutricionalmente completa e isenta de proteína láctea, lactose, sacarose, com 100% de aminoácidos livres. Apresentação: embalagem contendo 400g ou 800g. </w:t>
            </w:r>
            <w:r w:rsidRPr="00791A70">
              <w:rPr>
                <w:b/>
                <w:bCs/>
              </w:rPr>
              <w:t xml:space="preserve">(COTA RESERVADA DO ITEM </w:t>
            </w:r>
            <w:r w:rsidR="006D3D5E">
              <w:rPr>
                <w:b/>
                <w:bCs/>
              </w:rPr>
              <w:t>42</w:t>
            </w:r>
            <w:r w:rsidRPr="00791A70">
              <w:rPr>
                <w:b/>
                <w:bCs/>
              </w:rPr>
              <w:t>)</w:t>
            </w:r>
          </w:p>
        </w:tc>
        <w:tc>
          <w:tcPr>
            <w:tcW w:w="945" w:type="dxa"/>
          </w:tcPr>
          <w:p w14:paraId="6C9E5E0E" w14:textId="68C44099" w:rsidR="00791A70" w:rsidRDefault="00791A70" w:rsidP="00C47D75">
            <w:pPr>
              <w:spacing w:before="120"/>
              <w:jc w:val="center"/>
            </w:pPr>
            <w:r>
              <w:t>Grama</w:t>
            </w:r>
          </w:p>
        </w:tc>
        <w:tc>
          <w:tcPr>
            <w:tcW w:w="1665" w:type="dxa"/>
          </w:tcPr>
          <w:p w14:paraId="128B2358" w14:textId="3174D724" w:rsidR="00791A70" w:rsidRDefault="00791A70" w:rsidP="00C47D75">
            <w:pPr>
              <w:spacing w:before="120"/>
              <w:jc w:val="center"/>
            </w:pPr>
            <w:r>
              <w:t>50.000</w:t>
            </w:r>
          </w:p>
        </w:tc>
        <w:tc>
          <w:tcPr>
            <w:tcW w:w="1290" w:type="dxa"/>
          </w:tcPr>
          <w:p w14:paraId="7ED79BF1" w14:textId="77777777" w:rsidR="00791A70" w:rsidRDefault="00791A70" w:rsidP="00C47D75">
            <w:pPr>
              <w:spacing w:before="120"/>
              <w:jc w:val="center"/>
            </w:pPr>
          </w:p>
        </w:tc>
        <w:tc>
          <w:tcPr>
            <w:tcW w:w="1605" w:type="dxa"/>
          </w:tcPr>
          <w:p w14:paraId="30865680" w14:textId="77777777" w:rsidR="00791A70" w:rsidRDefault="00791A70" w:rsidP="00C47D75">
            <w:pPr>
              <w:spacing w:before="120"/>
              <w:jc w:val="center"/>
            </w:pPr>
          </w:p>
        </w:tc>
      </w:tr>
      <w:tr w:rsidR="00A40BA9" w14:paraId="435172D5" w14:textId="77777777" w:rsidTr="00C47D75">
        <w:trPr>
          <w:trHeight w:val="225"/>
          <w:jc w:val="center"/>
        </w:trPr>
        <w:tc>
          <w:tcPr>
            <w:tcW w:w="810" w:type="dxa"/>
          </w:tcPr>
          <w:p w14:paraId="459DDAFC" w14:textId="1696272C" w:rsidR="00A40BA9" w:rsidRDefault="006D3D5E" w:rsidP="00C47D75">
            <w:pPr>
              <w:spacing w:before="120"/>
              <w:jc w:val="center"/>
            </w:pPr>
            <w:r>
              <w:t>44</w:t>
            </w:r>
          </w:p>
        </w:tc>
        <w:tc>
          <w:tcPr>
            <w:tcW w:w="3480" w:type="dxa"/>
          </w:tcPr>
          <w:p w14:paraId="53E6DE85" w14:textId="6B820F11" w:rsidR="00A40BA9" w:rsidRDefault="00A40BA9" w:rsidP="00C47D75">
            <w:r>
              <w:t>Composto nutricional nutricional, constituído de 100% de aminoácidos livres, para lactentes a partir de 6 meses. Isento de glúten. Apresentação: embalagem contendo 400g ou 800g.</w:t>
            </w:r>
            <w:r w:rsidR="00D96BFE">
              <w:t xml:space="preserve"> </w:t>
            </w:r>
            <w:r w:rsidR="00D96BFE" w:rsidRPr="00D96BFE">
              <w:rPr>
                <w:b/>
                <w:bCs/>
              </w:rPr>
              <w:t xml:space="preserve">(COTA PRINCIPAL DO ITEM </w:t>
            </w:r>
            <w:r w:rsidR="006D3D5E">
              <w:rPr>
                <w:b/>
                <w:bCs/>
              </w:rPr>
              <w:t>45</w:t>
            </w:r>
            <w:r w:rsidR="00D96BFE" w:rsidRPr="00D96BFE">
              <w:rPr>
                <w:b/>
                <w:bCs/>
              </w:rPr>
              <w:t>)</w:t>
            </w:r>
          </w:p>
        </w:tc>
        <w:tc>
          <w:tcPr>
            <w:tcW w:w="945" w:type="dxa"/>
          </w:tcPr>
          <w:p w14:paraId="5AF38083" w14:textId="77777777" w:rsidR="00A40BA9" w:rsidRDefault="00A40BA9" w:rsidP="00C47D75">
            <w:pPr>
              <w:spacing w:before="120"/>
              <w:jc w:val="center"/>
            </w:pPr>
            <w:r>
              <w:t>Grama</w:t>
            </w:r>
          </w:p>
        </w:tc>
        <w:tc>
          <w:tcPr>
            <w:tcW w:w="1665" w:type="dxa"/>
          </w:tcPr>
          <w:p w14:paraId="4A960685" w14:textId="5D48A639" w:rsidR="00A40BA9" w:rsidRDefault="00D96BFE" w:rsidP="00C47D75">
            <w:pPr>
              <w:spacing w:before="120"/>
              <w:jc w:val="center"/>
            </w:pPr>
            <w:r>
              <w:t>150.000</w:t>
            </w:r>
          </w:p>
        </w:tc>
        <w:tc>
          <w:tcPr>
            <w:tcW w:w="1290" w:type="dxa"/>
          </w:tcPr>
          <w:p w14:paraId="7884E97D" w14:textId="77777777" w:rsidR="00A40BA9" w:rsidRDefault="00A40BA9" w:rsidP="00C47D75">
            <w:pPr>
              <w:spacing w:before="120"/>
              <w:jc w:val="center"/>
            </w:pPr>
          </w:p>
        </w:tc>
        <w:tc>
          <w:tcPr>
            <w:tcW w:w="1605" w:type="dxa"/>
          </w:tcPr>
          <w:p w14:paraId="1DFE6410" w14:textId="77777777" w:rsidR="00A40BA9" w:rsidRDefault="00A40BA9" w:rsidP="00C47D75">
            <w:pPr>
              <w:spacing w:before="120"/>
              <w:jc w:val="center"/>
            </w:pPr>
          </w:p>
        </w:tc>
      </w:tr>
      <w:tr w:rsidR="00D96BFE" w14:paraId="66D99CEB" w14:textId="77777777" w:rsidTr="00C47D75">
        <w:trPr>
          <w:trHeight w:val="225"/>
          <w:jc w:val="center"/>
        </w:trPr>
        <w:tc>
          <w:tcPr>
            <w:tcW w:w="810" w:type="dxa"/>
          </w:tcPr>
          <w:p w14:paraId="12B7312E" w14:textId="4967CA8B" w:rsidR="00D96BFE" w:rsidRDefault="006D3D5E" w:rsidP="00C47D75">
            <w:pPr>
              <w:spacing w:before="120"/>
              <w:jc w:val="center"/>
            </w:pPr>
            <w:r>
              <w:t>45</w:t>
            </w:r>
          </w:p>
        </w:tc>
        <w:tc>
          <w:tcPr>
            <w:tcW w:w="3480" w:type="dxa"/>
          </w:tcPr>
          <w:p w14:paraId="18E65CCC" w14:textId="0CA61C93" w:rsidR="00D96BFE" w:rsidRDefault="00D96BFE" w:rsidP="00C47D75">
            <w:r>
              <w:t xml:space="preserve">Composto nutricional nutricional, constituído de 100% de aminoácidos livres, para lactentes a partir de 6 meses. Isento de glúten. Apresentação: embalagem contendo 400g ou 800g. </w:t>
            </w:r>
            <w:r w:rsidRPr="00D96BFE">
              <w:rPr>
                <w:b/>
                <w:bCs/>
              </w:rPr>
              <w:t xml:space="preserve">(COTA RESERVADA DO ITEM </w:t>
            </w:r>
            <w:r w:rsidR="006D3D5E">
              <w:rPr>
                <w:b/>
                <w:bCs/>
              </w:rPr>
              <w:t>44</w:t>
            </w:r>
            <w:r w:rsidRPr="00D96BFE">
              <w:rPr>
                <w:b/>
                <w:bCs/>
              </w:rPr>
              <w:t>)</w:t>
            </w:r>
          </w:p>
        </w:tc>
        <w:tc>
          <w:tcPr>
            <w:tcW w:w="945" w:type="dxa"/>
          </w:tcPr>
          <w:p w14:paraId="5882C298" w14:textId="2742F675" w:rsidR="00D96BFE" w:rsidRDefault="00D96BFE" w:rsidP="00C47D75">
            <w:pPr>
              <w:spacing w:before="120"/>
              <w:jc w:val="center"/>
            </w:pPr>
            <w:r>
              <w:t>Grama</w:t>
            </w:r>
          </w:p>
        </w:tc>
        <w:tc>
          <w:tcPr>
            <w:tcW w:w="1665" w:type="dxa"/>
          </w:tcPr>
          <w:p w14:paraId="2B701BCF" w14:textId="62CABB1C" w:rsidR="00D96BFE" w:rsidRDefault="00D96BFE" w:rsidP="00C47D75">
            <w:pPr>
              <w:spacing w:before="120"/>
              <w:jc w:val="center"/>
            </w:pPr>
            <w:r>
              <w:t>50.000</w:t>
            </w:r>
          </w:p>
        </w:tc>
        <w:tc>
          <w:tcPr>
            <w:tcW w:w="1290" w:type="dxa"/>
          </w:tcPr>
          <w:p w14:paraId="06E79ED5" w14:textId="77777777" w:rsidR="00D96BFE" w:rsidRDefault="00D96BFE" w:rsidP="00C47D75">
            <w:pPr>
              <w:spacing w:before="120"/>
              <w:jc w:val="center"/>
            </w:pPr>
          </w:p>
        </w:tc>
        <w:tc>
          <w:tcPr>
            <w:tcW w:w="1605" w:type="dxa"/>
          </w:tcPr>
          <w:p w14:paraId="7EC5018E" w14:textId="77777777" w:rsidR="00D96BFE" w:rsidRDefault="00D96BFE" w:rsidP="00C47D75">
            <w:pPr>
              <w:spacing w:before="120"/>
              <w:jc w:val="center"/>
            </w:pPr>
          </w:p>
        </w:tc>
      </w:tr>
      <w:tr w:rsidR="00A40BA9" w14:paraId="31E00267" w14:textId="77777777" w:rsidTr="00C47D75">
        <w:trPr>
          <w:trHeight w:val="225"/>
          <w:jc w:val="center"/>
        </w:trPr>
        <w:tc>
          <w:tcPr>
            <w:tcW w:w="810" w:type="dxa"/>
          </w:tcPr>
          <w:p w14:paraId="26AF37FD" w14:textId="666E60B9" w:rsidR="00A40BA9" w:rsidRDefault="006D3D5E" w:rsidP="00C47D75">
            <w:pPr>
              <w:spacing w:before="120"/>
              <w:jc w:val="center"/>
            </w:pPr>
            <w:r>
              <w:t>46</w:t>
            </w:r>
          </w:p>
        </w:tc>
        <w:tc>
          <w:tcPr>
            <w:tcW w:w="3480" w:type="dxa"/>
          </w:tcPr>
          <w:p w14:paraId="2B0399E3" w14:textId="77777777" w:rsidR="00A40BA9" w:rsidRDefault="00A40BA9" w:rsidP="00C47D75">
            <w:r>
              <w:t xml:space="preserve">Fórmula infantil para lactentes de primeira infância (crianças de 1 a 3 anos) - Com prebióticos (GOS/FOS), DHA e ARA, e Nucleotídeos. Apresentação: embalagem contendo  400g ou 800g. </w:t>
            </w:r>
          </w:p>
        </w:tc>
        <w:tc>
          <w:tcPr>
            <w:tcW w:w="945" w:type="dxa"/>
          </w:tcPr>
          <w:p w14:paraId="44335D0D" w14:textId="77777777" w:rsidR="00A40BA9" w:rsidRDefault="00A40BA9" w:rsidP="00C47D75">
            <w:pPr>
              <w:spacing w:before="120"/>
              <w:jc w:val="center"/>
            </w:pPr>
            <w:r>
              <w:t>Grama</w:t>
            </w:r>
          </w:p>
        </w:tc>
        <w:tc>
          <w:tcPr>
            <w:tcW w:w="1665" w:type="dxa"/>
            <w:vAlign w:val="center"/>
          </w:tcPr>
          <w:p w14:paraId="01858F6C" w14:textId="77777777" w:rsidR="00A40BA9" w:rsidRDefault="00A40BA9" w:rsidP="00C47D75">
            <w:pPr>
              <w:spacing w:before="120"/>
              <w:jc w:val="center"/>
            </w:pPr>
            <w:r>
              <w:t>300.000</w:t>
            </w:r>
          </w:p>
        </w:tc>
        <w:tc>
          <w:tcPr>
            <w:tcW w:w="1290" w:type="dxa"/>
          </w:tcPr>
          <w:p w14:paraId="7BDBD196" w14:textId="77777777" w:rsidR="00A40BA9" w:rsidRDefault="00A40BA9" w:rsidP="00C47D75">
            <w:pPr>
              <w:spacing w:before="120"/>
              <w:jc w:val="center"/>
            </w:pPr>
          </w:p>
        </w:tc>
        <w:tc>
          <w:tcPr>
            <w:tcW w:w="1605" w:type="dxa"/>
            <w:vAlign w:val="center"/>
          </w:tcPr>
          <w:p w14:paraId="3B045FE7" w14:textId="77777777" w:rsidR="00A40BA9" w:rsidRDefault="00A40BA9" w:rsidP="00C47D75">
            <w:pPr>
              <w:spacing w:before="120"/>
              <w:jc w:val="center"/>
            </w:pPr>
          </w:p>
        </w:tc>
      </w:tr>
      <w:tr w:rsidR="00A40BA9" w14:paraId="7056FACA" w14:textId="77777777" w:rsidTr="00C47D75">
        <w:trPr>
          <w:trHeight w:val="225"/>
          <w:jc w:val="center"/>
        </w:trPr>
        <w:tc>
          <w:tcPr>
            <w:tcW w:w="810" w:type="dxa"/>
          </w:tcPr>
          <w:p w14:paraId="79C8E8F4" w14:textId="658A4622" w:rsidR="00A40BA9" w:rsidRDefault="006D3D5E" w:rsidP="00C47D75">
            <w:pPr>
              <w:spacing w:before="120"/>
              <w:jc w:val="center"/>
            </w:pPr>
            <w:r>
              <w:t>47</w:t>
            </w:r>
          </w:p>
        </w:tc>
        <w:tc>
          <w:tcPr>
            <w:tcW w:w="3480" w:type="dxa"/>
          </w:tcPr>
          <w:p w14:paraId="2B9DDA0B" w14:textId="26C64AFB" w:rsidR="00A40BA9" w:rsidRDefault="00A40BA9" w:rsidP="00C47D75">
            <w:r>
              <w:t xml:space="preserve">Fórmula para lactantes e crianças de primeira infância em pó (crianças de 0 a 36 meses), destinada a necessidades dietoterápicas específicas com proteína extensamente hidrolisada a base de peptideos e com restrição de lactose Apresentação: embalagem contendo 400 g. </w:t>
            </w:r>
            <w:r w:rsidR="00D96BFE" w:rsidRPr="00D96BFE">
              <w:rPr>
                <w:b/>
                <w:bCs/>
              </w:rPr>
              <w:t xml:space="preserve">(COTA PRINCIPAL DO ITEM </w:t>
            </w:r>
            <w:r w:rsidR="006D3D5E">
              <w:rPr>
                <w:b/>
                <w:bCs/>
              </w:rPr>
              <w:t>48</w:t>
            </w:r>
            <w:r w:rsidR="00D96BFE" w:rsidRPr="00D96BFE">
              <w:rPr>
                <w:b/>
                <w:bCs/>
              </w:rPr>
              <w:t>)</w:t>
            </w:r>
          </w:p>
          <w:p w14:paraId="61C2A625" w14:textId="77777777" w:rsidR="00A40BA9" w:rsidRDefault="00A40BA9" w:rsidP="00C47D75"/>
        </w:tc>
        <w:tc>
          <w:tcPr>
            <w:tcW w:w="945" w:type="dxa"/>
          </w:tcPr>
          <w:p w14:paraId="036CC498" w14:textId="77777777" w:rsidR="00A40BA9" w:rsidRDefault="00A40BA9" w:rsidP="00C47D75">
            <w:pPr>
              <w:spacing w:before="120"/>
              <w:jc w:val="center"/>
            </w:pPr>
            <w:r>
              <w:t>Grama</w:t>
            </w:r>
          </w:p>
        </w:tc>
        <w:tc>
          <w:tcPr>
            <w:tcW w:w="1665" w:type="dxa"/>
            <w:vAlign w:val="center"/>
          </w:tcPr>
          <w:p w14:paraId="7EBEA4F3" w14:textId="5AB10F15" w:rsidR="00A40BA9" w:rsidRDefault="00A40BA9" w:rsidP="00C47D75">
            <w:pPr>
              <w:spacing w:before="120"/>
              <w:jc w:val="center"/>
            </w:pPr>
            <w:r>
              <w:t>1</w:t>
            </w:r>
            <w:r w:rsidR="00D96BFE">
              <w:t>20.000</w:t>
            </w:r>
          </w:p>
        </w:tc>
        <w:tc>
          <w:tcPr>
            <w:tcW w:w="1290" w:type="dxa"/>
          </w:tcPr>
          <w:p w14:paraId="72CB0525" w14:textId="77777777" w:rsidR="00A40BA9" w:rsidRDefault="00A40BA9" w:rsidP="00C47D75">
            <w:pPr>
              <w:spacing w:before="120"/>
              <w:jc w:val="center"/>
            </w:pPr>
          </w:p>
        </w:tc>
        <w:tc>
          <w:tcPr>
            <w:tcW w:w="1605" w:type="dxa"/>
            <w:vAlign w:val="center"/>
          </w:tcPr>
          <w:p w14:paraId="71915AD8" w14:textId="77777777" w:rsidR="00A40BA9" w:rsidRDefault="00A40BA9" w:rsidP="00C47D75">
            <w:pPr>
              <w:spacing w:before="120"/>
              <w:jc w:val="center"/>
            </w:pPr>
          </w:p>
        </w:tc>
      </w:tr>
      <w:tr w:rsidR="00D96BFE" w14:paraId="47850964" w14:textId="77777777" w:rsidTr="00C47D75">
        <w:trPr>
          <w:trHeight w:val="225"/>
          <w:jc w:val="center"/>
        </w:trPr>
        <w:tc>
          <w:tcPr>
            <w:tcW w:w="810" w:type="dxa"/>
          </w:tcPr>
          <w:p w14:paraId="31EBBA45" w14:textId="7612EA40" w:rsidR="00D96BFE" w:rsidRDefault="006D3D5E" w:rsidP="00C47D75">
            <w:pPr>
              <w:spacing w:before="120"/>
              <w:jc w:val="center"/>
            </w:pPr>
            <w:r>
              <w:t>48</w:t>
            </w:r>
          </w:p>
        </w:tc>
        <w:tc>
          <w:tcPr>
            <w:tcW w:w="3480" w:type="dxa"/>
          </w:tcPr>
          <w:p w14:paraId="3B55AF33" w14:textId="70158AB0" w:rsidR="00D96BFE" w:rsidRDefault="00D96BFE" w:rsidP="00C47D75">
            <w:r>
              <w:t xml:space="preserve">Fórmula para lactantes e crianças de primeira infância em pó (crianças de 0 a 36 meses), destinada a necessidades dietoterápicas específicas com proteína extensamente hidrolisada a base de peptideos e com restrição de lactose Apresentação: embalagem </w:t>
            </w:r>
            <w:r>
              <w:lastRenderedPageBreak/>
              <w:t xml:space="preserve">contendo 400 g. </w:t>
            </w:r>
            <w:r w:rsidRPr="00D96BFE">
              <w:rPr>
                <w:b/>
                <w:bCs/>
              </w:rPr>
              <w:t xml:space="preserve">(COTA RESERVADA DO ITEM </w:t>
            </w:r>
            <w:r w:rsidR="006D3D5E">
              <w:rPr>
                <w:b/>
                <w:bCs/>
              </w:rPr>
              <w:t>47</w:t>
            </w:r>
            <w:r w:rsidRPr="00D96BFE">
              <w:rPr>
                <w:b/>
                <w:bCs/>
              </w:rPr>
              <w:t>)</w:t>
            </w:r>
          </w:p>
        </w:tc>
        <w:tc>
          <w:tcPr>
            <w:tcW w:w="945" w:type="dxa"/>
          </w:tcPr>
          <w:p w14:paraId="612F11F7" w14:textId="7B1F5A5C" w:rsidR="00D96BFE" w:rsidRDefault="00D96BFE" w:rsidP="00C47D75">
            <w:pPr>
              <w:spacing w:before="120"/>
              <w:jc w:val="center"/>
            </w:pPr>
            <w:r>
              <w:lastRenderedPageBreak/>
              <w:t>Grama</w:t>
            </w:r>
          </w:p>
        </w:tc>
        <w:tc>
          <w:tcPr>
            <w:tcW w:w="1665" w:type="dxa"/>
            <w:vAlign w:val="center"/>
          </w:tcPr>
          <w:p w14:paraId="65D113C9" w14:textId="18C64C59" w:rsidR="00D96BFE" w:rsidRDefault="00D96BFE" w:rsidP="00C47D75">
            <w:pPr>
              <w:spacing w:before="120"/>
              <w:jc w:val="center"/>
            </w:pPr>
            <w:r>
              <w:t>40.000</w:t>
            </w:r>
          </w:p>
        </w:tc>
        <w:tc>
          <w:tcPr>
            <w:tcW w:w="1290" w:type="dxa"/>
          </w:tcPr>
          <w:p w14:paraId="20F0E4CE" w14:textId="77777777" w:rsidR="00D96BFE" w:rsidRDefault="00D96BFE" w:rsidP="00C47D75">
            <w:pPr>
              <w:spacing w:before="120"/>
              <w:jc w:val="center"/>
            </w:pPr>
          </w:p>
        </w:tc>
        <w:tc>
          <w:tcPr>
            <w:tcW w:w="1605" w:type="dxa"/>
            <w:vAlign w:val="center"/>
          </w:tcPr>
          <w:p w14:paraId="5486840F" w14:textId="77777777" w:rsidR="00D96BFE" w:rsidRDefault="00D96BFE" w:rsidP="00C47D75">
            <w:pPr>
              <w:spacing w:before="120"/>
              <w:jc w:val="center"/>
            </w:pPr>
          </w:p>
        </w:tc>
      </w:tr>
      <w:tr w:rsidR="00A40BA9" w14:paraId="76D36507" w14:textId="77777777" w:rsidTr="00C47D75">
        <w:trPr>
          <w:trHeight w:val="225"/>
          <w:jc w:val="center"/>
        </w:trPr>
        <w:tc>
          <w:tcPr>
            <w:tcW w:w="810" w:type="dxa"/>
          </w:tcPr>
          <w:p w14:paraId="53E00DFE" w14:textId="7D0CFF5A" w:rsidR="00A40BA9" w:rsidRDefault="006D3D5E" w:rsidP="00C47D75">
            <w:pPr>
              <w:spacing w:before="120"/>
              <w:jc w:val="center"/>
            </w:pPr>
            <w:r>
              <w:t>49</w:t>
            </w:r>
          </w:p>
        </w:tc>
        <w:tc>
          <w:tcPr>
            <w:tcW w:w="3480" w:type="dxa"/>
          </w:tcPr>
          <w:p w14:paraId="5585B7CB" w14:textId="77777777" w:rsidR="00A40BA9" w:rsidRDefault="00A40BA9" w:rsidP="00C47D75">
            <w:pPr>
              <w:tabs>
                <w:tab w:val="left" w:pos="1172"/>
              </w:tabs>
            </w:pPr>
            <w:r>
              <w:t xml:space="preserve">Fórmula infantil para lactantes até 6 meses,  em pó, destinada a necessidades dietoterápicas específicas com proteína parcialmente hidrolisada do soro de leite, lactose, óleo de girassol com alto teor oleico, óleo de coco, óleo de canola com baixo teor erúcico, óleo de girassol e com alto teor de DHA. Isento de glúten. Apresentação: embalagem contendo 400g ou 800g </w:t>
            </w:r>
          </w:p>
        </w:tc>
        <w:tc>
          <w:tcPr>
            <w:tcW w:w="945" w:type="dxa"/>
          </w:tcPr>
          <w:p w14:paraId="05E8BD84" w14:textId="77777777" w:rsidR="00A40BA9" w:rsidRDefault="00A40BA9" w:rsidP="00C47D75">
            <w:pPr>
              <w:tabs>
                <w:tab w:val="left" w:pos="1172"/>
              </w:tabs>
              <w:spacing w:before="120"/>
              <w:jc w:val="center"/>
            </w:pPr>
            <w:r>
              <w:t>Grama</w:t>
            </w:r>
          </w:p>
        </w:tc>
        <w:tc>
          <w:tcPr>
            <w:tcW w:w="1665" w:type="dxa"/>
            <w:vAlign w:val="center"/>
          </w:tcPr>
          <w:p w14:paraId="4CBB3177" w14:textId="77777777" w:rsidR="00A40BA9" w:rsidRDefault="00A40BA9" w:rsidP="00C47D75">
            <w:pPr>
              <w:tabs>
                <w:tab w:val="left" w:pos="1172"/>
              </w:tabs>
              <w:spacing w:before="120"/>
              <w:jc w:val="center"/>
            </w:pPr>
            <w:r>
              <w:t>160.000</w:t>
            </w:r>
          </w:p>
        </w:tc>
        <w:tc>
          <w:tcPr>
            <w:tcW w:w="1290" w:type="dxa"/>
          </w:tcPr>
          <w:p w14:paraId="44658B21" w14:textId="77777777" w:rsidR="00A40BA9" w:rsidRDefault="00A40BA9" w:rsidP="00C47D75">
            <w:pPr>
              <w:spacing w:before="120"/>
              <w:jc w:val="center"/>
            </w:pPr>
          </w:p>
        </w:tc>
        <w:tc>
          <w:tcPr>
            <w:tcW w:w="1605" w:type="dxa"/>
            <w:vAlign w:val="center"/>
          </w:tcPr>
          <w:p w14:paraId="06975638" w14:textId="77777777" w:rsidR="00A40BA9" w:rsidRDefault="00A40BA9" w:rsidP="00C47D75">
            <w:pPr>
              <w:spacing w:before="120"/>
              <w:jc w:val="center"/>
            </w:pPr>
          </w:p>
        </w:tc>
      </w:tr>
      <w:tr w:rsidR="00A40BA9" w14:paraId="17DCD1D2" w14:textId="77777777" w:rsidTr="00C47D75">
        <w:trPr>
          <w:trHeight w:val="225"/>
          <w:jc w:val="center"/>
        </w:trPr>
        <w:tc>
          <w:tcPr>
            <w:tcW w:w="810" w:type="dxa"/>
          </w:tcPr>
          <w:p w14:paraId="26D7B0B6" w14:textId="3F3CC812" w:rsidR="00A40BA9" w:rsidRDefault="006D3D5E" w:rsidP="00C47D75">
            <w:pPr>
              <w:spacing w:before="120"/>
              <w:jc w:val="center"/>
            </w:pPr>
            <w:r>
              <w:t>50</w:t>
            </w:r>
          </w:p>
        </w:tc>
        <w:tc>
          <w:tcPr>
            <w:tcW w:w="3480" w:type="dxa"/>
          </w:tcPr>
          <w:p w14:paraId="3BA2F0A3" w14:textId="77777777" w:rsidR="00A40BA9" w:rsidRDefault="00A40BA9" w:rsidP="00C47D75">
            <w:r>
              <w:t xml:space="preserve">Dieta nutricional completa e balanceado para crianças de 1 a 10 anos de idade, podem ser usados como suporte total de nutrição, ou como suplemento nutricional, promover crescimento saudável; complementação de lanches ou refeições, isenta de glúten. . Apresentação: embalagem contendo 400g ou 800g. </w:t>
            </w:r>
          </w:p>
        </w:tc>
        <w:tc>
          <w:tcPr>
            <w:tcW w:w="945" w:type="dxa"/>
          </w:tcPr>
          <w:p w14:paraId="74F671BB" w14:textId="77777777" w:rsidR="00A40BA9" w:rsidRDefault="00A40BA9" w:rsidP="00C47D75">
            <w:pPr>
              <w:spacing w:before="120"/>
              <w:jc w:val="center"/>
            </w:pPr>
            <w:r>
              <w:t>Grama</w:t>
            </w:r>
          </w:p>
        </w:tc>
        <w:tc>
          <w:tcPr>
            <w:tcW w:w="1665" w:type="dxa"/>
            <w:vAlign w:val="center"/>
          </w:tcPr>
          <w:p w14:paraId="2D760EF1" w14:textId="77777777" w:rsidR="00A40BA9" w:rsidRDefault="00A40BA9" w:rsidP="00C47D75">
            <w:pPr>
              <w:spacing w:before="120"/>
              <w:jc w:val="center"/>
            </w:pPr>
            <w:r>
              <w:t>160.000</w:t>
            </w:r>
          </w:p>
        </w:tc>
        <w:tc>
          <w:tcPr>
            <w:tcW w:w="1290" w:type="dxa"/>
          </w:tcPr>
          <w:p w14:paraId="2527FEB5" w14:textId="77777777" w:rsidR="00A40BA9" w:rsidRDefault="00A40BA9" w:rsidP="00C47D75">
            <w:pPr>
              <w:spacing w:before="120"/>
              <w:jc w:val="center"/>
            </w:pPr>
          </w:p>
        </w:tc>
        <w:tc>
          <w:tcPr>
            <w:tcW w:w="1605" w:type="dxa"/>
            <w:vAlign w:val="center"/>
          </w:tcPr>
          <w:p w14:paraId="0A63205A" w14:textId="77777777" w:rsidR="00A40BA9" w:rsidRDefault="00A40BA9" w:rsidP="00C47D75">
            <w:pPr>
              <w:spacing w:before="120"/>
              <w:jc w:val="center"/>
            </w:pPr>
          </w:p>
        </w:tc>
      </w:tr>
      <w:tr w:rsidR="00A40BA9" w14:paraId="08A3B154" w14:textId="77777777" w:rsidTr="00C47D75">
        <w:trPr>
          <w:trHeight w:val="225"/>
          <w:jc w:val="center"/>
        </w:trPr>
        <w:tc>
          <w:tcPr>
            <w:tcW w:w="810" w:type="dxa"/>
          </w:tcPr>
          <w:p w14:paraId="0D6A36D1" w14:textId="029C1CF7" w:rsidR="00A40BA9" w:rsidRDefault="006D3D5E" w:rsidP="00C47D75">
            <w:pPr>
              <w:spacing w:before="120"/>
              <w:jc w:val="center"/>
            </w:pPr>
            <w:r>
              <w:t>51</w:t>
            </w:r>
          </w:p>
        </w:tc>
        <w:tc>
          <w:tcPr>
            <w:tcW w:w="3480" w:type="dxa"/>
          </w:tcPr>
          <w:p w14:paraId="3EC59504" w14:textId="77777777" w:rsidR="00A40BA9" w:rsidRDefault="00A40BA9" w:rsidP="00C47D75">
            <w:r>
              <w:t xml:space="preserve">Dieta nutricional completa e balanceado para crianças de 3 a 10 anos de idade, podem ser usados como suporte total de nutrição, ou como suplemento nutricional, promover crescimento saudável; complementação de lanches ou refeições, isenta de glúten, lactose e fibras. Apresentação: embalagem contendo 400g ou 800g.  </w:t>
            </w:r>
          </w:p>
        </w:tc>
        <w:tc>
          <w:tcPr>
            <w:tcW w:w="945" w:type="dxa"/>
          </w:tcPr>
          <w:p w14:paraId="3CF290EC" w14:textId="77777777" w:rsidR="00A40BA9" w:rsidRDefault="00A40BA9" w:rsidP="00C47D75">
            <w:pPr>
              <w:spacing w:before="120"/>
              <w:jc w:val="center"/>
            </w:pPr>
            <w:r>
              <w:t>Grama</w:t>
            </w:r>
          </w:p>
        </w:tc>
        <w:tc>
          <w:tcPr>
            <w:tcW w:w="1665" w:type="dxa"/>
          </w:tcPr>
          <w:p w14:paraId="40AE78BD" w14:textId="77777777" w:rsidR="00A40BA9" w:rsidRDefault="00A40BA9" w:rsidP="00C47D75">
            <w:pPr>
              <w:spacing w:before="120"/>
              <w:jc w:val="center"/>
            </w:pPr>
            <w:r>
              <w:t>160.000</w:t>
            </w:r>
          </w:p>
        </w:tc>
        <w:tc>
          <w:tcPr>
            <w:tcW w:w="1290" w:type="dxa"/>
          </w:tcPr>
          <w:p w14:paraId="005ABDAF" w14:textId="77777777" w:rsidR="00A40BA9" w:rsidRDefault="00A40BA9" w:rsidP="00C47D75">
            <w:pPr>
              <w:spacing w:before="120"/>
              <w:jc w:val="center"/>
            </w:pPr>
          </w:p>
        </w:tc>
        <w:tc>
          <w:tcPr>
            <w:tcW w:w="1605" w:type="dxa"/>
          </w:tcPr>
          <w:p w14:paraId="342B9FF1" w14:textId="77777777" w:rsidR="00A40BA9" w:rsidRDefault="00A40BA9" w:rsidP="00C47D75">
            <w:pPr>
              <w:spacing w:before="120"/>
              <w:jc w:val="center"/>
            </w:pPr>
          </w:p>
        </w:tc>
      </w:tr>
      <w:tr w:rsidR="00A40BA9" w14:paraId="210AB592" w14:textId="77777777" w:rsidTr="00C47D75">
        <w:trPr>
          <w:trHeight w:val="225"/>
          <w:jc w:val="center"/>
        </w:trPr>
        <w:tc>
          <w:tcPr>
            <w:tcW w:w="810" w:type="dxa"/>
          </w:tcPr>
          <w:p w14:paraId="0AD69E0A" w14:textId="52DBF8C2" w:rsidR="00A40BA9" w:rsidRDefault="006D3D5E" w:rsidP="00C47D75">
            <w:pPr>
              <w:spacing w:before="120"/>
              <w:jc w:val="center"/>
            </w:pPr>
            <w:r>
              <w:t>52</w:t>
            </w:r>
          </w:p>
        </w:tc>
        <w:tc>
          <w:tcPr>
            <w:tcW w:w="3480" w:type="dxa"/>
          </w:tcPr>
          <w:p w14:paraId="667993C9" w14:textId="77777777" w:rsidR="00A40BA9" w:rsidRDefault="00A40BA9" w:rsidP="00C47D75">
            <w:r>
              <w:t xml:space="preserve">Dieta Enteral  para nutrição oral e enteral para crianças : em pó, para crianças com idade entre 1 e 10 anos que precisam de suplementação alimentar para recuperar ou manter o estado nutricional ideal. Isenta de lactose e sacarose. Apresentação: embalagem contendo 400g ou 800g. </w:t>
            </w:r>
          </w:p>
        </w:tc>
        <w:tc>
          <w:tcPr>
            <w:tcW w:w="945" w:type="dxa"/>
          </w:tcPr>
          <w:p w14:paraId="61278206" w14:textId="77777777" w:rsidR="00A40BA9" w:rsidRDefault="00A40BA9" w:rsidP="00C47D75">
            <w:pPr>
              <w:spacing w:before="120"/>
              <w:jc w:val="center"/>
            </w:pPr>
            <w:r>
              <w:t>Grama</w:t>
            </w:r>
          </w:p>
        </w:tc>
        <w:tc>
          <w:tcPr>
            <w:tcW w:w="1665" w:type="dxa"/>
          </w:tcPr>
          <w:p w14:paraId="43B4119F" w14:textId="77777777" w:rsidR="00A40BA9" w:rsidRDefault="00A40BA9" w:rsidP="00C47D75">
            <w:pPr>
              <w:spacing w:before="120"/>
              <w:jc w:val="center"/>
            </w:pPr>
            <w:r>
              <w:t>160.000</w:t>
            </w:r>
          </w:p>
        </w:tc>
        <w:tc>
          <w:tcPr>
            <w:tcW w:w="1290" w:type="dxa"/>
          </w:tcPr>
          <w:p w14:paraId="6E14DAC0" w14:textId="77777777" w:rsidR="00A40BA9" w:rsidRDefault="00A40BA9" w:rsidP="00C47D75">
            <w:pPr>
              <w:spacing w:before="120"/>
              <w:jc w:val="center"/>
            </w:pPr>
          </w:p>
        </w:tc>
        <w:tc>
          <w:tcPr>
            <w:tcW w:w="1605" w:type="dxa"/>
          </w:tcPr>
          <w:p w14:paraId="3118D75C" w14:textId="77777777" w:rsidR="00A40BA9" w:rsidRDefault="00A40BA9" w:rsidP="00C47D75">
            <w:pPr>
              <w:spacing w:before="120"/>
              <w:jc w:val="center"/>
            </w:pPr>
          </w:p>
        </w:tc>
      </w:tr>
      <w:tr w:rsidR="00A40BA9" w14:paraId="22036418" w14:textId="77777777" w:rsidTr="00C47D75">
        <w:trPr>
          <w:trHeight w:val="225"/>
          <w:jc w:val="center"/>
        </w:trPr>
        <w:tc>
          <w:tcPr>
            <w:tcW w:w="810" w:type="dxa"/>
          </w:tcPr>
          <w:p w14:paraId="32E47104" w14:textId="49C1E7CD" w:rsidR="00A40BA9" w:rsidRDefault="006D3D5E" w:rsidP="00C47D75">
            <w:pPr>
              <w:spacing w:before="120"/>
              <w:jc w:val="center"/>
            </w:pPr>
            <w:r>
              <w:t>53</w:t>
            </w:r>
          </w:p>
        </w:tc>
        <w:tc>
          <w:tcPr>
            <w:tcW w:w="3480" w:type="dxa"/>
          </w:tcPr>
          <w:p w14:paraId="00D06B2B" w14:textId="77777777" w:rsidR="00A40BA9" w:rsidRDefault="00A40BA9" w:rsidP="00C47D75">
            <w:r>
              <w:t xml:space="preserve">Fórmula infantil a partir de 1 ano de idade – em pó, à base de soja, desenvolvido para atender as necessidades da infância, possui óleos vegetais e fibras, fonte de cálcio, ferro e zinco, </w:t>
            </w:r>
            <w:r>
              <w:lastRenderedPageBreak/>
              <w:t>vitaminas A, B2,B12,B5,E e K, rico em vitaminas C e D. Apresentação: embalagem contendo 400g ou 800g.</w:t>
            </w:r>
          </w:p>
        </w:tc>
        <w:tc>
          <w:tcPr>
            <w:tcW w:w="945" w:type="dxa"/>
          </w:tcPr>
          <w:p w14:paraId="56ABF363" w14:textId="77777777" w:rsidR="00A40BA9" w:rsidRDefault="00A40BA9" w:rsidP="00C47D75">
            <w:pPr>
              <w:spacing w:before="120"/>
              <w:jc w:val="center"/>
            </w:pPr>
            <w:r>
              <w:lastRenderedPageBreak/>
              <w:t>Grama</w:t>
            </w:r>
          </w:p>
        </w:tc>
        <w:tc>
          <w:tcPr>
            <w:tcW w:w="1665" w:type="dxa"/>
          </w:tcPr>
          <w:p w14:paraId="1DA50199" w14:textId="77777777" w:rsidR="00A40BA9" w:rsidRDefault="00A40BA9" w:rsidP="00C47D75">
            <w:pPr>
              <w:spacing w:before="120"/>
              <w:jc w:val="center"/>
            </w:pPr>
            <w:r>
              <w:t>160.000</w:t>
            </w:r>
          </w:p>
        </w:tc>
        <w:tc>
          <w:tcPr>
            <w:tcW w:w="1290" w:type="dxa"/>
          </w:tcPr>
          <w:p w14:paraId="5E3B0759" w14:textId="77777777" w:rsidR="00A40BA9" w:rsidRDefault="00A40BA9" w:rsidP="00C47D75">
            <w:pPr>
              <w:spacing w:before="120"/>
              <w:jc w:val="center"/>
            </w:pPr>
          </w:p>
        </w:tc>
        <w:tc>
          <w:tcPr>
            <w:tcW w:w="1605" w:type="dxa"/>
          </w:tcPr>
          <w:p w14:paraId="1995C716" w14:textId="77777777" w:rsidR="00A40BA9" w:rsidRDefault="00A40BA9" w:rsidP="00C47D75">
            <w:pPr>
              <w:spacing w:before="120"/>
              <w:jc w:val="center"/>
            </w:pPr>
          </w:p>
        </w:tc>
      </w:tr>
      <w:tr w:rsidR="00A40BA9" w14:paraId="464F001A" w14:textId="77777777" w:rsidTr="00C47D75">
        <w:trPr>
          <w:trHeight w:val="225"/>
          <w:jc w:val="center"/>
        </w:trPr>
        <w:tc>
          <w:tcPr>
            <w:tcW w:w="810" w:type="dxa"/>
          </w:tcPr>
          <w:p w14:paraId="7723C308" w14:textId="5CEFD6A4" w:rsidR="00A40BA9" w:rsidRDefault="006D3D5E" w:rsidP="00C47D75">
            <w:pPr>
              <w:spacing w:before="120"/>
              <w:jc w:val="center"/>
            </w:pPr>
            <w:r>
              <w:t>54</w:t>
            </w:r>
          </w:p>
        </w:tc>
        <w:tc>
          <w:tcPr>
            <w:tcW w:w="3480" w:type="dxa"/>
          </w:tcPr>
          <w:p w14:paraId="31FE13B3" w14:textId="77777777" w:rsidR="00A40BA9" w:rsidRDefault="00A40BA9" w:rsidP="00C47D75">
            <w:r>
              <w:t xml:space="preserve">Dieta nutricional para recém-nascidos pré termo e/ou de alto risco. com DHA, ARA e nucleotídeos. Isenta de glúten e sacarose. Apresentação: embalagem contendo 400g ou 800g. </w:t>
            </w:r>
          </w:p>
        </w:tc>
        <w:tc>
          <w:tcPr>
            <w:tcW w:w="945" w:type="dxa"/>
          </w:tcPr>
          <w:p w14:paraId="7B46955D" w14:textId="77777777" w:rsidR="00A40BA9" w:rsidRDefault="00A40BA9" w:rsidP="00C47D75">
            <w:pPr>
              <w:spacing w:before="120"/>
              <w:jc w:val="center"/>
            </w:pPr>
            <w:r>
              <w:t>Grama</w:t>
            </w:r>
          </w:p>
        </w:tc>
        <w:tc>
          <w:tcPr>
            <w:tcW w:w="1665" w:type="dxa"/>
          </w:tcPr>
          <w:p w14:paraId="5DDCFABB" w14:textId="77777777" w:rsidR="00A40BA9" w:rsidRDefault="00A40BA9" w:rsidP="00C47D75">
            <w:pPr>
              <w:spacing w:before="120"/>
              <w:jc w:val="center"/>
            </w:pPr>
            <w:r>
              <w:t>160.000</w:t>
            </w:r>
          </w:p>
        </w:tc>
        <w:tc>
          <w:tcPr>
            <w:tcW w:w="1290" w:type="dxa"/>
          </w:tcPr>
          <w:p w14:paraId="018BD225" w14:textId="77777777" w:rsidR="00A40BA9" w:rsidRDefault="00A40BA9" w:rsidP="00C47D75">
            <w:pPr>
              <w:spacing w:before="120"/>
              <w:jc w:val="center"/>
            </w:pPr>
          </w:p>
        </w:tc>
        <w:tc>
          <w:tcPr>
            <w:tcW w:w="1605" w:type="dxa"/>
          </w:tcPr>
          <w:p w14:paraId="6C0992BB" w14:textId="77777777" w:rsidR="00A40BA9" w:rsidRDefault="00A40BA9" w:rsidP="00C47D75">
            <w:pPr>
              <w:spacing w:before="120"/>
              <w:jc w:val="center"/>
            </w:pPr>
          </w:p>
        </w:tc>
      </w:tr>
    </w:tbl>
    <w:p w14:paraId="5FC3C7AD" w14:textId="77777777" w:rsidR="00A40BA9" w:rsidRDefault="00A40BA9" w:rsidP="00A40BA9">
      <w:pPr>
        <w:tabs>
          <w:tab w:val="left" w:pos="1134"/>
        </w:tabs>
        <w:spacing w:after="120" w:line="360" w:lineRule="auto"/>
        <w:rPr>
          <w:b/>
        </w:rPr>
      </w:pPr>
    </w:p>
    <w:p w14:paraId="74D016B4" w14:textId="77777777" w:rsidR="00A40BA9" w:rsidRDefault="00A40BA9" w:rsidP="00A40BA9">
      <w:pPr>
        <w:spacing w:line="264" w:lineRule="auto"/>
        <w:ind w:left="-10"/>
      </w:pPr>
    </w:p>
    <w:tbl>
      <w:tblPr>
        <w:tblW w:w="9075" w:type="dxa"/>
        <w:tblLayout w:type="fixed"/>
        <w:tblLook w:val="0400" w:firstRow="0" w:lastRow="0" w:firstColumn="0" w:lastColumn="0" w:noHBand="0" w:noVBand="1"/>
      </w:tblPr>
      <w:tblGrid>
        <w:gridCol w:w="345"/>
        <w:gridCol w:w="3270"/>
        <w:gridCol w:w="5460"/>
      </w:tblGrid>
      <w:tr w:rsidR="00A40BA9" w14:paraId="28FF16D0" w14:textId="77777777" w:rsidTr="00C47D75">
        <w:trPr>
          <w:trHeight w:val="300"/>
        </w:trPr>
        <w:tc>
          <w:tcPr>
            <w:tcW w:w="9075" w:type="dxa"/>
            <w:gridSpan w:val="3"/>
            <w:tcBorders>
              <w:top w:val="nil"/>
              <w:left w:val="nil"/>
              <w:bottom w:val="single" w:sz="4" w:space="0" w:color="000000"/>
              <w:right w:val="nil"/>
            </w:tcBorders>
            <w:vAlign w:val="center"/>
          </w:tcPr>
          <w:p w14:paraId="6E03F5F1" w14:textId="77777777" w:rsidR="00A40BA9" w:rsidRDefault="00A40BA9" w:rsidP="00C47D75">
            <w:pPr>
              <w:pStyle w:val="Ttulo4"/>
            </w:pPr>
            <w:r>
              <w:t>ANEXO II</w:t>
            </w:r>
          </w:p>
        </w:tc>
      </w:tr>
      <w:tr w:rsidR="00A40BA9" w14:paraId="68EFD1C4" w14:textId="77777777" w:rsidTr="00C47D75">
        <w:trPr>
          <w:trHeight w:val="300"/>
        </w:trPr>
        <w:tc>
          <w:tcPr>
            <w:tcW w:w="3615" w:type="dxa"/>
            <w:gridSpan w:val="2"/>
            <w:tcBorders>
              <w:top w:val="single" w:sz="4" w:space="0" w:color="000000"/>
              <w:left w:val="single" w:sz="4" w:space="0" w:color="000000"/>
              <w:bottom w:val="single" w:sz="4" w:space="0" w:color="000000"/>
              <w:right w:val="single" w:sz="4" w:space="0" w:color="000000"/>
            </w:tcBorders>
            <w:shd w:val="clear" w:color="auto" w:fill="BFBFBF"/>
            <w:vAlign w:val="bottom"/>
          </w:tcPr>
          <w:p w14:paraId="5D1AF191" w14:textId="77777777" w:rsidR="00A40BA9" w:rsidRDefault="00A40BA9" w:rsidP="00C47D75">
            <w:pPr>
              <w:jc w:val="center"/>
              <w:rPr>
                <w:b/>
              </w:rPr>
            </w:pPr>
            <w:r>
              <w:rPr>
                <w:b/>
              </w:rPr>
              <w:t>ÓRGÃO</w:t>
            </w:r>
          </w:p>
        </w:tc>
        <w:tc>
          <w:tcPr>
            <w:tcW w:w="5460" w:type="dxa"/>
            <w:tcBorders>
              <w:top w:val="single" w:sz="4" w:space="0" w:color="000000"/>
              <w:left w:val="nil"/>
              <w:bottom w:val="single" w:sz="4" w:space="0" w:color="000000"/>
              <w:right w:val="single" w:sz="4" w:space="0" w:color="000000"/>
            </w:tcBorders>
            <w:shd w:val="clear" w:color="auto" w:fill="BFBFBF"/>
            <w:vAlign w:val="bottom"/>
          </w:tcPr>
          <w:p w14:paraId="6DB236DE" w14:textId="77777777" w:rsidR="00A40BA9" w:rsidRDefault="00A40BA9" w:rsidP="00C47D75">
            <w:pPr>
              <w:jc w:val="center"/>
              <w:rPr>
                <w:b/>
              </w:rPr>
            </w:pPr>
            <w:r>
              <w:rPr>
                <w:b/>
              </w:rPr>
              <w:t>ENDEREÇO</w:t>
            </w:r>
          </w:p>
        </w:tc>
      </w:tr>
      <w:tr w:rsidR="00A40BA9" w14:paraId="24BEB8C0" w14:textId="77777777" w:rsidTr="00C47D75">
        <w:trPr>
          <w:trHeight w:val="600"/>
        </w:trPr>
        <w:tc>
          <w:tcPr>
            <w:tcW w:w="345" w:type="dxa"/>
            <w:tcBorders>
              <w:top w:val="nil"/>
              <w:left w:val="single" w:sz="4" w:space="0" w:color="000000"/>
              <w:bottom w:val="single" w:sz="4" w:space="0" w:color="000000"/>
              <w:right w:val="single" w:sz="4" w:space="0" w:color="000000"/>
            </w:tcBorders>
            <w:vAlign w:val="center"/>
          </w:tcPr>
          <w:p w14:paraId="534F346D" w14:textId="77777777" w:rsidR="00A40BA9" w:rsidRDefault="00A40BA9" w:rsidP="00C47D75">
            <w:pPr>
              <w:jc w:val="center"/>
              <w:rPr>
                <w:b/>
              </w:rPr>
            </w:pPr>
            <w:r>
              <w:rPr>
                <w:b/>
              </w:rPr>
              <w:t>1</w:t>
            </w:r>
          </w:p>
        </w:tc>
        <w:tc>
          <w:tcPr>
            <w:tcW w:w="3270" w:type="dxa"/>
            <w:tcBorders>
              <w:top w:val="nil"/>
              <w:left w:val="nil"/>
              <w:bottom w:val="single" w:sz="4" w:space="0" w:color="000000"/>
              <w:right w:val="single" w:sz="4" w:space="0" w:color="000000"/>
            </w:tcBorders>
            <w:vAlign w:val="center"/>
          </w:tcPr>
          <w:p w14:paraId="209B2CD7" w14:textId="77777777" w:rsidR="00A40BA9" w:rsidRDefault="00A40BA9" w:rsidP="00C47D75">
            <w:pPr>
              <w:jc w:val="center"/>
              <w:rPr>
                <w:b/>
              </w:rPr>
            </w:pPr>
            <w:r>
              <w:rPr>
                <w:b/>
              </w:rPr>
              <w:t>Secretaria Municipal de Saúde - CAF/ALMOXARIFADO</w:t>
            </w:r>
          </w:p>
        </w:tc>
        <w:tc>
          <w:tcPr>
            <w:tcW w:w="5460" w:type="dxa"/>
            <w:tcBorders>
              <w:top w:val="nil"/>
              <w:left w:val="nil"/>
              <w:bottom w:val="single" w:sz="4" w:space="0" w:color="000000"/>
              <w:right w:val="single" w:sz="4" w:space="0" w:color="000000"/>
            </w:tcBorders>
            <w:vAlign w:val="center"/>
          </w:tcPr>
          <w:p w14:paraId="7C13F584" w14:textId="77777777" w:rsidR="00A40BA9" w:rsidRDefault="00A40BA9" w:rsidP="00C47D75">
            <w:pPr>
              <w:shd w:val="clear" w:color="auto" w:fill="FFFFFF"/>
            </w:pPr>
            <w:r>
              <w:rPr>
                <w:color w:val="222222"/>
              </w:rPr>
              <w:t>Av. Pedro Fernandes da Costa, Bairro Paraíso, nº 417 (prédio azul, próximo ao Unicompra) São Miguel dos Campos/AL - CAF/Almoxarifado.</w:t>
            </w:r>
          </w:p>
        </w:tc>
      </w:tr>
    </w:tbl>
    <w:p w14:paraId="43C25187" w14:textId="77777777" w:rsidR="00A40BA9" w:rsidRDefault="00A40BA9" w:rsidP="00A40BA9">
      <w:pPr>
        <w:spacing w:line="264" w:lineRule="auto"/>
        <w:jc w:val="center"/>
        <w:rPr>
          <w:rFonts w:ascii="Calibri" w:eastAsia="Calibri" w:hAnsi="Calibri" w:cs="Calibri"/>
        </w:rPr>
      </w:pPr>
    </w:p>
    <w:p w14:paraId="2AE09E90" w14:textId="77777777" w:rsidR="003728E8" w:rsidRPr="00C34E60" w:rsidRDefault="003728E8" w:rsidP="00965692">
      <w:pPr>
        <w:tabs>
          <w:tab w:val="left" w:pos="284"/>
        </w:tabs>
        <w:spacing w:before="120" w:after="120" w:line="288" w:lineRule="auto"/>
        <w:ind w:right="-28"/>
        <w:jc w:val="center"/>
        <w:rPr>
          <w:rFonts w:asciiTheme="minorHAnsi" w:hAnsiTheme="minorHAnsi" w:cstheme="minorHAnsi"/>
          <w:bCs/>
          <w:sz w:val="20"/>
          <w:szCs w:val="20"/>
        </w:rPr>
      </w:pPr>
    </w:p>
    <w:p w14:paraId="33F3A947" w14:textId="77777777" w:rsidR="008D7033" w:rsidRPr="00C34E60" w:rsidRDefault="008D7033" w:rsidP="00965692">
      <w:pPr>
        <w:tabs>
          <w:tab w:val="left" w:pos="284"/>
        </w:tabs>
        <w:spacing w:before="120" w:after="120" w:line="288" w:lineRule="auto"/>
        <w:ind w:right="-28"/>
        <w:jc w:val="center"/>
        <w:rPr>
          <w:rFonts w:asciiTheme="minorHAnsi" w:hAnsiTheme="minorHAnsi" w:cstheme="minorHAnsi"/>
          <w:bCs/>
          <w:sz w:val="20"/>
          <w:szCs w:val="20"/>
        </w:rPr>
      </w:pPr>
    </w:p>
    <w:p w14:paraId="7BAA3C39" w14:textId="77777777" w:rsidR="00C34E60" w:rsidRDefault="00C34E60" w:rsidP="00D96BFE">
      <w:pPr>
        <w:tabs>
          <w:tab w:val="left" w:pos="284"/>
        </w:tabs>
        <w:spacing w:before="120" w:after="120" w:line="288" w:lineRule="auto"/>
        <w:ind w:right="-28"/>
        <w:rPr>
          <w:rFonts w:asciiTheme="minorHAnsi" w:hAnsiTheme="minorHAnsi" w:cstheme="minorHAnsi"/>
          <w:bCs/>
          <w:sz w:val="20"/>
          <w:szCs w:val="20"/>
        </w:rPr>
      </w:pPr>
    </w:p>
    <w:p w14:paraId="30628FBC" w14:textId="77777777" w:rsidR="00C34E60" w:rsidRDefault="00C34E60" w:rsidP="00965692">
      <w:pPr>
        <w:tabs>
          <w:tab w:val="left" w:pos="284"/>
        </w:tabs>
        <w:spacing w:before="120" w:after="120" w:line="288" w:lineRule="auto"/>
        <w:ind w:right="-28"/>
        <w:jc w:val="center"/>
        <w:rPr>
          <w:rFonts w:asciiTheme="minorHAnsi" w:hAnsiTheme="minorHAnsi" w:cstheme="minorHAnsi"/>
          <w:bCs/>
          <w:sz w:val="20"/>
          <w:szCs w:val="20"/>
        </w:rPr>
      </w:pPr>
    </w:p>
    <w:p w14:paraId="481EAD5F" w14:textId="77777777" w:rsidR="009474E5" w:rsidRPr="00C34E60" w:rsidRDefault="009474E5" w:rsidP="009474E5">
      <w:pPr>
        <w:tabs>
          <w:tab w:val="left" w:pos="284"/>
        </w:tabs>
        <w:spacing w:before="120" w:after="120" w:line="288" w:lineRule="auto"/>
        <w:ind w:left="284" w:right="-28" w:hanging="142"/>
        <w:jc w:val="center"/>
        <w:rPr>
          <w:rFonts w:asciiTheme="minorHAnsi" w:hAnsiTheme="minorHAnsi" w:cstheme="minorHAnsi"/>
          <w:b/>
          <w:sz w:val="20"/>
          <w:szCs w:val="20"/>
        </w:rPr>
      </w:pPr>
      <w:r w:rsidRPr="00C34E60">
        <w:rPr>
          <w:rFonts w:asciiTheme="minorHAnsi" w:hAnsiTheme="minorHAnsi" w:cstheme="minorHAnsi"/>
          <w:b/>
          <w:sz w:val="20"/>
          <w:szCs w:val="20"/>
        </w:rPr>
        <w:t>ANEXO II</w:t>
      </w:r>
      <w:r w:rsidRPr="00C34E60">
        <w:rPr>
          <w:rFonts w:asciiTheme="minorHAnsi" w:hAnsiTheme="minorHAnsi" w:cstheme="minorHAnsi"/>
          <w:b/>
          <w:spacing w:val="-4"/>
          <w:sz w:val="20"/>
          <w:szCs w:val="20"/>
        </w:rPr>
        <w:t xml:space="preserve"> </w:t>
      </w:r>
    </w:p>
    <w:p w14:paraId="5BEDEA8E" w14:textId="127D1312" w:rsidR="009474E5" w:rsidRPr="00C34E60" w:rsidRDefault="009474E5" w:rsidP="009474E5">
      <w:pPr>
        <w:pBdr>
          <w:top w:val="single" w:sz="4" w:space="1" w:color="auto"/>
          <w:left w:val="single" w:sz="4" w:space="4" w:color="auto"/>
          <w:bottom w:val="single" w:sz="4" w:space="1" w:color="auto"/>
          <w:right w:val="single" w:sz="4" w:space="4" w:color="auto"/>
        </w:pBdr>
        <w:tabs>
          <w:tab w:val="left" w:pos="284"/>
          <w:tab w:val="left" w:pos="4167"/>
        </w:tabs>
        <w:spacing w:before="120" w:after="120" w:line="288" w:lineRule="auto"/>
        <w:ind w:left="284" w:right="-28"/>
        <w:jc w:val="center"/>
        <w:rPr>
          <w:rFonts w:asciiTheme="minorHAnsi" w:hAnsiTheme="minorHAnsi" w:cstheme="minorHAnsi"/>
          <w:b/>
          <w:sz w:val="20"/>
          <w:szCs w:val="20"/>
        </w:rPr>
      </w:pPr>
      <w:r w:rsidRPr="00C34E60">
        <w:rPr>
          <w:rFonts w:asciiTheme="minorHAnsi" w:hAnsiTheme="minorHAnsi" w:cstheme="minorHAnsi"/>
          <w:b/>
          <w:sz w:val="20"/>
          <w:szCs w:val="20"/>
        </w:rPr>
        <w:t>MINUTA</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DE</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ATA</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DE</w:t>
      </w:r>
      <w:r w:rsidRPr="00C34E60">
        <w:rPr>
          <w:rFonts w:asciiTheme="minorHAnsi" w:hAnsiTheme="minorHAnsi" w:cstheme="minorHAnsi"/>
          <w:b/>
          <w:spacing w:val="-2"/>
          <w:sz w:val="20"/>
          <w:szCs w:val="20"/>
        </w:rPr>
        <w:t xml:space="preserve"> </w:t>
      </w:r>
      <w:r w:rsidRPr="00C34E60">
        <w:rPr>
          <w:rFonts w:asciiTheme="minorHAnsi" w:hAnsiTheme="minorHAnsi" w:cstheme="minorHAnsi"/>
          <w:b/>
          <w:sz w:val="20"/>
          <w:szCs w:val="20"/>
        </w:rPr>
        <w:t>REGISTRO</w:t>
      </w:r>
      <w:r w:rsidRPr="00C34E60">
        <w:rPr>
          <w:rFonts w:asciiTheme="minorHAnsi" w:hAnsiTheme="minorHAnsi" w:cstheme="minorHAnsi"/>
          <w:b/>
          <w:spacing w:val="-2"/>
          <w:sz w:val="20"/>
          <w:szCs w:val="20"/>
        </w:rPr>
        <w:t xml:space="preserve"> </w:t>
      </w:r>
      <w:r w:rsidRPr="00C34E60">
        <w:rPr>
          <w:rFonts w:asciiTheme="minorHAnsi" w:hAnsiTheme="minorHAnsi" w:cstheme="minorHAnsi"/>
          <w:b/>
          <w:sz w:val="20"/>
          <w:szCs w:val="20"/>
        </w:rPr>
        <w:t>DE</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PREÇOS</w:t>
      </w:r>
      <w:r w:rsidRPr="00C34E60">
        <w:rPr>
          <w:rFonts w:asciiTheme="minorHAnsi" w:hAnsiTheme="minorHAnsi" w:cstheme="minorHAnsi"/>
          <w:b/>
          <w:spacing w:val="4"/>
          <w:sz w:val="20"/>
          <w:szCs w:val="20"/>
        </w:rPr>
        <w:t xml:space="preserve"> </w:t>
      </w:r>
      <w:r w:rsidRPr="00C34E60">
        <w:rPr>
          <w:rFonts w:asciiTheme="minorHAnsi" w:hAnsiTheme="minorHAnsi" w:cstheme="minorHAnsi"/>
          <w:b/>
          <w:sz w:val="20"/>
          <w:szCs w:val="20"/>
        </w:rPr>
        <w:t>Nº</w:t>
      </w:r>
      <w:r w:rsidRPr="00C34E60">
        <w:rPr>
          <w:rFonts w:asciiTheme="minorHAnsi" w:hAnsiTheme="minorHAnsi" w:cstheme="minorHAnsi"/>
          <w:b/>
          <w:sz w:val="20"/>
          <w:szCs w:val="20"/>
          <w:u w:val="single"/>
        </w:rPr>
        <w:tab/>
      </w:r>
      <w:r w:rsidR="006D2DC6">
        <w:rPr>
          <w:rFonts w:asciiTheme="minorHAnsi" w:hAnsiTheme="minorHAnsi" w:cstheme="minorHAnsi"/>
          <w:b/>
          <w:sz w:val="20"/>
          <w:szCs w:val="20"/>
          <w:u w:val="single"/>
        </w:rPr>
        <w:t>01</w:t>
      </w:r>
      <w:r w:rsidRPr="00C34E60">
        <w:rPr>
          <w:rFonts w:asciiTheme="minorHAnsi" w:hAnsiTheme="minorHAnsi" w:cstheme="minorHAnsi"/>
          <w:b/>
          <w:sz w:val="20"/>
          <w:szCs w:val="20"/>
        </w:rPr>
        <w:t>/202</w:t>
      </w:r>
      <w:r w:rsidR="006D2DC6">
        <w:rPr>
          <w:rFonts w:asciiTheme="minorHAnsi" w:hAnsiTheme="minorHAnsi" w:cstheme="minorHAnsi"/>
          <w:b/>
          <w:sz w:val="20"/>
          <w:szCs w:val="20"/>
        </w:rPr>
        <w:t>5</w:t>
      </w:r>
    </w:p>
    <w:p w14:paraId="514C29A5" w14:textId="4A2D7D99" w:rsidR="009474E5" w:rsidRPr="00C34E60" w:rsidRDefault="009474E5" w:rsidP="009474E5">
      <w:pPr>
        <w:pStyle w:val="Corpodetexto"/>
        <w:tabs>
          <w:tab w:val="left" w:pos="284"/>
        </w:tabs>
        <w:spacing w:before="120" w:after="120" w:line="288" w:lineRule="auto"/>
        <w:ind w:left="284" w:right="-28"/>
        <w:jc w:val="both"/>
        <w:rPr>
          <w:rFonts w:asciiTheme="minorHAnsi" w:hAnsiTheme="minorHAnsi" w:cstheme="minorHAnsi"/>
          <w:bCs/>
          <w:sz w:val="20"/>
          <w:szCs w:val="20"/>
        </w:rPr>
      </w:pPr>
      <w:r w:rsidRPr="00C34E60">
        <w:rPr>
          <w:rFonts w:asciiTheme="minorHAnsi" w:eastAsia="Calibri" w:hAnsiTheme="minorHAnsi" w:cstheme="minorHAnsi"/>
          <w:bCs/>
          <w:sz w:val="20"/>
          <w:szCs w:val="20"/>
        </w:rPr>
        <w:t xml:space="preserve">A </w:t>
      </w:r>
      <w:r w:rsidRPr="00C34E60">
        <w:rPr>
          <w:rFonts w:asciiTheme="minorHAnsi" w:eastAsia="Calibri" w:hAnsiTheme="minorHAnsi" w:cstheme="minorHAnsi"/>
          <w:b/>
          <w:sz w:val="20"/>
          <w:szCs w:val="20"/>
        </w:rPr>
        <w:t>PREFEITURA DE SÃO MIGUEL DOS CAMPOS/AL</w:t>
      </w:r>
      <w:r w:rsidRPr="00C34E60">
        <w:rPr>
          <w:rFonts w:asciiTheme="minorHAnsi" w:eastAsia="Calibri" w:hAnsiTheme="minorHAnsi" w:cstheme="minorHAnsi"/>
          <w:bCs/>
          <w:sz w:val="20"/>
          <w:szCs w:val="20"/>
        </w:rPr>
        <w:t xml:space="preserve">, pessoa jurídica de direito público, inscrita no CNPJ sob o nº </w:t>
      </w:r>
      <w:r w:rsidRPr="00C34E60">
        <w:rPr>
          <w:rFonts w:asciiTheme="minorHAnsi" w:hAnsiTheme="minorHAnsi" w:cstheme="minorHAnsi"/>
          <w:sz w:val="20"/>
          <w:szCs w:val="20"/>
          <w:lang w:eastAsia="ar-SA"/>
        </w:rPr>
        <w:t>12.264.222/0001-09</w:t>
      </w:r>
      <w:r w:rsidRPr="00C34E60">
        <w:rPr>
          <w:rFonts w:asciiTheme="minorHAnsi" w:eastAsia="Calibri" w:hAnsiTheme="minorHAnsi" w:cstheme="minorHAnsi"/>
          <w:bCs/>
          <w:sz w:val="20"/>
          <w:szCs w:val="20"/>
        </w:rPr>
        <w:t xml:space="preserve"> e com sede na </w:t>
      </w:r>
      <w:r w:rsidRPr="00C34E60">
        <w:rPr>
          <w:rFonts w:asciiTheme="minorHAnsi" w:hAnsiTheme="minorHAnsi" w:cstheme="minorHAnsi"/>
          <w:sz w:val="20"/>
          <w:szCs w:val="20"/>
        </w:rPr>
        <w:t>Avenida Diney Torres, s/n°, Bairro Geraldo Sampaio, CEP 57.240-300</w:t>
      </w:r>
      <w:r w:rsidRPr="00C34E60">
        <w:rPr>
          <w:rFonts w:asciiTheme="minorHAnsi" w:eastAsia="Calibri" w:hAnsiTheme="minorHAnsi" w:cstheme="minorHAnsi"/>
          <w:bCs/>
          <w:sz w:val="20"/>
          <w:szCs w:val="20"/>
        </w:rPr>
        <w:t xml:space="preserve">, representado pela Chefe do Poder Executivo Municipal, Sr. </w:t>
      </w:r>
      <w:r w:rsidRPr="00C34E60">
        <w:rPr>
          <w:rFonts w:asciiTheme="minorHAnsi" w:hAnsiTheme="minorHAnsi" w:cstheme="minorHAnsi"/>
          <w:sz w:val="20"/>
          <w:szCs w:val="20"/>
          <w:lang w:eastAsia="ar-SA"/>
        </w:rPr>
        <w:t>George Clemente Vieira</w:t>
      </w:r>
      <w:r w:rsidRPr="00C34E60">
        <w:rPr>
          <w:rFonts w:asciiTheme="minorHAnsi" w:eastAsia="Calibri" w:hAnsiTheme="minorHAnsi" w:cstheme="minorHAnsi"/>
          <w:bCs/>
          <w:sz w:val="20"/>
          <w:szCs w:val="20"/>
        </w:rPr>
        <w:t xml:space="preserve">, inscrita no CPF sob o nº </w:t>
      </w:r>
      <w:r w:rsidRPr="00C34E60">
        <w:rPr>
          <w:rFonts w:asciiTheme="minorHAnsi" w:hAnsiTheme="minorHAnsi" w:cstheme="minorHAnsi"/>
          <w:sz w:val="20"/>
          <w:szCs w:val="20"/>
          <w:lang w:eastAsia="ar-SA"/>
        </w:rPr>
        <w:t>228.097.754-00</w:t>
      </w:r>
      <w:r w:rsidRPr="00C34E60">
        <w:rPr>
          <w:rFonts w:asciiTheme="minorHAnsi" w:hAnsiTheme="minorHAnsi" w:cstheme="minorHAnsi"/>
          <w:bCs/>
          <w:sz w:val="20"/>
          <w:szCs w:val="20"/>
        </w:rPr>
        <w:t xml:space="preserve">, doravante denominada </w:t>
      </w:r>
      <w:r w:rsidRPr="00C34E60">
        <w:rPr>
          <w:rFonts w:asciiTheme="minorHAnsi" w:hAnsiTheme="minorHAnsi" w:cstheme="minorHAnsi"/>
          <w:b/>
          <w:sz w:val="20"/>
          <w:szCs w:val="20"/>
        </w:rPr>
        <w:t>ÓRGÃO GERENCIADOR</w:t>
      </w:r>
      <w:r w:rsidRPr="00C34E60">
        <w:rPr>
          <w:rFonts w:asciiTheme="minorHAnsi" w:hAnsiTheme="minorHAnsi" w:cstheme="minorHAnsi"/>
          <w:bCs/>
          <w:sz w:val="20"/>
          <w:szCs w:val="20"/>
        </w:rPr>
        <w:t>, institui 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 xml:space="preserve">presente ARP - Ata de Registro de Preços, decorrente da licitação na modalidade de </w:t>
      </w:r>
      <w:r w:rsidRPr="00C34E60">
        <w:rPr>
          <w:rFonts w:asciiTheme="minorHAnsi" w:hAnsiTheme="minorHAnsi" w:cstheme="minorHAnsi"/>
          <w:b/>
          <w:sz w:val="20"/>
          <w:szCs w:val="20"/>
        </w:rPr>
        <w:t>Pregão</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Eletrônico, sob o nº</w:t>
      </w:r>
      <w:r w:rsidRPr="00C34E60">
        <w:rPr>
          <w:rFonts w:asciiTheme="minorHAnsi" w:hAnsiTheme="minorHAnsi" w:cstheme="minorHAnsi"/>
          <w:b/>
          <w:spacing w:val="1"/>
          <w:sz w:val="20"/>
          <w:szCs w:val="20"/>
        </w:rPr>
        <w:t xml:space="preserve"> </w:t>
      </w:r>
      <w:r w:rsidR="006D2DC6">
        <w:rPr>
          <w:rFonts w:asciiTheme="minorHAnsi" w:hAnsiTheme="minorHAnsi" w:cstheme="minorHAnsi"/>
          <w:b/>
          <w:color w:val="C00000"/>
          <w:sz w:val="20"/>
          <w:szCs w:val="20"/>
        </w:rPr>
        <w:t>01</w:t>
      </w:r>
      <w:r w:rsidRPr="00C34E60">
        <w:rPr>
          <w:rFonts w:asciiTheme="minorHAnsi" w:hAnsiTheme="minorHAnsi" w:cstheme="minorHAnsi"/>
          <w:b/>
          <w:color w:val="C00000"/>
          <w:sz w:val="20"/>
          <w:szCs w:val="20"/>
        </w:rPr>
        <w:t>/202</w:t>
      </w:r>
      <w:r w:rsidR="006D2DC6">
        <w:rPr>
          <w:rFonts w:asciiTheme="minorHAnsi" w:hAnsiTheme="minorHAnsi" w:cstheme="minorHAnsi"/>
          <w:b/>
          <w:color w:val="C00000"/>
          <w:sz w:val="20"/>
          <w:szCs w:val="20"/>
        </w:rPr>
        <w:t>5</w:t>
      </w:r>
      <w:r w:rsidRPr="00C34E60">
        <w:rPr>
          <w:rFonts w:asciiTheme="minorHAnsi" w:hAnsiTheme="minorHAnsi" w:cstheme="minorHAnsi"/>
          <w:bCs/>
          <w:sz w:val="20"/>
          <w:szCs w:val="20"/>
        </w:rPr>
        <w:t>, do tipo MENOR PREÇO POR GRUPO DE ITENS, processada nos termos do</w:t>
      </w:r>
      <w:r w:rsidRPr="00C34E60">
        <w:rPr>
          <w:rFonts w:asciiTheme="minorHAnsi" w:hAnsiTheme="minorHAnsi" w:cstheme="minorHAnsi"/>
          <w:bCs/>
          <w:spacing w:val="1"/>
          <w:sz w:val="20"/>
          <w:szCs w:val="20"/>
        </w:rPr>
        <w:t xml:space="preserve"> </w:t>
      </w:r>
      <w:r w:rsidRPr="00C34E60">
        <w:rPr>
          <w:rFonts w:asciiTheme="minorHAnsi" w:hAnsiTheme="minorHAnsi" w:cstheme="minorHAnsi"/>
          <w:b/>
          <w:sz w:val="20"/>
          <w:szCs w:val="20"/>
        </w:rPr>
        <w:t>Processo</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Administrativo</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nº.</w:t>
      </w:r>
      <w:r w:rsidRPr="00C34E60">
        <w:rPr>
          <w:rFonts w:asciiTheme="minorHAnsi" w:hAnsiTheme="minorHAnsi" w:cstheme="minorHAnsi"/>
          <w:b/>
          <w:spacing w:val="1"/>
          <w:sz w:val="20"/>
          <w:szCs w:val="20"/>
        </w:rPr>
        <w:t xml:space="preserve"> </w:t>
      </w:r>
      <w:r w:rsidR="00A40BA9">
        <w:rPr>
          <w:rFonts w:asciiTheme="minorHAnsi" w:hAnsiTheme="minorHAnsi" w:cstheme="minorHAnsi"/>
          <w:b/>
          <w:sz w:val="20"/>
          <w:szCs w:val="20"/>
        </w:rPr>
        <w:t>06210018</w:t>
      </w:r>
      <w:r w:rsidRPr="00C34E60">
        <w:rPr>
          <w:rFonts w:asciiTheme="minorHAnsi" w:hAnsiTheme="minorHAnsi" w:cstheme="minorHAnsi"/>
          <w:b/>
          <w:sz w:val="20"/>
          <w:szCs w:val="20"/>
        </w:rPr>
        <w:t>/2024</w:t>
      </w:r>
      <w:r w:rsidRPr="00C34E60">
        <w:rPr>
          <w:rFonts w:asciiTheme="minorHAnsi" w:hAnsiTheme="minorHAnsi" w:cstheme="minorHAnsi"/>
          <w:bCs/>
          <w:sz w:val="20"/>
          <w:szCs w:val="20"/>
        </w:rPr>
        <w:t>,</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constitui</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documento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vinculativo e obrigacional às partes, regulamentada pela Lei Federal nº.</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14133/2021 e pelo Decreto Municipal nº. 14.987, de 28 de dezembro de 2023, segundo 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cláusulas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condições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seguintes:</w:t>
      </w:r>
    </w:p>
    <w:p w14:paraId="71E67388" w14:textId="77777777" w:rsidR="009474E5" w:rsidRPr="00C34E60" w:rsidRDefault="009474E5" w:rsidP="00BE17EA">
      <w:pPr>
        <w:pStyle w:val="PargrafodaLista"/>
        <w:numPr>
          <w:ilvl w:val="0"/>
          <w:numId w:val="20"/>
        </w:numPr>
        <w:tabs>
          <w:tab w:val="left" w:pos="284"/>
          <w:tab w:val="left" w:pos="537"/>
        </w:tabs>
        <w:spacing w:before="120" w:after="120" w:line="288" w:lineRule="auto"/>
        <w:ind w:left="284" w:right="-28" w:firstLine="0"/>
        <w:rPr>
          <w:rFonts w:asciiTheme="minorHAnsi" w:hAnsiTheme="minorHAnsi" w:cstheme="minorHAnsi"/>
          <w:b/>
          <w:sz w:val="20"/>
          <w:szCs w:val="20"/>
        </w:rPr>
      </w:pPr>
      <w:r w:rsidRPr="00C34E60">
        <w:rPr>
          <w:rFonts w:asciiTheme="minorHAnsi" w:hAnsiTheme="minorHAnsi" w:cstheme="minorHAnsi"/>
          <w:b/>
          <w:sz w:val="20"/>
          <w:szCs w:val="20"/>
          <w:u w:val="thick"/>
        </w:rPr>
        <w:t>DO</w:t>
      </w:r>
      <w:r w:rsidRPr="00C34E60">
        <w:rPr>
          <w:rFonts w:asciiTheme="minorHAnsi" w:hAnsiTheme="minorHAnsi" w:cstheme="minorHAnsi"/>
          <w:b/>
          <w:spacing w:val="-4"/>
          <w:sz w:val="20"/>
          <w:szCs w:val="20"/>
          <w:u w:val="thick"/>
        </w:rPr>
        <w:t xml:space="preserve"> </w:t>
      </w:r>
      <w:r w:rsidRPr="00C34E60">
        <w:rPr>
          <w:rFonts w:asciiTheme="minorHAnsi" w:hAnsiTheme="minorHAnsi" w:cstheme="minorHAnsi"/>
          <w:b/>
          <w:sz w:val="20"/>
          <w:szCs w:val="20"/>
          <w:u w:val="thick"/>
        </w:rPr>
        <w:t>OBJETO</w:t>
      </w:r>
    </w:p>
    <w:p w14:paraId="30EB2B62" w14:textId="3ACE66EC" w:rsidR="009474E5" w:rsidRPr="00C34E60" w:rsidRDefault="009474E5" w:rsidP="00BE17EA">
      <w:pPr>
        <w:pStyle w:val="PargrafodaLista"/>
        <w:numPr>
          <w:ilvl w:val="1"/>
          <w:numId w:val="49"/>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 xml:space="preserve">A presente ARP tem por objeto </w:t>
      </w:r>
      <w:r w:rsidR="00A40BA9" w:rsidRPr="00A40BA9">
        <w:rPr>
          <w:rFonts w:asciiTheme="minorHAnsi" w:hAnsiTheme="minorHAnsi" w:cstheme="minorHAnsi"/>
          <w:b/>
          <w:sz w:val="24"/>
          <w:szCs w:val="24"/>
        </w:rPr>
        <w:t xml:space="preserve">AQUISIÇÃO </w:t>
      </w:r>
      <w:r w:rsidR="00A40BA9" w:rsidRPr="00A40BA9">
        <w:rPr>
          <w:rFonts w:asciiTheme="minorHAnsi" w:hAnsiTheme="minorHAnsi" w:cstheme="minorHAnsi"/>
          <w:b/>
        </w:rPr>
        <w:t>DE SUPLEMENTOS E FÓRMULAS NUTRICIONAIS</w:t>
      </w:r>
      <w:r w:rsidR="00A40BA9">
        <w:rPr>
          <w:rFonts w:asciiTheme="minorHAnsi" w:hAnsiTheme="minorHAnsi" w:cstheme="minorHAnsi"/>
          <w:b/>
          <w:sz w:val="20"/>
          <w:szCs w:val="20"/>
        </w:rPr>
        <w:t>.</w:t>
      </w:r>
      <w:r w:rsidR="00A40BA9">
        <w:rPr>
          <w:rFonts w:asciiTheme="minorHAnsi" w:hAnsiTheme="minorHAnsi" w:cstheme="minorHAnsi"/>
          <w:b/>
          <w:sz w:val="20"/>
          <w:szCs w:val="20"/>
          <w:u w:val="single"/>
        </w:rPr>
        <w:t xml:space="preserve"> </w:t>
      </w:r>
      <w:r w:rsidRPr="00C34E60">
        <w:rPr>
          <w:rFonts w:asciiTheme="minorHAnsi" w:hAnsiTheme="minorHAnsi" w:cstheme="minorHAnsi"/>
          <w:bCs/>
          <w:sz w:val="20"/>
          <w:szCs w:val="20"/>
        </w:rPr>
        <w:t xml:space="preserve">, especificado no Termo </w:t>
      </w:r>
      <w:r w:rsidRPr="00C34E60">
        <w:rPr>
          <w:rFonts w:asciiTheme="minorHAnsi" w:hAnsiTheme="minorHAnsi" w:cstheme="minorHAnsi"/>
          <w:bCs/>
          <w:spacing w:val="-1"/>
          <w:sz w:val="20"/>
          <w:szCs w:val="20"/>
        </w:rPr>
        <w:t>de</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pacing w:val="-1"/>
          <w:sz w:val="20"/>
          <w:szCs w:val="20"/>
        </w:rPr>
        <w:t>Referência,</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pacing w:val="-1"/>
          <w:sz w:val="20"/>
          <w:szCs w:val="20"/>
        </w:rPr>
        <w:t>anexo</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pacing w:val="-1"/>
          <w:sz w:val="20"/>
          <w:szCs w:val="20"/>
        </w:rPr>
        <w:t>do</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color w:val="ED0000"/>
          <w:spacing w:val="-1"/>
          <w:sz w:val="20"/>
          <w:szCs w:val="20"/>
        </w:rPr>
        <w:t>Edital</w:t>
      </w:r>
      <w:r w:rsidRPr="00C34E60">
        <w:rPr>
          <w:rFonts w:asciiTheme="minorHAnsi" w:hAnsiTheme="minorHAnsi" w:cstheme="minorHAnsi"/>
          <w:bCs/>
          <w:color w:val="ED0000"/>
          <w:spacing w:val="-15"/>
          <w:sz w:val="20"/>
          <w:szCs w:val="20"/>
        </w:rPr>
        <w:t xml:space="preserve"> </w:t>
      </w:r>
      <w:r w:rsidRPr="00C34E60">
        <w:rPr>
          <w:rFonts w:asciiTheme="minorHAnsi" w:hAnsiTheme="minorHAnsi" w:cstheme="minorHAnsi"/>
          <w:bCs/>
          <w:color w:val="ED0000"/>
          <w:sz w:val="20"/>
          <w:szCs w:val="20"/>
        </w:rPr>
        <w:t>de</w:t>
      </w:r>
      <w:r w:rsidRPr="00C34E60">
        <w:rPr>
          <w:rFonts w:asciiTheme="minorHAnsi" w:hAnsiTheme="minorHAnsi" w:cstheme="minorHAnsi"/>
          <w:bCs/>
          <w:color w:val="ED0000"/>
          <w:spacing w:val="-13"/>
          <w:sz w:val="20"/>
          <w:szCs w:val="20"/>
        </w:rPr>
        <w:t xml:space="preserve"> </w:t>
      </w:r>
      <w:r w:rsidRPr="00C34E60">
        <w:rPr>
          <w:rFonts w:asciiTheme="minorHAnsi" w:hAnsiTheme="minorHAnsi" w:cstheme="minorHAnsi"/>
          <w:bCs/>
          <w:color w:val="ED0000"/>
          <w:sz w:val="20"/>
          <w:szCs w:val="20"/>
        </w:rPr>
        <w:t>Pregão</w:t>
      </w:r>
      <w:r w:rsidRPr="00C34E60">
        <w:rPr>
          <w:rFonts w:asciiTheme="minorHAnsi" w:hAnsiTheme="minorHAnsi" w:cstheme="minorHAnsi"/>
          <w:bCs/>
          <w:color w:val="ED0000"/>
          <w:spacing w:val="-17"/>
          <w:sz w:val="20"/>
          <w:szCs w:val="20"/>
        </w:rPr>
        <w:t xml:space="preserve"> </w:t>
      </w:r>
      <w:r w:rsidRPr="00C34E60">
        <w:rPr>
          <w:rFonts w:asciiTheme="minorHAnsi" w:hAnsiTheme="minorHAnsi" w:cstheme="minorHAnsi"/>
          <w:bCs/>
          <w:color w:val="ED0000"/>
          <w:sz w:val="20"/>
          <w:szCs w:val="20"/>
        </w:rPr>
        <w:t>nº</w:t>
      </w:r>
      <w:r w:rsidRPr="00C34E60">
        <w:rPr>
          <w:rFonts w:asciiTheme="minorHAnsi" w:hAnsiTheme="minorHAnsi" w:cstheme="minorHAnsi"/>
          <w:bCs/>
          <w:color w:val="ED0000"/>
          <w:spacing w:val="-15"/>
          <w:sz w:val="20"/>
          <w:szCs w:val="20"/>
        </w:rPr>
        <w:t xml:space="preserve"> </w:t>
      </w:r>
      <w:r w:rsidR="006D2DC6">
        <w:rPr>
          <w:rFonts w:asciiTheme="minorHAnsi" w:hAnsiTheme="minorHAnsi" w:cstheme="minorHAnsi"/>
          <w:bCs/>
          <w:color w:val="ED0000"/>
          <w:spacing w:val="-15"/>
          <w:sz w:val="20"/>
          <w:szCs w:val="20"/>
        </w:rPr>
        <w:t>01</w:t>
      </w:r>
      <w:r w:rsidRPr="00C34E60">
        <w:rPr>
          <w:rFonts w:asciiTheme="minorHAnsi" w:hAnsiTheme="minorHAnsi" w:cstheme="minorHAnsi"/>
          <w:bCs/>
          <w:color w:val="ED0000"/>
          <w:spacing w:val="-15"/>
          <w:sz w:val="20"/>
          <w:szCs w:val="20"/>
        </w:rPr>
        <w:t>/202</w:t>
      </w:r>
      <w:r w:rsidR="006D2DC6">
        <w:rPr>
          <w:rFonts w:asciiTheme="minorHAnsi" w:hAnsiTheme="minorHAnsi" w:cstheme="minorHAnsi"/>
          <w:bCs/>
          <w:color w:val="ED0000"/>
          <w:spacing w:val="-15"/>
          <w:sz w:val="20"/>
          <w:szCs w:val="20"/>
        </w:rPr>
        <w:t>5</w:t>
      </w:r>
      <w:r w:rsidRPr="00C34E60">
        <w:rPr>
          <w:rFonts w:asciiTheme="minorHAnsi" w:hAnsiTheme="minorHAnsi" w:cstheme="minorHAnsi"/>
          <w:bCs/>
          <w:sz w:val="20"/>
          <w:szCs w:val="20"/>
        </w:rPr>
        <w:t>,</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é</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parte</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integrante</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desta</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Ata,</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 xml:space="preserve">assim </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como 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vencedora,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independentemente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de transcrição.</w:t>
      </w:r>
    </w:p>
    <w:p w14:paraId="48EC158F" w14:textId="77777777" w:rsidR="009474E5" w:rsidRPr="00C34E60" w:rsidRDefault="009474E5" w:rsidP="00BE17EA">
      <w:pPr>
        <w:pStyle w:val="PargrafodaLista"/>
        <w:numPr>
          <w:ilvl w:val="0"/>
          <w:numId w:val="20"/>
        </w:numPr>
        <w:tabs>
          <w:tab w:val="left" w:pos="284"/>
          <w:tab w:val="left" w:pos="537"/>
        </w:tabs>
        <w:spacing w:before="120" w:after="120" w:line="288" w:lineRule="auto"/>
        <w:ind w:left="284" w:right="-28" w:firstLine="0"/>
        <w:rPr>
          <w:rFonts w:asciiTheme="minorHAnsi" w:hAnsiTheme="minorHAnsi" w:cstheme="minorHAnsi"/>
          <w:b/>
          <w:sz w:val="20"/>
          <w:szCs w:val="20"/>
        </w:rPr>
      </w:pPr>
      <w:r w:rsidRPr="00C34E60">
        <w:rPr>
          <w:rFonts w:asciiTheme="minorHAnsi" w:hAnsiTheme="minorHAnsi" w:cstheme="minorHAnsi"/>
          <w:b/>
          <w:sz w:val="20"/>
          <w:szCs w:val="20"/>
          <w:u w:val="thick"/>
        </w:rPr>
        <w:t>DOS</w:t>
      </w:r>
      <w:r w:rsidRPr="00C34E60">
        <w:rPr>
          <w:rFonts w:asciiTheme="minorHAnsi" w:hAnsiTheme="minorHAnsi" w:cstheme="minorHAnsi"/>
          <w:b/>
          <w:spacing w:val="-4"/>
          <w:sz w:val="20"/>
          <w:szCs w:val="20"/>
          <w:u w:val="thick"/>
        </w:rPr>
        <w:t xml:space="preserve"> </w:t>
      </w:r>
      <w:r w:rsidRPr="00C34E60">
        <w:rPr>
          <w:rFonts w:asciiTheme="minorHAnsi" w:hAnsiTheme="minorHAnsi" w:cstheme="minorHAnsi"/>
          <w:b/>
          <w:sz w:val="20"/>
          <w:szCs w:val="20"/>
          <w:u w:val="thick"/>
        </w:rPr>
        <w:t>PREÇOS,</w:t>
      </w:r>
      <w:r w:rsidRPr="00C34E60">
        <w:rPr>
          <w:rFonts w:asciiTheme="minorHAnsi" w:hAnsiTheme="minorHAnsi" w:cstheme="minorHAnsi"/>
          <w:b/>
          <w:spacing w:val="-4"/>
          <w:sz w:val="20"/>
          <w:szCs w:val="20"/>
          <w:u w:val="thick"/>
        </w:rPr>
        <w:t xml:space="preserve"> </w:t>
      </w:r>
      <w:r w:rsidRPr="00C34E60">
        <w:rPr>
          <w:rFonts w:asciiTheme="minorHAnsi" w:hAnsiTheme="minorHAnsi" w:cstheme="minorHAnsi"/>
          <w:b/>
          <w:sz w:val="20"/>
          <w:szCs w:val="20"/>
          <w:u w:val="thick"/>
        </w:rPr>
        <w:t>ESPECIFICAÇÕES</w:t>
      </w:r>
      <w:r w:rsidRPr="00C34E60">
        <w:rPr>
          <w:rFonts w:asciiTheme="minorHAnsi" w:hAnsiTheme="minorHAnsi" w:cstheme="minorHAnsi"/>
          <w:b/>
          <w:spacing w:val="-3"/>
          <w:sz w:val="20"/>
          <w:szCs w:val="20"/>
          <w:u w:val="thick"/>
        </w:rPr>
        <w:t xml:space="preserve"> </w:t>
      </w:r>
      <w:r w:rsidRPr="00C34E60">
        <w:rPr>
          <w:rFonts w:asciiTheme="minorHAnsi" w:hAnsiTheme="minorHAnsi" w:cstheme="minorHAnsi"/>
          <w:b/>
          <w:sz w:val="20"/>
          <w:szCs w:val="20"/>
          <w:u w:val="thick"/>
        </w:rPr>
        <w:t>E</w:t>
      </w:r>
      <w:r w:rsidRPr="00C34E60">
        <w:rPr>
          <w:rFonts w:asciiTheme="minorHAnsi" w:hAnsiTheme="minorHAnsi" w:cstheme="minorHAnsi"/>
          <w:b/>
          <w:spacing w:val="-3"/>
          <w:sz w:val="20"/>
          <w:szCs w:val="20"/>
          <w:u w:val="thick"/>
        </w:rPr>
        <w:t xml:space="preserve"> </w:t>
      </w:r>
      <w:r w:rsidRPr="00C34E60">
        <w:rPr>
          <w:rFonts w:asciiTheme="minorHAnsi" w:hAnsiTheme="minorHAnsi" w:cstheme="minorHAnsi"/>
          <w:b/>
          <w:sz w:val="20"/>
          <w:szCs w:val="20"/>
          <w:u w:val="thick"/>
        </w:rPr>
        <w:t>QUANTITATIVOS</w:t>
      </w:r>
    </w:p>
    <w:p w14:paraId="2403E951" w14:textId="77777777" w:rsidR="009474E5" w:rsidRPr="00C34E60" w:rsidRDefault="009474E5" w:rsidP="00BE17EA">
      <w:pPr>
        <w:pStyle w:val="PargrafodaLista"/>
        <w:numPr>
          <w:ilvl w:val="1"/>
          <w:numId w:val="50"/>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Esta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estabelece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cláusulas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condições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gerais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registro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preços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cuja(s)</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especificações técnicas, marca(s)/modelo(s), preço(s), quantitativo(s) e fornecedor(es) foram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previamente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definidos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meio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procedimento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licitatório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supracitado,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conforme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abaixo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descrito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resumidamente:</w:t>
      </w:r>
    </w:p>
    <w:tbl>
      <w:tblPr>
        <w:tblStyle w:val="TableNormal"/>
        <w:tblW w:w="0" w:type="auto"/>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6"/>
        <w:gridCol w:w="7088"/>
      </w:tblGrid>
      <w:tr w:rsidR="009474E5" w:rsidRPr="00C34E60" w14:paraId="05B2C8F8" w14:textId="77777777" w:rsidTr="00D4716C">
        <w:trPr>
          <w:trHeight w:val="323"/>
        </w:trPr>
        <w:tc>
          <w:tcPr>
            <w:tcW w:w="2686" w:type="dxa"/>
          </w:tcPr>
          <w:p w14:paraId="451A7E26" w14:textId="77777777" w:rsidR="009474E5" w:rsidRPr="00C34E60" w:rsidRDefault="009474E5" w:rsidP="00D4716C">
            <w:pPr>
              <w:pStyle w:val="PargrafodaLista"/>
              <w:tabs>
                <w:tab w:val="left" w:pos="604"/>
              </w:tabs>
              <w:rPr>
                <w:rFonts w:asciiTheme="minorHAnsi" w:hAnsiTheme="minorHAnsi" w:cstheme="minorHAnsi"/>
                <w:bCs/>
                <w:sz w:val="20"/>
                <w:szCs w:val="20"/>
              </w:rPr>
            </w:pPr>
            <w:r w:rsidRPr="00C34E60">
              <w:rPr>
                <w:rFonts w:asciiTheme="minorHAnsi" w:hAnsiTheme="minorHAnsi" w:cstheme="minorHAnsi"/>
                <w:bCs/>
                <w:sz w:val="20"/>
                <w:szCs w:val="20"/>
              </w:rPr>
              <w:lastRenderedPageBreak/>
              <w:t>Fornecedor Beneficiário:</w:t>
            </w:r>
          </w:p>
        </w:tc>
        <w:tc>
          <w:tcPr>
            <w:tcW w:w="7088" w:type="dxa"/>
          </w:tcPr>
          <w:p w14:paraId="24665AB6" w14:textId="77777777" w:rsidR="009474E5" w:rsidRPr="00C34E60" w:rsidRDefault="009474E5" w:rsidP="00D4716C">
            <w:pPr>
              <w:pStyle w:val="PargrafodaLista"/>
              <w:tabs>
                <w:tab w:val="left" w:pos="604"/>
              </w:tabs>
              <w:rPr>
                <w:rFonts w:asciiTheme="minorHAnsi" w:hAnsiTheme="minorHAnsi" w:cstheme="minorHAnsi"/>
                <w:bCs/>
                <w:sz w:val="20"/>
                <w:szCs w:val="20"/>
              </w:rPr>
            </w:pPr>
          </w:p>
        </w:tc>
      </w:tr>
      <w:tr w:rsidR="009474E5" w:rsidRPr="00C34E60" w14:paraId="23DC250E" w14:textId="77777777" w:rsidTr="00D4716C">
        <w:trPr>
          <w:trHeight w:val="325"/>
        </w:trPr>
        <w:tc>
          <w:tcPr>
            <w:tcW w:w="2686" w:type="dxa"/>
          </w:tcPr>
          <w:p w14:paraId="36D48532" w14:textId="77777777" w:rsidR="009474E5" w:rsidRPr="00C34E60" w:rsidRDefault="009474E5" w:rsidP="00D4716C">
            <w:pPr>
              <w:pStyle w:val="PargrafodaLista"/>
              <w:tabs>
                <w:tab w:val="left" w:pos="604"/>
              </w:tabs>
              <w:rPr>
                <w:rFonts w:asciiTheme="minorHAnsi" w:hAnsiTheme="minorHAnsi" w:cstheme="minorHAnsi"/>
                <w:bCs/>
                <w:sz w:val="20"/>
                <w:szCs w:val="20"/>
              </w:rPr>
            </w:pPr>
            <w:r w:rsidRPr="00C34E60">
              <w:rPr>
                <w:rFonts w:asciiTheme="minorHAnsi" w:hAnsiTheme="minorHAnsi" w:cstheme="minorHAnsi"/>
                <w:bCs/>
                <w:sz w:val="20"/>
                <w:szCs w:val="20"/>
              </w:rPr>
              <w:t>CNPJ:</w:t>
            </w:r>
          </w:p>
        </w:tc>
        <w:tc>
          <w:tcPr>
            <w:tcW w:w="7088" w:type="dxa"/>
          </w:tcPr>
          <w:p w14:paraId="1206A45C" w14:textId="77777777" w:rsidR="009474E5" w:rsidRPr="00C34E60" w:rsidRDefault="009474E5" w:rsidP="00D4716C">
            <w:pPr>
              <w:pStyle w:val="PargrafodaLista"/>
              <w:tabs>
                <w:tab w:val="left" w:pos="604"/>
              </w:tabs>
              <w:rPr>
                <w:rFonts w:asciiTheme="minorHAnsi" w:hAnsiTheme="minorHAnsi" w:cstheme="minorHAnsi"/>
                <w:bCs/>
                <w:sz w:val="20"/>
                <w:szCs w:val="20"/>
              </w:rPr>
            </w:pPr>
          </w:p>
        </w:tc>
      </w:tr>
      <w:tr w:rsidR="009474E5" w:rsidRPr="00C34E60" w14:paraId="236F86A3" w14:textId="77777777" w:rsidTr="00D4716C">
        <w:trPr>
          <w:trHeight w:val="323"/>
        </w:trPr>
        <w:tc>
          <w:tcPr>
            <w:tcW w:w="2686" w:type="dxa"/>
          </w:tcPr>
          <w:p w14:paraId="4F865670" w14:textId="77777777" w:rsidR="009474E5" w:rsidRPr="00C34E60" w:rsidRDefault="009474E5" w:rsidP="00D4716C">
            <w:pPr>
              <w:pStyle w:val="PargrafodaLista"/>
              <w:tabs>
                <w:tab w:val="left" w:pos="604"/>
              </w:tabs>
              <w:rPr>
                <w:rFonts w:asciiTheme="minorHAnsi" w:hAnsiTheme="minorHAnsi" w:cstheme="minorHAnsi"/>
                <w:bCs/>
                <w:sz w:val="20"/>
                <w:szCs w:val="20"/>
              </w:rPr>
            </w:pPr>
            <w:r w:rsidRPr="00C34E60">
              <w:rPr>
                <w:rFonts w:asciiTheme="minorHAnsi" w:hAnsiTheme="minorHAnsi" w:cstheme="minorHAnsi"/>
                <w:bCs/>
                <w:sz w:val="20"/>
                <w:szCs w:val="20"/>
              </w:rPr>
              <w:t>Endereço:</w:t>
            </w:r>
          </w:p>
        </w:tc>
        <w:tc>
          <w:tcPr>
            <w:tcW w:w="7088" w:type="dxa"/>
          </w:tcPr>
          <w:p w14:paraId="6FAEE40C" w14:textId="77777777" w:rsidR="009474E5" w:rsidRPr="00C34E60" w:rsidRDefault="009474E5" w:rsidP="00D4716C">
            <w:pPr>
              <w:pStyle w:val="PargrafodaLista"/>
              <w:tabs>
                <w:tab w:val="left" w:pos="604"/>
              </w:tabs>
              <w:rPr>
                <w:rFonts w:asciiTheme="minorHAnsi" w:hAnsiTheme="minorHAnsi" w:cstheme="minorHAnsi"/>
                <w:bCs/>
                <w:sz w:val="20"/>
                <w:szCs w:val="20"/>
              </w:rPr>
            </w:pPr>
          </w:p>
        </w:tc>
      </w:tr>
      <w:tr w:rsidR="009474E5" w:rsidRPr="00C34E60" w14:paraId="4C9DE225" w14:textId="77777777" w:rsidTr="00D4716C">
        <w:trPr>
          <w:trHeight w:val="326"/>
        </w:trPr>
        <w:tc>
          <w:tcPr>
            <w:tcW w:w="2686" w:type="dxa"/>
          </w:tcPr>
          <w:p w14:paraId="088CF2CF" w14:textId="77777777" w:rsidR="009474E5" w:rsidRPr="00C34E60" w:rsidRDefault="009474E5" w:rsidP="00D4716C">
            <w:pPr>
              <w:pStyle w:val="PargrafodaLista"/>
              <w:tabs>
                <w:tab w:val="left" w:pos="604"/>
              </w:tabs>
              <w:rPr>
                <w:rFonts w:asciiTheme="minorHAnsi" w:hAnsiTheme="minorHAnsi" w:cstheme="minorHAnsi"/>
                <w:bCs/>
                <w:sz w:val="20"/>
                <w:szCs w:val="20"/>
              </w:rPr>
            </w:pPr>
            <w:r w:rsidRPr="00C34E60">
              <w:rPr>
                <w:rFonts w:asciiTheme="minorHAnsi" w:hAnsiTheme="minorHAnsi" w:cstheme="minorHAnsi"/>
                <w:bCs/>
                <w:sz w:val="20"/>
                <w:szCs w:val="20"/>
              </w:rPr>
              <w:t>Telefones:</w:t>
            </w:r>
          </w:p>
        </w:tc>
        <w:tc>
          <w:tcPr>
            <w:tcW w:w="7088" w:type="dxa"/>
          </w:tcPr>
          <w:p w14:paraId="224BAFA4" w14:textId="77777777" w:rsidR="009474E5" w:rsidRPr="00C34E60" w:rsidRDefault="009474E5" w:rsidP="00D4716C">
            <w:pPr>
              <w:pStyle w:val="PargrafodaLista"/>
              <w:tabs>
                <w:tab w:val="left" w:pos="604"/>
              </w:tabs>
              <w:rPr>
                <w:rFonts w:asciiTheme="minorHAnsi" w:hAnsiTheme="minorHAnsi" w:cstheme="minorHAnsi"/>
                <w:bCs/>
                <w:sz w:val="20"/>
                <w:szCs w:val="20"/>
              </w:rPr>
            </w:pPr>
          </w:p>
        </w:tc>
      </w:tr>
      <w:tr w:rsidR="009474E5" w:rsidRPr="00C34E60" w14:paraId="6D5943C5" w14:textId="77777777" w:rsidTr="00D4716C">
        <w:trPr>
          <w:trHeight w:val="323"/>
        </w:trPr>
        <w:tc>
          <w:tcPr>
            <w:tcW w:w="2686" w:type="dxa"/>
          </w:tcPr>
          <w:p w14:paraId="5FF98ECA" w14:textId="77777777" w:rsidR="009474E5" w:rsidRPr="00C34E60" w:rsidRDefault="009474E5" w:rsidP="00D4716C">
            <w:pPr>
              <w:pStyle w:val="PargrafodaLista"/>
              <w:tabs>
                <w:tab w:val="left" w:pos="604"/>
              </w:tabs>
              <w:rPr>
                <w:rFonts w:asciiTheme="minorHAnsi" w:hAnsiTheme="minorHAnsi" w:cstheme="minorHAnsi"/>
                <w:bCs/>
                <w:sz w:val="20"/>
                <w:szCs w:val="20"/>
              </w:rPr>
            </w:pPr>
            <w:r w:rsidRPr="00C34E60">
              <w:rPr>
                <w:rFonts w:asciiTheme="minorHAnsi" w:hAnsiTheme="minorHAnsi" w:cstheme="minorHAnsi"/>
                <w:bCs/>
                <w:sz w:val="20"/>
                <w:szCs w:val="20"/>
              </w:rPr>
              <w:t>Representante Legal:</w:t>
            </w:r>
          </w:p>
        </w:tc>
        <w:tc>
          <w:tcPr>
            <w:tcW w:w="7088" w:type="dxa"/>
          </w:tcPr>
          <w:p w14:paraId="03E7C410" w14:textId="77777777" w:rsidR="009474E5" w:rsidRPr="00C34E60" w:rsidRDefault="009474E5" w:rsidP="00D4716C">
            <w:pPr>
              <w:pStyle w:val="PargrafodaLista"/>
              <w:tabs>
                <w:tab w:val="left" w:pos="604"/>
              </w:tabs>
              <w:rPr>
                <w:rFonts w:asciiTheme="minorHAnsi" w:hAnsiTheme="minorHAnsi" w:cstheme="minorHAnsi"/>
                <w:bCs/>
                <w:sz w:val="20"/>
                <w:szCs w:val="20"/>
              </w:rPr>
            </w:pPr>
          </w:p>
        </w:tc>
      </w:tr>
      <w:tr w:rsidR="009474E5" w:rsidRPr="00C34E60" w14:paraId="4672A42A" w14:textId="77777777" w:rsidTr="00D4716C">
        <w:trPr>
          <w:trHeight w:val="323"/>
        </w:trPr>
        <w:tc>
          <w:tcPr>
            <w:tcW w:w="2686" w:type="dxa"/>
          </w:tcPr>
          <w:p w14:paraId="1489D1FB" w14:textId="77777777" w:rsidR="009474E5" w:rsidRPr="00C34E60" w:rsidRDefault="009474E5" w:rsidP="00D4716C">
            <w:pPr>
              <w:pStyle w:val="PargrafodaLista"/>
              <w:tabs>
                <w:tab w:val="left" w:pos="604"/>
              </w:tabs>
              <w:rPr>
                <w:rFonts w:asciiTheme="minorHAnsi" w:hAnsiTheme="minorHAnsi" w:cstheme="minorHAnsi"/>
                <w:bCs/>
                <w:sz w:val="20"/>
                <w:szCs w:val="20"/>
              </w:rPr>
            </w:pPr>
            <w:r w:rsidRPr="00C34E60">
              <w:rPr>
                <w:rFonts w:asciiTheme="minorHAnsi" w:hAnsiTheme="minorHAnsi" w:cstheme="minorHAnsi"/>
                <w:bCs/>
                <w:sz w:val="20"/>
                <w:szCs w:val="20"/>
              </w:rPr>
              <w:t>Identidade e CPF:</w:t>
            </w:r>
          </w:p>
        </w:tc>
        <w:tc>
          <w:tcPr>
            <w:tcW w:w="7088" w:type="dxa"/>
          </w:tcPr>
          <w:p w14:paraId="064955F1" w14:textId="77777777" w:rsidR="009474E5" w:rsidRPr="00C34E60" w:rsidRDefault="009474E5" w:rsidP="00D4716C">
            <w:pPr>
              <w:pStyle w:val="PargrafodaLista"/>
              <w:tabs>
                <w:tab w:val="left" w:pos="604"/>
              </w:tabs>
              <w:rPr>
                <w:rFonts w:asciiTheme="minorHAnsi" w:hAnsiTheme="minorHAnsi" w:cstheme="minorHAnsi"/>
                <w:bCs/>
                <w:sz w:val="20"/>
                <w:szCs w:val="20"/>
              </w:rPr>
            </w:pPr>
          </w:p>
        </w:tc>
      </w:tr>
      <w:tr w:rsidR="009474E5" w:rsidRPr="00C34E60" w14:paraId="7F1F3839" w14:textId="77777777" w:rsidTr="00D4716C">
        <w:trPr>
          <w:trHeight w:val="326"/>
        </w:trPr>
        <w:tc>
          <w:tcPr>
            <w:tcW w:w="2686" w:type="dxa"/>
          </w:tcPr>
          <w:p w14:paraId="3710C024" w14:textId="77777777" w:rsidR="009474E5" w:rsidRPr="00C34E60" w:rsidRDefault="009474E5" w:rsidP="00D4716C">
            <w:pPr>
              <w:pStyle w:val="PargrafodaLista"/>
              <w:tabs>
                <w:tab w:val="left" w:pos="604"/>
              </w:tabs>
              <w:rPr>
                <w:rFonts w:asciiTheme="minorHAnsi" w:hAnsiTheme="minorHAnsi" w:cstheme="minorHAnsi"/>
                <w:bCs/>
                <w:sz w:val="20"/>
                <w:szCs w:val="20"/>
              </w:rPr>
            </w:pPr>
            <w:r w:rsidRPr="00C34E60">
              <w:rPr>
                <w:rFonts w:asciiTheme="minorHAnsi" w:hAnsiTheme="minorHAnsi" w:cstheme="minorHAnsi"/>
                <w:bCs/>
                <w:sz w:val="20"/>
                <w:szCs w:val="20"/>
              </w:rPr>
              <w:t>E-mail:</w:t>
            </w:r>
          </w:p>
        </w:tc>
        <w:tc>
          <w:tcPr>
            <w:tcW w:w="7088" w:type="dxa"/>
          </w:tcPr>
          <w:p w14:paraId="18A7F99A" w14:textId="77777777" w:rsidR="009474E5" w:rsidRPr="00C34E60" w:rsidRDefault="009474E5" w:rsidP="00D4716C">
            <w:pPr>
              <w:pStyle w:val="PargrafodaLista"/>
              <w:tabs>
                <w:tab w:val="left" w:pos="604"/>
              </w:tabs>
              <w:rPr>
                <w:rFonts w:asciiTheme="minorHAnsi" w:hAnsiTheme="minorHAnsi" w:cstheme="minorHAnsi"/>
                <w:bCs/>
                <w:sz w:val="20"/>
                <w:szCs w:val="20"/>
              </w:rPr>
            </w:pPr>
          </w:p>
        </w:tc>
      </w:tr>
    </w:tbl>
    <w:p w14:paraId="6BBCD425" w14:textId="77777777" w:rsidR="009474E5" w:rsidRPr="00C34E60" w:rsidRDefault="009474E5" w:rsidP="00BE17EA">
      <w:pPr>
        <w:pStyle w:val="PargrafodaLista"/>
        <w:numPr>
          <w:ilvl w:val="1"/>
          <w:numId w:val="50"/>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 xml:space="preserve">O </w:t>
      </w:r>
      <w:proofErr w:type="spellStart"/>
      <w:r w:rsidRPr="00C34E60">
        <w:rPr>
          <w:rFonts w:asciiTheme="minorHAnsi" w:hAnsiTheme="minorHAnsi" w:cstheme="minorHAnsi"/>
          <w:bCs/>
          <w:sz w:val="20"/>
          <w:szCs w:val="20"/>
          <w:lang w:val="en-US"/>
        </w:rPr>
        <w:t>preço</w:t>
      </w:r>
      <w:proofErr w:type="spellEnd"/>
      <w:r w:rsidRPr="00C34E60">
        <w:rPr>
          <w:rFonts w:asciiTheme="minorHAnsi" w:hAnsiTheme="minorHAnsi" w:cstheme="minorHAnsi"/>
          <w:bCs/>
          <w:sz w:val="20"/>
          <w:szCs w:val="20"/>
          <w:lang w:val="en-US"/>
        </w:rPr>
        <w:t xml:space="preserve"> </w:t>
      </w:r>
      <w:proofErr w:type="spellStart"/>
      <w:r w:rsidRPr="00C34E60">
        <w:rPr>
          <w:rFonts w:asciiTheme="minorHAnsi" w:hAnsiTheme="minorHAnsi" w:cstheme="minorHAnsi"/>
          <w:bCs/>
          <w:sz w:val="20"/>
          <w:szCs w:val="20"/>
          <w:lang w:val="en-US"/>
        </w:rPr>
        <w:t>registrado</w:t>
      </w:r>
      <w:proofErr w:type="spellEnd"/>
      <w:r w:rsidRPr="00C34E60">
        <w:rPr>
          <w:rFonts w:asciiTheme="minorHAnsi" w:hAnsiTheme="minorHAnsi" w:cstheme="minorHAnsi"/>
          <w:bCs/>
          <w:sz w:val="20"/>
          <w:szCs w:val="20"/>
          <w:lang w:val="en-US"/>
        </w:rPr>
        <w:t xml:space="preserve">, as </w:t>
      </w:r>
      <w:proofErr w:type="spellStart"/>
      <w:r w:rsidRPr="00C34E60">
        <w:rPr>
          <w:rFonts w:asciiTheme="minorHAnsi" w:hAnsiTheme="minorHAnsi" w:cstheme="minorHAnsi"/>
          <w:bCs/>
          <w:sz w:val="20"/>
          <w:szCs w:val="20"/>
          <w:lang w:val="en-US"/>
        </w:rPr>
        <w:t>especificações</w:t>
      </w:r>
      <w:proofErr w:type="spellEnd"/>
      <w:r w:rsidRPr="00C34E60">
        <w:rPr>
          <w:rFonts w:asciiTheme="minorHAnsi" w:hAnsiTheme="minorHAnsi" w:cstheme="minorHAnsi"/>
          <w:bCs/>
          <w:sz w:val="20"/>
          <w:szCs w:val="20"/>
          <w:lang w:val="en-US"/>
        </w:rPr>
        <w:t xml:space="preserve"> do </w:t>
      </w:r>
      <w:proofErr w:type="spellStart"/>
      <w:r w:rsidRPr="00C34E60">
        <w:rPr>
          <w:rFonts w:asciiTheme="minorHAnsi" w:hAnsiTheme="minorHAnsi" w:cstheme="minorHAnsi"/>
          <w:bCs/>
          <w:sz w:val="20"/>
          <w:szCs w:val="20"/>
          <w:lang w:val="en-US"/>
        </w:rPr>
        <w:t>objeto</w:t>
      </w:r>
      <w:proofErr w:type="spellEnd"/>
      <w:r w:rsidRPr="00C34E60">
        <w:rPr>
          <w:rFonts w:asciiTheme="minorHAnsi" w:hAnsiTheme="minorHAnsi" w:cstheme="minorHAnsi"/>
          <w:bCs/>
          <w:sz w:val="20"/>
          <w:szCs w:val="20"/>
          <w:lang w:val="en-US"/>
        </w:rPr>
        <w:t xml:space="preserve">, as </w:t>
      </w:r>
      <w:proofErr w:type="spellStart"/>
      <w:r w:rsidRPr="00C34E60">
        <w:rPr>
          <w:rFonts w:asciiTheme="minorHAnsi" w:hAnsiTheme="minorHAnsi" w:cstheme="minorHAnsi"/>
          <w:bCs/>
          <w:sz w:val="20"/>
          <w:szCs w:val="20"/>
          <w:lang w:val="en-US"/>
        </w:rPr>
        <w:t>quantidades</w:t>
      </w:r>
      <w:proofErr w:type="spellEnd"/>
      <w:r w:rsidRPr="00C34E60">
        <w:rPr>
          <w:rFonts w:asciiTheme="minorHAnsi" w:hAnsiTheme="minorHAnsi" w:cstheme="minorHAnsi"/>
          <w:bCs/>
          <w:sz w:val="20"/>
          <w:szCs w:val="20"/>
          <w:lang w:val="en-US"/>
        </w:rPr>
        <w:t xml:space="preserve"> </w:t>
      </w:r>
      <w:proofErr w:type="spellStart"/>
      <w:r w:rsidRPr="00C34E60">
        <w:rPr>
          <w:rFonts w:asciiTheme="minorHAnsi" w:hAnsiTheme="minorHAnsi" w:cstheme="minorHAnsi"/>
          <w:bCs/>
          <w:sz w:val="20"/>
          <w:szCs w:val="20"/>
          <w:lang w:val="en-US"/>
        </w:rPr>
        <w:t>mínimas</w:t>
      </w:r>
      <w:proofErr w:type="spellEnd"/>
      <w:r w:rsidRPr="00C34E60">
        <w:rPr>
          <w:rFonts w:asciiTheme="minorHAnsi" w:hAnsiTheme="minorHAnsi" w:cstheme="minorHAnsi"/>
          <w:bCs/>
          <w:sz w:val="20"/>
          <w:szCs w:val="20"/>
          <w:lang w:val="en-US"/>
        </w:rPr>
        <w:t xml:space="preserve"> e </w:t>
      </w:r>
      <w:proofErr w:type="spellStart"/>
      <w:r w:rsidRPr="00C34E60">
        <w:rPr>
          <w:rFonts w:asciiTheme="minorHAnsi" w:hAnsiTheme="minorHAnsi" w:cstheme="minorHAnsi"/>
          <w:bCs/>
          <w:sz w:val="20"/>
          <w:szCs w:val="20"/>
          <w:lang w:val="en-US"/>
        </w:rPr>
        <w:t>máximas</w:t>
      </w:r>
      <w:proofErr w:type="spellEnd"/>
      <w:r w:rsidRPr="00C34E60">
        <w:rPr>
          <w:rFonts w:asciiTheme="minorHAnsi" w:hAnsiTheme="minorHAnsi" w:cstheme="minorHAnsi"/>
          <w:bCs/>
          <w:sz w:val="20"/>
          <w:szCs w:val="20"/>
          <w:lang w:val="en-US"/>
        </w:rPr>
        <w:t xml:space="preserve"> de </w:t>
      </w:r>
      <w:proofErr w:type="spellStart"/>
      <w:r w:rsidRPr="00C34E60">
        <w:rPr>
          <w:rFonts w:asciiTheme="minorHAnsi" w:hAnsiTheme="minorHAnsi" w:cstheme="minorHAnsi"/>
          <w:bCs/>
          <w:sz w:val="20"/>
          <w:szCs w:val="20"/>
          <w:lang w:val="en-US"/>
        </w:rPr>
        <w:t>cada</w:t>
      </w:r>
      <w:proofErr w:type="spellEnd"/>
      <w:r w:rsidRPr="00C34E60">
        <w:rPr>
          <w:rFonts w:asciiTheme="minorHAnsi" w:hAnsiTheme="minorHAnsi" w:cstheme="minorHAnsi"/>
          <w:bCs/>
          <w:sz w:val="20"/>
          <w:szCs w:val="20"/>
          <w:lang w:val="en-US"/>
        </w:rPr>
        <w:t xml:space="preserve"> item, </w:t>
      </w:r>
      <w:proofErr w:type="spellStart"/>
      <w:r w:rsidRPr="00C34E60">
        <w:rPr>
          <w:rFonts w:asciiTheme="minorHAnsi" w:hAnsiTheme="minorHAnsi" w:cstheme="minorHAnsi"/>
          <w:bCs/>
          <w:sz w:val="20"/>
          <w:szCs w:val="20"/>
          <w:lang w:val="en-US"/>
        </w:rPr>
        <w:t>fornecedor</w:t>
      </w:r>
      <w:proofErr w:type="spellEnd"/>
      <w:r w:rsidRPr="00C34E60">
        <w:rPr>
          <w:rFonts w:asciiTheme="minorHAnsi" w:hAnsiTheme="minorHAnsi" w:cstheme="minorHAnsi"/>
          <w:bCs/>
          <w:sz w:val="20"/>
          <w:szCs w:val="20"/>
          <w:lang w:val="en-US"/>
        </w:rPr>
        <w:t xml:space="preserve">(es) e as </w:t>
      </w:r>
      <w:proofErr w:type="spellStart"/>
      <w:r w:rsidRPr="00C34E60">
        <w:rPr>
          <w:rFonts w:asciiTheme="minorHAnsi" w:hAnsiTheme="minorHAnsi" w:cstheme="minorHAnsi"/>
          <w:bCs/>
          <w:sz w:val="20"/>
          <w:szCs w:val="20"/>
          <w:lang w:val="en-US"/>
        </w:rPr>
        <w:t>demais</w:t>
      </w:r>
      <w:proofErr w:type="spellEnd"/>
      <w:r w:rsidRPr="00C34E60">
        <w:rPr>
          <w:rFonts w:asciiTheme="minorHAnsi" w:hAnsiTheme="minorHAnsi" w:cstheme="minorHAnsi"/>
          <w:bCs/>
          <w:sz w:val="20"/>
          <w:szCs w:val="20"/>
          <w:lang w:val="en-US"/>
        </w:rPr>
        <w:t xml:space="preserve"> </w:t>
      </w:r>
      <w:proofErr w:type="spellStart"/>
      <w:r w:rsidRPr="00C34E60">
        <w:rPr>
          <w:rFonts w:asciiTheme="minorHAnsi" w:hAnsiTheme="minorHAnsi" w:cstheme="minorHAnsi"/>
          <w:bCs/>
          <w:sz w:val="20"/>
          <w:szCs w:val="20"/>
          <w:lang w:val="en-US"/>
        </w:rPr>
        <w:t>condições</w:t>
      </w:r>
      <w:proofErr w:type="spellEnd"/>
      <w:r w:rsidRPr="00C34E60">
        <w:rPr>
          <w:rFonts w:asciiTheme="minorHAnsi" w:hAnsiTheme="minorHAnsi" w:cstheme="minorHAnsi"/>
          <w:bCs/>
          <w:sz w:val="20"/>
          <w:szCs w:val="20"/>
          <w:lang w:val="en-US"/>
        </w:rPr>
        <w:t xml:space="preserve"> </w:t>
      </w:r>
      <w:proofErr w:type="spellStart"/>
      <w:r w:rsidRPr="00C34E60">
        <w:rPr>
          <w:rFonts w:asciiTheme="minorHAnsi" w:hAnsiTheme="minorHAnsi" w:cstheme="minorHAnsi"/>
          <w:bCs/>
          <w:sz w:val="20"/>
          <w:szCs w:val="20"/>
          <w:lang w:val="en-US"/>
        </w:rPr>
        <w:t>ofertadas</w:t>
      </w:r>
      <w:proofErr w:type="spellEnd"/>
      <w:r w:rsidRPr="00C34E60">
        <w:rPr>
          <w:rFonts w:asciiTheme="minorHAnsi" w:hAnsiTheme="minorHAnsi" w:cstheme="minorHAnsi"/>
          <w:bCs/>
          <w:sz w:val="20"/>
          <w:szCs w:val="20"/>
          <w:lang w:val="en-US"/>
        </w:rPr>
        <w:t xml:space="preserve"> </w:t>
      </w:r>
      <w:proofErr w:type="spellStart"/>
      <w:r w:rsidRPr="00C34E60">
        <w:rPr>
          <w:rFonts w:asciiTheme="minorHAnsi" w:hAnsiTheme="minorHAnsi" w:cstheme="minorHAnsi"/>
          <w:bCs/>
          <w:sz w:val="20"/>
          <w:szCs w:val="20"/>
          <w:lang w:val="en-US"/>
        </w:rPr>
        <w:t>na</w:t>
      </w:r>
      <w:proofErr w:type="spellEnd"/>
      <w:r w:rsidRPr="00C34E60">
        <w:rPr>
          <w:rFonts w:asciiTheme="minorHAnsi" w:hAnsiTheme="minorHAnsi" w:cstheme="minorHAnsi"/>
          <w:bCs/>
          <w:sz w:val="20"/>
          <w:szCs w:val="20"/>
          <w:lang w:val="en-US"/>
        </w:rPr>
        <w:t xml:space="preserve">(s) </w:t>
      </w:r>
      <w:proofErr w:type="spellStart"/>
      <w:r w:rsidRPr="00C34E60">
        <w:rPr>
          <w:rFonts w:asciiTheme="minorHAnsi" w:hAnsiTheme="minorHAnsi" w:cstheme="minorHAnsi"/>
          <w:bCs/>
          <w:sz w:val="20"/>
          <w:szCs w:val="20"/>
          <w:lang w:val="en-US"/>
        </w:rPr>
        <w:t>proposta</w:t>
      </w:r>
      <w:proofErr w:type="spellEnd"/>
      <w:r w:rsidRPr="00C34E60">
        <w:rPr>
          <w:rFonts w:asciiTheme="minorHAnsi" w:hAnsiTheme="minorHAnsi" w:cstheme="minorHAnsi"/>
          <w:bCs/>
          <w:sz w:val="20"/>
          <w:szCs w:val="20"/>
          <w:lang w:val="en-US"/>
        </w:rPr>
        <w:t xml:space="preserve">(s) </w:t>
      </w:r>
      <w:proofErr w:type="spellStart"/>
      <w:r w:rsidRPr="00C34E60">
        <w:rPr>
          <w:rFonts w:asciiTheme="minorHAnsi" w:hAnsiTheme="minorHAnsi" w:cstheme="minorHAnsi"/>
          <w:bCs/>
          <w:sz w:val="20"/>
          <w:szCs w:val="20"/>
          <w:lang w:val="en-US"/>
        </w:rPr>
        <w:t>são</w:t>
      </w:r>
      <w:proofErr w:type="spellEnd"/>
      <w:r w:rsidRPr="00C34E60">
        <w:rPr>
          <w:rFonts w:asciiTheme="minorHAnsi" w:hAnsiTheme="minorHAnsi" w:cstheme="minorHAnsi"/>
          <w:bCs/>
          <w:sz w:val="20"/>
          <w:szCs w:val="20"/>
          <w:lang w:val="en-US"/>
        </w:rPr>
        <w:t xml:space="preserve"> as que </w:t>
      </w:r>
      <w:proofErr w:type="spellStart"/>
      <w:r w:rsidRPr="00C34E60">
        <w:rPr>
          <w:rFonts w:asciiTheme="minorHAnsi" w:hAnsiTheme="minorHAnsi" w:cstheme="minorHAnsi"/>
          <w:bCs/>
          <w:sz w:val="20"/>
          <w:szCs w:val="20"/>
          <w:lang w:val="en-US"/>
        </w:rPr>
        <w:t>seguem</w:t>
      </w:r>
      <w:proofErr w:type="spellEnd"/>
      <w:r w:rsidRPr="00C34E60">
        <w:rPr>
          <w:rFonts w:asciiTheme="minorHAnsi" w:hAnsiTheme="minorHAnsi" w:cstheme="minorHAnsi"/>
          <w:bCs/>
          <w:sz w:val="20"/>
          <w:szCs w:val="20"/>
          <w:lang w:val="en-US"/>
        </w:rPr>
        <w:t>:</w:t>
      </w:r>
    </w:p>
    <w:p w14:paraId="46238FF2" w14:textId="77777777" w:rsidR="009474E5" w:rsidRPr="00C34E60" w:rsidRDefault="009474E5" w:rsidP="009474E5">
      <w:pPr>
        <w:pStyle w:val="Ttulo1"/>
        <w:tabs>
          <w:tab w:val="left" w:pos="284"/>
        </w:tabs>
        <w:spacing w:before="120" w:after="120" w:line="288" w:lineRule="auto"/>
        <w:ind w:left="284" w:right="-28" w:firstLine="0"/>
        <w:jc w:val="both"/>
        <w:rPr>
          <w:rFonts w:asciiTheme="minorHAnsi" w:hAnsiTheme="minorHAnsi" w:cstheme="minorHAnsi"/>
          <w:bCs w:val="0"/>
          <w:sz w:val="20"/>
          <w:szCs w:val="20"/>
        </w:rPr>
      </w:pPr>
      <w:r w:rsidRPr="00C34E60">
        <w:rPr>
          <w:rFonts w:asciiTheme="minorHAnsi" w:hAnsiTheme="minorHAnsi" w:cstheme="minorHAnsi"/>
          <w:bCs w:val="0"/>
          <w:sz w:val="20"/>
          <w:szCs w:val="20"/>
        </w:rPr>
        <w:t>ITENS / LOTES / GRUPOS:</w:t>
      </w:r>
    </w:p>
    <w:tbl>
      <w:tblPr>
        <w:tblW w:w="9955" w:type="dxa"/>
        <w:tblInd w:w="354" w:type="dxa"/>
        <w:tblCellMar>
          <w:left w:w="70" w:type="dxa"/>
          <w:right w:w="70" w:type="dxa"/>
        </w:tblCellMar>
        <w:tblLook w:val="04A0" w:firstRow="1" w:lastRow="0" w:firstColumn="1" w:lastColumn="0" w:noHBand="0" w:noVBand="1"/>
      </w:tblPr>
      <w:tblGrid>
        <w:gridCol w:w="917"/>
        <w:gridCol w:w="3268"/>
        <w:gridCol w:w="1115"/>
        <w:gridCol w:w="1211"/>
        <w:gridCol w:w="1098"/>
        <w:gridCol w:w="1042"/>
        <w:gridCol w:w="1304"/>
      </w:tblGrid>
      <w:tr w:rsidR="009474E5" w:rsidRPr="00C34E60" w14:paraId="237B974F" w14:textId="77777777" w:rsidTr="00D4716C">
        <w:trPr>
          <w:trHeight w:val="450"/>
        </w:trPr>
        <w:tc>
          <w:tcPr>
            <w:tcW w:w="9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55FE2B" w14:textId="77777777" w:rsidR="009474E5" w:rsidRPr="00C34E60" w:rsidRDefault="009474E5" w:rsidP="00D4716C">
            <w:pPr>
              <w:tabs>
                <w:tab w:val="left" w:pos="284"/>
              </w:tabs>
              <w:spacing w:before="120" w:after="120" w:line="288" w:lineRule="auto"/>
              <w:ind w:left="284" w:right="-28" w:hanging="284"/>
              <w:jc w:val="center"/>
              <w:rPr>
                <w:rFonts w:asciiTheme="minorHAnsi" w:hAnsiTheme="minorHAnsi" w:cstheme="minorHAnsi"/>
                <w:bCs/>
                <w:sz w:val="20"/>
                <w:szCs w:val="20"/>
                <w:lang w:eastAsia="pt-BR"/>
              </w:rPr>
            </w:pPr>
            <w:r w:rsidRPr="00C34E60">
              <w:rPr>
                <w:rFonts w:asciiTheme="minorHAnsi" w:hAnsiTheme="minorHAnsi" w:cstheme="minorHAnsi"/>
                <w:bCs/>
                <w:sz w:val="20"/>
                <w:szCs w:val="20"/>
                <w:lang w:eastAsia="pt-BR"/>
              </w:rPr>
              <w:t>ITEM</w:t>
            </w:r>
          </w:p>
        </w:tc>
        <w:tc>
          <w:tcPr>
            <w:tcW w:w="3268" w:type="dxa"/>
            <w:tcBorders>
              <w:top w:val="single" w:sz="4" w:space="0" w:color="auto"/>
              <w:left w:val="nil"/>
              <w:bottom w:val="single" w:sz="4" w:space="0" w:color="auto"/>
              <w:right w:val="single" w:sz="4" w:space="0" w:color="auto"/>
            </w:tcBorders>
            <w:shd w:val="clear" w:color="000000" w:fill="FFFFFF"/>
            <w:vAlign w:val="center"/>
            <w:hideMark/>
          </w:tcPr>
          <w:p w14:paraId="4704ADDC" w14:textId="77777777" w:rsidR="009474E5" w:rsidRPr="00C34E60" w:rsidRDefault="009474E5" w:rsidP="00D4716C">
            <w:pPr>
              <w:tabs>
                <w:tab w:val="left" w:pos="284"/>
              </w:tabs>
              <w:spacing w:before="120" w:after="120" w:line="288" w:lineRule="auto"/>
              <w:ind w:left="284" w:right="-28"/>
              <w:jc w:val="center"/>
              <w:rPr>
                <w:rFonts w:asciiTheme="minorHAnsi" w:hAnsiTheme="minorHAnsi" w:cstheme="minorHAnsi"/>
                <w:bCs/>
                <w:sz w:val="20"/>
                <w:szCs w:val="20"/>
                <w:lang w:eastAsia="pt-BR"/>
              </w:rPr>
            </w:pPr>
            <w:r w:rsidRPr="00C34E60">
              <w:rPr>
                <w:rFonts w:asciiTheme="minorHAnsi" w:hAnsiTheme="minorHAnsi" w:cstheme="minorHAnsi"/>
                <w:bCs/>
                <w:sz w:val="20"/>
                <w:szCs w:val="20"/>
                <w:lang w:eastAsia="pt-BR"/>
              </w:rPr>
              <w:t xml:space="preserve">DESCRIÇÃO </w:t>
            </w:r>
          </w:p>
        </w:tc>
        <w:tc>
          <w:tcPr>
            <w:tcW w:w="1115" w:type="dxa"/>
            <w:tcBorders>
              <w:top w:val="single" w:sz="4" w:space="0" w:color="auto"/>
              <w:left w:val="nil"/>
              <w:bottom w:val="single" w:sz="4" w:space="0" w:color="auto"/>
              <w:right w:val="single" w:sz="4" w:space="0" w:color="auto"/>
            </w:tcBorders>
            <w:shd w:val="clear" w:color="000000" w:fill="FFFFFF"/>
          </w:tcPr>
          <w:p w14:paraId="198E9C87" w14:textId="77777777" w:rsidR="009474E5" w:rsidRPr="00C34E60" w:rsidRDefault="009474E5" w:rsidP="00D4716C">
            <w:pPr>
              <w:tabs>
                <w:tab w:val="left" w:pos="284"/>
              </w:tabs>
              <w:spacing w:before="120" w:after="120" w:line="288" w:lineRule="auto"/>
              <w:ind w:left="284" w:right="-28" w:hanging="214"/>
              <w:jc w:val="center"/>
              <w:rPr>
                <w:rFonts w:asciiTheme="minorHAnsi" w:hAnsiTheme="minorHAnsi" w:cstheme="minorHAnsi"/>
                <w:bCs/>
                <w:sz w:val="20"/>
                <w:szCs w:val="20"/>
                <w:lang w:eastAsia="pt-BR"/>
              </w:rPr>
            </w:pPr>
            <w:r w:rsidRPr="00C34E60">
              <w:rPr>
                <w:rFonts w:asciiTheme="minorHAnsi" w:hAnsiTheme="minorHAnsi" w:cstheme="minorHAnsi"/>
                <w:bCs/>
                <w:sz w:val="20"/>
                <w:szCs w:val="20"/>
                <w:lang w:eastAsia="pt-BR"/>
              </w:rPr>
              <w:t>MARCA</w:t>
            </w: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F17A516" w14:textId="77777777" w:rsidR="009474E5" w:rsidRPr="00C34E60" w:rsidRDefault="009474E5" w:rsidP="00D4716C">
            <w:pPr>
              <w:tabs>
                <w:tab w:val="left" w:pos="284"/>
              </w:tabs>
              <w:spacing w:before="120" w:after="120" w:line="288" w:lineRule="auto"/>
              <w:ind w:right="-28"/>
              <w:rPr>
                <w:rFonts w:asciiTheme="minorHAnsi" w:hAnsiTheme="minorHAnsi" w:cstheme="minorHAnsi"/>
                <w:bCs/>
                <w:sz w:val="20"/>
                <w:szCs w:val="20"/>
                <w:lang w:eastAsia="pt-BR"/>
              </w:rPr>
            </w:pPr>
            <w:r w:rsidRPr="00C34E60">
              <w:rPr>
                <w:rFonts w:asciiTheme="minorHAnsi" w:hAnsiTheme="minorHAnsi" w:cstheme="minorHAnsi"/>
                <w:bCs/>
                <w:sz w:val="20"/>
                <w:szCs w:val="20"/>
                <w:lang w:eastAsia="pt-BR"/>
              </w:rPr>
              <w:t>UNIDADE</w:t>
            </w:r>
          </w:p>
        </w:tc>
        <w:tc>
          <w:tcPr>
            <w:tcW w:w="1098" w:type="dxa"/>
            <w:tcBorders>
              <w:top w:val="single" w:sz="4" w:space="0" w:color="auto"/>
              <w:left w:val="nil"/>
              <w:bottom w:val="single" w:sz="4" w:space="0" w:color="auto"/>
              <w:right w:val="single" w:sz="4" w:space="0" w:color="auto"/>
            </w:tcBorders>
            <w:shd w:val="clear" w:color="000000" w:fill="FFFFFF"/>
            <w:vAlign w:val="center"/>
            <w:hideMark/>
          </w:tcPr>
          <w:p w14:paraId="1924FFC2" w14:textId="77777777" w:rsidR="009474E5" w:rsidRPr="00C34E60" w:rsidRDefault="009474E5" w:rsidP="00D4716C">
            <w:pPr>
              <w:tabs>
                <w:tab w:val="left" w:pos="284"/>
              </w:tabs>
              <w:spacing w:before="120" w:after="120" w:line="288" w:lineRule="auto"/>
              <w:ind w:right="-28"/>
              <w:rPr>
                <w:rFonts w:asciiTheme="minorHAnsi" w:hAnsiTheme="minorHAnsi" w:cstheme="minorHAnsi"/>
                <w:bCs/>
                <w:sz w:val="20"/>
                <w:szCs w:val="20"/>
                <w:lang w:eastAsia="pt-BR"/>
              </w:rPr>
            </w:pPr>
            <w:r w:rsidRPr="00C34E60">
              <w:rPr>
                <w:rFonts w:asciiTheme="minorHAnsi" w:hAnsiTheme="minorHAnsi" w:cstheme="minorHAnsi"/>
                <w:bCs/>
                <w:sz w:val="20"/>
                <w:szCs w:val="20"/>
                <w:lang w:eastAsia="pt-BR"/>
              </w:rPr>
              <w:t>QUANT.</w:t>
            </w:r>
          </w:p>
        </w:tc>
        <w:tc>
          <w:tcPr>
            <w:tcW w:w="1042" w:type="dxa"/>
            <w:tcBorders>
              <w:top w:val="single" w:sz="4" w:space="0" w:color="auto"/>
              <w:left w:val="nil"/>
              <w:bottom w:val="single" w:sz="4" w:space="0" w:color="auto"/>
              <w:right w:val="single" w:sz="4" w:space="0" w:color="auto"/>
            </w:tcBorders>
            <w:shd w:val="clear" w:color="000000" w:fill="FFFFFF"/>
            <w:vAlign w:val="center"/>
            <w:hideMark/>
          </w:tcPr>
          <w:p w14:paraId="3B7462E2" w14:textId="77777777" w:rsidR="009474E5" w:rsidRPr="00C34E60" w:rsidRDefault="009474E5" w:rsidP="00D4716C">
            <w:pPr>
              <w:tabs>
                <w:tab w:val="left" w:pos="284"/>
              </w:tabs>
              <w:spacing w:before="120" w:after="120" w:line="288" w:lineRule="auto"/>
              <w:ind w:right="-28"/>
              <w:rPr>
                <w:rFonts w:asciiTheme="minorHAnsi" w:hAnsiTheme="minorHAnsi" w:cstheme="minorHAnsi"/>
                <w:bCs/>
                <w:sz w:val="20"/>
                <w:szCs w:val="20"/>
                <w:lang w:eastAsia="pt-BR"/>
              </w:rPr>
            </w:pPr>
            <w:r w:rsidRPr="00C34E60">
              <w:rPr>
                <w:rFonts w:asciiTheme="minorHAnsi" w:hAnsiTheme="minorHAnsi" w:cstheme="minorHAnsi"/>
                <w:bCs/>
                <w:sz w:val="20"/>
                <w:szCs w:val="20"/>
                <w:lang w:eastAsia="pt-BR"/>
              </w:rPr>
              <w:t>V.  UNT.</w:t>
            </w: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14:paraId="7B0254C9" w14:textId="77777777" w:rsidR="009474E5" w:rsidRPr="00C34E60" w:rsidRDefault="009474E5" w:rsidP="00D4716C">
            <w:pPr>
              <w:tabs>
                <w:tab w:val="left" w:pos="284"/>
              </w:tabs>
              <w:spacing w:before="120" w:after="120" w:line="288" w:lineRule="auto"/>
              <w:ind w:right="-28"/>
              <w:rPr>
                <w:rFonts w:asciiTheme="minorHAnsi" w:hAnsiTheme="minorHAnsi" w:cstheme="minorHAnsi"/>
                <w:bCs/>
                <w:sz w:val="20"/>
                <w:szCs w:val="20"/>
                <w:lang w:eastAsia="pt-BR"/>
              </w:rPr>
            </w:pPr>
            <w:r w:rsidRPr="00C34E60">
              <w:rPr>
                <w:rFonts w:asciiTheme="minorHAnsi" w:hAnsiTheme="minorHAnsi" w:cstheme="minorHAnsi"/>
                <w:bCs/>
                <w:sz w:val="20"/>
                <w:szCs w:val="20"/>
                <w:lang w:eastAsia="pt-BR"/>
              </w:rPr>
              <w:t xml:space="preserve">V. TOTAL </w:t>
            </w:r>
          </w:p>
        </w:tc>
      </w:tr>
      <w:tr w:rsidR="009474E5" w:rsidRPr="00C34E60" w14:paraId="14A88929" w14:textId="77777777" w:rsidTr="00D4716C">
        <w:trPr>
          <w:trHeight w:val="412"/>
        </w:trPr>
        <w:tc>
          <w:tcPr>
            <w:tcW w:w="917" w:type="dxa"/>
            <w:tcBorders>
              <w:top w:val="nil"/>
              <w:left w:val="single" w:sz="4" w:space="0" w:color="auto"/>
              <w:bottom w:val="single" w:sz="4" w:space="0" w:color="auto"/>
              <w:right w:val="single" w:sz="4" w:space="0" w:color="auto"/>
            </w:tcBorders>
            <w:shd w:val="clear" w:color="000000" w:fill="EDEDED"/>
            <w:noWrap/>
            <w:vAlign w:val="center"/>
          </w:tcPr>
          <w:p w14:paraId="576887F1" w14:textId="77777777" w:rsidR="009474E5" w:rsidRPr="00C34E60" w:rsidRDefault="009474E5" w:rsidP="00D4716C">
            <w:pPr>
              <w:tabs>
                <w:tab w:val="left" w:pos="284"/>
              </w:tabs>
              <w:spacing w:before="120" w:after="120" w:line="288" w:lineRule="auto"/>
              <w:ind w:left="284" w:right="-28"/>
              <w:jc w:val="center"/>
              <w:rPr>
                <w:rFonts w:asciiTheme="minorHAnsi" w:hAnsiTheme="minorHAnsi" w:cstheme="minorHAnsi"/>
                <w:bCs/>
                <w:sz w:val="20"/>
                <w:szCs w:val="20"/>
                <w:lang w:eastAsia="pt-BR"/>
              </w:rPr>
            </w:pPr>
          </w:p>
        </w:tc>
        <w:tc>
          <w:tcPr>
            <w:tcW w:w="3268" w:type="dxa"/>
            <w:tcBorders>
              <w:top w:val="nil"/>
              <w:left w:val="nil"/>
              <w:bottom w:val="single" w:sz="4" w:space="0" w:color="auto"/>
              <w:right w:val="single" w:sz="4" w:space="0" w:color="auto"/>
            </w:tcBorders>
            <w:shd w:val="clear" w:color="000000" w:fill="EDEDED"/>
            <w:vAlign w:val="center"/>
          </w:tcPr>
          <w:p w14:paraId="60340503" w14:textId="77777777" w:rsidR="009474E5" w:rsidRPr="00C34E60" w:rsidRDefault="009474E5" w:rsidP="00D4716C">
            <w:pPr>
              <w:tabs>
                <w:tab w:val="left" w:pos="284"/>
              </w:tabs>
              <w:spacing w:before="120" w:after="120" w:line="288" w:lineRule="auto"/>
              <w:ind w:left="284" w:right="-28"/>
              <w:jc w:val="both"/>
              <w:rPr>
                <w:rFonts w:asciiTheme="minorHAnsi" w:hAnsiTheme="minorHAnsi" w:cstheme="minorHAnsi"/>
                <w:bCs/>
                <w:sz w:val="20"/>
                <w:szCs w:val="20"/>
                <w:lang w:eastAsia="pt-BR"/>
              </w:rPr>
            </w:pPr>
          </w:p>
        </w:tc>
        <w:tc>
          <w:tcPr>
            <w:tcW w:w="1115" w:type="dxa"/>
            <w:tcBorders>
              <w:top w:val="single" w:sz="4" w:space="0" w:color="auto"/>
              <w:left w:val="nil"/>
              <w:bottom w:val="single" w:sz="4" w:space="0" w:color="auto"/>
              <w:right w:val="single" w:sz="4" w:space="0" w:color="auto"/>
            </w:tcBorders>
            <w:shd w:val="clear" w:color="000000" w:fill="EDEDED"/>
          </w:tcPr>
          <w:p w14:paraId="46B12379" w14:textId="77777777" w:rsidR="009474E5" w:rsidRPr="00C34E60" w:rsidRDefault="009474E5" w:rsidP="00D4716C">
            <w:pPr>
              <w:tabs>
                <w:tab w:val="left" w:pos="284"/>
              </w:tabs>
              <w:spacing w:before="120" w:after="120" w:line="288" w:lineRule="auto"/>
              <w:ind w:left="284" w:right="-28"/>
              <w:jc w:val="center"/>
              <w:rPr>
                <w:rFonts w:asciiTheme="minorHAnsi" w:hAnsiTheme="minorHAnsi" w:cstheme="minorHAnsi"/>
                <w:bCs/>
                <w:sz w:val="20"/>
                <w:szCs w:val="20"/>
                <w:lang w:eastAsia="pt-BR"/>
              </w:rPr>
            </w:pPr>
          </w:p>
        </w:tc>
        <w:tc>
          <w:tcPr>
            <w:tcW w:w="1211" w:type="dxa"/>
            <w:tcBorders>
              <w:top w:val="nil"/>
              <w:left w:val="single" w:sz="4" w:space="0" w:color="auto"/>
              <w:bottom w:val="single" w:sz="4" w:space="0" w:color="auto"/>
              <w:right w:val="single" w:sz="4" w:space="0" w:color="auto"/>
            </w:tcBorders>
            <w:shd w:val="clear" w:color="000000" w:fill="EDEDED"/>
            <w:noWrap/>
            <w:vAlign w:val="center"/>
          </w:tcPr>
          <w:p w14:paraId="14AABB91" w14:textId="77777777" w:rsidR="009474E5" w:rsidRPr="00C34E60" w:rsidRDefault="009474E5" w:rsidP="00D4716C">
            <w:pPr>
              <w:tabs>
                <w:tab w:val="left" w:pos="284"/>
              </w:tabs>
              <w:spacing w:before="120" w:after="120" w:line="288" w:lineRule="auto"/>
              <w:ind w:left="284" w:right="-28"/>
              <w:jc w:val="center"/>
              <w:rPr>
                <w:rFonts w:asciiTheme="minorHAnsi" w:hAnsiTheme="minorHAnsi" w:cstheme="minorHAnsi"/>
                <w:bCs/>
                <w:sz w:val="20"/>
                <w:szCs w:val="20"/>
                <w:lang w:eastAsia="pt-BR"/>
              </w:rPr>
            </w:pPr>
          </w:p>
        </w:tc>
        <w:tc>
          <w:tcPr>
            <w:tcW w:w="1098" w:type="dxa"/>
            <w:tcBorders>
              <w:top w:val="nil"/>
              <w:left w:val="nil"/>
              <w:bottom w:val="single" w:sz="4" w:space="0" w:color="auto"/>
              <w:right w:val="single" w:sz="4" w:space="0" w:color="auto"/>
            </w:tcBorders>
            <w:shd w:val="clear" w:color="000000" w:fill="EDEDED"/>
            <w:vAlign w:val="center"/>
          </w:tcPr>
          <w:p w14:paraId="74EA5EA6" w14:textId="77777777" w:rsidR="009474E5" w:rsidRPr="00C34E60" w:rsidRDefault="009474E5" w:rsidP="00D4716C">
            <w:pPr>
              <w:tabs>
                <w:tab w:val="left" w:pos="284"/>
              </w:tabs>
              <w:spacing w:before="120" w:after="120" w:line="288" w:lineRule="auto"/>
              <w:ind w:left="284" w:right="-28"/>
              <w:jc w:val="center"/>
              <w:rPr>
                <w:rFonts w:asciiTheme="minorHAnsi" w:hAnsiTheme="minorHAnsi" w:cstheme="minorHAnsi"/>
                <w:bCs/>
                <w:sz w:val="20"/>
                <w:szCs w:val="20"/>
                <w:lang w:eastAsia="pt-BR"/>
              </w:rPr>
            </w:pPr>
          </w:p>
        </w:tc>
        <w:tc>
          <w:tcPr>
            <w:tcW w:w="1042" w:type="dxa"/>
            <w:tcBorders>
              <w:top w:val="nil"/>
              <w:left w:val="nil"/>
              <w:bottom w:val="single" w:sz="4" w:space="0" w:color="auto"/>
              <w:right w:val="single" w:sz="4" w:space="0" w:color="auto"/>
            </w:tcBorders>
            <w:shd w:val="clear" w:color="000000" w:fill="EDEDED"/>
            <w:vAlign w:val="center"/>
          </w:tcPr>
          <w:p w14:paraId="5E3DF040" w14:textId="77777777" w:rsidR="009474E5" w:rsidRPr="00C34E60" w:rsidRDefault="009474E5" w:rsidP="00D4716C">
            <w:pPr>
              <w:tabs>
                <w:tab w:val="left" w:pos="284"/>
              </w:tabs>
              <w:spacing w:before="120" w:after="120" w:line="288" w:lineRule="auto"/>
              <w:ind w:left="284" w:right="-28"/>
              <w:jc w:val="center"/>
              <w:rPr>
                <w:rFonts w:asciiTheme="minorHAnsi" w:hAnsiTheme="minorHAnsi" w:cstheme="minorHAnsi"/>
                <w:bCs/>
                <w:sz w:val="20"/>
                <w:szCs w:val="20"/>
                <w:lang w:eastAsia="pt-BR"/>
              </w:rPr>
            </w:pPr>
          </w:p>
        </w:tc>
        <w:tc>
          <w:tcPr>
            <w:tcW w:w="1304" w:type="dxa"/>
            <w:tcBorders>
              <w:top w:val="nil"/>
              <w:left w:val="nil"/>
              <w:bottom w:val="single" w:sz="4" w:space="0" w:color="auto"/>
              <w:right w:val="single" w:sz="4" w:space="0" w:color="auto"/>
            </w:tcBorders>
            <w:shd w:val="clear" w:color="000000" w:fill="EDEDED"/>
            <w:vAlign w:val="center"/>
          </w:tcPr>
          <w:p w14:paraId="0936C176" w14:textId="77777777" w:rsidR="009474E5" w:rsidRPr="00C34E60" w:rsidRDefault="009474E5" w:rsidP="00D4716C">
            <w:pPr>
              <w:tabs>
                <w:tab w:val="left" w:pos="284"/>
              </w:tabs>
              <w:spacing w:before="120" w:after="120" w:line="288" w:lineRule="auto"/>
              <w:ind w:left="284" w:right="-28"/>
              <w:jc w:val="center"/>
              <w:rPr>
                <w:rFonts w:asciiTheme="minorHAnsi" w:hAnsiTheme="minorHAnsi" w:cstheme="minorHAnsi"/>
                <w:bCs/>
                <w:sz w:val="20"/>
                <w:szCs w:val="20"/>
                <w:lang w:eastAsia="pt-BR"/>
              </w:rPr>
            </w:pPr>
          </w:p>
        </w:tc>
      </w:tr>
      <w:tr w:rsidR="009474E5" w:rsidRPr="00C34E60" w14:paraId="046EE2E2" w14:textId="77777777" w:rsidTr="00D4716C">
        <w:trPr>
          <w:trHeight w:val="225"/>
        </w:trPr>
        <w:tc>
          <w:tcPr>
            <w:tcW w:w="917" w:type="dxa"/>
            <w:tcBorders>
              <w:top w:val="single" w:sz="4" w:space="0" w:color="auto"/>
              <w:left w:val="single" w:sz="4" w:space="0" w:color="auto"/>
              <w:bottom w:val="single" w:sz="4" w:space="0" w:color="auto"/>
              <w:right w:val="single" w:sz="4" w:space="0" w:color="000000"/>
            </w:tcBorders>
          </w:tcPr>
          <w:p w14:paraId="20A2B3B3" w14:textId="77777777" w:rsidR="009474E5" w:rsidRPr="00C34E60" w:rsidRDefault="009474E5" w:rsidP="00D4716C">
            <w:pPr>
              <w:tabs>
                <w:tab w:val="left" w:pos="284"/>
              </w:tabs>
              <w:spacing w:before="120" w:after="120" w:line="288" w:lineRule="auto"/>
              <w:ind w:right="-28"/>
              <w:rPr>
                <w:rFonts w:asciiTheme="minorHAnsi" w:hAnsiTheme="minorHAnsi" w:cstheme="minorHAnsi"/>
                <w:bCs/>
                <w:sz w:val="20"/>
                <w:szCs w:val="20"/>
                <w:lang w:eastAsia="pt-BR"/>
              </w:rPr>
            </w:pPr>
            <w:r w:rsidRPr="00C34E60">
              <w:rPr>
                <w:rFonts w:asciiTheme="minorHAnsi" w:hAnsiTheme="minorHAnsi" w:cstheme="minorHAnsi"/>
                <w:bCs/>
                <w:sz w:val="20"/>
                <w:szCs w:val="20"/>
                <w:lang w:eastAsia="pt-BR"/>
              </w:rPr>
              <w:t xml:space="preserve">   </w:t>
            </w:r>
          </w:p>
        </w:tc>
        <w:tc>
          <w:tcPr>
            <w:tcW w:w="7734"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CD4B0A6" w14:textId="77777777" w:rsidR="009474E5" w:rsidRPr="00C34E60" w:rsidRDefault="009474E5" w:rsidP="00D4716C">
            <w:pPr>
              <w:tabs>
                <w:tab w:val="left" w:pos="284"/>
              </w:tabs>
              <w:spacing w:before="120" w:after="120" w:line="288" w:lineRule="auto"/>
              <w:ind w:left="284" w:right="-28"/>
              <w:jc w:val="right"/>
              <w:rPr>
                <w:rFonts w:asciiTheme="minorHAnsi" w:hAnsiTheme="minorHAnsi" w:cstheme="minorHAnsi"/>
                <w:bCs/>
                <w:sz w:val="20"/>
                <w:szCs w:val="20"/>
                <w:lang w:eastAsia="pt-BR"/>
              </w:rPr>
            </w:pPr>
            <w:r w:rsidRPr="00C34E60">
              <w:rPr>
                <w:rFonts w:asciiTheme="minorHAnsi" w:hAnsiTheme="minorHAnsi" w:cstheme="minorHAnsi"/>
                <w:bCs/>
                <w:sz w:val="20"/>
                <w:szCs w:val="20"/>
                <w:lang w:eastAsia="pt-BR"/>
              </w:rPr>
              <w:t xml:space="preserve">VALOR GLOBAL </w:t>
            </w:r>
          </w:p>
        </w:tc>
        <w:tc>
          <w:tcPr>
            <w:tcW w:w="1304" w:type="dxa"/>
            <w:tcBorders>
              <w:top w:val="nil"/>
              <w:left w:val="nil"/>
              <w:bottom w:val="single" w:sz="4" w:space="0" w:color="auto"/>
              <w:right w:val="single" w:sz="4" w:space="0" w:color="auto"/>
            </w:tcBorders>
            <w:shd w:val="clear" w:color="auto" w:fill="auto"/>
            <w:noWrap/>
            <w:vAlign w:val="center"/>
            <w:hideMark/>
          </w:tcPr>
          <w:p w14:paraId="268982E2" w14:textId="77777777" w:rsidR="009474E5" w:rsidRPr="00C34E60" w:rsidRDefault="009474E5" w:rsidP="00D4716C">
            <w:pPr>
              <w:tabs>
                <w:tab w:val="left" w:pos="284"/>
              </w:tabs>
              <w:spacing w:before="120" w:after="120" w:line="288" w:lineRule="auto"/>
              <w:ind w:left="284" w:right="-28"/>
              <w:jc w:val="center"/>
              <w:rPr>
                <w:rFonts w:asciiTheme="minorHAnsi" w:hAnsiTheme="minorHAnsi" w:cstheme="minorHAnsi"/>
                <w:bCs/>
                <w:sz w:val="20"/>
                <w:szCs w:val="20"/>
                <w:lang w:eastAsia="pt-BR"/>
              </w:rPr>
            </w:pPr>
            <w:r w:rsidRPr="00C34E60">
              <w:rPr>
                <w:rFonts w:asciiTheme="minorHAnsi" w:hAnsiTheme="minorHAnsi" w:cstheme="minorHAnsi"/>
                <w:bCs/>
                <w:sz w:val="20"/>
                <w:szCs w:val="20"/>
                <w:lang w:eastAsia="pt-BR"/>
              </w:rPr>
              <w:t>xxxxxx</w:t>
            </w:r>
          </w:p>
        </w:tc>
      </w:tr>
    </w:tbl>
    <w:p w14:paraId="2D02B638" w14:textId="77777777" w:rsidR="009474E5" w:rsidRPr="00C34E60" w:rsidRDefault="009474E5" w:rsidP="00BE17EA">
      <w:pPr>
        <w:pStyle w:val="PargrafodaLista"/>
        <w:numPr>
          <w:ilvl w:val="1"/>
          <w:numId w:val="50"/>
        </w:numPr>
        <w:tabs>
          <w:tab w:val="left" w:pos="284"/>
          <w:tab w:val="left" w:pos="68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Ao participar do procedimento licitatório, o fornecedor obriga-se ao cumprimento de todos 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encargos estabelecidos na presente ARP, nos exatos termos do resultado final obtido 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pacing w:val="-1"/>
          <w:sz w:val="20"/>
          <w:szCs w:val="20"/>
        </w:rPr>
        <w:t>procedimento</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pacing w:val="-1"/>
          <w:sz w:val="20"/>
          <w:szCs w:val="20"/>
        </w:rPr>
        <w:t>licitatório,</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pacing w:val="-1"/>
          <w:sz w:val="20"/>
          <w:szCs w:val="20"/>
        </w:rPr>
        <w:t>quanto</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preço,</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z w:val="20"/>
          <w:szCs w:val="20"/>
        </w:rPr>
        <w:t>quantidade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especificações</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objeto</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registrado,</w:t>
      </w:r>
      <w:r w:rsidRPr="00C34E60">
        <w:rPr>
          <w:rFonts w:asciiTheme="minorHAnsi" w:hAnsiTheme="minorHAnsi" w:cstheme="minorHAnsi"/>
          <w:bCs/>
          <w:spacing w:val="-58"/>
          <w:sz w:val="20"/>
          <w:szCs w:val="20"/>
        </w:rPr>
        <w:t xml:space="preserve"> </w:t>
      </w:r>
      <w:r w:rsidRPr="00C34E60">
        <w:rPr>
          <w:rFonts w:asciiTheme="minorHAnsi" w:hAnsiTheme="minorHAnsi" w:cstheme="minorHAnsi"/>
          <w:bCs/>
          <w:sz w:val="20"/>
          <w:szCs w:val="20"/>
        </w:rPr>
        <w:t>integrando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complementado 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presente ARP.</w:t>
      </w:r>
    </w:p>
    <w:p w14:paraId="5C154C12" w14:textId="77777777" w:rsidR="009474E5" w:rsidRPr="00C34E60" w:rsidRDefault="009474E5" w:rsidP="00BE17EA">
      <w:pPr>
        <w:pStyle w:val="PargrafodaLista"/>
        <w:numPr>
          <w:ilvl w:val="1"/>
          <w:numId w:val="50"/>
        </w:numPr>
        <w:tabs>
          <w:tab w:val="left" w:pos="284"/>
          <w:tab w:val="left" w:pos="68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Também fica formalizado, conjuntamente com a presente ARP, o CADASTRO DE RESERVA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 até 02 (dois)</w:t>
      </w:r>
      <w:r w:rsidRPr="00C34E60">
        <w:rPr>
          <w:rFonts w:asciiTheme="minorHAnsi" w:hAnsiTheme="minorHAnsi" w:cstheme="minorHAnsi"/>
          <w:bCs/>
          <w:spacing w:val="44"/>
          <w:sz w:val="20"/>
          <w:szCs w:val="20"/>
        </w:rPr>
        <w:t xml:space="preserve"> </w:t>
      </w:r>
      <w:r w:rsidRPr="00C34E60">
        <w:rPr>
          <w:rFonts w:asciiTheme="minorHAnsi" w:hAnsiTheme="minorHAnsi" w:cstheme="minorHAnsi"/>
          <w:bCs/>
          <w:sz w:val="20"/>
          <w:szCs w:val="20"/>
        </w:rPr>
        <w:t>fornecedor(es)</w:t>
      </w:r>
      <w:r w:rsidRPr="00C34E60">
        <w:rPr>
          <w:rFonts w:asciiTheme="minorHAnsi" w:hAnsiTheme="minorHAnsi" w:cstheme="minorHAnsi"/>
          <w:bCs/>
          <w:spacing w:val="46"/>
          <w:sz w:val="20"/>
          <w:szCs w:val="20"/>
        </w:rPr>
        <w:t xml:space="preserve"> </w:t>
      </w:r>
      <w:r w:rsidRPr="00C34E60">
        <w:rPr>
          <w:rFonts w:asciiTheme="minorHAnsi" w:hAnsiTheme="minorHAnsi" w:cstheme="minorHAnsi"/>
          <w:bCs/>
          <w:sz w:val="20"/>
          <w:szCs w:val="20"/>
        </w:rPr>
        <w:t>interessado(s)</w:t>
      </w:r>
      <w:r w:rsidRPr="00C34E60">
        <w:rPr>
          <w:rFonts w:asciiTheme="minorHAnsi" w:hAnsiTheme="minorHAnsi" w:cstheme="minorHAnsi"/>
          <w:bCs/>
          <w:spacing w:val="44"/>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46"/>
          <w:sz w:val="20"/>
          <w:szCs w:val="20"/>
        </w:rPr>
        <w:t xml:space="preserve"> </w:t>
      </w:r>
      <w:r w:rsidRPr="00C34E60">
        <w:rPr>
          <w:rFonts w:asciiTheme="minorHAnsi" w:hAnsiTheme="minorHAnsi" w:cstheme="minorHAnsi"/>
          <w:bCs/>
          <w:sz w:val="20"/>
          <w:szCs w:val="20"/>
        </w:rPr>
        <w:t>eventualmente</w:t>
      </w:r>
      <w:r w:rsidRPr="00C34E60">
        <w:rPr>
          <w:rFonts w:asciiTheme="minorHAnsi" w:hAnsiTheme="minorHAnsi" w:cstheme="minorHAnsi"/>
          <w:bCs/>
          <w:spacing w:val="45"/>
          <w:sz w:val="20"/>
          <w:szCs w:val="20"/>
        </w:rPr>
        <w:t xml:space="preserve"> </w:t>
      </w:r>
      <w:r w:rsidRPr="00C34E60">
        <w:rPr>
          <w:rFonts w:asciiTheme="minorHAnsi" w:hAnsiTheme="minorHAnsi" w:cstheme="minorHAnsi"/>
          <w:bCs/>
          <w:sz w:val="20"/>
          <w:szCs w:val="20"/>
        </w:rPr>
        <w:t>assumir</w:t>
      </w:r>
      <w:r w:rsidRPr="00C34E60">
        <w:rPr>
          <w:rFonts w:asciiTheme="minorHAnsi" w:hAnsiTheme="minorHAnsi" w:cstheme="minorHAnsi"/>
          <w:bCs/>
          <w:spacing w:val="45"/>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43"/>
          <w:sz w:val="20"/>
          <w:szCs w:val="20"/>
        </w:rPr>
        <w:t xml:space="preserve"> </w:t>
      </w:r>
      <w:r w:rsidRPr="00C34E60">
        <w:rPr>
          <w:rFonts w:asciiTheme="minorHAnsi" w:hAnsiTheme="minorHAnsi" w:cstheme="minorHAnsi"/>
          <w:bCs/>
          <w:sz w:val="20"/>
          <w:szCs w:val="20"/>
        </w:rPr>
        <w:t>titularidade</w:t>
      </w:r>
      <w:r w:rsidRPr="00C34E60">
        <w:rPr>
          <w:rFonts w:asciiTheme="minorHAnsi" w:hAnsiTheme="minorHAnsi" w:cstheme="minorHAnsi"/>
          <w:bCs/>
          <w:spacing w:val="45"/>
          <w:sz w:val="20"/>
          <w:szCs w:val="20"/>
        </w:rPr>
        <w:t xml:space="preserve"> </w:t>
      </w:r>
      <w:r w:rsidRPr="00C34E60">
        <w:rPr>
          <w:rFonts w:asciiTheme="minorHAnsi" w:hAnsiTheme="minorHAnsi" w:cstheme="minorHAnsi"/>
          <w:bCs/>
          <w:sz w:val="20"/>
          <w:szCs w:val="20"/>
        </w:rPr>
        <w:t>do registro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preços,</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havendo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CANCELAMENTO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registro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segundo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ordem</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classificação</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final no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certame.</w:t>
      </w:r>
    </w:p>
    <w:p w14:paraId="3814448D" w14:textId="77777777" w:rsidR="009474E5" w:rsidRPr="00C34E60" w:rsidRDefault="009474E5" w:rsidP="00BE17EA">
      <w:pPr>
        <w:pStyle w:val="PargrafodaLista"/>
        <w:numPr>
          <w:ilvl w:val="2"/>
          <w:numId w:val="50"/>
        </w:numPr>
        <w:tabs>
          <w:tab w:val="left" w:pos="567"/>
          <w:tab w:val="left" w:pos="709"/>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pacing w:val="-1"/>
          <w:sz w:val="20"/>
          <w:szCs w:val="20"/>
        </w:rPr>
        <w:t xml:space="preserve"> A</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pacing w:val="-1"/>
          <w:sz w:val="20"/>
          <w:szCs w:val="20"/>
        </w:rPr>
        <w:t>formação</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pacing w:val="-1"/>
          <w:sz w:val="20"/>
          <w:szCs w:val="20"/>
        </w:rPr>
        <w:t>de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pacing w:val="-1"/>
          <w:sz w:val="20"/>
          <w:szCs w:val="20"/>
        </w:rPr>
        <w:t>CADASTRO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RESERVA</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vincula</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o(s)</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particular(es)</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aos</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termos</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do titular em relação ao preço, obrigando-se a assumir a titularidade do registro em caso de cancelamento do registro do titular, observada a ordem de classificação.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Anexo B desta ARP.</w:t>
      </w:r>
    </w:p>
    <w:p w14:paraId="7C96B248" w14:textId="77777777" w:rsidR="009474E5" w:rsidRPr="00C34E60" w:rsidRDefault="009474E5" w:rsidP="00BE17EA">
      <w:pPr>
        <w:pStyle w:val="PargrafodaLista"/>
        <w:numPr>
          <w:ilvl w:val="2"/>
          <w:numId w:val="50"/>
        </w:numPr>
        <w:tabs>
          <w:tab w:val="left" w:pos="567"/>
          <w:tab w:val="left" w:pos="709"/>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 xml:space="preserve"> A listagem do cadastro de reserva referente ao presente registro de preços consta como anexo a esta Ata.</w:t>
      </w:r>
    </w:p>
    <w:p w14:paraId="3C4264ED" w14:textId="77777777" w:rsidR="009474E5" w:rsidRPr="00C34E60" w:rsidRDefault="009474E5" w:rsidP="00BE17EA">
      <w:pPr>
        <w:pStyle w:val="PargrafodaLista"/>
        <w:numPr>
          <w:ilvl w:val="0"/>
          <w:numId w:val="50"/>
        </w:numPr>
        <w:tabs>
          <w:tab w:val="left" w:pos="284"/>
          <w:tab w:val="left" w:pos="680"/>
          <w:tab w:val="left" w:pos="681"/>
        </w:tabs>
        <w:spacing w:before="120" w:after="120" w:line="288" w:lineRule="auto"/>
        <w:ind w:left="284" w:right="-28" w:firstLine="0"/>
        <w:rPr>
          <w:rFonts w:asciiTheme="minorHAnsi" w:hAnsiTheme="minorHAnsi" w:cstheme="minorHAnsi"/>
          <w:b/>
          <w:sz w:val="20"/>
          <w:szCs w:val="20"/>
        </w:rPr>
      </w:pPr>
      <w:bookmarkStart w:id="47" w:name="_Hlk170393285"/>
      <w:r w:rsidRPr="00C34E60">
        <w:rPr>
          <w:rFonts w:asciiTheme="minorHAnsi" w:hAnsiTheme="minorHAnsi" w:cstheme="minorHAnsi"/>
          <w:b/>
          <w:sz w:val="20"/>
          <w:szCs w:val="20"/>
          <w:u w:val="thick"/>
        </w:rPr>
        <w:t>DO</w:t>
      </w:r>
      <w:r w:rsidRPr="00C34E60">
        <w:rPr>
          <w:rFonts w:asciiTheme="minorHAnsi" w:hAnsiTheme="minorHAnsi" w:cstheme="minorHAnsi"/>
          <w:b/>
          <w:spacing w:val="-5"/>
          <w:sz w:val="20"/>
          <w:szCs w:val="20"/>
          <w:u w:val="thick"/>
        </w:rPr>
        <w:t xml:space="preserve"> </w:t>
      </w:r>
      <w:r w:rsidRPr="00C34E60">
        <w:rPr>
          <w:rFonts w:asciiTheme="minorHAnsi" w:hAnsiTheme="minorHAnsi" w:cstheme="minorHAnsi"/>
          <w:b/>
          <w:sz w:val="20"/>
          <w:szCs w:val="20"/>
          <w:u w:val="thick"/>
        </w:rPr>
        <w:t>ÓRGÃO</w:t>
      </w:r>
      <w:r w:rsidRPr="00C34E60">
        <w:rPr>
          <w:rFonts w:asciiTheme="minorHAnsi" w:hAnsiTheme="minorHAnsi" w:cstheme="minorHAnsi"/>
          <w:b/>
          <w:spacing w:val="-2"/>
          <w:sz w:val="20"/>
          <w:szCs w:val="20"/>
          <w:u w:val="thick"/>
        </w:rPr>
        <w:t xml:space="preserve"> </w:t>
      </w:r>
      <w:r w:rsidRPr="00C34E60">
        <w:rPr>
          <w:rFonts w:asciiTheme="minorHAnsi" w:hAnsiTheme="minorHAnsi" w:cstheme="minorHAnsi"/>
          <w:b/>
          <w:sz w:val="20"/>
          <w:szCs w:val="20"/>
          <w:u w:val="thick"/>
        </w:rPr>
        <w:t>GERENCIADOR</w:t>
      </w:r>
      <w:r w:rsidRPr="00C34E60">
        <w:rPr>
          <w:rFonts w:asciiTheme="minorHAnsi" w:hAnsiTheme="minorHAnsi" w:cstheme="minorHAnsi"/>
          <w:b/>
          <w:spacing w:val="-4"/>
          <w:sz w:val="20"/>
          <w:szCs w:val="20"/>
          <w:u w:val="thick"/>
        </w:rPr>
        <w:t xml:space="preserve"> </w:t>
      </w:r>
      <w:r w:rsidRPr="00C34E60">
        <w:rPr>
          <w:rFonts w:asciiTheme="minorHAnsi" w:hAnsiTheme="minorHAnsi" w:cstheme="minorHAnsi"/>
          <w:b/>
          <w:sz w:val="20"/>
          <w:szCs w:val="20"/>
          <w:u w:val="thick"/>
        </w:rPr>
        <w:t>E</w:t>
      </w:r>
      <w:r w:rsidRPr="00C34E60">
        <w:rPr>
          <w:rFonts w:asciiTheme="minorHAnsi" w:hAnsiTheme="minorHAnsi" w:cstheme="minorHAnsi"/>
          <w:b/>
          <w:spacing w:val="-4"/>
          <w:sz w:val="20"/>
          <w:szCs w:val="20"/>
          <w:u w:val="thick"/>
        </w:rPr>
        <w:t xml:space="preserve"> </w:t>
      </w:r>
      <w:r w:rsidRPr="00C34E60">
        <w:rPr>
          <w:rFonts w:asciiTheme="minorHAnsi" w:hAnsiTheme="minorHAnsi" w:cstheme="minorHAnsi"/>
          <w:b/>
          <w:sz w:val="20"/>
          <w:szCs w:val="20"/>
          <w:u w:val="thick"/>
        </w:rPr>
        <w:t xml:space="preserve">PARTICIPANTES: </w:t>
      </w:r>
    </w:p>
    <w:p w14:paraId="5A2699CF" w14:textId="77777777" w:rsidR="009474E5" w:rsidRPr="00C34E60" w:rsidRDefault="009474E5" w:rsidP="00BE17EA">
      <w:pPr>
        <w:pStyle w:val="PargrafodaLista"/>
        <w:numPr>
          <w:ilvl w:val="1"/>
          <w:numId w:val="50"/>
        </w:numPr>
        <w:tabs>
          <w:tab w:val="left" w:pos="284"/>
          <w:tab w:val="left" w:pos="68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Os órgão(s) e entidade(s), abaixo relacionado(s), com seus respectivos endereços, integram a</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presente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ARP como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titulares,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na condição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 participantes:</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5"/>
        <w:gridCol w:w="7513"/>
      </w:tblGrid>
      <w:tr w:rsidR="009474E5" w:rsidRPr="00C34E60" w14:paraId="16C55400" w14:textId="77777777" w:rsidTr="00D4716C">
        <w:trPr>
          <w:trHeight w:val="214"/>
          <w:jc w:val="center"/>
        </w:trPr>
        <w:tc>
          <w:tcPr>
            <w:tcW w:w="2295" w:type="dxa"/>
            <w:shd w:val="clear" w:color="auto" w:fill="D9D9D9"/>
          </w:tcPr>
          <w:bookmarkEnd w:id="47"/>
          <w:p w14:paraId="15E77F81" w14:textId="77777777" w:rsidR="009474E5" w:rsidRPr="00C34E60" w:rsidRDefault="009474E5" w:rsidP="00D4716C">
            <w:pPr>
              <w:pStyle w:val="TableParagraph"/>
              <w:tabs>
                <w:tab w:val="left" w:pos="284"/>
              </w:tabs>
              <w:spacing w:before="120" w:after="120" w:line="288" w:lineRule="auto"/>
              <w:ind w:left="284" w:right="-28"/>
              <w:jc w:val="center"/>
              <w:rPr>
                <w:rFonts w:asciiTheme="minorHAnsi" w:hAnsiTheme="minorHAnsi" w:cstheme="minorHAnsi"/>
                <w:bCs/>
                <w:sz w:val="20"/>
                <w:szCs w:val="20"/>
              </w:rPr>
            </w:pPr>
            <w:r w:rsidRPr="00C34E60">
              <w:rPr>
                <w:rFonts w:asciiTheme="minorHAnsi" w:hAnsiTheme="minorHAnsi" w:cstheme="minorHAnsi"/>
                <w:bCs/>
                <w:sz w:val="20"/>
                <w:szCs w:val="20"/>
              </w:rPr>
              <w:t>ÓRGÃO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GERENCIADOR</w:t>
            </w:r>
          </w:p>
        </w:tc>
        <w:tc>
          <w:tcPr>
            <w:tcW w:w="7513" w:type="dxa"/>
            <w:shd w:val="clear" w:color="auto" w:fill="D9D9D9"/>
          </w:tcPr>
          <w:p w14:paraId="6D134184" w14:textId="77777777" w:rsidR="009474E5" w:rsidRPr="00C34E60" w:rsidRDefault="009474E5" w:rsidP="00D4716C">
            <w:pPr>
              <w:pStyle w:val="TableParagraph"/>
              <w:tabs>
                <w:tab w:val="left" w:pos="284"/>
              </w:tabs>
              <w:spacing w:before="120" w:after="120" w:line="288" w:lineRule="auto"/>
              <w:ind w:left="284" w:right="-28"/>
              <w:jc w:val="center"/>
              <w:rPr>
                <w:rFonts w:asciiTheme="minorHAnsi" w:hAnsiTheme="minorHAnsi" w:cstheme="minorHAnsi"/>
                <w:bCs/>
                <w:sz w:val="20"/>
                <w:szCs w:val="20"/>
              </w:rPr>
            </w:pPr>
            <w:r w:rsidRPr="00C34E60">
              <w:rPr>
                <w:rFonts w:asciiTheme="minorHAnsi" w:hAnsiTheme="minorHAnsi" w:cstheme="minorHAnsi"/>
                <w:bCs/>
                <w:sz w:val="20"/>
                <w:szCs w:val="20"/>
              </w:rPr>
              <w:t>ENDEREÇO DE ENTREGA</w:t>
            </w:r>
          </w:p>
        </w:tc>
      </w:tr>
      <w:tr w:rsidR="009474E5" w:rsidRPr="00C34E60" w14:paraId="28508ABB" w14:textId="77777777" w:rsidTr="00D4716C">
        <w:trPr>
          <w:trHeight w:val="192"/>
          <w:jc w:val="center"/>
        </w:trPr>
        <w:tc>
          <w:tcPr>
            <w:tcW w:w="2295" w:type="dxa"/>
            <w:vAlign w:val="center"/>
          </w:tcPr>
          <w:p w14:paraId="2B343EF8" w14:textId="77777777" w:rsidR="009474E5" w:rsidRPr="00C34E60" w:rsidRDefault="009474E5" w:rsidP="00D4716C">
            <w:pPr>
              <w:pStyle w:val="TableParagraph"/>
              <w:tabs>
                <w:tab w:val="left" w:pos="284"/>
              </w:tabs>
              <w:spacing w:before="120" w:after="120" w:line="288" w:lineRule="auto"/>
              <w:ind w:left="284" w:right="-28"/>
              <w:jc w:val="center"/>
              <w:rPr>
                <w:rFonts w:asciiTheme="minorHAnsi" w:hAnsiTheme="minorHAnsi" w:cstheme="minorHAnsi"/>
                <w:bCs/>
                <w:sz w:val="20"/>
                <w:szCs w:val="20"/>
              </w:rPr>
            </w:pPr>
            <w:r w:rsidRPr="00C34E60">
              <w:rPr>
                <w:rFonts w:asciiTheme="minorHAnsi" w:hAnsiTheme="minorHAnsi" w:cstheme="minorHAnsi"/>
                <w:bCs/>
                <w:sz w:val="20"/>
                <w:szCs w:val="20"/>
              </w:rPr>
              <w:t>xxxx</w:t>
            </w:r>
          </w:p>
        </w:tc>
        <w:tc>
          <w:tcPr>
            <w:tcW w:w="7513" w:type="dxa"/>
          </w:tcPr>
          <w:p w14:paraId="0E608810" w14:textId="77777777" w:rsidR="009474E5" w:rsidRPr="00C34E60" w:rsidRDefault="009474E5" w:rsidP="00D4716C">
            <w:pPr>
              <w:pStyle w:val="TableParagraph"/>
              <w:tabs>
                <w:tab w:val="left" w:pos="284"/>
              </w:tabs>
              <w:spacing w:before="120" w:after="120" w:line="288" w:lineRule="auto"/>
              <w:ind w:left="284" w:right="-28"/>
              <w:rPr>
                <w:rFonts w:asciiTheme="minorHAnsi" w:hAnsiTheme="minorHAnsi" w:cstheme="minorHAnsi"/>
                <w:bCs/>
                <w:sz w:val="20"/>
                <w:szCs w:val="20"/>
              </w:rPr>
            </w:pPr>
            <w:r w:rsidRPr="00C34E60">
              <w:rPr>
                <w:rFonts w:asciiTheme="minorHAnsi" w:hAnsiTheme="minorHAnsi" w:cstheme="minorHAnsi"/>
                <w:bCs/>
                <w:sz w:val="20"/>
                <w:szCs w:val="20"/>
              </w:rPr>
              <w:t>Xxxxxxxxxxxxxxxxxxxxxxxxxxxxxxxxx</w:t>
            </w:r>
          </w:p>
        </w:tc>
      </w:tr>
      <w:tr w:rsidR="009474E5" w:rsidRPr="00C34E60" w14:paraId="2C4F0B98" w14:textId="77777777" w:rsidTr="00D4716C">
        <w:trPr>
          <w:trHeight w:val="298"/>
          <w:jc w:val="center"/>
        </w:trPr>
        <w:tc>
          <w:tcPr>
            <w:tcW w:w="2295" w:type="dxa"/>
            <w:shd w:val="clear" w:color="auto" w:fill="D9D9D9"/>
          </w:tcPr>
          <w:p w14:paraId="34E6F543" w14:textId="77777777" w:rsidR="009474E5" w:rsidRPr="00C34E60" w:rsidRDefault="009474E5" w:rsidP="00D4716C">
            <w:pPr>
              <w:pStyle w:val="TableParagraph"/>
              <w:tabs>
                <w:tab w:val="left" w:pos="284"/>
              </w:tabs>
              <w:spacing w:before="120" w:after="120" w:line="288" w:lineRule="auto"/>
              <w:ind w:left="284" w:right="-28"/>
              <w:rPr>
                <w:rFonts w:asciiTheme="minorHAnsi" w:hAnsiTheme="minorHAnsi" w:cstheme="minorHAnsi"/>
                <w:bCs/>
                <w:sz w:val="20"/>
                <w:szCs w:val="20"/>
              </w:rPr>
            </w:pPr>
            <w:r w:rsidRPr="00C34E60">
              <w:rPr>
                <w:rFonts w:asciiTheme="minorHAnsi" w:hAnsiTheme="minorHAnsi" w:cstheme="minorHAnsi"/>
                <w:bCs/>
                <w:sz w:val="20"/>
                <w:szCs w:val="20"/>
              </w:rPr>
              <w:t xml:space="preserve">     PARTICIPANTES</w:t>
            </w:r>
          </w:p>
        </w:tc>
        <w:tc>
          <w:tcPr>
            <w:tcW w:w="7513" w:type="dxa"/>
            <w:shd w:val="clear" w:color="auto" w:fill="D9D9D9"/>
          </w:tcPr>
          <w:p w14:paraId="1B5BD034" w14:textId="77777777" w:rsidR="009474E5" w:rsidRPr="00C34E60" w:rsidRDefault="009474E5" w:rsidP="00D4716C">
            <w:pPr>
              <w:pStyle w:val="TableParagraph"/>
              <w:tabs>
                <w:tab w:val="left" w:pos="284"/>
              </w:tabs>
              <w:spacing w:before="120" w:after="120" w:line="288" w:lineRule="auto"/>
              <w:ind w:left="284" w:right="-28"/>
              <w:jc w:val="center"/>
              <w:rPr>
                <w:rFonts w:asciiTheme="minorHAnsi" w:hAnsiTheme="minorHAnsi" w:cstheme="minorHAnsi"/>
                <w:bCs/>
                <w:sz w:val="20"/>
                <w:szCs w:val="20"/>
              </w:rPr>
            </w:pPr>
            <w:r w:rsidRPr="00C34E60">
              <w:rPr>
                <w:rFonts w:asciiTheme="minorHAnsi" w:hAnsiTheme="minorHAnsi" w:cstheme="minorHAnsi"/>
                <w:bCs/>
                <w:sz w:val="20"/>
                <w:szCs w:val="20"/>
              </w:rPr>
              <w:t>ENDEREÇO</w:t>
            </w:r>
            <w:r w:rsidRPr="00C34E60">
              <w:rPr>
                <w:rFonts w:asciiTheme="minorHAnsi" w:hAnsiTheme="minorHAnsi" w:cstheme="minorHAnsi"/>
                <w:bCs/>
                <w:spacing w:val="-1"/>
                <w:sz w:val="20"/>
                <w:szCs w:val="20"/>
              </w:rPr>
              <w:t xml:space="preserve"> DE ENTREGA</w:t>
            </w:r>
          </w:p>
        </w:tc>
      </w:tr>
      <w:tr w:rsidR="009474E5" w:rsidRPr="00C34E60" w14:paraId="3C645BEF" w14:textId="77777777" w:rsidTr="00D4716C">
        <w:trPr>
          <w:trHeight w:val="135"/>
          <w:jc w:val="center"/>
        </w:trPr>
        <w:tc>
          <w:tcPr>
            <w:tcW w:w="2295" w:type="dxa"/>
          </w:tcPr>
          <w:p w14:paraId="6F7CA29A" w14:textId="77777777" w:rsidR="009474E5" w:rsidRPr="00C34E60" w:rsidRDefault="009474E5" w:rsidP="00D4716C">
            <w:pPr>
              <w:pStyle w:val="TableParagraph"/>
              <w:tabs>
                <w:tab w:val="left" w:pos="284"/>
              </w:tabs>
              <w:spacing w:before="120" w:after="120" w:line="288" w:lineRule="auto"/>
              <w:ind w:left="284" w:right="-28"/>
              <w:jc w:val="center"/>
              <w:rPr>
                <w:rFonts w:asciiTheme="minorHAnsi" w:hAnsiTheme="minorHAnsi" w:cstheme="minorHAnsi"/>
                <w:bCs/>
                <w:sz w:val="20"/>
                <w:szCs w:val="20"/>
              </w:rPr>
            </w:pPr>
            <w:r w:rsidRPr="00C34E60">
              <w:rPr>
                <w:rFonts w:asciiTheme="minorHAnsi" w:hAnsiTheme="minorHAnsi" w:cstheme="minorHAnsi"/>
                <w:bCs/>
                <w:sz w:val="20"/>
                <w:szCs w:val="20"/>
              </w:rPr>
              <w:t>xx</w:t>
            </w:r>
          </w:p>
        </w:tc>
        <w:tc>
          <w:tcPr>
            <w:tcW w:w="7513" w:type="dxa"/>
          </w:tcPr>
          <w:p w14:paraId="1B76ECBA" w14:textId="77777777" w:rsidR="009474E5" w:rsidRPr="00C34E60" w:rsidRDefault="009474E5" w:rsidP="00D4716C">
            <w:pPr>
              <w:pStyle w:val="TableParagraph"/>
              <w:tabs>
                <w:tab w:val="left" w:pos="284"/>
              </w:tabs>
              <w:spacing w:before="120" w:after="120" w:line="288" w:lineRule="auto"/>
              <w:ind w:left="284" w:right="-28"/>
              <w:rPr>
                <w:rFonts w:asciiTheme="minorHAnsi" w:hAnsiTheme="minorHAnsi" w:cstheme="minorHAnsi"/>
                <w:bCs/>
                <w:sz w:val="20"/>
                <w:szCs w:val="20"/>
              </w:rPr>
            </w:pPr>
            <w:r w:rsidRPr="00C34E60">
              <w:rPr>
                <w:rFonts w:asciiTheme="minorHAnsi" w:hAnsiTheme="minorHAnsi" w:cstheme="minorHAnsi"/>
                <w:bCs/>
                <w:sz w:val="20"/>
                <w:szCs w:val="20"/>
              </w:rPr>
              <w:t>Xxxxxxxxxxxxxxxxxxxxxxxxxxxxxxxxxxxxxx</w:t>
            </w:r>
          </w:p>
        </w:tc>
      </w:tr>
    </w:tbl>
    <w:p w14:paraId="7127BAC9" w14:textId="77777777" w:rsidR="009474E5" w:rsidRPr="00C34E60" w:rsidRDefault="009474E5" w:rsidP="00BE17EA">
      <w:pPr>
        <w:pStyle w:val="PargrafodaLista"/>
        <w:numPr>
          <w:ilvl w:val="0"/>
          <w:numId w:val="50"/>
        </w:numPr>
        <w:tabs>
          <w:tab w:val="left" w:pos="284"/>
          <w:tab w:val="left" w:pos="680"/>
          <w:tab w:val="left" w:pos="681"/>
        </w:tabs>
        <w:spacing w:before="120" w:after="120" w:line="288" w:lineRule="auto"/>
        <w:ind w:left="284" w:right="-28" w:firstLine="0"/>
        <w:rPr>
          <w:rFonts w:asciiTheme="minorHAnsi" w:hAnsiTheme="minorHAnsi" w:cstheme="minorHAnsi"/>
          <w:b/>
          <w:sz w:val="20"/>
          <w:szCs w:val="20"/>
        </w:rPr>
      </w:pPr>
      <w:r w:rsidRPr="00C34E60">
        <w:rPr>
          <w:rFonts w:asciiTheme="minorHAnsi" w:hAnsiTheme="minorHAnsi" w:cstheme="minorHAnsi"/>
          <w:b/>
          <w:sz w:val="20"/>
          <w:szCs w:val="20"/>
          <w:u w:val="thick"/>
        </w:rPr>
        <w:t>DA ADESÃO À ATA DE REGISTRO DE PREÇOS</w:t>
      </w:r>
    </w:p>
    <w:p w14:paraId="459A3ED5" w14:textId="77777777" w:rsidR="009474E5" w:rsidRPr="00C34E60" w:rsidRDefault="009474E5" w:rsidP="00BE17EA">
      <w:pPr>
        <w:pStyle w:val="PargrafodaLista"/>
        <w:numPr>
          <w:ilvl w:val="1"/>
          <w:numId w:val="50"/>
        </w:numPr>
        <w:tabs>
          <w:tab w:val="left" w:pos="284"/>
          <w:tab w:val="left" w:pos="68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96950EA" w14:textId="77777777" w:rsidR="009474E5" w:rsidRPr="00C34E60" w:rsidRDefault="009474E5" w:rsidP="009474E5">
      <w:pPr>
        <w:pStyle w:val="PargrafodaLista"/>
        <w:tabs>
          <w:tab w:val="left" w:pos="567"/>
          <w:tab w:val="left" w:pos="1134"/>
        </w:tabs>
        <w:spacing w:before="120" w:after="120" w:line="288" w:lineRule="auto"/>
        <w:ind w:left="567" w:firstLine="0"/>
        <w:rPr>
          <w:rFonts w:asciiTheme="minorHAnsi" w:hAnsiTheme="minorHAnsi" w:cstheme="minorHAnsi"/>
          <w:bCs/>
          <w:sz w:val="20"/>
          <w:szCs w:val="20"/>
        </w:rPr>
      </w:pPr>
      <w:r w:rsidRPr="00C34E60">
        <w:rPr>
          <w:rFonts w:asciiTheme="minorHAnsi" w:hAnsiTheme="minorHAnsi" w:cstheme="minorHAnsi"/>
          <w:bCs/>
          <w:sz w:val="20"/>
          <w:szCs w:val="20"/>
        </w:rPr>
        <w:t xml:space="preserve">4.2.1. apresentação de justificativa da vantagem da adesão, inclusive em situações de provável desabastecimento ou </w:t>
      </w:r>
      <w:r w:rsidRPr="00C34E60">
        <w:rPr>
          <w:rFonts w:asciiTheme="minorHAnsi" w:hAnsiTheme="minorHAnsi" w:cstheme="minorHAnsi"/>
          <w:bCs/>
          <w:sz w:val="20"/>
          <w:szCs w:val="20"/>
        </w:rPr>
        <w:lastRenderedPageBreak/>
        <w:t>descontinuidade de serviço público;</w:t>
      </w:r>
    </w:p>
    <w:p w14:paraId="6851EB2F" w14:textId="77777777" w:rsidR="009474E5" w:rsidRPr="00C34E60" w:rsidRDefault="009474E5" w:rsidP="009474E5">
      <w:pPr>
        <w:pStyle w:val="PargrafodaLista"/>
        <w:tabs>
          <w:tab w:val="left" w:pos="567"/>
          <w:tab w:val="left" w:pos="851"/>
          <w:tab w:val="left" w:pos="1134"/>
        </w:tabs>
        <w:spacing w:before="120" w:after="120" w:line="288" w:lineRule="auto"/>
        <w:ind w:left="567" w:firstLine="0"/>
        <w:rPr>
          <w:rFonts w:asciiTheme="minorHAnsi" w:hAnsiTheme="minorHAnsi" w:cstheme="minorHAnsi"/>
          <w:bCs/>
          <w:sz w:val="20"/>
          <w:szCs w:val="20"/>
        </w:rPr>
      </w:pPr>
      <w:r w:rsidRPr="00C34E60">
        <w:rPr>
          <w:rFonts w:asciiTheme="minorHAnsi" w:hAnsiTheme="minorHAnsi" w:cstheme="minorHAnsi"/>
          <w:bCs/>
          <w:sz w:val="20"/>
          <w:szCs w:val="20"/>
        </w:rPr>
        <w:t>4.2.2.</w:t>
      </w:r>
      <w:r w:rsidRPr="00C34E60">
        <w:rPr>
          <w:rFonts w:asciiTheme="minorHAnsi" w:hAnsiTheme="minorHAnsi" w:cstheme="minorHAnsi"/>
          <w:bCs/>
          <w:sz w:val="20"/>
          <w:szCs w:val="20"/>
        </w:rPr>
        <w:tab/>
        <w:t xml:space="preserve"> demonstração de que os valores registrados estão compatíveis com os valores praticados pelo mercado na forma do art. 23 da Lei nº 14.133, de 2021; e</w:t>
      </w:r>
    </w:p>
    <w:p w14:paraId="29B86389" w14:textId="77777777" w:rsidR="009474E5" w:rsidRPr="00C34E60" w:rsidRDefault="009474E5" w:rsidP="009474E5">
      <w:pPr>
        <w:pStyle w:val="PargrafodaLista"/>
        <w:tabs>
          <w:tab w:val="left" w:pos="567"/>
          <w:tab w:val="left" w:pos="1134"/>
        </w:tabs>
        <w:spacing w:before="120" w:after="120" w:line="288" w:lineRule="auto"/>
        <w:ind w:left="567" w:firstLine="0"/>
        <w:rPr>
          <w:rFonts w:asciiTheme="minorHAnsi" w:hAnsiTheme="minorHAnsi" w:cstheme="minorHAnsi"/>
          <w:bCs/>
          <w:sz w:val="20"/>
          <w:szCs w:val="20"/>
        </w:rPr>
      </w:pPr>
      <w:r w:rsidRPr="00C34E60">
        <w:rPr>
          <w:rFonts w:asciiTheme="minorHAnsi" w:hAnsiTheme="minorHAnsi" w:cstheme="minorHAnsi"/>
          <w:bCs/>
          <w:sz w:val="20"/>
          <w:szCs w:val="20"/>
        </w:rPr>
        <w:t>4.2.3.</w:t>
      </w:r>
      <w:r w:rsidRPr="00C34E60">
        <w:rPr>
          <w:rFonts w:asciiTheme="minorHAnsi" w:hAnsiTheme="minorHAnsi" w:cstheme="minorHAnsi"/>
          <w:bCs/>
          <w:sz w:val="20"/>
          <w:szCs w:val="20"/>
        </w:rPr>
        <w:tab/>
        <w:t xml:space="preserve"> consulta e aceitação prévias do órgão ou da entidade gerenciadora e do fornecedor.</w:t>
      </w:r>
    </w:p>
    <w:p w14:paraId="21CF431B" w14:textId="77777777" w:rsidR="009474E5" w:rsidRPr="00C34E60" w:rsidRDefault="009474E5" w:rsidP="00BE17EA">
      <w:pPr>
        <w:pStyle w:val="PargrafodaLista"/>
        <w:numPr>
          <w:ilvl w:val="1"/>
          <w:numId w:val="50"/>
        </w:numPr>
        <w:tabs>
          <w:tab w:val="left" w:pos="284"/>
        </w:tabs>
        <w:spacing w:before="120" w:after="120" w:line="288" w:lineRule="auto"/>
        <w:ind w:left="284" w:firstLine="0"/>
        <w:rPr>
          <w:rFonts w:asciiTheme="minorHAnsi" w:hAnsiTheme="minorHAnsi" w:cstheme="minorHAnsi"/>
          <w:bCs/>
          <w:sz w:val="20"/>
          <w:szCs w:val="20"/>
        </w:rPr>
      </w:pPr>
      <w:r w:rsidRPr="00C34E60">
        <w:rPr>
          <w:rFonts w:asciiTheme="minorHAnsi" w:hAnsiTheme="minorHAnsi" w:cstheme="minorHAnsi"/>
          <w:bCs/>
          <w:sz w:val="20"/>
          <w:szCs w:val="20"/>
        </w:rPr>
        <w:t>A autorização do órgão ou entidade gerenciadora apenas será realizada após a aceitação da adesão pelo fornecedor.</w:t>
      </w:r>
    </w:p>
    <w:p w14:paraId="274E2F76" w14:textId="77777777" w:rsidR="009474E5" w:rsidRPr="00C34E60" w:rsidRDefault="009474E5" w:rsidP="009474E5">
      <w:pPr>
        <w:pStyle w:val="Ttulo1"/>
        <w:tabs>
          <w:tab w:val="left" w:pos="567"/>
          <w:tab w:val="left" w:pos="680"/>
          <w:tab w:val="left" w:pos="681"/>
        </w:tabs>
        <w:spacing w:before="120" w:after="120" w:line="288" w:lineRule="auto"/>
        <w:ind w:left="567" w:right="-28" w:firstLine="0"/>
        <w:jc w:val="both"/>
        <w:rPr>
          <w:rFonts w:asciiTheme="minorHAnsi" w:hAnsiTheme="minorHAnsi" w:cstheme="minorHAnsi"/>
          <w:b w:val="0"/>
          <w:sz w:val="20"/>
          <w:szCs w:val="20"/>
        </w:rPr>
      </w:pPr>
      <w:r w:rsidRPr="00C34E60">
        <w:rPr>
          <w:rFonts w:asciiTheme="minorHAnsi" w:hAnsiTheme="minorHAnsi" w:cstheme="minorHAnsi"/>
          <w:b w:val="0"/>
          <w:sz w:val="20"/>
          <w:szCs w:val="20"/>
        </w:rPr>
        <w:t>4.3.1. O órgão ou entidade gerenciadora poderá rejeitar adesões caso elas possam acarretar prejuízo à execução de seus próprios contratos ou à sua capacidade de gerenciamento.</w:t>
      </w:r>
    </w:p>
    <w:p w14:paraId="7D7F94BC" w14:textId="77777777" w:rsidR="009474E5" w:rsidRPr="00C34E60" w:rsidRDefault="009474E5" w:rsidP="00BE17EA">
      <w:pPr>
        <w:pStyle w:val="PargrafodaLista"/>
        <w:numPr>
          <w:ilvl w:val="1"/>
          <w:numId w:val="50"/>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Após a autorização do órgão ou da entidade gerenciadora, o órgão ou entidade não participante deverá efetivar a aquisição ou a contratação solicitada em até noventa dias, observado o prazo de vigência da ata.</w:t>
      </w:r>
    </w:p>
    <w:p w14:paraId="2279EC75" w14:textId="77777777" w:rsidR="009474E5" w:rsidRPr="00C34E60" w:rsidRDefault="009474E5" w:rsidP="00BE17EA">
      <w:pPr>
        <w:pStyle w:val="PargrafodaLista"/>
        <w:numPr>
          <w:ilvl w:val="1"/>
          <w:numId w:val="50"/>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A70F73B" w14:textId="77777777" w:rsidR="009474E5" w:rsidRPr="00C34E60" w:rsidRDefault="009474E5" w:rsidP="00BE17EA">
      <w:pPr>
        <w:pStyle w:val="PargrafodaLista"/>
        <w:numPr>
          <w:ilvl w:val="1"/>
          <w:numId w:val="50"/>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 órgão ou a entidade poderá aderir a item da ata de registro de preços da qual seja integrante, na qualidade de não participante, para aqueles itens para os quais não tenha quantitativo registrado, observados os requisitos do item 4.1.</w:t>
      </w:r>
    </w:p>
    <w:p w14:paraId="1AC96B27" w14:textId="77777777" w:rsidR="009474E5" w:rsidRPr="00C34E60" w:rsidRDefault="009474E5" w:rsidP="009474E5">
      <w:pPr>
        <w:pStyle w:val="PargrafodaLista"/>
        <w:tabs>
          <w:tab w:val="left" w:pos="284"/>
        </w:tabs>
        <w:spacing w:before="120" w:after="120" w:line="288" w:lineRule="auto"/>
        <w:ind w:left="284" w:right="-28" w:firstLine="0"/>
        <w:rPr>
          <w:rFonts w:asciiTheme="minorHAnsi" w:hAnsiTheme="minorHAnsi" w:cstheme="minorHAnsi"/>
          <w:b/>
          <w:sz w:val="20"/>
          <w:szCs w:val="20"/>
        </w:rPr>
      </w:pPr>
      <w:r w:rsidRPr="00C34E60">
        <w:rPr>
          <w:rFonts w:asciiTheme="minorHAnsi" w:hAnsiTheme="minorHAnsi" w:cstheme="minorHAnsi"/>
          <w:b/>
          <w:sz w:val="20"/>
          <w:szCs w:val="20"/>
        </w:rPr>
        <w:t>DOS LIMITES PARA AS ADESÕES:</w:t>
      </w:r>
    </w:p>
    <w:p w14:paraId="3C206D0B" w14:textId="77777777" w:rsidR="009474E5" w:rsidRPr="00C34E60" w:rsidRDefault="009474E5" w:rsidP="00BE17EA">
      <w:pPr>
        <w:pStyle w:val="PargrafodaLista"/>
        <w:numPr>
          <w:ilvl w:val="1"/>
          <w:numId w:val="50"/>
        </w:numPr>
        <w:tabs>
          <w:tab w:val="left" w:pos="284"/>
          <w:tab w:val="left" w:pos="68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304097A" w14:textId="77777777" w:rsidR="009474E5" w:rsidRPr="00C34E60" w:rsidRDefault="009474E5" w:rsidP="00BE17EA">
      <w:pPr>
        <w:pStyle w:val="PargrafodaLista"/>
        <w:numPr>
          <w:ilvl w:val="1"/>
          <w:numId w:val="50"/>
        </w:numPr>
        <w:tabs>
          <w:tab w:val="left" w:pos="284"/>
          <w:tab w:val="left" w:pos="68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CEC55EE" w14:textId="77777777" w:rsidR="009474E5" w:rsidRPr="00C34E60" w:rsidRDefault="009474E5" w:rsidP="00BE17EA">
      <w:pPr>
        <w:pStyle w:val="PargrafodaLista"/>
        <w:numPr>
          <w:ilvl w:val="1"/>
          <w:numId w:val="50"/>
        </w:numPr>
        <w:tabs>
          <w:tab w:val="left" w:pos="284"/>
          <w:tab w:val="left" w:pos="68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61A93F4F" w14:textId="77777777" w:rsidR="009474E5" w:rsidRPr="00C34E60" w:rsidRDefault="009474E5" w:rsidP="00BE17EA">
      <w:pPr>
        <w:pStyle w:val="PargrafodaLista"/>
        <w:numPr>
          <w:ilvl w:val="1"/>
          <w:numId w:val="50"/>
        </w:numPr>
        <w:tabs>
          <w:tab w:val="left" w:pos="284"/>
          <w:tab w:val="left" w:pos="68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34EEAE37" w14:textId="77777777" w:rsidR="009474E5" w:rsidRPr="00C34E60" w:rsidRDefault="009474E5" w:rsidP="009474E5">
      <w:pPr>
        <w:pStyle w:val="PargrafodaLista"/>
        <w:tabs>
          <w:tab w:val="left" w:pos="284"/>
          <w:tab w:val="left" w:pos="681"/>
        </w:tabs>
        <w:spacing w:before="120" w:after="120" w:line="288" w:lineRule="auto"/>
        <w:ind w:left="284" w:right="-28" w:firstLine="0"/>
        <w:rPr>
          <w:rFonts w:asciiTheme="minorHAnsi" w:hAnsiTheme="minorHAnsi" w:cstheme="minorHAnsi"/>
          <w:b/>
          <w:sz w:val="20"/>
          <w:szCs w:val="20"/>
        </w:rPr>
      </w:pPr>
      <w:r w:rsidRPr="00C34E60">
        <w:rPr>
          <w:rFonts w:asciiTheme="minorHAnsi" w:hAnsiTheme="minorHAnsi" w:cstheme="minorHAnsi"/>
          <w:b/>
          <w:sz w:val="20"/>
          <w:szCs w:val="20"/>
        </w:rPr>
        <w:t>VEDAÇÃO A ACRÉSCIMO DE QUANTITATIVOS:</w:t>
      </w:r>
    </w:p>
    <w:p w14:paraId="439E38C4" w14:textId="77777777" w:rsidR="009474E5" w:rsidRPr="00C34E60" w:rsidRDefault="009474E5" w:rsidP="00BE17EA">
      <w:pPr>
        <w:pStyle w:val="PargrafodaLista"/>
        <w:numPr>
          <w:ilvl w:val="1"/>
          <w:numId w:val="50"/>
        </w:numPr>
        <w:tabs>
          <w:tab w:val="left" w:pos="284"/>
          <w:tab w:val="left" w:pos="68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É vedado efetuar acréscimos nos quantitativos fixados na ata de registro de preços.</w:t>
      </w:r>
    </w:p>
    <w:p w14:paraId="27F4874E" w14:textId="77777777" w:rsidR="009474E5" w:rsidRPr="00C34E60" w:rsidRDefault="009474E5" w:rsidP="00BE17EA">
      <w:pPr>
        <w:pStyle w:val="Ttulo1"/>
        <w:numPr>
          <w:ilvl w:val="0"/>
          <w:numId w:val="50"/>
        </w:numPr>
        <w:tabs>
          <w:tab w:val="left" w:pos="284"/>
          <w:tab w:val="left" w:pos="537"/>
        </w:tabs>
        <w:spacing w:before="120" w:after="120" w:line="288" w:lineRule="auto"/>
        <w:ind w:left="284" w:right="-28" w:firstLine="0"/>
        <w:jc w:val="both"/>
        <w:rPr>
          <w:rFonts w:asciiTheme="minorHAnsi" w:hAnsiTheme="minorHAnsi" w:cstheme="minorHAnsi"/>
          <w:bCs w:val="0"/>
          <w:sz w:val="20"/>
          <w:szCs w:val="20"/>
          <w:u w:val="single"/>
        </w:rPr>
      </w:pPr>
      <w:r w:rsidRPr="00C34E60">
        <w:rPr>
          <w:rFonts w:asciiTheme="minorHAnsi" w:hAnsiTheme="minorHAnsi" w:cstheme="minorHAnsi"/>
          <w:bCs w:val="0"/>
          <w:sz w:val="20"/>
          <w:szCs w:val="20"/>
          <w:u w:val="single"/>
        </w:rPr>
        <w:t>DA</w:t>
      </w:r>
      <w:r w:rsidRPr="00C34E60">
        <w:rPr>
          <w:rFonts w:asciiTheme="minorHAnsi" w:hAnsiTheme="minorHAnsi" w:cstheme="minorHAnsi"/>
          <w:bCs w:val="0"/>
          <w:spacing w:val="-6"/>
          <w:sz w:val="20"/>
          <w:szCs w:val="20"/>
          <w:u w:val="single"/>
        </w:rPr>
        <w:t xml:space="preserve"> </w:t>
      </w:r>
      <w:r w:rsidRPr="00C34E60">
        <w:rPr>
          <w:rFonts w:asciiTheme="minorHAnsi" w:hAnsiTheme="minorHAnsi" w:cstheme="minorHAnsi"/>
          <w:bCs w:val="0"/>
          <w:sz w:val="20"/>
          <w:szCs w:val="20"/>
          <w:u w:val="single"/>
        </w:rPr>
        <w:t>VALIDADE DA ATA,</w:t>
      </w:r>
      <w:r w:rsidRPr="00C34E60">
        <w:rPr>
          <w:rFonts w:asciiTheme="minorHAnsi" w:eastAsia="Times New Roman" w:hAnsiTheme="minorHAnsi" w:cstheme="minorHAnsi"/>
          <w:bCs w:val="0"/>
          <w:sz w:val="20"/>
          <w:szCs w:val="20"/>
          <w:u w:val="single"/>
          <w:lang w:val="pt-BR" w:eastAsia="pt-BR"/>
        </w:rPr>
        <w:t xml:space="preserve"> </w:t>
      </w:r>
      <w:r w:rsidRPr="00C34E60">
        <w:rPr>
          <w:rFonts w:asciiTheme="minorHAnsi" w:hAnsiTheme="minorHAnsi" w:cstheme="minorHAnsi"/>
          <w:bCs w:val="0"/>
          <w:sz w:val="20"/>
          <w:szCs w:val="20"/>
          <w:u w:val="single"/>
          <w:lang w:val="pt-BR"/>
        </w:rPr>
        <w:t>FORMALIZAÇÃO DA ATA DE REGISTRO DE PREÇOS E CADASTRO RESERVA</w:t>
      </w:r>
    </w:p>
    <w:p w14:paraId="6AF7757A" w14:textId="77777777" w:rsidR="009474E5" w:rsidRPr="00C34E60" w:rsidRDefault="009474E5" w:rsidP="00BE17EA">
      <w:pPr>
        <w:pStyle w:val="PargrafodaLista"/>
        <w:numPr>
          <w:ilvl w:val="1"/>
          <w:numId w:val="50"/>
        </w:numPr>
        <w:tabs>
          <w:tab w:val="left" w:pos="284"/>
          <w:tab w:val="left" w:pos="68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pacing w:val="-1"/>
          <w:sz w:val="20"/>
          <w:szCs w:val="20"/>
        </w:rPr>
        <w:t>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pacing w:val="-1"/>
          <w:sz w:val="20"/>
          <w:szCs w:val="20"/>
        </w:rPr>
        <w:t>prazo</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pacing w:val="-1"/>
          <w:sz w:val="20"/>
          <w:szCs w:val="20"/>
        </w:rPr>
        <w:t>de</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pacing w:val="-1"/>
          <w:sz w:val="20"/>
          <w:szCs w:val="20"/>
        </w:rPr>
        <w:t>validade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desta</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ata</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z w:val="20"/>
          <w:szCs w:val="20"/>
        </w:rPr>
        <w:t>registro</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preços</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será</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4"/>
          <w:sz w:val="20"/>
          <w:szCs w:val="20"/>
        </w:rPr>
        <w:t xml:space="preserve"> </w:t>
      </w:r>
      <w:r w:rsidRPr="00C34E60">
        <w:rPr>
          <w:rFonts w:asciiTheme="minorHAnsi" w:hAnsiTheme="minorHAnsi" w:cstheme="minorHAnsi"/>
          <w:b/>
          <w:sz w:val="20"/>
          <w:szCs w:val="20"/>
        </w:rPr>
        <w:t>1</w:t>
      </w:r>
      <w:r w:rsidRPr="00C34E60">
        <w:rPr>
          <w:rFonts w:asciiTheme="minorHAnsi" w:hAnsiTheme="minorHAnsi" w:cstheme="minorHAnsi"/>
          <w:b/>
          <w:spacing w:val="-16"/>
          <w:sz w:val="20"/>
          <w:szCs w:val="20"/>
        </w:rPr>
        <w:t xml:space="preserve"> </w:t>
      </w:r>
      <w:r w:rsidRPr="00C34E60">
        <w:rPr>
          <w:rFonts w:asciiTheme="minorHAnsi" w:hAnsiTheme="minorHAnsi" w:cstheme="minorHAnsi"/>
          <w:b/>
          <w:sz w:val="20"/>
          <w:szCs w:val="20"/>
        </w:rPr>
        <w:t>(um)</w:t>
      </w:r>
      <w:r w:rsidRPr="00C34E60">
        <w:rPr>
          <w:rFonts w:asciiTheme="minorHAnsi" w:hAnsiTheme="minorHAnsi" w:cstheme="minorHAnsi"/>
          <w:b/>
          <w:spacing w:val="-13"/>
          <w:sz w:val="20"/>
          <w:szCs w:val="20"/>
        </w:rPr>
        <w:t xml:space="preserve"> </w:t>
      </w:r>
      <w:r w:rsidRPr="00C34E60">
        <w:rPr>
          <w:rFonts w:asciiTheme="minorHAnsi" w:hAnsiTheme="minorHAnsi" w:cstheme="minorHAnsi"/>
          <w:b/>
          <w:sz w:val="20"/>
          <w:szCs w:val="20"/>
        </w:rPr>
        <w:t>ano</w:t>
      </w:r>
      <w:r w:rsidRPr="00C34E60">
        <w:rPr>
          <w:rFonts w:asciiTheme="minorHAnsi" w:hAnsiTheme="minorHAnsi" w:cstheme="minorHAnsi"/>
          <w:bCs/>
          <w:sz w:val="20"/>
          <w:szCs w:val="20"/>
        </w:rPr>
        <w:t xml:space="preserve">, contados a parti da publicação e divulgação no Portal Nacional de Compras Publicas – PNCP, </w:t>
      </w:r>
      <w:r w:rsidRPr="00C34E60">
        <w:rPr>
          <w:rFonts w:asciiTheme="minorHAnsi" w:hAnsiTheme="minorHAnsi" w:cstheme="minorHAnsi"/>
          <w:bCs/>
          <w:sz w:val="20"/>
          <w:szCs w:val="20"/>
          <w:lang w:val="pt-BR"/>
        </w:rPr>
        <w:t>podendo ser prorrogada por igual período, mediante a anuência do fornecedor, desde que comprovado o preço vantajoso</w:t>
      </w:r>
      <w:r w:rsidRPr="00C34E60">
        <w:rPr>
          <w:rFonts w:asciiTheme="minorHAnsi" w:hAnsiTheme="minorHAnsi" w:cstheme="minorHAnsi"/>
          <w:bCs/>
          <w:sz w:val="20"/>
          <w:szCs w:val="20"/>
        </w:rPr>
        <w:t xml:space="preserve">, salvo as hipóteses de </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cancelamento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contidas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nos arts.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20</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 21</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do Decreto Municipal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nº</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14.987/2023.</w:t>
      </w:r>
    </w:p>
    <w:p w14:paraId="3262C7BA" w14:textId="77777777" w:rsidR="009474E5" w:rsidRPr="00C34E60" w:rsidRDefault="009474E5" w:rsidP="00BE17EA">
      <w:pPr>
        <w:pStyle w:val="Nvel3"/>
        <w:numPr>
          <w:ilvl w:val="2"/>
          <w:numId w:val="50"/>
        </w:numPr>
        <w:tabs>
          <w:tab w:val="clear" w:pos="709"/>
        </w:tabs>
        <w:spacing w:line="276" w:lineRule="auto"/>
        <w:ind w:left="567" w:firstLine="1"/>
        <w:rPr>
          <w:rFonts w:asciiTheme="minorHAnsi" w:hAnsiTheme="minorHAnsi" w:cstheme="minorHAnsi"/>
          <w:i w:val="0"/>
          <w:iCs w:val="0"/>
        </w:rPr>
      </w:pPr>
      <w:r w:rsidRPr="00C34E60">
        <w:rPr>
          <w:rFonts w:asciiTheme="minorHAnsi" w:hAnsiTheme="minorHAnsi" w:cstheme="minorHAnsi"/>
          <w:i w:val="0"/>
          <w:iCs w:val="0"/>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94EE89" w14:textId="77777777" w:rsidR="009474E5" w:rsidRPr="00C34E60" w:rsidRDefault="009474E5" w:rsidP="00BE17EA">
      <w:pPr>
        <w:pStyle w:val="Nvel3"/>
        <w:numPr>
          <w:ilvl w:val="2"/>
          <w:numId w:val="50"/>
        </w:numPr>
        <w:tabs>
          <w:tab w:val="clear" w:pos="709"/>
        </w:tabs>
        <w:spacing w:line="276" w:lineRule="auto"/>
        <w:ind w:left="567" w:firstLine="1"/>
        <w:rPr>
          <w:rFonts w:asciiTheme="minorHAnsi" w:hAnsiTheme="minorHAnsi" w:cstheme="minorHAnsi"/>
          <w:i w:val="0"/>
          <w:iCs w:val="0"/>
        </w:rPr>
      </w:pPr>
      <w:r w:rsidRPr="00C34E60">
        <w:rPr>
          <w:rFonts w:asciiTheme="minorHAnsi" w:hAnsiTheme="minorHAnsi" w:cstheme="minorHAnsi"/>
          <w:i w:val="0"/>
          <w:iCs w:val="0"/>
        </w:rPr>
        <w:t>Na formalização do contrato ou do instrumento substituto deverá haver a indicação da disponibilidade dos créditos orçamentários respectivos.</w:t>
      </w:r>
    </w:p>
    <w:p w14:paraId="768FA794" w14:textId="77777777" w:rsidR="009474E5" w:rsidRPr="00C34E60" w:rsidRDefault="009474E5" w:rsidP="00BE17EA">
      <w:pPr>
        <w:pStyle w:val="PargrafodaLista"/>
        <w:numPr>
          <w:ilvl w:val="1"/>
          <w:numId w:val="50"/>
        </w:numPr>
        <w:tabs>
          <w:tab w:val="left" w:pos="284"/>
          <w:tab w:val="left" w:pos="426"/>
          <w:tab w:val="left" w:pos="68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lastRenderedPageBreak/>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001CC03F" w14:textId="77777777" w:rsidR="009474E5" w:rsidRPr="00C34E60" w:rsidRDefault="009474E5" w:rsidP="00BE17EA">
      <w:pPr>
        <w:pStyle w:val="PargrafodaLista"/>
        <w:numPr>
          <w:ilvl w:val="2"/>
          <w:numId w:val="35"/>
        </w:numPr>
        <w:tabs>
          <w:tab w:val="left" w:pos="426"/>
          <w:tab w:val="left" w:pos="567"/>
          <w:tab w:val="left" w:pos="681"/>
          <w:tab w:val="center" w:pos="851"/>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O instrumento contratual de que trata o item 5.2. deverá ser assinado no prazo de validade da ata de registro de preços.</w:t>
      </w:r>
    </w:p>
    <w:p w14:paraId="6A07DE84" w14:textId="77777777" w:rsidR="009474E5" w:rsidRPr="00C34E60" w:rsidRDefault="009474E5" w:rsidP="00BE17EA">
      <w:pPr>
        <w:pStyle w:val="PargrafodaLista"/>
        <w:numPr>
          <w:ilvl w:val="1"/>
          <w:numId w:val="50"/>
        </w:numPr>
        <w:tabs>
          <w:tab w:val="left" w:pos="284"/>
          <w:tab w:val="left" w:pos="426"/>
          <w:tab w:val="left" w:pos="68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Os contratos decorrentes do sistema de registro de preços poderão ser alterados, observado o art. 124 da Lei nº 14.133, de 2021.</w:t>
      </w:r>
    </w:p>
    <w:p w14:paraId="4AF05F8C" w14:textId="77777777" w:rsidR="009474E5" w:rsidRPr="00C34E60" w:rsidRDefault="009474E5" w:rsidP="00BE17EA">
      <w:pPr>
        <w:pStyle w:val="PargrafodaLista"/>
        <w:numPr>
          <w:ilvl w:val="1"/>
          <w:numId w:val="50"/>
        </w:numPr>
        <w:tabs>
          <w:tab w:val="left" w:pos="284"/>
          <w:tab w:val="left" w:pos="426"/>
          <w:tab w:val="left" w:pos="68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Após a homologação da licitação ou da contratação direta, deverão ser observadas as seguintes condições para formalização da ata de registro de preços:</w:t>
      </w:r>
    </w:p>
    <w:p w14:paraId="028E4DD0" w14:textId="77777777" w:rsidR="009474E5" w:rsidRPr="00C34E60" w:rsidRDefault="009474E5" w:rsidP="00BE17EA">
      <w:pPr>
        <w:pStyle w:val="PargrafodaLista"/>
        <w:numPr>
          <w:ilvl w:val="2"/>
          <w:numId w:val="36"/>
        </w:numPr>
        <w:tabs>
          <w:tab w:val="left" w:pos="426"/>
          <w:tab w:val="left" w:pos="681"/>
          <w:tab w:val="left" w:pos="709"/>
          <w:tab w:val="left" w:pos="851"/>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Serão registrados na ata os preços e os quantitativos do adjudicatário, devendo ser observada a possibilidade de o licitante oferecer ou não proposta em quantitativo inferior ao máximo previsto no edital e se obrigar nos limites dela;</w:t>
      </w:r>
    </w:p>
    <w:p w14:paraId="284BD0C6" w14:textId="77777777" w:rsidR="009474E5" w:rsidRPr="00C34E60" w:rsidRDefault="009474E5" w:rsidP="00BE17EA">
      <w:pPr>
        <w:pStyle w:val="PargrafodaLista"/>
        <w:numPr>
          <w:ilvl w:val="2"/>
          <w:numId w:val="36"/>
        </w:numPr>
        <w:tabs>
          <w:tab w:val="left" w:pos="426"/>
          <w:tab w:val="left" w:pos="681"/>
          <w:tab w:val="left" w:pos="709"/>
          <w:tab w:val="left" w:pos="851"/>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Será incluído na ata, na forma de anexo, o registro dos licitantes ou dos fornecedores que:</w:t>
      </w:r>
    </w:p>
    <w:p w14:paraId="7F94F5D9" w14:textId="77777777" w:rsidR="009474E5" w:rsidRPr="00C34E60" w:rsidRDefault="009474E5" w:rsidP="00BE17EA">
      <w:pPr>
        <w:pStyle w:val="PargrafodaLista"/>
        <w:numPr>
          <w:ilvl w:val="3"/>
          <w:numId w:val="36"/>
        </w:numPr>
        <w:tabs>
          <w:tab w:val="left" w:pos="426"/>
          <w:tab w:val="left" w:pos="681"/>
          <w:tab w:val="left" w:pos="851"/>
          <w:tab w:val="left" w:pos="993"/>
          <w:tab w:val="left" w:pos="1134"/>
          <w:tab w:val="left" w:pos="1843"/>
        </w:tabs>
        <w:spacing w:before="120" w:after="120" w:line="288" w:lineRule="auto"/>
        <w:ind w:left="1134" w:right="-28" w:firstLine="0"/>
        <w:rPr>
          <w:rFonts w:asciiTheme="minorHAnsi" w:hAnsiTheme="minorHAnsi" w:cstheme="minorHAnsi"/>
          <w:bCs/>
          <w:sz w:val="20"/>
          <w:szCs w:val="20"/>
        </w:rPr>
      </w:pPr>
      <w:r w:rsidRPr="00C34E60">
        <w:rPr>
          <w:rFonts w:asciiTheme="minorHAnsi" w:hAnsiTheme="minorHAnsi" w:cstheme="minorHAnsi"/>
          <w:bCs/>
          <w:sz w:val="20"/>
          <w:szCs w:val="20"/>
        </w:rPr>
        <w:t xml:space="preserve">Aceitarem cotar os bens, as obras ou os serviços com preços iguais aos do adjudicatário, observada a classificação da licitação; e </w:t>
      </w:r>
    </w:p>
    <w:p w14:paraId="10A88656" w14:textId="77777777" w:rsidR="009474E5" w:rsidRPr="00C34E60" w:rsidRDefault="009474E5" w:rsidP="00BE17EA">
      <w:pPr>
        <w:pStyle w:val="PargrafodaLista"/>
        <w:numPr>
          <w:ilvl w:val="3"/>
          <w:numId w:val="36"/>
        </w:numPr>
        <w:tabs>
          <w:tab w:val="left" w:pos="426"/>
          <w:tab w:val="left" w:pos="681"/>
          <w:tab w:val="left" w:pos="851"/>
          <w:tab w:val="left" w:pos="993"/>
          <w:tab w:val="left" w:pos="1134"/>
          <w:tab w:val="left" w:pos="1843"/>
        </w:tabs>
        <w:spacing w:before="120" w:after="120" w:line="288" w:lineRule="auto"/>
        <w:ind w:left="1134" w:right="-28" w:firstLine="0"/>
        <w:rPr>
          <w:rFonts w:asciiTheme="minorHAnsi" w:hAnsiTheme="minorHAnsi" w:cstheme="minorHAnsi"/>
          <w:bCs/>
          <w:sz w:val="20"/>
          <w:szCs w:val="20"/>
        </w:rPr>
      </w:pPr>
      <w:r w:rsidRPr="00C34E60">
        <w:rPr>
          <w:rFonts w:asciiTheme="minorHAnsi" w:hAnsiTheme="minorHAnsi" w:cstheme="minorHAnsi"/>
          <w:bCs/>
          <w:sz w:val="20"/>
          <w:szCs w:val="20"/>
        </w:rPr>
        <w:t xml:space="preserve">Mantiverem sua proposta original. </w:t>
      </w:r>
    </w:p>
    <w:p w14:paraId="2C365880" w14:textId="77777777" w:rsidR="009474E5" w:rsidRPr="00C34E60" w:rsidRDefault="009474E5" w:rsidP="00BE17EA">
      <w:pPr>
        <w:pStyle w:val="PargrafodaLista"/>
        <w:numPr>
          <w:ilvl w:val="2"/>
          <w:numId w:val="36"/>
        </w:numPr>
        <w:tabs>
          <w:tab w:val="left" w:pos="426"/>
          <w:tab w:val="left" w:pos="567"/>
          <w:tab w:val="left" w:pos="681"/>
          <w:tab w:val="left" w:pos="851"/>
          <w:tab w:val="left" w:pos="993"/>
          <w:tab w:val="left" w:pos="1276"/>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Será respeitada, nas contratações, a ordem de classificação dos licitantes ou dos fornecedores registrados na ata.</w:t>
      </w:r>
    </w:p>
    <w:p w14:paraId="3BEDF660" w14:textId="77777777" w:rsidR="009474E5" w:rsidRPr="00C34E60" w:rsidRDefault="009474E5" w:rsidP="00BE17EA">
      <w:pPr>
        <w:pStyle w:val="PargrafodaLista"/>
        <w:numPr>
          <w:ilvl w:val="1"/>
          <w:numId w:val="36"/>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 registro a que se refere o item 5.4.2 tem por objetivo a formação de cadastro de reserva para o caso de impossibilidade de atendimento pelo signatário da ata.</w:t>
      </w:r>
    </w:p>
    <w:p w14:paraId="33118C7B" w14:textId="77777777" w:rsidR="009474E5" w:rsidRPr="00C34E60" w:rsidRDefault="009474E5" w:rsidP="00BE17EA">
      <w:pPr>
        <w:pStyle w:val="PargrafodaLista"/>
        <w:numPr>
          <w:ilvl w:val="1"/>
          <w:numId w:val="36"/>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Para fins da ordem de classificação, os licitantes ou fornecedores que aceitarem reduzir suas propostas para o preço do adjudicatário antecederão aqueles que mantiverem sua proposta original.</w:t>
      </w:r>
    </w:p>
    <w:p w14:paraId="434708B9" w14:textId="77777777" w:rsidR="009474E5" w:rsidRPr="00C34E60" w:rsidRDefault="009474E5" w:rsidP="00BE17EA">
      <w:pPr>
        <w:pStyle w:val="PargrafodaLista"/>
        <w:numPr>
          <w:ilvl w:val="1"/>
          <w:numId w:val="36"/>
        </w:numPr>
        <w:tabs>
          <w:tab w:val="left" w:pos="284"/>
        </w:tabs>
        <w:spacing w:before="120" w:after="120" w:line="288" w:lineRule="auto"/>
        <w:ind w:left="284" w:firstLine="0"/>
        <w:rPr>
          <w:rFonts w:asciiTheme="minorHAnsi" w:hAnsiTheme="minorHAnsi" w:cstheme="minorHAnsi"/>
          <w:bCs/>
          <w:sz w:val="20"/>
          <w:szCs w:val="20"/>
        </w:rPr>
      </w:pPr>
      <w:r w:rsidRPr="00C34E60">
        <w:rPr>
          <w:rFonts w:asciiTheme="minorHAnsi" w:hAnsiTheme="minorHAnsi" w:cstheme="minorHAnsi"/>
          <w:bCs/>
          <w:sz w:val="20"/>
          <w:szCs w:val="20"/>
        </w:rPr>
        <w:t>A habilitação dos licitantes que comporão o cadastro de reserva a que se refere o item 5.4.2.2 somente será efetuada quando houver necessidade de contratação dos licitantes remanescentes, nas seguintes hipóteses:</w:t>
      </w:r>
    </w:p>
    <w:p w14:paraId="17268A56" w14:textId="77777777" w:rsidR="009474E5" w:rsidRPr="00C34E60" w:rsidRDefault="009474E5" w:rsidP="00BE17EA">
      <w:pPr>
        <w:pStyle w:val="Nvel3"/>
        <w:numPr>
          <w:ilvl w:val="2"/>
          <w:numId w:val="36"/>
        </w:numPr>
        <w:tabs>
          <w:tab w:val="clear" w:pos="709"/>
          <w:tab w:val="clear" w:pos="1134"/>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Quando o licitante vencedor não assinar a ata de registro de preços, no prazo e nas condições estabelecidos no edital; e</w:t>
      </w:r>
    </w:p>
    <w:p w14:paraId="3C95B2A6" w14:textId="486F89A1" w:rsidR="009474E5" w:rsidRPr="00C34E60" w:rsidRDefault="009474E5" w:rsidP="00BE17EA">
      <w:pPr>
        <w:pStyle w:val="Nvel3"/>
        <w:numPr>
          <w:ilvl w:val="2"/>
          <w:numId w:val="36"/>
        </w:numPr>
        <w:tabs>
          <w:tab w:val="clear" w:pos="709"/>
          <w:tab w:val="clear" w:pos="1134"/>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Quando houver o cancelamento do registro do licitante ou do registro de preços nas hipóteses previstas no item.</w:t>
      </w:r>
    </w:p>
    <w:p w14:paraId="55F366FD" w14:textId="77777777" w:rsidR="009474E5" w:rsidRPr="00C34E60" w:rsidRDefault="009474E5" w:rsidP="00BE17EA">
      <w:pPr>
        <w:pStyle w:val="PargrafodaLista"/>
        <w:numPr>
          <w:ilvl w:val="1"/>
          <w:numId w:val="36"/>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 preço registrado com indicação dos licitantes e fornecedores será divulgado no Portal Nacional de Compras Publicas – PNCP e ficará disponibilizado durante a vigência da ata de registro de preços.</w:t>
      </w:r>
    </w:p>
    <w:p w14:paraId="75C2EC32" w14:textId="77777777" w:rsidR="009474E5" w:rsidRPr="00C34E60" w:rsidRDefault="009474E5" w:rsidP="00BE17EA">
      <w:pPr>
        <w:pStyle w:val="PargrafodaLista"/>
        <w:numPr>
          <w:ilvl w:val="1"/>
          <w:numId w:val="36"/>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1EC36C5" w14:textId="77777777" w:rsidR="009474E5" w:rsidRPr="00C34E60" w:rsidRDefault="009474E5" w:rsidP="00BE17EA">
      <w:pPr>
        <w:pStyle w:val="PargrafodaLista"/>
        <w:numPr>
          <w:ilvl w:val="2"/>
          <w:numId w:val="36"/>
        </w:numPr>
        <w:tabs>
          <w:tab w:val="left" w:pos="567"/>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DFE001A" w14:textId="77777777" w:rsidR="009474E5" w:rsidRPr="00C34E60" w:rsidRDefault="009474E5" w:rsidP="00BE17EA">
      <w:pPr>
        <w:pStyle w:val="PargrafodaLista"/>
        <w:numPr>
          <w:ilvl w:val="1"/>
          <w:numId w:val="36"/>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 ata de registro de preços será assinada por meio de assinatura digital e disponibilizada no Sistema de Registro de Preços.</w:t>
      </w:r>
    </w:p>
    <w:p w14:paraId="4456CBCC" w14:textId="77777777" w:rsidR="009474E5" w:rsidRPr="00C34E60" w:rsidRDefault="009474E5" w:rsidP="00BE17EA">
      <w:pPr>
        <w:pStyle w:val="PargrafodaLista"/>
        <w:numPr>
          <w:ilvl w:val="1"/>
          <w:numId w:val="36"/>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 xml:space="preserve">Quando o convocado não assinar a ata de registro de preços no prazo e nas condições estabelecidos no edital ou no aviso de contratação, e observado o disposto no item 5.7, observando o item 5.7 e subitens, fica facultado à Administração </w:t>
      </w:r>
      <w:r w:rsidRPr="00C34E60">
        <w:rPr>
          <w:rFonts w:asciiTheme="minorHAnsi" w:hAnsiTheme="minorHAnsi" w:cstheme="minorHAnsi"/>
          <w:bCs/>
          <w:sz w:val="20"/>
          <w:szCs w:val="20"/>
        </w:rPr>
        <w:lastRenderedPageBreak/>
        <w:t>convocar os licitantes remanescentes do cadastro de reserva, na ordem de classificação, para fazê-lo em igual prazo e nas condições propostas pelo primeiro classificado.</w:t>
      </w:r>
    </w:p>
    <w:p w14:paraId="50D52FBE" w14:textId="77777777" w:rsidR="009474E5" w:rsidRPr="00C34E60" w:rsidRDefault="009474E5" w:rsidP="00BE17EA">
      <w:pPr>
        <w:pStyle w:val="PargrafodaLista"/>
        <w:numPr>
          <w:ilvl w:val="1"/>
          <w:numId w:val="36"/>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Na hipótese de nenhum dos licitantes que trata o item 5.4.2.1, aceitar a contratação nos termos do item anterior, a Administração, observados o valor estimado e sua eventual atualização nos termos do edital, poderá:</w:t>
      </w:r>
    </w:p>
    <w:p w14:paraId="1D9575AD" w14:textId="77777777" w:rsidR="009474E5" w:rsidRPr="00C34E60" w:rsidRDefault="009474E5" w:rsidP="00BE17EA">
      <w:pPr>
        <w:pStyle w:val="PargrafodaLista"/>
        <w:numPr>
          <w:ilvl w:val="2"/>
          <w:numId w:val="36"/>
        </w:numPr>
        <w:tabs>
          <w:tab w:val="left" w:pos="709"/>
          <w:tab w:val="left" w:pos="851"/>
          <w:tab w:val="left" w:pos="1276"/>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09D025AC" w14:textId="77777777" w:rsidR="009474E5" w:rsidRPr="00C34E60" w:rsidRDefault="009474E5" w:rsidP="00BE17EA">
      <w:pPr>
        <w:pStyle w:val="PargrafodaLista"/>
        <w:numPr>
          <w:ilvl w:val="2"/>
          <w:numId w:val="36"/>
        </w:numPr>
        <w:tabs>
          <w:tab w:val="left" w:pos="709"/>
          <w:tab w:val="left" w:pos="851"/>
          <w:tab w:val="left" w:pos="1276"/>
        </w:tabs>
        <w:spacing w:before="120" w:after="120" w:line="288" w:lineRule="auto"/>
        <w:ind w:left="567" w:right="-28" w:firstLine="0"/>
        <w:rPr>
          <w:rFonts w:asciiTheme="minorHAnsi" w:hAnsiTheme="minorHAnsi" w:cstheme="minorHAnsi"/>
          <w:bCs/>
          <w:sz w:val="20"/>
          <w:szCs w:val="20"/>
        </w:rPr>
      </w:pPr>
      <w:bookmarkStart w:id="48" w:name="_Hlk170394603"/>
      <w:r w:rsidRPr="00C34E60">
        <w:rPr>
          <w:rFonts w:asciiTheme="minorHAnsi" w:hAnsiTheme="minorHAnsi" w:cstheme="minorHAnsi"/>
          <w:bCs/>
          <w:sz w:val="20"/>
          <w:szCs w:val="20"/>
        </w:rPr>
        <w:t>Adjudicar e firmar o contrato nas condições ofertadas pelos licitantes ou fornecedores remanescentes, atendida a ordem classificatória, quando frustrada a negociação de melhor condição.</w:t>
      </w:r>
    </w:p>
    <w:p w14:paraId="1141F754" w14:textId="77777777" w:rsidR="009474E5" w:rsidRPr="00C34E60" w:rsidRDefault="009474E5" w:rsidP="00BE17EA">
      <w:pPr>
        <w:pStyle w:val="PargrafodaLista"/>
        <w:numPr>
          <w:ilvl w:val="1"/>
          <w:numId w:val="36"/>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48"/>
    <w:p w14:paraId="2AB9FBB4" w14:textId="77777777" w:rsidR="009474E5" w:rsidRPr="00C34E60" w:rsidRDefault="009474E5" w:rsidP="00BE17EA">
      <w:pPr>
        <w:pStyle w:val="Ttulo1"/>
        <w:numPr>
          <w:ilvl w:val="0"/>
          <w:numId w:val="36"/>
        </w:numPr>
        <w:tabs>
          <w:tab w:val="left" w:pos="284"/>
          <w:tab w:val="left" w:pos="537"/>
        </w:tabs>
        <w:spacing w:before="120" w:after="120" w:line="288" w:lineRule="auto"/>
        <w:ind w:left="284" w:right="-28" w:firstLine="0"/>
        <w:jc w:val="both"/>
        <w:rPr>
          <w:rFonts w:asciiTheme="minorHAnsi" w:hAnsiTheme="minorHAnsi" w:cstheme="minorHAnsi"/>
          <w:bCs w:val="0"/>
          <w:sz w:val="20"/>
          <w:szCs w:val="20"/>
          <w:u w:val="single"/>
        </w:rPr>
      </w:pPr>
      <w:r w:rsidRPr="00C34E60">
        <w:rPr>
          <w:rFonts w:asciiTheme="minorHAnsi" w:hAnsiTheme="minorHAnsi" w:cstheme="minorHAnsi"/>
          <w:bCs w:val="0"/>
          <w:sz w:val="20"/>
          <w:szCs w:val="20"/>
          <w:u w:val="single"/>
        </w:rPr>
        <w:t>DA</w:t>
      </w:r>
      <w:r w:rsidRPr="00C34E60">
        <w:rPr>
          <w:rFonts w:asciiTheme="minorHAnsi" w:hAnsiTheme="minorHAnsi" w:cstheme="minorHAnsi"/>
          <w:bCs w:val="0"/>
          <w:spacing w:val="-9"/>
          <w:sz w:val="20"/>
          <w:szCs w:val="20"/>
          <w:u w:val="single"/>
        </w:rPr>
        <w:t xml:space="preserve"> ALTERAÇÃO OU ATUALIZAÇÃO DOS PREÇOS REGISTRADOS</w:t>
      </w:r>
    </w:p>
    <w:p w14:paraId="3BF9E5FB" w14:textId="77777777" w:rsidR="009474E5" w:rsidRPr="00C34E60" w:rsidRDefault="009474E5" w:rsidP="00BE17EA">
      <w:pPr>
        <w:pStyle w:val="PargrafodaLista"/>
        <w:numPr>
          <w:ilvl w:val="1"/>
          <w:numId w:val="37"/>
        </w:numPr>
        <w:tabs>
          <w:tab w:val="left" w:pos="284"/>
          <w:tab w:val="left" w:pos="851"/>
        </w:tabs>
        <w:spacing w:before="120" w:after="120" w:line="288" w:lineRule="auto"/>
        <w:ind w:left="284" w:firstLine="0"/>
        <w:rPr>
          <w:rFonts w:asciiTheme="minorHAnsi" w:hAnsiTheme="minorHAnsi" w:cstheme="minorHAnsi"/>
          <w:bCs/>
          <w:sz w:val="20"/>
          <w:szCs w:val="20"/>
        </w:rPr>
      </w:pPr>
      <w:r w:rsidRPr="00C34E60">
        <w:rPr>
          <w:rFonts w:asciiTheme="minorHAnsi" w:hAnsiTheme="minorHAnsi" w:cstheme="minorHAnsi"/>
          <w:bCs/>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7CF8B3DC" w14:textId="77777777" w:rsidR="009474E5" w:rsidRPr="00C34E60" w:rsidRDefault="009474E5" w:rsidP="00BE17EA">
      <w:pPr>
        <w:pStyle w:val="Nvel3"/>
        <w:numPr>
          <w:ilvl w:val="2"/>
          <w:numId w:val="37"/>
        </w:numPr>
        <w:tabs>
          <w:tab w:val="clear" w:pos="709"/>
        </w:tabs>
        <w:spacing w:line="276" w:lineRule="auto"/>
        <w:ind w:left="567" w:firstLine="0"/>
        <w:rPr>
          <w:rFonts w:asciiTheme="minorHAnsi" w:hAnsiTheme="minorHAnsi" w:cstheme="minorHAnsi"/>
          <w:i w:val="0"/>
          <w:iCs w:val="0"/>
        </w:rPr>
      </w:pPr>
      <w:r w:rsidRPr="00C34E60">
        <w:rPr>
          <w:rFonts w:asciiTheme="minorHAnsi" w:hAnsiTheme="minorHAnsi" w:cstheme="minorHAnsi"/>
          <w:i w:val="0"/>
          <w:iCs w:val="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C18EB6A" w14:textId="77777777" w:rsidR="009474E5" w:rsidRPr="00C34E60" w:rsidRDefault="009474E5" w:rsidP="00BE17EA">
      <w:pPr>
        <w:pStyle w:val="Nvel3"/>
        <w:numPr>
          <w:ilvl w:val="2"/>
          <w:numId w:val="37"/>
        </w:numPr>
        <w:tabs>
          <w:tab w:val="clear" w:pos="709"/>
        </w:tabs>
        <w:spacing w:line="276" w:lineRule="auto"/>
        <w:ind w:left="567" w:firstLine="0"/>
        <w:rPr>
          <w:rFonts w:asciiTheme="minorHAnsi" w:hAnsiTheme="minorHAnsi" w:cstheme="minorHAnsi"/>
          <w:i w:val="0"/>
          <w:iCs w:val="0"/>
        </w:rPr>
      </w:pPr>
      <w:r w:rsidRPr="00C34E60">
        <w:rPr>
          <w:rFonts w:asciiTheme="minorHAnsi" w:hAnsiTheme="minorHAnsi" w:cstheme="minorHAnsi"/>
          <w:i w:val="0"/>
          <w:iCs w:val="0"/>
        </w:rPr>
        <w:t>Em caso de criação, alteração ou ex</w:t>
      </w:r>
      <w:r w:rsidRPr="00C34E60">
        <w:rPr>
          <w:rFonts w:asciiTheme="minorHAnsi" w:eastAsia="Calibri" w:hAnsiTheme="minorHAnsi" w:cstheme="minorHAnsi"/>
          <w:i w:val="0"/>
          <w:iCs w:val="0"/>
        </w:rPr>
        <w:t>ti</w:t>
      </w:r>
      <w:r w:rsidRPr="00C34E60">
        <w:rPr>
          <w:rFonts w:asciiTheme="minorHAnsi" w:hAnsiTheme="minorHAnsi" w:cstheme="minorHAnsi"/>
          <w:i w:val="0"/>
          <w:iCs w:val="0"/>
        </w:rPr>
        <w:t xml:space="preserve">nção de quaisquer tributos ou encargos legais ou a superveniência de disposições legais, com comprovada repercussão sobre os preços registrados; </w:t>
      </w:r>
    </w:p>
    <w:p w14:paraId="130C4250" w14:textId="77777777" w:rsidR="009474E5" w:rsidRPr="00C34E60" w:rsidRDefault="009474E5" w:rsidP="00BE17EA">
      <w:pPr>
        <w:pStyle w:val="Nvel3"/>
        <w:numPr>
          <w:ilvl w:val="2"/>
          <w:numId w:val="37"/>
        </w:numPr>
        <w:tabs>
          <w:tab w:val="clear" w:pos="709"/>
        </w:tabs>
        <w:spacing w:line="276" w:lineRule="auto"/>
        <w:ind w:left="567" w:firstLine="0"/>
        <w:rPr>
          <w:rFonts w:asciiTheme="minorHAnsi" w:hAnsiTheme="minorHAnsi" w:cstheme="minorHAnsi"/>
          <w:i w:val="0"/>
          <w:iCs w:val="0"/>
        </w:rPr>
      </w:pPr>
      <w:r w:rsidRPr="00C34E60">
        <w:rPr>
          <w:rFonts w:asciiTheme="minorHAnsi" w:hAnsiTheme="minorHAnsi" w:cstheme="minorHAnsi"/>
          <w:i w:val="0"/>
          <w:iCs w:val="0"/>
        </w:rPr>
        <w:t>Na hipótese de previsão no edital ou no aviso de contratação direta de cláusula de reajustamento ou repactuação sobre os preços registrados, nos termos da Lei nº 14.133, de 2021.</w:t>
      </w:r>
    </w:p>
    <w:p w14:paraId="5858B3D4" w14:textId="77777777" w:rsidR="009474E5" w:rsidRPr="00C34E60" w:rsidRDefault="009474E5" w:rsidP="00BE17EA">
      <w:pPr>
        <w:pStyle w:val="PargrafodaLista"/>
        <w:numPr>
          <w:ilvl w:val="3"/>
          <w:numId w:val="37"/>
        </w:numPr>
        <w:tabs>
          <w:tab w:val="left" w:pos="993"/>
          <w:tab w:val="left" w:pos="1418"/>
          <w:tab w:val="left" w:pos="1560"/>
        </w:tabs>
        <w:spacing w:before="120" w:after="120" w:line="288" w:lineRule="auto"/>
        <w:ind w:left="851" w:firstLine="0"/>
        <w:rPr>
          <w:rFonts w:asciiTheme="minorHAnsi" w:hAnsiTheme="minorHAnsi" w:cstheme="minorHAnsi"/>
          <w:bCs/>
          <w:sz w:val="20"/>
          <w:szCs w:val="20"/>
        </w:rPr>
      </w:pPr>
      <w:r w:rsidRPr="00C34E60">
        <w:rPr>
          <w:rFonts w:asciiTheme="minorHAnsi" w:hAnsiTheme="minorHAnsi" w:cstheme="minorHAnsi"/>
          <w:bCs/>
          <w:sz w:val="20"/>
          <w:szCs w:val="20"/>
        </w:rPr>
        <w:t xml:space="preserve">No caso do reajustamento, deverá ser respeitada a contagem da anualidade e o índice previstos para a contratação;  </w:t>
      </w:r>
    </w:p>
    <w:p w14:paraId="5DF7B1C4" w14:textId="77777777" w:rsidR="009474E5" w:rsidRPr="00C34E60" w:rsidRDefault="009474E5" w:rsidP="00BE17EA">
      <w:pPr>
        <w:pStyle w:val="PargrafodaLista"/>
        <w:numPr>
          <w:ilvl w:val="3"/>
          <w:numId w:val="37"/>
        </w:numPr>
        <w:tabs>
          <w:tab w:val="left" w:pos="993"/>
          <w:tab w:val="left" w:pos="1418"/>
          <w:tab w:val="left" w:pos="1560"/>
        </w:tabs>
        <w:spacing w:before="120" w:after="120" w:line="288" w:lineRule="auto"/>
        <w:ind w:left="851" w:firstLine="0"/>
        <w:rPr>
          <w:rFonts w:asciiTheme="minorHAnsi" w:hAnsiTheme="minorHAnsi" w:cstheme="minorHAnsi"/>
          <w:bCs/>
          <w:sz w:val="20"/>
          <w:szCs w:val="20"/>
        </w:rPr>
      </w:pPr>
      <w:r w:rsidRPr="00C34E60">
        <w:rPr>
          <w:rFonts w:asciiTheme="minorHAnsi" w:hAnsiTheme="minorHAnsi" w:cstheme="minorHAnsi"/>
          <w:bCs/>
          <w:sz w:val="20"/>
          <w:szCs w:val="20"/>
        </w:rPr>
        <w:t>No caso da repactuação, poderá ser a pedido do interessado, conforme critérios definidos para a contratação.</w:t>
      </w:r>
    </w:p>
    <w:p w14:paraId="026B9FAC" w14:textId="77777777" w:rsidR="009474E5" w:rsidRPr="00C34E60" w:rsidRDefault="009474E5" w:rsidP="00BE17EA">
      <w:pPr>
        <w:pStyle w:val="Ttulo1"/>
        <w:numPr>
          <w:ilvl w:val="0"/>
          <w:numId w:val="37"/>
        </w:numPr>
        <w:tabs>
          <w:tab w:val="left" w:pos="284"/>
          <w:tab w:val="left" w:pos="537"/>
        </w:tabs>
        <w:spacing w:before="120" w:after="120" w:line="288" w:lineRule="auto"/>
        <w:ind w:left="284" w:right="-28" w:firstLine="0"/>
        <w:rPr>
          <w:rFonts w:asciiTheme="minorHAnsi" w:hAnsiTheme="minorHAnsi" w:cstheme="minorHAnsi"/>
          <w:bCs w:val="0"/>
          <w:sz w:val="20"/>
          <w:szCs w:val="20"/>
          <w:u w:val="single"/>
        </w:rPr>
      </w:pPr>
      <w:r w:rsidRPr="00C34E60">
        <w:rPr>
          <w:rFonts w:asciiTheme="minorHAnsi" w:hAnsiTheme="minorHAnsi" w:cstheme="minorHAnsi"/>
          <w:bCs w:val="0"/>
          <w:sz w:val="20"/>
          <w:szCs w:val="20"/>
          <w:u w:val="single"/>
        </w:rPr>
        <w:t>DA NEGOCIAÇÃO DE PREÇOS REGISTRADOS</w:t>
      </w:r>
    </w:p>
    <w:p w14:paraId="75D9396F" w14:textId="77777777" w:rsidR="009474E5" w:rsidRPr="00C34E60" w:rsidRDefault="009474E5" w:rsidP="00BE17EA">
      <w:pPr>
        <w:pStyle w:val="Ttulo1"/>
        <w:numPr>
          <w:ilvl w:val="1"/>
          <w:numId w:val="37"/>
        </w:numPr>
        <w:tabs>
          <w:tab w:val="left" w:pos="284"/>
          <w:tab w:val="left" w:pos="537"/>
        </w:tabs>
        <w:spacing w:before="120" w:after="120" w:line="288" w:lineRule="auto"/>
        <w:ind w:left="284" w:right="-28" w:firstLine="0"/>
        <w:jc w:val="both"/>
        <w:rPr>
          <w:rFonts w:asciiTheme="minorHAnsi" w:hAnsiTheme="minorHAnsi" w:cstheme="minorHAnsi"/>
          <w:b w:val="0"/>
          <w:sz w:val="20"/>
          <w:szCs w:val="20"/>
          <w:lang w:val="pt-BR"/>
        </w:rPr>
      </w:pPr>
      <w:r w:rsidRPr="00C34E60">
        <w:rPr>
          <w:rFonts w:asciiTheme="minorHAnsi" w:hAnsiTheme="minorHAnsi" w:cstheme="minorHAnsi"/>
          <w:b w:val="0"/>
          <w:sz w:val="20"/>
          <w:szCs w:val="20"/>
          <w:lang w:val="pt-BR"/>
        </w:rPr>
        <w:t>Na hipótese de o preço registrado tornar-se superior ao preço praticado no mercado por motivo superveniente, o órgão ou entidade gerenciadora convocará o fornecedor para negociar a redução do preço registrado.</w:t>
      </w:r>
    </w:p>
    <w:p w14:paraId="297D611F" w14:textId="77777777" w:rsidR="009474E5" w:rsidRPr="00C34E60" w:rsidRDefault="009474E5" w:rsidP="00BE17EA">
      <w:pPr>
        <w:pStyle w:val="Nvel3"/>
        <w:numPr>
          <w:ilvl w:val="2"/>
          <w:numId w:val="37"/>
        </w:numPr>
        <w:tabs>
          <w:tab w:val="clear" w:pos="709"/>
          <w:tab w:val="clear" w:pos="1134"/>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Caso não aceite reduzir seu preço aos valores pra</w:t>
      </w:r>
      <w:r w:rsidRPr="00C34E60">
        <w:rPr>
          <w:rFonts w:asciiTheme="minorHAnsi" w:eastAsia="Calibri" w:hAnsiTheme="minorHAnsi" w:cstheme="minorHAnsi"/>
          <w:i w:val="0"/>
          <w:iCs w:val="0"/>
        </w:rPr>
        <w:t>ti</w:t>
      </w:r>
      <w:r w:rsidRPr="00C34E60">
        <w:rPr>
          <w:rFonts w:asciiTheme="minorHAnsi" w:hAnsiTheme="minorHAnsi" w:cstheme="minorHAnsi"/>
          <w:i w:val="0"/>
          <w:iCs w:val="0"/>
        </w:rPr>
        <w:t>cados pelo mercado, o fornecedor será liberado do compromisso assumido quanto ao item registrado, sem aplicação de penalidades administrativas.</w:t>
      </w:r>
    </w:p>
    <w:p w14:paraId="4A03AE2A" w14:textId="77777777" w:rsidR="009474E5" w:rsidRPr="00C34E60" w:rsidRDefault="009474E5" w:rsidP="00BE17EA">
      <w:pPr>
        <w:pStyle w:val="Nvel3"/>
        <w:numPr>
          <w:ilvl w:val="2"/>
          <w:numId w:val="37"/>
        </w:numPr>
        <w:tabs>
          <w:tab w:val="clear" w:pos="709"/>
          <w:tab w:val="clear" w:pos="1134"/>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A3D5B2D" w14:textId="77777777" w:rsidR="009474E5" w:rsidRPr="00C34E60" w:rsidRDefault="009474E5" w:rsidP="00BE17EA">
      <w:pPr>
        <w:pStyle w:val="Nvel3"/>
        <w:numPr>
          <w:ilvl w:val="2"/>
          <w:numId w:val="37"/>
        </w:numPr>
        <w:tabs>
          <w:tab w:val="clear" w:pos="709"/>
          <w:tab w:val="clear" w:pos="1134"/>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Se não obtiver êxito nas negociações, o órgão ou en</w:t>
      </w:r>
      <w:r w:rsidRPr="00C34E60">
        <w:rPr>
          <w:rFonts w:asciiTheme="minorHAnsi" w:eastAsia="Calibri" w:hAnsiTheme="minorHAnsi" w:cstheme="minorHAnsi"/>
          <w:i w:val="0"/>
          <w:iCs w:val="0"/>
        </w:rPr>
        <w:t>tid</w:t>
      </w:r>
      <w:r w:rsidRPr="00C34E60">
        <w:rPr>
          <w:rFonts w:asciiTheme="minorHAnsi" w:hAnsiTheme="minorHAnsi" w:cstheme="minorHAnsi"/>
          <w:i w:val="0"/>
          <w:iCs w:val="0"/>
        </w:rPr>
        <w:t>ade gerenciadora procederá ao cancelamento da ata de registro de preços, adotando as medidas cabíveis para obtenção de contratação mais vantajosa.</w:t>
      </w:r>
    </w:p>
    <w:p w14:paraId="6EDF7F9F" w14:textId="77777777" w:rsidR="009474E5" w:rsidRPr="00C34E60" w:rsidRDefault="009474E5" w:rsidP="00BE17EA">
      <w:pPr>
        <w:pStyle w:val="Nvel3"/>
        <w:numPr>
          <w:ilvl w:val="2"/>
          <w:numId w:val="37"/>
        </w:numPr>
        <w:tabs>
          <w:tab w:val="clear" w:pos="709"/>
          <w:tab w:val="clear" w:pos="1134"/>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Na hipótese de redução do preço registrado, o gerenciador comunicará aos órgãos e às en</w:t>
      </w:r>
      <w:r w:rsidRPr="00C34E60">
        <w:rPr>
          <w:rFonts w:asciiTheme="minorHAnsi" w:eastAsia="Calibri" w:hAnsiTheme="minorHAnsi" w:cstheme="minorHAnsi"/>
          <w:i w:val="0"/>
          <w:iCs w:val="0"/>
        </w:rPr>
        <w:t>ti</w:t>
      </w:r>
      <w:r w:rsidRPr="00C34E60">
        <w:rPr>
          <w:rFonts w:asciiTheme="minorHAnsi" w:hAnsiTheme="minorHAnsi" w:cstheme="minorHAnsi"/>
          <w:i w:val="0"/>
          <w:iCs w:val="0"/>
        </w:rPr>
        <w:t xml:space="preserve">dades que </w:t>
      </w:r>
      <w:r w:rsidRPr="00C34E60">
        <w:rPr>
          <w:rFonts w:asciiTheme="minorHAnsi" w:eastAsia="Calibri" w:hAnsiTheme="minorHAnsi" w:cstheme="minorHAnsi"/>
          <w:i w:val="0"/>
          <w:iCs w:val="0"/>
        </w:rPr>
        <w:t>ti</w:t>
      </w:r>
      <w:r w:rsidRPr="00C34E60">
        <w:rPr>
          <w:rFonts w:asciiTheme="minorHAnsi" w:hAnsiTheme="minorHAnsi" w:cstheme="minorHAnsi"/>
          <w:i w:val="0"/>
          <w:iCs w:val="0"/>
        </w:rPr>
        <w:t>verem firmado contratos decorrentes da ata de registro de preços para que avaliem a conveniência e a oportunidade de diligenciarem negociação com vistas à alteração contratual, observado o disposto no art. 124 da Lei nº 14.133, de 2021.</w:t>
      </w:r>
    </w:p>
    <w:p w14:paraId="0F2FF266" w14:textId="77777777" w:rsidR="009474E5" w:rsidRPr="00C34E60" w:rsidRDefault="009474E5" w:rsidP="00BE17EA">
      <w:pPr>
        <w:pStyle w:val="Ttulo1"/>
        <w:numPr>
          <w:ilvl w:val="1"/>
          <w:numId w:val="37"/>
        </w:numPr>
        <w:tabs>
          <w:tab w:val="left" w:pos="284"/>
          <w:tab w:val="left" w:pos="537"/>
        </w:tabs>
        <w:spacing w:before="120" w:after="120" w:line="288" w:lineRule="auto"/>
        <w:ind w:left="284" w:right="-28" w:firstLine="0"/>
        <w:jc w:val="both"/>
        <w:rPr>
          <w:rFonts w:asciiTheme="minorHAnsi" w:hAnsiTheme="minorHAnsi" w:cstheme="minorHAnsi"/>
          <w:b w:val="0"/>
          <w:sz w:val="20"/>
          <w:szCs w:val="20"/>
        </w:rPr>
      </w:pPr>
      <w:r w:rsidRPr="00C34E60">
        <w:rPr>
          <w:rFonts w:asciiTheme="minorHAnsi" w:hAnsiTheme="minorHAnsi" w:cstheme="minorHAnsi"/>
          <w:b w:val="0"/>
          <w:sz w:val="20"/>
          <w:szCs w:val="20"/>
        </w:rPr>
        <w:lastRenderedPageBreak/>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D72DB71" w14:textId="77777777" w:rsidR="009474E5" w:rsidRPr="00C34E60" w:rsidRDefault="009474E5" w:rsidP="00BE17EA">
      <w:pPr>
        <w:pStyle w:val="Ttulo1"/>
        <w:numPr>
          <w:ilvl w:val="2"/>
          <w:numId w:val="37"/>
        </w:numPr>
        <w:tabs>
          <w:tab w:val="left" w:pos="537"/>
          <w:tab w:val="left" w:pos="567"/>
          <w:tab w:val="left" w:pos="851"/>
          <w:tab w:val="left" w:pos="1134"/>
        </w:tabs>
        <w:spacing w:before="120" w:after="120" w:line="288" w:lineRule="auto"/>
        <w:ind w:left="567" w:right="-28" w:firstLine="0"/>
        <w:jc w:val="both"/>
        <w:rPr>
          <w:rFonts w:asciiTheme="minorHAnsi" w:hAnsiTheme="minorHAnsi" w:cstheme="minorHAnsi"/>
          <w:b w:val="0"/>
          <w:sz w:val="20"/>
          <w:szCs w:val="20"/>
        </w:rPr>
      </w:pPr>
      <w:r w:rsidRPr="00C34E60">
        <w:rPr>
          <w:rFonts w:asciiTheme="minorHAnsi" w:hAnsiTheme="minorHAnsi" w:cstheme="minorHAnsi"/>
          <w:b w:val="0"/>
          <w:sz w:val="20"/>
          <w:szCs w:val="20"/>
        </w:rPr>
        <w:t>Neste caso, o fornecedor encaminhará, juntamente com o pedido de alteração, a documentação comprobatória ou a planilha de custos que demonstre a inviabilidade do preço registrado em relação às condições inicialmente pactuadas.</w:t>
      </w:r>
    </w:p>
    <w:p w14:paraId="7A595437" w14:textId="77777777" w:rsidR="009474E5" w:rsidRPr="00C34E60" w:rsidRDefault="009474E5" w:rsidP="00BE17EA">
      <w:pPr>
        <w:pStyle w:val="Ttulo1"/>
        <w:numPr>
          <w:ilvl w:val="2"/>
          <w:numId w:val="37"/>
        </w:numPr>
        <w:tabs>
          <w:tab w:val="left" w:pos="537"/>
          <w:tab w:val="left" w:pos="567"/>
          <w:tab w:val="left" w:pos="851"/>
          <w:tab w:val="left" w:pos="1134"/>
        </w:tabs>
        <w:spacing w:before="120" w:after="120" w:line="288" w:lineRule="auto"/>
        <w:ind w:left="567" w:right="-28" w:firstLine="0"/>
        <w:jc w:val="both"/>
        <w:rPr>
          <w:rFonts w:asciiTheme="minorHAnsi" w:hAnsiTheme="minorHAnsi" w:cstheme="minorHAnsi"/>
          <w:b w:val="0"/>
          <w:sz w:val="20"/>
          <w:szCs w:val="20"/>
        </w:rPr>
      </w:pPr>
      <w:r w:rsidRPr="00C34E60">
        <w:rPr>
          <w:rFonts w:asciiTheme="minorHAnsi" w:hAnsiTheme="minorHAnsi" w:cstheme="minorHAnsi"/>
          <w:b w:val="0"/>
          <w:sz w:val="20"/>
          <w:szCs w:val="20"/>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5000BDD6" w14:textId="77777777" w:rsidR="009474E5" w:rsidRPr="00C34E60" w:rsidRDefault="009474E5" w:rsidP="00BE17EA">
      <w:pPr>
        <w:pStyle w:val="Ttulo1"/>
        <w:numPr>
          <w:ilvl w:val="2"/>
          <w:numId w:val="37"/>
        </w:numPr>
        <w:tabs>
          <w:tab w:val="left" w:pos="537"/>
          <w:tab w:val="left" w:pos="567"/>
          <w:tab w:val="left" w:pos="851"/>
          <w:tab w:val="left" w:pos="1134"/>
        </w:tabs>
        <w:spacing w:before="120" w:after="120" w:line="288" w:lineRule="auto"/>
        <w:ind w:left="567" w:right="-28" w:firstLine="0"/>
        <w:jc w:val="both"/>
        <w:rPr>
          <w:rFonts w:asciiTheme="minorHAnsi" w:hAnsiTheme="minorHAnsi" w:cstheme="minorHAnsi"/>
          <w:b w:val="0"/>
          <w:sz w:val="20"/>
          <w:szCs w:val="20"/>
        </w:rPr>
      </w:pPr>
      <w:r w:rsidRPr="00C34E60">
        <w:rPr>
          <w:rFonts w:asciiTheme="minorHAnsi" w:hAnsiTheme="minorHAnsi" w:cstheme="minorHAnsi"/>
          <w:b w:val="0"/>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77F9E52" w14:textId="77777777" w:rsidR="009474E5" w:rsidRPr="00C34E60" w:rsidRDefault="009474E5" w:rsidP="00BE17EA">
      <w:pPr>
        <w:pStyle w:val="Ttulo1"/>
        <w:numPr>
          <w:ilvl w:val="2"/>
          <w:numId w:val="37"/>
        </w:numPr>
        <w:tabs>
          <w:tab w:val="left" w:pos="537"/>
          <w:tab w:val="left" w:pos="567"/>
          <w:tab w:val="left" w:pos="851"/>
          <w:tab w:val="left" w:pos="1134"/>
        </w:tabs>
        <w:spacing w:before="120" w:after="120" w:line="288" w:lineRule="auto"/>
        <w:ind w:left="567" w:right="-28" w:firstLine="0"/>
        <w:jc w:val="both"/>
        <w:rPr>
          <w:rFonts w:asciiTheme="minorHAnsi" w:hAnsiTheme="minorHAnsi" w:cstheme="minorHAnsi"/>
          <w:b w:val="0"/>
          <w:sz w:val="20"/>
          <w:szCs w:val="20"/>
        </w:rPr>
      </w:pPr>
      <w:r w:rsidRPr="00C34E60">
        <w:rPr>
          <w:rFonts w:asciiTheme="minorHAnsi" w:hAnsiTheme="minorHAnsi" w:cstheme="minorHAnsi"/>
          <w:b w:val="0"/>
          <w:sz w:val="20"/>
          <w:szCs w:val="20"/>
        </w:rPr>
        <w:t>Se não obtiver êxito nas negociações, o órgão ou entidade gerenciadora procederá ao cancelamento da ata de registro de preços, nos termos do item 9.4, e adotará as medidas cabíveis para a obtenção da contratação mais vantajosa.</w:t>
      </w:r>
    </w:p>
    <w:p w14:paraId="05E998FE" w14:textId="6480FDFF" w:rsidR="009474E5" w:rsidRPr="00C34E60" w:rsidRDefault="009474E5" w:rsidP="00BE17EA">
      <w:pPr>
        <w:pStyle w:val="Nvel3"/>
        <w:numPr>
          <w:ilvl w:val="2"/>
          <w:numId w:val="37"/>
        </w:numPr>
        <w:tabs>
          <w:tab w:val="clear" w:pos="709"/>
          <w:tab w:val="left" w:pos="993"/>
        </w:tabs>
        <w:spacing w:line="276" w:lineRule="auto"/>
        <w:ind w:left="567" w:firstLine="0"/>
        <w:rPr>
          <w:rFonts w:asciiTheme="minorHAnsi" w:hAnsiTheme="minorHAnsi" w:cstheme="minorHAnsi"/>
          <w:i w:val="0"/>
          <w:iCs w:val="0"/>
        </w:rPr>
      </w:pPr>
      <w:r w:rsidRPr="00C34E60">
        <w:rPr>
          <w:rFonts w:asciiTheme="minorHAnsi" w:hAnsiTheme="minorHAnsi" w:cstheme="minorHAnsi"/>
          <w:i w:val="0"/>
          <w:iCs w:val="0"/>
        </w:rPr>
        <w:t>Na hipótese de comprovação da majoração do preço de mercado que inviabilize o preço registrado, conforme previsto no item, o órgão ou en</w:t>
      </w:r>
      <w:r w:rsidRPr="00C34E60">
        <w:rPr>
          <w:rFonts w:asciiTheme="minorHAnsi" w:eastAsia="Calibri" w:hAnsiTheme="minorHAnsi" w:cstheme="minorHAnsi"/>
          <w:i w:val="0"/>
          <w:iCs w:val="0"/>
        </w:rPr>
        <w:t>ti</w:t>
      </w:r>
      <w:r w:rsidRPr="00C34E60">
        <w:rPr>
          <w:rFonts w:asciiTheme="minorHAnsi" w:hAnsiTheme="minorHAnsi" w:cstheme="minorHAnsi"/>
          <w:i w:val="0"/>
          <w:iCs w:val="0"/>
        </w:rPr>
        <w:t>dade gerenciadora atualizará o preço registrado, de acordo com a realidade dos valores praticados pelo mercado.</w:t>
      </w:r>
    </w:p>
    <w:p w14:paraId="6D9EFCA5" w14:textId="77777777" w:rsidR="009474E5" w:rsidRDefault="009474E5" w:rsidP="00BE17EA">
      <w:pPr>
        <w:pStyle w:val="Nvel3"/>
        <w:numPr>
          <w:ilvl w:val="2"/>
          <w:numId w:val="37"/>
        </w:numPr>
        <w:tabs>
          <w:tab w:val="clear" w:pos="709"/>
          <w:tab w:val="left" w:pos="993"/>
        </w:tabs>
        <w:spacing w:line="276" w:lineRule="auto"/>
        <w:ind w:left="567" w:firstLine="0"/>
        <w:rPr>
          <w:rFonts w:asciiTheme="minorHAnsi" w:hAnsiTheme="minorHAnsi" w:cstheme="minorHAnsi"/>
          <w:i w:val="0"/>
          <w:iCs w:val="0"/>
        </w:rPr>
      </w:pPr>
      <w:r w:rsidRPr="00C34E60">
        <w:rPr>
          <w:rFonts w:asciiTheme="minorHAnsi" w:hAnsiTheme="minorHAnsi" w:cstheme="minorHAnsi"/>
          <w:i w:val="0"/>
          <w:iCs w:val="0"/>
        </w:rPr>
        <w:t xml:space="preserve"> O órgão ou en</w:t>
      </w:r>
      <w:r w:rsidRPr="00C34E60">
        <w:rPr>
          <w:rFonts w:asciiTheme="minorHAnsi" w:eastAsia="Calibri" w:hAnsiTheme="minorHAnsi" w:cstheme="minorHAnsi"/>
          <w:i w:val="0"/>
          <w:iCs w:val="0"/>
        </w:rPr>
        <w:t>ti</w:t>
      </w:r>
      <w:r w:rsidRPr="00C34E60">
        <w:rPr>
          <w:rFonts w:asciiTheme="minorHAnsi" w:hAnsiTheme="minorHAnsi" w:cstheme="minorHAnsi"/>
          <w:i w:val="0"/>
          <w:iCs w:val="0"/>
        </w:rPr>
        <w:t>dade gerenciadora comunicará aos órgãos e às en</w:t>
      </w:r>
      <w:r w:rsidRPr="00C34E60">
        <w:rPr>
          <w:rFonts w:asciiTheme="minorHAnsi" w:eastAsia="Calibri" w:hAnsiTheme="minorHAnsi" w:cstheme="minorHAnsi"/>
          <w:i w:val="0"/>
          <w:iCs w:val="0"/>
        </w:rPr>
        <w:t>ti</w:t>
      </w:r>
      <w:r w:rsidRPr="00C34E60">
        <w:rPr>
          <w:rFonts w:asciiTheme="minorHAnsi" w:hAnsiTheme="minorHAnsi" w:cstheme="minorHAnsi"/>
          <w:i w:val="0"/>
          <w:iCs w:val="0"/>
        </w:rPr>
        <w:t xml:space="preserve">dades que </w:t>
      </w:r>
      <w:r w:rsidRPr="00C34E60">
        <w:rPr>
          <w:rFonts w:asciiTheme="minorHAnsi" w:eastAsia="Calibri" w:hAnsiTheme="minorHAnsi" w:cstheme="minorHAnsi"/>
          <w:i w:val="0"/>
          <w:iCs w:val="0"/>
        </w:rPr>
        <w:t>ti</w:t>
      </w:r>
      <w:r w:rsidRPr="00C34E60">
        <w:rPr>
          <w:rFonts w:asciiTheme="minorHAnsi" w:hAnsiTheme="minorHAnsi" w:cstheme="minorHAnsi"/>
          <w:i w:val="0"/>
          <w:iCs w:val="0"/>
        </w:rPr>
        <w:t>verem firmado contratos decorrentes da ata de registro de preços sobre a efe</w:t>
      </w:r>
      <w:r w:rsidRPr="00C34E60">
        <w:rPr>
          <w:rFonts w:asciiTheme="minorHAnsi" w:eastAsia="Calibri" w:hAnsiTheme="minorHAnsi" w:cstheme="minorHAnsi"/>
          <w:i w:val="0"/>
          <w:iCs w:val="0"/>
        </w:rPr>
        <w:t>ti</w:t>
      </w:r>
      <w:r w:rsidRPr="00C34E60">
        <w:rPr>
          <w:rFonts w:asciiTheme="minorHAnsi" w:hAnsiTheme="minorHAnsi" w:cstheme="minorHAnsi"/>
          <w:i w:val="0"/>
          <w:iCs w:val="0"/>
        </w:rPr>
        <w:t>va alteração do preço registrado, para que avaliem a necessidade de alteração contratual, observado o disposto no art. 124 da Lei nº 14.133, de 2021.</w:t>
      </w:r>
    </w:p>
    <w:p w14:paraId="483F2443" w14:textId="77777777" w:rsidR="00C34E60" w:rsidRDefault="00C34E60" w:rsidP="00C34E60">
      <w:pPr>
        <w:pStyle w:val="Nvel3"/>
        <w:numPr>
          <w:ilvl w:val="0"/>
          <w:numId w:val="0"/>
        </w:numPr>
        <w:tabs>
          <w:tab w:val="clear" w:pos="709"/>
          <w:tab w:val="left" w:pos="993"/>
        </w:tabs>
        <w:spacing w:line="276" w:lineRule="auto"/>
        <w:ind w:left="567"/>
        <w:rPr>
          <w:rFonts w:asciiTheme="minorHAnsi" w:hAnsiTheme="minorHAnsi" w:cstheme="minorHAnsi"/>
          <w:i w:val="0"/>
          <w:iCs w:val="0"/>
        </w:rPr>
      </w:pPr>
    </w:p>
    <w:p w14:paraId="074F44E0" w14:textId="77777777" w:rsidR="009474E5" w:rsidRPr="00C34E60" w:rsidRDefault="009474E5" w:rsidP="00BE17EA">
      <w:pPr>
        <w:pStyle w:val="Nvel3"/>
        <w:numPr>
          <w:ilvl w:val="0"/>
          <w:numId w:val="37"/>
        </w:numPr>
        <w:tabs>
          <w:tab w:val="clear" w:pos="709"/>
          <w:tab w:val="clear" w:pos="1134"/>
        </w:tabs>
        <w:spacing w:line="276" w:lineRule="auto"/>
        <w:ind w:left="284" w:firstLine="0"/>
        <w:rPr>
          <w:rFonts w:asciiTheme="minorHAnsi" w:hAnsiTheme="minorHAnsi" w:cstheme="minorHAnsi"/>
          <w:b/>
          <w:bCs/>
          <w:i w:val="0"/>
          <w:iCs w:val="0"/>
          <w:u w:val="single"/>
        </w:rPr>
      </w:pPr>
      <w:r w:rsidRPr="00C34E60">
        <w:rPr>
          <w:rFonts w:asciiTheme="minorHAnsi" w:hAnsiTheme="minorHAnsi" w:cstheme="minorHAnsi"/>
          <w:b/>
          <w:i w:val="0"/>
          <w:iCs w:val="0"/>
          <w:u w:val="single"/>
        </w:rPr>
        <w:t>DO REMANEJAMENTO DAS QUANTIDADES REGISTRADAS NA ATA DE REGISTRO DE PREÇOS</w:t>
      </w:r>
    </w:p>
    <w:p w14:paraId="0711ED77" w14:textId="77777777" w:rsidR="009474E5" w:rsidRPr="00C34E60" w:rsidRDefault="009474E5" w:rsidP="00BE17EA">
      <w:pPr>
        <w:pStyle w:val="Nvel3"/>
        <w:numPr>
          <w:ilvl w:val="1"/>
          <w:numId w:val="37"/>
        </w:numPr>
        <w:tabs>
          <w:tab w:val="clear" w:pos="709"/>
          <w:tab w:val="clear" w:pos="1134"/>
        </w:tabs>
        <w:spacing w:line="276" w:lineRule="auto"/>
        <w:ind w:left="284" w:firstLine="0"/>
        <w:rPr>
          <w:rFonts w:asciiTheme="minorHAnsi" w:hAnsiTheme="minorHAnsi" w:cstheme="minorHAnsi"/>
        </w:rPr>
      </w:pPr>
      <w:r w:rsidRPr="00C34E60">
        <w:rPr>
          <w:rFonts w:asciiTheme="minorHAnsi" w:hAnsiTheme="minorHAnsi" w:cstheme="minorHAnsi"/>
        </w:rPr>
        <w:t>As quantidades previstas para os itens com preços registrados nas atas de registro de preços poderão ser remanejadas pelo órgão ou entidade gerenciadora entre os órgãos ou as entidades participantes e não participantes do registro de preços.</w:t>
      </w:r>
    </w:p>
    <w:p w14:paraId="55CFA886" w14:textId="77777777" w:rsidR="009474E5" w:rsidRPr="00C34E60" w:rsidRDefault="009474E5" w:rsidP="00BE17EA">
      <w:pPr>
        <w:pStyle w:val="Nvel3"/>
        <w:numPr>
          <w:ilvl w:val="1"/>
          <w:numId w:val="37"/>
        </w:numPr>
        <w:tabs>
          <w:tab w:val="clear" w:pos="709"/>
          <w:tab w:val="clear" w:pos="1134"/>
        </w:tabs>
        <w:spacing w:line="276" w:lineRule="auto"/>
        <w:ind w:left="284" w:firstLine="0"/>
        <w:rPr>
          <w:rFonts w:asciiTheme="minorHAnsi" w:hAnsiTheme="minorHAnsi" w:cstheme="minorHAnsi"/>
        </w:rPr>
      </w:pPr>
      <w:r w:rsidRPr="00C34E60">
        <w:rPr>
          <w:rFonts w:asciiTheme="minorHAnsi" w:hAnsiTheme="minorHAnsi" w:cstheme="minorHAnsi"/>
        </w:rPr>
        <w:t>O remanejamento somente poderá ser feito:</w:t>
      </w:r>
    </w:p>
    <w:p w14:paraId="1A8102A9" w14:textId="77777777" w:rsidR="009474E5" w:rsidRPr="00C34E60" w:rsidRDefault="009474E5" w:rsidP="00BE17EA">
      <w:pPr>
        <w:pStyle w:val="Nvel3"/>
        <w:numPr>
          <w:ilvl w:val="2"/>
          <w:numId w:val="37"/>
        </w:numPr>
        <w:tabs>
          <w:tab w:val="clear" w:pos="709"/>
          <w:tab w:val="clear" w:pos="1134"/>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De órgão ou entidade participante para órgão ou entidade participante; ou</w:t>
      </w:r>
    </w:p>
    <w:p w14:paraId="624FC909" w14:textId="77777777" w:rsidR="009474E5" w:rsidRPr="00C34E60" w:rsidRDefault="009474E5" w:rsidP="00BE17EA">
      <w:pPr>
        <w:pStyle w:val="Nvel3"/>
        <w:numPr>
          <w:ilvl w:val="2"/>
          <w:numId w:val="37"/>
        </w:numPr>
        <w:tabs>
          <w:tab w:val="clear" w:pos="709"/>
          <w:tab w:val="clear" w:pos="1134"/>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De órgão ou entidade participante para órgão ou entidade não participante.</w:t>
      </w:r>
    </w:p>
    <w:p w14:paraId="29E04E97" w14:textId="77777777" w:rsidR="009474E5" w:rsidRPr="00C34E60" w:rsidRDefault="009474E5" w:rsidP="00BE17EA">
      <w:pPr>
        <w:pStyle w:val="Nvel3"/>
        <w:numPr>
          <w:ilvl w:val="1"/>
          <w:numId w:val="37"/>
        </w:numPr>
        <w:tabs>
          <w:tab w:val="clear" w:pos="709"/>
          <w:tab w:val="clear" w:pos="1134"/>
        </w:tabs>
        <w:spacing w:line="276" w:lineRule="auto"/>
        <w:ind w:left="284" w:firstLine="0"/>
        <w:rPr>
          <w:rFonts w:asciiTheme="minorHAnsi" w:hAnsiTheme="minorHAnsi" w:cstheme="minorHAnsi"/>
        </w:rPr>
      </w:pPr>
      <w:r w:rsidRPr="00C34E60">
        <w:rPr>
          <w:rFonts w:asciiTheme="minorHAnsi" w:hAnsiTheme="minorHAnsi" w:cstheme="minorHAnsi"/>
        </w:rPr>
        <w:t>O órgão ou entidade gerenciadora que tiver estimado as quantidades que pretende contratar será considerado participante para efeito do remanejamento.</w:t>
      </w:r>
    </w:p>
    <w:p w14:paraId="1D33B50C" w14:textId="77777777" w:rsidR="009474E5" w:rsidRPr="00C34E60" w:rsidRDefault="009474E5" w:rsidP="00BE17EA">
      <w:pPr>
        <w:pStyle w:val="Nvel3"/>
        <w:numPr>
          <w:ilvl w:val="1"/>
          <w:numId w:val="37"/>
        </w:numPr>
        <w:tabs>
          <w:tab w:val="clear" w:pos="709"/>
          <w:tab w:val="clear" w:pos="1134"/>
        </w:tabs>
        <w:spacing w:line="276" w:lineRule="auto"/>
        <w:ind w:left="284" w:firstLine="0"/>
        <w:rPr>
          <w:rFonts w:asciiTheme="minorHAnsi" w:hAnsiTheme="minorHAnsi" w:cstheme="minorHAnsi"/>
        </w:rPr>
      </w:pPr>
      <w:r w:rsidRPr="00C34E60">
        <w:rPr>
          <w:rFonts w:asciiTheme="minorHAnsi" w:hAnsiTheme="minorHAnsi" w:cstheme="minorHAnsi"/>
        </w:rPr>
        <w:t>Na hipótese de remanejamento de órgão ou entidade participante para órgão ou entidade não participante, serão observados os limites previstos no art. 32 do Decreto nº 11.462, de 2023.</w:t>
      </w:r>
    </w:p>
    <w:p w14:paraId="63B55E0E" w14:textId="77777777" w:rsidR="009474E5" w:rsidRPr="00C34E60" w:rsidRDefault="009474E5" w:rsidP="00BE17EA">
      <w:pPr>
        <w:pStyle w:val="Nvel3"/>
        <w:numPr>
          <w:ilvl w:val="1"/>
          <w:numId w:val="37"/>
        </w:numPr>
        <w:tabs>
          <w:tab w:val="clear" w:pos="709"/>
          <w:tab w:val="clear" w:pos="1134"/>
        </w:tabs>
        <w:spacing w:line="276" w:lineRule="auto"/>
        <w:ind w:left="284" w:firstLine="0"/>
        <w:rPr>
          <w:rFonts w:asciiTheme="minorHAnsi" w:hAnsiTheme="minorHAnsi" w:cstheme="minorHAnsi"/>
        </w:rPr>
      </w:pPr>
      <w:r w:rsidRPr="00C34E60">
        <w:rPr>
          <w:rFonts w:asciiTheme="minorHAnsi" w:hAnsiTheme="minorHAnsi" w:cstheme="minorHAnsi"/>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FE630FA" w14:textId="77777777" w:rsidR="009474E5" w:rsidRPr="00C34E60" w:rsidRDefault="009474E5" w:rsidP="00BE17EA">
      <w:pPr>
        <w:pStyle w:val="Nvel3"/>
        <w:numPr>
          <w:ilvl w:val="1"/>
          <w:numId w:val="37"/>
        </w:numPr>
        <w:tabs>
          <w:tab w:val="clear" w:pos="709"/>
          <w:tab w:val="clear" w:pos="1134"/>
        </w:tabs>
        <w:spacing w:line="276" w:lineRule="auto"/>
        <w:ind w:left="284" w:firstLine="0"/>
        <w:rPr>
          <w:rFonts w:asciiTheme="minorHAnsi" w:hAnsiTheme="minorHAnsi" w:cstheme="minorHAnsi"/>
        </w:rPr>
      </w:pPr>
      <w:r w:rsidRPr="00C34E60">
        <w:rPr>
          <w:rFonts w:asciiTheme="minorHAnsi" w:hAnsiTheme="minorHAnsi" w:cstheme="minorHAnsi"/>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7CF1C441" w14:textId="77777777" w:rsidR="009474E5" w:rsidRPr="00C34E60" w:rsidRDefault="009474E5" w:rsidP="00BE17EA">
      <w:pPr>
        <w:pStyle w:val="Nvel3"/>
        <w:numPr>
          <w:ilvl w:val="1"/>
          <w:numId w:val="37"/>
        </w:numPr>
        <w:tabs>
          <w:tab w:val="clear" w:pos="709"/>
          <w:tab w:val="clear" w:pos="1134"/>
        </w:tabs>
        <w:spacing w:line="276" w:lineRule="auto"/>
        <w:ind w:left="284" w:firstLine="0"/>
        <w:rPr>
          <w:rFonts w:asciiTheme="minorHAnsi" w:hAnsiTheme="minorHAnsi" w:cstheme="minorHAnsi"/>
        </w:rPr>
      </w:pPr>
      <w:r w:rsidRPr="00C34E60">
        <w:rPr>
          <w:rFonts w:asciiTheme="minorHAnsi" w:hAnsiTheme="minorHAnsi" w:cstheme="minorHAnsi"/>
        </w:rPr>
        <w:lastRenderedPageBreak/>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6202DEDB" w14:textId="77777777" w:rsidR="009474E5" w:rsidRPr="00C34E60" w:rsidRDefault="009474E5" w:rsidP="00BE17EA">
      <w:pPr>
        <w:pStyle w:val="Nvel3"/>
        <w:numPr>
          <w:ilvl w:val="0"/>
          <w:numId w:val="37"/>
        </w:numPr>
        <w:tabs>
          <w:tab w:val="clear" w:pos="709"/>
          <w:tab w:val="clear" w:pos="1134"/>
        </w:tabs>
        <w:spacing w:line="276" w:lineRule="auto"/>
        <w:ind w:left="284" w:firstLine="0"/>
        <w:rPr>
          <w:rFonts w:asciiTheme="minorHAnsi" w:hAnsiTheme="minorHAnsi" w:cstheme="minorHAnsi"/>
          <w:b/>
          <w:bCs/>
          <w:i w:val="0"/>
          <w:iCs w:val="0"/>
          <w:u w:val="single"/>
        </w:rPr>
      </w:pPr>
      <w:r w:rsidRPr="00C34E60">
        <w:rPr>
          <w:rFonts w:asciiTheme="minorHAnsi" w:hAnsiTheme="minorHAnsi" w:cstheme="minorHAnsi"/>
          <w:b/>
          <w:i w:val="0"/>
          <w:iCs w:val="0"/>
          <w:u w:val="single"/>
        </w:rPr>
        <w:t>DO CANCELAMENTO DO REGISTRO DO LICITANTE E DOS PREÇOS REGISTRADOS</w:t>
      </w:r>
    </w:p>
    <w:p w14:paraId="232C7178" w14:textId="77777777" w:rsidR="009474E5" w:rsidRPr="00C34E60" w:rsidRDefault="009474E5" w:rsidP="00BE17EA">
      <w:pPr>
        <w:pStyle w:val="Nvel3"/>
        <w:numPr>
          <w:ilvl w:val="1"/>
          <w:numId w:val="37"/>
        </w:numPr>
        <w:tabs>
          <w:tab w:val="clear" w:pos="709"/>
          <w:tab w:val="clear" w:pos="1134"/>
        </w:tabs>
        <w:spacing w:line="276" w:lineRule="auto"/>
        <w:ind w:left="284" w:firstLine="0"/>
        <w:rPr>
          <w:rFonts w:asciiTheme="minorHAnsi" w:hAnsiTheme="minorHAnsi" w:cstheme="minorHAnsi"/>
          <w:i w:val="0"/>
          <w:iCs w:val="0"/>
          <w:lang w:val="pt-BR"/>
        </w:rPr>
      </w:pPr>
      <w:r w:rsidRPr="00C34E60">
        <w:rPr>
          <w:rFonts w:asciiTheme="minorHAnsi" w:hAnsiTheme="minorHAnsi" w:cstheme="minorHAnsi"/>
          <w:i w:val="0"/>
          <w:iCs w:val="0"/>
          <w:lang w:val="pt-BR"/>
        </w:rPr>
        <w:t>O registro do fornecedor será cancelado pelo gerenciador, quando o fornecedor:</w:t>
      </w:r>
    </w:p>
    <w:p w14:paraId="7B09D05F" w14:textId="77777777" w:rsidR="009474E5" w:rsidRPr="00C34E60" w:rsidRDefault="009474E5" w:rsidP="00BE17EA">
      <w:pPr>
        <w:pStyle w:val="Nvel3"/>
        <w:numPr>
          <w:ilvl w:val="2"/>
          <w:numId w:val="37"/>
        </w:numPr>
        <w:tabs>
          <w:tab w:val="clear" w:pos="709"/>
        </w:tabs>
        <w:spacing w:line="276" w:lineRule="auto"/>
        <w:ind w:left="567" w:firstLine="0"/>
        <w:rPr>
          <w:rFonts w:asciiTheme="minorHAnsi" w:hAnsiTheme="minorHAnsi" w:cstheme="minorHAnsi"/>
          <w:i w:val="0"/>
          <w:iCs w:val="0"/>
          <w:lang w:val="pt-BR"/>
        </w:rPr>
      </w:pPr>
      <w:r w:rsidRPr="00C34E60">
        <w:rPr>
          <w:rFonts w:asciiTheme="minorHAnsi" w:hAnsiTheme="minorHAnsi" w:cstheme="minorHAnsi"/>
          <w:i w:val="0"/>
          <w:iCs w:val="0"/>
          <w:lang w:val="pt-BR"/>
        </w:rPr>
        <w:t>Descumprir as condições da ata de registro de preços, sem motivo justificado;</w:t>
      </w:r>
    </w:p>
    <w:p w14:paraId="428BCD2A" w14:textId="77777777" w:rsidR="009474E5" w:rsidRPr="00C34E60" w:rsidRDefault="009474E5" w:rsidP="00BE17EA">
      <w:pPr>
        <w:pStyle w:val="Nvel3"/>
        <w:numPr>
          <w:ilvl w:val="2"/>
          <w:numId w:val="37"/>
        </w:numPr>
        <w:tabs>
          <w:tab w:val="clear" w:pos="709"/>
        </w:tabs>
        <w:spacing w:line="276" w:lineRule="auto"/>
        <w:ind w:left="567" w:firstLine="0"/>
        <w:rPr>
          <w:rFonts w:asciiTheme="minorHAnsi" w:hAnsiTheme="minorHAnsi" w:cstheme="minorHAnsi"/>
          <w:i w:val="0"/>
          <w:iCs w:val="0"/>
          <w:lang w:val="pt-BR"/>
        </w:rPr>
      </w:pPr>
      <w:r w:rsidRPr="00C34E60">
        <w:rPr>
          <w:rFonts w:asciiTheme="minorHAnsi" w:hAnsiTheme="minorHAnsi" w:cstheme="minorHAnsi"/>
          <w:i w:val="0"/>
          <w:iCs w:val="0"/>
          <w:lang w:val="pt-BR"/>
        </w:rPr>
        <w:t>Não retirar a nota de empenho, ou instrumento equivalente, no prazo estabelecido pela Administração sem justificativa razoável;</w:t>
      </w:r>
    </w:p>
    <w:p w14:paraId="084A9974" w14:textId="77777777" w:rsidR="009474E5" w:rsidRPr="00C34E60" w:rsidRDefault="009474E5" w:rsidP="00BE17EA">
      <w:pPr>
        <w:pStyle w:val="Nvel3"/>
        <w:numPr>
          <w:ilvl w:val="2"/>
          <w:numId w:val="37"/>
        </w:numPr>
        <w:tabs>
          <w:tab w:val="clear" w:pos="709"/>
        </w:tabs>
        <w:spacing w:line="276" w:lineRule="auto"/>
        <w:ind w:left="567" w:firstLine="0"/>
        <w:rPr>
          <w:rFonts w:asciiTheme="minorHAnsi" w:hAnsiTheme="minorHAnsi" w:cstheme="minorHAnsi"/>
          <w:i w:val="0"/>
          <w:iCs w:val="0"/>
          <w:lang w:val="pt-BR"/>
        </w:rPr>
      </w:pPr>
      <w:r w:rsidRPr="00C34E60">
        <w:rPr>
          <w:rFonts w:asciiTheme="minorHAnsi" w:hAnsiTheme="minorHAnsi" w:cstheme="minorHAnsi"/>
          <w:i w:val="0"/>
          <w:iCs w:val="0"/>
          <w:lang w:val="pt-BR"/>
        </w:rPr>
        <w:t>Não aceitar manter seu preço registrado, na hipótese prevista no artigo 27, § 2º, do Decreto nº 11.462, de 2023; ou</w:t>
      </w:r>
    </w:p>
    <w:p w14:paraId="30EDBEC6" w14:textId="77777777" w:rsidR="009474E5" w:rsidRPr="00C34E60" w:rsidRDefault="009474E5" w:rsidP="00BE17EA">
      <w:pPr>
        <w:pStyle w:val="Nvel3"/>
        <w:numPr>
          <w:ilvl w:val="2"/>
          <w:numId w:val="37"/>
        </w:numPr>
        <w:tabs>
          <w:tab w:val="clear" w:pos="709"/>
        </w:tabs>
        <w:spacing w:line="276" w:lineRule="auto"/>
        <w:ind w:left="567" w:firstLine="0"/>
        <w:rPr>
          <w:rFonts w:asciiTheme="minorHAnsi" w:hAnsiTheme="minorHAnsi" w:cstheme="minorHAnsi"/>
          <w:i w:val="0"/>
          <w:iCs w:val="0"/>
          <w:lang w:val="pt-BR"/>
        </w:rPr>
      </w:pPr>
      <w:r w:rsidRPr="00C34E60">
        <w:rPr>
          <w:rFonts w:asciiTheme="minorHAnsi" w:hAnsiTheme="minorHAnsi" w:cstheme="minorHAnsi"/>
          <w:i w:val="0"/>
          <w:iCs w:val="0"/>
          <w:lang w:val="pt-BR"/>
        </w:rPr>
        <w:t>Sofrer sanção prevista nos incisos III ou IV do caput do art. 156 da Lei nº 14.133, de 2021.</w:t>
      </w:r>
    </w:p>
    <w:p w14:paraId="2BBC7E48" w14:textId="77777777" w:rsidR="009474E5" w:rsidRPr="00C34E60" w:rsidRDefault="009474E5" w:rsidP="00BE17EA">
      <w:pPr>
        <w:pStyle w:val="Nvel3"/>
        <w:numPr>
          <w:ilvl w:val="3"/>
          <w:numId w:val="37"/>
        </w:numPr>
        <w:tabs>
          <w:tab w:val="clear" w:pos="709"/>
          <w:tab w:val="clear" w:pos="1134"/>
          <w:tab w:val="left" w:pos="1560"/>
        </w:tabs>
        <w:spacing w:line="276" w:lineRule="auto"/>
        <w:ind w:left="851" w:firstLine="0"/>
        <w:rPr>
          <w:rFonts w:asciiTheme="minorHAnsi" w:hAnsiTheme="minorHAnsi" w:cstheme="minorHAnsi"/>
          <w:i w:val="0"/>
          <w:iCs w:val="0"/>
          <w:lang w:val="pt-BR"/>
        </w:rPr>
      </w:pPr>
      <w:r w:rsidRPr="00C34E60">
        <w:rPr>
          <w:rFonts w:asciiTheme="minorHAnsi" w:hAnsiTheme="minorHAnsi" w:cstheme="minorHAnsi"/>
          <w:i w:val="0"/>
          <w:iCs w:val="0"/>
          <w:lang w:val="pt-BR"/>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9456D84" w14:textId="77777777" w:rsidR="009474E5" w:rsidRPr="00C34E60" w:rsidRDefault="009474E5" w:rsidP="00BE17EA">
      <w:pPr>
        <w:pStyle w:val="Nvel3"/>
        <w:numPr>
          <w:ilvl w:val="1"/>
          <w:numId w:val="37"/>
        </w:numPr>
        <w:tabs>
          <w:tab w:val="clear" w:pos="709"/>
          <w:tab w:val="clear" w:pos="1134"/>
        </w:tabs>
        <w:spacing w:line="276" w:lineRule="auto"/>
        <w:ind w:left="284" w:firstLine="0"/>
        <w:rPr>
          <w:rFonts w:asciiTheme="minorHAnsi" w:hAnsiTheme="minorHAnsi" w:cstheme="minorHAnsi"/>
          <w:i w:val="0"/>
          <w:iCs w:val="0"/>
        </w:rPr>
      </w:pPr>
      <w:r w:rsidRPr="00C34E60">
        <w:rPr>
          <w:rFonts w:asciiTheme="minorHAnsi" w:hAnsiTheme="minorHAnsi" w:cstheme="minorHAnsi"/>
          <w:i w:val="0"/>
          <w:iCs w:val="0"/>
        </w:rPr>
        <w:t>O cancelamento de registros nas hipóteses previstas no item 9.1 será formalizado por despacho do órgão ou da entidade gerenciadora, garantidos os princípios do contraditório e da ampla defesa.</w:t>
      </w:r>
    </w:p>
    <w:p w14:paraId="7787473A" w14:textId="77777777" w:rsidR="009474E5" w:rsidRPr="00C34E60" w:rsidRDefault="009474E5" w:rsidP="00BE17EA">
      <w:pPr>
        <w:pStyle w:val="Nvel3"/>
        <w:numPr>
          <w:ilvl w:val="1"/>
          <w:numId w:val="37"/>
        </w:numPr>
        <w:tabs>
          <w:tab w:val="clear" w:pos="709"/>
          <w:tab w:val="clear" w:pos="1134"/>
        </w:tabs>
        <w:spacing w:line="276" w:lineRule="auto"/>
        <w:ind w:left="284" w:firstLine="0"/>
        <w:rPr>
          <w:rFonts w:asciiTheme="minorHAnsi" w:hAnsiTheme="minorHAnsi" w:cstheme="minorHAnsi"/>
          <w:i w:val="0"/>
          <w:iCs w:val="0"/>
        </w:rPr>
      </w:pPr>
      <w:r w:rsidRPr="00C34E60">
        <w:rPr>
          <w:rFonts w:asciiTheme="minorHAnsi" w:hAnsiTheme="minorHAnsi" w:cstheme="minorHAnsi"/>
          <w:i w:val="0"/>
          <w:iCs w:val="0"/>
        </w:rPr>
        <w:t>Na hipótese de cancelamento do registro do fornecedor, o órgão ou a entidade gerenciadora poderá convocar os licitantes que compõem o cadastro de reserva, observada a ordem de classificação.</w:t>
      </w:r>
    </w:p>
    <w:p w14:paraId="1BC47A07" w14:textId="77777777" w:rsidR="009474E5" w:rsidRPr="00C34E60" w:rsidRDefault="009474E5" w:rsidP="00BE17EA">
      <w:pPr>
        <w:pStyle w:val="Nvel3"/>
        <w:numPr>
          <w:ilvl w:val="1"/>
          <w:numId w:val="37"/>
        </w:numPr>
        <w:tabs>
          <w:tab w:val="clear" w:pos="709"/>
          <w:tab w:val="clear" w:pos="1134"/>
        </w:tabs>
        <w:spacing w:line="276" w:lineRule="auto"/>
        <w:ind w:left="284" w:firstLine="0"/>
        <w:rPr>
          <w:rFonts w:asciiTheme="minorHAnsi" w:hAnsiTheme="minorHAnsi" w:cstheme="minorHAnsi"/>
          <w:i w:val="0"/>
          <w:iCs w:val="0"/>
        </w:rPr>
      </w:pPr>
      <w:r w:rsidRPr="00C34E60">
        <w:rPr>
          <w:rFonts w:asciiTheme="minorHAnsi" w:hAnsiTheme="minorHAnsi" w:cstheme="minorHAnsi"/>
          <w:i w:val="0"/>
          <w:iCs w:val="0"/>
        </w:rPr>
        <w:t xml:space="preserve">O cancelamento dos preços registrados poderá ser realizado pelo gerenciador, em determinada ata de registro de preços, total ou parcialmente, nas seguintes hipóteses, desde que devidamente comprovadas e justificadas: </w:t>
      </w:r>
    </w:p>
    <w:p w14:paraId="5B8A1F0E" w14:textId="77777777" w:rsidR="009474E5" w:rsidRPr="00C34E60" w:rsidRDefault="009474E5" w:rsidP="00BE17EA">
      <w:pPr>
        <w:pStyle w:val="Nvel3"/>
        <w:numPr>
          <w:ilvl w:val="2"/>
          <w:numId w:val="37"/>
        </w:numPr>
        <w:tabs>
          <w:tab w:val="clear" w:pos="709"/>
        </w:tabs>
        <w:spacing w:line="276" w:lineRule="auto"/>
        <w:ind w:left="567" w:firstLine="0"/>
        <w:rPr>
          <w:rFonts w:asciiTheme="minorHAnsi" w:hAnsiTheme="minorHAnsi" w:cstheme="minorHAnsi"/>
          <w:i w:val="0"/>
          <w:iCs w:val="0"/>
        </w:rPr>
      </w:pPr>
      <w:r w:rsidRPr="00C34E60">
        <w:rPr>
          <w:rFonts w:asciiTheme="minorHAnsi" w:hAnsiTheme="minorHAnsi" w:cstheme="minorHAnsi"/>
          <w:i w:val="0"/>
          <w:iCs w:val="0"/>
        </w:rPr>
        <w:t>Por razão de interesse público;</w:t>
      </w:r>
    </w:p>
    <w:p w14:paraId="5CD644FC" w14:textId="77777777" w:rsidR="009474E5" w:rsidRPr="00C34E60" w:rsidRDefault="009474E5" w:rsidP="00BE17EA">
      <w:pPr>
        <w:pStyle w:val="Nvel3"/>
        <w:numPr>
          <w:ilvl w:val="2"/>
          <w:numId w:val="37"/>
        </w:numPr>
        <w:tabs>
          <w:tab w:val="clear" w:pos="709"/>
        </w:tabs>
        <w:spacing w:line="276" w:lineRule="auto"/>
        <w:ind w:left="567" w:firstLine="0"/>
        <w:rPr>
          <w:rFonts w:asciiTheme="minorHAnsi" w:hAnsiTheme="minorHAnsi" w:cstheme="minorHAnsi"/>
          <w:i w:val="0"/>
          <w:iCs w:val="0"/>
        </w:rPr>
      </w:pPr>
      <w:r w:rsidRPr="00C34E60">
        <w:rPr>
          <w:rFonts w:asciiTheme="minorHAnsi" w:hAnsiTheme="minorHAnsi" w:cstheme="minorHAnsi"/>
          <w:i w:val="0"/>
          <w:iCs w:val="0"/>
        </w:rPr>
        <w:t>A pedido do fornecedor, decorrente de caso fortuito ou força maior; ou</w:t>
      </w:r>
    </w:p>
    <w:p w14:paraId="23215CC7" w14:textId="77777777" w:rsidR="009474E5" w:rsidRPr="00C34E60" w:rsidRDefault="009474E5" w:rsidP="00BE17EA">
      <w:pPr>
        <w:pStyle w:val="Nvel3"/>
        <w:numPr>
          <w:ilvl w:val="2"/>
          <w:numId w:val="37"/>
        </w:numPr>
        <w:tabs>
          <w:tab w:val="clear" w:pos="709"/>
        </w:tabs>
        <w:spacing w:line="276" w:lineRule="auto"/>
        <w:ind w:left="567" w:firstLine="0"/>
        <w:rPr>
          <w:rFonts w:asciiTheme="minorHAnsi" w:hAnsiTheme="minorHAnsi" w:cstheme="minorHAnsi"/>
          <w:i w:val="0"/>
          <w:iCs w:val="0"/>
        </w:rPr>
      </w:pPr>
      <w:r w:rsidRPr="00C34E60">
        <w:rPr>
          <w:rFonts w:asciiTheme="minorHAnsi" w:hAnsiTheme="minorHAnsi" w:cstheme="minorHAnsi"/>
          <w:i w:val="0"/>
          <w:iCs w:val="0"/>
        </w:rPr>
        <w:t xml:space="preserve">Se não houver êxito nas negociações, nas hipóteses em que o preço de mercado tornar-se superior ou inferior ao preço registrado, nos termos do artigos 26, § 3º e  27, § 4º, ambos do Decreto nº 11.462, de 2023. </w:t>
      </w:r>
    </w:p>
    <w:p w14:paraId="51F100FA" w14:textId="77777777" w:rsidR="009474E5" w:rsidRPr="00C34E60" w:rsidRDefault="009474E5" w:rsidP="00BE17EA">
      <w:pPr>
        <w:pStyle w:val="Nvel3"/>
        <w:numPr>
          <w:ilvl w:val="0"/>
          <w:numId w:val="37"/>
        </w:numPr>
        <w:tabs>
          <w:tab w:val="clear" w:pos="709"/>
          <w:tab w:val="clear" w:pos="1134"/>
        </w:tabs>
        <w:spacing w:line="276" w:lineRule="auto"/>
        <w:ind w:left="284" w:firstLine="0"/>
        <w:rPr>
          <w:rFonts w:asciiTheme="minorHAnsi" w:hAnsiTheme="minorHAnsi" w:cstheme="minorHAnsi"/>
          <w:b/>
          <w:bCs/>
          <w:i w:val="0"/>
          <w:iCs w:val="0"/>
          <w:u w:val="single"/>
        </w:rPr>
      </w:pPr>
      <w:r w:rsidRPr="00C34E60">
        <w:rPr>
          <w:rFonts w:asciiTheme="minorHAnsi" w:hAnsiTheme="minorHAnsi" w:cstheme="minorHAnsi"/>
          <w:b/>
          <w:i w:val="0"/>
          <w:iCs w:val="0"/>
          <w:u w:val="single"/>
        </w:rPr>
        <w:t>DAS PENALIDADES</w:t>
      </w:r>
    </w:p>
    <w:p w14:paraId="25BF69FD" w14:textId="77777777" w:rsidR="009474E5" w:rsidRPr="00C34E60" w:rsidRDefault="009474E5" w:rsidP="00BE17EA">
      <w:pPr>
        <w:pStyle w:val="Nvel3"/>
        <w:numPr>
          <w:ilvl w:val="1"/>
          <w:numId w:val="37"/>
        </w:numPr>
        <w:tabs>
          <w:tab w:val="clear" w:pos="709"/>
          <w:tab w:val="clear" w:pos="1134"/>
        </w:tabs>
        <w:spacing w:line="276" w:lineRule="auto"/>
        <w:ind w:left="284" w:firstLine="0"/>
        <w:rPr>
          <w:rFonts w:asciiTheme="minorHAnsi" w:hAnsiTheme="minorHAnsi" w:cstheme="minorHAnsi"/>
          <w:i w:val="0"/>
          <w:iCs w:val="0"/>
          <w:lang w:val="pt-BR"/>
        </w:rPr>
      </w:pPr>
      <w:r w:rsidRPr="00C34E60">
        <w:rPr>
          <w:rFonts w:asciiTheme="minorHAnsi" w:hAnsiTheme="minorHAnsi" w:cstheme="minorHAnsi"/>
          <w:i w:val="0"/>
          <w:iCs w:val="0"/>
          <w:lang w:val="pt-BR"/>
        </w:rPr>
        <w:t xml:space="preserve">   O descumprimento da Ata de Registro de Preços ensejará aplicação das penalidades estabelecidas no edital.</w:t>
      </w:r>
    </w:p>
    <w:p w14:paraId="3B51C95B" w14:textId="77777777" w:rsidR="009474E5" w:rsidRPr="00C34E60" w:rsidRDefault="009474E5" w:rsidP="00BE17EA">
      <w:pPr>
        <w:pStyle w:val="Nvel3"/>
        <w:numPr>
          <w:ilvl w:val="2"/>
          <w:numId w:val="37"/>
        </w:numPr>
        <w:tabs>
          <w:tab w:val="clear" w:pos="709"/>
        </w:tabs>
        <w:spacing w:line="276" w:lineRule="auto"/>
        <w:ind w:left="567" w:firstLine="0"/>
        <w:rPr>
          <w:rFonts w:asciiTheme="minorHAnsi" w:hAnsiTheme="minorHAnsi" w:cstheme="minorHAnsi"/>
          <w:i w:val="0"/>
          <w:iCs w:val="0"/>
          <w:lang w:val="pt-BR"/>
        </w:rPr>
      </w:pPr>
      <w:r w:rsidRPr="00C34E60">
        <w:rPr>
          <w:rFonts w:asciiTheme="minorHAnsi" w:hAnsiTheme="minorHAnsi" w:cstheme="minorHAnsi"/>
          <w:i w:val="0"/>
          <w:iCs w:val="0"/>
          <w:lang w:val="pt-BR"/>
        </w:rPr>
        <w:t xml:space="preserve"> As sanções também se aplicam aos integrantes do cadastro de reserva no registro de preços que, convocados, não honrarem o compromisso assumido injustificadamente após terem assinado a ata. </w:t>
      </w:r>
    </w:p>
    <w:p w14:paraId="4BA6759C" w14:textId="77777777" w:rsidR="009474E5" w:rsidRPr="00C34E60" w:rsidRDefault="009474E5" w:rsidP="00BE17EA">
      <w:pPr>
        <w:pStyle w:val="Nvel3"/>
        <w:numPr>
          <w:ilvl w:val="1"/>
          <w:numId w:val="37"/>
        </w:numPr>
        <w:tabs>
          <w:tab w:val="clear" w:pos="709"/>
          <w:tab w:val="clear" w:pos="1134"/>
        </w:tabs>
        <w:spacing w:line="276" w:lineRule="auto"/>
        <w:ind w:left="284" w:firstLine="0"/>
        <w:rPr>
          <w:rFonts w:asciiTheme="minorHAnsi" w:hAnsiTheme="minorHAnsi" w:cstheme="minorHAnsi"/>
          <w:i w:val="0"/>
          <w:iCs w:val="0"/>
          <w:lang w:val="pt-BR"/>
        </w:rPr>
      </w:pPr>
      <w:r w:rsidRPr="00C34E60">
        <w:rPr>
          <w:rFonts w:asciiTheme="minorHAnsi" w:hAnsiTheme="minorHAnsi" w:cstheme="minorHAnsi"/>
          <w:i w:val="0"/>
          <w:iCs w:val="0"/>
          <w:lang w:val="pt-BR"/>
        </w:rPr>
        <w:t xml:space="preserve">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BFABB70" w14:textId="77777777" w:rsidR="009474E5" w:rsidRPr="00C34E60" w:rsidRDefault="009474E5" w:rsidP="00BE17EA">
      <w:pPr>
        <w:pStyle w:val="Nvel3"/>
        <w:numPr>
          <w:ilvl w:val="1"/>
          <w:numId w:val="37"/>
        </w:numPr>
        <w:tabs>
          <w:tab w:val="clear" w:pos="709"/>
          <w:tab w:val="clear" w:pos="1134"/>
        </w:tabs>
        <w:spacing w:line="276" w:lineRule="auto"/>
        <w:ind w:left="284" w:firstLine="0"/>
        <w:rPr>
          <w:rFonts w:asciiTheme="minorHAnsi" w:hAnsiTheme="minorHAnsi" w:cstheme="minorHAnsi"/>
          <w:i w:val="0"/>
          <w:iCs w:val="0"/>
          <w:lang w:val="pt-BR"/>
        </w:rPr>
      </w:pPr>
      <w:r w:rsidRPr="00C34E60">
        <w:rPr>
          <w:rFonts w:asciiTheme="minorHAnsi" w:hAnsiTheme="minorHAnsi" w:cstheme="minorHAnsi"/>
          <w:i w:val="0"/>
          <w:iCs w:val="0"/>
          <w:lang w:val="pt-BR"/>
        </w:rPr>
        <w:t xml:space="preserve"> O órgão ou entidade participante deverá comunicar ao órgão gerenciador qualquer das ocorrências previstas no item 9.1, dada a necessidade de instauração de procedimento para cancelamento do registro do fornecedor.</w:t>
      </w:r>
    </w:p>
    <w:p w14:paraId="6CF58263" w14:textId="77777777" w:rsidR="009474E5" w:rsidRPr="00C34E60" w:rsidRDefault="009474E5" w:rsidP="00BE17EA">
      <w:pPr>
        <w:pStyle w:val="Ttulo1"/>
        <w:numPr>
          <w:ilvl w:val="0"/>
          <w:numId w:val="37"/>
        </w:numPr>
        <w:tabs>
          <w:tab w:val="left" w:pos="284"/>
          <w:tab w:val="left" w:pos="537"/>
        </w:tabs>
        <w:spacing w:before="120" w:after="120" w:line="288" w:lineRule="auto"/>
        <w:ind w:left="468" w:right="-28" w:hanging="76"/>
        <w:rPr>
          <w:rFonts w:asciiTheme="minorHAnsi" w:hAnsiTheme="minorHAnsi" w:cstheme="minorHAnsi"/>
          <w:bCs w:val="0"/>
          <w:sz w:val="20"/>
          <w:szCs w:val="20"/>
          <w:u w:val="single"/>
        </w:rPr>
      </w:pPr>
      <w:r w:rsidRPr="00C34E60">
        <w:rPr>
          <w:rFonts w:asciiTheme="minorHAnsi" w:hAnsiTheme="minorHAnsi" w:cstheme="minorHAnsi"/>
          <w:bCs w:val="0"/>
          <w:sz w:val="20"/>
          <w:szCs w:val="20"/>
          <w:u w:val="single"/>
        </w:rPr>
        <w:t>DAS</w:t>
      </w:r>
      <w:r w:rsidRPr="00C34E60">
        <w:rPr>
          <w:rFonts w:asciiTheme="minorHAnsi" w:hAnsiTheme="minorHAnsi" w:cstheme="minorHAnsi"/>
          <w:bCs w:val="0"/>
          <w:spacing w:val="-4"/>
          <w:sz w:val="20"/>
          <w:szCs w:val="20"/>
          <w:u w:val="single"/>
        </w:rPr>
        <w:t xml:space="preserve"> </w:t>
      </w:r>
      <w:r w:rsidRPr="00C34E60">
        <w:rPr>
          <w:rFonts w:asciiTheme="minorHAnsi" w:hAnsiTheme="minorHAnsi" w:cstheme="minorHAnsi"/>
          <w:bCs w:val="0"/>
          <w:sz w:val="20"/>
          <w:szCs w:val="20"/>
          <w:u w:val="single"/>
        </w:rPr>
        <w:t>OBRIGAÇÕES</w:t>
      </w:r>
      <w:r w:rsidRPr="00C34E60">
        <w:rPr>
          <w:rFonts w:asciiTheme="minorHAnsi" w:hAnsiTheme="minorHAnsi" w:cstheme="minorHAnsi"/>
          <w:bCs w:val="0"/>
          <w:spacing w:val="-3"/>
          <w:sz w:val="20"/>
          <w:szCs w:val="20"/>
          <w:u w:val="single"/>
        </w:rPr>
        <w:t xml:space="preserve"> </w:t>
      </w:r>
      <w:r w:rsidRPr="00C34E60">
        <w:rPr>
          <w:rFonts w:asciiTheme="minorHAnsi" w:hAnsiTheme="minorHAnsi" w:cstheme="minorHAnsi"/>
          <w:bCs w:val="0"/>
          <w:sz w:val="20"/>
          <w:szCs w:val="20"/>
          <w:u w:val="single"/>
        </w:rPr>
        <w:t>DAS</w:t>
      </w:r>
      <w:r w:rsidRPr="00C34E60">
        <w:rPr>
          <w:rFonts w:asciiTheme="minorHAnsi" w:hAnsiTheme="minorHAnsi" w:cstheme="minorHAnsi"/>
          <w:bCs w:val="0"/>
          <w:spacing w:val="-4"/>
          <w:sz w:val="20"/>
          <w:szCs w:val="20"/>
          <w:u w:val="single"/>
        </w:rPr>
        <w:t xml:space="preserve"> </w:t>
      </w:r>
      <w:r w:rsidRPr="00C34E60">
        <w:rPr>
          <w:rFonts w:asciiTheme="minorHAnsi" w:hAnsiTheme="minorHAnsi" w:cstheme="minorHAnsi"/>
          <w:bCs w:val="0"/>
          <w:sz w:val="20"/>
          <w:szCs w:val="20"/>
          <w:u w:val="single"/>
        </w:rPr>
        <w:t>PARTES</w:t>
      </w:r>
    </w:p>
    <w:p w14:paraId="219813D7" w14:textId="77777777" w:rsidR="009474E5" w:rsidRPr="00C34E60" w:rsidRDefault="009474E5" w:rsidP="00BE17EA">
      <w:pPr>
        <w:pStyle w:val="PargrafodaLista"/>
        <w:numPr>
          <w:ilvl w:val="1"/>
          <w:numId w:val="37"/>
        </w:numPr>
        <w:tabs>
          <w:tab w:val="left" w:pos="284"/>
          <w:tab w:val="left" w:pos="681"/>
        </w:tabs>
        <w:spacing w:before="120" w:after="120" w:line="288" w:lineRule="auto"/>
        <w:ind w:left="284" w:right="-28" w:firstLine="0"/>
        <w:rPr>
          <w:rFonts w:asciiTheme="minorHAnsi" w:hAnsiTheme="minorHAnsi" w:cstheme="minorHAnsi"/>
          <w:b/>
          <w:sz w:val="20"/>
          <w:szCs w:val="20"/>
        </w:rPr>
      </w:pPr>
      <w:r w:rsidRPr="00C34E60">
        <w:rPr>
          <w:rFonts w:asciiTheme="minorHAnsi" w:hAnsiTheme="minorHAnsi" w:cstheme="minorHAnsi"/>
          <w:b/>
          <w:sz w:val="20"/>
          <w:szCs w:val="20"/>
        </w:rPr>
        <w:t>DO</w:t>
      </w:r>
      <w:r w:rsidRPr="00C34E60">
        <w:rPr>
          <w:rFonts w:asciiTheme="minorHAnsi" w:hAnsiTheme="minorHAnsi" w:cstheme="minorHAnsi"/>
          <w:b/>
          <w:spacing w:val="-5"/>
          <w:sz w:val="20"/>
          <w:szCs w:val="20"/>
        </w:rPr>
        <w:t xml:space="preserve"> </w:t>
      </w:r>
      <w:r w:rsidRPr="00C34E60">
        <w:rPr>
          <w:rFonts w:asciiTheme="minorHAnsi" w:hAnsiTheme="minorHAnsi" w:cstheme="minorHAnsi"/>
          <w:b/>
          <w:sz w:val="20"/>
          <w:szCs w:val="20"/>
        </w:rPr>
        <w:t>ÓRGÃO</w:t>
      </w:r>
      <w:r w:rsidRPr="00C34E60">
        <w:rPr>
          <w:rFonts w:asciiTheme="minorHAnsi" w:hAnsiTheme="minorHAnsi" w:cstheme="minorHAnsi"/>
          <w:b/>
          <w:spacing w:val="-2"/>
          <w:sz w:val="20"/>
          <w:szCs w:val="20"/>
        </w:rPr>
        <w:t xml:space="preserve"> </w:t>
      </w:r>
      <w:r w:rsidRPr="00C34E60">
        <w:rPr>
          <w:rFonts w:asciiTheme="minorHAnsi" w:hAnsiTheme="minorHAnsi" w:cstheme="minorHAnsi"/>
          <w:b/>
          <w:sz w:val="20"/>
          <w:szCs w:val="20"/>
        </w:rPr>
        <w:t>GERENCIADOR:</w:t>
      </w:r>
    </w:p>
    <w:p w14:paraId="623DECF4" w14:textId="77777777" w:rsidR="009474E5" w:rsidRPr="00C34E60" w:rsidRDefault="009474E5" w:rsidP="00BE17EA">
      <w:pPr>
        <w:pStyle w:val="PargrafodaLista"/>
        <w:numPr>
          <w:ilvl w:val="2"/>
          <w:numId w:val="37"/>
        </w:numPr>
        <w:tabs>
          <w:tab w:val="left" w:pos="284"/>
          <w:tab w:val="left" w:pos="993"/>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 ÓRGÃO GERENCIADOR promoverá o gerenciamento permanente e formal da presente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ARP, inclusive com registro, em processo administrativo de gestão específico, relativo a todas</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as contratações dela decorrentes, como também de todos os demais atos inerentes aos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procedimentos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gestão.</w:t>
      </w:r>
    </w:p>
    <w:p w14:paraId="7CB84246" w14:textId="77777777" w:rsidR="009474E5" w:rsidRPr="00C34E60" w:rsidRDefault="009474E5" w:rsidP="00BE17EA">
      <w:pPr>
        <w:pStyle w:val="PargrafodaLista"/>
        <w:numPr>
          <w:ilvl w:val="2"/>
          <w:numId w:val="37"/>
        </w:numPr>
        <w:tabs>
          <w:tab w:val="left" w:pos="284"/>
          <w:tab w:val="left" w:pos="993"/>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lastRenderedPageBreak/>
        <w:t>Cabe à Gerência de Contratos e Atas do ÓRGÃO GERENCIADOR, conforme regulamento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operacional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interno,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atribuições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inerentes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GERENCIAMENTO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presente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particularmente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quanto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a(ao):</w:t>
      </w:r>
    </w:p>
    <w:p w14:paraId="43D37E60" w14:textId="77777777" w:rsidR="009474E5" w:rsidRPr="00C34E60" w:rsidRDefault="009474E5" w:rsidP="00BE17EA">
      <w:pPr>
        <w:pStyle w:val="PargrafodaLista"/>
        <w:numPr>
          <w:ilvl w:val="0"/>
          <w:numId w:val="43"/>
        </w:numPr>
        <w:tabs>
          <w:tab w:val="left" w:pos="284"/>
          <w:tab w:val="left" w:pos="567"/>
          <w:tab w:val="left" w:pos="709"/>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Providenciar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elaboração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 publicação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presente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ARP;</w:t>
      </w:r>
    </w:p>
    <w:p w14:paraId="23A407F6" w14:textId="77777777" w:rsidR="009474E5" w:rsidRPr="00C34E60" w:rsidRDefault="009474E5" w:rsidP="00BE17EA">
      <w:pPr>
        <w:pStyle w:val="PargrafodaLista"/>
        <w:numPr>
          <w:ilvl w:val="0"/>
          <w:numId w:val="43"/>
        </w:numPr>
        <w:tabs>
          <w:tab w:val="left" w:pos="284"/>
          <w:tab w:val="left" w:pos="567"/>
          <w:tab w:val="left" w:pos="709"/>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Encaminhar ao(s) órgão(s) e/ou entidade(s) participantes a presente ARP, devidamente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assinada e publicada, como também suas eventuais e posteriores alterações, devidamente</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assinadas e publicadas;</w:t>
      </w:r>
    </w:p>
    <w:p w14:paraId="66D22F19" w14:textId="77777777" w:rsidR="009474E5" w:rsidRPr="00C34E60" w:rsidRDefault="009474E5" w:rsidP="00BE17EA">
      <w:pPr>
        <w:pStyle w:val="PargrafodaLista"/>
        <w:numPr>
          <w:ilvl w:val="0"/>
          <w:numId w:val="43"/>
        </w:numPr>
        <w:tabs>
          <w:tab w:val="left" w:pos="284"/>
          <w:tab w:val="left" w:pos="567"/>
          <w:tab w:val="left" w:pos="709"/>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Controlar,</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forma</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permanente,</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utilização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fins</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contratações,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durante</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toda</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sua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vigência;</w:t>
      </w:r>
    </w:p>
    <w:p w14:paraId="2865BDE8" w14:textId="77777777" w:rsidR="009474E5" w:rsidRPr="00C34E60" w:rsidRDefault="009474E5" w:rsidP="00BE17EA">
      <w:pPr>
        <w:pStyle w:val="PargrafodaLista"/>
        <w:numPr>
          <w:ilvl w:val="0"/>
          <w:numId w:val="43"/>
        </w:numPr>
        <w:tabs>
          <w:tab w:val="left" w:pos="284"/>
          <w:tab w:val="left" w:pos="567"/>
          <w:tab w:val="left" w:pos="709"/>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Receber, analisar e pronunciar-se quanto à solicitação de contratação interna do ÓRGÃO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GERENCIADOR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base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presente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inclusive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indicando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providências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complementares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necessárias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até</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recomendando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indeferimento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fundamentado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pretensão,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observada 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legislação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vigente 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jurisprudência do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TCU;</w:t>
      </w:r>
    </w:p>
    <w:p w14:paraId="62332F5E" w14:textId="77777777" w:rsidR="009474E5" w:rsidRPr="00C34E60" w:rsidRDefault="009474E5" w:rsidP="00BE17EA">
      <w:pPr>
        <w:pStyle w:val="PargrafodaLista"/>
        <w:numPr>
          <w:ilvl w:val="0"/>
          <w:numId w:val="43"/>
        </w:numPr>
        <w:tabs>
          <w:tab w:val="left" w:pos="284"/>
          <w:tab w:val="left" w:pos="567"/>
          <w:tab w:val="left" w:pos="709"/>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Conduzir eventuais procedimentos de renegociação de preços registrados para fins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adequação</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às</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novas</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condições</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mercado,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observada</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legislação</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vigente</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jurisprudência</w:t>
      </w:r>
      <w:r w:rsidRPr="00C34E60">
        <w:rPr>
          <w:rFonts w:asciiTheme="minorHAnsi" w:hAnsiTheme="minorHAnsi" w:cstheme="minorHAnsi"/>
          <w:bCs/>
          <w:spacing w:val="-58"/>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TCU;</w:t>
      </w:r>
    </w:p>
    <w:p w14:paraId="60AD0AEE" w14:textId="77777777" w:rsidR="009474E5" w:rsidRPr="00C34E60" w:rsidRDefault="009474E5" w:rsidP="00BE17EA">
      <w:pPr>
        <w:pStyle w:val="PargrafodaLista"/>
        <w:numPr>
          <w:ilvl w:val="0"/>
          <w:numId w:val="43"/>
        </w:numPr>
        <w:tabs>
          <w:tab w:val="left" w:pos="284"/>
          <w:tab w:val="left" w:pos="567"/>
          <w:tab w:val="left" w:pos="709"/>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propor, conduzir e pronunciar-se nos procedimentos de eventuais alterações de preços,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cancelamentos e revogações ocorridos na presente ARP, bem como realizar, nesses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casos,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 comunicação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aos órgãos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 às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entidades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participantes;</w:t>
      </w:r>
    </w:p>
    <w:p w14:paraId="698927DF" w14:textId="77777777" w:rsidR="009474E5" w:rsidRPr="00C34E60" w:rsidRDefault="009474E5" w:rsidP="00BE17EA">
      <w:pPr>
        <w:pStyle w:val="PargrafodaLista"/>
        <w:numPr>
          <w:ilvl w:val="0"/>
          <w:numId w:val="43"/>
        </w:numPr>
        <w:tabs>
          <w:tab w:val="left" w:pos="284"/>
          <w:tab w:val="left" w:pos="567"/>
          <w:tab w:val="left" w:pos="709"/>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propor</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aplicação,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garantida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ampla</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defesa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contraditório,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penalidades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decorrentes</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descumprimento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das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obrigações</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assumidas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até</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relação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descumprimento</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das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obrigações</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contratuais,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unicamente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referentes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às</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contratações</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realizadas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pelo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ÓRGÃO</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GERENCIADOR;</w:t>
      </w:r>
    </w:p>
    <w:p w14:paraId="4DCB86EE" w14:textId="77777777" w:rsidR="009474E5" w:rsidRPr="00C34E60" w:rsidRDefault="009474E5" w:rsidP="00BE17EA">
      <w:pPr>
        <w:pStyle w:val="PargrafodaLista"/>
        <w:numPr>
          <w:ilvl w:val="0"/>
          <w:numId w:val="43"/>
        </w:numPr>
        <w:tabs>
          <w:tab w:val="left" w:pos="284"/>
          <w:tab w:val="left" w:pos="567"/>
          <w:tab w:val="left" w:pos="709"/>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instruir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os autos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gestão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presente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ARP.</w:t>
      </w:r>
    </w:p>
    <w:p w14:paraId="1404280A" w14:textId="77777777" w:rsidR="009474E5" w:rsidRPr="00C34E60" w:rsidRDefault="009474E5" w:rsidP="00BE17EA">
      <w:pPr>
        <w:pStyle w:val="Ttulo1"/>
        <w:numPr>
          <w:ilvl w:val="1"/>
          <w:numId w:val="37"/>
        </w:numPr>
        <w:tabs>
          <w:tab w:val="left" w:pos="284"/>
          <w:tab w:val="left" w:pos="681"/>
        </w:tabs>
        <w:spacing w:before="120" w:after="120" w:line="288" w:lineRule="auto"/>
        <w:ind w:left="284" w:right="-28" w:firstLine="0"/>
        <w:rPr>
          <w:rFonts w:asciiTheme="minorHAnsi" w:hAnsiTheme="minorHAnsi" w:cstheme="minorHAnsi"/>
          <w:bCs w:val="0"/>
          <w:sz w:val="20"/>
          <w:szCs w:val="20"/>
        </w:rPr>
      </w:pPr>
      <w:r w:rsidRPr="00C34E60">
        <w:rPr>
          <w:rFonts w:asciiTheme="minorHAnsi" w:hAnsiTheme="minorHAnsi" w:cstheme="minorHAnsi"/>
          <w:bCs w:val="0"/>
          <w:sz w:val="20"/>
          <w:szCs w:val="20"/>
        </w:rPr>
        <w:t>DO</w:t>
      </w:r>
      <w:r w:rsidRPr="00C34E60">
        <w:rPr>
          <w:rFonts w:asciiTheme="minorHAnsi" w:hAnsiTheme="minorHAnsi" w:cstheme="minorHAnsi"/>
          <w:bCs w:val="0"/>
          <w:spacing w:val="-6"/>
          <w:sz w:val="20"/>
          <w:szCs w:val="20"/>
        </w:rPr>
        <w:t xml:space="preserve"> </w:t>
      </w:r>
      <w:r w:rsidRPr="00C34E60">
        <w:rPr>
          <w:rFonts w:asciiTheme="minorHAnsi" w:hAnsiTheme="minorHAnsi" w:cstheme="minorHAnsi"/>
          <w:bCs w:val="0"/>
          <w:sz w:val="20"/>
          <w:szCs w:val="20"/>
        </w:rPr>
        <w:t>ÓRGÃO</w:t>
      </w:r>
      <w:r w:rsidRPr="00C34E60">
        <w:rPr>
          <w:rFonts w:asciiTheme="minorHAnsi" w:hAnsiTheme="minorHAnsi" w:cstheme="minorHAnsi"/>
          <w:bCs w:val="0"/>
          <w:spacing w:val="-3"/>
          <w:sz w:val="20"/>
          <w:szCs w:val="20"/>
        </w:rPr>
        <w:t xml:space="preserve"> </w:t>
      </w:r>
      <w:r w:rsidRPr="00C34E60">
        <w:rPr>
          <w:rFonts w:asciiTheme="minorHAnsi" w:hAnsiTheme="minorHAnsi" w:cstheme="minorHAnsi"/>
          <w:bCs w:val="0"/>
          <w:sz w:val="20"/>
          <w:szCs w:val="20"/>
        </w:rPr>
        <w:t>PARTICIPANTE:</w:t>
      </w:r>
    </w:p>
    <w:p w14:paraId="7E80B75C" w14:textId="77777777" w:rsidR="009474E5" w:rsidRPr="00C34E60" w:rsidRDefault="009474E5" w:rsidP="00BE17EA">
      <w:pPr>
        <w:pStyle w:val="PargrafodaLista"/>
        <w:numPr>
          <w:ilvl w:val="2"/>
          <w:numId w:val="37"/>
        </w:numPr>
        <w:tabs>
          <w:tab w:val="left" w:pos="284"/>
          <w:tab w:val="left" w:pos="961"/>
          <w:tab w:val="left" w:pos="962"/>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órgão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entidade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PARTICIPANTE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cabe:</w:t>
      </w:r>
    </w:p>
    <w:p w14:paraId="2B073950" w14:textId="77777777" w:rsidR="009474E5" w:rsidRPr="00C34E60" w:rsidRDefault="009474E5" w:rsidP="00BE17EA">
      <w:pPr>
        <w:pStyle w:val="PargrafodaLista"/>
        <w:numPr>
          <w:ilvl w:val="0"/>
          <w:numId w:val="44"/>
        </w:numPr>
        <w:tabs>
          <w:tab w:val="left" w:pos="284"/>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Tomar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conhecimento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incluindo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eventuais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alterações,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cancelamentos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revogações,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fim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utilizá-la 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forma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correta;</w:t>
      </w:r>
    </w:p>
    <w:p w14:paraId="4F2E7353" w14:textId="77777777" w:rsidR="009474E5" w:rsidRPr="00C34E60" w:rsidRDefault="009474E5" w:rsidP="00BE17EA">
      <w:pPr>
        <w:pStyle w:val="PargrafodaLista"/>
        <w:numPr>
          <w:ilvl w:val="0"/>
          <w:numId w:val="44"/>
        </w:numPr>
        <w:tabs>
          <w:tab w:val="left" w:pos="284"/>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Verificar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conformidade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condições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registradas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junto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mercado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local,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informando ao ÓRGÃO GERENCIADOR eventuais desvantagens verificadas para fins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renegociações 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preços;</w:t>
      </w:r>
    </w:p>
    <w:p w14:paraId="440B1902" w14:textId="77777777" w:rsidR="009474E5" w:rsidRPr="00C34E60" w:rsidRDefault="009474E5" w:rsidP="00BE17EA">
      <w:pPr>
        <w:pStyle w:val="PargrafodaLista"/>
        <w:numPr>
          <w:ilvl w:val="0"/>
          <w:numId w:val="44"/>
        </w:numPr>
        <w:tabs>
          <w:tab w:val="left" w:pos="284"/>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Observar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controlar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utilização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quantitativo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máximo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itens/grupos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objeto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registrados em seu interesse, evitando contratações acima do limite permitido, bem como a</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utilização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itens/grupo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diversos daqueles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os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quais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solicitou</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participação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certame;</w:t>
      </w:r>
    </w:p>
    <w:p w14:paraId="78CB441B" w14:textId="77777777" w:rsidR="009474E5" w:rsidRPr="00C34E60" w:rsidRDefault="009474E5" w:rsidP="00BE17EA">
      <w:pPr>
        <w:pStyle w:val="PargrafodaLista"/>
        <w:numPr>
          <w:ilvl w:val="0"/>
          <w:numId w:val="44"/>
        </w:numPr>
        <w:tabs>
          <w:tab w:val="left" w:pos="284"/>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Acompanhar e fiscalizar o fiel cumprimento das obrigações contidas no edital da licitação 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informando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ÓRGÃO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GERENCIADOR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qualquer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irregularidade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inadimplemento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particular;</w:t>
      </w:r>
    </w:p>
    <w:p w14:paraId="2900AC9B" w14:textId="77777777" w:rsidR="009474E5" w:rsidRPr="00C34E60" w:rsidRDefault="009474E5" w:rsidP="00BE17EA">
      <w:pPr>
        <w:pStyle w:val="PargrafodaLista"/>
        <w:numPr>
          <w:ilvl w:val="0"/>
          <w:numId w:val="44"/>
        </w:numPr>
        <w:tabs>
          <w:tab w:val="left" w:pos="284"/>
          <w:tab w:val="left" w:pos="851"/>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Aplicar,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garantida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ampla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defesa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contraditório,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penalidades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decorrentes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descumprimento das obrigações contratuais em relação às suas próprias contratações,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informando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ocorrências ao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ÓRGÃO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GERENCIADOR.</w:t>
      </w:r>
    </w:p>
    <w:p w14:paraId="19EA8642" w14:textId="77777777" w:rsidR="009474E5" w:rsidRPr="00C34E60" w:rsidRDefault="009474E5" w:rsidP="00BE17EA">
      <w:pPr>
        <w:pStyle w:val="Ttulo1"/>
        <w:numPr>
          <w:ilvl w:val="1"/>
          <w:numId w:val="37"/>
        </w:numPr>
        <w:tabs>
          <w:tab w:val="left" w:pos="284"/>
          <w:tab w:val="left" w:pos="681"/>
        </w:tabs>
        <w:spacing w:before="120" w:after="120" w:line="288" w:lineRule="auto"/>
        <w:ind w:left="284" w:right="-28" w:firstLine="0"/>
        <w:rPr>
          <w:rFonts w:asciiTheme="minorHAnsi" w:hAnsiTheme="minorHAnsi" w:cstheme="minorHAnsi"/>
          <w:bCs w:val="0"/>
          <w:sz w:val="20"/>
          <w:szCs w:val="20"/>
        </w:rPr>
      </w:pPr>
      <w:r w:rsidRPr="00C34E60">
        <w:rPr>
          <w:rFonts w:asciiTheme="minorHAnsi" w:hAnsiTheme="minorHAnsi" w:cstheme="minorHAnsi"/>
          <w:bCs w:val="0"/>
          <w:sz w:val="20"/>
          <w:szCs w:val="20"/>
        </w:rPr>
        <w:t>DO</w:t>
      </w:r>
      <w:r w:rsidRPr="00C34E60">
        <w:rPr>
          <w:rFonts w:asciiTheme="minorHAnsi" w:hAnsiTheme="minorHAnsi" w:cstheme="minorHAnsi"/>
          <w:bCs w:val="0"/>
          <w:spacing w:val="-2"/>
          <w:sz w:val="20"/>
          <w:szCs w:val="20"/>
        </w:rPr>
        <w:t xml:space="preserve"> </w:t>
      </w:r>
      <w:r w:rsidRPr="00C34E60">
        <w:rPr>
          <w:rFonts w:asciiTheme="minorHAnsi" w:hAnsiTheme="minorHAnsi" w:cstheme="minorHAnsi"/>
          <w:bCs w:val="0"/>
          <w:sz w:val="20"/>
          <w:szCs w:val="20"/>
        </w:rPr>
        <w:t>BENEFICIÁRIO</w:t>
      </w:r>
      <w:r w:rsidRPr="00C34E60">
        <w:rPr>
          <w:rFonts w:asciiTheme="minorHAnsi" w:hAnsiTheme="minorHAnsi" w:cstheme="minorHAnsi"/>
          <w:bCs w:val="0"/>
          <w:spacing w:val="-2"/>
          <w:sz w:val="20"/>
          <w:szCs w:val="20"/>
        </w:rPr>
        <w:t xml:space="preserve"> </w:t>
      </w:r>
      <w:r w:rsidRPr="00C34E60">
        <w:rPr>
          <w:rFonts w:asciiTheme="minorHAnsi" w:hAnsiTheme="minorHAnsi" w:cstheme="minorHAnsi"/>
          <w:bCs w:val="0"/>
          <w:sz w:val="20"/>
          <w:szCs w:val="20"/>
        </w:rPr>
        <w:t>DA</w:t>
      </w:r>
      <w:r w:rsidRPr="00C34E60">
        <w:rPr>
          <w:rFonts w:asciiTheme="minorHAnsi" w:hAnsiTheme="minorHAnsi" w:cstheme="minorHAnsi"/>
          <w:bCs w:val="0"/>
          <w:spacing w:val="-8"/>
          <w:sz w:val="20"/>
          <w:szCs w:val="20"/>
        </w:rPr>
        <w:t xml:space="preserve"> </w:t>
      </w:r>
      <w:r w:rsidRPr="00C34E60">
        <w:rPr>
          <w:rFonts w:asciiTheme="minorHAnsi" w:hAnsiTheme="minorHAnsi" w:cstheme="minorHAnsi"/>
          <w:bCs w:val="0"/>
          <w:sz w:val="20"/>
          <w:szCs w:val="20"/>
        </w:rPr>
        <w:t>ATA:</w:t>
      </w:r>
    </w:p>
    <w:p w14:paraId="552D648C" w14:textId="77777777" w:rsidR="009474E5" w:rsidRPr="00C34E60" w:rsidRDefault="009474E5" w:rsidP="00BE17EA">
      <w:pPr>
        <w:pStyle w:val="Corpodetexto"/>
        <w:numPr>
          <w:ilvl w:val="2"/>
          <w:numId w:val="37"/>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 xml:space="preserve"> O FORNECEDOR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cujo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preço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conste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registrado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presente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obriga-se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w:t>
      </w:r>
    </w:p>
    <w:p w14:paraId="49772F24" w14:textId="77777777" w:rsidR="009474E5" w:rsidRPr="00C34E60" w:rsidRDefault="009474E5" w:rsidP="00BE17EA">
      <w:pPr>
        <w:pStyle w:val="PargrafodaLista"/>
        <w:numPr>
          <w:ilvl w:val="0"/>
          <w:numId w:val="19"/>
        </w:numPr>
        <w:tabs>
          <w:tab w:val="left" w:pos="284"/>
          <w:tab w:val="left" w:pos="962"/>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Retirar a respectiva nota de empenho ou ordem de serviço, bem como assinar o termo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(se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for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caso),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prazo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máximo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 05 dias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corridos,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contados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convocação;</w:t>
      </w:r>
    </w:p>
    <w:p w14:paraId="7C586193" w14:textId="69B822BD" w:rsidR="009474E5" w:rsidRPr="00C34E60" w:rsidRDefault="009474E5" w:rsidP="00BE17EA">
      <w:pPr>
        <w:pStyle w:val="PargrafodaLista"/>
        <w:numPr>
          <w:ilvl w:val="0"/>
          <w:numId w:val="19"/>
        </w:numPr>
        <w:tabs>
          <w:tab w:val="left" w:pos="284"/>
          <w:tab w:val="left" w:pos="962"/>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pacing w:val="-1"/>
          <w:sz w:val="20"/>
          <w:szCs w:val="20"/>
        </w:rPr>
        <w:t>Caso</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pacing w:val="-1"/>
          <w:sz w:val="20"/>
          <w:szCs w:val="20"/>
        </w:rPr>
        <w:t>seja</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pacing w:val="-1"/>
          <w:sz w:val="20"/>
          <w:szCs w:val="20"/>
        </w:rPr>
        <w:t>consultado,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informar</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quanto</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z w:val="20"/>
          <w:szCs w:val="20"/>
        </w:rPr>
        <w:t>possibilidade</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z w:val="20"/>
          <w:szCs w:val="20"/>
        </w:rPr>
        <w:t>adesão</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z w:val="20"/>
          <w:szCs w:val="20"/>
        </w:rPr>
        <w:t>órgão</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z w:val="20"/>
          <w:szCs w:val="20"/>
        </w:rPr>
        <w:t>entidade</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Administração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Pública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participante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finalidade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contratar</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por</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meio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 xml:space="preserve">presente </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tendo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vista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permissão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expressa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no Edital</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nº</w:t>
      </w:r>
      <w:r w:rsidRPr="00C34E60">
        <w:rPr>
          <w:rFonts w:asciiTheme="minorHAnsi" w:hAnsiTheme="minorHAnsi" w:cstheme="minorHAnsi"/>
          <w:bCs/>
          <w:spacing w:val="1"/>
          <w:sz w:val="20"/>
          <w:szCs w:val="20"/>
        </w:rPr>
        <w:t xml:space="preserve"> </w:t>
      </w:r>
      <w:r w:rsidR="006D2DC6">
        <w:rPr>
          <w:rFonts w:asciiTheme="minorHAnsi" w:hAnsiTheme="minorHAnsi" w:cstheme="minorHAnsi"/>
          <w:bCs/>
          <w:sz w:val="20"/>
          <w:szCs w:val="20"/>
        </w:rPr>
        <w:t>01</w:t>
      </w:r>
      <w:r w:rsidRPr="00C34E60">
        <w:rPr>
          <w:rFonts w:asciiTheme="minorHAnsi" w:hAnsiTheme="minorHAnsi" w:cstheme="minorHAnsi"/>
          <w:bCs/>
          <w:sz w:val="20"/>
          <w:szCs w:val="20"/>
        </w:rPr>
        <w:t>/</w:t>
      </w:r>
      <w:r w:rsidR="006D2DC6">
        <w:rPr>
          <w:rFonts w:asciiTheme="minorHAnsi" w:hAnsiTheme="minorHAnsi" w:cstheme="minorHAnsi"/>
          <w:bCs/>
          <w:sz w:val="20"/>
          <w:szCs w:val="20"/>
        </w:rPr>
        <w:t>2025</w:t>
      </w:r>
      <w:r w:rsidRPr="00C34E60">
        <w:rPr>
          <w:rFonts w:asciiTheme="minorHAnsi" w:hAnsiTheme="minorHAnsi" w:cstheme="minorHAnsi"/>
          <w:bCs/>
          <w:sz w:val="20"/>
          <w:szCs w:val="20"/>
        </w:rPr>
        <w:t>;</w:t>
      </w:r>
    </w:p>
    <w:p w14:paraId="65A43B03" w14:textId="77777777" w:rsidR="009474E5" w:rsidRPr="00C34E60" w:rsidRDefault="009474E5" w:rsidP="00BE17EA">
      <w:pPr>
        <w:pStyle w:val="PargrafodaLista"/>
        <w:numPr>
          <w:ilvl w:val="0"/>
          <w:numId w:val="19"/>
        </w:numPr>
        <w:tabs>
          <w:tab w:val="left" w:pos="284"/>
          <w:tab w:val="left" w:pos="962"/>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Observar rigorosamente todas as especificações técnicas, marcas, modelos, condições 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prazos fixados no termo de referência integrante da presente ARP, como também na sua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respectiva</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preços,</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ressalvado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prova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idônea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lastRenderedPageBreak/>
        <w:t>da</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ocorrência</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superveniente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fato impeditivo ou dificultador do cumprimento da obrigação, devidamente aceito pelo ÓRGÃO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pacing w:val="-1"/>
          <w:sz w:val="20"/>
          <w:szCs w:val="20"/>
        </w:rPr>
        <w:t>GERENCIADOR,</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justifique</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9"/>
          <w:sz w:val="20"/>
          <w:szCs w:val="20"/>
        </w:rPr>
        <w:t xml:space="preserve"> </w:t>
      </w:r>
      <w:r w:rsidRPr="00C34E60">
        <w:rPr>
          <w:rFonts w:asciiTheme="minorHAnsi" w:hAnsiTheme="minorHAnsi" w:cstheme="minorHAnsi"/>
          <w:bCs/>
          <w:sz w:val="20"/>
          <w:szCs w:val="20"/>
        </w:rPr>
        <w:t>fornecimento</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9"/>
          <w:sz w:val="20"/>
          <w:szCs w:val="20"/>
        </w:rPr>
        <w:t xml:space="preserve"> </w:t>
      </w:r>
      <w:r w:rsidRPr="00C34E60">
        <w:rPr>
          <w:rFonts w:asciiTheme="minorHAnsi" w:hAnsiTheme="minorHAnsi" w:cstheme="minorHAnsi"/>
          <w:bCs/>
          <w:sz w:val="20"/>
          <w:szCs w:val="20"/>
        </w:rPr>
        <w:t>bem</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9"/>
          <w:sz w:val="20"/>
          <w:szCs w:val="20"/>
        </w:rPr>
        <w:t xml:space="preserve"> </w:t>
      </w:r>
      <w:r w:rsidRPr="00C34E60">
        <w:rPr>
          <w:rFonts w:asciiTheme="minorHAnsi" w:hAnsiTheme="minorHAnsi" w:cstheme="minorHAnsi"/>
          <w:bCs/>
          <w:sz w:val="20"/>
          <w:szCs w:val="20"/>
        </w:rPr>
        <w:t>qualidade</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semelhante</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superior,</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execução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forma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diversa que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resulte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em igual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superior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resultado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à contratante;</w:t>
      </w:r>
    </w:p>
    <w:p w14:paraId="6878D09B" w14:textId="77777777" w:rsidR="009474E5" w:rsidRPr="00C34E60" w:rsidRDefault="009474E5" w:rsidP="00BE17EA">
      <w:pPr>
        <w:pStyle w:val="PargrafodaLista"/>
        <w:numPr>
          <w:ilvl w:val="0"/>
          <w:numId w:val="19"/>
        </w:numPr>
        <w:tabs>
          <w:tab w:val="left" w:pos="284"/>
          <w:tab w:val="left" w:pos="962"/>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Respeitar as demais condições e obrigações contidas nos documentos apresentados 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licitação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sua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ressalvada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ocorrência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fato(s)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superveniente(s),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comprovados(s) 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aceito(s)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pelo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ÓRGÃO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GERENCIADOR;</w:t>
      </w:r>
    </w:p>
    <w:p w14:paraId="7DE7C76F" w14:textId="77777777" w:rsidR="009474E5" w:rsidRPr="00C34E60" w:rsidRDefault="009474E5" w:rsidP="00BE17EA">
      <w:pPr>
        <w:pStyle w:val="PargrafodaLista"/>
        <w:numPr>
          <w:ilvl w:val="0"/>
          <w:numId w:val="19"/>
        </w:numPr>
        <w:tabs>
          <w:tab w:val="left" w:pos="284"/>
          <w:tab w:val="left" w:pos="962"/>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Providenciar</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imediata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correção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deficiências,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falhas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irregularidades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constatadas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pelo</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ÓRGÃO GERENCIADOR e/ou pelo(s) PARTICIPANTE(S), referentes ao cumprimento 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obrigações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firmadas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presente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ARP;</w:t>
      </w:r>
    </w:p>
    <w:p w14:paraId="3FDAFA90" w14:textId="77777777" w:rsidR="009474E5" w:rsidRPr="00C34E60" w:rsidRDefault="009474E5" w:rsidP="00BE17EA">
      <w:pPr>
        <w:pStyle w:val="PargrafodaLista"/>
        <w:numPr>
          <w:ilvl w:val="0"/>
          <w:numId w:val="19"/>
        </w:numPr>
        <w:tabs>
          <w:tab w:val="left" w:pos="284"/>
          <w:tab w:val="left" w:pos="962"/>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Fornecer, sempre que solicitado, no prazo máximo de 05 dias corridos, documentação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habilitação e qualificação cujas validades encontrem-se vencidas para fins de viabilizar a(s)</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respectiva(s)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contratações;</w:t>
      </w:r>
    </w:p>
    <w:p w14:paraId="4ECB4F49" w14:textId="77777777" w:rsidR="009474E5" w:rsidRPr="00C34E60" w:rsidRDefault="009474E5" w:rsidP="00BE17EA">
      <w:pPr>
        <w:pStyle w:val="PargrafodaLista"/>
        <w:numPr>
          <w:ilvl w:val="0"/>
          <w:numId w:val="19"/>
        </w:numPr>
        <w:tabs>
          <w:tab w:val="left" w:pos="284"/>
          <w:tab w:val="left" w:pos="962"/>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Prover condições que possibilitem o atendimento das obrigações firmadas a partir da data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homologação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do procedimento licitatório;</w:t>
      </w:r>
    </w:p>
    <w:p w14:paraId="68AD8FB7" w14:textId="77777777" w:rsidR="009474E5" w:rsidRPr="00C34E60" w:rsidRDefault="009474E5" w:rsidP="00BE17EA">
      <w:pPr>
        <w:pStyle w:val="PargrafodaLista"/>
        <w:numPr>
          <w:ilvl w:val="0"/>
          <w:numId w:val="19"/>
        </w:numPr>
        <w:tabs>
          <w:tab w:val="left" w:pos="284"/>
          <w:tab w:val="left" w:pos="962"/>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Ressarcir os eventuais prejuízos causados aos órgãos e entidades contratantes e/ou 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terceiros,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provocados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ineficiência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irregularidades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cometidas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execução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obrigações assumidas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na ARP;</w:t>
      </w:r>
    </w:p>
    <w:p w14:paraId="656F4468" w14:textId="77777777" w:rsidR="009474E5" w:rsidRPr="00C34E60" w:rsidRDefault="009474E5" w:rsidP="00BE17EA">
      <w:pPr>
        <w:pStyle w:val="PargrafodaLista"/>
        <w:numPr>
          <w:ilvl w:val="0"/>
          <w:numId w:val="19"/>
        </w:numPr>
        <w:tabs>
          <w:tab w:val="left" w:pos="284"/>
          <w:tab w:val="left" w:pos="962"/>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Responsabilizar-se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pelos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encargos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trabalhistas,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previdenciários,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fiscais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comerciais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resultantes 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execução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do contrato;</w:t>
      </w:r>
    </w:p>
    <w:p w14:paraId="78A03D51" w14:textId="77777777" w:rsidR="009474E5" w:rsidRPr="00C34E60" w:rsidRDefault="009474E5" w:rsidP="00BE17EA">
      <w:pPr>
        <w:pStyle w:val="PargrafodaLista"/>
        <w:numPr>
          <w:ilvl w:val="0"/>
          <w:numId w:val="19"/>
        </w:numPr>
        <w:tabs>
          <w:tab w:val="left" w:pos="284"/>
          <w:tab w:val="left" w:pos="962"/>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Manter,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durante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vigência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presente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compatibilidade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obrigações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assumidas,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todas 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condições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habilitação 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qualificação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exigidas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licitação.</w:t>
      </w:r>
    </w:p>
    <w:p w14:paraId="365D5013" w14:textId="77777777" w:rsidR="009474E5" w:rsidRPr="00C34E60" w:rsidRDefault="009474E5" w:rsidP="00BE17EA">
      <w:pPr>
        <w:pStyle w:val="Ttulo1"/>
        <w:numPr>
          <w:ilvl w:val="0"/>
          <w:numId w:val="37"/>
        </w:numPr>
        <w:tabs>
          <w:tab w:val="left" w:pos="284"/>
          <w:tab w:val="left" w:pos="681"/>
        </w:tabs>
        <w:spacing w:before="120" w:after="120" w:line="288" w:lineRule="auto"/>
        <w:ind w:left="284" w:right="-28" w:firstLine="0"/>
        <w:jc w:val="both"/>
        <w:rPr>
          <w:rFonts w:asciiTheme="minorHAnsi" w:hAnsiTheme="minorHAnsi" w:cstheme="minorHAnsi"/>
          <w:bCs w:val="0"/>
          <w:sz w:val="20"/>
          <w:szCs w:val="20"/>
          <w:u w:val="single"/>
        </w:rPr>
      </w:pPr>
      <w:r w:rsidRPr="00C34E60">
        <w:rPr>
          <w:rFonts w:asciiTheme="minorHAnsi" w:hAnsiTheme="minorHAnsi" w:cstheme="minorHAnsi"/>
          <w:bCs w:val="0"/>
          <w:sz w:val="20"/>
          <w:szCs w:val="20"/>
          <w:u w:val="single"/>
        </w:rPr>
        <w:t>DAS</w:t>
      </w:r>
      <w:r w:rsidRPr="00C34E60">
        <w:rPr>
          <w:rFonts w:asciiTheme="minorHAnsi" w:hAnsiTheme="minorHAnsi" w:cstheme="minorHAnsi"/>
          <w:bCs w:val="0"/>
          <w:spacing w:val="-3"/>
          <w:sz w:val="20"/>
          <w:szCs w:val="20"/>
          <w:u w:val="single"/>
        </w:rPr>
        <w:t xml:space="preserve"> </w:t>
      </w:r>
      <w:r w:rsidRPr="00C34E60">
        <w:rPr>
          <w:rFonts w:asciiTheme="minorHAnsi" w:hAnsiTheme="minorHAnsi" w:cstheme="minorHAnsi"/>
          <w:bCs w:val="0"/>
          <w:sz w:val="20"/>
          <w:szCs w:val="20"/>
          <w:u w:val="single"/>
        </w:rPr>
        <w:t>DISPOSIÇÕES</w:t>
      </w:r>
      <w:r w:rsidRPr="00C34E60">
        <w:rPr>
          <w:rFonts w:asciiTheme="minorHAnsi" w:hAnsiTheme="minorHAnsi" w:cstheme="minorHAnsi"/>
          <w:bCs w:val="0"/>
          <w:spacing w:val="-5"/>
          <w:sz w:val="20"/>
          <w:szCs w:val="20"/>
          <w:u w:val="single"/>
        </w:rPr>
        <w:t xml:space="preserve"> </w:t>
      </w:r>
      <w:r w:rsidRPr="00C34E60">
        <w:rPr>
          <w:rFonts w:asciiTheme="minorHAnsi" w:hAnsiTheme="minorHAnsi" w:cstheme="minorHAnsi"/>
          <w:bCs w:val="0"/>
          <w:sz w:val="20"/>
          <w:szCs w:val="20"/>
          <w:u w:val="single"/>
        </w:rPr>
        <w:t>GERAIS:</w:t>
      </w:r>
    </w:p>
    <w:p w14:paraId="34D5C849" w14:textId="77777777" w:rsidR="009474E5" w:rsidRPr="00C34E60" w:rsidRDefault="009474E5" w:rsidP="00BE17EA">
      <w:pPr>
        <w:pStyle w:val="PargrafodaLista"/>
        <w:numPr>
          <w:ilvl w:val="1"/>
          <w:numId w:val="3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Toda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alteração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presente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será publicada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 xml:space="preserve">no </w:t>
      </w:r>
      <w:bookmarkStart w:id="49" w:name="_Hlk172313437"/>
      <w:r w:rsidRPr="00C34E60">
        <w:rPr>
          <w:rFonts w:asciiTheme="minorHAnsi" w:hAnsiTheme="minorHAnsi" w:cstheme="minorHAnsi"/>
          <w:bCs/>
          <w:sz w:val="20"/>
          <w:szCs w:val="20"/>
        </w:rPr>
        <w:t>Portal Nacional de Compras Publicas – PNCP.</w:t>
      </w:r>
      <w:bookmarkEnd w:id="49"/>
    </w:p>
    <w:p w14:paraId="08717B21" w14:textId="2C923A09" w:rsidR="009474E5" w:rsidRPr="00C34E60" w:rsidRDefault="009474E5" w:rsidP="00BE17EA">
      <w:pPr>
        <w:pStyle w:val="PargrafodaLista"/>
        <w:numPr>
          <w:ilvl w:val="1"/>
          <w:numId w:val="3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 Ata de Registro de Preços somente poderá ser usada pelos Órgãos e Entidades 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Administração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Pública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Municipal</w:t>
      </w:r>
      <w:r w:rsidR="00965692">
        <w:rPr>
          <w:rFonts w:asciiTheme="minorHAnsi" w:hAnsiTheme="minorHAnsi" w:cstheme="minorHAnsi"/>
          <w:bCs/>
          <w:color w:val="ED0000"/>
          <w:sz w:val="20"/>
          <w:szCs w:val="20"/>
        </w:rPr>
        <w:t>.</w:t>
      </w:r>
    </w:p>
    <w:p w14:paraId="048D55F7" w14:textId="77777777" w:rsidR="009474E5" w:rsidRPr="00C34E60" w:rsidRDefault="009474E5" w:rsidP="00BE17EA">
      <w:pPr>
        <w:pStyle w:val="PargrafodaLista"/>
        <w:numPr>
          <w:ilvl w:val="1"/>
          <w:numId w:val="3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lang w:val="pt-BR"/>
        </w:rPr>
        <w:t>As condições gerais de execução do objeto, tais como os prazos para entrega e recebimento, as obrigações da Administração e do fornecedor registrado, penalidades e demais condições do ajuste, encontram-se definidos no Edital e no Termo de Referência – anexo.</w:t>
      </w:r>
    </w:p>
    <w:p w14:paraId="3D27A851" w14:textId="28F6DAD9" w:rsidR="009474E5" w:rsidRPr="00C34E60" w:rsidRDefault="009474E5" w:rsidP="00BE17EA">
      <w:pPr>
        <w:pStyle w:val="PargrafodaLista"/>
        <w:numPr>
          <w:ilvl w:val="1"/>
          <w:numId w:val="3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 xml:space="preserve">Em caso de licitação com critério de julgamento por GRUPO DE </w:t>
      </w:r>
      <w:r w:rsidR="00C34E60" w:rsidRPr="00C34E60">
        <w:rPr>
          <w:rFonts w:asciiTheme="minorHAnsi" w:hAnsiTheme="minorHAnsi" w:cstheme="minorHAnsi"/>
          <w:bCs/>
          <w:sz w:val="20"/>
          <w:szCs w:val="20"/>
        </w:rPr>
        <w:t>ITENS</w:t>
      </w:r>
      <w:r w:rsidRPr="00C34E60">
        <w:rPr>
          <w:rFonts w:asciiTheme="minorHAnsi" w:hAnsiTheme="minorHAnsi" w:cstheme="minorHAnsi"/>
          <w:bCs/>
          <w:sz w:val="20"/>
          <w:szCs w:val="20"/>
        </w:rPr>
        <w:t>, as contratações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futuras deverão ser realizadas, em regra, de forma proporcional para todos os itens de cada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grupo, salvo justificativa técnica e desde que o valor registrado seja igual ou inferior aos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preços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contidos nas propostas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dos demais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licitantes,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conforme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jurisprudência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TCU.</w:t>
      </w:r>
    </w:p>
    <w:p w14:paraId="3570FF1F" w14:textId="77777777" w:rsidR="009474E5" w:rsidRPr="00C34E60" w:rsidRDefault="009474E5" w:rsidP="00BE17EA">
      <w:pPr>
        <w:pStyle w:val="PargrafodaLista"/>
        <w:numPr>
          <w:ilvl w:val="1"/>
          <w:numId w:val="3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existência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desta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obriga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Administração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contratar,</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facultando-se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realização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9"/>
          <w:sz w:val="20"/>
          <w:szCs w:val="20"/>
        </w:rPr>
        <w:t xml:space="preserve"> </w:t>
      </w:r>
      <w:r w:rsidRPr="00C34E60">
        <w:rPr>
          <w:rFonts w:asciiTheme="minorHAnsi" w:hAnsiTheme="minorHAnsi" w:cstheme="minorHAnsi"/>
          <w:bCs/>
          <w:sz w:val="20"/>
          <w:szCs w:val="20"/>
        </w:rPr>
        <w:t>licitação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específica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aquisição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pretendida,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assegurada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preferência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fornecedor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registrado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igualdade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 condições.</w:t>
      </w:r>
    </w:p>
    <w:p w14:paraId="4AF81DFB" w14:textId="77777777" w:rsidR="009474E5" w:rsidRPr="00C34E60" w:rsidRDefault="009474E5" w:rsidP="00BE17EA">
      <w:pPr>
        <w:pStyle w:val="PargrafodaLista"/>
        <w:numPr>
          <w:ilvl w:val="1"/>
          <w:numId w:val="3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casos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omissos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desta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serão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resolvidos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acordo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legislação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vigente,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particularmente</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Lei</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Federal</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nº.</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14.133/2021.</w:t>
      </w:r>
    </w:p>
    <w:p w14:paraId="2BA2F83B" w14:textId="77777777" w:rsidR="009474E5" w:rsidRPr="00C34E60" w:rsidRDefault="009474E5" w:rsidP="00BE17EA">
      <w:pPr>
        <w:pStyle w:val="PargrafodaLista"/>
        <w:numPr>
          <w:ilvl w:val="1"/>
          <w:numId w:val="3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 preço, quantitativo, fornecedor e as especificações resumidas do objeto registrado, como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também suas possíveis alterações e cancelamento, serão publicados, em forma de extrato,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Diário Oficial</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do Municipio - DOM.</w:t>
      </w:r>
    </w:p>
    <w:p w14:paraId="2619C54E" w14:textId="411F058F" w:rsidR="009474E5" w:rsidRPr="00C34E60" w:rsidRDefault="009474E5" w:rsidP="00BE17EA">
      <w:pPr>
        <w:pStyle w:val="PargrafodaLista"/>
        <w:numPr>
          <w:ilvl w:val="1"/>
          <w:numId w:val="3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Todas as informações do presente registro de preço serão disponibilizadas, durante sua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vigência,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site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ÓRGÃO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GERENCIADOR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Internet</w:t>
      </w:r>
      <w:r w:rsidRPr="00C34E60">
        <w:rPr>
          <w:rFonts w:asciiTheme="minorHAnsi" w:hAnsiTheme="minorHAnsi" w:cstheme="minorHAnsi"/>
          <w:bCs/>
          <w:spacing w:val="1"/>
          <w:sz w:val="20"/>
          <w:szCs w:val="20"/>
        </w:rPr>
        <w:t xml:space="preserve"> </w:t>
      </w:r>
      <w:r w:rsidR="00C34E60" w:rsidRPr="00C34E60">
        <w:rPr>
          <w:rFonts w:asciiTheme="minorHAnsi" w:hAnsiTheme="minorHAnsi" w:cstheme="minorHAnsi"/>
          <w:sz w:val="20"/>
          <w:szCs w:val="20"/>
          <w:u w:val="single"/>
        </w:rPr>
        <w:t>https://saomigueldoscampos.al.gov.br/portal-da-transparencia/a-partir-2023</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inclusive com a íntegra da ARP e alterações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posteriores.</w:t>
      </w:r>
    </w:p>
    <w:p w14:paraId="45B2FAF5" w14:textId="77777777" w:rsidR="009474E5" w:rsidRPr="00C34E60" w:rsidRDefault="009474E5" w:rsidP="00BE17EA">
      <w:pPr>
        <w:pStyle w:val="Ttulo1"/>
        <w:numPr>
          <w:ilvl w:val="0"/>
          <w:numId w:val="37"/>
        </w:numPr>
        <w:tabs>
          <w:tab w:val="left" w:pos="284"/>
          <w:tab w:val="left" w:pos="851"/>
          <w:tab w:val="left" w:pos="962"/>
        </w:tabs>
        <w:spacing w:before="120" w:after="120" w:line="288" w:lineRule="auto"/>
        <w:ind w:left="284" w:right="-28" w:firstLine="0"/>
        <w:jc w:val="both"/>
        <w:rPr>
          <w:rFonts w:asciiTheme="minorHAnsi" w:hAnsiTheme="minorHAnsi" w:cstheme="minorHAnsi"/>
          <w:bCs w:val="0"/>
          <w:sz w:val="20"/>
          <w:szCs w:val="20"/>
          <w:u w:val="single"/>
        </w:rPr>
      </w:pPr>
      <w:r w:rsidRPr="00C34E60">
        <w:rPr>
          <w:rFonts w:asciiTheme="minorHAnsi" w:hAnsiTheme="minorHAnsi" w:cstheme="minorHAnsi"/>
          <w:bCs w:val="0"/>
          <w:sz w:val="20"/>
          <w:szCs w:val="20"/>
          <w:u w:val="single"/>
        </w:rPr>
        <w:t>DO</w:t>
      </w:r>
      <w:r w:rsidRPr="00C34E60">
        <w:rPr>
          <w:rFonts w:asciiTheme="minorHAnsi" w:hAnsiTheme="minorHAnsi" w:cstheme="minorHAnsi"/>
          <w:bCs w:val="0"/>
          <w:spacing w:val="-4"/>
          <w:sz w:val="20"/>
          <w:szCs w:val="20"/>
          <w:u w:val="single"/>
        </w:rPr>
        <w:t xml:space="preserve"> </w:t>
      </w:r>
      <w:r w:rsidRPr="00C34E60">
        <w:rPr>
          <w:rFonts w:asciiTheme="minorHAnsi" w:hAnsiTheme="minorHAnsi" w:cstheme="minorHAnsi"/>
          <w:bCs w:val="0"/>
          <w:sz w:val="20"/>
          <w:szCs w:val="20"/>
          <w:u w:val="single"/>
        </w:rPr>
        <w:t>FORO:</w:t>
      </w:r>
    </w:p>
    <w:p w14:paraId="7E5256A0" w14:textId="77777777" w:rsidR="009474E5" w:rsidRDefault="009474E5" w:rsidP="00BE17EA">
      <w:pPr>
        <w:pStyle w:val="PargrafodaLista"/>
        <w:numPr>
          <w:ilvl w:val="1"/>
          <w:numId w:val="37"/>
        </w:numPr>
        <w:tabs>
          <w:tab w:val="left" w:pos="284"/>
          <w:tab w:val="left" w:pos="820"/>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Para</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dirimir</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questões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oriundas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presente</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ARP</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será</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competente</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foro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Comarca da Contratante.</w:t>
      </w:r>
    </w:p>
    <w:p w14:paraId="69CD65B1" w14:textId="77777777" w:rsidR="006D2DC6" w:rsidRDefault="006D2DC6" w:rsidP="006D2DC6">
      <w:pPr>
        <w:tabs>
          <w:tab w:val="left" w:pos="284"/>
          <w:tab w:val="left" w:pos="820"/>
        </w:tabs>
        <w:spacing w:before="120" w:after="120" w:line="288" w:lineRule="auto"/>
        <w:ind w:right="-28"/>
        <w:rPr>
          <w:rFonts w:asciiTheme="minorHAnsi" w:hAnsiTheme="minorHAnsi" w:cstheme="minorHAnsi"/>
          <w:bCs/>
          <w:sz w:val="20"/>
          <w:szCs w:val="20"/>
        </w:rPr>
      </w:pPr>
    </w:p>
    <w:p w14:paraId="65D62D20" w14:textId="77777777" w:rsidR="006D2DC6" w:rsidRDefault="006D2DC6" w:rsidP="006D2DC6">
      <w:pPr>
        <w:tabs>
          <w:tab w:val="left" w:pos="284"/>
          <w:tab w:val="left" w:pos="820"/>
        </w:tabs>
        <w:spacing w:before="120" w:after="120" w:line="288" w:lineRule="auto"/>
        <w:ind w:right="-28"/>
        <w:rPr>
          <w:rFonts w:asciiTheme="minorHAnsi" w:hAnsiTheme="minorHAnsi" w:cstheme="minorHAnsi"/>
          <w:bCs/>
          <w:sz w:val="20"/>
          <w:szCs w:val="20"/>
        </w:rPr>
      </w:pPr>
    </w:p>
    <w:p w14:paraId="39C0865D" w14:textId="77777777" w:rsidR="006D2DC6" w:rsidRDefault="006D2DC6" w:rsidP="006D2DC6">
      <w:pPr>
        <w:tabs>
          <w:tab w:val="left" w:pos="284"/>
          <w:tab w:val="left" w:pos="820"/>
        </w:tabs>
        <w:spacing w:before="120" w:after="120" w:line="288" w:lineRule="auto"/>
        <w:ind w:right="-28"/>
        <w:rPr>
          <w:rFonts w:asciiTheme="minorHAnsi" w:hAnsiTheme="minorHAnsi" w:cstheme="minorHAnsi"/>
          <w:bCs/>
          <w:sz w:val="20"/>
          <w:szCs w:val="20"/>
        </w:rPr>
      </w:pPr>
    </w:p>
    <w:p w14:paraId="62AA8859" w14:textId="77777777" w:rsidR="006D2DC6" w:rsidRDefault="006D2DC6" w:rsidP="006D2DC6">
      <w:pPr>
        <w:tabs>
          <w:tab w:val="left" w:pos="284"/>
          <w:tab w:val="left" w:pos="820"/>
        </w:tabs>
        <w:spacing w:before="120" w:after="120" w:line="288" w:lineRule="auto"/>
        <w:ind w:right="-28"/>
        <w:rPr>
          <w:rFonts w:asciiTheme="minorHAnsi" w:hAnsiTheme="minorHAnsi" w:cstheme="minorHAnsi"/>
          <w:bCs/>
          <w:sz w:val="20"/>
          <w:szCs w:val="20"/>
        </w:rPr>
      </w:pPr>
    </w:p>
    <w:p w14:paraId="66122C7F" w14:textId="77777777" w:rsidR="006D2DC6" w:rsidRDefault="006D2DC6" w:rsidP="006D2DC6">
      <w:pPr>
        <w:tabs>
          <w:tab w:val="left" w:pos="284"/>
          <w:tab w:val="left" w:pos="820"/>
        </w:tabs>
        <w:spacing w:before="120" w:after="120" w:line="288" w:lineRule="auto"/>
        <w:ind w:right="-28"/>
        <w:rPr>
          <w:rFonts w:asciiTheme="minorHAnsi" w:hAnsiTheme="minorHAnsi" w:cstheme="minorHAnsi"/>
          <w:bCs/>
          <w:sz w:val="20"/>
          <w:szCs w:val="20"/>
        </w:rPr>
      </w:pPr>
    </w:p>
    <w:p w14:paraId="14B6C871" w14:textId="77777777" w:rsidR="006D2DC6" w:rsidRDefault="006D2DC6" w:rsidP="006D2DC6">
      <w:pPr>
        <w:tabs>
          <w:tab w:val="left" w:pos="284"/>
          <w:tab w:val="left" w:pos="820"/>
        </w:tabs>
        <w:spacing w:before="120" w:after="120" w:line="288" w:lineRule="auto"/>
        <w:ind w:right="-28"/>
        <w:rPr>
          <w:rFonts w:asciiTheme="minorHAnsi" w:hAnsiTheme="minorHAnsi" w:cstheme="minorHAnsi"/>
          <w:bCs/>
          <w:sz w:val="20"/>
          <w:szCs w:val="20"/>
        </w:rPr>
      </w:pPr>
    </w:p>
    <w:p w14:paraId="4ACDCFAD" w14:textId="77777777" w:rsidR="006D2DC6" w:rsidRDefault="006D2DC6" w:rsidP="006D2DC6">
      <w:pPr>
        <w:tabs>
          <w:tab w:val="left" w:pos="284"/>
          <w:tab w:val="left" w:pos="820"/>
        </w:tabs>
        <w:spacing w:before="120" w:after="120" w:line="288" w:lineRule="auto"/>
        <w:ind w:right="-28"/>
        <w:rPr>
          <w:rFonts w:asciiTheme="minorHAnsi" w:hAnsiTheme="minorHAnsi" w:cstheme="minorHAnsi"/>
          <w:bCs/>
          <w:sz w:val="20"/>
          <w:szCs w:val="20"/>
        </w:rPr>
      </w:pPr>
    </w:p>
    <w:p w14:paraId="593C58E6" w14:textId="77777777" w:rsidR="006D2DC6" w:rsidRDefault="006D2DC6" w:rsidP="006D2DC6">
      <w:pPr>
        <w:tabs>
          <w:tab w:val="left" w:pos="284"/>
          <w:tab w:val="left" w:pos="820"/>
        </w:tabs>
        <w:spacing w:before="120" w:after="120" w:line="288" w:lineRule="auto"/>
        <w:ind w:right="-28"/>
        <w:rPr>
          <w:rFonts w:asciiTheme="minorHAnsi" w:hAnsiTheme="minorHAnsi" w:cstheme="minorHAnsi"/>
          <w:bCs/>
          <w:sz w:val="20"/>
          <w:szCs w:val="20"/>
        </w:rPr>
      </w:pPr>
    </w:p>
    <w:p w14:paraId="4A20D188" w14:textId="77777777" w:rsidR="006D2DC6" w:rsidRDefault="006D2DC6" w:rsidP="006D2DC6">
      <w:pPr>
        <w:tabs>
          <w:tab w:val="left" w:pos="284"/>
          <w:tab w:val="left" w:pos="820"/>
        </w:tabs>
        <w:spacing w:before="120" w:after="120" w:line="288" w:lineRule="auto"/>
        <w:ind w:right="-28"/>
        <w:rPr>
          <w:rFonts w:asciiTheme="minorHAnsi" w:hAnsiTheme="minorHAnsi" w:cstheme="minorHAnsi"/>
          <w:bCs/>
          <w:sz w:val="20"/>
          <w:szCs w:val="20"/>
        </w:rPr>
      </w:pPr>
    </w:p>
    <w:p w14:paraId="4171D0C4" w14:textId="77777777" w:rsidR="006D2DC6" w:rsidRPr="006D2DC6" w:rsidRDefault="006D2DC6" w:rsidP="006D2DC6">
      <w:pPr>
        <w:tabs>
          <w:tab w:val="left" w:pos="284"/>
          <w:tab w:val="left" w:pos="820"/>
        </w:tabs>
        <w:spacing w:before="120" w:after="120" w:line="288" w:lineRule="auto"/>
        <w:ind w:right="-28"/>
        <w:rPr>
          <w:rFonts w:asciiTheme="minorHAnsi" w:hAnsiTheme="minorHAnsi" w:cstheme="minorHAnsi"/>
          <w:bCs/>
          <w:sz w:val="20"/>
          <w:szCs w:val="20"/>
        </w:rPr>
      </w:pPr>
    </w:p>
    <w:p w14:paraId="120CA1E9" w14:textId="77777777" w:rsidR="008D6B21" w:rsidRDefault="009474E5" w:rsidP="009474E5">
      <w:pPr>
        <w:tabs>
          <w:tab w:val="left" w:pos="284"/>
          <w:tab w:val="left" w:pos="820"/>
        </w:tabs>
        <w:spacing w:before="120" w:after="120" w:line="288" w:lineRule="auto"/>
        <w:ind w:right="-28"/>
        <w:rPr>
          <w:rFonts w:asciiTheme="minorHAnsi" w:hAnsiTheme="minorHAnsi" w:cstheme="minorHAnsi"/>
          <w:bCs/>
          <w:sz w:val="20"/>
          <w:szCs w:val="20"/>
        </w:rPr>
      </w:pPr>
      <w:r w:rsidRPr="00C34E60">
        <w:rPr>
          <w:rFonts w:asciiTheme="minorHAnsi" w:hAnsiTheme="minorHAnsi" w:cstheme="minorHAnsi"/>
          <w:bCs/>
          <w:sz w:val="20"/>
          <w:szCs w:val="20"/>
        </w:rPr>
        <w:t xml:space="preserve">  </w:t>
      </w:r>
    </w:p>
    <w:p w14:paraId="37D23F39" w14:textId="4FE151D1" w:rsidR="009474E5" w:rsidRPr="00C34E60" w:rsidRDefault="009474E5" w:rsidP="009474E5">
      <w:pPr>
        <w:tabs>
          <w:tab w:val="left" w:pos="284"/>
          <w:tab w:val="left" w:pos="820"/>
        </w:tabs>
        <w:spacing w:before="120" w:after="120" w:line="288" w:lineRule="auto"/>
        <w:ind w:right="-28"/>
        <w:rPr>
          <w:rFonts w:asciiTheme="minorHAnsi" w:hAnsiTheme="minorHAnsi" w:cstheme="minorHAnsi"/>
          <w:bCs/>
          <w:color w:val="ED0000"/>
          <w:sz w:val="20"/>
          <w:szCs w:val="20"/>
        </w:rPr>
      </w:pPr>
      <w:r w:rsidRPr="00C34E60">
        <w:rPr>
          <w:rFonts w:asciiTheme="minorHAnsi" w:hAnsiTheme="minorHAnsi" w:cstheme="minorHAnsi"/>
          <w:bCs/>
          <w:sz w:val="20"/>
          <w:szCs w:val="20"/>
        </w:rPr>
        <w:t xml:space="preserve">    </w:t>
      </w:r>
      <w:r w:rsidRPr="00C34E60">
        <w:rPr>
          <w:rFonts w:asciiTheme="minorHAnsi" w:hAnsiTheme="minorHAnsi" w:cstheme="minorHAnsi"/>
          <w:bCs/>
          <w:color w:val="ED0000"/>
          <w:sz w:val="20"/>
          <w:szCs w:val="20"/>
        </w:rPr>
        <w:t xml:space="preserve">Prefeitura Municipal de </w:t>
      </w:r>
      <w:r w:rsidR="008D6B21">
        <w:rPr>
          <w:rFonts w:asciiTheme="minorHAnsi" w:hAnsiTheme="minorHAnsi" w:cstheme="minorHAnsi"/>
          <w:bCs/>
          <w:color w:val="ED0000"/>
          <w:sz w:val="20"/>
          <w:szCs w:val="20"/>
        </w:rPr>
        <w:t>São Miguel dos Campos</w:t>
      </w:r>
      <w:r w:rsidRPr="00C34E60">
        <w:rPr>
          <w:rFonts w:asciiTheme="minorHAnsi" w:hAnsiTheme="minorHAnsi" w:cstheme="minorHAnsi"/>
          <w:bCs/>
          <w:color w:val="ED0000"/>
          <w:sz w:val="20"/>
          <w:szCs w:val="20"/>
        </w:rPr>
        <w:t>, xxx xxxxxx de 20</w:t>
      </w:r>
      <w:r w:rsidR="00C34E60">
        <w:rPr>
          <w:rFonts w:asciiTheme="minorHAnsi" w:hAnsiTheme="minorHAnsi" w:cstheme="minorHAnsi"/>
          <w:bCs/>
          <w:color w:val="ED0000"/>
          <w:sz w:val="20"/>
          <w:szCs w:val="20"/>
        </w:rPr>
        <w:t>xx</w:t>
      </w:r>
      <w:r w:rsidRPr="00C34E60">
        <w:rPr>
          <w:rFonts w:asciiTheme="minorHAnsi" w:hAnsiTheme="minorHAnsi" w:cstheme="minorHAnsi"/>
          <w:bCs/>
          <w:color w:val="ED0000"/>
          <w:sz w:val="20"/>
          <w:szCs w:val="20"/>
        </w:rPr>
        <w:t>.</w:t>
      </w:r>
    </w:p>
    <w:p w14:paraId="17D0345E" w14:textId="77777777" w:rsidR="009474E5" w:rsidRPr="00C34E60" w:rsidRDefault="009474E5" w:rsidP="009474E5">
      <w:pPr>
        <w:tabs>
          <w:tab w:val="left" w:pos="284"/>
          <w:tab w:val="left" w:pos="820"/>
        </w:tabs>
        <w:spacing w:before="120" w:after="120" w:line="288" w:lineRule="auto"/>
        <w:ind w:right="-28"/>
        <w:rPr>
          <w:rFonts w:asciiTheme="minorHAnsi" w:hAnsiTheme="minorHAnsi" w:cstheme="minorHAnsi"/>
          <w:bCs/>
          <w:color w:val="ED0000"/>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6"/>
        <w:gridCol w:w="4276"/>
      </w:tblGrid>
      <w:tr w:rsidR="009474E5" w:rsidRPr="00C34E60" w14:paraId="0B327D5E" w14:textId="77777777" w:rsidTr="00D4716C">
        <w:tc>
          <w:tcPr>
            <w:tcW w:w="5046" w:type="dxa"/>
          </w:tcPr>
          <w:p w14:paraId="2975B8A4" w14:textId="77777777" w:rsidR="009474E5" w:rsidRPr="00C34E60" w:rsidRDefault="009474E5" w:rsidP="00D4716C">
            <w:pPr>
              <w:tabs>
                <w:tab w:val="left" w:pos="284"/>
              </w:tabs>
              <w:ind w:left="284" w:right="-28"/>
              <w:jc w:val="center"/>
              <w:rPr>
                <w:rFonts w:asciiTheme="minorHAnsi" w:eastAsia="Calibri" w:hAnsiTheme="minorHAnsi" w:cstheme="minorHAnsi"/>
                <w:bCs/>
                <w:color w:val="ED0000"/>
              </w:rPr>
            </w:pPr>
            <w:r w:rsidRPr="00C34E60">
              <w:rPr>
                <w:rFonts w:asciiTheme="minorHAnsi" w:eastAsia="Calibri" w:hAnsiTheme="minorHAnsi" w:cstheme="minorHAnsi"/>
                <w:bCs/>
                <w:color w:val="ED0000"/>
              </w:rPr>
              <w:t>xxxxxxxxxxxxxxxxxx</w:t>
            </w:r>
          </w:p>
          <w:p w14:paraId="243931CA" w14:textId="53EFE559" w:rsidR="009474E5" w:rsidRPr="00C34E60" w:rsidRDefault="009474E5" w:rsidP="00D4716C">
            <w:pPr>
              <w:tabs>
                <w:tab w:val="left" w:pos="284"/>
              </w:tabs>
              <w:ind w:left="284" w:right="-28"/>
              <w:jc w:val="center"/>
              <w:rPr>
                <w:rFonts w:asciiTheme="minorHAnsi" w:eastAsia="Calibri" w:hAnsiTheme="minorHAnsi" w:cstheme="minorHAnsi"/>
                <w:bCs/>
                <w:color w:val="ED0000"/>
              </w:rPr>
            </w:pPr>
            <w:r w:rsidRPr="00C34E60">
              <w:rPr>
                <w:rFonts w:asciiTheme="minorHAnsi" w:eastAsia="Calibri" w:hAnsiTheme="minorHAnsi" w:cstheme="minorHAnsi"/>
                <w:bCs/>
                <w:color w:val="ED0000"/>
              </w:rPr>
              <w:t>Prefeit</w:t>
            </w:r>
            <w:r w:rsidR="00261120" w:rsidRPr="00C34E60">
              <w:rPr>
                <w:rFonts w:asciiTheme="minorHAnsi" w:eastAsia="Calibri" w:hAnsiTheme="minorHAnsi" w:cstheme="minorHAnsi"/>
                <w:bCs/>
                <w:color w:val="ED0000"/>
              </w:rPr>
              <w:t>o</w:t>
            </w:r>
          </w:p>
          <w:p w14:paraId="4137CD6D" w14:textId="49B51434" w:rsidR="009474E5" w:rsidRPr="00C34E60" w:rsidRDefault="009474E5" w:rsidP="00D4716C">
            <w:pPr>
              <w:tabs>
                <w:tab w:val="left" w:pos="284"/>
              </w:tabs>
              <w:ind w:left="284" w:right="-28"/>
              <w:jc w:val="center"/>
              <w:rPr>
                <w:rFonts w:asciiTheme="minorHAnsi" w:eastAsia="Calibri" w:hAnsiTheme="minorHAnsi" w:cstheme="minorHAnsi"/>
                <w:bCs/>
                <w:color w:val="ED0000"/>
              </w:rPr>
            </w:pPr>
            <w:r w:rsidRPr="00C34E60">
              <w:rPr>
                <w:rFonts w:asciiTheme="minorHAnsi" w:eastAsia="Calibri" w:hAnsiTheme="minorHAnsi" w:cstheme="minorHAnsi"/>
                <w:bCs/>
                <w:color w:val="ED0000"/>
              </w:rPr>
              <w:t xml:space="preserve">MUNICÍPIO DE </w:t>
            </w:r>
            <w:r w:rsidR="00261120" w:rsidRPr="00C34E60">
              <w:rPr>
                <w:rFonts w:asciiTheme="minorHAnsi" w:eastAsia="Calibri" w:hAnsiTheme="minorHAnsi" w:cstheme="minorHAnsi"/>
                <w:bCs/>
                <w:color w:val="ED0000"/>
              </w:rPr>
              <w:t>SÃO MIGUEL DOS CAMPOS</w:t>
            </w:r>
          </w:p>
          <w:p w14:paraId="14D0AD89" w14:textId="77777777" w:rsidR="009474E5" w:rsidRPr="00C34E60" w:rsidRDefault="009474E5" w:rsidP="00D4716C">
            <w:pPr>
              <w:tabs>
                <w:tab w:val="left" w:pos="284"/>
              </w:tabs>
              <w:ind w:left="284" w:right="-28"/>
              <w:jc w:val="center"/>
              <w:rPr>
                <w:rFonts w:asciiTheme="minorHAnsi" w:eastAsia="Calibri" w:hAnsiTheme="minorHAnsi" w:cstheme="minorHAnsi"/>
                <w:bCs/>
                <w:color w:val="ED0000"/>
              </w:rPr>
            </w:pPr>
            <w:r w:rsidRPr="00C34E60">
              <w:rPr>
                <w:rFonts w:asciiTheme="minorHAnsi" w:eastAsia="Calibri" w:hAnsiTheme="minorHAnsi" w:cstheme="minorHAnsi"/>
                <w:bCs/>
                <w:color w:val="ED0000"/>
              </w:rPr>
              <w:t>Órgão Gerenciador</w:t>
            </w:r>
          </w:p>
          <w:p w14:paraId="249E1991" w14:textId="77777777" w:rsidR="009474E5" w:rsidRPr="00C34E60" w:rsidRDefault="009474E5" w:rsidP="00D4716C">
            <w:pPr>
              <w:tabs>
                <w:tab w:val="left" w:pos="284"/>
              </w:tabs>
              <w:ind w:left="284" w:right="-28"/>
              <w:jc w:val="center"/>
              <w:rPr>
                <w:rFonts w:asciiTheme="minorHAnsi" w:eastAsia="Calibri" w:hAnsiTheme="minorHAnsi" w:cstheme="minorHAnsi"/>
                <w:bCs/>
                <w:color w:val="ED0000"/>
              </w:rPr>
            </w:pPr>
          </w:p>
          <w:p w14:paraId="60479D60" w14:textId="77777777" w:rsidR="009474E5" w:rsidRPr="00C34E60" w:rsidRDefault="009474E5" w:rsidP="00D4716C">
            <w:pPr>
              <w:tabs>
                <w:tab w:val="left" w:pos="284"/>
              </w:tabs>
              <w:ind w:left="284" w:right="-28"/>
              <w:jc w:val="center"/>
              <w:rPr>
                <w:rFonts w:asciiTheme="minorHAnsi" w:eastAsia="Calibri" w:hAnsiTheme="minorHAnsi" w:cstheme="minorHAnsi"/>
                <w:bCs/>
                <w:color w:val="ED0000"/>
              </w:rPr>
            </w:pPr>
          </w:p>
        </w:tc>
        <w:tc>
          <w:tcPr>
            <w:tcW w:w="4276" w:type="dxa"/>
          </w:tcPr>
          <w:p w14:paraId="366D5394" w14:textId="77777777" w:rsidR="009474E5" w:rsidRPr="00C34E60" w:rsidRDefault="009474E5" w:rsidP="00D4716C">
            <w:pPr>
              <w:tabs>
                <w:tab w:val="left" w:pos="284"/>
              </w:tabs>
              <w:ind w:left="284" w:right="-28"/>
              <w:jc w:val="center"/>
              <w:rPr>
                <w:rFonts w:asciiTheme="minorHAnsi" w:eastAsia="Calibri" w:hAnsiTheme="minorHAnsi" w:cstheme="minorHAnsi"/>
                <w:bCs/>
                <w:color w:val="ED0000"/>
              </w:rPr>
            </w:pPr>
            <w:r w:rsidRPr="00C34E60">
              <w:rPr>
                <w:rFonts w:asciiTheme="minorHAnsi" w:hAnsiTheme="minorHAnsi" w:cstheme="minorHAnsi"/>
                <w:bCs/>
                <w:color w:val="ED0000"/>
              </w:rPr>
              <w:t>xxxxxxxxxxxxxxxxxx</w:t>
            </w:r>
          </w:p>
          <w:p w14:paraId="1B2C173B" w14:textId="34DFFCCF" w:rsidR="009474E5" w:rsidRPr="00C34E60" w:rsidRDefault="009474E5" w:rsidP="00D4716C">
            <w:pPr>
              <w:tabs>
                <w:tab w:val="left" w:pos="284"/>
              </w:tabs>
              <w:ind w:left="284" w:right="-28"/>
              <w:jc w:val="center"/>
              <w:rPr>
                <w:rFonts w:asciiTheme="minorHAnsi" w:eastAsia="Calibri" w:hAnsiTheme="minorHAnsi" w:cstheme="minorHAnsi"/>
                <w:bCs/>
                <w:color w:val="ED0000"/>
              </w:rPr>
            </w:pPr>
            <w:r w:rsidRPr="00C34E60">
              <w:rPr>
                <w:rFonts w:asciiTheme="minorHAnsi" w:eastAsia="Calibri" w:hAnsiTheme="minorHAnsi" w:cstheme="minorHAnsi"/>
                <w:bCs/>
                <w:color w:val="ED0000"/>
              </w:rPr>
              <w:t>Secretári</w:t>
            </w:r>
            <w:r w:rsidR="00A40BA9">
              <w:rPr>
                <w:rFonts w:asciiTheme="minorHAnsi" w:eastAsia="Calibri" w:hAnsiTheme="minorHAnsi" w:cstheme="minorHAnsi"/>
                <w:bCs/>
                <w:color w:val="ED0000"/>
              </w:rPr>
              <w:t>O</w:t>
            </w:r>
          </w:p>
          <w:p w14:paraId="0583EA56" w14:textId="1DA19D1E" w:rsidR="009474E5" w:rsidRPr="00C34E60" w:rsidRDefault="009474E5" w:rsidP="00D4716C">
            <w:pPr>
              <w:tabs>
                <w:tab w:val="left" w:pos="284"/>
              </w:tabs>
              <w:ind w:left="284" w:right="-28"/>
              <w:jc w:val="center"/>
              <w:rPr>
                <w:rFonts w:asciiTheme="minorHAnsi" w:eastAsia="Calibri" w:hAnsiTheme="minorHAnsi" w:cstheme="minorHAnsi"/>
                <w:bCs/>
                <w:color w:val="ED0000"/>
              </w:rPr>
            </w:pPr>
            <w:r w:rsidRPr="00C34E60">
              <w:rPr>
                <w:rFonts w:asciiTheme="minorHAnsi" w:eastAsia="Calibri" w:hAnsiTheme="minorHAnsi" w:cstheme="minorHAnsi"/>
                <w:bCs/>
                <w:color w:val="ED0000"/>
              </w:rPr>
              <w:t xml:space="preserve">SECRETARIA MUNICIPAL DE </w:t>
            </w:r>
            <w:r w:rsidR="00A40BA9">
              <w:rPr>
                <w:rFonts w:asciiTheme="minorHAnsi" w:eastAsia="Calibri" w:hAnsiTheme="minorHAnsi" w:cstheme="minorHAnsi"/>
                <w:bCs/>
                <w:color w:val="ED0000"/>
              </w:rPr>
              <w:t>SAÚDE</w:t>
            </w:r>
          </w:p>
          <w:p w14:paraId="30C185B0" w14:textId="77777777" w:rsidR="009474E5" w:rsidRPr="00C34E60" w:rsidRDefault="009474E5" w:rsidP="00D4716C">
            <w:pPr>
              <w:tabs>
                <w:tab w:val="left" w:pos="284"/>
              </w:tabs>
              <w:ind w:left="284" w:right="-28"/>
              <w:jc w:val="center"/>
              <w:rPr>
                <w:rFonts w:asciiTheme="minorHAnsi" w:eastAsia="Calibri" w:hAnsiTheme="minorHAnsi" w:cstheme="minorHAnsi"/>
                <w:bCs/>
                <w:color w:val="ED0000"/>
              </w:rPr>
            </w:pPr>
            <w:r w:rsidRPr="00C34E60">
              <w:rPr>
                <w:rFonts w:asciiTheme="minorHAnsi" w:eastAsia="Calibri" w:hAnsiTheme="minorHAnsi" w:cstheme="minorHAnsi"/>
                <w:bCs/>
                <w:color w:val="ED0000"/>
              </w:rPr>
              <w:t>Interveniente</w:t>
            </w:r>
          </w:p>
        </w:tc>
      </w:tr>
    </w:tbl>
    <w:p w14:paraId="2B003D1E" w14:textId="77777777" w:rsidR="009474E5" w:rsidRPr="00C34E60" w:rsidRDefault="009474E5" w:rsidP="009474E5">
      <w:pPr>
        <w:tabs>
          <w:tab w:val="left" w:pos="284"/>
          <w:tab w:val="right" w:leader="underscore" w:pos="5580"/>
        </w:tabs>
        <w:ind w:left="284" w:right="-28"/>
        <w:jc w:val="center"/>
        <w:rPr>
          <w:rFonts w:asciiTheme="minorHAnsi" w:hAnsiTheme="minorHAnsi" w:cstheme="minorHAnsi"/>
          <w:bCs/>
          <w:color w:val="ED0000"/>
          <w:sz w:val="20"/>
          <w:szCs w:val="20"/>
        </w:rPr>
      </w:pPr>
      <w:r w:rsidRPr="00C34E60">
        <w:rPr>
          <w:rFonts w:asciiTheme="minorHAnsi" w:eastAsia="Calibri" w:hAnsiTheme="minorHAnsi" w:cstheme="minorHAnsi"/>
          <w:bCs/>
          <w:color w:val="ED0000"/>
          <w:sz w:val="20"/>
          <w:szCs w:val="20"/>
        </w:rPr>
        <w:t>xxxxxxxxxxxxxxxxxxxxxxxxx</w:t>
      </w:r>
    </w:p>
    <w:p w14:paraId="433563B1" w14:textId="77777777" w:rsidR="009474E5" w:rsidRPr="00C34E60" w:rsidRDefault="009474E5" w:rsidP="009474E5">
      <w:pPr>
        <w:tabs>
          <w:tab w:val="left" w:pos="284"/>
          <w:tab w:val="right" w:leader="underscore" w:pos="5580"/>
        </w:tabs>
        <w:ind w:left="284" w:right="-28"/>
        <w:jc w:val="center"/>
        <w:rPr>
          <w:rFonts w:asciiTheme="minorHAnsi" w:hAnsiTheme="minorHAnsi" w:cstheme="minorHAnsi"/>
          <w:bCs/>
          <w:color w:val="ED0000"/>
          <w:sz w:val="20"/>
          <w:szCs w:val="20"/>
        </w:rPr>
      </w:pPr>
      <w:r w:rsidRPr="00C34E60">
        <w:rPr>
          <w:rFonts w:asciiTheme="minorHAnsi" w:hAnsiTheme="minorHAnsi" w:cstheme="minorHAnsi"/>
          <w:bCs/>
          <w:color w:val="ED0000"/>
          <w:sz w:val="20"/>
          <w:szCs w:val="20"/>
        </w:rPr>
        <w:t>Representante Legal</w:t>
      </w:r>
    </w:p>
    <w:p w14:paraId="723E5530" w14:textId="77777777" w:rsidR="009474E5" w:rsidRPr="00C34E60" w:rsidRDefault="009474E5" w:rsidP="009474E5">
      <w:pPr>
        <w:tabs>
          <w:tab w:val="left" w:pos="284"/>
          <w:tab w:val="left" w:pos="2410"/>
        </w:tabs>
        <w:ind w:left="284" w:right="-28"/>
        <w:jc w:val="center"/>
        <w:rPr>
          <w:rFonts w:asciiTheme="minorHAnsi" w:hAnsiTheme="minorHAnsi" w:cstheme="minorHAnsi"/>
          <w:bCs/>
          <w:color w:val="ED0000"/>
          <w:sz w:val="20"/>
          <w:szCs w:val="20"/>
        </w:rPr>
      </w:pPr>
      <w:r w:rsidRPr="00C34E60">
        <w:rPr>
          <w:rFonts w:asciiTheme="minorHAnsi" w:eastAsia="MS Mincho" w:hAnsiTheme="minorHAnsi" w:cstheme="minorHAnsi"/>
          <w:bCs/>
          <w:color w:val="ED0000"/>
          <w:sz w:val="20"/>
          <w:szCs w:val="20"/>
        </w:rPr>
        <w:t>xxxxxxxxxxxxxxxxxxxxxx</w:t>
      </w:r>
    </w:p>
    <w:p w14:paraId="5C57151C" w14:textId="77777777" w:rsidR="009474E5" w:rsidRPr="00C34E60" w:rsidRDefault="009474E5" w:rsidP="009474E5">
      <w:pPr>
        <w:tabs>
          <w:tab w:val="left" w:pos="284"/>
          <w:tab w:val="left" w:pos="2410"/>
        </w:tabs>
        <w:ind w:left="284" w:right="-28"/>
        <w:jc w:val="center"/>
        <w:rPr>
          <w:rFonts w:asciiTheme="minorHAnsi" w:hAnsiTheme="minorHAnsi" w:cstheme="minorHAnsi"/>
          <w:bCs/>
          <w:color w:val="ED0000"/>
          <w:sz w:val="20"/>
          <w:szCs w:val="20"/>
        </w:rPr>
      </w:pPr>
      <w:r w:rsidRPr="00C34E60">
        <w:rPr>
          <w:rFonts w:asciiTheme="minorHAnsi" w:hAnsiTheme="minorHAnsi" w:cstheme="minorHAnsi"/>
          <w:bCs/>
          <w:color w:val="ED0000"/>
          <w:sz w:val="20"/>
          <w:szCs w:val="20"/>
        </w:rPr>
        <w:t>Empresa Registrada</w:t>
      </w:r>
    </w:p>
    <w:p w14:paraId="13D1CAFC" w14:textId="77777777" w:rsidR="009474E5" w:rsidRPr="00C34E60" w:rsidRDefault="009474E5" w:rsidP="009474E5">
      <w:pPr>
        <w:tabs>
          <w:tab w:val="left" w:pos="284"/>
          <w:tab w:val="left" w:pos="2410"/>
        </w:tabs>
        <w:ind w:left="284" w:right="-28"/>
        <w:jc w:val="center"/>
        <w:rPr>
          <w:rFonts w:asciiTheme="minorHAnsi" w:hAnsiTheme="minorHAnsi" w:cstheme="minorHAnsi"/>
          <w:bCs/>
          <w:color w:val="ED0000"/>
          <w:sz w:val="20"/>
          <w:szCs w:val="20"/>
        </w:rPr>
      </w:pPr>
    </w:p>
    <w:p w14:paraId="7264EA07" w14:textId="77777777" w:rsidR="009474E5" w:rsidRPr="00C34E60" w:rsidRDefault="009474E5" w:rsidP="009474E5">
      <w:pPr>
        <w:tabs>
          <w:tab w:val="left" w:pos="284"/>
          <w:tab w:val="left" w:pos="2410"/>
        </w:tabs>
        <w:ind w:left="284" w:right="-28"/>
        <w:jc w:val="center"/>
        <w:rPr>
          <w:rFonts w:asciiTheme="minorHAnsi" w:hAnsiTheme="minorHAnsi" w:cstheme="minorHAnsi"/>
          <w:bCs/>
          <w:color w:val="ED0000"/>
          <w:sz w:val="20"/>
          <w:szCs w:val="20"/>
        </w:rPr>
      </w:pPr>
    </w:p>
    <w:p w14:paraId="24730F7F" w14:textId="77777777" w:rsidR="009474E5" w:rsidRPr="00C34E60" w:rsidRDefault="009474E5" w:rsidP="009474E5">
      <w:pPr>
        <w:pStyle w:val="western"/>
        <w:tabs>
          <w:tab w:val="left" w:pos="284"/>
        </w:tabs>
        <w:spacing w:before="0" w:after="0" w:line="240" w:lineRule="auto"/>
        <w:ind w:left="284" w:right="-28"/>
        <w:jc w:val="both"/>
        <w:rPr>
          <w:rFonts w:asciiTheme="minorHAnsi" w:hAnsiTheme="minorHAnsi" w:cstheme="minorHAnsi"/>
          <w:bCs/>
          <w:color w:val="auto"/>
          <w:sz w:val="20"/>
          <w:szCs w:val="20"/>
        </w:rPr>
      </w:pPr>
      <w:r w:rsidRPr="00C34E60">
        <w:rPr>
          <w:rFonts w:asciiTheme="minorHAnsi" w:hAnsiTheme="minorHAnsi" w:cstheme="minorHAnsi"/>
          <w:bCs/>
          <w:color w:val="auto"/>
          <w:sz w:val="20"/>
          <w:szCs w:val="20"/>
        </w:rPr>
        <w:t>___________________________________________________</w:t>
      </w:r>
    </w:p>
    <w:p w14:paraId="6D2645D6" w14:textId="77777777" w:rsidR="009474E5" w:rsidRPr="00C34E60" w:rsidRDefault="009474E5" w:rsidP="009474E5">
      <w:pPr>
        <w:pStyle w:val="western"/>
        <w:tabs>
          <w:tab w:val="left" w:pos="284"/>
        </w:tabs>
        <w:spacing w:before="0" w:after="0" w:line="240" w:lineRule="auto"/>
        <w:ind w:left="284" w:right="-28"/>
        <w:jc w:val="both"/>
        <w:rPr>
          <w:rFonts w:asciiTheme="minorHAnsi" w:hAnsiTheme="minorHAnsi" w:cstheme="minorHAnsi"/>
          <w:bCs/>
          <w:color w:val="auto"/>
          <w:sz w:val="20"/>
          <w:szCs w:val="20"/>
        </w:rPr>
      </w:pPr>
      <w:r w:rsidRPr="00C34E60">
        <w:rPr>
          <w:rFonts w:asciiTheme="minorHAnsi" w:hAnsiTheme="minorHAnsi" w:cstheme="minorHAnsi"/>
          <w:bCs/>
          <w:color w:val="auto"/>
          <w:sz w:val="20"/>
          <w:szCs w:val="20"/>
        </w:rPr>
        <w:t>Testemunha CPF:</w:t>
      </w:r>
    </w:p>
    <w:p w14:paraId="7052269D" w14:textId="77777777" w:rsidR="009474E5" w:rsidRPr="00C34E60" w:rsidRDefault="009474E5" w:rsidP="009474E5">
      <w:pPr>
        <w:pStyle w:val="western"/>
        <w:tabs>
          <w:tab w:val="left" w:pos="284"/>
        </w:tabs>
        <w:spacing w:before="0" w:after="0" w:line="240" w:lineRule="auto"/>
        <w:ind w:left="284" w:right="-28"/>
        <w:jc w:val="both"/>
        <w:rPr>
          <w:rFonts w:asciiTheme="minorHAnsi" w:hAnsiTheme="minorHAnsi" w:cstheme="minorHAnsi"/>
          <w:bCs/>
          <w:color w:val="auto"/>
          <w:sz w:val="20"/>
          <w:szCs w:val="20"/>
        </w:rPr>
      </w:pPr>
    </w:p>
    <w:p w14:paraId="1AA04940" w14:textId="77777777" w:rsidR="009474E5" w:rsidRPr="00C34E60" w:rsidRDefault="009474E5" w:rsidP="009474E5">
      <w:pPr>
        <w:pStyle w:val="western"/>
        <w:tabs>
          <w:tab w:val="left" w:pos="284"/>
        </w:tabs>
        <w:spacing w:before="0" w:after="0" w:line="240" w:lineRule="auto"/>
        <w:ind w:left="284" w:right="-28"/>
        <w:jc w:val="both"/>
        <w:rPr>
          <w:rFonts w:asciiTheme="minorHAnsi" w:hAnsiTheme="minorHAnsi" w:cstheme="minorHAnsi"/>
          <w:bCs/>
          <w:color w:val="auto"/>
          <w:sz w:val="20"/>
          <w:szCs w:val="20"/>
        </w:rPr>
      </w:pPr>
      <w:r w:rsidRPr="00C34E60">
        <w:rPr>
          <w:rFonts w:asciiTheme="minorHAnsi" w:hAnsiTheme="minorHAnsi" w:cstheme="minorHAnsi"/>
          <w:bCs/>
          <w:color w:val="auto"/>
          <w:sz w:val="20"/>
          <w:szCs w:val="20"/>
        </w:rPr>
        <w:t>__________________________________________________</w:t>
      </w:r>
    </w:p>
    <w:p w14:paraId="1226EB9A" w14:textId="77777777" w:rsidR="009474E5" w:rsidRPr="00C34E60" w:rsidRDefault="009474E5" w:rsidP="009474E5">
      <w:pPr>
        <w:pStyle w:val="western"/>
        <w:tabs>
          <w:tab w:val="left" w:pos="284"/>
        </w:tabs>
        <w:spacing w:before="0" w:after="0" w:line="240" w:lineRule="auto"/>
        <w:ind w:left="284" w:right="-28"/>
        <w:jc w:val="both"/>
        <w:rPr>
          <w:rFonts w:asciiTheme="minorHAnsi" w:hAnsiTheme="minorHAnsi" w:cstheme="minorHAnsi"/>
          <w:bCs/>
          <w:color w:val="auto"/>
          <w:sz w:val="20"/>
          <w:szCs w:val="20"/>
        </w:rPr>
      </w:pPr>
      <w:r w:rsidRPr="00C34E60">
        <w:rPr>
          <w:rFonts w:asciiTheme="minorHAnsi" w:eastAsia="SimSun" w:hAnsiTheme="minorHAnsi" w:cstheme="minorHAnsi"/>
          <w:bCs/>
          <w:color w:val="auto"/>
          <w:sz w:val="20"/>
          <w:szCs w:val="20"/>
          <w:lang w:eastAsia="en-US"/>
        </w:rPr>
        <w:t>Testemunha CPF:</w:t>
      </w:r>
    </w:p>
    <w:p w14:paraId="7A293421" w14:textId="77777777" w:rsidR="009474E5" w:rsidRPr="00C34E60" w:rsidRDefault="009474E5" w:rsidP="009474E5">
      <w:pPr>
        <w:tabs>
          <w:tab w:val="left" w:pos="284"/>
        </w:tabs>
        <w:ind w:left="284" w:right="-28"/>
        <w:rPr>
          <w:rFonts w:asciiTheme="minorHAnsi" w:hAnsiTheme="minorHAnsi" w:cstheme="minorHAnsi"/>
          <w:bCs/>
          <w:sz w:val="20"/>
          <w:szCs w:val="20"/>
        </w:rPr>
      </w:pPr>
    </w:p>
    <w:p w14:paraId="19C1D73E" w14:textId="77777777" w:rsidR="009474E5" w:rsidRPr="00C34E60" w:rsidRDefault="009474E5" w:rsidP="009474E5">
      <w:pPr>
        <w:tabs>
          <w:tab w:val="left" w:pos="284"/>
        </w:tabs>
        <w:ind w:left="284" w:right="-28"/>
        <w:rPr>
          <w:rFonts w:asciiTheme="minorHAnsi" w:hAnsiTheme="minorHAnsi" w:cstheme="minorHAnsi"/>
          <w:bCs/>
          <w:sz w:val="20"/>
          <w:szCs w:val="20"/>
        </w:rPr>
      </w:pPr>
    </w:p>
    <w:p w14:paraId="3C6B25BD" w14:textId="77777777" w:rsidR="009474E5" w:rsidRPr="00C34E60" w:rsidRDefault="009474E5" w:rsidP="009474E5">
      <w:pPr>
        <w:tabs>
          <w:tab w:val="left" w:pos="284"/>
        </w:tabs>
        <w:ind w:left="284" w:right="-28"/>
        <w:rPr>
          <w:rFonts w:asciiTheme="minorHAnsi" w:hAnsiTheme="minorHAnsi" w:cstheme="minorHAnsi"/>
          <w:bCs/>
          <w:sz w:val="20"/>
          <w:szCs w:val="20"/>
        </w:rPr>
      </w:pPr>
    </w:p>
    <w:p w14:paraId="759390AF" w14:textId="77777777" w:rsidR="009474E5" w:rsidRDefault="009474E5" w:rsidP="009474E5">
      <w:pPr>
        <w:tabs>
          <w:tab w:val="left" w:pos="284"/>
        </w:tabs>
        <w:ind w:left="284" w:right="-28"/>
        <w:rPr>
          <w:rFonts w:asciiTheme="minorHAnsi" w:hAnsiTheme="minorHAnsi" w:cstheme="minorHAnsi"/>
          <w:bCs/>
          <w:sz w:val="20"/>
          <w:szCs w:val="20"/>
        </w:rPr>
      </w:pPr>
    </w:p>
    <w:p w14:paraId="70C0AF5D" w14:textId="77777777" w:rsidR="00C34E60" w:rsidRDefault="00C34E60" w:rsidP="009474E5">
      <w:pPr>
        <w:tabs>
          <w:tab w:val="left" w:pos="284"/>
        </w:tabs>
        <w:ind w:left="284" w:right="-28"/>
        <w:rPr>
          <w:rFonts w:asciiTheme="minorHAnsi" w:hAnsiTheme="minorHAnsi" w:cstheme="minorHAnsi"/>
          <w:bCs/>
          <w:sz w:val="20"/>
          <w:szCs w:val="20"/>
        </w:rPr>
      </w:pPr>
    </w:p>
    <w:p w14:paraId="4BDB2247" w14:textId="77777777" w:rsidR="00C34E60" w:rsidRDefault="00C34E60" w:rsidP="009474E5">
      <w:pPr>
        <w:tabs>
          <w:tab w:val="left" w:pos="284"/>
        </w:tabs>
        <w:ind w:left="284" w:right="-28"/>
        <w:rPr>
          <w:rFonts w:asciiTheme="minorHAnsi" w:hAnsiTheme="minorHAnsi" w:cstheme="minorHAnsi"/>
          <w:bCs/>
          <w:sz w:val="20"/>
          <w:szCs w:val="20"/>
        </w:rPr>
      </w:pPr>
    </w:p>
    <w:p w14:paraId="2312E2A8" w14:textId="77777777" w:rsidR="00C34E60" w:rsidRDefault="00C34E60" w:rsidP="009474E5">
      <w:pPr>
        <w:tabs>
          <w:tab w:val="left" w:pos="284"/>
        </w:tabs>
        <w:ind w:left="284" w:right="-28"/>
        <w:rPr>
          <w:rFonts w:asciiTheme="minorHAnsi" w:hAnsiTheme="minorHAnsi" w:cstheme="minorHAnsi"/>
          <w:bCs/>
          <w:sz w:val="20"/>
          <w:szCs w:val="20"/>
        </w:rPr>
      </w:pPr>
    </w:p>
    <w:p w14:paraId="33035A0B" w14:textId="77777777" w:rsidR="00C34E60" w:rsidRDefault="00C34E60" w:rsidP="009474E5">
      <w:pPr>
        <w:tabs>
          <w:tab w:val="left" w:pos="284"/>
        </w:tabs>
        <w:ind w:left="284" w:right="-28"/>
        <w:rPr>
          <w:rFonts w:asciiTheme="minorHAnsi" w:hAnsiTheme="minorHAnsi" w:cstheme="minorHAnsi"/>
          <w:bCs/>
          <w:sz w:val="20"/>
          <w:szCs w:val="20"/>
        </w:rPr>
      </w:pPr>
    </w:p>
    <w:p w14:paraId="3FC3F9EE" w14:textId="77777777" w:rsidR="00C34E60" w:rsidRDefault="00C34E60" w:rsidP="009474E5">
      <w:pPr>
        <w:tabs>
          <w:tab w:val="left" w:pos="284"/>
        </w:tabs>
        <w:ind w:left="284" w:right="-28"/>
        <w:rPr>
          <w:rFonts w:asciiTheme="minorHAnsi" w:hAnsiTheme="minorHAnsi" w:cstheme="minorHAnsi"/>
          <w:bCs/>
          <w:sz w:val="20"/>
          <w:szCs w:val="20"/>
        </w:rPr>
      </w:pPr>
    </w:p>
    <w:p w14:paraId="32F8D3B1" w14:textId="77777777" w:rsidR="00C34E60" w:rsidRDefault="00C34E60" w:rsidP="009474E5">
      <w:pPr>
        <w:tabs>
          <w:tab w:val="left" w:pos="284"/>
        </w:tabs>
        <w:ind w:left="284" w:right="-28"/>
        <w:rPr>
          <w:rFonts w:asciiTheme="minorHAnsi" w:hAnsiTheme="minorHAnsi" w:cstheme="minorHAnsi"/>
          <w:bCs/>
          <w:sz w:val="20"/>
          <w:szCs w:val="20"/>
        </w:rPr>
      </w:pPr>
    </w:p>
    <w:p w14:paraId="77575B27" w14:textId="77777777" w:rsidR="00C34E60" w:rsidRDefault="00C34E60" w:rsidP="009474E5">
      <w:pPr>
        <w:tabs>
          <w:tab w:val="left" w:pos="284"/>
        </w:tabs>
        <w:ind w:left="284" w:right="-28"/>
        <w:rPr>
          <w:rFonts w:asciiTheme="minorHAnsi" w:hAnsiTheme="minorHAnsi" w:cstheme="minorHAnsi"/>
          <w:bCs/>
          <w:sz w:val="20"/>
          <w:szCs w:val="20"/>
        </w:rPr>
      </w:pPr>
    </w:p>
    <w:p w14:paraId="2E9BCF4B" w14:textId="77777777" w:rsidR="006D2DC6" w:rsidRDefault="006D2DC6" w:rsidP="009474E5">
      <w:pPr>
        <w:tabs>
          <w:tab w:val="left" w:pos="284"/>
        </w:tabs>
        <w:ind w:left="284" w:right="-28"/>
        <w:rPr>
          <w:rFonts w:asciiTheme="minorHAnsi" w:hAnsiTheme="minorHAnsi" w:cstheme="minorHAnsi"/>
          <w:bCs/>
          <w:sz w:val="20"/>
          <w:szCs w:val="20"/>
        </w:rPr>
      </w:pPr>
    </w:p>
    <w:p w14:paraId="15DC1141" w14:textId="77777777" w:rsidR="006D2DC6" w:rsidRDefault="006D2DC6" w:rsidP="009474E5">
      <w:pPr>
        <w:tabs>
          <w:tab w:val="left" w:pos="284"/>
        </w:tabs>
        <w:ind w:left="284" w:right="-28"/>
        <w:rPr>
          <w:rFonts w:asciiTheme="minorHAnsi" w:hAnsiTheme="minorHAnsi" w:cstheme="minorHAnsi"/>
          <w:bCs/>
          <w:sz w:val="20"/>
          <w:szCs w:val="20"/>
        </w:rPr>
      </w:pPr>
    </w:p>
    <w:p w14:paraId="1BC34275" w14:textId="77777777" w:rsidR="006D2DC6" w:rsidRDefault="006D2DC6" w:rsidP="009474E5">
      <w:pPr>
        <w:tabs>
          <w:tab w:val="left" w:pos="284"/>
        </w:tabs>
        <w:ind w:left="284" w:right="-28"/>
        <w:rPr>
          <w:rFonts w:asciiTheme="minorHAnsi" w:hAnsiTheme="minorHAnsi" w:cstheme="minorHAnsi"/>
          <w:bCs/>
          <w:sz w:val="20"/>
          <w:szCs w:val="20"/>
        </w:rPr>
      </w:pPr>
    </w:p>
    <w:p w14:paraId="24A52819" w14:textId="77777777" w:rsidR="006D2DC6" w:rsidRDefault="006D2DC6" w:rsidP="009474E5">
      <w:pPr>
        <w:tabs>
          <w:tab w:val="left" w:pos="284"/>
        </w:tabs>
        <w:ind w:left="284" w:right="-28"/>
        <w:rPr>
          <w:rFonts w:asciiTheme="minorHAnsi" w:hAnsiTheme="minorHAnsi" w:cstheme="minorHAnsi"/>
          <w:bCs/>
          <w:sz w:val="20"/>
          <w:szCs w:val="20"/>
        </w:rPr>
      </w:pPr>
    </w:p>
    <w:p w14:paraId="705B2DAA" w14:textId="77777777" w:rsidR="006D2DC6" w:rsidRDefault="006D2DC6" w:rsidP="009474E5">
      <w:pPr>
        <w:tabs>
          <w:tab w:val="left" w:pos="284"/>
        </w:tabs>
        <w:ind w:left="284" w:right="-28"/>
        <w:rPr>
          <w:rFonts w:asciiTheme="minorHAnsi" w:hAnsiTheme="minorHAnsi" w:cstheme="minorHAnsi"/>
          <w:bCs/>
          <w:sz w:val="20"/>
          <w:szCs w:val="20"/>
        </w:rPr>
      </w:pPr>
    </w:p>
    <w:p w14:paraId="49A8F0D6" w14:textId="77777777" w:rsidR="006D2DC6" w:rsidRDefault="006D2DC6" w:rsidP="009474E5">
      <w:pPr>
        <w:tabs>
          <w:tab w:val="left" w:pos="284"/>
        </w:tabs>
        <w:ind w:left="284" w:right="-28"/>
        <w:rPr>
          <w:rFonts w:asciiTheme="minorHAnsi" w:hAnsiTheme="minorHAnsi" w:cstheme="minorHAnsi"/>
          <w:bCs/>
          <w:sz w:val="20"/>
          <w:szCs w:val="20"/>
        </w:rPr>
      </w:pPr>
    </w:p>
    <w:p w14:paraId="45DFE125" w14:textId="77777777" w:rsidR="006D2DC6" w:rsidRDefault="006D2DC6" w:rsidP="009474E5">
      <w:pPr>
        <w:tabs>
          <w:tab w:val="left" w:pos="284"/>
        </w:tabs>
        <w:ind w:left="284" w:right="-28"/>
        <w:rPr>
          <w:rFonts w:asciiTheme="minorHAnsi" w:hAnsiTheme="minorHAnsi" w:cstheme="minorHAnsi"/>
          <w:bCs/>
          <w:sz w:val="20"/>
          <w:szCs w:val="20"/>
        </w:rPr>
      </w:pPr>
    </w:p>
    <w:p w14:paraId="2EBA8C13" w14:textId="77777777" w:rsidR="006D2DC6" w:rsidRDefault="006D2DC6" w:rsidP="009474E5">
      <w:pPr>
        <w:tabs>
          <w:tab w:val="left" w:pos="284"/>
        </w:tabs>
        <w:ind w:left="284" w:right="-28"/>
        <w:rPr>
          <w:rFonts w:asciiTheme="minorHAnsi" w:hAnsiTheme="minorHAnsi" w:cstheme="minorHAnsi"/>
          <w:bCs/>
          <w:sz w:val="20"/>
          <w:szCs w:val="20"/>
        </w:rPr>
      </w:pPr>
    </w:p>
    <w:p w14:paraId="1F094422" w14:textId="77777777" w:rsidR="006D2DC6" w:rsidRDefault="006D2DC6" w:rsidP="009474E5">
      <w:pPr>
        <w:tabs>
          <w:tab w:val="left" w:pos="284"/>
        </w:tabs>
        <w:ind w:left="284" w:right="-28"/>
        <w:rPr>
          <w:rFonts w:asciiTheme="minorHAnsi" w:hAnsiTheme="minorHAnsi" w:cstheme="minorHAnsi"/>
          <w:bCs/>
          <w:sz w:val="20"/>
          <w:szCs w:val="20"/>
        </w:rPr>
      </w:pPr>
    </w:p>
    <w:p w14:paraId="08AC9DC2" w14:textId="77777777" w:rsidR="006D2DC6" w:rsidRDefault="006D2DC6" w:rsidP="009474E5">
      <w:pPr>
        <w:tabs>
          <w:tab w:val="left" w:pos="284"/>
        </w:tabs>
        <w:ind w:left="284" w:right="-28"/>
        <w:rPr>
          <w:rFonts w:asciiTheme="minorHAnsi" w:hAnsiTheme="minorHAnsi" w:cstheme="minorHAnsi"/>
          <w:bCs/>
          <w:sz w:val="20"/>
          <w:szCs w:val="20"/>
        </w:rPr>
      </w:pPr>
    </w:p>
    <w:p w14:paraId="0DD0068B" w14:textId="77777777" w:rsidR="006D2DC6" w:rsidRDefault="006D2DC6" w:rsidP="009474E5">
      <w:pPr>
        <w:tabs>
          <w:tab w:val="left" w:pos="284"/>
        </w:tabs>
        <w:ind w:left="284" w:right="-28"/>
        <w:rPr>
          <w:rFonts w:asciiTheme="minorHAnsi" w:hAnsiTheme="minorHAnsi" w:cstheme="minorHAnsi"/>
          <w:bCs/>
          <w:sz w:val="20"/>
          <w:szCs w:val="20"/>
        </w:rPr>
      </w:pPr>
    </w:p>
    <w:p w14:paraId="560D700F" w14:textId="77777777" w:rsidR="006D2DC6" w:rsidRDefault="006D2DC6" w:rsidP="009474E5">
      <w:pPr>
        <w:tabs>
          <w:tab w:val="left" w:pos="284"/>
        </w:tabs>
        <w:ind w:left="284" w:right="-28"/>
        <w:rPr>
          <w:rFonts w:asciiTheme="minorHAnsi" w:hAnsiTheme="minorHAnsi" w:cstheme="minorHAnsi"/>
          <w:bCs/>
          <w:sz w:val="20"/>
          <w:szCs w:val="20"/>
        </w:rPr>
      </w:pPr>
    </w:p>
    <w:p w14:paraId="62A77E8C" w14:textId="77777777" w:rsidR="006D2DC6" w:rsidRDefault="006D2DC6" w:rsidP="006D3D5E">
      <w:pPr>
        <w:tabs>
          <w:tab w:val="left" w:pos="284"/>
        </w:tabs>
        <w:ind w:right="-28"/>
        <w:rPr>
          <w:rFonts w:asciiTheme="minorHAnsi" w:hAnsiTheme="minorHAnsi" w:cstheme="minorHAnsi"/>
          <w:bCs/>
          <w:sz w:val="20"/>
          <w:szCs w:val="20"/>
        </w:rPr>
      </w:pPr>
    </w:p>
    <w:p w14:paraId="20E697D9" w14:textId="77777777" w:rsidR="006D2DC6" w:rsidRDefault="006D2DC6" w:rsidP="009474E5">
      <w:pPr>
        <w:tabs>
          <w:tab w:val="left" w:pos="284"/>
        </w:tabs>
        <w:ind w:left="284" w:right="-28"/>
        <w:rPr>
          <w:rFonts w:asciiTheme="minorHAnsi" w:hAnsiTheme="minorHAnsi" w:cstheme="minorHAnsi"/>
          <w:bCs/>
          <w:sz w:val="20"/>
          <w:szCs w:val="20"/>
        </w:rPr>
      </w:pPr>
    </w:p>
    <w:p w14:paraId="70DB5BA3" w14:textId="77777777" w:rsidR="006D2DC6" w:rsidRDefault="006D2DC6" w:rsidP="009474E5">
      <w:pPr>
        <w:tabs>
          <w:tab w:val="left" w:pos="284"/>
        </w:tabs>
        <w:ind w:left="284" w:right="-28"/>
        <w:rPr>
          <w:rFonts w:asciiTheme="minorHAnsi" w:hAnsiTheme="minorHAnsi" w:cstheme="minorHAnsi"/>
          <w:bCs/>
          <w:sz w:val="20"/>
          <w:szCs w:val="20"/>
        </w:rPr>
      </w:pPr>
    </w:p>
    <w:p w14:paraId="7969A552" w14:textId="77777777" w:rsidR="006D2DC6" w:rsidRDefault="006D2DC6" w:rsidP="009474E5">
      <w:pPr>
        <w:tabs>
          <w:tab w:val="left" w:pos="284"/>
        </w:tabs>
        <w:ind w:left="284" w:right="-28"/>
        <w:rPr>
          <w:rFonts w:asciiTheme="minorHAnsi" w:hAnsiTheme="minorHAnsi" w:cstheme="minorHAnsi"/>
          <w:bCs/>
          <w:sz w:val="20"/>
          <w:szCs w:val="20"/>
        </w:rPr>
      </w:pPr>
    </w:p>
    <w:p w14:paraId="2288CD9C" w14:textId="77777777" w:rsidR="006D2DC6" w:rsidRDefault="006D2DC6" w:rsidP="009474E5">
      <w:pPr>
        <w:tabs>
          <w:tab w:val="left" w:pos="284"/>
        </w:tabs>
        <w:ind w:left="284" w:right="-28"/>
        <w:rPr>
          <w:rFonts w:asciiTheme="minorHAnsi" w:hAnsiTheme="minorHAnsi" w:cstheme="minorHAnsi"/>
          <w:bCs/>
          <w:sz w:val="20"/>
          <w:szCs w:val="20"/>
        </w:rPr>
      </w:pPr>
    </w:p>
    <w:p w14:paraId="5C3956F6" w14:textId="77777777" w:rsidR="009474E5" w:rsidRPr="00C34E60" w:rsidRDefault="009474E5" w:rsidP="009474E5">
      <w:pPr>
        <w:tabs>
          <w:tab w:val="left" w:pos="284"/>
        </w:tabs>
        <w:adjustRightInd w:val="0"/>
        <w:spacing w:before="120" w:after="120" w:line="288" w:lineRule="auto"/>
        <w:ind w:right="-30"/>
        <w:jc w:val="center"/>
        <w:rPr>
          <w:rFonts w:asciiTheme="minorHAnsi" w:eastAsia="Times New Roman" w:hAnsiTheme="minorHAnsi" w:cstheme="minorHAnsi"/>
          <w:b/>
          <w:color w:val="000000"/>
          <w:sz w:val="20"/>
          <w:szCs w:val="20"/>
          <w:u w:val="single"/>
          <w:lang w:val="pt-BR" w:eastAsia="pt-BR"/>
        </w:rPr>
      </w:pPr>
      <w:r w:rsidRPr="00C34E60">
        <w:rPr>
          <w:rFonts w:asciiTheme="minorHAnsi" w:eastAsia="Times New Roman" w:hAnsiTheme="minorHAnsi" w:cstheme="minorHAnsi"/>
          <w:b/>
          <w:color w:val="000000"/>
          <w:sz w:val="20"/>
          <w:szCs w:val="20"/>
          <w:u w:val="single"/>
          <w:lang w:val="pt-BR" w:eastAsia="pt-BR"/>
        </w:rPr>
        <w:t>CADASTRO RESERVA</w:t>
      </w:r>
    </w:p>
    <w:p w14:paraId="1EC9EFAA" w14:textId="77777777" w:rsidR="009474E5" w:rsidRPr="00C34E60" w:rsidRDefault="009474E5" w:rsidP="009474E5">
      <w:pPr>
        <w:tabs>
          <w:tab w:val="left" w:pos="284"/>
        </w:tabs>
        <w:adjustRightInd w:val="0"/>
        <w:spacing w:before="120" w:after="120" w:line="288" w:lineRule="auto"/>
        <w:ind w:right="-30"/>
        <w:jc w:val="center"/>
        <w:rPr>
          <w:rFonts w:asciiTheme="minorHAnsi" w:eastAsia="Times New Roman" w:hAnsiTheme="minorHAnsi" w:cstheme="minorHAnsi"/>
          <w:b/>
          <w:color w:val="000000"/>
          <w:sz w:val="20"/>
          <w:szCs w:val="20"/>
          <w:u w:val="single"/>
          <w:lang w:val="pt-BR" w:eastAsia="pt-BR"/>
        </w:rPr>
      </w:pPr>
    </w:p>
    <w:p w14:paraId="43FC0D7F" w14:textId="77777777" w:rsidR="009474E5" w:rsidRPr="00C34E60" w:rsidRDefault="009474E5" w:rsidP="009474E5">
      <w:pPr>
        <w:tabs>
          <w:tab w:val="left" w:pos="284"/>
        </w:tabs>
        <w:adjustRightInd w:val="0"/>
        <w:spacing w:before="120" w:after="120" w:line="288" w:lineRule="auto"/>
        <w:ind w:right="-30"/>
        <w:jc w:val="both"/>
        <w:rPr>
          <w:rFonts w:asciiTheme="minorHAnsi" w:eastAsia="Times New Roman" w:hAnsiTheme="minorHAnsi" w:cstheme="minorHAnsi"/>
          <w:bCs/>
          <w:color w:val="000000"/>
          <w:sz w:val="20"/>
          <w:szCs w:val="20"/>
          <w:lang w:val="pt-BR" w:eastAsia="pt-BR"/>
        </w:rPr>
      </w:pPr>
      <w:r w:rsidRPr="00C34E60">
        <w:rPr>
          <w:rFonts w:asciiTheme="minorHAnsi" w:eastAsia="Times New Roman" w:hAnsiTheme="minorHAnsi" w:cstheme="minorHAnsi"/>
          <w:bCs/>
          <w:color w:val="000000"/>
          <w:sz w:val="20"/>
          <w:szCs w:val="20"/>
          <w:lang w:val="pt-BR" w:eastAsia="pt-BR"/>
        </w:rPr>
        <w:t>Seguindo a ordem de classificação, segue relação de fornecedores que aceitaram cotar os itens com preços iguais ao adjudicatário:</w:t>
      </w:r>
    </w:p>
    <w:p w14:paraId="379E9894" w14:textId="77777777" w:rsidR="009474E5" w:rsidRPr="00C34E60" w:rsidRDefault="009474E5" w:rsidP="009474E5">
      <w:pPr>
        <w:tabs>
          <w:tab w:val="left" w:pos="284"/>
        </w:tabs>
        <w:adjustRightInd w:val="0"/>
        <w:spacing w:before="120" w:after="120" w:line="288" w:lineRule="auto"/>
        <w:ind w:right="-30"/>
        <w:jc w:val="center"/>
        <w:rPr>
          <w:rFonts w:asciiTheme="minorHAnsi" w:eastAsia="Times New Roman" w:hAnsiTheme="minorHAnsi" w:cstheme="minorHAnsi"/>
          <w:bCs/>
          <w:color w:val="000000"/>
          <w:sz w:val="20"/>
          <w:szCs w:val="20"/>
          <w:lang w:val="pt-BR" w:eastAsia="pt-BR"/>
        </w:rPr>
      </w:pPr>
    </w:p>
    <w:tbl>
      <w:tblPr>
        <w:tblW w:w="10088" w:type="dxa"/>
        <w:tblInd w:w="10" w:type="dxa"/>
        <w:tblLayout w:type="fixed"/>
        <w:tblCellMar>
          <w:left w:w="10" w:type="dxa"/>
          <w:right w:w="10" w:type="dxa"/>
        </w:tblCellMar>
        <w:tblLook w:val="0000" w:firstRow="0" w:lastRow="0" w:firstColumn="0" w:lastColumn="0" w:noHBand="0" w:noVBand="0"/>
      </w:tblPr>
      <w:tblGrid>
        <w:gridCol w:w="533"/>
        <w:gridCol w:w="1432"/>
        <w:gridCol w:w="1346"/>
        <w:gridCol w:w="1655"/>
        <w:gridCol w:w="1204"/>
        <w:gridCol w:w="1204"/>
        <w:gridCol w:w="903"/>
        <w:gridCol w:w="903"/>
        <w:gridCol w:w="908"/>
      </w:tblGrid>
      <w:tr w:rsidR="009474E5" w:rsidRPr="00C34E60" w14:paraId="518545B7" w14:textId="77777777" w:rsidTr="00D4716C">
        <w:trPr>
          <w:trHeight w:val="530"/>
        </w:trPr>
        <w:tc>
          <w:tcPr>
            <w:tcW w:w="533" w:type="dxa"/>
            <w:tcBorders>
              <w:top w:val="single" w:sz="2" w:space="0" w:color="000000"/>
              <w:left w:val="single" w:sz="2" w:space="0" w:color="000000"/>
              <w:bottom w:val="single" w:sz="2" w:space="0" w:color="000000"/>
              <w:right w:val="single" w:sz="2" w:space="0" w:color="000000"/>
            </w:tcBorders>
            <w:vAlign w:val="center"/>
          </w:tcPr>
          <w:p w14:paraId="5A503EA1"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Item</w:t>
            </w:r>
          </w:p>
          <w:p w14:paraId="537F90A9"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do</w:t>
            </w:r>
          </w:p>
          <w:p w14:paraId="5FDD8BFE"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TR</w:t>
            </w:r>
          </w:p>
        </w:tc>
        <w:tc>
          <w:tcPr>
            <w:tcW w:w="9555" w:type="dxa"/>
            <w:gridSpan w:val="8"/>
            <w:tcBorders>
              <w:top w:val="single" w:sz="2" w:space="0" w:color="000000"/>
              <w:left w:val="single" w:sz="2" w:space="0" w:color="000000"/>
              <w:bottom w:val="single" w:sz="2" w:space="0" w:color="000000"/>
              <w:right w:val="single" w:sz="2" w:space="0" w:color="000000"/>
            </w:tcBorders>
          </w:tcPr>
          <w:p w14:paraId="51507EFE"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i/>
                <w:color w:val="FF0000"/>
                <w:sz w:val="20"/>
                <w:szCs w:val="20"/>
                <w:lang w:val="pt-BR" w:eastAsia="pt-BR"/>
              </w:rPr>
            </w:pPr>
            <w:r w:rsidRPr="00C34E60">
              <w:rPr>
                <w:rFonts w:asciiTheme="minorHAnsi" w:eastAsia="Times New Roman" w:hAnsiTheme="minorHAnsi" w:cstheme="minorHAnsi"/>
                <w:bCs/>
                <w:sz w:val="20"/>
                <w:szCs w:val="20"/>
                <w:lang w:val="pt-BR" w:eastAsia="pt-BR"/>
              </w:rPr>
              <w:t xml:space="preserve">Fornecedor </w:t>
            </w:r>
            <w:r w:rsidRPr="00C34E60">
              <w:rPr>
                <w:rFonts w:asciiTheme="minorHAnsi" w:eastAsia="Times New Roman" w:hAnsiTheme="minorHAnsi" w:cstheme="minorHAnsi"/>
                <w:bCs/>
                <w:i/>
                <w:color w:val="FF0000"/>
                <w:sz w:val="20"/>
                <w:szCs w:val="20"/>
                <w:lang w:val="pt-BR" w:eastAsia="pt-BR"/>
              </w:rPr>
              <w:t>(razão social, CNPJ/MF, endereço, contatos, representante)</w:t>
            </w:r>
          </w:p>
          <w:p w14:paraId="1824A972"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r>
      <w:tr w:rsidR="009474E5" w:rsidRPr="00C34E60" w14:paraId="705B416B" w14:textId="77777777" w:rsidTr="00D4716C">
        <w:trPr>
          <w:trHeight w:val="699"/>
        </w:trPr>
        <w:tc>
          <w:tcPr>
            <w:tcW w:w="533" w:type="dxa"/>
            <w:tcBorders>
              <w:top w:val="nil"/>
              <w:left w:val="single" w:sz="2" w:space="0" w:color="000000"/>
              <w:bottom w:val="single" w:sz="2" w:space="0" w:color="000000"/>
              <w:right w:val="nil"/>
            </w:tcBorders>
            <w:vAlign w:val="center"/>
          </w:tcPr>
          <w:p w14:paraId="00D06C61"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X</w:t>
            </w:r>
          </w:p>
        </w:tc>
        <w:tc>
          <w:tcPr>
            <w:tcW w:w="1432" w:type="dxa"/>
            <w:tcBorders>
              <w:top w:val="nil"/>
              <w:left w:val="single" w:sz="2" w:space="0" w:color="000000"/>
              <w:bottom w:val="single" w:sz="2" w:space="0" w:color="000000"/>
              <w:right w:val="nil"/>
            </w:tcBorders>
          </w:tcPr>
          <w:p w14:paraId="56DA721F"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Especificação</w:t>
            </w:r>
          </w:p>
        </w:tc>
        <w:tc>
          <w:tcPr>
            <w:tcW w:w="1346" w:type="dxa"/>
            <w:tcBorders>
              <w:top w:val="nil"/>
              <w:left w:val="single" w:sz="2" w:space="0" w:color="000000"/>
              <w:bottom w:val="single" w:sz="2" w:space="0" w:color="000000"/>
              <w:right w:val="nil"/>
            </w:tcBorders>
          </w:tcPr>
          <w:p w14:paraId="1558E189"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i/>
                <w:iCs/>
                <w:sz w:val="20"/>
                <w:szCs w:val="20"/>
                <w:lang w:val="pt-BR" w:eastAsia="pt-BR"/>
              </w:rPr>
            </w:pPr>
            <w:r w:rsidRPr="00C34E60">
              <w:rPr>
                <w:rFonts w:asciiTheme="minorHAnsi" w:eastAsia="Times New Roman" w:hAnsiTheme="minorHAnsi" w:cstheme="minorHAnsi"/>
                <w:bCs/>
                <w:i/>
                <w:iCs/>
                <w:sz w:val="20"/>
                <w:szCs w:val="20"/>
                <w:lang w:val="pt-BR" w:eastAsia="pt-BR"/>
              </w:rPr>
              <w:t>Marca</w:t>
            </w:r>
          </w:p>
          <w:p w14:paraId="0DD114A5"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i/>
                <w:iCs/>
                <w:sz w:val="20"/>
                <w:szCs w:val="20"/>
                <w:lang w:val="pt-BR" w:eastAsia="pt-BR"/>
              </w:rPr>
            </w:pPr>
            <w:r w:rsidRPr="00C34E60">
              <w:rPr>
                <w:rFonts w:asciiTheme="minorHAnsi" w:eastAsia="Times New Roman" w:hAnsiTheme="minorHAnsi" w:cstheme="minorHAnsi"/>
                <w:bCs/>
                <w:i/>
                <w:iCs/>
                <w:sz w:val="20"/>
                <w:szCs w:val="20"/>
                <w:lang w:val="pt-BR" w:eastAsia="pt-BR"/>
              </w:rPr>
              <w:t>(se exigida no edital)</w:t>
            </w:r>
          </w:p>
        </w:tc>
        <w:tc>
          <w:tcPr>
            <w:tcW w:w="1655" w:type="dxa"/>
            <w:tcBorders>
              <w:top w:val="nil"/>
              <w:left w:val="single" w:sz="2" w:space="0" w:color="000000"/>
              <w:bottom w:val="single" w:sz="2" w:space="0" w:color="000000"/>
              <w:right w:val="nil"/>
            </w:tcBorders>
          </w:tcPr>
          <w:p w14:paraId="2911C98C"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i/>
                <w:iCs/>
                <w:sz w:val="20"/>
                <w:szCs w:val="20"/>
                <w:lang w:val="pt-BR" w:eastAsia="pt-BR"/>
              </w:rPr>
            </w:pPr>
            <w:r w:rsidRPr="00C34E60">
              <w:rPr>
                <w:rFonts w:asciiTheme="minorHAnsi" w:eastAsia="Times New Roman" w:hAnsiTheme="minorHAnsi" w:cstheme="minorHAnsi"/>
                <w:bCs/>
                <w:i/>
                <w:iCs/>
                <w:sz w:val="20"/>
                <w:szCs w:val="20"/>
                <w:lang w:val="pt-BR" w:eastAsia="pt-BR"/>
              </w:rPr>
              <w:t>Modelo</w:t>
            </w:r>
          </w:p>
          <w:p w14:paraId="2A6DBDE7"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i/>
                <w:iCs/>
                <w:sz w:val="20"/>
                <w:szCs w:val="20"/>
                <w:lang w:val="pt-BR" w:eastAsia="pt-BR"/>
              </w:rPr>
            </w:pPr>
            <w:r w:rsidRPr="00C34E60">
              <w:rPr>
                <w:rFonts w:asciiTheme="minorHAnsi" w:eastAsia="Times New Roman" w:hAnsiTheme="minorHAnsi" w:cstheme="minorHAnsi"/>
                <w:bCs/>
                <w:i/>
                <w:iCs/>
                <w:sz w:val="20"/>
                <w:szCs w:val="20"/>
                <w:lang w:val="pt-BR" w:eastAsia="pt-BR"/>
              </w:rPr>
              <w:t>(se exigido no edital)</w:t>
            </w:r>
          </w:p>
        </w:tc>
        <w:tc>
          <w:tcPr>
            <w:tcW w:w="1204" w:type="dxa"/>
            <w:tcBorders>
              <w:top w:val="nil"/>
              <w:left w:val="single" w:sz="2" w:space="0" w:color="000000"/>
              <w:bottom w:val="single" w:sz="2" w:space="0" w:color="000000"/>
              <w:right w:val="nil"/>
            </w:tcBorders>
          </w:tcPr>
          <w:p w14:paraId="4F1B09AE"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Unidade</w:t>
            </w:r>
          </w:p>
        </w:tc>
        <w:tc>
          <w:tcPr>
            <w:tcW w:w="1204" w:type="dxa"/>
            <w:tcBorders>
              <w:top w:val="nil"/>
              <w:left w:val="single" w:sz="2" w:space="0" w:color="000000"/>
              <w:bottom w:val="single" w:sz="2" w:space="0" w:color="000000"/>
              <w:right w:val="nil"/>
            </w:tcBorders>
          </w:tcPr>
          <w:p w14:paraId="5B4F2BFB"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Quantidade Máxima</w:t>
            </w:r>
          </w:p>
        </w:tc>
        <w:tc>
          <w:tcPr>
            <w:tcW w:w="903" w:type="dxa"/>
            <w:tcBorders>
              <w:top w:val="nil"/>
              <w:left w:val="single" w:sz="2" w:space="0" w:color="000000"/>
              <w:bottom w:val="single" w:sz="2" w:space="0" w:color="000000"/>
              <w:right w:val="single" w:sz="2" w:space="0" w:color="000000"/>
            </w:tcBorders>
          </w:tcPr>
          <w:p w14:paraId="075718E0"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Quantidade Mínima</w:t>
            </w:r>
          </w:p>
        </w:tc>
        <w:tc>
          <w:tcPr>
            <w:tcW w:w="903" w:type="dxa"/>
            <w:tcBorders>
              <w:top w:val="nil"/>
              <w:left w:val="single" w:sz="2" w:space="0" w:color="000000"/>
              <w:bottom w:val="single" w:sz="2" w:space="0" w:color="000000"/>
              <w:right w:val="nil"/>
            </w:tcBorders>
          </w:tcPr>
          <w:p w14:paraId="3361F0F0"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Valor Un</w:t>
            </w:r>
          </w:p>
        </w:tc>
        <w:tc>
          <w:tcPr>
            <w:tcW w:w="906" w:type="dxa"/>
            <w:tcBorders>
              <w:top w:val="nil"/>
              <w:left w:val="single" w:sz="2" w:space="0" w:color="000000"/>
              <w:bottom w:val="single" w:sz="2" w:space="0" w:color="000000"/>
              <w:right w:val="single" w:sz="2" w:space="0" w:color="000000"/>
            </w:tcBorders>
          </w:tcPr>
          <w:p w14:paraId="4F64FD6E"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i/>
                <w:iCs/>
                <w:sz w:val="20"/>
                <w:szCs w:val="20"/>
                <w:lang w:val="pt-BR" w:eastAsia="pt-BR"/>
              </w:rPr>
              <w:t>Prazo garantia ou validade</w:t>
            </w:r>
          </w:p>
        </w:tc>
      </w:tr>
      <w:tr w:rsidR="009474E5" w:rsidRPr="00C34E60" w14:paraId="296F0243" w14:textId="77777777" w:rsidTr="00D4716C">
        <w:trPr>
          <w:trHeight w:val="180"/>
        </w:trPr>
        <w:tc>
          <w:tcPr>
            <w:tcW w:w="533" w:type="dxa"/>
            <w:tcBorders>
              <w:top w:val="nil"/>
              <w:left w:val="single" w:sz="2" w:space="0" w:color="000000"/>
              <w:bottom w:val="single" w:sz="2" w:space="0" w:color="000000"/>
              <w:right w:val="nil"/>
            </w:tcBorders>
          </w:tcPr>
          <w:p w14:paraId="77E9AB9D"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1432" w:type="dxa"/>
            <w:tcBorders>
              <w:top w:val="nil"/>
              <w:left w:val="single" w:sz="2" w:space="0" w:color="000000"/>
              <w:bottom w:val="single" w:sz="2" w:space="0" w:color="000000"/>
              <w:right w:val="nil"/>
            </w:tcBorders>
          </w:tcPr>
          <w:p w14:paraId="5A69AF14"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1346" w:type="dxa"/>
            <w:tcBorders>
              <w:top w:val="nil"/>
              <w:left w:val="single" w:sz="2" w:space="0" w:color="000000"/>
              <w:bottom w:val="single" w:sz="2" w:space="0" w:color="000000"/>
              <w:right w:val="nil"/>
            </w:tcBorders>
          </w:tcPr>
          <w:p w14:paraId="236E74A6"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1655" w:type="dxa"/>
            <w:tcBorders>
              <w:top w:val="nil"/>
              <w:left w:val="single" w:sz="2" w:space="0" w:color="000000"/>
              <w:bottom w:val="single" w:sz="2" w:space="0" w:color="000000"/>
              <w:right w:val="nil"/>
            </w:tcBorders>
          </w:tcPr>
          <w:p w14:paraId="5F7DCABC"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1204" w:type="dxa"/>
            <w:tcBorders>
              <w:top w:val="nil"/>
              <w:left w:val="single" w:sz="2" w:space="0" w:color="000000"/>
              <w:bottom w:val="single" w:sz="2" w:space="0" w:color="000000"/>
              <w:right w:val="nil"/>
            </w:tcBorders>
          </w:tcPr>
          <w:p w14:paraId="77D7849B"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1204" w:type="dxa"/>
            <w:tcBorders>
              <w:top w:val="nil"/>
              <w:left w:val="single" w:sz="2" w:space="0" w:color="000000"/>
              <w:bottom w:val="single" w:sz="2" w:space="0" w:color="000000"/>
              <w:right w:val="nil"/>
            </w:tcBorders>
          </w:tcPr>
          <w:p w14:paraId="2207273F"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903" w:type="dxa"/>
            <w:tcBorders>
              <w:top w:val="nil"/>
              <w:left w:val="single" w:sz="2" w:space="0" w:color="000000"/>
              <w:bottom w:val="single" w:sz="2" w:space="0" w:color="000000"/>
              <w:right w:val="single" w:sz="2" w:space="0" w:color="000000"/>
            </w:tcBorders>
          </w:tcPr>
          <w:p w14:paraId="077955F6"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903" w:type="dxa"/>
            <w:tcBorders>
              <w:top w:val="nil"/>
              <w:left w:val="single" w:sz="2" w:space="0" w:color="000000"/>
              <w:bottom w:val="single" w:sz="2" w:space="0" w:color="000000"/>
              <w:right w:val="nil"/>
            </w:tcBorders>
          </w:tcPr>
          <w:p w14:paraId="54E36913"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906" w:type="dxa"/>
            <w:tcBorders>
              <w:top w:val="nil"/>
              <w:left w:val="single" w:sz="2" w:space="0" w:color="000000"/>
              <w:bottom w:val="single" w:sz="2" w:space="0" w:color="000000"/>
              <w:right w:val="single" w:sz="2" w:space="0" w:color="000000"/>
            </w:tcBorders>
          </w:tcPr>
          <w:p w14:paraId="3342EC46"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r>
    </w:tbl>
    <w:p w14:paraId="22B68D19" w14:textId="77777777" w:rsidR="009474E5" w:rsidRPr="00C34E60" w:rsidRDefault="009474E5" w:rsidP="009474E5">
      <w:pPr>
        <w:tabs>
          <w:tab w:val="left" w:pos="284"/>
        </w:tabs>
        <w:adjustRightInd w:val="0"/>
        <w:spacing w:before="120" w:after="120" w:line="288" w:lineRule="auto"/>
        <w:ind w:right="-30"/>
        <w:jc w:val="center"/>
        <w:rPr>
          <w:rFonts w:asciiTheme="minorHAnsi" w:eastAsia="Times New Roman" w:hAnsiTheme="minorHAnsi" w:cstheme="minorHAnsi"/>
          <w:bCs/>
          <w:color w:val="000000"/>
          <w:sz w:val="20"/>
          <w:szCs w:val="20"/>
          <w:lang w:val="pt-BR" w:eastAsia="pt-BR"/>
        </w:rPr>
      </w:pPr>
    </w:p>
    <w:p w14:paraId="504FB9DE" w14:textId="77777777" w:rsidR="009474E5" w:rsidRPr="00C34E60" w:rsidRDefault="009474E5" w:rsidP="009474E5">
      <w:pPr>
        <w:tabs>
          <w:tab w:val="left" w:pos="284"/>
        </w:tabs>
        <w:adjustRightInd w:val="0"/>
        <w:spacing w:before="120" w:after="120" w:line="288" w:lineRule="auto"/>
        <w:ind w:right="-30"/>
        <w:jc w:val="center"/>
        <w:rPr>
          <w:rFonts w:asciiTheme="minorHAnsi" w:eastAsia="Times New Roman" w:hAnsiTheme="minorHAnsi" w:cstheme="minorHAnsi"/>
          <w:bCs/>
          <w:color w:val="000000"/>
          <w:sz w:val="20"/>
          <w:szCs w:val="20"/>
          <w:lang w:val="pt-BR" w:eastAsia="pt-BR"/>
        </w:rPr>
      </w:pPr>
      <w:r w:rsidRPr="00C34E60">
        <w:rPr>
          <w:rFonts w:asciiTheme="minorHAnsi" w:eastAsia="Times New Roman" w:hAnsiTheme="minorHAnsi" w:cstheme="minorHAnsi"/>
          <w:bCs/>
          <w:color w:val="000000"/>
          <w:sz w:val="20"/>
          <w:szCs w:val="20"/>
          <w:lang w:val="pt-BR" w:eastAsia="pt-BR"/>
        </w:rPr>
        <w:t>Seguindo a ordem de classificação, segue relação de fornecedores que mantiveram sua proposta original:</w:t>
      </w:r>
    </w:p>
    <w:p w14:paraId="1D9A65EC" w14:textId="77777777" w:rsidR="009474E5" w:rsidRPr="00C34E60" w:rsidRDefault="009474E5" w:rsidP="009474E5">
      <w:pPr>
        <w:tabs>
          <w:tab w:val="left" w:pos="284"/>
        </w:tabs>
        <w:adjustRightInd w:val="0"/>
        <w:spacing w:before="120" w:after="120" w:line="288" w:lineRule="auto"/>
        <w:ind w:right="-30"/>
        <w:jc w:val="center"/>
        <w:rPr>
          <w:rFonts w:asciiTheme="minorHAnsi" w:eastAsia="Times New Roman" w:hAnsiTheme="minorHAnsi" w:cstheme="minorHAnsi"/>
          <w:bCs/>
          <w:color w:val="000000"/>
          <w:sz w:val="20"/>
          <w:szCs w:val="20"/>
          <w:lang w:val="pt-BR" w:eastAsia="pt-BR"/>
        </w:rPr>
      </w:pPr>
    </w:p>
    <w:tbl>
      <w:tblPr>
        <w:tblW w:w="10189" w:type="dxa"/>
        <w:tblInd w:w="10" w:type="dxa"/>
        <w:tblLayout w:type="fixed"/>
        <w:tblCellMar>
          <w:left w:w="10" w:type="dxa"/>
          <w:right w:w="10" w:type="dxa"/>
        </w:tblCellMar>
        <w:tblLook w:val="0000" w:firstRow="0" w:lastRow="0" w:firstColumn="0" w:lastColumn="0" w:noHBand="0" w:noVBand="0"/>
      </w:tblPr>
      <w:tblGrid>
        <w:gridCol w:w="755"/>
        <w:gridCol w:w="1230"/>
        <w:gridCol w:w="1359"/>
        <w:gridCol w:w="1671"/>
        <w:gridCol w:w="1216"/>
        <w:gridCol w:w="1216"/>
        <w:gridCol w:w="912"/>
        <w:gridCol w:w="912"/>
        <w:gridCol w:w="918"/>
      </w:tblGrid>
      <w:tr w:rsidR="009474E5" w:rsidRPr="00C34E60" w14:paraId="359C6573" w14:textId="77777777" w:rsidTr="00D4716C">
        <w:trPr>
          <w:trHeight w:val="543"/>
        </w:trPr>
        <w:tc>
          <w:tcPr>
            <w:tcW w:w="755" w:type="dxa"/>
            <w:tcBorders>
              <w:top w:val="single" w:sz="2" w:space="0" w:color="000000"/>
              <w:left w:val="single" w:sz="2" w:space="0" w:color="000000"/>
              <w:bottom w:val="single" w:sz="2" w:space="0" w:color="000000"/>
              <w:right w:val="single" w:sz="2" w:space="0" w:color="000000"/>
            </w:tcBorders>
            <w:vAlign w:val="center"/>
          </w:tcPr>
          <w:p w14:paraId="4744D445"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Item</w:t>
            </w:r>
          </w:p>
          <w:p w14:paraId="3690241F"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do</w:t>
            </w:r>
          </w:p>
          <w:p w14:paraId="52C696EC"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TR</w:t>
            </w:r>
          </w:p>
        </w:tc>
        <w:tc>
          <w:tcPr>
            <w:tcW w:w="9434" w:type="dxa"/>
            <w:gridSpan w:val="8"/>
            <w:tcBorders>
              <w:top w:val="single" w:sz="2" w:space="0" w:color="000000"/>
              <w:left w:val="single" w:sz="2" w:space="0" w:color="000000"/>
              <w:bottom w:val="single" w:sz="2" w:space="0" w:color="000000"/>
              <w:right w:val="single" w:sz="2" w:space="0" w:color="000000"/>
            </w:tcBorders>
          </w:tcPr>
          <w:p w14:paraId="2798B786"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i/>
                <w:color w:val="FF0000"/>
                <w:sz w:val="20"/>
                <w:szCs w:val="20"/>
                <w:lang w:val="pt-BR" w:eastAsia="pt-BR"/>
              </w:rPr>
            </w:pPr>
            <w:r w:rsidRPr="00C34E60">
              <w:rPr>
                <w:rFonts w:asciiTheme="minorHAnsi" w:eastAsia="Times New Roman" w:hAnsiTheme="minorHAnsi" w:cstheme="minorHAnsi"/>
                <w:bCs/>
                <w:sz w:val="20"/>
                <w:szCs w:val="20"/>
                <w:lang w:val="pt-BR" w:eastAsia="pt-BR"/>
              </w:rPr>
              <w:t xml:space="preserve">Fornecedor </w:t>
            </w:r>
            <w:r w:rsidRPr="00C34E60">
              <w:rPr>
                <w:rFonts w:asciiTheme="minorHAnsi" w:eastAsia="Times New Roman" w:hAnsiTheme="minorHAnsi" w:cstheme="minorHAnsi"/>
                <w:bCs/>
                <w:i/>
                <w:color w:val="FF0000"/>
                <w:sz w:val="20"/>
                <w:szCs w:val="20"/>
                <w:lang w:val="pt-BR" w:eastAsia="pt-BR"/>
              </w:rPr>
              <w:t>(razão social, CNPJ/MF, endereço, contatos, representante)</w:t>
            </w:r>
          </w:p>
          <w:p w14:paraId="28C556B7"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r>
      <w:tr w:rsidR="009474E5" w:rsidRPr="00C34E60" w14:paraId="17CD050A" w14:textId="77777777" w:rsidTr="00D4716C">
        <w:trPr>
          <w:trHeight w:val="717"/>
        </w:trPr>
        <w:tc>
          <w:tcPr>
            <w:tcW w:w="755" w:type="dxa"/>
            <w:tcBorders>
              <w:top w:val="nil"/>
              <w:left w:val="single" w:sz="2" w:space="0" w:color="000000"/>
              <w:bottom w:val="single" w:sz="2" w:space="0" w:color="000000"/>
              <w:right w:val="nil"/>
            </w:tcBorders>
            <w:vAlign w:val="center"/>
          </w:tcPr>
          <w:p w14:paraId="4BECC4BE"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X</w:t>
            </w:r>
          </w:p>
        </w:tc>
        <w:tc>
          <w:tcPr>
            <w:tcW w:w="1230" w:type="dxa"/>
            <w:tcBorders>
              <w:top w:val="nil"/>
              <w:left w:val="single" w:sz="2" w:space="0" w:color="000000"/>
              <w:bottom w:val="single" w:sz="2" w:space="0" w:color="000000"/>
              <w:right w:val="nil"/>
            </w:tcBorders>
          </w:tcPr>
          <w:p w14:paraId="5544904D"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Especificação</w:t>
            </w:r>
          </w:p>
        </w:tc>
        <w:tc>
          <w:tcPr>
            <w:tcW w:w="1359" w:type="dxa"/>
            <w:tcBorders>
              <w:top w:val="nil"/>
              <w:left w:val="single" w:sz="2" w:space="0" w:color="000000"/>
              <w:bottom w:val="single" w:sz="2" w:space="0" w:color="000000"/>
              <w:right w:val="nil"/>
            </w:tcBorders>
          </w:tcPr>
          <w:p w14:paraId="4260CDAA"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i/>
                <w:iCs/>
                <w:sz w:val="20"/>
                <w:szCs w:val="20"/>
                <w:lang w:val="pt-BR" w:eastAsia="pt-BR"/>
              </w:rPr>
            </w:pPr>
            <w:r w:rsidRPr="00C34E60">
              <w:rPr>
                <w:rFonts w:asciiTheme="minorHAnsi" w:eastAsia="Times New Roman" w:hAnsiTheme="minorHAnsi" w:cstheme="minorHAnsi"/>
                <w:bCs/>
                <w:i/>
                <w:iCs/>
                <w:sz w:val="20"/>
                <w:szCs w:val="20"/>
                <w:lang w:val="pt-BR" w:eastAsia="pt-BR"/>
              </w:rPr>
              <w:t>Marca</w:t>
            </w:r>
          </w:p>
          <w:p w14:paraId="16BEB79F"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i/>
                <w:iCs/>
                <w:sz w:val="20"/>
                <w:szCs w:val="20"/>
                <w:lang w:val="pt-BR" w:eastAsia="pt-BR"/>
              </w:rPr>
            </w:pPr>
            <w:r w:rsidRPr="00C34E60">
              <w:rPr>
                <w:rFonts w:asciiTheme="minorHAnsi" w:eastAsia="Times New Roman" w:hAnsiTheme="minorHAnsi" w:cstheme="minorHAnsi"/>
                <w:bCs/>
                <w:i/>
                <w:iCs/>
                <w:sz w:val="20"/>
                <w:szCs w:val="20"/>
                <w:lang w:val="pt-BR" w:eastAsia="pt-BR"/>
              </w:rPr>
              <w:t>(se exigida no edital)</w:t>
            </w:r>
          </w:p>
        </w:tc>
        <w:tc>
          <w:tcPr>
            <w:tcW w:w="1671" w:type="dxa"/>
            <w:tcBorders>
              <w:top w:val="nil"/>
              <w:left w:val="single" w:sz="2" w:space="0" w:color="000000"/>
              <w:bottom w:val="single" w:sz="2" w:space="0" w:color="000000"/>
              <w:right w:val="nil"/>
            </w:tcBorders>
          </w:tcPr>
          <w:p w14:paraId="2D96FF77"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i/>
                <w:iCs/>
                <w:sz w:val="20"/>
                <w:szCs w:val="20"/>
                <w:lang w:val="pt-BR" w:eastAsia="pt-BR"/>
              </w:rPr>
            </w:pPr>
            <w:r w:rsidRPr="00C34E60">
              <w:rPr>
                <w:rFonts w:asciiTheme="minorHAnsi" w:eastAsia="Times New Roman" w:hAnsiTheme="minorHAnsi" w:cstheme="minorHAnsi"/>
                <w:bCs/>
                <w:i/>
                <w:iCs/>
                <w:sz w:val="20"/>
                <w:szCs w:val="20"/>
                <w:lang w:val="pt-BR" w:eastAsia="pt-BR"/>
              </w:rPr>
              <w:t>Modelo</w:t>
            </w:r>
          </w:p>
          <w:p w14:paraId="14D3549F"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i/>
                <w:iCs/>
                <w:sz w:val="20"/>
                <w:szCs w:val="20"/>
                <w:lang w:val="pt-BR" w:eastAsia="pt-BR"/>
              </w:rPr>
            </w:pPr>
            <w:r w:rsidRPr="00C34E60">
              <w:rPr>
                <w:rFonts w:asciiTheme="minorHAnsi" w:eastAsia="Times New Roman" w:hAnsiTheme="minorHAnsi" w:cstheme="minorHAnsi"/>
                <w:bCs/>
                <w:i/>
                <w:iCs/>
                <w:sz w:val="20"/>
                <w:szCs w:val="20"/>
                <w:lang w:val="pt-BR" w:eastAsia="pt-BR"/>
              </w:rPr>
              <w:t>(se exigido no edital)</w:t>
            </w:r>
          </w:p>
        </w:tc>
        <w:tc>
          <w:tcPr>
            <w:tcW w:w="1216" w:type="dxa"/>
            <w:tcBorders>
              <w:top w:val="nil"/>
              <w:left w:val="single" w:sz="2" w:space="0" w:color="000000"/>
              <w:bottom w:val="single" w:sz="2" w:space="0" w:color="000000"/>
              <w:right w:val="nil"/>
            </w:tcBorders>
          </w:tcPr>
          <w:p w14:paraId="0A6209D1"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Unidade</w:t>
            </w:r>
          </w:p>
        </w:tc>
        <w:tc>
          <w:tcPr>
            <w:tcW w:w="1216" w:type="dxa"/>
            <w:tcBorders>
              <w:top w:val="nil"/>
              <w:left w:val="single" w:sz="2" w:space="0" w:color="000000"/>
              <w:bottom w:val="single" w:sz="2" w:space="0" w:color="000000"/>
              <w:right w:val="nil"/>
            </w:tcBorders>
          </w:tcPr>
          <w:p w14:paraId="6E1F5749"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Quantidade Máxima</w:t>
            </w:r>
          </w:p>
        </w:tc>
        <w:tc>
          <w:tcPr>
            <w:tcW w:w="912" w:type="dxa"/>
            <w:tcBorders>
              <w:top w:val="nil"/>
              <w:left w:val="single" w:sz="2" w:space="0" w:color="000000"/>
              <w:bottom w:val="single" w:sz="2" w:space="0" w:color="000000"/>
              <w:right w:val="single" w:sz="2" w:space="0" w:color="000000"/>
            </w:tcBorders>
          </w:tcPr>
          <w:p w14:paraId="43648CD9"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Quantidade Mínima</w:t>
            </w:r>
          </w:p>
        </w:tc>
        <w:tc>
          <w:tcPr>
            <w:tcW w:w="912" w:type="dxa"/>
            <w:tcBorders>
              <w:top w:val="nil"/>
              <w:left w:val="single" w:sz="2" w:space="0" w:color="000000"/>
              <w:bottom w:val="single" w:sz="2" w:space="0" w:color="000000"/>
              <w:right w:val="nil"/>
            </w:tcBorders>
          </w:tcPr>
          <w:p w14:paraId="037C2818"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Valor Un</w:t>
            </w:r>
          </w:p>
        </w:tc>
        <w:tc>
          <w:tcPr>
            <w:tcW w:w="915" w:type="dxa"/>
            <w:tcBorders>
              <w:top w:val="nil"/>
              <w:left w:val="single" w:sz="2" w:space="0" w:color="000000"/>
              <w:bottom w:val="single" w:sz="2" w:space="0" w:color="000000"/>
              <w:right w:val="single" w:sz="2" w:space="0" w:color="000000"/>
            </w:tcBorders>
          </w:tcPr>
          <w:p w14:paraId="4D1ACA3B"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i/>
                <w:iCs/>
                <w:sz w:val="20"/>
                <w:szCs w:val="20"/>
                <w:lang w:val="pt-BR" w:eastAsia="pt-BR"/>
              </w:rPr>
              <w:t>Prazo garantia ou validade</w:t>
            </w:r>
          </w:p>
        </w:tc>
      </w:tr>
      <w:tr w:rsidR="009474E5" w:rsidRPr="00C34E60" w14:paraId="2C7F9562" w14:textId="77777777" w:rsidTr="00D4716C">
        <w:trPr>
          <w:trHeight w:val="185"/>
        </w:trPr>
        <w:tc>
          <w:tcPr>
            <w:tcW w:w="755" w:type="dxa"/>
            <w:tcBorders>
              <w:top w:val="nil"/>
              <w:left w:val="single" w:sz="2" w:space="0" w:color="000000"/>
              <w:bottom w:val="single" w:sz="2" w:space="0" w:color="000000"/>
              <w:right w:val="nil"/>
            </w:tcBorders>
          </w:tcPr>
          <w:p w14:paraId="2F470EAD"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1230" w:type="dxa"/>
            <w:tcBorders>
              <w:top w:val="nil"/>
              <w:left w:val="single" w:sz="2" w:space="0" w:color="000000"/>
              <w:bottom w:val="single" w:sz="2" w:space="0" w:color="000000"/>
              <w:right w:val="nil"/>
            </w:tcBorders>
          </w:tcPr>
          <w:p w14:paraId="540AC59C"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1359" w:type="dxa"/>
            <w:tcBorders>
              <w:top w:val="nil"/>
              <w:left w:val="single" w:sz="2" w:space="0" w:color="000000"/>
              <w:bottom w:val="single" w:sz="2" w:space="0" w:color="000000"/>
              <w:right w:val="nil"/>
            </w:tcBorders>
          </w:tcPr>
          <w:p w14:paraId="3C4BC571"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1671" w:type="dxa"/>
            <w:tcBorders>
              <w:top w:val="nil"/>
              <w:left w:val="single" w:sz="2" w:space="0" w:color="000000"/>
              <w:bottom w:val="single" w:sz="2" w:space="0" w:color="000000"/>
              <w:right w:val="nil"/>
            </w:tcBorders>
          </w:tcPr>
          <w:p w14:paraId="41E25CBD"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1216" w:type="dxa"/>
            <w:tcBorders>
              <w:top w:val="nil"/>
              <w:left w:val="single" w:sz="2" w:space="0" w:color="000000"/>
              <w:bottom w:val="single" w:sz="2" w:space="0" w:color="000000"/>
              <w:right w:val="nil"/>
            </w:tcBorders>
          </w:tcPr>
          <w:p w14:paraId="240C8C96"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1216" w:type="dxa"/>
            <w:tcBorders>
              <w:top w:val="nil"/>
              <w:left w:val="single" w:sz="2" w:space="0" w:color="000000"/>
              <w:bottom w:val="single" w:sz="2" w:space="0" w:color="000000"/>
              <w:right w:val="nil"/>
            </w:tcBorders>
          </w:tcPr>
          <w:p w14:paraId="107A2CBD"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912" w:type="dxa"/>
            <w:tcBorders>
              <w:top w:val="nil"/>
              <w:left w:val="single" w:sz="2" w:space="0" w:color="000000"/>
              <w:bottom w:val="single" w:sz="2" w:space="0" w:color="000000"/>
              <w:right w:val="single" w:sz="2" w:space="0" w:color="000000"/>
            </w:tcBorders>
          </w:tcPr>
          <w:p w14:paraId="3A1304C2"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912" w:type="dxa"/>
            <w:tcBorders>
              <w:top w:val="nil"/>
              <w:left w:val="single" w:sz="2" w:space="0" w:color="000000"/>
              <w:bottom w:val="single" w:sz="2" w:space="0" w:color="000000"/>
              <w:right w:val="nil"/>
            </w:tcBorders>
          </w:tcPr>
          <w:p w14:paraId="06AA65DD"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c>
          <w:tcPr>
            <w:tcW w:w="915" w:type="dxa"/>
            <w:tcBorders>
              <w:top w:val="nil"/>
              <w:left w:val="single" w:sz="2" w:space="0" w:color="000000"/>
              <w:bottom w:val="single" w:sz="2" w:space="0" w:color="000000"/>
              <w:right w:val="single" w:sz="2" w:space="0" w:color="000000"/>
            </w:tcBorders>
          </w:tcPr>
          <w:p w14:paraId="52128B87" w14:textId="77777777" w:rsidR="009474E5" w:rsidRPr="00C34E60" w:rsidRDefault="009474E5" w:rsidP="00D4716C">
            <w:pPr>
              <w:tabs>
                <w:tab w:val="left" w:pos="284"/>
              </w:tabs>
              <w:adjustRightInd w:val="0"/>
              <w:spacing w:before="120" w:after="120" w:line="288" w:lineRule="auto"/>
              <w:ind w:right="-30"/>
              <w:jc w:val="center"/>
              <w:rPr>
                <w:rFonts w:asciiTheme="minorHAnsi" w:eastAsia="Times New Roman" w:hAnsiTheme="minorHAnsi" w:cstheme="minorHAnsi"/>
                <w:bCs/>
                <w:sz w:val="20"/>
                <w:szCs w:val="20"/>
                <w:lang w:val="pt-BR" w:eastAsia="pt-BR"/>
              </w:rPr>
            </w:pPr>
          </w:p>
        </w:tc>
      </w:tr>
    </w:tbl>
    <w:p w14:paraId="35929430" w14:textId="77777777" w:rsidR="009474E5" w:rsidRPr="00C34E60" w:rsidRDefault="009474E5" w:rsidP="009474E5">
      <w:pPr>
        <w:tabs>
          <w:tab w:val="left" w:pos="284"/>
        </w:tabs>
        <w:adjustRightInd w:val="0"/>
        <w:spacing w:before="120" w:after="120" w:line="288" w:lineRule="auto"/>
        <w:ind w:right="-30"/>
        <w:jc w:val="center"/>
        <w:rPr>
          <w:rFonts w:asciiTheme="minorHAnsi" w:eastAsia="Times New Roman" w:hAnsiTheme="minorHAnsi" w:cstheme="minorHAnsi"/>
          <w:bCs/>
          <w:color w:val="000000"/>
          <w:sz w:val="20"/>
          <w:szCs w:val="20"/>
          <w:lang w:val="pt-BR" w:eastAsia="pt-BR"/>
        </w:rPr>
      </w:pPr>
    </w:p>
    <w:p w14:paraId="2123E31D" w14:textId="77777777" w:rsidR="00261120" w:rsidRPr="00C34E60" w:rsidRDefault="00261120" w:rsidP="00422241">
      <w:pPr>
        <w:tabs>
          <w:tab w:val="left" w:pos="284"/>
        </w:tabs>
        <w:spacing w:before="120" w:after="120" w:line="288" w:lineRule="auto"/>
        <w:ind w:left="284" w:right="-28"/>
        <w:jc w:val="center"/>
        <w:rPr>
          <w:rFonts w:asciiTheme="minorHAnsi" w:hAnsiTheme="minorHAnsi" w:cstheme="minorHAnsi"/>
          <w:bCs/>
          <w:sz w:val="20"/>
          <w:szCs w:val="20"/>
        </w:rPr>
      </w:pPr>
    </w:p>
    <w:p w14:paraId="5AD60439" w14:textId="77777777" w:rsidR="00261120" w:rsidRDefault="00261120" w:rsidP="00422241">
      <w:pPr>
        <w:tabs>
          <w:tab w:val="left" w:pos="284"/>
        </w:tabs>
        <w:spacing w:before="120" w:after="120" w:line="288" w:lineRule="auto"/>
        <w:ind w:left="284" w:right="-28"/>
        <w:jc w:val="center"/>
        <w:rPr>
          <w:rFonts w:asciiTheme="minorHAnsi" w:hAnsiTheme="minorHAnsi" w:cstheme="minorHAnsi"/>
          <w:bCs/>
          <w:sz w:val="20"/>
          <w:szCs w:val="20"/>
        </w:rPr>
      </w:pPr>
    </w:p>
    <w:p w14:paraId="2A4BA96D" w14:textId="77777777" w:rsidR="008D6B21" w:rsidRPr="00C34E60" w:rsidRDefault="008D6B21" w:rsidP="00422241">
      <w:pPr>
        <w:tabs>
          <w:tab w:val="left" w:pos="284"/>
        </w:tabs>
        <w:spacing w:before="120" w:after="120" w:line="288" w:lineRule="auto"/>
        <w:ind w:left="284" w:right="-28"/>
        <w:jc w:val="center"/>
        <w:rPr>
          <w:rFonts w:asciiTheme="minorHAnsi" w:hAnsiTheme="minorHAnsi" w:cstheme="minorHAnsi"/>
          <w:bCs/>
          <w:sz w:val="20"/>
          <w:szCs w:val="20"/>
        </w:rPr>
      </w:pPr>
    </w:p>
    <w:p w14:paraId="7040278F" w14:textId="77777777" w:rsidR="00261120" w:rsidRPr="00C34E60" w:rsidRDefault="00261120" w:rsidP="00422241">
      <w:pPr>
        <w:tabs>
          <w:tab w:val="left" w:pos="284"/>
        </w:tabs>
        <w:spacing w:before="120" w:after="120" w:line="288" w:lineRule="auto"/>
        <w:ind w:left="284" w:right="-28"/>
        <w:jc w:val="center"/>
        <w:rPr>
          <w:rFonts w:asciiTheme="minorHAnsi" w:hAnsiTheme="minorHAnsi" w:cstheme="minorHAnsi"/>
          <w:bCs/>
          <w:sz w:val="20"/>
          <w:szCs w:val="20"/>
        </w:rPr>
      </w:pPr>
    </w:p>
    <w:p w14:paraId="122D031D" w14:textId="77777777" w:rsidR="00261120" w:rsidRPr="00C34E60" w:rsidRDefault="00261120" w:rsidP="00261120">
      <w:pPr>
        <w:tabs>
          <w:tab w:val="left" w:pos="284"/>
        </w:tabs>
        <w:spacing w:before="120" w:after="120" w:line="288" w:lineRule="auto"/>
        <w:ind w:left="284" w:right="-28"/>
        <w:jc w:val="center"/>
        <w:rPr>
          <w:rFonts w:asciiTheme="minorHAnsi" w:hAnsiTheme="minorHAnsi" w:cstheme="minorHAnsi"/>
          <w:b/>
          <w:sz w:val="20"/>
          <w:szCs w:val="20"/>
        </w:rPr>
      </w:pPr>
      <w:r w:rsidRPr="00C34E60">
        <w:rPr>
          <w:rFonts w:asciiTheme="minorHAnsi" w:hAnsiTheme="minorHAnsi" w:cstheme="minorHAnsi"/>
          <w:b/>
          <w:sz w:val="20"/>
          <w:szCs w:val="20"/>
        </w:rPr>
        <w:lastRenderedPageBreak/>
        <w:t>ANEXO</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III</w:t>
      </w:r>
    </w:p>
    <w:p w14:paraId="63DD2F5F" w14:textId="13A93C02" w:rsidR="00261120" w:rsidRPr="00C34E60" w:rsidRDefault="00261120" w:rsidP="00261120">
      <w:pPr>
        <w:pStyle w:val="Ttulo1"/>
        <w:pBdr>
          <w:top w:val="single" w:sz="4" w:space="1" w:color="auto"/>
          <w:left w:val="single" w:sz="4" w:space="4" w:color="auto"/>
          <w:bottom w:val="single" w:sz="4" w:space="1" w:color="auto"/>
          <w:right w:val="single" w:sz="4" w:space="4" w:color="auto"/>
        </w:pBdr>
        <w:tabs>
          <w:tab w:val="left" w:pos="284"/>
        </w:tabs>
        <w:spacing w:before="120" w:after="120" w:line="288" w:lineRule="auto"/>
        <w:ind w:left="284" w:right="-28" w:firstLine="0"/>
        <w:jc w:val="center"/>
        <w:rPr>
          <w:rFonts w:asciiTheme="minorHAnsi" w:hAnsiTheme="minorHAnsi" w:cstheme="minorHAnsi"/>
          <w:bCs w:val="0"/>
          <w:sz w:val="20"/>
          <w:szCs w:val="20"/>
        </w:rPr>
      </w:pPr>
      <w:r w:rsidRPr="00C34E60">
        <w:rPr>
          <w:rFonts w:asciiTheme="minorHAnsi" w:hAnsiTheme="minorHAnsi" w:cstheme="minorHAnsi"/>
          <w:bCs w:val="0"/>
          <w:sz w:val="20"/>
          <w:szCs w:val="20"/>
        </w:rPr>
        <w:t>MINUTA</w:t>
      </w:r>
      <w:r w:rsidRPr="00C34E60">
        <w:rPr>
          <w:rFonts w:asciiTheme="minorHAnsi" w:hAnsiTheme="minorHAnsi" w:cstheme="minorHAnsi"/>
          <w:bCs w:val="0"/>
          <w:spacing w:val="-11"/>
          <w:sz w:val="20"/>
          <w:szCs w:val="20"/>
        </w:rPr>
        <w:t xml:space="preserve"> </w:t>
      </w:r>
      <w:r w:rsidRPr="00C34E60">
        <w:rPr>
          <w:rFonts w:asciiTheme="minorHAnsi" w:hAnsiTheme="minorHAnsi" w:cstheme="minorHAnsi"/>
          <w:bCs w:val="0"/>
          <w:sz w:val="20"/>
          <w:szCs w:val="20"/>
        </w:rPr>
        <w:t>DE</w:t>
      </w:r>
      <w:r w:rsidRPr="00C34E60">
        <w:rPr>
          <w:rFonts w:asciiTheme="minorHAnsi" w:hAnsiTheme="minorHAnsi" w:cstheme="minorHAnsi"/>
          <w:bCs w:val="0"/>
          <w:spacing w:val="-3"/>
          <w:sz w:val="20"/>
          <w:szCs w:val="20"/>
        </w:rPr>
        <w:t xml:space="preserve"> </w:t>
      </w:r>
      <w:r w:rsidRPr="00C34E60">
        <w:rPr>
          <w:rFonts w:asciiTheme="minorHAnsi" w:hAnsiTheme="minorHAnsi" w:cstheme="minorHAnsi"/>
          <w:bCs w:val="0"/>
          <w:sz w:val="20"/>
          <w:szCs w:val="20"/>
        </w:rPr>
        <w:t>TERMO</w:t>
      </w:r>
      <w:r w:rsidRPr="00C34E60">
        <w:rPr>
          <w:rFonts w:asciiTheme="minorHAnsi" w:hAnsiTheme="minorHAnsi" w:cstheme="minorHAnsi"/>
          <w:bCs w:val="0"/>
          <w:spacing w:val="-4"/>
          <w:sz w:val="20"/>
          <w:szCs w:val="20"/>
        </w:rPr>
        <w:t xml:space="preserve"> </w:t>
      </w:r>
      <w:r w:rsidRPr="00C34E60">
        <w:rPr>
          <w:rFonts w:asciiTheme="minorHAnsi" w:hAnsiTheme="minorHAnsi" w:cstheme="minorHAnsi"/>
          <w:bCs w:val="0"/>
          <w:sz w:val="20"/>
          <w:szCs w:val="20"/>
        </w:rPr>
        <w:t>DE</w:t>
      </w:r>
      <w:r w:rsidRPr="00C34E60">
        <w:rPr>
          <w:rFonts w:asciiTheme="minorHAnsi" w:hAnsiTheme="minorHAnsi" w:cstheme="minorHAnsi"/>
          <w:bCs w:val="0"/>
          <w:spacing w:val="-5"/>
          <w:sz w:val="20"/>
          <w:szCs w:val="20"/>
        </w:rPr>
        <w:t xml:space="preserve"> </w:t>
      </w:r>
      <w:r w:rsidRPr="00C34E60">
        <w:rPr>
          <w:rFonts w:asciiTheme="minorHAnsi" w:hAnsiTheme="minorHAnsi" w:cstheme="minorHAnsi"/>
          <w:bCs w:val="0"/>
          <w:sz w:val="20"/>
          <w:szCs w:val="20"/>
        </w:rPr>
        <w:t>CONTRATO</w:t>
      </w:r>
      <w:r w:rsidRPr="00C34E60">
        <w:rPr>
          <w:rFonts w:asciiTheme="minorHAnsi" w:hAnsiTheme="minorHAnsi" w:cstheme="minorHAnsi"/>
          <w:bCs w:val="0"/>
          <w:spacing w:val="-3"/>
          <w:sz w:val="20"/>
          <w:szCs w:val="20"/>
        </w:rPr>
        <w:t xml:space="preserve"> </w:t>
      </w:r>
      <w:r w:rsidRPr="00C34E60">
        <w:rPr>
          <w:rFonts w:asciiTheme="minorHAnsi" w:hAnsiTheme="minorHAnsi" w:cstheme="minorHAnsi"/>
          <w:bCs w:val="0"/>
          <w:sz w:val="20"/>
          <w:szCs w:val="20"/>
        </w:rPr>
        <w:t>Nº</w:t>
      </w:r>
      <w:r w:rsidRPr="00C34E60">
        <w:rPr>
          <w:rFonts w:asciiTheme="minorHAnsi" w:hAnsiTheme="minorHAnsi" w:cstheme="minorHAnsi"/>
          <w:bCs w:val="0"/>
          <w:spacing w:val="-1"/>
          <w:sz w:val="20"/>
          <w:szCs w:val="20"/>
        </w:rPr>
        <w:t xml:space="preserve"> </w:t>
      </w:r>
      <w:r w:rsidR="006D2DC6">
        <w:rPr>
          <w:rFonts w:asciiTheme="minorHAnsi" w:hAnsiTheme="minorHAnsi" w:cstheme="minorHAnsi"/>
          <w:bCs w:val="0"/>
          <w:sz w:val="20"/>
          <w:szCs w:val="20"/>
        </w:rPr>
        <w:t>01</w:t>
      </w:r>
      <w:r w:rsidRPr="00C34E60">
        <w:rPr>
          <w:rFonts w:asciiTheme="minorHAnsi" w:hAnsiTheme="minorHAnsi" w:cstheme="minorHAnsi"/>
          <w:bCs w:val="0"/>
          <w:sz w:val="20"/>
          <w:szCs w:val="20"/>
        </w:rPr>
        <w:t>/20</w:t>
      </w:r>
      <w:r w:rsidR="006D2DC6">
        <w:rPr>
          <w:rFonts w:asciiTheme="minorHAnsi" w:hAnsiTheme="minorHAnsi" w:cstheme="minorHAnsi"/>
          <w:bCs w:val="0"/>
          <w:sz w:val="20"/>
          <w:szCs w:val="20"/>
        </w:rPr>
        <w:t>25</w:t>
      </w:r>
    </w:p>
    <w:p w14:paraId="376F466C" w14:textId="5175F110" w:rsidR="00261120" w:rsidRPr="00C34E60" w:rsidRDefault="00261120" w:rsidP="00261120">
      <w:pPr>
        <w:tabs>
          <w:tab w:val="left" w:pos="284"/>
          <w:tab w:val="left" w:leader="dot" w:pos="6570"/>
        </w:tabs>
        <w:spacing w:before="120" w:after="120" w:line="288" w:lineRule="auto"/>
        <w:ind w:left="284" w:right="-28"/>
        <w:jc w:val="center"/>
        <w:rPr>
          <w:rFonts w:asciiTheme="minorHAnsi" w:hAnsiTheme="minorHAnsi" w:cstheme="minorHAnsi"/>
          <w:b/>
          <w:sz w:val="20"/>
          <w:szCs w:val="20"/>
        </w:rPr>
      </w:pPr>
      <w:r w:rsidRPr="00C34E60">
        <w:rPr>
          <w:rFonts w:asciiTheme="minorHAnsi" w:hAnsiTheme="minorHAnsi" w:cstheme="minorHAnsi"/>
          <w:b/>
          <w:sz w:val="20"/>
          <w:szCs w:val="20"/>
        </w:rPr>
        <w:t>(PROCESSO</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ADMINISTRATIVO</w:t>
      </w:r>
      <w:r w:rsidRPr="00C34E60">
        <w:rPr>
          <w:rFonts w:asciiTheme="minorHAnsi" w:hAnsiTheme="minorHAnsi" w:cstheme="minorHAnsi"/>
          <w:b/>
          <w:spacing w:val="-2"/>
          <w:sz w:val="20"/>
          <w:szCs w:val="20"/>
        </w:rPr>
        <w:t xml:space="preserve"> </w:t>
      </w:r>
      <w:r w:rsidRPr="00C34E60">
        <w:rPr>
          <w:rFonts w:asciiTheme="minorHAnsi" w:hAnsiTheme="minorHAnsi" w:cstheme="minorHAnsi"/>
          <w:b/>
          <w:sz w:val="20"/>
          <w:szCs w:val="20"/>
        </w:rPr>
        <w:t xml:space="preserve">N° </w:t>
      </w:r>
      <w:r w:rsidR="00A40BA9">
        <w:rPr>
          <w:rFonts w:asciiTheme="minorHAnsi" w:hAnsiTheme="minorHAnsi" w:cstheme="minorHAnsi"/>
          <w:b/>
          <w:sz w:val="20"/>
          <w:szCs w:val="20"/>
        </w:rPr>
        <w:t>06210018</w:t>
      </w:r>
      <w:r w:rsidR="00C34E60" w:rsidRPr="00C34E60">
        <w:rPr>
          <w:rFonts w:asciiTheme="minorHAnsi" w:hAnsiTheme="minorHAnsi" w:cstheme="minorHAnsi"/>
          <w:b/>
          <w:sz w:val="20"/>
          <w:szCs w:val="20"/>
        </w:rPr>
        <w:t>/2024</w:t>
      </w:r>
      <w:r w:rsidRPr="00C34E60">
        <w:rPr>
          <w:rFonts w:asciiTheme="minorHAnsi" w:hAnsiTheme="minorHAnsi" w:cstheme="minorHAnsi"/>
          <w:b/>
          <w:sz w:val="20"/>
          <w:szCs w:val="20"/>
        </w:rPr>
        <w:t>)</w:t>
      </w:r>
    </w:p>
    <w:p w14:paraId="42ED8130" w14:textId="77777777" w:rsidR="00261120" w:rsidRPr="00C34E60" w:rsidRDefault="00261120" w:rsidP="00261120">
      <w:pPr>
        <w:pStyle w:val="Corpodetexto"/>
        <w:tabs>
          <w:tab w:val="left" w:pos="284"/>
        </w:tabs>
        <w:spacing w:before="120" w:after="120" w:line="288" w:lineRule="auto"/>
        <w:ind w:left="284" w:right="5357"/>
        <w:jc w:val="both"/>
        <w:rPr>
          <w:rFonts w:asciiTheme="minorHAnsi" w:hAnsiTheme="minorHAnsi" w:cstheme="minorHAnsi"/>
          <w:b/>
          <w:sz w:val="20"/>
          <w:szCs w:val="20"/>
        </w:rPr>
      </w:pPr>
    </w:p>
    <w:p w14:paraId="2C81F41E" w14:textId="39C9703E" w:rsidR="00261120" w:rsidRPr="00C34E60" w:rsidRDefault="00261120" w:rsidP="00261120">
      <w:pPr>
        <w:pStyle w:val="Corpodetexto"/>
        <w:tabs>
          <w:tab w:val="left" w:pos="284"/>
        </w:tabs>
        <w:spacing w:before="120" w:after="120" w:line="288" w:lineRule="auto"/>
        <w:ind w:left="284" w:right="5357"/>
        <w:jc w:val="both"/>
        <w:rPr>
          <w:rFonts w:asciiTheme="minorHAnsi" w:hAnsiTheme="minorHAnsi" w:cstheme="minorHAnsi"/>
          <w:b/>
          <w:sz w:val="20"/>
          <w:szCs w:val="20"/>
        </w:rPr>
      </w:pPr>
      <w:r w:rsidRPr="00C34E60">
        <w:rPr>
          <w:rFonts w:asciiTheme="minorHAnsi" w:hAnsiTheme="minorHAnsi" w:cstheme="minorHAnsi"/>
          <w:b/>
          <w:sz w:val="20"/>
          <w:szCs w:val="20"/>
        </w:rPr>
        <w:t>TERMO</w:t>
      </w:r>
      <w:r w:rsidRPr="00C34E60">
        <w:rPr>
          <w:rFonts w:asciiTheme="minorHAnsi" w:hAnsiTheme="minorHAnsi" w:cstheme="minorHAnsi"/>
          <w:b/>
          <w:spacing w:val="-4"/>
          <w:sz w:val="20"/>
          <w:szCs w:val="20"/>
        </w:rPr>
        <w:t xml:space="preserve"> </w:t>
      </w:r>
      <w:r w:rsidRPr="00C34E60">
        <w:rPr>
          <w:rFonts w:asciiTheme="minorHAnsi" w:hAnsiTheme="minorHAnsi" w:cstheme="minorHAnsi"/>
          <w:b/>
          <w:sz w:val="20"/>
          <w:szCs w:val="20"/>
        </w:rPr>
        <w:t>DE</w:t>
      </w:r>
      <w:r w:rsidRPr="00C34E60">
        <w:rPr>
          <w:rFonts w:asciiTheme="minorHAnsi" w:hAnsiTheme="minorHAnsi" w:cstheme="minorHAnsi"/>
          <w:b/>
          <w:spacing w:val="-8"/>
          <w:sz w:val="20"/>
          <w:szCs w:val="20"/>
        </w:rPr>
        <w:t xml:space="preserve"> </w:t>
      </w:r>
      <w:r w:rsidRPr="00C34E60">
        <w:rPr>
          <w:rFonts w:asciiTheme="minorHAnsi" w:hAnsiTheme="minorHAnsi" w:cstheme="minorHAnsi"/>
          <w:b/>
          <w:sz w:val="20"/>
          <w:szCs w:val="20"/>
        </w:rPr>
        <w:t>CONTRATO.</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DE</w:t>
      </w:r>
      <w:r w:rsidRPr="00C34E60">
        <w:rPr>
          <w:rFonts w:asciiTheme="minorHAnsi" w:hAnsiTheme="minorHAnsi" w:cstheme="minorHAnsi"/>
          <w:b/>
          <w:spacing w:val="-7"/>
          <w:sz w:val="20"/>
          <w:szCs w:val="20"/>
        </w:rPr>
        <w:t xml:space="preserve"> </w:t>
      </w:r>
      <w:r w:rsidR="00A40BA9" w:rsidRPr="00C34E60">
        <w:rPr>
          <w:rFonts w:asciiTheme="minorHAnsi" w:hAnsiTheme="minorHAnsi" w:cstheme="minorHAnsi"/>
          <w:b/>
          <w:sz w:val="20"/>
          <w:szCs w:val="20"/>
        </w:rPr>
        <w:t xml:space="preserve"> AQUISIÇÃO DE </w:t>
      </w:r>
      <w:r w:rsidR="00A40BA9">
        <w:rPr>
          <w:rFonts w:asciiTheme="minorHAnsi" w:hAnsiTheme="minorHAnsi" w:cstheme="minorHAnsi"/>
          <w:b/>
          <w:sz w:val="20"/>
          <w:szCs w:val="20"/>
        </w:rPr>
        <w:t>SUPLEMENTOS E FÓRMULAS NUTRICIONAIS.</w:t>
      </w:r>
      <w:r w:rsidRPr="00C34E60">
        <w:rPr>
          <w:rFonts w:asciiTheme="minorHAnsi" w:hAnsiTheme="minorHAnsi" w:cstheme="minorHAnsi"/>
          <w:b/>
          <w:sz w:val="20"/>
          <w:szCs w:val="20"/>
        </w:rPr>
        <w:t>,</w:t>
      </w:r>
      <w:r w:rsidRPr="00C34E60">
        <w:rPr>
          <w:rFonts w:asciiTheme="minorHAnsi" w:hAnsiTheme="minorHAnsi" w:cstheme="minorHAnsi"/>
          <w:b/>
          <w:spacing w:val="-9"/>
          <w:sz w:val="20"/>
          <w:szCs w:val="20"/>
        </w:rPr>
        <w:t xml:space="preserve"> </w:t>
      </w:r>
      <w:r w:rsidRPr="00C34E60">
        <w:rPr>
          <w:rFonts w:asciiTheme="minorHAnsi" w:hAnsiTheme="minorHAnsi" w:cstheme="minorHAnsi"/>
          <w:b/>
          <w:sz w:val="20"/>
          <w:szCs w:val="20"/>
        </w:rPr>
        <w:t>QUE</w:t>
      </w:r>
      <w:r w:rsidRPr="00C34E60">
        <w:rPr>
          <w:rFonts w:asciiTheme="minorHAnsi" w:hAnsiTheme="minorHAnsi" w:cstheme="minorHAnsi"/>
          <w:b/>
          <w:spacing w:val="-7"/>
          <w:sz w:val="20"/>
          <w:szCs w:val="20"/>
        </w:rPr>
        <w:t xml:space="preserve"> </w:t>
      </w:r>
      <w:r w:rsidRPr="00C34E60">
        <w:rPr>
          <w:rFonts w:asciiTheme="minorHAnsi" w:hAnsiTheme="minorHAnsi" w:cstheme="minorHAnsi"/>
          <w:b/>
          <w:sz w:val="20"/>
          <w:szCs w:val="20"/>
        </w:rPr>
        <w:t>ENTRE SI</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CELEBRAM</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O</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MUNICÍPIO</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DE</w:t>
      </w:r>
      <w:r w:rsidRPr="00C34E60">
        <w:rPr>
          <w:rFonts w:asciiTheme="minorHAnsi" w:hAnsiTheme="minorHAnsi" w:cstheme="minorHAnsi"/>
          <w:b/>
          <w:spacing w:val="1"/>
          <w:sz w:val="20"/>
          <w:szCs w:val="20"/>
        </w:rPr>
        <w:t xml:space="preserve"> </w:t>
      </w:r>
      <w:r w:rsidR="00C34E60" w:rsidRPr="00C34E60">
        <w:rPr>
          <w:rFonts w:asciiTheme="minorHAnsi" w:hAnsiTheme="minorHAnsi" w:cstheme="minorHAnsi"/>
          <w:b/>
          <w:sz w:val="20"/>
          <w:szCs w:val="20"/>
        </w:rPr>
        <w:t>SÃO MIGUEL DOS CAMPOS</w:t>
      </w:r>
      <w:r w:rsidRPr="00C34E60">
        <w:rPr>
          <w:rFonts w:asciiTheme="minorHAnsi" w:hAnsiTheme="minorHAnsi" w:cstheme="minorHAnsi"/>
          <w:b/>
          <w:sz w:val="20"/>
          <w:szCs w:val="20"/>
        </w:rPr>
        <w:t>,</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COM</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INTERVENIÊNCIA</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DA</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E</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A</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EMPRESA</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NA</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FORMA</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ABAIXO:</w:t>
      </w:r>
    </w:p>
    <w:p w14:paraId="107EE909" w14:textId="6B499D55" w:rsidR="00261120" w:rsidRPr="00C34E60" w:rsidRDefault="00261120" w:rsidP="00261120">
      <w:pPr>
        <w:pStyle w:val="Corpodetexto"/>
        <w:tabs>
          <w:tab w:val="left" w:pos="284"/>
        </w:tabs>
        <w:spacing w:before="120" w:after="120" w:line="288" w:lineRule="auto"/>
        <w:ind w:left="284" w:right="-28"/>
        <w:jc w:val="both"/>
        <w:rPr>
          <w:rFonts w:asciiTheme="minorHAnsi" w:hAnsiTheme="minorHAnsi" w:cstheme="minorHAnsi"/>
          <w:bCs/>
          <w:sz w:val="20"/>
          <w:szCs w:val="20"/>
        </w:rPr>
      </w:pPr>
      <w:r w:rsidRPr="00C34E60">
        <w:rPr>
          <w:rFonts w:asciiTheme="minorHAnsi" w:hAnsiTheme="minorHAnsi" w:cstheme="minorHAnsi"/>
          <w:bCs/>
          <w:spacing w:val="-1"/>
          <w:sz w:val="20"/>
          <w:szCs w:val="20"/>
        </w:rPr>
        <w:t>Pelo</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pacing w:val="-1"/>
          <w:sz w:val="20"/>
          <w:szCs w:val="20"/>
        </w:rPr>
        <w:t>presente</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pacing w:val="-1"/>
          <w:sz w:val="20"/>
          <w:szCs w:val="20"/>
        </w:rPr>
        <w:t>instrumento</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pacing w:val="-1"/>
          <w:sz w:val="20"/>
          <w:szCs w:val="20"/>
        </w:rPr>
        <w:t>de</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contrato,</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um</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lado</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MUNICÍPIO</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 xml:space="preserve">SÃO MIGUEL DOS CAMPOS/AL , com sede administrativa na </w:t>
      </w:r>
      <w:r w:rsidRPr="00C34E60">
        <w:rPr>
          <w:rFonts w:asciiTheme="minorHAnsi" w:hAnsiTheme="minorHAnsi" w:cstheme="minorHAnsi"/>
          <w:sz w:val="20"/>
          <w:szCs w:val="20"/>
        </w:rPr>
        <w:t>Avenida Diney Torres, s/n°, Bairro Geraldo Sampaio, CEP 57.240-300</w:t>
      </w:r>
      <w:r w:rsidRPr="00C34E60">
        <w:rPr>
          <w:rFonts w:asciiTheme="minorHAnsi" w:hAnsiTheme="minorHAnsi" w:cstheme="minorHAnsi"/>
          <w:bCs/>
          <w:sz w:val="20"/>
          <w:szCs w:val="20"/>
        </w:rPr>
        <w:t xml:space="preserve">, inscrito no CNPJ sob o nº </w:t>
      </w:r>
      <w:r w:rsidRPr="00C34E60">
        <w:rPr>
          <w:rFonts w:asciiTheme="minorHAnsi" w:hAnsiTheme="minorHAnsi" w:cstheme="minorHAnsi"/>
          <w:sz w:val="20"/>
          <w:szCs w:val="20"/>
          <w:lang w:eastAsia="ar-SA"/>
        </w:rPr>
        <w:t>12.264.222/0001-09</w:t>
      </w:r>
      <w:r w:rsidRPr="00C34E60">
        <w:rPr>
          <w:rFonts w:asciiTheme="minorHAnsi" w:hAnsiTheme="minorHAnsi" w:cstheme="minorHAnsi"/>
          <w:bCs/>
          <w:sz w:val="20"/>
          <w:szCs w:val="20"/>
        </w:rPr>
        <w:t>,</w:t>
      </w:r>
      <w:r w:rsidRPr="00C34E60">
        <w:rPr>
          <w:rFonts w:asciiTheme="minorHAnsi" w:hAnsiTheme="minorHAnsi" w:cstheme="minorHAnsi"/>
          <w:bCs/>
          <w:color w:val="ED0000"/>
          <w:sz w:val="20"/>
          <w:szCs w:val="20"/>
        </w:rPr>
        <w:t xml:space="preserve"> através da(s) seguinte(s)</w:t>
      </w:r>
      <w:r w:rsidRPr="00C34E60">
        <w:rPr>
          <w:rFonts w:asciiTheme="minorHAnsi" w:hAnsiTheme="minorHAnsi" w:cstheme="minorHAnsi"/>
          <w:bCs/>
          <w:color w:val="ED0000"/>
          <w:spacing w:val="1"/>
          <w:sz w:val="20"/>
          <w:szCs w:val="20"/>
        </w:rPr>
        <w:t xml:space="preserve"> </w:t>
      </w:r>
      <w:r w:rsidRPr="00C34E60">
        <w:rPr>
          <w:rFonts w:asciiTheme="minorHAnsi" w:hAnsiTheme="minorHAnsi" w:cstheme="minorHAnsi"/>
          <w:bCs/>
          <w:color w:val="ED0000"/>
          <w:sz w:val="20"/>
          <w:szCs w:val="20"/>
          <w:lang w:val="pt-BR"/>
        </w:rPr>
        <w:t>por intermédio do(a) .................................... (</w:t>
      </w:r>
      <w:r w:rsidRPr="00C34E60">
        <w:rPr>
          <w:rFonts w:asciiTheme="minorHAnsi" w:hAnsiTheme="minorHAnsi" w:cstheme="minorHAnsi"/>
          <w:bCs/>
          <w:i/>
          <w:iCs/>
          <w:color w:val="ED0000"/>
          <w:sz w:val="20"/>
          <w:szCs w:val="20"/>
          <w:lang w:val="pt-BR"/>
        </w:rPr>
        <w:t>órgão contratante</w:t>
      </w:r>
      <w:r w:rsidRPr="00C34E60">
        <w:rPr>
          <w:rFonts w:asciiTheme="minorHAnsi" w:hAnsiTheme="minorHAnsi" w:cstheme="minorHAnsi"/>
          <w:bCs/>
          <w:color w:val="ED0000"/>
          <w:sz w:val="20"/>
          <w:szCs w:val="20"/>
          <w:lang w:val="pt-BR"/>
        </w:rPr>
        <w:t>), com sede no(a) ....................................................., na cidade de ...................................... /Estado ..., inscrito(a) no CNPJ sob o nº ................................, neste ato representado(a) pelo(a) ......................... (</w:t>
      </w:r>
      <w:r w:rsidRPr="00C34E60">
        <w:rPr>
          <w:rFonts w:asciiTheme="minorHAnsi" w:hAnsiTheme="minorHAnsi" w:cstheme="minorHAnsi"/>
          <w:bCs/>
          <w:i/>
          <w:iCs/>
          <w:color w:val="ED0000"/>
          <w:sz w:val="20"/>
          <w:szCs w:val="20"/>
          <w:lang w:val="pt-BR"/>
        </w:rPr>
        <w:t>cargo e nome</w:t>
      </w:r>
      <w:r w:rsidRPr="00C34E60">
        <w:rPr>
          <w:rFonts w:asciiTheme="minorHAnsi" w:hAnsiTheme="minorHAnsi" w:cstheme="minorHAnsi"/>
          <w:bCs/>
          <w:color w:val="ED0000"/>
          <w:sz w:val="20"/>
          <w:szCs w:val="20"/>
          <w:lang w:val="pt-BR"/>
        </w:rPr>
        <w:t xml:space="preserve">), nomeado(a) pela Portaria nº ......, de </w:t>
      </w:r>
      <w:proofErr w:type="gramStart"/>
      <w:r w:rsidRPr="00C34E60">
        <w:rPr>
          <w:rFonts w:asciiTheme="minorHAnsi" w:hAnsiTheme="minorHAnsi" w:cstheme="minorHAnsi"/>
          <w:bCs/>
          <w:color w:val="ED0000"/>
          <w:sz w:val="20"/>
          <w:szCs w:val="20"/>
          <w:lang w:val="pt-BR"/>
        </w:rPr>
        <w:t>.....</w:t>
      </w:r>
      <w:proofErr w:type="gramEnd"/>
      <w:r w:rsidRPr="00C34E60">
        <w:rPr>
          <w:rFonts w:asciiTheme="minorHAnsi" w:hAnsiTheme="minorHAnsi" w:cstheme="minorHAnsi"/>
          <w:bCs/>
          <w:color w:val="ED0000"/>
          <w:sz w:val="20"/>
          <w:szCs w:val="20"/>
          <w:lang w:val="pt-BR"/>
        </w:rPr>
        <w:t xml:space="preserve"> de ..................... de 20..., publicada no</w:t>
      </w:r>
      <w:r w:rsidRPr="00C34E60">
        <w:rPr>
          <w:rFonts w:asciiTheme="minorHAnsi" w:hAnsiTheme="minorHAnsi" w:cstheme="minorHAnsi"/>
          <w:bCs/>
          <w:i/>
          <w:iCs/>
          <w:color w:val="ED0000"/>
          <w:sz w:val="20"/>
          <w:szCs w:val="20"/>
          <w:lang w:val="pt-BR"/>
        </w:rPr>
        <w:t xml:space="preserve"> DOU </w:t>
      </w:r>
      <w:r w:rsidRPr="00C34E60">
        <w:rPr>
          <w:rFonts w:asciiTheme="minorHAnsi" w:hAnsiTheme="minorHAnsi" w:cstheme="minorHAnsi"/>
          <w:bCs/>
          <w:color w:val="ED0000"/>
          <w:sz w:val="20"/>
          <w:szCs w:val="20"/>
          <w:lang w:val="pt-BR"/>
        </w:rPr>
        <w:t xml:space="preserve">de </w:t>
      </w:r>
      <w:proofErr w:type="gramStart"/>
      <w:r w:rsidRPr="00C34E60">
        <w:rPr>
          <w:rFonts w:asciiTheme="minorHAnsi" w:hAnsiTheme="minorHAnsi" w:cstheme="minorHAnsi"/>
          <w:bCs/>
          <w:color w:val="ED0000"/>
          <w:sz w:val="20"/>
          <w:szCs w:val="20"/>
          <w:lang w:val="pt-BR"/>
        </w:rPr>
        <w:t>.....</w:t>
      </w:r>
      <w:proofErr w:type="gramEnd"/>
      <w:r w:rsidRPr="00C34E60">
        <w:rPr>
          <w:rFonts w:asciiTheme="minorHAnsi" w:hAnsiTheme="minorHAnsi" w:cstheme="minorHAnsi"/>
          <w:bCs/>
          <w:color w:val="ED0000"/>
          <w:sz w:val="20"/>
          <w:szCs w:val="20"/>
          <w:lang w:val="pt-BR"/>
        </w:rPr>
        <w:t xml:space="preserve"> de ............... de ..........., portador da Matrícula Funcional nº .........., </w:t>
      </w:r>
      <w:r w:rsidRPr="00C34E60">
        <w:rPr>
          <w:rFonts w:asciiTheme="minorHAnsi" w:hAnsiTheme="minorHAnsi" w:cstheme="minorHAnsi"/>
          <w:bCs/>
          <w:sz w:val="20"/>
          <w:szCs w:val="20"/>
          <w:lang w:val="pt-BR"/>
        </w:rPr>
        <w:t xml:space="preserve">doravante denominado </w:t>
      </w:r>
      <w:r w:rsidRPr="00C34E60">
        <w:rPr>
          <w:rFonts w:asciiTheme="minorHAnsi" w:hAnsiTheme="minorHAnsi" w:cstheme="minorHAnsi"/>
          <w:b/>
          <w:sz w:val="20"/>
          <w:szCs w:val="20"/>
          <w:lang w:val="pt-BR"/>
        </w:rPr>
        <w:t>CONTRATANTE</w:t>
      </w:r>
      <w:r w:rsidRPr="00C34E60">
        <w:rPr>
          <w:rFonts w:asciiTheme="minorHAnsi" w:hAnsiTheme="minorHAnsi" w:cstheme="minorHAnsi"/>
          <w:bCs/>
          <w:color w:val="ED0000"/>
          <w:sz w:val="20"/>
          <w:szCs w:val="20"/>
          <w:lang w:val="pt-BR"/>
        </w:rPr>
        <w:t xml:space="preserve">, </w:t>
      </w:r>
      <w:r w:rsidRPr="005B1920">
        <w:rPr>
          <w:rFonts w:asciiTheme="minorHAnsi" w:hAnsiTheme="minorHAnsi" w:cstheme="minorHAnsi"/>
          <w:bCs/>
          <w:sz w:val="20"/>
          <w:szCs w:val="20"/>
          <w:lang w:val="pt-BR"/>
        </w:rPr>
        <w:t xml:space="preserve">e o(a) .............................., </w:t>
      </w:r>
      <w:r w:rsidRPr="005B1920">
        <w:rPr>
          <w:rFonts w:asciiTheme="minorHAnsi" w:hAnsiTheme="minorHAnsi" w:cstheme="minorHAnsi"/>
          <w:bCs/>
          <w:i/>
          <w:iCs/>
          <w:sz w:val="20"/>
          <w:szCs w:val="20"/>
          <w:lang w:val="pt-BR"/>
        </w:rPr>
        <w:t>inscrito(a) no CNPJ/MF sob o nº ............................, sediado(a) na</w:t>
      </w:r>
      <w:r w:rsidRPr="005B1920">
        <w:rPr>
          <w:rFonts w:asciiTheme="minorHAnsi" w:hAnsiTheme="minorHAnsi" w:cstheme="minorHAnsi"/>
          <w:bCs/>
          <w:sz w:val="20"/>
          <w:szCs w:val="20"/>
          <w:lang w:val="pt-BR"/>
        </w:rPr>
        <w:t xml:space="preserve"> ..................................., doravante </w:t>
      </w:r>
      <w:r w:rsidRPr="00C34E60">
        <w:rPr>
          <w:rFonts w:asciiTheme="minorHAnsi" w:hAnsiTheme="minorHAnsi" w:cstheme="minorHAnsi"/>
          <w:bCs/>
          <w:sz w:val="20"/>
          <w:szCs w:val="20"/>
          <w:lang w:val="pt-BR"/>
        </w:rPr>
        <w:t xml:space="preserve">designado </w:t>
      </w:r>
      <w:r w:rsidRPr="00C34E60">
        <w:rPr>
          <w:rFonts w:asciiTheme="minorHAnsi" w:hAnsiTheme="minorHAnsi" w:cstheme="minorHAnsi"/>
          <w:b/>
          <w:sz w:val="20"/>
          <w:szCs w:val="20"/>
          <w:lang w:val="pt-BR"/>
        </w:rPr>
        <w:t>CONTRATADO</w:t>
      </w:r>
      <w:r w:rsidRPr="00C34E60">
        <w:rPr>
          <w:rFonts w:asciiTheme="minorHAnsi" w:hAnsiTheme="minorHAnsi" w:cstheme="minorHAnsi"/>
          <w:bCs/>
          <w:sz w:val="20"/>
          <w:szCs w:val="20"/>
          <w:lang w:val="pt-BR"/>
        </w:rPr>
        <w:t xml:space="preserve">, </w:t>
      </w:r>
      <w:r w:rsidRPr="00C34E60">
        <w:rPr>
          <w:rFonts w:asciiTheme="minorHAnsi" w:hAnsiTheme="minorHAnsi" w:cstheme="minorHAnsi"/>
          <w:bCs/>
          <w:i/>
          <w:iCs/>
          <w:color w:val="ED0000"/>
          <w:sz w:val="20"/>
          <w:szCs w:val="20"/>
          <w:lang w:val="pt-BR"/>
        </w:rPr>
        <w:t>neste ato representado(a) por</w:t>
      </w:r>
      <w:r w:rsidRPr="00C34E60">
        <w:rPr>
          <w:rFonts w:asciiTheme="minorHAnsi" w:hAnsiTheme="minorHAnsi" w:cstheme="minorHAnsi"/>
          <w:bCs/>
          <w:color w:val="ED0000"/>
          <w:sz w:val="20"/>
          <w:szCs w:val="20"/>
          <w:lang w:val="pt-BR"/>
        </w:rPr>
        <w:t xml:space="preserve"> .................................. (nome e função no contratado), </w:t>
      </w:r>
      <w:r w:rsidRPr="00C34E60">
        <w:rPr>
          <w:rFonts w:asciiTheme="minorHAnsi" w:hAnsiTheme="minorHAnsi" w:cstheme="minorHAnsi"/>
          <w:bCs/>
          <w:i/>
          <w:iCs/>
          <w:color w:val="ED0000"/>
          <w:sz w:val="20"/>
          <w:szCs w:val="20"/>
          <w:lang w:val="pt-BR"/>
        </w:rPr>
        <w:t xml:space="preserve">conforme atos constitutivos da empresa </w:t>
      </w:r>
      <w:r w:rsidRPr="00C34E60">
        <w:rPr>
          <w:rFonts w:asciiTheme="minorHAnsi" w:hAnsiTheme="minorHAnsi" w:cstheme="minorHAnsi"/>
          <w:b/>
          <w:bCs/>
          <w:i/>
          <w:iCs/>
          <w:color w:val="ED0000"/>
          <w:sz w:val="20"/>
          <w:szCs w:val="20"/>
          <w:lang w:val="pt-BR"/>
        </w:rPr>
        <w:t>OU</w:t>
      </w:r>
      <w:r w:rsidRPr="00C34E60">
        <w:rPr>
          <w:rFonts w:asciiTheme="minorHAnsi" w:hAnsiTheme="minorHAnsi" w:cstheme="minorHAnsi"/>
          <w:bCs/>
          <w:i/>
          <w:iCs/>
          <w:color w:val="ED0000"/>
          <w:sz w:val="20"/>
          <w:szCs w:val="20"/>
          <w:lang w:val="pt-BR"/>
        </w:rPr>
        <w:t xml:space="preserve"> procuração apresentada nos autos, </w:t>
      </w:r>
      <w:r w:rsidRPr="00C34E60">
        <w:rPr>
          <w:rFonts w:asciiTheme="minorHAnsi" w:hAnsiTheme="minorHAnsi" w:cstheme="minorHAnsi"/>
          <w:bCs/>
          <w:color w:val="ED0000"/>
          <w:sz w:val="20"/>
          <w:szCs w:val="20"/>
          <w:lang w:val="pt-BR"/>
        </w:rPr>
        <w:t>tendo em vista o que consta no Processo nº ..............................</w:t>
      </w:r>
      <w:r w:rsidRPr="00C34E60">
        <w:rPr>
          <w:rFonts w:asciiTheme="minorHAnsi" w:hAnsiTheme="minorHAnsi" w:cstheme="minorHAnsi"/>
          <w:bCs/>
          <w:sz w:val="20"/>
          <w:szCs w:val="20"/>
          <w:lang w:val="pt-BR"/>
        </w:rPr>
        <w:t xml:space="preserve"> e em observância às disposições da </w:t>
      </w:r>
      <w:hyperlink r:id="rId43" w:history="1">
        <w:r w:rsidRPr="00C34E60">
          <w:rPr>
            <w:rStyle w:val="Hyperlink"/>
            <w:rFonts w:asciiTheme="minorHAnsi" w:hAnsiTheme="minorHAnsi" w:cstheme="minorHAnsi"/>
            <w:sz w:val="20"/>
            <w:szCs w:val="20"/>
          </w:rPr>
          <w:t>Lei nº 14.133, de 1º de abril de 2021</w:t>
        </w:r>
      </w:hyperlink>
      <w:r w:rsidRPr="00C34E60">
        <w:rPr>
          <w:rFonts w:asciiTheme="minorHAnsi" w:hAnsiTheme="minorHAnsi" w:cstheme="minorHAnsi"/>
          <w:bCs/>
          <w:sz w:val="20"/>
          <w:szCs w:val="20"/>
          <w:lang w:val="pt-BR"/>
        </w:rPr>
        <w:t xml:space="preserve">, Decreto Municipal nº 14.987/2023 e demais legislação aplicável, resolvem celebrar o presente Termo de Contrato, decorrente </w:t>
      </w:r>
      <w:r w:rsidRPr="00C34E60">
        <w:rPr>
          <w:rFonts w:asciiTheme="minorHAnsi" w:hAnsiTheme="minorHAnsi" w:cstheme="minorHAnsi"/>
          <w:bCs/>
          <w:i/>
          <w:iCs/>
          <w:sz w:val="20"/>
          <w:szCs w:val="20"/>
          <w:lang w:val="pt-BR"/>
        </w:rPr>
        <w:t>do Pregão Eletrônico n. .../...</w:t>
      </w:r>
      <w:r w:rsidRPr="00C34E60">
        <w:rPr>
          <w:rFonts w:asciiTheme="minorHAnsi" w:hAnsiTheme="minorHAnsi" w:cstheme="minorHAnsi"/>
          <w:bCs/>
          <w:sz w:val="20"/>
          <w:szCs w:val="20"/>
          <w:lang w:val="pt-BR"/>
        </w:rPr>
        <w:t>, mediante as cláusulas e condições a seguir enunciadas</w:t>
      </w:r>
      <w:r w:rsidRPr="00C34E60">
        <w:rPr>
          <w:rFonts w:asciiTheme="minorHAnsi" w:hAnsiTheme="minorHAnsi" w:cstheme="minorHAnsi"/>
          <w:bCs/>
          <w:sz w:val="20"/>
          <w:szCs w:val="20"/>
        </w:rPr>
        <w:t xml:space="preserve">: </w:t>
      </w:r>
    </w:p>
    <w:p w14:paraId="6FBEB258" w14:textId="77777777" w:rsidR="00261120" w:rsidRPr="00C34E60" w:rsidRDefault="00261120" w:rsidP="00261120">
      <w:pPr>
        <w:tabs>
          <w:tab w:val="left" w:pos="284"/>
        </w:tabs>
        <w:spacing w:before="120" w:after="120" w:line="288" w:lineRule="auto"/>
        <w:ind w:left="284" w:right="-28"/>
        <w:rPr>
          <w:rFonts w:asciiTheme="minorHAnsi" w:hAnsiTheme="minorHAnsi" w:cstheme="minorHAnsi"/>
          <w:b/>
          <w:sz w:val="20"/>
          <w:szCs w:val="20"/>
          <w:u w:val="single"/>
        </w:rPr>
      </w:pPr>
      <w:r w:rsidRPr="00C34E60">
        <w:rPr>
          <w:rFonts w:asciiTheme="minorHAnsi" w:hAnsiTheme="minorHAnsi" w:cstheme="minorHAnsi"/>
          <w:b/>
          <w:sz w:val="20"/>
          <w:szCs w:val="20"/>
          <w:u w:val="single"/>
        </w:rPr>
        <w:t>CLÁUSULA</w:t>
      </w:r>
      <w:r w:rsidRPr="00C34E60">
        <w:rPr>
          <w:rFonts w:asciiTheme="minorHAnsi" w:hAnsiTheme="minorHAnsi" w:cstheme="minorHAnsi"/>
          <w:b/>
          <w:spacing w:val="-4"/>
          <w:sz w:val="20"/>
          <w:szCs w:val="20"/>
          <w:u w:val="single"/>
        </w:rPr>
        <w:t xml:space="preserve"> </w:t>
      </w:r>
      <w:r w:rsidRPr="00C34E60">
        <w:rPr>
          <w:rFonts w:asciiTheme="minorHAnsi" w:hAnsiTheme="minorHAnsi" w:cstheme="minorHAnsi"/>
          <w:b/>
          <w:sz w:val="20"/>
          <w:szCs w:val="20"/>
          <w:u w:val="single"/>
        </w:rPr>
        <w:t>PRIMEIRA</w:t>
      </w:r>
      <w:r w:rsidRPr="00C34E60">
        <w:rPr>
          <w:rFonts w:asciiTheme="minorHAnsi" w:hAnsiTheme="minorHAnsi" w:cstheme="minorHAnsi"/>
          <w:b/>
          <w:spacing w:val="-5"/>
          <w:sz w:val="20"/>
          <w:szCs w:val="20"/>
          <w:u w:val="single"/>
        </w:rPr>
        <w:t xml:space="preserve"> </w:t>
      </w:r>
      <w:r w:rsidRPr="00C34E60">
        <w:rPr>
          <w:rFonts w:asciiTheme="minorHAnsi" w:hAnsiTheme="minorHAnsi" w:cstheme="minorHAnsi"/>
          <w:b/>
          <w:sz w:val="20"/>
          <w:szCs w:val="20"/>
          <w:u w:val="single"/>
        </w:rPr>
        <w:t>–</w:t>
      </w:r>
      <w:r w:rsidRPr="00C34E60">
        <w:rPr>
          <w:rFonts w:asciiTheme="minorHAnsi" w:hAnsiTheme="minorHAnsi" w:cstheme="minorHAnsi"/>
          <w:b/>
          <w:spacing w:val="4"/>
          <w:sz w:val="20"/>
          <w:szCs w:val="20"/>
          <w:u w:val="single"/>
        </w:rPr>
        <w:t xml:space="preserve"> </w:t>
      </w:r>
      <w:r w:rsidRPr="00C34E60">
        <w:rPr>
          <w:rFonts w:asciiTheme="minorHAnsi" w:hAnsiTheme="minorHAnsi" w:cstheme="minorHAnsi"/>
          <w:b/>
          <w:sz w:val="20"/>
          <w:szCs w:val="20"/>
          <w:u w:val="single"/>
        </w:rPr>
        <w:t>OBJETO</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w:t>
      </w:r>
      <w:hyperlink r:id="rId44" w:anchor="art92">
        <w:r w:rsidRPr="00C34E60">
          <w:rPr>
            <w:rFonts w:asciiTheme="minorHAnsi" w:hAnsiTheme="minorHAnsi" w:cstheme="minorHAnsi"/>
            <w:b/>
            <w:sz w:val="20"/>
            <w:szCs w:val="20"/>
            <w:u w:val="single"/>
          </w:rPr>
          <w:t>art.</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92,</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I</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e</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II</w:t>
        </w:r>
      </w:hyperlink>
      <w:r w:rsidRPr="00C34E60">
        <w:rPr>
          <w:rFonts w:asciiTheme="minorHAnsi" w:hAnsiTheme="minorHAnsi" w:cstheme="minorHAnsi"/>
          <w:b/>
          <w:sz w:val="20"/>
          <w:szCs w:val="20"/>
          <w:u w:val="single"/>
        </w:rPr>
        <w:t>)</w:t>
      </w:r>
    </w:p>
    <w:p w14:paraId="01CCBD07" w14:textId="3FE1482C" w:rsidR="00261120" w:rsidRPr="00C34E60" w:rsidRDefault="00261120" w:rsidP="00BE17EA">
      <w:pPr>
        <w:pStyle w:val="PargrafodaLista"/>
        <w:numPr>
          <w:ilvl w:val="1"/>
          <w:numId w:val="13"/>
        </w:numPr>
        <w:tabs>
          <w:tab w:val="left" w:pos="284"/>
          <w:tab w:val="left" w:pos="426"/>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objeto</w:t>
      </w:r>
      <w:r w:rsidRPr="00C34E60">
        <w:rPr>
          <w:rFonts w:asciiTheme="minorHAnsi" w:hAnsiTheme="minorHAnsi" w:cstheme="minorHAnsi"/>
          <w:bCs/>
          <w:spacing w:val="55"/>
          <w:sz w:val="20"/>
          <w:szCs w:val="20"/>
        </w:rPr>
        <w:t xml:space="preserve"> </w:t>
      </w:r>
      <w:r w:rsidRPr="00C34E60">
        <w:rPr>
          <w:rFonts w:asciiTheme="minorHAnsi" w:hAnsiTheme="minorHAnsi" w:cstheme="minorHAnsi"/>
          <w:bCs/>
          <w:sz w:val="20"/>
          <w:szCs w:val="20"/>
        </w:rPr>
        <w:t>do presente</w:t>
      </w:r>
      <w:r w:rsidRPr="00C34E60">
        <w:rPr>
          <w:rFonts w:asciiTheme="minorHAnsi" w:hAnsiTheme="minorHAnsi" w:cstheme="minorHAnsi"/>
          <w:bCs/>
          <w:spacing w:val="55"/>
          <w:sz w:val="20"/>
          <w:szCs w:val="20"/>
        </w:rPr>
        <w:t xml:space="preserve"> </w:t>
      </w:r>
      <w:r w:rsidRPr="00C34E60">
        <w:rPr>
          <w:rFonts w:asciiTheme="minorHAnsi" w:hAnsiTheme="minorHAnsi" w:cstheme="minorHAnsi"/>
          <w:bCs/>
          <w:sz w:val="20"/>
          <w:szCs w:val="20"/>
        </w:rPr>
        <w:t>instrumento é</w:t>
      </w:r>
      <w:r w:rsidRPr="00C34E60">
        <w:rPr>
          <w:rFonts w:asciiTheme="minorHAnsi" w:hAnsiTheme="minorHAnsi" w:cstheme="minorHAnsi"/>
          <w:bCs/>
          <w:spacing w:val="4"/>
          <w:sz w:val="20"/>
          <w:szCs w:val="20"/>
        </w:rPr>
        <w:t xml:space="preserve"> </w:t>
      </w:r>
      <w:r w:rsidR="00914E22" w:rsidRPr="00C34E60">
        <w:rPr>
          <w:rFonts w:asciiTheme="minorHAnsi" w:hAnsiTheme="minorHAnsi" w:cstheme="minorHAnsi"/>
          <w:bCs/>
          <w:sz w:val="20"/>
          <w:szCs w:val="20"/>
        </w:rPr>
        <w:t>aquisição de gêneros alimentícios para merenda escolar</w:t>
      </w:r>
      <w:r w:rsidRPr="00C34E60">
        <w:rPr>
          <w:rFonts w:asciiTheme="minorHAnsi" w:hAnsiTheme="minorHAnsi" w:cstheme="minorHAnsi"/>
          <w:bCs/>
          <w:sz w:val="20"/>
          <w:szCs w:val="20"/>
        </w:rPr>
        <w:t>, nas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 xml:space="preserve">condições </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estabelecidas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Termo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Referência.</w:t>
      </w:r>
    </w:p>
    <w:p w14:paraId="267C6E1E" w14:textId="77777777" w:rsidR="00261120" w:rsidRPr="00C34E60" w:rsidRDefault="00261120" w:rsidP="00BE17EA">
      <w:pPr>
        <w:pStyle w:val="PargrafodaLista"/>
        <w:numPr>
          <w:ilvl w:val="1"/>
          <w:numId w:val="13"/>
        </w:numPr>
        <w:tabs>
          <w:tab w:val="left" w:pos="284"/>
        </w:tabs>
        <w:spacing w:before="120" w:after="120" w:line="288" w:lineRule="auto"/>
        <w:ind w:right="-28" w:firstLine="0"/>
        <w:rPr>
          <w:rFonts w:asciiTheme="minorHAnsi" w:hAnsiTheme="minorHAnsi" w:cstheme="minorHAnsi"/>
          <w:bCs/>
          <w:sz w:val="20"/>
          <w:szCs w:val="20"/>
        </w:rPr>
      </w:pPr>
      <w:r w:rsidRPr="00C34E60">
        <w:rPr>
          <w:rFonts w:asciiTheme="minorHAnsi" w:hAnsiTheme="minorHAnsi" w:cstheme="minorHAnsi"/>
          <w:bCs/>
          <w:sz w:val="20"/>
          <w:szCs w:val="20"/>
        </w:rPr>
        <w:t>Vinculam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esta</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contratação,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independentemente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transcrição:</w:t>
      </w:r>
    </w:p>
    <w:p w14:paraId="0E992DB3" w14:textId="77777777" w:rsidR="00261120" w:rsidRPr="00C34E60" w:rsidRDefault="00261120" w:rsidP="00BE17EA">
      <w:pPr>
        <w:pStyle w:val="PargrafodaLista"/>
        <w:numPr>
          <w:ilvl w:val="2"/>
          <w:numId w:val="34"/>
        </w:numPr>
        <w:tabs>
          <w:tab w:val="left" w:pos="284"/>
          <w:tab w:val="left" w:pos="851"/>
        </w:tabs>
        <w:spacing w:before="120" w:after="120" w:line="288" w:lineRule="auto"/>
        <w:ind w:left="1134" w:right="-28" w:firstLine="0"/>
        <w:rPr>
          <w:rFonts w:asciiTheme="minorHAnsi" w:hAnsiTheme="minorHAnsi" w:cstheme="minorHAnsi"/>
          <w:bCs/>
          <w:sz w:val="20"/>
          <w:szCs w:val="20"/>
        </w:rPr>
      </w:pPr>
      <w:r w:rsidRPr="00C34E60">
        <w:rPr>
          <w:rFonts w:asciiTheme="minorHAnsi" w:hAnsiTheme="minorHAnsi" w:cstheme="minorHAnsi"/>
          <w:bCs/>
          <w:sz w:val="20"/>
          <w:szCs w:val="20"/>
        </w:rPr>
        <w: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Termo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Referência;</w:t>
      </w:r>
    </w:p>
    <w:p w14:paraId="257AEA5F" w14:textId="77777777" w:rsidR="00261120" w:rsidRPr="00C34E60" w:rsidRDefault="00261120" w:rsidP="00BE17EA">
      <w:pPr>
        <w:pStyle w:val="PargrafodaLista"/>
        <w:numPr>
          <w:ilvl w:val="2"/>
          <w:numId w:val="34"/>
        </w:numPr>
        <w:tabs>
          <w:tab w:val="left" w:pos="284"/>
          <w:tab w:val="left" w:pos="851"/>
        </w:tabs>
        <w:spacing w:before="120" w:after="120" w:line="288" w:lineRule="auto"/>
        <w:ind w:left="1134" w:right="-28" w:firstLine="0"/>
        <w:rPr>
          <w:rFonts w:asciiTheme="minorHAnsi" w:hAnsiTheme="minorHAnsi" w:cstheme="minorHAnsi"/>
          <w:bCs/>
          <w:sz w:val="20"/>
          <w:szCs w:val="20"/>
        </w:rPr>
      </w:pPr>
      <w:r w:rsidRPr="00C34E60">
        <w:rPr>
          <w:rFonts w:asciiTheme="minorHAnsi" w:hAnsiTheme="minorHAnsi" w:cstheme="minorHAnsi"/>
          <w:bCs/>
          <w:sz w:val="20"/>
          <w:szCs w:val="20"/>
        </w:rPr>
        <w: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Edital</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Licitação;</w:t>
      </w:r>
    </w:p>
    <w:p w14:paraId="777DF6C8" w14:textId="77777777" w:rsidR="00261120" w:rsidRPr="00C34E60" w:rsidRDefault="00261120" w:rsidP="00BE17EA">
      <w:pPr>
        <w:pStyle w:val="PargrafodaLista"/>
        <w:numPr>
          <w:ilvl w:val="2"/>
          <w:numId w:val="34"/>
        </w:numPr>
        <w:tabs>
          <w:tab w:val="left" w:pos="284"/>
          <w:tab w:val="left" w:pos="851"/>
        </w:tabs>
        <w:spacing w:before="120" w:after="120" w:line="288" w:lineRule="auto"/>
        <w:ind w:left="1134" w:right="-28" w:firstLine="0"/>
        <w:rPr>
          <w:rFonts w:asciiTheme="minorHAnsi" w:hAnsiTheme="minorHAnsi" w:cstheme="minorHAnsi"/>
          <w:bCs/>
          <w:sz w:val="20"/>
          <w:szCs w:val="20"/>
        </w:rPr>
      </w:pPr>
      <w:r w:rsidRPr="00C34E60">
        <w:rPr>
          <w:rFonts w:asciiTheme="minorHAnsi" w:hAnsiTheme="minorHAnsi" w:cstheme="minorHAnsi"/>
          <w:bCs/>
          <w:sz w:val="20"/>
          <w:szCs w:val="20"/>
        </w:rPr>
        <w:t>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contratado;</w:t>
      </w:r>
    </w:p>
    <w:p w14:paraId="3671404E" w14:textId="77777777" w:rsidR="00261120" w:rsidRPr="00C34E60" w:rsidRDefault="00261120" w:rsidP="00BE17EA">
      <w:pPr>
        <w:pStyle w:val="PargrafodaLista"/>
        <w:numPr>
          <w:ilvl w:val="2"/>
          <w:numId w:val="13"/>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Eventuais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anexos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dos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documentos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supracitados.</w:t>
      </w:r>
    </w:p>
    <w:tbl>
      <w:tblPr>
        <w:tblW w:w="10081" w:type="dxa"/>
        <w:tblInd w:w="137" w:type="dxa"/>
        <w:tblLayout w:type="fixed"/>
        <w:tblLook w:val="04A0" w:firstRow="1" w:lastRow="0" w:firstColumn="1" w:lastColumn="0" w:noHBand="0" w:noVBand="1"/>
      </w:tblPr>
      <w:tblGrid>
        <w:gridCol w:w="614"/>
        <w:gridCol w:w="1938"/>
        <w:gridCol w:w="1366"/>
        <w:gridCol w:w="1213"/>
        <w:gridCol w:w="1213"/>
        <w:gridCol w:w="1311"/>
        <w:gridCol w:w="1368"/>
        <w:gridCol w:w="1058"/>
      </w:tblGrid>
      <w:tr w:rsidR="00261120" w:rsidRPr="00C34E60" w14:paraId="4D8AB12C" w14:textId="77777777" w:rsidTr="00D4716C">
        <w:trPr>
          <w:trHeight w:val="832"/>
        </w:trPr>
        <w:tc>
          <w:tcPr>
            <w:tcW w:w="6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CCEAC" w14:textId="77777777" w:rsidR="00261120" w:rsidRPr="00C34E60" w:rsidRDefault="00261120" w:rsidP="00D4716C">
            <w:pPr>
              <w:pStyle w:val="Corpodetexto"/>
              <w:tabs>
                <w:tab w:val="left" w:pos="284"/>
              </w:tabs>
              <w:spacing w:before="120" w:after="120" w:line="288" w:lineRule="auto"/>
              <w:ind w:left="31" w:right="-28" w:hanging="31"/>
              <w:jc w:val="both"/>
              <w:rPr>
                <w:rFonts w:asciiTheme="minorHAnsi" w:hAnsiTheme="minorHAnsi" w:cstheme="minorHAnsi"/>
                <w:bCs/>
                <w:sz w:val="20"/>
                <w:szCs w:val="20"/>
                <w:lang w:val="pt-BR"/>
              </w:rPr>
            </w:pPr>
            <w:r w:rsidRPr="00C34E60">
              <w:rPr>
                <w:rFonts w:asciiTheme="minorHAnsi" w:hAnsiTheme="minorHAnsi" w:cstheme="minorHAnsi"/>
                <w:bCs/>
                <w:sz w:val="20"/>
                <w:szCs w:val="20"/>
                <w:lang w:val="pt-BR"/>
              </w:rPr>
              <w:t>ITEM</w:t>
            </w:r>
          </w:p>
          <w:p w14:paraId="33516A43"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6654A5"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r w:rsidRPr="00C34E60">
              <w:rPr>
                <w:rFonts w:asciiTheme="minorHAnsi" w:hAnsiTheme="minorHAnsi" w:cstheme="minorHAnsi"/>
                <w:bCs/>
                <w:sz w:val="20"/>
                <w:szCs w:val="20"/>
                <w:lang w:val="pt-BR"/>
              </w:rPr>
              <w:t>ESPECIFICAÇÃO</w:t>
            </w:r>
          </w:p>
        </w:tc>
        <w:tc>
          <w:tcPr>
            <w:tcW w:w="13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CA22A5"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r w:rsidRPr="00C34E60">
              <w:rPr>
                <w:rFonts w:asciiTheme="minorHAnsi" w:hAnsiTheme="minorHAnsi" w:cstheme="minorHAnsi"/>
                <w:bCs/>
                <w:sz w:val="20"/>
                <w:szCs w:val="20"/>
                <w:lang w:val="pt-BR"/>
              </w:rPr>
              <w:t>CATMAT</w:t>
            </w: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9FF293" w14:textId="77777777" w:rsidR="00261120" w:rsidRPr="00C34E60" w:rsidRDefault="00261120" w:rsidP="00D4716C">
            <w:pPr>
              <w:pStyle w:val="Corpodetexto"/>
              <w:tabs>
                <w:tab w:val="left" w:pos="284"/>
              </w:tabs>
              <w:spacing w:before="120" w:after="120" w:line="288" w:lineRule="auto"/>
              <w:ind w:right="-28"/>
              <w:jc w:val="both"/>
              <w:rPr>
                <w:rFonts w:asciiTheme="minorHAnsi" w:hAnsiTheme="minorHAnsi" w:cstheme="minorHAnsi"/>
                <w:bCs/>
                <w:sz w:val="20"/>
                <w:szCs w:val="20"/>
                <w:lang w:val="pt-BR"/>
              </w:rPr>
            </w:pPr>
            <w:r w:rsidRPr="00C34E60">
              <w:rPr>
                <w:rFonts w:asciiTheme="minorHAnsi" w:hAnsiTheme="minorHAnsi" w:cstheme="minorHAnsi"/>
                <w:bCs/>
                <w:sz w:val="20"/>
                <w:szCs w:val="20"/>
                <w:lang w:val="pt-BR"/>
              </w:rPr>
              <w:t>MARCA</w:t>
            </w: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29DB0D" w14:textId="77777777" w:rsidR="00261120" w:rsidRPr="00C34E60" w:rsidRDefault="00261120" w:rsidP="00D4716C">
            <w:pPr>
              <w:pStyle w:val="Corpodetexto"/>
              <w:tabs>
                <w:tab w:val="left" w:pos="284"/>
              </w:tabs>
              <w:spacing w:before="120" w:after="120" w:line="288" w:lineRule="auto"/>
              <w:ind w:right="-28"/>
              <w:jc w:val="both"/>
              <w:rPr>
                <w:rFonts w:asciiTheme="minorHAnsi" w:hAnsiTheme="minorHAnsi" w:cstheme="minorHAnsi"/>
                <w:bCs/>
                <w:sz w:val="20"/>
                <w:szCs w:val="20"/>
                <w:lang w:val="pt-BR"/>
              </w:rPr>
            </w:pPr>
            <w:r w:rsidRPr="00C34E60">
              <w:rPr>
                <w:rFonts w:asciiTheme="minorHAnsi" w:hAnsiTheme="minorHAnsi" w:cstheme="minorHAnsi"/>
                <w:bCs/>
                <w:sz w:val="20"/>
                <w:szCs w:val="20"/>
                <w:lang w:val="pt-BR"/>
              </w:rPr>
              <w:t>UNIDADE DE MEDIDA</w:t>
            </w:r>
          </w:p>
        </w:tc>
        <w:tc>
          <w:tcPr>
            <w:tcW w:w="1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C55FE9" w14:textId="77777777" w:rsidR="00261120" w:rsidRPr="00C34E60" w:rsidRDefault="00261120" w:rsidP="00D4716C">
            <w:pPr>
              <w:pStyle w:val="Corpodetexto"/>
              <w:tabs>
                <w:tab w:val="left" w:pos="284"/>
              </w:tabs>
              <w:spacing w:before="120" w:after="120" w:line="288" w:lineRule="auto"/>
              <w:ind w:left="31" w:right="-28"/>
              <w:jc w:val="both"/>
              <w:rPr>
                <w:rFonts w:asciiTheme="minorHAnsi" w:hAnsiTheme="minorHAnsi" w:cstheme="minorHAnsi"/>
                <w:bCs/>
                <w:sz w:val="20"/>
                <w:szCs w:val="20"/>
                <w:lang w:val="pt-BR"/>
              </w:rPr>
            </w:pPr>
            <w:r w:rsidRPr="00C34E60">
              <w:rPr>
                <w:rFonts w:asciiTheme="minorHAnsi" w:hAnsiTheme="minorHAnsi" w:cstheme="minorHAnsi"/>
                <w:bCs/>
                <w:sz w:val="20"/>
                <w:szCs w:val="20"/>
                <w:lang w:val="pt-BR"/>
              </w:rPr>
              <w:t>QUANT.</w:t>
            </w:r>
          </w:p>
        </w:tc>
        <w:tc>
          <w:tcPr>
            <w:tcW w:w="13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FD2D7D" w14:textId="77777777" w:rsidR="00261120" w:rsidRPr="00C34E60" w:rsidRDefault="00261120" w:rsidP="00D4716C">
            <w:pPr>
              <w:pStyle w:val="Corpodetexto"/>
              <w:tabs>
                <w:tab w:val="left" w:pos="284"/>
              </w:tabs>
              <w:spacing w:before="120" w:after="120" w:line="288" w:lineRule="auto"/>
              <w:ind w:right="-28"/>
              <w:jc w:val="both"/>
              <w:rPr>
                <w:rFonts w:asciiTheme="minorHAnsi" w:hAnsiTheme="minorHAnsi" w:cstheme="minorHAnsi"/>
                <w:bCs/>
                <w:sz w:val="20"/>
                <w:szCs w:val="20"/>
                <w:lang w:val="pt-BR"/>
              </w:rPr>
            </w:pPr>
            <w:r w:rsidRPr="00C34E60">
              <w:rPr>
                <w:rFonts w:asciiTheme="minorHAnsi" w:hAnsiTheme="minorHAnsi" w:cstheme="minorHAnsi"/>
                <w:bCs/>
                <w:sz w:val="20"/>
                <w:szCs w:val="20"/>
                <w:lang w:val="pt-BR"/>
              </w:rPr>
              <w:t>VALOR UNITÁRIO</w:t>
            </w:r>
          </w:p>
        </w:tc>
        <w:tc>
          <w:tcPr>
            <w:tcW w:w="10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C6BE98" w14:textId="77777777" w:rsidR="00261120" w:rsidRPr="00C34E60" w:rsidRDefault="00261120" w:rsidP="00D4716C">
            <w:pPr>
              <w:pStyle w:val="Corpodetexto"/>
              <w:tabs>
                <w:tab w:val="left" w:pos="284"/>
              </w:tabs>
              <w:spacing w:before="120" w:after="120" w:line="288" w:lineRule="auto"/>
              <w:ind w:right="-28"/>
              <w:jc w:val="both"/>
              <w:rPr>
                <w:rFonts w:asciiTheme="minorHAnsi" w:hAnsiTheme="minorHAnsi" w:cstheme="minorHAnsi"/>
                <w:bCs/>
                <w:sz w:val="20"/>
                <w:szCs w:val="20"/>
                <w:lang w:val="pt-BR"/>
              </w:rPr>
            </w:pPr>
            <w:r w:rsidRPr="00C34E60">
              <w:rPr>
                <w:rFonts w:asciiTheme="minorHAnsi" w:hAnsiTheme="minorHAnsi" w:cstheme="minorHAnsi"/>
                <w:bCs/>
                <w:sz w:val="20"/>
                <w:szCs w:val="20"/>
                <w:lang w:val="pt-BR"/>
              </w:rPr>
              <w:t>VALOR TOTAL</w:t>
            </w:r>
          </w:p>
        </w:tc>
      </w:tr>
      <w:tr w:rsidR="00261120" w:rsidRPr="00C34E60" w14:paraId="478A6EC7" w14:textId="77777777" w:rsidTr="00D4716C">
        <w:trPr>
          <w:trHeight w:val="277"/>
        </w:trPr>
        <w:tc>
          <w:tcPr>
            <w:tcW w:w="6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BBCACF"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r w:rsidRPr="00C34E60">
              <w:rPr>
                <w:rFonts w:asciiTheme="minorHAnsi" w:hAnsiTheme="minorHAnsi" w:cstheme="minorHAnsi"/>
                <w:bCs/>
                <w:sz w:val="20"/>
                <w:szCs w:val="20"/>
                <w:lang w:val="pt-BR"/>
              </w:rPr>
              <w:t>1</w:t>
            </w:r>
          </w:p>
        </w:tc>
        <w:tc>
          <w:tcPr>
            <w:tcW w:w="1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6061A2"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3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8E560D"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87EE2B"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89901"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A26361"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3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B3390"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0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86056A"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r>
      <w:tr w:rsidR="00261120" w:rsidRPr="00C34E60" w14:paraId="20F74F2B" w14:textId="77777777" w:rsidTr="00D4716C">
        <w:trPr>
          <w:trHeight w:val="277"/>
        </w:trPr>
        <w:tc>
          <w:tcPr>
            <w:tcW w:w="6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C895C5"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r w:rsidRPr="00C34E60">
              <w:rPr>
                <w:rFonts w:asciiTheme="minorHAnsi" w:hAnsiTheme="minorHAnsi" w:cstheme="minorHAnsi"/>
                <w:bCs/>
                <w:sz w:val="20"/>
                <w:szCs w:val="20"/>
                <w:lang w:val="pt-BR"/>
              </w:rPr>
              <w:t>2</w:t>
            </w:r>
          </w:p>
        </w:tc>
        <w:tc>
          <w:tcPr>
            <w:tcW w:w="1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26795D"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3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0AB39C"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9944CE"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F18A93"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5DE6EB"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3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70A415"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0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5383E1"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r>
      <w:tr w:rsidR="00261120" w:rsidRPr="00C34E60" w14:paraId="4B6D5DC7" w14:textId="77777777" w:rsidTr="00D4716C">
        <w:trPr>
          <w:trHeight w:val="277"/>
        </w:trPr>
        <w:tc>
          <w:tcPr>
            <w:tcW w:w="6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A4E4D6"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r w:rsidRPr="00C34E60">
              <w:rPr>
                <w:rFonts w:asciiTheme="minorHAnsi" w:hAnsiTheme="minorHAnsi" w:cstheme="minorHAnsi"/>
                <w:bCs/>
                <w:sz w:val="20"/>
                <w:szCs w:val="20"/>
                <w:lang w:val="pt-BR"/>
              </w:rPr>
              <w:t>3</w:t>
            </w:r>
          </w:p>
        </w:tc>
        <w:tc>
          <w:tcPr>
            <w:tcW w:w="1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EBB2C5"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3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5FEEB"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813E90"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49CED7"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90CE3E"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3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50CF2"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c>
          <w:tcPr>
            <w:tcW w:w="10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0E7362" w14:textId="77777777" w:rsidR="00261120" w:rsidRPr="00C34E60" w:rsidRDefault="00261120" w:rsidP="00D4716C">
            <w:pPr>
              <w:pStyle w:val="Corpodetexto"/>
              <w:tabs>
                <w:tab w:val="left" w:pos="284"/>
              </w:tabs>
              <w:spacing w:before="120" w:after="120" w:line="288" w:lineRule="auto"/>
              <w:ind w:left="284" w:right="-28"/>
              <w:jc w:val="both"/>
              <w:rPr>
                <w:rFonts w:asciiTheme="minorHAnsi" w:hAnsiTheme="minorHAnsi" w:cstheme="minorHAnsi"/>
                <w:bCs/>
                <w:sz w:val="20"/>
                <w:szCs w:val="20"/>
                <w:lang w:val="pt-BR"/>
              </w:rPr>
            </w:pPr>
          </w:p>
        </w:tc>
      </w:tr>
    </w:tbl>
    <w:p w14:paraId="02401E77" w14:textId="77777777" w:rsidR="00261120" w:rsidRPr="00C34E60" w:rsidRDefault="00261120" w:rsidP="00261120">
      <w:pPr>
        <w:tabs>
          <w:tab w:val="left" w:pos="284"/>
        </w:tabs>
        <w:spacing w:before="120" w:after="120" w:line="288" w:lineRule="auto"/>
        <w:ind w:left="284" w:right="-28"/>
        <w:jc w:val="both"/>
        <w:rPr>
          <w:rFonts w:asciiTheme="minorHAnsi" w:hAnsiTheme="minorHAnsi" w:cstheme="minorHAnsi"/>
          <w:b/>
          <w:sz w:val="20"/>
          <w:szCs w:val="20"/>
          <w:u w:val="single"/>
        </w:rPr>
      </w:pPr>
    </w:p>
    <w:p w14:paraId="7B90948B" w14:textId="77777777" w:rsidR="00261120" w:rsidRPr="00C34E60" w:rsidRDefault="00261120" w:rsidP="00261120">
      <w:pPr>
        <w:tabs>
          <w:tab w:val="left" w:pos="284"/>
        </w:tabs>
        <w:spacing w:before="120" w:after="120" w:line="288" w:lineRule="auto"/>
        <w:ind w:left="284" w:right="-28"/>
        <w:jc w:val="both"/>
        <w:rPr>
          <w:rFonts w:asciiTheme="minorHAnsi" w:hAnsiTheme="minorHAnsi" w:cstheme="minorHAnsi"/>
          <w:b/>
          <w:sz w:val="20"/>
          <w:szCs w:val="20"/>
          <w:u w:val="single"/>
        </w:rPr>
      </w:pPr>
    </w:p>
    <w:p w14:paraId="75E756AD" w14:textId="77777777" w:rsidR="00C34E60" w:rsidRDefault="00C34E60" w:rsidP="00261120">
      <w:pPr>
        <w:tabs>
          <w:tab w:val="left" w:pos="284"/>
        </w:tabs>
        <w:spacing w:before="120" w:after="120" w:line="288" w:lineRule="auto"/>
        <w:ind w:left="284" w:right="-28"/>
        <w:jc w:val="both"/>
        <w:rPr>
          <w:rFonts w:asciiTheme="minorHAnsi" w:hAnsiTheme="minorHAnsi" w:cstheme="minorHAnsi"/>
          <w:b/>
          <w:sz w:val="20"/>
          <w:szCs w:val="20"/>
          <w:u w:val="single"/>
        </w:rPr>
      </w:pPr>
    </w:p>
    <w:p w14:paraId="3DB379B4" w14:textId="6AF28BBA" w:rsidR="00261120" w:rsidRPr="00C34E60" w:rsidRDefault="00261120" w:rsidP="00261120">
      <w:pPr>
        <w:tabs>
          <w:tab w:val="left" w:pos="284"/>
        </w:tabs>
        <w:spacing w:before="120" w:after="120" w:line="288" w:lineRule="auto"/>
        <w:ind w:left="284" w:right="-28"/>
        <w:jc w:val="both"/>
        <w:rPr>
          <w:rFonts w:asciiTheme="minorHAnsi" w:hAnsiTheme="minorHAnsi" w:cstheme="minorHAnsi"/>
          <w:b/>
          <w:sz w:val="20"/>
          <w:szCs w:val="20"/>
          <w:u w:val="single"/>
        </w:rPr>
      </w:pPr>
      <w:r w:rsidRPr="00C34E60">
        <w:rPr>
          <w:rFonts w:asciiTheme="minorHAnsi" w:hAnsiTheme="minorHAnsi" w:cstheme="minorHAnsi"/>
          <w:b/>
          <w:sz w:val="20"/>
          <w:szCs w:val="20"/>
          <w:u w:val="single"/>
        </w:rPr>
        <w:t>CLÁUSULA</w:t>
      </w:r>
      <w:r w:rsidRPr="00C34E60">
        <w:rPr>
          <w:rFonts w:asciiTheme="minorHAnsi" w:hAnsiTheme="minorHAnsi" w:cstheme="minorHAnsi"/>
          <w:b/>
          <w:spacing w:val="-4"/>
          <w:sz w:val="20"/>
          <w:szCs w:val="20"/>
          <w:u w:val="single"/>
        </w:rPr>
        <w:t xml:space="preserve"> </w:t>
      </w:r>
      <w:r w:rsidRPr="00C34E60">
        <w:rPr>
          <w:rFonts w:asciiTheme="minorHAnsi" w:hAnsiTheme="minorHAnsi" w:cstheme="minorHAnsi"/>
          <w:b/>
          <w:sz w:val="20"/>
          <w:szCs w:val="20"/>
          <w:u w:val="single"/>
        </w:rPr>
        <w:t>SEGUNDA</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 VIGÊNCIA</w:t>
      </w:r>
      <w:r w:rsidRPr="00C34E60">
        <w:rPr>
          <w:rFonts w:asciiTheme="minorHAnsi" w:hAnsiTheme="minorHAnsi" w:cstheme="minorHAnsi"/>
          <w:b/>
          <w:spacing w:val="-4"/>
          <w:sz w:val="20"/>
          <w:szCs w:val="20"/>
          <w:u w:val="single"/>
        </w:rPr>
        <w:t xml:space="preserve"> </w:t>
      </w:r>
      <w:r w:rsidRPr="00C34E60">
        <w:rPr>
          <w:rFonts w:asciiTheme="minorHAnsi" w:hAnsiTheme="minorHAnsi" w:cstheme="minorHAnsi"/>
          <w:b/>
          <w:sz w:val="20"/>
          <w:szCs w:val="20"/>
          <w:u w:val="single"/>
        </w:rPr>
        <w:t>E</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PRORROGAÇÃO:</w:t>
      </w:r>
    </w:p>
    <w:p w14:paraId="2D8AEEF7" w14:textId="77777777" w:rsidR="00261120" w:rsidRPr="00C34E60" w:rsidRDefault="00261120" w:rsidP="00BE17EA">
      <w:pPr>
        <w:pStyle w:val="PargrafodaLista"/>
        <w:widowControl/>
        <w:numPr>
          <w:ilvl w:val="1"/>
          <w:numId w:val="45"/>
        </w:numPr>
        <w:tabs>
          <w:tab w:val="left" w:pos="284"/>
          <w:tab w:val="left" w:pos="851"/>
        </w:tabs>
        <w:autoSpaceDE/>
        <w:autoSpaceDN/>
        <w:spacing w:before="120" w:after="120" w:line="276" w:lineRule="auto"/>
        <w:ind w:left="284" w:firstLine="0"/>
        <w:rPr>
          <w:rFonts w:asciiTheme="minorHAnsi" w:eastAsia="MS Mincho" w:hAnsiTheme="minorHAnsi" w:cstheme="minorHAnsi"/>
          <w:sz w:val="20"/>
          <w:szCs w:val="20"/>
          <w:lang w:val="pt-BR" w:eastAsia="pt-BR"/>
        </w:rPr>
      </w:pPr>
      <w:r w:rsidRPr="00C34E60">
        <w:rPr>
          <w:rFonts w:asciiTheme="minorHAnsi" w:eastAsia="MS Mincho" w:hAnsiTheme="minorHAnsi" w:cstheme="minorHAnsi"/>
          <w:sz w:val="20"/>
          <w:szCs w:val="20"/>
          <w:lang w:val="pt-BR" w:eastAsia="pt-BR"/>
        </w:rPr>
        <w:t xml:space="preserve">O prazo de vigência da contratação é de </w:t>
      </w:r>
      <w:proofErr w:type="spellStart"/>
      <w:r w:rsidRPr="00C34E60">
        <w:rPr>
          <w:rFonts w:asciiTheme="minorHAnsi" w:eastAsia="MS Mincho" w:hAnsiTheme="minorHAnsi" w:cstheme="minorHAnsi"/>
          <w:sz w:val="20"/>
          <w:szCs w:val="20"/>
          <w:lang w:val="pt-BR" w:eastAsia="pt-BR"/>
        </w:rPr>
        <w:t>xxxxxxxx</w:t>
      </w:r>
      <w:proofErr w:type="spellEnd"/>
      <w:r w:rsidRPr="00C34E60">
        <w:rPr>
          <w:rFonts w:asciiTheme="minorHAnsi" w:eastAsia="MS Mincho" w:hAnsiTheme="minorHAnsi" w:cstheme="minorHAnsi"/>
          <w:sz w:val="20"/>
          <w:szCs w:val="20"/>
          <w:lang w:val="pt-BR" w:eastAsia="pt-BR"/>
        </w:rPr>
        <w:t xml:space="preserve"> contados do(a) </w:t>
      </w:r>
      <w:proofErr w:type="spellStart"/>
      <w:r w:rsidRPr="00C34E60">
        <w:rPr>
          <w:rFonts w:asciiTheme="minorHAnsi" w:eastAsia="MS Mincho" w:hAnsiTheme="minorHAnsi" w:cstheme="minorHAnsi"/>
          <w:sz w:val="20"/>
          <w:szCs w:val="20"/>
          <w:lang w:val="pt-BR" w:eastAsia="pt-BR"/>
        </w:rPr>
        <w:t>xxxxxxxxxxxxxxx</w:t>
      </w:r>
      <w:proofErr w:type="spellEnd"/>
      <w:r w:rsidRPr="00C34E60">
        <w:rPr>
          <w:rFonts w:asciiTheme="minorHAnsi" w:eastAsia="MS Mincho" w:hAnsiTheme="minorHAnsi" w:cstheme="minorHAnsi"/>
          <w:sz w:val="20"/>
          <w:szCs w:val="20"/>
          <w:lang w:val="pt-BR" w:eastAsia="pt-BR"/>
        </w:rPr>
        <w:t xml:space="preserve">, prorrogável por até 10 anos, na forma dos </w:t>
      </w:r>
      <w:hyperlink r:id="rId45" w:anchor="art106" w:history="1">
        <w:r w:rsidRPr="00C34E60">
          <w:rPr>
            <w:rFonts w:asciiTheme="minorHAnsi" w:eastAsia="MS Mincho" w:hAnsiTheme="minorHAnsi" w:cstheme="minorHAnsi"/>
            <w:sz w:val="20"/>
            <w:szCs w:val="20"/>
            <w:u w:val="single"/>
            <w:lang w:val="pt-BR" w:eastAsia="pt-BR"/>
          </w:rPr>
          <w:t>artigos 106 e 107 da Lei n° 14.133, de 2021</w:t>
        </w:r>
      </w:hyperlink>
      <w:r w:rsidRPr="00C34E60">
        <w:rPr>
          <w:rFonts w:asciiTheme="minorHAnsi" w:eastAsia="MS Mincho" w:hAnsiTheme="minorHAnsi" w:cstheme="minorHAnsi"/>
          <w:sz w:val="20"/>
          <w:szCs w:val="20"/>
          <w:lang w:val="pt-BR" w:eastAsia="pt-BR"/>
        </w:rPr>
        <w:t>.</w:t>
      </w:r>
    </w:p>
    <w:p w14:paraId="45FE4EC6" w14:textId="77777777" w:rsidR="00261120" w:rsidRPr="00C34E60" w:rsidRDefault="00261120" w:rsidP="00BE17EA">
      <w:pPr>
        <w:pStyle w:val="PargrafodaLista"/>
        <w:widowControl/>
        <w:numPr>
          <w:ilvl w:val="2"/>
          <w:numId w:val="45"/>
        </w:numPr>
        <w:tabs>
          <w:tab w:val="left" w:pos="284"/>
          <w:tab w:val="left" w:pos="851"/>
        </w:tabs>
        <w:autoSpaceDE/>
        <w:autoSpaceDN/>
        <w:spacing w:before="120" w:after="120" w:line="276" w:lineRule="auto"/>
        <w:ind w:left="284" w:firstLine="0"/>
        <w:rPr>
          <w:rFonts w:asciiTheme="minorHAnsi" w:eastAsia="MS Mincho" w:hAnsiTheme="minorHAnsi" w:cstheme="minorHAnsi"/>
          <w:sz w:val="20"/>
          <w:szCs w:val="20"/>
          <w:lang w:val="pt-BR" w:eastAsia="pt-BR"/>
        </w:rPr>
      </w:pPr>
      <w:r w:rsidRPr="00C34E60">
        <w:rPr>
          <w:rFonts w:asciiTheme="minorHAnsi" w:eastAsia="MS Mincho" w:hAnsiTheme="minorHAnsi" w:cstheme="minorHAnsi"/>
          <w:sz w:val="20"/>
          <w:szCs w:val="20"/>
          <w:lang w:val="pt-BR" w:eastAsia="pt-BR"/>
        </w:rPr>
        <w:t>A prorrogação de que trata este item é condicionada ao ateste, pela autoridade competente, de que as condições e os preços permanecem vantajosos para a Administração, permitida a negociação com o contratado.</w:t>
      </w:r>
    </w:p>
    <w:p w14:paraId="4820E1FD" w14:textId="77777777" w:rsidR="00261120" w:rsidRPr="00C34E60" w:rsidRDefault="00261120" w:rsidP="00BE17EA">
      <w:pPr>
        <w:pStyle w:val="PargrafodaLista"/>
        <w:widowControl/>
        <w:numPr>
          <w:ilvl w:val="1"/>
          <w:numId w:val="45"/>
        </w:numPr>
        <w:tabs>
          <w:tab w:val="left" w:pos="284"/>
          <w:tab w:val="left" w:pos="851"/>
        </w:tabs>
        <w:autoSpaceDE/>
        <w:autoSpaceDN/>
        <w:spacing w:before="120" w:after="120" w:line="276" w:lineRule="auto"/>
        <w:ind w:left="284" w:firstLine="0"/>
        <w:rPr>
          <w:rFonts w:asciiTheme="minorHAnsi" w:eastAsia="MS Mincho" w:hAnsiTheme="minorHAnsi" w:cstheme="minorHAnsi"/>
          <w:sz w:val="20"/>
          <w:szCs w:val="20"/>
          <w:lang w:val="pt-BR" w:eastAsia="pt-BR"/>
        </w:rPr>
      </w:pPr>
      <w:r w:rsidRPr="00C34E60">
        <w:rPr>
          <w:rFonts w:asciiTheme="minorHAnsi" w:eastAsia="MS Mincho" w:hAnsiTheme="minorHAnsi" w:cstheme="minorHAnsi"/>
          <w:sz w:val="20"/>
          <w:szCs w:val="20"/>
          <w:lang w:val="pt-BR" w:eastAsia="pt-BR"/>
        </w:rPr>
        <w:t>O contratado não tem direito subjetivo à prorrogação contratual.</w:t>
      </w:r>
    </w:p>
    <w:p w14:paraId="308A7B81" w14:textId="77777777" w:rsidR="00261120" w:rsidRPr="00C34E60" w:rsidRDefault="00261120" w:rsidP="00BE17EA">
      <w:pPr>
        <w:pStyle w:val="PargrafodaLista"/>
        <w:widowControl/>
        <w:numPr>
          <w:ilvl w:val="1"/>
          <w:numId w:val="45"/>
        </w:numPr>
        <w:tabs>
          <w:tab w:val="left" w:pos="284"/>
          <w:tab w:val="left" w:pos="851"/>
        </w:tabs>
        <w:autoSpaceDE/>
        <w:autoSpaceDN/>
        <w:spacing w:before="120" w:after="120" w:line="276" w:lineRule="auto"/>
        <w:ind w:left="284" w:firstLine="0"/>
        <w:rPr>
          <w:rFonts w:asciiTheme="minorHAnsi" w:eastAsia="MS Mincho" w:hAnsiTheme="minorHAnsi" w:cstheme="minorHAnsi"/>
          <w:sz w:val="20"/>
          <w:szCs w:val="20"/>
          <w:lang w:val="pt-BR" w:eastAsia="pt-BR"/>
        </w:rPr>
      </w:pPr>
      <w:r w:rsidRPr="00C34E60">
        <w:rPr>
          <w:rFonts w:asciiTheme="minorHAnsi" w:eastAsia="MS Mincho" w:hAnsiTheme="minorHAnsi" w:cstheme="minorHAnsi"/>
          <w:sz w:val="20"/>
          <w:szCs w:val="20"/>
          <w:lang w:val="pt-BR" w:eastAsia="pt-BR"/>
        </w:rPr>
        <w:t>A prorrogação de contrato deverá ser promovida mediante celebração de termo aditivo.</w:t>
      </w:r>
    </w:p>
    <w:p w14:paraId="4BB0E079" w14:textId="77777777" w:rsidR="00261120" w:rsidRPr="00C34E60" w:rsidRDefault="00261120" w:rsidP="00BE17EA">
      <w:pPr>
        <w:pStyle w:val="PargrafodaLista"/>
        <w:widowControl/>
        <w:numPr>
          <w:ilvl w:val="1"/>
          <w:numId w:val="45"/>
        </w:numPr>
        <w:tabs>
          <w:tab w:val="left" w:pos="284"/>
          <w:tab w:val="left" w:pos="851"/>
        </w:tabs>
        <w:autoSpaceDE/>
        <w:autoSpaceDN/>
        <w:spacing w:before="120" w:after="120" w:line="276" w:lineRule="auto"/>
        <w:ind w:left="284" w:firstLine="0"/>
        <w:rPr>
          <w:rFonts w:asciiTheme="minorHAnsi" w:eastAsia="MS Mincho" w:hAnsiTheme="minorHAnsi" w:cstheme="minorHAnsi"/>
          <w:sz w:val="20"/>
          <w:szCs w:val="20"/>
          <w:lang w:val="pt-BR" w:eastAsia="pt-BR"/>
        </w:rPr>
      </w:pPr>
      <w:r w:rsidRPr="00C34E60">
        <w:rPr>
          <w:rFonts w:asciiTheme="minorHAnsi" w:eastAsia="MS Mincho" w:hAnsiTheme="minorHAnsi" w:cstheme="minorHAnsi"/>
          <w:sz w:val="20"/>
          <w:szCs w:val="20"/>
          <w:lang w:val="pt-BR" w:eastAsia="pt-BR"/>
        </w:rPr>
        <w:t>O contrato não poderá ser prorrogado quando o contratado tiver sido penalizado nas sanções de declaração de inidoneidade ou impedimento de licitar e contratar com poder público, observadas as abrangências de aplicação.</w:t>
      </w:r>
    </w:p>
    <w:p w14:paraId="5BA06F47" w14:textId="77777777" w:rsidR="00261120" w:rsidRPr="00C34E60" w:rsidRDefault="00261120" w:rsidP="00261120">
      <w:pPr>
        <w:tabs>
          <w:tab w:val="left" w:pos="284"/>
        </w:tabs>
        <w:spacing w:before="120" w:after="120" w:line="288" w:lineRule="auto"/>
        <w:ind w:left="284" w:right="-28"/>
        <w:jc w:val="both"/>
        <w:rPr>
          <w:rFonts w:asciiTheme="minorHAnsi" w:hAnsiTheme="minorHAnsi" w:cstheme="minorHAnsi"/>
          <w:b/>
          <w:sz w:val="20"/>
          <w:szCs w:val="20"/>
          <w:u w:val="single"/>
        </w:rPr>
      </w:pPr>
      <w:r w:rsidRPr="00C34E60">
        <w:rPr>
          <w:rFonts w:asciiTheme="minorHAnsi" w:hAnsiTheme="minorHAnsi" w:cstheme="minorHAnsi"/>
          <w:b/>
          <w:sz w:val="20"/>
          <w:szCs w:val="20"/>
          <w:u w:val="single"/>
        </w:rPr>
        <w:t>CLÁUSULA</w:t>
      </w:r>
      <w:r w:rsidRPr="00C34E60">
        <w:rPr>
          <w:rFonts w:asciiTheme="minorHAnsi" w:hAnsiTheme="minorHAnsi" w:cstheme="minorHAnsi"/>
          <w:b/>
          <w:spacing w:val="-6"/>
          <w:sz w:val="20"/>
          <w:szCs w:val="20"/>
          <w:u w:val="single"/>
        </w:rPr>
        <w:t xml:space="preserve"> </w:t>
      </w:r>
      <w:r w:rsidRPr="00C34E60">
        <w:rPr>
          <w:rFonts w:asciiTheme="minorHAnsi" w:hAnsiTheme="minorHAnsi" w:cstheme="minorHAnsi"/>
          <w:b/>
          <w:sz w:val="20"/>
          <w:szCs w:val="20"/>
          <w:u w:val="single"/>
        </w:rPr>
        <w:t>TERCEIRA</w:t>
      </w:r>
      <w:r w:rsidRPr="00C34E60">
        <w:rPr>
          <w:rFonts w:asciiTheme="minorHAnsi" w:hAnsiTheme="minorHAnsi" w:cstheme="minorHAnsi"/>
          <w:b/>
          <w:spacing w:val="-4"/>
          <w:sz w:val="20"/>
          <w:szCs w:val="20"/>
          <w:u w:val="single"/>
        </w:rPr>
        <w:t xml:space="preserve"> </w:t>
      </w:r>
      <w:r w:rsidRPr="00C34E60">
        <w:rPr>
          <w:rFonts w:asciiTheme="minorHAnsi" w:hAnsiTheme="minorHAnsi" w:cstheme="minorHAnsi"/>
          <w:b/>
          <w:sz w:val="20"/>
          <w:szCs w:val="20"/>
          <w:u w:val="single"/>
        </w:rPr>
        <w:t>– MODELOS</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DE EXECUÇÃO</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E</w:t>
      </w:r>
      <w:r w:rsidRPr="00C34E60">
        <w:rPr>
          <w:rFonts w:asciiTheme="minorHAnsi" w:hAnsiTheme="minorHAnsi" w:cstheme="minorHAnsi"/>
          <w:b/>
          <w:spacing w:val="-3"/>
          <w:sz w:val="20"/>
          <w:szCs w:val="20"/>
          <w:u w:val="single"/>
        </w:rPr>
        <w:t xml:space="preserve"> </w:t>
      </w:r>
      <w:r w:rsidRPr="00C34E60">
        <w:rPr>
          <w:rFonts w:asciiTheme="minorHAnsi" w:hAnsiTheme="minorHAnsi" w:cstheme="minorHAnsi"/>
          <w:b/>
          <w:sz w:val="20"/>
          <w:szCs w:val="20"/>
          <w:u w:val="single"/>
        </w:rPr>
        <w:t>GESTÃO</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CONTRATUAIS: (</w:t>
      </w:r>
      <w:hyperlink r:id="rId46" w:anchor="art92">
        <w:r w:rsidRPr="00C34E60">
          <w:rPr>
            <w:rFonts w:asciiTheme="minorHAnsi" w:hAnsiTheme="minorHAnsi" w:cstheme="minorHAnsi"/>
            <w:b/>
            <w:sz w:val="20"/>
            <w:szCs w:val="20"/>
            <w:u w:val="single"/>
          </w:rPr>
          <w:t>art.</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92,</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IV,</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VII e</w:t>
        </w:r>
      </w:hyperlink>
      <w:r w:rsidRPr="00C34E60">
        <w:rPr>
          <w:rFonts w:asciiTheme="minorHAnsi" w:hAnsiTheme="minorHAnsi" w:cstheme="minorHAnsi"/>
          <w:b/>
          <w:sz w:val="20"/>
          <w:szCs w:val="20"/>
          <w:u w:val="single"/>
        </w:rPr>
        <w:t xml:space="preserve"> </w:t>
      </w:r>
      <w:hyperlink r:id="rId47" w:anchor="art92">
        <w:r w:rsidRPr="00C34E60">
          <w:rPr>
            <w:rFonts w:asciiTheme="minorHAnsi" w:hAnsiTheme="minorHAnsi" w:cstheme="minorHAnsi"/>
            <w:b/>
            <w:sz w:val="20"/>
            <w:szCs w:val="20"/>
            <w:u w:val="single"/>
          </w:rPr>
          <w:t>XVIII)</w:t>
        </w:r>
      </w:hyperlink>
    </w:p>
    <w:p w14:paraId="34D9D128" w14:textId="77777777" w:rsidR="00261120" w:rsidRPr="00C34E60" w:rsidRDefault="00261120" w:rsidP="00BE17EA">
      <w:pPr>
        <w:pStyle w:val="PargrafodaLista"/>
        <w:numPr>
          <w:ilvl w:val="1"/>
          <w:numId w:val="46"/>
        </w:numPr>
        <w:tabs>
          <w:tab w:val="left" w:pos="284"/>
          <w:tab w:val="left" w:pos="426"/>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 regime de execução contratual, os modelos de gestão e de execução, assim como 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prazos e condições de conclusão, entrega, observação e recebimento do objeto constam no Termo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Referência, anexo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este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Contrato.</w:t>
      </w:r>
    </w:p>
    <w:p w14:paraId="2339C79F" w14:textId="77777777" w:rsidR="00261120" w:rsidRPr="00C34E60" w:rsidRDefault="00261120" w:rsidP="00261120">
      <w:pPr>
        <w:tabs>
          <w:tab w:val="left" w:pos="284"/>
        </w:tabs>
        <w:spacing w:before="120" w:after="120" w:line="288" w:lineRule="auto"/>
        <w:ind w:left="284" w:right="-28"/>
        <w:rPr>
          <w:rFonts w:asciiTheme="minorHAnsi" w:hAnsiTheme="minorHAnsi" w:cstheme="minorHAnsi"/>
          <w:b/>
          <w:sz w:val="20"/>
          <w:szCs w:val="20"/>
          <w:u w:val="single"/>
        </w:rPr>
      </w:pPr>
      <w:r w:rsidRPr="00C34E60">
        <w:rPr>
          <w:rFonts w:asciiTheme="minorHAnsi" w:hAnsiTheme="minorHAnsi" w:cstheme="minorHAnsi"/>
          <w:b/>
          <w:sz w:val="20"/>
          <w:szCs w:val="20"/>
          <w:u w:val="single"/>
        </w:rPr>
        <w:t>CLÁUSULA</w:t>
      </w:r>
      <w:r w:rsidRPr="00C34E60">
        <w:rPr>
          <w:rFonts w:asciiTheme="minorHAnsi" w:hAnsiTheme="minorHAnsi" w:cstheme="minorHAnsi"/>
          <w:b/>
          <w:spacing w:val="-7"/>
          <w:sz w:val="20"/>
          <w:szCs w:val="20"/>
          <w:u w:val="single"/>
        </w:rPr>
        <w:t xml:space="preserve"> </w:t>
      </w:r>
      <w:r w:rsidRPr="00C34E60">
        <w:rPr>
          <w:rFonts w:asciiTheme="minorHAnsi" w:hAnsiTheme="minorHAnsi" w:cstheme="minorHAnsi"/>
          <w:b/>
          <w:sz w:val="20"/>
          <w:szCs w:val="20"/>
          <w:u w:val="single"/>
        </w:rPr>
        <w:t>QUARTA</w:t>
      </w:r>
      <w:r w:rsidRPr="00C34E60">
        <w:rPr>
          <w:rFonts w:asciiTheme="minorHAnsi" w:hAnsiTheme="minorHAnsi" w:cstheme="minorHAnsi"/>
          <w:b/>
          <w:spacing w:val="-6"/>
          <w:sz w:val="20"/>
          <w:szCs w:val="20"/>
          <w:u w:val="single"/>
        </w:rPr>
        <w:t xml:space="preserve"> </w:t>
      </w:r>
      <w:r w:rsidRPr="00C34E60">
        <w:rPr>
          <w:rFonts w:asciiTheme="minorHAnsi" w:hAnsiTheme="minorHAnsi" w:cstheme="minorHAnsi"/>
          <w:b/>
          <w:sz w:val="20"/>
          <w:szCs w:val="20"/>
          <w:u w:val="single"/>
        </w:rPr>
        <w:t>–</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SUBCONTRATAÇÃO:</w:t>
      </w:r>
    </w:p>
    <w:p w14:paraId="7AABDB4D" w14:textId="77777777" w:rsidR="00261120" w:rsidRPr="00C34E60" w:rsidRDefault="00261120" w:rsidP="00BE17EA">
      <w:pPr>
        <w:pStyle w:val="PargrafodaLista"/>
        <w:numPr>
          <w:ilvl w:val="0"/>
          <w:numId w:val="51"/>
        </w:numPr>
        <w:tabs>
          <w:tab w:val="left" w:pos="284"/>
        </w:tabs>
        <w:spacing w:before="120" w:after="120" w:line="288" w:lineRule="auto"/>
        <w:ind w:right="-28"/>
        <w:rPr>
          <w:rFonts w:asciiTheme="minorHAnsi" w:hAnsiTheme="minorHAnsi" w:cstheme="minorHAnsi"/>
          <w:vanish/>
          <w:sz w:val="20"/>
          <w:szCs w:val="20"/>
        </w:rPr>
      </w:pPr>
    </w:p>
    <w:p w14:paraId="2E09102F" w14:textId="77777777" w:rsidR="00261120" w:rsidRPr="00C34E60" w:rsidRDefault="00261120" w:rsidP="00BE17EA">
      <w:pPr>
        <w:pStyle w:val="PargrafodaLista"/>
        <w:numPr>
          <w:ilvl w:val="0"/>
          <w:numId w:val="51"/>
        </w:numPr>
        <w:tabs>
          <w:tab w:val="left" w:pos="284"/>
        </w:tabs>
        <w:spacing w:before="120" w:after="120" w:line="288" w:lineRule="auto"/>
        <w:ind w:right="-28"/>
        <w:rPr>
          <w:rFonts w:asciiTheme="minorHAnsi" w:hAnsiTheme="minorHAnsi" w:cstheme="minorHAnsi"/>
          <w:vanish/>
          <w:sz w:val="20"/>
          <w:szCs w:val="20"/>
        </w:rPr>
      </w:pPr>
    </w:p>
    <w:p w14:paraId="2CBEB49D" w14:textId="77777777" w:rsidR="00261120" w:rsidRPr="00C34E60" w:rsidRDefault="00261120" w:rsidP="00BE17EA">
      <w:pPr>
        <w:pStyle w:val="PargrafodaLista"/>
        <w:numPr>
          <w:ilvl w:val="0"/>
          <w:numId w:val="51"/>
        </w:numPr>
        <w:tabs>
          <w:tab w:val="left" w:pos="284"/>
        </w:tabs>
        <w:spacing w:before="120" w:after="120" w:line="288" w:lineRule="auto"/>
        <w:ind w:right="-28"/>
        <w:rPr>
          <w:rFonts w:asciiTheme="minorHAnsi" w:hAnsiTheme="minorHAnsi" w:cstheme="minorHAnsi"/>
          <w:vanish/>
          <w:sz w:val="20"/>
          <w:szCs w:val="20"/>
        </w:rPr>
      </w:pPr>
    </w:p>
    <w:p w14:paraId="2B23C733" w14:textId="77777777" w:rsidR="00261120" w:rsidRPr="00C34E60" w:rsidRDefault="00261120" w:rsidP="00BE17EA">
      <w:pPr>
        <w:pStyle w:val="PargrafodaLista"/>
        <w:numPr>
          <w:ilvl w:val="0"/>
          <w:numId w:val="51"/>
        </w:numPr>
        <w:tabs>
          <w:tab w:val="left" w:pos="284"/>
        </w:tabs>
        <w:spacing w:before="120" w:after="120" w:line="288" w:lineRule="auto"/>
        <w:ind w:right="-28"/>
        <w:rPr>
          <w:rFonts w:asciiTheme="minorHAnsi" w:hAnsiTheme="minorHAnsi" w:cstheme="minorHAnsi"/>
          <w:vanish/>
          <w:sz w:val="20"/>
          <w:szCs w:val="20"/>
        </w:rPr>
      </w:pPr>
    </w:p>
    <w:p w14:paraId="169DB30A" w14:textId="77777777" w:rsidR="00261120" w:rsidRPr="00C34E60" w:rsidRDefault="00261120" w:rsidP="00BE17EA">
      <w:pPr>
        <w:pStyle w:val="PargrafodaLista"/>
        <w:numPr>
          <w:ilvl w:val="1"/>
          <w:numId w:val="51"/>
        </w:numPr>
        <w:tabs>
          <w:tab w:val="left" w:pos="284"/>
        </w:tabs>
        <w:spacing w:before="120" w:after="120" w:line="288" w:lineRule="auto"/>
        <w:ind w:right="-28"/>
        <w:rPr>
          <w:rFonts w:asciiTheme="minorHAnsi" w:hAnsiTheme="minorHAnsi" w:cstheme="minorHAnsi"/>
          <w:b/>
          <w:sz w:val="20"/>
          <w:szCs w:val="20"/>
          <w:u w:val="single"/>
        </w:rPr>
      </w:pPr>
      <w:r w:rsidRPr="00C34E60">
        <w:rPr>
          <w:rFonts w:asciiTheme="minorHAnsi" w:hAnsiTheme="minorHAnsi" w:cstheme="minorHAnsi"/>
          <w:sz w:val="20"/>
          <w:szCs w:val="20"/>
        </w:rPr>
        <w:t>Não será admitida a subcontratação do objeto contratual.</w:t>
      </w:r>
    </w:p>
    <w:p w14:paraId="40C8D81C" w14:textId="77777777" w:rsidR="00261120" w:rsidRPr="00C34E60" w:rsidRDefault="00261120" w:rsidP="00261120">
      <w:pPr>
        <w:tabs>
          <w:tab w:val="left" w:pos="284"/>
        </w:tabs>
        <w:spacing w:before="120" w:after="120" w:line="288" w:lineRule="auto"/>
        <w:ind w:left="284" w:right="-28"/>
        <w:rPr>
          <w:rFonts w:asciiTheme="minorHAnsi" w:hAnsiTheme="minorHAnsi" w:cstheme="minorHAnsi"/>
          <w:b/>
          <w:sz w:val="20"/>
          <w:szCs w:val="20"/>
          <w:u w:val="single"/>
        </w:rPr>
      </w:pPr>
      <w:r w:rsidRPr="00C34E60">
        <w:rPr>
          <w:rFonts w:asciiTheme="minorHAnsi" w:hAnsiTheme="minorHAnsi" w:cstheme="minorHAnsi"/>
          <w:b/>
          <w:sz w:val="20"/>
          <w:szCs w:val="20"/>
          <w:u w:val="single"/>
        </w:rPr>
        <w:t>CLÁUSULA</w:t>
      </w:r>
      <w:r w:rsidRPr="00C34E60">
        <w:rPr>
          <w:rFonts w:asciiTheme="minorHAnsi" w:hAnsiTheme="minorHAnsi" w:cstheme="minorHAnsi"/>
          <w:b/>
          <w:spacing w:val="-6"/>
          <w:sz w:val="20"/>
          <w:szCs w:val="20"/>
          <w:u w:val="single"/>
        </w:rPr>
        <w:t xml:space="preserve"> </w:t>
      </w:r>
      <w:r w:rsidRPr="00C34E60">
        <w:rPr>
          <w:rFonts w:asciiTheme="minorHAnsi" w:hAnsiTheme="minorHAnsi" w:cstheme="minorHAnsi"/>
          <w:b/>
          <w:sz w:val="20"/>
          <w:szCs w:val="20"/>
          <w:u w:val="single"/>
        </w:rPr>
        <w:t>QUINTA</w:t>
      </w:r>
      <w:r w:rsidRPr="00C34E60">
        <w:rPr>
          <w:rFonts w:asciiTheme="minorHAnsi" w:hAnsiTheme="minorHAnsi" w:cstheme="minorHAnsi"/>
          <w:b/>
          <w:spacing w:val="-4"/>
          <w:sz w:val="20"/>
          <w:szCs w:val="20"/>
          <w:u w:val="single"/>
        </w:rPr>
        <w:t xml:space="preserve"> </w:t>
      </w:r>
      <w:r w:rsidRPr="00C34E60">
        <w:rPr>
          <w:rFonts w:asciiTheme="minorHAnsi" w:hAnsiTheme="minorHAnsi" w:cstheme="minorHAnsi"/>
          <w:b/>
          <w:sz w:val="20"/>
          <w:szCs w:val="20"/>
          <w:u w:val="single"/>
        </w:rPr>
        <w:t>–</w:t>
      </w:r>
      <w:r w:rsidRPr="00C34E60">
        <w:rPr>
          <w:rFonts w:asciiTheme="minorHAnsi" w:hAnsiTheme="minorHAnsi" w:cstheme="minorHAnsi"/>
          <w:b/>
          <w:spacing w:val="3"/>
          <w:sz w:val="20"/>
          <w:szCs w:val="20"/>
          <w:u w:val="single"/>
        </w:rPr>
        <w:t xml:space="preserve"> </w:t>
      </w:r>
      <w:r w:rsidRPr="00C34E60">
        <w:rPr>
          <w:rFonts w:asciiTheme="minorHAnsi" w:hAnsiTheme="minorHAnsi" w:cstheme="minorHAnsi"/>
          <w:b/>
          <w:sz w:val="20"/>
          <w:szCs w:val="20"/>
          <w:u w:val="single"/>
        </w:rPr>
        <w:t>PREÇO:</w:t>
      </w:r>
    </w:p>
    <w:p w14:paraId="74178249" w14:textId="77777777" w:rsidR="00261120" w:rsidRPr="00C34E60" w:rsidRDefault="00261120" w:rsidP="00261120">
      <w:pPr>
        <w:pStyle w:val="PargrafodaLista"/>
        <w:widowControl/>
        <w:autoSpaceDE/>
        <w:autoSpaceDN/>
        <w:spacing w:before="120" w:after="120" w:line="276" w:lineRule="auto"/>
        <w:ind w:left="360" w:hanging="360"/>
        <w:rPr>
          <w:rFonts w:asciiTheme="minorHAnsi" w:eastAsia="MS Mincho" w:hAnsiTheme="minorHAnsi" w:cstheme="minorHAnsi"/>
          <w:i/>
          <w:iCs/>
          <w:vanish/>
          <w:color w:val="FF0000"/>
          <w:sz w:val="20"/>
          <w:szCs w:val="20"/>
          <w:lang w:val="pt-BR"/>
        </w:rPr>
      </w:pPr>
    </w:p>
    <w:p w14:paraId="2065D2DE" w14:textId="77777777" w:rsidR="00261120" w:rsidRPr="00C34E60" w:rsidRDefault="00261120" w:rsidP="00261120">
      <w:pPr>
        <w:pStyle w:val="PargrafodaLista"/>
        <w:widowControl/>
        <w:numPr>
          <w:ilvl w:val="1"/>
          <w:numId w:val="0"/>
        </w:numPr>
        <w:autoSpaceDE/>
        <w:autoSpaceDN/>
        <w:spacing w:before="120" w:after="120" w:line="276" w:lineRule="auto"/>
        <w:ind w:left="284"/>
        <w:rPr>
          <w:rFonts w:asciiTheme="minorHAnsi" w:eastAsia="MS Mincho" w:hAnsiTheme="minorHAnsi" w:cstheme="minorHAnsi"/>
          <w:color w:val="FF0000"/>
          <w:sz w:val="20"/>
          <w:szCs w:val="20"/>
          <w:lang w:val="pt-BR" w:eastAsia="pt-BR"/>
        </w:rPr>
      </w:pPr>
      <w:r w:rsidRPr="00C34E60">
        <w:rPr>
          <w:rFonts w:asciiTheme="minorHAnsi" w:eastAsia="MS Mincho" w:hAnsiTheme="minorHAnsi" w:cstheme="minorHAnsi"/>
          <w:color w:val="FF0000"/>
          <w:sz w:val="20"/>
          <w:szCs w:val="20"/>
          <w:lang w:val="pt-BR" w:eastAsia="pt-BR"/>
        </w:rPr>
        <w:t>O valor total da contratação é de R$.......... (.....)</w:t>
      </w:r>
    </w:p>
    <w:p w14:paraId="7D575AB2" w14:textId="77777777" w:rsidR="00261120" w:rsidRPr="00C34E60" w:rsidRDefault="00261120" w:rsidP="00261120">
      <w:pPr>
        <w:pStyle w:val="PargrafodaLista"/>
        <w:widowControl/>
        <w:numPr>
          <w:ilvl w:val="1"/>
          <w:numId w:val="0"/>
        </w:numPr>
        <w:autoSpaceDE/>
        <w:autoSpaceDN/>
        <w:spacing w:before="120" w:after="120" w:line="276" w:lineRule="auto"/>
        <w:ind w:left="284"/>
        <w:rPr>
          <w:rFonts w:asciiTheme="minorHAnsi" w:eastAsia="MS Mincho" w:hAnsiTheme="minorHAnsi" w:cstheme="minorHAnsi"/>
          <w:color w:val="000000"/>
          <w:sz w:val="20"/>
          <w:szCs w:val="20"/>
          <w:lang w:val="pt-BR" w:eastAsia="pt-BR"/>
        </w:rPr>
      </w:pPr>
      <w:r w:rsidRPr="00C34E60">
        <w:rPr>
          <w:rFonts w:asciiTheme="minorHAnsi" w:eastAsia="MS Mincho" w:hAnsiTheme="minorHAnsi" w:cstheme="minorHAnsi"/>
          <w:color w:val="000000"/>
          <w:sz w:val="20"/>
          <w:szCs w:val="20"/>
          <w:lang w:val="pt-BR"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3F6CE1" w14:textId="77777777" w:rsidR="00261120" w:rsidRPr="00C34E60" w:rsidRDefault="00261120" w:rsidP="00261120">
      <w:pPr>
        <w:pStyle w:val="PargrafodaLista"/>
        <w:widowControl/>
        <w:numPr>
          <w:ilvl w:val="1"/>
          <w:numId w:val="0"/>
        </w:numPr>
        <w:autoSpaceDE/>
        <w:autoSpaceDN/>
        <w:spacing w:before="120" w:after="120" w:line="276" w:lineRule="auto"/>
        <w:ind w:left="284"/>
        <w:rPr>
          <w:rFonts w:asciiTheme="minorHAnsi" w:eastAsia="MS Mincho" w:hAnsiTheme="minorHAnsi" w:cstheme="minorHAnsi"/>
          <w:sz w:val="20"/>
          <w:szCs w:val="20"/>
          <w:lang w:val="pt-BR" w:eastAsia="pt-BR"/>
        </w:rPr>
      </w:pPr>
      <w:r w:rsidRPr="00C34E60">
        <w:rPr>
          <w:rFonts w:asciiTheme="minorHAnsi" w:eastAsia="MS Mincho" w:hAnsiTheme="minorHAnsi" w:cstheme="minorHAnsi"/>
          <w:sz w:val="20"/>
          <w:szCs w:val="20"/>
          <w:lang w:val="pt-BR" w:eastAsia="pt-BR"/>
        </w:rPr>
        <w:t>O valor acima é meramente estimativo, de forma que os pagamentos devidos ao contratado dependerão dos quantitativos efetivamente fornecidos.</w:t>
      </w:r>
    </w:p>
    <w:p w14:paraId="6B40C449" w14:textId="77777777" w:rsidR="00261120" w:rsidRPr="00C34E60" w:rsidRDefault="00261120" w:rsidP="00261120">
      <w:pPr>
        <w:tabs>
          <w:tab w:val="left" w:pos="284"/>
        </w:tabs>
        <w:spacing w:before="120" w:after="120" w:line="288" w:lineRule="auto"/>
        <w:ind w:left="284" w:right="-28"/>
        <w:rPr>
          <w:rFonts w:asciiTheme="minorHAnsi" w:hAnsiTheme="minorHAnsi" w:cstheme="minorHAnsi"/>
          <w:b/>
          <w:sz w:val="20"/>
          <w:szCs w:val="20"/>
          <w:u w:val="single"/>
        </w:rPr>
      </w:pPr>
      <w:r w:rsidRPr="00C34E60">
        <w:rPr>
          <w:rFonts w:asciiTheme="minorHAnsi" w:hAnsiTheme="minorHAnsi" w:cstheme="minorHAnsi"/>
          <w:b/>
          <w:sz w:val="20"/>
          <w:szCs w:val="20"/>
          <w:u w:val="single"/>
        </w:rPr>
        <w:t>CLÁUSULA</w:t>
      </w:r>
      <w:r w:rsidRPr="00C34E60">
        <w:rPr>
          <w:rFonts w:asciiTheme="minorHAnsi" w:hAnsiTheme="minorHAnsi" w:cstheme="minorHAnsi"/>
          <w:b/>
          <w:spacing w:val="-4"/>
          <w:sz w:val="20"/>
          <w:szCs w:val="20"/>
          <w:u w:val="single"/>
        </w:rPr>
        <w:t xml:space="preserve"> </w:t>
      </w:r>
      <w:r w:rsidRPr="00C34E60">
        <w:rPr>
          <w:rFonts w:asciiTheme="minorHAnsi" w:hAnsiTheme="minorHAnsi" w:cstheme="minorHAnsi"/>
          <w:b/>
          <w:sz w:val="20"/>
          <w:szCs w:val="20"/>
          <w:u w:val="single"/>
        </w:rPr>
        <w:t>SEXTA</w:t>
      </w:r>
      <w:r w:rsidRPr="00C34E60">
        <w:rPr>
          <w:rFonts w:asciiTheme="minorHAnsi" w:hAnsiTheme="minorHAnsi" w:cstheme="minorHAnsi"/>
          <w:b/>
          <w:spacing w:val="-6"/>
          <w:sz w:val="20"/>
          <w:szCs w:val="20"/>
          <w:u w:val="single"/>
        </w:rPr>
        <w:t xml:space="preserve"> </w:t>
      </w:r>
      <w:r w:rsidRPr="00C34E60">
        <w:rPr>
          <w:rFonts w:asciiTheme="minorHAnsi" w:hAnsiTheme="minorHAnsi" w:cstheme="minorHAnsi"/>
          <w:b/>
          <w:sz w:val="20"/>
          <w:szCs w:val="20"/>
          <w:u w:val="single"/>
        </w:rPr>
        <w:t>–</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PAGAMENTO:</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w:t>
      </w:r>
      <w:hyperlink r:id="rId48" w:anchor="art92">
        <w:r w:rsidRPr="00C34E60">
          <w:rPr>
            <w:rFonts w:asciiTheme="minorHAnsi" w:hAnsiTheme="minorHAnsi" w:cstheme="minorHAnsi"/>
            <w:b/>
            <w:sz w:val="20"/>
            <w:szCs w:val="20"/>
            <w:u w:val="single"/>
          </w:rPr>
          <w:t>art.</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92,</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V e VI</w:t>
        </w:r>
      </w:hyperlink>
      <w:r w:rsidRPr="00C34E60">
        <w:rPr>
          <w:rFonts w:asciiTheme="minorHAnsi" w:hAnsiTheme="minorHAnsi" w:cstheme="minorHAnsi"/>
          <w:b/>
          <w:sz w:val="20"/>
          <w:szCs w:val="20"/>
          <w:u w:val="single"/>
        </w:rPr>
        <w:t>)</w:t>
      </w:r>
    </w:p>
    <w:p w14:paraId="2EB7087A" w14:textId="77777777" w:rsidR="00261120" w:rsidRPr="00C34E60" w:rsidRDefault="00261120" w:rsidP="00261120">
      <w:pPr>
        <w:tabs>
          <w:tab w:val="left" w:pos="284"/>
        </w:tabs>
        <w:spacing w:before="120" w:after="120" w:line="288" w:lineRule="auto"/>
        <w:ind w:left="284" w:right="-28"/>
        <w:jc w:val="both"/>
        <w:rPr>
          <w:rFonts w:asciiTheme="minorHAnsi" w:hAnsiTheme="minorHAnsi" w:cstheme="minorHAnsi"/>
          <w:bCs/>
          <w:sz w:val="20"/>
          <w:szCs w:val="20"/>
        </w:rPr>
      </w:pPr>
      <w:r w:rsidRPr="00C34E60">
        <w:rPr>
          <w:rFonts w:asciiTheme="minorHAnsi" w:hAnsiTheme="minorHAnsi" w:cstheme="minorHAnsi"/>
          <w:b/>
          <w:sz w:val="20"/>
          <w:szCs w:val="20"/>
        </w:rPr>
        <w:t>6.1.</w:t>
      </w:r>
      <w:r w:rsidRPr="00C34E60">
        <w:rPr>
          <w:rFonts w:asciiTheme="minorHAnsi" w:hAnsiTheme="minorHAnsi" w:cstheme="minorHAnsi"/>
          <w:b/>
          <w:sz w:val="20"/>
          <w:szCs w:val="20"/>
        </w:rPr>
        <w:tab/>
      </w:r>
      <w:r w:rsidRPr="00C34E60">
        <w:rPr>
          <w:rFonts w:asciiTheme="minorHAnsi" w:hAnsiTheme="minorHAnsi" w:cstheme="minorHAnsi"/>
          <w:bCs/>
          <w:sz w:val="20"/>
          <w:szCs w:val="20"/>
        </w:rPr>
        <w:t>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prazo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pagamento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contratado</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demais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condições</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ele</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referentes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encontram-se</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definidos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Termo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Referência,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anexo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 este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Contrato.</w:t>
      </w:r>
    </w:p>
    <w:p w14:paraId="3ECCEFC9" w14:textId="77777777" w:rsidR="00261120" w:rsidRPr="00C34E60" w:rsidRDefault="00261120" w:rsidP="00261120">
      <w:pPr>
        <w:tabs>
          <w:tab w:val="left" w:pos="284"/>
        </w:tabs>
        <w:spacing w:before="120" w:after="120" w:line="288" w:lineRule="auto"/>
        <w:ind w:left="284" w:right="-28"/>
        <w:rPr>
          <w:rFonts w:asciiTheme="minorHAnsi" w:hAnsiTheme="minorHAnsi" w:cstheme="minorHAnsi"/>
          <w:b/>
          <w:sz w:val="20"/>
          <w:szCs w:val="20"/>
          <w:u w:val="single"/>
        </w:rPr>
      </w:pPr>
      <w:r w:rsidRPr="00C34E60">
        <w:rPr>
          <w:rFonts w:asciiTheme="minorHAnsi" w:hAnsiTheme="minorHAnsi" w:cstheme="minorHAnsi"/>
          <w:b/>
          <w:sz w:val="20"/>
          <w:szCs w:val="20"/>
          <w:u w:val="single"/>
        </w:rPr>
        <w:t>CLÁUSULA</w:t>
      </w:r>
      <w:r w:rsidRPr="00C34E60">
        <w:rPr>
          <w:rFonts w:asciiTheme="minorHAnsi" w:hAnsiTheme="minorHAnsi" w:cstheme="minorHAnsi"/>
          <w:b/>
          <w:spacing w:val="-5"/>
          <w:sz w:val="20"/>
          <w:szCs w:val="20"/>
          <w:u w:val="single"/>
        </w:rPr>
        <w:t xml:space="preserve"> </w:t>
      </w:r>
      <w:r w:rsidRPr="00C34E60">
        <w:rPr>
          <w:rFonts w:asciiTheme="minorHAnsi" w:hAnsiTheme="minorHAnsi" w:cstheme="minorHAnsi"/>
          <w:b/>
          <w:sz w:val="20"/>
          <w:szCs w:val="20"/>
          <w:u w:val="single"/>
        </w:rPr>
        <w:t>SÉTIMA</w:t>
      </w:r>
      <w:r w:rsidRPr="00C34E60">
        <w:rPr>
          <w:rFonts w:asciiTheme="minorHAnsi" w:hAnsiTheme="minorHAnsi" w:cstheme="minorHAnsi"/>
          <w:b/>
          <w:spacing w:val="-8"/>
          <w:sz w:val="20"/>
          <w:szCs w:val="20"/>
          <w:u w:val="single"/>
        </w:rPr>
        <w:t xml:space="preserve"> </w:t>
      </w:r>
      <w:r w:rsidRPr="00C34E60">
        <w:rPr>
          <w:rFonts w:asciiTheme="minorHAnsi" w:hAnsiTheme="minorHAnsi" w:cstheme="minorHAnsi"/>
          <w:b/>
          <w:sz w:val="20"/>
          <w:szCs w:val="20"/>
          <w:u w:val="single"/>
        </w:rPr>
        <w:t>–</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REAJUSTE:</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w:t>
      </w:r>
      <w:hyperlink r:id="rId49" w:anchor="art92">
        <w:r w:rsidRPr="00C34E60">
          <w:rPr>
            <w:rFonts w:asciiTheme="minorHAnsi" w:hAnsiTheme="minorHAnsi" w:cstheme="minorHAnsi"/>
            <w:b/>
            <w:sz w:val="20"/>
            <w:szCs w:val="20"/>
            <w:u w:val="single"/>
          </w:rPr>
          <w:t>art.</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92, V)</w:t>
        </w:r>
      </w:hyperlink>
    </w:p>
    <w:p w14:paraId="5717C617" w14:textId="77777777" w:rsidR="00261120" w:rsidRPr="00C34E60" w:rsidRDefault="00261120" w:rsidP="00261120">
      <w:pPr>
        <w:pStyle w:val="PargrafodaLista"/>
        <w:numPr>
          <w:ilvl w:val="1"/>
          <w:numId w:val="12"/>
        </w:numPr>
        <w:tabs>
          <w:tab w:val="left" w:pos="284"/>
          <w:tab w:val="left" w:pos="709"/>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preços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inicialmente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contratados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são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fixos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irreajustáveis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prazo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um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ano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contado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da data 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orçamento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estimado,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color w:val="ED0000"/>
          <w:sz w:val="20"/>
          <w:szCs w:val="20"/>
        </w:rPr>
        <w:t>em</w:t>
      </w:r>
      <w:r w:rsidRPr="00C34E60">
        <w:rPr>
          <w:rFonts w:asciiTheme="minorHAnsi" w:hAnsiTheme="minorHAnsi" w:cstheme="minorHAnsi"/>
          <w:bCs/>
          <w:color w:val="ED0000"/>
          <w:spacing w:val="2"/>
          <w:sz w:val="20"/>
          <w:szCs w:val="20"/>
        </w:rPr>
        <w:t xml:space="preserve"> </w:t>
      </w:r>
      <w:r w:rsidRPr="00C34E60">
        <w:rPr>
          <w:rFonts w:asciiTheme="minorHAnsi" w:hAnsiTheme="minorHAnsi" w:cstheme="minorHAnsi"/>
          <w:bCs/>
          <w:color w:val="ED0000"/>
          <w:sz w:val="20"/>
          <w:szCs w:val="20"/>
        </w:rPr>
        <w:t>xxx/xxx/xxxx.</w:t>
      </w:r>
    </w:p>
    <w:p w14:paraId="4617328D" w14:textId="3CC0D96C" w:rsidR="00261120" w:rsidRPr="00C34E60" w:rsidRDefault="00261120" w:rsidP="00261120">
      <w:pPr>
        <w:pStyle w:val="PargrafodaLista"/>
        <w:numPr>
          <w:ilvl w:val="1"/>
          <w:numId w:val="12"/>
        </w:numPr>
        <w:tabs>
          <w:tab w:val="left" w:pos="284"/>
          <w:tab w:val="left" w:pos="709"/>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sz w:val="20"/>
          <w:szCs w:val="20"/>
        </w:rPr>
        <w:t>Após o interregno de um ano, e independentemente de pedido do contratado, os preços iniciais serão reajustados, mediante a aplicação, pelo contratante, do índice</w:t>
      </w:r>
      <w:r w:rsidR="0047456A">
        <w:rPr>
          <w:rFonts w:asciiTheme="minorHAnsi" w:hAnsiTheme="minorHAnsi" w:cstheme="minorHAnsi"/>
          <w:color w:val="FF0000"/>
          <w:sz w:val="20"/>
          <w:szCs w:val="20"/>
        </w:rPr>
        <w:t xml:space="preserve"> </w:t>
      </w:r>
      <w:r w:rsidR="0047456A" w:rsidRPr="0047456A">
        <w:rPr>
          <w:rFonts w:asciiTheme="minorHAnsi" w:hAnsiTheme="minorHAnsi" w:cstheme="minorHAnsi"/>
          <w:sz w:val="20"/>
          <w:szCs w:val="20"/>
        </w:rPr>
        <w:t>IPCA</w:t>
      </w:r>
      <w:r w:rsidRPr="00C34E60">
        <w:rPr>
          <w:rFonts w:asciiTheme="minorHAnsi" w:hAnsiTheme="minorHAnsi" w:cstheme="minorHAnsi"/>
          <w:i/>
          <w:iCs/>
          <w:sz w:val="20"/>
          <w:szCs w:val="20"/>
        </w:rPr>
        <w:t>,</w:t>
      </w:r>
      <w:r w:rsidRPr="00C34E60">
        <w:rPr>
          <w:rFonts w:asciiTheme="minorHAnsi" w:hAnsiTheme="minorHAnsi" w:cstheme="minorHAnsi"/>
          <w:sz w:val="20"/>
          <w:szCs w:val="20"/>
        </w:rPr>
        <w:t xml:space="preserve"> exclusivamente para as obrigações iniciadas e concluídas após a ocorrência da anualidade.</w:t>
      </w:r>
    </w:p>
    <w:p w14:paraId="02FB2F08" w14:textId="77777777" w:rsidR="00261120" w:rsidRPr="00C34E60" w:rsidRDefault="00261120" w:rsidP="00261120">
      <w:pPr>
        <w:pStyle w:val="PargrafodaLista"/>
        <w:numPr>
          <w:ilvl w:val="1"/>
          <w:numId w:val="12"/>
        </w:numPr>
        <w:tabs>
          <w:tab w:val="left" w:pos="284"/>
          <w:tab w:val="left" w:pos="709"/>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sz w:val="20"/>
          <w:szCs w:val="20"/>
        </w:rPr>
        <w:t>Nos reajustes subsequentes ao primeiro, o interregno mínimo de um ano será contado a partir dos efeitos financeiros do último reajuste.</w:t>
      </w:r>
    </w:p>
    <w:p w14:paraId="7947F748" w14:textId="77777777" w:rsidR="00261120" w:rsidRPr="00C34E60" w:rsidRDefault="00261120" w:rsidP="00261120">
      <w:pPr>
        <w:pStyle w:val="PargrafodaLista"/>
        <w:numPr>
          <w:ilvl w:val="1"/>
          <w:numId w:val="12"/>
        </w:numPr>
        <w:tabs>
          <w:tab w:val="left" w:pos="284"/>
          <w:tab w:val="left" w:pos="709"/>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C34E60">
        <w:rPr>
          <w:rFonts w:asciiTheme="minorHAnsi" w:eastAsia="Times New Roman" w:hAnsiTheme="minorHAnsi" w:cstheme="minorHAnsi"/>
          <w:sz w:val="20"/>
          <w:szCs w:val="20"/>
        </w:rPr>
        <w:t xml:space="preserve"> </w:t>
      </w:r>
    </w:p>
    <w:p w14:paraId="58E679E5" w14:textId="77777777" w:rsidR="00261120" w:rsidRPr="00C34E60" w:rsidRDefault="00261120" w:rsidP="00261120">
      <w:pPr>
        <w:pStyle w:val="PargrafodaLista"/>
        <w:numPr>
          <w:ilvl w:val="1"/>
          <w:numId w:val="12"/>
        </w:numPr>
        <w:tabs>
          <w:tab w:val="left" w:pos="284"/>
          <w:tab w:val="left" w:pos="709"/>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sz w:val="20"/>
          <w:szCs w:val="20"/>
        </w:rPr>
        <w:t>Nas aferições finais, o(s) índice(s) utilizado(s) para reajuste será(ão), obrigatoriamente, o(s) definitivo(s).</w:t>
      </w:r>
    </w:p>
    <w:p w14:paraId="1CDF36F6" w14:textId="77777777" w:rsidR="00261120" w:rsidRPr="00C34E60" w:rsidRDefault="00261120" w:rsidP="00261120">
      <w:pPr>
        <w:pStyle w:val="PargrafodaLista"/>
        <w:numPr>
          <w:ilvl w:val="1"/>
          <w:numId w:val="12"/>
        </w:numPr>
        <w:tabs>
          <w:tab w:val="left" w:pos="284"/>
          <w:tab w:val="left" w:pos="709"/>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sz w:val="20"/>
          <w:szCs w:val="20"/>
        </w:rPr>
        <w:t xml:space="preserve">Caso o(s) índice(s) estabelecido(s) para reajustamento venha(m) a ser extinto(s) ou de qualquer forma não possa(m) </w:t>
      </w:r>
      <w:r w:rsidRPr="00C34E60">
        <w:rPr>
          <w:rFonts w:asciiTheme="minorHAnsi" w:hAnsiTheme="minorHAnsi" w:cstheme="minorHAnsi"/>
          <w:sz w:val="20"/>
          <w:szCs w:val="20"/>
        </w:rPr>
        <w:lastRenderedPageBreak/>
        <w:t>mais ser utilizado(s), será(ão) adotado(s), em substituição, o(s) que vier(em) a ser determinado(s) pela legislação então em vigor.</w:t>
      </w:r>
    </w:p>
    <w:p w14:paraId="3A4C3D01" w14:textId="77777777" w:rsidR="00261120" w:rsidRPr="00C34E60" w:rsidRDefault="00261120" w:rsidP="00261120">
      <w:pPr>
        <w:pStyle w:val="PargrafodaLista"/>
        <w:numPr>
          <w:ilvl w:val="1"/>
          <w:numId w:val="12"/>
        </w:numPr>
        <w:tabs>
          <w:tab w:val="left" w:pos="284"/>
          <w:tab w:val="left" w:pos="709"/>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sz w:val="20"/>
          <w:szCs w:val="20"/>
        </w:rPr>
        <w:t xml:space="preserve">Na ausência de previsão legal quanto ao índice substituto, as partes elegerão novo índice oficial, para reajustamento do preço do valor remanescente, por meio de termo aditivo. </w:t>
      </w:r>
    </w:p>
    <w:p w14:paraId="19CD2DB3" w14:textId="77777777" w:rsidR="00261120" w:rsidRPr="00C34E60" w:rsidRDefault="00261120" w:rsidP="00261120">
      <w:pPr>
        <w:pStyle w:val="PargrafodaLista"/>
        <w:numPr>
          <w:ilvl w:val="1"/>
          <w:numId w:val="12"/>
        </w:numPr>
        <w:tabs>
          <w:tab w:val="left" w:pos="284"/>
          <w:tab w:val="left" w:pos="709"/>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sz w:val="20"/>
          <w:szCs w:val="20"/>
        </w:rPr>
        <w:t>O reajuste será realizado por apostilamento.</w:t>
      </w:r>
    </w:p>
    <w:p w14:paraId="6F5EF9CD" w14:textId="77777777" w:rsidR="00261120" w:rsidRPr="00C34E60" w:rsidRDefault="00261120" w:rsidP="00261120">
      <w:pPr>
        <w:tabs>
          <w:tab w:val="left" w:pos="284"/>
        </w:tabs>
        <w:spacing w:before="120" w:after="120" w:line="288" w:lineRule="auto"/>
        <w:ind w:left="284" w:right="-28"/>
        <w:rPr>
          <w:rFonts w:asciiTheme="minorHAnsi" w:hAnsiTheme="minorHAnsi" w:cstheme="minorHAnsi"/>
          <w:b/>
          <w:sz w:val="20"/>
          <w:szCs w:val="20"/>
          <w:u w:val="single"/>
        </w:rPr>
      </w:pPr>
      <w:r w:rsidRPr="00C34E60">
        <w:rPr>
          <w:rFonts w:asciiTheme="minorHAnsi" w:hAnsiTheme="minorHAnsi" w:cstheme="minorHAnsi"/>
          <w:b/>
          <w:sz w:val="20"/>
          <w:szCs w:val="20"/>
          <w:u w:val="single"/>
        </w:rPr>
        <w:t>CLÁUSULA</w:t>
      </w:r>
      <w:r w:rsidRPr="00C34E60">
        <w:rPr>
          <w:rFonts w:asciiTheme="minorHAnsi" w:hAnsiTheme="minorHAnsi" w:cstheme="minorHAnsi"/>
          <w:b/>
          <w:spacing w:val="-7"/>
          <w:sz w:val="20"/>
          <w:szCs w:val="20"/>
          <w:u w:val="single"/>
        </w:rPr>
        <w:t xml:space="preserve"> </w:t>
      </w:r>
      <w:r w:rsidRPr="00C34E60">
        <w:rPr>
          <w:rFonts w:asciiTheme="minorHAnsi" w:hAnsiTheme="minorHAnsi" w:cstheme="minorHAnsi"/>
          <w:b/>
          <w:sz w:val="20"/>
          <w:szCs w:val="20"/>
          <w:u w:val="single"/>
        </w:rPr>
        <w:t>OITAVA</w:t>
      </w:r>
      <w:r w:rsidRPr="00C34E60">
        <w:rPr>
          <w:rFonts w:asciiTheme="minorHAnsi" w:hAnsiTheme="minorHAnsi" w:cstheme="minorHAnsi"/>
          <w:b/>
          <w:spacing w:val="-5"/>
          <w:sz w:val="20"/>
          <w:szCs w:val="20"/>
          <w:u w:val="single"/>
        </w:rPr>
        <w:t xml:space="preserve"> </w:t>
      </w:r>
      <w:r w:rsidRPr="00C34E60">
        <w:rPr>
          <w:rFonts w:asciiTheme="minorHAnsi" w:hAnsiTheme="minorHAnsi" w:cstheme="minorHAnsi"/>
          <w:b/>
          <w:sz w:val="20"/>
          <w:szCs w:val="20"/>
          <w:u w:val="single"/>
        </w:rPr>
        <w:t>- OBRIGAÇÕES</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DO</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CONTRATANTE:</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w:t>
      </w:r>
      <w:hyperlink r:id="rId50" w:anchor="art92">
        <w:r w:rsidRPr="00C34E60">
          <w:rPr>
            <w:rFonts w:asciiTheme="minorHAnsi" w:hAnsiTheme="minorHAnsi" w:cstheme="minorHAnsi"/>
            <w:b/>
            <w:sz w:val="20"/>
            <w:szCs w:val="20"/>
            <w:u w:val="single"/>
          </w:rPr>
          <w:t>art.</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92, X,</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XI e XIV</w:t>
        </w:r>
      </w:hyperlink>
      <w:r w:rsidRPr="00C34E60">
        <w:rPr>
          <w:rFonts w:asciiTheme="minorHAnsi" w:hAnsiTheme="minorHAnsi" w:cstheme="minorHAnsi"/>
          <w:b/>
          <w:sz w:val="20"/>
          <w:szCs w:val="20"/>
          <w:u w:val="single"/>
        </w:rPr>
        <w:t>)</w:t>
      </w:r>
    </w:p>
    <w:p w14:paraId="29A21C25" w14:textId="77777777" w:rsidR="00261120" w:rsidRPr="00C34E60" w:rsidRDefault="00261120" w:rsidP="00261120">
      <w:pPr>
        <w:pStyle w:val="PargrafodaLista"/>
        <w:numPr>
          <w:ilvl w:val="1"/>
          <w:numId w:val="11"/>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São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obrigações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Contratante:</w:t>
      </w:r>
    </w:p>
    <w:p w14:paraId="4B1E75DB" w14:textId="77777777" w:rsidR="00261120" w:rsidRPr="00C34E60" w:rsidRDefault="00261120" w:rsidP="00BE17EA">
      <w:pPr>
        <w:pStyle w:val="Nvel3"/>
        <w:numPr>
          <w:ilvl w:val="0"/>
          <w:numId w:val="47"/>
        </w:numPr>
        <w:tabs>
          <w:tab w:val="clear" w:pos="709"/>
          <w:tab w:val="left" w:pos="851"/>
          <w:tab w:val="left" w:pos="993"/>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Exigir o cumprimento de todas as obrigações assumidas pelo Contratado, de acordo com o contrato e seus anexos;</w:t>
      </w:r>
    </w:p>
    <w:p w14:paraId="6A9C3829" w14:textId="77777777" w:rsidR="00261120" w:rsidRPr="00C34E60" w:rsidRDefault="00261120" w:rsidP="00BE17EA">
      <w:pPr>
        <w:pStyle w:val="Nvel3"/>
        <w:numPr>
          <w:ilvl w:val="0"/>
          <w:numId w:val="47"/>
        </w:numPr>
        <w:tabs>
          <w:tab w:val="clear" w:pos="709"/>
          <w:tab w:val="left" w:pos="851"/>
          <w:tab w:val="left" w:pos="993"/>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Receber o objeto no prazo e condições estabelecidas no Termo de Referência;</w:t>
      </w:r>
    </w:p>
    <w:p w14:paraId="0623626D" w14:textId="77777777" w:rsidR="00261120" w:rsidRPr="00C34E60" w:rsidRDefault="00261120" w:rsidP="00BE17EA">
      <w:pPr>
        <w:pStyle w:val="Nvel3"/>
        <w:numPr>
          <w:ilvl w:val="0"/>
          <w:numId w:val="47"/>
        </w:numPr>
        <w:tabs>
          <w:tab w:val="clear" w:pos="709"/>
          <w:tab w:val="left" w:pos="851"/>
          <w:tab w:val="left" w:pos="993"/>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Notificar o Contratado, por escrito, sobre vícios, defeitos ou incorreções verificadas no objeto fornecido, para que seja por ele substituído, reparado ou corrigido, no total ou em parte, às suas expensas;</w:t>
      </w:r>
    </w:p>
    <w:p w14:paraId="1683A7CC" w14:textId="77777777" w:rsidR="00261120" w:rsidRPr="00C34E60" w:rsidRDefault="00261120" w:rsidP="00BE17EA">
      <w:pPr>
        <w:pStyle w:val="Nvel3"/>
        <w:numPr>
          <w:ilvl w:val="0"/>
          <w:numId w:val="47"/>
        </w:numPr>
        <w:tabs>
          <w:tab w:val="clear" w:pos="709"/>
          <w:tab w:val="left" w:pos="851"/>
          <w:tab w:val="left" w:pos="993"/>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Acompanhar e fiscalizar a execução do contrato e o cumprimento das obrigações pelo Contratado;</w:t>
      </w:r>
    </w:p>
    <w:p w14:paraId="53C8F96D" w14:textId="77777777" w:rsidR="00261120" w:rsidRPr="00C34E60" w:rsidRDefault="00261120" w:rsidP="00BE17EA">
      <w:pPr>
        <w:pStyle w:val="Nvel3"/>
        <w:numPr>
          <w:ilvl w:val="0"/>
          <w:numId w:val="47"/>
        </w:numPr>
        <w:tabs>
          <w:tab w:val="clear" w:pos="709"/>
          <w:tab w:val="left" w:pos="851"/>
          <w:tab w:val="left" w:pos="993"/>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Efetuar o pagamento ao Contratado do valor correspondente ao fornecimento do objeto, no prazo, forma e condições estabelecidos no presente Contrato e no Termo de Referência.</w:t>
      </w:r>
    </w:p>
    <w:p w14:paraId="6015ACE7" w14:textId="77777777" w:rsidR="00261120" w:rsidRPr="00C34E60" w:rsidRDefault="00261120" w:rsidP="00BE17EA">
      <w:pPr>
        <w:pStyle w:val="Nvel3"/>
        <w:numPr>
          <w:ilvl w:val="0"/>
          <w:numId w:val="47"/>
        </w:numPr>
        <w:tabs>
          <w:tab w:val="clear" w:pos="709"/>
          <w:tab w:val="left" w:pos="851"/>
          <w:tab w:val="left" w:pos="993"/>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 xml:space="preserve">Aplicar ao Contratado as sanções previstas na lei e neste Contrato; </w:t>
      </w:r>
    </w:p>
    <w:p w14:paraId="3A96FFBF" w14:textId="77777777" w:rsidR="00261120" w:rsidRPr="00C34E60" w:rsidRDefault="00261120" w:rsidP="00BE17EA">
      <w:pPr>
        <w:pStyle w:val="Nvel3"/>
        <w:numPr>
          <w:ilvl w:val="0"/>
          <w:numId w:val="47"/>
        </w:numPr>
        <w:tabs>
          <w:tab w:val="clear" w:pos="709"/>
          <w:tab w:val="left" w:pos="851"/>
          <w:tab w:val="left" w:pos="993"/>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Cientificar o órgão de representação judicial para adoção das medidas cabíveis quando do descumprimento de obrigações pelo Contratado;</w:t>
      </w:r>
    </w:p>
    <w:p w14:paraId="4DDE1675" w14:textId="77777777" w:rsidR="00261120" w:rsidRPr="00C34E60" w:rsidRDefault="00261120" w:rsidP="00BE17EA">
      <w:pPr>
        <w:pStyle w:val="Nvel3"/>
        <w:numPr>
          <w:ilvl w:val="0"/>
          <w:numId w:val="47"/>
        </w:numPr>
        <w:tabs>
          <w:tab w:val="clear" w:pos="709"/>
          <w:tab w:val="left" w:pos="851"/>
          <w:tab w:val="left" w:pos="993"/>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C1058B3" w14:textId="77777777" w:rsidR="00261120" w:rsidRPr="00C34E60" w:rsidRDefault="00261120" w:rsidP="00BE17EA">
      <w:pPr>
        <w:pStyle w:val="Nvel3"/>
        <w:numPr>
          <w:ilvl w:val="0"/>
          <w:numId w:val="47"/>
        </w:numPr>
        <w:tabs>
          <w:tab w:val="clear" w:pos="709"/>
          <w:tab w:val="left" w:pos="851"/>
          <w:tab w:val="left" w:pos="993"/>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 xml:space="preserve">A Administração terá o prazo de XXXXXXX, a contar da data do protocolo do requerimento para decidir, admitida a prorrogação motivada, por igual período. </w:t>
      </w:r>
    </w:p>
    <w:p w14:paraId="7A27AED4" w14:textId="77777777" w:rsidR="00261120" w:rsidRPr="00C34E60" w:rsidRDefault="00261120" w:rsidP="00BE17EA">
      <w:pPr>
        <w:pStyle w:val="Nvel3"/>
        <w:numPr>
          <w:ilvl w:val="0"/>
          <w:numId w:val="47"/>
        </w:numPr>
        <w:tabs>
          <w:tab w:val="clear" w:pos="709"/>
          <w:tab w:val="left" w:pos="851"/>
          <w:tab w:val="left" w:pos="993"/>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Responder eventuais pedidos de reestabelecimento do equilíbrio econômico-financeiro feitos pelo contratado no prazo máximo de XXXXXX.</w:t>
      </w:r>
    </w:p>
    <w:p w14:paraId="5F6AF91E" w14:textId="77777777" w:rsidR="00261120" w:rsidRPr="00C34E60" w:rsidRDefault="00261120" w:rsidP="00BE17EA">
      <w:pPr>
        <w:pStyle w:val="Nvel3"/>
        <w:numPr>
          <w:ilvl w:val="0"/>
          <w:numId w:val="47"/>
        </w:numPr>
        <w:tabs>
          <w:tab w:val="clear" w:pos="709"/>
          <w:tab w:val="left" w:pos="851"/>
          <w:tab w:val="left" w:pos="993"/>
        </w:tabs>
        <w:spacing w:line="276" w:lineRule="auto"/>
        <w:ind w:left="851" w:firstLine="0"/>
        <w:rPr>
          <w:rFonts w:asciiTheme="minorHAnsi" w:hAnsiTheme="minorHAnsi" w:cstheme="minorHAnsi"/>
          <w:i w:val="0"/>
          <w:iCs w:val="0"/>
        </w:rPr>
      </w:pPr>
      <w:r w:rsidRPr="00C34E60">
        <w:rPr>
          <w:rFonts w:asciiTheme="minorHAnsi" w:hAnsiTheme="minorHAnsi" w:cstheme="minorHAnsi"/>
          <w:i w:val="0"/>
          <w:iCs w:val="0"/>
        </w:rPr>
        <w:t>Notificar os emitentes das garantias quanto ao início de processo administrativo para apuração de descumprimento de cláusulas contratuais.</w:t>
      </w:r>
    </w:p>
    <w:p w14:paraId="25E3E8B7" w14:textId="77777777" w:rsidR="00261120" w:rsidRPr="00C34E60" w:rsidRDefault="00261120" w:rsidP="00BE17EA">
      <w:pPr>
        <w:pStyle w:val="Nvel3"/>
        <w:numPr>
          <w:ilvl w:val="0"/>
          <w:numId w:val="47"/>
        </w:numPr>
        <w:tabs>
          <w:tab w:val="clear" w:pos="709"/>
          <w:tab w:val="left" w:pos="851"/>
          <w:tab w:val="left" w:pos="993"/>
        </w:tabs>
        <w:spacing w:line="276" w:lineRule="auto"/>
        <w:ind w:left="851" w:firstLine="0"/>
        <w:rPr>
          <w:rFonts w:asciiTheme="minorHAnsi" w:hAnsiTheme="minorHAnsi" w:cstheme="minorHAnsi"/>
          <w:i w:val="0"/>
          <w:iCs w:val="0"/>
        </w:rPr>
      </w:pPr>
      <w:bookmarkStart w:id="50" w:name="_Hlk172315418"/>
      <w:r w:rsidRPr="00C34E60">
        <w:rPr>
          <w:rFonts w:asciiTheme="minorHAnsi" w:hAnsiTheme="minorHAnsi" w:cstheme="minorHAnsi"/>
          <w:i w:val="0"/>
          <w:iCs w:val="0"/>
        </w:rPr>
        <w:t>E as demais obrigações postas no Edital vinculado e seus anexos.</w:t>
      </w:r>
    </w:p>
    <w:bookmarkEnd w:id="50"/>
    <w:p w14:paraId="33636EC7" w14:textId="77777777" w:rsidR="00261120" w:rsidRPr="00C34E60" w:rsidRDefault="00261120" w:rsidP="00261120">
      <w:pPr>
        <w:pStyle w:val="PargrafodaLista"/>
        <w:numPr>
          <w:ilvl w:val="1"/>
          <w:numId w:val="11"/>
        </w:numPr>
        <w:ind w:left="284" w:firstLine="0"/>
        <w:rPr>
          <w:rFonts w:asciiTheme="minorHAnsi" w:hAnsiTheme="minorHAnsi" w:cstheme="minorHAnsi"/>
          <w:bCs/>
          <w:sz w:val="20"/>
          <w:szCs w:val="20"/>
        </w:rPr>
      </w:pPr>
      <w:r w:rsidRPr="00C34E60">
        <w:rPr>
          <w:rFonts w:asciiTheme="minorHAnsi" w:hAnsiTheme="minorHAnsi" w:cstheme="minorHAnsi"/>
          <w:bCs/>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89D87E9" w14:textId="77777777" w:rsidR="00261120" w:rsidRPr="00C34E60" w:rsidRDefault="00261120" w:rsidP="00261120">
      <w:pPr>
        <w:tabs>
          <w:tab w:val="left" w:pos="284"/>
        </w:tabs>
        <w:spacing w:before="120" w:after="120" w:line="288" w:lineRule="auto"/>
        <w:ind w:left="284" w:right="-28"/>
        <w:rPr>
          <w:rFonts w:asciiTheme="minorHAnsi" w:hAnsiTheme="minorHAnsi" w:cstheme="minorHAnsi"/>
          <w:b/>
          <w:sz w:val="20"/>
          <w:szCs w:val="20"/>
          <w:u w:val="single"/>
        </w:rPr>
      </w:pPr>
      <w:r w:rsidRPr="00C34E60">
        <w:rPr>
          <w:rFonts w:asciiTheme="minorHAnsi" w:hAnsiTheme="minorHAnsi" w:cstheme="minorHAnsi"/>
          <w:b/>
          <w:sz w:val="20"/>
          <w:szCs w:val="20"/>
          <w:u w:val="single"/>
        </w:rPr>
        <w:t>CLÁUSULA</w:t>
      </w:r>
      <w:r w:rsidRPr="00C34E60">
        <w:rPr>
          <w:rFonts w:asciiTheme="minorHAnsi" w:hAnsiTheme="minorHAnsi" w:cstheme="minorHAnsi"/>
          <w:b/>
          <w:spacing w:val="-4"/>
          <w:sz w:val="20"/>
          <w:szCs w:val="20"/>
          <w:u w:val="single"/>
        </w:rPr>
        <w:t xml:space="preserve"> </w:t>
      </w:r>
      <w:r w:rsidRPr="00C34E60">
        <w:rPr>
          <w:rFonts w:asciiTheme="minorHAnsi" w:hAnsiTheme="minorHAnsi" w:cstheme="minorHAnsi"/>
          <w:b/>
          <w:sz w:val="20"/>
          <w:szCs w:val="20"/>
          <w:u w:val="single"/>
        </w:rPr>
        <w:t>NONA</w:t>
      </w:r>
      <w:r w:rsidRPr="00C34E60">
        <w:rPr>
          <w:rFonts w:asciiTheme="minorHAnsi" w:hAnsiTheme="minorHAnsi" w:cstheme="minorHAnsi"/>
          <w:b/>
          <w:spacing w:val="-5"/>
          <w:sz w:val="20"/>
          <w:szCs w:val="20"/>
          <w:u w:val="single"/>
        </w:rPr>
        <w:t xml:space="preserve"> </w:t>
      </w:r>
      <w:r w:rsidRPr="00C34E60">
        <w:rPr>
          <w:rFonts w:asciiTheme="minorHAnsi" w:hAnsiTheme="minorHAnsi" w:cstheme="minorHAnsi"/>
          <w:b/>
          <w:sz w:val="20"/>
          <w:szCs w:val="20"/>
          <w:u w:val="single"/>
        </w:rPr>
        <w:t>-</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OBRIGAÇÕES DO</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CONTRATADO:</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w:t>
      </w:r>
      <w:hyperlink r:id="rId51" w:anchor="art92">
        <w:r w:rsidRPr="00C34E60">
          <w:rPr>
            <w:rFonts w:asciiTheme="minorHAnsi" w:hAnsiTheme="minorHAnsi" w:cstheme="minorHAnsi"/>
            <w:b/>
            <w:sz w:val="20"/>
            <w:szCs w:val="20"/>
            <w:u w:val="single"/>
          </w:rPr>
          <w:t>art.</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92,</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XIV, XVI</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e XVII)</w:t>
        </w:r>
      </w:hyperlink>
    </w:p>
    <w:p w14:paraId="1E73B14A" w14:textId="77777777" w:rsidR="00261120" w:rsidRPr="00C34E60" w:rsidRDefault="00261120" w:rsidP="00261120">
      <w:pPr>
        <w:pStyle w:val="PargrafodaLista"/>
        <w:numPr>
          <w:ilvl w:val="1"/>
          <w:numId w:val="10"/>
        </w:numPr>
        <w:tabs>
          <w:tab w:val="left" w:pos="284"/>
          <w:tab w:val="left" w:pos="709"/>
        </w:tabs>
        <w:spacing w:before="120" w:after="120" w:line="288" w:lineRule="auto"/>
        <w:ind w:left="284" w:right="-28" w:firstLine="0"/>
        <w:rPr>
          <w:rFonts w:asciiTheme="minorHAnsi" w:hAnsiTheme="minorHAnsi" w:cstheme="minorHAnsi"/>
          <w:bCs/>
          <w:w w:val="95"/>
          <w:sz w:val="20"/>
          <w:szCs w:val="20"/>
        </w:rPr>
      </w:pPr>
      <w:r w:rsidRPr="00C34E60">
        <w:rPr>
          <w:rFonts w:asciiTheme="minorHAnsi" w:hAnsiTheme="minorHAnsi" w:cstheme="minorHAnsi"/>
          <w:bCs/>
          <w:w w:val="95"/>
          <w:sz w:val="20"/>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7652DD6" w14:textId="77777777" w:rsidR="00261120" w:rsidRPr="00C34E60" w:rsidRDefault="00261120" w:rsidP="00BE17EA">
      <w:pPr>
        <w:pStyle w:val="Nvel3"/>
        <w:numPr>
          <w:ilvl w:val="2"/>
          <w:numId w:val="33"/>
        </w:numPr>
        <w:tabs>
          <w:tab w:val="clear" w:pos="709"/>
          <w:tab w:val="left" w:pos="851"/>
        </w:tabs>
        <w:spacing w:line="276" w:lineRule="auto"/>
        <w:ind w:left="851" w:firstLine="0"/>
        <w:rPr>
          <w:rFonts w:asciiTheme="minorHAnsi" w:eastAsia="Arial MT" w:hAnsiTheme="minorHAnsi" w:cstheme="minorHAnsi"/>
          <w:i w:val="0"/>
          <w:iCs w:val="0"/>
        </w:rPr>
      </w:pPr>
      <w:r w:rsidRPr="00C34E60">
        <w:rPr>
          <w:rFonts w:asciiTheme="minorHAnsi" w:eastAsia="Arial MT" w:hAnsiTheme="minorHAnsi" w:cstheme="minorHAnsi"/>
          <w:i w:val="0"/>
          <w:iCs w:val="0"/>
        </w:rPr>
        <w:t>Entregar o objeto acompanhado do manual do usuário, com uma versão em português, e da relação da rede de assistência técnica autorizada (se houver);</w:t>
      </w:r>
    </w:p>
    <w:p w14:paraId="5F9C4F4B" w14:textId="77777777" w:rsidR="00261120" w:rsidRPr="00C34E60" w:rsidRDefault="00261120" w:rsidP="00BE17EA">
      <w:pPr>
        <w:pStyle w:val="PargrafodaLista"/>
        <w:numPr>
          <w:ilvl w:val="2"/>
          <w:numId w:val="33"/>
        </w:numPr>
        <w:tabs>
          <w:tab w:val="left" w:pos="284"/>
          <w:tab w:val="left" w:pos="1134"/>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Responsabilizar-se pelos vícios e danos decorrentes do objeto, de acordo com o Código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Defesa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Consumidor (</w:t>
      </w:r>
      <w:hyperlink r:id="rId52">
        <w:r w:rsidRPr="00C34E60">
          <w:rPr>
            <w:rFonts w:asciiTheme="minorHAnsi" w:hAnsiTheme="minorHAnsi" w:cstheme="minorHAnsi"/>
            <w:bCs/>
            <w:sz w:val="20"/>
            <w:szCs w:val="20"/>
            <w:u w:val="single" w:color="000080"/>
          </w:rPr>
          <w:t>Lei</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nº</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8.078,</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1990</w:t>
        </w:r>
      </w:hyperlink>
      <w:r w:rsidRPr="00C34E60">
        <w:rPr>
          <w:rFonts w:asciiTheme="minorHAnsi" w:hAnsiTheme="minorHAnsi" w:cstheme="minorHAnsi"/>
          <w:bCs/>
          <w:sz w:val="20"/>
          <w:szCs w:val="20"/>
        </w:rPr>
        <w:t>);</w:t>
      </w:r>
    </w:p>
    <w:p w14:paraId="0A9AE750" w14:textId="77777777" w:rsidR="00261120" w:rsidRPr="00C34E60" w:rsidRDefault="00261120" w:rsidP="00BE17EA">
      <w:pPr>
        <w:pStyle w:val="PargrafodaLista"/>
        <w:numPr>
          <w:ilvl w:val="2"/>
          <w:numId w:val="33"/>
        </w:numPr>
        <w:tabs>
          <w:tab w:val="left" w:pos="284"/>
          <w:tab w:val="left" w:pos="1134"/>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lastRenderedPageBreak/>
        <w:t>Comunicar</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contratante,</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prazo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máximo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24</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(vinte</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quatro)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horas</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antecede</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data</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entrega,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motivos que impossibilitem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cumprimento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prazo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previsto, com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devida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comprovação;</w:t>
      </w:r>
    </w:p>
    <w:p w14:paraId="73A88D39" w14:textId="77777777" w:rsidR="00261120" w:rsidRPr="00C34E60" w:rsidRDefault="00261120" w:rsidP="00BE17EA">
      <w:pPr>
        <w:pStyle w:val="PargrafodaLista"/>
        <w:numPr>
          <w:ilvl w:val="2"/>
          <w:numId w:val="33"/>
        </w:numPr>
        <w:tabs>
          <w:tab w:val="left" w:pos="284"/>
          <w:tab w:val="left" w:pos="1134"/>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Atender às determinações regulares emitidas pelo fiscal ou gestor do contrato ou autoridade</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superior (</w:t>
      </w:r>
      <w:hyperlink r:id="rId53" w:anchor="art137">
        <w:r w:rsidRPr="00C34E60">
          <w:rPr>
            <w:rFonts w:asciiTheme="minorHAnsi" w:hAnsiTheme="minorHAnsi" w:cstheme="minorHAnsi"/>
            <w:bCs/>
            <w:sz w:val="20"/>
            <w:szCs w:val="20"/>
            <w:u w:val="single" w:color="000080"/>
          </w:rPr>
          <w:t>art. 137, II, da Lei n.º 14.133, de 2021</w:t>
        </w:r>
      </w:hyperlink>
      <w:r w:rsidRPr="00C34E60">
        <w:rPr>
          <w:rFonts w:asciiTheme="minorHAnsi" w:hAnsiTheme="minorHAnsi" w:cstheme="minorHAnsi"/>
          <w:bCs/>
          <w:sz w:val="20"/>
          <w:szCs w:val="20"/>
        </w:rPr>
        <w:t>) e prestar todo esclarecimento ou informação por eles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solicitados;</w:t>
      </w:r>
    </w:p>
    <w:p w14:paraId="243EC782" w14:textId="77777777" w:rsidR="00261120" w:rsidRPr="00C34E60" w:rsidRDefault="00261120" w:rsidP="00BE17EA">
      <w:pPr>
        <w:pStyle w:val="PargrafodaLista"/>
        <w:numPr>
          <w:ilvl w:val="2"/>
          <w:numId w:val="33"/>
        </w:numPr>
        <w:tabs>
          <w:tab w:val="left" w:pos="284"/>
          <w:tab w:val="left" w:pos="1134"/>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Reparar, corrigir, remover, reconstruir ou substituir, às suas expensas, no total ou em parte,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 prazo fixado pelo fiscal do contrato, os bens nos quais se verificarem vícios, defeitos ou incorreções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resultantes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execução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dos materiais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empregados;</w:t>
      </w:r>
    </w:p>
    <w:p w14:paraId="17788D30" w14:textId="77777777" w:rsidR="00261120" w:rsidRPr="00C34E60" w:rsidRDefault="00261120" w:rsidP="00BE17EA">
      <w:pPr>
        <w:pStyle w:val="PargrafodaLista"/>
        <w:numPr>
          <w:ilvl w:val="2"/>
          <w:numId w:val="33"/>
        </w:numPr>
        <w:tabs>
          <w:tab w:val="left" w:pos="284"/>
          <w:tab w:val="left" w:pos="1134"/>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Responsabilizar-se pelos vícios e danos decorrentes da execução do objeto, bem como por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todo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qualquer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causado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à</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Administração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terceiros,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reduzindo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essa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responsabilidade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fiscalização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acompanhamento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execução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contratual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pelo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contratante,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ficará</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autorizado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descontar</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pagamentos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devidos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garantia,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caso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exigida,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valor</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correspondente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danos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sofridos;</w:t>
      </w:r>
    </w:p>
    <w:p w14:paraId="06CD1E71" w14:textId="77777777" w:rsidR="00261120" w:rsidRPr="00C34E60" w:rsidRDefault="00261120" w:rsidP="00BE17EA">
      <w:pPr>
        <w:pStyle w:val="PargrafodaLista"/>
        <w:numPr>
          <w:ilvl w:val="2"/>
          <w:numId w:val="33"/>
        </w:numPr>
        <w:tabs>
          <w:tab w:val="left" w:pos="1134"/>
        </w:tabs>
        <w:ind w:left="851" w:firstLine="0"/>
        <w:rPr>
          <w:rFonts w:asciiTheme="minorHAnsi" w:hAnsiTheme="minorHAnsi" w:cstheme="minorHAnsi"/>
          <w:bCs/>
          <w:sz w:val="20"/>
          <w:szCs w:val="20"/>
        </w:rPr>
      </w:pPr>
      <w:r w:rsidRPr="00C34E60">
        <w:rPr>
          <w:rFonts w:asciiTheme="minorHAnsi" w:hAnsiTheme="minorHAnsi" w:cstheme="minorHAnsi"/>
          <w:bCs/>
          <w:sz w:val="20"/>
          <w:szCs w:val="20"/>
        </w:rPr>
        <w:t>Quando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possível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verificação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regularidade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Sistema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Cadastro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Fornecedores</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SICAF,</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contratado</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deverá</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entregar</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setor</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responsável</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pela</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fiscalização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contrato,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junto</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com a Nota Fiscal para fins de pagamento, os seguintes documentos: 1) prova de regularidade relativa à</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Seguridade Social; 2) certidão conjunta relativa aos tributos federais e à Dívida Ativa da União; 3) certidões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comprovem</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regularidade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perante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Fazenda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Estadual</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Distrital</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domicílio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sede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contratado e Certidão de Regularidade do FGTS – CRF; e 5) Certidão Negativa de Débitos Trabalhistas – CNDT;</w:t>
      </w:r>
    </w:p>
    <w:p w14:paraId="06158AC7" w14:textId="77777777" w:rsidR="00261120" w:rsidRPr="00C34E60" w:rsidRDefault="00261120" w:rsidP="00BE17EA">
      <w:pPr>
        <w:pStyle w:val="PargrafodaLista"/>
        <w:numPr>
          <w:ilvl w:val="2"/>
          <w:numId w:val="33"/>
        </w:numPr>
        <w:tabs>
          <w:tab w:val="left" w:pos="284"/>
          <w:tab w:val="left" w:pos="1134"/>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Responsabilizar-se pelo cumprimento de todas as obrigações trabalhistas, previdenciárias,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fiscais, comerciais e as demais previstas em legislação específica, cuja inadimplência não transfere 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responsabilidade ao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contratante 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poderá</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onerar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objeto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contrato;</w:t>
      </w:r>
    </w:p>
    <w:p w14:paraId="0379B0D7" w14:textId="77777777" w:rsidR="00261120" w:rsidRPr="00C34E60" w:rsidRDefault="00261120" w:rsidP="00BE17EA">
      <w:pPr>
        <w:pStyle w:val="PargrafodaLista"/>
        <w:numPr>
          <w:ilvl w:val="2"/>
          <w:numId w:val="33"/>
        </w:numPr>
        <w:tabs>
          <w:tab w:val="left" w:pos="284"/>
          <w:tab w:val="left" w:pos="1134"/>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Comunicar ao Fiscal do contrato, no prazo de 24 (vinte e quatro) horas, qualquer ocorrência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anormal</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acidente 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verifique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local</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execução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objeto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contratual.</w:t>
      </w:r>
    </w:p>
    <w:p w14:paraId="6E81D296" w14:textId="77777777" w:rsidR="00261120" w:rsidRPr="00C34E60" w:rsidRDefault="00261120" w:rsidP="00BE17EA">
      <w:pPr>
        <w:pStyle w:val="PargrafodaLista"/>
        <w:numPr>
          <w:ilvl w:val="2"/>
          <w:numId w:val="33"/>
        </w:numPr>
        <w:tabs>
          <w:tab w:val="left" w:pos="284"/>
          <w:tab w:val="left" w:pos="1134"/>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Paralisar,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determinação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contratante,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qualquer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atividade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esteja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executada</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acordo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boa</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técnica</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ponha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risco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segurança</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pessoas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bens</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terceiros.</w:t>
      </w:r>
    </w:p>
    <w:p w14:paraId="0578C453" w14:textId="77777777" w:rsidR="00261120" w:rsidRPr="00C34E60" w:rsidRDefault="00261120" w:rsidP="00BE17EA">
      <w:pPr>
        <w:pStyle w:val="PargrafodaLista"/>
        <w:numPr>
          <w:ilvl w:val="2"/>
          <w:numId w:val="33"/>
        </w:numPr>
        <w:tabs>
          <w:tab w:val="left" w:pos="284"/>
          <w:tab w:val="left" w:pos="1134"/>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Manter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durante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toda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vigência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compatibilidade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obrigações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assumidas,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todas as condições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exigidas para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habilitação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na licitação;</w:t>
      </w:r>
    </w:p>
    <w:p w14:paraId="05105323" w14:textId="77777777" w:rsidR="00261120" w:rsidRPr="00C34E60" w:rsidRDefault="00261120" w:rsidP="00BE17EA">
      <w:pPr>
        <w:pStyle w:val="PargrafodaLista"/>
        <w:numPr>
          <w:ilvl w:val="2"/>
          <w:numId w:val="33"/>
        </w:numPr>
        <w:tabs>
          <w:tab w:val="left" w:pos="284"/>
          <w:tab w:val="left" w:pos="1134"/>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Cumprir, durante todo o período de execução do contrato, a reserva de cargos prevista 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lei para pessoa com deficiência, para reabilitado da Previdência Social ou para aprendiz, bem como 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reservas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cargos previstas na legislação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w:t>
      </w:r>
      <w:hyperlink r:id="rId54" w:anchor="art116">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116,</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da</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Lei</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n.º 14.133,</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2021</w:t>
        </w:r>
      </w:hyperlink>
      <w:r w:rsidRPr="00C34E60">
        <w:rPr>
          <w:rFonts w:asciiTheme="minorHAnsi" w:hAnsiTheme="minorHAnsi" w:cstheme="minorHAnsi"/>
          <w:bCs/>
          <w:sz w:val="20"/>
          <w:szCs w:val="20"/>
        </w:rPr>
        <w:t>);</w:t>
      </w:r>
    </w:p>
    <w:p w14:paraId="5E5214EB" w14:textId="77777777" w:rsidR="00261120" w:rsidRPr="00C34E60" w:rsidRDefault="00261120" w:rsidP="00BE17EA">
      <w:pPr>
        <w:pStyle w:val="PargrafodaLista"/>
        <w:numPr>
          <w:ilvl w:val="2"/>
          <w:numId w:val="33"/>
        </w:numPr>
        <w:tabs>
          <w:tab w:val="left" w:pos="284"/>
          <w:tab w:val="left" w:pos="1134"/>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Comprovar a reserva de cargos a que se refere a cláusula acima, no prazo fixado pelo fiscal</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contrato,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indicação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dos</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empregados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preencheram</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referidas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vagas</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w:t>
      </w:r>
      <w:hyperlink r:id="rId55" w:anchor="art116">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12"/>
            <w:sz w:val="20"/>
            <w:szCs w:val="20"/>
            <w:u w:val="single" w:color="000080"/>
          </w:rPr>
          <w:t xml:space="preserve"> </w:t>
        </w:r>
        <w:r w:rsidRPr="00C34E60">
          <w:rPr>
            <w:rFonts w:asciiTheme="minorHAnsi" w:hAnsiTheme="minorHAnsi" w:cstheme="minorHAnsi"/>
            <w:bCs/>
            <w:sz w:val="20"/>
            <w:szCs w:val="20"/>
            <w:u w:val="single" w:color="000080"/>
          </w:rPr>
          <w:t>116,</w:t>
        </w:r>
        <w:r w:rsidRPr="00C34E60">
          <w:rPr>
            <w:rFonts w:asciiTheme="minorHAnsi" w:hAnsiTheme="minorHAnsi" w:cstheme="minorHAnsi"/>
            <w:bCs/>
            <w:spacing w:val="-10"/>
            <w:sz w:val="20"/>
            <w:szCs w:val="20"/>
            <w:u w:val="single" w:color="000080"/>
          </w:rPr>
          <w:t xml:space="preserve"> </w:t>
        </w:r>
        <w:r w:rsidRPr="00C34E60">
          <w:rPr>
            <w:rFonts w:asciiTheme="minorHAnsi" w:hAnsiTheme="minorHAnsi" w:cstheme="minorHAnsi"/>
            <w:bCs/>
            <w:sz w:val="20"/>
            <w:szCs w:val="20"/>
            <w:u w:val="single" w:color="000080"/>
          </w:rPr>
          <w:t>parágrafo</w:t>
        </w:r>
        <w:r w:rsidRPr="00C34E60">
          <w:rPr>
            <w:rFonts w:asciiTheme="minorHAnsi" w:hAnsiTheme="minorHAnsi" w:cstheme="minorHAnsi"/>
            <w:bCs/>
            <w:spacing w:val="-13"/>
            <w:sz w:val="20"/>
            <w:szCs w:val="20"/>
            <w:u w:val="single" w:color="000080"/>
          </w:rPr>
          <w:t xml:space="preserve"> </w:t>
        </w:r>
        <w:r w:rsidRPr="00C34E60">
          <w:rPr>
            <w:rFonts w:asciiTheme="minorHAnsi" w:hAnsiTheme="minorHAnsi" w:cstheme="minorHAnsi"/>
            <w:bCs/>
            <w:sz w:val="20"/>
            <w:szCs w:val="20"/>
            <w:u w:val="single" w:color="000080"/>
          </w:rPr>
          <w:t>único,</w:t>
        </w:r>
      </w:hyperlink>
      <w:r w:rsidRPr="00C34E60">
        <w:rPr>
          <w:rFonts w:asciiTheme="minorHAnsi" w:hAnsiTheme="minorHAnsi" w:cstheme="minorHAnsi"/>
          <w:bCs/>
          <w:spacing w:val="-53"/>
          <w:sz w:val="20"/>
          <w:szCs w:val="20"/>
        </w:rPr>
        <w:t xml:space="preserve"> </w:t>
      </w:r>
      <w:hyperlink r:id="rId56" w:anchor="art116">
        <w:r w:rsidRPr="00C34E60">
          <w:rPr>
            <w:rFonts w:asciiTheme="minorHAnsi" w:hAnsiTheme="minorHAnsi" w:cstheme="minorHAnsi"/>
            <w:bCs/>
            <w:sz w:val="20"/>
            <w:szCs w:val="20"/>
            <w:u w:val="single" w:color="000080"/>
          </w:rPr>
          <w:t>da</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Lei n.º 14.133,</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2021</w:t>
        </w:r>
      </w:hyperlink>
      <w:r w:rsidRPr="00C34E60">
        <w:rPr>
          <w:rFonts w:asciiTheme="minorHAnsi" w:hAnsiTheme="minorHAnsi" w:cstheme="minorHAnsi"/>
          <w:bCs/>
          <w:sz w:val="20"/>
          <w:szCs w:val="20"/>
        </w:rPr>
        <w:t>);</w:t>
      </w:r>
    </w:p>
    <w:p w14:paraId="0DF965D9" w14:textId="77777777" w:rsidR="00261120" w:rsidRPr="00C34E60" w:rsidRDefault="00261120" w:rsidP="00BE17EA">
      <w:pPr>
        <w:pStyle w:val="PargrafodaLista"/>
        <w:numPr>
          <w:ilvl w:val="2"/>
          <w:numId w:val="33"/>
        </w:numPr>
        <w:tabs>
          <w:tab w:val="left" w:pos="284"/>
          <w:tab w:val="left" w:pos="1134"/>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Guardar sigilo sobre todas as informações obtidas em decorrência do cumprimento 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contrato;</w:t>
      </w:r>
    </w:p>
    <w:p w14:paraId="33C4ED94" w14:textId="77777777" w:rsidR="00261120" w:rsidRPr="00C34E60" w:rsidRDefault="00261120" w:rsidP="00BE17EA">
      <w:pPr>
        <w:pStyle w:val="PargrafodaLista"/>
        <w:numPr>
          <w:ilvl w:val="2"/>
          <w:numId w:val="33"/>
        </w:numPr>
        <w:tabs>
          <w:tab w:val="left" w:pos="284"/>
          <w:tab w:val="left" w:pos="1134"/>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Arcar</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ônus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decorrente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eventual</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equívoco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dimensionamento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dos</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quantitativos</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sua proposta, inclusive quanto aos custos variáveis decorrentes de fatores futuros e incertos, devendo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complementá-los, caso o previsto inicialmente em sua proposta não seja satisfatório para o atendimento 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objeto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contratação,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exceto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quando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ocorrer</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algum</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dos</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eventos</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arrolados</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1"/>
          <w:sz w:val="20"/>
          <w:szCs w:val="20"/>
        </w:rPr>
        <w:t xml:space="preserve"> </w:t>
      </w:r>
      <w:hyperlink r:id="rId57" w:anchor="art124">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5"/>
            <w:sz w:val="20"/>
            <w:szCs w:val="20"/>
            <w:u w:val="single" w:color="000080"/>
          </w:rPr>
          <w:t xml:space="preserve"> </w:t>
        </w:r>
        <w:r w:rsidRPr="00C34E60">
          <w:rPr>
            <w:rFonts w:asciiTheme="minorHAnsi" w:hAnsiTheme="minorHAnsi" w:cstheme="minorHAnsi"/>
            <w:bCs/>
            <w:sz w:val="20"/>
            <w:szCs w:val="20"/>
            <w:u w:val="single" w:color="000080"/>
          </w:rPr>
          <w:t>124,</w:t>
        </w:r>
        <w:r w:rsidRPr="00C34E60">
          <w:rPr>
            <w:rFonts w:asciiTheme="minorHAnsi" w:hAnsiTheme="minorHAnsi" w:cstheme="minorHAnsi"/>
            <w:bCs/>
            <w:spacing w:val="-8"/>
            <w:sz w:val="20"/>
            <w:szCs w:val="20"/>
            <w:u w:val="single" w:color="000080"/>
          </w:rPr>
          <w:t xml:space="preserve"> </w:t>
        </w:r>
        <w:r w:rsidRPr="00C34E60">
          <w:rPr>
            <w:rFonts w:asciiTheme="minorHAnsi" w:hAnsiTheme="minorHAnsi" w:cstheme="minorHAnsi"/>
            <w:bCs/>
            <w:sz w:val="20"/>
            <w:szCs w:val="20"/>
            <w:u w:val="single" w:color="000080"/>
          </w:rPr>
          <w:t>II,</w:t>
        </w:r>
        <w:r w:rsidRPr="00C34E60">
          <w:rPr>
            <w:rFonts w:asciiTheme="minorHAnsi" w:hAnsiTheme="minorHAnsi" w:cstheme="minorHAnsi"/>
            <w:bCs/>
            <w:spacing w:val="-8"/>
            <w:sz w:val="20"/>
            <w:szCs w:val="20"/>
            <w:u w:val="single" w:color="000080"/>
          </w:rPr>
          <w:t xml:space="preserve"> </w:t>
        </w:r>
        <w:r w:rsidRPr="00C34E60">
          <w:rPr>
            <w:rFonts w:asciiTheme="minorHAnsi" w:hAnsiTheme="minorHAnsi" w:cstheme="minorHAnsi"/>
            <w:bCs/>
            <w:sz w:val="20"/>
            <w:szCs w:val="20"/>
            <w:u w:val="single" w:color="000080"/>
          </w:rPr>
          <w:t>d,</w:t>
        </w:r>
        <w:r w:rsidRPr="00C34E60">
          <w:rPr>
            <w:rFonts w:asciiTheme="minorHAnsi" w:hAnsiTheme="minorHAnsi" w:cstheme="minorHAnsi"/>
            <w:bCs/>
            <w:spacing w:val="-7"/>
            <w:sz w:val="20"/>
            <w:szCs w:val="20"/>
            <w:u w:val="single" w:color="000080"/>
          </w:rPr>
          <w:t xml:space="preserve"> </w:t>
        </w:r>
        <w:r w:rsidRPr="00C34E60">
          <w:rPr>
            <w:rFonts w:asciiTheme="minorHAnsi" w:hAnsiTheme="minorHAnsi" w:cstheme="minorHAnsi"/>
            <w:bCs/>
            <w:sz w:val="20"/>
            <w:szCs w:val="20"/>
            <w:u w:val="single" w:color="000080"/>
          </w:rPr>
          <w:t>da</w:t>
        </w:r>
        <w:r w:rsidRPr="00C34E60">
          <w:rPr>
            <w:rFonts w:asciiTheme="minorHAnsi" w:hAnsiTheme="minorHAnsi" w:cstheme="minorHAnsi"/>
            <w:bCs/>
            <w:spacing w:val="-8"/>
            <w:sz w:val="20"/>
            <w:szCs w:val="20"/>
            <w:u w:val="single" w:color="000080"/>
          </w:rPr>
          <w:t xml:space="preserve"> </w:t>
        </w:r>
        <w:r w:rsidRPr="00C34E60">
          <w:rPr>
            <w:rFonts w:asciiTheme="minorHAnsi" w:hAnsiTheme="minorHAnsi" w:cstheme="minorHAnsi"/>
            <w:bCs/>
            <w:sz w:val="20"/>
            <w:szCs w:val="20"/>
            <w:u w:val="single" w:color="000080"/>
          </w:rPr>
          <w:t>Lei</w:t>
        </w:r>
        <w:r w:rsidRPr="00C34E60">
          <w:rPr>
            <w:rFonts w:asciiTheme="minorHAnsi" w:hAnsiTheme="minorHAnsi" w:cstheme="minorHAnsi"/>
            <w:bCs/>
            <w:spacing w:val="-9"/>
            <w:sz w:val="20"/>
            <w:szCs w:val="20"/>
            <w:u w:val="single" w:color="000080"/>
          </w:rPr>
          <w:t xml:space="preserve"> </w:t>
        </w:r>
        <w:r w:rsidRPr="00C34E60">
          <w:rPr>
            <w:rFonts w:asciiTheme="minorHAnsi" w:hAnsiTheme="minorHAnsi" w:cstheme="minorHAnsi"/>
            <w:bCs/>
            <w:sz w:val="20"/>
            <w:szCs w:val="20"/>
            <w:u w:val="single" w:color="000080"/>
          </w:rPr>
          <w:t>nº</w:t>
        </w:r>
        <w:r w:rsidRPr="00C34E60">
          <w:rPr>
            <w:rFonts w:asciiTheme="minorHAnsi" w:hAnsiTheme="minorHAnsi" w:cstheme="minorHAnsi"/>
            <w:bCs/>
            <w:spacing w:val="-6"/>
            <w:sz w:val="20"/>
            <w:szCs w:val="20"/>
            <w:u w:val="single" w:color="000080"/>
          </w:rPr>
          <w:t xml:space="preserve"> </w:t>
        </w:r>
        <w:r w:rsidRPr="00C34E60">
          <w:rPr>
            <w:rFonts w:asciiTheme="minorHAnsi" w:hAnsiTheme="minorHAnsi" w:cstheme="minorHAnsi"/>
            <w:bCs/>
            <w:sz w:val="20"/>
            <w:szCs w:val="20"/>
            <w:u w:val="single" w:color="000080"/>
          </w:rPr>
          <w:t>14.133,</w:t>
        </w:r>
      </w:hyperlink>
      <w:r w:rsidRPr="00C34E60">
        <w:rPr>
          <w:rFonts w:asciiTheme="minorHAnsi" w:hAnsiTheme="minorHAnsi" w:cstheme="minorHAnsi"/>
          <w:bCs/>
          <w:spacing w:val="-53"/>
          <w:sz w:val="20"/>
          <w:szCs w:val="20"/>
        </w:rPr>
        <w:t xml:space="preserve"> </w:t>
      </w:r>
      <w:hyperlink r:id="rId58" w:anchor="art124">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2021.</w:t>
        </w:r>
      </w:hyperlink>
    </w:p>
    <w:p w14:paraId="24DB2600" w14:textId="77777777" w:rsidR="00261120" w:rsidRPr="00C34E60" w:rsidRDefault="00261120" w:rsidP="00BE17EA">
      <w:pPr>
        <w:pStyle w:val="PargrafodaLista"/>
        <w:numPr>
          <w:ilvl w:val="2"/>
          <w:numId w:val="33"/>
        </w:numPr>
        <w:tabs>
          <w:tab w:val="left" w:pos="284"/>
          <w:tab w:val="left" w:pos="1134"/>
        </w:tabs>
        <w:spacing w:before="120" w:after="120" w:line="288" w:lineRule="auto"/>
        <w:ind w:left="851" w:right="-28" w:firstLine="0"/>
        <w:rPr>
          <w:rFonts w:asciiTheme="minorHAnsi" w:hAnsiTheme="minorHAnsi" w:cstheme="minorHAnsi"/>
          <w:bCs/>
          <w:sz w:val="20"/>
          <w:szCs w:val="20"/>
        </w:rPr>
      </w:pPr>
      <w:r w:rsidRPr="00C34E60">
        <w:rPr>
          <w:rFonts w:asciiTheme="minorHAnsi" w:hAnsiTheme="minorHAnsi" w:cstheme="minorHAnsi"/>
          <w:bCs/>
          <w:sz w:val="20"/>
          <w:szCs w:val="20"/>
        </w:rPr>
        <w:t>Cumprir,</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além</w:t>
      </w:r>
      <w:r w:rsidRPr="00C34E60">
        <w:rPr>
          <w:rFonts w:asciiTheme="minorHAnsi" w:hAnsiTheme="minorHAnsi" w:cstheme="minorHAnsi"/>
          <w:bCs/>
          <w:spacing w:val="18"/>
          <w:sz w:val="20"/>
          <w:szCs w:val="20"/>
        </w:rPr>
        <w:t xml:space="preserve"> </w:t>
      </w:r>
      <w:r w:rsidRPr="00C34E60">
        <w:rPr>
          <w:rFonts w:asciiTheme="minorHAnsi" w:hAnsiTheme="minorHAnsi" w:cstheme="minorHAnsi"/>
          <w:bCs/>
          <w:sz w:val="20"/>
          <w:szCs w:val="20"/>
        </w:rPr>
        <w:t>dos</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postulados</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legais</w:t>
      </w:r>
      <w:r w:rsidRPr="00C34E60">
        <w:rPr>
          <w:rFonts w:asciiTheme="minorHAnsi" w:hAnsiTheme="minorHAnsi" w:cstheme="minorHAnsi"/>
          <w:bCs/>
          <w:spacing w:val="17"/>
          <w:sz w:val="20"/>
          <w:szCs w:val="20"/>
        </w:rPr>
        <w:t xml:space="preserve"> </w:t>
      </w:r>
      <w:r w:rsidRPr="00C34E60">
        <w:rPr>
          <w:rFonts w:asciiTheme="minorHAnsi" w:hAnsiTheme="minorHAnsi" w:cstheme="minorHAnsi"/>
          <w:bCs/>
          <w:sz w:val="20"/>
          <w:szCs w:val="20"/>
        </w:rPr>
        <w:t>vigentes</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âmbito</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federal,</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z w:val="20"/>
          <w:szCs w:val="20"/>
        </w:rPr>
        <w:t>estadual</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municipal,</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normas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segurança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contratante;</w:t>
      </w:r>
    </w:p>
    <w:p w14:paraId="064DA2AC" w14:textId="77777777" w:rsidR="00261120" w:rsidRPr="00C34E60" w:rsidRDefault="00261120" w:rsidP="00BE17EA">
      <w:pPr>
        <w:pStyle w:val="Nvel3"/>
        <w:numPr>
          <w:ilvl w:val="2"/>
          <w:numId w:val="33"/>
        </w:numPr>
        <w:tabs>
          <w:tab w:val="clear" w:pos="709"/>
          <w:tab w:val="left" w:pos="851"/>
        </w:tabs>
        <w:spacing w:line="276" w:lineRule="auto"/>
        <w:ind w:left="851" w:firstLine="0"/>
        <w:rPr>
          <w:rFonts w:asciiTheme="minorHAnsi" w:eastAsia="Arial MT" w:hAnsiTheme="minorHAnsi" w:cstheme="minorHAnsi"/>
          <w:i w:val="0"/>
          <w:iCs w:val="0"/>
        </w:rPr>
      </w:pPr>
      <w:r w:rsidRPr="00C34E60">
        <w:rPr>
          <w:rFonts w:asciiTheme="minorHAnsi" w:eastAsia="Arial MT" w:hAnsiTheme="minorHAnsi" w:cstheme="minorHAnsi"/>
          <w:i w:val="0"/>
          <w:iCs w:val="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B665DB3" w14:textId="77777777" w:rsidR="00261120" w:rsidRPr="00C34E60" w:rsidRDefault="00261120" w:rsidP="00BE17EA">
      <w:pPr>
        <w:pStyle w:val="Nvel3"/>
        <w:numPr>
          <w:ilvl w:val="2"/>
          <w:numId w:val="33"/>
        </w:numPr>
        <w:tabs>
          <w:tab w:val="clear" w:pos="709"/>
          <w:tab w:val="left" w:pos="851"/>
        </w:tabs>
        <w:spacing w:line="276" w:lineRule="auto"/>
        <w:ind w:left="851" w:firstLine="0"/>
        <w:rPr>
          <w:rFonts w:asciiTheme="minorHAnsi" w:eastAsia="Arial MT" w:hAnsiTheme="minorHAnsi" w:cstheme="minorHAnsi"/>
          <w:i w:val="0"/>
          <w:iCs w:val="0"/>
        </w:rPr>
      </w:pPr>
      <w:r w:rsidRPr="00C34E60">
        <w:rPr>
          <w:rFonts w:asciiTheme="minorHAnsi" w:eastAsia="Arial MT" w:hAnsiTheme="minorHAnsi" w:cstheme="minorHAnsi"/>
          <w:i w:val="0"/>
          <w:iCs w:val="0"/>
        </w:rPr>
        <w:lastRenderedPageBreak/>
        <w:t>Orientar e treinar seus empregados sobre os deveres previstos na Lei nº 13.709, de 14 de agosto de 2018, adotando medidas eficazes para proteção de dados pessoais a que tenha acesso por força da execução deste contrato;</w:t>
      </w:r>
    </w:p>
    <w:p w14:paraId="5125853A" w14:textId="77777777" w:rsidR="00261120" w:rsidRPr="00C34E60" w:rsidRDefault="00261120" w:rsidP="00BE17EA">
      <w:pPr>
        <w:pStyle w:val="Nvel3"/>
        <w:numPr>
          <w:ilvl w:val="2"/>
          <w:numId w:val="33"/>
        </w:numPr>
        <w:tabs>
          <w:tab w:val="clear" w:pos="709"/>
          <w:tab w:val="left" w:pos="851"/>
        </w:tabs>
        <w:spacing w:line="276" w:lineRule="auto"/>
        <w:ind w:left="851" w:firstLine="0"/>
        <w:rPr>
          <w:rFonts w:asciiTheme="minorHAnsi" w:eastAsia="Arial MT" w:hAnsiTheme="minorHAnsi" w:cstheme="minorHAnsi"/>
          <w:i w:val="0"/>
          <w:iCs w:val="0"/>
        </w:rPr>
      </w:pPr>
      <w:r w:rsidRPr="00C34E60">
        <w:rPr>
          <w:rFonts w:asciiTheme="minorHAnsi" w:eastAsia="Arial MT" w:hAnsiTheme="minorHAnsi" w:cstheme="minorHAnsi"/>
          <w:i w:val="0"/>
          <w:iCs w:val="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2774DCCF" w14:textId="77777777" w:rsidR="00261120" w:rsidRPr="00C34E60" w:rsidRDefault="00261120" w:rsidP="00BE17EA">
      <w:pPr>
        <w:pStyle w:val="Nvel3"/>
        <w:numPr>
          <w:ilvl w:val="2"/>
          <w:numId w:val="33"/>
        </w:numPr>
        <w:tabs>
          <w:tab w:val="clear" w:pos="709"/>
          <w:tab w:val="left" w:pos="851"/>
        </w:tabs>
        <w:spacing w:line="276" w:lineRule="auto"/>
        <w:ind w:left="851" w:firstLine="0"/>
        <w:rPr>
          <w:rFonts w:asciiTheme="minorHAnsi" w:eastAsia="Arial MT" w:hAnsiTheme="minorHAnsi" w:cstheme="minorHAnsi"/>
          <w:i w:val="0"/>
          <w:iCs w:val="0"/>
        </w:rPr>
      </w:pPr>
      <w:r w:rsidRPr="00C34E60">
        <w:rPr>
          <w:rFonts w:asciiTheme="minorHAnsi" w:eastAsia="Arial MT" w:hAnsiTheme="minorHAnsi" w:cstheme="minorHAnsi"/>
          <w:i w:val="0"/>
          <w:iCs w:val="0"/>
        </w:rPr>
        <w:t>Submeter previamente, por escrito, ao contratante, para análise e aprovação, quaisquer mudanças nos métodos executivos que fujam às especificações do memorial descritivo ou instrumento congênere.</w:t>
      </w:r>
    </w:p>
    <w:p w14:paraId="4947C9C4" w14:textId="77777777" w:rsidR="00261120" w:rsidRPr="00C34E60" w:rsidRDefault="00261120" w:rsidP="00BE17EA">
      <w:pPr>
        <w:pStyle w:val="Nvel3"/>
        <w:numPr>
          <w:ilvl w:val="2"/>
          <w:numId w:val="33"/>
        </w:numPr>
        <w:tabs>
          <w:tab w:val="clear" w:pos="709"/>
          <w:tab w:val="left" w:pos="851"/>
        </w:tabs>
        <w:spacing w:line="276" w:lineRule="auto"/>
        <w:ind w:left="851" w:firstLine="0"/>
        <w:rPr>
          <w:rFonts w:asciiTheme="minorHAnsi" w:eastAsia="Arial MT" w:hAnsiTheme="minorHAnsi" w:cstheme="minorHAnsi"/>
          <w:i w:val="0"/>
          <w:iCs w:val="0"/>
        </w:rPr>
      </w:pPr>
      <w:r w:rsidRPr="00C34E60">
        <w:rPr>
          <w:rFonts w:asciiTheme="minorHAnsi" w:eastAsia="Arial MT" w:hAnsiTheme="minorHAnsi" w:cstheme="minorHAnsi"/>
          <w:i w:val="0"/>
          <w:iCs w:val="0"/>
        </w:rPr>
        <w:t>Não permitir a utilização de qualquer trabalho do menor de dezesseis anos, exceto na condição de aprendiz para os maiores de quatorze anos, nem permitir a utilização do trabalho do menor de dezoito anos em trabalho noturno, perigoso ou insalubre.</w:t>
      </w:r>
    </w:p>
    <w:p w14:paraId="62143280" w14:textId="77777777" w:rsidR="00261120" w:rsidRPr="00C34E60" w:rsidRDefault="00261120" w:rsidP="00BE17EA">
      <w:pPr>
        <w:pStyle w:val="Nvel3"/>
        <w:numPr>
          <w:ilvl w:val="0"/>
          <w:numId w:val="47"/>
        </w:numPr>
        <w:tabs>
          <w:tab w:val="clear" w:pos="709"/>
          <w:tab w:val="left" w:pos="851"/>
        </w:tabs>
        <w:spacing w:line="276" w:lineRule="auto"/>
        <w:ind w:hanging="153"/>
        <w:rPr>
          <w:rFonts w:asciiTheme="minorHAnsi" w:hAnsiTheme="minorHAnsi" w:cstheme="minorHAnsi"/>
          <w:i w:val="0"/>
          <w:iCs w:val="0"/>
        </w:rPr>
      </w:pPr>
      <w:r w:rsidRPr="00C34E60">
        <w:rPr>
          <w:rFonts w:asciiTheme="minorHAnsi" w:hAnsiTheme="minorHAnsi" w:cstheme="minorHAnsi"/>
          <w:i w:val="0"/>
          <w:iCs w:val="0"/>
        </w:rPr>
        <w:t>E as demais obrigações postas no Edital vinculado e seus anexos.</w:t>
      </w:r>
    </w:p>
    <w:p w14:paraId="3BE25196" w14:textId="77777777" w:rsidR="00261120" w:rsidRPr="00C34E60" w:rsidRDefault="00261120" w:rsidP="00261120">
      <w:pPr>
        <w:tabs>
          <w:tab w:val="left" w:pos="284"/>
        </w:tabs>
        <w:spacing w:before="120" w:after="120" w:line="288" w:lineRule="auto"/>
        <w:ind w:left="284" w:right="-28"/>
        <w:rPr>
          <w:rFonts w:asciiTheme="minorHAnsi" w:hAnsiTheme="minorHAnsi" w:cstheme="minorHAnsi"/>
          <w:b/>
          <w:sz w:val="20"/>
          <w:szCs w:val="20"/>
          <w:u w:val="single"/>
        </w:rPr>
      </w:pPr>
      <w:r w:rsidRPr="00C34E60">
        <w:rPr>
          <w:rFonts w:asciiTheme="minorHAnsi" w:hAnsiTheme="minorHAnsi" w:cstheme="minorHAnsi"/>
          <w:b/>
          <w:sz w:val="20"/>
          <w:szCs w:val="20"/>
          <w:u w:val="single"/>
        </w:rPr>
        <w:t>CLÁUSULA</w:t>
      </w:r>
      <w:r w:rsidRPr="00C34E60">
        <w:rPr>
          <w:rFonts w:asciiTheme="minorHAnsi" w:hAnsiTheme="minorHAnsi" w:cstheme="minorHAnsi"/>
          <w:b/>
          <w:spacing w:val="-4"/>
          <w:sz w:val="20"/>
          <w:szCs w:val="20"/>
          <w:u w:val="single"/>
        </w:rPr>
        <w:t xml:space="preserve"> </w:t>
      </w:r>
      <w:r w:rsidRPr="00C34E60">
        <w:rPr>
          <w:rFonts w:asciiTheme="minorHAnsi" w:hAnsiTheme="minorHAnsi" w:cstheme="minorHAnsi"/>
          <w:b/>
          <w:sz w:val="20"/>
          <w:szCs w:val="20"/>
          <w:u w:val="single"/>
        </w:rPr>
        <w:t>DÉCIMA–</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GARANTIA</w:t>
      </w:r>
      <w:r w:rsidRPr="00C34E60">
        <w:rPr>
          <w:rFonts w:asciiTheme="minorHAnsi" w:hAnsiTheme="minorHAnsi" w:cstheme="minorHAnsi"/>
          <w:b/>
          <w:spacing w:val="-6"/>
          <w:sz w:val="20"/>
          <w:szCs w:val="20"/>
          <w:u w:val="single"/>
        </w:rPr>
        <w:t xml:space="preserve"> </w:t>
      </w:r>
      <w:r w:rsidRPr="00C34E60">
        <w:rPr>
          <w:rFonts w:asciiTheme="minorHAnsi" w:hAnsiTheme="minorHAnsi" w:cstheme="minorHAnsi"/>
          <w:b/>
          <w:sz w:val="20"/>
          <w:szCs w:val="20"/>
          <w:u w:val="single"/>
        </w:rPr>
        <w:t>DE</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EXECUÇÃO</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w:t>
      </w:r>
      <w:hyperlink r:id="rId59" w:anchor="art92">
        <w:r w:rsidRPr="00C34E60">
          <w:rPr>
            <w:rFonts w:asciiTheme="minorHAnsi" w:hAnsiTheme="minorHAnsi" w:cstheme="minorHAnsi"/>
            <w:b/>
            <w:sz w:val="20"/>
            <w:szCs w:val="20"/>
            <w:u w:val="single"/>
          </w:rPr>
          <w:t>art.</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92,</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XII</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e XIII</w:t>
        </w:r>
      </w:hyperlink>
      <w:r w:rsidRPr="00C34E60">
        <w:rPr>
          <w:rFonts w:asciiTheme="minorHAnsi" w:hAnsiTheme="minorHAnsi" w:cstheme="minorHAnsi"/>
          <w:b/>
          <w:sz w:val="20"/>
          <w:szCs w:val="20"/>
          <w:u w:val="single"/>
        </w:rPr>
        <w:t>)</w:t>
      </w:r>
    </w:p>
    <w:p w14:paraId="7460AF58" w14:textId="77777777" w:rsidR="00261120" w:rsidRPr="00C34E60" w:rsidRDefault="00261120" w:rsidP="00261120">
      <w:pPr>
        <w:tabs>
          <w:tab w:val="left" w:pos="284"/>
          <w:tab w:val="left" w:pos="851"/>
        </w:tabs>
        <w:spacing w:before="120" w:after="120" w:line="288" w:lineRule="auto"/>
        <w:ind w:left="284" w:right="-28"/>
        <w:rPr>
          <w:rFonts w:asciiTheme="minorHAnsi" w:hAnsiTheme="minorHAnsi" w:cstheme="minorHAnsi"/>
          <w:bCs/>
          <w:sz w:val="20"/>
          <w:szCs w:val="20"/>
        </w:rPr>
      </w:pPr>
      <w:r w:rsidRPr="00C34E60">
        <w:rPr>
          <w:rFonts w:asciiTheme="minorHAnsi" w:hAnsiTheme="minorHAnsi" w:cstheme="minorHAnsi"/>
          <w:b/>
          <w:sz w:val="20"/>
          <w:szCs w:val="20"/>
        </w:rPr>
        <w:t>10.1.</w:t>
      </w:r>
      <w:r w:rsidRPr="00C34E60">
        <w:rPr>
          <w:rFonts w:asciiTheme="minorHAnsi" w:hAnsiTheme="minorHAnsi" w:cstheme="minorHAnsi"/>
          <w:b/>
          <w:sz w:val="20"/>
          <w:szCs w:val="20"/>
        </w:rPr>
        <w:tab/>
      </w:r>
      <w:r w:rsidRPr="00C34E60">
        <w:rPr>
          <w:rFonts w:asciiTheme="minorHAnsi" w:hAnsiTheme="minorHAnsi" w:cstheme="minorHAnsi"/>
          <w:bCs/>
          <w:sz w:val="20"/>
          <w:szCs w:val="20"/>
          <w:lang w:val="pt-BR"/>
        </w:rPr>
        <w:t>Não haverá exigência de garantia contratual da execução.</w:t>
      </w:r>
    </w:p>
    <w:p w14:paraId="29EFD401" w14:textId="77777777" w:rsidR="00261120" w:rsidRPr="00C34E60" w:rsidRDefault="00261120" w:rsidP="00BE17EA">
      <w:pPr>
        <w:pStyle w:val="PargrafodaLista"/>
        <w:numPr>
          <w:ilvl w:val="0"/>
          <w:numId w:val="48"/>
        </w:numPr>
        <w:tabs>
          <w:tab w:val="left" w:pos="284"/>
          <w:tab w:val="left" w:pos="851"/>
        </w:tabs>
        <w:spacing w:before="120" w:after="120" w:line="288" w:lineRule="auto"/>
        <w:ind w:right="-28"/>
        <w:rPr>
          <w:rFonts w:asciiTheme="minorHAnsi" w:hAnsiTheme="minorHAnsi" w:cstheme="minorHAnsi"/>
          <w:bCs/>
          <w:vanish/>
          <w:color w:val="ED0000"/>
          <w:sz w:val="20"/>
          <w:szCs w:val="20"/>
          <w:lang w:val="pt-BR"/>
        </w:rPr>
      </w:pPr>
    </w:p>
    <w:p w14:paraId="70A4F956" w14:textId="77777777" w:rsidR="00261120" w:rsidRPr="00C34E60" w:rsidRDefault="00261120" w:rsidP="00BE17EA">
      <w:pPr>
        <w:pStyle w:val="PargrafodaLista"/>
        <w:numPr>
          <w:ilvl w:val="0"/>
          <w:numId w:val="48"/>
        </w:numPr>
        <w:tabs>
          <w:tab w:val="left" w:pos="284"/>
          <w:tab w:val="left" w:pos="851"/>
        </w:tabs>
        <w:spacing w:before="120" w:after="120" w:line="288" w:lineRule="auto"/>
        <w:ind w:right="-28"/>
        <w:rPr>
          <w:rFonts w:asciiTheme="minorHAnsi" w:hAnsiTheme="minorHAnsi" w:cstheme="minorHAnsi"/>
          <w:bCs/>
          <w:vanish/>
          <w:color w:val="ED0000"/>
          <w:sz w:val="20"/>
          <w:szCs w:val="20"/>
          <w:lang w:val="pt-BR"/>
        </w:rPr>
      </w:pPr>
    </w:p>
    <w:p w14:paraId="03FE4352" w14:textId="77777777" w:rsidR="00261120" w:rsidRPr="00C34E60" w:rsidRDefault="00261120" w:rsidP="00BE17EA">
      <w:pPr>
        <w:pStyle w:val="PargrafodaLista"/>
        <w:numPr>
          <w:ilvl w:val="0"/>
          <w:numId w:val="48"/>
        </w:numPr>
        <w:tabs>
          <w:tab w:val="left" w:pos="284"/>
          <w:tab w:val="left" w:pos="851"/>
        </w:tabs>
        <w:spacing w:before="120" w:after="120" w:line="288" w:lineRule="auto"/>
        <w:ind w:right="-28"/>
        <w:rPr>
          <w:rFonts w:asciiTheme="minorHAnsi" w:hAnsiTheme="minorHAnsi" w:cstheme="minorHAnsi"/>
          <w:bCs/>
          <w:vanish/>
          <w:color w:val="ED0000"/>
          <w:sz w:val="20"/>
          <w:szCs w:val="20"/>
          <w:lang w:val="pt-BR"/>
        </w:rPr>
      </w:pPr>
    </w:p>
    <w:p w14:paraId="4C6943A1" w14:textId="77777777" w:rsidR="00261120" w:rsidRPr="00C34E60" w:rsidRDefault="00261120" w:rsidP="00BE17EA">
      <w:pPr>
        <w:pStyle w:val="PargrafodaLista"/>
        <w:numPr>
          <w:ilvl w:val="0"/>
          <w:numId w:val="48"/>
        </w:numPr>
        <w:tabs>
          <w:tab w:val="left" w:pos="284"/>
          <w:tab w:val="left" w:pos="851"/>
        </w:tabs>
        <w:spacing w:before="120" w:after="120" w:line="288" w:lineRule="auto"/>
        <w:ind w:right="-28"/>
        <w:rPr>
          <w:rFonts w:asciiTheme="minorHAnsi" w:hAnsiTheme="minorHAnsi" w:cstheme="minorHAnsi"/>
          <w:bCs/>
          <w:vanish/>
          <w:color w:val="ED0000"/>
          <w:sz w:val="20"/>
          <w:szCs w:val="20"/>
          <w:lang w:val="pt-BR"/>
        </w:rPr>
      </w:pPr>
    </w:p>
    <w:p w14:paraId="7D546315" w14:textId="77777777" w:rsidR="00261120" w:rsidRPr="00C34E60" w:rsidRDefault="00261120" w:rsidP="00BE17EA">
      <w:pPr>
        <w:pStyle w:val="PargrafodaLista"/>
        <w:numPr>
          <w:ilvl w:val="0"/>
          <w:numId w:val="48"/>
        </w:numPr>
        <w:tabs>
          <w:tab w:val="left" w:pos="284"/>
          <w:tab w:val="left" w:pos="851"/>
        </w:tabs>
        <w:spacing w:before="120" w:after="120" w:line="288" w:lineRule="auto"/>
        <w:ind w:right="-28"/>
        <w:rPr>
          <w:rFonts w:asciiTheme="minorHAnsi" w:hAnsiTheme="minorHAnsi" w:cstheme="minorHAnsi"/>
          <w:bCs/>
          <w:vanish/>
          <w:color w:val="ED0000"/>
          <w:sz w:val="20"/>
          <w:szCs w:val="20"/>
          <w:lang w:val="pt-BR"/>
        </w:rPr>
      </w:pPr>
    </w:p>
    <w:p w14:paraId="296A168A" w14:textId="77777777" w:rsidR="00261120" w:rsidRPr="00C34E60" w:rsidRDefault="00261120" w:rsidP="00BE17EA">
      <w:pPr>
        <w:pStyle w:val="PargrafodaLista"/>
        <w:numPr>
          <w:ilvl w:val="0"/>
          <w:numId w:val="48"/>
        </w:numPr>
        <w:tabs>
          <w:tab w:val="left" w:pos="284"/>
          <w:tab w:val="left" w:pos="851"/>
        </w:tabs>
        <w:spacing w:before="120" w:after="120" w:line="288" w:lineRule="auto"/>
        <w:ind w:right="-28"/>
        <w:rPr>
          <w:rFonts w:asciiTheme="minorHAnsi" w:hAnsiTheme="minorHAnsi" w:cstheme="minorHAnsi"/>
          <w:bCs/>
          <w:vanish/>
          <w:color w:val="ED0000"/>
          <w:sz w:val="20"/>
          <w:szCs w:val="20"/>
          <w:lang w:val="pt-BR"/>
        </w:rPr>
      </w:pPr>
    </w:p>
    <w:p w14:paraId="65EF73FD" w14:textId="77777777" w:rsidR="00261120" w:rsidRPr="00C34E60" w:rsidRDefault="00261120" w:rsidP="00BE17EA">
      <w:pPr>
        <w:pStyle w:val="PargrafodaLista"/>
        <w:numPr>
          <w:ilvl w:val="0"/>
          <w:numId w:val="48"/>
        </w:numPr>
        <w:tabs>
          <w:tab w:val="left" w:pos="284"/>
          <w:tab w:val="left" w:pos="851"/>
        </w:tabs>
        <w:spacing w:before="120" w:after="120" w:line="288" w:lineRule="auto"/>
        <w:ind w:right="-28"/>
        <w:rPr>
          <w:rFonts w:asciiTheme="minorHAnsi" w:hAnsiTheme="minorHAnsi" w:cstheme="minorHAnsi"/>
          <w:bCs/>
          <w:vanish/>
          <w:color w:val="ED0000"/>
          <w:sz w:val="20"/>
          <w:szCs w:val="20"/>
          <w:lang w:val="pt-BR"/>
        </w:rPr>
      </w:pPr>
    </w:p>
    <w:p w14:paraId="2E41922B" w14:textId="77777777" w:rsidR="00261120" w:rsidRPr="00C34E60" w:rsidRDefault="00261120" w:rsidP="00BE17EA">
      <w:pPr>
        <w:pStyle w:val="PargrafodaLista"/>
        <w:numPr>
          <w:ilvl w:val="0"/>
          <w:numId w:val="48"/>
        </w:numPr>
        <w:tabs>
          <w:tab w:val="left" w:pos="284"/>
          <w:tab w:val="left" w:pos="851"/>
        </w:tabs>
        <w:spacing w:before="120" w:after="120" w:line="288" w:lineRule="auto"/>
        <w:ind w:right="-28"/>
        <w:rPr>
          <w:rFonts w:asciiTheme="minorHAnsi" w:hAnsiTheme="minorHAnsi" w:cstheme="minorHAnsi"/>
          <w:bCs/>
          <w:vanish/>
          <w:color w:val="ED0000"/>
          <w:sz w:val="20"/>
          <w:szCs w:val="20"/>
          <w:lang w:val="pt-BR"/>
        </w:rPr>
      </w:pPr>
    </w:p>
    <w:p w14:paraId="24914C9F" w14:textId="77777777" w:rsidR="00261120" w:rsidRPr="00C34E60" w:rsidRDefault="00261120" w:rsidP="00BE17EA">
      <w:pPr>
        <w:pStyle w:val="PargrafodaLista"/>
        <w:numPr>
          <w:ilvl w:val="0"/>
          <w:numId w:val="48"/>
        </w:numPr>
        <w:tabs>
          <w:tab w:val="left" w:pos="284"/>
          <w:tab w:val="left" w:pos="851"/>
        </w:tabs>
        <w:spacing w:before="120" w:after="120" w:line="288" w:lineRule="auto"/>
        <w:ind w:right="-28"/>
        <w:rPr>
          <w:rFonts w:asciiTheme="minorHAnsi" w:hAnsiTheme="minorHAnsi" w:cstheme="minorHAnsi"/>
          <w:bCs/>
          <w:vanish/>
          <w:color w:val="ED0000"/>
          <w:sz w:val="20"/>
          <w:szCs w:val="20"/>
          <w:lang w:val="pt-BR"/>
        </w:rPr>
      </w:pPr>
    </w:p>
    <w:p w14:paraId="753530CC" w14:textId="77777777" w:rsidR="00261120" w:rsidRPr="00C34E60" w:rsidRDefault="00261120" w:rsidP="00BE17EA">
      <w:pPr>
        <w:pStyle w:val="PargrafodaLista"/>
        <w:numPr>
          <w:ilvl w:val="0"/>
          <w:numId w:val="48"/>
        </w:numPr>
        <w:tabs>
          <w:tab w:val="left" w:pos="284"/>
          <w:tab w:val="left" w:pos="851"/>
        </w:tabs>
        <w:spacing w:before="120" w:after="120" w:line="288" w:lineRule="auto"/>
        <w:ind w:right="-28"/>
        <w:rPr>
          <w:rFonts w:asciiTheme="minorHAnsi" w:hAnsiTheme="minorHAnsi" w:cstheme="minorHAnsi"/>
          <w:bCs/>
          <w:vanish/>
          <w:color w:val="ED0000"/>
          <w:sz w:val="20"/>
          <w:szCs w:val="20"/>
          <w:lang w:val="pt-BR"/>
        </w:rPr>
      </w:pPr>
    </w:p>
    <w:p w14:paraId="2E9E5D06" w14:textId="77777777" w:rsidR="00261120" w:rsidRPr="00C34E60" w:rsidRDefault="00261120" w:rsidP="00261120">
      <w:pPr>
        <w:tabs>
          <w:tab w:val="left" w:pos="284"/>
        </w:tabs>
        <w:spacing w:before="120" w:after="120" w:line="288" w:lineRule="auto"/>
        <w:ind w:left="284" w:right="-28"/>
        <w:rPr>
          <w:rFonts w:asciiTheme="minorHAnsi" w:hAnsiTheme="minorHAnsi" w:cstheme="minorHAnsi"/>
          <w:b/>
          <w:sz w:val="20"/>
          <w:szCs w:val="20"/>
          <w:u w:val="single"/>
        </w:rPr>
      </w:pPr>
      <w:r w:rsidRPr="00C34E60">
        <w:rPr>
          <w:rFonts w:asciiTheme="minorHAnsi" w:hAnsiTheme="minorHAnsi" w:cstheme="minorHAnsi"/>
          <w:b/>
          <w:sz w:val="20"/>
          <w:szCs w:val="20"/>
          <w:u w:val="single"/>
        </w:rPr>
        <w:t>CLÁUSULA</w:t>
      </w:r>
      <w:r w:rsidRPr="00C34E60">
        <w:rPr>
          <w:rFonts w:asciiTheme="minorHAnsi" w:hAnsiTheme="minorHAnsi" w:cstheme="minorHAnsi"/>
          <w:b/>
          <w:spacing w:val="-5"/>
          <w:sz w:val="20"/>
          <w:szCs w:val="20"/>
          <w:u w:val="single"/>
        </w:rPr>
        <w:t xml:space="preserve"> </w:t>
      </w:r>
      <w:r w:rsidRPr="00C34E60">
        <w:rPr>
          <w:rFonts w:asciiTheme="minorHAnsi" w:hAnsiTheme="minorHAnsi" w:cstheme="minorHAnsi"/>
          <w:b/>
          <w:sz w:val="20"/>
          <w:szCs w:val="20"/>
          <w:u w:val="single"/>
        </w:rPr>
        <w:t>DÉCIMA</w:t>
      </w:r>
      <w:r w:rsidRPr="00C34E60">
        <w:rPr>
          <w:rFonts w:asciiTheme="minorHAnsi" w:hAnsiTheme="minorHAnsi" w:cstheme="minorHAnsi"/>
          <w:b/>
          <w:spacing w:val="-7"/>
          <w:sz w:val="20"/>
          <w:szCs w:val="20"/>
          <w:u w:val="single"/>
        </w:rPr>
        <w:t xml:space="preserve"> </w:t>
      </w:r>
      <w:r w:rsidRPr="00C34E60">
        <w:rPr>
          <w:rFonts w:asciiTheme="minorHAnsi" w:hAnsiTheme="minorHAnsi" w:cstheme="minorHAnsi"/>
          <w:b/>
          <w:sz w:val="20"/>
          <w:szCs w:val="20"/>
          <w:u w:val="single"/>
        </w:rPr>
        <w:t>PRIMEIRA</w:t>
      </w:r>
      <w:r w:rsidRPr="00C34E60">
        <w:rPr>
          <w:rFonts w:asciiTheme="minorHAnsi" w:hAnsiTheme="minorHAnsi" w:cstheme="minorHAnsi"/>
          <w:b/>
          <w:spacing w:val="-4"/>
          <w:sz w:val="20"/>
          <w:szCs w:val="20"/>
          <w:u w:val="single"/>
        </w:rPr>
        <w:t xml:space="preserve"> </w:t>
      </w:r>
      <w:r w:rsidRPr="00C34E60">
        <w:rPr>
          <w:rFonts w:asciiTheme="minorHAnsi" w:hAnsiTheme="minorHAnsi" w:cstheme="minorHAnsi"/>
          <w:b/>
          <w:sz w:val="20"/>
          <w:szCs w:val="20"/>
          <w:u w:val="single"/>
        </w:rPr>
        <w:t>–</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INFRAÇÕES E</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SANÇÕES</w:t>
      </w:r>
      <w:r w:rsidRPr="00C34E60">
        <w:rPr>
          <w:rFonts w:asciiTheme="minorHAnsi" w:hAnsiTheme="minorHAnsi" w:cstheme="minorHAnsi"/>
          <w:b/>
          <w:spacing w:val="1"/>
          <w:sz w:val="20"/>
          <w:szCs w:val="20"/>
          <w:u w:val="single"/>
        </w:rPr>
        <w:t xml:space="preserve"> </w:t>
      </w:r>
      <w:r w:rsidRPr="00C34E60">
        <w:rPr>
          <w:rFonts w:asciiTheme="minorHAnsi" w:hAnsiTheme="minorHAnsi" w:cstheme="minorHAnsi"/>
          <w:b/>
          <w:sz w:val="20"/>
          <w:szCs w:val="20"/>
          <w:u w:val="single"/>
        </w:rPr>
        <w:t>ADMINISTRATIVAS: (</w:t>
      </w:r>
      <w:hyperlink r:id="rId60" w:anchor="art92">
        <w:r w:rsidRPr="00C34E60">
          <w:rPr>
            <w:rFonts w:asciiTheme="minorHAnsi" w:hAnsiTheme="minorHAnsi" w:cstheme="minorHAnsi"/>
            <w:b/>
            <w:sz w:val="20"/>
            <w:szCs w:val="20"/>
            <w:u w:val="single"/>
          </w:rPr>
          <w:t>art.</w:t>
        </w:r>
        <w:r w:rsidRPr="00C34E60">
          <w:rPr>
            <w:rFonts w:asciiTheme="minorHAnsi" w:hAnsiTheme="minorHAnsi" w:cstheme="minorHAnsi"/>
            <w:b/>
            <w:spacing w:val="-2"/>
            <w:sz w:val="20"/>
            <w:szCs w:val="20"/>
            <w:u w:val="single"/>
          </w:rPr>
          <w:t xml:space="preserve"> </w:t>
        </w:r>
        <w:r w:rsidRPr="00C34E60">
          <w:rPr>
            <w:rFonts w:asciiTheme="minorHAnsi" w:hAnsiTheme="minorHAnsi" w:cstheme="minorHAnsi"/>
            <w:b/>
            <w:sz w:val="20"/>
            <w:szCs w:val="20"/>
            <w:u w:val="single"/>
          </w:rPr>
          <w:t>92, XIV</w:t>
        </w:r>
      </w:hyperlink>
      <w:r w:rsidRPr="00C34E60">
        <w:rPr>
          <w:rFonts w:asciiTheme="minorHAnsi" w:hAnsiTheme="minorHAnsi" w:cstheme="minorHAnsi"/>
          <w:b/>
          <w:sz w:val="20"/>
          <w:szCs w:val="20"/>
          <w:u w:val="single"/>
        </w:rPr>
        <w:t>)</w:t>
      </w:r>
    </w:p>
    <w:p w14:paraId="0C6380EE" w14:textId="77777777" w:rsidR="00261120" w:rsidRPr="00C34E60" w:rsidRDefault="00261120" w:rsidP="00261120">
      <w:pPr>
        <w:pStyle w:val="PargrafodaLista"/>
        <w:numPr>
          <w:ilvl w:val="1"/>
          <w:numId w:val="9"/>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Comete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infração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administrativa,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nos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termos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hyperlink r:id="rId61">
        <w:r w:rsidRPr="00C34E60">
          <w:rPr>
            <w:rFonts w:asciiTheme="minorHAnsi" w:hAnsiTheme="minorHAnsi" w:cstheme="minorHAnsi"/>
            <w:bCs/>
            <w:sz w:val="20"/>
            <w:szCs w:val="20"/>
            <w:u w:val="single" w:color="000080"/>
          </w:rPr>
          <w:t>Lei nº</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14.133,</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2021</w:t>
        </w:r>
        <w:r w:rsidRPr="00C34E60">
          <w:rPr>
            <w:rFonts w:asciiTheme="minorHAnsi" w:hAnsiTheme="minorHAnsi" w:cstheme="minorHAnsi"/>
            <w:bCs/>
            <w:sz w:val="20"/>
            <w:szCs w:val="20"/>
          </w:rPr>
          <w:t>,</w:t>
        </w:r>
        <w:r w:rsidRPr="00C34E60">
          <w:rPr>
            <w:rFonts w:asciiTheme="minorHAnsi" w:hAnsiTheme="minorHAnsi" w:cstheme="minorHAnsi"/>
            <w:bCs/>
            <w:spacing w:val="-1"/>
            <w:sz w:val="20"/>
            <w:szCs w:val="20"/>
          </w:rPr>
          <w:t xml:space="preserve"> </w:t>
        </w:r>
      </w:hyperlink>
      <w:r w:rsidRPr="00C34E60">
        <w:rPr>
          <w:rFonts w:asciiTheme="minorHAnsi" w:hAnsiTheme="minorHAnsi" w:cstheme="minorHAnsi"/>
          <w:bCs/>
          <w:sz w:val="20"/>
          <w:szCs w:val="20"/>
        </w:rPr>
        <w: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contratado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que:</w:t>
      </w:r>
    </w:p>
    <w:p w14:paraId="6055E474" w14:textId="77777777" w:rsidR="00261120" w:rsidRPr="00C34E60" w:rsidRDefault="00261120" w:rsidP="00261120">
      <w:pPr>
        <w:pStyle w:val="PargrafodaLista"/>
        <w:numPr>
          <w:ilvl w:val="2"/>
          <w:numId w:val="9"/>
        </w:numPr>
        <w:tabs>
          <w:tab w:val="left" w:pos="284"/>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der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causa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à</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inexecução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parcial</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contrato;</w:t>
      </w:r>
    </w:p>
    <w:p w14:paraId="5A2A269B" w14:textId="77777777" w:rsidR="00261120" w:rsidRPr="00C34E60" w:rsidRDefault="00261120" w:rsidP="00261120">
      <w:pPr>
        <w:pStyle w:val="PargrafodaLista"/>
        <w:numPr>
          <w:ilvl w:val="2"/>
          <w:numId w:val="9"/>
        </w:numPr>
        <w:tabs>
          <w:tab w:val="left" w:pos="284"/>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der</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causa</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à</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inexecução</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parcial</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contrato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cause</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grave</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dano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à</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Administração</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funcionamento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dos serviços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públicos 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interesse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coletivo;</w:t>
      </w:r>
    </w:p>
    <w:p w14:paraId="1E17FACD" w14:textId="77777777" w:rsidR="00261120" w:rsidRPr="00C34E60" w:rsidRDefault="00261120" w:rsidP="00261120">
      <w:pPr>
        <w:pStyle w:val="PargrafodaLista"/>
        <w:numPr>
          <w:ilvl w:val="2"/>
          <w:numId w:val="9"/>
        </w:numPr>
        <w:tabs>
          <w:tab w:val="left" w:pos="284"/>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der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causa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à inexecução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total</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contrato;</w:t>
      </w:r>
    </w:p>
    <w:p w14:paraId="18FD52EE" w14:textId="77777777" w:rsidR="00261120" w:rsidRPr="00C34E60" w:rsidRDefault="00261120" w:rsidP="00261120">
      <w:pPr>
        <w:pStyle w:val="PargrafodaLista"/>
        <w:numPr>
          <w:ilvl w:val="2"/>
          <w:numId w:val="9"/>
        </w:numPr>
        <w:tabs>
          <w:tab w:val="left" w:pos="284"/>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ensejar</w:t>
      </w:r>
      <w:r w:rsidRPr="00C34E60">
        <w:rPr>
          <w:rFonts w:asciiTheme="minorHAnsi" w:hAnsiTheme="minorHAnsi" w:cstheme="minorHAnsi"/>
          <w:bCs/>
          <w:spacing w:val="19"/>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21"/>
          <w:sz w:val="20"/>
          <w:szCs w:val="20"/>
        </w:rPr>
        <w:t xml:space="preserve"> </w:t>
      </w:r>
      <w:r w:rsidRPr="00C34E60">
        <w:rPr>
          <w:rFonts w:asciiTheme="minorHAnsi" w:hAnsiTheme="minorHAnsi" w:cstheme="minorHAnsi"/>
          <w:bCs/>
          <w:sz w:val="20"/>
          <w:szCs w:val="20"/>
        </w:rPr>
        <w:t>retardamento</w:t>
      </w:r>
      <w:r w:rsidRPr="00C34E60">
        <w:rPr>
          <w:rFonts w:asciiTheme="minorHAnsi" w:hAnsiTheme="minorHAnsi" w:cstheme="minorHAnsi"/>
          <w:bCs/>
          <w:spacing w:val="2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20"/>
          <w:sz w:val="20"/>
          <w:szCs w:val="20"/>
        </w:rPr>
        <w:t xml:space="preserve"> </w:t>
      </w:r>
      <w:r w:rsidRPr="00C34E60">
        <w:rPr>
          <w:rFonts w:asciiTheme="minorHAnsi" w:hAnsiTheme="minorHAnsi" w:cstheme="minorHAnsi"/>
          <w:bCs/>
          <w:sz w:val="20"/>
          <w:szCs w:val="20"/>
        </w:rPr>
        <w:t>execução</w:t>
      </w:r>
      <w:r w:rsidRPr="00C34E60">
        <w:rPr>
          <w:rFonts w:asciiTheme="minorHAnsi" w:hAnsiTheme="minorHAnsi" w:cstheme="minorHAnsi"/>
          <w:bCs/>
          <w:spacing w:val="2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2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21"/>
          <w:sz w:val="20"/>
          <w:szCs w:val="20"/>
        </w:rPr>
        <w:t xml:space="preserve"> </w:t>
      </w:r>
      <w:r w:rsidRPr="00C34E60">
        <w:rPr>
          <w:rFonts w:asciiTheme="minorHAnsi" w:hAnsiTheme="minorHAnsi" w:cstheme="minorHAnsi"/>
          <w:bCs/>
          <w:sz w:val="20"/>
          <w:szCs w:val="20"/>
        </w:rPr>
        <w:t>entrega</w:t>
      </w:r>
      <w:r w:rsidRPr="00C34E60">
        <w:rPr>
          <w:rFonts w:asciiTheme="minorHAnsi" w:hAnsiTheme="minorHAnsi" w:cstheme="minorHAnsi"/>
          <w:bCs/>
          <w:spacing w:val="23"/>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21"/>
          <w:sz w:val="20"/>
          <w:szCs w:val="20"/>
        </w:rPr>
        <w:t xml:space="preserve"> </w:t>
      </w:r>
      <w:r w:rsidRPr="00C34E60">
        <w:rPr>
          <w:rFonts w:asciiTheme="minorHAnsi" w:hAnsiTheme="minorHAnsi" w:cstheme="minorHAnsi"/>
          <w:bCs/>
          <w:sz w:val="20"/>
          <w:szCs w:val="20"/>
        </w:rPr>
        <w:t>objeto</w:t>
      </w:r>
      <w:r w:rsidRPr="00C34E60">
        <w:rPr>
          <w:rFonts w:asciiTheme="minorHAnsi" w:hAnsiTheme="minorHAnsi" w:cstheme="minorHAnsi"/>
          <w:bCs/>
          <w:spacing w:val="2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9"/>
          <w:sz w:val="20"/>
          <w:szCs w:val="20"/>
        </w:rPr>
        <w:t xml:space="preserve"> </w:t>
      </w:r>
      <w:r w:rsidRPr="00C34E60">
        <w:rPr>
          <w:rFonts w:asciiTheme="minorHAnsi" w:hAnsiTheme="minorHAnsi" w:cstheme="minorHAnsi"/>
          <w:bCs/>
          <w:sz w:val="20"/>
          <w:szCs w:val="20"/>
        </w:rPr>
        <w:t>contratação</w:t>
      </w:r>
      <w:r w:rsidRPr="00C34E60">
        <w:rPr>
          <w:rFonts w:asciiTheme="minorHAnsi" w:hAnsiTheme="minorHAnsi" w:cstheme="minorHAnsi"/>
          <w:bCs/>
          <w:spacing w:val="18"/>
          <w:sz w:val="20"/>
          <w:szCs w:val="20"/>
        </w:rPr>
        <w:t xml:space="preserve"> </w:t>
      </w:r>
      <w:r w:rsidRPr="00C34E60">
        <w:rPr>
          <w:rFonts w:asciiTheme="minorHAnsi" w:hAnsiTheme="minorHAnsi" w:cstheme="minorHAnsi"/>
          <w:bCs/>
          <w:sz w:val="20"/>
          <w:szCs w:val="20"/>
        </w:rPr>
        <w:t>sem</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motivo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justificado;</w:t>
      </w:r>
    </w:p>
    <w:p w14:paraId="496340BD" w14:textId="77777777" w:rsidR="00261120" w:rsidRPr="00C34E60" w:rsidRDefault="00261120" w:rsidP="00261120">
      <w:pPr>
        <w:pStyle w:val="PargrafodaLista"/>
        <w:numPr>
          <w:ilvl w:val="2"/>
          <w:numId w:val="9"/>
        </w:numPr>
        <w:tabs>
          <w:tab w:val="left" w:pos="284"/>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apresentar</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documentação</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falsa</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prestar</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declaração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falsa</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durante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execução</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do contrato;</w:t>
      </w:r>
    </w:p>
    <w:p w14:paraId="7FB7690D" w14:textId="77777777" w:rsidR="00261120" w:rsidRPr="00C34E60" w:rsidRDefault="00261120" w:rsidP="00261120">
      <w:pPr>
        <w:pStyle w:val="PargrafodaLista"/>
        <w:numPr>
          <w:ilvl w:val="2"/>
          <w:numId w:val="9"/>
        </w:numPr>
        <w:tabs>
          <w:tab w:val="left" w:pos="284"/>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praticar</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fraudulento 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execução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contrato;</w:t>
      </w:r>
    </w:p>
    <w:p w14:paraId="3A46021F" w14:textId="77777777" w:rsidR="00261120" w:rsidRPr="00C34E60" w:rsidRDefault="00261120" w:rsidP="00261120">
      <w:pPr>
        <w:pStyle w:val="PargrafodaLista"/>
        <w:numPr>
          <w:ilvl w:val="2"/>
          <w:numId w:val="9"/>
        </w:numPr>
        <w:tabs>
          <w:tab w:val="left" w:pos="284"/>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comportar-se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modo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inidôneo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cometer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fraude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qualquer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natureza;</w:t>
      </w:r>
    </w:p>
    <w:p w14:paraId="774FF0C5" w14:textId="60DE599A" w:rsidR="00261120" w:rsidRPr="0047456A" w:rsidRDefault="00261120" w:rsidP="0047456A">
      <w:pPr>
        <w:pStyle w:val="PargrafodaLista"/>
        <w:numPr>
          <w:ilvl w:val="2"/>
          <w:numId w:val="9"/>
        </w:numPr>
        <w:tabs>
          <w:tab w:val="left" w:pos="284"/>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praticar</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 xml:space="preserve">ato lesivo previsto no </w:t>
      </w:r>
      <w:hyperlink r:id="rId62" w:anchor="art5">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5º</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da Lei nº</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12.846,</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1º</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de agosto</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2013</w:t>
        </w:r>
        <w:r w:rsidRPr="00C34E60">
          <w:rPr>
            <w:rFonts w:asciiTheme="minorHAnsi" w:hAnsiTheme="minorHAnsi" w:cstheme="minorHAnsi"/>
            <w:bCs/>
            <w:sz w:val="20"/>
            <w:szCs w:val="20"/>
          </w:rPr>
          <w:t>.</w:t>
        </w:r>
      </w:hyperlink>
    </w:p>
    <w:p w14:paraId="50D4B039" w14:textId="77777777" w:rsidR="00261120" w:rsidRPr="00C34E60" w:rsidRDefault="00261120" w:rsidP="00261120">
      <w:pPr>
        <w:pStyle w:val="PargrafodaLista"/>
        <w:numPr>
          <w:ilvl w:val="1"/>
          <w:numId w:val="9"/>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 xml:space="preserve"> Serão</w:t>
      </w:r>
      <w:r w:rsidRPr="00C34E60">
        <w:rPr>
          <w:rFonts w:asciiTheme="minorHAnsi" w:hAnsiTheme="minorHAnsi" w:cstheme="minorHAnsi"/>
          <w:bCs/>
          <w:spacing w:val="44"/>
          <w:sz w:val="20"/>
          <w:szCs w:val="20"/>
        </w:rPr>
        <w:t xml:space="preserve"> </w:t>
      </w:r>
      <w:r w:rsidRPr="00C34E60">
        <w:rPr>
          <w:rFonts w:asciiTheme="minorHAnsi" w:hAnsiTheme="minorHAnsi" w:cstheme="minorHAnsi"/>
          <w:bCs/>
          <w:sz w:val="20"/>
          <w:szCs w:val="20"/>
        </w:rPr>
        <w:t>aplicadas</w:t>
      </w:r>
      <w:r w:rsidRPr="00C34E60">
        <w:rPr>
          <w:rFonts w:asciiTheme="minorHAnsi" w:hAnsiTheme="minorHAnsi" w:cstheme="minorHAnsi"/>
          <w:bCs/>
          <w:spacing w:val="45"/>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44"/>
          <w:sz w:val="20"/>
          <w:szCs w:val="20"/>
        </w:rPr>
        <w:t xml:space="preserve"> </w:t>
      </w:r>
      <w:r w:rsidRPr="00C34E60">
        <w:rPr>
          <w:rFonts w:asciiTheme="minorHAnsi" w:hAnsiTheme="minorHAnsi" w:cstheme="minorHAnsi"/>
          <w:bCs/>
          <w:sz w:val="20"/>
          <w:szCs w:val="20"/>
        </w:rPr>
        <w:t>contratado</w:t>
      </w:r>
      <w:r w:rsidRPr="00C34E60">
        <w:rPr>
          <w:rFonts w:asciiTheme="minorHAnsi" w:hAnsiTheme="minorHAnsi" w:cstheme="minorHAnsi"/>
          <w:bCs/>
          <w:spacing w:val="45"/>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44"/>
          <w:sz w:val="20"/>
          <w:szCs w:val="20"/>
        </w:rPr>
        <w:t xml:space="preserve"> </w:t>
      </w:r>
      <w:r w:rsidRPr="00C34E60">
        <w:rPr>
          <w:rFonts w:asciiTheme="minorHAnsi" w:hAnsiTheme="minorHAnsi" w:cstheme="minorHAnsi"/>
          <w:bCs/>
          <w:sz w:val="20"/>
          <w:szCs w:val="20"/>
        </w:rPr>
        <w:t>incorrer</w:t>
      </w:r>
      <w:r w:rsidRPr="00C34E60">
        <w:rPr>
          <w:rFonts w:asciiTheme="minorHAnsi" w:hAnsiTheme="minorHAnsi" w:cstheme="minorHAnsi"/>
          <w:bCs/>
          <w:spacing w:val="45"/>
          <w:sz w:val="20"/>
          <w:szCs w:val="20"/>
        </w:rPr>
        <w:t xml:space="preserve"> </w:t>
      </w:r>
      <w:r w:rsidRPr="00C34E60">
        <w:rPr>
          <w:rFonts w:asciiTheme="minorHAnsi" w:hAnsiTheme="minorHAnsi" w:cstheme="minorHAnsi"/>
          <w:bCs/>
          <w:sz w:val="20"/>
          <w:szCs w:val="20"/>
        </w:rPr>
        <w:t>nas</w:t>
      </w:r>
      <w:r w:rsidRPr="00C34E60">
        <w:rPr>
          <w:rFonts w:asciiTheme="minorHAnsi" w:hAnsiTheme="minorHAnsi" w:cstheme="minorHAnsi"/>
          <w:bCs/>
          <w:spacing w:val="45"/>
          <w:sz w:val="20"/>
          <w:szCs w:val="20"/>
        </w:rPr>
        <w:t xml:space="preserve"> </w:t>
      </w:r>
      <w:r w:rsidRPr="00C34E60">
        <w:rPr>
          <w:rFonts w:asciiTheme="minorHAnsi" w:hAnsiTheme="minorHAnsi" w:cstheme="minorHAnsi"/>
          <w:bCs/>
          <w:sz w:val="20"/>
          <w:szCs w:val="20"/>
        </w:rPr>
        <w:t>infrações</w:t>
      </w:r>
      <w:r w:rsidRPr="00C34E60">
        <w:rPr>
          <w:rFonts w:asciiTheme="minorHAnsi" w:hAnsiTheme="minorHAnsi" w:cstheme="minorHAnsi"/>
          <w:bCs/>
          <w:spacing w:val="46"/>
          <w:sz w:val="20"/>
          <w:szCs w:val="20"/>
        </w:rPr>
        <w:t xml:space="preserve"> </w:t>
      </w:r>
      <w:r w:rsidRPr="00C34E60">
        <w:rPr>
          <w:rFonts w:asciiTheme="minorHAnsi" w:hAnsiTheme="minorHAnsi" w:cstheme="minorHAnsi"/>
          <w:bCs/>
          <w:sz w:val="20"/>
          <w:szCs w:val="20"/>
        </w:rPr>
        <w:t>acima</w:t>
      </w:r>
      <w:r w:rsidRPr="00C34E60">
        <w:rPr>
          <w:rFonts w:asciiTheme="minorHAnsi" w:hAnsiTheme="minorHAnsi" w:cstheme="minorHAnsi"/>
          <w:bCs/>
          <w:spacing w:val="44"/>
          <w:sz w:val="20"/>
          <w:szCs w:val="20"/>
        </w:rPr>
        <w:t xml:space="preserve"> </w:t>
      </w:r>
      <w:r w:rsidRPr="00C34E60">
        <w:rPr>
          <w:rFonts w:asciiTheme="minorHAnsi" w:hAnsiTheme="minorHAnsi" w:cstheme="minorHAnsi"/>
          <w:bCs/>
          <w:sz w:val="20"/>
          <w:szCs w:val="20"/>
        </w:rPr>
        <w:t>descritas</w:t>
      </w:r>
      <w:r w:rsidRPr="00C34E60">
        <w:rPr>
          <w:rFonts w:asciiTheme="minorHAnsi" w:hAnsiTheme="minorHAnsi" w:cstheme="minorHAnsi"/>
          <w:bCs/>
          <w:spacing w:val="45"/>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44"/>
          <w:sz w:val="20"/>
          <w:szCs w:val="20"/>
        </w:rPr>
        <w:t xml:space="preserve"> </w:t>
      </w:r>
      <w:r w:rsidRPr="00C34E60">
        <w:rPr>
          <w:rFonts w:asciiTheme="minorHAnsi" w:hAnsiTheme="minorHAnsi" w:cstheme="minorHAnsi"/>
          <w:bCs/>
          <w:sz w:val="20"/>
          <w:szCs w:val="20"/>
        </w:rPr>
        <w:t>seguintes</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sanções:</w:t>
      </w:r>
    </w:p>
    <w:p w14:paraId="0A7961E3" w14:textId="77777777" w:rsidR="00261120" w:rsidRPr="00C34E60" w:rsidRDefault="00261120" w:rsidP="00261120">
      <w:pPr>
        <w:pStyle w:val="PargrafodaLista"/>
        <w:numPr>
          <w:ilvl w:val="0"/>
          <w:numId w:val="8"/>
        </w:numPr>
        <w:tabs>
          <w:tab w:val="left" w:pos="284"/>
          <w:tab w:val="left" w:pos="993"/>
        </w:tabs>
        <w:spacing w:before="120" w:after="120" w:line="288" w:lineRule="auto"/>
        <w:ind w:left="709" w:right="-28" w:firstLine="0"/>
        <w:jc w:val="both"/>
        <w:rPr>
          <w:rFonts w:asciiTheme="minorHAnsi" w:hAnsiTheme="minorHAnsi" w:cstheme="minorHAnsi"/>
          <w:bCs/>
          <w:sz w:val="20"/>
          <w:szCs w:val="20"/>
        </w:rPr>
      </w:pPr>
      <w:r w:rsidRPr="00C34E60">
        <w:rPr>
          <w:rFonts w:asciiTheme="minorHAnsi" w:hAnsiTheme="minorHAnsi" w:cstheme="minorHAnsi"/>
          <w:b/>
          <w:sz w:val="20"/>
          <w:szCs w:val="20"/>
        </w:rPr>
        <w:t>Advertência,</w:t>
      </w:r>
      <w:r w:rsidRPr="00C34E60">
        <w:rPr>
          <w:rFonts w:asciiTheme="minorHAnsi" w:hAnsiTheme="minorHAnsi" w:cstheme="minorHAnsi"/>
          <w:bCs/>
          <w:sz w:val="20"/>
          <w:szCs w:val="20"/>
        </w:rPr>
        <w:t xml:space="preserve"> quando o contratado der causa à inexecução parcial do contrato,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sempre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se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justificar</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imposição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penalidade</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mais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grave</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w:t>
      </w:r>
      <w:hyperlink r:id="rId63" w:anchor="art156§2">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4"/>
            <w:sz w:val="20"/>
            <w:szCs w:val="20"/>
            <w:u w:val="single" w:color="000080"/>
          </w:rPr>
          <w:t xml:space="preserve"> </w:t>
        </w:r>
        <w:r w:rsidRPr="00C34E60">
          <w:rPr>
            <w:rFonts w:asciiTheme="minorHAnsi" w:hAnsiTheme="minorHAnsi" w:cstheme="minorHAnsi"/>
            <w:bCs/>
            <w:sz w:val="20"/>
            <w:szCs w:val="20"/>
            <w:u w:val="single" w:color="000080"/>
          </w:rPr>
          <w:t>156,</w:t>
        </w:r>
        <w:r w:rsidRPr="00C34E60">
          <w:rPr>
            <w:rFonts w:asciiTheme="minorHAnsi" w:hAnsiTheme="minorHAnsi" w:cstheme="minorHAnsi"/>
            <w:bCs/>
            <w:spacing w:val="-7"/>
            <w:sz w:val="20"/>
            <w:szCs w:val="20"/>
            <w:u w:val="single" w:color="000080"/>
          </w:rPr>
          <w:t xml:space="preserve"> </w:t>
        </w:r>
        <w:r w:rsidRPr="00C34E60">
          <w:rPr>
            <w:rFonts w:asciiTheme="minorHAnsi" w:hAnsiTheme="minorHAnsi" w:cstheme="minorHAnsi"/>
            <w:bCs/>
            <w:sz w:val="20"/>
            <w:szCs w:val="20"/>
            <w:u w:val="single" w:color="000080"/>
          </w:rPr>
          <w:t>§2º,</w:t>
        </w:r>
        <w:r w:rsidRPr="00C34E60">
          <w:rPr>
            <w:rFonts w:asciiTheme="minorHAnsi" w:hAnsiTheme="minorHAnsi" w:cstheme="minorHAnsi"/>
            <w:bCs/>
            <w:spacing w:val="-4"/>
            <w:sz w:val="20"/>
            <w:szCs w:val="20"/>
            <w:u w:val="single" w:color="000080"/>
          </w:rPr>
          <w:t xml:space="preserve"> </w:t>
        </w:r>
        <w:r w:rsidRPr="00C34E60">
          <w:rPr>
            <w:rFonts w:asciiTheme="minorHAnsi" w:hAnsiTheme="minorHAnsi" w:cstheme="minorHAnsi"/>
            <w:bCs/>
            <w:sz w:val="20"/>
            <w:szCs w:val="20"/>
            <w:u w:val="single" w:color="000080"/>
          </w:rPr>
          <w:t>da</w:t>
        </w:r>
        <w:r w:rsidRPr="00C34E60">
          <w:rPr>
            <w:rFonts w:asciiTheme="minorHAnsi" w:hAnsiTheme="minorHAnsi" w:cstheme="minorHAnsi"/>
            <w:bCs/>
            <w:spacing w:val="-7"/>
            <w:sz w:val="20"/>
            <w:szCs w:val="20"/>
            <w:u w:val="single" w:color="000080"/>
          </w:rPr>
          <w:t xml:space="preserve"> </w:t>
        </w:r>
        <w:r w:rsidRPr="00C34E60">
          <w:rPr>
            <w:rFonts w:asciiTheme="minorHAnsi" w:hAnsiTheme="minorHAnsi" w:cstheme="minorHAnsi"/>
            <w:bCs/>
            <w:sz w:val="20"/>
            <w:szCs w:val="20"/>
            <w:u w:val="single" w:color="000080"/>
          </w:rPr>
          <w:t>Lei</w:t>
        </w:r>
        <w:r w:rsidRPr="00C34E60">
          <w:rPr>
            <w:rFonts w:asciiTheme="minorHAnsi" w:hAnsiTheme="minorHAnsi" w:cstheme="minorHAnsi"/>
            <w:bCs/>
            <w:spacing w:val="-5"/>
            <w:sz w:val="20"/>
            <w:szCs w:val="20"/>
            <w:u w:val="single" w:color="000080"/>
          </w:rPr>
          <w:t xml:space="preserve"> </w:t>
        </w:r>
        <w:r w:rsidRPr="00C34E60">
          <w:rPr>
            <w:rFonts w:asciiTheme="minorHAnsi" w:hAnsiTheme="minorHAnsi" w:cstheme="minorHAnsi"/>
            <w:bCs/>
            <w:sz w:val="20"/>
            <w:szCs w:val="20"/>
            <w:u w:val="single" w:color="000080"/>
          </w:rPr>
          <w:t>nº</w:t>
        </w:r>
        <w:r w:rsidRPr="00C34E60">
          <w:rPr>
            <w:rFonts w:asciiTheme="minorHAnsi" w:hAnsiTheme="minorHAnsi" w:cstheme="minorHAnsi"/>
            <w:bCs/>
            <w:spacing w:val="-8"/>
            <w:sz w:val="20"/>
            <w:szCs w:val="20"/>
            <w:u w:val="single" w:color="000080"/>
          </w:rPr>
          <w:t xml:space="preserve"> </w:t>
        </w:r>
        <w:r w:rsidRPr="00C34E60">
          <w:rPr>
            <w:rFonts w:asciiTheme="minorHAnsi" w:hAnsiTheme="minorHAnsi" w:cstheme="minorHAnsi"/>
            <w:bCs/>
            <w:sz w:val="20"/>
            <w:szCs w:val="20"/>
            <w:u w:val="single" w:color="000080"/>
          </w:rPr>
          <w:t>14.133,</w:t>
        </w:r>
      </w:hyperlink>
      <w:r w:rsidRPr="00C34E60">
        <w:rPr>
          <w:rFonts w:asciiTheme="minorHAnsi" w:hAnsiTheme="minorHAnsi" w:cstheme="minorHAnsi"/>
          <w:bCs/>
          <w:spacing w:val="-53"/>
          <w:sz w:val="20"/>
          <w:szCs w:val="20"/>
        </w:rPr>
        <w:t xml:space="preserve"> </w:t>
      </w:r>
      <w:hyperlink r:id="rId64" w:anchor="art156§2">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2021</w:t>
        </w:r>
      </w:hyperlink>
      <w:r w:rsidRPr="00C34E60">
        <w:rPr>
          <w:rFonts w:asciiTheme="minorHAnsi" w:hAnsiTheme="minorHAnsi" w:cstheme="minorHAnsi"/>
          <w:bCs/>
          <w:sz w:val="20"/>
          <w:szCs w:val="20"/>
        </w:rPr>
        <w:t>);</w:t>
      </w:r>
    </w:p>
    <w:p w14:paraId="6DACF982" w14:textId="77777777" w:rsidR="00261120" w:rsidRPr="00C34E60" w:rsidRDefault="00261120" w:rsidP="00261120">
      <w:pPr>
        <w:pStyle w:val="PargrafodaLista"/>
        <w:numPr>
          <w:ilvl w:val="0"/>
          <w:numId w:val="8"/>
        </w:numPr>
        <w:tabs>
          <w:tab w:val="left" w:pos="284"/>
          <w:tab w:val="left" w:pos="993"/>
        </w:tabs>
        <w:spacing w:before="120" w:after="120" w:line="288" w:lineRule="auto"/>
        <w:ind w:left="709" w:right="-28" w:firstLine="0"/>
        <w:jc w:val="both"/>
        <w:rPr>
          <w:rFonts w:asciiTheme="minorHAnsi" w:hAnsiTheme="minorHAnsi" w:cstheme="minorHAnsi"/>
          <w:bCs/>
          <w:sz w:val="20"/>
          <w:szCs w:val="20"/>
        </w:rPr>
      </w:pPr>
      <w:r w:rsidRPr="00C34E60">
        <w:rPr>
          <w:rFonts w:asciiTheme="minorHAnsi" w:hAnsiTheme="minorHAnsi" w:cstheme="minorHAnsi"/>
          <w:b/>
          <w:sz w:val="20"/>
          <w:szCs w:val="20"/>
        </w:rPr>
        <w:t>Impedimento de licitar e contratar</w:t>
      </w:r>
      <w:r w:rsidRPr="00C34E60">
        <w:rPr>
          <w:rFonts w:asciiTheme="minorHAnsi" w:hAnsiTheme="minorHAnsi" w:cstheme="minorHAnsi"/>
          <w:bCs/>
          <w:sz w:val="20"/>
          <w:szCs w:val="20"/>
        </w:rPr>
        <w:t>, quando praticadas as condutas descritas nas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alíneas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“b”,</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“c”</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subitem</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acima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deste</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Contrato,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sempre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se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justificar</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imposição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penalidade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mais grave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w:t>
      </w:r>
      <w:hyperlink r:id="rId65" w:anchor="art156§4">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156, §</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4º,</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da</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Lei nº</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14.133,</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2021</w:t>
        </w:r>
      </w:hyperlink>
      <w:r w:rsidRPr="00C34E60">
        <w:rPr>
          <w:rFonts w:asciiTheme="minorHAnsi" w:hAnsiTheme="minorHAnsi" w:cstheme="minorHAnsi"/>
          <w:bCs/>
          <w:sz w:val="20"/>
          <w:szCs w:val="20"/>
        </w:rPr>
        <w:t>);</w:t>
      </w:r>
    </w:p>
    <w:p w14:paraId="1FECEB56" w14:textId="77777777" w:rsidR="00261120" w:rsidRPr="00C34E60" w:rsidRDefault="00261120" w:rsidP="00261120">
      <w:pPr>
        <w:pStyle w:val="PargrafodaLista"/>
        <w:numPr>
          <w:ilvl w:val="0"/>
          <w:numId w:val="8"/>
        </w:numPr>
        <w:tabs>
          <w:tab w:val="left" w:pos="284"/>
          <w:tab w:val="left" w:pos="993"/>
        </w:tabs>
        <w:spacing w:before="120" w:after="120" w:line="288" w:lineRule="auto"/>
        <w:ind w:left="709" w:right="-28" w:firstLine="0"/>
        <w:jc w:val="both"/>
        <w:rPr>
          <w:rFonts w:asciiTheme="minorHAnsi" w:hAnsiTheme="minorHAnsi" w:cstheme="minorHAnsi"/>
          <w:bCs/>
          <w:sz w:val="20"/>
          <w:szCs w:val="20"/>
        </w:rPr>
      </w:pPr>
      <w:r w:rsidRPr="00C34E60">
        <w:rPr>
          <w:rFonts w:asciiTheme="minorHAnsi" w:hAnsiTheme="minorHAnsi" w:cstheme="minorHAnsi"/>
          <w:b/>
          <w:sz w:val="20"/>
          <w:szCs w:val="20"/>
        </w:rPr>
        <w:t>Declaração</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de</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inidoneidade</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para</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licitar</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e</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contratar,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quando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praticadas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condutas descritas nas alíneas “e”, “f”, “g” e “h” do subitem acima deste Contrato, bem como nas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alíneas</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“b”,</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“c”</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justifiquem</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imposição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penalidade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mais</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grave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w:t>
      </w:r>
      <w:hyperlink r:id="rId66" w:anchor="art156§5">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6"/>
            <w:sz w:val="20"/>
            <w:szCs w:val="20"/>
            <w:u w:val="single" w:color="000080"/>
          </w:rPr>
          <w:t xml:space="preserve"> </w:t>
        </w:r>
        <w:r w:rsidRPr="00C34E60">
          <w:rPr>
            <w:rFonts w:asciiTheme="minorHAnsi" w:hAnsiTheme="minorHAnsi" w:cstheme="minorHAnsi"/>
            <w:bCs/>
            <w:sz w:val="20"/>
            <w:szCs w:val="20"/>
            <w:u w:val="single" w:color="000080"/>
          </w:rPr>
          <w:t>156,</w:t>
        </w:r>
        <w:r w:rsidRPr="00C34E60">
          <w:rPr>
            <w:rFonts w:asciiTheme="minorHAnsi" w:hAnsiTheme="minorHAnsi" w:cstheme="minorHAnsi"/>
            <w:bCs/>
            <w:spacing w:val="-6"/>
            <w:sz w:val="20"/>
            <w:szCs w:val="20"/>
            <w:u w:val="single" w:color="000080"/>
          </w:rPr>
          <w:t xml:space="preserve"> </w:t>
        </w:r>
        <w:r w:rsidRPr="00C34E60">
          <w:rPr>
            <w:rFonts w:asciiTheme="minorHAnsi" w:hAnsiTheme="minorHAnsi" w:cstheme="minorHAnsi"/>
            <w:bCs/>
            <w:sz w:val="20"/>
            <w:szCs w:val="20"/>
            <w:u w:val="single" w:color="000080"/>
          </w:rPr>
          <w:t>§5º,</w:t>
        </w:r>
        <w:r w:rsidRPr="00C34E60">
          <w:rPr>
            <w:rFonts w:asciiTheme="minorHAnsi" w:hAnsiTheme="minorHAnsi" w:cstheme="minorHAnsi"/>
            <w:bCs/>
            <w:spacing w:val="-6"/>
            <w:sz w:val="20"/>
            <w:szCs w:val="20"/>
            <w:u w:val="single" w:color="000080"/>
          </w:rPr>
          <w:t xml:space="preserve"> </w:t>
        </w:r>
        <w:r w:rsidRPr="00C34E60">
          <w:rPr>
            <w:rFonts w:asciiTheme="minorHAnsi" w:hAnsiTheme="minorHAnsi" w:cstheme="minorHAnsi"/>
            <w:bCs/>
            <w:sz w:val="20"/>
            <w:szCs w:val="20"/>
            <w:u w:val="single" w:color="000080"/>
          </w:rPr>
          <w:t>da</w:t>
        </w:r>
        <w:r w:rsidRPr="00C34E60">
          <w:rPr>
            <w:rFonts w:asciiTheme="minorHAnsi" w:hAnsiTheme="minorHAnsi" w:cstheme="minorHAnsi"/>
            <w:bCs/>
            <w:spacing w:val="-6"/>
            <w:sz w:val="20"/>
            <w:szCs w:val="20"/>
            <w:u w:val="single" w:color="000080"/>
          </w:rPr>
          <w:t xml:space="preserve"> </w:t>
        </w:r>
        <w:r w:rsidRPr="00C34E60">
          <w:rPr>
            <w:rFonts w:asciiTheme="minorHAnsi" w:hAnsiTheme="minorHAnsi" w:cstheme="minorHAnsi"/>
            <w:bCs/>
            <w:sz w:val="20"/>
            <w:szCs w:val="20"/>
            <w:u w:val="single" w:color="000080"/>
          </w:rPr>
          <w:t>Lei</w:t>
        </w:r>
        <w:r w:rsidRPr="00C34E60">
          <w:rPr>
            <w:rFonts w:asciiTheme="minorHAnsi" w:hAnsiTheme="minorHAnsi" w:cstheme="minorHAnsi"/>
            <w:bCs/>
            <w:spacing w:val="-6"/>
            <w:sz w:val="20"/>
            <w:szCs w:val="20"/>
            <w:u w:val="single" w:color="000080"/>
          </w:rPr>
          <w:t xml:space="preserve"> </w:t>
        </w:r>
        <w:r w:rsidRPr="00C34E60">
          <w:rPr>
            <w:rFonts w:asciiTheme="minorHAnsi" w:hAnsiTheme="minorHAnsi" w:cstheme="minorHAnsi"/>
            <w:bCs/>
            <w:sz w:val="20"/>
            <w:szCs w:val="20"/>
            <w:u w:val="single" w:color="000080"/>
          </w:rPr>
          <w:t>nº</w:t>
        </w:r>
      </w:hyperlink>
      <w:r w:rsidRPr="00C34E60">
        <w:rPr>
          <w:rFonts w:asciiTheme="minorHAnsi" w:hAnsiTheme="minorHAnsi" w:cstheme="minorHAnsi"/>
          <w:bCs/>
          <w:spacing w:val="-53"/>
          <w:sz w:val="20"/>
          <w:szCs w:val="20"/>
        </w:rPr>
        <w:t xml:space="preserve"> </w:t>
      </w:r>
      <w:hyperlink r:id="rId67" w:anchor="art156§5">
        <w:r w:rsidRPr="00C34E60">
          <w:rPr>
            <w:rFonts w:asciiTheme="minorHAnsi" w:hAnsiTheme="minorHAnsi" w:cstheme="minorHAnsi"/>
            <w:bCs/>
            <w:sz w:val="20"/>
            <w:szCs w:val="20"/>
            <w:u w:val="single" w:color="000080"/>
          </w:rPr>
          <w:t>14.133, de</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2021</w:t>
        </w:r>
      </w:hyperlink>
      <w:r w:rsidRPr="00C34E60">
        <w:rPr>
          <w:rFonts w:asciiTheme="minorHAnsi" w:hAnsiTheme="minorHAnsi" w:cstheme="minorHAnsi"/>
          <w:bCs/>
          <w:sz w:val="20"/>
          <w:szCs w:val="20"/>
        </w:rPr>
        <w:t>).</w:t>
      </w:r>
    </w:p>
    <w:p w14:paraId="5F0D0680" w14:textId="77777777" w:rsidR="00261120" w:rsidRPr="00C34E60" w:rsidRDefault="00261120" w:rsidP="00261120">
      <w:pPr>
        <w:pStyle w:val="PargrafodaLista"/>
        <w:numPr>
          <w:ilvl w:val="0"/>
          <w:numId w:val="8"/>
        </w:numPr>
        <w:tabs>
          <w:tab w:val="left" w:pos="284"/>
          <w:tab w:val="left" w:pos="851"/>
          <w:tab w:val="left" w:pos="1134"/>
        </w:tabs>
        <w:spacing w:before="120" w:after="120" w:line="288" w:lineRule="auto"/>
        <w:ind w:left="709" w:right="-28" w:firstLine="0"/>
        <w:jc w:val="left"/>
        <w:rPr>
          <w:rFonts w:asciiTheme="minorHAnsi" w:hAnsiTheme="minorHAnsi" w:cstheme="minorHAnsi"/>
          <w:bCs/>
          <w:sz w:val="20"/>
          <w:szCs w:val="20"/>
        </w:rPr>
      </w:pPr>
      <w:r w:rsidRPr="00C34E60">
        <w:rPr>
          <w:rFonts w:asciiTheme="minorHAnsi" w:hAnsiTheme="minorHAnsi" w:cstheme="minorHAnsi"/>
          <w:b/>
          <w:sz w:val="20"/>
          <w:szCs w:val="20"/>
        </w:rPr>
        <w:t>Multa</w:t>
      </w:r>
      <w:r w:rsidRPr="00C34E60">
        <w:rPr>
          <w:rFonts w:asciiTheme="minorHAnsi" w:hAnsiTheme="minorHAnsi" w:cstheme="minorHAnsi"/>
          <w:bCs/>
          <w:sz w:val="20"/>
          <w:szCs w:val="20"/>
        </w:rPr>
        <w:t>:</w:t>
      </w:r>
    </w:p>
    <w:p w14:paraId="11BF488D" w14:textId="1B1814D0" w:rsidR="00261120" w:rsidRPr="00901E07" w:rsidRDefault="00261120" w:rsidP="00261120">
      <w:pPr>
        <w:pStyle w:val="PargrafodaLista"/>
        <w:widowControl/>
        <w:numPr>
          <w:ilvl w:val="1"/>
          <w:numId w:val="8"/>
        </w:numPr>
        <w:tabs>
          <w:tab w:val="left" w:pos="1134"/>
        </w:tabs>
        <w:suppressAutoHyphens/>
        <w:autoSpaceDE/>
        <w:autoSpaceDN/>
        <w:spacing w:before="120" w:after="120" w:line="276" w:lineRule="auto"/>
        <w:ind w:left="1134" w:firstLine="0"/>
        <w:contextualSpacing/>
        <w:rPr>
          <w:rFonts w:asciiTheme="minorHAnsi" w:eastAsia="Arial" w:hAnsiTheme="minorHAnsi" w:cstheme="minorHAnsi"/>
          <w:sz w:val="20"/>
          <w:szCs w:val="20"/>
        </w:rPr>
      </w:pPr>
      <w:r w:rsidRPr="00901E07">
        <w:rPr>
          <w:rFonts w:asciiTheme="minorHAnsi" w:eastAsia="Arial" w:hAnsiTheme="minorHAnsi" w:cstheme="minorHAnsi"/>
          <w:sz w:val="20"/>
          <w:szCs w:val="20"/>
        </w:rPr>
        <w:t xml:space="preserve">Moratória de </w:t>
      </w:r>
      <w:r w:rsidR="00901E07" w:rsidRPr="00901E07">
        <w:rPr>
          <w:rFonts w:asciiTheme="minorHAnsi" w:eastAsia="Arial" w:hAnsiTheme="minorHAnsi" w:cstheme="minorHAnsi"/>
          <w:sz w:val="20"/>
          <w:szCs w:val="20"/>
        </w:rPr>
        <w:t>até 0,33</w:t>
      </w:r>
      <w:r w:rsidRPr="00901E07">
        <w:rPr>
          <w:rFonts w:asciiTheme="minorHAnsi" w:eastAsia="Arial" w:hAnsiTheme="minorHAnsi" w:cstheme="minorHAnsi"/>
          <w:sz w:val="20"/>
          <w:szCs w:val="20"/>
        </w:rPr>
        <w:t>% (</w:t>
      </w:r>
      <w:r w:rsidR="00901E07" w:rsidRPr="00901E07">
        <w:rPr>
          <w:rFonts w:asciiTheme="minorHAnsi" w:eastAsia="Arial" w:hAnsiTheme="minorHAnsi" w:cstheme="minorHAnsi"/>
          <w:sz w:val="20"/>
          <w:szCs w:val="20"/>
        </w:rPr>
        <w:t>zero vírgula trinta e três pór cento)</w:t>
      </w:r>
      <w:r w:rsidRPr="00901E07">
        <w:rPr>
          <w:rFonts w:asciiTheme="minorHAnsi" w:eastAsia="Arial" w:hAnsiTheme="minorHAnsi" w:cstheme="minorHAnsi"/>
          <w:sz w:val="20"/>
          <w:szCs w:val="20"/>
        </w:rPr>
        <w:t xml:space="preserve"> por dia de atraso injustificado sobre o valor da parcela inadimplida, até o limite de </w:t>
      </w:r>
      <w:r w:rsidR="00901E07" w:rsidRPr="00901E07">
        <w:rPr>
          <w:rFonts w:asciiTheme="minorHAnsi" w:eastAsia="Arial" w:hAnsiTheme="minorHAnsi" w:cstheme="minorHAnsi"/>
          <w:sz w:val="20"/>
          <w:szCs w:val="20"/>
        </w:rPr>
        <w:t>30</w:t>
      </w:r>
      <w:r w:rsidRPr="00901E07">
        <w:rPr>
          <w:rFonts w:asciiTheme="minorHAnsi" w:eastAsia="Arial" w:hAnsiTheme="minorHAnsi" w:cstheme="minorHAnsi"/>
          <w:sz w:val="20"/>
          <w:szCs w:val="20"/>
        </w:rPr>
        <w:t xml:space="preserve"> (</w:t>
      </w:r>
      <w:r w:rsidR="00901E07" w:rsidRPr="00901E07">
        <w:rPr>
          <w:rFonts w:asciiTheme="minorHAnsi" w:eastAsia="Arial" w:hAnsiTheme="minorHAnsi" w:cstheme="minorHAnsi"/>
          <w:sz w:val="20"/>
          <w:szCs w:val="20"/>
        </w:rPr>
        <w:t>trinta</w:t>
      </w:r>
      <w:r w:rsidRPr="00901E07">
        <w:rPr>
          <w:rFonts w:asciiTheme="minorHAnsi" w:eastAsia="Arial" w:hAnsiTheme="minorHAnsi" w:cstheme="minorHAnsi"/>
          <w:sz w:val="20"/>
          <w:szCs w:val="20"/>
        </w:rPr>
        <w:t>) dias;</w:t>
      </w:r>
    </w:p>
    <w:p w14:paraId="5AD3F59D" w14:textId="69CD5AB9" w:rsidR="00261120" w:rsidRPr="0047456A" w:rsidRDefault="00261120" w:rsidP="00261120">
      <w:pPr>
        <w:pStyle w:val="PargrafodaLista"/>
        <w:widowControl/>
        <w:numPr>
          <w:ilvl w:val="2"/>
          <w:numId w:val="8"/>
        </w:numPr>
        <w:tabs>
          <w:tab w:val="left" w:pos="1134"/>
        </w:tabs>
        <w:suppressAutoHyphens/>
        <w:autoSpaceDE/>
        <w:autoSpaceDN/>
        <w:spacing w:before="120" w:after="120" w:line="276" w:lineRule="auto"/>
        <w:ind w:left="1134" w:firstLine="0"/>
        <w:contextualSpacing/>
        <w:rPr>
          <w:rFonts w:asciiTheme="minorHAnsi" w:eastAsia="Arial" w:hAnsiTheme="minorHAnsi" w:cstheme="minorHAnsi"/>
          <w:sz w:val="20"/>
          <w:szCs w:val="20"/>
        </w:rPr>
      </w:pPr>
      <w:r w:rsidRPr="0047456A">
        <w:rPr>
          <w:rFonts w:asciiTheme="minorHAnsi" w:eastAsia="Arial" w:hAnsiTheme="minorHAnsi" w:cstheme="minorHAnsi"/>
          <w:i/>
          <w:iCs/>
          <w:sz w:val="20"/>
          <w:szCs w:val="20"/>
        </w:rPr>
        <w:lastRenderedPageBreak/>
        <w:t xml:space="preserve">O atraso superior a </w:t>
      </w:r>
      <w:r w:rsidR="0047456A" w:rsidRPr="0047456A">
        <w:rPr>
          <w:rFonts w:asciiTheme="minorHAnsi" w:eastAsia="Arial" w:hAnsiTheme="minorHAnsi" w:cstheme="minorHAnsi"/>
          <w:i/>
          <w:iCs/>
          <w:sz w:val="20"/>
          <w:szCs w:val="20"/>
        </w:rPr>
        <w:t>25 (vinte e cinco)</w:t>
      </w:r>
      <w:r w:rsidRPr="0047456A">
        <w:rPr>
          <w:rFonts w:asciiTheme="minorHAnsi" w:eastAsia="Arial" w:hAnsiTheme="minorHAnsi" w:cstheme="minorHAnsi"/>
          <w:i/>
          <w:iCs/>
          <w:sz w:val="20"/>
          <w:szCs w:val="20"/>
        </w:rPr>
        <w:t xml:space="preserve"> dias autoriza a Administração a promover a extinção do contrato por descumprimento ou cumprimento irregular de suas cláusulas, conforme dispõe o inciso I do art. 137 da Lei n. 14.133, de 2021. </w:t>
      </w:r>
    </w:p>
    <w:p w14:paraId="75591B63" w14:textId="048D7765" w:rsidR="00261120" w:rsidRPr="0047456A" w:rsidRDefault="00261120" w:rsidP="00261120">
      <w:pPr>
        <w:pStyle w:val="PargrafodaLista"/>
        <w:widowControl/>
        <w:numPr>
          <w:ilvl w:val="1"/>
          <w:numId w:val="8"/>
        </w:numPr>
        <w:tabs>
          <w:tab w:val="left" w:pos="1134"/>
        </w:tabs>
        <w:suppressAutoHyphens/>
        <w:autoSpaceDE/>
        <w:autoSpaceDN/>
        <w:spacing w:before="120" w:after="120" w:line="276" w:lineRule="auto"/>
        <w:ind w:left="1134" w:firstLine="0"/>
        <w:contextualSpacing/>
        <w:rPr>
          <w:rFonts w:asciiTheme="minorHAnsi" w:eastAsia="Arial" w:hAnsiTheme="minorHAnsi" w:cstheme="minorHAnsi"/>
          <w:sz w:val="20"/>
          <w:szCs w:val="20"/>
        </w:rPr>
      </w:pPr>
      <w:r w:rsidRPr="0047456A">
        <w:rPr>
          <w:rFonts w:asciiTheme="minorHAnsi" w:eastAsia="Arial" w:hAnsiTheme="minorHAnsi" w:cstheme="minorHAnsi"/>
          <w:sz w:val="20"/>
          <w:szCs w:val="20"/>
        </w:rPr>
        <w:t xml:space="preserve">Compensatória, para a inexecução total do contrato prevista na alínea “c” do subitem 12.1, de </w:t>
      </w:r>
      <w:r w:rsidR="005B1920" w:rsidRPr="0047456A">
        <w:rPr>
          <w:rFonts w:asciiTheme="minorHAnsi" w:eastAsia="Arial" w:hAnsiTheme="minorHAnsi" w:cstheme="minorHAnsi"/>
          <w:sz w:val="20"/>
          <w:szCs w:val="20"/>
        </w:rPr>
        <w:t>10</w:t>
      </w:r>
      <w:r w:rsidRPr="0047456A">
        <w:rPr>
          <w:rFonts w:asciiTheme="minorHAnsi" w:eastAsia="Arial" w:hAnsiTheme="minorHAnsi" w:cstheme="minorHAnsi"/>
          <w:sz w:val="20"/>
          <w:szCs w:val="20"/>
        </w:rPr>
        <w:t>%</w:t>
      </w:r>
      <w:r w:rsidR="005B1920" w:rsidRPr="0047456A">
        <w:rPr>
          <w:rFonts w:asciiTheme="minorHAnsi" w:eastAsia="Arial" w:hAnsiTheme="minorHAnsi" w:cstheme="minorHAnsi"/>
          <w:sz w:val="20"/>
          <w:szCs w:val="20"/>
        </w:rPr>
        <w:t xml:space="preserve"> </w:t>
      </w:r>
      <w:r w:rsidR="0047456A">
        <w:rPr>
          <w:rFonts w:asciiTheme="minorHAnsi" w:eastAsia="Arial" w:hAnsiTheme="minorHAnsi" w:cstheme="minorHAnsi"/>
          <w:sz w:val="20"/>
          <w:szCs w:val="20"/>
        </w:rPr>
        <w:t xml:space="preserve"> a 30% </w:t>
      </w:r>
      <w:r w:rsidRPr="0047456A">
        <w:rPr>
          <w:rFonts w:asciiTheme="minorHAnsi" w:eastAsia="Arial" w:hAnsiTheme="minorHAnsi" w:cstheme="minorHAnsi"/>
          <w:sz w:val="20"/>
          <w:szCs w:val="20"/>
        </w:rPr>
        <w:t xml:space="preserve">do valor do Contrato. </w:t>
      </w:r>
    </w:p>
    <w:p w14:paraId="51F256C6" w14:textId="77777777" w:rsidR="00261120" w:rsidRPr="00C34E60" w:rsidRDefault="00261120" w:rsidP="00261120">
      <w:pPr>
        <w:pStyle w:val="PargrafodaLista"/>
        <w:numPr>
          <w:ilvl w:val="1"/>
          <w:numId w:val="9"/>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w:t>
      </w:r>
      <w:r w:rsidRPr="00C34E60">
        <w:rPr>
          <w:rFonts w:asciiTheme="minorHAnsi" w:hAnsiTheme="minorHAnsi" w:cstheme="minorHAnsi"/>
          <w:bCs/>
          <w:spacing w:val="54"/>
          <w:sz w:val="20"/>
          <w:szCs w:val="20"/>
        </w:rPr>
        <w:t xml:space="preserve"> </w:t>
      </w:r>
      <w:r w:rsidRPr="00C34E60">
        <w:rPr>
          <w:rFonts w:asciiTheme="minorHAnsi" w:hAnsiTheme="minorHAnsi" w:cstheme="minorHAnsi"/>
          <w:bCs/>
          <w:sz w:val="20"/>
          <w:szCs w:val="20"/>
        </w:rPr>
        <w:t>aplicação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sanções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previstas</w:t>
      </w:r>
      <w:r w:rsidRPr="00C34E60">
        <w:rPr>
          <w:rFonts w:asciiTheme="minorHAnsi" w:hAnsiTheme="minorHAnsi" w:cstheme="minorHAnsi"/>
          <w:bCs/>
          <w:spacing w:val="56"/>
          <w:sz w:val="20"/>
          <w:szCs w:val="20"/>
        </w:rPr>
        <w:t xml:space="preserve"> </w:t>
      </w:r>
      <w:r w:rsidRPr="00C34E60">
        <w:rPr>
          <w:rFonts w:asciiTheme="minorHAnsi" w:hAnsiTheme="minorHAnsi" w:cstheme="minorHAnsi"/>
          <w:bCs/>
          <w:sz w:val="20"/>
          <w:szCs w:val="20"/>
        </w:rPr>
        <w:t>neste</w:t>
      </w:r>
      <w:r w:rsidRPr="00C34E60">
        <w:rPr>
          <w:rFonts w:asciiTheme="minorHAnsi" w:hAnsiTheme="minorHAnsi" w:cstheme="minorHAnsi"/>
          <w:bCs/>
          <w:spacing w:val="55"/>
          <w:sz w:val="20"/>
          <w:szCs w:val="20"/>
        </w:rPr>
        <w:t xml:space="preserve"> </w:t>
      </w:r>
      <w:r w:rsidRPr="00C34E60">
        <w:rPr>
          <w:rFonts w:asciiTheme="minorHAnsi" w:hAnsiTheme="minorHAnsi" w:cstheme="minorHAnsi"/>
          <w:bCs/>
          <w:sz w:val="20"/>
          <w:szCs w:val="20"/>
        </w:rPr>
        <w:t>Contrato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exclui,</w:t>
      </w:r>
      <w:r w:rsidRPr="00C34E60">
        <w:rPr>
          <w:rFonts w:asciiTheme="minorHAnsi" w:hAnsiTheme="minorHAnsi" w:cstheme="minorHAnsi"/>
          <w:bCs/>
          <w:spacing w:val="56"/>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hipótese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alguma,</w:t>
      </w:r>
      <w:r w:rsidRPr="00C34E60">
        <w:rPr>
          <w:rFonts w:asciiTheme="minorHAnsi" w:hAnsiTheme="minorHAnsi" w:cstheme="minorHAnsi"/>
          <w:bCs/>
          <w:spacing w:val="55"/>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obrigação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reparação integral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 dano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causado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ao Contratante (</w:t>
      </w:r>
      <w:hyperlink r:id="rId68" w:anchor="art156§9">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156, §9º, da</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Lei</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nº</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14.133, de 2021</w:t>
        </w:r>
      </w:hyperlink>
      <w:r w:rsidRPr="00C34E60">
        <w:rPr>
          <w:rFonts w:asciiTheme="minorHAnsi" w:hAnsiTheme="minorHAnsi" w:cstheme="minorHAnsi"/>
          <w:bCs/>
          <w:sz w:val="20"/>
          <w:szCs w:val="20"/>
        </w:rPr>
        <w:t>)</w:t>
      </w:r>
    </w:p>
    <w:p w14:paraId="58F7CD95" w14:textId="77777777" w:rsidR="00261120" w:rsidRPr="00C34E60" w:rsidRDefault="00261120" w:rsidP="00BE17EA">
      <w:pPr>
        <w:pStyle w:val="PargrafodaLista"/>
        <w:numPr>
          <w:ilvl w:val="2"/>
          <w:numId w:val="52"/>
        </w:numPr>
        <w:tabs>
          <w:tab w:val="left" w:pos="284"/>
          <w:tab w:val="left" w:pos="851"/>
        </w:tabs>
        <w:spacing w:before="120" w:after="120" w:line="288" w:lineRule="auto"/>
        <w:ind w:right="-28"/>
        <w:rPr>
          <w:rFonts w:asciiTheme="minorHAnsi" w:hAnsiTheme="minorHAnsi" w:cstheme="minorHAnsi"/>
          <w:bCs/>
          <w:sz w:val="20"/>
          <w:szCs w:val="20"/>
        </w:rPr>
      </w:pPr>
      <w:r w:rsidRPr="00C34E60">
        <w:rPr>
          <w:rFonts w:asciiTheme="minorHAnsi" w:hAnsiTheme="minorHAnsi" w:cstheme="minorHAnsi"/>
          <w:bCs/>
          <w:sz w:val="20"/>
          <w:szCs w:val="20"/>
        </w:rPr>
        <w:t>Todas</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sanções</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previstas</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neste</w:t>
      </w:r>
      <w:r w:rsidRPr="00C34E60">
        <w:rPr>
          <w:rFonts w:asciiTheme="minorHAnsi" w:hAnsiTheme="minorHAnsi" w:cstheme="minorHAnsi"/>
          <w:bCs/>
          <w:spacing w:val="18"/>
          <w:sz w:val="20"/>
          <w:szCs w:val="20"/>
        </w:rPr>
        <w:t xml:space="preserve"> </w:t>
      </w:r>
      <w:r w:rsidRPr="00C34E60">
        <w:rPr>
          <w:rFonts w:asciiTheme="minorHAnsi" w:hAnsiTheme="minorHAnsi" w:cstheme="minorHAnsi"/>
          <w:bCs/>
          <w:sz w:val="20"/>
          <w:szCs w:val="20"/>
        </w:rPr>
        <w:t>Contrato</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z w:val="20"/>
          <w:szCs w:val="20"/>
        </w:rPr>
        <w:t>poderão</w:t>
      </w:r>
      <w:r w:rsidRPr="00C34E60">
        <w:rPr>
          <w:rFonts w:asciiTheme="minorHAnsi" w:hAnsiTheme="minorHAnsi" w:cstheme="minorHAnsi"/>
          <w:bCs/>
          <w:spacing w:val="16"/>
          <w:sz w:val="20"/>
          <w:szCs w:val="20"/>
        </w:rPr>
        <w:t xml:space="preserve"> </w:t>
      </w:r>
      <w:r w:rsidRPr="00C34E60">
        <w:rPr>
          <w:rFonts w:asciiTheme="minorHAnsi" w:hAnsiTheme="minorHAnsi" w:cstheme="minorHAnsi"/>
          <w:bCs/>
          <w:sz w:val="20"/>
          <w:szCs w:val="20"/>
        </w:rPr>
        <w:t>ser</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aplicadas</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cumulativamente</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18"/>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multa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w:t>
      </w:r>
      <w:hyperlink r:id="rId69" w:anchor="art156§7">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156,</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§7º,</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da</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Lei nº</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14.133,</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2021</w:t>
        </w:r>
      </w:hyperlink>
      <w:r w:rsidRPr="00C34E60">
        <w:rPr>
          <w:rFonts w:asciiTheme="minorHAnsi" w:hAnsiTheme="minorHAnsi" w:cstheme="minorHAnsi"/>
          <w:bCs/>
          <w:sz w:val="20"/>
          <w:szCs w:val="20"/>
        </w:rPr>
        <w:t>).</w:t>
      </w:r>
    </w:p>
    <w:p w14:paraId="3596BD4C" w14:textId="77777777" w:rsidR="00261120" w:rsidRPr="00C34E60" w:rsidRDefault="00261120" w:rsidP="00261120">
      <w:pPr>
        <w:pStyle w:val="PargrafodaLista"/>
        <w:numPr>
          <w:ilvl w:val="2"/>
          <w:numId w:val="7"/>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Antes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aplicação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multa será facultada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defesa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do interessado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prazo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15</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(quinze)</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dias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úteis,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data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sua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intimação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w:t>
      </w:r>
      <w:hyperlink r:id="rId70" w:anchor="art157">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157,</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da</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Lei nº</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14.133,</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2021</w:t>
        </w:r>
      </w:hyperlink>
      <w:r w:rsidRPr="00C34E60">
        <w:rPr>
          <w:rFonts w:asciiTheme="minorHAnsi" w:hAnsiTheme="minorHAnsi" w:cstheme="minorHAnsi"/>
          <w:bCs/>
          <w:sz w:val="20"/>
          <w:szCs w:val="20"/>
        </w:rPr>
        <w:t>)</w:t>
      </w:r>
    </w:p>
    <w:p w14:paraId="72E8E339" w14:textId="77777777" w:rsidR="00261120" w:rsidRPr="00C34E60" w:rsidRDefault="00261120" w:rsidP="00261120">
      <w:pPr>
        <w:pStyle w:val="PargrafodaLista"/>
        <w:numPr>
          <w:ilvl w:val="2"/>
          <w:numId w:val="7"/>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Se a multa aplicada e as indenizações cabíveis forem superiores ao valor do pagamento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eventualmente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devido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pelo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Contratante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além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perda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desse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valor,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diferença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será</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descontada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garantia prestada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será</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cobrada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judicialmente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w:t>
      </w:r>
      <w:hyperlink r:id="rId71" w:anchor="art156§8">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156, §8º,</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da</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Lei</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nº</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14.133, de</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2021</w:t>
        </w:r>
      </w:hyperlink>
      <w:r w:rsidRPr="00C34E60">
        <w:rPr>
          <w:rFonts w:asciiTheme="minorHAnsi" w:hAnsiTheme="minorHAnsi" w:cstheme="minorHAnsi"/>
          <w:bCs/>
          <w:sz w:val="20"/>
          <w:szCs w:val="20"/>
        </w:rPr>
        <w:t>).</w:t>
      </w:r>
    </w:p>
    <w:p w14:paraId="6B620102" w14:textId="77777777" w:rsidR="00261120" w:rsidRPr="00C34E60" w:rsidRDefault="00261120" w:rsidP="00261120">
      <w:pPr>
        <w:pStyle w:val="PargrafodaLista"/>
        <w:numPr>
          <w:ilvl w:val="2"/>
          <w:numId w:val="7"/>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Previamente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encaminhamento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à</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cobrança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judicial,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multa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poderá</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recolhida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administrativamente no prazo máximo de 15 (quinze) dias úteis, a contar da data do recebimento da comunicação enviada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pela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autoridade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competente.</w:t>
      </w:r>
    </w:p>
    <w:p w14:paraId="29CD9AF2" w14:textId="77777777" w:rsidR="00261120" w:rsidRPr="00C34E60" w:rsidRDefault="00261120" w:rsidP="00261120">
      <w:pPr>
        <w:pStyle w:val="PargrafodaLista"/>
        <w:numPr>
          <w:ilvl w:val="1"/>
          <w:numId w:val="9"/>
        </w:numPr>
        <w:tabs>
          <w:tab w:val="left" w:pos="284"/>
          <w:tab w:val="left" w:pos="851"/>
          <w:tab w:val="left" w:pos="1418"/>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aplicação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sanções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realizar-se-á</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processo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administrativo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assegure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contraditório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ampla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defesa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Contratado,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observando-se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procedimento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previsto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caput</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parágrafos</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 xml:space="preserve">do </w:t>
      </w:r>
      <w:hyperlink r:id="rId72" w:anchor="art158">
        <w:r w:rsidRPr="00C34E60">
          <w:rPr>
            <w:rFonts w:asciiTheme="minorHAnsi" w:hAnsiTheme="minorHAnsi" w:cstheme="minorHAnsi"/>
            <w:bCs/>
            <w:sz w:val="20"/>
            <w:szCs w:val="20"/>
            <w:u w:val="single" w:color="000080"/>
          </w:rPr>
          <w:t>art. 158 da Lei nº 14.133, de 2021</w:t>
        </w:r>
        <w:r w:rsidRPr="00C34E60">
          <w:rPr>
            <w:rFonts w:asciiTheme="minorHAnsi" w:hAnsiTheme="minorHAnsi" w:cstheme="minorHAnsi"/>
            <w:bCs/>
            <w:sz w:val="20"/>
            <w:szCs w:val="20"/>
          </w:rPr>
          <w:t>,</w:t>
        </w:r>
      </w:hyperlink>
      <w:r w:rsidRPr="00C34E60">
        <w:rPr>
          <w:rFonts w:asciiTheme="minorHAnsi" w:hAnsiTheme="minorHAnsi" w:cstheme="minorHAnsi"/>
          <w:bCs/>
          <w:sz w:val="20"/>
          <w:szCs w:val="20"/>
        </w:rPr>
        <w:t xml:space="preserve"> para as penalidades de impedimento de licitar e contratar e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declaração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inidoneidade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licitar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 contratar.</w:t>
      </w:r>
    </w:p>
    <w:p w14:paraId="4655D47B" w14:textId="77777777" w:rsidR="00261120" w:rsidRPr="00C34E60" w:rsidRDefault="00261120" w:rsidP="00261120">
      <w:pPr>
        <w:pStyle w:val="PargrafodaLista"/>
        <w:numPr>
          <w:ilvl w:val="1"/>
          <w:numId w:val="9"/>
        </w:numPr>
        <w:tabs>
          <w:tab w:val="left" w:pos="284"/>
          <w:tab w:val="left" w:pos="851"/>
          <w:tab w:val="left" w:pos="1134"/>
          <w:tab w:val="left" w:pos="1276"/>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Na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aplicação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sanções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serão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considerados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w:t>
      </w:r>
      <w:hyperlink r:id="rId73" w:anchor="art156§1">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156,</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§1º,</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da</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Lei</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nº</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14.133, de 2021</w:t>
        </w:r>
      </w:hyperlink>
      <w:r w:rsidRPr="00C34E60">
        <w:rPr>
          <w:rFonts w:asciiTheme="minorHAnsi" w:hAnsiTheme="minorHAnsi" w:cstheme="minorHAnsi"/>
          <w:bCs/>
          <w:sz w:val="20"/>
          <w:szCs w:val="20"/>
        </w:rPr>
        <w:t>):</w:t>
      </w:r>
    </w:p>
    <w:p w14:paraId="65C53E95" w14:textId="77777777" w:rsidR="00261120" w:rsidRPr="00C34E60" w:rsidRDefault="00261120" w:rsidP="00261120">
      <w:pPr>
        <w:pStyle w:val="PargrafodaLista"/>
        <w:numPr>
          <w:ilvl w:val="2"/>
          <w:numId w:val="9"/>
        </w:numPr>
        <w:tabs>
          <w:tab w:val="left" w:pos="284"/>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natureza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gravidade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infração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cometida;</w:t>
      </w:r>
    </w:p>
    <w:p w14:paraId="5AFEDA68" w14:textId="77777777" w:rsidR="00261120" w:rsidRPr="00C34E60" w:rsidRDefault="00261120" w:rsidP="00261120">
      <w:pPr>
        <w:pStyle w:val="PargrafodaLista"/>
        <w:numPr>
          <w:ilvl w:val="2"/>
          <w:numId w:val="9"/>
        </w:numPr>
        <w:tabs>
          <w:tab w:val="left" w:pos="284"/>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as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peculiaridades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caso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concreto;</w:t>
      </w:r>
    </w:p>
    <w:p w14:paraId="7E0DA06B" w14:textId="77777777" w:rsidR="00261120" w:rsidRPr="00C34E60" w:rsidRDefault="00261120" w:rsidP="00261120">
      <w:pPr>
        <w:pStyle w:val="PargrafodaLista"/>
        <w:numPr>
          <w:ilvl w:val="2"/>
          <w:numId w:val="9"/>
        </w:numPr>
        <w:tabs>
          <w:tab w:val="left" w:pos="284"/>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as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circunstâncias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agravantes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atenuantes;</w:t>
      </w:r>
    </w:p>
    <w:p w14:paraId="6BD02480" w14:textId="77777777" w:rsidR="00261120" w:rsidRPr="00C34E60" w:rsidRDefault="00261120" w:rsidP="00261120">
      <w:pPr>
        <w:pStyle w:val="PargrafodaLista"/>
        <w:numPr>
          <w:ilvl w:val="2"/>
          <w:numId w:val="9"/>
        </w:numPr>
        <w:tabs>
          <w:tab w:val="left" w:pos="284"/>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danos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dela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provierem</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Contratante;</w:t>
      </w:r>
    </w:p>
    <w:p w14:paraId="2B15379D" w14:textId="77777777" w:rsidR="00261120" w:rsidRPr="00C34E60" w:rsidRDefault="00261120" w:rsidP="00261120">
      <w:pPr>
        <w:pStyle w:val="PargrafodaLista"/>
        <w:numPr>
          <w:ilvl w:val="2"/>
          <w:numId w:val="9"/>
        </w:numPr>
        <w:tabs>
          <w:tab w:val="left" w:pos="284"/>
          <w:tab w:val="left" w:pos="993"/>
        </w:tabs>
        <w:spacing w:before="120" w:after="120" w:line="288" w:lineRule="auto"/>
        <w:ind w:left="709" w:right="-28" w:firstLine="0"/>
        <w:rPr>
          <w:rFonts w:asciiTheme="minorHAnsi" w:hAnsiTheme="minorHAnsi" w:cstheme="minorHAnsi"/>
          <w:bCs/>
          <w:sz w:val="20"/>
          <w:szCs w:val="20"/>
        </w:rPr>
      </w:pP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implantação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aperfeiçoamento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programa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integridade,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conforme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normas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orientações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dos órgãos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controle.</w:t>
      </w:r>
    </w:p>
    <w:p w14:paraId="68035847" w14:textId="77777777" w:rsidR="00261120" w:rsidRPr="00C34E60" w:rsidRDefault="00261120" w:rsidP="00261120">
      <w:pPr>
        <w:pStyle w:val="PargrafodaLista"/>
        <w:numPr>
          <w:ilvl w:val="1"/>
          <w:numId w:val="9"/>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atos</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previstos</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como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infrações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administrativas</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9"/>
          <w:sz w:val="20"/>
          <w:szCs w:val="20"/>
        </w:rPr>
        <w:t xml:space="preserve"> </w:t>
      </w:r>
      <w:hyperlink r:id="rId74">
        <w:r w:rsidRPr="00C34E60">
          <w:rPr>
            <w:rFonts w:asciiTheme="minorHAnsi" w:hAnsiTheme="minorHAnsi" w:cstheme="minorHAnsi"/>
            <w:bCs/>
            <w:sz w:val="20"/>
            <w:szCs w:val="20"/>
            <w:u w:val="single" w:color="000080"/>
          </w:rPr>
          <w:t>Lei</w:t>
        </w:r>
        <w:r w:rsidRPr="00C34E60">
          <w:rPr>
            <w:rFonts w:asciiTheme="minorHAnsi" w:hAnsiTheme="minorHAnsi" w:cstheme="minorHAnsi"/>
            <w:bCs/>
            <w:spacing w:val="-8"/>
            <w:sz w:val="20"/>
            <w:szCs w:val="20"/>
            <w:u w:val="single" w:color="000080"/>
          </w:rPr>
          <w:t xml:space="preserve"> </w:t>
        </w:r>
        <w:r w:rsidRPr="00C34E60">
          <w:rPr>
            <w:rFonts w:asciiTheme="minorHAnsi" w:hAnsiTheme="minorHAnsi" w:cstheme="minorHAnsi"/>
            <w:bCs/>
            <w:sz w:val="20"/>
            <w:szCs w:val="20"/>
            <w:u w:val="single" w:color="000080"/>
          </w:rPr>
          <w:t>nº</w:t>
        </w:r>
        <w:r w:rsidRPr="00C34E60">
          <w:rPr>
            <w:rFonts w:asciiTheme="minorHAnsi" w:hAnsiTheme="minorHAnsi" w:cstheme="minorHAnsi"/>
            <w:bCs/>
            <w:spacing w:val="-9"/>
            <w:sz w:val="20"/>
            <w:szCs w:val="20"/>
            <w:u w:val="single" w:color="000080"/>
          </w:rPr>
          <w:t xml:space="preserve"> </w:t>
        </w:r>
        <w:r w:rsidRPr="00C34E60">
          <w:rPr>
            <w:rFonts w:asciiTheme="minorHAnsi" w:hAnsiTheme="minorHAnsi" w:cstheme="minorHAnsi"/>
            <w:bCs/>
            <w:sz w:val="20"/>
            <w:szCs w:val="20"/>
            <w:u w:val="single" w:color="000080"/>
          </w:rPr>
          <w:t>14.133,</w:t>
        </w:r>
        <w:r w:rsidRPr="00C34E60">
          <w:rPr>
            <w:rFonts w:asciiTheme="minorHAnsi" w:hAnsiTheme="minorHAnsi" w:cstheme="minorHAnsi"/>
            <w:bCs/>
            <w:spacing w:val="-7"/>
            <w:sz w:val="20"/>
            <w:szCs w:val="20"/>
            <w:u w:val="single" w:color="000080"/>
          </w:rPr>
          <w:t xml:space="preserve"> </w:t>
        </w:r>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9"/>
            <w:sz w:val="20"/>
            <w:szCs w:val="20"/>
            <w:u w:val="single" w:color="000080"/>
          </w:rPr>
          <w:t xml:space="preserve"> </w:t>
        </w:r>
        <w:r w:rsidRPr="00C34E60">
          <w:rPr>
            <w:rFonts w:asciiTheme="minorHAnsi" w:hAnsiTheme="minorHAnsi" w:cstheme="minorHAnsi"/>
            <w:bCs/>
            <w:sz w:val="20"/>
            <w:szCs w:val="20"/>
            <w:u w:val="single" w:color="000080"/>
          </w:rPr>
          <w:t>2021</w:t>
        </w:r>
        <w:r w:rsidRPr="00C34E60">
          <w:rPr>
            <w:rFonts w:asciiTheme="minorHAnsi" w:hAnsiTheme="minorHAnsi" w:cstheme="minorHAnsi"/>
            <w:bCs/>
            <w:sz w:val="20"/>
            <w:szCs w:val="20"/>
          </w:rPr>
          <w:t>,</w:t>
        </w:r>
        <w:r w:rsidRPr="00C34E60">
          <w:rPr>
            <w:rFonts w:asciiTheme="minorHAnsi" w:hAnsiTheme="minorHAnsi" w:cstheme="minorHAnsi"/>
            <w:bCs/>
            <w:spacing w:val="-7"/>
            <w:sz w:val="20"/>
            <w:szCs w:val="20"/>
          </w:rPr>
          <w:t xml:space="preserve"> </w:t>
        </w:r>
      </w:hyperlink>
      <w:r w:rsidRPr="00C34E60">
        <w:rPr>
          <w:rFonts w:asciiTheme="minorHAnsi" w:hAnsiTheme="minorHAnsi" w:cstheme="minorHAnsi"/>
          <w:bCs/>
          <w:sz w:val="20"/>
          <w:szCs w:val="20"/>
        </w:rPr>
        <w:t>ou</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outras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leis</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 xml:space="preserve">de licitações e contratos da Administração Pública que também sejam tipificados como atos lesivos na </w:t>
      </w:r>
      <w:hyperlink r:id="rId75">
        <w:r w:rsidRPr="00C34E60">
          <w:rPr>
            <w:rFonts w:asciiTheme="minorHAnsi" w:hAnsiTheme="minorHAnsi" w:cstheme="minorHAnsi"/>
            <w:bCs/>
            <w:sz w:val="20"/>
            <w:szCs w:val="20"/>
            <w:u w:val="single" w:color="000080"/>
          </w:rPr>
          <w:t>Lei nº</w:t>
        </w:r>
      </w:hyperlink>
      <w:r w:rsidRPr="00C34E60">
        <w:rPr>
          <w:rFonts w:asciiTheme="minorHAnsi" w:hAnsiTheme="minorHAnsi" w:cstheme="minorHAnsi"/>
          <w:bCs/>
          <w:spacing w:val="-54"/>
          <w:sz w:val="20"/>
          <w:szCs w:val="20"/>
        </w:rPr>
        <w:t xml:space="preserve"> </w:t>
      </w:r>
      <w:hyperlink r:id="rId76">
        <w:r w:rsidRPr="00C34E60">
          <w:rPr>
            <w:rFonts w:asciiTheme="minorHAnsi" w:hAnsiTheme="minorHAnsi" w:cstheme="minorHAnsi"/>
            <w:bCs/>
            <w:sz w:val="20"/>
            <w:szCs w:val="20"/>
            <w:u w:val="single" w:color="000080"/>
          </w:rPr>
          <w:t>12.846,</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2013</w:t>
        </w:r>
        <w:r w:rsidRPr="00C34E60">
          <w:rPr>
            <w:rFonts w:asciiTheme="minorHAnsi" w:hAnsiTheme="minorHAnsi" w:cstheme="minorHAnsi"/>
            <w:bCs/>
            <w:sz w:val="20"/>
            <w:szCs w:val="20"/>
          </w:rPr>
          <w:t>,</w:t>
        </w:r>
      </w:hyperlink>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serão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apurados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julgados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conjuntamente,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mesmos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autos,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observados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rito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procedimental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autoridade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competente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definidos 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referida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Lei</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w:t>
      </w:r>
      <w:hyperlink r:id="rId77">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159</w:t>
        </w:r>
      </w:hyperlink>
      <w:r w:rsidRPr="00C34E60">
        <w:rPr>
          <w:rFonts w:asciiTheme="minorHAnsi" w:hAnsiTheme="minorHAnsi" w:cstheme="minorHAnsi"/>
          <w:bCs/>
          <w:sz w:val="20"/>
          <w:szCs w:val="20"/>
        </w:rPr>
        <w:t>).</w:t>
      </w:r>
    </w:p>
    <w:p w14:paraId="635E7841" w14:textId="77777777" w:rsidR="00261120" w:rsidRPr="00C34E60" w:rsidRDefault="00261120" w:rsidP="00261120">
      <w:pPr>
        <w:pStyle w:val="PargrafodaLista"/>
        <w:numPr>
          <w:ilvl w:val="1"/>
          <w:numId w:val="9"/>
        </w:numPr>
        <w:tabs>
          <w:tab w:val="left" w:pos="284"/>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 xml:space="preserve"> A</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personalidade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jurídica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Contratado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poderá</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ser</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desconsiderada</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sempre</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utilizada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abuso do direito para facilitar, encobrir ou dissimular a prática dos atos ilícitos previstos neste Contrato 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para provocar confusão patrimonial, e, nesse caso, todos os efeitos das sanções aplicadas à pessoa jurídica</w:t>
      </w:r>
      <w:r w:rsidRPr="00C34E60">
        <w:rPr>
          <w:rFonts w:asciiTheme="minorHAnsi" w:hAnsiTheme="minorHAnsi" w:cstheme="minorHAnsi"/>
          <w:bCs/>
          <w:spacing w:val="-54"/>
          <w:sz w:val="20"/>
          <w:szCs w:val="20"/>
        </w:rPr>
        <w:t xml:space="preserve"> </w:t>
      </w:r>
      <w:r w:rsidRPr="00C34E60">
        <w:rPr>
          <w:rFonts w:asciiTheme="minorHAnsi" w:hAnsiTheme="minorHAnsi" w:cstheme="minorHAnsi"/>
          <w:bCs/>
          <w:sz w:val="20"/>
          <w:szCs w:val="20"/>
        </w:rPr>
        <w:t>serão estendidos aos seus administradores e sócios com poderes de administração, à pessoa jurídica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sucessora ou à empresa do mesmo ramo com relação de coligação ou controle, de fato ou de direito, com o</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Contratado, observados, em todos os casos, o contraditório, a ampla defesa e a obrigatoriedade de análise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jurídica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prévia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w:t>
      </w:r>
      <w:hyperlink r:id="rId78" w:anchor="art160">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160,</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da</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Lei nº</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14.133,</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2021</w:t>
        </w:r>
      </w:hyperlink>
      <w:r w:rsidRPr="00C34E60">
        <w:rPr>
          <w:rFonts w:asciiTheme="minorHAnsi" w:hAnsiTheme="minorHAnsi" w:cstheme="minorHAnsi"/>
          <w:bCs/>
          <w:sz w:val="20"/>
          <w:szCs w:val="20"/>
        </w:rPr>
        <w:t>).</w:t>
      </w:r>
    </w:p>
    <w:p w14:paraId="3A3834FF" w14:textId="77777777" w:rsidR="00261120" w:rsidRPr="00C34E60" w:rsidRDefault="00261120" w:rsidP="00261120">
      <w:pPr>
        <w:pStyle w:val="PargrafodaLista"/>
        <w:numPr>
          <w:ilvl w:val="1"/>
          <w:numId w:val="9"/>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Contratante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deverá,</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prazo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máximo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15</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(quinze)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dias</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úteis,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contado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data</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aplicação da sanção, informar e manter atualizados os dados relativos às sanções por ela aplicadas, para fins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publicidade no Cadastro Nacional de Empresas Inidôneas e Suspensas (CEIS) e no Cadastro Nacional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Empresas Punidas (CNEP), instituídos no âmbito do Poder Executivo Federal. (</w:t>
      </w:r>
      <w:hyperlink r:id="rId79" w:anchor="art161">
        <w:r w:rsidRPr="00C34E60">
          <w:rPr>
            <w:rFonts w:asciiTheme="minorHAnsi" w:hAnsiTheme="minorHAnsi" w:cstheme="minorHAnsi"/>
            <w:bCs/>
            <w:sz w:val="20"/>
            <w:szCs w:val="20"/>
            <w:u w:val="single" w:color="000080"/>
          </w:rPr>
          <w:t>Art. 161, da Lei nº 14.133, de</w:t>
        </w:r>
      </w:hyperlink>
      <w:r w:rsidRPr="00C34E60">
        <w:rPr>
          <w:rFonts w:asciiTheme="minorHAnsi" w:hAnsiTheme="minorHAnsi" w:cstheme="minorHAnsi"/>
          <w:bCs/>
          <w:spacing w:val="-53"/>
          <w:sz w:val="20"/>
          <w:szCs w:val="20"/>
        </w:rPr>
        <w:t xml:space="preserve"> </w:t>
      </w:r>
      <w:hyperlink r:id="rId80" w:anchor="art161">
        <w:r w:rsidRPr="00C34E60">
          <w:rPr>
            <w:rFonts w:asciiTheme="minorHAnsi" w:hAnsiTheme="minorHAnsi" w:cstheme="minorHAnsi"/>
            <w:bCs/>
            <w:sz w:val="20"/>
            <w:szCs w:val="20"/>
            <w:u w:val="single" w:color="000080"/>
          </w:rPr>
          <w:t>2021</w:t>
        </w:r>
      </w:hyperlink>
      <w:r w:rsidRPr="00C34E60">
        <w:rPr>
          <w:rFonts w:asciiTheme="minorHAnsi" w:hAnsiTheme="minorHAnsi" w:cstheme="minorHAnsi"/>
          <w:bCs/>
          <w:sz w:val="20"/>
          <w:szCs w:val="20"/>
        </w:rPr>
        <w:t>).</w:t>
      </w:r>
    </w:p>
    <w:p w14:paraId="1955FD3F" w14:textId="77777777" w:rsidR="00261120" w:rsidRPr="00C34E60" w:rsidRDefault="00261120" w:rsidP="00261120">
      <w:pPr>
        <w:pStyle w:val="PargrafodaLista"/>
        <w:numPr>
          <w:ilvl w:val="1"/>
          <w:numId w:val="9"/>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sanções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impedimento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licitar</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contratar</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declaração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inidoneidade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licitar</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contratar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 xml:space="preserve">passíveis </w:t>
      </w:r>
      <w:r w:rsidRPr="00C34E60">
        <w:rPr>
          <w:rFonts w:asciiTheme="minorHAnsi" w:hAnsiTheme="minorHAnsi" w:cstheme="minorHAnsi"/>
          <w:bCs/>
          <w:sz w:val="20"/>
          <w:szCs w:val="20"/>
        </w:rPr>
        <w:lastRenderedPageBreak/>
        <w:t>de reabilitação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forma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4"/>
          <w:sz w:val="20"/>
          <w:szCs w:val="20"/>
        </w:rPr>
        <w:t xml:space="preserve"> </w:t>
      </w:r>
      <w:hyperlink r:id="rId81" w:anchor="163">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163 da</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Lei</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nº</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14.133/21</w:t>
        </w:r>
        <w:r w:rsidRPr="00C34E60">
          <w:rPr>
            <w:rFonts w:asciiTheme="minorHAnsi" w:hAnsiTheme="minorHAnsi" w:cstheme="minorHAnsi"/>
            <w:bCs/>
            <w:sz w:val="20"/>
            <w:szCs w:val="20"/>
          </w:rPr>
          <w:t>.</w:t>
        </w:r>
      </w:hyperlink>
    </w:p>
    <w:p w14:paraId="12E10EDD" w14:textId="77777777" w:rsidR="00261120" w:rsidRPr="00C34E60" w:rsidRDefault="00261120" w:rsidP="00261120">
      <w:pPr>
        <w:pStyle w:val="PargrafodaLista"/>
        <w:numPr>
          <w:ilvl w:val="1"/>
          <w:numId w:val="9"/>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débitos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Administração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contratante,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resultantes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multa</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administrativa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indenizações,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inscritos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dívida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ativa,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poderão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compensados,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total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parcialmente, com os créditos devidos pelo referido órgão decorrentes deste mesmo contrato ou de outros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pacing w:val="-1"/>
          <w:sz w:val="20"/>
          <w:szCs w:val="20"/>
        </w:rPr>
        <w:t>contratos</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pacing w:val="-1"/>
          <w:sz w:val="20"/>
          <w:szCs w:val="20"/>
        </w:rPr>
        <w:t>administrativos</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contratado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possua</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5"/>
          <w:sz w:val="20"/>
          <w:szCs w:val="20"/>
        </w:rPr>
        <w:t xml:space="preserve"> </w:t>
      </w:r>
      <w:r w:rsidRPr="00C34E60">
        <w:rPr>
          <w:rFonts w:asciiTheme="minorHAnsi" w:hAnsiTheme="minorHAnsi" w:cstheme="minorHAnsi"/>
          <w:bCs/>
          <w:sz w:val="20"/>
          <w:szCs w:val="20"/>
        </w:rPr>
        <w:t>mesmo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órgão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ora</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contratante.</w:t>
      </w:r>
    </w:p>
    <w:p w14:paraId="5F03F7DE" w14:textId="77777777" w:rsidR="00261120" w:rsidRPr="00C34E60" w:rsidRDefault="00261120" w:rsidP="00261120">
      <w:pPr>
        <w:tabs>
          <w:tab w:val="left" w:pos="284"/>
        </w:tabs>
        <w:spacing w:before="120" w:after="120" w:line="288" w:lineRule="auto"/>
        <w:ind w:left="284" w:right="-28"/>
        <w:rPr>
          <w:rFonts w:asciiTheme="minorHAnsi" w:hAnsiTheme="minorHAnsi" w:cstheme="minorHAnsi"/>
          <w:b/>
          <w:sz w:val="20"/>
          <w:szCs w:val="20"/>
        </w:rPr>
      </w:pPr>
      <w:r w:rsidRPr="00C34E60">
        <w:rPr>
          <w:rFonts w:asciiTheme="minorHAnsi" w:hAnsiTheme="minorHAnsi" w:cstheme="minorHAnsi"/>
          <w:b/>
          <w:sz w:val="20"/>
          <w:szCs w:val="20"/>
        </w:rPr>
        <w:t>CLÁUSULA</w:t>
      </w:r>
      <w:r w:rsidRPr="00C34E60">
        <w:rPr>
          <w:rFonts w:asciiTheme="minorHAnsi" w:hAnsiTheme="minorHAnsi" w:cstheme="minorHAnsi"/>
          <w:b/>
          <w:spacing w:val="-5"/>
          <w:sz w:val="20"/>
          <w:szCs w:val="20"/>
        </w:rPr>
        <w:t xml:space="preserve"> </w:t>
      </w:r>
      <w:r w:rsidRPr="00C34E60">
        <w:rPr>
          <w:rFonts w:asciiTheme="minorHAnsi" w:hAnsiTheme="minorHAnsi" w:cstheme="minorHAnsi"/>
          <w:b/>
          <w:sz w:val="20"/>
          <w:szCs w:val="20"/>
        </w:rPr>
        <w:t>DÉCIMA</w:t>
      </w:r>
      <w:r w:rsidRPr="00C34E60">
        <w:rPr>
          <w:rFonts w:asciiTheme="minorHAnsi" w:hAnsiTheme="minorHAnsi" w:cstheme="minorHAnsi"/>
          <w:b/>
          <w:spacing w:val="-7"/>
          <w:sz w:val="20"/>
          <w:szCs w:val="20"/>
        </w:rPr>
        <w:t xml:space="preserve"> </w:t>
      </w:r>
      <w:r w:rsidRPr="00C34E60">
        <w:rPr>
          <w:rFonts w:asciiTheme="minorHAnsi" w:hAnsiTheme="minorHAnsi" w:cstheme="minorHAnsi"/>
          <w:b/>
          <w:sz w:val="20"/>
          <w:szCs w:val="20"/>
        </w:rPr>
        <w:t>SEGUNDA –</w:t>
      </w:r>
      <w:r w:rsidRPr="00C34E60">
        <w:rPr>
          <w:rFonts w:asciiTheme="minorHAnsi" w:hAnsiTheme="minorHAnsi" w:cstheme="minorHAnsi"/>
          <w:b/>
          <w:spacing w:val="-2"/>
          <w:sz w:val="20"/>
          <w:szCs w:val="20"/>
        </w:rPr>
        <w:t xml:space="preserve"> </w:t>
      </w:r>
      <w:r w:rsidRPr="00C34E60">
        <w:rPr>
          <w:rFonts w:asciiTheme="minorHAnsi" w:hAnsiTheme="minorHAnsi" w:cstheme="minorHAnsi"/>
          <w:b/>
          <w:sz w:val="20"/>
          <w:szCs w:val="20"/>
        </w:rPr>
        <w:t>DA</w:t>
      </w:r>
      <w:r w:rsidRPr="00C34E60">
        <w:rPr>
          <w:rFonts w:asciiTheme="minorHAnsi" w:hAnsiTheme="minorHAnsi" w:cstheme="minorHAnsi"/>
          <w:b/>
          <w:spacing w:val="-5"/>
          <w:sz w:val="20"/>
          <w:szCs w:val="20"/>
        </w:rPr>
        <w:t xml:space="preserve"> </w:t>
      </w:r>
      <w:r w:rsidRPr="00C34E60">
        <w:rPr>
          <w:rFonts w:asciiTheme="minorHAnsi" w:hAnsiTheme="minorHAnsi" w:cstheme="minorHAnsi"/>
          <w:b/>
          <w:sz w:val="20"/>
          <w:szCs w:val="20"/>
        </w:rPr>
        <w:t>EXTINÇÃO</w:t>
      </w:r>
      <w:r w:rsidRPr="00C34E60">
        <w:rPr>
          <w:rFonts w:asciiTheme="minorHAnsi" w:hAnsiTheme="minorHAnsi" w:cstheme="minorHAnsi"/>
          <w:b/>
          <w:spacing w:val="2"/>
          <w:sz w:val="20"/>
          <w:szCs w:val="20"/>
        </w:rPr>
        <w:t xml:space="preserve"> </w:t>
      </w:r>
      <w:r w:rsidRPr="00C34E60">
        <w:rPr>
          <w:rFonts w:asciiTheme="minorHAnsi" w:hAnsiTheme="minorHAnsi" w:cstheme="minorHAnsi"/>
          <w:b/>
          <w:sz w:val="20"/>
          <w:szCs w:val="20"/>
        </w:rPr>
        <w:t>CONTRATUAL: (</w:t>
      </w:r>
      <w:hyperlink r:id="rId82" w:anchor="art92">
        <w:r w:rsidRPr="00C34E60">
          <w:rPr>
            <w:rFonts w:asciiTheme="minorHAnsi" w:hAnsiTheme="minorHAnsi" w:cstheme="minorHAnsi"/>
            <w:b/>
            <w:sz w:val="20"/>
            <w:szCs w:val="20"/>
            <w:u w:val="thick" w:color="000080"/>
          </w:rPr>
          <w:t>art. 92, XIX</w:t>
        </w:r>
      </w:hyperlink>
      <w:r w:rsidRPr="00C34E60">
        <w:rPr>
          <w:rFonts w:asciiTheme="minorHAnsi" w:hAnsiTheme="minorHAnsi" w:cstheme="minorHAnsi"/>
          <w:b/>
          <w:sz w:val="20"/>
          <w:szCs w:val="20"/>
        </w:rPr>
        <w:t>)</w:t>
      </w:r>
    </w:p>
    <w:p w14:paraId="3648F9B5" w14:textId="77777777" w:rsidR="00261120" w:rsidRPr="00C34E60" w:rsidRDefault="00261120" w:rsidP="00261120">
      <w:pPr>
        <w:pStyle w:val="PargrafodaLista"/>
        <w:numPr>
          <w:ilvl w:val="1"/>
          <w:numId w:val="6"/>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contrato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se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extingue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quando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cumpridas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obrigações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ambas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partes,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ainda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isso</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ocorra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antes 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prazo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estipulado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tanto.</w:t>
      </w:r>
    </w:p>
    <w:p w14:paraId="28A06A79" w14:textId="1DFCDFDB" w:rsidR="00261120" w:rsidRPr="00C34E60" w:rsidRDefault="00261120" w:rsidP="00261120">
      <w:pPr>
        <w:pStyle w:val="PargrafodaLista"/>
        <w:numPr>
          <w:ilvl w:val="1"/>
          <w:numId w:val="6"/>
        </w:numPr>
        <w:tabs>
          <w:tab w:val="left" w:pos="284"/>
          <w:tab w:val="left" w:pos="567"/>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Se as obrigações não forem cumpridas no prazo estipulado, a vigência ficará prorrogada até</w:t>
      </w:r>
      <w:r w:rsidRPr="00C34E60">
        <w:rPr>
          <w:rFonts w:asciiTheme="minorHAnsi" w:hAnsiTheme="minorHAnsi" w:cstheme="minorHAnsi"/>
          <w:bCs/>
          <w:spacing w:val="-53"/>
          <w:sz w:val="20"/>
          <w:szCs w:val="20"/>
        </w:rPr>
        <w:t xml:space="preserve">  </w:t>
      </w:r>
      <w:r w:rsidR="00914E22"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a conclusão do objeto, caso em que deverá a Administração providenciar a readequação do cronograma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fixado para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contrato.</w:t>
      </w:r>
    </w:p>
    <w:p w14:paraId="2D217601" w14:textId="77777777" w:rsidR="00261120" w:rsidRPr="00C34E60" w:rsidRDefault="00261120" w:rsidP="00261120">
      <w:pPr>
        <w:pStyle w:val="PargrafodaLista"/>
        <w:numPr>
          <w:ilvl w:val="2"/>
          <w:numId w:val="6"/>
        </w:numPr>
        <w:tabs>
          <w:tab w:val="left" w:pos="284"/>
          <w:tab w:val="left" w:pos="993"/>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Quando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conclusão</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contrato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referida</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18"/>
          <w:sz w:val="20"/>
          <w:szCs w:val="20"/>
        </w:rPr>
        <w:t xml:space="preserve"> </w:t>
      </w:r>
      <w:r w:rsidRPr="00C34E60">
        <w:rPr>
          <w:rFonts w:asciiTheme="minorHAnsi" w:hAnsiTheme="minorHAnsi" w:cstheme="minorHAnsi"/>
          <w:bCs/>
          <w:sz w:val="20"/>
          <w:szCs w:val="20"/>
        </w:rPr>
        <w:t>item</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anterior</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decorrer</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culpa</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contratado:</w:t>
      </w:r>
    </w:p>
    <w:p w14:paraId="77B8DA3A" w14:textId="77777777" w:rsidR="00261120" w:rsidRPr="00C34E60" w:rsidRDefault="00261120" w:rsidP="00261120">
      <w:pPr>
        <w:pStyle w:val="PargrafodaLista"/>
        <w:numPr>
          <w:ilvl w:val="0"/>
          <w:numId w:val="5"/>
        </w:numPr>
        <w:tabs>
          <w:tab w:val="left" w:pos="284"/>
          <w:tab w:val="left" w:pos="993"/>
          <w:tab w:val="left" w:pos="1671"/>
          <w:tab w:val="left" w:pos="1672"/>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ficará</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ele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constituído em</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mora,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sendo-lhe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aplicáveis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respectivas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sanções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 xml:space="preserve">administrativas; </w:t>
      </w:r>
      <w:r w:rsidRPr="00C34E60">
        <w:rPr>
          <w:rFonts w:asciiTheme="minorHAnsi" w:hAnsiTheme="minorHAnsi" w:cstheme="minorHAnsi"/>
          <w:bCs/>
          <w:w w:val="99"/>
          <w:sz w:val="20"/>
          <w:szCs w:val="20"/>
        </w:rPr>
        <w:t>e</w:t>
      </w:r>
    </w:p>
    <w:p w14:paraId="0998E96C" w14:textId="77777777" w:rsidR="00261120" w:rsidRPr="00C34E60" w:rsidRDefault="00261120" w:rsidP="00261120">
      <w:pPr>
        <w:pStyle w:val="PargrafodaLista"/>
        <w:numPr>
          <w:ilvl w:val="0"/>
          <w:numId w:val="5"/>
        </w:numPr>
        <w:tabs>
          <w:tab w:val="left" w:pos="284"/>
          <w:tab w:val="left" w:pos="993"/>
          <w:tab w:val="left" w:pos="1671"/>
          <w:tab w:val="left" w:pos="1672"/>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poderá</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Administração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optar</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pela</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extinção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contrato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nesse</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caso,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adotará</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as</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medidas admitidas</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lei</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para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continuidade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execução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contratual.</w:t>
      </w:r>
    </w:p>
    <w:p w14:paraId="668D25D6" w14:textId="77777777" w:rsidR="00261120" w:rsidRPr="00C34E60" w:rsidRDefault="00261120" w:rsidP="00261120">
      <w:pPr>
        <w:pStyle w:val="PargrafodaLista"/>
        <w:numPr>
          <w:ilvl w:val="1"/>
          <w:numId w:val="6"/>
        </w:numPr>
        <w:tabs>
          <w:tab w:val="left" w:pos="284"/>
        </w:tabs>
        <w:spacing w:before="120" w:after="120" w:line="288" w:lineRule="auto"/>
        <w:ind w:right="-28" w:firstLine="32"/>
        <w:rPr>
          <w:rFonts w:asciiTheme="minorHAnsi" w:hAnsiTheme="minorHAnsi" w:cstheme="minorHAnsi"/>
          <w:bCs/>
          <w:sz w:val="20"/>
          <w:szCs w:val="20"/>
        </w:rPr>
      </w:pPr>
      <w:r w:rsidRPr="00C34E60">
        <w:rPr>
          <w:rFonts w:asciiTheme="minorHAnsi" w:hAnsiTheme="minorHAnsi" w:cstheme="minorHAnsi"/>
          <w:bCs/>
          <w:sz w:val="20"/>
          <w:szCs w:val="20"/>
        </w:rPr>
        <w:t>O contrato poderá ser extinto antes de cumpridas as obrigações nele estipuladas, ou antes do prazo nele fixado, por algum dos motivos previstos no artigo 137 da Lei nº 14.133/21, bem como amigavelmente, assegurados o contraditório e a ampla defesa.</w:t>
      </w:r>
    </w:p>
    <w:p w14:paraId="4FF17E26" w14:textId="77777777" w:rsidR="00261120" w:rsidRPr="00C34E60" w:rsidRDefault="00261120" w:rsidP="00261120">
      <w:pPr>
        <w:pStyle w:val="PargrafodaLista"/>
        <w:numPr>
          <w:ilvl w:val="2"/>
          <w:numId w:val="6"/>
        </w:numPr>
        <w:tabs>
          <w:tab w:val="left" w:pos="284"/>
          <w:tab w:val="left" w:pos="1276"/>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Nesta hipótese, aplicam-se também os artigos 138 e 139 da mesma Lei.</w:t>
      </w:r>
    </w:p>
    <w:p w14:paraId="7E8157DC" w14:textId="77777777" w:rsidR="00261120" w:rsidRPr="00C34E60" w:rsidRDefault="00261120" w:rsidP="00261120">
      <w:pPr>
        <w:pStyle w:val="PargrafodaLista"/>
        <w:numPr>
          <w:ilvl w:val="2"/>
          <w:numId w:val="6"/>
        </w:numPr>
        <w:tabs>
          <w:tab w:val="left" w:pos="284"/>
          <w:tab w:val="left" w:pos="1276"/>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A alteração social ou a modificação da finalidade ou da estrutura da empresa não ensejará a extinção se não restringir sua capacidade de concluir o contrato.</w:t>
      </w:r>
    </w:p>
    <w:p w14:paraId="43148DE1" w14:textId="77777777" w:rsidR="00261120" w:rsidRPr="00C34E60" w:rsidRDefault="00261120" w:rsidP="00261120">
      <w:pPr>
        <w:pStyle w:val="PargrafodaLista"/>
        <w:numPr>
          <w:ilvl w:val="3"/>
          <w:numId w:val="6"/>
        </w:numPr>
        <w:tabs>
          <w:tab w:val="left" w:pos="284"/>
          <w:tab w:val="left" w:pos="1276"/>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Se a operação implicar mudança da pessoa jurídica contratada, deverá ser formalizado termo aditivo para alteração subjetiva.</w:t>
      </w:r>
    </w:p>
    <w:p w14:paraId="0693CD6E" w14:textId="77777777" w:rsidR="00261120" w:rsidRPr="00C34E60" w:rsidRDefault="00261120" w:rsidP="00261120">
      <w:pPr>
        <w:pStyle w:val="PargrafodaLista"/>
        <w:numPr>
          <w:ilvl w:val="1"/>
          <w:numId w:val="6"/>
        </w:numPr>
        <w:tabs>
          <w:tab w:val="left" w:pos="284"/>
        </w:tabs>
        <w:spacing w:before="120" w:after="120" w:line="288" w:lineRule="auto"/>
        <w:ind w:right="-28" w:firstLine="32"/>
        <w:rPr>
          <w:rFonts w:asciiTheme="minorHAnsi" w:hAnsiTheme="minorHAnsi" w:cstheme="minorHAnsi"/>
          <w:bCs/>
          <w:sz w:val="20"/>
          <w:szCs w:val="20"/>
        </w:rPr>
      </w:pPr>
      <w:r w:rsidRPr="00C34E60">
        <w:rPr>
          <w:rFonts w:asciiTheme="minorHAnsi" w:hAnsiTheme="minorHAnsi" w:cstheme="minorHAnsi"/>
          <w:bCs/>
          <w:sz w:val="20"/>
          <w:szCs w:val="20"/>
        </w:rPr>
        <w:t>O termo de extinção, sempre que possível, será precedido:</w:t>
      </w:r>
    </w:p>
    <w:p w14:paraId="6F3C9C85" w14:textId="77777777" w:rsidR="00261120" w:rsidRPr="00C34E60" w:rsidRDefault="00261120" w:rsidP="00261120">
      <w:pPr>
        <w:pStyle w:val="PargrafodaLista"/>
        <w:numPr>
          <w:ilvl w:val="2"/>
          <w:numId w:val="6"/>
        </w:numPr>
        <w:tabs>
          <w:tab w:val="left" w:pos="284"/>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Balanço dos eventos contratuais já cumpridos ou parcialmente cumpridos;</w:t>
      </w:r>
    </w:p>
    <w:p w14:paraId="034D96ED" w14:textId="77777777" w:rsidR="00261120" w:rsidRPr="00C34E60" w:rsidRDefault="00261120" w:rsidP="00261120">
      <w:pPr>
        <w:pStyle w:val="PargrafodaLista"/>
        <w:numPr>
          <w:ilvl w:val="2"/>
          <w:numId w:val="6"/>
        </w:numPr>
        <w:tabs>
          <w:tab w:val="left" w:pos="284"/>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Relação dos pagamentos já efetuados e ainda devidos;</w:t>
      </w:r>
    </w:p>
    <w:p w14:paraId="52A3B845" w14:textId="77777777" w:rsidR="00261120" w:rsidRPr="00C34E60" w:rsidRDefault="00261120" w:rsidP="00261120">
      <w:pPr>
        <w:pStyle w:val="PargrafodaLista"/>
        <w:numPr>
          <w:ilvl w:val="2"/>
          <w:numId w:val="6"/>
        </w:numPr>
        <w:tabs>
          <w:tab w:val="left" w:pos="284"/>
          <w:tab w:val="left" w:pos="1134"/>
        </w:tabs>
        <w:spacing w:before="120" w:after="120" w:line="288" w:lineRule="auto"/>
        <w:ind w:left="567" w:right="-28" w:firstLine="0"/>
        <w:rPr>
          <w:rFonts w:asciiTheme="minorHAnsi" w:hAnsiTheme="minorHAnsi" w:cstheme="minorHAnsi"/>
          <w:bCs/>
          <w:sz w:val="20"/>
          <w:szCs w:val="20"/>
        </w:rPr>
      </w:pPr>
      <w:r w:rsidRPr="00C34E60">
        <w:rPr>
          <w:rFonts w:asciiTheme="minorHAnsi" w:hAnsiTheme="minorHAnsi" w:cstheme="minorHAnsi"/>
          <w:bCs/>
          <w:sz w:val="20"/>
          <w:szCs w:val="20"/>
        </w:rPr>
        <w:t>Indenizações e multas.</w:t>
      </w:r>
    </w:p>
    <w:p w14:paraId="6DE1156B" w14:textId="77777777" w:rsidR="00261120" w:rsidRPr="00C34E60" w:rsidRDefault="00261120" w:rsidP="00261120">
      <w:pPr>
        <w:pStyle w:val="PargrafodaLista"/>
        <w:numPr>
          <w:ilvl w:val="1"/>
          <w:numId w:val="6"/>
        </w:numPr>
        <w:tabs>
          <w:tab w:val="left" w:pos="284"/>
        </w:tabs>
        <w:spacing w:before="120" w:after="120" w:line="288" w:lineRule="auto"/>
        <w:ind w:right="-28" w:firstLine="32"/>
        <w:rPr>
          <w:rFonts w:asciiTheme="minorHAnsi" w:hAnsiTheme="minorHAnsi" w:cstheme="minorHAnsi"/>
          <w:bCs/>
          <w:sz w:val="20"/>
          <w:szCs w:val="20"/>
        </w:rPr>
      </w:pPr>
      <w:r w:rsidRPr="00C34E60">
        <w:rPr>
          <w:rFonts w:asciiTheme="minorHAnsi" w:hAnsiTheme="minorHAnsi" w:cstheme="minorHAnsi"/>
          <w:bCs/>
          <w:sz w:val="20"/>
          <w:szCs w:val="20"/>
        </w:rPr>
        <w:t xml:space="preserve">A extinção do contrato não configura óbice para o reconhecimento do desequilíbrio econômico-financeiro, hipótese em que será concedida indenização por meio de termo indenizatório (art. 131, caput, da Lei n.º 14.133, de 2021). </w:t>
      </w:r>
    </w:p>
    <w:p w14:paraId="6EFF9F5B" w14:textId="77777777" w:rsidR="00261120" w:rsidRPr="00C34E60" w:rsidRDefault="00261120" w:rsidP="00261120">
      <w:pPr>
        <w:pStyle w:val="PargrafodaLista"/>
        <w:numPr>
          <w:ilvl w:val="1"/>
          <w:numId w:val="6"/>
        </w:numPr>
        <w:tabs>
          <w:tab w:val="left" w:pos="284"/>
        </w:tabs>
        <w:spacing w:before="120" w:after="120" w:line="288" w:lineRule="auto"/>
        <w:ind w:right="-28" w:firstLine="32"/>
        <w:rPr>
          <w:rFonts w:asciiTheme="minorHAnsi" w:hAnsiTheme="minorHAnsi" w:cstheme="minorHAnsi"/>
          <w:bCs/>
          <w:sz w:val="20"/>
          <w:szCs w:val="20"/>
        </w:rPr>
      </w:pPr>
      <w:r w:rsidRPr="00C34E60">
        <w:rPr>
          <w:rFonts w:asciiTheme="minorHAnsi" w:hAnsiTheme="minorHAnsi" w:cstheme="minorHAnsi"/>
          <w:bCs/>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F915F11" w14:textId="77777777" w:rsidR="00261120" w:rsidRPr="00C34E60" w:rsidRDefault="00261120" w:rsidP="00261120">
      <w:pPr>
        <w:tabs>
          <w:tab w:val="left" w:pos="284"/>
        </w:tabs>
        <w:spacing w:before="120" w:after="120" w:line="288" w:lineRule="auto"/>
        <w:ind w:left="284" w:right="-28"/>
        <w:rPr>
          <w:rFonts w:asciiTheme="minorHAnsi" w:hAnsiTheme="minorHAnsi" w:cstheme="minorHAnsi"/>
          <w:b/>
          <w:sz w:val="20"/>
          <w:szCs w:val="20"/>
        </w:rPr>
      </w:pPr>
      <w:r w:rsidRPr="00C34E60">
        <w:rPr>
          <w:rFonts w:asciiTheme="minorHAnsi" w:hAnsiTheme="minorHAnsi" w:cstheme="minorHAnsi"/>
          <w:b/>
          <w:sz w:val="20"/>
          <w:szCs w:val="20"/>
        </w:rPr>
        <w:t>CLÁUSULA</w:t>
      </w:r>
      <w:r w:rsidRPr="00C34E60">
        <w:rPr>
          <w:rFonts w:asciiTheme="minorHAnsi" w:hAnsiTheme="minorHAnsi" w:cstheme="minorHAnsi"/>
          <w:b/>
          <w:spacing w:val="-4"/>
          <w:sz w:val="20"/>
          <w:szCs w:val="20"/>
        </w:rPr>
        <w:t xml:space="preserve"> </w:t>
      </w:r>
      <w:r w:rsidRPr="00C34E60">
        <w:rPr>
          <w:rFonts w:asciiTheme="minorHAnsi" w:hAnsiTheme="minorHAnsi" w:cstheme="minorHAnsi"/>
          <w:b/>
          <w:sz w:val="20"/>
          <w:szCs w:val="20"/>
        </w:rPr>
        <w:t>DÉCIMA</w:t>
      </w:r>
      <w:r w:rsidRPr="00C34E60">
        <w:rPr>
          <w:rFonts w:asciiTheme="minorHAnsi" w:hAnsiTheme="minorHAnsi" w:cstheme="minorHAnsi"/>
          <w:b/>
          <w:spacing w:val="-8"/>
          <w:sz w:val="20"/>
          <w:szCs w:val="20"/>
        </w:rPr>
        <w:t xml:space="preserve"> </w:t>
      </w:r>
      <w:r w:rsidRPr="00C34E60">
        <w:rPr>
          <w:rFonts w:asciiTheme="minorHAnsi" w:hAnsiTheme="minorHAnsi" w:cstheme="minorHAnsi"/>
          <w:b/>
          <w:sz w:val="20"/>
          <w:szCs w:val="20"/>
        </w:rPr>
        <w:t>TERCEIRA</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DOTAÇÃO ORÇAMENTÁRIA:</w:t>
      </w:r>
      <w:r w:rsidRPr="00C34E60">
        <w:rPr>
          <w:rFonts w:asciiTheme="minorHAnsi" w:hAnsiTheme="minorHAnsi" w:cstheme="minorHAnsi"/>
          <w:b/>
          <w:spacing w:val="-5"/>
          <w:sz w:val="20"/>
          <w:szCs w:val="20"/>
        </w:rPr>
        <w:t xml:space="preserve"> </w:t>
      </w:r>
      <w:r w:rsidRPr="00C34E60">
        <w:rPr>
          <w:rFonts w:asciiTheme="minorHAnsi" w:hAnsiTheme="minorHAnsi" w:cstheme="minorHAnsi"/>
          <w:b/>
          <w:sz w:val="20"/>
          <w:szCs w:val="20"/>
        </w:rPr>
        <w:t>(</w:t>
      </w:r>
      <w:hyperlink r:id="rId83" w:anchor="art92">
        <w:r w:rsidRPr="00C34E60">
          <w:rPr>
            <w:rFonts w:asciiTheme="minorHAnsi" w:hAnsiTheme="minorHAnsi" w:cstheme="minorHAnsi"/>
            <w:b/>
            <w:sz w:val="20"/>
            <w:szCs w:val="20"/>
            <w:u w:val="thick" w:color="000080"/>
          </w:rPr>
          <w:t>art.</w:t>
        </w:r>
        <w:r w:rsidRPr="00C34E60">
          <w:rPr>
            <w:rFonts w:asciiTheme="minorHAnsi" w:hAnsiTheme="minorHAnsi" w:cstheme="minorHAnsi"/>
            <w:b/>
            <w:spacing w:val="-1"/>
            <w:sz w:val="20"/>
            <w:szCs w:val="20"/>
            <w:u w:val="thick" w:color="000080"/>
          </w:rPr>
          <w:t xml:space="preserve"> </w:t>
        </w:r>
        <w:r w:rsidRPr="00C34E60">
          <w:rPr>
            <w:rFonts w:asciiTheme="minorHAnsi" w:hAnsiTheme="minorHAnsi" w:cstheme="minorHAnsi"/>
            <w:b/>
            <w:sz w:val="20"/>
            <w:szCs w:val="20"/>
            <w:u w:val="thick" w:color="000080"/>
          </w:rPr>
          <w:t>92,</w:t>
        </w:r>
        <w:r w:rsidRPr="00C34E60">
          <w:rPr>
            <w:rFonts w:asciiTheme="minorHAnsi" w:hAnsiTheme="minorHAnsi" w:cstheme="minorHAnsi"/>
            <w:b/>
            <w:spacing w:val="-1"/>
            <w:sz w:val="20"/>
            <w:szCs w:val="20"/>
            <w:u w:val="thick" w:color="000080"/>
          </w:rPr>
          <w:t xml:space="preserve"> </w:t>
        </w:r>
        <w:r w:rsidRPr="00C34E60">
          <w:rPr>
            <w:rFonts w:asciiTheme="minorHAnsi" w:hAnsiTheme="minorHAnsi" w:cstheme="minorHAnsi"/>
            <w:b/>
            <w:sz w:val="20"/>
            <w:szCs w:val="20"/>
            <w:u w:val="thick" w:color="000080"/>
          </w:rPr>
          <w:t>VIII</w:t>
        </w:r>
      </w:hyperlink>
      <w:r w:rsidRPr="00C34E60">
        <w:rPr>
          <w:rFonts w:asciiTheme="minorHAnsi" w:hAnsiTheme="minorHAnsi" w:cstheme="minorHAnsi"/>
          <w:b/>
          <w:sz w:val="20"/>
          <w:szCs w:val="20"/>
        </w:rPr>
        <w:t>)</w:t>
      </w:r>
    </w:p>
    <w:p w14:paraId="66F8F680" w14:textId="77777777" w:rsidR="00261120" w:rsidRPr="00C34E60" w:rsidRDefault="00261120" w:rsidP="00261120">
      <w:pPr>
        <w:pStyle w:val="PargrafodaLista"/>
        <w:numPr>
          <w:ilvl w:val="1"/>
          <w:numId w:val="4"/>
        </w:numPr>
        <w:tabs>
          <w:tab w:val="left" w:pos="284"/>
          <w:tab w:val="left" w:pos="709"/>
          <w:tab w:val="left" w:pos="4192"/>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despesas</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decorrentes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presente</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contratação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correrão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à</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conta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recursos</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específicos</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consignados</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Orçamento deste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exercício,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dotação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abaixo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discriminada:</w:t>
      </w:r>
    </w:p>
    <w:p w14:paraId="781578D8" w14:textId="77777777" w:rsidR="00261120" w:rsidRPr="00C34E60" w:rsidRDefault="00261120" w:rsidP="00261120">
      <w:pPr>
        <w:pStyle w:val="PargrafodaLista"/>
        <w:numPr>
          <w:ilvl w:val="2"/>
          <w:numId w:val="4"/>
        </w:numPr>
        <w:tabs>
          <w:tab w:val="left" w:pos="0"/>
          <w:tab w:val="left" w:pos="284"/>
          <w:tab w:val="left" w:pos="1134"/>
        </w:tabs>
        <w:spacing w:before="120" w:after="120" w:line="288" w:lineRule="auto"/>
        <w:ind w:left="851" w:right="-28" w:firstLine="0"/>
        <w:jc w:val="left"/>
        <w:rPr>
          <w:rFonts w:asciiTheme="minorHAnsi" w:hAnsiTheme="minorHAnsi" w:cstheme="minorHAnsi"/>
          <w:bCs/>
          <w:sz w:val="20"/>
          <w:szCs w:val="20"/>
        </w:rPr>
      </w:pPr>
      <w:r w:rsidRPr="00C34E60">
        <w:rPr>
          <w:rFonts w:asciiTheme="minorHAnsi" w:hAnsiTheme="minorHAnsi" w:cstheme="minorHAnsi"/>
          <w:bCs/>
          <w:sz w:val="20"/>
          <w:szCs w:val="20"/>
        </w:rPr>
        <w:t>Gestão/Unidade:</w:t>
      </w:r>
    </w:p>
    <w:p w14:paraId="6AC9E955" w14:textId="77777777" w:rsidR="00261120" w:rsidRPr="00C34E60" w:rsidRDefault="00261120" w:rsidP="00261120">
      <w:pPr>
        <w:pStyle w:val="PargrafodaLista"/>
        <w:numPr>
          <w:ilvl w:val="2"/>
          <w:numId w:val="4"/>
        </w:numPr>
        <w:tabs>
          <w:tab w:val="left" w:pos="284"/>
          <w:tab w:val="left" w:pos="1134"/>
          <w:tab w:val="left" w:pos="1671"/>
          <w:tab w:val="left" w:pos="1672"/>
        </w:tabs>
        <w:spacing w:before="120" w:after="120" w:line="288" w:lineRule="auto"/>
        <w:ind w:left="851" w:right="-28" w:firstLine="0"/>
        <w:jc w:val="left"/>
        <w:rPr>
          <w:rFonts w:asciiTheme="minorHAnsi" w:hAnsiTheme="minorHAnsi" w:cstheme="minorHAnsi"/>
          <w:bCs/>
          <w:sz w:val="20"/>
          <w:szCs w:val="20"/>
        </w:rPr>
      </w:pPr>
      <w:r w:rsidRPr="00C34E60">
        <w:rPr>
          <w:rFonts w:asciiTheme="minorHAnsi" w:hAnsiTheme="minorHAnsi" w:cstheme="minorHAnsi"/>
          <w:bCs/>
          <w:sz w:val="20"/>
          <w:szCs w:val="20"/>
        </w:rPr>
        <w:t>Fonte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Recursos:</w:t>
      </w:r>
    </w:p>
    <w:p w14:paraId="5F094D40" w14:textId="77777777" w:rsidR="00261120" w:rsidRPr="00C34E60" w:rsidRDefault="00261120" w:rsidP="00261120">
      <w:pPr>
        <w:pStyle w:val="PargrafodaLista"/>
        <w:numPr>
          <w:ilvl w:val="2"/>
          <w:numId w:val="4"/>
        </w:numPr>
        <w:tabs>
          <w:tab w:val="left" w:pos="284"/>
          <w:tab w:val="left" w:pos="1134"/>
          <w:tab w:val="left" w:pos="1671"/>
          <w:tab w:val="left" w:pos="1672"/>
        </w:tabs>
        <w:spacing w:before="120" w:after="120" w:line="288" w:lineRule="auto"/>
        <w:ind w:left="851" w:right="-28" w:firstLine="0"/>
        <w:jc w:val="left"/>
        <w:rPr>
          <w:rFonts w:asciiTheme="minorHAnsi" w:hAnsiTheme="minorHAnsi" w:cstheme="minorHAnsi"/>
          <w:bCs/>
          <w:sz w:val="20"/>
          <w:szCs w:val="20"/>
        </w:rPr>
      </w:pPr>
      <w:r w:rsidRPr="00C34E60">
        <w:rPr>
          <w:rFonts w:asciiTheme="minorHAnsi" w:hAnsiTheme="minorHAnsi" w:cstheme="minorHAnsi"/>
          <w:bCs/>
          <w:sz w:val="20"/>
          <w:szCs w:val="20"/>
        </w:rPr>
        <w:t>Programa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Trabalho:</w:t>
      </w:r>
    </w:p>
    <w:p w14:paraId="02E57555" w14:textId="77777777" w:rsidR="00261120" w:rsidRPr="00C34E60" w:rsidRDefault="00261120" w:rsidP="00261120">
      <w:pPr>
        <w:pStyle w:val="PargrafodaLista"/>
        <w:numPr>
          <w:ilvl w:val="2"/>
          <w:numId w:val="4"/>
        </w:numPr>
        <w:tabs>
          <w:tab w:val="left" w:pos="284"/>
          <w:tab w:val="left" w:pos="1134"/>
          <w:tab w:val="left" w:pos="1671"/>
          <w:tab w:val="left" w:pos="1672"/>
        </w:tabs>
        <w:spacing w:before="120" w:after="120" w:line="288" w:lineRule="auto"/>
        <w:ind w:left="851" w:right="-28" w:firstLine="0"/>
        <w:jc w:val="left"/>
        <w:rPr>
          <w:rFonts w:asciiTheme="minorHAnsi" w:hAnsiTheme="minorHAnsi" w:cstheme="minorHAnsi"/>
          <w:bCs/>
          <w:sz w:val="20"/>
          <w:szCs w:val="20"/>
        </w:rPr>
      </w:pPr>
      <w:r w:rsidRPr="00C34E60">
        <w:rPr>
          <w:rFonts w:asciiTheme="minorHAnsi" w:hAnsiTheme="minorHAnsi" w:cstheme="minorHAnsi"/>
          <w:bCs/>
          <w:sz w:val="20"/>
          <w:szCs w:val="20"/>
        </w:rPr>
        <w:lastRenderedPageBreak/>
        <w:t>Elemento</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Despesa:</w:t>
      </w:r>
    </w:p>
    <w:p w14:paraId="37D2F2A1" w14:textId="77777777" w:rsidR="00261120" w:rsidRPr="00C34E60" w:rsidRDefault="00261120" w:rsidP="00261120">
      <w:pPr>
        <w:pStyle w:val="PargrafodaLista"/>
        <w:numPr>
          <w:ilvl w:val="1"/>
          <w:numId w:val="4"/>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A</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dotação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relativa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aos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exercícios</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financeiros</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subsequentes</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será</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indicada</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após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aprovação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Lei</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Orçamentária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respectiva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 liberação 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créditos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correspondentes, mediante apostilamento.</w:t>
      </w:r>
    </w:p>
    <w:p w14:paraId="32B2DF89" w14:textId="77777777" w:rsidR="00261120" w:rsidRPr="00C34E60" w:rsidRDefault="00261120" w:rsidP="00261120">
      <w:pPr>
        <w:tabs>
          <w:tab w:val="left" w:pos="284"/>
        </w:tabs>
        <w:spacing w:before="120" w:after="120" w:line="288" w:lineRule="auto"/>
        <w:ind w:left="284" w:right="-28"/>
        <w:jc w:val="both"/>
        <w:rPr>
          <w:rFonts w:asciiTheme="minorHAnsi" w:hAnsiTheme="minorHAnsi" w:cstheme="minorHAnsi"/>
          <w:b/>
          <w:sz w:val="20"/>
          <w:szCs w:val="20"/>
        </w:rPr>
      </w:pPr>
      <w:r w:rsidRPr="00C34E60">
        <w:rPr>
          <w:rFonts w:asciiTheme="minorHAnsi" w:hAnsiTheme="minorHAnsi" w:cstheme="minorHAnsi"/>
          <w:b/>
          <w:sz w:val="20"/>
          <w:szCs w:val="20"/>
        </w:rPr>
        <w:t>CLÁUSULA</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DÉCIMA</w:t>
      </w:r>
      <w:r w:rsidRPr="00C34E60">
        <w:rPr>
          <w:rFonts w:asciiTheme="minorHAnsi" w:hAnsiTheme="minorHAnsi" w:cstheme="minorHAnsi"/>
          <w:b/>
          <w:spacing w:val="-7"/>
          <w:sz w:val="20"/>
          <w:szCs w:val="20"/>
        </w:rPr>
        <w:t xml:space="preserve"> </w:t>
      </w:r>
      <w:r w:rsidRPr="00C34E60">
        <w:rPr>
          <w:rFonts w:asciiTheme="minorHAnsi" w:hAnsiTheme="minorHAnsi" w:cstheme="minorHAnsi"/>
          <w:b/>
          <w:sz w:val="20"/>
          <w:szCs w:val="20"/>
        </w:rPr>
        <w:t>QUARTA</w:t>
      </w:r>
      <w:r w:rsidRPr="00C34E60">
        <w:rPr>
          <w:rFonts w:asciiTheme="minorHAnsi" w:hAnsiTheme="minorHAnsi" w:cstheme="minorHAnsi"/>
          <w:b/>
          <w:spacing w:val="-4"/>
          <w:sz w:val="20"/>
          <w:szCs w:val="20"/>
        </w:rPr>
        <w:t xml:space="preserve"> </w:t>
      </w:r>
      <w:r w:rsidRPr="00C34E60">
        <w:rPr>
          <w:rFonts w:asciiTheme="minorHAnsi" w:hAnsiTheme="minorHAnsi" w:cstheme="minorHAnsi"/>
          <w:b/>
          <w:sz w:val="20"/>
          <w:szCs w:val="20"/>
        </w:rPr>
        <w:t>–</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DOS CASOS</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OMISSOS:</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w:t>
      </w:r>
      <w:hyperlink r:id="rId84" w:anchor="art92">
        <w:r w:rsidRPr="00C34E60">
          <w:rPr>
            <w:rFonts w:asciiTheme="minorHAnsi" w:hAnsiTheme="minorHAnsi" w:cstheme="minorHAnsi"/>
            <w:b/>
            <w:sz w:val="20"/>
            <w:szCs w:val="20"/>
            <w:u w:val="thick" w:color="000080"/>
          </w:rPr>
          <w:t>art. 92,</w:t>
        </w:r>
        <w:r w:rsidRPr="00C34E60">
          <w:rPr>
            <w:rFonts w:asciiTheme="minorHAnsi" w:hAnsiTheme="minorHAnsi" w:cstheme="minorHAnsi"/>
            <w:b/>
            <w:spacing w:val="-1"/>
            <w:sz w:val="20"/>
            <w:szCs w:val="20"/>
            <w:u w:val="thick" w:color="000080"/>
          </w:rPr>
          <w:t xml:space="preserve"> </w:t>
        </w:r>
        <w:r w:rsidRPr="00C34E60">
          <w:rPr>
            <w:rFonts w:asciiTheme="minorHAnsi" w:hAnsiTheme="minorHAnsi" w:cstheme="minorHAnsi"/>
            <w:b/>
            <w:sz w:val="20"/>
            <w:szCs w:val="20"/>
            <w:u w:val="thick" w:color="000080"/>
          </w:rPr>
          <w:t>III</w:t>
        </w:r>
      </w:hyperlink>
      <w:r w:rsidRPr="00C34E60">
        <w:rPr>
          <w:rFonts w:asciiTheme="minorHAnsi" w:hAnsiTheme="minorHAnsi" w:cstheme="minorHAnsi"/>
          <w:b/>
          <w:sz w:val="20"/>
          <w:szCs w:val="20"/>
        </w:rPr>
        <w:t>)</w:t>
      </w:r>
    </w:p>
    <w:p w14:paraId="13365B78" w14:textId="77777777" w:rsidR="00261120" w:rsidRPr="00C34E60" w:rsidRDefault="00261120" w:rsidP="00261120">
      <w:pPr>
        <w:tabs>
          <w:tab w:val="left" w:pos="284"/>
          <w:tab w:val="left" w:pos="709"/>
        </w:tabs>
        <w:spacing w:before="120" w:after="120" w:line="288" w:lineRule="auto"/>
        <w:ind w:left="284" w:right="-28"/>
        <w:jc w:val="both"/>
        <w:rPr>
          <w:rFonts w:asciiTheme="minorHAnsi" w:hAnsiTheme="minorHAnsi" w:cstheme="minorHAnsi"/>
          <w:bCs/>
          <w:sz w:val="20"/>
          <w:szCs w:val="20"/>
        </w:rPr>
      </w:pPr>
      <w:r w:rsidRPr="00C34E60">
        <w:rPr>
          <w:rFonts w:asciiTheme="minorHAnsi" w:hAnsiTheme="minorHAnsi" w:cstheme="minorHAnsi"/>
          <w:b/>
          <w:sz w:val="20"/>
          <w:szCs w:val="20"/>
        </w:rPr>
        <w:t>14.1.</w:t>
      </w:r>
      <w:r w:rsidRPr="00C34E60">
        <w:rPr>
          <w:rFonts w:asciiTheme="minorHAnsi" w:hAnsiTheme="minorHAnsi" w:cstheme="minorHAnsi"/>
          <w:bCs/>
          <w:sz w:val="20"/>
          <w:szCs w:val="20"/>
        </w:rPr>
        <w:t xml:space="preserve">  Os casos omissos serão decididos pelo contratante, segundo as disposições contidas na Lei</w:t>
      </w:r>
      <w:r w:rsidRPr="00C34E60">
        <w:rPr>
          <w:rFonts w:asciiTheme="minorHAnsi" w:hAnsiTheme="minorHAnsi" w:cstheme="minorHAnsi"/>
          <w:bCs/>
          <w:spacing w:val="-53"/>
          <w:sz w:val="20"/>
          <w:szCs w:val="20"/>
        </w:rPr>
        <w:t xml:space="preserve"> </w:t>
      </w:r>
      <w:hyperlink r:id="rId85">
        <w:r w:rsidRPr="00C34E60">
          <w:rPr>
            <w:rFonts w:asciiTheme="minorHAnsi" w:hAnsiTheme="minorHAnsi" w:cstheme="minorHAnsi"/>
            <w:bCs/>
            <w:sz w:val="20"/>
            <w:szCs w:val="20"/>
            <w:u w:val="single" w:color="000080"/>
          </w:rPr>
          <w:t>nº 14.133, de 2021</w:t>
        </w:r>
        <w:r w:rsidRPr="00C34E60">
          <w:rPr>
            <w:rFonts w:asciiTheme="minorHAnsi" w:hAnsiTheme="minorHAnsi" w:cstheme="minorHAnsi"/>
            <w:bCs/>
            <w:sz w:val="20"/>
            <w:szCs w:val="20"/>
          </w:rPr>
          <w:t>,</w:t>
        </w:r>
      </w:hyperlink>
      <w:r w:rsidRPr="00C34E60">
        <w:rPr>
          <w:rFonts w:asciiTheme="minorHAnsi" w:hAnsiTheme="minorHAnsi" w:cstheme="minorHAnsi"/>
          <w:bCs/>
          <w:sz w:val="20"/>
          <w:szCs w:val="20"/>
        </w:rPr>
        <w:t xml:space="preserve"> e demais normas federais aplicáveis e, subsidiariamente, segundo as disposições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 xml:space="preserve">contidas na </w:t>
      </w:r>
      <w:hyperlink r:id="rId86">
        <w:r w:rsidRPr="00C34E60">
          <w:rPr>
            <w:rFonts w:asciiTheme="minorHAnsi" w:hAnsiTheme="minorHAnsi" w:cstheme="minorHAnsi"/>
            <w:bCs/>
            <w:sz w:val="20"/>
            <w:szCs w:val="20"/>
            <w:u w:val="single" w:color="000080"/>
          </w:rPr>
          <w:t>Lei nº 8.078, de 1990 – Código de Defesa do Consumidor</w:t>
        </w:r>
        <w:r w:rsidRPr="00C34E60">
          <w:rPr>
            <w:rFonts w:asciiTheme="minorHAnsi" w:hAnsiTheme="minorHAnsi" w:cstheme="minorHAnsi"/>
            <w:bCs/>
            <w:sz w:val="20"/>
            <w:szCs w:val="20"/>
          </w:rPr>
          <w:t xml:space="preserve"> </w:t>
        </w:r>
      </w:hyperlink>
      <w:r w:rsidRPr="00C34E60">
        <w:rPr>
          <w:rFonts w:asciiTheme="minorHAnsi" w:hAnsiTheme="minorHAnsi" w:cstheme="minorHAnsi"/>
          <w:bCs/>
          <w:sz w:val="20"/>
          <w:szCs w:val="20"/>
        </w:rPr>
        <w:t>– e normas e princípios gerais dos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contratos.</w:t>
      </w:r>
    </w:p>
    <w:p w14:paraId="53DA363E" w14:textId="77777777" w:rsidR="00914E22" w:rsidRPr="00C34E60" w:rsidRDefault="00914E22" w:rsidP="00261120">
      <w:pPr>
        <w:tabs>
          <w:tab w:val="left" w:pos="284"/>
        </w:tabs>
        <w:spacing w:before="120" w:after="120" w:line="288" w:lineRule="auto"/>
        <w:ind w:left="284" w:right="-28"/>
        <w:jc w:val="both"/>
        <w:rPr>
          <w:rFonts w:asciiTheme="minorHAnsi" w:hAnsiTheme="minorHAnsi" w:cstheme="minorHAnsi"/>
          <w:b/>
          <w:sz w:val="20"/>
          <w:szCs w:val="20"/>
        </w:rPr>
      </w:pPr>
    </w:p>
    <w:p w14:paraId="275FD620" w14:textId="07293B72" w:rsidR="00261120" w:rsidRPr="00C34E60" w:rsidRDefault="00261120" w:rsidP="00261120">
      <w:pPr>
        <w:tabs>
          <w:tab w:val="left" w:pos="284"/>
        </w:tabs>
        <w:spacing w:before="120" w:after="120" w:line="288" w:lineRule="auto"/>
        <w:ind w:left="284" w:right="-28"/>
        <w:jc w:val="both"/>
        <w:rPr>
          <w:rFonts w:asciiTheme="minorHAnsi" w:hAnsiTheme="minorHAnsi" w:cstheme="minorHAnsi"/>
          <w:b/>
          <w:sz w:val="20"/>
          <w:szCs w:val="20"/>
        </w:rPr>
      </w:pPr>
      <w:r w:rsidRPr="00C34E60">
        <w:rPr>
          <w:rFonts w:asciiTheme="minorHAnsi" w:hAnsiTheme="minorHAnsi" w:cstheme="minorHAnsi"/>
          <w:b/>
          <w:sz w:val="20"/>
          <w:szCs w:val="20"/>
        </w:rPr>
        <w:t>CLÁUSULA</w:t>
      </w:r>
      <w:r w:rsidRPr="00C34E60">
        <w:rPr>
          <w:rFonts w:asciiTheme="minorHAnsi" w:hAnsiTheme="minorHAnsi" w:cstheme="minorHAnsi"/>
          <w:b/>
          <w:spacing w:val="-4"/>
          <w:sz w:val="20"/>
          <w:szCs w:val="20"/>
        </w:rPr>
        <w:t xml:space="preserve"> </w:t>
      </w:r>
      <w:r w:rsidRPr="00C34E60">
        <w:rPr>
          <w:rFonts w:asciiTheme="minorHAnsi" w:hAnsiTheme="minorHAnsi" w:cstheme="minorHAnsi"/>
          <w:b/>
          <w:sz w:val="20"/>
          <w:szCs w:val="20"/>
        </w:rPr>
        <w:t>DÉCIMA</w:t>
      </w:r>
      <w:r w:rsidRPr="00C34E60">
        <w:rPr>
          <w:rFonts w:asciiTheme="minorHAnsi" w:hAnsiTheme="minorHAnsi" w:cstheme="minorHAnsi"/>
          <w:b/>
          <w:spacing w:val="-8"/>
          <w:sz w:val="20"/>
          <w:szCs w:val="20"/>
        </w:rPr>
        <w:t xml:space="preserve"> </w:t>
      </w:r>
      <w:r w:rsidRPr="00C34E60">
        <w:rPr>
          <w:rFonts w:asciiTheme="minorHAnsi" w:hAnsiTheme="minorHAnsi" w:cstheme="minorHAnsi"/>
          <w:b/>
          <w:sz w:val="20"/>
          <w:szCs w:val="20"/>
        </w:rPr>
        <w:t>QUINTA</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w:t>
      </w:r>
      <w:r w:rsidRPr="00C34E60">
        <w:rPr>
          <w:rFonts w:asciiTheme="minorHAnsi" w:hAnsiTheme="minorHAnsi" w:cstheme="minorHAnsi"/>
          <w:b/>
          <w:spacing w:val="4"/>
          <w:sz w:val="20"/>
          <w:szCs w:val="20"/>
        </w:rPr>
        <w:t xml:space="preserve"> </w:t>
      </w:r>
      <w:r w:rsidRPr="00C34E60">
        <w:rPr>
          <w:rFonts w:asciiTheme="minorHAnsi" w:hAnsiTheme="minorHAnsi" w:cstheme="minorHAnsi"/>
          <w:b/>
          <w:sz w:val="20"/>
          <w:szCs w:val="20"/>
        </w:rPr>
        <w:t>ALTERAÇÕES:</w:t>
      </w:r>
    </w:p>
    <w:p w14:paraId="22A640B3" w14:textId="77777777" w:rsidR="00261120" w:rsidRPr="00C34E60" w:rsidRDefault="00261120" w:rsidP="00261120">
      <w:pPr>
        <w:pStyle w:val="PargrafodaLista"/>
        <w:numPr>
          <w:ilvl w:val="1"/>
          <w:numId w:val="3"/>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 xml:space="preserve">Eventuais alterações contratuais reger-se-ão pela disciplina dos </w:t>
      </w:r>
      <w:hyperlink r:id="rId87" w:anchor="art124">
        <w:r w:rsidRPr="00C34E60">
          <w:rPr>
            <w:rFonts w:asciiTheme="minorHAnsi" w:hAnsiTheme="minorHAnsi" w:cstheme="minorHAnsi"/>
            <w:bCs/>
            <w:sz w:val="20"/>
            <w:szCs w:val="20"/>
            <w:u w:val="single" w:color="000080"/>
          </w:rPr>
          <w:t>arts. 124 e seguintes da Le</w:t>
        </w:r>
        <w:r w:rsidRPr="00C34E60">
          <w:rPr>
            <w:rFonts w:asciiTheme="minorHAnsi" w:hAnsiTheme="minorHAnsi" w:cstheme="minorHAnsi"/>
            <w:bCs/>
            <w:sz w:val="20"/>
            <w:szCs w:val="20"/>
          </w:rPr>
          <w:t>i</w:t>
        </w:r>
      </w:hyperlink>
      <w:r w:rsidRPr="00C34E60">
        <w:rPr>
          <w:rFonts w:asciiTheme="minorHAnsi" w:hAnsiTheme="minorHAnsi" w:cstheme="minorHAnsi"/>
          <w:bCs/>
          <w:spacing w:val="-53"/>
          <w:sz w:val="20"/>
          <w:szCs w:val="20"/>
        </w:rPr>
        <w:t xml:space="preserve">  </w:t>
      </w:r>
      <w:hyperlink r:id="rId88" w:anchor="art124">
        <w:r w:rsidRPr="00C34E60">
          <w:rPr>
            <w:rFonts w:asciiTheme="minorHAnsi" w:hAnsiTheme="minorHAnsi" w:cstheme="minorHAnsi"/>
            <w:bCs/>
            <w:sz w:val="20"/>
            <w:szCs w:val="20"/>
            <w:u w:val="single" w:color="000080"/>
          </w:rPr>
          <w:t>nº</w:t>
        </w:r>
        <w:r w:rsidRPr="00C34E60">
          <w:rPr>
            <w:rFonts w:asciiTheme="minorHAnsi" w:hAnsiTheme="minorHAnsi" w:cstheme="minorHAnsi"/>
            <w:bCs/>
            <w:spacing w:val="-3"/>
            <w:sz w:val="20"/>
            <w:szCs w:val="20"/>
            <w:u w:val="single" w:color="000080"/>
          </w:rPr>
          <w:t xml:space="preserve"> </w:t>
        </w:r>
        <w:r w:rsidRPr="00C34E60">
          <w:rPr>
            <w:rFonts w:asciiTheme="minorHAnsi" w:hAnsiTheme="minorHAnsi" w:cstheme="minorHAnsi"/>
            <w:bCs/>
            <w:sz w:val="20"/>
            <w:szCs w:val="20"/>
            <w:u w:val="single" w:color="000080"/>
          </w:rPr>
          <w:t>14.133,</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1"/>
            <w:sz w:val="20"/>
            <w:szCs w:val="20"/>
            <w:u w:val="single" w:color="000080"/>
          </w:rPr>
          <w:t xml:space="preserve"> </w:t>
        </w:r>
        <w:r w:rsidRPr="00C34E60">
          <w:rPr>
            <w:rFonts w:asciiTheme="minorHAnsi" w:hAnsiTheme="minorHAnsi" w:cstheme="minorHAnsi"/>
            <w:bCs/>
            <w:sz w:val="20"/>
            <w:szCs w:val="20"/>
            <w:u w:val="single" w:color="000080"/>
          </w:rPr>
          <w:t>2021</w:t>
        </w:r>
        <w:r w:rsidRPr="00C34E60">
          <w:rPr>
            <w:rFonts w:asciiTheme="minorHAnsi" w:hAnsiTheme="minorHAnsi" w:cstheme="minorHAnsi"/>
            <w:bCs/>
            <w:sz w:val="20"/>
            <w:szCs w:val="20"/>
          </w:rPr>
          <w:t>.</w:t>
        </w:r>
      </w:hyperlink>
    </w:p>
    <w:p w14:paraId="5F0CD9E8" w14:textId="77777777" w:rsidR="00261120" w:rsidRDefault="00261120" w:rsidP="00261120">
      <w:pPr>
        <w:pStyle w:val="PargrafodaLista"/>
        <w:numPr>
          <w:ilvl w:val="1"/>
          <w:numId w:val="3"/>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O contratado é obrigado a aceitar, nas mesmas condições contratuais, os acréscimos ou</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supressões</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se</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fizerem</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necessários,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até</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limite</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25%</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(vinte</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cinco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por</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cento)</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valor</w:t>
      </w:r>
      <w:r w:rsidRPr="00C34E60">
        <w:rPr>
          <w:rFonts w:asciiTheme="minorHAnsi" w:hAnsiTheme="minorHAnsi" w:cstheme="minorHAnsi"/>
          <w:bCs/>
          <w:spacing w:val="-9"/>
          <w:sz w:val="20"/>
          <w:szCs w:val="20"/>
        </w:rPr>
        <w:t xml:space="preserve"> </w:t>
      </w:r>
      <w:r w:rsidRPr="00C34E60">
        <w:rPr>
          <w:rFonts w:asciiTheme="minorHAnsi" w:hAnsiTheme="minorHAnsi" w:cstheme="minorHAnsi"/>
          <w:bCs/>
          <w:sz w:val="20"/>
          <w:szCs w:val="20"/>
        </w:rPr>
        <w:t>inicial</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atualizado do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contrato.</w:t>
      </w:r>
    </w:p>
    <w:p w14:paraId="6C73F57E" w14:textId="3C929FBE" w:rsidR="00C139F6" w:rsidRPr="00C139F6" w:rsidRDefault="00C139F6" w:rsidP="00261120">
      <w:pPr>
        <w:pStyle w:val="PargrafodaLista"/>
        <w:numPr>
          <w:ilvl w:val="1"/>
          <w:numId w:val="3"/>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139F6">
        <w:rPr>
          <w:rFonts w:asciiTheme="minorHAnsi" w:hAnsiTheme="minorHAnsi" w:cstheme="minorHAnsi"/>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5E5C6D8" w14:textId="77777777" w:rsidR="00261120" w:rsidRPr="00C34E60" w:rsidRDefault="00261120" w:rsidP="00261120">
      <w:pPr>
        <w:pStyle w:val="PargrafodaLista"/>
        <w:numPr>
          <w:ilvl w:val="1"/>
          <w:numId w:val="3"/>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Registros</w:t>
      </w:r>
      <w:r w:rsidRPr="00C34E60">
        <w:rPr>
          <w:rFonts w:asciiTheme="minorHAnsi" w:hAnsiTheme="minorHAnsi" w:cstheme="minorHAnsi"/>
          <w:bCs/>
          <w:spacing w:val="35"/>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34"/>
          <w:sz w:val="20"/>
          <w:szCs w:val="20"/>
        </w:rPr>
        <w:t xml:space="preserve"> </w:t>
      </w:r>
      <w:r w:rsidRPr="00C34E60">
        <w:rPr>
          <w:rFonts w:asciiTheme="minorHAnsi" w:hAnsiTheme="minorHAnsi" w:cstheme="minorHAnsi"/>
          <w:bCs/>
          <w:sz w:val="20"/>
          <w:szCs w:val="20"/>
        </w:rPr>
        <w:t>não</w:t>
      </w:r>
      <w:r w:rsidRPr="00C34E60">
        <w:rPr>
          <w:rFonts w:asciiTheme="minorHAnsi" w:hAnsiTheme="minorHAnsi" w:cstheme="minorHAnsi"/>
          <w:bCs/>
          <w:spacing w:val="34"/>
          <w:sz w:val="20"/>
          <w:szCs w:val="20"/>
        </w:rPr>
        <w:t xml:space="preserve"> </w:t>
      </w:r>
      <w:r w:rsidRPr="00C34E60">
        <w:rPr>
          <w:rFonts w:asciiTheme="minorHAnsi" w:hAnsiTheme="minorHAnsi" w:cstheme="minorHAnsi"/>
          <w:bCs/>
          <w:sz w:val="20"/>
          <w:szCs w:val="20"/>
        </w:rPr>
        <w:t>caracterizam</w:t>
      </w:r>
      <w:r w:rsidRPr="00C34E60">
        <w:rPr>
          <w:rFonts w:asciiTheme="minorHAnsi" w:hAnsiTheme="minorHAnsi" w:cstheme="minorHAnsi"/>
          <w:bCs/>
          <w:spacing w:val="40"/>
          <w:sz w:val="20"/>
          <w:szCs w:val="20"/>
        </w:rPr>
        <w:t xml:space="preserve"> </w:t>
      </w:r>
      <w:r w:rsidRPr="00C34E60">
        <w:rPr>
          <w:rFonts w:asciiTheme="minorHAnsi" w:hAnsiTheme="minorHAnsi" w:cstheme="minorHAnsi"/>
          <w:bCs/>
          <w:sz w:val="20"/>
          <w:szCs w:val="20"/>
        </w:rPr>
        <w:t>alteração</w:t>
      </w:r>
      <w:r w:rsidRPr="00C34E60">
        <w:rPr>
          <w:rFonts w:asciiTheme="minorHAnsi" w:hAnsiTheme="minorHAnsi" w:cstheme="minorHAnsi"/>
          <w:bCs/>
          <w:spacing w:val="36"/>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34"/>
          <w:sz w:val="20"/>
          <w:szCs w:val="20"/>
        </w:rPr>
        <w:t xml:space="preserve"> </w:t>
      </w:r>
      <w:r w:rsidRPr="00C34E60">
        <w:rPr>
          <w:rFonts w:asciiTheme="minorHAnsi" w:hAnsiTheme="minorHAnsi" w:cstheme="minorHAnsi"/>
          <w:bCs/>
          <w:sz w:val="20"/>
          <w:szCs w:val="20"/>
        </w:rPr>
        <w:t>contrato</w:t>
      </w:r>
      <w:r w:rsidRPr="00C34E60">
        <w:rPr>
          <w:rFonts w:asciiTheme="minorHAnsi" w:hAnsiTheme="minorHAnsi" w:cstheme="minorHAnsi"/>
          <w:bCs/>
          <w:spacing w:val="34"/>
          <w:sz w:val="20"/>
          <w:szCs w:val="20"/>
        </w:rPr>
        <w:t xml:space="preserve"> </w:t>
      </w:r>
      <w:r w:rsidRPr="00C34E60">
        <w:rPr>
          <w:rFonts w:asciiTheme="minorHAnsi" w:hAnsiTheme="minorHAnsi" w:cstheme="minorHAnsi"/>
          <w:bCs/>
          <w:sz w:val="20"/>
          <w:szCs w:val="20"/>
        </w:rPr>
        <w:t>podem</w:t>
      </w:r>
      <w:r w:rsidRPr="00C34E60">
        <w:rPr>
          <w:rFonts w:asciiTheme="minorHAnsi" w:hAnsiTheme="minorHAnsi" w:cstheme="minorHAnsi"/>
          <w:bCs/>
          <w:spacing w:val="39"/>
          <w:sz w:val="20"/>
          <w:szCs w:val="20"/>
        </w:rPr>
        <w:t xml:space="preserve"> </w:t>
      </w:r>
      <w:r w:rsidRPr="00C34E60">
        <w:rPr>
          <w:rFonts w:asciiTheme="minorHAnsi" w:hAnsiTheme="minorHAnsi" w:cstheme="minorHAnsi"/>
          <w:bCs/>
          <w:sz w:val="20"/>
          <w:szCs w:val="20"/>
        </w:rPr>
        <w:t>ser</w:t>
      </w:r>
      <w:r w:rsidRPr="00C34E60">
        <w:rPr>
          <w:rFonts w:asciiTheme="minorHAnsi" w:hAnsiTheme="minorHAnsi" w:cstheme="minorHAnsi"/>
          <w:bCs/>
          <w:spacing w:val="34"/>
          <w:sz w:val="20"/>
          <w:szCs w:val="20"/>
        </w:rPr>
        <w:t xml:space="preserve"> </w:t>
      </w:r>
      <w:r w:rsidRPr="00C34E60">
        <w:rPr>
          <w:rFonts w:asciiTheme="minorHAnsi" w:hAnsiTheme="minorHAnsi" w:cstheme="minorHAnsi"/>
          <w:bCs/>
          <w:sz w:val="20"/>
          <w:szCs w:val="20"/>
        </w:rPr>
        <w:t>realizados</w:t>
      </w:r>
      <w:r w:rsidRPr="00C34E60">
        <w:rPr>
          <w:rFonts w:asciiTheme="minorHAnsi" w:hAnsiTheme="minorHAnsi" w:cstheme="minorHAnsi"/>
          <w:bCs/>
          <w:spacing w:val="36"/>
          <w:sz w:val="20"/>
          <w:szCs w:val="20"/>
        </w:rPr>
        <w:t xml:space="preserve"> </w:t>
      </w:r>
      <w:r w:rsidRPr="00C34E60">
        <w:rPr>
          <w:rFonts w:asciiTheme="minorHAnsi" w:hAnsiTheme="minorHAnsi" w:cstheme="minorHAnsi"/>
          <w:bCs/>
          <w:sz w:val="20"/>
          <w:szCs w:val="20"/>
        </w:rPr>
        <w:t>por</w:t>
      </w:r>
      <w:r w:rsidRPr="00C34E60">
        <w:rPr>
          <w:rFonts w:asciiTheme="minorHAnsi" w:hAnsiTheme="minorHAnsi" w:cstheme="minorHAnsi"/>
          <w:bCs/>
          <w:spacing w:val="35"/>
          <w:sz w:val="20"/>
          <w:szCs w:val="20"/>
        </w:rPr>
        <w:t xml:space="preserve"> </w:t>
      </w:r>
      <w:r w:rsidRPr="00C34E60">
        <w:rPr>
          <w:rFonts w:asciiTheme="minorHAnsi" w:hAnsiTheme="minorHAnsi" w:cstheme="minorHAnsi"/>
          <w:bCs/>
          <w:sz w:val="20"/>
          <w:szCs w:val="20"/>
        </w:rPr>
        <w:t>simples</w:t>
      </w:r>
      <w:r w:rsidRPr="00C34E60">
        <w:rPr>
          <w:rFonts w:asciiTheme="minorHAnsi" w:hAnsiTheme="minorHAnsi" w:cstheme="minorHAnsi"/>
          <w:bCs/>
          <w:spacing w:val="-52"/>
          <w:sz w:val="20"/>
          <w:szCs w:val="20"/>
        </w:rPr>
        <w:t xml:space="preserve"> </w:t>
      </w:r>
      <w:r w:rsidRPr="00C34E60">
        <w:rPr>
          <w:rFonts w:asciiTheme="minorHAnsi" w:hAnsiTheme="minorHAnsi" w:cstheme="minorHAnsi"/>
          <w:bCs/>
          <w:sz w:val="20"/>
          <w:szCs w:val="20"/>
        </w:rPr>
        <w:t>apostila, dispensada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 celebração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termo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aditivo, na forma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4"/>
          <w:sz w:val="20"/>
          <w:szCs w:val="20"/>
        </w:rPr>
        <w:t xml:space="preserve"> </w:t>
      </w:r>
      <w:hyperlink r:id="rId89" w:anchor="art136">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136</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da</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Lei nº 14.133, de 2021</w:t>
        </w:r>
        <w:r w:rsidRPr="00C34E60">
          <w:rPr>
            <w:rFonts w:asciiTheme="minorHAnsi" w:hAnsiTheme="minorHAnsi" w:cstheme="minorHAnsi"/>
            <w:bCs/>
            <w:sz w:val="20"/>
            <w:szCs w:val="20"/>
          </w:rPr>
          <w:t>.</w:t>
        </w:r>
      </w:hyperlink>
    </w:p>
    <w:p w14:paraId="2B0A08A3" w14:textId="77777777" w:rsidR="00261120" w:rsidRPr="00C34E60" w:rsidRDefault="00261120" w:rsidP="00261120">
      <w:pPr>
        <w:tabs>
          <w:tab w:val="left" w:pos="284"/>
        </w:tabs>
        <w:spacing w:before="120" w:after="120" w:line="288" w:lineRule="auto"/>
        <w:ind w:left="284" w:right="-28"/>
        <w:jc w:val="both"/>
        <w:rPr>
          <w:rFonts w:asciiTheme="minorHAnsi" w:hAnsiTheme="minorHAnsi" w:cstheme="minorHAnsi"/>
          <w:b/>
          <w:sz w:val="20"/>
          <w:szCs w:val="20"/>
        </w:rPr>
      </w:pPr>
      <w:r w:rsidRPr="00C34E60">
        <w:rPr>
          <w:rFonts w:asciiTheme="minorHAnsi" w:hAnsiTheme="minorHAnsi" w:cstheme="minorHAnsi"/>
          <w:b/>
          <w:sz w:val="20"/>
          <w:szCs w:val="20"/>
        </w:rPr>
        <w:t>CLÁUSULA</w:t>
      </w:r>
      <w:r w:rsidRPr="00C34E60">
        <w:rPr>
          <w:rFonts w:asciiTheme="minorHAnsi" w:hAnsiTheme="minorHAnsi" w:cstheme="minorHAnsi"/>
          <w:b/>
          <w:spacing w:val="-4"/>
          <w:sz w:val="20"/>
          <w:szCs w:val="20"/>
        </w:rPr>
        <w:t xml:space="preserve"> </w:t>
      </w:r>
      <w:r w:rsidRPr="00C34E60">
        <w:rPr>
          <w:rFonts w:asciiTheme="minorHAnsi" w:hAnsiTheme="minorHAnsi" w:cstheme="minorHAnsi"/>
          <w:b/>
          <w:sz w:val="20"/>
          <w:szCs w:val="20"/>
        </w:rPr>
        <w:t>DÉCIMA</w:t>
      </w:r>
      <w:r w:rsidRPr="00C34E60">
        <w:rPr>
          <w:rFonts w:asciiTheme="minorHAnsi" w:hAnsiTheme="minorHAnsi" w:cstheme="minorHAnsi"/>
          <w:b/>
          <w:spacing w:val="-6"/>
          <w:sz w:val="20"/>
          <w:szCs w:val="20"/>
        </w:rPr>
        <w:t xml:space="preserve"> </w:t>
      </w:r>
      <w:r w:rsidRPr="00C34E60">
        <w:rPr>
          <w:rFonts w:asciiTheme="minorHAnsi" w:hAnsiTheme="minorHAnsi" w:cstheme="minorHAnsi"/>
          <w:b/>
          <w:sz w:val="20"/>
          <w:szCs w:val="20"/>
        </w:rPr>
        <w:t>SEXTA</w:t>
      </w:r>
      <w:r w:rsidRPr="00C34E60">
        <w:rPr>
          <w:rFonts w:asciiTheme="minorHAnsi" w:hAnsiTheme="minorHAnsi" w:cstheme="minorHAnsi"/>
          <w:b/>
          <w:spacing w:val="-3"/>
          <w:sz w:val="20"/>
          <w:szCs w:val="20"/>
        </w:rPr>
        <w:t xml:space="preserve"> </w:t>
      </w:r>
      <w:r w:rsidRPr="00C34E60">
        <w:rPr>
          <w:rFonts w:asciiTheme="minorHAnsi" w:hAnsiTheme="minorHAnsi" w:cstheme="minorHAnsi"/>
          <w:b/>
          <w:sz w:val="20"/>
          <w:szCs w:val="20"/>
        </w:rPr>
        <w:t>–</w:t>
      </w:r>
      <w:r w:rsidRPr="00C34E60">
        <w:rPr>
          <w:rFonts w:asciiTheme="minorHAnsi" w:hAnsiTheme="minorHAnsi" w:cstheme="minorHAnsi"/>
          <w:b/>
          <w:spacing w:val="-1"/>
          <w:sz w:val="20"/>
          <w:szCs w:val="20"/>
        </w:rPr>
        <w:t xml:space="preserve"> </w:t>
      </w:r>
      <w:r w:rsidRPr="00C34E60">
        <w:rPr>
          <w:rFonts w:asciiTheme="minorHAnsi" w:hAnsiTheme="minorHAnsi" w:cstheme="minorHAnsi"/>
          <w:b/>
          <w:sz w:val="20"/>
          <w:szCs w:val="20"/>
        </w:rPr>
        <w:t>PUBLICAÇÃO:</w:t>
      </w:r>
    </w:p>
    <w:p w14:paraId="3AFA2996" w14:textId="77777777" w:rsidR="00261120" w:rsidRPr="00C34E60" w:rsidRDefault="00261120" w:rsidP="00261120">
      <w:pPr>
        <w:tabs>
          <w:tab w:val="left" w:pos="284"/>
        </w:tabs>
        <w:spacing w:before="120" w:after="120" w:line="288" w:lineRule="auto"/>
        <w:ind w:left="284" w:right="-28"/>
        <w:jc w:val="both"/>
        <w:rPr>
          <w:rFonts w:asciiTheme="minorHAnsi" w:hAnsiTheme="minorHAnsi" w:cstheme="minorHAnsi"/>
          <w:bCs/>
          <w:sz w:val="20"/>
          <w:szCs w:val="20"/>
        </w:rPr>
      </w:pPr>
      <w:r w:rsidRPr="00C34E60">
        <w:rPr>
          <w:rFonts w:asciiTheme="minorHAnsi" w:hAnsiTheme="minorHAnsi" w:cstheme="minorHAnsi"/>
          <w:b/>
          <w:sz w:val="20"/>
          <w:szCs w:val="20"/>
        </w:rPr>
        <w:t>16.1.</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Incumbirá</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contratante</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divulgar</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presente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instrumento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Portal Nacional de Compras Publicas – PNCP,</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forma</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prevista</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2"/>
          <w:sz w:val="20"/>
          <w:szCs w:val="20"/>
        </w:rPr>
        <w:t xml:space="preserve"> </w:t>
      </w:r>
      <w:hyperlink r:id="rId90" w:anchor="art94">
        <w:r w:rsidRPr="00C34E60">
          <w:rPr>
            <w:rFonts w:asciiTheme="minorHAnsi" w:hAnsiTheme="minorHAnsi" w:cstheme="minorHAnsi"/>
            <w:bCs/>
            <w:sz w:val="20"/>
            <w:szCs w:val="20"/>
            <w:u w:val="single" w:color="000080"/>
          </w:rPr>
          <w:t>art.</w:t>
        </w:r>
        <w:r w:rsidRPr="00C34E60">
          <w:rPr>
            <w:rFonts w:asciiTheme="minorHAnsi" w:hAnsiTheme="minorHAnsi" w:cstheme="minorHAnsi"/>
            <w:bCs/>
            <w:spacing w:val="-4"/>
            <w:sz w:val="20"/>
            <w:szCs w:val="20"/>
            <w:u w:val="single" w:color="000080"/>
          </w:rPr>
          <w:t xml:space="preserve"> </w:t>
        </w:r>
        <w:r w:rsidRPr="00C34E60">
          <w:rPr>
            <w:rFonts w:asciiTheme="minorHAnsi" w:hAnsiTheme="minorHAnsi" w:cstheme="minorHAnsi"/>
            <w:bCs/>
            <w:sz w:val="20"/>
            <w:szCs w:val="20"/>
            <w:u w:val="single" w:color="000080"/>
          </w:rPr>
          <w:t>94</w:t>
        </w:r>
        <w:r w:rsidRPr="00C34E60">
          <w:rPr>
            <w:rFonts w:asciiTheme="minorHAnsi" w:hAnsiTheme="minorHAnsi" w:cstheme="minorHAnsi"/>
            <w:bCs/>
            <w:spacing w:val="-5"/>
            <w:sz w:val="20"/>
            <w:szCs w:val="20"/>
            <w:u w:val="single" w:color="000080"/>
          </w:rPr>
          <w:t xml:space="preserve"> </w:t>
        </w:r>
        <w:r w:rsidRPr="00C34E60">
          <w:rPr>
            <w:rFonts w:asciiTheme="minorHAnsi" w:hAnsiTheme="minorHAnsi" w:cstheme="minorHAnsi"/>
            <w:bCs/>
            <w:sz w:val="20"/>
            <w:szCs w:val="20"/>
            <w:u w:val="single" w:color="000080"/>
          </w:rPr>
          <w:t>da</w:t>
        </w:r>
        <w:r w:rsidRPr="00C34E60">
          <w:rPr>
            <w:rFonts w:asciiTheme="minorHAnsi" w:hAnsiTheme="minorHAnsi" w:cstheme="minorHAnsi"/>
            <w:bCs/>
            <w:spacing w:val="-5"/>
            <w:sz w:val="20"/>
            <w:szCs w:val="20"/>
            <w:u w:val="single" w:color="000080"/>
          </w:rPr>
          <w:t xml:space="preserve"> </w:t>
        </w:r>
        <w:r w:rsidRPr="00C34E60">
          <w:rPr>
            <w:rFonts w:asciiTheme="minorHAnsi" w:hAnsiTheme="minorHAnsi" w:cstheme="minorHAnsi"/>
            <w:bCs/>
            <w:sz w:val="20"/>
            <w:szCs w:val="20"/>
            <w:u w:val="single" w:color="000080"/>
          </w:rPr>
          <w:t>Lei</w:t>
        </w:r>
        <w:r w:rsidRPr="00C34E60">
          <w:rPr>
            <w:rFonts w:asciiTheme="minorHAnsi" w:hAnsiTheme="minorHAnsi" w:cstheme="minorHAnsi"/>
            <w:bCs/>
            <w:spacing w:val="-5"/>
            <w:sz w:val="20"/>
            <w:szCs w:val="20"/>
            <w:u w:val="single" w:color="000080"/>
          </w:rPr>
          <w:t xml:space="preserve"> </w:t>
        </w:r>
        <w:r w:rsidRPr="00C34E60">
          <w:rPr>
            <w:rFonts w:asciiTheme="minorHAnsi" w:hAnsiTheme="minorHAnsi" w:cstheme="minorHAnsi"/>
            <w:bCs/>
            <w:sz w:val="20"/>
            <w:szCs w:val="20"/>
            <w:u w:val="single" w:color="000080"/>
          </w:rPr>
          <w:t>14.133,</w:t>
        </w:r>
        <w:r w:rsidRPr="00C34E60">
          <w:rPr>
            <w:rFonts w:asciiTheme="minorHAnsi" w:hAnsiTheme="minorHAnsi" w:cstheme="minorHAnsi"/>
            <w:bCs/>
            <w:spacing w:val="-5"/>
            <w:sz w:val="20"/>
            <w:szCs w:val="20"/>
            <w:u w:val="single" w:color="000080"/>
          </w:rPr>
          <w:t xml:space="preserve"> </w:t>
        </w:r>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5"/>
            <w:sz w:val="20"/>
            <w:szCs w:val="20"/>
            <w:u w:val="single" w:color="000080"/>
          </w:rPr>
          <w:t xml:space="preserve"> </w:t>
        </w:r>
        <w:r w:rsidRPr="00C34E60">
          <w:rPr>
            <w:rFonts w:asciiTheme="minorHAnsi" w:hAnsiTheme="minorHAnsi" w:cstheme="minorHAnsi"/>
            <w:bCs/>
            <w:sz w:val="20"/>
            <w:szCs w:val="20"/>
            <w:u w:val="single" w:color="000080"/>
          </w:rPr>
          <w:t>2021</w:t>
        </w:r>
        <w:r w:rsidRPr="00C34E60">
          <w:rPr>
            <w:rFonts w:asciiTheme="minorHAnsi" w:hAnsiTheme="minorHAnsi" w:cstheme="minorHAnsi"/>
            <w:bCs/>
            <w:sz w:val="20"/>
            <w:szCs w:val="20"/>
          </w:rPr>
          <w:t>,</w:t>
        </w:r>
        <w:r w:rsidRPr="00C34E60">
          <w:rPr>
            <w:rFonts w:asciiTheme="minorHAnsi" w:hAnsiTheme="minorHAnsi" w:cstheme="minorHAnsi"/>
            <w:bCs/>
            <w:spacing w:val="-4"/>
            <w:sz w:val="20"/>
            <w:szCs w:val="20"/>
          </w:rPr>
          <w:t xml:space="preserve"> </w:t>
        </w:r>
      </w:hyperlink>
      <w:r w:rsidRPr="00C34E60">
        <w:rPr>
          <w:rFonts w:asciiTheme="minorHAnsi" w:hAnsiTheme="minorHAnsi" w:cstheme="minorHAnsi"/>
          <w:bCs/>
          <w:sz w:val="20"/>
          <w:szCs w:val="20"/>
        </w:rPr>
        <w:t>bem</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como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no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respectivo</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sítio</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oficial</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na</w:t>
      </w:r>
      <w:r w:rsidRPr="00C34E60">
        <w:rPr>
          <w:rFonts w:asciiTheme="minorHAnsi" w:hAnsiTheme="minorHAnsi" w:cstheme="minorHAnsi"/>
          <w:bCs/>
          <w:spacing w:val="-53"/>
          <w:sz w:val="20"/>
          <w:szCs w:val="20"/>
        </w:rPr>
        <w:t xml:space="preserve"> </w:t>
      </w:r>
      <w:r w:rsidRPr="00C34E60">
        <w:rPr>
          <w:rFonts w:asciiTheme="minorHAnsi" w:hAnsiTheme="minorHAnsi" w:cstheme="minorHAnsi"/>
          <w:bCs/>
          <w:sz w:val="20"/>
          <w:szCs w:val="20"/>
        </w:rPr>
        <w:t xml:space="preserve">Internet, em atenção ao </w:t>
      </w:r>
      <w:hyperlink r:id="rId91" w:anchor="art8§2">
        <w:r w:rsidRPr="00C34E60">
          <w:rPr>
            <w:rFonts w:asciiTheme="minorHAnsi" w:hAnsiTheme="minorHAnsi" w:cstheme="minorHAnsi"/>
            <w:bCs/>
            <w:sz w:val="20"/>
            <w:szCs w:val="20"/>
            <w:u w:val="single" w:color="000080"/>
          </w:rPr>
          <w:t>art. 8º, §2º, da Lei n. 12.527, de 2011</w:t>
        </w:r>
        <w:r w:rsidRPr="00C34E60">
          <w:rPr>
            <w:rFonts w:asciiTheme="minorHAnsi" w:hAnsiTheme="minorHAnsi" w:cstheme="minorHAnsi"/>
            <w:bCs/>
            <w:sz w:val="20"/>
            <w:szCs w:val="20"/>
          </w:rPr>
          <w:t xml:space="preserve">, </w:t>
        </w:r>
      </w:hyperlink>
      <w:r w:rsidRPr="00C34E60">
        <w:rPr>
          <w:rFonts w:asciiTheme="minorHAnsi" w:hAnsiTheme="minorHAnsi" w:cstheme="minorHAnsi"/>
          <w:bCs/>
          <w:sz w:val="20"/>
          <w:szCs w:val="20"/>
        </w:rPr>
        <w:t xml:space="preserve">c/c </w:t>
      </w:r>
      <w:hyperlink r:id="rId92" w:anchor="art7§3">
        <w:r w:rsidRPr="00C34E60">
          <w:rPr>
            <w:rFonts w:asciiTheme="minorHAnsi" w:hAnsiTheme="minorHAnsi" w:cstheme="minorHAnsi"/>
            <w:bCs/>
            <w:sz w:val="20"/>
            <w:szCs w:val="20"/>
            <w:u w:val="single" w:color="000080"/>
          </w:rPr>
          <w:t>art. 7º, §3º, inciso V, do Decreto nº 7.724,</w:t>
        </w:r>
      </w:hyperlink>
      <w:r w:rsidRPr="00C34E60">
        <w:rPr>
          <w:rFonts w:asciiTheme="minorHAnsi" w:hAnsiTheme="minorHAnsi" w:cstheme="minorHAnsi"/>
          <w:bCs/>
          <w:spacing w:val="1"/>
          <w:sz w:val="20"/>
          <w:szCs w:val="20"/>
        </w:rPr>
        <w:t xml:space="preserve"> </w:t>
      </w:r>
      <w:hyperlink r:id="rId93" w:anchor="art7§3">
        <w:r w:rsidRPr="00C34E60">
          <w:rPr>
            <w:rFonts w:asciiTheme="minorHAnsi" w:hAnsiTheme="minorHAnsi" w:cstheme="minorHAnsi"/>
            <w:bCs/>
            <w:sz w:val="20"/>
            <w:szCs w:val="20"/>
            <w:u w:val="single" w:color="000080"/>
          </w:rPr>
          <w:t>de</w:t>
        </w:r>
        <w:r w:rsidRPr="00C34E60">
          <w:rPr>
            <w:rFonts w:asciiTheme="minorHAnsi" w:hAnsiTheme="minorHAnsi" w:cstheme="minorHAnsi"/>
            <w:bCs/>
            <w:spacing w:val="-2"/>
            <w:sz w:val="20"/>
            <w:szCs w:val="20"/>
            <w:u w:val="single" w:color="000080"/>
          </w:rPr>
          <w:t xml:space="preserve"> </w:t>
        </w:r>
        <w:r w:rsidRPr="00C34E60">
          <w:rPr>
            <w:rFonts w:asciiTheme="minorHAnsi" w:hAnsiTheme="minorHAnsi" w:cstheme="minorHAnsi"/>
            <w:bCs/>
            <w:sz w:val="20"/>
            <w:szCs w:val="20"/>
            <w:u w:val="single" w:color="000080"/>
          </w:rPr>
          <w:t>2012</w:t>
        </w:r>
        <w:r w:rsidRPr="00C34E60">
          <w:rPr>
            <w:rFonts w:asciiTheme="minorHAnsi" w:hAnsiTheme="minorHAnsi" w:cstheme="minorHAnsi"/>
            <w:bCs/>
            <w:sz w:val="20"/>
            <w:szCs w:val="20"/>
          </w:rPr>
          <w:t>.</w:t>
        </w:r>
      </w:hyperlink>
    </w:p>
    <w:p w14:paraId="2A1A2733" w14:textId="77777777" w:rsidR="00261120" w:rsidRPr="00C34E60" w:rsidRDefault="00261120" w:rsidP="00261120">
      <w:pPr>
        <w:tabs>
          <w:tab w:val="left" w:pos="284"/>
        </w:tabs>
        <w:spacing w:before="120" w:after="120" w:line="288" w:lineRule="auto"/>
        <w:ind w:left="284" w:right="-28"/>
        <w:jc w:val="both"/>
        <w:rPr>
          <w:rFonts w:asciiTheme="minorHAnsi" w:hAnsiTheme="minorHAnsi" w:cstheme="minorHAnsi"/>
          <w:bCs/>
          <w:sz w:val="20"/>
          <w:szCs w:val="20"/>
        </w:rPr>
      </w:pPr>
      <w:r w:rsidRPr="00C34E60">
        <w:rPr>
          <w:rFonts w:asciiTheme="minorHAnsi" w:hAnsiTheme="minorHAnsi" w:cstheme="minorHAnsi"/>
          <w:bCs/>
          <w:sz w:val="20"/>
          <w:szCs w:val="20"/>
        </w:rPr>
        <w:t>CLÁUSULA</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DÉCIMA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SÉTIMA–</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FORO: (</w:t>
      </w:r>
      <w:hyperlink r:id="rId94" w:anchor="art92§1">
        <w:r w:rsidRPr="00C34E60">
          <w:rPr>
            <w:rFonts w:asciiTheme="minorHAnsi" w:hAnsiTheme="minorHAnsi" w:cstheme="minorHAnsi"/>
            <w:bCs/>
            <w:sz w:val="20"/>
            <w:szCs w:val="20"/>
            <w:u w:val="thick" w:color="000080"/>
          </w:rPr>
          <w:t>art.</w:t>
        </w:r>
        <w:r w:rsidRPr="00C34E60">
          <w:rPr>
            <w:rFonts w:asciiTheme="minorHAnsi" w:hAnsiTheme="minorHAnsi" w:cstheme="minorHAnsi"/>
            <w:bCs/>
            <w:spacing w:val="-2"/>
            <w:sz w:val="20"/>
            <w:szCs w:val="20"/>
            <w:u w:val="thick" w:color="000080"/>
          </w:rPr>
          <w:t xml:space="preserve"> </w:t>
        </w:r>
        <w:r w:rsidRPr="00C34E60">
          <w:rPr>
            <w:rFonts w:asciiTheme="minorHAnsi" w:hAnsiTheme="minorHAnsi" w:cstheme="minorHAnsi"/>
            <w:bCs/>
            <w:sz w:val="20"/>
            <w:szCs w:val="20"/>
            <w:u w:val="thick" w:color="000080"/>
          </w:rPr>
          <w:t>92, §1º</w:t>
        </w:r>
      </w:hyperlink>
      <w:r w:rsidRPr="00C34E60">
        <w:rPr>
          <w:rFonts w:asciiTheme="minorHAnsi" w:hAnsiTheme="minorHAnsi" w:cstheme="minorHAnsi"/>
          <w:bCs/>
          <w:sz w:val="20"/>
          <w:szCs w:val="20"/>
        </w:rPr>
        <w:t>)</w:t>
      </w:r>
    </w:p>
    <w:p w14:paraId="485EA2D9" w14:textId="77777777" w:rsidR="00261120" w:rsidRDefault="00261120" w:rsidP="00261120">
      <w:pPr>
        <w:pStyle w:val="PargrafodaLista"/>
        <w:numPr>
          <w:ilvl w:val="1"/>
          <w:numId w:val="2"/>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sz w:val="20"/>
          <w:szCs w:val="20"/>
        </w:rPr>
        <w:t>Fica eleito o Foro da Contratante para dirimir os litígios que decorrerem da execução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 xml:space="preserve">deste Termo de Contrato que não puderem ser compostos pela conciliação, conforme </w:t>
      </w:r>
      <w:hyperlink r:id="rId95" w:anchor="art92§1">
        <w:r w:rsidRPr="00C34E60">
          <w:rPr>
            <w:rFonts w:asciiTheme="minorHAnsi" w:hAnsiTheme="minorHAnsi" w:cstheme="minorHAnsi"/>
            <w:bCs/>
            <w:sz w:val="20"/>
            <w:szCs w:val="20"/>
            <w:u w:val="single" w:color="000080"/>
          </w:rPr>
          <w:t>art. 92, §1º, da Lei nº</w:t>
        </w:r>
      </w:hyperlink>
      <w:r w:rsidRPr="00C34E60">
        <w:rPr>
          <w:rFonts w:asciiTheme="minorHAnsi" w:hAnsiTheme="minorHAnsi" w:cstheme="minorHAnsi"/>
          <w:bCs/>
          <w:spacing w:val="1"/>
          <w:sz w:val="20"/>
          <w:szCs w:val="20"/>
        </w:rPr>
        <w:t xml:space="preserve"> </w:t>
      </w:r>
      <w:hyperlink r:id="rId96" w:anchor="art92§1">
        <w:r w:rsidRPr="00C34E60">
          <w:rPr>
            <w:rFonts w:asciiTheme="minorHAnsi" w:hAnsiTheme="minorHAnsi" w:cstheme="minorHAnsi"/>
            <w:bCs/>
            <w:sz w:val="20"/>
            <w:szCs w:val="20"/>
            <w:u w:val="single" w:color="000080"/>
          </w:rPr>
          <w:t>14.133/21</w:t>
        </w:r>
        <w:r w:rsidRPr="00C34E60">
          <w:rPr>
            <w:rFonts w:asciiTheme="minorHAnsi" w:hAnsiTheme="minorHAnsi" w:cstheme="minorHAnsi"/>
            <w:bCs/>
            <w:sz w:val="20"/>
            <w:szCs w:val="20"/>
          </w:rPr>
          <w:t>.</w:t>
        </w:r>
      </w:hyperlink>
    </w:p>
    <w:p w14:paraId="19511A78" w14:textId="77777777" w:rsidR="0047456A" w:rsidRDefault="0047456A" w:rsidP="0047456A">
      <w:pPr>
        <w:tabs>
          <w:tab w:val="left" w:pos="284"/>
          <w:tab w:val="left" w:pos="851"/>
        </w:tabs>
        <w:spacing w:before="120" w:after="120" w:line="288" w:lineRule="auto"/>
        <w:ind w:right="-28"/>
        <w:rPr>
          <w:rFonts w:asciiTheme="minorHAnsi" w:hAnsiTheme="minorHAnsi" w:cstheme="minorHAnsi"/>
          <w:bCs/>
          <w:sz w:val="20"/>
          <w:szCs w:val="20"/>
        </w:rPr>
      </w:pPr>
    </w:p>
    <w:p w14:paraId="3A222FFB" w14:textId="77777777" w:rsidR="0047456A" w:rsidRDefault="0047456A" w:rsidP="0047456A">
      <w:pPr>
        <w:tabs>
          <w:tab w:val="left" w:pos="284"/>
          <w:tab w:val="left" w:pos="851"/>
        </w:tabs>
        <w:spacing w:before="120" w:after="120" w:line="288" w:lineRule="auto"/>
        <w:ind w:right="-28"/>
        <w:rPr>
          <w:rFonts w:asciiTheme="minorHAnsi" w:hAnsiTheme="minorHAnsi" w:cstheme="minorHAnsi"/>
          <w:bCs/>
          <w:sz w:val="20"/>
          <w:szCs w:val="20"/>
        </w:rPr>
      </w:pPr>
    </w:p>
    <w:p w14:paraId="6BBF438C" w14:textId="77777777" w:rsidR="0047456A" w:rsidRDefault="0047456A" w:rsidP="0047456A">
      <w:pPr>
        <w:tabs>
          <w:tab w:val="left" w:pos="284"/>
          <w:tab w:val="left" w:pos="851"/>
        </w:tabs>
        <w:spacing w:before="120" w:after="120" w:line="288" w:lineRule="auto"/>
        <w:ind w:right="-28"/>
        <w:rPr>
          <w:rFonts w:asciiTheme="minorHAnsi" w:hAnsiTheme="minorHAnsi" w:cstheme="minorHAnsi"/>
          <w:bCs/>
          <w:sz w:val="20"/>
          <w:szCs w:val="20"/>
        </w:rPr>
      </w:pPr>
    </w:p>
    <w:p w14:paraId="4C8E1EA9" w14:textId="77777777" w:rsidR="0047456A" w:rsidRDefault="0047456A" w:rsidP="0047456A">
      <w:pPr>
        <w:tabs>
          <w:tab w:val="left" w:pos="284"/>
          <w:tab w:val="left" w:pos="851"/>
        </w:tabs>
        <w:spacing w:before="120" w:after="120" w:line="288" w:lineRule="auto"/>
        <w:ind w:right="-28"/>
        <w:rPr>
          <w:rFonts w:asciiTheme="minorHAnsi" w:hAnsiTheme="minorHAnsi" w:cstheme="minorHAnsi"/>
          <w:bCs/>
          <w:sz w:val="20"/>
          <w:szCs w:val="20"/>
        </w:rPr>
      </w:pPr>
    </w:p>
    <w:p w14:paraId="0BAE5E5C" w14:textId="77777777" w:rsidR="0047456A" w:rsidRDefault="0047456A" w:rsidP="0047456A">
      <w:pPr>
        <w:tabs>
          <w:tab w:val="left" w:pos="284"/>
          <w:tab w:val="left" w:pos="851"/>
        </w:tabs>
        <w:spacing w:before="120" w:after="120" w:line="288" w:lineRule="auto"/>
        <w:ind w:right="-28"/>
        <w:rPr>
          <w:rFonts w:asciiTheme="minorHAnsi" w:hAnsiTheme="minorHAnsi" w:cstheme="minorHAnsi"/>
          <w:bCs/>
          <w:sz w:val="20"/>
          <w:szCs w:val="20"/>
        </w:rPr>
      </w:pPr>
    </w:p>
    <w:p w14:paraId="6EA07665" w14:textId="77777777" w:rsidR="0047456A" w:rsidRDefault="0047456A" w:rsidP="0047456A">
      <w:pPr>
        <w:tabs>
          <w:tab w:val="left" w:pos="284"/>
          <w:tab w:val="left" w:pos="851"/>
        </w:tabs>
        <w:spacing w:before="120" w:after="120" w:line="288" w:lineRule="auto"/>
        <w:ind w:right="-28"/>
        <w:rPr>
          <w:rFonts w:asciiTheme="minorHAnsi" w:hAnsiTheme="minorHAnsi" w:cstheme="minorHAnsi"/>
          <w:bCs/>
          <w:sz w:val="20"/>
          <w:szCs w:val="20"/>
        </w:rPr>
      </w:pPr>
    </w:p>
    <w:p w14:paraId="7C3DFD93" w14:textId="77777777" w:rsidR="0047456A" w:rsidRDefault="0047456A" w:rsidP="0047456A">
      <w:pPr>
        <w:tabs>
          <w:tab w:val="left" w:pos="284"/>
          <w:tab w:val="left" w:pos="851"/>
        </w:tabs>
        <w:spacing w:before="120" w:after="120" w:line="288" w:lineRule="auto"/>
        <w:ind w:right="-28"/>
        <w:rPr>
          <w:rFonts w:asciiTheme="minorHAnsi" w:hAnsiTheme="minorHAnsi" w:cstheme="minorHAnsi"/>
          <w:bCs/>
          <w:sz w:val="20"/>
          <w:szCs w:val="20"/>
        </w:rPr>
      </w:pPr>
    </w:p>
    <w:p w14:paraId="3F140832" w14:textId="77777777" w:rsidR="0047456A" w:rsidRDefault="0047456A" w:rsidP="0047456A">
      <w:pPr>
        <w:tabs>
          <w:tab w:val="left" w:pos="284"/>
          <w:tab w:val="left" w:pos="851"/>
        </w:tabs>
        <w:spacing w:before="120" w:after="120" w:line="288" w:lineRule="auto"/>
        <w:ind w:right="-28"/>
        <w:rPr>
          <w:rFonts w:asciiTheme="minorHAnsi" w:hAnsiTheme="minorHAnsi" w:cstheme="minorHAnsi"/>
          <w:bCs/>
          <w:sz w:val="20"/>
          <w:szCs w:val="20"/>
        </w:rPr>
      </w:pPr>
    </w:p>
    <w:p w14:paraId="3C93D586" w14:textId="77777777" w:rsidR="0047456A" w:rsidRDefault="0047456A" w:rsidP="0047456A">
      <w:pPr>
        <w:tabs>
          <w:tab w:val="left" w:pos="284"/>
          <w:tab w:val="left" w:pos="851"/>
        </w:tabs>
        <w:spacing w:before="120" w:after="120" w:line="288" w:lineRule="auto"/>
        <w:ind w:right="-28"/>
        <w:rPr>
          <w:rFonts w:asciiTheme="minorHAnsi" w:hAnsiTheme="minorHAnsi" w:cstheme="minorHAnsi"/>
          <w:bCs/>
          <w:sz w:val="20"/>
          <w:szCs w:val="20"/>
        </w:rPr>
      </w:pPr>
    </w:p>
    <w:p w14:paraId="75C79521" w14:textId="77777777" w:rsidR="0047456A" w:rsidRDefault="0047456A" w:rsidP="0047456A">
      <w:pPr>
        <w:tabs>
          <w:tab w:val="left" w:pos="284"/>
          <w:tab w:val="left" w:pos="851"/>
        </w:tabs>
        <w:spacing w:before="120" w:after="120" w:line="288" w:lineRule="auto"/>
        <w:ind w:right="-28"/>
        <w:rPr>
          <w:rFonts w:asciiTheme="minorHAnsi" w:hAnsiTheme="minorHAnsi" w:cstheme="minorHAnsi"/>
          <w:bCs/>
          <w:sz w:val="20"/>
          <w:szCs w:val="20"/>
        </w:rPr>
      </w:pPr>
    </w:p>
    <w:p w14:paraId="1479FBBF" w14:textId="77777777" w:rsidR="0047456A" w:rsidRDefault="0047456A" w:rsidP="0047456A">
      <w:pPr>
        <w:tabs>
          <w:tab w:val="left" w:pos="284"/>
          <w:tab w:val="left" w:pos="851"/>
        </w:tabs>
        <w:spacing w:before="120" w:after="120" w:line="288" w:lineRule="auto"/>
        <w:ind w:right="-28"/>
        <w:rPr>
          <w:rFonts w:asciiTheme="minorHAnsi" w:hAnsiTheme="minorHAnsi" w:cstheme="minorHAnsi"/>
          <w:bCs/>
          <w:sz w:val="20"/>
          <w:szCs w:val="20"/>
        </w:rPr>
      </w:pPr>
    </w:p>
    <w:p w14:paraId="4CE641FD" w14:textId="77777777" w:rsidR="0047456A" w:rsidRPr="0047456A" w:rsidRDefault="0047456A" w:rsidP="0047456A">
      <w:pPr>
        <w:tabs>
          <w:tab w:val="left" w:pos="284"/>
          <w:tab w:val="left" w:pos="851"/>
        </w:tabs>
        <w:spacing w:before="120" w:after="120" w:line="288" w:lineRule="auto"/>
        <w:ind w:right="-28"/>
        <w:rPr>
          <w:rFonts w:asciiTheme="minorHAnsi" w:hAnsiTheme="minorHAnsi" w:cstheme="minorHAnsi"/>
          <w:bCs/>
          <w:sz w:val="20"/>
          <w:szCs w:val="20"/>
        </w:rPr>
      </w:pPr>
    </w:p>
    <w:p w14:paraId="719A3812" w14:textId="77777777" w:rsidR="00261120" w:rsidRPr="00C34E60" w:rsidRDefault="00261120" w:rsidP="00261120">
      <w:pPr>
        <w:pStyle w:val="PargrafodaLista"/>
        <w:numPr>
          <w:ilvl w:val="1"/>
          <w:numId w:val="2"/>
        </w:numPr>
        <w:tabs>
          <w:tab w:val="left" w:pos="284"/>
          <w:tab w:val="left" w:pos="851"/>
        </w:tabs>
        <w:spacing w:before="120" w:after="120" w:line="288" w:lineRule="auto"/>
        <w:ind w:left="284" w:right="-28" w:firstLine="0"/>
        <w:rPr>
          <w:rFonts w:asciiTheme="minorHAnsi" w:hAnsiTheme="minorHAnsi" w:cstheme="minorHAnsi"/>
          <w:bCs/>
          <w:sz w:val="20"/>
          <w:szCs w:val="20"/>
        </w:rPr>
      </w:pPr>
      <w:r w:rsidRPr="00C34E60">
        <w:rPr>
          <w:rFonts w:asciiTheme="minorHAnsi" w:hAnsiTheme="minorHAnsi" w:cstheme="minorHAnsi"/>
          <w:bCs/>
          <w:w w:val="95"/>
          <w:sz w:val="20"/>
          <w:szCs w:val="20"/>
        </w:rPr>
        <w:lastRenderedPageBreak/>
        <w:t>E,</w:t>
      </w:r>
      <w:r w:rsidRPr="00C34E60">
        <w:rPr>
          <w:rFonts w:asciiTheme="minorHAnsi" w:hAnsiTheme="minorHAnsi" w:cstheme="minorHAnsi"/>
          <w:bCs/>
          <w:spacing w:val="12"/>
          <w:w w:val="95"/>
          <w:sz w:val="20"/>
          <w:szCs w:val="20"/>
        </w:rPr>
        <w:t xml:space="preserve"> </w:t>
      </w:r>
      <w:r w:rsidRPr="00C34E60">
        <w:rPr>
          <w:rFonts w:asciiTheme="minorHAnsi" w:hAnsiTheme="minorHAnsi" w:cstheme="minorHAnsi"/>
          <w:bCs/>
          <w:w w:val="95"/>
          <w:sz w:val="20"/>
          <w:szCs w:val="20"/>
        </w:rPr>
        <w:t>por</w:t>
      </w:r>
      <w:r w:rsidRPr="00C34E60">
        <w:rPr>
          <w:rFonts w:asciiTheme="minorHAnsi" w:hAnsiTheme="minorHAnsi" w:cstheme="minorHAnsi"/>
          <w:bCs/>
          <w:spacing w:val="14"/>
          <w:w w:val="95"/>
          <w:sz w:val="20"/>
          <w:szCs w:val="20"/>
        </w:rPr>
        <w:t xml:space="preserve"> </w:t>
      </w:r>
      <w:r w:rsidRPr="00C34E60">
        <w:rPr>
          <w:rFonts w:asciiTheme="minorHAnsi" w:hAnsiTheme="minorHAnsi" w:cstheme="minorHAnsi"/>
          <w:bCs/>
          <w:w w:val="95"/>
          <w:sz w:val="20"/>
          <w:szCs w:val="20"/>
        </w:rPr>
        <w:t>estarem</w:t>
      </w:r>
      <w:r w:rsidRPr="00C34E60">
        <w:rPr>
          <w:rFonts w:asciiTheme="minorHAnsi" w:hAnsiTheme="minorHAnsi" w:cstheme="minorHAnsi"/>
          <w:bCs/>
          <w:spacing w:val="18"/>
          <w:w w:val="95"/>
          <w:sz w:val="20"/>
          <w:szCs w:val="20"/>
        </w:rPr>
        <w:t xml:space="preserve"> </w:t>
      </w:r>
      <w:r w:rsidRPr="00C34E60">
        <w:rPr>
          <w:rFonts w:asciiTheme="minorHAnsi" w:hAnsiTheme="minorHAnsi" w:cstheme="minorHAnsi"/>
          <w:bCs/>
          <w:w w:val="95"/>
          <w:sz w:val="20"/>
          <w:szCs w:val="20"/>
        </w:rPr>
        <w:t>justos</w:t>
      </w:r>
      <w:r w:rsidRPr="00C34E60">
        <w:rPr>
          <w:rFonts w:asciiTheme="minorHAnsi" w:hAnsiTheme="minorHAnsi" w:cstheme="minorHAnsi"/>
          <w:bCs/>
          <w:spacing w:val="14"/>
          <w:w w:val="95"/>
          <w:sz w:val="20"/>
          <w:szCs w:val="20"/>
        </w:rPr>
        <w:t xml:space="preserve"> </w:t>
      </w:r>
      <w:r w:rsidRPr="00C34E60">
        <w:rPr>
          <w:rFonts w:asciiTheme="minorHAnsi" w:hAnsiTheme="minorHAnsi" w:cstheme="minorHAnsi"/>
          <w:bCs/>
          <w:w w:val="95"/>
          <w:sz w:val="20"/>
          <w:szCs w:val="20"/>
        </w:rPr>
        <w:t>e</w:t>
      </w:r>
      <w:r w:rsidRPr="00C34E60">
        <w:rPr>
          <w:rFonts w:asciiTheme="minorHAnsi" w:hAnsiTheme="minorHAnsi" w:cstheme="minorHAnsi"/>
          <w:bCs/>
          <w:spacing w:val="12"/>
          <w:w w:val="95"/>
          <w:sz w:val="20"/>
          <w:szCs w:val="20"/>
        </w:rPr>
        <w:t xml:space="preserve"> </w:t>
      </w:r>
      <w:r w:rsidRPr="00C34E60">
        <w:rPr>
          <w:rFonts w:asciiTheme="minorHAnsi" w:hAnsiTheme="minorHAnsi" w:cstheme="minorHAnsi"/>
          <w:bCs/>
          <w:w w:val="95"/>
          <w:sz w:val="20"/>
          <w:szCs w:val="20"/>
        </w:rPr>
        <w:t>de</w:t>
      </w:r>
      <w:r w:rsidRPr="00C34E60">
        <w:rPr>
          <w:rFonts w:asciiTheme="minorHAnsi" w:hAnsiTheme="minorHAnsi" w:cstheme="minorHAnsi"/>
          <w:bCs/>
          <w:spacing w:val="13"/>
          <w:w w:val="95"/>
          <w:sz w:val="20"/>
          <w:szCs w:val="20"/>
        </w:rPr>
        <w:t xml:space="preserve"> </w:t>
      </w:r>
      <w:r w:rsidRPr="00C34E60">
        <w:rPr>
          <w:rFonts w:asciiTheme="minorHAnsi" w:hAnsiTheme="minorHAnsi" w:cstheme="minorHAnsi"/>
          <w:bCs/>
          <w:w w:val="95"/>
          <w:sz w:val="20"/>
          <w:szCs w:val="20"/>
        </w:rPr>
        <w:t>pleno</w:t>
      </w:r>
      <w:r w:rsidRPr="00C34E60">
        <w:rPr>
          <w:rFonts w:asciiTheme="minorHAnsi" w:hAnsiTheme="minorHAnsi" w:cstheme="minorHAnsi"/>
          <w:bCs/>
          <w:spacing w:val="12"/>
          <w:w w:val="95"/>
          <w:sz w:val="20"/>
          <w:szCs w:val="20"/>
        </w:rPr>
        <w:t xml:space="preserve"> </w:t>
      </w:r>
      <w:r w:rsidRPr="00C34E60">
        <w:rPr>
          <w:rFonts w:asciiTheme="minorHAnsi" w:hAnsiTheme="minorHAnsi" w:cstheme="minorHAnsi"/>
          <w:bCs/>
          <w:w w:val="95"/>
          <w:sz w:val="20"/>
          <w:szCs w:val="20"/>
        </w:rPr>
        <w:t>acordo</w:t>
      </w:r>
      <w:r w:rsidRPr="00C34E60">
        <w:rPr>
          <w:rFonts w:asciiTheme="minorHAnsi" w:hAnsiTheme="minorHAnsi" w:cstheme="minorHAnsi"/>
          <w:bCs/>
          <w:spacing w:val="12"/>
          <w:w w:val="95"/>
          <w:sz w:val="20"/>
          <w:szCs w:val="20"/>
        </w:rPr>
        <w:t xml:space="preserve"> </w:t>
      </w:r>
      <w:r w:rsidRPr="00C34E60">
        <w:rPr>
          <w:rFonts w:asciiTheme="minorHAnsi" w:hAnsiTheme="minorHAnsi" w:cstheme="minorHAnsi"/>
          <w:bCs/>
          <w:w w:val="95"/>
          <w:sz w:val="20"/>
          <w:szCs w:val="20"/>
        </w:rPr>
        <w:t>com</w:t>
      </w:r>
      <w:r w:rsidRPr="00C34E60">
        <w:rPr>
          <w:rFonts w:asciiTheme="minorHAnsi" w:hAnsiTheme="minorHAnsi" w:cstheme="minorHAnsi"/>
          <w:bCs/>
          <w:spacing w:val="19"/>
          <w:w w:val="95"/>
          <w:sz w:val="20"/>
          <w:szCs w:val="20"/>
        </w:rPr>
        <w:t xml:space="preserve"> </w:t>
      </w:r>
      <w:r w:rsidRPr="00C34E60">
        <w:rPr>
          <w:rFonts w:asciiTheme="minorHAnsi" w:hAnsiTheme="minorHAnsi" w:cstheme="minorHAnsi"/>
          <w:bCs/>
          <w:w w:val="95"/>
          <w:sz w:val="20"/>
          <w:szCs w:val="20"/>
        </w:rPr>
        <w:t>as</w:t>
      </w:r>
      <w:r w:rsidRPr="00C34E60">
        <w:rPr>
          <w:rFonts w:asciiTheme="minorHAnsi" w:hAnsiTheme="minorHAnsi" w:cstheme="minorHAnsi"/>
          <w:bCs/>
          <w:spacing w:val="14"/>
          <w:w w:val="95"/>
          <w:sz w:val="20"/>
          <w:szCs w:val="20"/>
        </w:rPr>
        <w:t xml:space="preserve"> </w:t>
      </w:r>
      <w:r w:rsidRPr="00C34E60">
        <w:rPr>
          <w:rFonts w:asciiTheme="minorHAnsi" w:hAnsiTheme="minorHAnsi" w:cstheme="minorHAnsi"/>
          <w:bCs/>
          <w:w w:val="95"/>
          <w:sz w:val="20"/>
          <w:szCs w:val="20"/>
        </w:rPr>
        <w:t>cláusulas</w:t>
      </w:r>
      <w:r w:rsidRPr="00C34E60">
        <w:rPr>
          <w:rFonts w:asciiTheme="minorHAnsi" w:hAnsiTheme="minorHAnsi" w:cstheme="minorHAnsi"/>
          <w:bCs/>
          <w:spacing w:val="13"/>
          <w:w w:val="95"/>
          <w:sz w:val="20"/>
          <w:szCs w:val="20"/>
        </w:rPr>
        <w:t xml:space="preserve"> </w:t>
      </w:r>
      <w:r w:rsidRPr="00C34E60">
        <w:rPr>
          <w:rFonts w:asciiTheme="minorHAnsi" w:hAnsiTheme="minorHAnsi" w:cstheme="minorHAnsi"/>
          <w:bCs/>
          <w:w w:val="95"/>
          <w:sz w:val="20"/>
          <w:szCs w:val="20"/>
        </w:rPr>
        <w:t>e</w:t>
      </w:r>
      <w:r w:rsidRPr="00C34E60">
        <w:rPr>
          <w:rFonts w:asciiTheme="minorHAnsi" w:hAnsiTheme="minorHAnsi" w:cstheme="minorHAnsi"/>
          <w:bCs/>
          <w:spacing w:val="13"/>
          <w:w w:val="95"/>
          <w:sz w:val="20"/>
          <w:szCs w:val="20"/>
        </w:rPr>
        <w:t xml:space="preserve"> </w:t>
      </w:r>
      <w:r w:rsidRPr="00C34E60">
        <w:rPr>
          <w:rFonts w:asciiTheme="minorHAnsi" w:hAnsiTheme="minorHAnsi" w:cstheme="minorHAnsi"/>
          <w:bCs/>
          <w:w w:val="95"/>
          <w:sz w:val="20"/>
          <w:szCs w:val="20"/>
        </w:rPr>
        <w:t>condições</w:t>
      </w:r>
      <w:r w:rsidRPr="00C34E60">
        <w:rPr>
          <w:rFonts w:asciiTheme="minorHAnsi" w:hAnsiTheme="minorHAnsi" w:cstheme="minorHAnsi"/>
          <w:bCs/>
          <w:spacing w:val="14"/>
          <w:w w:val="95"/>
          <w:sz w:val="20"/>
          <w:szCs w:val="20"/>
        </w:rPr>
        <w:t xml:space="preserve"> </w:t>
      </w:r>
      <w:r w:rsidRPr="00C34E60">
        <w:rPr>
          <w:rFonts w:asciiTheme="minorHAnsi" w:hAnsiTheme="minorHAnsi" w:cstheme="minorHAnsi"/>
          <w:bCs/>
          <w:w w:val="95"/>
          <w:sz w:val="20"/>
          <w:szCs w:val="20"/>
        </w:rPr>
        <w:t>aqui</w:t>
      </w:r>
      <w:r w:rsidRPr="00C34E60">
        <w:rPr>
          <w:rFonts w:asciiTheme="minorHAnsi" w:hAnsiTheme="minorHAnsi" w:cstheme="minorHAnsi"/>
          <w:bCs/>
          <w:spacing w:val="14"/>
          <w:w w:val="95"/>
          <w:sz w:val="20"/>
          <w:szCs w:val="20"/>
        </w:rPr>
        <w:t xml:space="preserve"> </w:t>
      </w:r>
      <w:r w:rsidRPr="00C34E60">
        <w:rPr>
          <w:rFonts w:asciiTheme="minorHAnsi" w:hAnsiTheme="minorHAnsi" w:cstheme="minorHAnsi"/>
          <w:bCs/>
          <w:w w:val="95"/>
          <w:sz w:val="20"/>
          <w:szCs w:val="20"/>
        </w:rPr>
        <w:t>pactuadas,</w:t>
      </w:r>
      <w:r w:rsidRPr="00C34E60">
        <w:rPr>
          <w:rFonts w:asciiTheme="minorHAnsi" w:hAnsiTheme="minorHAnsi" w:cstheme="minorHAnsi"/>
          <w:bCs/>
          <w:spacing w:val="12"/>
          <w:w w:val="95"/>
          <w:sz w:val="20"/>
          <w:szCs w:val="20"/>
        </w:rPr>
        <w:t xml:space="preserve"> </w:t>
      </w:r>
      <w:r w:rsidRPr="00C34E60">
        <w:rPr>
          <w:rFonts w:asciiTheme="minorHAnsi" w:hAnsiTheme="minorHAnsi" w:cstheme="minorHAnsi"/>
          <w:bCs/>
          <w:w w:val="95"/>
          <w:sz w:val="20"/>
          <w:szCs w:val="20"/>
        </w:rPr>
        <w:t>firmam</w:t>
      </w:r>
      <w:r w:rsidRPr="00C34E60">
        <w:rPr>
          <w:rFonts w:asciiTheme="minorHAnsi" w:hAnsiTheme="minorHAnsi" w:cstheme="minorHAnsi"/>
          <w:bCs/>
          <w:spacing w:val="-50"/>
          <w:w w:val="95"/>
          <w:sz w:val="20"/>
          <w:szCs w:val="20"/>
        </w:rPr>
        <w:t xml:space="preserve"> </w:t>
      </w:r>
      <w:r w:rsidRPr="00C34E60">
        <w:rPr>
          <w:rFonts w:asciiTheme="minorHAnsi" w:hAnsiTheme="minorHAnsi" w:cstheme="minorHAnsi"/>
          <w:bCs/>
          <w:sz w:val="20"/>
          <w:szCs w:val="20"/>
        </w:rPr>
        <w:t>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presente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em</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duas vias de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igual</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teor</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e</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forma.</w:t>
      </w:r>
    </w:p>
    <w:p w14:paraId="6B107AC8" w14:textId="77777777" w:rsidR="0047456A" w:rsidRDefault="0047456A" w:rsidP="00261120">
      <w:pPr>
        <w:tabs>
          <w:tab w:val="left" w:pos="284"/>
        </w:tabs>
        <w:spacing w:before="120" w:after="120" w:line="288" w:lineRule="auto"/>
        <w:ind w:left="284" w:right="-28"/>
        <w:rPr>
          <w:rFonts w:asciiTheme="minorHAnsi" w:hAnsiTheme="minorHAnsi" w:cstheme="minorHAnsi"/>
          <w:bCs/>
          <w:color w:val="ED0000"/>
          <w:sz w:val="20"/>
          <w:szCs w:val="20"/>
        </w:rPr>
      </w:pPr>
    </w:p>
    <w:p w14:paraId="4465F131" w14:textId="4D204C00" w:rsidR="00261120" w:rsidRDefault="00914E22" w:rsidP="00261120">
      <w:pPr>
        <w:tabs>
          <w:tab w:val="left" w:pos="284"/>
        </w:tabs>
        <w:spacing w:before="120" w:after="120" w:line="288" w:lineRule="auto"/>
        <w:ind w:left="284" w:right="-28"/>
        <w:rPr>
          <w:rFonts w:asciiTheme="minorHAnsi" w:hAnsiTheme="minorHAnsi" w:cstheme="minorHAnsi"/>
          <w:bCs/>
          <w:color w:val="ED0000"/>
          <w:sz w:val="20"/>
          <w:szCs w:val="20"/>
        </w:rPr>
      </w:pPr>
      <w:r w:rsidRPr="00C34E60">
        <w:rPr>
          <w:rFonts w:asciiTheme="minorHAnsi" w:hAnsiTheme="minorHAnsi" w:cstheme="minorHAnsi"/>
          <w:bCs/>
          <w:color w:val="ED0000"/>
          <w:sz w:val="20"/>
          <w:szCs w:val="20"/>
        </w:rPr>
        <w:t>São Miguel dos Campos /</w:t>
      </w:r>
      <w:r w:rsidR="00261120" w:rsidRPr="00C34E60">
        <w:rPr>
          <w:rFonts w:asciiTheme="minorHAnsi" w:hAnsiTheme="minorHAnsi" w:cstheme="minorHAnsi"/>
          <w:bCs/>
          <w:color w:val="ED0000"/>
          <w:sz w:val="20"/>
          <w:szCs w:val="20"/>
        </w:rPr>
        <w:t>AL</w:t>
      </w:r>
      <w:r w:rsidR="00261120" w:rsidRPr="00C34E60">
        <w:rPr>
          <w:rFonts w:asciiTheme="minorHAnsi" w:hAnsiTheme="minorHAnsi" w:cstheme="minorHAnsi"/>
          <w:bCs/>
          <w:color w:val="ED0000"/>
          <w:spacing w:val="-3"/>
          <w:sz w:val="20"/>
          <w:szCs w:val="20"/>
        </w:rPr>
        <w:t xml:space="preserve"> </w:t>
      </w:r>
      <w:r w:rsidR="00261120" w:rsidRPr="00C34E60">
        <w:rPr>
          <w:rFonts w:asciiTheme="minorHAnsi" w:hAnsiTheme="minorHAnsi" w:cstheme="minorHAnsi"/>
          <w:bCs/>
          <w:color w:val="ED0000"/>
          <w:sz w:val="20"/>
          <w:szCs w:val="20"/>
        </w:rPr>
        <w:t>... de</w:t>
      </w:r>
      <w:r w:rsidR="00261120" w:rsidRPr="00C34E60">
        <w:rPr>
          <w:rFonts w:asciiTheme="minorHAnsi" w:hAnsiTheme="minorHAnsi" w:cstheme="minorHAnsi"/>
          <w:bCs/>
          <w:color w:val="ED0000"/>
          <w:spacing w:val="-3"/>
          <w:sz w:val="20"/>
          <w:szCs w:val="20"/>
        </w:rPr>
        <w:t xml:space="preserve"> </w:t>
      </w:r>
      <w:r w:rsidR="00261120" w:rsidRPr="00C34E60">
        <w:rPr>
          <w:rFonts w:asciiTheme="minorHAnsi" w:hAnsiTheme="minorHAnsi" w:cstheme="minorHAnsi"/>
          <w:bCs/>
          <w:color w:val="ED0000"/>
          <w:sz w:val="20"/>
          <w:szCs w:val="20"/>
        </w:rPr>
        <w:t>...</w:t>
      </w:r>
      <w:r w:rsidR="00261120" w:rsidRPr="00C34E60">
        <w:rPr>
          <w:rFonts w:asciiTheme="minorHAnsi" w:hAnsiTheme="minorHAnsi" w:cstheme="minorHAnsi"/>
          <w:bCs/>
          <w:color w:val="ED0000"/>
          <w:spacing w:val="-3"/>
          <w:sz w:val="20"/>
          <w:szCs w:val="20"/>
        </w:rPr>
        <w:t xml:space="preserve"> </w:t>
      </w:r>
      <w:r w:rsidR="00261120" w:rsidRPr="00C34E60">
        <w:rPr>
          <w:rFonts w:asciiTheme="minorHAnsi" w:hAnsiTheme="minorHAnsi" w:cstheme="minorHAnsi"/>
          <w:bCs/>
          <w:color w:val="ED0000"/>
          <w:sz w:val="20"/>
          <w:szCs w:val="20"/>
        </w:rPr>
        <w:t>de</w:t>
      </w:r>
      <w:r w:rsidR="00261120" w:rsidRPr="00C34E60">
        <w:rPr>
          <w:rFonts w:asciiTheme="minorHAnsi" w:hAnsiTheme="minorHAnsi" w:cstheme="minorHAnsi"/>
          <w:bCs/>
          <w:color w:val="ED0000"/>
          <w:spacing w:val="-2"/>
          <w:sz w:val="20"/>
          <w:szCs w:val="20"/>
        </w:rPr>
        <w:t xml:space="preserve"> </w:t>
      </w:r>
      <w:r w:rsidR="00261120" w:rsidRPr="00C34E60">
        <w:rPr>
          <w:rFonts w:asciiTheme="minorHAnsi" w:hAnsiTheme="minorHAnsi" w:cstheme="minorHAnsi"/>
          <w:bCs/>
          <w:color w:val="ED0000"/>
          <w:sz w:val="20"/>
          <w:szCs w:val="20"/>
        </w:rPr>
        <w:t>....</w:t>
      </w:r>
    </w:p>
    <w:p w14:paraId="1F34C605" w14:textId="77777777" w:rsidR="0047456A" w:rsidRPr="00C34E60" w:rsidRDefault="0047456A" w:rsidP="00261120">
      <w:pPr>
        <w:tabs>
          <w:tab w:val="left" w:pos="284"/>
        </w:tabs>
        <w:spacing w:before="120" w:after="120" w:line="288" w:lineRule="auto"/>
        <w:ind w:left="284" w:right="-28"/>
        <w:rPr>
          <w:rFonts w:asciiTheme="minorHAnsi" w:hAnsiTheme="minorHAnsi" w:cstheme="minorHAnsi"/>
          <w:bCs/>
          <w:color w:val="ED0000"/>
          <w:sz w:val="20"/>
          <w:szCs w:val="20"/>
        </w:rPr>
      </w:pPr>
    </w:p>
    <w:tbl>
      <w:tblPr>
        <w:tblStyle w:val="Tabelacomgrade"/>
        <w:tblW w:w="10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0"/>
        <w:gridCol w:w="5169"/>
      </w:tblGrid>
      <w:tr w:rsidR="00261120" w:rsidRPr="00C34E60" w14:paraId="09D216B4" w14:textId="77777777" w:rsidTr="00D4716C">
        <w:trPr>
          <w:trHeight w:val="621"/>
        </w:trPr>
        <w:tc>
          <w:tcPr>
            <w:tcW w:w="5100" w:type="dxa"/>
            <w:vAlign w:val="center"/>
          </w:tcPr>
          <w:p w14:paraId="15E2B8F3" w14:textId="77777777" w:rsidR="00261120" w:rsidRPr="00C34E60" w:rsidRDefault="00261120" w:rsidP="00D4716C">
            <w:pPr>
              <w:tabs>
                <w:tab w:val="left" w:pos="284"/>
              </w:tabs>
              <w:spacing w:before="120" w:after="120" w:line="288" w:lineRule="auto"/>
              <w:ind w:left="284" w:right="-28"/>
              <w:jc w:val="center"/>
              <w:rPr>
                <w:rFonts w:asciiTheme="minorHAnsi" w:hAnsiTheme="minorHAnsi" w:cstheme="minorHAnsi"/>
                <w:bCs/>
                <w:color w:val="ED0000"/>
              </w:rPr>
            </w:pPr>
            <w:r w:rsidRPr="00C34E60">
              <w:rPr>
                <w:rFonts w:asciiTheme="minorHAnsi" w:hAnsiTheme="minorHAnsi" w:cstheme="minorHAnsi"/>
                <w:bCs/>
                <w:color w:val="ED0000"/>
              </w:rPr>
              <w:t>xxxxxxxxxxxxxxxxx</w:t>
            </w:r>
          </w:p>
          <w:p w14:paraId="35DDF514" w14:textId="5CA91172" w:rsidR="00261120" w:rsidRPr="00C34E60" w:rsidRDefault="00261120" w:rsidP="00D4716C">
            <w:pPr>
              <w:tabs>
                <w:tab w:val="left" w:pos="284"/>
              </w:tabs>
              <w:spacing w:before="120" w:after="120" w:line="288" w:lineRule="auto"/>
              <w:ind w:left="284" w:right="-28"/>
              <w:jc w:val="center"/>
              <w:rPr>
                <w:rFonts w:asciiTheme="minorHAnsi" w:hAnsiTheme="minorHAnsi" w:cstheme="minorHAnsi"/>
                <w:bCs/>
                <w:color w:val="ED0000"/>
              </w:rPr>
            </w:pPr>
            <w:r w:rsidRPr="00C34E60">
              <w:rPr>
                <w:rFonts w:asciiTheme="minorHAnsi" w:hAnsiTheme="minorHAnsi" w:cstheme="minorHAnsi"/>
                <w:bCs/>
                <w:color w:val="ED0000"/>
              </w:rPr>
              <w:t xml:space="preserve">Prefeitura Municipal de </w:t>
            </w:r>
            <w:r w:rsidR="00914E22" w:rsidRPr="00C34E60">
              <w:rPr>
                <w:rFonts w:asciiTheme="minorHAnsi" w:hAnsiTheme="minorHAnsi" w:cstheme="minorHAnsi"/>
                <w:bCs/>
                <w:color w:val="ED0000"/>
              </w:rPr>
              <w:t>São Miguel dos Campos</w:t>
            </w:r>
          </w:p>
          <w:p w14:paraId="1F0FDFF4" w14:textId="274020D9" w:rsidR="00261120" w:rsidRPr="00C34E60" w:rsidRDefault="00261120" w:rsidP="00D4716C">
            <w:pPr>
              <w:tabs>
                <w:tab w:val="left" w:pos="284"/>
              </w:tabs>
              <w:spacing w:before="120" w:after="120" w:line="288" w:lineRule="auto"/>
              <w:ind w:left="284" w:right="-28"/>
              <w:jc w:val="center"/>
              <w:rPr>
                <w:rFonts w:asciiTheme="minorHAnsi" w:hAnsiTheme="minorHAnsi" w:cstheme="minorHAnsi"/>
                <w:bCs/>
                <w:color w:val="ED0000"/>
              </w:rPr>
            </w:pPr>
            <w:r w:rsidRPr="00C34E60">
              <w:rPr>
                <w:rFonts w:asciiTheme="minorHAnsi" w:hAnsiTheme="minorHAnsi" w:cstheme="minorHAnsi"/>
                <w:bCs/>
                <w:color w:val="ED0000"/>
              </w:rPr>
              <w:t>Prefeit</w:t>
            </w:r>
            <w:r w:rsidR="00914E22" w:rsidRPr="00C34E60">
              <w:rPr>
                <w:rFonts w:asciiTheme="minorHAnsi" w:hAnsiTheme="minorHAnsi" w:cstheme="minorHAnsi"/>
                <w:bCs/>
                <w:color w:val="ED0000"/>
              </w:rPr>
              <w:t>o</w:t>
            </w:r>
          </w:p>
          <w:p w14:paraId="3F0F4565" w14:textId="77777777" w:rsidR="00261120" w:rsidRPr="00C34E60" w:rsidRDefault="00261120" w:rsidP="00D4716C">
            <w:pPr>
              <w:tabs>
                <w:tab w:val="left" w:pos="284"/>
              </w:tabs>
              <w:spacing w:before="120" w:after="120" w:line="288" w:lineRule="auto"/>
              <w:ind w:left="284" w:right="-28"/>
              <w:jc w:val="center"/>
              <w:rPr>
                <w:rFonts w:asciiTheme="minorHAnsi" w:hAnsiTheme="minorHAnsi" w:cstheme="minorHAnsi"/>
                <w:bCs/>
                <w:color w:val="ED0000"/>
              </w:rPr>
            </w:pPr>
          </w:p>
        </w:tc>
        <w:tc>
          <w:tcPr>
            <w:tcW w:w="5169" w:type="dxa"/>
            <w:vAlign w:val="center"/>
          </w:tcPr>
          <w:p w14:paraId="47E5FE8B" w14:textId="77777777" w:rsidR="00261120" w:rsidRPr="00C34E60" w:rsidRDefault="00261120" w:rsidP="00D4716C">
            <w:pPr>
              <w:tabs>
                <w:tab w:val="left" w:pos="284"/>
              </w:tabs>
              <w:spacing w:before="120" w:after="120" w:line="288" w:lineRule="auto"/>
              <w:ind w:left="284" w:right="-28"/>
              <w:jc w:val="center"/>
              <w:rPr>
                <w:rFonts w:asciiTheme="minorHAnsi" w:hAnsiTheme="minorHAnsi" w:cstheme="minorHAnsi"/>
                <w:bCs/>
                <w:color w:val="ED0000"/>
              </w:rPr>
            </w:pPr>
          </w:p>
          <w:p w14:paraId="5D6305F1" w14:textId="77777777" w:rsidR="00261120" w:rsidRPr="00C34E60" w:rsidRDefault="00261120" w:rsidP="00D4716C">
            <w:pPr>
              <w:tabs>
                <w:tab w:val="left" w:pos="284"/>
              </w:tabs>
              <w:spacing w:before="120" w:after="120" w:line="288" w:lineRule="auto"/>
              <w:ind w:left="284" w:right="-28"/>
              <w:jc w:val="center"/>
              <w:rPr>
                <w:rFonts w:asciiTheme="minorHAnsi" w:hAnsiTheme="minorHAnsi" w:cstheme="minorHAnsi"/>
                <w:bCs/>
                <w:color w:val="ED0000"/>
              </w:rPr>
            </w:pPr>
            <w:r w:rsidRPr="00C34E60">
              <w:rPr>
                <w:rFonts w:asciiTheme="minorHAnsi" w:hAnsiTheme="minorHAnsi" w:cstheme="minorHAnsi"/>
                <w:bCs/>
                <w:color w:val="ED0000"/>
              </w:rPr>
              <w:t>xxxxxxxxxxxxxxxxxxxxxxxx</w:t>
            </w:r>
          </w:p>
          <w:p w14:paraId="3AE7DA86" w14:textId="77777777" w:rsidR="00261120" w:rsidRPr="00C34E60" w:rsidRDefault="00261120" w:rsidP="00D4716C">
            <w:pPr>
              <w:tabs>
                <w:tab w:val="left" w:pos="284"/>
              </w:tabs>
              <w:spacing w:before="120" w:after="120" w:line="288" w:lineRule="auto"/>
              <w:ind w:left="284" w:right="-28"/>
              <w:jc w:val="center"/>
              <w:rPr>
                <w:rFonts w:asciiTheme="minorHAnsi" w:hAnsiTheme="minorHAnsi" w:cstheme="minorHAnsi"/>
                <w:bCs/>
                <w:color w:val="ED0000"/>
              </w:rPr>
            </w:pPr>
            <w:r w:rsidRPr="00C34E60">
              <w:rPr>
                <w:rFonts w:asciiTheme="minorHAnsi" w:hAnsiTheme="minorHAnsi" w:cstheme="minorHAnsi"/>
                <w:bCs/>
                <w:color w:val="ED0000"/>
              </w:rPr>
              <w:t>(Representante</w:t>
            </w:r>
            <w:r w:rsidRPr="00C34E60">
              <w:rPr>
                <w:rFonts w:asciiTheme="minorHAnsi" w:hAnsiTheme="minorHAnsi" w:cstheme="minorHAnsi"/>
                <w:bCs/>
                <w:color w:val="ED0000"/>
                <w:spacing w:val="-6"/>
              </w:rPr>
              <w:t xml:space="preserve"> </w:t>
            </w:r>
            <w:r w:rsidRPr="00C34E60">
              <w:rPr>
                <w:rFonts w:asciiTheme="minorHAnsi" w:hAnsiTheme="minorHAnsi" w:cstheme="minorHAnsi"/>
                <w:bCs/>
                <w:color w:val="ED0000"/>
              </w:rPr>
              <w:t>Legal</w:t>
            </w:r>
            <w:r w:rsidRPr="00C34E60">
              <w:rPr>
                <w:rFonts w:asciiTheme="minorHAnsi" w:hAnsiTheme="minorHAnsi" w:cstheme="minorHAnsi"/>
                <w:bCs/>
                <w:color w:val="ED0000"/>
                <w:spacing w:val="-3"/>
              </w:rPr>
              <w:t xml:space="preserve"> </w:t>
            </w:r>
            <w:r w:rsidRPr="00C34E60">
              <w:rPr>
                <w:rFonts w:asciiTheme="minorHAnsi" w:hAnsiTheme="minorHAnsi" w:cstheme="minorHAnsi"/>
                <w:bCs/>
                <w:color w:val="ED0000"/>
              </w:rPr>
              <w:t>da</w:t>
            </w:r>
            <w:r w:rsidRPr="00C34E60">
              <w:rPr>
                <w:rFonts w:asciiTheme="minorHAnsi" w:hAnsiTheme="minorHAnsi" w:cstheme="minorHAnsi"/>
                <w:bCs/>
                <w:color w:val="ED0000"/>
                <w:spacing w:val="-6"/>
              </w:rPr>
              <w:t xml:space="preserve"> </w:t>
            </w:r>
            <w:r w:rsidRPr="00C34E60">
              <w:rPr>
                <w:rFonts w:asciiTheme="minorHAnsi" w:hAnsiTheme="minorHAnsi" w:cstheme="minorHAnsi"/>
                <w:bCs/>
                <w:color w:val="ED0000"/>
              </w:rPr>
              <w:t>Empresa)</w:t>
            </w:r>
          </w:p>
          <w:p w14:paraId="6BB716B3" w14:textId="77777777" w:rsidR="00261120" w:rsidRPr="00C34E60" w:rsidRDefault="00261120" w:rsidP="00D4716C">
            <w:pPr>
              <w:tabs>
                <w:tab w:val="left" w:pos="284"/>
              </w:tabs>
              <w:spacing w:before="120" w:after="120" w:line="288" w:lineRule="auto"/>
              <w:ind w:left="284" w:right="-28"/>
              <w:jc w:val="center"/>
              <w:rPr>
                <w:rFonts w:asciiTheme="minorHAnsi" w:hAnsiTheme="minorHAnsi" w:cstheme="minorHAnsi"/>
                <w:bCs/>
                <w:color w:val="ED0000"/>
              </w:rPr>
            </w:pPr>
            <w:r w:rsidRPr="00C34E60">
              <w:rPr>
                <w:rFonts w:asciiTheme="minorHAnsi" w:hAnsiTheme="minorHAnsi" w:cstheme="minorHAnsi"/>
                <w:bCs/>
                <w:color w:val="ED0000"/>
              </w:rPr>
              <w:t>xxxxxxxxxxxxxxxxxxxxxxxxxxxxx</w:t>
            </w:r>
          </w:p>
          <w:p w14:paraId="69EED0ED" w14:textId="77777777" w:rsidR="00261120" w:rsidRPr="00C34E60" w:rsidRDefault="00261120" w:rsidP="00D4716C">
            <w:pPr>
              <w:tabs>
                <w:tab w:val="left" w:pos="284"/>
              </w:tabs>
              <w:spacing w:before="120" w:after="120" w:line="288" w:lineRule="auto"/>
              <w:ind w:left="284" w:right="-28"/>
              <w:jc w:val="center"/>
              <w:rPr>
                <w:rFonts w:asciiTheme="minorHAnsi" w:hAnsiTheme="minorHAnsi" w:cstheme="minorHAnsi"/>
                <w:bCs/>
                <w:color w:val="ED0000"/>
                <w:spacing w:val="1"/>
              </w:rPr>
            </w:pPr>
            <w:r w:rsidRPr="00C34E60">
              <w:rPr>
                <w:rFonts w:asciiTheme="minorHAnsi" w:hAnsiTheme="minorHAnsi" w:cstheme="minorHAnsi"/>
                <w:bCs/>
                <w:color w:val="ED0000"/>
              </w:rPr>
              <w:t>(Nome da Empresa)</w:t>
            </w:r>
          </w:p>
        </w:tc>
      </w:tr>
    </w:tbl>
    <w:p w14:paraId="5BBD9B81" w14:textId="77777777" w:rsidR="00261120" w:rsidRPr="00C34E60" w:rsidRDefault="00261120" w:rsidP="00261120">
      <w:pPr>
        <w:tabs>
          <w:tab w:val="left" w:pos="284"/>
        </w:tabs>
        <w:spacing w:before="120" w:after="120" w:line="288" w:lineRule="auto"/>
        <w:ind w:left="284" w:right="-28"/>
        <w:jc w:val="center"/>
        <w:rPr>
          <w:rFonts w:asciiTheme="minorHAnsi" w:hAnsiTheme="minorHAnsi" w:cstheme="minorHAnsi"/>
          <w:bCs/>
          <w:color w:val="ED0000"/>
          <w:sz w:val="20"/>
          <w:szCs w:val="20"/>
        </w:rPr>
      </w:pPr>
      <w:r w:rsidRPr="00C34E60">
        <w:rPr>
          <w:rFonts w:asciiTheme="minorHAnsi" w:hAnsiTheme="minorHAnsi" w:cstheme="minorHAnsi"/>
          <w:bCs/>
          <w:color w:val="ED0000"/>
          <w:sz w:val="20"/>
          <w:szCs w:val="20"/>
        </w:rPr>
        <w:t>xxxxxxxxxxxxxxxxxxxxxx</w:t>
      </w:r>
    </w:p>
    <w:p w14:paraId="140392D6" w14:textId="1618E37A" w:rsidR="00261120" w:rsidRPr="00C34E60" w:rsidRDefault="00261120" w:rsidP="00261120">
      <w:pPr>
        <w:tabs>
          <w:tab w:val="left" w:pos="284"/>
        </w:tabs>
        <w:spacing w:before="120" w:after="120" w:line="288" w:lineRule="auto"/>
        <w:ind w:left="284" w:right="-28"/>
        <w:jc w:val="center"/>
        <w:rPr>
          <w:rFonts w:asciiTheme="minorHAnsi" w:hAnsiTheme="minorHAnsi" w:cstheme="minorHAnsi"/>
          <w:bCs/>
          <w:color w:val="ED0000"/>
          <w:sz w:val="20"/>
          <w:szCs w:val="20"/>
        </w:rPr>
      </w:pPr>
      <w:r w:rsidRPr="00C34E60">
        <w:rPr>
          <w:rFonts w:asciiTheme="minorHAnsi" w:hAnsiTheme="minorHAnsi" w:cstheme="minorHAnsi"/>
          <w:bCs/>
          <w:color w:val="ED0000"/>
          <w:sz w:val="20"/>
          <w:szCs w:val="20"/>
        </w:rPr>
        <w:t xml:space="preserve"> Secretaria Municipal</w:t>
      </w:r>
      <w:r w:rsidR="00A40BA9">
        <w:rPr>
          <w:rFonts w:asciiTheme="minorHAnsi" w:hAnsiTheme="minorHAnsi" w:cstheme="minorHAnsi"/>
          <w:bCs/>
          <w:color w:val="ED0000"/>
          <w:sz w:val="20"/>
          <w:szCs w:val="20"/>
        </w:rPr>
        <w:t xml:space="preserve"> de Saúde</w:t>
      </w:r>
    </w:p>
    <w:p w14:paraId="6824CF97" w14:textId="267D1145" w:rsidR="00261120" w:rsidRPr="00C34E60" w:rsidRDefault="00261120" w:rsidP="00261120">
      <w:pPr>
        <w:tabs>
          <w:tab w:val="left" w:pos="284"/>
        </w:tabs>
        <w:spacing w:before="120" w:after="120" w:line="288" w:lineRule="auto"/>
        <w:ind w:left="284" w:right="-28"/>
        <w:jc w:val="center"/>
        <w:rPr>
          <w:rFonts w:asciiTheme="minorHAnsi" w:hAnsiTheme="minorHAnsi" w:cstheme="minorHAnsi"/>
          <w:bCs/>
          <w:color w:val="ED0000"/>
          <w:sz w:val="20"/>
          <w:szCs w:val="20"/>
        </w:rPr>
      </w:pPr>
      <w:r w:rsidRPr="00C34E60">
        <w:rPr>
          <w:rFonts w:asciiTheme="minorHAnsi" w:hAnsiTheme="minorHAnsi" w:cstheme="minorHAnsi"/>
          <w:bCs/>
          <w:color w:val="ED0000"/>
          <w:sz w:val="20"/>
          <w:szCs w:val="20"/>
        </w:rPr>
        <w:t>Secretário</w:t>
      </w:r>
    </w:p>
    <w:p w14:paraId="673CC85E" w14:textId="77777777" w:rsidR="00261120" w:rsidRPr="00C34E60" w:rsidRDefault="00261120" w:rsidP="00261120">
      <w:pPr>
        <w:pStyle w:val="Corpodetexto"/>
        <w:tabs>
          <w:tab w:val="left" w:pos="284"/>
        </w:tabs>
        <w:spacing w:before="120" w:after="120" w:line="288" w:lineRule="auto"/>
        <w:ind w:left="284" w:right="-28"/>
        <w:rPr>
          <w:rFonts w:asciiTheme="minorHAnsi" w:hAnsiTheme="minorHAnsi" w:cstheme="minorHAnsi"/>
          <w:bCs/>
          <w:sz w:val="20"/>
          <w:szCs w:val="20"/>
        </w:rPr>
      </w:pPr>
      <w:r w:rsidRPr="00C34E60">
        <w:rPr>
          <w:rFonts w:asciiTheme="minorHAnsi" w:hAnsiTheme="minorHAnsi" w:cstheme="minorHAnsi"/>
          <w:bCs/>
          <w:sz w:val="20"/>
          <w:szCs w:val="20"/>
        </w:rPr>
        <w:t xml:space="preserve">TESTEMUNHA: </w:t>
      </w:r>
    </w:p>
    <w:p w14:paraId="21DFA94C" w14:textId="349055EB" w:rsidR="00261120" w:rsidRPr="00C34E60" w:rsidRDefault="00261120" w:rsidP="00261120">
      <w:pPr>
        <w:pStyle w:val="Corpodetexto"/>
        <w:tabs>
          <w:tab w:val="left" w:pos="284"/>
        </w:tabs>
        <w:spacing w:before="120" w:after="120" w:line="288" w:lineRule="auto"/>
        <w:ind w:left="284" w:right="-28"/>
        <w:rPr>
          <w:rFonts w:asciiTheme="minorHAnsi" w:hAnsiTheme="minorHAnsi" w:cstheme="minorHAnsi"/>
          <w:bCs/>
          <w:sz w:val="20"/>
          <w:szCs w:val="20"/>
        </w:rPr>
      </w:pPr>
      <w:r w:rsidRPr="00C34E60">
        <w:rPr>
          <w:rFonts w:asciiTheme="minorHAnsi" w:hAnsiTheme="minorHAnsi" w:cstheme="minorHAnsi"/>
          <w:bCs/>
          <w:sz w:val="20"/>
          <w:szCs w:val="20"/>
        </w:rPr>
        <w:t>01....</w:t>
      </w:r>
    </w:p>
    <w:p w14:paraId="1C6E98B6" w14:textId="77777777" w:rsidR="00261120" w:rsidRPr="00C34E60" w:rsidRDefault="00261120" w:rsidP="00261120">
      <w:pPr>
        <w:pStyle w:val="Corpodetexto"/>
        <w:tabs>
          <w:tab w:val="left" w:pos="284"/>
        </w:tabs>
        <w:spacing w:before="120" w:after="120" w:line="288" w:lineRule="auto"/>
        <w:ind w:left="284" w:right="-28"/>
        <w:rPr>
          <w:rFonts w:asciiTheme="minorHAnsi" w:hAnsiTheme="minorHAnsi" w:cstheme="minorHAnsi"/>
          <w:bCs/>
          <w:sz w:val="20"/>
          <w:szCs w:val="20"/>
        </w:rPr>
      </w:pPr>
      <w:r w:rsidRPr="00C34E60">
        <w:rPr>
          <w:rFonts w:asciiTheme="minorHAnsi" w:hAnsiTheme="minorHAnsi" w:cstheme="minorHAnsi"/>
          <w:bCs/>
          <w:sz w:val="20"/>
          <w:szCs w:val="20"/>
        </w:rPr>
        <w:t>02.....</w:t>
      </w:r>
    </w:p>
    <w:p w14:paraId="59E53843" w14:textId="77777777" w:rsidR="00261120" w:rsidRDefault="00261120"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7B75268F" w14:textId="77777777" w:rsidR="008D6B21" w:rsidRDefault="008D6B21"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59059515" w14:textId="77777777" w:rsidR="008D6B21" w:rsidRDefault="008D6B21"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029DE591" w14:textId="77777777" w:rsidR="008D6B21" w:rsidRDefault="008D6B21"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0E00CC33" w14:textId="77777777" w:rsidR="008D6B21" w:rsidRDefault="008D6B21"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4007D8AC" w14:textId="77777777" w:rsidR="008D6B21" w:rsidRDefault="008D6B21"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6DA16CE4" w14:textId="77777777" w:rsidR="008D6B21" w:rsidRDefault="008D6B21"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4BB6E193" w14:textId="77777777" w:rsidR="008D6B21" w:rsidRDefault="008D6B21"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77C1FA60" w14:textId="77777777" w:rsidR="008D6B21" w:rsidRDefault="008D6B21"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48042D0B" w14:textId="77777777" w:rsidR="008D6B21" w:rsidRDefault="008D6B21"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4AB9F0AE" w14:textId="77777777" w:rsidR="008D6B21" w:rsidRDefault="008D6B21"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41F8A89C" w14:textId="77777777" w:rsidR="008D6B21" w:rsidRDefault="008D6B21"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103D8C5C" w14:textId="77777777" w:rsidR="008D6B21" w:rsidRDefault="008D6B21"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62F67B8F" w14:textId="77777777" w:rsidR="0047456A" w:rsidRDefault="0047456A"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00F118DE" w14:textId="77777777" w:rsidR="0047456A" w:rsidRDefault="0047456A"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6F2029BF" w14:textId="77777777" w:rsidR="0047456A" w:rsidRDefault="0047456A"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3BEB8BFB" w14:textId="77777777" w:rsidR="0047456A" w:rsidRDefault="0047456A"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6F48857C" w14:textId="70EC4E9A" w:rsidR="00261120" w:rsidRPr="00C34E60" w:rsidRDefault="00261120" w:rsidP="00261120">
      <w:pPr>
        <w:pStyle w:val="Corpodetexto"/>
        <w:tabs>
          <w:tab w:val="left" w:pos="284"/>
        </w:tabs>
        <w:spacing w:before="120" w:after="120" w:line="288" w:lineRule="auto"/>
        <w:ind w:left="284" w:right="-28"/>
        <w:jc w:val="center"/>
        <w:rPr>
          <w:rFonts w:asciiTheme="minorHAnsi" w:hAnsiTheme="minorHAnsi" w:cstheme="minorHAnsi"/>
          <w:bCs/>
          <w:spacing w:val="-1"/>
          <w:sz w:val="20"/>
          <w:szCs w:val="20"/>
        </w:rPr>
      </w:pPr>
      <w:r w:rsidRPr="00C34E60">
        <w:rPr>
          <w:rFonts w:asciiTheme="minorHAnsi" w:hAnsiTheme="minorHAnsi" w:cstheme="minorHAnsi"/>
          <w:bCs/>
          <w:sz w:val="20"/>
          <w:szCs w:val="20"/>
        </w:rPr>
        <w:lastRenderedPageBreak/>
        <w:t xml:space="preserve">ANEXO </w:t>
      </w:r>
      <w:r w:rsidRPr="00C34E60">
        <w:rPr>
          <w:rFonts w:asciiTheme="minorHAnsi" w:hAnsiTheme="minorHAnsi" w:cstheme="minorHAnsi"/>
          <w:bCs/>
          <w:spacing w:val="-1"/>
          <w:sz w:val="20"/>
          <w:szCs w:val="20"/>
        </w:rPr>
        <w:t>IV</w:t>
      </w:r>
    </w:p>
    <w:p w14:paraId="4C35D59D" w14:textId="77777777" w:rsidR="00261120" w:rsidRPr="00C34E60" w:rsidRDefault="00261120" w:rsidP="00261120">
      <w:pPr>
        <w:pStyle w:val="Corpodetexto"/>
        <w:pBdr>
          <w:top w:val="single" w:sz="4" w:space="1" w:color="auto"/>
          <w:left w:val="single" w:sz="4" w:space="4" w:color="auto"/>
          <w:bottom w:val="single" w:sz="4" w:space="1" w:color="auto"/>
          <w:right w:val="single" w:sz="4" w:space="4" w:color="auto"/>
        </w:pBdr>
        <w:tabs>
          <w:tab w:val="left" w:pos="284"/>
        </w:tabs>
        <w:spacing w:before="120" w:after="120" w:line="288" w:lineRule="auto"/>
        <w:ind w:left="284" w:right="-28"/>
        <w:jc w:val="center"/>
        <w:rPr>
          <w:rFonts w:asciiTheme="minorHAnsi" w:hAnsiTheme="minorHAnsi" w:cstheme="minorHAnsi"/>
          <w:bCs/>
          <w:sz w:val="20"/>
          <w:szCs w:val="20"/>
        </w:rPr>
      </w:pPr>
      <w:r w:rsidRPr="00C34E60">
        <w:rPr>
          <w:rFonts w:asciiTheme="minorHAnsi" w:hAnsiTheme="minorHAnsi" w:cstheme="minorHAnsi"/>
          <w:bCs/>
          <w:sz w:val="20"/>
          <w:szCs w:val="20"/>
        </w:rPr>
        <w:t>MODELO</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PROPOSTA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COMERCIAL</w:t>
      </w:r>
    </w:p>
    <w:p w14:paraId="4850D3B5" w14:textId="77777777" w:rsidR="00261120" w:rsidRPr="00C34E60" w:rsidRDefault="00261120"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5FD6A144" w14:textId="77777777" w:rsidR="00261120" w:rsidRPr="00C34E60" w:rsidRDefault="00261120" w:rsidP="00261120">
      <w:pPr>
        <w:pStyle w:val="Corpodetexto"/>
        <w:tabs>
          <w:tab w:val="left" w:pos="284"/>
        </w:tabs>
        <w:ind w:left="284" w:right="-28"/>
        <w:rPr>
          <w:rFonts w:asciiTheme="minorHAnsi" w:hAnsiTheme="minorHAnsi" w:cstheme="minorHAnsi"/>
          <w:bCs/>
          <w:sz w:val="20"/>
          <w:szCs w:val="20"/>
        </w:rPr>
      </w:pPr>
      <w:r w:rsidRPr="00C34E60">
        <w:rPr>
          <w:rFonts w:asciiTheme="minorHAnsi" w:hAnsiTheme="minorHAnsi" w:cstheme="minorHAnsi"/>
          <w:bCs/>
          <w:sz w:val="20"/>
          <w:szCs w:val="20"/>
        </w:rPr>
        <w:t xml:space="preserve"> Empresa:</w:t>
      </w:r>
    </w:p>
    <w:p w14:paraId="47F597BA" w14:textId="77777777" w:rsidR="00261120" w:rsidRPr="00C34E60" w:rsidRDefault="00261120" w:rsidP="00261120">
      <w:pPr>
        <w:pStyle w:val="PargrafodaLista"/>
        <w:numPr>
          <w:ilvl w:val="0"/>
          <w:numId w:val="1"/>
        </w:numPr>
        <w:tabs>
          <w:tab w:val="left" w:pos="284"/>
          <w:tab w:val="left" w:pos="359"/>
        </w:tabs>
        <w:ind w:left="284" w:right="-28" w:firstLine="0"/>
        <w:jc w:val="left"/>
        <w:rPr>
          <w:rFonts w:asciiTheme="minorHAnsi" w:hAnsiTheme="minorHAnsi" w:cstheme="minorHAnsi"/>
          <w:bCs/>
          <w:sz w:val="20"/>
          <w:szCs w:val="20"/>
        </w:rPr>
      </w:pPr>
      <w:r w:rsidRPr="00C34E60">
        <w:rPr>
          <w:rFonts w:asciiTheme="minorHAnsi" w:hAnsiTheme="minorHAnsi" w:cstheme="minorHAnsi"/>
          <w:bCs/>
          <w:sz w:val="20"/>
          <w:szCs w:val="20"/>
        </w:rPr>
        <w:t>CNPJ:</w:t>
      </w:r>
    </w:p>
    <w:p w14:paraId="33CA953C" w14:textId="77777777" w:rsidR="00261120" w:rsidRPr="00C34E60" w:rsidRDefault="00261120" w:rsidP="00261120">
      <w:pPr>
        <w:pStyle w:val="PargrafodaLista"/>
        <w:numPr>
          <w:ilvl w:val="0"/>
          <w:numId w:val="1"/>
        </w:numPr>
        <w:tabs>
          <w:tab w:val="left" w:pos="284"/>
          <w:tab w:val="left" w:pos="359"/>
        </w:tabs>
        <w:ind w:left="284" w:right="-28" w:firstLine="0"/>
        <w:jc w:val="left"/>
        <w:rPr>
          <w:rFonts w:asciiTheme="minorHAnsi" w:hAnsiTheme="minorHAnsi" w:cstheme="minorHAnsi"/>
          <w:bCs/>
          <w:sz w:val="20"/>
          <w:szCs w:val="20"/>
        </w:rPr>
      </w:pPr>
      <w:r w:rsidRPr="00C34E60">
        <w:rPr>
          <w:rFonts w:asciiTheme="minorHAnsi" w:hAnsiTheme="minorHAnsi" w:cstheme="minorHAnsi"/>
          <w:bCs/>
          <w:sz w:val="20"/>
          <w:szCs w:val="20"/>
        </w:rPr>
        <w:t>Endereço:</w:t>
      </w:r>
    </w:p>
    <w:p w14:paraId="7DCBF064" w14:textId="77777777" w:rsidR="00261120" w:rsidRPr="00C34E60" w:rsidRDefault="00261120" w:rsidP="00261120">
      <w:pPr>
        <w:pStyle w:val="PargrafodaLista"/>
        <w:numPr>
          <w:ilvl w:val="0"/>
          <w:numId w:val="1"/>
        </w:numPr>
        <w:tabs>
          <w:tab w:val="left" w:pos="284"/>
          <w:tab w:val="left" w:pos="359"/>
          <w:tab w:val="left" w:pos="5101"/>
        </w:tabs>
        <w:ind w:left="284" w:right="-28" w:firstLine="0"/>
        <w:jc w:val="left"/>
        <w:rPr>
          <w:rFonts w:asciiTheme="minorHAnsi" w:hAnsiTheme="minorHAnsi" w:cstheme="minorHAnsi"/>
          <w:bCs/>
          <w:sz w:val="20"/>
          <w:szCs w:val="20"/>
        </w:rPr>
      </w:pPr>
      <w:r w:rsidRPr="00C34E60">
        <w:rPr>
          <w:rFonts w:asciiTheme="minorHAnsi" w:hAnsiTheme="minorHAnsi" w:cstheme="minorHAnsi"/>
          <w:bCs/>
          <w:sz w:val="20"/>
          <w:szCs w:val="20"/>
        </w:rPr>
        <w:t>Cidade</w:t>
      </w:r>
      <w:r w:rsidRPr="00C34E60">
        <w:rPr>
          <w:rFonts w:asciiTheme="minorHAnsi" w:hAnsiTheme="minorHAnsi" w:cstheme="minorHAnsi"/>
          <w:bCs/>
          <w:sz w:val="20"/>
          <w:szCs w:val="20"/>
        </w:rPr>
        <w:tab/>
        <w:t>Estado:</w:t>
      </w:r>
    </w:p>
    <w:p w14:paraId="13D2251E" w14:textId="77777777" w:rsidR="00261120" w:rsidRPr="00C34E60" w:rsidRDefault="00261120" w:rsidP="00261120">
      <w:pPr>
        <w:pStyle w:val="PargrafodaLista"/>
        <w:numPr>
          <w:ilvl w:val="0"/>
          <w:numId w:val="1"/>
        </w:numPr>
        <w:tabs>
          <w:tab w:val="left" w:pos="284"/>
          <w:tab w:val="left" w:pos="359"/>
          <w:tab w:val="left" w:pos="5083"/>
        </w:tabs>
        <w:ind w:left="284" w:right="-28" w:firstLine="0"/>
        <w:jc w:val="left"/>
        <w:rPr>
          <w:rFonts w:asciiTheme="minorHAnsi" w:hAnsiTheme="minorHAnsi" w:cstheme="minorHAnsi"/>
          <w:bCs/>
          <w:sz w:val="20"/>
          <w:szCs w:val="20"/>
        </w:rPr>
      </w:pPr>
      <w:r w:rsidRPr="00C34E60">
        <w:rPr>
          <w:rFonts w:asciiTheme="minorHAnsi" w:hAnsiTheme="minorHAnsi" w:cstheme="minorHAnsi"/>
          <w:bCs/>
          <w:sz w:val="20"/>
          <w:szCs w:val="20"/>
        </w:rPr>
        <w:t>Fone:</w:t>
      </w:r>
      <w:r w:rsidRPr="00C34E60">
        <w:rPr>
          <w:rFonts w:asciiTheme="minorHAnsi" w:hAnsiTheme="minorHAnsi" w:cstheme="minorHAnsi"/>
          <w:bCs/>
          <w:sz w:val="20"/>
          <w:szCs w:val="20"/>
        </w:rPr>
        <w:tab/>
        <w:t>Fax:</w:t>
      </w:r>
    </w:p>
    <w:p w14:paraId="7FE69BE1" w14:textId="77777777" w:rsidR="00261120" w:rsidRPr="00C34E60" w:rsidRDefault="00261120" w:rsidP="00261120">
      <w:pPr>
        <w:pStyle w:val="PargrafodaLista"/>
        <w:numPr>
          <w:ilvl w:val="0"/>
          <w:numId w:val="1"/>
        </w:numPr>
        <w:tabs>
          <w:tab w:val="left" w:pos="284"/>
          <w:tab w:val="left" w:pos="359"/>
        </w:tabs>
        <w:ind w:left="284" w:right="-28" w:firstLine="0"/>
        <w:jc w:val="left"/>
        <w:rPr>
          <w:rFonts w:asciiTheme="minorHAnsi" w:hAnsiTheme="minorHAnsi" w:cstheme="minorHAnsi"/>
          <w:bCs/>
          <w:sz w:val="20"/>
          <w:szCs w:val="20"/>
        </w:rPr>
      </w:pPr>
      <w:r w:rsidRPr="00C34E60">
        <w:rPr>
          <w:rFonts w:asciiTheme="minorHAnsi" w:hAnsiTheme="minorHAnsi" w:cstheme="minorHAnsi"/>
          <w:bCs/>
          <w:sz w:val="20"/>
          <w:szCs w:val="20"/>
        </w:rPr>
        <w:t>E-mail:</w:t>
      </w:r>
    </w:p>
    <w:p w14:paraId="4CF6F87B" w14:textId="77777777" w:rsidR="00261120" w:rsidRPr="00C34E60" w:rsidRDefault="00261120"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39A75655" w14:textId="77777777" w:rsidR="00261120" w:rsidRPr="00C34E60" w:rsidRDefault="00261120" w:rsidP="00261120">
      <w:pPr>
        <w:pStyle w:val="Corpodetexto"/>
        <w:tabs>
          <w:tab w:val="left" w:pos="284"/>
        </w:tabs>
        <w:spacing w:before="120" w:after="120" w:line="288" w:lineRule="auto"/>
        <w:ind w:left="284" w:right="-28"/>
        <w:rPr>
          <w:rFonts w:asciiTheme="minorHAnsi" w:hAnsiTheme="minorHAnsi" w:cstheme="minorHAnsi"/>
          <w:bCs/>
          <w:sz w:val="20"/>
          <w:szCs w:val="20"/>
        </w:rPr>
      </w:pPr>
      <w:r w:rsidRPr="00C34E60">
        <w:rPr>
          <w:rFonts w:asciiTheme="minorHAnsi" w:hAnsiTheme="minorHAnsi" w:cstheme="minorHAnsi"/>
          <w:bCs/>
          <w:sz w:val="20"/>
          <w:szCs w:val="20"/>
        </w:rPr>
        <w:t>Para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fins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Pagamento:</w:t>
      </w:r>
    </w:p>
    <w:p w14:paraId="63A7D7F0" w14:textId="77777777" w:rsidR="00261120" w:rsidRPr="00C34E60" w:rsidRDefault="00261120" w:rsidP="00261120">
      <w:pPr>
        <w:pStyle w:val="Corpodetexto"/>
        <w:tabs>
          <w:tab w:val="left" w:pos="284"/>
        </w:tabs>
        <w:spacing w:before="120" w:after="120" w:line="288" w:lineRule="auto"/>
        <w:ind w:left="284" w:right="-28"/>
        <w:rPr>
          <w:rFonts w:asciiTheme="minorHAnsi" w:hAnsiTheme="minorHAnsi" w:cstheme="minorHAnsi"/>
          <w:bCs/>
          <w:sz w:val="20"/>
          <w:szCs w:val="20"/>
        </w:rPr>
      </w:pPr>
      <w:r w:rsidRPr="00C34E60">
        <w:rPr>
          <w:rFonts w:asciiTheme="minorHAnsi" w:hAnsiTheme="minorHAnsi" w:cstheme="minorHAnsi"/>
          <w:bCs/>
          <w:sz w:val="20"/>
          <w:szCs w:val="20"/>
        </w:rPr>
        <w:t>Banco:</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w:t>
      </w:r>
      <w:r w:rsidRPr="00C34E60">
        <w:rPr>
          <w:rFonts w:asciiTheme="minorHAnsi" w:hAnsiTheme="minorHAnsi" w:cstheme="minorHAnsi"/>
          <w:bCs/>
          <w:spacing w:val="-8"/>
          <w:sz w:val="20"/>
          <w:szCs w:val="20"/>
        </w:rPr>
        <w:t xml:space="preserve"> </w:t>
      </w:r>
      <w:r w:rsidRPr="00C34E60">
        <w:rPr>
          <w:rFonts w:asciiTheme="minorHAnsi" w:hAnsiTheme="minorHAnsi" w:cstheme="minorHAnsi"/>
          <w:bCs/>
          <w:sz w:val="20"/>
          <w:szCs w:val="20"/>
        </w:rPr>
        <w:t>Agência:</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w:t>
      </w:r>
      <w:r w:rsidRPr="00C34E60">
        <w:rPr>
          <w:rFonts w:asciiTheme="minorHAnsi" w:hAnsiTheme="minorHAnsi" w:cstheme="minorHAnsi"/>
          <w:bCs/>
          <w:spacing w:val="-7"/>
          <w:sz w:val="20"/>
          <w:szCs w:val="20"/>
        </w:rPr>
        <w:t xml:space="preserve"> </w:t>
      </w:r>
      <w:r w:rsidRPr="00C34E60">
        <w:rPr>
          <w:rFonts w:asciiTheme="minorHAnsi" w:hAnsiTheme="minorHAnsi" w:cstheme="minorHAnsi"/>
          <w:bCs/>
          <w:sz w:val="20"/>
          <w:szCs w:val="20"/>
        </w:rPr>
        <w:t>C/Corrente:</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w:t>
      </w:r>
    </w:p>
    <w:p w14:paraId="391402F5" w14:textId="397D07C3" w:rsidR="00261120" w:rsidRPr="00C34E60" w:rsidRDefault="00261120" w:rsidP="00261120">
      <w:pPr>
        <w:pStyle w:val="Corpodetexto"/>
        <w:tabs>
          <w:tab w:val="left" w:pos="284"/>
        </w:tabs>
        <w:spacing w:before="120" w:after="120" w:line="288" w:lineRule="auto"/>
        <w:ind w:left="284" w:right="-28"/>
        <w:rPr>
          <w:rFonts w:asciiTheme="minorHAnsi" w:hAnsiTheme="minorHAnsi" w:cstheme="minorHAnsi"/>
          <w:bCs/>
          <w:sz w:val="20"/>
          <w:szCs w:val="20"/>
        </w:rPr>
      </w:pPr>
      <w:r w:rsidRPr="00C34E60">
        <w:rPr>
          <w:rFonts w:asciiTheme="minorHAnsi" w:hAnsiTheme="minorHAnsi" w:cstheme="minorHAnsi"/>
          <w:bCs/>
          <w:sz w:val="20"/>
          <w:szCs w:val="20"/>
        </w:rPr>
        <w:t>Prazo 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validade desta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proposta</w:t>
      </w:r>
      <w:r w:rsidRPr="00C139F6">
        <w:rPr>
          <w:rFonts w:asciiTheme="minorHAnsi" w:hAnsiTheme="minorHAnsi" w:cstheme="minorHAnsi"/>
          <w:bCs/>
          <w:sz w:val="20"/>
          <w:szCs w:val="20"/>
        </w:rPr>
        <w:t>:</w:t>
      </w:r>
      <w:r w:rsidRPr="00C139F6">
        <w:rPr>
          <w:rFonts w:asciiTheme="minorHAnsi" w:hAnsiTheme="minorHAnsi" w:cstheme="minorHAnsi"/>
          <w:bCs/>
          <w:spacing w:val="-2"/>
          <w:sz w:val="20"/>
          <w:szCs w:val="20"/>
        </w:rPr>
        <w:t xml:space="preserve"> </w:t>
      </w:r>
      <w:r w:rsidR="00C139F6" w:rsidRPr="00C139F6">
        <w:rPr>
          <w:rFonts w:asciiTheme="minorHAnsi" w:hAnsiTheme="minorHAnsi" w:cstheme="minorHAnsi"/>
          <w:bCs/>
          <w:sz w:val="20"/>
          <w:szCs w:val="20"/>
        </w:rPr>
        <w:t>90</w:t>
      </w:r>
      <w:r w:rsidRPr="00C139F6">
        <w:rPr>
          <w:rFonts w:asciiTheme="minorHAnsi" w:hAnsiTheme="minorHAnsi" w:cstheme="minorHAnsi"/>
          <w:bCs/>
          <w:spacing w:val="-3"/>
          <w:sz w:val="20"/>
          <w:szCs w:val="20"/>
        </w:rPr>
        <w:t xml:space="preserve"> </w:t>
      </w:r>
      <w:r w:rsidRPr="00C139F6">
        <w:rPr>
          <w:rFonts w:asciiTheme="minorHAnsi" w:hAnsiTheme="minorHAnsi" w:cstheme="minorHAnsi"/>
          <w:bCs/>
          <w:sz w:val="20"/>
          <w:szCs w:val="20"/>
        </w:rPr>
        <w:t>(noventa) dias.</w:t>
      </w:r>
    </w:p>
    <w:p w14:paraId="4FC232A4" w14:textId="77777777" w:rsidR="00261120" w:rsidRPr="00C34E60" w:rsidRDefault="00261120" w:rsidP="00261120">
      <w:pPr>
        <w:pStyle w:val="Corpodetexto"/>
        <w:tabs>
          <w:tab w:val="left" w:pos="284"/>
          <w:tab w:val="left" w:leader="dot" w:pos="5934"/>
        </w:tabs>
        <w:spacing w:before="120" w:after="120" w:line="288" w:lineRule="auto"/>
        <w:ind w:left="284" w:right="-28"/>
        <w:jc w:val="both"/>
        <w:rPr>
          <w:rFonts w:asciiTheme="minorHAnsi" w:hAnsiTheme="minorHAnsi" w:cstheme="minorHAnsi"/>
          <w:bCs/>
          <w:sz w:val="20"/>
          <w:szCs w:val="20"/>
        </w:rPr>
      </w:pPr>
      <w:r w:rsidRPr="00C34E60">
        <w:rPr>
          <w:rFonts w:asciiTheme="minorHAnsi" w:hAnsiTheme="minorHAnsi" w:cstheme="minorHAnsi"/>
          <w:bCs/>
          <w:sz w:val="20"/>
          <w:szCs w:val="20"/>
        </w:rPr>
        <w:t>Prazo</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entrega/execução</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do(s)</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material(is)/serviços:</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u w:val="single" w:color="FF0000"/>
        </w:rPr>
        <w:t>(...)</w:t>
      </w:r>
      <w:r w:rsidRPr="00C34E60">
        <w:rPr>
          <w:rFonts w:asciiTheme="minorHAnsi" w:hAnsiTheme="minorHAnsi" w:cstheme="minorHAnsi"/>
          <w:bCs/>
          <w:spacing w:val="11"/>
          <w:sz w:val="20"/>
          <w:szCs w:val="20"/>
          <w:u w:val="single" w:color="FF0000"/>
        </w:rPr>
        <w:t xml:space="preserve"> </w:t>
      </w:r>
      <w:r w:rsidRPr="00C34E60">
        <w:rPr>
          <w:rFonts w:asciiTheme="minorHAnsi" w:hAnsiTheme="minorHAnsi" w:cstheme="minorHAnsi"/>
          <w:bCs/>
          <w:sz w:val="20"/>
          <w:szCs w:val="20"/>
          <w:u w:val="single" w:color="FF0000"/>
        </w:rPr>
        <w:t>((</w:t>
      </w:r>
      <w:r w:rsidRPr="00C34E60">
        <w:rPr>
          <w:rFonts w:asciiTheme="minorHAnsi" w:hAnsiTheme="minorHAnsi" w:cstheme="minorHAnsi"/>
          <w:bCs/>
          <w:sz w:val="20"/>
          <w:szCs w:val="20"/>
        </w:rPr>
        <w:tab/>
      </w:r>
      <w:r w:rsidRPr="00C34E60">
        <w:rPr>
          <w:rFonts w:asciiTheme="minorHAnsi" w:hAnsiTheme="minorHAnsi" w:cstheme="minorHAnsi"/>
          <w:bCs/>
          <w:sz w:val="20"/>
          <w:szCs w:val="20"/>
          <w:u w:val="single" w:color="FF0000"/>
        </w:rPr>
        <w:t>))</w:t>
      </w:r>
      <w:r w:rsidRPr="00C34E60">
        <w:rPr>
          <w:rFonts w:asciiTheme="minorHAnsi" w:hAnsiTheme="minorHAnsi" w:cstheme="minorHAnsi"/>
          <w:bCs/>
          <w:spacing w:val="13"/>
          <w:sz w:val="20"/>
          <w:szCs w:val="20"/>
          <w:u w:val="single" w:color="FF0000"/>
        </w:rPr>
        <w:t xml:space="preserve"> </w:t>
      </w:r>
      <w:r w:rsidRPr="00C34E60">
        <w:rPr>
          <w:rFonts w:asciiTheme="minorHAnsi" w:hAnsiTheme="minorHAnsi" w:cstheme="minorHAnsi"/>
          <w:bCs/>
          <w:sz w:val="20"/>
          <w:szCs w:val="20"/>
          <w:u w:val="single" w:color="FF0000"/>
        </w:rPr>
        <w:t>dias</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a</w:t>
      </w:r>
      <w:r w:rsidRPr="00C34E60">
        <w:rPr>
          <w:rFonts w:asciiTheme="minorHAnsi" w:hAnsiTheme="minorHAnsi" w:cstheme="minorHAnsi"/>
          <w:bCs/>
          <w:spacing w:val="11"/>
          <w:sz w:val="20"/>
          <w:szCs w:val="20"/>
        </w:rPr>
        <w:t xml:space="preserve"> </w:t>
      </w:r>
      <w:r w:rsidRPr="00C34E60">
        <w:rPr>
          <w:rFonts w:asciiTheme="minorHAnsi" w:hAnsiTheme="minorHAnsi" w:cstheme="minorHAnsi"/>
          <w:bCs/>
          <w:sz w:val="20"/>
          <w:szCs w:val="20"/>
        </w:rPr>
        <w:t>contar</w:t>
      </w:r>
      <w:r w:rsidRPr="00C34E60">
        <w:rPr>
          <w:rFonts w:asciiTheme="minorHAnsi" w:hAnsiTheme="minorHAnsi" w:cstheme="minorHAnsi"/>
          <w:bCs/>
          <w:spacing w:val="10"/>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recebimento</w:t>
      </w:r>
      <w:r w:rsidRPr="00C34E60">
        <w:rPr>
          <w:rFonts w:asciiTheme="minorHAnsi" w:hAnsiTheme="minorHAnsi" w:cstheme="minorHAnsi"/>
          <w:bCs/>
          <w:spacing w:val="14"/>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12"/>
          <w:sz w:val="20"/>
          <w:szCs w:val="20"/>
        </w:rPr>
        <w:t xml:space="preserve"> </w:t>
      </w:r>
      <w:r w:rsidRPr="00C34E60">
        <w:rPr>
          <w:rFonts w:asciiTheme="minorHAnsi" w:hAnsiTheme="minorHAnsi" w:cstheme="minorHAnsi"/>
          <w:bCs/>
          <w:sz w:val="20"/>
          <w:szCs w:val="20"/>
        </w:rPr>
        <w:t>Nota</w:t>
      </w:r>
      <w:r w:rsidRPr="00C34E60">
        <w:rPr>
          <w:rFonts w:asciiTheme="minorHAnsi" w:hAnsiTheme="minorHAnsi" w:cstheme="minorHAnsi"/>
          <w:bCs/>
          <w:spacing w:val="13"/>
          <w:sz w:val="20"/>
          <w:szCs w:val="20"/>
        </w:rPr>
        <w:t xml:space="preserve"> </w:t>
      </w:r>
      <w:r w:rsidRPr="00C34E60">
        <w:rPr>
          <w:rFonts w:asciiTheme="minorHAnsi" w:hAnsiTheme="minorHAnsi" w:cstheme="minorHAnsi"/>
          <w:bCs/>
          <w:sz w:val="20"/>
          <w:szCs w:val="20"/>
        </w:rPr>
        <w:t>de empenho.</w:t>
      </w:r>
    </w:p>
    <w:p w14:paraId="681D9BE9" w14:textId="77777777" w:rsidR="00261120" w:rsidRPr="00C34E60" w:rsidRDefault="00261120" w:rsidP="00261120">
      <w:pPr>
        <w:pStyle w:val="Corpodetexto"/>
        <w:tabs>
          <w:tab w:val="left" w:pos="284"/>
        </w:tabs>
        <w:spacing w:before="120" w:after="120" w:line="288" w:lineRule="auto"/>
        <w:ind w:left="284" w:right="-28"/>
        <w:jc w:val="both"/>
        <w:rPr>
          <w:rFonts w:asciiTheme="minorHAnsi" w:hAnsiTheme="minorHAnsi" w:cstheme="minorHAnsi"/>
          <w:bCs/>
          <w:sz w:val="20"/>
          <w:szCs w:val="20"/>
        </w:rPr>
      </w:pPr>
      <w:r w:rsidRPr="00C34E60">
        <w:rPr>
          <w:rFonts w:asciiTheme="minorHAnsi" w:hAnsiTheme="minorHAnsi" w:cstheme="minorHAnsi"/>
          <w:bCs/>
          <w:sz w:val="20"/>
          <w:szCs w:val="20"/>
        </w:rPr>
        <w:t>Declaramos que no preço proposto estão incluídas todas as despesas ou encargos de qualquer natureza</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resultante da execução do objeto licitado, considerando os itens entregues/executados no Local indicado</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neste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Edital.</w:t>
      </w:r>
    </w:p>
    <w:p w14:paraId="52F32DC8" w14:textId="77777777" w:rsidR="00261120" w:rsidRPr="00C34E60" w:rsidRDefault="00261120" w:rsidP="00261120">
      <w:pPr>
        <w:pStyle w:val="Corpodetexto"/>
        <w:tabs>
          <w:tab w:val="left" w:pos="284"/>
          <w:tab w:val="left" w:pos="7913"/>
        </w:tabs>
        <w:spacing w:before="120" w:after="120" w:line="288" w:lineRule="auto"/>
        <w:ind w:left="284" w:right="-28"/>
        <w:jc w:val="both"/>
        <w:rPr>
          <w:rFonts w:asciiTheme="minorHAnsi" w:hAnsiTheme="minorHAnsi" w:cstheme="minorHAnsi"/>
          <w:bCs/>
          <w:sz w:val="20"/>
          <w:szCs w:val="20"/>
        </w:rPr>
      </w:pPr>
      <w:r w:rsidRPr="00C34E60">
        <w:rPr>
          <w:rFonts w:asciiTheme="minorHAnsi" w:hAnsiTheme="minorHAnsi" w:cstheme="minorHAnsi"/>
          <w:bCs/>
          <w:sz w:val="20"/>
          <w:szCs w:val="20"/>
        </w:rPr>
        <w:t>Declaramos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ainda</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que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concordamos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com</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todos</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os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termos</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do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Edital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Pregão</w:t>
      </w:r>
      <w:r w:rsidRPr="00C34E60">
        <w:rPr>
          <w:rFonts w:asciiTheme="minorHAnsi" w:hAnsiTheme="minorHAnsi" w:cstheme="minorHAnsi"/>
          <w:bCs/>
          <w:spacing w:val="6"/>
          <w:sz w:val="20"/>
          <w:szCs w:val="20"/>
        </w:rPr>
        <w:t xml:space="preserve"> </w:t>
      </w:r>
      <w:r w:rsidRPr="00C34E60">
        <w:rPr>
          <w:rFonts w:asciiTheme="minorHAnsi" w:hAnsiTheme="minorHAnsi" w:cstheme="minorHAnsi"/>
          <w:bCs/>
          <w:sz w:val="20"/>
          <w:szCs w:val="20"/>
        </w:rPr>
        <w:t>n.º xx/2024</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 xml:space="preserve">e </w:t>
      </w:r>
      <w:r w:rsidRPr="00C34E60">
        <w:rPr>
          <w:rFonts w:asciiTheme="minorHAnsi" w:hAnsiTheme="minorHAnsi" w:cstheme="minorHAnsi"/>
          <w:bCs/>
          <w:spacing w:val="-47"/>
          <w:sz w:val="20"/>
          <w:szCs w:val="20"/>
        </w:rPr>
        <w:t xml:space="preserve"> </w:t>
      </w:r>
      <w:r w:rsidRPr="00C34E60">
        <w:rPr>
          <w:rFonts w:asciiTheme="minorHAnsi" w:hAnsiTheme="minorHAnsi" w:cstheme="minorHAnsi"/>
          <w:bCs/>
          <w:sz w:val="20"/>
          <w:szCs w:val="20"/>
        </w:rPr>
        <w:t>seus</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Anexos.</w:t>
      </w:r>
    </w:p>
    <w:tbl>
      <w:tblPr>
        <w:tblW w:w="10131" w:type="dxa"/>
        <w:tblInd w:w="212" w:type="dxa"/>
        <w:tblCellMar>
          <w:left w:w="70" w:type="dxa"/>
          <w:right w:w="70" w:type="dxa"/>
        </w:tblCellMar>
        <w:tblLook w:val="04A0" w:firstRow="1" w:lastRow="0" w:firstColumn="1" w:lastColumn="0" w:noHBand="0" w:noVBand="1"/>
      </w:tblPr>
      <w:tblGrid>
        <w:gridCol w:w="841"/>
        <w:gridCol w:w="3058"/>
        <w:gridCol w:w="1192"/>
        <w:gridCol w:w="1080"/>
        <w:gridCol w:w="2117"/>
        <w:gridCol w:w="1843"/>
      </w:tblGrid>
      <w:tr w:rsidR="00261120" w:rsidRPr="00C34E60" w14:paraId="2F622297" w14:textId="77777777" w:rsidTr="00D4716C">
        <w:trPr>
          <w:trHeight w:val="763"/>
        </w:trPr>
        <w:tc>
          <w:tcPr>
            <w:tcW w:w="8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304053" w14:textId="77777777" w:rsidR="00261120" w:rsidRPr="00C34E60" w:rsidRDefault="00261120" w:rsidP="00D4716C">
            <w:pPr>
              <w:widowControl/>
              <w:tabs>
                <w:tab w:val="left" w:pos="284"/>
              </w:tabs>
              <w:autoSpaceDE/>
              <w:autoSpaceDN/>
              <w:spacing w:before="120" w:after="120" w:line="288" w:lineRule="auto"/>
              <w:ind w:left="284" w:right="-28" w:hanging="293"/>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ITEM</w:t>
            </w:r>
          </w:p>
        </w:tc>
        <w:tc>
          <w:tcPr>
            <w:tcW w:w="3663" w:type="dxa"/>
            <w:tcBorders>
              <w:top w:val="single" w:sz="4" w:space="0" w:color="auto"/>
              <w:left w:val="nil"/>
              <w:bottom w:val="single" w:sz="4" w:space="0" w:color="auto"/>
              <w:right w:val="single" w:sz="4" w:space="0" w:color="auto"/>
            </w:tcBorders>
            <w:shd w:val="clear" w:color="000000" w:fill="FFFFFF"/>
            <w:vAlign w:val="center"/>
            <w:hideMark/>
          </w:tcPr>
          <w:p w14:paraId="142094DC" w14:textId="77777777" w:rsidR="00261120" w:rsidRPr="00C34E60" w:rsidRDefault="00261120" w:rsidP="00D4716C">
            <w:pPr>
              <w:widowControl/>
              <w:tabs>
                <w:tab w:val="left" w:pos="284"/>
              </w:tabs>
              <w:autoSpaceDE/>
              <w:autoSpaceDN/>
              <w:spacing w:before="120" w:after="120" w:line="288" w:lineRule="auto"/>
              <w:ind w:left="284" w:right="-28"/>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DESCRIÇÃO DOS KITS</w:t>
            </w:r>
          </w:p>
        </w:tc>
        <w:tc>
          <w:tcPr>
            <w:tcW w:w="1192" w:type="dxa"/>
            <w:tcBorders>
              <w:top w:val="single" w:sz="4" w:space="0" w:color="auto"/>
              <w:left w:val="nil"/>
              <w:bottom w:val="single" w:sz="4" w:space="0" w:color="auto"/>
              <w:right w:val="single" w:sz="4" w:space="0" w:color="auto"/>
            </w:tcBorders>
            <w:shd w:val="clear" w:color="000000" w:fill="FFFFFF"/>
            <w:noWrap/>
            <w:vAlign w:val="center"/>
            <w:hideMark/>
          </w:tcPr>
          <w:p w14:paraId="40FB7431" w14:textId="77777777" w:rsidR="00261120" w:rsidRPr="00C34E60" w:rsidRDefault="00261120" w:rsidP="00D4716C">
            <w:pPr>
              <w:widowControl/>
              <w:tabs>
                <w:tab w:val="left" w:pos="284"/>
              </w:tabs>
              <w:autoSpaceDE/>
              <w:autoSpaceDN/>
              <w:spacing w:before="120" w:after="120" w:line="288" w:lineRule="auto"/>
              <w:ind w:left="284" w:right="-28" w:hanging="284"/>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UNIDADE</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14:paraId="09A56574" w14:textId="77777777" w:rsidR="00261120" w:rsidRPr="00C34E60" w:rsidRDefault="00261120" w:rsidP="00D4716C">
            <w:pPr>
              <w:widowControl/>
              <w:tabs>
                <w:tab w:val="left" w:pos="284"/>
              </w:tabs>
              <w:autoSpaceDE/>
              <w:autoSpaceDN/>
              <w:spacing w:before="120" w:after="120" w:line="288" w:lineRule="auto"/>
              <w:ind w:left="284" w:right="-28" w:hanging="284"/>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QUANT.</w:t>
            </w:r>
          </w:p>
        </w:tc>
        <w:tc>
          <w:tcPr>
            <w:tcW w:w="1512" w:type="dxa"/>
            <w:tcBorders>
              <w:top w:val="single" w:sz="4" w:space="0" w:color="auto"/>
              <w:left w:val="nil"/>
              <w:bottom w:val="single" w:sz="4" w:space="0" w:color="auto"/>
              <w:right w:val="single" w:sz="4" w:space="0" w:color="auto"/>
            </w:tcBorders>
            <w:shd w:val="clear" w:color="000000" w:fill="FFFFFF"/>
            <w:vAlign w:val="center"/>
            <w:hideMark/>
          </w:tcPr>
          <w:p w14:paraId="2931CAF7" w14:textId="77777777" w:rsidR="00261120" w:rsidRPr="00C34E60" w:rsidRDefault="00261120" w:rsidP="00D4716C">
            <w:pPr>
              <w:widowControl/>
              <w:tabs>
                <w:tab w:val="left" w:pos="284"/>
              </w:tabs>
              <w:autoSpaceDE/>
              <w:autoSpaceDN/>
              <w:spacing w:before="120" w:after="120" w:line="288" w:lineRule="auto"/>
              <w:ind w:left="284" w:right="-28" w:hanging="403"/>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 xml:space="preserve">V. UNTÁRIO.ESTIMADO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14:paraId="76442591" w14:textId="77777777" w:rsidR="00261120" w:rsidRPr="00C34E60" w:rsidRDefault="00261120" w:rsidP="00D4716C">
            <w:pPr>
              <w:widowControl/>
              <w:tabs>
                <w:tab w:val="left" w:pos="284"/>
              </w:tabs>
              <w:autoSpaceDE/>
              <w:autoSpaceDN/>
              <w:spacing w:before="120" w:after="120" w:line="288" w:lineRule="auto"/>
              <w:ind w:left="284" w:right="-28" w:hanging="291"/>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V. TOTAL ESTIMADO</w:t>
            </w:r>
          </w:p>
        </w:tc>
      </w:tr>
      <w:tr w:rsidR="00261120" w:rsidRPr="00C34E60" w14:paraId="233E6FAA" w14:textId="77777777" w:rsidTr="00D4716C">
        <w:trPr>
          <w:trHeight w:val="340"/>
        </w:trPr>
        <w:tc>
          <w:tcPr>
            <w:tcW w:w="841" w:type="dxa"/>
            <w:tcBorders>
              <w:top w:val="nil"/>
              <w:left w:val="single" w:sz="4" w:space="0" w:color="auto"/>
              <w:bottom w:val="single" w:sz="4" w:space="0" w:color="auto"/>
              <w:right w:val="single" w:sz="4" w:space="0" w:color="auto"/>
            </w:tcBorders>
            <w:shd w:val="clear" w:color="000000" w:fill="E2EFDA"/>
            <w:noWrap/>
            <w:vAlign w:val="center"/>
          </w:tcPr>
          <w:p w14:paraId="62D5B885" w14:textId="77777777" w:rsidR="00261120" w:rsidRPr="00C34E60" w:rsidRDefault="00261120" w:rsidP="00D4716C">
            <w:pPr>
              <w:widowControl/>
              <w:tabs>
                <w:tab w:val="left" w:pos="284"/>
              </w:tabs>
              <w:autoSpaceDE/>
              <w:autoSpaceDN/>
              <w:spacing w:before="120" w:after="120" w:line="288" w:lineRule="auto"/>
              <w:ind w:left="284" w:right="-28"/>
              <w:jc w:val="center"/>
              <w:rPr>
                <w:rFonts w:asciiTheme="minorHAnsi" w:eastAsia="Times New Roman" w:hAnsiTheme="minorHAnsi" w:cstheme="minorHAnsi"/>
                <w:bCs/>
                <w:sz w:val="20"/>
                <w:szCs w:val="20"/>
                <w:lang w:val="pt-BR" w:eastAsia="pt-BR"/>
              </w:rPr>
            </w:pPr>
          </w:p>
        </w:tc>
        <w:tc>
          <w:tcPr>
            <w:tcW w:w="3663" w:type="dxa"/>
            <w:tcBorders>
              <w:top w:val="nil"/>
              <w:left w:val="nil"/>
              <w:bottom w:val="single" w:sz="4" w:space="0" w:color="auto"/>
              <w:right w:val="single" w:sz="4" w:space="0" w:color="auto"/>
            </w:tcBorders>
            <w:shd w:val="clear" w:color="000000" w:fill="E2EFDA"/>
            <w:vAlign w:val="center"/>
          </w:tcPr>
          <w:p w14:paraId="3C14B2F7" w14:textId="77777777" w:rsidR="00261120" w:rsidRPr="00C34E60" w:rsidRDefault="00261120" w:rsidP="00D4716C">
            <w:pPr>
              <w:widowControl/>
              <w:tabs>
                <w:tab w:val="left" w:pos="284"/>
              </w:tabs>
              <w:autoSpaceDE/>
              <w:autoSpaceDN/>
              <w:spacing w:before="120" w:after="120" w:line="288" w:lineRule="auto"/>
              <w:ind w:left="284" w:right="-28"/>
              <w:jc w:val="both"/>
              <w:rPr>
                <w:rFonts w:asciiTheme="minorHAnsi" w:eastAsia="Times New Roman" w:hAnsiTheme="minorHAnsi" w:cstheme="minorHAnsi"/>
                <w:bCs/>
                <w:sz w:val="20"/>
                <w:szCs w:val="20"/>
                <w:lang w:val="pt-BR" w:eastAsia="pt-BR"/>
              </w:rPr>
            </w:pPr>
          </w:p>
        </w:tc>
        <w:tc>
          <w:tcPr>
            <w:tcW w:w="1192" w:type="dxa"/>
            <w:tcBorders>
              <w:top w:val="nil"/>
              <w:left w:val="nil"/>
              <w:bottom w:val="single" w:sz="4" w:space="0" w:color="auto"/>
              <w:right w:val="single" w:sz="4" w:space="0" w:color="auto"/>
            </w:tcBorders>
            <w:shd w:val="clear" w:color="000000" w:fill="E2EFDA"/>
            <w:noWrap/>
            <w:vAlign w:val="center"/>
          </w:tcPr>
          <w:p w14:paraId="01226FBF" w14:textId="77777777" w:rsidR="00261120" w:rsidRPr="00C34E60" w:rsidRDefault="00261120" w:rsidP="00D4716C">
            <w:pPr>
              <w:widowControl/>
              <w:tabs>
                <w:tab w:val="left" w:pos="284"/>
              </w:tabs>
              <w:autoSpaceDE/>
              <w:autoSpaceDN/>
              <w:spacing w:before="120" w:after="120" w:line="288" w:lineRule="auto"/>
              <w:ind w:left="284" w:right="-28"/>
              <w:jc w:val="center"/>
              <w:rPr>
                <w:rFonts w:asciiTheme="minorHAnsi" w:eastAsia="Times New Roman" w:hAnsiTheme="minorHAnsi" w:cstheme="minorHAnsi"/>
                <w:bCs/>
                <w:sz w:val="20"/>
                <w:szCs w:val="20"/>
                <w:lang w:val="pt-BR" w:eastAsia="pt-BR"/>
              </w:rPr>
            </w:pPr>
          </w:p>
        </w:tc>
        <w:tc>
          <w:tcPr>
            <w:tcW w:w="1080" w:type="dxa"/>
            <w:tcBorders>
              <w:top w:val="nil"/>
              <w:left w:val="nil"/>
              <w:bottom w:val="single" w:sz="4" w:space="0" w:color="auto"/>
              <w:right w:val="single" w:sz="4" w:space="0" w:color="auto"/>
            </w:tcBorders>
            <w:shd w:val="clear" w:color="000000" w:fill="E2EFDA"/>
            <w:vAlign w:val="center"/>
          </w:tcPr>
          <w:p w14:paraId="2125A6D7" w14:textId="77777777" w:rsidR="00261120" w:rsidRPr="00C34E60" w:rsidRDefault="00261120" w:rsidP="00D4716C">
            <w:pPr>
              <w:widowControl/>
              <w:tabs>
                <w:tab w:val="left" w:pos="284"/>
              </w:tabs>
              <w:autoSpaceDE/>
              <w:autoSpaceDN/>
              <w:spacing w:before="120" w:after="120" w:line="288" w:lineRule="auto"/>
              <w:ind w:left="284" w:right="-28"/>
              <w:jc w:val="center"/>
              <w:rPr>
                <w:rFonts w:asciiTheme="minorHAnsi" w:eastAsia="Times New Roman" w:hAnsiTheme="minorHAnsi" w:cstheme="minorHAnsi"/>
                <w:bCs/>
                <w:sz w:val="20"/>
                <w:szCs w:val="20"/>
                <w:lang w:val="pt-BR" w:eastAsia="pt-BR"/>
              </w:rPr>
            </w:pPr>
          </w:p>
        </w:tc>
        <w:tc>
          <w:tcPr>
            <w:tcW w:w="1512" w:type="dxa"/>
            <w:tcBorders>
              <w:top w:val="nil"/>
              <w:left w:val="nil"/>
              <w:bottom w:val="single" w:sz="4" w:space="0" w:color="auto"/>
              <w:right w:val="single" w:sz="4" w:space="0" w:color="auto"/>
            </w:tcBorders>
            <w:shd w:val="clear" w:color="000000" w:fill="E2EFDA"/>
            <w:vAlign w:val="center"/>
          </w:tcPr>
          <w:p w14:paraId="3C7E3F47" w14:textId="77777777" w:rsidR="00261120" w:rsidRPr="00C34E60" w:rsidRDefault="00261120" w:rsidP="00D4716C">
            <w:pPr>
              <w:widowControl/>
              <w:tabs>
                <w:tab w:val="left" w:pos="284"/>
              </w:tabs>
              <w:autoSpaceDE/>
              <w:autoSpaceDN/>
              <w:spacing w:before="120" w:after="120" w:line="288" w:lineRule="auto"/>
              <w:ind w:left="284" w:right="-28"/>
              <w:jc w:val="center"/>
              <w:rPr>
                <w:rFonts w:asciiTheme="minorHAnsi" w:eastAsia="Times New Roman" w:hAnsiTheme="minorHAnsi" w:cstheme="minorHAnsi"/>
                <w:bCs/>
                <w:sz w:val="20"/>
                <w:szCs w:val="20"/>
                <w:lang w:val="pt-BR" w:eastAsia="pt-BR"/>
              </w:rPr>
            </w:pPr>
          </w:p>
        </w:tc>
        <w:tc>
          <w:tcPr>
            <w:tcW w:w="1843" w:type="dxa"/>
            <w:tcBorders>
              <w:top w:val="nil"/>
              <w:left w:val="nil"/>
              <w:bottom w:val="single" w:sz="4" w:space="0" w:color="auto"/>
              <w:right w:val="single" w:sz="4" w:space="0" w:color="auto"/>
            </w:tcBorders>
            <w:shd w:val="clear" w:color="000000" w:fill="E2EFDA"/>
            <w:vAlign w:val="center"/>
          </w:tcPr>
          <w:p w14:paraId="524E5C79" w14:textId="77777777" w:rsidR="00261120" w:rsidRPr="00C34E60" w:rsidRDefault="00261120" w:rsidP="00D4716C">
            <w:pPr>
              <w:widowControl/>
              <w:tabs>
                <w:tab w:val="left" w:pos="284"/>
              </w:tabs>
              <w:autoSpaceDE/>
              <w:autoSpaceDN/>
              <w:spacing w:before="120" w:after="120" w:line="288" w:lineRule="auto"/>
              <w:ind w:left="284" w:right="-28"/>
              <w:jc w:val="center"/>
              <w:rPr>
                <w:rFonts w:asciiTheme="minorHAnsi" w:eastAsia="Times New Roman" w:hAnsiTheme="minorHAnsi" w:cstheme="minorHAnsi"/>
                <w:bCs/>
                <w:sz w:val="20"/>
                <w:szCs w:val="20"/>
                <w:lang w:val="pt-BR" w:eastAsia="pt-BR"/>
              </w:rPr>
            </w:pPr>
          </w:p>
        </w:tc>
      </w:tr>
      <w:tr w:rsidR="00261120" w:rsidRPr="00C34E60" w14:paraId="5B849211" w14:textId="77777777" w:rsidTr="00D4716C">
        <w:trPr>
          <w:trHeight w:val="376"/>
        </w:trPr>
        <w:tc>
          <w:tcPr>
            <w:tcW w:w="841" w:type="dxa"/>
            <w:tcBorders>
              <w:top w:val="nil"/>
              <w:left w:val="single" w:sz="4" w:space="0" w:color="auto"/>
              <w:bottom w:val="single" w:sz="4" w:space="0" w:color="auto"/>
              <w:right w:val="single" w:sz="4" w:space="0" w:color="auto"/>
            </w:tcBorders>
            <w:shd w:val="clear" w:color="000000" w:fill="EDEDED"/>
            <w:noWrap/>
            <w:vAlign w:val="center"/>
          </w:tcPr>
          <w:p w14:paraId="2D4EA134" w14:textId="77777777" w:rsidR="00261120" w:rsidRPr="00C34E60" w:rsidRDefault="00261120" w:rsidP="00D4716C">
            <w:pPr>
              <w:widowControl/>
              <w:tabs>
                <w:tab w:val="left" w:pos="284"/>
              </w:tabs>
              <w:autoSpaceDE/>
              <w:autoSpaceDN/>
              <w:spacing w:before="120" w:after="120" w:line="288" w:lineRule="auto"/>
              <w:ind w:left="284" w:right="-28"/>
              <w:jc w:val="center"/>
              <w:rPr>
                <w:rFonts w:asciiTheme="minorHAnsi" w:eastAsia="Times New Roman" w:hAnsiTheme="minorHAnsi" w:cstheme="minorHAnsi"/>
                <w:bCs/>
                <w:sz w:val="20"/>
                <w:szCs w:val="20"/>
                <w:lang w:val="pt-BR" w:eastAsia="pt-BR"/>
              </w:rPr>
            </w:pPr>
          </w:p>
        </w:tc>
        <w:tc>
          <w:tcPr>
            <w:tcW w:w="3663" w:type="dxa"/>
            <w:tcBorders>
              <w:top w:val="nil"/>
              <w:left w:val="nil"/>
              <w:bottom w:val="single" w:sz="4" w:space="0" w:color="auto"/>
              <w:right w:val="single" w:sz="4" w:space="0" w:color="auto"/>
            </w:tcBorders>
            <w:shd w:val="clear" w:color="000000" w:fill="EDEDED"/>
            <w:vAlign w:val="center"/>
          </w:tcPr>
          <w:p w14:paraId="3C8B1691" w14:textId="77777777" w:rsidR="00261120" w:rsidRPr="00C34E60" w:rsidRDefault="00261120" w:rsidP="00D4716C">
            <w:pPr>
              <w:widowControl/>
              <w:tabs>
                <w:tab w:val="left" w:pos="284"/>
              </w:tabs>
              <w:autoSpaceDE/>
              <w:autoSpaceDN/>
              <w:spacing w:before="120" w:after="120" w:line="288" w:lineRule="auto"/>
              <w:ind w:left="284" w:right="-28"/>
              <w:jc w:val="both"/>
              <w:rPr>
                <w:rFonts w:asciiTheme="minorHAnsi" w:eastAsia="Times New Roman" w:hAnsiTheme="minorHAnsi" w:cstheme="minorHAnsi"/>
                <w:bCs/>
                <w:sz w:val="20"/>
                <w:szCs w:val="20"/>
                <w:lang w:val="pt-BR" w:eastAsia="pt-BR"/>
              </w:rPr>
            </w:pPr>
          </w:p>
        </w:tc>
        <w:tc>
          <w:tcPr>
            <w:tcW w:w="1192" w:type="dxa"/>
            <w:tcBorders>
              <w:top w:val="nil"/>
              <w:left w:val="nil"/>
              <w:bottom w:val="single" w:sz="4" w:space="0" w:color="auto"/>
              <w:right w:val="single" w:sz="4" w:space="0" w:color="auto"/>
            </w:tcBorders>
            <w:shd w:val="clear" w:color="000000" w:fill="EDEDED"/>
            <w:noWrap/>
            <w:vAlign w:val="center"/>
          </w:tcPr>
          <w:p w14:paraId="3EED87E0" w14:textId="77777777" w:rsidR="00261120" w:rsidRPr="00C34E60" w:rsidRDefault="00261120" w:rsidP="00D4716C">
            <w:pPr>
              <w:widowControl/>
              <w:tabs>
                <w:tab w:val="left" w:pos="284"/>
              </w:tabs>
              <w:autoSpaceDE/>
              <w:autoSpaceDN/>
              <w:spacing w:before="120" w:after="120" w:line="288" w:lineRule="auto"/>
              <w:ind w:left="284" w:right="-28"/>
              <w:jc w:val="center"/>
              <w:rPr>
                <w:rFonts w:asciiTheme="minorHAnsi" w:eastAsia="Times New Roman" w:hAnsiTheme="minorHAnsi" w:cstheme="minorHAnsi"/>
                <w:bCs/>
                <w:sz w:val="20"/>
                <w:szCs w:val="20"/>
                <w:lang w:val="pt-BR" w:eastAsia="pt-BR"/>
              </w:rPr>
            </w:pPr>
          </w:p>
        </w:tc>
        <w:tc>
          <w:tcPr>
            <w:tcW w:w="1080" w:type="dxa"/>
            <w:tcBorders>
              <w:top w:val="nil"/>
              <w:left w:val="nil"/>
              <w:bottom w:val="single" w:sz="4" w:space="0" w:color="auto"/>
              <w:right w:val="single" w:sz="4" w:space="0" w:color="auto"/>
            </w:tcBorders>
            <w:shd w:val="clear" w:color="000000" w:fill="EDEDED"/>
            <w:vAlign w:val="center"/>
          </w:tcPr>
          <w:p w14:paraId="398275FD" w14:textId="77777777" w:rsidR="00261120" w:rsidRPr="00C34E60" w:rsidRDefault="00261120" w:rsidP="00D4716C">
            <w:pPr>
              <w:widowControl/>
              <w:tabs>
                <w:tab w:val="left" w:pos="284"/>
              </w:tabs>
              <w:autoSpaceDE/>
              <w:autoSpaceDN/>
              <w:spacing w:before="120" w:after="120" w:line="288" w:lineRule="auto"/>
              <w:ind w:left="284" w:right="-28"/>
              <w:jc w:val="center"/>
              <w:rPr>
                <w:rFonts w:asciiTheme="minorHAnsi" w:eastAsia="Times New Roman" w:hAnsiTheme="minorHAnsi" w:cstheme="minorHAnsi"/>
                <w:bCs/>
                <w:sz w:val="20"/>
                <w:szCs w:val="20"/>
                <w:lang w:val="pt-BR" w:eastAsia="pt-BR"/>
              </w:rPr>
            </w:pPr>
          </w:p>
        </w:tc>
        <w:tc>
          <w:tcPr>
            <w:tcW w:w="1512" w:type="dxa"/>
            <w:tcBorders>
              <w:top w:val="nil"/>
              <w:left w:val="nil"/>
              <w:bottom w:val="single" w:sz="4" w:space="0" w:color="auto"/>
              <w:right w:val="single" w:sz="4" w:space="0" w:color="auto"/>
            </w:tcBorders>
            <w:shd w:val="clear" w:color="000000" w:fill="EDEDED"/>
            <w:vAlign w:val="center"/>
          </w:tcPr>
          <w:p w14:paraId="5CF54E0A" w14:textId="77777777" w:rsidR="00261120" w:rsidRPr="00C34E60" w:rsidRDefault="00261120" w:rsidP="00D4716C">
            <w:pPr>
              <w:widowControl/>
              <w:tabs>
                <w:tab w:val="left" w:pos="284"/>
              </w:tabs>
              <w:autoSpaceDE/>
              <w:autoSpaceDN/>
              <w:spacing w:before="120" w:after="120" w:line="288" w:lineRule="auto"/>
              <w:ind w:left="284" w:right="-28"/>
              <w:jc w:val="center"/>
              <w:rPr>
                <w:rFonts w:asciiTheme="minorHAnsi" w:eastAsia="Times New Roman" w:hAnsiTheme="minorHAnsi" w:cstheme="minorHAnsi"/>
                <w:bCs/>
                <w:sz w:val="20"/>
                <w:szCs w:val="20"/>
                <w:lang w:val="pt-BR" w:eastAsia="pt-BR"/>
              </w:rPr>
            </w:pPr>
          </w:p>
        </w:tc>
        <w:tc>
          <w:tcPr>
            <w:tcW w:w="1843" w:type="dxa"/>
            <w:tcBorders>
              <w:top w:val="nil"/>
              <w:left w:val="nil"/>
              <w:bottom w:val="single" w:sz="4" w:space="0" w:color="auto"/>
              <w:right w:val="single" w:sz="4" w:space="0" w:color="auto"/>
            </w:tcBorders>
            <w:shd w:val="clear" w:color="000000" w:fill="EDEDED"/>
            <w:vAlign w:val="center"/>
          </w:tcPr>
          <w:p w14:paraId="49BFBB63" w14:textId="77777777" w:rsidR="00261120" w:rsidRPr="00C34E60" w:rsidRDefault="00261120" w:rsidP="00D4716C">
            <w:pPr>
              <w:widowControl/>
              <w:tabs>
                <w:tab w:val="left" w:pos="284"/>
              </w:tabs>
              <w:autoSpaceDE/>
              <w:autoSpaceDN/>
              <w:spacing w:before="120" w:after="120" w:line="288" w:lineRule="auto"/>
              <w:ind w:left="284" w:right="-28"/>
              <w:jc w:val="center"/>
              <w:rPr>
                <w:rFonts w:asciiTheme="minorHAnsi" w:eastAsia="Times New Roman" w:hAnsiTheme="minorHAnsi" w:cstheme="minorHAnsi"/>
                <w:bCs/>
                <w:sz w:val="20"/>
                <w:szCs w:val="20"/>
                <w:lang w:val="pt-BR" w:eastAsia="pt-BR"/>
              </w:rPr>
            </w:pPr>
          </w:p>
        </w:tc>
      </w:tr>
      <w:tr w:rsidR="00261120" w:rsidRPr="00C34E60" w14:paraId="16F20328" w14:textId="77777777" w:rsidTr="00D4716C">
        <w:trPr>
          <w:trHeight w:val="225"/>
        </w:trPr>
        <w:tc>
          <w:tcPr>
            <w:tcW w:w="828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7E46C7F" w14:textId="77777777" w:rsidR="00261120" w:rsidRPr="00C34E60" w:rsidRDefault="00261120" w:rsidP="00D4716C">
            <w:pPr>
              <w:widowControl/>
              <w:tabs>
                <w:tab w:val="left" w:pos="284"/>
              </w:tabs>
              <w:autoSpaceDE/>
              <w:autoSpaceDN/>
              <w:spacing w:before="120" w:after="120" w:line="288" w:lineRule="auto"/>
              <w:ind w:left="284" w:right="-28"/>
              <w:jc w:val="right"/>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 xml:space="preserve">VALOR GLOBAL </w:t>
            </w:r>
          </w:p>
        </w:tc>
        <w:tc>
          <w:tcPr>
            <w:tcW w:w="1843" w:type="dxa"/>
            <w:tcBorders>
              <w:top w:val="nil"/>
              <w:left w:val="nil"/>
              <w:bottom w:val="single" w:sz="4" w:space="0" w:color="auto"/>
              <w:right w:val="single" w:sz="4" w:space="0" w:color="auto"/>
            </w:tcBorders>
            <w:shd w:val="clear" w:color="auto" w:fill="auto"/>
            <w:noWrap/>
            <w:vAlign w:val="center"/>
            <w:hideMark/>
          </w:tcPr>
          <w:p w14:paraId="61230134" w14:textId="77777777" w:rsidR="00261120" w:rsidRPr="00C34E60" w:rsidRDefault="00261120" w:rsidP="00D4716C">
            <w:pPr>
              <w:widowControl/>
              <w:tabs>
                <w:tab w:val="left" w:pos="284"/>
              </w:tabs>
              <w:autoSpaceDE/>
              <w:autoSpaceDN/>
              <w:spacing w:before="120" w:after="120" w:line="288" w:lineRule="auto"/>
              <w:ind w:left="284" w:right="-28"/>
              <w:jc w:val="center"/>
              <w:rPr>
                <w:rFonts w:asciiTheme="minorHAnsi" w:eastAsia="Times New Roman" w:hAnsiTheme="minorHAnsi" w:cstheme="minorHAnsi"/>
                <w:bCs/>
                <w:sz w:val="20"/>
                <w:szCs w:val="20"/>
                <w:lang w:val="pt-BR" w:eastAsia="pt-BR"/>
              </w:rPr>
            </w:pPr>
            <w:r w:rsidRPr="00C34E60">
              <w:rPr>
                <w:rFonts w:asciiTheme="minorHAnsi" w:eastAsia="Times New Roman" w:hAnsiTheme="minorHAnsi" w:cstheme="minorHAnsi"/>
                <w:bCs/>
                <w:sz w:val="20"/>
                <w:szCs w:val="20"/>
                <w:lang w:val="pt-BR" w:eastAsia="pt-BR"/>
              </w:rPr>
              <w:t>XXXXXX</w:t>
            </w:r>
          </w:p>
        </w:tc>
      </w:tr>
    </w:tbl>
    <w:p w14:paraId="5D6FD226" w14:textId="77777777" w:rsidR="00261120" w:rsidRPr="00C34E60" w:rsidRDefault="00261120"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25DDD39F" w14:textId="77777777" w:rsidR="00261120" w:rsidRPr="00C34E60" w:rsidRDefault="00261120" w:rsidP="00261120">
      <w:pPr>
        <w:pStyle w:val="Corpodetexto"/>
        <w:tabs>
          <w:tab w:val="left" w:pos="284"/>
        </w:tabs>
        <w:spacing w:before="120" w:after="120" w:line="288" w:lineRule="auto"/>
        <w:ind w:left="284" w:right="-28"/>
        <w:rPr>
          <w:rFonts w:asciiTheme="minorHAnsi" w:hAnsiTheme="minorHAnsi" w:cstheme="minorHAnsi"/>
          <w:bCs/>
          <w:sz w:val="20"/>
          <w:szCs w:val="20"/>
        </w:rPr>
      </w:pPr>
      <w:r w:rsidRPr="00C34E60">
        <w:rPr>
          <w:rFonts w:asciiTheme="minorHAnsi" w:hAnsiTheme="minorHAnsi" w:cstheme="minorHAnsi"/>
          <w:bCs/>
          <w:sz w:val="20"/>
          <w:szCs w:val="20"/>
        </w:rPr>
        <w:t>Preço</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Total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por</w:t>
      </w:r>
      <w:r w:rsidRPr="00C34E60">
        <w:rPr>
          <w:rFonts w:asciiTheme="minorHAnsi" w:hAnsiTheme="minorHAnsi" w:cstheme="minorHAnsi"/>
          <w:bCs/>
          <w:spacing w:val="-4"/>
          <w:sz w:val="20"/>
          <w:szCs w:val="20"/>
        </w:rPr>
        <w:t xml:space="preserve"> </w:t>
      </w:r>
      <w:r w:rsidRPr="00C34E60">
        <w:rPr>
          <w:rFonts w:asciiTheme="minorHAnsi" w:hAnsiTheme="minorHAnsi" w:cstheme="minorHAnsi"/>
          <w:bCs/>
          <w:sz w:val="20"/>
          <w:szCs w:val="20"/>
        </w:rPr>
        <w:t>extenso:</w:t>
      </w:r>
    </w:p>
    <w:p w14:paraId="4A0C501B" w14:textId="77777777" w:rsidR="00261120" w:rsidRPr="00C34E60" w:rsidRDefault="00261120"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5569F160" w14:textId="77777777" w:rsidR="00261120" w:rsidRPr="00C34E60" w:rsidRDefault="00261120" w:rsidP="00261120">
      <w:pPr>
        <w:pStyle w:val="Corpodetexto"/>
        <w:tabs>
          <w:tab w:val="left" w:pos="284"/>
        </w:tabs>
        <w:spacing w:before="120" w:after="120" w:line="288" w:lineRule="auto"/>
        <w:ind w:left="284" w:right="-28"/>
        <w:jc w:val="right"/>
        <w:rPr>
          <w:rFonts w:asciiTheme="minorHAnsi" w:hAnsiTheme="minorHAnsi" w:cstheme="minorHAnsi"/>
          <w:bCs/>
          <w:sz w:val="20"/>
          <w:szCs w:val="20"/>
        </w:rPr>
      </w:pPr>
      <w:r w:rsidRPr="00C34E60">
        <w:rPr>
          <w:rFonts w:asciiTheme="minorHAnsi" w:hAnsiTheme="minorHAnsi" w:cstheme="minorHAnsi"/>
          <w:bCs/>
          <w:sz w:val="20"/>
          <w:szCs w:val="20"/>
        </w:rPr>
        <w:t>Local,</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5"/>
          <w:sz w:val="20"/>
          <w:szCs w:val="20"/>
        </w:rPr>
        <w:t xml:space="preserve"> </w:t>
      </w:r>
      <w:r w:rsidRPr="00C34E60">
        <w:rPr>
          <w:rFonts w:asciiTheme="minorHAnsi" w:hAnsiTheme="minorHAnsi" w:cstheme="minorHAnsi"/>
          <w:bCs/>
          <w:sz w:val="20"/>
          <w:szCs w:val="20"/>
        </w:rPr>
        <w:t>.............................de</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20(...).</w:t>
      </w:r>
    </w:p>
    <w:p w14:paraId="5C5DDA59" w14:textId="77777777" w:rsidR="00261120" w:rsidRPr="00C34E60" w:rsidRDefault="00261120"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178E6672" w14:textId="77777777" w:rsidR="00261120" w:rsidRPr="00C34E60" w:rsidRDefault="00261120" w:rsidP="00261120">
      <w:pPr>
        <w:pStyle w:val="Corpodetexto"/>
        <w:tabs>
          <w:tab w:val="left" w:pos="284"/>
        </w:tabs>
        <w:spacing w:before="120" w:after="120" w:line="288" w:lineRule="auto"/>
        <w:ind w:left="284" w:right="-28"/>
        <w:rPr>
          <w:rFonts w:asciiTheme="minorHAnsi" w:hAnsiTheme="minorHAnsi" w:cstheme="minorHAnsi"/>
          <w:bCs/>
          <w:sz w:val="20"/>
          <w:szCs w:val="20"/>
        </w:rPr>
      </w:pPr>
    </w:p>
    <w:p w14:paraId="4CFCDC49" w14:textId="77777777" w:rsidR="00261120" w:rsidRPr="00C34E60" w:rsidRDefault="00261120" w:rsidP="00261120">
      <w:pPr>
        <w:pStyle w:val="Corpodetexto"/>
        <w:tabs>
          <w:tab w:val="left" w:pos="284"/>
        </w:tabs>
        <w:spacing w:before="120" w:after="120" w:line="288" w:lineRule="auto"/>
        <w:ind w:left="284" w:right="-28"/>
        <w:jc w:val="center"/>
        <w:rPr>
          <w:rFonts w:asciiTheme="minorHAnsi" w:hAnsiTheme="minorHAnsi" w:cstheme="minorHAnsi"/>
          <w:bCs/>
          <w:sz w:val="20"/>
          <w:szCs w:val="20"/>
        </w:rPr>
      </w:pPr>
      <w:r w:rsidRPr="00C34E60">
        <w:rPr>
          <w:rFonts w:asciiTheme="minorHAnsi" w:hAnsiTheme="minorHAnsi" w:cstheme="minorHAnsi"/>
          <w:bCs/>
          <w:sz w:val="20"/>
          <w:szCs w:val="20"/>
        </w:rPr>
        <w:t>.................................................................................</w:t>
      </w:r>
    </w:p>
    <w:p w14:paraId="1B9BB131" w14:textId="77777777" w:rsidR="00261120" w:rsidRPr="00C34E60" w:rsidRDefault="00261120" w:rsidP="00261120">
      <w:pPr>
        <w:pStyle w:val="Corpodetexto"/>
        <w:tabs>
          <w:tab w:val="left" w:pos="284"/>
        </w:tabs>
        <w:spacing w:before="120" w:after="120" w:line="288" w:lineRule="auto"/>
        <w:ind w:left="284" w:right="-28"/>
        <w:jc w:val="center"/>
        <w:rPr>
          <w:rFonts w:asciiTheme="minorHAnsi" w:hAnsiTheme="minorHAnsi" w:cstheme="minorHAnsi"/>
          <w:bCs/>
          <w:sz w:val="20"/>
          <w:szCs w:val="20"/>
        </w:rPr>
      </w:pPr>
      <w:r w:rsidRPr="00C34E60">
        <w:rPr>
          <w:rFonts w:asciiTheme="minorHAnsi" w:hAnsiTheme="minorHAnsi" w:cstheme="minorHAnsi"/>
          <w:bCs/>
          <w:sz w:val="20"/>
          <w:szCs w:val="20"/>
        </w:rPr>
        <w:t>Representante</w:t>
      </w:r>
      <w:r w:rsidRPr="00C34E60">
        <w:rPr>
          <w:rFonts w:asciiTheme="minorHAnsi" w:hAnsiTheme="minorHAnsi" w:cstheme="minorHAnsi"/>
          <w:bCs/>
          <w:spacing w:val="-2"/>
          <w:sz w:val="20"/>
          <w:szCs w:val="20"/>
        </w:rPr>
        <w:t xml:space="preserve"> </w:t>
      </w:r>
      <w:r w:rsidRPr="00C34E60">
        <w:rPr>
          <w:rFonts w:asciiTheme="minorHAnsi" w:hAnsiTheme="minorHAnsi" w:cstheme="minorHAnsi"/>
          <w:bCs/>
          <w:sz w:val="20"/>
          <w:szCs w:val="20"/>
        </w:rPr>
        <w:t>Legal</w:t>
      </w:r>
      <w:r w:rsidRPr="00C34E60">
        <w:rPr>
          <w:rFonts w:asciiTheme="minorHAnsi" w:hAnsiTheme="minorHAnsi" w:cstheme="minorHAnsi"/>
          <w:bCs/>
          <w:spacing w:val="-1"/>
          <w:sz w:val="20"/>
          <w:szCs w:val="20"/>
        </w:rPr>
        <w:t xml:space="preserve"> </w:t>
      </w:r>
      <w:r w:rsidRPr="00C34E60">
        <w:rPr>
          <w:rFonts w:asciiTheme="minorHAnsi" w:hAnsiTheme="minorHAnsi" w:cstheme="minorHAnsi"/>
          <w:bCs/>
          <w:sz w:val="20"/>
          <w:szCs w:val="20"/>
        </w:rPr>
        <w:t>da</w:t>
      </w:r>
      <w:r w:rsidRPr="00C34E60">
        <w:rPr>
          <w:rFonts w:asciiTheme="minorHAnsi" w:hAnsiTheme="minorHAnsi" w:cstheme="minorHAnsi"/>
          <w:bCs/>
          <w:spacing w:val="-3"/>
          <w:sz w:val="20"/>
          <w:szCs w:val="20"/>
        </w:rPr>
        <w:t xml:space="preserve"> </w:t>
      </w:r>
      <w:r w:rsidRPr="00C34E60">
        <w:rPr>
          <w:rFonts w:asciiTheme="minorHAnsi" w:hAnsiTheme="minorHAnsi" w:cstheme="minorHAnsi"/>
          <w:bCs/>
          <w:sz w:val="20"/>
          <w:szCs w:val="20"/>
        </w:rPr>
        <w:t>Empresa</w:t>
      </w:r>
    </w:p>
    <w:p w14:paraId="3EE96205" w14:textId="77777777" w:rsidR="00261120" w:rsidRPr="00C34E60" w:rsidRDefault="00261120" w:rsidP="00261120">
      <w:pPr>
        <w:rPr>
          <w:rFonts w:asciiTheme="minorHAnsi" w:hAnsiTheme="minorHAnsi" w:cstheme="minorHAnsi"/>
          <w:sz w:val="20"/>
          <w:szCs w:val="20"/>
        </w:rPr>
      </w:pPr>
    </w:p>
    <w:p w14:paraId="2B094B09" w14:textId="77777777" w:rsidR="00261120" w:rsidRPr="00C34E60" w:rsidRDefault="00261120" w:rsidP="00422241">
      <w:pPr>
        <w:tabs>
          <w:tab w:val="left" w:pos="284"/>
        </w:tabs>
        <w:spacing w:before="120" w:after="120" w:line="288" w:lineRule="auto"/>
        <w:ind w:left="284" w:right="-28"/>
        <w:jc w:val="center"/>
        <w:rPr>
          <w:rFonts w:asciiTheme="minorHAnsi" w:hAnsiTheme="minorHAnsi" w:cstheme="minorHAnsi"/>
          <w:bCs/>
          <w:sz w:val="20"/>
          <w:szCs w:val="20"/>
        </w:rPr>
      </w:pPr>
    </w:p>
    <w:p w14:paraId="41DAD645" w14:textId="77777777" w:rsidR="00D75B9D" w:rsidRDefault="00D75B9D" w:rsidP="00301DDF">
      <w:pPr>
        <w:tabs>
          <w:tab w:val="left" w:pos="284"/>
        </w:tabs>
        <w:spacing w:before="120" w:after="120" w:line="288" w:lineRule="auto"/>
        <w:ind w:right="-28"/>
        <w:rPr>
          <w:rFonts w:asciiTheme="minorHAnsi" w:hAnsiTheme="minorHAnsi" w:cstheme="minorHAnsi"/>
          <w:bCs/>
          <w:sz w:val="20"/>
          <w:szCs w:val="20"/>
        </w:rPr>
      </w:pPr>
    </w:p>
    <w:p w14:paraId="534123CE" w14:textId="77777777" w:rsidR="00D75B9D" w:rsidRDefault="00D75B9D" w:rsidP="00301DDF">
      <w:pPr>
        <w:tabs>
          <w:tab w:val="left" w:pos="284"/>
        </w:tabs>
        <w:spacing w:before="120" w:after="120" w:line="288" w:lineRule="auto"/>
        <w:ind w:right="-28"/>
        <w:rPr>
          <w:rFonts w:asciiTheme="minorHAnsi" w:hAnsiTheme="minorHAnsi" w:cstheme="minorHAnsi"/>
          <w:bCs/>
          <w:sz w:val="20"/>
          <w:szCs w:val="20"/>
        </w:rPr>
      </w:pPr>
    </w:p>
    <w:p w14:paraId="51A62858" w14:textId="77777777" w:rsidR="004129CD" w:rsidRDefault="004129CD" w:rsidP="00301DDF">
      <w:pPr>
        <w:tabs>
          <w:tab w:val="left" w:pos="284"/>
        </w:tabs>
        <w:spacing w:before="120" w:after="120" w:line="288" w:lineRule="auto"/>
        <w:ind w:right="-28"/>
        <w:rPr>
          <w:rFonts w:asciiTheme="minorHAnsi" w:hAnsiTheme="minorHAnsi" w:cstheme="minorHAnsi"/>
          <w:bCs/>
          <w:sz w:val="20"/>
          <w:szCs w:val="20"/>
        </w:rPr>
      </w:pPr>
    </w:p>
    <w:p w14:paraId="33448ABB" w14:textId="678AF57B" w:rsidR="00C139F6" w:rsidRDefault="00C139F6" w:rsidP="00C139F6">
      <w:pPr>
        <w:tabs>
          <w:tab w:val="left" w:pos="284"/>
        </w:tabs>
        <w:spacing w:before="120" w:after="120" w:line="288" w:lineRule="auto"/>
        <w:ind w:right="-28"/>
        <w:jc w:val="center"/>
        <w:rPr>
          <w:rFonts w:asciiTheme="minorHAnsi" w:hAnsiTheme="minorHAnsi" w:cstheme="minorHAnsi"/>
          <w:bCs/>
          <w:spacing w:val="-1"/>
          <w:sz w:val="20"/>
          <w:szCs w:val="20"/>
        </w:rPr>
      </w:pPr>
      <w:r w:rsidRPr="00C139F6">
        <w:rPr>
          <w:rFonts w:asciiTheme="minorHAnsi" w:hAnsiTheme="minorHAnsi" w:cstheme="minorHAnsi"/>
          <w:bCs/>
          <w:sz w:val="20"/>
          <w:szCs w:val="20"/>
        </w:rPr>
        <w:t xml:space="preserve">ANEXO </w:t>
      </w:r>
      <w:r w:rsidRPr="00C139F6">
        <w:rPr>
          <w:rFonts w:asciiTheme="minorHAnsi" w:hAnsiTheme="minorHAnsi" w:cstheme="minorHAnsi"/>
          <w:bCs/>
          <w:spacing w:val="-1"/>
          <w:sz w:val="20"/>
          <w:szCs w:val="20"/>
        </w:rPr>
        <w:t>V</w:t>
      </w:r>
    </w:p>
    <w:p w14:paraId="084DA7FA" w14:textId="18BC87F0" w:rsidR="004C68DB" w:rsidRPr="004C68DB" w:rsidRDefault="004C68DB" w:rsidP="004C68DB">
      <w:pPr>
        <w:pStyle w:val="Corpodetexto"/>
        <w:pBdr>
          <w:top w:val="single" w:sz="4" w:space="1" w:color="auto"/>
          <w:left w:val="single" w:sz="4" w:space="4" w:color="auto"/>
          <w:bottom w:val="single" w:sz="4" w:space="1" w:color="auto"/>
          <w:right w:val="single" w:sz="4" w:space="4" w:color="auto"/>
        </w:pBdr>
        <w:tabs>
          <w:tab w:val="left" w:pos="284"/>
        </w:tabs>
        <w:spacing w:before="120" w:after="120" w:line="288" w:lineRule="auto"/>
        <w:ind w:left="284" w:right="-28"/>
        <w:jc w:val="center"/>
        <w:rPr>
          <w:rFonts w:asciiTheme="minorHAnsi" w:hAnsiTheme="minorHAnsi" w:cstheme="minorHAnsi"/>
          <w:bCs/>
          <w:sz w:val="20"/>
          <w:szCs w:val="20"/>
        </w:rPr>
      </w:pPr>
      <w:r>
        <w:rPr>
          <w:rFonts w:asciiTheme="minorHAnsi" w:hAnsiTheme="minorHAnsi" w:cstheme="minorHAnsi"/>
          <w:bCs/>
          <w:sz w:val="20"/>
          <w:szCs w:val="20"/>
        </w:rPr>
        <w:t>MODELO DE DECLARAÇÃO – LEI Nº 9.854/99</w:t>
      </w:r>
    </w:p>
    <w:p w14:paraId="593BFC1C" w14:textId="77777777" w:rsidR="00C139F6" w:rsidRPr="00C139F6" w:rsidRDefault="00C139F6" w:rsidP="00C139F6">
      <w:pPr>
        <w:spacing w:after="360"/>
        <w:jc w:val="center"/>
        <w:rPr>
          <w:rFonts w:asciiTheme="minorHAnsi" w:hAnsiTheme="minorHAnsi" w:cstheme="minorHAnsi"/>
          <w:sz w:val="20"/>
          <w:szCs w:val="20"/>
          <w:lang w:eastAsia="ar-SA"/>
        </w:rPr>
      </w:pPr>
      <w:r w:rsidRPr="00C139F6">
        <w:rPr>
          <w:rStyle w:val="Fontepargpadro1"/>
          <w:rFonts w:asciiTheme="minorHAnsi" w:eastAsia="AKKDOH+ZurichBT-Light" w:hAnsiTheme="minorHAnsi" w:cstheme="minorHAnsi"/>
          <w:sz w:val="20"/>
          <w:szCs w:val="20"/>
        </w:rPr>
        <w:t>(colocar em papel timbrado da licitante)</w:t>
      </w:r>
    </w:p>
    <w:p w14:paraId="6D43A293" w14:textId="77777777" w:rsidR="00C139F6" w:rsidRPr="00C139F6" w:rsidRDefault="00C139F6" w:rsidP="00C139F6">
      <w:pPr>
        <w:spacing w:after="360"/>
        <w:jc w:val="both"/>
        <w:rPr>
          <w:rFonts w:asciiTheme="minorHAnsi" w:hAnsiTheme="minorHAnsi" w:cstheme="minorHAnsi"/>
          <w:b/>
          <w:sz w:val="20"/>
          <w:szCs w:val="20"/>
        </w:rPr>
      </w:pPr>
    </w:p>
    <w:p w14:paraId="56C0CA87" w14:textId="0774E666" w:rsidR="00C139F6" w:rsidRPr="00C139F6" w:rsidRDefault="00C139F6" w:rsidP="00C139F6">
      <w:pPr>
        <w:spacing w:after="240"/>
        <w:jc w:val="both"/>
        <w:rPr>
          <w:rFonts w:asciiTheme="minorHAnsi" w:hAnsiTheme="minorHAnsi" w:cstheme="minorHAnsi"/>
          <w:bCs/>
          <w:sz w:val="20"/>
          <w:szCs w:val="20"/>
        </w:rPr>
      </w:pPr>
      <w:r w:rsidRPr="00C139F6">
        <w:rPr>
          <w:rFonts w:asciiTheme="minorHAnsi" w:hAnsiTheme="minorHAnsi" w:cstheme="minorHAnsi"/>
          <w:b/>
          <w:sz w:val="20"/>
          <w:szCs w:val="20"/>
        </w:rPr>
        <w:t>PREGÃO ELETRÔNICO PARA REGISTRO DE PREÇOS</w:t>
      </w:r>
      <w:r w:rsidRPr="00C139F6">
        <w:rPr>
          <w:rFonts w:asciiTheme="minorHAnsi" w:hAnsiTheme="minorHAnsi" w:cstheme="minorHAnsi"/>
          <w:b/>
          <w:color w:val="FF0000"/>
          <w:sz w:val="20"/>
          <w:szCs w:val="20"/>
        </w:rPr>
        <w:t xml:space="preserve"> </w:t>
      </w:r>
      <w:r w:rsidRPr="00C139F6">
        <w:rPr>
          <w:rFonts w:asciiTheme="minorHAnsi" w:hAnsiTheme="minorHAnsi" w:cstheme="minorHAnsi"/>
          <w:b/>
          <w:sz w:val="20"/>
          <w:szCs w:val="20"/>
        </w:rPr>
        <w:t>Nº</w:t>
      </w:r>
      <w:r w:rsidRPr="00C139F6">
        <w:rPr>
          <w:rFonts w:asciiTheme="minorHAnsi" w:hAnsiTheme="minorHAnsi" w:cstheme="minorHAnsi"/>
          <w:b/>
          <w:color w:val="FF0000"/>
          <w:sz w:val="20"/>
          <w:szCs w:val="20"/>
        </w:rPr>
        <w:t xml:space="preserve"> </w:t>
      </w:r>
      <w:r w:rsidR="0040428A">
        <w:rPr>
          <w:rFonts w:asciiTheme="minorHAnsi" w:hAnsiTheme="minorHAnsi" w:cstheme="minorHAnsi"/>
          <w:b/>
          <w:sz w:val="20"/>
          <w:szCs w:val="20"/>
        </w:rPr>
        <w:t>01</w:t>
      </w:r>
      <w:r w:rsidRPr="00C139F6">
        <w:rPr>
          <w:rFonts w:asciiTheme="minorHAnsi" w:hAnsiTheme="minorHAnsi" w:cstheme="minorHAnsi"/>
          <w:b/>
          <w:sz w:val="20"/>
          <w:szCs w:val="20"/>
        </w:rPr>
        <w:t>/202</w:t>
      </w:r>
      <w:r w:rsidR="0040428A">
        <w:rPr>
          <w:rFonts w:asciiTheme="minorHAnsi" w:hAnsiTheme="minorHAnsi" w:cstheme="minorHAnsi"/>
          <w:b/>
          <w:sz w:val="20"/>
          <w:szCs w:val="20"/>
        </w:rPr>
        <w:t>5</w:t>
      </w:r>
    </w:p>
    <w:p w14:paraId="3D2670E3" w14:textId="3F36398F" w:rsidR="00C139F6" w:rsidRPr="00C139F6" w:rsidRDefault="00C139F6" w:rsidP="00C139F6">
      <w:pPr>
        <w:spacing w:after="360"/>
        <w:jc w:val="both"/>
        <w:rPr>
          <w:rFonts w:asciiTheme="minorHAnsi" w:hAnsiTheme="minorHAnsi" w:cstheme="minorHAnsi"/>
          <w:b/>
          <w:bCs/>
          <w:sz w:val="20"/>
          <w:szCs w:val="20"/>
        </w:rPr>
      </w:pPr>
      <w:r w:rsidRPr="00C139F6">
        <w:rPr>
          <w:rFonts w:asciiTheme="minorHAnsi" w:hAnsiTheme="minorHAnsi" w:cstheme="minorHAnsi"/>
          <w:bCs/>
          <w:sz w:val="20"/>
          <w:szCs w:val="20"/>
        </w:rPr>
        <w:t xml:space="preserve">PROCESSO Nº </w:t>
      </w:r>
      <w:r w:rsidR="002B3C73">
        <w:rPr>
          <w:rFonts w:asciiTheme="minorHAnsi" w:hAnsiTheme="minorHAnsi" w:cstheme="minorHAnsi"/>
          <w:bCs/>
          <w:sz w:val="20"/>
          <w:szCs w:val="20"/>
        </w:rPr>
        <w:t>06210018</w:t>
      </w:r>
      <w:r w:rsidRPr="00C139F6">
        <w:rPr>
          <w:rFonts w:asciiTheme="minorHAnsi" w:hAnsiTheme="minorHAnsi" w:cstheme="minorHAnsi"/>
          <w:bCs/>
          <w:sz w:val="20"/>
          <w:szCs w:val="20"/>
        </w:rPr>
        <w:t>/202</w:t>
      </w:r>
      <w:r w:rsidR="004C68DB">
        <w:rPr>
          <w:rFonts w:asciiTheme="minorHAnsi" w:hAnsiTheme="minorHAnsi" w:cstheme="minorHAnsi"/>
          <w:bCs/>
          <w:sz w:val="20"/>
          <w:szCs w:val="20"/>
        </w:rPr>
        <w:t>4</w:t>
      </w:r>
    </w:p>
    <w:p w14:paraId="06C59820" w14:textId="77777777" w:rsidR="00C139F6" w:rsidRPr="00C139F6" w:rsidRDefault="00C139F6" w:rsidP="00C139F6">
      <w:pPr>
        <w:spacing w:after="360"/>
        <w:jc w:val="both"/>
        <w:rPr>
          <w:rFonts w:asciiTheme="minorHAnsi" w:hAnsiTheme="minorHAnsi" w:cstheme="minorHAnsi"/>
          <w:b/>
          <w:bCs/>
          <w:sz w:val="20"/>
          <w:szCs w:val="20"/>
        </w:rPr>
      </w:pPr>
    </w:p>
    <w:p w14:paraId="6569A710" w14:textId="77777777" w:rsidR="00C139F6" w:rsidRPr="00C139F6" w:rsidRDefault="00C139F6" w:rsidP="00C139F6">
      <w:pPr>
        <w:spacing w:after="360"/>
        <w:jc w:val="center"/>
        <w:rPr>
          <w:rFonts w:asciiTheme="minorHAnsi" w:hAnsiTheme="minorHAnsi" w:cstheme="minorHAnsi"/>
          <w:b/>
          <w:bCs/>
          <w:sz w:val="20"/>
          <w:szCs w:val="20"/>
        </w:rPr>
      </w:pPr>
      <w:r w:rsidRPr="00C139F6">
        <w:rPr>
          <w:rFonts w:asciiTheme="minorHAnsi" w:hAnsiTheme="minorHAnsi" w:cstheme="minorHAnsi"/>
          <w:b/>
          <w:bCs/>
          <w:sz w:val="20"/>
          <w:szCs w:val="20"/>
        </w:rPr>
        <w:t>DECLARAÇÃO</w:t>
      </w:r>
    </w:p>
    <w:p w14:paraId="213B0DCC" w14:textId="235CE5F2" w:rsidR="00C139F6" w:rsidRPr="00C139F6" w:rsidRDefault="00C139F6" w:rsidP="00C139F6">
      <w:pPr>
        <w:adjustRightInd w:val="0"/>
        <w:spacing w:after="360"/>
        <w:ind w:firstLine="1418"/>
        <w:jc w:val="both"/>
        <w:rPr>
          <w:rFonts w:asciiTheme="minorHAnsi" w:eastAsia="Calibri" w:hAnsiTheme="minorHAnsi" w:cstheme="minorHAnsi"/>
          <w:sz w:val="20"/>
          <w:szCs w:val="20"/>
        </w:rPr>
      </w:pPr>
      <w:r w:rsidRPr="00C139F6">
        <w:rPr>
          <w:rFonts w:asciiTheme="minorHAnsi" w:eastAsia="Calibri" w:hAnsiTheme="minorHAnsi" w:cstheme="minorHAnsi"/>
          <w:sz w:val="20"/>
          <w:szCs w:val="20"/>
        </w:rPr>
        <w:t xml:space="preserve">............................... (identificação da licitante) com sede na ..........................................., (endereço) inscrita no CNPJ/MF sob o nº ........................, vem através de seu representante legal abaixo assinado, em atenção à Lei n. 9.854, de 27 de outubro de 1999, declarar expressamente, sob as penas da lei, que cumpre integralmente a norma contida na Constituição da República Federativa do Brasil de 1988, artigo 7°, inciso XXXIII, a saber: “(...) proibição de trabalho noturno, perigoso ou insalubre a menores de dezoito anos e qualquer trabalho a menores de dezesseis anos, exceto na condição de aprendiz a partir de quatorze anos”, para fins de habilitação no Pregão Eletrônico para Registro de Preços nº </w:t>
      </w:r>
      <w:r w:rsidR="0040428A">
        <w:rPr>
          <w:rFonts w:asciiTheme="minorHAnsi" w:hAnsiTheme="minorHAnsi" w:cstheme="minorHAnsi"/>
          <w:sz w:val="20"/>
          <w:szCs w:val="20"/>
        </w:rPr>
        <w:t>01</w:t>
      </w:r>
      <w:r w:rsidRPr="00C139F6">
        <w:rPr>
          <w:rFonts w:asciiTheme="minorHAnsi" w:hAnsiTheme="minorHAnsi" w:cstheme="minorHAnsi"/>
          <w:sz w:val="20"/>
          <w:szCs w:val="20"/>
        </w:rPr>
        <w:t>/202</w:t>
      </w:r>
      <w:r w:rsidR="0040428A">
        <w:rPr>
          <w:rFonts w:asciiTheme="minorHAnsi" w:hAnsiTheme="minorHAnsi" w:cstheme="minorHAnsi"/>
          <w:sz w:val="20"/>
          <w:szCs w:val="20"/>
        </w:rPr>
        <w:t>5</w:t>
      </w:r>
      <w:r w:rsidRPr="00C139F6">
        <w:rPr>
          <w:rFonts w:asciiTheme="minorHAnsi" w:hAnsiTheme="minorHAnsi" w:cstheme="minorHAnsi"/>
          <w:sz w:val="20"/>
          <w:szCs w:val="20"/>
        </w:rPr>
        <w:t xml:space="preserve"> da Prefeitura Municipal de São Miguel dos Campos/AL.</w:t>
      </w:r>
    </w:p>
    <w:p w14:paraId="718CFDAF" w14:textId="77777777" w:rsidR="00C139F6" w:rsidRPr="00C139F6" w:rsidRDefault="00C139F6" w:rsidP="00C139F6">
      <w:pPr>
        <w:adjustRightInd w:val="0"/>
        <w:spacing w:after="360"/>
        <w:jc w:val="center"/>
        <w:rPr>
          <w:rFonts w:asciiTheme="minorHAnsi" w:eastAsia="Calibri" w:hAnsiTheme="minorHAnsi" w:cstheme="minorHAnsi"/>
          <w:sz w:val="20"/>
          <w:szCs w:val="20"/>
        </w:rPr>
      </w:pPr>
      <w:r w:rsidRPr="00C139F6">
        <w:rPr>
          <w:rFonts w:asciiTheme="minorHAnsi" w:eastAsia="Calibri" w:hAnsiTheme="minorHAnsi" w:cstheme="minorHAnsi"/>
          <w:sz w:val="20"/>
          <w:szCs w:val="20"/>
        </w:rPr>
        <w:t>Local e data</w:t>
      </w:r>
    </w:p>
    <w:p w14:paraId="48ED13B7" w14:textId="77777777" w:rsidR="00C139F6" w:rsidRPr="00C139F6" w:rsidRDefault="00C139F6" w:rsidP="00C139F6">
      <w:pPr>
        <w:adjustRightInd w:val="0"/>
        <w:spacing w:after="120"/>
        <w:jc w:val="center"/>
        <w:rPr>
          <w:rFonts w:asciiTheme="minorHAnsi" w:eastAsia="Calibri" w:hAnsiTheme="minorHAnsi" w:cstheme="minorHAnsi"/>
          <w:sz w:val="20"/>
          <w:szCs w:val="20"/>
        </w:rPr>
      </w:pPr>
      <w:r w:rsidRPr="00C139F6">
        <w:rPr>
          <w:rFonts w:asciiTheme="minorHAnsi" w:eastAsia="Calibri" w:hAnsiTheme="minorHAnsi" w:cstheme="minorHAnsi"/>
          <w:sz w:val="20"/>
          <w:szCs w:val="20"/>
        </w:rPr>
        <w:t>_____________________________________________</w:t>
      </w:r>
    </w:p>
    <w:p w14:paraId="29C4748A" w14:textId="4A1A381C" w:rsidR="00C139F6" w:rsidRDefault="00C139F6" w:rsidP="00C139F6">
      <w:pPr>
        <w:tabs>
          <w:tab w:val="left" w:pos="284"/>
        </w:tabs>
        <w:spacing w:before="120" w:after="120" w:line="288" w:lineRule="auto"/>
        <w:ind w:right="-28"/>
        <w:jc w:val="center"/>
        <w:rPr>
          <w:rFonts w:asciiTheme="minorHAnsi" w:eastAsia="Calibri" w:hAnsiTheme="minorHAnsi" w:cstheme="minorHAnsi"/>
          <w:sz w:val="20"/>
          <w:szCs w:val="20"/>
        </w:rPr>
      </w:pPr>
      <w:r w:rsidRPr="00C139F6">
        <w:rPr>
          <w:rFonts w:asciiTheme="minorHAnsi" w:eastAsia="Calibri" w:hAnsiTheme="minorHAnsi" w:cstheme="minorHAnsi"/>
          <w:sz w:val="20"/>
          <w:szCs w:val="20"/>
        </w:rPr>
        <w:t>(assinatura)</w:t>
      </w:r>
    </w:p>
    <w:p w14:paraId="5778D205" w14:textId="77777777" w:rsidR="004C68DB" w:rsidRDefault="004C68DB" w:rsidP="00C139F6">
      <w:pPr>
        <w:tabs>
          <w:tab w:val="left" w:pos="284"/>
        </w:tabs>
        <w:spacing w:before="120" w:after="120" w:line="288" w:lineRule="auto"/>
        <w:ind w:right="-28"/>
        <w:jc w:val="center"/>
        <w:rPr>
          <w:rFonts w:asciiTheme="minorHAnsi" w:eastAsia="Calibri" w:hAnsiTheme="minorHAnsi" w:cstheme="minorHAnsi"/>
          <w:sz w:val="20"/>
          <w:szCs w:val="20"/>
        </w:rPr>
      </w:pPr>
    </w:p>
    <w:p w14:paraId="05F23055" w14:textId="77777777" w:rsidR="004C68DB" w:rsidRDefault="004C68DB" w:rsidP="00C139F6">
      <w:pPr>
        <w:tabs>
          <w:tab w:val="left" w:pos="284"/>
        </w:tabs>
        <w:spacing w:before="120" w:after="120" w:line="288" w:lineRule="auto"/>
        <w:ind w:right="-28"/>
        <w:jc w:val="center"/>
        <w:rPr>
          <w:rFonts w:asciiTheme="minorHAnsi" w:eastAsia="Calibri" w:hAnsiTheme="minorHAnsi" w:cstheme="minorHAnsi"/>
          <w:sz w:val="20"/>
          <w:szCs w:val="20"/>
        </w:rPr>
      </w:pPr>
    </w:p>
    <w:p w14:paraId="023C787C" w14:textId="77777777" w:rsidR="004C68DB" w:rsidRDefault="004C68DB" w:rsidP="00C139F6">
      <w:pPr>
        <w:tabs>
          <w:tab w:val="left" w:pos="284"/>
        </w:tabs>
        <w:spacing w:before="120" w:after="120" w:line="288" w:lineRule="auto"/>
        <w:ind w:right="-28"/>
        <w:jc w:val="center"/>
        <w:rPr>
          <w:rFonts w:asciiTheme="minorHAnsi" w:eastAsia="Calibri" w:hAnsiTheme="minorHAnsi" w:cstheme="minorHAnsi"/>
          <w:sz w:val="20"/>
          <w:szCs w:val="20"/>
        </w:rPr>
      </w:pPr>
    </w:p>
    <w:p w14:paraId="08D89F81" w14:textId="77777777" w:rsidR="004C68DB" w:rsidRDefault="004C68DB" w:rsidP="00C139F6">
      <w:pPr>
        <w:tabs>
          <w:tab w:val="left" w:pos="284"/>
        </w:tabs>
        <w:spacing w:before="120" w:after="120" w:line="288" w:lineRule="auto"/>
        <w:ind w:right="-28"/>
        <w:jc w:val="center"/>
        <w:rPr>
          <w:rFonts w:asciiTheme="minorHAnsi" w:eastAsia="Calibri" w:hAnsiTheme="minorHAnsi" w:cstheme="minorHAnsi"/>
          <w:sz w:val="20"/>
          <w:szCs w:val="20"/>
        </w:rPr>
      </w:pPr>
    </w:p>
    <w:p w14:paraId="36C96143" w14:textId="77777777" w:rsidR="004C68DB" w:rsidRDefault="004C68DB" w:rsidP="00C139F6">
      <w:pPr>
        <w:tabs>
          <w:tab w:val="left" w:pos="284"/>
        </w:tabs>
        <w:spacing w:before="120" w:after="120" w:line="288" w:lineRule="auto"/>
        <w:ind w:right="-28"/>
        <w:jc w:val="center"/>
        <w:rPr>
          <w:rFonts w:asciiTheme="minorHAnsi" w:eastAsia="Calibri" w:hAnsiTheme="minorHAnsi" w:cstheme="minorHAnsi"/>
          <w:sz w:val="20"/>
          <w:szCs w:val="20"/>
        </w:rPr>
      </w:pPr>
    </w:p>
    <w:p w14:paraId="66C04159" w14:textId="77777777" w:rsidR="004C68DB" w:rsidRDefault="004C68DB" w:rsidP="00C139F6">
      <w:pPr>
        <w:tabs>
          <w:tab w:val="left" w:pos="284"/>
        </w:tabs>
        <w:spacing w:before="120" w:after="120" w:line="288" w:lineRule="auto"/>
        <w:ind w:right="-28"/>
        <w:jc w:val="center"/>
        <w:rPr>
          <w:rFonts w:asciiTheme="minorHAnsi" w:eastAsia="Calibri" w:hAnsiTheme="minorHAnsi" w:cstheme="minorHAnsi"/>
          <w:sz w:val="20"/>
          <w:szCs w:val="20"/>
        </w:rPr>
      </w:pPr>
    </w:p>
    <w:p w14:paraId="760AFB99" w14:textId="77777777" w:rsidR="004C68DB" w:rsidRDefault="004C68DB" w:rsidP="00C139F6">
      <w:pPr>
        <w:tabs>
          <w:tab w:val="left" w:pos="284"/>
        </w:tabs>
        <w:spacing w:before="120" w:after="120" w:line="288" w:lineRule="auto"/>
        <w:ind w:right="-28"/>
        <w:jc w:val="center"/>
        <w:rPr>
          <w:rFonts w:asciiTheme="minorHAnsi" w:eastAsia="Calibri" w:hAnsiTheme="minorHAnsi" w:cstheme="minorHAnsi"/>
          <w:sz w:val="20"/>
          <w:szCs w:val="20"/>
        </w:rPr>
      </w:pPr>
    </w:p>
    <w:p w14:paraId="58B93AC5" w14:textId="77777777" w:rsidR="004C68DB" w:rsidRDefault="004C68DB" w:rsidP="00C139F6">
      <w:pPr>
        <w:tabs>
          <w:tab w:val="left" w:pos="284"/>
        </w:tabs>
        <w:spacing w:before="120" w:after="120" w:line="288" w:lineRule="auto"/>
        <w:ind w:right="-28"/>
        <w:jc w:val="center"/>
        <w:rPr>
          <w:rFonts w:asciiTheme="minorHAnsi" w:eastAsia="Calibri" w:hAnsiTheme="minorHAnsi" w:cstheme="minorHAnsi"/>
          <w:sz w:val="20"/>
          <w:szCs w:val="20"/>
        </w:rPr>
      </w:pPr>
    </w:p>
    <w:p w14:paraId="73628E5F" w14:textId="77777777" w:rsidR="004C68DB" w:rsidRDefault="004C68DB" w:rsidP="00C139F6">
      <w:pPr>
        <w:tabs>
          <w:tab w:val="left" w:pos="284"/>
        </w:tabs>
        <w:spacing w:before="120" w:after="120" w:line="288" w:lineRule="auto"/>
        <w:ind w:right="-28"/>
        <w:jc w:val="center"/>
        <w:rPr>
          <w:rFonts w:asciiTheme="minorHAnsi" w:eastAsia="Calibri" w:hAnsiTheme="minorHAnsi" w:cstheme="minorHAnsi"/>
          <w:sz w:val="20"/>
          <w:szCs w:val="20"/>
        </w:rPr>
      </w:pPr>
    </w:p>
    <w:p w14:paraId="4BD36C29" w14:textId="77777777" w:rsidR="004C68DB" w:rsidRDefault="004C68DB" w:rsidP="00C139F6">
      <w:pPr>
        <w:tabs>
          <w:tab w:val="left" w:pos="284"/>
        </w:tabs>
        <w:spacing w:before="120" w:after="120" w:line="288" w:lineRule="auto"/>
        <w:ind w:right="-28"/>
        <w:jc w:val="center"/>
        <w:rPr>
          <w:rFonts w:asciiTheme="minorHAnsi" w:eastAsia="Calibri" w:hAnsiTheme="minorHAnsi" w:cstheme="minorHAnsi"/>
          <w:sz w:val="20"/>
          <w:szCs w:val="20"/>
        </w:rPr>
      </w:pPr>
    </w:p>
    <w:p w14:paraId="78539AE3" w14:textId="77777777" w:rsidR="004C68DB" w:rsidRDefault="004C68DB" w:rsidP="00C139F6">
      <w:pPr>
        <w:tabs>
          <w:tab w:val="left" w:pos="284"/>
        </w:tabs>
        <w:spacing w:before="120" w:after="120" w:line="288" w:lineRule="auto"/>
        <w:ind w:right="-28"/>
        <w:jc w:val="center"/>
        <w:rPr>
          <w:rFonts w:asciiTheme="minorHAnsi" w:eastAsia="Calibri" w:hAnsiTheme="minorHAnsi" w:cstheme="minorHAnsi"/>
          <w:sz w:val="20"/>
          <w:szCs w:val="20"/>
        </w:rPr>
      </w:pPr>
    </w:p>
    <w:p w14:paraId="0B295254" w14:textId="77777777" w:rsidR="004C68DB" w:rsidRDefault="004C68DB" w:rsidP="00C139F6">
      <w:pPr>
        <w:tabs>
          <w:tab w:val="left" w:pos="284"/>
        </w:tabs>
        <w:spacing w:before="120" w:after="120" w:line="288" w:lineRule="auto"/>
        <w:ind w:right="-28"/>
        <w:jc w:val="center"/>
        <w:rPr>
          <w:rFonts w:asciiTheme="minorHAnsi" w:eastAsia="Calibri" w:hAnsiTheme="minorHAnsi" w:cstheme="minorHAnsi"/>
          <w:sz w:val="20"/>
          <w:szCs w:val="20"/>
        </w:rPr>
      </w:pPr>
    </w:p>
    <w:p w14:paraId="254DFECE" w14:textId="77777777" w:rsidR="004C68DB" w:rsidRDefault="004C68DB" w:rsidP="00C139F6">
      <w:pPr>
        <w:tabs>
          <w:tab w:val="left" w:pos="284"/>
        </w:tabs>
        <w:spacing w:before="120" w:after="120" w:line="288" w:lineRule="auto"/>
        <w:ind w:right="-28"/>
        <w:jc w:val="center"/>
        <w:rPr>
          <w:rFonts w:asciiTheme="minorHAnsi" w:eastAsia="Calibri" w:hAnsiTheme="minorHAnsi" w:cstheme="minorHAnsi"/>
          <w:sz w:val="20"/>
          <w:szCs w:val="20"/>
        </w:rPr>
      </w:pPr>
    </w:p>
    <w:p w14:paraId="532D1D4B" w14:textId="77777777" w:rsidR="004C68DB" w:rsidRDefault="004C68DB" w:rsidP="00C139F6">
      <w:pPr>
        <w:tabs>
          <w:tab w:val="left" w:pos="284"/>
        </w:tabs>
        <w:spacing w:before="120" w:after="120" w:line="288" w:lineRule="auto"/>
        <w:ind w:right="-28"/>
        <w:jc w:val="center"/>
        <w:rPr>
          <w:rFonts w:asciiTheme="minorHAnsi" w:eastAsia="Calibri" w:hAnsiTheme="minorHAnsi" w:cstheme="minorHAnsi"/>
          <w:sz w:val="20"/>
          <w:szCs w:val="20"/>
        </w:rPr>
      </w:pPr>
    </w:p>
    <w:p w14:paraId="3817D5FB" w14:textId="34271C3D" w:rsidR="004C68DB" w:rsidRDefault="004C68DB" w:rsidP="004C68DB">
      <w:pPr>
        <w:tabs>
          <w:tab w:val="left" w:pos="284"/>
        </w:tabs>
        <w:spacing w:before="120" w:after="120" w:line="288" w:lineRule="auto"/>
        <w:ind w:right="-28"/>
        <w:jc w:val="center"/>
        <w:rPr>
          <w:rFonts w:asciiTheme="minorHAnsi" w:hAnsiTheme="minorHAnsi" w:cstheme="minorHAnsi"/>
          <w:bCs/>
          <w:spacing w:val="-1"/>
          <w:sz w:val="20"/>
          <w:szCs w:val="20"/>
        </w:rPr>
      </w:pPr>
      <w:r w:rsidRPr="00C139F6">
        <w:rPr>
          <w:rFonts w:asciiTheme="minorHAnsi" w:hAnsiTheme="minorHAnsi" w:cstheme="minorHAnsi"/>
          <w:bCs/>
          <w:sz w:val="20"/>
          <w:szCs w:val="20"/>
        </w:rPr>
        <w:t xml:space="preserve">ANEXO </w:t>
      </w:r>
      <w:r w:rsidRPr="00C139F6">
        <w:rPr>
          <w:rFonts w:asciiTheme="minorHAnsi" w:hAnsiTheme="minorHAnsi" w:cstheme="minorHAnsi"/>
          <w:bCs/>
          <w:spacing w:val="-1"/>
          <w:sz w:val="20"/>
          <w:szCs w:val="20"/>
        </w:rPr>
        <w:t>V</w:t>
      </w:r>
      <w:r>
        <w:rPr>
          <w:rFonts w:asciiTheme="minorHAnsi" w:hAnsiTheme="minorHAnsi" w:cstheme="minorHAnsi"/>
          <w:bCs/>
          <w:spacing w:val="-1"/>
          <w:sz w:val="20"/>
          <w:szCs w:val="20"/>
        </w:rPr>
        <w:t>I</w:t>
      </w:r>
    </w:p>
    <w:p w14:paraId="0578C272" w14:textId="286B3BF4" w:rsidR="004C68DB" w:rsidRPr="004C68DB" w:rsidRDefault="004C68DB" w:rsidP="004C68DB">
      <w:pPr>
        <w:pStyle w:val="Corpodetexto"/>
        <w:pBdr>
          <w:top w:val="single" w:sz="4" w:space="1" w:color="auto"/>
          <w:left w:val="single" w:sz="4" w:space="4" w:color="auto"/>
          <w:bottom w:val="single" w:sz="4" w:space="1" w:color="auto"/>
          <w:right w:val="single" w:sz="4" w:space="4" w:color="auto"/>
        </w:pBdr>
        <w:tabs>
          <w:tab w:val="left" w:pos="284"/>
        </w:tabs>
        <w:spacing w:before="120" w:after="120" w:line="288" w:lineRule="auto"/>
        <w:ind w:left="284" w:right="-28"/>
        <w:jc w:val="center"/>
        <w:rPr>
          <w:rFonts w:asciiTheme="minorHAnsi" w:hAnsiTheme="minorHAnsi" w:cstheme="minorHAnsi"/>
          <w:bCs/>
          <w:sz w:val="20"/>
          <w:szCs w:val="20"/>
        </w:rPr>
      </w:pPr>
      <w:r>
        <w:rPr>
          <w:rFonts w:asciiTheme="minorHAnsi" w:hAnsiTheme="minorHAnsi" w:cstheme="minorHAnsi"/>
          <w:bCs/>
          <w:sz w:val="20"/>
          <w:szCs w:val="20"/>
        </w:rPr>
        <w:t>MODELO DE DECLARAÇÃO – ART. 4º, INC. VII, DA LEI Nº 10.520/2002</w:t>
      </w:r>
    </w:p>
    <w:p w14:paraId="04C8551A" w14:textId="77777777" w:rsidR="004C68DB" w:rsidRPr="00C139F6" w:rsidRDefault="004C68DB" w:rsidP="004C68DB">
      <w:pPr>
        <w:spacing w:after="360"/>
        <w:jc w:val="center"/>
        <w:rPr>
          <w:rFonts w:asciiTheme="minorHAnsi" w:hAnsiTheme="minorHAnsi" w:cstheme="minorHAnsi"/>
          <w:sz w:val="20"/>
          <w:szCs w:val="20"/>
          <w:lang w:eastAsia="ar-SA"/>
        </w:rPr>
      </w:pPr>
      <w:r w:rsidRPr="00C139F6">
        <w:rPr>
          <w:rStyle w:val="Fontepargpadro1"/>
          <w:rFonts w:asciiTheme="minorHAnsi" w:eastAsia="AKKDOH+ZurichBT-Light" w:hAnsiTheme="minorHAnsi" w:cstheme="minorHAnsi"/>
          <w:sz w:val="20"/>
          <w:szCs w:val="20"/>
        </w:rPr>
        <w:t>(colocar em papel timbrado da licitante)</w:t>
      </w:r>
    </w:p>
    <w:p w14:paraId="57142301" w14:textId="77777777" w:rsidR="004C68DB" w:rsidRDefault="004C68DB" w:rsidP="004C68DB">
      <w:pPr>
        <w:spacing w:after="240"/>
        <w:jc w:val="both"/>
        <w:rPr>
          <w:rFonts w:asciiTheme="minorHAnsi" w:hAnsiTheme="minorHAnsi" w:cstheme="minorHAnsi"/>
          <w:b/>
          <w:sz w:val="20"/>
          <w:szCs w:val="20"/>
        </w:rPr>
      </w:pPr>
    </w:p>
    <w:p w14:paraId="1406AA99" w14:textId="4DF2ADA9" w:rsidR="004C68DB" w:rsidRPr="004C68DB" w:rsidRDefault="004C68DB" w:rsidP="004C68DB">
      <w:pPr>
        <w:spacing w:after="240"/>
        <w:jc w:val="both"/>
        <w:rPr>
          <w:rFonts w:asciiTheme="minorHAnsi" w:hAnsiTheme="minorHAnsi" w:cstheme="minorHAnsi"/>
          <w:bCs/>
          <w:sz w:val="20"/>
          <w:szCs w:val="20"/>
        </w:rPr>
      </w:pPr>
      <w:r w:rsidRPr="004C68DB">
        <w:rPr>
          <w:rFonts w:asciiTheme="minorHAnsi" w:hAnsiTheme="minorHAnsi" w:cstheme="minorHAnsi"/>
          <w:b/>
          <w:sz w:val="20"/>
          <w:szCs w:val="20"/>
        </w:rPr>
        <w:t>PREGÃO ELETRÔNICO PARA REGISTRO DE PREÇOS</w:t>
      </w:r>
      <w:r w:rsidRPr="004C68DB">
        <w:rPr>
          <w:rFonts w:asciiTheme="minorHAnsi" w:hAnsiTheme="minorHAnsi" w:cstheme="minorHAnsi"/>
          <w:b/>
          <w:color w:val="FF0000"/>
          <w:sz w:val="20"/>
          <w:szCs w:val="20"/>
        </w:rPr>
        <w:t xml:space="preserve"> </w:t>
      </w:r>
      <w:r w:rsidRPr="004C68DB">
        <w:rPr>
          <w:rFonts w:asciiTheme="minorHAnsi" w:hAnsiTheme="minorHAnsi" w:cstheme="minorHAnsi"/>
          <w:b/>
          <w:sz w:val="20"/>
          <w:szCs w:val="20"/>
        </w:rPr>
        <w:t>Nº</w:t>
      </w:r>
      <w:r w:rsidRPr="004C68DB">
        <w:rPr>
          <w:rFonts w:asciiTheme="minorHAnsi" w:hAnsiTheme="minorHAnsi" w:cstheme="minorHAnsi"/>
          <w:b/>
          <w:color w:val="FF0000"/>
          <w:sz w:val="20"/>
          <w:szCs w:val="20"/>
        </w:rPr>
        <w:t xml:space="preserve"> </w:t>
      </w:r>
      <w:r w:rsidR="0040428A">
        <w:rPr>
          <w:rFonts w:asciiTheme="minorHAnsi" w:hAnsiTheme="minorHAnsi" w:cstheme="minorHAnsi"/>
          <w:b/>
          <w:sz w:val="20"/>
          <w:szCs w:val="20"/>
        </w:rPr>
        <w:t>01</w:t>
      </w:r>
      <w:r w:rsidRPr="004C68DB">
        <w:rPr>
          <w:rFonts w:asciiTheme="minorHAnsi" w:hAnsiTheme="minorHAnsi" w:cstheme="minorHAnsi"/>
          <w:b/>
          <w:sz w:val="20"/>
          <w:szCs w:val="20"/>
        </w:rPr>
        <w:t>/202</w:t>
      </w:r>
      <w:r w:rsidR="0040428A">
        <w:rPr>
          <w:rFonts w:asciiTheme="minorHAnsi" w:hAnsiTheme="minorHAnsi" w:cstheme="minorHAnsi"/>
          <w:b/>
          <w:sz w:val="20"/>
          <w:szCs w:val="20"/>
        </w:rPr>
        <w:t>5</w:t>
      </w:r>
    </w:p>
    <w:p w14:paraId="5ECB715E" w14:textId="51F30B41" w:rsidR="004C68DB" w:rsidRPr="004C68DB" w:rsidRDefault="004C68DB" w:rsidP="004C68DB">
      <w:pPr>
        <w:spacing w:after="360"/>
        <w:jc w:val="both"/>
        <w:rPr>
          <w:rFonts w:asciiTheme="minorHAnsi" w:hAnsiTheme="minorHAnsi" w:cstheme="minorHAnsi"/>
          <w:b/>
          <w:bCs/>
          <w:sz w:val="20"/>
          <w:szCs w:val="20"/>
        </w:rPr>
      </w:pPr>
      <w:r w:rsidRPr="004C68DB">
        <w:rPr>
          <w:rFonts w:asciiTheme="minorHAnsi" w:hAnsiTheme="minorHAnsi" w:cstheme="minorHAnsi"/>
          <w:bCs/>
          <w:sz w:val="20"/>
          <w:szCs w:val="20"/>
        </w:rPr>
        <w:t xml:space="preserve">PROCESSO Nº </w:t>
      </w:r>
      <w:r w:rsidR="002B3C73">
        <w:rPr>
          <w:rFonts w:asciiTheme="minorHAnsi" w:hAnsiTheme="minorHAnsi" w:cstheme="minorHAnsi"/>
          <w:bCs/>
          <w:sz w:val="20"/>
          <w:szCs w:val="20"/>
        </w:rPr>
        <w:t>06210018</w:t>
      </w:r>
      <w:r w:rsidRPr="004C68DB">
        <w:rPr>
          <w:rFonts w:asciiTheme="minorHAnsi" w:hAnsiTheme="minorHAnsi" w:cstheme="minorHAnsi"/>
          <w:bCs/>
          <w:sz w:val="20"/>
          <w:szCs w:val="20"/>
        </w:rPr>
        <w:t>/202</w:t>
      </w:r>
      <w:r>
        <w:rPr>
          <w:rFonts w:asciiTheme="minorHAnsi" w:hAnsiTheme="minorHAnsi" w:cstheme="minorHAnsi"/>
          <w:bCs/>
          <w:sz w:val="20"/>
          <w:szCs w:val="20"/>
        </w:rPr>
        <w:t>4</w:t>
      </w:r>
    </w:p>
    <w:p w14:paraId="3DC90F6C" w14:textId="77777777" w:rsidR="004C68DB" w:rsidRPr="004C68DB" w:rsidRDefault="004C68DB" w:rsidP="004C68DB">
      <w:pPr>
        <w:spacing w:after="360"/>
        <w:jc w:val="both"/>
        <w:rPr>
          <w:rFonts w:asciiTheme="minorHAnsi" w:hAnsiTheme="minorHAnsi" w:cstheme="minorHAnsi"/>
          <w:b/>
          <w:bCs/>
          <w:sz w:val="20"/>
          <w:szCs w:val="20"/>
        </w:rPr>
      </w:pPr>
    </w:p>
    <w:p w14:paraId="656167C4" w14:textId="77777777" w:rsidR="004C68DB" w:rsidRPr="004C68DB" w:rsidRDefault="004C68DB" w:rsidP="004C68DB">
      <w:pPr>
        <w:spacing w:after="360"/>
        <w:jc w:val="center"/>
        <w:rPr>
          <w:rFonts w:asciiTheme="minorHAnsi" w:hAnsiTheme="minorHAnsi" w:cstheme="minorHAnsi"/>
          <w:b/>
          <w:bCs/>
          <w:sz w:val="20"/>
          <w:szCs w:val="20"/>
        </w:rPr>
      </w:pPr>
      <w:r w:rsidRPr="004C68DB">
        <w:rPr>
          <w:rFonts w:asciiTheme="minorHAnsi" w:hAnsiTheme="minorHAnsi" w:cstheme="minorHAnsi"/>
          <w:b/>
          <w:bCs/>
          <w:sz w:val="20"/>
          <w:szCs w:val="20"/>
        </w:rPr>
        <w:t>DECLARAÇÃO</w:t>
      </w:r>
    </w:p>
    <w:p w14:paraId="64D6B99F" w14:textId="0CD5E92C" w:rsidR="004C68DB" w:rsidRPr="004C68DB" w:rsidRDefault="004C68DB" w:rsidP="004C68DB">
      <w:pPr>
        <w:adjustRightInd w:val="0"/>
        <w:spacing w:after="360"/>
        <w:ind w:firstLine="1418"/>
        <w:jc w:val="both"/>
        <w:rPr>
          <w:rFonts w:asciiTheme="minorHAnsi" w:eastAsia="Calibri" w:hAnsiTheme="minorHAnsi" w:cstheme="minorHAnsi"/>
          <w:sz w:val="20"/>
          <w:szCs w:val="20"/>
        </w:rPr>
      </w:pPr>
      <w:r w:rsidRPr="004C68DB">
        <w:rPr>
          <w:rFonts w:asciiTheme="minorHAnsi" w:eastAsia="Calibri" w:hAnsiTheme="minorHAnsi" w:cstheme="minorHAnsi"/>
          <w:sz w:val="20"/>
          <w:szCs w:val="20"/>
        </w:rPr>
        <w:t xml:space="preserve">............................... (identificação da licitante) com sede na ..........................................., (endereço) inscrita no CNPJ/MF sob o nº ........................, vem através de seu representante legal abaixo assinado, declarar expressamente, sob as penas da lei, que cumpre plenamente os requisitos de habilitação, com os documentos devidamente atualizados na forma da legislação vigente, que se encontram dentro do Envelope de nº 02 – Documentos de Habilitação, em conformidade com o inciso VII, Art. 4º da Lei nº 10.520, de 17 de julho de 2002, para participação no Pregão Eletrônico para Registro de Preços nº </w:t>
      </w:r>
      <w:r w:rsidR="0040428A">
        <w:rPr>
          <w:rFonts w:asciiTheme="minorHAnsi" w:hAnsiTheme="minorHAnsi" w:cstheme="minorHAnsi"/>
          <w:sz w:val="20"/>
          <w:szCs w:val="20"/>
        </w:rPr>
        <w:t>01</w:t>
      </w:r>
      <w:r w:rsidRPr="004C68DB">
        <w:rPr>
          <w:rFonts w:asciiTheme="minorHAnsi" w:hAnsiTheme="minorHAnsi" w:cstheme="minorHAnsi"/>
          <w:sz w:val="20"/>
          <w:szCs w:val="20"/>
        </w:rPr>
        <w:t>/202</w:t>
      </w:r>
      <w:r w:rsidR="0040428A">
        <w:rPr>
          <w:rFonts w:asciiTheme="minorHAnsi" w:hAnsiTheme="minorHAnsi" w:cstheme="minorHAnsi"/>
          <w:sz w:val="20"/>
          <w:szCs w:val="20"/>
        </w:rPr>
        <w:t>5</w:t>
      </w:r>
      <w:r w:rsidRPr="004C68DB">
        <w:rPr>
          <w:rFonts w:asciiTheme="minorHAnsi" w:hAnsiTheme="minorHAnsi" w:cstheme="minorHAnsi"/>
          <w:sz w:val="20"/>
          <w:szCs w:val="20"/>
        </w:rPr>
        <w:t xml:space="preserve"> da Prefeitura Municipal de São Miguel dos Campos/AL.</w:t>
      </w:r>
    </w:p>
    <w:p w14:paraId="1C9BE66D" w14:textId="77777777" w:rsidR="004C68DB" w:rsidRPr="004C68DB" w:rsidRDefault="004C68DB" w:rsidP="004C68DB">
      <w:pPr>
        <w:adjustRightInd w:val="0"/>
        <w:spacing w:after="360"/>
        <w:jc w:val="center"/>
        <w:rPr>
          <w:rFonts w:asciiTheme="minorHAnsi" w:eastAsia="Calibri" w:hAnsiTheme="minorHAnsi" w:cstheme="minorHAnsi"/>
          <w:sz w:val="20"/>
          <w:szCs w:val="20"/>
        </w:rPr>
      </w:pPr>
      <w:r w:rsidRPr="004C68DB">
        <w:rPr>
          <w:rFonts w:asciiTheme="minorHAnsi" w:eastAsia="Calibri" w:hAnsiTheme="minorHAnsi" w:cstheme="minorHAnsi"/>
          <w:sz w:val="20"/>
          <w:szCs w:val="20"/>
        </w:rPr>
        <w:t>Local e data</w:t>
      </w:r>
    </w:p>
    <w:p w14:paraId="23E39906" w14:textId="77777777" w:rsidR="004C68DB" w:rsidRPr="004C68DB" w:rsidRDefault="004C68DB" w:rsidP="004C68DB">
      <w:pPr>
        <w:adjustRightInd w:val="0"/>
        <w:spacing w:after="120"/>
        <w:jc w:val="center"/>
        <w:rPr>
          <w:rFonts w:asciiTheme="minorHAnsi" w:eastAsia="Calibri" w:hAnsiTheme="minorHAnsi" w:cstheme="minorHAnsi"/>
          <w:sz w:val="20"/>
          <w:szCs w:val="20"/>
        </w:rPr>
      </w:pPr>
      <w:r w:rsidRPr="004C68DB">
        <w:rPr>
          <w:rFonts w:asciiTheme="minorHAnsi" w:eastAsia="Calibri" w:hAnsiTheme="minorHAnsi" w:cstheme="minorHAnsi"/>
          <w:sz w:val="20"/>
          <w:szCs w:val="20"/>
        </w:rPr>
        <w:t>_____________________________________________</w:t>
      </w:r>
    </w:p>
    <w:p w14:paraId="6D724236" w14:textId="77777777" w:rsidR="004C68DB" w:rsidRPr="004C68DB" w:rsidRDefault="004C68DB" w:rsidP="004C68DB">
      <w:pPr>
        <w:spacing w:after="120"/>
        <w:jc w:val="center"/>
        <w:rPr>
          <w:rFonts w:asciiTheme="minorHAnsi" w:hAnsiTheme="minorHAnsi" w:cstheme="minorHAnsi"/>
          <w:b/>
          <w:bCs/>
          <w:sz w:val="20"/>
          <w:szCs w:val="20"/>
        </w:rPr>
      </w:pPr>
      <w:r w:rsidRPr="004C68DB">
        <w:rPr>
          <w:rFonts w:asciiTheme="minorHAnsi" w:eastAsia="Calibri" w:hAnsiTheme="minorHAnsi" w:cstheme="minorHAnsi"/>
          <w:sz w:val="20"/>
          <w:szCs w:val="20"/>
        </w:rPr>
        <w:t>(assinatura)</w:t>
      </w:r>
    </w:p>
    <w:p w14:paraId="5362F2F3" w14:textId="77777777" w:rsidR="004C68DB" w:rsidRPr="004C68DB" w:rsidRDefault="004C68DB" w:rsidP="004C68DB">
      <w:pPr>
        <w:rPr>
          <w:rFonts w:asciiTheme="minorHAnsi" w:hAnsiTheme="minorHAnsi" w:cstheme="minorHAnsi"/>
          <w:sz w:val="20"/>
          <w:szCs w:val="20"/>
        </w:rPr>
      </w:pPr>
    </w:p>
    <w:p w14:paraId="160F2C52" w14:textId="77777777" w:rsidR="004C68DB" w:rsidRPr="004C68DB" w:rsidRDefault="004C68DB" w:rsidP="004C68DB">
      <w:pPr>
        <w:rPr>
          <w:rStyle w:val="Fontepargpadro1"/>
          <w:rFonts w:asciiTheme="minorHAnsi" w:hAnsiTheme="minorHAnsi" w:cstheme="minorHAnsi"/>
          <w:sz w:val="20"/>
          <w:szCs w:val="20"/>
        </w:rPr>
      </w:pPr>
    </w:p>
    <w:p w14:paraId="787EEB5A" w14:textId="34E7BF41" w:rsidR="004C68DB" w:rsidRDefault="004C68DB" w:rsidP="00C139F6">
      <w:pPr>
        <w:tabs>
          <w:tab w:val="left" w:pos="284"/>
        </w:tabs>
        <w:spacing w:before="120" w:after="120" w:line="288" w:lineRule="auto"/>
        <w:ind w:right="-28"/>
        <w:jc w:val="center"/>
        <w:rPr>
          <w:rFonts w:asciiTheme="minorHAnsi" w:hAnsiTheme="minorHAnsi" w:cstheme="minorHAnsi"/>
          <w:bCs/>
          <w:sz w:val="20"/>
          <w:szCs w:val="20"/>
        </w:rPr>
      </w:pPr>
    </w:p>
    <w:p w14:paraId="355A643D" w14:textId="77777777" w:rsidR="004C68DB" w:rsidRDefault="004C68DB" w:rsidP="00C139F6">
      <w:pPr>
        <w:tabs>
          <w:tab w:val="left" w:pos="284"/>
        </w:tabs>
        <w:spacing w:before="120" w:after="120" w:line="288" w:lineRule="auto"/>
        <w:ind w:right="-28"/>
        <w:jc w:val="center"/>
        <w:rPr>
          <w:rFonts w:asciiTheme="minorHAnsi" w:hAnsiTheme="minorHAnsi" w:cstheme="minorHAnsi"/>
          <w:bCs/>
          <w:sz w:val="20"/>
          <w:szCs w:val="20"/>
        </w:rPr>
      </w:pPr>
    </w:p>
    <w:p w14:paraId="6EC1BBBE" w14:textId="77777777" w:rsidR="004C68DB" w:rsidRDefault="004C68DB" w:rsidP="00C139F6">
      <w:pPr>
        <w:tabs>
          <w:tab w:val="left" w:pos="284"/>
        </w:tabs>
        <w:spacing w:before="120" w:after="120" w:line="288" w:lineRule="auto"/>
        <w:ind w:right="-28"/>
        <w:jc w:val="center"/>
        <w:rPr>
          <w:rFonts w:asciiTheme="minorHAnsi" w:hAnsiTheme="minorHAnsi" w:cstheme="minorHAnsi"/>
          <w:bCs/>
          <w:sz w:val="20"/>
          <w:szCs w:val="20"/>
        </w:rPr>
      </w:pPr>
    </w:p>
    <w:p w14:paraId="21252364" w14:textId="77777777" w:rsidR="004C68DB" w:rsidRDefault="004C68DB" w:rsidP="00C139F6">
      <w:pPr>
        <w:tabs>
          <w:tab w:val="left" w:pos="284"/>
        </w:tabs>
        <w:spacing w:before="120" w:after="120" w:line="288" w:lineRule="auto"/>
        <w:ind w:right="-28"/>
        <w:jc w:val="center"/>
        <w:rPr>
          <w:rFonts w:asciiTheme="minorHAnsi" w:hAnsiTheme="minorHAnsi" w:cstheme="minorHAnsi"/>
          <w:bCs/>
          <w:sz w:val="20"/>
          <w:szCs w:val="20"/>
        </w:rPr>
      </w:pPr>
    </w:p>
    <w:p w14:paraId="2189781A" w14:textId="77777777" w:rsidR="004C68DB" w:rsidRDefault="004C68DB" w:rsidP="00C139F6">
      <w:pPr>
        <w:tabs>
          <w:tab w:val="left" w:pos="284"/>
        </w:tabs>
        <w:spacing w:before="120" w:after="120" w:line="288" w:lineRule="auto"/>
        <w:ind w:right="-28"/>
        <w:jc w:val="center"/>
        <w:rPr>
          <w:rFonts w:asciiTheme="minorHAnsi" w:hAnsiTheme="minorHAnsi" w:cstheme="minorHAnsi"/>
          <w:bCs/>
          <w:sz w:val="20"/>
          <w:szCs w:val="20"/>
        </w:rPr>
      </w:pPr>
    </w:p>
    <w:p w14:paraId="41CA39D8" w14:textId="77777777" w:rsidR="004C68DB" w:rsidRDefault="004C68DB" w:rsidP="00C139F6">
      <w:pPr>
        <w:tabs>
          <w:tab w:val="left" w:pos="284"/>
        </w:tabs>
        <w:spacing w:before="120" w:after="120" w:line="288" w:lineRule="auto"/>
        <w:ind w:right="-28"/>
        <w:jc w:val="center"/>
        <w:rPr>
          <w:rFonts w:asciiTheme="minorHAnsi" w:hAnsiTheme="minorHAnsi" w:cstheme="minorHAnsi"/>
          <w:bCs/>
          <w:sz w:val="20"/>
          <w:szCs w:val="20"/>
        </w:rPr>
      </w:pPr>
    </w:p>
    <w:p w14:paraId="2DD108EE" w14:textId="77777777" w:rsidR="004C68DB" w:rsidRDefault="004C68DB" w:rsidP="00C139F6">
      <w:pPr>
        <w:tabs>
          <w:tab w:val="left" w:pos="284"/>
        </w:tabs>
        <w:spacing w:before="120" w:after="120" w:line="288" w:lineRule="auto"/>
        <w:ind w:right="-28"/>
        <w:jc w:val="center"/>
        <w:rPr>
          <w:rFonts w:asciiTheme="minorHAnsi" w:hAnsiTheme="minorHAnsi" w:cstheme="minorHAnsi"/>
          <w:bCs/>
          <w:sz w:val="20"/>
          <w:szCs w:val="20"/>
        </w:rPr>
      </w:pPr>
    </w:p>
    <w:p w14:paraId="7188CC77" w14:textId="77777777" w:rsidR="004C68DB" w:rsidRDefault="004C68DB" w:rsidP="00C139F6">
      <w:pPr>
        <w:tabs>
          <w:tab w:val="left" w:pos="284"/>
        </w:tabs>
        <w:spacing w:before="120" w:after="120" w:line="288" w:lineRule="auto"/>
        <w:ind w:right="-28"/>
        <w:jc w:val="center"/>
        <w:rPr>
          <w:rFonts w:asciiTheme="minorHAnsi" w:hAnsiTheme="minorHAnsi" w:cstheme="minorHAnsi"/>
          <w:bCs/>
          <w:sz w:val="20"/>
          <w:szCs w:val="20"/>
        </w:rPr>
      </w:pPr>
    </w:p>
    <w:p w14:paraId="5BD41075" w14:textId="77777777" w:rsidR="004C68DB" w:rsidRDefault="004C68DB" w:rsidP="00C139F6">
      <w:pPr>
        <w:tabs>
          <w:tab w:val="left" w:pos="284"/>
        </w:tabs>
        <w:spacing w:before="120" w:after="120" w:line="288" w:lineRule="auto"/>
        <w:ind w:right="-28"/>
        <w:jc w:val="center"/>
        <w:rPr>
          <w:rFonts w:asciiTheme="minorHAnsi" w:hAnsiTheme="minorHAnsi" w:cstheme="minorHAnsi"/>
          <w:bCs/>
          <w:sz w:val="20"/>
          <w:szCs w:val="20"/>
        </w:rPr>
      </w:pPr>
    </w:p>
    <w:p w14:paraId="135EB05B" w14:textId="77777777" w:rsidR="004C68DB" w:rsidRDefault="004C68DB" w:rsidP="00C139F6">
      <w:pPr>
        <w:tabs>
          <w:tab w:val="left" w:pos="284"/>
        </w:tabs>
        <w:spacing w:before="120" w:after="120" w:line="288" w:lineRule="auto"/>
        <w:ind w:right="-28"/>
        <w:jc w:val="center"/>
        <w:rPr>
          <w:rFonts w:asciiTheme="minorHAnsi" w:hAnsiTheme="minorHAnsi" w:cstheme="minorHAnsi"/>
          <w:bCs/>
          <w:sz w:val="20"/>
          <w:szCs w:val="20"/>
        </w:rPr>
      </w:pPr>
    </w:p>
    <w:p w14:paraId="4B9BF1F9" w14:textId="77777777" w:rsidR="004C68DB" w:rsidRDefault="004C68DB" w:rsidP="00C139F6">
      <w:pPr>
        <w:tabs>
          <w:tab w:val="left" w:pos="284"/>
        </w:tabs>
        <w:spacing w:before="120" w:after="120" w:line="288" w:lineRule="auto"/>
        <w:ind w:right="-28"/>
        <w:jc w:val="center"/>
        <w:rPr>
          <w:rFonts w:asciiTheme="minorHAnsi" w:hAnsiTheme="minorHAnsi" w:cstheme="minorHAnsi"/>
          <w:bCs/>
          <w:sz w:val="20"/>
          <w:szCs w:val="20"/>
        </w:rPr>
      </w:pPr>
    </w:p>
    <w:p w14:paraId="3CD0A5F0" w14:textId="77777777" w:rsidR="004C68DB" w:rsidRDefault="004C68DB" w:rsidP="00C139F6">
      <w:pPr>
        <w:tabs>
          <w:tab w:val="left" w:pos="284"/>
        </w:tabs>
        <w:spacing w:before="120" w:after="120" w:line="288" w:lineRule="auto"/>
        <w:ind w:right="-28"/>
        <w:jc w:val="center"/>
        <w:rPr>
          <w:rFonts w:asciiTheme="minorHAnsi" w:hAnsiTheme="minorHAnsi" w:cstheme="minorHAnsi"/>
          <w:bCs/>
          <w:sz w:val="20"/>
          <w:szCs w:val="20"/>
        </w:rPr>
      </w:pPr>
    </w:p>
    <w:p w14:paraId="1BF7404F" w14:textId="77777777" w:rsidR="004C68DB" w:rsidRDefault="004C68DB" w:rsidP="00C139F6">
      <w:pPr>
        <w:tabs>
          <w:tab w:val="left" w:pos="284"/>
        </w:tabs>
        <w:spacing w:before="120" w:after="120" w:line="288" w:lineRule="auto"/>
        <w:ind w:right="-28"/>
        <w:jc w:val="center"/>
        <w:rPr>
          <w:rFonts w:asciiTheme="minorHAnsi" w:hAnsiTheme="minorHAnsi" w:cstheme="minorHAnsi"/>
          <w:bCs/>
          <w:sz w:val="20"/>
          <w:szCs w:val="20"/>
        </w:rPr>
      </w:pPr>
    </w:p>
    <w:p w14:paraId="58845EE1" w14:textId="77777777" w:rsidR="004C68DB" w:rsidRDefault="004C68DB" w:rsidP="00C139F6">
      <w:pPr>
        <w:tabs>
          <w:tab w:val="left" w:pos="284"/>
        </w:tabs>
        <w:spacing w:before="120" w:after="120" w:line="288" w:lineRule="auto"/>
        <w:ind w:right="-28"/>
        <w:jc w:val="center"/>
        <w:rPr>
          <w:rFonts w:asciiTheme="minorHAnsi" w:hAnsiTheme="minorHAnsi" w:cstheme="minorHAnsi"/>
          <w:bCs/>
          <w:sz w:val="20"/>
          <w:szCs w:val="20"/>
        </w:rPr>
      </w:pPr>
    </w:p>
    <w:p w14:paraId="4DCA8B21" w14:textId="6C260F32" w:rsidR="004C68DB" w:rsidRDefault="004C68DB" w:rsidP="004C68DB">
      <w:pPr>
        <w:tabs>
          <w:tab w:val="left" w:pos="284"/>
        </w:tabs>
        <w:spacing w:before="120" w:after="120" w:line="288" w:lineRule="auto"/>
        <w:ind w:right="-28"/>
        <w:jc w:val="center"/>
        <w:rPr>
          <w:rFonts w:asciiTheme="minorHAnsi" w:hAnsiTheme="minorHAnsi" w:cstheme="minorHAnsi"/>
          <w:bCs/>
          <w:spacing w:val="-1"/>
          <w:sz w:val="20"/>
          <w:szCs w:val="20"/>
        </w:rPr>
      </w:pPr>
      <w:r w:rsidRPr="00C139F6">
        <w:rPr>
          <w:rFonts w:asciiTheme="minorHAnsi" w:hAnsiTheme="minorHAnsi" w:cstheme="minorHAnsi"/>
          <w:bCs/>
          <w:sz w:val="20"/>
          <w:szCs w:val="20"/>
        </w:rPr>
        <w:t xml:space="preserve">ANEXO </w:t>
      </w:r>
      <w:r w:rsidRPr="00C139F6">
        <w:rPr>
          <w:rFonts w:asciiTheme="minorHAnsi" w:hAnsiTheme="minorHAnsi" w:cstheme="minorHAnsi"/>
          <w:bCs/>
          <w:spacing w:val="-1"/>
          <w:sz w:val="20"/>
          <w:szCs w:val="20"/>
        </w:rPr>
        <w:t>V</w:t>
      </w:r>
      <w:r>
        <w:rPr>
          <w:rFonts w:asciiTheme="minorHAnsi" w:hAnsiTheme="minorHAnsi" w:cstheme="minorHAnsi"/>
          <w:bCs/>
          <w:spacing w:val="-1"/>
          <w:sz w:val="20"/>
          <w:szCs w:val="20"/>
        </w:rPr>
        <w:t>II</w:t>
      </w:r>
    </w:p>
    <w:p w14:paraId="6E486251" w14:textId="4E838DF1" w:rsidR="004C68DB" w:rsidRPr="004C68DB" w:rsidRDefault="004C68DB" w:rsidP="004C68DB">
      <w:pPr>
        <w:pStyle w:val="Corpodetexto"/>
        <w:pBdr>
          <w:top w:val="single" w:sz="4" w:space="1" w:color="auto"/>
          <w:left w:val="single" w:sz="4" w:space="4" w:color="auto"/>
          <w:bottom w:val="single" w:sz="4" w:space="1" w:color="auto"/>
          <w:right w:val="single" w:sz="4" w:space="4" w:color="auto"/>
        </w:pBdr>
        <w:tabs>
          <w:tab w:val="left" w:pos="284"/>
        </w:tabs>
        <w:spacing w:before="120" w:after="120" w:line="288" w:lineRule="auto"/>
        <w:ind w:left="284" w:right="-28"/>
        <w:jc w:val="center"/>
        <w:rPr>
          <w:rFonts w:asciiTheme="minorHAnsi" w:hAnsiTheme="minorHAnsi" w:cstheme="minorHAnsi"/>
          <w:bCs/>
          <w:sz w:val="20"/>
          <w:szCs w:val="20"/>
        </w:rPr>
      </w:pPr>
      <w:r>
        <w:rPr>
          <w:rFonts w:asciiTheme="minorHAnsi" w:hAnsiTheme="minorHAnsi" w:cstheme="minorHAnsi"/>
          <w:bCs/>
          <w:sz w:val="20"/>
          <w:szCs w:val="20"/>
        </w:rPr>
        <w:t xml:space="preserve">MODELO DE DECLARAÇÃO DE MICROEMPRESA E EMPRESA DE PEQUENO PORTE OU COOPERATIVA ENQUADRADA NO ART. 34 DA LEI Nº 11.488 DE 2007 </w:t>
      </w:r>
    </w:p>
    <w:p w14:paraId="10FF7B3A" w14:textId="69F0A02E" w:rsidR="004C68DB" w:rsidRDefault="004C68DB" w:rsidP="004C68DB">
      <w:pPr>
        <w:tabs>
          <w:tab w:val="left" w:pos="284"/>
        </w:tabs>
        <w:spacing w:before="120" w:after="120" w:line="288" w:lineRule="auto"/>
        <w:ind w:right="-28"/>
        <w:jc w:val="center"/>
        <w:rPr>
          <w:rFonts w:asciiTheme="minorHAnsi" w:hAnsiTheme="minorHAnsi" w:cstheme="minorHAnsi"/>
          <w:bCs/>
          <w:spacing w:val="-1"/>
          <w:sz w:val="20"/>
          <w:szCs w:val="20"/>
        </w:rPr>
      </w:pPr>
      <w:r w:rsidRPr="00C139F6">
        <w:rPr>
          <w:rStyle w:val="Fontepargpadro1"/>
          <w:rFonts w:asciiTheme="minorHAnsi" w:eastAsia="AKKDOH+ZurichBT-Light" w:hAnsiTheme="minorHAnsi" w:cstheme="minorHAnsi"/>
          <w:sz w:val="20"/>
          <w:szCs w:val="20"/>
        </w:rPr>
        <w:t>(colocar em papel timbrado da licitante)</w:t>
      </w:r>
    </w:p>
    <w:p w14:paraId="4FFE5CBA" w14:textId="77777777" w:rsidR="004C68DB" w:rsidRDefault="004C68DB" w:rsidP="004C68DB">
      <w:pPr>
        <w:spacing w:after="360"/>
        <w:jc w:val="both"/>
        <w:rPr>
          <w:rFonts w:ascii="Century Gothic" w:hAnsi="Century Gothic"/>
          <w:b/>
          <w:sz w:val="20"/>
          <w:szCs w:val="20"/>
        </w:rPr>
      </w:pPr>
    </w:p>
    <w:p w14:paraId="6C381E83" w14:textId="181C0B0C" w:rsidR="004C68DB" w:rsidRPr="004129CD" w:rsidRDefault="004C68DB" w:rsidP="004C68DB">
      <w:pPr>
        <w:spacing w:after="240"/>
        <w:jc w:val="both"/>
        <w:rPr>
          <w:rFonts w:asciiTheme="minorHAnsi" w:hAnsiTheme="minorHAnsi" w:cstheme="minorHAnsi"/>
          <w:bCs/>
          <w:sz w:val="20"/>
          <w:szCs w:val="20"/>
        </w:rPr>
      </w:pPr>
      <w:r w:rsidRPr="004129CD">
        <w:rPr>
          <w:rFonts w:asciiTheme="minorHAnsi" w:hAnsiTheme="minorHAnsi" w:cstheme="minorHAnsi"/>
          <w:b/>
          <w:sz w:val="20"/>
          <w:szCs w:val="20"/>
        </w:rPr>
        <w:t>PREGÃO ELETRÔNICO PARA REGISTRO DE PREÇOS</w:t>
      </w:r>
      <w:r w:rsidRPr="004129CD">
        <w:rPr>
          <w:rFonts w:asciiTheme="minorHAnsi" w:hAnsiTheme="minorHAnsi" w:cstheme="minorHAnsi"/>
          <w:b/>
          <w:color w:val="FF0000"/>
          <w:sz w:val="20"/>
          <w:szCs w:val="20"/>
        </w:rPr>
        <w:t xml:space="preserve"> </w:t>
      </w:r>
      <w:r w:rsidRPr="004129CD">
        <w:rPr>
          <w:rFonts w:asciiTheme="minorHAnsi" w:hAnsiTheme="minorHAnsi" w:cstheme="minorHAnsi"/>
          <w:b/>
          <w:sz w:val="20"/>
          <w:szCs w:val="20"/>
        </w:rPr>
        <w:t>Nº</w:t>
      </w:r>
      <w:r w:rsidRPr="004129CD">
        <w:rPr>
          <w:rFonts w:asciiTheme="minorHAnsi" w:hAnsiTheme="minorHAnsi" w:cstheme="minorHAnsi"/>
          <w:b/>
          <w:color w:val="FF0000"/>
          <w:sz w:val="20"/>
          <w:szCs w:val="20"/>
        </w:rPr>
        <w:t xml:space="preserve"> </w:t>
      </w:r>
      <w:r w:rsidR="0040428A">
        <w:rPr>
          <w:rFonts w:asciiTheme="minorHAnsi" w:hAnsiTheme="minorHAnsi" w:cstheme="minorHAnsi"/>
          <w:b/>
          <w:sz w:val="20"/>
          <w:szCs w:val="20"/>
        </w:rPr>
        <w:t>01</w:t>
      </w:r>
      <w:r w:rsidRPr="004129CD">
        <w:rPr>
          <w:rFonts w:asciiTheme="minorHAnsi" w:hAnsiTheme="minorHAnsi" w:cstheme="minorHAnsi"/>
          <w:b/>
          <w:sz w:val="20"/>
          <w:szCs w:val="20"/>
        </w:rPr>
        <w:t>/202</w:t>
      </w:r>
      <w:r w:rsidR="0040428A">
        <w:rPr>
          <w:rFonts w:asciiTheme="minorHAnsi" w:hAnsiTheme="minorHAnsi" w:cstheme="minorHAnsi"/>
          <w:b/>
          <w:sz w:val="20"/>
          <w:szCs w:val="20"/>
        </w:rPr>
        <w:t>5</w:t>
      </w:r>
    </w:p>
    <w:p w14:paraId="3FF78AB7" w14:textId="7675E3C9" w:rsidR="004C68DB" w:rsidRPr="004129CD" w:rsidRDefault="004C68DB" w:rsidP="004C68DB">
      <w:pPr>
        <w:spacing w:after="360"/>
        <w:jc w:val="both"/>
        <w:rPr>
          <w:rFonts w:asciiTheme="minorHAnsi" w:hAnsiTheme="minorHAnsi" w:cstheme="minorHAnsi"/>
          <w:b/>
          <w:bCs/>
          <w:sz w:val="20"/>
          <w:szCs w:val="20"/>
        </w:rPr>
      </w:pPr>
      <w:r w:rsidRPr="004129CD">
        <w:rPr>
          <w:rFonts w:asciiTheme="minorHAnsi" w:hAnsiTheme="minorHAnsi" w:cstheme="minorHAnsi"/>
          <w:bCs/>
          <w:sz w:val="20"/>
          <w:szCs w:val="20"/>
        </w:rPr>
        <w:t xml:space="preserve">PROCESSO Nº </w:t>
      </w:r>
      <w:r w:rsidR="002B3C73">
        <w:rPr>
          <w:rFonts w:asciiTheme="minorHAnsi" w:hAnsiTheme="minorHAnsi" w:cstheme="minorHAnsi"/>
          <w:bCs/>
          <w:sz w:val="20"/>
          <w:szCs w:val="20"/>
        </w:rPr>
        <w:t>06210018</w:t>
      </w:r>
      <w:r w:rsidRPr="004129CD">
        <w:rPr>
          <w:rFonts w:asciiTheme="minorHAnsi" w:hAnsiTheme="minorHAnsi" w:cstheme="minorHAnsi"/>
          <w:bCs/>
          <w:sz w:val="20"/>
          <w:szCs w:val="20"/>
        </w:rPr>
        <w:t>/202</w:t>
      </w:r>
      <w:r w:rsidR="004129CD" w:rsidRPr="004129CD">
        <w:rPr>
          <w:rFonts w:asciiTheme="minorHAnsi" w:hAnsiTheme="minorHAnsi" w:cstheme="minorHAnsi"/>
          <w:bCs/>
          <w:sz w:val="20"/>
          <w:szCs w:val="20"/>
        </w:rPr>
        <w:t>4</w:t>
      </w:r>
    </w:p>
    <w:p w14:paraId="16916387" w14:textId="77777777" w:rsidR="004C68DB" w:rsidRPr="004129CD" w:rsidRDefault="004C68DB" w:rsidP="004C68DB">
      <w:pPr>
        <w:spacing w:after="360"/>
        <w:jc w:val="center"/>
        <w:rPr>
          <w:rFonts w:asciiTheme="minorHAnsi" w:hAnsiTheme="minorHAnsi" w:cstheme="minorHAnsi"/>
          <w:b/>
          <w:bCs/>
          <w:sz w:val="20"/>
          <w:szCs w:val="20"/>
        </w:rPr>
      </w:pPr>
      <w:r w:rsidRPr="004129CD">
        <w:rPr>
          <w:rFonts w:asciiTheme="minorHAnsi" w:hAnsiTheme="minorHAnsi" w:cstheme="minorHAnsi"/>
          <w:b/>
          <w:bCs/>
          <w:sz w:val="20"/>
          <w:szCs w:val="20"/>
        </w:rPr>
        <w:t>DECLARAÇÃO</w:t>
      </w:r>
    </w:p>
    <w:p w14:paraId="62A3EBBC" w14:textId="77777777" w:rsidR="004C68DB" w:rsidRPr="004129CD" w:rsidRDefault="004C68DB" w:rsidP="004C68DB">
      <w:pPr>
        <w:adjustRightInd w:val="0"/>
        <w:spacing w:after="360"/>
        <w:ind w:firstLine="1418"/>
        <w:jc w:val="both"/>
        <w:rPr>
          <w:rFonts w:asciiTheme="minorHAnsi" w:eastAsia="Arial" w:hAnsiTheme="minorHAnsi" w:cstheme="minorHAnsi"/>
          <w:sz w:val="20"/>
          <w:szCs w:val="20"/>
        </w:rPr>
      </w:pPr>
      <w:r w:rsidRPr="004129CD">
        <w:rPr>
          <w:rFonts w:asciiTheme="minorHAnsi" w:eastAsia="Calibri" w:hAnsiTheme="minorHAnsi" w:cstheme="minorHAnsi"/>
          <w:sz w:val="20"/>
          <w:szCs w:val="20"/>
        </w:rPr>
        <w:t>................................... (identificação da licitante) com sede na ..........................................., (endereço) inscrita no CNPJ/MF sob o nº ........................, por intermédio de seu representante legal abaixo assinado, DECLARA, expressamente, sob as penas da lei, que é considerada:</w:t>
      </w:r>
    </w:p>
    <w:p w14:paraId="45978641" w14:textId="77777777" w:rsidR="004C68DB" w:rsidRPr="004129CD" w:rsidRDefault="004C68DB" w:rsidP="004C68DB">
      <w:pPr>
        <w:pStyle w:val="Corpodetexto21"/>
        <w:spacing w:after="360" w:line="360" w:lineRule="auto"/>
        <w:ind w:left="3969"/>
        <w:rPr>
          <w:rFonts w:asciiTheme="minorHAnsi" w:eastAsia="Arial" w:hAnsiTheme="minorHAnsi" w:cstheme="minorHAnsi"/>
          <w:sz w:val="20"/>
        </w:rPr>
      </w:pPr>
      <w:r w:rsidRPr="004129CD">
        <w:rPr>
          <w:rFonts w:asciiTheme="minorHAnsi" w:hAnsiTheme="minorHAnsi" w:cstheme="minorHAnsi"/>
          <w:sz w:val="20"/>
        </w:rPr>
        <w:t xml:space="preserve">□ </w:t>
      </w:r>
      <w:r w:rsidRPr="004129CD">
        <w:rPr>
          <w:rFonts w:asciiTheme="minorHAnsi" w:eastAsia="Arial" w:hAnsiTheme="minorHAnsi" w:cstheme="minorHAnsi"/>
          <w:b/>
          <w:sz w:val="20"/>
        </w:rPr>
        <w:t>microempresa ou empresa de pequeno porte, nos termos da Lei Complementar nº 123, de 14 de dezembro de 2006, não se incluindo nas hipóteses de exclusão previstas no §4º do artigo 3º do mesmo diploma;</w:t>
      </w:r>
      <w:r w:rsidRPr="004129CD">
        <w:rPr>
          <w:rFonts w:asciiTheme="minorHAnsi" w:eastAsia="Arial" w:hAnsiTheme="minorHAnsi" w:cstheme="minorHAnsi"/>
          <w:sz w:val="20"/>
        </w:rPr>
        <w:t xml:space="preserve"> </w:t>
      </w:r>
    </w:p>
    <w:p w14:paraId="61064839" w14:textId="77777777" w:rsidR="004C68DB" w:rsidRPr="004129CD" w:rsidRDefault="004C68DB" w:rsidP="004C68DB">
      <w:pPr>
        <w:pStyle w:val="Corpodetexto21"/>
        <w:spacing w:after="360" w:line="360" w:lineRule="auto"/>
        <w:ind w:left="3969"/>
        <w:rPr>
          <w:rFonts w:asciiTheme="minorHAnsi" w:eastAsia="Arial" w:hAnsiTheme="minorHAnsi" w:cstheme="minorHAnsi"/>
          <w:sz w:val="20"/>
        </w:rPr>
      </w:pPr>
      <w:r w:rsidRPr="004129CD">
        <w:rPr>
          <w:rFonts w:asciiTheme="minorHAnsi" w:eastAsia="Arial" w:hAnsiTheme="minorHAnsi" w:cstheme="minorHAnsi"/>
          <w:sz w:val="20"/>
        </w:rPr>
        <w:t>OU</w:t>
      </w:r>
    </w:p>
    <w:p w14:paraId="490DA007" w14:textId="77777777" w:rsidR="004C68DB" w:rsidRPr="004129CD" w:rsidRDefault="004C68DB" w:rsidP="004C68DB">
      <w:pPr>
        <w:pStyle w:val="Corpodetexto21"/>
        <w:spacing w:after="360" w:line="360" w:lineRule="auto"/>
        <w:ind w:left="3969"/>
        <w:rPr>
          <w:rFonts w:asciiTheme="minorHAnsi" w:eastAsia="Arial" w:hAnsiTheme="minorHAnsi" w:cstheme="minorHAnsi"/>
          <w:b/>
          <w:sz w:val="20"/>
        </w:rPr>
      </w:pPr>
      <w:r w:rsidRPr="004129CD">
        <w:rPr>
          <w:rFonts w:asciiTheme="minorHAnsi" w:hAnsiTheme="minorHAnsi" w:cstheme="minorHAnsi"/>
          <w:b/>
          <w:sz w:val="20"/>
        </w:rPr>
        <w:t xml:space="preserve">□ </w:t>
      </w:r>
      <w:r w:rsidRPr="004129CD">
        <w:rPr>
          <w:rFonts w:asciiTheme="minorHAnsi" w:eastAsia="Arial" w:hAnsiTheme="minorHAnsi" w:cstheme="minorHAnsi"/>
          <w:b/>
          <w:sz w:val="20"/>
        </w:rPr>
        <w:t>cooperativa enquadrada no artigo 34 da Lei nº 11.488, de 15 de junho de 2007;</w:t>
      </w:r>
    </w:p>
    <w:p w14:paraId="2AC106E8" w14:textId="0EC8ACCB" w:rsidR="004C68DB" w:rsidRPr="004129CD" w:rsidRDefault="004C68DB" w:rsidP="004C68DB">
      <w:pPr>
        <w:adjustRightInd w:val="0"/>
        <w:spacing w:after="360"/>
        <w:jc w:val="both"/>
        <w:rPr>
          <w:rFonts w:asciiTheme="minorHAnsi" w:hAnsiTheme="minorHAnsi" w:cstheme="minorHAnsi"/>
          <w:sz w:val="20"/>
          <w:szCs w:val="20"/>
        </w:rPr>
      </w:pPr>
      <w:r w:rsidRPr="004129CD">
        <w:rPr>
          <w:rFonts w:asciiTheme="minorHAnsi" w:eastAsia="Arial" w:hAnsiTheme="minorHAnsi" w:cstheme="minorHAnsi"/>
          <w:sz w:val="20"/>
          <w:szCs w:val="20"/>
        </w:rPr>
        <w:t xml:space="preserve">gozando, assim, do regime diferenciado e favorecido instituído pela referida Lei Complementar, para fins de participação </w:t>
      </w:r>
      <w:r w:rsidRPr="004129CD">
        <w:rPr>
          <w:rFonts w:asciiTheme="minorHAnsi" w:eastAsia="Calibri" w:hAnsiTheme="minorHAnsi" w:cstheme="minorHAnsi"/>
          <w:sz w:val="20"/>
          <w:szCs w:val="20"/>
        </w:rPr>
        <w:t xml:space="preserve">no Pregão Eletrônico para Registro de Preços nº </w:t>
      </w:r>
      <w:r w:rsidR="0040428A">
        <w:rPr>
          <w:rFonts w:asciiTheme="minorHAnsi" w:hAnsiTheme="minorHAnsi" w:cstheme="minorHAnsi"/>
          <w:sz w:val="20"/>
          <w:szCs w:val="20"/>
        </w:rPr>
        <w:t>01</w:t>
      </w:r>
      <w:r w:rsidRPr="004129CD">
        <w:rPr>
          <w:rFonts w:asciiTheme="minorHAnsi" w:hAnsiTheme="minorHAnsi" w:cstheme="minorHAnsi"/>
          <w:sz w:val="20"/>
          <w:szCs w:val="20"/>
        </w:rPr>
        <w:t>/202</w:t>
      </w:r>
      <w:r w:rsidR="0040428A">
        <w:rPr>
          <w:rFonts w:asciiTheme="minorHAnsi" w:hAnsiTheme="minorHAnsi" w:cstheme="minorHAnsi"/>
          <w:sz w:val="20"/>
          <w:szCs w:val="20"/>
        </w:rPr>
        <w:t>5</w:t>
      </w:r>
      <w:r w:rsidRPr="004129CD">
        <w:rPr>
          <w:rFonts w:asciiTheme="minorHAnsi" w:eastAsia="Calibri" w:hAnsiTheme="minorHAnsi" w:cstheme="minorHAnsi"/>
          <w:sz w:val="20"/>
          <w:szCs w:val="20"/>
        </w:rPr>
        <w:t xml:space="preserve"> </w:t>
      </w:r>
      <w:r w:rsidRPr="004129CD">
        <w:rPr>
          <w:rFonts w:asciiTheme="minorHAnsi" w:hAnsiTheme="minorHAnsi" w:cstheme="minorHAnsi"/>
          <w:sz w:val="20"/>
          <w:szCs w:val="20"/>
        </w:rPr>
        <w:t>da Prefeitura Municipal de São Miguel dos Campos/AL.</w:t>
      </w:r>
    </w:p>
    <w:p w14:paraId="4A32CE5E" w14:textId="77777777" w:rsidR="004C68DB" w:rsidRPr="004129CD" w:rsidRDefault="004C68DB" w:rsidP="004C68DB">
      <w:pPr>
        <w:adjustRightInd w:val="0"/>
        <w:spacing w:after="360"/>
        <w:jc w:val="center"/>
        <w:rPr>
          <w:rFonts w:asciiTheme="minorHAnsi" w:eastAsia="Calibri" w:hAnsiTheme="minorHAnsi" w:cstheme="minorHAnsi"/>
          <w:sz w:val="20"/>
          <w:szCs w:val="20"/>
        </w:rPr>
      </w:pPr>
      <w:r w:rsidRPr="004129CD">
        <w:rPr>
          <w:rFonts w:asciiTheme="minorHAnsi" w:eastAsia="Calibri" w:hAnsiTheme="minorHAnsi" w:cstheme="minorHAnsi"/>
          <w:sz w:val="20"/>
          <w:szCs w:val="20"/>
        </w:rPr>
        <w:t>Local e data</w:t>
      </w:r>
    </w:p>
    <w:p w14:paraId="1A23CF0E" w14:textId="77777777" w:rsidR="004C68DB" w:rsidRPr="004129CD" w:rsidRDefault="004C68DB" w:rsidP="004C68DB">
      <w:pPr>
        <w:adjustRightInd w:val="0"/>
        <w:spacing w:after="120"/>
        <w:jc w:val="center"/>
        <w:rPr>
          <w:rFonts w:asciiTheme="minorHAnsi" w:eastAsia="Calibri" w:hAnsiTheme="minorHAnsi" w:cstheme="minorHAnsi"/>
          <w:sz w:val="20"/>
          <w:szCs w:val="20"/>
        </w:rPr>
      </w:pPr>
    </w:p>
    <w:p w14:paraId="6ACB1CEE" w14:textId="77777777" w:rsidR="004C68DB" w:rsidRPr="004129CD" w:rsidRDefault="004C68DB" w:rsidP="004C68DB">
      <w:pPr>
        <w:adjustRightInd w:val="0"/>
        <w:spacing w:after="120"/>
        <w:jc w:val="center"/>
        <w:rPr>
          <w:rFonts w:asciiTheme="minorHAnsi" w:eastAsia="Calibri" w:hAnsiTheme="minorHAnsi" w:cstheme="minorHAnsi"/>
          <w:sz w:val="20"/>
          <w:szCs w:val="20"/>
        </w:rPr>
      </w:pPr>
      <w:r w:rsidRPr="004129CD">
        <w:rPr>
          <w:rFonts w:asciiTheme="minorHAnsi" w:eastAsia="Calibri" w:hAnsiTheme="minorHAnsi" w:cstheme="minorHAnsi"/>
          <w:sz w:val="20"/>
          <w:szCs w:val="20"/>
        </w:rPr>
        <w:t>_____________________________________________</w:t>
      </w:r>
    </w:p>
    <w:p w14:paraId="0D21D64B" w14:textId="77777777" w:rsidR="004C68DB" w:rsidRPr="004129CD" w:rsidRDefault="004C68DB" w:rsidP="004C68DB">
      <w:pPr>
        <w:spacing w:after="120"/>
        <w:jc w:val="center"/>
        <w:rPr>
          <w:rStyle w:val="Fontepargpadro1"/>
          <w:rFonts w:asciiTheme="minorHAnsi" w:hAnsiTheme="minorHAnsi" w:cstheme="minorHAnsi"/>
          <w:b/>
          <w:bCs/>
          <w:sz w:val="20"/>
          <w:szCs w:val="20"/>
        </w:rPr>
      </w:pPr>
      <w:r w:rsidRPr="004129CD">
        <w:rPr>
          <w:rFonts w:asciiTheme="minorHAnsi" w:eastAsia="Calibri" w:hAnsiTheme="minorHAnsi" w:cstheme="minorHAnsi"/>
          <w:sz w:val="20"/>
          <w:szCs w:val="20"/>
        </w:rPr>
        <w:t>(assinatura)</w:t>
      </w:r>
    </w:p>
    <w:p w14:paraId="042A5470" w14:textId="77777777" w:rsidR="004C68DB" w:rsidRPr="00C139F6" w:rsidRDefault="004C68DB" w:rsidP="00C139F6">
      <w:pPr>
        <w:tabs>
          <w:tab w:val="left" w:pos="284"/>
        </w:tabs>
        <w:spacing w:before="120" w:after="120" w:line="288" w:lineRule="auto"/>
        <w:ind w:right="-28"/>
        <w:jc w:val="center"/>
        <w:rPr>
          <w:rFonts w:asciiTheme="minorHAnsi" w:hAnsiTheme="minorHAnsi" w:cstheme="minorHAnsi"/>
          <w:bCs/>
          <w:sz w:val="20"/>
          <w:szCs w:val="20"/>
        </w:rPr>
      </w:pPr>
    </w:p>
    <w:sectPr w:rsidR="004C68DB" w:rsidRPr="00C139F6" w:rsidSect="002E5A83">
      <w:headerReference w:type="even" r:id="rId97"/>
      <w:headerReference w:type="default" r:id="rId98"/>
      <w:footerReference w:type="default" r:id="rId99"/>
      <w:headerReference w:type="first" r:id="rId100"/>
      <w:pgSz w:w="11910" w:h="16840"/>
      <w:pgMar w:top="2236" w:right="711" w:bottom="426" w:left="993" w:header="709" w:footer="5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B2C41" w14:textId="77777777" w:rsidR="00512413" w:rsidRDefault="00512413">
      <w:r>
        <w:separator/>
      </w:r>
    </w:p>
  </w:endnote>
  <w:endnote w:type="continuationSeparator" w:id="0">
    <w:p w14:paraId="49DD8B59" w14:textId="77777777" w:rsidR="00512413" w:rsidRDefault="00512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KKDOH+ZurichBT-Light">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414E0" w14:textId="77777777" w:rsidR="00576F8A" w:rsidRPr="00712B81" w:rsidRDefault="00576F8A" w:rsidP="00576F8A">
    <w:pPr>
      <w:rPr>
        <w:rFonts w:ascii="Arial" w:hAnsi="Arial" w:cs="Arial"/>
        <w:spacing w:val="-10"/>
        <w:w w:val="95"/>
        <w:sz w:val="20"/>
        <w:szCs w:val="20"/>
      </w:rPr>
    </w:pPr>
    <w:hyperlink r:id="rId1">
      <w:r w:rsidRPr="00712B81">
        <w:rPr>
          <w:rFonts w:ascii="Arial" w:hAnsi="Arial" w:cs="Arial"/>
          <w:spacing w:val="-10"/>
          <w:w w:val="95"/>
          <w:sz w:val="20"/>
          <w:szCs w:val="20"/>
        </w:rPr>
        <w:t>Av. Dep. Diney Torres</w:t>
      </w:r>
    </w:hyperlink>
    <w:r w:rsidRPr="00712B81">
      <w:rPr>
        <w:rFonts w:ascii="Arial" w:hAnsi="Arial" w:cs="Arial"/>
        <w:spacing w:val="-10"/>
        <w:w w:val="95"/>
        <w:sz w:val="20"/>
        <w:szCs w:val="20"/>
      </w:rPr>
      <w:t>, S/N, Bairro Geraldo Sampaio - São Miguel dos Campos, Alagoas, 57240-300</w:t>
    </w:r>
  </w:p>
  <w:p w14:paraId="024B422C" w14:textId="4D71CB50" w:rsidR="00576F8A" w:rsidRDefault="00576F8A" w:rsidP="00576F8A">
    <w:pPr>
      <w:pStyle w:val="Rodap"/>
    </w:pPr>
    <w:r w:rsidRPr="00712B81">
      <w:rPr>
        <w:rFonts w:ascii="Arial" w:hAnsi="Arial" w:cs="Arial"/>
        <w:spacing w:val="-10"/>
        <w:w w:val="95"/>
        <w:sz w:val="20"/>
        <w:szCs w:val="20"/>
      </w:rPr>
      <w:t>CNPJ 12.264.222/0001-09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DCE3A"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0488104F"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0B1B36A4"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1C787811"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082C1CD7"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7BC4F7CD"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565D746F"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2FD9158F"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0D5507FB"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6D87F98D"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30CFC79F"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1678D411"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76606F11"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3239492A"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7590FEB9"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5CAB1BDE"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0E1A2065"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53984FF6"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66A11D9C" w14:textId="77777777" w:rsidR="004129CD" w:rsidRDefault="004129CD" w:rsidP="004129CD">
    <w:pPr>
      <w:pStyle w:val="Corpodetexto"/>
      <w:spacing w:line="14" w:lineRule="auto"/>
      <w:rPr>
        <w:rStyle w:val="Fontepargpadro1"/>
        <w:rFonts w:ascii="Century Gothic" w:hAnsi="Century Gothic"/>
        <w:i/>
        <w:color w:val="000000"/>
        <w:sz w:val="16"/>
        <w:szCs w:val="16"/>
      </w:rPr>
    </w:pPr>
  </w:p>
  <w:p w14:paraId="03B6F448" w14:textId="77777777" w:rsidR="004129CD" w:rsidRDefault="004129CD" w:rsidP="004129CD">
    <w:pPr>
      <w:pStyle w:val="Corpodetexto"/>
      <w:spacing w:line="14" w:lineRule="auto"/>
      <w:rPr>
        <w:rStyle w:val="Fontepargpadro1"/>
        <w:rFonts w:ascii="Century Gothic" w:hAnsi="Century Gothic"/>
        <w:i/>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BE9B7" w14:textId="77777777" w:rsidR="00512413" w:rsidRDefault="00512413">
      <w:r>
        <w:separator/>
      </w:r>
    </w:p>
  </w:footnote>
  <w:footnote w:type="continuationSeparator" w:id="0">
    <w:p w14:paraId="215733F1" w14:textId="77777777" w:rsidR="00512413" w:rsidRDefault="005124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BB4C3" w14:textId="196B8969" w:rsidR="00FF17F1" w:rsidRDefault="00576F8A">
    <w:pPr>
      <w:pStyle w:val="Corpodetexto"/>
      <w:spacing w:line="14" w:lineRule="auto"/>
      <w:rPr>
        <w:sz w:val="20"/>
        <w:lang w:val="pt-BR"/>
      </w:rPr>
    </w:pPr>
    <w:r w:rsidRPr="00712B81">
      <w:rPr>
        <w:b/>
        <w:bCs/>
        <w:noProof/>
      </w:rPr>
      <w:drawing>
        <wp:anchor distT="0" distB="0" distL="114300" distR="114300" simplePos="0" relativeHeight="251694592" behindDoc="0" locked="0" layoutInCell="1" allowOverlap="1" wp14:anchorId="40804A0E" wp14:editId="001B2A51">
          <wp:simplePos x="0" y="0"/>
          <wp:positionH relativeFrom="margin">
            <wp:align>left</wp:align>
          </wp:positionH>
          <wp:positionV relativeFrom="paragraph">
            <wp:posOffset>5080</wp:posOffset>
          </wp:positionV>
          <wp:extent cx="809625" cy="731520"/>
          <wp:effectExtent l="0" t="0" r="9525" b="0"/>
          <wp:wrapSquare wrapText="bothSides"/>
          <wp:docPr id="1641028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935" t="34176" r="64017" b="37635"/>
                  <a:stretch/>
                </pic:blipFill>
                <pic:spPr bwMode="auto">
                  <a:xfrm>
                    <a:off x="0" y="0"/>
                    <a:ext cx="809625" cy="731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D47E36" w14:textId="0FCE7B35" w:rsidR="00576F8A" w:rsidRDefault="00576F8A" w:rsidP="00576F8A">
    <w:pPr>
      <w:pStyle w:val="Corpodetexto"/>
      <w:spacing w:line="14" w:lineRule="auto"/>
      <w:rPr>
        <w:sz w:val="20"/>
        <w:lang w:val="pt-BR"/>
      </w:rPr>
    </w:pPr>
  </w:p>
  <w:p w14:paraId="54FAA8B2" w14:textId="77777777" w:rsidR="00576F8A" w:rsidRDefault="00576F8A" w:rsidP="00576F8A">
    <w:pPr>
      <w:pStyle w:val="Corpodetexto"/>
      <w:spacing w:line="14" w:lineRule="auto"/>
      <w:rPr>
        <w:sz w:val="20"/>
        <w:lang w:val="pt-BR"/>
      </w:rPr>
    </w:pPr>
  </w:p>
  <w:p w14:paraId="2F268EA7" w14:textId="77777777" w:rsidR="00576F8A" w:rsidRDefault="00576F8A" w:rsidP="00576F8A">
    <w:pPr>
      <w:pStyle w:val="Corpodetexto"/>
      <w:spacing w:line="14" w:lineRule="auto"/>
      <w:rPr>
        <w:sz w:val="20"/>
        <w:lang w:val="pt-BR"/>
      </w:rPr>
    </w:pPr>
  </w:p>
  <w:p w14:paraId="753B7C46" w14:textId="77777777" w:rsidR="00576F8A" w:rsidRDefault="00576F8A" w:rsidP="00576F8A">
    <w:pPr>
      <w:pStyle w:val="Corpodetexto"/>
      <w:spacing w:line="14" w:lineRule="auto"/>
      <w:rPr>
        <w:sz w:val="20"/>
        <w:lang w:val="pt-BR"/>
      </w:rPr>
    </w:pPr>
  </w:p>
  <w:p w14:paraId="061B80F2" w14:textId="77777777" w:rsidR="00576F8A" w:rsidRDefault="00576F8A" w:rsidP="00576F8A">
    <w:pPr>
      <w:pStyle w:val="Corpodetexto"/>
      <w:spacing w:line="14" w:lineRule="auto"/>
      <w:rPr>
        <w:sz w:val="20"/>
        <w:lang w:val="pt-BR"/>
      </w:rPr>
    </w:pPr>
  </w:p>
  <w:p w14:paraId="682E6C99" w14:textId="77777777" w:rsidR="00576F8A" w:rsidRDefault="00576F8A" w:rsidP="00576F8A">
    <w:pPr>
      <w:pStyle w:val="Corpodetexto"/>
      <w:spacing w:line="14" w:lineRule="auto"/>
      <w:rPr>
        <w:sz w:val="20"/>
        <w:lang w:val="pt-BR"/>
      </w:rPr>
    </w:pPr>
  </w:p>
  <w:p w14:paraId="58091B9F" w14:textId="77777777" w:rsidR="00576F8A" w:rsidRDefault="00576F8A" w:rsidP="00576F8A">
    <w:pPr>
      <w:pStyle w:val="Corpodetexto"/>
      <w:spacing w:line="14" w:lineRule="auto"/>
      <w:rPr>
        <w:sz w:val="20"/>
        <w:lang w:val="pt-BR"/>
      </w:rPr>
    </w:pPr>
  </w:p>
  <w:p w14:paraId="70758E22" w14:textId="6D056DCD" w:rsidR="00576F8A" w:rsidRPr="00C75835" w:rsidRDefault="00576F8A" w:rsidP="00576F8A">
    <w:pPr>
      <w:rPr>
        <w:rFonts w:ascii="Arial" w:hAnsi="Arial" w:cs="Arial"/>
        <w:sz w:val="20"/>
        <w:szCs w:val="20"/>
      </w:rPr>
    </w:pPr>
    <w:r w:rsidRPr="00712B81">
      <w:rPr>
        <w:rFonts w:ascii="Arial" w:hAnsi="Arial" w:cs="Arial"/>
        <w:sz w:val="24"/>
        <w:szCs w:val="24"/>
      </w:rPr>
      <w:t xml:space="preserve">ESTADO DE ALAGOAS </w:t>
    </w:r>
  </w:p>
  <w:p w14:paraId="68DA935A" w14:textId="77777777" w:rsidR="00576F8A" w:rsidRDefault="00576F8A" w:rsidP="00576F8A">
    <w:pPr>
      <w:rPr>
        <w:rFonts w:ascii="Arial" w:hAnsi="Arial" w:cs="Arial"/>
        <w:b/>
        <w:bCs/>
        <w:sz w:val="24"/>
        <w:szCs w:val="24"/>
      </w:rPr>
    </w:pPr>
    <w:r w:rsidRPr="00712B81">
      <w:rPr>
        <w:rFonts w:ascii="Arial" w:hAnsi="Arial" w:cs="Arial"/>
        <w:b/>
        <w:bCs/>
        <w:sz w:val="24"/>
        <w:szCs w:val="24"/>
      </w:rPr>
      <w:t>PREFEITURA MUNICIPAL DE SÃO MIGUEL DOS CAMPOS</w:t>
    </w:r>
  </w:p>
  <w:p w14:paraId="2453DE35" w14:textId="47223B96" w:rsidR="00576F8A" w:rsidRPr="00576F8A" w:rsidRDefault="00576F8A" w:rsidP="00576F8A">
    <w:pPr>
      <w:rPr>
        <w:rFonts w:ascii="Arial" w:hAnsi="Arial" w:cs="Arial"/>
        <w:b/>
        <w:bCs/>
        <w:sz w:val="24"/>
        <w:szCs w:val="24"/>
      </w:rPr>
    </w:pPr>
    <w:r>
      <w:rPr>
        <w:rFonts w:ascii="Arial" w:hAnsi="Arial" w:cs="Arial"/>
        <w:b/>
        <w:bCs/>
        <w:sz w:val="24"/>
        <w:szCs w:val="24"/>
      </w:rPr>
      <w:t>DIRETORIA ESPECIAL DE LICITAÇÕES E CONTRATOS</w:t>
    </w:r>
    <w:r w:rsidRPr="00712B81">
      <w:rPr>
        <w:rFonts w:ascii="Arial" w:hAnsi="Arial" w:cs="Arial"/>
        <w:b/>
        <w:bCs/>
        <w:sz w:val="24"/>
        <w:szCs w:val="24"/>
      </w:rPr>
      <w:t xml:space="preserve"> </w:t>
    </w:r>
    <w:r>
      <w:rPr>
        <w:rFonts w:ascii="Arial" w:hAnsi="Arial" w:cs="Arial"/>
        <w:b/>
        <w:bCs/>
        <w:sz w:val="24"/>
        <w:szCs w:val="24"/>
      </w:rPr>
      <w:t>ADMINISTRATIVOS</w:t>
    </w:r>
  </w:p>
  <w:p w14:paraId="3B3690EF" w14:textId="47571BDD" w:rsidR="00FF17F1" w:rsidRDefault="00FF17F1">
    <w:pPr>
      <w:pStyle w:val="Corpodetexto"/>
      <w:spacing w:line="14" w:lineRule="auto"/>
      <w:rPr>
        <w:sz w:val="20"/>
        <w:lang w:val="pt-BR"/>
      </w:rPr>
    </w:pPr>
  </w:p>
  <w:p w14:paraId="3762FF29" w14:textId="602619A2" w:rsidR="00FF17F1" w:rsidRDefault="00FF17F1">
    <w:pPr>
      <w:pStyle w:val="Corpodetexto"/>
      <w:spacing w:line="14" w:lineRule="auto"/>
      <w:rPr>
        <w:sz w:val="20"/>
        <w:lang w:val="pt-BR"/>
      </w:rPr>
    </w:pPr>
  </w:p>
  <w:p w14:paraId="6BE395AB" w14:textId="6745D22E" w:rsidR="00FF17F1" w:rsidRDefault="00FF17F1">
    <w:pPr>
      <w:pStyle w:val="Corpodetexto"/>
      <w:spacing w:line="14" w:lineRule="auto"/>
      <w:rPr>
        <w:sz w:val="20"/>
        <w:lang w:val="pt-BR"/>
      </w:rPr>
    </w:pPr>
  </w:p>
  <w:p w14:paraId="14F1AFCB" w14:textId="7C43545E" w:rsidR="00FF17F1" w:rsidRDefault="00FF17F1">
    <w:pPr>
      <w:pStyle w:val="Corpodetexto"/>
      <w:spacing w:line="14" w:lineRule="auto"/>
      <w:rPr>
        <w:sz w:val="20"/>
        <w:lang w:val="pt-BR"/>
      </w:rPr>
    </w:pPr>
  </w:p>
  <w:p w14:paraId="16F1BD2A" w14:textId="77777777" w:rsidR="00FF17F1" w:rsidRDefault="00FF17F1">
    <w:pPr>
      <w:pStyle w:val="Corpodetexto"/>
      <w:spacing w:line="14" w:lineRule="auto"/>
      <w:rPr>
        <w:sz w:val="20"/>
        <w:lang w:val="pt-BR"/>
      </w:rPr>
    </w:pPr>
  </w:p>
  <w:p w14:paraId="52F2B37F" w14:textId="33B42D70" w:rsidR="00FF17F1" w:rsidRDefault="00FF17F1">
    <w:pPr>
      <w:pStyle w:val="Corpodetexto"/>
      <w:spacing w:line="14" w:lineRule="auto"/>
      <w:rPr>
        <w:sz w:val="20"/>
        <w:lang w:val="pt-B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B05F0" w14:textId="405AE8D8" w:rsidR="00576F8A" w:rsidRDefault="00576F8A">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4BBAE" w14:textId="7F595766" w:rsidR="00576F8A" w:rsidRDefault="00576F8A" w:rsidP="00576F8A">
    <w:pPr>
      <w:pStyle w:val="Corpodetexto"/>
      <w:spacing w:line="14" w:lineRule="auto"/>
      <w:rPr>
        <w:sz w:val="20"/>
        <w:lang w:val="pt-BR"/>
      </w:rPr>
    </w:pPr>
    <w:r w:rsidRPr="00712B81">
      <w:rPr>
        <w:b/>
        <w:bCs/>
        <w:noProof/>
      </w:rPr>
      <w:drawing>
        <wp:anchor distT="0" distB="0" distL="114300" distR="114300" simplePos="0" relativeHeight="251690496" behindDoc="0" locked="0" layoutInCell="1" allowOverlap="1" wp14:anchorId="651EA773" wp14:editId="1B837BCB">
          <wp:simplePos x="0" y="0"/>
          <wp:positionH relativeFrom="margin">
            <wp:align>left</wp:align>
          </wp:positionH>
          <wp:positionV relativeFrom="paragraph">
            <wp:posOffset>9525</wp:posOffset>
          </wp:positionV>
          <wp:extent cx="809625" cy="731520"/>
          <wp:effectExtent l="0" t="0" r="9525" b="0"/>
          <wp:wrapSquare wrapText="bothSides"/>
          <wp:docPr id="14293176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935" t="34176" r="64017" b="37635"/>
                  <a:stretch/>
                </pic:blipFill>
                <pic:spPr bwMode="auto">
                  <a:xfrm>
                    <a:off x="0" y="0"/>
                    <a:ext cx="809625" cy="731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E0AC40" w14:textId="77777777" w:rsidR="00576F8A" w:rsidRDefault="00576F8A" w:rsidP="00576F8A">
    <w:pPr>
      <w:pStyle w:val="Corpodetexto"/>
      <w:spacing w:line="14" w:lineRule="auto"/>
      <w:rPr>
        <w:sz w:val="20"/>
        <w:lang w:val="pt-BR"/>
      </w:rPr>
    </w:pPr>
  </w:p>
  <w:p w14:paraId="673CC2E7" w14:textId="77777777" w:rsidR="00576F8A" w:rsidRDefault="00576F8A" w:rsidP="00576F8A">
    <w:pPr>
      <w:pStyle w:val="Corpodetexto"/>
      <w:spacing w:line="14" w:lineRule="auto"/>
      <w:rPr>
        <w:sz w:val="20"/>
        <w:lang w:val="pt-BR"/>
      </w:rPr>
    </w:pPr>
  </w:p>
  <w:p w14:paraId="210E05D7" w14:textId="77777777" w:rsidR="00576F8A" w:rsidRDefault="00576F8A" w:rsidP="00576F8A">
    <w:pPr>
      <w:pStyle w:val="Corpodetexto"/>
      <w:spacing w:line="14" w:lineRule="auto"/>
      <w:rPr>
        <w:sz w:val="20"/>
        <w:lang w:val="pt-BR"/>
      </w:rPr>
    </w:pPr>
  </w:p>
  <w:p w14:paraId="3202CE7E" w14:textId="77777777" w:rsidR="00576F8A" w:rsidRDefault="00576F8A" w:rsidP="00576F8A">
    <w:pPr>
      <w:pStyle w:val="Corpodetexto"/>
      <w:spacing w:line="14" w:lineRule="auto"/>
      <w:rPr>
        <w:sz w:val="20"/>
        <w:lang w:val="pt-BR"/>
      </w:rPr>
    </w:pPr>
  </w:p>
  <w:p w14:paraId="30B872E5" w14:textId="77777777" w:rsidR="00576F8A" w:rsidRDefault="00576F8A" w:rsidP="00576F8A">
    <w:pPr>
      <w:pStyle w:val="Corpodetexto"/>
      <w:spacing w:line="14" w:lineRule="auto"/>
      <w:rPr>
        <w:sz w:val="20"/>
        <w:lang w:val="pt-BR"/>
      </w:rPr>
    </w:pPr>
  </w:p>
  <w:p w14:paraId="2F1C7ABB" w14:textId="77777777" w:rsidR="00576F8A" w:rsidRDefault="00576F8A" w:rsidP="00576F8A">
    <w:pPr>
      <w:pStyle w:val="Corpodetexto"/>
      <w:spacing w:line="14" w:lineRule="auto"/>
      <w:rPr>
        <w:sz w:val="20"/>
        <w:lang w:val="pt-BR"/>
      </w:rPr>
    </w:pPr>
  </w:p>
  <w:p w14:paraId="729D32F8" w14:textId="4CFB71D9" w:rsidR="00576F8A" w:rsidRPr="00C75835" w:rsidRDefault="00576F8A" w:rsidP="00576F8A">
    <w:pPr>
      <w:rPr>
        <w:rFonts w:ascii="Arial" w:hAnsi="Arial" w:cs="Arial"/>
        <w:sz w:val="20"/>
        <w:szCs w:val="20"/>
      </w:rPr>
    </w:pPr>
    <w:r w:rsidRPr="00712B81">
      <w:rPr>
        <w:rFonts w:ascii="Arial" w:hAnsi="Arial" w:cs="Arial"/>
        <w:sz w:val="24"/>
        <w:szCs w:val="24"/>
      </w:rPr>
      <w:t xml:space="preserve">ESTADO DE ALAGOAS </w:t>
    </w:r>
  </w:p>
  <w:p w14:paraId="13B94889" w14:textId="77777777" w:rsidR="00576F8A" w:rsidRDefault="00576F8A" w:rsidP="00576F8A">
    <w:pPr>
      <w:rPr>
        <w:rFonts w:ascii="Arial" w:hAnsi="Arial" w:cs="Arial"/>
        <w:b/>
        <w:bCs/>
        <w:sz w:val="24"/>
        <w:szCs w:val="24"/>
      </w:rPr>
    </w:pPr>
    <w:r w:rsidRPr="00712B81">
      <w:rPr>
        <w:rFonts w:ascii="Arial" w:hAnsi="Arial" w:cs="Arial"/>
        <w:b/>
        <w:bCs/>
        <w:sz w:val="24"/>
        <w:szCs w:val="24"/>
      </w:rPr>
      <w:t>PREFEITURA MUNICIPAL DE SÃO MIGUEL DOS CAMPOS</w:t>
    </w:r>
  </w:p>
  <w:p w14:paraId="46206DBC" w14:textId="0754BBEB" w:rsidR="00576F8A" w:rsidRPr="00576F8A" w:rsidRDefault="00576F8A" w:rsidP="00576F8A">
    <w:pPr>
      <w:rPr>
        <w:rFonts w:ascii="Arial" w:hAnsi="Arial" w:cs="Arial"/>
        <w:b/>
        <w:bCs/>
        <w:sz w:val="24"/>
        <w:szCs w:val="24"/>
      </w:rPr>
    </w:pPr>
    <w:r>
      <w:rPr>
        <w:rFonts w:ascii="Arial" w:hAnsi="Arial" w:cs="Arial"/>
        <w:b/>
        <w:bCs/>
        <w:sz w:val="24"/>
        <w:szCs w:val="24"/>
      </w:rPr>
      <w:t>DIRETORIA ESPECIAL DE LICITAÇÕES E CONTRATOS</w:t>
    </w:r>
    <w:r w:rsidRPr="00712B81">
      <w:rPr>
        <w:rFonts w:ascii="Arial" w:hAnsi="Arial" w:cs="Arial"/>
        <w:b/>
        <w:bCs/>
        <w:sz w:val="24"/>
        <w:szCs w:val="24"/>
      </w:rPr>
      <w:t xml:space="preserve"> </w:t>
    </w:r>
    <w:r>
      <w:rPr>
        <w:rFonts w:ascii="Arial" w:hAnsi="Arial" w:cs="Arial"/>
        <w:b/>
        <w:bCs/>
        <w:sz w:val="24"/>
        <w:szCs w:val="24"/>
      </w:rPr>
      <w:t>ADMINISTRATIVOS</w:t>
    </w:r>
  </w:p>
  <w:p w14:paraId="18DDB298" w14:textId="7AA37D28" w:rsidR="00FF17F1" w:rsidRDefault="00FF17F1">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CAD52" w14:textId="4D834780" w:rsidR="00576F8A" w:rsidRDefault="00576F8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1363E5"/>
    <w:multiLevelType w:val="multilevel"/>
    <w:tmpl w:val="6936A59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bCs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 w15:restartNumberingAfterBreak="0">
    <w:nsid w:val="02856519"/>
    <w:multiLevelType w:val="hybridMultilevel"/>
    <w:tmpl w:val="F2543530"/>
    <w:lvl w:ilvl="0" w:tplc="2C74DB4E">
      <w:start w:val="1"/>
      <w:numFmt w:val="lowerLetter"/>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15:restartNumberingAfterBreak="0">
    <w:nsid w:val="0314478A"/>
    <w:multiLevelType w:val="hybridMultilevel"/>
    <w:tmpl w:val="766200B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15:restartNumberingAfterBreak="0">
    <w:nsid w:val="0AF17DFE"/>
    <w:multiLevelType w:val="hybridMultilevel"/>
    <w:tmpl w:val="BE9AAAEE"/>
    <w:lvl w:ilvl="0" w:tplc="07BAA714">
      <w:start w:val="1"/>
      <w:numFmt w:val="lowerLetter"/>
      <w:lvlText w:val="%1)"/>
      <w:lvlJc w:val="left"/>
      <w:pPr>
        <w:ind w:left="680" w:hanging="428"/>
      </w:pPr>
      <w:rPr>
        <w:rFonts w:asciiTheme="minorHAnsi" w:eastAsia="Arial" w:hAnsiTheme="minorHAnsi" w:cstheme="minorHAnsi" w:hint="default"/>
        <w:b/>
        <w:bCs/>
        <w:spacing w:val="-1"/>
        <w:w w:val="99"/>
        <w:sz w:val="20"/>
        <w:szCs w:val="20"/>
        <w:lang w:val="pt-PT" w:eastAsia="en-US" w:bidi="ar-SA"/>
      </w:rPr>
    </w:lvl>
    <w:lvl w:ilvl="1" w:tplc="871CBBA6">
      <w:numFmt w:val="bullet"/>
      <w:lvlText w:val="•"/>
      <w:lvlJc w:val="left"/>
      <w:pPr>
        <w:ind w:left="1656" w:hanging="428"/>
      </w:pPr>
      <w:rPr>
        <w:rFonts w:hint="default"/>
        <w:lang w:val="pt-PT" w:eastAsia="en-US" w:bidi="ar-SA"/>
      </w:rPr>
    </w:lvl>
    <w:lvl w:ilvl="2" w:tplc="61126368">
      <w:numFmt w:val="bullet"/>
      <w:lvlText w:val="•"/>
      <w:lvlJc w:val="left"/>
      <w:pPr>
        <w:ind w:left="2633" w:hanging="428"/>
      </w:pPr>
      <w:rPr>
        <w:rFonts w:hint="default"/>
        <w:lang w:val="pt-PT" w:eastAsia="en-US" w:bidi="ar-SA"/>
      </w:rPr>
    </w:lvl>
    <w:lvl w:ilvl="3" w:tplc="18D4E006">
      <w:numFmt w:val="bullet"/>
      <w:lvlText w:val="•"/>
      <w:lvlJc w:val="left"/>
      <w:pPr>
        <w:ind w:left="3609" w:hanging="428"/>
      </w:pPr>
      <w:rPr>
        <w:rFonts w:hint="default"/>
        <w:lang w:val="pt-PT" w:eastAsia="en-US" w:bidi="ar-SA"/>
      </w:rPr>
    </w:lvl>
    <w:lvl w:ilvl="4" w:tplc="FD040AB4">
      <w:numFmt w:val="bullet"/>
      <w:lvlText w:val="•"/>
      <w:lvlJc w:val="left"/>
      <w:pPr>
        <w:ind w:left="4586" w:hanging="428"/>
      </w:pPr>
      <w:rPr>
        <w:rFonts w:hint="default"/>
        <w:lang w:val="pt-PT" w:eastAsia="en-US" w:bidi="ar-SA"/>
      </w:rPr>
    </w:lvl>
    <w:lvl w:ilvl="5" w:tplc="E99A4D68">
      <w:numFmt w:val="bullet"/>
      <w:lvlText w:val="•"/>
      <w:lvlJc w:val="left"/>
      <w:pPr>
        <w:ind w:left="5563" w:hanging="428"/>
      </w:pPr>
      <w:rPr>
        <w:rFonts w:hint="default"/>
        <w:lang w:val="pt-PT" w:eastAsia="en-US" w:bidi="ar-SA"/>
      </w:rPr>
    </w:lvl>
    <w:lvl w:ilvl="6" w:tplc="F080EF90">
      <w:numFmt w:val="bullet"/>
      <w:lvlText w:val="•"/>
      <w:lvlJc w:val="left"/>
      <w:pPr>
        <w:ind w:left="6539" w:hanging="428"/>
      </w:pPr>
      <w:rPr>
        <w:rFonts w:hint="default"/>
        <w:lang w:val="pt-PT" w:eastAsia="en-US" w:bidi="ar-SA"/>
      </w:rPr>
    </w:lvl>
    <w:lvl w:ilvl="7" w:tplc="03D085D0">
      <w:numFmt w:val="bullet"/>
      <w:lvlText w:val="•"/>
      <w:lvlJc w:val="left"/>
      <w:pPr>
        <w:ind w:left="7516" w:hanging="428"/>
      </w:pPr>
      <w:rPr>
        <w:rFonts w:hint="default"/>
        <w:lang w:val="pt-PT" w:eastAsia="en-US" w:bidi="ar-SA"/>
      </w:rPr>
    </w:lvl>
    <w:lvl w:ilvl="8" w:tplc="0E787D34">
      <w:numFmt w:val="bullet"/>
      <w:lvlText w:val="•"/>
      <w:lvlJc w:val="left"/>
      <w:pPr>
        <w:ind w:left="8493" w:hanging="428"/>
      </w:pPr>
      <w:rPr>
        <w:rFonts w:hint="default"/>
        <w:lang w:val="pt-PT" w:eastAsia="en-US" w:bidi="ar-SA"/>
      </w:rPr>
    </w:lvl>
  </w:abstractNum>
  <w:abstractNum w:abstractNumId="5" w15:restartNumberingAfterBreak="0">
    <w:nsid w:val="133340CB"/>
    <w:multiLevelType w:val="multilevel"/>
    <w:tmpl w:val="964C8850"/>
    <w:lvl w:ilvl="0">
      <w:start w:val="8"/>
      <w:numFmt w:val="decimal"/>
      <w:lvlText w:val="%1"/>
      <w:lvlJc w:val="left"/>
      <w:pPr>
        <w:ind w:left="1671" w:hanging="852"/>
      </w:pPr>
      <w:rPr>
        <w:rFonts w:hint="default"/>
        <w:lang w:val="pt-PT" w:eastAsia="en-US" w:bidi="ar-SA"/>
      </w:rPr>
    </w:lvl>
    <w:lvl w:ilvl="1">
      <w:start w:val="1"/>
      <w:numFmt w:val="decimal"/>
      <w:lvlText w:val="%1.%2."/>
      <w:lvlJc w:val="left"/>
      <w:pPr>
        <w:ind w:left="1671" w:hanging="852"/>
      </w:pPr>
      <w:rPr>
        <w:rFonts w:asciiTheme="minorHAnsi" w:eastAsia="Arial" w:hAnsiTheme="minorHAnsi" w:cstheme="minorHAnsi" w:hint="default"/>
        <w:b/>
        <w:bCs/>
        <w:spacing w:val="-1"/>
        <w:w w:val="99"/>
        <w:sz w:val="20"/>
        <w:szCs w:val="20"/>
        <w:lang w:val="pt-PT" w:eastAsia="en-US" w:bidi="ar-SA"/>
      </w:rPr>
    </w:lvl>
    <w:lvl w:ilvl="2">
      <w:start w:val="1"/>
      <w:numFmt w:val="decimal"/>
      <w:lvlText w:val="%1.%2.%3."/>
      <w:lvlJc w:val="left"/>
      <w:pPr>
        <w:ind w:left="423" w:hanging="596"/>
      </w:pPr>
      <w:rPr>
        <w:rFonts w:asciiTheme="minorHAnsi" w:eastAsia="Arial" w:hAnsiTheme="minorHAnsi" w:cstheme="minorHAnsi" w:hint="default"/>
        <w:b/>
        <w:bCs/>
        <w:spacing w:val="-1"/>
        <w:w w:val="99"/>
        <w:sz w:val="20"/>
        <w:szCs w:val="20"/>
        <w:lang w:val="pt-PT" w:eastAsia="en-US" w:bidi="ar-SA"/>
      </w:rPr>
    </w:lvl>
    <w:lvl w:ilvl="3">
      <w:numFmt w:val="bullet"/>
      <w:lvlText w:val="•"/>
      <w:lvlJc w:val="left"/>
      <w:pPr>
        <w:ind w:left="3628" w:hanging="596"/>
      </w:pPr>
      <w:rPr>
        <w:rFonts w:hint="default"/>
        <w:lang w:val="pt-PT" w:eastAsia="en-US" w:bidi="ar-SA"/>
      </w:rPr>
    </w:lvl>
    <w:lvl w:ilvl="4">
      <w:numFmt w:val="bullet"/>
      <w:lvlText w:val="•"/>
      <w:lvlJc w:val="left"/>
      <w:pPr>
        <w:ind w:left="4602" w:hanging="596"/>
      </w:pPr>
      <w:rPr>
        <w:rFonts w:hint="default"/>
        <w:lang w:val="pt-PT" w:eastAsia="en-US" w:bidi="ar-SA"/>
      </w:rPr>
    </w:lvl>
    <w:lvl w:ilvl="5">
      <w:numFmt w:val="bullet"/>
      <w:lvlText w:val="•"/>
      <w:lvlJc w:val="left"/>
      <w:pPr>
        <w:ind w:left="5576" w:hanging="596"/>
      </w:pPr>
      <w:rPr>
        <w:rFonts w:hint="default"/>
        <w:lang w:val="pt-PT" w:eastAsia="en-US" w:bidi="ar-SA"/>
      </w:rPr>
    </w:lvl>
    <w:lvl w:ilvl="6">
      <w:numFmt w:val="bullet"/>
      <w:lvlText w:val="•"/>
      <w:lvlJc w:val="left"/>
      <w:pPr>
        <w:ind w:left="6550" w:hanging="596"/>
      </w:pPr>
      <w:rPr>
        <w:rFonts w:hint="default"/>
        <w:lang w:val="pt-PT" w:eastAsia="en-US" w:bidi="ar-SA"/>
      </w:rPr>
    </w:lvl>
    <w:lvl w:ilvl="7">
      <w:numFmt w:val="bullet"/>
      <w:lvlText w:val="•"/>
      <w:lvlJc w:val="left"/>
      <w:pPr>
        <w:ind w:left="7524" w:hanging="596"/>
      </w:pPr>
      <w:rPr>
        <w:rFonts w:hint="default"/>
        <w:lang w:val="pt-PT" w:eastAsia="en-US" w:bidi="ar-SA"/>
      </w:rPr>
    </w:lvl>
    <w:lvl w:ilvl="8">
      <w:numFmt w:val="bullet"/>
      <w:lvlText w:val="•"/>
      <w:lvlJc w:val="left"/>
      <w:pPr>
        <w:ind w:left="8498" w:hanging="596"/>
      </w:pPr>
      <w:rPr>
        <w:rFonts w:hint="default"/>
        <w:lang w:val="pt-PT" w:eastAsia="en-US" w:bidi="ar-SA"/>
      </w:rPr>
    </w:lvl>
  </w:abstractNum>
  <w:abstractNum w:abstractNumId="6" w15:restartNumberingAfterBreak="0">
    <w:nsid w:val="135D1597"/>
    <w:multiLevelType w:val="multilevel"/>
    <w:tmpl w:val="B89253A4"/>
    <w:lvl w:ilvl="0">
      <w:start w:val="15"/>
      <w:numFmt w:val="decimal"/>
      <w:lvlText w:val="%1"/>
      <w:lvlJc w:val="left"/>
      <w:pPr>
        <w:ind w:left="252" w:hanging="852"/>
      </w:pPr>
      <w:rPr>
        <w:rFonts w:hint="default"/>
        <w:lang w:val="pt-PT" w:eastAsia="en-US" w:bidi="ar-SA"/>
      </w:rPr>
    </w:lvl>
    <w:lvl w:ilvl="1">
      <w:start w:val="1"/>
      <w:numFmt w:val="decimal"/>
      <w:lvlText w:val="%1.%2."/>
      <w:lvlJc w:val="left"/>
      <w:pPr>
        <w:ind w:left="252" w:hanging="852"/>
      </w:pPr>
      <w:rPr>
        <w:rFonts w:asciiTheme="minorHAnsi" w:eastAsia="Arial" w:hAnsiTheme="minorHAnsi" w:cstheme="minorHAnsi" w:hint="default"/>
        <w:b/>
        <w:bCs/>
        <w:spacing w:val="-1"/>
        <w:w w:val="99"/>
        <w:sz w:val="19"/>
        <w:szCs w:val="19"/>
        <w:lang w:val="pt-PT" w:eastAsia="en-US" w:bidi="ar-SA"/>
      </w:rPr>
    </w:lvl>
    <w:lvl w:ilvl="2">
      <w:numFmt w:val="bullet"/>
      <w:lvlText w:val="•"/>
      <w:lvlJc w:val="left"/>
      <w:pPr>
        <w:ind w:left="2297" w:hanging="852"/>
      </w:pPr>
      <w:rPr>
        <w:rFonts w:hint="default"/>
        <w:lang w:val="pt-PT" w:eastAsia="en-US" w:bidi="ar-SA"/>
      </w:rPr>
    </w:lvl>
    <w:lvl w:ilvl="3">
      <w:numFmt w:val="bullet"/>
      <w:lvlText w:val="•"/>
      <w:lvlJc w:val="left"/>
      <w:pPr>
        <w:ind w:left="3315" w:hanging="852"/>
      </w:pPr>
      <w:rPr>
        <w:rFonts w:hint="default"/>
        <w:lang w:val="pt-PT" w:eastAsia="en-US" w:bidi="ar-SA"/>
      </w:rPr>
    </w:lvl>
    <w:lvl w:ilvl="4">
      <w:numFmt w:val="bullet"/>
      <w:lvlText w:val="•"/>
      <w:lvlJc w:val="left"/>
      <w:pPr>
        <w:ind w:left="4334" w:hanging="852"/>
      </w:pPr>
      <w:rPr>
        <w:rFonts w:hint="default"/>
        <w:lang w:val="pt-PT" w:eastAsia="en-US" w:bidi="ar-SA"/>
      </w:rPr>
    </w:lvl>
    <w:lvl w:ilvl="5">
      <w:numFmt w:val="bullet"/>
      <w:lvlText w:val="•"/>
      <w:lvlJc w:val="left"/>
      <w:pPr>
        <w:ind w:left="5353" w:hanging="852"/>
      </w:pPr>
      <w:rPr>
        <w:rFonts w:hint="default"/>
        <w:lang w:val="pt-PT" w:eastAsia="en-US" w:bidi="ar-SA"/>
      </w:rPr>
    </w:lvl>
    <w:lvl w:ilvl="6">
      <w:numFmt w:val="bullet"/>
      <w:lvlText w:val="•"/>
      <w:lvlJc w:val="left"/>
      <w:pPr>
        <w:ind w:left="6371" w:hanging="852"/>
      </w:pPr>
      <w:rPr>
        <w:rFonts w:hint="default"/>
        <w:lang w:val="pt-PT" w:eastAsia="en-US" w:bidi="ar-SA"/>
      </w:rPr>
    </w:lvl>
    <w:lvl w:ilvl="7">
      <w:numFmt w:val="bullet"/>
      <w:lvlText w:val="•"/>
      <w:lvlJc w:val="left"/>
      <w:pPr>
        <w:ind w:left="7390" w:hanging="852"/>
      </w:pPr>
      <w:rPr>
        <w:rFonts w:hint="default"/>
        <w:lang w:val="pt-PT" w:eastAsia="en-US" w:bidi="ar-SA"/>
      </w:rPr>
    </w:lvl>
    <w:lvl w:ilvl="8">
      <w:numFmt w:val="bullet"/>
      <w:lvlText w:val="•"/>
      <w:lvlJc w:val="left"/>
      <w:pPr>
        <w:ind w:left="8409" w:hanging="852"/>
      </w:pPr>
      <w:rPr>
        <w:rFonts w:hint="default"/>
        <w:lang w:val="pt-PT" w:eastAsia="en-US" w:bidi="ar-SA"/>
      </w:rPr>
    </w:lvl>
  </w:abstractNum>
  <w:abstractNum w:abstractNumId="7" w15:restartNumberingAfterBreak="0">
    <w:nsid w:val="17A71000"/>
    <w:multiLevelType w:val="hybridMultilevel"/>
    <w:tmpl w:val="0BFC22B6"/>
    <w:lvl w:ilvl="0" w:tplc="34F0290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8E54A5F"/>
    <w:multiLevelType w:val="multilevel"/>
    <w:tmpl w:val="4D3A103C"/>
    <w:lvl w:ilvl="0">
      <w:start w:val="9"/>
      <w:numFmt w:val="decimal"/>
      <w:lvlText w:val="%1"/>
      <w:lvlJc w:val="left"/>
      <w:pPr>
        <w:ind w:left="252" w:hanging="852"/>
      </w:pPr>
      <w:rPr>
        <w:rFonts w:hint="default"/>
        <w:lang w:val="pt-PT" w:eastAsia="en-US" w:bidi="ar-SA"/>
      </w:rPr>
    </w:lvl>
    <w:lvl w:ilvl="1">
      <w:start w:val="1"/>
      <w:numFmt w:val="decimal"/>
      <w:lvlText w:val="%1.%2."/>
      <w:lvlJc w:val="left"/>
      <w:pPr>
        <w:ind w:left="252" w:hanging="852"/>
      </w:pPr>
      <w:rPr>
        <w:rFonts w:asciiTheme="minorHAnsi" w:eastAsia="Arial" w:hAnsiTheme="minorHAnsi" w:cstheme="minorHAnsi" w:hint="default"/>
        <w:b/>
        <w:bCs/>
        <w:spacing w:val="-1"/>
        <w:w w:val="99"/>
        <w:sz w:val="20"/>
        <w:szCs w:val="20"/>
        <w:lang w:val="pt-PT" w:eastAsia="en-US" w:bidi="ar-SA"/>
      </w:rPr>
    </w:lvl>
    <w:lvl w:ilvl="2">
      <w:numFmt w:val="bullet"/>
      <w:lvlText w:val="•"/>
      <w:lvlJc w:val="left"/>
      <w:pPr>
        <w:ind w:left="2297" w:hanging="852"/>
      </w:pPr>
      <w:rPr>
        <w:rFonts w:hint="default"/>
        <w:lang w:val="pt-PT" w:eastAsia="en-US" w:bidi="ar-SA"/>
      </w:rPr>
    </w:lvl>
    <w:lvl w:ilvl="3">
      <w:numFmt w:val="bullet"/>
      <w:lvlText w:val="•"/>
      <w:lvlJc w:val="left"/>
      <w:pPr>
        <w:ind w:left="3315" w:hanging="852"/>
      </w:pPr>
      <w:rPr>
        <w:rFonts w:hint="default"/>
        <w:lang w:val="pt-PT" w:eastAsia="en-US" w:bidi="ar-SA"/>
      </w:rPr>
    </w:lvl>
    <w:lvl w:ilvl="4">
      <w:numFmt w:val="bullet"/>
      <w:lvlText w:val="•"/>
      <w:lvlJc w:val="left"/>
      <w:pPr>
        <w:ind w:left="4334" w:hanging="852"/>
      </w:pPr>
      <w:rPr>
        <w:rFonts w:hint="default"/>
        <w:lang w:val="pt-PT" w:eastAsia="en-US" w:bidi="ar-SA"/>
      </w:rPr>
    </w:lvl>
    <w:lvl w:ilvl="5">
      <w:numFmt w:val="bullet"/>
      <w:lvlText w:val="•"/>
      <w:lvlJc w:val="left"/>
      <w:pPr>
        <w:ind w:left="5353" w:hanging="852"/>
      </w:pPr>
      <w:rPr>
        <w:rFonts w:hint="default"/>
        <w:lang w:val="pt-PT" w:eastAsia="en-US" w:bidi="ar-SA"/>
      </w:rPr>
    </w:lvl>
    <w:lvl w:ilvl="6">
      <w:numFmt w:val="bullet"/>
      <w:lvlText w:val="•"/>
      <w:lvlJc w:val="left"/>
      <w:pPr>
        <w:ind w:left="6371" w:hanging="852"/>
      </w:pPr>
      <w:rPr>
        <w:rFonts w:hint="default"/>
        <w:lang w:val="pt-PT" w:eastAsia="en-US" w:bidi="ar-SA"/>
      </w:rPr>
    </w:lvl>
    <w:lvl w:ilvl="7">
      <w:numFmt w:val="bullet"/>
      <w:lvlText w:val="•"/>
      <w:lvlJc w:val="left"/>
      <w:pPr>
        <w:ind w:left="7390" w:hanging="852"/>
      </w:pPr>
      <w:rPr>
        <w:rFonts w:hint="default"/>
        <w:lang w:val="pt-PT" w:eastAsia="en-US" w:bidi="ar-SA"/>
      </w:rPr>
    </w:lvl>
    <w:lvl w:ilvl="8">
      <w:numFmt w:val="bullet"/>
      <w:lvlText w:val="•"/>
      <w:lvlJc w:val="left"/>
      <w:pPr>
        <w:ind w:left="8409" w:hanging="852"/>
      </w:pPr>
      <w:rPr>
        <w:rFonts w:hint="default"/>
        <w:lang w:val="pt-PT" w:eastAsia="en-US" w:bidi="ar-SA"/>
      </w:rPr>
    </w:lvl>
  </w:abstractNum>
  <w:abstractNum w:abstractNumId="9" w15:restartNumberingAfterBreak="0">
    <w:nsid w:val="1C8E247F"/>
    <w:multiLevelType w:val="hybridMultilevel"/>
    <w:tmpl w:val="A4F604B0"/>
    <w:lvl w:ilvl="0" w:tplc="129ADB42">
      <w:numFmt w:val="bullet"/>
      <w:lvlText w:val="·"/>
      <w:lvlJc w:val="left"/>
      <w:pPr>
        <w:ind w:left="358" w:hanging="106"/>
      </w:pPr>
      <w:rPr>
        <w:rFonts w:ascii="Calibri" w:eastAsia="Calibri" w:hAnsi="Calibri" w:cs="Calibri" w:hint="default"/>
        <w:w w:val="100"/>
        <w:sz w:val="22"/>
        <w:szCs w:val="22"/>
        <w:lang w:val="pt-PT" w:eastAsia="en-US" w:bidi="ar-SA"/>
      </w:rPr>
    </w:lvl>
    <w:lvl w:ilvl="1" w:tplc="267CD596">
      <w:numFmt w:val="bullet"/>
      <w:lvlText w:val="•"/>
      <w:lvlJc w:val="left"/>
      <w:pPr>
        <w:ind w:left="1368" w:hanging="106"/>
      </w:pPr>
      <w:rPr>
        <w:rFonts w:hint="default"/>
        <w:lang w:val="pt-PT" w:eastAsia="en-US" w:bidi="ar-SA"/>
      </w:rPr>
    </w:lvl>
    <w:lvl w:ilvl="2" w:tplc="82267100">
      <w:numFmt w:val="bullet"/>
      <w:lvlText w:val="•"/>
      <w:lvlJc w:val="left"/>
      <w:pPr>
        <w:ind w:left="2377" w:hanging="106"/>
      </w:pPr>
      <w:rPr>
        <w:rFonts w:hint="default"/>
        <w:lang w:val="pt-PT" w:eastAsia="en-US" w:bidi="ar-SA"/>
      </w:rPr>
    </w:lvl>
    <w:lvl w:ilvl="3" w:tplc="A65E05E6">
      <w:numFmt w:val="bullet"/>
      <w:pStyle w:val="Nvel4-R"/>
      <w:lvlText w:val="•"/>
      <w:lvlJc w:val="left"/>
      <w:pPr>
        <w:ind w:left="3385" w:hanging="106"/>
      </w:pPr>
      <w:rPr>
        <w:rFonts w:hint="default"/>
        <w:lang w:val="pt-PT" w:eastAsia="en-US" w:bidi="ar-SA"/>
      </w:rPr>
    </w:lvl>
    <w:lvl w:ilvl="4" w:tplc="972E5B34">
      <w:numFmt w:val="bullet"/>
      <w:lvlText w:val="•"/>
      <w:lvlJc w:val="left"/>
      <w:pPr>
        <w:ind w:left="4394" w:hanging="106"/>
      </w:pPr>
      <w:rPr>
        <w:rFonts w:hint="default"/>
        <w:lang w:val="pt-PT" w:eastAsia="en-US" w:bidi="ar-SA"/>
      </w:rPr>
    </w:lvl>
    <w:lvl w:ilvl="5" w:tplc="4DF40050">
      <w:numFmt w:val="bullet"/>
      <w:lvlText w:val="•"/>
      <w:lvlJc w:val="left"/>
      <w:pPr>
        <w:ind w:left="5403" w:hanging="106"/>
      </w:pPr>
      <w:rPr>
        <w:rFonts w:hint="default"/>
        <w:lang w:val="pt-PT" w:eastAsia="en-US" w:bidi="ar-SA"/>
      </w:rPr>
    </w:lvl>
    <w:lvl w:ilvl="6" w:tplc="36582F6A">
      <w:numFmt w:val="bullet"/>
      <w:lvlText w:val="•"/>
      <w:lvlJc w:val="left"/>
      <w:pPr>
        <w:ind w:left="6411" w:hanging="106"/>
      </w:pPr>
      <w:rPr>
        <w:rFonts w:hint="default"/>
        <w:lang w:val="pt-PT" w:eastAsia="en-US" w:bidi="ar-SA"/>
      </w:rPr>
    </w:lvl>
    <w:lvl w:ilvl="7" w:tplc="5E100220">
      <w:numFmt w:val="bullet"/>
      <w:lvlText w:val="•"/>
      <w:lvlJc w:val="left"/>
      <w:pPr>
        <w:ind w:left="7420" w:hanging="106"/>
      </w:pPr>
      <w:rPr>
        <w:rFonts w:hint="default"/>
        <w:lang w:val="pt-PT" w:eastAsia="en-US" w:bidi="ar-SA"/>
      </w:rPr>
    </w:lvl>
    <w:lvl w:ilvl="8" w:tplc="03E270F2">
      <w:numFmt w:val="bullet"/>
      <w:lvlText w:val="•"/>
      <w:lvlJc w:val="left"/>
      <w:pPr>
        <w:ind w:left="8429" w:hanging="106"/>
      </w:pPr>
      <w:rPr>
        <w:rFonts w:hint="default"/>
        <w:lang w:val="pt-PT" w:eastAsia="en-US" w:bidi="ar-SA"/>
      </w:rPr>
    </w:lvl>
  </w:abstractNum>
  <w:abstractNum w:abstractNumId="10" w15:restartNumberingAfterBreak="0">
    <w:nsid w:val="1D5C100D"/>
    <w:multiLevelType w:val="multilevel"/>
    <w:tmpl w:val="51BAD074"/>
    <w:lvl w:ilvl="0">
      <w:start w:val="1"/>
      <w:numFmt w:val="decimal"/>
      <w:pStyle w:val="Nivel01"/>
      <w:lvlText w:val="%1."/>
      <w:lvlJc w:val="left"/>
      <w:pPr>
        <w:ind w:left="360" w:hanging="360"/>
      </w:pPr>
      <w:rPr>
        <w:rFonts w:hint="default"/>
        <w:b/>
      </w:rPr>
    </w:lvl>
    <w:lvl w:ilvl="1">
      <w:start w:val="1"/>
      <w:numFmt w:val="decimal"/>
      <w:lvlText w:val="%1.%2."/>
      <w:lvlJc w:val="left"/>
      <w:pPr>
        <w:ind w:left="4118" w:hanging="432"/>
      </w:pPr>
      <w:rPr>
        <w:rFonts w:ascii="Calibri" w:hAnsi="Calibri" w:cs="Times New Roman" w:hint="default"/>
        <w:b w:val="0"/>
        <w:i w:val="0"/>
        <w:strike w:val="0"/>
        <w:color w:val="auto"/>
        <w:sz w:val="20"/>
        <w:szCs w:val="24"/>
        <w:u w:val="none"/>
      </w:rPr>
    </w:lvl>
    <w:lvl w:ilvl="2">
      <w:start w:val="1"/>
      <w:numFmt w:val="lowerLetter"/>
      <w:pStyle w:val="Nvel3"/>
      <w:lvlText w:val="%3)"/>
      <w:lvlJc w:val="left"/>
      <w:pPr>
        <w:ind w:left="2064" w:hanging="504"/>
      </w:pPr>
      <w:rPr>
        <w:rFonts w:asciiTheme="minorHAnsi" w:eastAsia="Times New Roman" w:hAnsiTheme="minorHAnsi" w:cstheme="minorHAnsi" w:hint="default"/>
        <w:b w:val="0"/>
        <w:i w:val="0"/>
        <w:strike w:val="0"/>
        <w:color w:val="auto"/>
        <w:sz w:val="20"/>
        <w:szCs w:val="24"/>
      </w:rPr>
    </w:lvl>
    <w:lvl w:ilvl="3">
      <w:start w:val="1"/>
      <w:numFmt w:val="decimal"/>
      <w:lvlText w:val="%1.%2.%3.%4."/>
      <w:lvlJc w:val="left"/>
      <w:pPr>
        <w:ind w:left="1925" w:hanging="648"/>
      </w:pPr>
      <w:rPr>
        <w:rFonts w:ascii="Calibri" w:hAnsi="Calibri" w:hint="default"/>
        <w:b w:val="0"/>
        <w:i w:val="0"/>
        <w:iCs/>
        <w:color w:val="auto"/>
        <w:sz w:val="20"/>
        <w:szCs w:val="24"/>
      </w:rPr>
    </w:lvl>
    <w:lvl w:ilvl="4">
      <w:start w:val="1"/>
      <w:numFmt w:val="decimal"/>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0E82815"/>
    <w:multiLevelType w:val="hybridMultilevel"/>
    <w:tmpl w:val="D584E824"/>
    <w:lvl w:ilvl="0" w:tplc="718A1740">
      <w:start w:val="1"/>
      <w:numFmt w:val="lowerRoman"/>
      <w:lvlText w:val="%1)"/>
      <w:lvlJc w:val="left"/>
      <w:pPr>
        <w:ind w:left="720" w:hanging="360"/>
      </w:pPr>
      <w:rPr>
        <w:rFonts w:asciiTheme="majorHAnsi" w:eastAsia="Arial" w:hAnsiTheme="majorHAnsi" w:cstheme="majorHAns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0FF02D9"/>
    <w:multiLevelType w:val="multilevel"/>
    <w:tmpl w:val="D8826D02"/>
    <w:lvl w:ilvl="0">
      <w:start w:val="1"/>
      <w:numFmt w:val="decimal"/>
      <w:lvlText w:val="%1."/>
      <w:lvlJc w:val="left"/>
      <w:pPr>
        <w:ind w:left="536" w:hanging="284"/>
      </w:pPr>
      <w:rPr>
        <w:rFonts w:hint="default"/>
        <w:b/>
        <w:bCs/>
        <w:spacing w:val="-1"/>
        <w:w w:val="100"/>
        <w:lang w:val="pt-PT" w:eastAsia="en-US" w:bidi="ar-SA"/>
      </w:rPr>
    </w:lvl>
    <w:lvl w:ilvl="1">
      <w:start w:val="1"/>
      <w:numFmt w:val="decimal"/>
      <w:lvlText w:val="%1.%2"/>
      <w:lvlJc w:val="left"/>
      <w:pPr>
        <w:ind w:left="2836" w:hanging="567"/>
      </w:pPr>
      <w:rPr>
        <w:rFonts w:hint="default"/>
        <w:b/>
        <w:bCs/>
        <w:spacing w:val="-2"/>
        <w:w w:val="100"/>
        <w:lang w:val="pt-PT" w:eastAsia="en-US" w:bidi="ar-SA"/>
      </w:rPr>
    </w:lvl>
    <w:lvl w:ilvl="2">
      <w:start w:val="1"/>
      <w:numFmt w:val="decimal"/>
      <w:lvlText w:val="%1.%2.%3"/>
      <w:lvlJc w:val="left"/>
      <w:pPr>
        <w:ind w:left="961" w:hanging="567"/>
      </w:pPr>
      <w:rPr>
        <w:rFonts w:asciiTheme="minorHAnsi" w:eastAsia="Arial" w:hAnsiTheme="minorHAnsi" w:cstheme="minorHAnsi" w:hint="default"/>
        <w:b/>
        <w:bCs/>
        <w:w w:val="100"/>
        <w:sz w:val="20"/>
        <w:szCs w:val="20"/>
        <w:lang w:val="pt-PT" w:eastAsia="en-US" w:bidi="ar-SA"/>
      </w:rPr>
    </w:lvl>
    <w:lvl w:ilvl="3">
      <w:numFmt w:val="bullet"/>
      <w:lvlText w:val="•"/>
      <w:lvlJc w:val="left"/>
      <w:pPr>
        <w:ind w:left="820" w:hanging="567"/>
      </w:pPr>
      <w:rPr>
        <w:rFonts w:hint="default"/>
        <w:lang w:val="pt-PT" w:eastAsia="en-US" w:bidi="ar-SA"/>
      </w:rPr>
    </w:lvl>
    <w:lvl w:ilvl="4">
      <w:numFmt w:val="bullet"/>
      <w:lvlText w:val="•"/>
      <w:lvlJc w:val="left"/>
      <w:pPr>
        <w:ind w:left="960" w:hanging="567"/>
      </w:pPr>
      <w:rPr>
        <w:rFonts w:hint="default"/>
        <w:lang w:val="pt-PT" w:eastAsia="en-US" w:bidi="ar-SA"/>
      </w:rPr>
    </w:lvl>
    <w:lvl w:ilvl="5">
      <w:numFmt w:val="bullet"/>
      <w:lvlText w:val="•"/>
      <w:lvlJc w:val="left"/>
      <w:pPr>
        <w:ind w:left="2541" w:hanging="567"/>
      </w:pPr>
      <w:rPr>
        <w:rFonts w:hint="default"/>
        <w:lang w:val="pt-PT" w:eastAsia="en-US" w:bidi="ar-SA"/>
      </w:rPr>
    </w:lvl>
    <w:lvl w:ilvl="6">
      <w:numFmt w:val="bullet"/>
      <w:lvlText w:val="•"/>
      <w:lvlJc w:val="left"/>
      <w:pPr>
        <w:ind w:left="4122" w:hanging="567"/>
      </w:pPr>
      <w:rPr>
        <w:rFonts w:hint="default"/>
        <w:lang w:val="pt-PT" w:eastAsia="en-US" w:bidi="ar-SA"/>
      </w:rPr>
    </w:lvl>
    <w:lvl w:ilvl="7">
      <w:numFmt w:val="bullet"/>
      <w:lvlText w:val="•"/>
      <w:lvlJc w:val="left"/>
      <w:pPr>
        <w:ind w:left="5703" w:hanging="567"/>
      </w:pPr>
      <w:rPr>
        <w:rFonts w:hint="default"/>
        <w:lang w:val="pt-PT" w:eastAsia="en-US" w:bidi="ar-SA"/>
      </w:rPr>
    </w:lvl>
    <w:lvl w:ilvl="8">
      <w:numFmt w:val="bullet"/>
      <w:lvlText w:val="•"/>
      <w:lvlJc w:val="left"/>
      <w:pPr>
        <w:ind w:left="7284" w:hanging="567"/>
      </w:pPr>
      <w:rPr>
        <w:rFonts w:hint="default"/>
        <w:lang w:val="pt-PT" w:eastAsia="en-US" w:bidi="ar-SA"/>
      </w:rPr>
    </w:lvl>
  </w:abstractNum>
  <w:abstractNum w:abstractNumId="13" w15:restartNumberingAfterBreak="0">
    <w:nsid w:val="223D4426"/>
    <w:multiLevelType w:val="multilevel"/>
    <w:tmpl w:val="7400C73A"/>
    <w:lvl w:ilvl="0">
      <w:start w:val="7"/>
      <w:numFmt w:val="decimal"/>
      <w:lvlText w:val="%1"/>
      <w:lvlJc w:val="left"/>
      <w:pPr>
        <w:ind w:left="252" w:hanging="852"/>
      </w:pPr>
      <w:rPr>
        <w:rFonts w:hint="default"/>
        <w:lang w:val="pt-PT" w:eastAsia="en-US" w:bidi="ar-SA"/>
      </w:rPr>
    </w:lvl>
    <w:lvl w:ilvl="1">
      <w:start w:val="1"/>
      <w:numFmt w:val="decimal"/>
      <w:lvlText w:val="%1.%2."/>
      <w:lvlJc w:val="left"/>
      <w:pPr>
        <w:ind w:left="252" w:hanging="852"/>
      </w:pPr>
      <w:rPr>
        <w:rFonts w:asciiTheme="minorHAnsi" w:eastAsia="Arial" w:hAnsiTheme="minorHAnsi" w:cstheme="minorHAnsi" w:hint="default"/>
        <w:b/>
        <w:bCs/>
        <w:spacing w:val="-1"/>
        <w:w w:val="99"/>
        <w:sz w:val="20"/>
        <w:szCs w:val="20"/>
        <w:lang w:val="pt-PT" w:eastAsia="en-US" w:bidi="ar-SA"/>
      </w:rPr>
    </w:lvl>
    <w:lvl w:ilvl="2">
      <w:numFmt w:val="bullet"/>
      <w:lvlText w:val="•"/>
      <w:lvlJc w:val="left"/>
      <w:pPr>
        <w:ind w:left="2297" w:hanging="852"/>
      </w:pPr>
      <w:rPr>
        <w:rFonts w:hint="default"/>
        <w:lang w:val="pt-PT" w:eastAsia="en-US" w:bidi="ar-SA"/>
      </w:rPr>
    </w:lvl>
    <w:lvl w:ilvl="3">
      <w:numFmt w:val="bullet"/>
      <w:lvlText w:val="•"/>
      <w:lvlJc w:val="left"/>
      <w:pPr>
        <w:ind w:left="3315" w:hanging="852"/>
      </w:pPr>
      <w:rPr>
        <w:rFonts w:hint="default"/>
        <w:lang w:val="pt-PT" w:eastAsia="en-US" w:bidi="ar-SA"/>
      </w:rPr>
    </w:lvl>
    <w:lvl w:ilvl="4">
      <w:numFmt w:val="bullet"/>
      <w:lvlText w:val="•"/>
      <w:lvlJc w:val="left"/>
      <w:pPr>
        <w:ind w:left="4334" w:hanging="852"/>
      </w:pPr>
      <w:rPr>
        <w:rFonts w:hint="default"/>
        <w:lang w:val="pt-PT" w:eastAsia="en-US" w:bidi="ar-SA"/>
      </w:rPr>
    </w:lvl>
    <w:lvl w:ilvl="5">
      <w:numFmt w:val="bullet"/>
      <w:lvlText w:val="•"/>
      <w:lvlJc w:val="left"/>
      <w:pPr>
        <w:ind w:left="5353" w:hanging="852"/>
      </w:pPr>
      <w:rPr>
        <w:rFonts w:hint="default"/>
        <w:lang w:val="pt-PT" w:eastAsia="en-US" w:bidi="ar-SA"/>
      </w:rPr>
    </w:lvl>
    <w:lvl w:ilvl="6">
      <w:numFmt w:val="bullet"/>
      <w:lvlText w:val="•"/>
      <w:lvlJc w:val="left"/>
      <w:pPr>
        <w:ind w:left="6371" w:hanging="852"/>
      </w:pPr>
      <w:rPr>
        <w:rFonts w:hint="default"/>
        <w:lang w:val="pt-PT" w:eastAsia="en-US" w:bidi="ar-SA"/>
      </w:rPr>
    </w:lvl>
    <w:lvl w:ilvl="7">
      <w:numFmt w:val="bullet"/>
      <w:lvlText w:val="•"/>
      <w:lvlJc w:val="left"/>
      <w:pPr>
        <w:ind w:left="7390" w:hanging="852"/>
      </w:pPr>
      <w:rPr>
        <w:rFonts w:hint="default"/>
        <w:lang w:val="pt-PT" w:eastAsia="en-US" w:bidi="ar-SA"/>
      </w:rPr>
    </w:lvl>
    <w:lvl w:ilvl="8">
      <w:numFmt w:val="bullet"/>
      <w:lvlText w:val="•"/>
      <w:lvlJc w:val="left"/>
      <w:pPr>
        <w:ind w:left="8409" w:hanging="852"/>
      </w:pPr>
      <w:rPr>
        <w:rFonts w:hint="default"/>
        <w:lang w:val="pt-PT" w:eastAsia="en-US" w:bidi="ar-SA"/>
      </w:rPr>
    </w:lvl>
  </w:abstractNum>
  <w:abstractNum w:abstractNumId="14" w15:restartNumberingAfterBreak="0">
    <w:nsid w:val="22D20E93"/>
    <w:multiLevelType w:val="multilevel"/>
    <w:tmpl w:val="EC144BC2"/>
    <w:lvl w:ilvl="0">
      <w:start w:val="6"/>
      <w:numFmt w:val="decimal"/>
      <w:lvlText w:val="%1."/>
      <w:lvlJc w:val="left"/>
      <w:pPr>
        <w:ind w:left="360" w:hanging="360"/>
      </w:pPr>
      <w:rPr>
        <w:rFonts w:hint="default"/>
      </w:rPr>
    </w:lvl>
    <w:lvl w:ilvl="1">
      <w:start w:val="1"/>
      <w:numFmt w:val="decimal"/>
      <w:lvlText w:val="%1.%2."/>
      <w:lvlJc w:val="left"/>
      <w:pPr>
        <w:ind w:left="2204" w:hanging="360"/>
      </w:pPr>
      <w:rPr>
        <w:rFonts w:asciiTheme="minorHAnsi" w:hAnsiTheme="minorHAnsi" w:cstheme="minorHAnsi" w:hint="default"/>
        <w:b/>
        <w:bCs/>
        <w:color w:val="auto"/>
      </w:rPr>
    </w:lvl>
    <w:lvl w:ilvl="2">
      <w:start w:val="1"/>
      <w:numFmt w:val="decimal"/>
      <w:lvlText w:val="%1.%2.%3."/>
      <w:lvlJc w:val="left"/>
      <w:pPr>
        <w:ind w:left="2728" w:hanging="720"/>
      </w:pPr>
      <w:rPr>
        <w:rFonts w:asciiTheme="minorHAnsi" w:hAnsiTheme="minorHAnsi" w:cstheme="minorHAnsi" w:hint="default"/>
        <w:b/>
        <w:bCs/>
        <w:sz w:val="20"/>
        <w:szCs w:val="20"/>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15" w15:restartNumberingAfterBreak="0">
    <w:nsid w:val="255D09A2"/>
    <w:multiLevelType w:val="multilevel"/>
    <w:tmpl w:val="EFB0F174"/>
    <w:lvl w:ilvl="0">
      <w:start w:val="1"/>
      <w:numFmt w:val="decimal"/>
      <w:lvlText w:val="%1."/>
      <w:lvlJc w:val="left"/>
      <w:pPr>
        <w:ind w:left="360" w:hanging="360"/>
      </w:pPr>
      <w:rPr>
        <w:rFonts w:hint="default"/>
        <w:b/>
        <w:bCs/>
        <w:spacing w:val="-1"/>
        <w:w w:val="99"/>
        <w:sz w:val="20"/>
        <w:szCs w:val="20"/>
        <w:lang w:val="pt-PT" w:eastAsia="en-US" w:bidi="ar-SA"/>
      </w:rPr>
    </w:lvl>
    <w:lvl w:ilvl="1">
      <w:start w:val="1"/>
      <w:numFmt w:val="decimal"/>
      <w:pStyle w:val="Nivel2"/>
      <w:lvlText w:val="%1.%2."/>
      <w:lvlJc w:val="left"/>
      <w:pPr>
        <w:ind w:left="792" w:hanging="432"/>
      </w:pPr>
      <w:rPr>
        <w:rFonts w:hint="default"/>
        <w:b/>
        <w:bCs/>
        <w:i w:val="0"/>
        <w:iCs/>
        <w:color w:val="auto"/>
        <w:spacing w:val="-1"/>
        <w:w w:val="99"/>
        <w:sz w:val="19"/>
        <w:szCs w:val="19"/>
        <w:lang w:val="pt-PT" w:eastAsia="en-US" w:bidi="ar-SA"/>
      </w:rPr>
    </w:lvl>
    <w:lvl w:ilvl="2">
      <w:start w:val="1"/>
      <w:numFmt w:val="decimal"/>
      <w:pStyle w:val="Nvel3-R"/>
      <w:lvlText w:val="%1.%2.%3."/>
      <w:lvlJc w:val="left"/>
      <w:pPr>
        <w:ind w:left="1072" w:hanging="504"/>
      </w:pPr>
      <w:rPr>
        <w:rFonts w:hint="default"/>
        <w:b/>
        <w:bCs/>
        <w:i w:val="0"/>
        <w:iCs w:val="0"/>
        <w:color w:val="auto"/>
        <w:spacing w:val="-1"/>
        <w:w w:val="99"/>
        <w:sz w:val="19"/>
        <w:szCs w:val="19"/>
        <w:lang w:val="pt-PT" w:eastAsia="en-US" w:bidi="ar-SA"/>
      </w:rPr>
    </w:lvl>
    <w:lvl w:ilvl="3">
      <w:start w:val="1"/>
      <w:numFmt w:val="decimal"/>
      <w:lvlText w:val="%1.%2.%3.%4."/>
      <w:lvlJc w:val="left"/>
      <w:pPr>
        <w:ind w:left="1728" w:hanging="648"/>
      </w:pPr>
      <w:rPr>
        <w:rFonts w:asciiTheme="minorHAnsi" w:hAnsiTheme="minorHAnsi" w:cstheme="minorHAnsi" w:hint="default"/>
        <w:b/>
        <w:bCs/>
        <w:i w:val="0"/>
        <w:iCs w:val="0"/>
        <w:color w:val="auto"/>
        <w:spacing w:val="-1"/>
        <w:w w:val="99"/>
        <w:sz w:val="19"/>
        <w:szCs w:val="19"/>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6" w15:restartNumberingAfterBreak="0">
    <w:nsid w:val="2B882E42"/>
    <w:multiLevelType w:val="multilevel"/>
    <w:tmpl w:val="0592F5B8"/>
    <w:lvl w:ilvl="0">
      <w:start w:val="5"/>
      <w:numFmt w:val="decimal"/>
      <w:lvlText w:val="%1."/>
      <w:lvlJc w:val="left"/>
      <w:pPr>
        <w:ind w:left="468" w:hanging="468"/>
      </w:pPr>
      <w:rPr>
        <w:rFonts w:hint="default"/>
      </w:rPr>
    </w:lvl>
    <w:lvl w:ilvl="1">
      <w:start w:val="4"/>
      <w:numFmt w:val="decimal"/>
      <w:lvlText w:val="%1.%2."/>
      <w:lvlJc w:val="left"/>
      <w:pPr>
        <w:ind w:left="610" w:hanging="468"/>
      </w:pPr>
      <w:rPr>
        <w:rFonts w:hint="default"/>
        <w:b/>
        <w:bCs/>
      </w:rPr>
    </w:lvl>
    <w:lvl w:ilvl="2">
      <w:start w:val="1"/>
      <w:numFmt w:val="decimal"/>
      <w:lvlText w:val="%1.%2.%3."/>
      <w:lvlJc w:val="left"/>
      <w:pPr>
        <w:ind w:left="1004" w:hanging="720"/>
      </w:pPr>
      <w:rPr>
        <w:rFonts w:asciiTheme="minorHAnsi" w:hAnsiTheme="minorHAnsi" w:cstheme="minorHAnsi" w:hint="default"/>
        <w:b/>
        <w:bCs/>
        <w:sz w:val="20"/>
        <w:szCs w:val="2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7" w15:restartNumberingAfterBreak="0">
    <w:nsid w:val="2BCA0D6D"/>
    <w:multiLevelType w:val="multilevel"/>
    <w:tmpl w:val="8D12660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CBE4248"/>
    <w:multiLevelType w:val="multilevel"/>
    <w:tmpl w:val="7AFE05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E594ABD"/>
    <w:multiLevelType w:val="multilevel"/>
    <w:tmpl w:val="5F76C06C"/>
    <w:lvl w:ilvl="0">
      <w:start w:val="12"/>
      <w:numFmt w:val="decimal"/>
      <w:lvlText w:val="%1"/>
      <w:lvlJc w:val="left"/>
      <w:pPr>
        <w:ind w:left="252" w:hanging="852"/>
      </w:pPr>
      <w:rPr>
        <w:rFonts w:hint="default"/>
        <w:lang w:val="pt-PT" w:eastAsia="en-US" w:bidi="ar-SA"/>
      </w:rPr>
    </w:lvl>
    <w:lvl w:ilvl="1">
      <w:start w:val="1"/>
      <w:numFmt w:val="decimal"/>
      <w:lvlText w:val="%1.%2."/>
      <w:lvlJc w:val="left"/>
      <w:pPr>
        <w:ind w:left="252" w:hanging="852"/>
      </w:pPr>
      <w:rPr>
        <w:rFonts w:asciiTheme="minorHAnsi" w:eastAsia="Arial" w:hAnsiTheme="minorHAnsi" w:cstheme="minorHAnsi" w:hint="default"/>
        <w:b/>
        <w:bCs/>
        <w:spacing w:val="-1"/>
        <w:w w:val="99"/>
        <w:sz w:val="19"/>
        <w:szCs w:val="19"/>
        <w:lang w:val="pt-PT" w:eastAsia="en-US" w:bidi="ar-SA"/>
      </w:rPr>
    </w:lvl>
    <w:lvl w:ilvl="2">
      <w:start w:val="1"/>
      <w:numFmt w:val="decimal"/>
      <w:lvlText w:val="%1.%2.%3."/>
      <w:lvlJc w:val="left"/>
      <w:pPr>
        <w:ind w:left="423" w:hanging="1248"/>
      </w:pPr>
      <w:rPr>
        <w:rFonts w:asciiTheme="minorHAnsi" w:eastAsia="Arial" w:hAnsiTheme="minorHAnsi" w:cstheme="minorHAnsi" w:hint="default"/>
        <w:b/>
        <w:bCs/>
        <w:spacing w:val="-1"/>
        <w:w w:val="99"/>
        <w:sz w:val="19"/>
        <w:szCs w:val="19"/>
        <w:lang w:val="pt-PT" w:eastAsia="en-US" w:bidi="ar-SA"/>
      </w:rPr>
    </w:lvl>
    <w:lvl w:ilvl="3">
      <w:start w:val="1"/>
      <w:numFmt w:val="decimal"/>
      <w:lvlText w:val="%1.%2.%3.%4."/>
      <w:lvlJc w:val="left"/>
      <w:pPr>
        <w:ind w:left="536" w:hanging="1133"/>
      </w:pPr>
      <w:rPr>
        <w:rFonts w:asciiTheme="minorHAnsi" w:eastAsia="Arial" w:hAnsiTheme="minorHAnsi" w:cstheme="minorHAnsi" w:hint="default"/>
        <w:b/>
        <w:bCs/>
        <w:spacing w:val="-1"/>
        <w:w w:val="99"/>
        <w:sz w:val="19"/>
        <w:szCs w:val="19"/>
        <w:lang w:val="pt-PT" w:eastAsia="en-US" w:bidi="ar-SA"/>
      </w:rPr>
    </w:lvl>
    <w:lvl w:ilvl="4">
      <w:numFmt w:val="bullet"/>
      <w:lvlText w:val="•"/>
      <w:lvlJc w:val="left"/>
      <w:pPr>
        <w:ind w:left="3532" w:hanging="1133"/>
      </w:pPr>
      <w:rPr>
        <w:rFonts w:hint="default"/>
        <w:lang w:val="pt-PT" w:eastAsia="en-US" w:bidi="ar-SA"/>
      </w:rPr>
    </w:lvl>
    <w:lvl w:ilvl="5">
      <w:numFmt w:val="bullet"/>
      <w:lvlText w:val="•"/>
      <w:lvlJc w:val="left"/>
      <w:pPr>
        <w:ind w:left="4684" w:hanging="1133"/>
      </w:pPr>
      <w:rPr>
        <w:rFonts w:hint="default"/>
        <w:lang w:val="pt-PT" w:eastAsia="en-US" w:bidi="ar-SA"/>
      </w:rPr>
    </w:lvl>
    <w:lvl w:ilvl="6">
      <w:numFmt w:val="bullet"/>
      <w:lvlText w:val="•"/>
      <w:lvlJc w:val="left"/>
      <w:pPr>
        <w:ind w:left="5837" w:hanging="1133"/>
      </w:pPr>
      <w:rPr>
        <w:rFonts w:hint="default"/>
        <w:lang w:val="pt-PT" w:eastAsia="en-US" w:bidi="ar-SA"/>
      </w:rPr>
    </w:lvl>
    <w:lvl w:ilvl="7">
      <w:numFmt w:val="bullet"/>
      <w:lvlText w:val="•"/>
      <w:lvlJc w:val="left"/>
      <w:pPr>
        <w:ind w:left="6989" w:hanging="1133"/>
      </w:pPr>
      <w:rPr>
        <w:rFonts w:hint="default"/>
        <w:lang w:val="pt-PT" w:eastAsia="en-US" w:bidi="ar-SA"/>
      </w:rPr>
    </w:lvl>
    <w:lvl w:ilvl="8">
      <w:numFmt w:val="bullet"/>
      <w:lvlText w:val="•"/>
      <w:lvlJc w:val="left"/>
      <w:pPr>
        <w:ind w:left="8141" w:hanging="1133"/>
      </w:pPr>
      <w:rPr>
        <w:rFonts w:hint="default"/>
        <w:lang w:val="pt-PT" w:eastAsia="en-US" w:bidi="ar-SA"/>
      </w:rPr>
    </w:lvl>
  </w:abstractNum>
  <w:abstractNum w:abstractNumId="20" w15:restartNumberingAfterBreak="0">
    <w:nsid w:val="2EF4021E"/>
    <w:multiLevelType w:val="multilevel"/>
    <w:tmpl w:val="DF0A22B6"/>
    <w:lvl w:ilvl="0">
      <w:start w:val="1"/>
      <w:numFmt w:val="decimal"/>
      <w:lvlText w:val="%1"/>
      <w:lvlJc w:val="left"/>
      <w:pPr>
        <w:ind w:left="252" w:hanging="852"/>
      </w:pPr>
      <w:rPr>
        <w:rFonts w:hint="default"/>
        <w:lang w:val="pt-PT" w:eastAsia="en-US" w:bidi="ar-SA"/>
      </w:rPr>
    </w:lvl>
    <w:lvl w:ilvl="1">
      <w:start w:val="1"/>
      <w:numFmt w:val="decimal"/>
      <w:lvlText w:val="%1.%2."/>
      <w:lvlJc w:val="left"/>
      <w:pPr>
        <w:ind w:left="252" w:hanging="852"/>
      </w:pPr>
      <w:rPr>
        <w:rFonts w:asciiTheme="minorHAnsi" w:eastAsia="Arial" w:hAnsiTheme="minorHAnsi" w:cstheme="minorHAnsi" w:hint="default"/>
        <w:b/>
        <w:bCs/>
        <w:spacing w:val="-1"/>
        <w:w w:val="99"/>
        <w:sz w:val="20"/>
        <w:szCs w:val="20"/>
        <w:lang w:val="pt-PT" w:eastAsia="en-US" w:bidi="ar-SA"/>
      </w:rPr>
    </w:lvl>
    <w:lvl w:ilvl="2">
      <w:start w:val="1"/>
      <w:numFmt w:val="decimal"/>
      <w:lvlText w:val="%1.%2.%3."/>
      <w:lvlJc w:val="left"/>
      <w:pPr>
        <w:ind w:left="1671" w:hanging="540"/>
      </w:pPr>
      <w:rPr>
        <w:rFonts w:asciiTheme="minorHAnsi" w:eastAsia="Arial" w:hAnsiTheme="minorHAnsi" w:cstheme="minorHAnsi" w:hint="default"/>
        <w:b/>
        <w:bCs/>
        <w:spacing w:val="-1"/>
        <w:w w:val="99"/>
        <w:sz w:val="20"/>
        <w:szCs w:val="20"/>
        <w:lang w:val="pt-PT" w:eastAsia="en-US" w:bidi="ar-SA"/>
      </w:rPr>
    </w:lvl>
    <w:lvl w:ilvl="3">
      <w:numFmt w:val="bullet"/>
      <w:lvlText w:val="•"/>
      <w:lvlJc w:val="left"/>
      <w:pPr>
        <w:ind w:left="3628" w:hanging="540"/>
      </w:pPr>
      <w:rPr>
        <w:rFonts w:hint="default"/>
        <w:lang w:val="pt-PT" w:eastAsia="en-US" w:bidi="ar-SA"/>
      </w:rPr>
    </w:lvl>
    <w:lvl w:ilvl="4">
      <w:numFmt w:val="bullet"/>
      <w:lvlText w:val="•"/>
      <w:lvlJc w:val="left"/>
      <w:pPr>
        <w:ind w:left="4602" w:hanging="540"/>
      </w:pPr>
      <w:rPr>
        <w:rFonts w:hint="default"/>
        <w:lang w:val="pt-PT" w:eastAsia="en-US" w:bidi="ar-SA"/>
      </w:rPr>
    </w:lvl>
    <w:lvl w:ilvl="5">
      <w:numFmt w:val="bullet"/>
      <w:lvlText w:val="•"/>
      <w:lvlJc w:val="left"/>
      <w:pPr>
        <w:ind w:left="5576" w:hanging="540"/>
      </w:pPr>
      <w:rPr>
        <w:rFonts w:hint="default"/>
        <w:lang w:val="pt-PT" w:eastAsia="en-US" w:bidi="ar-SA"/>
      </w:rPr>
    </w:lvl>
    <w:lvl w:ilvl="6">
      <w:numFmt w:val="bullet"/>
      <w:lvlText w:val="•"/>
      <w:lvlJc w:val="left"/>
      <w:pPr>
        <w:ind w:left="6550" w:hanging="540"/>
      </w:pPr>
      <w:rPr>
        <w:rFonts w:hint="default"/>
        <w:lang w:val="pt-PT" w:eastAsia="en-US" w:bidi="ar-SA"/>
      </w:rPr>
    </w:lvl>
    <w:lvl w:ilvl="7">
      <w:numFmt w:val="bullet"/>
      <w:lvlText w:val="•"/>
      <w:lvlJc w:val="left"/>
      <w:pPr>
        <w:ind w:left="7524" w:hanging="540"/>
      </w:pPr>
      <w:rPr>
        <w:rFonts w:hint="default"/>
        <w:lang w:val="pt-PT" w:eastAsia="en-US" w:bidi="ar-SA"/>
      </w:rPr>
    </w:lvl>
    <w:lvl w:ilvl="8">
      <w:numFmt w:val="bullet"/>
      <w:lvlText w:val="•"/>
      <w:lvlJc w:val="left"/>
      <w:pPr>
        <w:ind w:left="8498" w:hanging="540"/>
      </w:pPr>
      <w:rPr>
        <w:rFonts w:hint="default"/>
        <w:lang w:val="pt-PT" w:eastAsia="en-US" w:bidi="ar-SA"/>
      </w:rPr>
    </w:lvl>
  </w:abstractNum>
  <w:abstractNum w:abstractNumId="21" w15:restartNumberingAfterBreak="0">
    <w:nsid w:val="2EF65D77"/>
    <w:multiLevelType w:val="hybridMultilevel"/>
    <w:tmpl w:val="CABE9604"/>
    <w:lvl w:ilvl="0" w:tplc="AB3EFC9E">
      <w:start w:val="1"/>
      <w:numFmt w:val="lowerRoman"/>
      <w:lvlText w:val="%1."/>
      <w:lvlJc w:val="left"/>
      <w:pPr>
        <w:ind w:left="1177" w:hanging="452"/>
        <w:jc w:val="right"/>
      </w:pPr>
      <w:rPr>
        <w:rFonts w:ascii="Arial MT" w:eastAsia="Arial MT" w:hAnsi="Arial MT" w:cs="Arial MT" w:hint="default"/>
        <w:spacing w:val="-2"/>
        <w:w w:val="99"/>
        <w:sz w:val="20"/>
        <w:szCs w:val="20"/>
        <w:lang w:val="pt-PT" w:eastAsia="en-US" w:bidi="ar-SA"/>
      </w:rPr>
    </w:lvl>
    <w:lvl w:ilvl="1" w:tplc="B2607F8A">
      <w:start w:val="1"/>
      <w:numFmt w:val="decimal"/>
      <w:lvlText w:val="%2."/>
      <w:lvlJc w:val="left"/>
      <w:pPr>
        <w:ind w:left="2379" w:hanging="284"/>
      </w:pPr>
      <w:rPr>
        <w:rFonts w:asciiTheme="minorHAnsi" w:eastAsia="Arial MT" w:hAnsiTheme="minorHAnsi" w:cstheme="minorHAnsi" w:hint="default"/>
        <w:spacing w:val="-1"/>
        <w:w w:val="99"/>
        <w:sz w:val="20"/>
        <w:szCs w:val="20"/>
        <w:lang w:val="pt-PT" w:eastAsia="en-US" w:bidi="ar-SA"/>
      </w:rPr>
    </w:lvl>
    <w:lvl w:ilvl="2" w:tplc="22C2AFE6">
      <w:start w:val="1"/>
      <w:numFmt w:val="lowerRoman"/>
      <w:lvlText w:val="%3."/>
      <w:lvlJc w:val="left"/>
      <w:pPr>
        <w:ind w:left="2980" w:hanging="279"/>
      </w:pPr>
      <w:rPr>
        <w:rFonts w:ascii="Arial MT" w:eastAsia="Arial MT" w:hAnsi="Arial MT" w:cs="Arial MT" w:hint="default"/>
        <w:spacing w:val="-2"/>
        <w:w w:val="99"/>
        <w:sz w:val="20"/>
        <w:szCs w:val="20"/>
        <w:lang w:val="pt-PT" w:eastAsia="en-US" w:bidi="ar-SA"/>
      </w:rPr>
    </w:lvl>
    <w:lvl w:ilvl="3" w:tplc="A8BCD998">
      <w:numFmt w:val="bullet"/>
      <w:lvlText w:val="•"/>
      <w:lvlJc w:val="left"/>
      <w:pPr>
        <w:ind w:left="3913" w:hanging="279"/>
      </w:pPr>
      <w:rPr>
        <w:rFonts w:hint="default"/>
        <w:lang w:val="pt-PT" w:eastAsia="en-US" w:bidi="ar-SA"/>
      </w:rPr>
    </w:lvl>
    <w:lvl w:ilvl="4" w:tplc="2118F220">
      <w:numFmt w:val="bullet"/>
      <w:lvlText w:val="•"/>
      <w:lvlJc w:val="left"/>
      <w:pPr>
        <w:ind w:left="4846" w:hanging="279"/>
      </w:pPr>
      <w:rPr>
        <w:rFonts w:hint="default"/>
        <w:lang w:val="pt-PT" w:eastAsia="en-US" w:bidi="ar-SA"/>
      </w:rPr>
    </w:lvl>
    <w:lvl w:ilvl="5" w:tplc="7EA88938">
      <w:numFmt w:val="bullet"/>
      <w:lvlText w:val="•"/>
      <w:lvlJc w:val="left"/>
      <w:pPr>
        <w:ind w:left="5779" w:hanging="279"/>
      </w:pPr>
      <w:rPr>
        <w:rFonts w:hint="default"/>
        <w:lang w:val="pt-PT" w:eastAsia="en-US" w:bidi="ar-SA"/>
      </w:rPr>
    </w:lvl>
    <w:lvl w:ilvl="6" w:tplc="9B825FDC">
      <w:numFmt w:val="bullet"/>
      <w:lvlText w:val="•"/>
      <w:lvlJc w:val="left"/>
      <w:pPr>
        <w:ind w:left="6713" w:hanging="279"/>
      </w:pPr>
      <w:rPr>
        <w:rFonts w:hint="default"/>
        <w:lang w:val="pt-PT" w:eastAsia="en-US" w:bidi="ar-SA"/>
      </w:rPr>
    </w:lvl>
    <w:lvl w:ilvl="7" w:tplc="E1DEC152">
      <w:numFmt w:val="bullet"/>
      <w:lvlText w:val="•"/>
      <w:lvlJc w:val="left"/>
      <w:pPr>
        <w:ind w:left="7646" w:hanging="279"/>
      </w:pPr>
      <w:rPr>
        <w:rFonts w:hint="default"/>
        <w:lang w:val="pt-PT" w:eastAsia="en-US" w:bidi="ar-SA"/>
      </w:rPr>
    </w:lvl>
    <w:lvl w:ilvl="8" w:tplc="E7542206">
      <w:numFmt w:val="bullet"/>
      <w:lvlText w:val="•"/>
      <w:lvlJc w:val="left"/>
      <w:pPr>
        <w:ind w:left="8579" w:hanging="279"/>
      </w:pPr>
      <w:rPr>
        <w:rFonts w:hint="default"/>
        <w:lang w:val="pt-PT" w:eastAsia="en-US" w:bidi="ar-SA"/>
      </w:rPr>
    </w:lvl>
  </w:abstractNum>
  <w:abstractNum w:abstractNumId="22" w15:restartNumberingAfterBreak="0">
    <w:nsid w:val="30FA2E1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1D207B4"/>
    <w:multiLevelType w:val="multilevel"/>
    <w:tmpl w:val="1C8203A8"/>
    <w:lvl w:ilvl="0">
      <w:start w:val="17"/>
      <w:numFmt w:val="decimal"/>
      <w:lvlText w:val="%1"/>
      <w:lvlJc w:val="left"/>
      <w:pPr>
        <w:ind w:left="252" w:hanging="852"/>
      </w:pPr>
      <w:rPr>
        <w:rFonts w:hint="default"/>
        <w:lang w:val="pt-PT" w:eastAsia="en-US" w:bidi="ar-SA"/>
      </w:rPr>
    </w:lvl>
    <w:lvl w:ilvl="1">
      <w:start w:val="1"/>
      <w:numFmt w:val="decimal"/>
      <w:lvlText w:val="%1.%2."/>
      <w:lvlJc w:val="left"/>
      <w:pPr>
        <w:ind w:left="252" w:hanging="852"/>
      </w:pPr>
      <w:rPr>
        <w:rFonts w:asciiTheme="minorHAnsi" w:eastAsia="Arial" w:hAnsiTheme="minorHAnsi" w:cstheme="minorHAnsi" w:hint="default"/>
        <w:b/>
        <w:bCs/>
        <w:spacing w:val="-1"/>
        <w:w w:val="99"/>
        <w:sz w:val="19"/>
        <w:szCs w:val="19"/>
        <w:lang w:val="pt-PT" w:eastAsia="en-US" w:bidi="ar-SA"/>
      </w:rPr>
    </w:lvl>
    <w:lvl w:ilvl="2">
      <w:numFmt w:val="bullet"/>
      <w:lvlText w:val="•"/>
      <w:lvlJc w:val="left"/>
      <w:pPr>
        <w:ind w:left="2297" w:hanging="852"/>
      </w:pPr>
      <w:rPr>
        <w:rFonts w:hint="default"/>
        <w:lang w:val="pt-PT" w:eastAsia="en-US" w:bidi="ar-SA"/>
      </w:rPr>
    </w:lvl>
    <w:lvl w:ilvl="3">
      <w:numFmt w:val="bullet"/>
      <w:lvlText w:val="•"/>
      <w:lvlJc w:val="left"/>
      <w:pPr>
        <w:ind w:left="3315" w:hanging="852"/>
      </w:pPr>
      <w:rPr>
        <w:rFonts w:hint="default"/>
        <w:lang w:val="pt-PT" w:eastAsia="en-US" w:bidi="ar-SA"/>
      </w:rPr>
    </w:lvl>
    <w:lvl w:ilvl="4">
      <w:numFmt w:val="bullet"/>
      <w:lvlText w:val="•"/>
      <w:lvlJc w:val="left"/>
      <w:pPr>
        <w:ind w:left="4334" w:hanging="852"/>
      </w:pPr>
      <w:rPr>
        <w:rFonts w:hint="default"/>
        <w:lang w:val="pt-PT" w:eastAsia="en-US" w:bidi="ar-SA"/>
      </w:rPr>
    </w:lvl>
    <w:lvl w:ilvl="5">
      <w:numFmt w:val="bullet"/>
      <w:lvlText w:val="•"/>
      <w:lvlJc w:val="left"/>
      <w:pPr>
        <w:ind w:left="5353" w:hanging="852"/>
      </w:pPr>
      <w:rPr>
        <w:rFonts w:hint="default"/>
        <w:lang w:val="pt-PT" w:eastAsia="en-US" w:bidi="ar-SA"/>
      </w:rPr>
    </w:lvl>
    <w:lvl w:ilvl="6">
      <w:numFmt w:val="bullet"/>
      <w:lvlText w:val="•"/>
      <w:lvlJc w:val="left"/>
      <w:pPr>
        <w:ind w:left="6371" w:hanging="852"/>
      </w:pPr>
      <w:rPr>
        <w:rFonts w:hint="default"/>
        <w:lang w:val="pt-PT" w:eastAsia="en-US" w:bidi="ar-SA"/>
      </w:rPr>
    </w:lvl>
    <w:lvl w:ilvl="7">
      <w:numFmt w:val="bullet"/>
      <w:lvlText w:val="•"/>
      <w:lvlJc w:val="left"/>
      <w:pPr>
        <w:ind w:left="7390" w:hanging="852"/>
      </w:pPr>
      <w:rPr>
        <w:rFonts w:hint="default"/>
        <w:lang w:val="pt-PT" w:eastAsia="en-US" w:bidi="ar-SA"/>
      </w:rPr>
    </w:lvl>
    <w:lvl w:ilvl="8">
      <w:numFmt w:val="bullet"/>
      <w:lvlText w:val="•"/>
      <w:lvlJc w:val="left"/>
      <w:pPr>
        <w:ind w:left="8409" w:hanging="852"/>
      </w:pPr>
      <w:rPr>
        <w:rFonts w:hint="default"/>
        <w:lang w:val="pt-PT" w:eastAsia="en-US" w:bidi="ar-SA"/>
      </w:rPr>
    </w:lvl>
  </w:abstractNum>
  <w:abstractNum w:abstractNumId="24" w15:restartNumberingAfterBreak="0">
    <w:nsid w:val="354D79A9"/>
    <w:multiLevelType w:val="multilevel"/>
    <w:tmpl w:val="CA06F0D8"/>
    <w:styleLink w:val="Listaatual1"/>
    <w:lvl w:ilvl="0">
      <w:start w:val="1"/>
      <w:numFmt w:val="decimal"/>
      <w:lvlText w:val="%1."/>
      <w:lvlJc w:val="left"/>
      <w:pPr>
        <w:ind w:left="720" w:hanging="360"/>
      </w:pPr>
      <w:rPr>
        <w:rFonts w:hint="default"/>
        <w:b/>
        <w:bCs/>
      </w:rPr>
    </w:lvl>
    <w:lvl w:ilvl="1">
      <w:start w:val="1"/>
      <w:numFmt w:val="decimal"/>
      <w:isLgl/>
      <w:lvlText w:val="%1.%2."/>
      <w:lvlJc w:val="left"/>
      <w:pPr>
        <w:ind w:left="435" w:hanging="435"/>
      </w:pPr>
      <w:rPr>
        <w:rFonts w:hint="default"/>
        <w:b/>
        <w:bCs/>
      </w:rPr>
    </w:lvl>
    <w:lvl w:ilvl="2">
      <w:start w:val="1"/>
      <w:numFmt w:val="decimal"/>
      <w:isLgl/>
      <w:lvlText w:val="%1.%2.%3."/>
      <w:lvlJc w:val="left"/>
      <w:pPr>
        <w:ind w:left="1080" w:hanging="720"/>
      </w:pPr>
      <w:rPr>
        <w:rFonts w:asciiTheme="minorHAnsi" w:hAnsiTheme="minorHAnsi" w:cstheme="minorHAnsi"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5E434B4"/>
    <w:multiLevelType w:val="hybridMultilevel"/>
    <w:tmpl w:val="75A0EE18"/>
    <w:lvl w:ilvl="0" w:tplc="C3F2C5E4">
      <w:start w:val="1"/>
      <w:numFmt w:val="lowerLetter"/>
      <w:lvlText w:val="%1)"/>
      <w:lvlJc w:val="left"/>
      <w:pPr>
        <w:ind w:left="1179" w:hanging="360"/>
      </w:pPr>
      <w:rPr>
        <w:rFonts w:hint="default"/>
        <w:b/>
        <w:bCs/>
      </w:rPr>
    </w:lvl>
    <w:lvl w:ilvl="1" w:tplc="04160019">
      <w:start w:val="1"/>
      <w:numFmt w:val="lowerLetter"/>
      <w:lvlText w:val="%2."/>
      <w:lvlJc w:val="left"/>
      <w:pPr>
        <w:ind w:left="1899" w:hanging="360"/>
      </w:pPr>
    </w:lvl>
    <w:lvl w:ilvl="2" w:tplc="0416001B">
      <w:start w:val="1"/>
      <w:numFmt w:val="lowerRoman"/>
      <w:lvlText w:val="%3."/>
      <w:lvlJc w:val="right"/>
      <w:pPr>
        <w:ind w:left="2619" w:hanging="180"/>
      </w:pPr>
    </w:lvl>
    <w:lvl w:ilvl="3" w:tplc="0416000F" w:tentative="1">
      <w:start w:val="1"/>
      <w:numFmt w:val="decimal"/>
      <w:lvlText w:val="%4."/>
      <w:lvlJc w:val="left"/>
      <w:pPr>
        <w:ind w:left="3339" w:hanging="360"/>
      </w:pPr>
    </w:lvl>
    <w:lvl w:ilvl="4" w:tplc="04160019" w:tentative="1">
      <w:start w:val="1"/>
      <w:numFmt w:val="lowerLetter"/>
      <w:lvlText w:val="%5."/>
      <w:lvlJc w:val="left"/>
      <w:pPr>
        <w:ind w:left="4059" w:hanging="360"/>
      </w:pPr>
    </w:lvl>
    <w:lvl w:ilvl="5" w:tplc="0416001B" w:tentative="1">
      <w:start w:val="1"/>
      <w:numFmt w:val="lowerRoman"/>
      <w:lvlText w:val="%6."/>
      <w:lvlJc w:val="right"/>
      <w:pPr>
        <w:ind w:left="4779" w:hanging="180"/>
      </w:pPr>
    </w:lvl>
    <w:lvl w:ilvl="6" w:tplc="0416000F" w:tentative="1">
      <w:start w:val="1"/>
      <w:numFmt w:val="decimal"/>
      <w:lvlText w:val="%7."/>
      <w:lvlJc w:val="left"/>
      <w:pPr>
        <w:ind w:left="5499" w:hanging="360"/>
      </w:pPr>
    </w:lvl>
    <w:lvl w:ilvl="7" w:tplc="04160019" w:tentative="1">
      <w:start w:val="1"/>
      <w:numFmt w:val="lowerLetter"/>
      <w:lvlText w:val="%8."/>
      <w:lvlJc w:val="left"/>
      <w:pPr>
        <w:ind w:left="6219" w:hanging="360"/>
      </w:pPr>
    </w:lvl>
    <w:lvl w:ilvl="8" w:tplc="0416001B" w:tentative="1">
      <w:start w:val="1"/>
      <w:numFmt w:val="lowerRoman"/>
      <w:lvlText w:val="%9."/>
      <w:lvlJc w:val="right"/>
      <w:pPr>
        <w:ind w:left="6939" w:hanging="180"/>
      </w:pPr>
    </w:lvl>
  </w:abstractNum>
  <w:abstractNum w:abstractNumId="26" w15:restartNumberingAfterBreak="0">
    <w:nsid w:val="36755DA4"/>
    <w:multiLevelType w:val="multilevel"/>
    <w:tmpl w:val="D7FECDE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B13013D"/>
    <w:multiLevelType w:val="multilevel"/>
    <w:tmpl w:val="4BB01178"/>
    <w:lvl w:ilvl="0">
      <w:start w:val="1"/>
      <w:numFmt w:val="decimal"/>
      <w:lvlText w:val="%1."/>
      <w:lvlJc w:val="left"/>
      <w:pPr>
        <w:ind w:left="708" w:hanging="708"/>
      </w:pPr>
      <w:rPr>
        <w:rFonts w:ascii="Calibri" w:eastAsia="Calibri" w:hAnsi="Calibri" w:cs="Calibri"/>
        <w:b/>
        <w:i w:val="0"/>
        <w:strike w:val="0"/>
        <w:color w:val="000000"/>
        <w:sz w:val="20"/>
        <w:szCs w:val="20"/>
        <w:u w:val="none"/>
        <w:shd w:val="clear" w:color="auto" w:fill="auto"/>
        <w:vertAlign w:val="baseline"/>
      </w:rPr>
    </w:lvl>
    <w:lvl w:ilvl="1">
      <w:start w:val="1"/>
      <w:numFmt w:val="decimal"/>
      <w:lvlText w:val="%1.%2."/>
      <w:lvlJc w:val="left"/>
      <w:pPr>
        <w:ind w:left="1401" w:hanging="1401"/>
      </w:pPr>
      <w:rPr>
        <w:rFonts w:ascii="Calibri" w:eastAsia="Calibri" w:hAnsi="Calibri" w:cs="Calibri"/>
        <w:b/>
        <w:i w:val="0"/>
        <w:strike w:val="0"/>
        <w:color w:val="000000"/>
        <w:sz w:val="20"/>
        <w:szCs w:val="20"/>
        <w:u w:val="none"/>
        <w:shd w:val="clear" w:color="auto" w:fill="auto"/>
        <w:vertAlign w:val="baseline"/>
      </w:rPr>
    </w:lvl>
    <w:lvl w:ilvl="2">
      <w:start w:val="1"/>
      <w:numFmt w:val="decimal"/>
      <w:lvlText w:val="%1.%2.%3."/>
      <w:lvlJc w:val="left"/>
      <w:pPr>
        <w:ind w:left="1440" w:hanging="1156"/>
      </w:pPr>
      <w:rPr>
        <w:rFonts w:ascii="Calibri" w:eastAsia="Calibri" w:hAnsi="Calibri" w:cs="Calibri"/>
        <w:b/>
        <w:i w:val="0"/>
        <w:strike w:val="0"/>
        <w:color w:val="000000"/>
        <w:sz w:val="20"/>
        <w:szCs w:val="20"/>
        <w:u w:val="none"/>
        <w:shd w:val="clear" w:color="auto" w:fill="auto"/>
        <w:vertAlign w:val="baseline"/>
      </w:rPr>
    </w:lvl>
    <w:lvl w:ilvl="3">
      <w:start w:val="1"/>
      <w:numFmt w:val="decimal"/>
      <w:lvlText w:val="%4"/>
      <w:lvlJc w:val="left"/>
      <w:pPr>
        <w:ind w:left="1816" w:hanging="1816"/>
      </w:pPr>
      <w:rPr>
        <w:rFonts w:ascii="Arial" w:eastAsia="Arial" w:hAnsi="Arial" w:cs="Arial"/>
        <w:b/>
        <w:i w:val="0"/>
        <w:strike w:val="0"/>
        <w:color w:val="000000"/>
        <w:sz w:val="20"/>
        <w:szCs w:val="20"/>
        <w:u w:val="none"/>
        <w:shd w:val="clear" w:color="auto" w:fill="auto"/>
        <w:vertAlign w:val="baseline"/>
      </w:rPr>
    </w:lvl>
    <w:lvl w:ilvl="4">
      <w:start w:val="1"/>
      <w:numFmt w:val="lowerLetter"/>
      <w:lvlText w:val="%5"/>
      <w:lvlJc w:val="left"/>
      <w:pPr>
        <w:ind w:left="2536" w:hanging="2536"/>
      </w:pPr>
      <w:rPr>
        <w:rFonts w:ascii="Arial" w:eastAsia="Arial" w:hAnsi="Arial" w:cs="Arial"/>
        <w:b/>
        <w:i w:val="0"/>
        <w:strike w:val="0"/>
        <w:color w:val="000000"/>
        <w:sz w:val="20"/>
        <w:szCs w:val="20"/>
        <w:u w:val="none"/>
        <w:shd w:val="clear" w:color="auto" w:fill="auto"/>
        <w:vertAlign w:val="baseline"/>
      </w:rPr>
    </w:lvl>
    <w:lvl w:ilvl="5">
      <w:start w:val="1"/>
      <w:numFmt w:val="lowerRoman"/>
      <w:lvlText w:val="%6"/>
      <w:lvlJc w:val="left"/>
      <w:pPr>
        <w:ind w:left="3256" w:hanging="3256"/>
      </w:pPr>
      <w:rPr>
        <w:rFonts w:ascii="Arial" w:eastAsia="Arial" w:hAnsi="Arial" w:cs="Arial"/>
        <w:b/>
        <w:i w:val="0"/>
        <w:strike w:val="0"/>
        <w:color w:val="000000"/>
        <w:sz w:val="20"/>
        <w:szCs w:val="20"/>
        <w:u w:val="none"/>
        <w:shd w:val="clear" w:color="auto" w:fill="auto"/>
        <w:vertAlign w:val="baseline"/>
      </w:rPr>
    </w:lvl>
    <w:lvl w:ilvl="6">
      <w:start w:val="1"/>
      <w:numFmt w:val="decimal"/>
      <w:lvlText w:val="%7"/>
      <w:lvlJc w:val="left"/>
      <w:pPr>
        <w:ind w:left="3976" w:hanging="3976"/>
      </w:pPr>
      <w:rPr>
        <w:rFonts w:ascii="Arial" w:eastAsia="Arial" w:hAnsi="Arial" w:cs="Arial"/>
        <w:b/>
        <w:i w:val="0"/>
        <w:strike w:val="0"/>
        <w:color w:val="000000"/>
        <w:sz w:val="20"/>
        <w:szCs w:val="20"/>
        <w:u w:val="none"/>
        <w:shd w:val="clear" w:color="auto" w:fill="auto"/>
        <w:vertAlign w:val="baseline"/>
      </w:rPr>
    </w:lvl>
    <w:lvl w:ilvl="7">
      <w:start w:val="1"/>
      <w:numFmt w:val="lowerLetter"/>
      <w:lvlText w:val="%8"/>
      <w:lvlJc w:val="left"/>
      <w:pPr>
        <w:ind w:left="4696" w:hanging="4696"/>
      </w:pPr>
      <w:rPr>
        <w:rFonts w:ascii="Arial" w:eastAsia="Arial" w:hAnsi="Arial" w:cs="Arial"/>
        <w:b/>
        <w:i w:val="0"/>
        <w:strike w:val="0"/>
        <w:color w:val="000000"/>
        <w:sz w:val="20"/>
        <w:szCs w:val="20"/>
        <w:u w:val="none"/>
        <w:shd w:val="clear" w:color="auto" w:fill="auto"/>
        <w:vertAlign w:val="baseline"/>
      </w:rPr>
    </w:lvl>
    <w:lvl w:ilvl="8">
      <w:start w:val="1"/>
      <w:numFmt w:val="lowerRoman"/>
      <w:lvlText w:val="%9"/>
      <w:lvlJc w:val="left"/>
      <w:pPr>
        <w:ind w:left="5416" w:hanging="5416"/>
      </w:pPr>
      <w:rPr>
        <w:rFonts w:ascii="Arial" w:eastAsia="Arial" w:hAnsi="Arial" w:cs="Arial"/>
        <w:b/>
        <w:i w:val="0"/>
        <w:strike w:val="0"/>
        <w:color w:val="000000"/>
        <w:sz w:val="20"/>
        <w:szCs w:val="20"/>
        <w:u w:val="none"/>
        <w:shd w:val="clear" w:color="auto" w:fill="auto"/>
        <w:vertAlign w:val="baseline"/>
      </w:rPr>
    </w:lvl>
  </w:abstractNum>
  <w:abstractNum w:abstractNumId="28" w15:restartNumberingAfterBreak="0">
    <w:nsid w:val="3B1D76B7"/>
    <w:multiLevelType w:val="multilevel"/>
    <w:tmpl w:val="63E0217C"/>
    <w:lvl w:ilvl="0">
      <w:start w:val="13"/>
      <w:numFmt w:val="decimal"/>
      <w:lvlText w:val="%1"/>
      <w:lvlJc w:val="left"/>
      <w:pPr>
        <w:ind w:left="252" w:hanging="852"/>
      </w:pPr>
      <w:rPr>
        <w:rFonts w:hint="default"/>
        <w:lang w:val="pt-PT" w:eastAsia="en-US" w:bidi="ar-SA"/>
      </w:rPr>
    </w:lvl>
    <w:lvl w:ilvl="1">
      <w:start w:val="1"/>
      <w:numFmt w:val="decimal"/>
      <w:lvlText w:val="%1.%2."/>
      <w:lvlJc w:val="left"/>
      <w:pPr>
        <w:ind w:left="252" w:hanging="852"/>
      </w:pPr>
      <w:rPr>
        <w:rFonts w:asciiTheme="minorHAnsi" w:eastAsia="Arial" w:hAnsiTheme="minorHAnsi" w:cstheme="minorHAnsi" w:hint="default"/>
        <w:b/>
        <w:bCs/>
        <w:spacing w:val="-1"/>
        <w:w w:val="99"/>
        <w:sz w:val="19"/>
        <w:szCs w:val="19"/>
        <w:lang w:val="pt-PT" w:eastAsia="en-US" w:bidi="ar-SA"/>
      </w:rPr>
    </w:lvl>
    <w:lvl w:ilvl="2">
      <w:start w:val="1"/>
      <w:numFmt w:val="upperRoman"/>
      <w:lvlText w:val="%3."/>
      <w:lvlJc w:val="left"/>
      <w:pPr>
        <w:ind w:left="1671" w:hanging="396"/>
        <w:jc w:val="right"/>
      </w:pPr>
      <w:rPr>
        <w:rFonts w:ascii="Arial MT" w:eastAsia="Arial MT" w:hAnsi="Arial MT" w:cs="Arial MT" w:hint="default"/>
        <w:spacing w:val="-1"/>
        <w:w w:val="99"/>
        <w:sz w:val="20"/>
        <w:szCs w:val="20"/>
        <w:lang w:val="pt-PT" w:eastAsia="en-US" w:bidi="ar-SA"/>
      </w:rPr>
    </w:lvl>
    <w:lvl w:ilvl="3">
      <w:numFmt w:val="bullet"/>
      <w:lvlText w:val="•"/>
      <w:lvlJc w:val="left"/>
      <w:pPr>
        <w:ind w:left="3628" w:hanging="396"/>
      </w:pPr>
      <w:rPr>
        <w:rFonts w:hint="default"/>
        <w:lang w:val="pt-PT" w:eastAsia="en-US" w:bidi="ar-SA"/>
      </w:rPr>
    </w:lvl>
    <w:lvl w:ilvl="4">
      <w:numFmt w:val="bullet"/>
      <w:lvlText w:val="•"/>
      <w:lvlJc w:val="left"/>
      <w:pPr>
        <w:ind w:left="4602" w:hanging="396"/>
      </w:pPr>
      <w:rPr>
        <w:rFonts w:hint="default"/>
        <w:lang w:val="pt-PT" w:eastAsia="en-US" w:bidi="ar-SA"/>
      </w:rPr>
    </w:lvl>
    <w:lvl w:ilvl="5">
      <w:numFmt w:val="bullet"/>
      <w:lvlText w:val="•"/>
      <w:lvlJc w:val="left"/>
      <w:pPr>
        <w:ind w:left="5576" w:hanging="396"/>
      </w:pPr>
      <w:rPr>
        <w:rFonts w:hint="default"/>
        <w:lang w:val="pt-PT" w:eastAsia="en-US" w:bidi="ar-SA"/>
      </w:rPr>
    </w:lvl>
    <w:lvl w:ilvl="6">
      <w:numFmt w:val="bullet"/>
      <w:lvlText w:val="•"/>
      <w:lvlJc w:val="left"/>
      <w:pPr>
        <w:ind w:left="6550" w:hanging="396"/>
      </w:pPr>
      <w:rPr>
        <w:rFonts w:hint="default"/>
        <w:lang w:val="pt-PT" w:eastAsia="en-US" w:bidi="ar-SA"/>
      </w:rPr>
    </w:lvl>
    <w:lvl w:ilvl="7">
      <w:numFmt w:val="bullet"/>
      <w:lvlText w:val="•"/>
      <w:lvlJc w:val="left"/>
      <w:pPr>
        <w:ind w:left="7524" w:hanging="396"/>
      </w:pPr>
      <w:rPr>
        <w:rFonts w:hint="default"/>
        <w:lang w:val="pt-PT" w:eastAsia="en-US" w:bidi="ar-SA"/>
      </w:rPr>
    </w:lvl>
    <w:lvl w:ilvl="8">
      <w:numFmt w:val="bullet"/>
      <w:lvlText w:val="•"/>
      <w:lvlJc w:val="left"/>
      <w:pPr>
        <w:ind w:left="8498" w:hanging="396"/>
      </w:pPr>
      <w:rPr>
        <w:rFonts w:hint="default"/>
        <w:lang w:val="pt-PT" w:eastAsia="en-US" w:bidi="ar-SA"/>
      </w:rPr>
    </w:lvl>
  </w:abstractNum>
  <w:abstractNum w:abstractNumId="29" w15:restartNumberingAfterBreak="0">
    <w:nsid w:val="4826250E"/>
    <w:multiLevelType w:val="multilevel"/>
    <w:tmpl w:val="864A6AB8"/>
    <w:lvl w:ilvl="0">
      <w:start w:val="5"/>
      <w:numFmt w:val="decimal"/>
      <w:lvlText w:val="%1."/>
      <w:lvlJc w:val="left"/>
      <w:pPr>
        <w:ind w:left="468" w:hanging="468"/>
      </w:pPr>
      <w:rPr>
        <w:rFonts w:hint="default"/>
      </w:rPr>
    </w:lvl>
    <w:lvl w:ilvl="1">
      <w:start w:val="2"/>
      <w:numFmt w:val="decimal"/>
      <w:lvlText w:val="%1.%2."/>
      <w:lvlJc w:val="left"/>
      <w:pPr>
        <w:ind w:left="610" w:hanging="468"/>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0" w15:restartNumberingAfterBreak="0">
    <w:nsid w:val="49E1769C"/>
    <w:multiLevelType w:val="multilevel"/>
    <w:tmpl w:val="2312DA64"/>
    <w:lvl w:ilvl="0">
      <w:start w:val="3"/>
      <w:numFmt w:val="decimal"/>
      <w:lvlText w:val="%1."/>
      <w:lvlJc w:val="left"/>
      <w:pPr>
        <w:ind w:left="468" w:hanging="468"/>
      </w:pPr>
      <w:rPr>
        <w:rFonts w:eastAsiaTheme="minorEastAsia" w:hint="default"/>
      </w:rPr>
    </w:lvl>
    <w:lvl w:ilvl="1">
      <w:start w:val="5"/>
      <w:numFmt w:val="decimal"/>
      <w:lvlText w:val="%1.%2."/>
      <w:lvlJc w:val="left"/>
      <w:pPr>
        <w:ind w:left="610" w:hanging="468"/>
      </w:pPr>
      <w:rPr>
        <w:rFonts w:eastAsiaTheme="minorEastAsia" w:hint="default"/>
      </w:rPr>
    </w:lvl>
    <w:lvl w:ilvl="2">
      <w:start w:val="1"/>
      <w:numFmt w:val="decimal"/>
      <w:pStyle w:val="Nivel3"/>
      <w:lvlText w:val="%1.%2.%3."/>
      <w:lvlJc w:val="left"/>
      <w:pPr>
        <w:ind w:left="1004" w:hanging="720"/>
      </w:pPr>
      <w:rPr>
        <w:rFonts w:eastAsiaTheme="minorEastAsia" w:hint="default"/>
        <w:b/>
        <w:bCs/>
        <w:sz w:val="19"/>
        <w:szCs w:val="19"/>
      </w:rPr>
    </w:lvl>
    <w:lvl w:ilvl="3">
      <w:start w:val="1"/>
      <w:numFmt w:val="decimal"/>
      <w:pStyle w:val="Nivel4"/>
      <w:lvlText w:val="%1.%2.%3.%4."/>
      <w:lvlJc w:val="left"/>
      <w:pPr>
        <w:ind w:left="1146" w:hanging="720"/>
      </w:pPr>
      <w:rPr>
        <w:rFonts w:eastAsiaTheme="minorEastAsia" w:hint="default"/>
      </w:rPr>
    </w:lvl>
    <w:lvl w:ilvl="4">
      <w:start w:val="1"/>
      <w:numFmt w:val="decimal"/>
      <w:lvlText w:val="%1.%2.%3.%4.%5."/>
      <w:lvlJc w:val="left"/>
      <w:pPr>
        <w:ind w:left="1648" w:hanging="1080"/>
      </w:pPr>
      <w:rPr>
        <w:rFonts w:eastAsiaTheme="minorEastAsia" w:hint="default"/>
      </w:rPr>
    </w:lvl>
    <w:lvl w:ilvl="5">
      <w:start w:val="1"/>
      <w:numFmt w:val="decimal"/>
      <w:lvlText w:val="%1.%2.%3.%4.%5.%6."/>
      <w:lvlJc w:val="left"/>
      <w:pPr>
        <w:ind w:left="1790" w:hanging="1080"/>
      </w:pPr>
      <w:rPr>
        <w:rFonts w:eastAsiaTheme="minorEastAsia" w:hint="default"/>
      </w:rPr>
    </w:lvl>
    <w:lvl w:ilvl="6">
      <w:start w:val="1"/>
      <w:numFmt w:val="decimal"/>
      <w:lvlText w:val="%1.%2.%3.%4.%5.%6.%7."/>
      <w:lvlJc w:val="left"/>
      <w:pPr>
        <w:ind w:left="1932" w:hanging="1080"/>
      </w:pPr>
      <w:rPr>
        <w:rFonts w:eastAsiaTheme="minorEastAsia" w:hint="default"/>
      </w:rPr>
    </w:lvl>
    <w:lvl w:ilvl="7">
      <w:start w:val="1"/>
      <w:numFmt w:val="decimal"/>
      <w:lvlText w:val="%1.%2.%3.%4.%5.%6.%7.%8."/>
      <w:lvlJc w:val="left"/>
      <w:pPr>
        <w:ind w:left="2434" w:hanging="1440"/>
      </w:pPr>
      <w:rPr>
        <w:rFonts w:eastAsiaTheme="minorEastAsia" w:hint="default"/>
      </w:rPr>
    </w:lvl>
    <w:lvl w:ilvl="8">
      <w:start w:val="1"/>
      <w:numFmt w:val="decimal"/>
      <w:lvlText w:val="%1.%2.%3.%4.%5.%6.%7.%8.%9."/>
      <w:lvlJc w:val="left"/>
      <w:pPr>
        <w:ind w:left="2576" w:hanging="1440"/>
      </w:pPr>
      <w:rPr>
        <w:rFonts w:eastAsiaTheme="minorEastAsia" w:hint="default"/>
      </w:rPr>
    </w:lvl>
  </w:abstractNum>
  <w:abstractNum w:abstractNumId="31" w15:restartNumberingAfterBreak="0">
    <w:nsid w:val="4A027C1C"/>
    <w:multiLevelType w:val="multilevel"/>
    <w:tmpl w:val="1376D798"/>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BA52DFD"/>
    <w:multiLevelType w:val="hybridMultilevel"/>
    <w:tmpl w:val="153CE906"/>
    <w:lvl w:ilvl="0" w:tplc="326A63FE">
      <w:start w:val="1"/>
      <w:numFmt w:val="lowerLetter"/>
      <w:lvlText w:val="%1)"/>
      <w:lvlJc w:val="left"/>
      <w:pPr>
        <w:ind w:left="1211" w:hanging="360"/>
      </w:pPr>
      <w:rPr>
        <w:rFonts w:hint="default"/>
        <w:b/>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3" w15:restartNumberingAfterBreak="0">
    <w:nsid w:val="518B1847"/>
    <w:multiLevelType w:val="hybridMultilevel"/>
    <w:tmpl w:val="448AD8A4"/>
    <w:lvl w:ilvl="0" w:tplc="C9C412D4">
      <w:start w:val="1"/>
      <w:numFmt w:val="lowerLetter"/>
      <w:lvlText w:val="%1)"/>
      <w:lvlJc w:val="left"/>
      <w:pPr>
        <w:ind w:left="680" w:hanging="428"/>
      </w:pPr>
      <w:rPr>
        <w:rFonts w:ascii="Arial" w:eastAsia="Arial" w:hAnsi="Arial" w:cs="Arial" w:hint="default"/>
        <w:b/>
        <w:bCs/>
        <w:spacing w:val="-1"/>
        <w:w w:val="99"/>
        <w:sz w:val="20"/>
        <w:szCs w:val="20"/>
        <w:lang w:val="pt-PT" w:eastAsia="en-US" w:bidi="ar-SA"/>
      </w:rPr>
    </w:lvl>
    <w:lvl w:ilvl="1" w:tplc="D4DA6310">
      <w:numFmt w:val="bullet"/>
      <w:lvlText w:val="•"/>
      <w:lvlJc w:val="left"/>
      <w:pPr>
        <w:ind w:left="1656" w:hanging="428"/>
      </w:pPr>
      <w:rPr>
        <w:rFonts w:hint="default"/>
        <w:lang w:val="pt-PT" w:eastAsia="en-US" w:bidi="ar-SA"/>
      </w:rPr>
    </w:lvl>
    <w:lvl w:ilvl="2" w:tplc="C4D0DC10">
      <w:numFmt w:val="bullet"/>
      <w:lvlText w:val="•"/>
      <w:lvlJc w:val="left"/>
      <w:pPr>
        <w:ind w:left="2633" w:hanging="428"/>
      </w:pPr>
      <w:rPr>
        <w:rFonts w:hint="default"/>
        <w:lang w:val="pt-PT" w:eastAsia="en-US" w:bidi="ar-SA"/>
      </w:rPr>
    </w:lvl>
    <w:lvl w:ilvl="3" w:tplc="E5A81F02">
      <w:numFmt w:val="bullet"/>
      <w:lvlText w:val="•"/>
      <w:lvlJc w:val="left"/>
      <w:pPr>
        <w:ind w:left="3609" w:hanging="428"/>
      </w:pPr>
      <w:rPr>
        <w:rFonts w:hint="default"/>
        <w:lang w:val="pt-PT" w:eastAsia="en-US" w:bidi="ar-SA"/>
      </w:rPr>
    </w:lvl>
    <w:lvl w:ilvl="4" w:tplc="D1065B40">
      <w:numFmt w:val="bullet"/>
      <w:lvlText w:val="•"/>
      <w:lvlJc w:val="left"/>
      <w:pPr>
        <w:ind w:left="4586" w:hanging="428"/>
      </w:pPr>
      <w:rPr>
        <w:rFonts w:hint="default"/>
        <w:lang w:val="pt-PT" w:eastAsia="en-US" w:bidi="ar-SA"/>
      </w:rPr>
    </w:lvl>
    <w:lvl w:ilvl="5" w:tplc="22BE56B8">
      <w:numFmt w:val="bullet"/>
      <w:lvlText w:val="•"/>
      <w:lvlJc w:val="left"/>
      <w:pPr>
        <w:ind w:left="5563" w:hanging="428"/>
      </w:pPr>
      <w:rPr>
        <w:rFonts w:hint="default"/>
        <w:lang w:val="pt-PT" w:eastAsia="en-US" w:bidi="ar-SA"/>
      </w:rPr>
    </w:lvl>
    <w:lvl w:ilvl="6" w:tplc="4BF42098">
      <w:numFmt w:val="bullet"/>
      <w:lvlText w:val="•"/>
      <w:lvlJc w:val="left"/>
      <w:pPr>
        <w:ind w:left="6539" w:hanging="428"/>
      </w:pPr>
      <w:rPr>
        <w:rFonts w:hint="default"/>
        <w:lang w:val="pt-PT" w:eastAsia="en-US" w:bidi="ar-SA"/>
      </w:rPr>
    </w:lvl>
    <w:lvl w:ilvl="7" w:tplc="B3BA8ED0">
      <w:numFmt w:val="bullet"/>
      <w:lvlText w:val="•"/>
      <w:lvlJc w:val="left"/>
      <w:pPr>
        <w:ind w:left="7516" w:hanging="428"/>
      </w:pPr>
      <w:rPr>
        <w:rFonts w:hint="default"/>
        <w:lang w:val="pt-PT" w:eastAsia="en-US" w:bidi="ar-SA"/>
      </w:rPr>
    </w:lvl>
    <w:lvl w:ilvl="8" w:tplc="28CEF09C">
      <w:numFmt w:val="bullet"/>
      <w:lvlText w:val="•"/>
      <w:lvlJc w:val="left"/>
      <w:pPr>
        <w:ind w:left="8493" w:hanging="428"/>
      </w:pPr>
      <w:rPr>
        <w:rFonts w:hint="default"/>
        <w:lang w:val="pt-PT" w:eastAsia="en-US" w:bidi="ar-SA"/>
      </w:rPr>
    </w:lvl>
  </w:abstractNum>
  <w:abstractNum w:abstractNumId="34" w15:restartNumberingAfterBreak="0">
    <w:nsid w:val="51D82186"/>
    <w:multiLevelType w:val="hybridMultilevel"/>
    <w:tmpl w:val="00C00644"/>
    <w:lvl w:ilvl="0" w:tplc="324AC0F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5" w15:restartNumberingAfterBreak="0">
    <w:nsid w:val="54A74EF1"/>
    <w:multiLevelType w:val="hybridMultilevel"/>
    <w:tmpl w:val="28C8EDE6"/>
    <w:lvl w:ilvl="0" w:tplc="4BEAA8B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6" w15:restartNumberingAfterBreak="0">
    <w:nsid w:val="5F080D14"/>
    <w:multiLevelType w:val="multilevel"/>
    <w:tmpl w:val="9E48D4F2"/>
    <w:lvl w:ilvl="0">
      <w:start w:val="11"/>
      <w:numFmt w:val="decimal"/>
      <w:lvlText w:val="%1"/>
      <w:lvlJc w:val="left"/>
      <w:pPr>
        <w:ind w:left="1671" w:hanging="852"/>
      </w:pPr>
      <w:rPr>
        <w:rFonts w:hint="default"/>
        <w:lang w:val="pt-PT" w:eastAsia="en-US" w:bidi="ar-SA"/>
      </w:rPr>
    </w:lvl>
    <w:lvl w:ilvl="1">
      <w:start w:val="1"/>
      <w:numFmt w:val="decimal"/>
      <w:lvlText w:val="%1.%2."/>
      <w:lvlJc w:val="left"/>
      <w:pPr>
        <w:ind w:left="1671" w:hanging="852"/>
      </w:pPr>
      <w:rPr>
        <w:rFonts w:asciiTheme="minorHAnsi" w:eastAsia="Arial" w:hAnsiTheme="minorHAnsi" w:cstheme="minorHAnsi" w:hint="default"/>
        <w:b/>
        <w:bCs/>
        <w:spacing w:val="-1"/>
        <w:w w:val="99"/>
        <w:sz w:val="20"/>
        <w:szCs w:val="20"/>
        <w:lang w:val="pt-PT" w:eastAsia="en-US" w:bidi="ar-SA"/>
      </w:rPr>
    </w:lvl>
    <w:lvl w:ilvl="2">
      <w:start w:val="1"/>
      <w:numFmt w:val="lowerLetter"/>
      <w:lvlText w:val="%3)"/>
      <w:lvlJc w:val="left"/>
      <w:pPr>
        <w:ind w:left="2379" w:hanging="351"/>
      </w:pPr>
      <w:rPr>
        <w:rFonts w:asciiTheme="minorHAnsi" w:eastAsia="Arial MT" w:hAnsiTheme="minorHAnsi" w:cstheme="minorHAnsi" w:hint="default"/>
        <w:spacing w:val="-1"/>
        <w:w w:val="99"/>
        <w:sz w:val="20"/>
        <w:szCs w:val="20"/>
        <w:lang w:val="pt-PT" w:eastAsia="en-US" w:bidi="ar-SA"/>
      </w:rPr>
    </w:lvl>
    <w:lvl w:ilvl="3">
      <w:numFmt w:val="bullet"/>
      <w:lvlText w:val="•"/>
      <w:lvlJc w:val="left"/>
      <w:pPr>
        <w:ind w:left="4172" w:hanging="351"/>
      </w:pPr>
      <w:rPr>
        <w:rFonts w:hint="default"/>
        <w:lang w:val="pt-PT" w:eastAsia="en-US" w:bidi="ar-SA"/>
      </w:rPr>
    </w:lvl>
    <w:lvl w:ilvl="4">
      <w:numFmt w:val="bullet"/>
      <w:lvlText w:val="•"/>
      <w:lvlJc w:val="left"/>
      <w:pPr>
        <w:ind w:left="5068" w:hanging="351"/>
      </w:pPr>
      <w:rPr>
        <w:rFonts w:hint="default"/>
        <w:lang w:val="pt-PT" w:eastAsia="en-US" w:bidi="ar-SA"/>
      </w:rPr>
    </w:lvl>
    <w:lvl w:ilvl="5">
      <w:numFmt w:val="bullet"/>
      <w:lvlText w:val="•"/>
      <w:lvlJc w:val="left"/>
      <w:pPr>
        <w:ind w:left="5965" w:hanging="351"/>
      </w:pPr>
      <w:rPr>
        <w:rFonts w:hint="default"/>
        <w:lang w:val="pt-PT" w:eastAsia="en-US" w:bidi="ar-SA"/>
      </w:rPr>
    </w:lvl>
    <w:lvl w:ilvl="6">
      <w:numFmt w:val="bullet"/>
      <w:lvlText w:val="•"/>
      <w:lvlJc w:val="left"/>
      <w:pPr>
        <w:ind w:left="6861" w:hanging="351"/>
      </w:pPr>
      <w:rPr>
        <w:rFonts w:hint="default"/>
        <w:lang w:val="pt-PT" w:eastAsia="en-US" w:bidi="ar-SA"/>
      </w:rPr>
    </w:lvl>
    <w:lvl w:ilvl="7">
      <w:numFmt w:val="bullet"/>
      <w:lvlText w:val="•"/>
      <w:lvlJc w:val="left"/>
      <w:pPr>
        <w:ind w:left="7757" w:hanging="351"/>
      </w:pPr>
      <w:rPr>
        <w:rFonts w:hint="default"/>
        <w:lang w:val="pt-PT" w:eastAsia="en-US" w:bidi="ar-SA"/>
      </w:rPr>
    </w:lvl>
    <w:lvl w:ilvl="8">
      <w:numFmt w:val="bullet"/>
      <w:lvlText w:val="•"/>
      <w:lvlJc w:val="left"/>
      <w:pPr>
        <w:ind w:left="8653" w:hanging="351"/>
      </w:pPr>
      <w:rPr>
        <w:rFonts w:hint="default"/>
        <w:lang w:val="pt-PT" w:eastAsia="en-US" w:bidi="ar-SA"/>
      </w:rPr>
    </w:lvl>
  </w:abstractNum>
  <w:abstractNum w:abstractNumId="37" w15:restartNumberingAfterBreak="0">
    <w:nsid w:val="5FC72DA6"/>
    <w:multiLevelType w:val="multilevel"/>
    <w:tmpl w:val="C7D2713C"/>
    <w:lvl w:ilvl="0">
      <w:start w:val="11"/>
      <w:numFmt w:val="decimal"/>
      <w:lvlText w:val="%1."/>
      <w:lvlJc w:val="left"/>
      <w:pPr>
        <w:ind w:left="576" w:hanging="576"/>
      </w:pPr>
      <w:rPr>
        <w:rFonts w:hint="default"/>
      </w:rPr>
    </w:lvl>
    <w:lvl w:ilvl="1">
      <w:start w:val="3"/>
      <w:numFmt w:val="decimal"/>
      <w:lvlText w:val="%1.%2."/>
      <w:lvlJc w:val="left"/>
      <w:pPr>
        <w:ind w:left="718" w:hanging="576"/>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8" w15:restartNumberingAfterBreak="0">
    <w:nsid w:val="63476D73"/>
    <w:multiLevelType w:val="hybridMultilevel"/>
    <w:tmpl w:val="6E0C208A"/>
    <w:lvl w:ilvl="0" w:tplc="92E87B6C">
      <w:start w:val="1"/>
      <w:numFmt w:val="lowerLetter"/>
      <w:lvlText w:val="%1)"/>
      <w:lvlJc w:val="left"/>
      <w:pPr>
        <w:ind w:left="1671" w:hanging="711"/>
      </w:pPr>
      <w:rPr>
        <w:rFonts w:asciiTheme="minorHAnsi" w:eastAsia="Arial" w:hAnsiTheme="minorHAnsi" w:cstheme="minorHAnsi" w:hint="default"/>
        <w:i/>
        <w:iCs/>
        <w:color w:val="auto"/>
        <w:spacing w:val="-1"/>
        <w:w w:val="99"/>
        <w:sz w:val="19"/>
        <w:szCs w:val="19"/>
        <w:lang w:val="pt-PT" w:eastAsia="en-US" w:bidi="ar-SA"/>
      </w:rPr>
    </w:lvl>
    <w:lvl w:ilvl="1" w:tplc="7CF2B922">
      <w:numFmt w:val="bullet"/>
      <w:lvlText w:val="•"/>
      <w:lvlJc w:val="left"/>
      <w:pPr>
        <w:ind w:left="2556" w:hanging="711"/>
      </w:pPr>
      <w:rPr>
        <w:rFonts w:hint="default"/>
        <w:lang w:val="pt-PT" w:eastAsia="en-US" w:bidi="ar-SA"/>
      </w:rPr>
    </w:lvl>
    <w:lvl w:ilvl="2" w:tplc="F10CEC4A">
      <w:numFmt w:val="bullet"/>
      <w:lvlText w:val="•"/>
      <w:lvlJc w:val="left"/>
      <w:pPr>
        <w:ind w:left="3433" w:hanging="711"/>
      </w:pPr>
      <w:rPr>
        <w:rFonts w:hint="default"/>
        <w:lang w:val="pt-PT" w:eastAsia="en-US" w:bidi="ar-SA"/>
      </w:rPr>
    </w:lvl>
    <w:lvl w:ilvl="3" w:tplc="603A3098">
      <w:numFmt w:val="bullet"/>
      <w:lvlText w:val="•"/>
      <w:lvlJc w:val="left"/>
      <w:pPr>
        <w:ind w:left="4309" w:hanging="711"/>
      </w:pPr>
      <w:rPr>
        <w:rFonts w:hint="default"/>
        <w:lang w:val="pt-PT" w:eastAsia="en-US" w:bidi="ar-SA"/>
      </w:rPr>
    </w:lvl>
    <w:lvl w:ilvl="4" w:tplc="97A890F4">
      <w:numFmt w:val="bullet"/>
      <w:lvlText w:val="•"/>
      <w:lvlJc w:val="left"/>
      <w:pPr>
        <w:ind w:left="5186" w:hanging="711"/>
      </w:pPr>
      <w:rPr>
        <w:rFonts w:hint="default"/>
        <w:lang w:val="pt-PT" w:eastAsia="en-US" w:bidi="ar-SA"/>
      </w:rPr>
    </w:lvl>
    <w:lvl w:ilvl="5" w:tplc="73447AE8">
      <w:numFmt w:val="bullet"/>
      <w:lvlText w:val="•"/>
      <w:lvlJc w:val="left"/>
      <w:pPr>
        <w:ind w:left="6063" w:hanging="711"/>
      </w:pPr>
      <w:rPr>
        <w:rFonts w:hint="default"/>
        <w:lang w:val="pt-PT" w:eastAsia="en-US" w:bidi="ar-SA"/>
      </w:rPr>
    </w:lvl>
    <w:lvl w:ilvl="6" w:tplc="AF68AE78">
      <w:numFmt w:val="bullet"/>
      <w:lvlText w:val="•"/>
      <w:lvlJc w:val="left"/>
      <w:pPr>
        <w:ind w:left="6939" w:hanging="711"/>
      </w:pPr>
      <w:rPr>
        <w:rFonts w:hint="default"/>
        <w:lang w:val="pt-PT" w:eastAsia="en-US" w:bidi="ar-SA"/>
      </w:rPr>
    </w:lvl>
    <w:lvl w:ilvl="7" w:tplc="B1188EB0">
      <w:numFmt w:val="bullet"/>
      <w:lvlText w:val="•"/>
      <w:lvlJc w:val="left"/>
      <w:pPr>
        <w:ind w:left="7816" w:hanging="711"/>
      </w:pPr>
      <w:rPr>
        <w:rFonts w:hint="default"/>
        <w:lang w:val="pt-PT" w:eastAsia="en-US" w:bidi="ar-SA"/>
      </w:rPr>
    </w:lvl>
    <w:lvl w:ilvl="8" w:tplc="866441F2">
      <w:numFmt w:val="bullet"/>
      <w:lvlText w:val="•"/>
      <w:lvlJc w:val="left"/>
      <w:pPr>
        <w:ind w:left="8693" w:hanging="711"/>
      </w:pPr>
      <w:rPr>
        <w:rFonts w:hint="default"/>
        <w:lang w:val="pt-PT" w:eastAsia="en-US" w:bidi="ar-SA"/>
      </w:rPr>
    </w:lvl>
  </w:abstractNum>
  <w:abstractNum w:abstractNumId="39" w15:restartNumberingAfterBreak="0">
    <w:nsid w:val="68875DA8"/>
    <w:multiLevelType w:val="hybridMultilevel"/>
    <w:tmpl w:val="962477C6"/>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0" w15:restartNumberingAfterBreak="0">
    <w:nsid w:val="6A197F63"/>
    <w:multiLevelType w:val="hybridMultilevel"/>
    <w:tmpl w:val="A9161E8A"/>
    <w:lvl w:ilvl="0" w:tplc="FBE644BE">
      <w:start w:val="1"/>
      <w:numFmt w:val="lowerLetter"/>
      <w:lvlText w:val="%1)"/>
      <w:lvlJc w:val="left"/>
      <w:pPr>
        <w:ind w:left="961" w:hanging="425"/>
      </w:pPr>
      <w:rPr>
        <w:rFonts w:asciiTheme="minorHAnsi" w:eastAsia="Arial MT" w:hAnsiTheme="minorHAnsi" w:cstheme="minorHAnsi" w:hint="default"/>
        <w:b w:val="0"/>
        <w:bCs/>
        <w:spacing w:val="-1"/>
        <w:w w:val="100"/>
        <w:sz w:val="20"/>
        <w:szCs w:val="20"/>
        <w:lang w:val="pt-PT" w:eastAsia="en-US" w:bidi="ar-SA"/>
      </w:rPr>
    </w:lvl>
    <w:lvl w:ilvl="1" w:tplc="99862298">
      <w:numFmt w:val="bullet"/>
      <w:lvlText w:val="•"/>
      <w:lvlJc w:val="left"/>
      <w:pPr>
        <w:ind w:left="1908" w:hanging="425"/>
      </w:pPr>
      <w:rPr>
        <w:rFonts w:hint="default"/>
        <w:lang w:val="pt-PT" w:eastAsia="en-US" w:bidi="ar-SA"/>
      </w:rPr>
    </w:lvl>
    <w:lvl w:ilvl="2" w:tplc="88A46E64">
      <w:numFmt w:val="bullet"/>
      <w:lvlText w:val="•"/>
      <w:lvlJc w:val="left"/>
      <w:pPr>
        <w:ind w:left="2857" w:hanging="425"/>
      </w:pPr>
      <w:rPr>
        <w:rFonts w:hint="default"/>
        <w:lang w:val="pt-PT" w:eastAsia="en-US" w:bidi="ar-SA"/>
      </w:rPr>
    </w:lvl>
    <w:lvl w:ilvl="3" w:tplc="5B589C08">
      <w:numFmt w:val="bullet"/>
      <w:lvlText w:val="•"/>
      <w:lvlJc w:val="left"/>
      <w:pPr>
        <w:ind w:left="3805" w:hanging="425"/>
      </w:pPr>
      <w:rPr>
        <w:rFonts w:hint="default"/>
        <w:lang w:val="pt-PT" w:eastAsia="en-US" w:bidi="ar-SA"/>
      </w:rPr>
    </w:lvl>
    <w:lvl w:ilvl="4" w:tplc="525E71D6">
      <w:numFmt w:val="bullet"/>
      <w:lvlText w:val="•"/>
      <w:lvlJc w:val="left"/>
      <w:pPr>
        <w:ind w:left="4754" w:hanging="425"/>
      </w:pPr>
      <w:rPr>
        <w:rFonts w:hint="default"/>
        <w:lang w:val="pt-PT" w:eastAsia="en-US" w:bidi="ar-SA"/>
      </w:rPr>
    </w:lvl>
    <w:lvl w:ilvl="5" w:tplc="8B56D53E">
      <w:numFmt w:val="bullet"/>
      <w:lvlText w:val="•"/>
      <w:lvlJc w:val="left"/>
      <w:pPr>
        <w:ind w:left="5703" w:hanging="425"/>
      </w:pPr>
      <w:rPr>
        <w:rFonts w:hint="default"/>
        <w:lang w:val="pt-PT" w:eastAsia="en-US" w:bidi="ar-SA"/>
      </w:rPr>
    </w:lvl>
    <w:lvl w:ilvl="6" w:tplc="4564A22C">
      <w:numFmt w:val="bullet"/>
      <w:lvlText w:val="•"/>
      <w:lvlJc w:val="left"/>
      <w:pPr>
        <w:ind w:left="6651" w:hanging="425"/>
      </w:pPr>
      <w:rPr>
        <w:rFonts w:hint="default"/>
        <w:lang w:val="pt-PT" w:eastAsia="en-US" w:bidi="ar-SA"/>
      </w:rPr>
    </w:lvl>
    <w:lvl w:ilvl="7" w:tplc="00087B5C">
      <w:numFmt w:val="bullet"/>
      <w:lvlText w:val="•"/>
      <w:lvlJc w:val="left"/>
      <w:pPr>
        <w:ind w:left="7600" w:hanging="425"/>
      </w:pPr>
      <w:rPr>
        <w:rFonts w:hint="default"/>
        <w:lang w:val="pt-PT" w:eastAsia="en-US" w:bidi="ar-SA"/>
      </w:rPr>
    </w:lvl>
    <w:lvl w:ilvl="8" w:tplc="FEBC3DA4">
      <w:numFmt w:val="bullet"/>
      <w:lvlText w:val="•"/>
      <w:lvlJc w:val="left"/>
      <w:pPr>
        <w:ind w:left="8549" w:hanging="425"/>
      </w:pPr>
      <w:rPr>
        <w:rFonts w:hint="default"/>
        <w:lang w:val="pt-PT" w:eastAsia="en-US" w:bidi="ar-SA"/>
      </w:rPr>
    </w:lvl>
  </w:abstractNum>
  <w:abstractNum w:abstractNumId="41" w15:restartNumberingAfterBreak="0">
    <w:nsid w:val="701241C2"/>
    <w:multiLevelType w:val="multilevel"/>
    <w:tmpl w:val="FEE430CE"/>
    <w:lvl w:ilvl="0">
      <w:start w:val="11"/>
      <w:numFmt w:val="decimal"/>
      <w:lvlText w:val="%1"/>
      <w:lvlJc w:val="left"/>
      <w:pPr>
        <w:ind w:left="252" w:hanging="711"/>
      </w:pPr>
      <w:rPr>
        <w:rFonts w:hint="default"/>
        <w:lang w:val="pt-PT" w:eastAsia="en-US" w:bidi="ar-SA"/>
      </w:rPr>
    </w:lvl>
    <w:lvl w:ilvl="1">
      <w:start w:val="4"/>
      <w:numFmt w:val="decimal"/>
      <w:lvlText w:val="%1.%2"/>
      <w:lvlJc w:val="left"/>
      <w:pPr>
        <w:ind w:left="252" w:hanging="711"/>
      </w:pPr>
      <w:rPr>
        <w:rFonts w:hint="default"/>
        <w:lang w:val="pt-PT" w:eastAsia="en-US" w:bidi="ar-SA"/>
      </w:rPr>
    </w:lvl>
    <w:lvl w:ilvl="2">
      <w:start w:val="1"/>
      <w:numFmt w:val="decimal"/>
      <w:lvlText w:val="%1.%2.%3."/>
      <w:lvlJc w:val="left"/>
      <w:pPr>
        <w:ind w:left="252" w:hanging="711"/>
      </w:pPr>
      <w:rPr>
        <w:rFonts w:asciiTheme="minorHAnsi" w:eastAsia="Arial" w:hAnsiTheme="minorHAnsi" w:cstheme="minorHAnsi" w:hint="default"/>
        <w:b/>
        <w:bCs/>
        <w:spacing w:val="-1"/>
        <w:w w:val="99"/>
        <w:sz w:val="20"/>
        <w:szCs w:val="20"/>
        <w:lang w:val="pt-PT" w:eastAsia="en-US" w:bidi="ar-SA"/>
      </w:rPr>
    </w:lvl>
    <w:lvl w:ilvl="3">
      <w:numFmt w:val="bullet"/>
      <w:lvlText w:val="•"/>
      <w:lvlJc w:val="left"/>
      <w:pPr>
        <w:ind w:left="3315" w:hanging="711"/>
      </w:pPr>
      <w:rPr>
        <w:rFonts w:hint="default"/>
        <w:lang w:val="pt-PT" w:eastAsia="en-US" w:bidi="ar-SA"/>
      </w:rPr>
    </w:lvl>
    <w:lvl w:ilvl="4">
      <w:numFmt w:val="bullet"/>
      <w:lvlText w:val="•"/>
      <w:lvlJc w:val="left"/>
      <w:pPr>
        <w:ind w:left="4334" w:hanging="711"/>
      </w:pPr>
      <w:rPr>
        <w:rFonts w:hint="default"/>
        <w:lang w:val="pt-PT" w:eastAsia="en-US" w:bidi="ar-SA"/>
      </w:rPr>
    </w:lvl>
    <w:lvl w:ilvl="5">
      <w:numFmt w:val="bullet"/>
      <w:lvlText w:val="•"/>
      <w:lvlJc w:val="left"/>
      <w:pPr>
        <w:ind w:left="5353" w:hanging="711"/>
      </w:pPr>
      <w:rPr>
        <w:rFonts w:hint="default"/>
        <w:lang w:val="pt-PT" w:eastAsia="en-US" w:bidi="ar-SA"/>
      </w:rPr>
    </w:lvl>
    <w:lvl w:ilvl="6">
      <w:numFmt w:val="bullet"/>
      <w:lvlText w:val="•"/>
      <w:lvlJc w:val="left"/>
      <w:pPr>
        <w:ind w:left="6371" w:hanging="711"/>
      </w:pPr>
      <w:rPr>
        <w:rFonts w:hint="default"/>
        <w:lang w:val="pt-PT" w:eastAsia="en-US" w:bidi="ar-SA"/>
      </w:rPr>
    </w:lvl>
    <w:lvl w:ilvl="7">
      <w:numFmt w:val="bullet"/>
      <w:lvlText w:val="•"/>
      <w:lvlJc w:val="left"/>
      <w:pPr>
        <w:ind w:left="7390" w:hanging="711"/>
      </w:pPr>
      <w:rPr>
        <w:rFonts w:hint="default"/>
        <w:lang w:val="pt-PT" w:eastAsia="en-US" w:bidi="ar-SA"/>
      </w:rPr>
    </w:lvl>
    <w:lvl w:ilvl="8">
      <w:numFmt w:val="bullet"/>
      <w:lvlText w:val="•"/>
      <w:lvlJc w:val="left"/>
      <w:pPr>
        <w:ind w:left="8409" w:hanging="711"/>
      </w:pPr>
      <w:rPr>
        <w:rFonts w:hint="default"/>
        <w:lang w:val="pt-PT" w:eastAsia="en-US" w:bidi="ar-SA"/>
      </w:rPr>
    </w:lvl>
  </w:abstractNum>
  <w:abstractNum w:abstractNumId="42" w15:restartNumberingAfterBreak="0">
    <w:nsid w:val="76DB77B6"/>
    <w:multiLevelType w:val="multilevel"/>
    <w:tmpl w:val="7E2A9CBC"/>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bCs w:val="0"/>
      </w:rPr>
    </w:lvl>
    <w:lvl w:ilvl="2">
      <w:start w:val="1"/>
      <w:numFmt w:val="decimal"/>
      <w:lvlText w:val="%1.%2.%3."/>
      <w:lvlJc w:val="left"/>
      <w:pPr>
        <w:ind w:left="1288" w:hanging="720"/>
      </w:pPr>
      <w:rPr>
        <w:rFonts w:asciiTheme="minorHAnsi" w:hAnsiTheme="minorHAnsi" w:cstheme="minorHAnsi"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3" w15:restartNumberingAfterBreak="0">
    <w:nsid w:val="772F066B"/>
    <w:multiLevelType w:val="multilevel"/>
    <w:tmpl w:val="B38A679A"/>
    <w:lvl w:ilvl="0">
      <w:start w:val="1"/>
      <w:numFmt w:val="decimal"/>
      <w:pStyle w:val="MNN1"/>
      <w:suff w:val="space"/>
      <w:lvlText w:val="%1"/>
      <w:lvlJc w:val="left"/>
      <w:pPr>
        <w:ind w:left="0" w:firstLine="0"/>
      </w:pPr>
      <w:rPr>
        <w:rFonts w:ascii="Arial" w:hAnsi="Arial" w:hint="default"/>
        <w:b/>
        <w:i w:val="0"/>
        <w:sz w:val="18"/>
      </w:rPr>
    </w:lvl>
    <w:lvl w:ilvl="1">
      <w:start w:val="1"/>
      <w:numFmt w:val="decimal"/>
      <w:suff w:val="space"/>
      <w:lvlText w:val="%1.%2"/>
      <w:lvlJc w:val="left"/>
      <w:pPr>
        <w:ind w:left="0" w:firstLine="0"/>
      </w:pPr>
      <w:rPr>
        <w:rFonts w:ascii="Arial" w:hAnsi="Arial" w:hint="default"/>
        <w:b/>
        <w:i w:val="0"/>
        <w:sz w:val="18"/>
      </w:rPr>
    </w:lvl>
    <w:lvl w:ilvl="2">
      <w:start w:val="1"/>
      <w:numFmt w:val="decimal"/>
      <w:suff w:val="space"/>
      <w:lvlText w:val="%1.%2.%3"/>
      <w:lvlJc w:val="left"/>
      <w:pPr>
        <w:ind w:left="0" w:firstLine="0"/>
      </w:pPr>
      <w:rPr>
        <w:rFonts w:ascii="Arial" w:hAnsi="Arial" w:hint="default"/>
        <w:b/>
        <w:i w:val="0"/>
        <w:sz w:val="18"/>
      </w:rPr>
    </w:lvl>
    <w:lvl w:ilvl="3">
      <w:start w:val="1"/>
      <w:numFmt w:val="decimal"/>
      <w:suff w:val="space"/>
      <w:lvlText w:val="%1.%2.%3.%4"/>
      <w:lvlJc w:val="left"/>
      <w:pPr>
        <w:ind w:left="0" w:firstLine="0"/>
      </w:pPr>
      <w:rPr>
        <w:rFonts w:ascii="Arial" w:hAnsi="Arial" w:hint="default"/>
        <w:b/>
        <w:i w:val="0"/>
        <w:sz w:val="18"/>
      </w:rPr>
    </w:lvl>
    <w:lvl w:ilvl="4">
      <w:start w:val="1"/>
      <w:numFmt w:val="decimal"/>
      <w:suff w:val="space"/>
      <w:lvlText w:val="%1.%2.%3.%4.%5"/>
      <w:lvlJc w:val="left"/>
      <w:pPr>
        <w:ind w:left="0" w:firstLine="0"/>
      </w:pPr>
      <w:rPr>
        <w:rFonts w:ascii="Arial" w:hAnsi="Arial" w:hint="default"/>
        <w:b/>
        <w:i w:val="0"/>
        <w:sz w:val="18"/>
      </w:rPr>
    </w:lvl>
    <w:lvl w:ilvl="5">
      <w:start w:val="1"/>
      <w:numFmt w:val="decimal"/>
      <w:suff w:val="space"/>
      <w:lvlText w:val="%1.%2.%3.%4.%5.%6"/>
      <w:lvlJc w:val="left"/>
      <w:pPr>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4" w15:restartNumberingAfterBreak="0">
    <w:nsid w:val="78D679AA"/>
    <w:multiLevelType w:val="hybridMultilevel"/>
    <w:tmpl w:val="27FC318C"/>
    <w:lvl w:ilvl="0" w:tplc="14509CE2">
      <w:start w:val="1"/>
      <w:numFmt w:val="lowerLetter"/>
      <w:lvlText w:val="%1)"/>
      <w:lvlJc w:val="left"/>
      <w:pPr>
        <w:ind w:left="1439" w:hanging="588"/>
      </w:pPr>
      <w:rPr>
        <w:rFonts w:hint="default"/>
        <w:b/>
        <w:bCs/>
        <w:sz w:val="22"/>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5" w15:restartNumberingAfterBreak="0">
    <w:nsid w:val="7AD04F87"/>
    <w:multiLevelType w:val="hybridMultilevel"/>
    <w:tmpl w:val="73702FE8"/>
    <w:lvl w:ilvl="0" w:tplc="3680320C">
      <w:start w:val="1"/>
      <w:numFmt w:val="lowerLetter"/>
      <w:lvlText w:val="%1)"/>
      <w:lvlJc w:val="left"/>
      <w:pPr>
        <w:ind w:left="680" w:hanging="428"/>
      </w:pPr>
      <w:rPr>
        <w:rFonts w:ascii="Arial" w:eastAsia="Arial" w:hAnsi="Arial" w:cs="Arial" w:hint="default"/>
        <w:b/>
        <w:bCs/>
        <w:spacing w:val="-1"/>
        <w:w w:val="99"/>
        <w:sz w:val="20"/>
        <w:szCs w:val="20"/>
        <w:lang w:val="pt-PT" w:eastAsia="en-US" w:bidi="ar-SA"/>
      </w:rPr>
    </w:lvl>
    <w:lvl w:ilvl="1" w:tplc="70224ADC">
      <w:numFmt w:val="bullet"/>
      <w:lvlText w:val="•"/>
      <w:lvlJc w:val="left"/>
      <w:pPr>
        <w:ind w:left="1656" w:hanging="428"/>
      </w:pPr>
      <w:rPr>
        <w:rFonts w:hint="default"/>
        <w:lang w:val="pt-PT" w:eastAsia="en-US" w:bidi="ar-SA"/>
      </w:rPr>
    </w:lvl>
    <w:lvl w:ilvl="2" w:tplc="28C68C50">
      <w:numFmt w:val="bullet"/>
      <w:lvlText w:val="•"/>
      <w:lvlJc w:val="left"/>
      <w:pPr>
        <w:ind w:left="2633" w:hanging="428"/>
      </w:pPr>
      <w:rPr>
        <w:rFonts w:hint="default"/>
        <w:lang w:val="pt-PT" w:eastAsia="en-US" w:bidi="ar-SA"/>
      </w:rPr>
    </w:lvl>
    <w:lvl w:ilvl="3" w:tplc="402438AA">
      <w:numFmt w:val="bullet"/>
      <w:lvlText w:val="•"/>
      <w:lvlJc w:val="left"/>
      <w:pPr>
        <w:ind w:left="3609" w:hanging="428"/>
      </w:pPr>
      <w:rPr>
        <w:rFonts w:hint="default"/>
        <w:lang w:val="pt-PT" w:eastAsia="en-US" w:bidi="ar-SA"/>
      </w:rPr>
    </w:lvl>
    <w:lvl w:ilvl="4" w:tplc="410614B8">
      <w:numFmt w:val="bullet"/>
      <w:lvlText w:val="•"/>
      <w:lvlJc w:val="left"/>
      <w:pPr>
        <w:ind w:left="4586" w:hanging="428"/>
      </w:pPr>
      <w:rPr>
        <w:rFonts w:hint="default"/>
        <w:lang w:val="pt-PT" w:eastAsia="en-US" w:bidi="ar-SA"/>
      </w:rPr>
    </w:lvl>
    <w:lvl w:ilvl="5" w:tplc="4280BD42">
      <w:numFmt w:val="bullet"/>
      <w:lvlText w:val="•"/>
      <w:lvlJc w:val="left"/>
      <w:pPr>
        <w:ind w:left="5563" w:hanging="428"/>
      </w:pPr>
      <w:rPr>
        <w:rFonts w:hint="default"/>
        <w:lang w:val="pt-PT" w:eastAsia="en-US" w:bidi="ar-SA"/>
      </w:rPr>
    </w:lvl>
    <w:lvl w:ilvl="6" w:tplc="FF564086">
      <w:numFmt w:val="bullet"/>
      <w:lvlText w:val="•"/>
      <w:lvlJc w:val="left"/>
      <w:pPr>
        <w:ind w:left="6539" w:hanging="428"/>
      </w:pPr>
      <w:rPr>
        <w:rFonts w:hint="default"/>
        <w:lang w:val="pt-PT" w:eastAsia="en-US" w:bidi="ar-SA"/>
      </w:rPr>
    </w:lvl>
    <w:lvl w:ilvl="7" w:tplc="C73026B2">
      <w:numFmt w:val="bullet"/>
      <w:lvlText w:val="•"/>
      <w:lvlJc w:val="left"/>
      <w:pPr>
        <w:ind w:left="7516" w:hanging="428"/>
      </w:pPr>
      <w:rPr>
        <w:rFonts w:hint="default"/>
        <w:lang w:val="pt-PT" w:eastAsia="en-US" w:bidi="ar-SA"/>
      </w:rPr>
    </w:lvl>
    <w:lvl w:ilvl="8" w:tplc="0576EE4A">
      <w:numFmt w:val="bullet"/>
      <w:lvlText w:val="•"/>
      <w:lvlJc w:val="left"/>
      <w:pPr>
        <w:ind w:left="8493" w:hanging="428"/>
      </w:pPr>
      <w:rPr>
        <w:rFonts w:hint="default"/>
        <w:lang w:val="pt-PT" w:eastAsia="en-US" w:bidi="ar-SA"/>
      </w:rPr>
    </w:lvl>
  </w:abstractNum>
  <w:num w:numId="1" w16cid:durableId="609778421">
    <w:abstractNumId w:val="9"/>
  </w:num>
  <w:num w:numId="2" w16cid:durableId="1457866818">
    <w:abstractNumId w:val="23"/>
  </w:num>
  <w:num w:numId="3" w16cid:durableId="604269586">
    <w:abstractNumId w:val="6"/>
  </w:num>
  <w:num w:numId="4" w16cid:durableId="976035843">
    <w:abstractNumId w:val="28"/>
  </w:num>
  <w:num w:numId="5" w16cid:durableId="1040662746">
    <w:abstractNumId w:val="38"/>
  </w:num>
  <w:num w:numId="6" w16cid:durableId="912130440">
    <w:abstractNumId w:val="19"/>
  </w:num>
  <w:num w:numId="7" w16cid:durableId="1082721145">
    <w:abstractNumId w:val="41"/>
  </w:num>
  <w:num w:numId="8" w16cid:durableId="1594433878">
    <w:abstractNumId w:val="21"/>
  </w:num>
  <w:num w:numId="9" w16cid:durableId="1918123885">
    <w:abstractNumId w:val="36"/>
  </w:num>
  <w:num w:numId="10" w16cid:durableId="1394428004">
    <w:abstractNumId w:val="8"/>
  </w:num>
  <w:num w:numId="11" w16cid:durableId="1373455741">
    <w:abstractNumId w:val="5"/>
  </w:num>
  <w:num w:numId="12" w16cid:durableId="1430852776">
    <w:abstractNumId w:val="13"/>
  </w:num>
  <w:num w:numId="13" w16cid:durableId="1640770063">
    <w:abstractNumId w:val="20"/>
  </w:num>
  <w:num w:numId="14" w16cid:durableId="1975021981">
    <w:abstractNumId w:val="45"/>
  </w:num>
  <w:num w:numId="15" w16cid:durableId="1725835133">
    <w:abstractNumId w:val="4"/>
  </w:num>
  <w:num w:numId="16" w16cid:durableId="1077897705">
    <w:abstractNumId w:val="33"/>
  </w:num>
  <w:num w:numId="17" w16cid:durableId="1765955239">
    <w:abstractNumId w:val="15"/>
  </w:num>
  <w:num w:numId="18" w16cid:durableId="1484199889">
    <w:abstractNumId w:val="10"/>
  </w:num>
  <w:num w:numId="19" w16cid:durableId="496727749">
    <w:abstractNumId w:val="40"/>
  </w:num>
  <w:num w:numId="20" w16cid:durableId="1372683900">
    <w:abstractNumId w:val="12"/>
  </w:num>
  <w:num w:numId="21" w16cid:durableId="1704205046">
    <w:abstractNumId w:val="43"/>
  </w:num>
  <w:num w:numId="22" w16cid:durableId="1079988327">
    <w:abstractNumId w:val="0"/>
  </w:num>
  <w:num w:numId="23" w16cid:durableId="1074350308">
    <w:abstractNumId w:val="24"/>
  </w:num>
  <w:num w:numId="24" w16cid:durableId="107507448">
    <w:abstractNumId w:val="17"/>
  </w:num>
  <w:num w:numId="25" w16cid:durableId="971599966">
    <w:abstractNumId w:val="2"/>
  </w:num>
  <w:num w:numId="26" w16cid:durableId="674382281">
    <w:abstractNumId w:val="32"/>
  </w:num>
  <w:num w:numId="27" w16cid:durableId="633023958">
    <w:abstractNumId w:val="25"/>
  </w:num>
  <w:num w:numId="28" w16cid:durableId="665477522">
    <w:abstractNumId w:val="11"/>
  </w:num>
  <w:num w:numId="29" w16cid:durableId="183179031">
    <w:abstractNumId w:val="3"/>
  </w:num>
  <w:num w:numId="30" w16cid:durableId="297758886">
    <w:abstractNumId w:val="44"/>
  </w:num>
  <w:num w:numId="31" w16cid:durableId="477115541">
    <w:abstractNumId w:val="15"/>
    <w:lvlOverride w:ilvl="0">
      <w:startOverride w:val="14"/>
    </w:lvlOverride>
    <w:lvlOverride w:ilvl="1">
      <w:startOverride w:val="1"/>
    </w:lvlOverride>
  </w:num>
  <w:num w:numId="32" w16cid:durableId="867723554">
    <w:abstractNumId w:val="34"/>
  </w:num>
  <w:num w:numId="33" w16cid:durableId="770585564">
    <w:abstractNumId w:val="10"/>
    <w:lvlOverride w:ilvl="0">
      <w:startOverride w:val="1"/>
    </w:lvlOverride>
    <w:lvlOverride w:ilvl="1">
      <w:startOverride w:val="1"/>
    </w:lvlOverride>
    <w:lvlOverride w:ilvl="2">
      <w:startOverride w:val="1"/>
    </w:lvlOverride>
  </w:num>
  <w:num w:numId="34" w16cid:durableId="1506363572">
    <w:abstractNumId w:val="10"/>
    <w:lvlOverride w:ilvl="0">
      <w:startOverride w:val="1"/>
    </w:lvlOverride>
    <w:lvlOverride w:ilvl="1">
      <w:startOverride w:val="1"/>
    </w:lvlOverride>
    <w:lvlOverride w:ilvl="2">
      <w:startOverride w:val="1"/>
    </w:lvlOverride>
  </w:num>
  <w:num w:numId="35" w16cid:durableId="1193881071">
    <w:abstractNumId w:val="29"/>
  </w:num>
  <w:num w:numId="36" w16cid:durableId="1908101661">
    <w:abstractNumId w:val="16"/>
  </w:num>
  <w:num w:numId="37" w16cid:durableId="958100933">
    <w:abstractNumId w:val="14"/>
  </w:num>
  <w:num w:numId="38" w16cid:durableId="347483589">
    <w:abstractNumId w:val="30"/>
  </w:num>
  <w:num w:numId="39" w16cid:durableId="558831250">
    <w:abstractNumId w:val="15"/>
    <w:lvlOverride w:ilvl="0">
      <w:startOverride w:val="7"/>
    </w:lvlOverride>
    <w:lvlOverride w:ilvl="1">
      <w:startOverride w:val="15"/>
    </w:lvlOverride>
  </w:num>
  <w:num w:numId="40" w16cid:durableId="1600023198">
    <w:abstractNumId w:val="15"/>
    <w:lvlOverride w:ilvl="0">
      <w:startOverride w:val="8"/>
    </w:lvlOverride>
    <w:lvlOverride w:ilvl="1">
      <w:startOverride w:val="24"/>
    </w:lvlOverride>
    <w:lvlOverride w:ilvl="2">
      <w:startOverride w:val="2"/>
    </w:lvlOverride>
  </w:num>
  <w:num w:numId="41" w16cid:durableId="1217544391">
    <w:abstractNumId w:val="10"/>
    <w:lvlOverride w:ilvl="0">
      <w:startOverride w:val="5"/>
    </w:lvlOverride>
    <w:lvlOverride w:ilvl="1">
      <w:startOverride w:val="5"/>
    </w:lvlOverride>
    <w:lvlOverride w:ilvl="2">
      <w:startOverride w:val="1"/>
    </w:lvlOverride>
  </w:num>
  <w:num w:numId="42" w16cid:durableId="594097524">
    <w:abstractNumId w:val="10"/>
    <w:lvlOverride w:ilvl="0">
      <w:startOverride w:val="8"/>
    </w:lvlOverride>
    <w:lvlOverride w:ilvl="1">
      <w:startOverride w:val="29"/>
    </w:lvlOverride>
  </w:num>
  <w:num w:numId="43" w16cid:durableId="393816333">
    <w:abstractNumId w:val="7"/>
  </w:num>
  <w:num w:numId="44" w16cid:durableId="1388451268">
    <w:abstractNumId w:val="35"/>
  </w:num>
  <w:num w:numId="45" w16cid:durableId="1735272112">
    <w:abstractNumId w:val="18"/>
  </w:num>
  <w:num w:numId="46" w16cid:durableId="2093579852">
    <w:abstractNumId w:val="26"/>
  </w:num>
  <w:num w:numId="47" w16cid:durableId="646252026">
    <w:abstractNumId w:val="39"/>
  </w:num>
  <w:num w:numId="48" w16cid:durableId="807741634">
    <w:abstractNumId w:val="31"/>
  </w:num>
  <w:num w:numId="49" w16cid:durableId="1562397796">
    <w:abstractNumId w:val="1"/>
  </w:num>
  <w:num w:numId="50" w16cid:durableId="227229745">
    <w:abstractNumId w:val="42"/>
  </w:num>
  <w:num w:numId="51" w16cid:durableId="1100833826">
    <w:abstractNumId w:val="22"/>
  </w:num>
  <w:num w:numId="52" w16cid:durableId="1431507263">
    <w:abstractNumId w:val="37"/>
  </w:num>
  <w:num w:numId="53" w16cid:durableId="1813670994">
    <w:abstractNumId w:val="15"/>
    <w:lvlOverride w:ilvl="0">
      <w:startOverride w:val="8"/>
    </w:lvlOverride>
    <w:lvlOverride w:ilvl="1">
      <w:startOverride w:val="22"/>
    </w:lvlOverride>
    <w:lvlOverride w:ilvl="2">
      <w:startOverride w:val="1"/>
    </w:lvlOverride>
  </w:num>
  <w:num w:numId="54" w16cid:durableId="1151021717">
    <w:abstractNumId w:val="2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765"/>
    <w:rsid w:val="00001152"/>
    <w:rsid w:val="00001B8B"/>
    <w:rsid w:val="000036C1"/>
    <w:rsid w:val="00005BAD"/>
    <w:rsid w:val="000067EF"/>
    <w:rsid w:val="000077DA"/>
    <w:rsid w:val="00007B82"/>
    <w:rsid w:val="00014D68"/>
    <w:rsid w:val="00016555"/>
    <w:rsid w:val="00024259"/>
    <w:rsid w:val="00025765"/>
    <w:rsid w:val="000264F0"/>
    <w:rsid w:val="00032B2B"/>
    <w:rsid w:val="0003567D"/>
    <w:rsid w:val="0003641D"/>
    <w:rsid w:val="0003777F"/>
    <w:rsid w:val="000408F9"/>
    <w:rsid w:val="00041BB2"/>
    <w:rsid w:val="00046436"/>
    <w:rsid w:val="000479CA"/>
    <w:rsid w:val="000633F7"/>
    <w:rsid w:val="00063DC3"/>
    <w:rsid w:val="00073775"/>
    <w:rsid w:val="0007678D"/>
    <w:rsid w:val="000805F1"/>
    <w:rsid w:val="00081808"/>
    <w:rsid w:val="000857B8"/>
    <w:rsid w:val="000863DE"/>
    <w:rsid w:val="0009240D"/>
    <w:rsid w:val="00093F83"/>
    <w:rsid w:val="00096BEC"/>
    <w:rsid w:val="000973FB"/>
    <w:rsid w:val="00097705"/>
    <w:rsid w:val="000A0695"/>
    <w:rsid w:val="000A1A7A"/>
    <w:rsid w:val="000A673D"/>
    <w:rsid w:val="000B5B59"/>
    <w:rsid w:val="000D22AF"/>
    <w:rsid w:val="000D314B"/>
    <w:rsid w:val="000E185A"/>
    <w:rsid w:val="000E6D49"/>
    <w:rsid w:val="000F0A01"/>
    <w:rsid w:val="000F1508"/>
    <w:rsid w:val="000F3740"/>
    <w:rsid w:val="00103038"/>
    <w:rsid w:val="00106664"/>
    <w:rsid w:val="0011237A"/>
    <w:rsid w:val="0011640F"/>
    <w:rsid w:val="00116C14"/>
    <w:rsid w:val="00125FA7"/>
    <w:rsid w:val="00131990"/>
    <w:rsid w:val="001331C7"/>
    <w:rsid w:val="00134C98"/>
    <w:rsid w:val="0013736B"/>
    <w:rsid w:val="00140AC7"/>
    <w:rsid w:val="0014240E"/>
    <w:rsid w:val="001463DA"/>
    <w:rsid w:val="001547BC"/>
    <w:rsid w:val="001554EC"/>
    <w:rsid w:val="00155E1F"/>
    <w:rsid w:val="00166467"/>
    <w:rsid w:val="00181F9C"/>
    <w:rsid w:val="001914DA"/>
    <w:rsid w:val="00193B13"/>
    <w:rsid w:val="00193D6A"/>
    <w:rsid w:val="001A2D7A"/>
    <w:rsid w:val="001A5F50"/>
    <w:rsid w:val="001A6E5B"/>
    <w:rsid w:val="001C2B02"/>
    <w:rsid w:val="001C7E7C"/>
    <w:rsid w:val="001E1122"/>
    <w:rsid w:val="001E1727"/>
    <w:rsid w:val="001E1792"/>
    <w:rsid w:val="001E4787"/>
    <w:rsid w:val="001E7ED3"/>
    <w:rsid w:val="001F0555"/>
    <w:rsid w:val="001F17A1"/>
    <w:rsid w:val="001F650E"/>
    <w:rsid w:val="001F6C4D"/>
    <w:rsid w:val="00200AC3"/>
    <w:rsid w:val="0021127E"/>
    <w:rsid w:val="002114D0"/>
    <w:rsid w:val="00214C99"/>
    <w:rsid w:val="00217A41"/>
    <w:rsid w:val="00223223"/>
    <w:rsid w:val="00225F6E"/>
    <w:rsid w:val="00226E1C"/>
    <w:rsid w:val="00227ED8"/>
    <w:rsid w:val="00232215"/>
    <w:rsid w:val="0023367F"/>
    <w:rsid w:val="002342BD"/>
    <w:rsid w:val="00251700"/>
    <w:rsid w:val="0025188F"/>
    <w:rsid w:val="002604E9"/>
    <w:rsid w:val="00261120"/>
    <w:rsid w:val="0026157E"/>
    <w:rsid w:val="002619FD"/>
    <w:rsid w:val="00271549"/>
    <w:rsid w:val="002827F7"/>
    <w:rsid w:val="00283FF5"/>
    <w:rsid w:val="00286F3E"/>
    <w:rsid w:val="00291872"/>
    <w:rsid w:val="00294726"/>
    <w:rsid w:val="002A3F76"/>
    <w:rsid w:val="002A640A"/>
    <w:rsid w:val="002B3C73"/>
    <w:rsid w:val="002B3DF8"/>
    <w:rsid w:val="002B4726"/>
    <w:rsid w:val="002C47D9"/>
    <w:rsid w:val="002D170B"/>
    <w:rsid w:val="002D761A"/>
    <w:rsid w:val="002D79D9"/>
    <w:rsid w:val="002E4ADB"/>
    <w:rsid w:val="002E5A83"/>
    <w:rsid w:val="002E5D6E"/>
    <w:rsid w:val="002F3847"/>
    <w:rsid w:val="002F511F"/>
    <w:rsid w:val="002F5E0C"/>
    <w:rsid w:val="002F5EB3"/>
    <w:rsid w:val="00301DDF"/>
    <w:rsid w:val="003059FB"/>
    <w:rsid w:val="00326D04"/>
    <w:rsid w:val="00327AA7"/>
    <w:rsid w:val="00333700"/>
    <w:rsid w:val="00342300"/>
    <w:rsid w:val="003426A2"/>
    <w:rsid w:val="00346B55"/>
    <w:rsid w:val="00352317"/>
    <w:rsid w:val="00363EB2"/>
    <w:rsid w:val="003717F6"/>
    <w:rsid w:val="00372842"/>
    <w:rsid w:val="003728E8"/>
    <w:rsid w:val="003754A9"/>
    <w:rsid w:val="003773EF"/>
    <w:rsid w:val="00381A7C"/>
    <w:rsid w:val="00382A3E"/>
    <w:rsid w:val="00383A37"/>
    <w:rsid w:val="00391654"/>
    <w:rsid w:val="003929C6"/>
    <w:rsid w:val="0039677C"/>
    <w:rsid w:val="003A2D1E"/>
    <w:rsid w:val="003A6181"/>
    <w:rsid w:val="003B22B1"/>
    <w:rsid w:val="003B4153"/>
    <w:rsid w:val="003C3F9C"/>
    <w:rsid w:val="003D0309"/>
    <w:rsid w:val="003D5D9B"/>
    <w:rsid w:val="0040428A"/>
    <w:rsid w:val="00406506"/>
    <w:rsid w:val="004129CD"/>
    <w:rsid w:val="00420144"/>
    <w:rsid w:val="00422241"/>
    <w:rsid w:val="00422AA3"/>
    <w:rsid w:val="00426B3A"/>
    <w:rsid w:val="00431CED"/>
    <w:rsid w:val="00432D7C"/>
    <w:rsid w:val="004407A9"/>
    <w:rsid w:val="0044255D"/>
    <w:rsid w:val="004604A0"/>
    <w:rsid w:val="00461A92"/>
    <w:rsid w:val="004620B7"/>
    <w:rsid w:val="004633FE"/>
    <w:rsid w:val="00465E7B"/>
    <w:rsid w:val="00467D06"/>
    <w:rsid w:val="00472B45"/>
    <w:rsid w:val="00473C2E"/>
    <w:rsid w:val="00474083"/>
    <w:rsid w:val="0047456A"/>
    <w:rsid w:val="00486BC5"/>
    <w:rsid w:val="00487326"/>
    <w:rsid w:val="00497BDA"/>
    <w:rsid w:val="004A04F1"/>
    <w:rsid w:val="004A24CA"/>
    <w:rsid w:val="004A2C4D"/>
    <w:rsid w:val="004A6682"/>
    <w:rsid w:val="004B1134"/>
    <w:rsid w:val="004B14CE"/>
    <w:rsid w:val="004B5044"/>
    <w:rsid w:val="004B5100"/>
    <w:rsid w:val="004B5CFA"/>
    <w:rsid w:val="004B72CC"/>
    <w:rsid w:val="004C093F"/>
    <w:rsid w:val="004C321F"/>
    <w:rsid w:val="004C68DB"/>
    <w:rsid w:val="004D45F6"/>
    <w:rsid w:val="004E2561"/>
    <w:rsid w:val="004E27A7"/>
    <w:rsid w:val="004E29CD"/>
    <w:rsid w:val="004E7B80"/>
    <w:rsid w:val="004F3C84"/>
    <w:rsid w:val="005034EB"/>
    <w:rsid w:val="005064B9"/>
    <w:rsid w:val="0050684D"/>
    <w:rsid w:val="005074E1"/>
    <w:rsid w:val="00510BB6"/>
    <w:rsid w:val="00512413"/>
    <w:rsid w:val="00512E15"/>
    <w:rsid w:val="005154FA"/>
    <w:rsid w:val="00517851"/>
    <w:rsid w:val="00521D95"/>
    <w:rsid w:val="005322BE"/>
    <w:rsid w:val="00534DD6"/>
    <w:rsid w:val="00536B9E"/>
    <w:rsid w:val="005373C9"/>
    <w:rsid w:val="00541057"/>
    <w:rsid w:val="00542932"/>
    <w:rsid w:val="00544E8D"/>
    <w:rsid w:val="0054506C"/>
    <w:rsid w:val="00546472"/>
    <w:rsid w:val="00547772"/>
    <w:rsid w:val="00551346"/>
    <w:rsid w:val="00551F2C"/>
    <w:rsid w:val="00552368"/>
    <w:rsid w:val="00553E52"/>
    <w:rsid w:val="005550F9"/>
    <w:rsid w:val="00555FF4"/>
    <w:rsid w:val="0055602B"/>
    <w:rsid w:val="00565FA7"/>
    <w:rsid w:val="005753C4"/>
    <w:rsid w:val="00576F8A"/>
    <w:rsid w:val="005842DD"/>
    <w:rsid w:val="00590075"/>
    <w:rsid w:val="00597C96"/>
    <w:rsid w:val="005B0084"/>
    <w:rsid w:val="005B08CC"/>
    <w:rsid w:val="005B0F2B"/>
    <w:rsid w:val="005B1920"/>
    <w:rsid w:val="005B3EF3"/>
    <w:rsid w:val="005B455E"/>
    <w:rsid w:val="005B7222"/>
    <w:rsid w:val="005C1554"/>
    <w:rsid w:val="005D19F3"/>
    <w:rsid w:val="005E096B"/>
    <w:rsid w:val="005E23B4"/>
    <w:rsid w:val="005E27F4"/>
    <w:rsid w:val="005E452A"/>
    <w:rsid w:val="005E4704"/>
    <w:rsid w:val="005E4FB2"/>
    <w:rsid w:val="005F19F3"/>
    <w:rsid w:val="005F2584"/>
    <w:rsid w:val="005F50AE"/>
    <w:rsid w:val="005F5FCF"/>
    <w:rsid w:val="005F6F3A"/>
    <w:rsid w:val="0060483B"/>
    <w:rsid w:val="00611F0E"/>
    <w:rsid w:val="00615E90"/>
    <w:rsid w:val="00625257"/>
    <w:rsid w:val="00633C4C"/>
    <w:rsid w:val="00633E9F"/>
    <w:rsid w:val="006369E9"/>
    <w:rsid w:val="006379D9"/>
    <w:rsid w:val="00641927"/>
    <w:rsid w:val="00642211"/>
    <w:rsid w:val="0064789D"/>
    <w:rsid w:val="00651D40"/>
    <w:rsid w:val="00660554"/>
    <w:rsid w:val="0066557F"/>
    <w:rsid w:val="006717E1"/>
    <w:rsid w:val="00676A65"/>
    <w:rsid w:val="00677C48"/>
    <w:rsid w:val="006802AB"/>
    <w:rsid w:val="006840C6"/>
    <w:rsid w:val="00690EC4"/>
    <w:rsid w:val="006938A6"/>
    <w:rsid w:val="00696121"/>
    <w:rsid w:val="00696D99"/>
    <w:rsid w:val="006A0047"/>
    <w:rsid w:val="006A3EC6"/>
    <w:rsid w:val="006B348C"/>
    <w:rsid w:val="006B5D2D"/>
    <w:rsid w:val="006D0844"/>
    <w:rsid w:val="006D2DC6"/>
    <w:rsid w:val="006D3D5E"/>
    <w:rsid w:val="006D54C2"/>
    <w:rsid w:val="006E0D80"/>
    <w:rsid w:val="006E1339"/>
    <w:rsid w:val="006F3BE2"/>
    <w:rsid w:val="006F5CC7"/>
    <w:rsid w:val="00700F73"/>
    <w:rsid w:val="0070279D"/>
    <w:rsid w:val="0070599B"/>
    <w:rsid w:val="007101AF"/>
    <w:rsid w:val="007122C0"/>
    <w:rsid w:val="0071403B"/>
    <w:rsid w:val="00725A1C"/>
    <w:rsid w:val="00727EA7"/>
    <w:rsid w:val="007335DB"/>
    <w:rsid w:val="007620F7"/>
    <w:rsid w:val="007712C9"/>
    <w:rsid w:val="0077263F"/>
    <w:rsid w:val="007753B6"/>
    <w:rsid w:val="007906DE"/>
    <w:rsid w:val="00791A70"/>
    <w:rsid w:val="00796A85"/>
    <w:rsid w:val="007A1556"/>
    <w:rsid w:val="007A626D"/>
    <w:rsid w:val="007B2836"/>
    <w:rsid w:val="007B2C18"/>
    <w:rsid w:val="007B348B"/>
    <w:rsid w:val="007C1952"/>
    <w:rsid w:val="007C4873"/>
    <w:rsid w:val="007C4F1F"/>
    <w:rsid w:val="007C6E91"/>
    <w:rsid w:val="007D0752"/>
    <w:rsid w:val="007D407C"/>
    <w:rsid w:val="007E45CC"/>
    <w:rsid w:val="007E47F1"/>
    <w:rsid w:val="007E4F7E"/>
    <w:rsid w:val="007E7C9B"/>
    <w:rsid w:val="00802604"/>
    <w:rsid w:val="00811BD5"/>
    <w:rsid w:val="0081215A"/>
    <w:rsid w:val="00837A8E"/>
    <w:rsid w:val="00847B5B"/>
    <w:rsid w:val="00851284"/>
    <w:rsid w:val="00856AB6"/>
    <w:rsid w:val="00860EEC"/>
    <w:rsid w:val="00862919"/>
    <w:rsid w:val="00864997"/>
    <w:rsid w:val="00865C86"/>
    <w:rsid w:val="00874804"/>
    <w:rsid w:val="008753CB"/>
    <w:rsid w:val="00885A12"/>
    <w:rsid w:val="008916E0"/>
    <w:rsid w:val="00895D07"/>
    <w:rsid w:val="008B52C9"/>
    <w:rsid w:val="008B71C2"/>
    <w:rsid w:val="008C678C"/>
    <w:rsid w:val="008D6B21"/>
    <w:rsid w:val="008D7033"/>
    <w:rsid w:val="008F5A13"/>
    <w:rsid w:val="008F6C27"/>
    <w:rsid w:val="00901E07"/>
    <w:rsid w:val="009031C0"/>
    <w:rsid w:val="0090796C"/>
    <w:rsid w:val="00911F15"/>
    <w:rsid w:val="00914E22"/>
    <w:rsid w:val="00927C92"/>
    <w:rsid w:val="009400ED"/>
    <w:rsid w:val="00943F03"/>
    <w:rsid w:val="009474E5"/>
    <w:rsid w:val="0095259D"/>
    <w:rsid w:val="0095273F"/>
    <w:rsid w:val="00953171"/>
    <w:rsid w:val="00962BE2"/>
    <w:rsid w:val="00965692"/>
    <w:rsid w:val="00971144"/>
    <w:rsid w:val="00972BED"/>
    <w:rsid w:val="00974CFF"/>
    <w:rsid w:val="00976246"/>
    <w:rsid w:val="00977037"/>
    <w:rsid w:val="009851DF"/>
    <w:rsid w:val="00986C64"/>
    <w:rsid w:val="00987271"/>
    <w:rsid w:val="00987961"/>
    <w:rsid w:val="00991F0A"/>
    <w:rsid w:val="009945E5"/>
    <w:rsid w:val="009A0555"/>
    <w:rsid w:val="009A670A"/>
    <w:rsid w:val="009B420C"/>
    <w:rsid w:val="009B50B8"/>
    <w:rsid w:val="009B79B6"/>
    <w:rsid w:val="009C4282"/>
    <w:rsid w:val="009C6C8F"/>
    <w:rsid w:val="009C6D72"/>
    <w:rsid w:val="009D04E2"/>
    <w:rsid w:val="009D0D5A"/>
    <w:rsid w:val="009F19D0"/>
    <w:rsid w:val="009F2F27"/>
    <w:rsid w:val="009F35E4"/>
    <w:rsid w:val="009F5CF8"/>
    <w:rsid w:val="009F66DA"/>
    <w:rsid w:val="009F73E4"/>
    <w:rsid w:val="00A02A2D"/>
    <w:rsid w:val="00A032D4"/>
    <w:rsid w:val="00A0657F"/>
    <w:rsid w:val="00A121DD"/>
    <w:rsid w:val="00A13536"/>
    <w:rsid w:val="00A15527"/>
    <w:rsid w:val="00A261BE"/>
    <w:rsid w:val="00A40BA9"/>
    <w:rsid w:val="00A437D6"/>
    <w:rsid w:val="00A44FDA"/>
    <w:rsid w:val="00A471C1"/>
    <w:rsid w:val="00A47711"/>
    <w:rsid w:val="00A51DAA"/>
    <w:rsid w:val="00A56296"/>
    <w:rsid w:val="00A6661E"/>
    <w:rsid w:val="00A67DFE"/>
    <w:rsid w:val="00A73292"/>
    <w:rsid w:val="00A916B4"/>
    <w:rsid w:val="00A935D2"/>
    <w:rsid w:val="00A95E75"/>
    <w:rsid w:val="00AA3C0A"/>
    <w:rsid w:val="00AA4CFB"/>
    <w:rsid w:val="00AB25C4"/>
    <w:rsid w:val="00AB371F"/>
    <w:rsid w:val="00AC072F"/>
    <w:rsid w:val="00AC1EAA"/>
    <w:rsid w:val="00AC2B9B"/>
    <w:rsid w:val="00AC3134"/>
    <w:rsid w:val="00AC406A"/>
    <w:rsid w:val="00AC40FA"/>
    <w:rsid w:val="00AD1173"/>
    <w:rsid w:val="00AD18C2"/>
    <w:rsid w:val="00AD5A97"/>
    <w:rsid w:val="00AE150D"/>
    <w:rsid w:val="00AE1C22"/>
    <w:rsid w:val="00AE260E"/>
    <w:rsid w:val="00AE35E1"/>
    <w:rsid w:val="00AF1018"/>
    <w:rsid w:val="00AF3C41"/>
    <w:rsid w:val="00AF6EB5"/>
    <w:rsid w:val="00B06193"/>
    <w:rsid w:val="00B0732C"/>
    <w:rsid w:val="00B10856"/>
    <w:rsid w:val="00B10DB5"/>
    <w:rsid w:val="00B17C21"/>
    <w:rsid w:val="00B20E8A"/>
    <w:rsid w:val="00B25BA6"/>
    <w:rsid w:val="00B3574C"/>
    <w:rsid w:val="00B3581A"/>
    <w:rsid w:val="00B36DCE"/>
    <w:rsid w:val="00B40971"/>
    <w:rsid w:val="00B42998"/>
    <w:rsid w:val="00B50466"/>
    <w:rsid w:val="00B53377"/>
    <w:rsid w:val="00B534F9"/>
    <w:rsid w:val="00B5668B"/>
    <w:rsid w:val="00B633D7"/>
    <w:rsid w:val="00B659C1"/>
    <w:rsid w:val="00B80B1F"/>
    <w:rsid w:val="00B8239E"/>
    <w:rsid w:val="00B84930"/>
    <w:rsid w:val="00B93EE1"/>
    <w:rsid w:val="00BA3BC9"/>
    <w:rsid w:val="00BB11B0"/>
    <w:rsid w:val="00BC0580"/>
    <w:rsid w:val="00BC1FE0"/>
    <w:rsid w:val="00BC437E"/>
    <w:rsid w:val="00BC5430"/>
    <w:rsid w:val="00BC60E0"/>
    <w:rsid w:val="00BC69DA"/>
    <w:rsid w:val="00BD18E7"/>
    <w:rsid w:val="00BD4C73"/>
    <w:rsid w:val="00BD58A8"/>
    <w:rsid w:val="00BE17EA"/>
    <w:rsid w:val="00BF2161"/>
    <w:rsid w:val="00BF6E88"/>
    <w:rsid w:val="00C055DD"/>
    <w:rsid w:val="00C0583B"/>
    <w:rsid w:val="00C139F6"/>
    <w:rsid w:val="00C20EA1"/>
    <w:rsid w:val="00C2760C"/>
    <w:rsid w:val="00C34E60"/>
    <w:rsid w:val="00C34FFD"/>
    <w:rsid w:val="00C37029"/>
    <w:rsid w:val="00C400BE"/>
    <w:rsid w:val="00C412E2"/>
    <w:rsid w:val="00C475ED"/>
    <w:rsid w:val="00C47CAF"/>
    <w:rsid w:val="00C54B50"/>
    <w:rsid w:val="00C5696C"/>
    <w:rsid w:val="00C57F6C"/>
    <w:rsid w:val="00C81B44"/>
    <w:rsid w:val="00C92744"/>
    <w:rsid w:val="00C9334E"/>
    <w:rsid w:val="00C94F40"/>
    <w:rsid w:val="00CA00B3"/>
    <w:rsid w:val="00CA2482"/>
    <w:rsid w:val="00CA3D3D"/>
    <w:rsid w:val="00CA47D8"/>
    <w:rsid w:val="00CA5CCA"/>
    <w:rsid w:val="00CB46B1"/>
    <w:rsid w:val="00CC0000"/>
    <w:rsid w:val="00CC2177"/>
    <w:rsid w:val="00CC31EE"/>
    <w:rsid w:val="00CC49ED"/>
    <w:rsid w:val="00CC5AB3"/>
    <w:rsid w:val="00CE5A83"/>
    <w:rsid w:val="00CE5D76"/>
    <w:rsid w:val="00CF59DA"/>
    <w:rsid w:val="00D001C6"/>
    <w:rsid w:val="00D032D5"/>
    <w:rsid w:val="00D172F6"/>
    <w:rsid w:val="00D21433"/>
    <w:rsid w:val="00D23870"/>
    <w:rsid w:val="00D269EA"/>
    <w:rsid w:val="00D26F1D"/>
    <w:rsid w:val="00D342E3"/>
    <w:rsid w:val="00D368DE"/>
    <w:rsid w:val="00D459D2"/>
    <w:rsid w:val="00D504B1"/>
    <w:rsid w:val="00D529FD"/>
    <w:rsid w:val="00D54EEB"/>
    <w:rsid w:val="00D57CFC"/>
    <w:rsid w:val="00D65E4B"/>
    <w:rsid w:val="00D72CB4"/>
    <w:rsid w:val="00D74E3B"/>
    <w:rsid w:val="00D75B9D"/>
    <w:rsid w:val="00D808CD"/>
    <w:rsid w:val="00D8106C"/>
    <w:rsid w:val="00D8362A"/>
    <w:rsid w:val="00D84687"/>
    <w:rsid w:val="00D946E7"/>
    <w:rsid w:val="00D96BC0"/>
    <w:rsid w:val="00D96BFE"/>
    <w:rsid w:val="00D97476"/>
    <w:rsid w:val="00DA309B"/>
    <w:rsid w:val="00DA717A"/>
    <w:rsid w:val="00DB0B81"/>
    <w:rsid w:val="00DB3354"/>
    <w:rsid w:val="00DB529A"/>
    <w:rsid w:val="00DB5DBA"/>
    <w:rsid w:val="00DB5FEF"/>
    <w:rsid w:val="00DB66C2"/>
    <w:rsid w:val="00DB6EB0"/>
    <w:rsid w:val="00DC2DA9"/>
    <w:rsid w:val="00DC5767"/>
    <w:rsid w:val="00DC6EFC"/>
    <w:rsid w:val="00DD2E21"/>
    <w:rsid w:val="00DD7D78"/>
    <w:rsid w:val="00DE2CD3"/>
    <w:rsid w:val="00DE420E"/>
    <w:rsid w:val="00DE443C"/>
    <w:rsid w:val="00DE5530"/>
    <w:rsid w:val="00DE64CB"/>
    <w:rsid w:val="00DE6D5D"/>
    <w:rsid w:val="00DF060A"/>
    <w:rsid w:val="00DF5140"/>
    <w:rsid w:val="00DF708B"/>
    <w:rsid w:val="00E009E8"/>
    <w:rsid w:val="00E11F84"/>
    <w:rsid w:val="00E23CDB"/>
    <w:rsid w:val="00E24F0A"/>
    <w:rsid w:val="00E3210C"/>
    <w:rsid w:val="00E32648"/>
    <w:rsid w:val="00E510B3"/>
    <w:rsid w:val="00E6024A"/>
    <w:rsid w:val="00E61D1F"/>
    <w:rsid w:val="00E63128"/>
    <w:rsid w:val="00E63879"/>
    <w:rsid w:val="00E71574"/>
    <w:rsid w:val="00E72768"/>
    <w:rsid w:val="00E72BB0"/>
    <w:rsid w:val="00E73761"/>
    <w:rsid w:val="00E74536"/>
    <w:rsid w:val="00E8668A"/>
    <w:rsid w:val="00E868F8"/>
    <w:rsid w:val="00E92A5B"/>
    <w:rsid w:val="00E93ACB"/>
    <w:rsid w:val="00EA0EF9"/>
    <w:rsid w:val="00EB42F8"/>
    <w:rsid w:val="00EB5C12"/>
    <w:rsid w:val="00EB632F"/>
    <w:rsid w:val="00EC215B"/>
    <w:rsid w:val="00EC6841"/>
    <w:rsid w:val="00ED158B"/>
    <w:rsid w:val="00ED3072"/>
    <w:rsid w:val="00ED5573"/>
    <w:rsid w:val="00ED5836"/>
    <w:rsid w:val="00EE11E4"/>
    <w:rsid w:val="00EE2810"/>
    <w:rsid w:val="00EE5174"/>
    <w:rsid w:val="00EE6C9D"/>
    <w:rsid w:val="00EE712C"/>
    <w:rsid w:val="00EF1BA7"/>
    <w:rsid w:val="00F02A1B"/>
    <w:rsid w:val="00F0405E"/>
    <w:rsid w:val="00F05725"/>
    <w:rsid w:val="00F07D71"/>
    <w:rsid w:val="00F1066F"/>
    <w:rsid w:val="00F107B6"/>
    <w:rsid w:val="00F11A52"/>
    <w:rsid w:val="00F12648"/>
    <w:rsid w:val="00F209A1"/>
    <w:rsid w:val="00F25D7E"/>
    <w:rsid w:val="00F35C89"/>
    <w:rsid w:val="00F422A4"/>
    <w:rsid w:val="00F4253F"/>
    <w:rsid w:val="00F42DD4"/>
    <w:rsid w:val="00F445C8"/>
    <w:rsid w:val="00F44CA3"/>
    <w:rsid w:val="00F45CB0"/>
    <w:rsid w:val="00F46DB8"/>
    <w:rsid w:val="00F6219B"/>
    <w:rsid w:val="00F70F29"/>
    <w:rsid w:val="00F84471"/>
    <w:rsid w:val="00F905D2"/>
    <w:rsid w:val="00F9378D"/>
    <w:rsid w:val="00F96657"/>
    <w:rsid w:val="00FA0674"/>
    <w:rsid w:val="00FA0B2D"/>
    <w:rsid w:val="00FA0CDB"/>
    <w:rsid w:val="00FA62B1"/>
    <w:rsid w:val="00FB2352"/>
    <w:rsid w:val="00FB730A"/>
    <w:rsid w:val="00FC31BD"/>
    <w:rsid w:val="00FC69FD"/>
    <w:rsid w:val="00FC781F"/>
    <w:rsid w:val="00FD0E59"/>
    <w:rsid w:val="00FD21B3"/>
    <w:rsid w:val="00FD53D0"/>
    <w:rsid w:val="00FD66C7"/>
    <w:rsid w:val="00FE1935"/>
    <w:rsid w:val="00FF17F1"/>
    <w:rsid w:val="00FF26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CE2310"/>
  <w15:docId w15:val="{A076FAF4-0488-40D5-8763-C90FF13BE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31990"/>
    <w:rPr>
      <w:rFonts w:ascii="Arial MT" w:eastAsia="Arial MT" w:hAnsi="Arial MT" w:cs="Arial MT"/>
      <w:lang w:val="pt-PT"/>
    </w:rPr>
  </w:style>
  <w:style w:type="paragraph" w:styleId="Ttulo1">
    <w:name w:val="heading 1"/>
    <w:basedOn w:val="Normal"/>
    <w:qFormat/>
    <w:pPr>
      <w:ind w:left="1246" w:hanging="567"/>
      <w:outlineLvl w:val="0"/>
    </w:pPr>
    <w:rPr>
      <w:rFonts w:ascii="Arial" w:eastAsia="Arial" w:hAnsi="Arial" w:cs="Arial"/>
      <w:b/>
      <w:bCs/>
    </w:rPr>
  </w:style>
  <w:style w:type="paragraph" w:styleId="Ttulo2">
    <w:name w:val="heading 2"/>
    <w:basedOn w:val="Normal"/>
    <w:next w:val="Normal"/>
    <w:link w:val="Ttulo2Char"/>
    <w:qFormat/>
    <w:rsid w:val="007753B6"/>
    <w:pPr>
      <w:keepNext/>
      <w:widowControl/>
      <w:tabs>
        <w:tab w:val="num" w:pos="576"/>
      </w:tabs>
      <w:suppressAutoHyphens/>
      <w:autoSpaceDE/>
      <w:autoSpaceDN/>
      <w:ind w:left="576" w:hanging="576"/>
      <w:jc w:val="center"/>
      <w:outlineLvl w:val="1"/>
    </w:pPr>
    <w:rPr>
      <w:rFonts w:ascii="Arial" w:eastAsia="Times New Roman" w:hAnsi="Arial" w:cs="Arial"/>
      <w:b/>
      <w:sz w:val="40"/>
      <w:szCs w:val="40"/>
      <w:lang w:val="pt-BR" w:eastAsia="ar-SA"/>
    </w:rPr>
  </w:style>
  <w:style w:type="paragraph" w:styleId="Ttulo3">
    <w:name w:val="heading 3"/>
    <w:basedOn w:val="Normal"/>
    <w:next w:val="Normal"/>
    <w:link w:val="Ttulo3Char"/>
    <w:qFormat/>
    <w:rsid w:val="007753B6"/>
    <w:pPr>
      <w:keepNext/>
      <w:widowControl/>
      <w:tabs>
        <w:tab w:val="num" w:pos="720"/>
      </w:tabs>
      <w:suppressAutoHyphens/>
      <w:autoSpaceDE/>
      <w:autoSpaceDN/>
      <w:ind w:left="720" w:hanging="720"/>
      <w:jc w:val="center"/>
      <w:outlineLvl w:val="2"/>
    </w:pPr>
    <w:rPr>
      <w:rFonts w:ascii="Arial" w:eastAsia="Times New Roman" w:hAnsi="Arial" w:cs="Arial"/>
      <w:b/>
      <w:i/>
      <w:iCs/>
      <w:sz w:val="144"/>
      <w:szCs w:val="144"/>
      <w:lang w:val="pt-BR" w:eastAsia="ar-SA"/>
    </w:rPr>
  </w:style>
  <w:style w:type="paragraph" w:styleId="Ttulo4">
    <w:name w:val="heading 4"/>
    <w:basedOn w:val="Normal"/>
    <w:next w:val="Normal"/>
    <w:link w:val="Ttulo4Char"/>
    <w:qFormat/>
    <w:rsid w:val="007753B6"/>
    <w:pPr>
      <w:keepNext/>
      <w:widowControl/>
      <w:tabs>
        <w:tab w:val="num" w:pos="864"/>
      </w:tabs>
      <w:suppressAutoHyphens/>
      <w:autoSpaceDE/>
      <w:autoSpaceDN/>
      <w:spacing w:before="240" w:after="60"/>
      <w:ind w:left="864" w:hanging="864"/>
      <w:outlineLvl w:val="3"/>
    </w:pPr>
    <w:rPr>
      <w:rFonts w:ascii="Times New Roman" w:eastAsia="Times New Roman" w:hAnsi="Times New Roman" w:cs="Times New Roman"/>
      <w:b/>
      <w:bCs/>
      <w:sz w:val="28"/>
      <w:szCs w:val="28"/>
      <w:lang w:val="pt-BR" w:eastAsia="ar-SA"/>
    </w:rPr>
  </w:style>
  <w:style w:type="paragraph" w:styleId="Ttulo5">
    <w:name w:val="heading 5"/>
    <w:basedOn w:val="Normal"/>
    <w:next w:val="Normal"/>
    <w:link w:val="Ttulo5Char"/>
    <w:qFormat/>
    <w:rsid w:val="007753B6"/>
    <w:pPr>
      <w:widowControl/>
      <w:tabs>
        <w:tab w:val="num" w:pos="1008"/>
      </w:tabs>
      <w:suppressAutoHyphens/>
      <w:autoSpaceDE/>
      <w:autoSpaceDN/>
      <w:spacing w:before="240" w:after="60"/>
      <w:ind w:left="1008" w:hanging="1008"/>
      <w:outlineLvl w:val="4"/>
    </w:pPr>
    <w:rPr>
      <w:rFonts w:ascii="Calibri" w:eastAsia="Times New Roman" w:hAnsi="Calibri" w:cs="Times New Roman"/>
      <w:b/>
      <w:bCs/>
      <w:i/>
      <w:iCs/>
      <w:sz w:val="26"/>
      <w:szCs w:val="26"/>
      <w:lang w:val="pt-BR" w:eastAsia="ar-SA"/>
    </w:rPr>
  </w:style>
  <w:style w:type="paragraph" w:styleId="Ttulo7">
    <w:name w:val="heading 7"/>
    <w:basedOn w:val="Normal"/>
    <w:next w:val="Normal"/>
    <w:link w:val="Ttulo7Char"/>
    <w:qFormat/>
    <w:rsid w:val="007753B6"/>
    <w:pPr>
      <w:widowControl/>
      <w:tabs>
        <w:tab w:val="num" w:pos="1296"/>
      </w:tabs>
      <w:suppressAutoHyphens/>
      <w:autoSpaceDE/>
      <w:autoSpaceDN/>
      <w:spacing w:before="240" w:after="60"/>
      <w:ind w:left="1296" w:hanging="1296"/>
      <w:outlineLvl w:val="6"/>
    </w:pPr>
    <w:rPr>
      <w:rFonts w:ascii="Calibri" w:eastAsia="Times New Roman" w:hAnsi="Calibri" w:cs="Times New Roman"/>
      <w:sz w:val="24"/>
      <w:szCs w:val="24"/>
      <w:lang w:val="pt-BR" w:eastAsia="ar-SA"/>
    </w:rPr>
  </w:style>
  <w:style w:type="paragraph" w:styleId="Ttulo8">
    <w:name w:val="heading 8"/>
    <w:basedOn w:val="Normal"/>
    <w:next w:val="Normal"/>
    <w:link w:val="Ttulo8Char"/>
    <w:uiPriority w:val="9"/>
    <w:semiHidden/>
    <w:unhideWhenUsed/>
    <w:qFormat/>
    <w:rsid w:val="007753B6"/>
    <w:pPr>
      <w:widowControl/>
      <w:suppressAutoHyphens/>
      <w:autoSpaceDE/>
      <w:autoSpaceDN/>
      <w:spacing w:before="240" w:after="60"/>
      <w:outlineLvl w:val="7"/>
    </w:pPr>
    <w:rPr>
      <w:rFonts w:ascii="Calibri" w:eastAsia="Times New Roman" w:hAnsi="Calibri" w:cs="Times New Roman"/>
      <w:i/>
      <w:iCs/>
      <w:sz w:val="24"/>
      <w:szCs w:val="24"/>
      <w:lang w:val="pt-BR"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39"/>
    <w:qFormat/>
    <w:pPr>
      <w:spacing w:before="101"/>
      <w:ind w:left="680" w:hanging="429"/>
    </w:pPr>
    <w:rPr>
      <w:sz w:val="20"/>
      <w:szCs w:val="20"/>
    </w:rPr>
  </w:style>
  <w:style w:type="paragraph" w:styleId="Corpodetexto">
    <w:name w:val="Body Text"/>
    <w:basedOn w:val="Normal"/>
    <w:link w:val="CorpodetextoChar"/>
    <w:qFormat/>
  </w:style>
  <w:style w:type="paragraph" w:styleId="PargrafodaLista">
    <w:name w:val="List Paragraph"/>
    <w:basedOn w:val="Normal"/>
    <w:link w:val="PargrafodaListaChar"/>
    <w:uiPriority w:val="34"/>
    <w:qFormat/>
    <w:pPr>
      <w:ind w:left="680" w:hanging="428"/>
      <w:jc w:val="both"/>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Textodebalo">
    <w:name w:val="Balloon Text"/>
    <w:basedOn w:val="Normal"/>
    <w:link w:val="TextodebaloChar"/>
    <w:uiPriority w:val="99"/>
    <w:unhideWhenUsed/>
    <w:rsid w:val="007C4873"/>
    <w:rPr>
      <w:rFonts w:ascii="Tahoma" w:hAnsi="Tahoma" w:cs="Tahoma"/>
      <w:sz w:val="16"/>
      <w:szCs w:val="16"/>
    </w:rPr>
  </w:style>
  <w:style w:type="character" w:customStyle="1" w:styleId="TextodebaloChar">
    <w:name w:val="Texto de balão Char"/>
    <w:basedOn w:val="Fontepargpadro"/>
    <w:link w:val="Textodebalo"/>
    <w:uiPriority w:val="99"/>
    <w:rsid w:val="007C4873"/>
    <w:rPr>
      <w:rFonts w:ascii="Tahoma" w:eastAsia="Arial MT" w:hAnsi="Tahoma" w:cs="Tahoma"/>
      <w:sz w:val="16"/>
      <w:szCs w:val="16"/>
      <w:lang w:val="pt-PT"/>
    </w:rPr>
  </w:style>
  <w:style w:type="paragraph" w:styleId="Cabealho">
    <w:name w:val="header"/>
    <w:basedOn w:val="Normal"/>
    <w:link w:val="CabealhoChar"/>
    <w:unhideWhenUsed/>
    <w:rsid w:val="007C4873"/>
    <w:pPr>
      <w:tabs>
        <w:tab w:val="center" w:pos="4252"/>
        <w:tab w:val="right" w:pos="8504"/>
      </w:tabs>
    </w:pPr>
  </w:style>
  <w:style w:type="character" w:customStyle="1" w:styleId="CabealhoChar">
    <w:name w:val="Cabeçalho Char"/>
    <w:basedOn w:val="Fontepargpadro"/>
    <w:link w:val="Cabealho"/>
    <w:rsid w:val="007C4873"/>
    <w:rPr>
      <w:rFonts w:ascii="Arial MT" w:eastAsia="Arial MT" w:hAnsi="Arial MT" w:cs="Arial MT"/>
      <w:lang w:val="pt-PT"/>
    </w:rPr>
  </w:style>
  <w:style w:type="paragraph" w:styleId="Rodap">
    <w:name w:val="footer"/>
    <w:basedOn w:val="Normal"/>
    <w:link w:val="RodapChar"/>
    <w:uiPriority w:val="99"/>
    <w:unhideWhenUsed/>
    <w:rsid w:val="007C4873"/>
    <w:pPr>
      <w:tabs>
        <w:tab w:val="center" w:pos="4252"/>
        <w:tab w:val="right" w:pos="8504"/>
      </w:tabs>
    </w:pPr>
  </w:style>
  <w:style w:type="character" w:customStyle="1" w:styleId="RodapChar">
    <w:name w:val="Rodapé Char"/>
    <w:basedOn w:val="Fontepargpadro"/>
    <w:link w:val="Rodap"/>
    <w:uiPriority w:val="99"/>
    <w:rsid w:val="007C4873"/>
    <w:rPr>
      <w:rFonts w:ascii="Arial MT" w:eastAsia="Arial MT" w:hAnsi="Arial MT" w:cs="Arial MT"/>
      <w:lang w:val="pt-PT"/>
    </w:rPr>
  </w:style>
  <w:style w:type="character" w:styleId="Hyperlink">
    <w:name w:val="Hyperlink"/>
    <w:rsid w:val="00D459D2"/>
    <w:rPr>
      <w:color w:val="000080"/>
      <w:u w:val="single"/>
    </w:rPr>
  </w:style>
  <w:style w:type="paragraph" w:customStyle="1" w:styleId="Nivel01">
    <w:name w:val="Nivel 01"/>
    <w:basedOn w:val="Ttulo1"/>
    <w:next w:val="Normal"/>
    <w:link w:val="Nivel01Char"/>
    <w:qFormat/>
    <w:rsid w:val="00615E90"/>
    <w:pPr>
      <w:keepNext/>
      <w:keepLines/>
      <w:widowControl/>
      <w:numPr>
        <w:numId w:val="18"/>
      </w:numPr>
      <w:tabs>
        <w:tab w:val="left" w:pos="567"/>
      </w:tabs>
      <w:autoSpaceDE/>
      <w:autoSpaceDN/>
      <w:spacing w:before="240"/>
      <w:jc w:val="both"/>
    </w:pPr>
    <w:rPr>
      <w:rFonts w:ascii="Ecofont_Spranq_eco_Sans" w:eastAsiaTheme="majorEastAsia" w:hAnsi="Ecofont_Spranq_eco_Sans" w:cs="Times New Roman"/>
      <w:color w:val="000000"/>
      <w:sz w:val="20"/>
      <w:szCs w:val="20"/>
      <w:lang w:val="pt-BR" w:eastAsia="pt-BR"/>
    </w:rPr>
  </w:style>
  <w:style w:type="character" w:customStyle="1" w:styleId="fontstyle01">
    <w:name w:val="fontstyle01"/>
    <w:basedOn w:val="Fontepargpadro"/>
    <w:rsid w:val="000973FB"/>
    <w:rPr>
      <w:rFonts w:ascii="Calibri" w:hAnsi="Calibri" w:cs="Calibri" w:hint="default"/>
      <w:b w:val="0"/>
      <w:bCs w:val="0"/>
      <w:i w:val="0"/>
      <w:iCs w:val="0"/>
      <w:color w:val="000000"/>
      <w:sz w:val="24"/>
      <w:szCs w:val="24"/>
    </w:rPr>
  </w:style>
  <w:style w:type="table" w:styleId="Tabelacomgrade">
    <w:name w:val="Table Grid"/>
    <w:basedOn w:val="Tabelanormal"/>
    <w:rsid w:val="000F1508"/>
    <w:pPr>
      <w:widowControl/>
      <w:autoSpaceDE/>
      <w:autoSpaceDN/>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0F1508"/>
    <w:pPr>
      <w:widowControl/>
      <w:suppressAutoHyphens/>
      <w:autoSpaceDE/>
      <w:autoSpaceDN/>
      <w:spacing w:before="280" w:after="119" w:line="276" w:lineRule="auto"/>
    </w:pPr>
    <w:rPr>
      <w:rFonts w:ascii="Times New Roman" w:eastAsia="Times New Roman" w:hAnsi="Times New Roman" w:cs="Times New Roman"/>
      <w:color w:val="00000A"/>
      <w:sz w:val="24"/>
      <w:szCs w:val="24"/>
      <w:lang w:val="pt-BR" w:eastAsia="pt-BR"/>
    </w:rPr>
  </w:style>
  <w:style w:type="character" w:customStyle="1" w:styleId="MenoPendente1">
    <w:name w:val="Menção Pendente1"/>
    <w:basedOn w:val="Fontepargpadro"/>
    <w:uiPriority w:val="99"/>
    <w:semiHidden/>
    <w:unhideWhenUsed/>
    <w:rsid w:val="00971144"/>
    <w:rPr>
      <w:color w:val="605E5C"/>
      <w:shd w:val="clear" w:color="auto" w:fill="E1DFDD"/>
    </w:rPr>
  </w:style>
  <w:style w:type="paragraph" w:styleId="NormalWeb">
    <w:name w:val="Normal (Web)"/>
    <w:basedOn w:val="Normal"/>
    <w:uiPriority w:val="99"/>
    <w:unhideWhenUsed/>
    <w:rsid w:val="0055236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2">
    <w:name w:val="Nivel 2"/>
    <w:basedOn w:val="Normal"/>
    <w:link w:val="Nivel2Char"/>
    <w:autoRedefine/>
    <w:qFormat/>
    <w:rsid w:val="00965692"/>
    <w:pPr>
      <w:widowControl/>
      <w:numPr>
        <w:ilvl w:val="1"/>
        <w:numId w:val="17"/>
      </w:numPr>
      <w:tabs>
        <w:tab w:val="left" w:pos="284"/>
        <w:tab w:val="left" w:pos="567"/>
      </w:tabs>
      <w:autoSpaceDE/>
      <w:autoSpaceDN/>
      <w:spacing w:before="120" w:after="120" w:line="288" w:lineRule="auto"/>
      <w:ind w:left="284" w:firstLine="0"/>
      <w:jc w:val="both"/>
    </w:pPr>
    <w:rPr>
      <w:rFonts w:asciiTheme="minorHAnsi" w:eastAsia="Arial" w:hAnsiTheme="minorHAnsi" w:cstheme="minorHAnsi"/>
      <w:bCs/>
      <w:sz w:val="20"/>
      <w:szCs w:val="20"/>
      <w:shd w:val="clear" w:color="auto" w:fill="FFFFFF"/>
      <w:lang w:val="pt-BR" w:eastAsia="pt-BR"/>
    </w:rPr>
  </w:style>
  <w:style w:type="character" w:customStyle="1" w:styleId="Nivel2Char">
    <w:name w:val="Nivel 2 Char"/>
    <w:basedOn w:val="Fontepargpadro"/>
    <w:link w:val="Nivel2"/>
    <w:locked/>
    <w:rsid w:val="00965692"/>
    <w:rPr>
      <w:rFonts w:eastAsia="Arial" w:cstheme="minorHAnsi"/>
      <w:bCs/>
      <w:sz w:val="20"/>
      <w:szCs w:val="20"/>
      <w:lang w:val="pt-BR" w:eastAsia="pt-BR"/>
    </w:rPr>
  </w:style>
  <w:style w:type="character" w:customStyle="1" w:styleId="Ttulo2Char">
    <w:name w:val="Título 2 Char"/>
    <w:basedOn w:val="Fontepargpadro"/>
    <w:link w:val="Ttulo2"/>
    <w:rsid w:val="007753B6"/>
    <w:rPr>
      <w:rFonts w:ascii="Arial" w:eastAsia="Times New Roman" w:hAnsi="Arial" w:cs="Arial"/>
      <w:b/>
      <w:sz w:val="40"/>
      <w:szCs w:val="40"/>
      <w:lang w:val="pt-BR" w:eastAsia="ar-SA"/>
    </w:rPr>
  </w:style>
  <w:style w:type="character" w:customStyle="1" w:styleId="Ttulo3Char">
    <w:name w:val="Título 3 Char"/>
    <w:basedOn w:val="Fontepargpadro"/>
    <w:link w:val="Ttulo3"/>
    <w:rsid w:val="007753B6"/>
    <w:rPr>
      <w:rFonts w:ascii="Arial" w:eastAsia="Times New Roman" w:hAnsi="Arial" w:cs="Arial"/>
      <w:b/>
      <w:i/>
      <w:iCs/>
      <w:sz w:val="144"/>
      <w:szCs w:val="144"/>
      <w:lang w:val="pt-BR" w:eastAsia="ar-SA"/>
    </w:rPr>
  </w:style>
  <w:style w:type="character" w:customStyle="1" w:styleId="Ttulo4Char">
    <w:name w:val="Título 4 Char"/>
    <w:basedOn w:val="Fontepargpadro"/>
    <w:link w:val="Ttulo4"/>
    <w:rsid w:val="007753B6"/>
    <w:rPr>
      <w:rFonts w:ascii="Times New Roman" w:eastAsia="Times New Roman" w:hAnsi="Times New Roman" w:cs="Times New Roman"/>
      <w:b/>
      <w:bCs/>
      <w:sz w:val="28"/>
      <w:szCs w:val="28"/>
      <w:lang w:val="pt-BR" w:eastAsia="ar-SA"/>
    </w:rPr>
  </w:style>
  <w:style w:type="character" w:customStyle="1" w:styleId="Ttulo5Char">
    <w:name w:val="Título 5 Char"/>
    <w:basedOn w:val="Fontepargpadro"/>
    <w:link w:val="Ttulo5"/>
    <w:rsid w:val="007753B6"/>
    <w:rPr>
      <w:rFonts w:ascii="Calibri" w:eastAsia="Times New Roman" w:hAnsi="Calibri" w:cs="Times New Roman"/>
      <w:b/>
      <w:bCs/>
      <w:i/>
      <w:iCs/>
      <w:sz w:val="26"/>
      <w:szCs w:val="26"/>
      <w:lang w:val="pt-BR" w:eastAsia="ar-SA"/>
    </w:rPr>
  </w:style>
  <w:style w:type="character" w:customStyle="1" w:styleId="Ttulo7Char">
    <w:name w:val="Título 7 Char"/>
    <w:basedOn w:val="Fontepargpadro"/>
    <w:link w:val="Ttulo7"/>
    <w:rsid w:val="007753B6"/>
    <w:rPr>
      <w:rFonts w:ascii="Calibri" w:eastAsia="Times New Roman" w:hAnsi="Calibri" w:cs="Times New Roman"/>
      <w:sz w:val="24"/>
      <w:szCs w:val="24"/>
      <w:lang w:val="pt-BR" w:eastAsia="ar-SA"/>
    </w:rPr>
  </w:style>
  <w:style w:type="character" w:customStyle="1" w:styleId="Ttulo8Char">
    <w:name w:val="Título 8 Char"/>
    <w:basedOn w:val="Fontepargpadro"/>
    <w:link w:val="Ttulo8"/>
    <w:uiPriority w:val="9"/>
    <w:semiHidden/>
    <w:rsid w:val="007753B6"/>
    <w:rPr>
      <w:rFonts w:ascii="Calibri" w:eastAsia="Times New Roman" w:hAnsi="Calibri" w:cs="Times New Roman"/>
      <w:i/>
      <w:iCs/>
      <w:sz w:val="24"/>
      <w:szCs w:val="24"/>
      <w:lang w:val="pt-BR" w:eastAsia="ar-SA"/>
    </w:rPr>
  </w:style>
  <w:style w:type="character" w:customStyle="1" w:styleId="WW8Num3z1">
    <w:name w:val="WW8Num3z1"/>
    <w:rsid w:val="007753B6"/>
    <w:rPr>
      <w:caps w:val="0"/>
      <w:smallCaps w:val="0"/>
      <w:strike w:val="0"/>
      <w:dstrike w:val="0"/>
      <w:vanish w:val="0"/>
      <w:color w:val="auto"/>
      <w:position w:val="0"/>
      <w:sz w:val="24"/>
      <w:vertAlign w:val="baseline"/>
    </w:rPr>
  </w:style>
  <w:style w:type="character" w:customStyle="1" w:styleId="WW8Num3z2">
    <w:name w:val="WW8Num3z2"/>
    <w:rsid w:val="007753B6"/>
    <w:rPr>
      <w:caps w:val="0"/>
      <w:smallCaps w:val="0"/>
      <w:vanish w:val="0"/>
      <w:color w:val="auto"/>
    </w:rPr>
  </w:style>
  <w:style w:type="character" w:customStyle="1" w:styleId="WW8Num3z4">
    <w:name w:val="WW8Num3z4"/>
    <w:rsid w:val="007753B6"/>
    <w:rPr>
      <w:b/>
      <w:i w:val="0"/>
      <w:caps/>
    </w:rPr>
  </w:style>
  <w:style w:type="character" w:customStyle="1" w:styleId="WW8Num3z5">
    <w:name w:val="WW8Num3z5"/>
    <w:rsid w:val="007753B6"/>
    <w:rPr>
      <w:b w:val="0"/>
      <w:i/>
      <w:caps/>
    </w:rPr>
  </w:style>
  <w:style w:type="character" w:customStyle="1" w:styleId="WW8Num3z6">
    <w:name w:val="WW8Num3z6"/>
    <w:rsid w:val="007753B6"/>
    <w:rPr>
      <w:rFonts w:ascii="Arial" w:hAnsi="Arial"/>
      <w:b w:val="0"/>
      <w:i/>
      <w:caps/>
      <w:sz w:val="20"/>
    </w:rPr>
  </w:style>
  <w:style w:type="character" w:customStyle="1" w:styleId="WW8Num4z0">
    <w:name w:val="WW8Num4z0"/>
    <w:rsid w:val="007753B6"/>
    <w:rPr>
      <w:sz w:val="24"/>
      <w:szCs w:val="24"/>
    </w:rPr>
  </w:style>
  <w:style w:type="character" w:customStyle="1" w:styleId="WW8Num7z0">
    <w:name w:val="WW8Num7z0"/>
    <w:rsid w:val="007753B6"/>
    <w:rPr>
      <w:rFonts w:ascii="Symbol" w:hAnsi="Symbol"/>
    </w:rPr>
  </w:style>
  <w:style w:type="character" w:customStyle="1" w:styleId="WW8Num7z1">
    <w:name w:val="WW8Num7z1"/>
    <w:rsid w:val="007753B6"/>
    <w:rPr>
      <w:rFonts w:ascii="Courier New" w:hAnsi="Courier New" w:cs="Courier New"/>
    </w:rPr>
  </w:style>
  <w:style w:type="character" w:customStyle="1" w:styleId="WW8Num7z2">
    <w:name w:val="WW8Num7z2"/>
    <w:rsid w:val="007753B6"/>
    <w:rPr>
      <w:rFonts w:ascii="Wingdings" w:hAnsi="Wingdings"/>
    </w:rPr>
  </w:style>
  <w:style w:type="character" w:customStyle="1" w:styleId="Fontepargpadro1">
    <w:name w:val="Fonte parág. padrão1"/>
    <w:rsid w:val="007753B6"/>
  </w:style>
  <w:style w:type="character" w:styleId="Nmerodepgina">
    <w:name w:val="page number"/>
    <w:basedOn w:val="Fontepargpadro1"/>
    <w:semiHidden/>
    <w:rsid w:val="007753B6"/>
  </w:style>
  <w:style w:type="character" w:customStyle="1" w:styleId="Ttulo1Char">
    <w:name w:val="Título 1 Char"/>
    <w:rsid w:val="007753B6"/>
    <w:rPr>
      <w:rFonts w:ascii="Cambria" w:eastAsia="Times New Roman" w:hAnsi="Cambria" w:cs="Times New Roman"/>
      <w:b/>
      <w:bCs/>
      <w:kern w:val="1"/>
      <w:sz w:val="32"/>
      <w:szCs w:val="32"/>
    </w:rPr>
  </w:style>
  <w:style w:type="character" w:customStyle="1" w:styleId="TtuloChar">
    <w:name w:val="Título Char"/>
    <w:rsid w:val="007753B6"/>
    <w:rPr>
      <w:rFonts w:ascii="Century Gothic" w:hAnsi="Century Gothic"/>
      <w:b/>
      <w:color w:val="000000"/>
      <w:sz w:val="22"/>
    </w:rPr>
  </w:style>
  <w:style w:type="character" w:customStyle="1" w:styleId="Smbolosdenumerao">
    <w:name w:val="Símbolos de numeração"/>
    <w:rsid w:val="007753B6"/>
  </w:style>
  <w:style w:type="paragraph" w:customStyle="1" w:styleId="Captulo">
    <w:name w:val="Capítulo"/>
    <w:basedOn w:val="Normal"/>
    <w:next w:val="Corpodetexto"/>
    <w:rsid w:val="007753B6"/>
    <w:pPr>
      <w:keepNext/>
      <w:widowControl/>
      <w:suppressAutoHyphens/>
      <w:autoSpaceDE/>
      <w:autoSpaceDN/>
      <w:spacing w:before="240" w:after="120"/>
    </w:pPr>
    <w:rPr>
      <w:rFonts w:ascii="Arial" w:eastAsia="Lucida Sans Unicode" w:hAnsi="Arial" w:cs="Tahoma"/>
      <w:sz w:val="28"/>
      <w:szCs w:val="28"/>
      <w:lang w:val="pt-BR" w:eastAsia="ar-SA"/>
    </w:rPr>
  </w:style>
  <w:style w:type="paragraph" w:styleId="Lista">
    <w:name w:val="List"/>
    <w:basedOn w:val="Normal"/>
    <w:semiHidden/>
    <w:rsid w:val="007753B6"/>
    <w:pPr>
      <w:widowControl/>
      <w:suppressAutoHyphens/>
      <w:autoSpaceDE/>
      <w:autoSpaceDN/>
      <w:ind w:left="283" w:hanging="283"/>
    </w:pPr>
    <w:rPr>
      <w:rFonts w:ascii="Times New Roman" w:eastAsia="Times New Roman" w:hAnsi="Times New Roman" w:cs="Times New Roman"/>
      <w:sz w:val="24"/>
      <w:szCs w:val="20"/>
      <w:lang w:val="pt-BR" w:eastAsia="ar-SA"/>
    </w:rPr>
  </w:style>
  <w:style w:type="paragraph" w:customStyle="1" w:styleId="Legenda1">
    <w:name w:val="Legenda1"/>
    <w:basedOn w:val="Normal"/>
    <w:rsid w:val="007753B6"/>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7753B6"/>
    <w:pPr>
      <w:widowControl/>
      <w:suppressLineNumbers/>
      <w:suppressAutoHyphens/>
      <w:autoSpaceDE/>
      <w:autoSpaceDN/>
    </w:pPr>
    <w:rPr>
      <w:rFonts w:ascii="Times New Roman" w:eastAsia="Times New Roman" w:hAnsi="Times New Roman" w:cs="Tahoma"/>
      <w:sz w:val="24"/>
      <w:szCs w:val="20"/>
      <w:lang w:val="pt-BR" w:eastAsia="ar-SA"/>
    </w:rPr>
  </w:style>
  <w:style w:type="paragraph" w:customStyle="1" w:styleId="Corpodetexto21">
    <w:name w:val="Corpo de texto 21"/>
    <w:basedOn w:val="Normal"/>
    <w:rsid w:val="007753B6"/>
    <w:pPr>
      <w:widowControl/>
      <w:suppressAutoHyphens/>
      <w:autoSpaceDE/>
      <w:autoSpaceDN/>
      <w:jc w:val="center"/>
    </w:pPr>
    <w:rPr>
      <w:rFonts w:ascii="Verdana" w:eastAsia="Times New Roman" w:hAnsi="Verdana" w:cs="Times New Roman"/>
      <w:sz w:val="24"/>
      <w:szCs w:val="20"/>
      <w:lang w:val="pt-BR" w:eastAsia="ar-SA"/>
    </w:rPr>
  </w:style>
  <w:style w:type="paragraph" w:styleId="Recuodecorpodetexto">
    <w:name w:val="Body Text Indent"/>
    <w:basedOn w:val="Normal"/>
    <w:link w:val="RecuodecorpodetextoChar"/>
    <w:semiHidden/>
    <w:rsid w:val="007753B6"/>
    <w:pPr>
      <w:widowControl/>
      <w:suppressAutoHyphens/>
      <w:autoSpaceDE/>
      <w:autoSpaceDN/>
      <w:spacing w:after="120"/>
      <w:ind w:left="283"/>
    </w:pPr>
    <w:rPr>
      <w:rFonts w:ascii="Times New Roman" w:eastAsia="Times New Roman" w:hAnsi="Times New Roman" w:cs="Times New Roman"/>
      <w:sz w:val="24"/>
      <w:szCs w:val="20"/>
      <w:lang w:val="pt-BR" w:eastAsia="ar-SA"/>
    </w:rPr>
  </w:style>
  <w:style w:type="character" w:customStyle="1" w:styleId="RecuodecorpodetextoChar">
    <w:name w:val="Recuo de corpo de texto Char"/>
    <w:basedOn w:val="Fontepargpadro"/>
    <w:link w:val="Recuodecorpodetexto"/>
    <w:semiHidden/>
    <w:rsid w:val="007753B6"/>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rsid w:val="007753B6"/>
    <w:pPr>
      <w:widowControl/>
      <w:suppressAutoHyphens/>
      <w:autoSpaceDE/>
      <w:autoSpaceDN/>
      <w:spacing w:after="120" w:line="480" w:lineRule="auto"/>
      <w:ind w:left="283"/>
    </w:pPr>
    <w:rPr>
      <w:rFonts w:ascii="Times New Roman" w:eastAsia="Times New Roman" w:hAnsi="Times New Roman" w:cs="Times New Roman"/>
      <w:sz w:val="24"/>
      <w:szCs w:val="20"/>
      <w:lang w:val="pt-BR" w:eastAsia="ar-SA"/>
    </w:rPr>
  </w:style>
  <w:style w:type="paragraph" w:customStyle="1" w:styleId="Recuodecorpodetexto31">
    <w:name w:val="Recuo de corpo de texto 31"/>
    <w:basedOn w:val="Normal"/>
    <w:rsid w:val="007753B6"/>
    <w:pPr>
      <w:widowControl/>
      <w:suppressAutoHyphens/>
      <w:autoSpaceDE/>
      <w:autoSpaceDN/>
      <w:spacing w:after="120"/>
      <w:ind w:left="283"/>
    </w:pPr>
    <w:rPr>
      <w:rFonts w:ascii="Times New Roman" w:eastAsia="Times New Roman" w:hAnsi="Times New Roman" w:cs="Times New Roman"/>
      <w:sz w:val="16"/>
      <w:szCs w:val="16"/>
      <w:lang w:val="pt-BR" w:eastAsia="ar-SA"/>
    </w:rPr>
  </w:style>
  <w:style w:type="paragraph" w:customStyle="1" w:styleId="Textoembloco1">
    <w:name w:val="Texto em bloco1"/>
    <w:basedOn w:val="Normal"/>
    <w:rsid w:val="007753B6"/>
    <w:pPr>
      <w:widowControl/>
      <w:suppressAutoHyphens/>
      <w:autoSpaceDE/>
      <w:autoSpaceDN/>
      <w:ind w:left="726" w:right="282"/>
      <w:jc w:val="both"/>
    </w:pPr>
    <w:rPr>
      <w:rFonts w:ascii="Arial" w:eastAsia="Times New Roman" w:hAnsi="Arial" w:cs="Times New Roman"/>
      <w:szCs w:val="20"/>
      <w:lang w:val="pt-BR" w:eastAsia="ar-SA"/>
    </w:rPr>
  </w:style>
  <w:style w:type="paragraph" w:customStyle="1" w:styleId="BodyText21">
    <w:name w:val="Body Text 21"/>
    <w:basedOn w:val="Normal"/>
    <w:rsid w:val="007753B6"/>
    <w:pPr>
      <w:widowControl/>
      <w:suppressAutoHyphens/>
      <w:autoSpaceDE/>
      <w:autoSpaceDN/>
      <w:jc w:val="both"/>
    </w:pPr>
    <w:rPr>
      <w:rFonts w:ascii="Times New Roman" w:eastAsia="Times New Roman" w:hAnsi="Times New Roman" w:cs="Times New Roman"/>
      <w:sz w:val="24"/>
      <w:szCs w:val="20"/>
      <w:lang w:val="pt-BR" w:eastAsia="ar-SA"/>
    </w:rPr>
  </w:style>
  <w:style w:type="paragraph" w:customStyle="1" w:styleId="p2">
    <w:name w:val="p2"/>
    <w:basedOn w:val="Normal"/>
    <w:rsid w:val="007753B6"/>
    <w:pPr>
      <w:tabs>
        <w:tab w:val="left" w:pos="72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Basedondiceanaltico">
    <w:name w:val="Base do índice analítico"/>
    <w:basedOn w:val="Normal"/>
    <w:rsid w:val="007753B6"/>
    <w:pPr>
      <w:widowControl/>
      <w:tabs>
        <w:tab w:val="right" w:leader="dot" w:pos="6480"/>
      </w:tabs>
      <w:suppressAutoHyphens/>
      <w:autoSpaceDE/>
      <w:autoSpaceDN/>
      <w:spacing w:after="240" w:line="240" w:lineRule="atLeast"/>
    </w:pPr>
    <w:rPr>
      <w:rFonts w:ascii="Arial" w:eastAsia="Times New Roman" w:hAnsi="Arial" w:cs="Times New Roman"/>
      <w:spacing w:val="-5"/>
      <w:sz w:val="20"/>
      <w:szCs w:val="20"/>
      <w:lang w:val="pt-BR" w:eastAsia="ar-SA"/>
    </w:rPr>
  </w:style>
  <w:style w:type="paragraph" w:styleId="Ttulo">
    <w:name w:val="Title"/>
    <w:basedOn w:val="Normal"/>
    <w:next w:val="Subttulo"/>
    <w:link w:val="TtuloChar1"/>
    <w:qFormat/>
    <w:rsid w:val="007753B6"/>
    <w:pPr>
      <w:suppressAutoHyphens/>
      <w:autoSpaceDE/>
      <w:autoSpaceDN/>
      <w:jc w:val="center"/>
    </w:pPr>
    <w:rPr>
      <w:rFonts w:ascii="Century Gothic" w:eastAsia="Times New Roman" w:hAnsi="Century Gothic" w:cs="Times New Roman"/>
      <w:b/>
      <w:color w:val="000000"/>
      <w:szCs w:val="20"/>
      <w:lang w:val="pt-BR" w:eastAsia="ar-SA"/>
    </w:rPr>
  </w:style>
  <w:style w:type="character" w:customStyle="1" w:styleId="TtuloChar1">
    <w:name w:val="Título Char1"/>
    <w:basedOn w:val="Fontepargpadro"/>
    <w:link w:val="Ttulo"/>
    <w:rsid w:val="007753B6"/>
    <w:rPr>
      <w:rFonts w:ascii="Century Gothic" w:eastAsia="Times New Roman" w:hAnsi="Century Gothic" w:cs="Times New Roman"/>
      <w:b/>
      <w:color w:val="000000"/>
      <w:szCs w:val="20"/>
      <w:lang w:val="pt-BR" w:eastAsia="ar-SA"/>
    </w:rPr>
  </w:style>
  <w:style w:type="paragraph" w:styleId="Subttulo">
    <w:name w:val="Subtitle"/>
    <w:basedOn w:val="Captulo"/>
    <w:next w:val="Corpodetexto"/>
    <w:link w:val="SubttuloChar"/>
    <w:qFormat/>
    <w:rsid w:val="007753B6"/>
    <w:pPr>
      <w:jc w:val="center"/>
    </w:pPr>
    <w:rPr>
      <w:i/>
      <w:iCs/>
    </w:rPr>
  </w:style>
  <w:style w:type="character" w:customStyle="1" w:styleId="SubttuloChar">
    <w:name w:val="Subtítulo Char"/>
    <w:basedOn w:val="Fontepargpadro"/>
    <w:link w:val="Subttulo"/>
    <w:rsid w:val="007753B6"/>
    <w:rPr>
      <w:rFonts w:ascii="Arial" w:eastAsia="Lucida Sans Unicode" w:hAnsi="Arial" w:cs="Tahoma"/>
      <w:i/>
      <w:iCs/>
      <w:sz w:val="28"/>
      <w:szCs w:val="28"/>
      <w:lang w:val="pt-BR" w:eastAsia="ar-SA"/>
    </w:rPr>
  </w:style>
  <w:style w:type="paragraph" w:customStyle="1" w:styleId="Numerada21">
    <w:name w:val="Numerada 21"/>
    <w:basedOn w:val="Normal"/>
    <w:rsid w:val="007753B6"/>
    <w:pPr>
      <w:widowControl/>
      <w:tabs>
        <w:tab w:val="num" w:pos="643"/>
      </w:tabs>
      <w:suppressAutoHyphens/>
      <w:autoSpaceDE/>
      <w:autoSpaceDN/>
      <w:ind w:left="643" w:hanging="360"/>
    </w:pPr>
    <w:rPr>
      <w:rFonts w:ascii="Times New Roman" w:eastAsia="Times New Roman" w:hAnsi="Times New Roman" w:cs="Times New Roman"/>
      <w:sz w:val="24"/>
      <w:szCs w:val="20"/>
      <w:lang w:val="pt-BR" w:eastAsia="ar-SA"/>
    </w:rPr>
  </w:style>
  <w:style w:type="paragraph" w:customStyle="1" w:styleId="Numerada31">
    <w:name w:val="Numerada 31"/>
    <w:basedOn w:val="Normal"/>
    <w:rsid w:val="007753B6"/>
    <w:pPr>
      <w:widowControl/>
      <w:tabs>
        <w:tab w:val="num" w:pos="926"/>
      </w:tabs>
      <w:suppressAutoHyphens/>
      <w:autoSpaceDE/>
      <w:autoSpaceDN/>
      <w:ind w:left="926" w:hanging="360"/>
    </w:pPr>
    <w:rPr>
      <w:rFonts w:ascii="Times New Roman" w:eastAsia="Times New Roman" w:hAnsi="Times New Roman" w:cs="Times New Roman"/>
      <w:sz w:val="24"/>
      <w:szCs w:val="20"/>
      <w:lang w:val="pt-BR" w:eastAsia="ar-SA"/>
    </w:rPr>
  </w:style>
  <w:style w:type="paragraph" w:customStyle="1" w:styleId="Numerada1">
    <w:name w:val="Numerada1"/>
    <w:basedOn w:val="Lista"/>
    <w:rsid w:val="007753B6"/>
    <w:pPr>
      <w:tabs>
        <w:tab w:val="num" w:pos="360"/>
      </w:tabs>
      <w:spacing w:after="120" w:line="240" w:lineRule="atLeast"/>
      <w:ind w:left="360" w:hanging="360"/>
      <w:jc w:val="both"/>
    </w:pPr>
    <w:rPr>
      <w:rFonts w:ascii="Arial" w:hAnsi="Arial"/>
      <w:spacing w:val="-5"/>
      <w:sz w:val="20"/>
    </w:rPr>
  </w:style>
  <w:style w:type="paragraph" w:customStyle="1" w:styleId="Incisonumerado">
    <w:name w:val="Inciso numerado"/>
    <w:rsid w:val="007753B6"/>
    <w:pPr>
      <w:widowControl/>
      <w:tabs>
        <w:tab w:val="num" w:pos="360"/>
      </w:tabs>
      <w:suppressAutoHyphens/>
      <w:autoSpaceDE/>
      <w:autoSpaceDN/>
      <w:spacing w:after="80"/>
      <w:jc w:val="both"/>
    </w:pPr>
    <w:rPr>
      <w:rFonts w:ascii="Arial" w:eastAsia="Arial" w:hAnsi="Arial" w:cs="Times New Roman"/>
      <w:color w:val="000000"/>
      <w:sz w:val="20"/>
      <w:szCs w:val="20"/>
      <w:lang w:val="pt-BR" w:eastAsia="ar-SA"/>
    </w:rPr>
  </w:style>
  <w:style w:type="paragraph" w:customStyle="1" w:styleId="alnea">
    <w:name w:val="alínea"/>
    <w:basedOn w:val="Incisonumerado"/>
    <w:rsid w:val="007753B6"/>
    <w:pPr>
      <w:spacing w:after="0"/>
    </w:pPr>
  </w:style>
  <w:style w:type="paragraph" w:customStyle="1" w:styleId="Pargrafo">
    <w:name w:val="Parágrafo"/>
    <w:rsid w:val="007753B6"/>
    <w:pPr>
      <w:widowControl/>
      <w:tabs>
        <w:tab w:val="num" w:pos="360"/>
      </w:tabs>
      <w:suppressAutoHyphens/>
      <w:autoSpaceDE/>
      <w:autoSpaceDN/>
      <w:spacing w:before="60" w:after="60"/>
      <w:jc w:val="both"/>
    </w:pPr>
    <w:rPr>
      <w:rFonts w:ascii="Arial" w:eastAsia="Arial" w:hAnsi="Arial" w:cs="Times New Roman"/>
      <w:sz w:val="20"/>
      <w:szCs w:val="20"/>
      <w:lang w:val="pt-BR" w:eastAsia="ar-SA"/>
    </w:rPr>
  </w:style>
  <w:style w:type="paragraph" w:customStyle="1" w:styleId="Clusula">
    <w:name w:val="Cláusula"/>
    <w:rsid w:val="007753B6"/>
    <w:pPr>
      <w:widowControl/>
      <w:tabs>
        <w:tab w:val="num" w:pos="360"/>
      </w:tabs>
      <w:suppressAutoHyphens/>
      <w:autoSpaceDE/>
      <w:autoSpaceDN/>
      <w:spacing w:before="120" w:after="60"/>
      <w:jc w:val="both"/>
    </w:pPr>
    <w:rPr>
      <w:rFonts w:ascii="Arial" w:eastAsia="Arial" w:hAnsi="Arial" w:cs="Times New Roman"/>
      <w:sz w:val="20"/>
      <w:szCs w:val="20"/>
      <w:lang w:val="pt-BR" w:eastAsia="ar-SA"/>
    </w:rPr>
  </w:style>
  <w:style w:type="paragraph" w:customStyle="1" w:styleId="Pargrafonico">
    <w:name w:val="Parágrafo Único"/>
    <w:basedOn w:val="Pargrafo"/>
    <w:next w:val="Clusula"/>
    <w:rsid w:val="007753B6"/>
  </w:style>
  <w:style w:type="paragraph" w:customStyle="1" w:styleId="Contedodoquadro">
    <w:name w:val="Conteúdo do quadro"/>
    <w:basedOn w:val="Corpodetexto"/>
    <w:rsid w:val="007753B6"/>
    <w:pPr>
      <w:widowControl/>
      <w:suppressAutoHyphens/>
      <w:autoSpaceDE/>
      <w:autoSpaceDN/>
      <w:jc w:val="center"/>
    </w:pPr>
    <w:rPr>
      <w:rFonts w:ascii="Arial Black" w:eastAsia="Times New Roman" w:hAnsi="Arial Black" w:cs="Times New Roman"/>
      <w:b/>
      <w:sz w:val="36"/>
      <w:szCs w:val="20"/>
      <w:lang w:val="pt-BR" w:eastAsia="ar-SA"/>
    </w:rPr>
  </w:style>
  <w:style w:type="paragraph" w:customStyle="1" w:styleId="SalisCabealhoEsquerdaArial11">
    <w:name w:val="SalisCabeçalhoEsquerdaArial11"/>
    <w:rsid w:val="007753B6"/>
    <w:pPr>
      <w:autoSpaceDE/>
      <w:autoSpaceDN/>
      <w:jc w:val="both"/>
    </w:pPr>
    <w:rPr>
      <w:rFonts w:ascii="Arial" w:eastAsia="Times New Roman" w:hAnsi="Arial" w:cs="Times New Roman"/>
      <w:szCs w:val="20"/>
      <w:lang w:val="pt-BR" w:eastAsia="pt-BR"/>
    </w:rPr>
  </w:style>
  <w:style w:type="paragraph" w:customStyle="1" w:styleId="SalisQuadroReceitaNegritoArial11">
    <w:name w:val="SalisQuadroReceitaNegritoArial11"/>
    <w:rsid w:val="007753B6"/>
    <w:pPr>
      <w:widowControl/>
      <w:autoSpaceDE/>
      <w:autoSpaceDN/>
      <w:spacing w:after="40"/>
    </w:pPr>
    <w:rPr>
      <w:rFonts w:ascii="Arial" w:eastAsia="Times New Roman" w:hAnsi="Arial" w:cs="Times New Roman"/>
      <w:b/>
      <w:szCs w:val="20"/>
      <w:lang w:val="pt-BR" w:eastAsia="pt-BR"/>
    </w:rPr>
  </w:style>
  <w:style w:type="paragraph" w:customStyle="1" w:styleId="SalisCentralizadoNormalArial10">
    <w:name w:val="SalisCentralizadoNormalArial10"/>
    <w:basedOn w:val="Normal"/>
    <w:rsid w:val="007753B6"/>
    <w:pPr>
      <w:autoSpaceDE/>
      <w:autoSpaceDN/>
      <w:jc w:val="center"/>
    </w:pPr>
    <w:rPr>
      <w:rFonts w:ascii="Arial" w:eastAsia="Times New Roman" w:hAnsi="Arial" w:cs="Arial"/>
      <w:bCs/>
      <w:sz w:val="20"/>
      <w:szCs w:val="20"/>
      <w:lang w:val="pt-BR" w:eastAsia="pt-BR"/>
    </w:rPr>
  </w:style>
  <w:style w:type="paragraph" w:customStyle="1" w:styleId="SalisParagrafoDireitaArial10">
    <w:name w:val="SalisParagrafoDireitaArial10"/>
    <w:basedOn w:val="Normal"/>
    <w:rsid w:val="007753B6"/>
    <w:pPr>
      <w:autoSpaceDE/>
      <w:autoSpaceDN/>
      <w:jc w:val="right"/>
    </w:pPr>
    <w:rPr>
      <w:rFonts w:ascii="Arial" w:eastAsia="Times New Roman" w:hAnsi="Arial" w:cs="Arial"/>
      <w:noProof/>
      <w:sz w:val="20"/>
      <w:szCs w:val="20"/>
      <w:lang w:val="pt-BR" w:eastAsia="pt-BR"/>
    </w:rPr>
  </w:style>
  <w:style w:type="character" w:styleId="Refdecomentrio">
    <w:name w:val="annotation reference"/>
    <w:unhideWhenUsed/>
    <w:qFormat/>
    <w:rsid w:val="007753B6"/>
    <w:rPr>
      <w:sz w:val="16"/>
      <w:szCs w:val="16"/>
    </w:rPr>
  </w:style>
  <w:style w:type="paragraph" w:styleId="Textodecomentrio">
    <w:name w:val="annotation text"/>
    <w:basedOn w:val="Normal"/>
    <w:link w:val="TextodecomentrioChar"/>
    <w:uiPriority w:val="99"/>
    <w:unhideWhenUsed/>
    <w:qFormat/>
    <w:rsid w:val="007753B6"/>
    <w:pPr>
      <w:widowControl/>
      <w:suppressAutoHyphens/>
      <w:autoSpaceDE/>
      <w:autoSpaceDN/>
    </w:pPr>
    <w:rPr>
      <w:rFonts w:ascii="Times New Roman" w:eastAsia="Times New Roman" w:hAnsi="Times New Roman" w:cs="Times New Roman"/>
      <w:sz w:val="20"/>
      <w:szCs w:val="20"/>
      <w:lang w:val="pt-BR" w:eastAsia="ar-SA"/>
    </w:rPr>
  </w:style>
  <w:style w:type="character" w:customStyle="1" w:styleId="TextodecomentrioChar">
    <w:name w:val="Texto de comentário Char"/>
    <w:basedOn w:val="Fontepargpadro"/>
    <w:link w:val="Textodecomentrio"/>
    <w:uiPriority w:val="99"/>
    <w:qFormat/>
    <w:rsid w:val="007753B6"/>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7753B6"/>
    <w:rPr>
      <w:b/>
      <w:bCs/>
    </w:rPr>
  </w:style>
  <w:style w:type="character" w:customStyle="1" w:styleId="AssuntodocomentrioChar">
    <w:name w:val="Assunto do comentário Char"/>
    <w:basedOn w:val="TextodecomentrioChar"/>
    <w:link w:val="Assuntodocomentrio"/>
    <w:uiPriority w:val="99"/>
    <w:semiHidden/>
    <w:rsid w:val="007753B6"/>
    <w:rPr>
      <w:rFonts w:ascii="Times New Roman" w:eastAsia="Times New Roman" w:hAnsi="Times New Roman" w:cs="Times New Roman"/>
      <w:b/>
      <w:bCs/>
      <w:sz w:val="20"/>
      <w:szCs w:val="20"/>
      <w:lang w:val="pt-BR" w:eastAsia="ar-SA"/>
    </w:rPr>
  </w:style>
  <w:style w:type="character" w:styleId="HiperlinkVisitado">
    <w:name w:val="FollowedHyperlink"/>
    <w:uiPriority w:val="99"/>
    <w:semiHidden/>
    <w:unhideWhenUsed/>
    <w:rsid w:val="007753B6"/>
    <w:rPr>
      <w:color w:val="800080"/>
      <w:u w:val="single"/>
    </w:rPr>
  </w:style>
  <w:style w:type="paragraph" w:styleId="Recuodecorpodetexto2">
    <w:name w:val="Body Text Indent 2"/>
    <w:basedOn w:val="Normal"/>
    <w:link w:val="Recuodecorpodetexto2Char"/>
    <w:rsid w:val="007753B6"/>
    <w:pPr>
      <w:widowControl/>
      <w:autoSpaceDE/>
      <w:autoSpaceDN/>
      <w:spacing w:after="120" w:line="480" w:lineRule="auto"/>
      <w:ind w:left="283"/>
    </w:pPr>
    <w:rPr>
      <w:rFonts w:ascii="Times New Roman" w:eastAsia="Times New Roman" w:hAnsi="Times New Roman" w:cs="Times New Roman"/>
      <w:sz w:val="24"/>
      <w:szCs w:val="24"/>
      <w:lang w:val="pt-BR" w:eastAsia="ar-SA"/>
    </w:rPr>
  </w:style>
  <w:style w:type="character" w:customStyle="1" w:styleId="Recuodecorpodetexto2Char">
    <w:name w:val="Recuo de corpo de texto 2 Char"/>
    <w:basedOn w:val="Fontepargpadro"/>
    <w:link w:val="Recuodecorpodetexto2"/>
    <w:rsid w:val="007753B6"/>
    <w:rPr>
      <w:rFonts w:ascii="Times New Roman" w:eastAsia="Times New Roman" w:hAnsi="Times New Roman" w:cs="Times New Roman"/>
      <w:sz w:val="24"/>
      <w:szCs w:val="24"/>
      <w:lang w:val="pt-BR" w:eastAsia="ar-SA"/>
    </w:rPr>
  </w:style>
  <w:style w:type="paragraph" w:styleId="TextosemFormatao">
    <w:name w:val="Plain Text"/>
    <w:basedOn w:val="Normal"/>
    <w:link w:val="TextosemFormataoChar"/>
    <w:rsid w:val="007753B6"/>
    <w:pPr>
      <w:widowControl/>
      <w:autoSpaceDE/>
      <w:autoSpaceDN/>
    </w:pPr>
    <w:rPr>
      <w:rFonts w:ascii="Courier New" w:eastAsia="Times New Roman" w:hAnsi="Courier New" w:cs="Times New Roman"/>
      <w:sz w:val="20"/>
      <w:szCs w:val="20"/>
      <w:lang w:val="pt-BR" w:eastAsia="ar-SA"/>
    </w:rPr>
  </w:style>
  <w:style w:type="character" w:customStyle="1" w:styleId="TextosemFormataoChar">
    <w:name w:val="Texto sem Formatação Char"/>
    <w:basedOn w:val="Fontepargpadro"/>
    <w:link w:val="TextosemFormatao"/>
    <w:rsid w:val="007753B6"/>
    <w:rPr>
      <w:rFonts w:ascii="Courier New" w:eastAsia="Times New Roman" w:hAnsi="Courier New" w:cs="Times New Roman"/>
      <w:sz w:val="20"/>
      <w:szCs w:val="20"/>
      <w:lang w:val="pt-BR" w:eastAsia="ar-SA"/>
    </w:rPr>
  </w:style>
  <w:style w:type="paragraph" w:customStyle="1" w:styleId="font5">
    <w:name w:val="font5"/>
    <w:basedOn w:val="Normal"/>
    <w:rsid w:val="007753B6"/>
    <w:pPr>
      <w:widowControl/>
      <w:autoSpaceDE/>
      <w:autoSpaceDN/>
      <w:spacing w:before="100" w:beforeAutospacing="1" w:after="100" w:afterAutospacing="1"/>
    </w:pPr>
    <w:rPr>
      <w:rFonts w:ascii="Arial" w:eastAsia="Times New Roman" w:hAnsi="Arial" w:cs="Arial"/>
      <w:lang w:val="pt-BR" w:eastAsia="pt-BR"/>
    </w:rPr>
  </w:style>
  <w:style w:type="paragraph" w:customStyle="1" w:styleId="xl69">
    <w:name w:val="xl69"/>
    <w:basedOn w:val="Normal"/>
    <w:rsid w:val="007753B6"/>
    <w:pPr>
      <w:widowControl/>
      <w:autoSpaceDE/>
      <w:autoSpaceDN/>
      <w:spacing w:before="100" w:beforeAutospacing="1" w:after="100" w:afterAutospacing="1"/>
      <w:jc w:val="right"/>
    </w:pPr>
    <w:rPr>
      <w:rFonts w:ascii="Times New Roman" w:eastAsia="Times New Roman" w:hAnsi="Times New Roman" w:cs="Times New Roman"/>
      <w:color w:val="000080"/>
      <w:sz w:val="16"/>
      <w:szCs w:val="16"/>
      <w:lang w:val="pt-BR" w:eastAsia="pt-BR"/>
    </w:rPr>
  </w:style>
  <w:style w:type="paragraph" w:customStyle="1" w:styleId="xl70">
    <w:name w:val="xl70"/>
    <w:basedOn w:val="Normal"/>
    <w:rsid w:val="007753B6"/>
    <w:pPr>
      <w:widowControl/>
      <w:autoSpaceDE/>
      <w:autoSpaceDN/>
      <w:spacing w:before="100" w:beforeAutospacing="1" w:after="100" w:afterAutospacing="1"/>
      <w:jc w:val="both"/>
      <w:textAlignment w:val="top"/>
    </w:pPr>
    <w:rPr>
      <w:rFonts w:ascii="Times New Roman" w:eastAsia="Times New Roman" w:hAnsi="Times New Roman" w:cs="Times New Roman"/>
      <w:color w:val="000080"/>
      <w:sz w:val="16"/>
      <w:szCs w:val="16"/>
      <w:lang w:val="pt-BR" w:eastAsia="pt-BR"/>
    </w:rPr>
  </w:style>
  <w:style w:type="paragraph" w:customStyle="1" w:styleId="xl71">
    <w:name w:val="xl71"/>
    <w:basedOn w:val="Normal"/>
    <w:rsid w:val="007753B6"/>
    <w:pPr>
      <w:widowControl/>
      <w:autoSpaceDE/>
      <w:autoSpaceDN/>
      <w:spacing w:before="100" w:beforeAutospacing="1" w:after="100" w:afterAutospacing="1"/>
      <w:jc w:val="center"/>
    </w:pPr>
    <w:rPr>
      <w:rFonts w:ascii="Times New Roman" w:eastAsia="Times New Roman" w:hAnsi="Times New Roman" w:cs="Times New Roman"/>
      <w:color w:val="000080"/>
      <w:sz w:val="16"/>
      <w:szCs w:val="16"/>
      <w:lang w:val="pt-BR" w:eastAsia="pt-BR"/>
    </w:rPr>
  </w:style>
  <w:style w:type="paragraph" w:customStyle="1" w:styleId="xl72">
    <w:name w:val="xl72"/>
    <w:basedOn w:val="Normal"/>
    <w:rsid w:val="007753B6"/>
    <w:pPr>
      <w:widowControl/>
      <w:autoSpaceDE/>
      <w:autoSpaceDN/>
      <w:spacing w:before="100" w:beforeAutospacing="1" w:after="100" w:afterAutospacing="1"/>
    </w:pPr>
    <w:rPr>
      <w:rFonts w:ascii="Times New Roman" w:eastAsia="Times New Roman" w:hAnsi="Times New Roman" w:cs="Times New Roman"/>
      <w:color w:val="000080"/>
      <w:sz w:val="16"/>
      <w:szCs w:val="16"/>
      <w:lang w:val="pt-BR" w:eastAsia="pt-BR"/>
    </w:rPr>
  </w:style>
  <w:style w:type="paragraph" w:customStyle="1" w:styleId="xl73">
    <w:name w:val="xl73"/>
    <w:basedOn w:val="Normal"/>
    <w:rsid w:val="007753B6"/>
    <w:pPr>
      <w:widowControl/>
      <w:autoSpaceDE/>
      <w:autoSpaceDN/>
      <w:spacing w:before="100" w:beforeAutospacing="1" w:after="100" w:afterAutospacing="1"/>
    </w:pPr>
    <w:rPr>
      <w:rFonts w:ascii="Times New Roman" w:eastAsia="Times New Roman" w:hAnsi="Times New Roman" w:cs="Times New Roman"/>
      <w:color w:val="000080"/>
      <w:sz w:val="16"/>
      <w:szCs w:val="16"/>
      <w:lang w:val="pt-BR" w:eastAsia="pt-BR"/>
    </w:rPr>
  </w:style>
  <w:style w:type="paragraph" w:customStyle="1" w:styleId="xl74">
    <w:name w:val="xl74"/>
    <w:basedOn w:val="Normal"/>
    <w:rsid w:val="007753B6"/>
    <w:pPr>
      <w:widowControl/>
      <w:autoSpaceDE/>
      <w:autoSpaceDN/>
      <w:spacing w:before="100" w:beforeAutospacing="1" w:after="100" w:afterAutospacing="1"/>
    </w:pPr>
    <w:rPr>
      <w:rFonts w:ascii="Times New Roman" w:eastAsia="Times New Roman" w:hAnsi="Times New Roman" w:cs="Times New Roman"/>
      <w:b/>
      <w:bCs/>
      <w:color w:val="000080"/>
      <w:sz w:val="16"/>
      <w:szCs w:val="16"/>
      <w:lang w:val="pt-BR" w:eastAsia="pt-BR"/>
    </w:rPr>
  </w:style>
  <w:style w:type="paragraph" w:customStyle="1" w:styleId="xl75">
    <w:name w:val="xl75"/>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4"/>
      <w:szCs w:val="14"/>
      <w:lang w:val="pt-BR" w:eastAsia="pt-BR"/>
    </w:rPr>
  </w:style>
  <w:style w:type="paragraph" w:customStyle="1" w:styleId="xl76">
    <w:name w:val="xl76"/>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b/>
      <w:bCs/>
      <w:sz w:val="14"/>
      <w:szCs w:val="14"/>
      <w:lang w:val="pt-BR" w:eastAsia="pt-BR"/>
    </w:rPr>
  </w:style>
  <w:style w:type="paragraph" w:customStyle="1" w:styleId="xl77">
    <w:name w:val="xl77"/>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4"/>
      <w:szCs w:val="14"/>
      <w:lang w:val="pt-BR" w:eastAsia="pt-BR"/>
    </w:rPr>
  </w:style>
  <w:style w:type="paragraph" w:customStyle="1" w:styleId="xl78">
    <w:name w:val="xl78"/>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79">
    <w:name w:val="xl79"/>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lang w:val="pt-BR" w:eastAsia="pt-BR"/>
    </w:rPr>
  </w:style>
  <w:style w:type="paragraph" w:customStyle="1" w:styleId="xl80">
    <w:name w:val="xl80"/>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lang w:val="pt-BR" w:eastAsia="pt-BR"/>
    </w:rPr>
  </w:style>
  <w:style w:type="paragraph" w:customStyle="1" w:styleId="xl81">
    <w:name w:val="xl81"/>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lang w:val="pt-BR" w:eastAsia="pt-BR"/>
    </w:rPr>
  </w:style>
  <w:style w:type="paragraph" w:customStyle="1" w:styleId="xl82">
    <w:name w:val="xl82"/>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lang w:val="pt-BR" w:eastAsia="pt-BR"/>
    </w:rPr>
  </w:style>
  <w:style w:type="paragraph" w:customStyle="1" w:styleId="xl83">
    <w:name w:val="xl83"/>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lang w:val="pt-BR" w:eastAsia="pt-BR"/>
    </w:rPr>
  </w:style>
  <w:style w:type="paragraph" w:customStyle="1" w:styleId="xl84">
    <w:name w:val="xl84"/>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lang w:val="pt-BR" w:eastAsia="pt-BR"/>
    </w:rPr>
  </w:style>
  <w:style w:type="paragraph" w:customStyle="1" w:styleId="xl85">
    <w:name w:val="xl85"/>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80"/>
      <w:lang w:val="pt-BR" w:eastAsia="pt-BR"/>
    </w:rPr>
  </w:style>
  <w:style w:type="paragraph" w:customStyle="1" w:styleId="xl86">
    <w:name w:val="xl86"/>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lang w:val="pt-BR" w:eastAsia="pt-BR"/>
    </w:rPr>
  </w:style>
  <w:style w:type="paragraph" w:customStyle="1" w:styleId="xl87">
    <w:name w:val="xl87"/>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lang w:val="pt-BR" w:eastAsia="pt-BR"/>
    </w:rPr>
  </w:style>
  <w:style w:type="paragraph" w:customStyle="1" w:styleId="xl88">
    <w:name w:val="xl88"/>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lang w:val="pt-BR" w:eastAsia="pt-BR"/>
    </w:rPr>
  </w:style>
  <w:style w:type="paragraph" w:customStyle="1" w:styleId="xl89">
    <w:name w:val="xl89"/>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lang w:val="pt-BR" w:eastAsia="pt-BR"/>
    </w:rPr>
  </w:style>
  <w:style w:type="paragraph" w:customStyle="1" w:styleId="xl90">
    <w:name w:val="xl90"/>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lang w:val="pt-BR" w:eastAsia="pt-BR"/>
    </w:rPr>
  </w:style>
  <w:style w:type="paragraph" w:customStyle="1" w:styleId="xl91">
    <w:name w:val="xl91"/>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80"/>
      <w:lang w:val="pt-BR" w:eastAsia="pt-BR"/>
    </w:rPr>
  </w:style>
  <w:style w:type="paragraph" w:customStyle="1" w:styleId="xl92">
    <w:name w:val="xl92"/>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b/>
      <w:bCs/>
      <w:lang w:val="pt-BR" w:eastAsia="pt-BR"/>
    </w:rPr>
  </w:style>
  <w:style w:type="paragraph" w:customStyle="1" w:styleId="xl93">
    <w:name w:val="xl93"/>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lang w:val="pt-BR" w:eastAsia="pt-BR"/>
    </w:rPr>
  </w:style>
  <w:style w:type="paragraph" w:customStyle="1" w:styleId="xl94">
    <w:name w:val="xl94"/>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b/>
      <w:bCs/>
      <w:lang w:val="pt-BR" w:eastAsia="pt-BR"/>
    </w:rPr>
  </w:style>
  <w:style w:type="paragraph" w:customStyle="1" w:styleId="xl95">
    <w:name w:val="xl95"/>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96">
    <w:name w:val="xl96"/>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7">
    <w:name w:val="xl97"/>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b/>
      <w:bCs/>
      <w:lang w:val="pt-BR" w:eastAsia="pt-BR"/>
    </w:rPr>
  </w:style>
  <w:style w:type="paragraph" w:customStyle="1" w:styleId="xl98">
    <w:name w:val="xl98"/>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9">
    <w:name w:val="xl99"/>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color w:val="000080"/>
      <w:sz w:val="16"/>
      <w:szCs w:val="16"/>
      <w:lang w:val="pt-BR" w:eastAsia="pt-BR"/>
    </w:rPr>
  </w:style>
  <w:style w:type="paragraph" w:customStyle="1" w:styleId="xl100">
    <w:name w:val="xl100"/>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80"/>
      <w:sz w:val="16"/>
      <w:szCs w:val="16"/>
      <w:lang w:val="pt-BR" w:eastAsia="pt-BR"/>
    </w:rPr>
  </w:style>
  <w:style w:type="paragraph" w:customStyle="1" w:styleId="xl101">
    <w:name w:val="xl101"/>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80"/>
      <w:sz w:val="16"/>
      <w:szCs w:val="16"/>
      <w:lang w:val="pt-BR" w:eastAsia="pt-BR"/>
    </w:rPr>
  </w:style>
  <w:style w:type="paragraph" w:customStyle="1" w:styleId="xl102">
    <w:name w:val="xl102"/>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80"/>
      <w:sz w:val="16"/>
      <w:szCs w:val="16"/>
      <w:lang w:val="pt-BR" w:eastAsia="pt-BR"/>
    </w:rPr>
  </w:style>
  <w:style w:type="paragraph" w:customStyle="1" w:styleId="xl103">
    <w:name w:val="xl103"/>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16"/>
      <w:szCs w:val="16"/>
      <w:lang w:val="pt-BR" w:eastAsia="pt-BR"/>
    </w:rPr>
  </w:style>
  <w:style w:type="paragraph" w:customStyle="1" w:styleId="xl104">
    <w:name w:val="xl104"/>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lang w:val="pt-BR" w:eastAsia="pt-BR"/>
    </w:rPr>
  </w:style>
  <w:style w:type="paragraph" w:customStyle="1" w:styleId="xl105">
    <w:name w:val="xl105"/>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lang w:val="pt-BR" w:eastAsia="pt-BR"/>
    </w:rPr>
  </w:style>
  <w:style w:type="paragraph" w:customStyle="1" w:styleId="xl106">
    <w:name w:val="xl106"/>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lang w:val="pt-BR" w:eastAsia="pt-BR"/>
    </w:rPr>
  </w:style>
  <w:style w:type="paragraph" w:customStyle="1" w:styleId="xl107">
    <w:name w:val="xl107"/>
    <w:basedOn w:val="Normal"/>
    <w:rsid w:val="007753B6"/>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8">
    <w:name w:val="xl108"/>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9">
    <w:name w:val="xl109"/>
    <w:basedOn w:val="Normal"/>
    <w:rsid w:val="007753B6"/>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10">
    <w:name w:val="xl110"/>
    <w:basedOn w:val="Normal"/>
    <w:rsid w:val="007753B6"/>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11">
    <w:name w:val="xl111"/>
    <w:basedOn w:val="Normal"/>
    <w:rsid w:val="007753B6"/>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12">
    <w:name w:val="xl112"/>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Black" w:eastAsia="Times New Roman" w:hAnsi="Arial Black" w:cs="Times New Roman"/>
      <w:b/>
      <w:bCs/>
      <w:sz w:val="26"/>
      <w:szCs w:val="26"/>
      <w:lang w:val="pt-BR" w:eastAsia="pt-BR"/>
    </w:rPr>
  </w:style>
  <w:style w:type="paragraph" w:customStyle="1" w:styleId="xl113">
    <w:name w:val="xl113"/>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CUERPOTEXTO">
    <w:name w:val="CUERPO_TEXTO"/>
    <w:basedOn w:val="Normal"/>
    <w:uiPriority w:val="9"/>
    <w:qFormat/>
    <w:rsid w:val="007753B6"/>
    <w:pPr>
      <w:widowControl/>
      <w:autoSpaceDE/>
      <w:autoSpaceDN/>
      <w:spacing w:after="120"/>
      <w:jc w:val="both"/>
    </w:pPr>
    <w:rPr>
      <w:rFonts w:ascii="Verdana" w:eastAsia="Times New Roman" w:hAnsi="Verdana" w:cs="Verdana"/>
      <w:sz w:val="18"/>
      <w:lang w:val="pt-BR" w:eastAsia="pt-BR"/>
    </w:rPr>
  </w:style>
  <w:style w:type="paragraph" w:customStyle="1" w:styleId="CUERPOTEXTOTABLA">
    <w:name w:val="CUERPO_TEXTO_TABLA"/>
    <w:basedOn w:val="Normal"/>
    <w:uiPriority w:val="9"/>
    <w:qFormat/>
    <w:rsid w:val="007753B6"/>
    <w:pPr>
      <w:widowControl/>
      <w:autoSpaceDE/>
      <w:autoSpaceDN/>
    </w:pPr>
    <w:rPr>
      <w:rFonts w:ascii="Verdana" w:eastAsia="Times New Roman" w:hAnsi="Verdana" w:cs="Verdana"/>
      <w:sz w:val="18"/>
      <w:lang w:val="pt-BR" w:eastAsia="pt-BR"/>
    </w:rPr>
  </w:style>
  <w:style w:type="paragraph" w:customStyle="1" w:styleId="MNN1">
    <w:name w:val="MNN1"/>
    <w:next w:val="Normal"/>
    <w:rsid w:val="007753B6"/>
    <w:pPr>
      <w:widowControl/>
      <w:numPr>
        <w:numId w:val="21"/>
      </w:numPr>
      <w:autoSpaceDE/>
      <w:autoSpaceDN/>
    </w:pPr>
    <w:rPr>
      <w:rFonts w:ascii="Arial" w:eastAsia="Times New Roman" w:hAnsi="Arial" w:cs="Times New Roman"/>
      <w:noProof/>
      <w:spacing w:val="10"/>
      <w:sz w:val="18"/>
      <w:szCs w:val="20"/>
      <w:lang w:val="pt-BR" w:eastAsia="pt-BR"/>
    </w:rPr>
  </w:style>
  <w:style w:type="character" w:customStyle="1" w:styleId="CorpodetextoChar">
    <w:name w:val="Corpo de texto Char"/>
    <w:link w:val="Corpodetexto"/>
    <w:rsid w:val="007753B6"/>
    <w:rPr>
      <w:rFonts w:ascii="Arial MT" w:eastAsia="Arial MT" w:hAnsi="Arial MT" w:cs="Arial MT"/>
      <w:lang w:val="pt-PT"/>
    </w:rPr>
  </w:style>
  <w:style w:type="paragraph" w:styleId="MapadoDocumento">
    <w:name w:val="Document Map"/>
    <w:basedOn w:val="Normal"/>
    <w:link w:val="MapadoDocumentoChar"/>
    <w:semiHidden/>
    <w:rsid w:val="007753B6"/>
    <w:pPr>
      <w:widowControl/>
      <w:shd w:val="clear" w:color="auto" w:fill="000080"/>
      <w:autoSpaceDE/>
      <w:autoSpaceDN/>
    </w:pPr>
    <w:rPr>
      <w:rFonts w:ascii="Tahoma" w:eastAsia="Times New Roman" w:hAnsi="Tahoma" w:cs="Times New Roman"/>
      <w:sz w:val="20"/>
      <w:szCs w:val="20"/>
      <w:lang w:val="pt-BR" w:eastAsia="ar-SA"/>
    </w:rPr>
  </w:style>
  <w:style w:type="character" w:customStyle="1" w:styleId="MapadoDocumentoChar">
    <w:name w:val="Mapa do Documento Char"/>
    <w:basedOn w:val="Fontepargpadro"/>
    <w:link w:val="MapadoDocumento"/>
    <w:semiHidden/>
    <w:rsid w:val="007753B6"/>
    <w:rPr>
      <w:rFonts w:ascii="Tahoma" w:eastAsia="Times New Roman" w:hAnsi="Tahoma" w:cs="Times New Roman"/>
      <w:sz w:val="20"/>
      <w:szCs w:val="20"/>
      <w:shd w:val="clear" w:color="auto" w:fill="000080"/>
      <w:lang w:val="pt-BR" w:eastAsia="ar-SA"/>
    </w:rPr>
  </w:style>
  <w:style w:type="paragraph" w:styleId="Legenda">
    <w:name w:val="caption"/>
    <w:basedOn w:val="Normal"/>
    <w:next w:val="Normal"/>
    <w:qFormat/>
    <w:rsid w:val="007753B6"/>
    <w:pPr>
      <w:widowControl/>
      <w:autoSpaceDE/>
      <w:autoSpaceDN/>
      <w:ind w:right="51"/>
      <w:jc w:val="center"/>
    </w:pPr>
    <w:rPr>
      <w:rFonts w:ascii="Times New Roman" w:eastAsia="Times New Roman" w:hAnsi="Times New Roman" w:cs="Times New Roman"/>
      <w:b/>
      <w:sz w:val="24"/>
      <w:szCs w:val="20"/>
      <w:lang w:val="pt-BR" w:eastAsia="pt-BR"/>
    </w:rPr>
  </w:style>
  <w:style w:type="paragraph" w:customStyle="1" w:styleId="xl114">
    <w:name w:val="xl114"/>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80"/>
      <w:sz w:val="24"/>
      <w:szCs w:val="24"/>
      <w:lang w:val="pt-BR" w:eastAsia="pt-BR"/>
    </w:rPr>
  </w:style>
  <w:style w:type="paragraph" w:customStyle="1" w:styleId="xl115">
    <w:name w:val="xl115"/>
    <w:basedOn w:val="Normal"/>
    <w:rsid w:val="007753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80"/>
      <w:sz w:val="24"/>
      <w:szCs w:val="24"/>
      <w:lang w:val="pt-BR" w:eastAsia="pt-BR"/>
    </w:rPr>
  </w:style>
  <w:style w:type="paragraph" w:customStyle="1" w:styleId="xl116">
    <w:name w:val="xl116"/>
    <w:basedOn w:val="Normal"/>
    <w:rsid w:val="007753B6"/>
    <w:pPr>
      <w:widowControl/>
      <w:autoSpaceDE/>
      <w:autoSpaceDN/>
      <w:spacing w:before="100" w:beforeAutospacing="1" w:after="100" w:afterAutospacing="1"/>
      <w:jc w:val="right"/>
    </w:pPr>
    <w:rPr>
      <w:rFonts w:ascii="Times New Roman" w:eastAsia="Times New Roman" w:hAnsi="Times New Roman" w:cs="Times New Roman"/>
      <w:color w:val="000080"/>
      <w:sz w:val="24"/>
      <w:szCs w:val="24"/>
      <w:lang w:val="pt-BR" w:eastAsia="pt-BR"/>
    </w:rPr>
  </w:style>
  <w:style w:type="paragraph" w:customStyle="1" w:styleId="xl117">
    <w:name w:val="xl117"/>
    <w:basedOn w:val="Normal"/>
    <w:rsid w:val="007753B6"/>
    <w:pPr>
      <w:widowControl/>
      <w:autoSpaceDE/>
      <w:autoSpaceDN/>
      <w:spacing w:before="100" w:beforeAutospacing="1" w:after="100" w:afterAutospacing="1"/>
      <w:jc w:val="both"/>
      <w:textAlignment w:val="top"/>
    </w:pPr>
    <w:rPr>
      <w:rFonts w:ascii="Times New Roman" w:eastAsia="Times New Roman" w:hAnsi="Times New Roman" w:cs="Times New Roman"/>
      <w:color w:val="000080"/>
      <w:sz w:val="24"/>
      <w:szCs w:val="24"/>
      <w:lang w:val="pt-BR" w:eastAsia="pt-BR"/>
    </w:rPr>
  </w:style>
  <w:style w:type="paragraph" w:customStyle="1" w:styleId="xl118">
    <w:name w:val="xl118"/>
    <w:basedOn w:val="Normal"/>
    <w:rsid w:val="007753B6"/>
    <w:pPr>
      <w:widowControl/>
      <w:autoSpaceDE/>
      <w:autoSpaceDN/>
      <w:spacing w:before="100" w:beforeAutospacing="1" w:after="100" w:afterAutospacing="1"/>
    </w:pPr>
    <w:rPr>
      <w:rFonts w:ascii="Times New Roman" w:eastAsia="Times New Roman" w:hAnsi="Times New Roman" w:cs="Times New Roman"/>
      <w:color w:val="000080"/>
      <w:sz w:val="24"/>
      <w:szCs w:val="24"/>
      <w:lang w:val="pt-BR" w:eastAsia="pt-BR"/>
    </w:rPr>
  </w:style>
  <w:style w:type="character" w:styleId="Forte">
    <w:name w:val="Strong"/>
    <w:qFormat/>
    <w:rsid w:val="007753B6"/>
    <w:rPr>
      <w:b/>
      <w:bCs/>
    </w:rPr>
  </w:style>
  <w:style w:type="paragraph" w:styleId="Corpodetexto2">
    <w:name w:val="Body Text 2"/>
    <w:basedOn w:val="Normal"/>
    <w:link w:val="Corpodetexto2Char"/>
    <w:uiPriority w:val="99"/>
    <w:semiHidden/>
    <w:unhideWhenUsed/>
    <w:rsid w:val="007753B6"/>
    <w:pPr>
      <w:widowControl/>
      <w:suppressAutoHyphens/>
      <w:autoSpaceDE/>
      <w:autoSpaceDN/>
      <w:spacing w:after="120" w:line="480" w:lineRule="auto"/>
    </w:pPr>
    <w:rPr>
      <w:rFonts w:ascii="Times New Roman" w:eastAsia="Times New Roman" w:hAnsi="Times New Roman" w:cs="Times New Roman"/>
      <w:sz w:val="24"/>
      <w:szCs w:val="20"/>
      <w:lang w:val="pt-BR" w:eastAsia="ar-SA"/>
    </w:rPr>
  </w:style>
  <w:style w:type="character" w:customStyle="1" w:styleId="Corpodetexto2Char">
    <w:name w:val="Corpo de texto 2 Char"/>
    <w:basedOn w:val="Fontepargpadro"/>
    <w:link w:val="Corpodetexto2"/>
    <w:uiPriority w:val="99"/>
    <w:semiHidden/>
    <w:rsid w:val="007753B6"/>
    <w:rPr>
      <w:rFonts w:ascii="Times New Roman" w:eastAsia="Times New Roman" w:hAnsi="Times New Roman" w:cs="Times New Roman"/>
      <w:sz w:val="24"/>
      <w:szCs w:val="20"/>
      <w:lang w:val="pt-BR" w:eastAsia="ar-SA"/>
    </w:rPr>
  </w:style>
  <w:style w:type="paragraph" w:styleId="Recuodecorpodetexto3">
    <w:name w:val="Body Text Indent 3"/>
    <w:basedOn w:val="Normal"/>
    <w:link w:val="Recuodecorpodetexto3Char"/>
    <w:uiPriority w:val="99"/>
    <w:semiHidden/>
    <w:unhideWhenUsed/>
    <w:rsid w:val="007753B6"/>
    <w:pPr>
      <w:widowControl/>
      <w:suppressAutoHyphens/>
      <w:autoSpaceDE/>
      <w:autoSpaceDN/>
      <w:spacing w:after="120"/>
      <w:ind w:left="283"/>
    </w:pPr>
    <w:rPr>
      <w:rFonts w:ascii="Times New Roman" w:eastAsia="Times New Roman" w:hAnsi="Times New Roman" w:cs="Times New Roman"/>
      <w:sz w:val="16"/>
      <w:szCs w:val="16"/>
      <w:lang w:val="pt-BR" w:eastAsia="ar-SA"/>
    </w:rPr>
  </w:style>
  <w:style w:type="character" w:customStyle="1" w:styleId="Recuodecorpodetexto3Char">
    <w:name w:val="Recuo de corpo de texto 3 Char"/>
    <w:basedOn w:val="Fontepargpadro"/>
    <w:link w:val="Recuodecorpodetexto3"/>
    <w:uiPriority w:val="99"/>
    <w:semiHidden/>
    <w:rsid w:val="007753B6"/>
    <w:rPr>
      <w:rFonts w:ascii="Times New Roman" w:eastAsia="Times New Roman" w:hAnsi="Times New Roman" w:cs="Times New Roman"/>
      <w:sz w:val="16"/>
      <w:szCs w:val="16"/>
      <w:lang w:val="pt-BR" w:eastAsia="ar-SA"/>
    </w:rPr>
  </w:style>
  <w:style w:type="paragraph" w:styleId="SemEspaamento">
    <w:name w:val="No Spacing"/>
    <w:uiPriority w:val="1"/>
    <w:qFormat/>
    <w:rsid w:val="007753B6"/>
    <w:pPr>
      <w:widowControl/>
      <w:autoSpaceDE/>
      <w:autoSpaceDN/>
    </w:pPr>
    <w:rPr>
      <w:rFonts w:ascii="Times New Roman" w:eastAsia="Times New Roman" w:hAnsi="Times New Roman" w:cs="Times New Roman"/>
      <w:sz w:val="24"/>
      <w:szCs w:val="24"/>
      <w:lang w:val="pt-BR" w:eastAsia="pt-BR"/>
    </w:rPr>
  </w:style>
  <w:style w:type="character" w:customStyle="1" w:styleId="A5">
    <w:name w:val="A5"/>
    <w:uiPriority w:val="99"/>
    <w:rsid w:val="007753B6"/>
    <w:rPr>
      <w:color w:val="000000"/>
      <w:sz w:val="16"/>
      <w:szCs w:val="16"/>
    </w:rPr>
  </w:style>
  <w:style w:type="paragraph" w:customStyle="1" w:styleId="Nivel1">
    <w:name w:val="Nivel1"/>
    <w:basedOn w:val="Ttulo1"/>
    <w:next w:val="Normal"/>
    <w:link w:val="Nivel1Char"/>
    <w:qFormat/>
    <w:rsid w:val="007753B6"/>
    <w:pPr>
      <w:keepNext/>
      <w:keepLines/>
      <w:widowControl/>
      <w:autoSpaceDE/>
      <w:autoSpaceDN/>
      <w:spacing w:before="480" w:after="120" w:line="276" w:lineRule="auto"/>
      <w:ind w:left="360" w:hanging="360"/>
      <w:jc w:val="both"/>
    </w:pPr>
    <w:rPr>
      <w:rFonts w:eastAsiaTheme="majorEastAsia"/>
      <w:bCs w:val="0"/>
      <w:color w:val="000000"/>
      <w:kern w:val="1"/>
      <w:sz w:val="20"/>
      <w:szCs w:val="20"/>
      <w:lang w:val="pt-BR" w:eastAsia="pt-BR"/>
    </w:rPr>
  </w:style>
  <w:style w:type="paragraph" w:styleId="Citao">
    <w:name w:val="Quote"/>
    <w:aliases w:val="TCU,Citação AGU,NotaExplicativa"/>
    <w:basedOn w:val="Normal"/>
    <w:next w:val="Normal"/>
    <w:link w:val="CitaoChar"/>
    <w:qFormat/>
    <w:rsid w:val="007753B6"/>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7753B6"/>
    <w:rPr>
      <w:rFonts w:ascii="Arial" w:eastAsia="Calibri" w:hAnsi="Arial" w:cs="Tahoma"/>
      <w:i/>
      <w:iCs/>
      <w:color w:val="000000"/>
      <w:sz w:val="20"/>
      <w:szCs w:val="24"/>
      <w:shd w:val="clear" w:color="auto" w:fill="FFFFCC"/>
      <w:lang w:val="pt-BR"/>
    </w:rPr>
  </w:style>
  <w:style w:type="character" w:customStyle="1" w:styleId="Nivel1Char">
    <w:name w:val="Nivel1 Char"/>
    <w:basedOn w:val="Ttulo1Char"/>
    <w:link w:val="Nivel1"/>
    <w:rsid w:val="007753B6"/>
    <w:rPr>
      <w:rFonts w:ascii="Arial" w:eastAsiaTheme="majorEastAsia" w:hAnsi="Arial" w:cs="Arial"/>
      <w:b/>
      <w:bCs w:val="0"/>
      <w:color w:val="000000"/>
      <w:kern w:val="1"/>
      <w:sz w:val="20"/>
      <w:szCs w:val="20"/>
      <w:lang w:val="pt-BR" w:eastAsia="pt-BR"/>
    </w:rPr>
  </w:style>
  <w:style w:type="paragraph" w:customStyle="1" w:styleId="Default">
    <w:name w:val="Default"/>
    <w:rsid w:val="007753B6"/>
    <w:pPr>
      <w:widowControl/>
      <w:adjustRightInd w:val="0"/>
    </w:pPr>
    <w:rPr>
      <w:rFonts w:ascii="Arial" w:hAnsi="Arial" w:cs="Arial"/>
      <w:color w:val="000000"/>
      <w:sz w:val="24"/>
      <w:szCs w:val="24"/>
      <w:lang w:val="pt-BR"/>
    </w:rPr>
  </w:style>
  <w:style w:type="paragraph" w:styleId="Textodenotaderodap">
    <w:name w:val="footnote text"/>
    <w:basedOn w:val="Normal"/>
    <w:link w:val="TextodenotaderodapChar"/>
    <w:uiPriority w:val="99"/>
    <w:semiHidden/>
    <w:unhideWhenUsed/>
    <w:rsid w:val="007753B6"/>
    <w:pPr>
      <w:widowControl/>
      <w:autoSpaceDE/>
      <w:autoSpaceDN/>
    </w:pPr>
    <w:rPr>
      <w:rFonts w:ascii="Times New Roman" w:eastAsia="Times New Roman" w:hAnsi="Times New Roman" w:cs="Times New Roman"/>
      <w:sz w:val="20"/>
      <w:szCs w:val="20"/>
      <w:lang w:val="x-none" w:eastAsia="pt-BR"/>
    </w:rPr>
  </w:style>
  <w:style w:type="character" w:customStyle="1" w:styleId="TextodenotaderodapChar">
    <w:name w:val="Texto de nota de rodapé Char"/>
    <w:basedOn w:val="Fontepargpadro"/>
    <w:link w:val="Textodenotaderodap"/>
    <w:uiPriority w:val="99"/>
    <w:semiHidden/>
    <w:rsid w:val="007753B6"/>
    <w:rPr>
      <w:rFonts w:ascii="Times New Roman" w:eastAsia="Times New Roman" w:hAnsi="Times New Roman" w:cs="Times New Roman"/>
      <w:sz w:val="20"/>
      <w:szCs w:val="20"/>
      <w:lang w:val="x-none" w:eastAsia="pt-BR"/>
    </w:rPr>
  </w:style>
  <w:style w:type="character" w:styleId="Refdenotaderodap">
    <w:name w:val="footnote reference"/>
    <w:uiPriority w:val="99"/>
    <w:semiHidden/>
    <w:unhideWhenUsed/>
    <w:rsid w:val="007753B6"/>
    <w:rPr>
      <w:vertAlign w:val="superscript"/>
    </w:rPr>
  </w:style>
  <w:style w:type="character" w:customStyle="1" w:styleId="Fontepargpadro8">
    <w:name w:val="Fonte parág. padrão8"/>
    <w:rsid w:val="007753B6"/>
  </w:style>
  <w:style w:type="paragraph" w:customStyle="1" w:styleId="Standard">
    <w:name w:val="Standard"/>
    <w:rsid w:val="007753B6"/>
    <w:pPr>
      <w:suppressAutoHyphens/>
      <w:autoSpaceDE/>
    </w:pPr>
    <w:rPr>
      <w:rFonts w:ascii="Times New Roman" w:eastAsia="Lucida Sans Unicode" w:hAnsi="Times New Roman" w:cs="Mangal"/>
      <w:kern w:val="3"/>
      <w:sz w:val="24"/>
      <w:szCs w:val="24"/>
      <w:lang w:val="pt-BR" w:eastAsia="zh-CN" w:bidi="hi-IN"/>
    </w:rPr>
  </w:style>
  <w:style w:type="character" w:customStyle="1" w:styleId="apple-converted-space">
    <w:name w:val="apple-converted-space"/>
    <w:basedOn w:val="Fontepargpadro"/>
    <w:rsid w:val="007753B6"/>
  </w:style>
  <w:style w:type="character" w:customStyle="1" w:styleId="Nivel01Char">
    <w:name w:val="Nivel 01 Char"/>
    <w:link w:val="Nivel01"/>
    <w:rsid w:val="007753B6"/>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7753B6"/>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Ttulo11">
    <w:name w:val="Título 11"/>
    <w:basedOn w:val="Normal"/>
    <w:uiPriority w:val="1"/>
    <w:qFormat/>
    <w:rsid w:val="007753B6"/>
    <w:pPr>
      <w:ind w:left="2718" w:hanging="454"/>
      <w:outlineLvl w:val="1"/>
    </w:pPr>
    <w:rPr>
      <w:rFonts w:ascii="Times New Roman" w:eastAsia="Times New Roman" w:hAnsi="Times New Roman" w:cs="Times New Roman"/>
      <w:b/>
      <w:bCs/>
      <w:sz w:val="24"/>
      <w:szCs w:val="24"/>
      <w:lang w:eastAsia="pt-PT" w:bidi="pt-PT"/>
    </w:rPr>
  </w:style>
  <w:style w:type="paragraph" w:customStyle="1" w:styleId="ui-vpp-highlighted-specsfeatures-list-item">
    <w:name w:val="ui-vpp-highlighted-specs__features-list-item"/>
    <w:basedOn w:val="Normal"/>
    <w:rsid w:val="007753B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ui-pdp-family--regular">
    <w:name w:val="ui-pdp-family--regular"/>
    <w:basedOn w:val="Normal"/>
    <w:rsid w:val="007753B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ui-pdp-color--black">
    <w:name w:val="ui-pdp-color--black"/>
    <w:basedOn w:val="Fontepargpadro"/>
    <w:rsid w:val="007753B6"/>
  </w:style>
  <w:style w:type="paragraph" w:styleId="Commarcadores5">
    <w:name w:val="List Bullet 5"/>
    <w:basedOn w:val="Normal"/>
    <w:rsid w:val="007753B6"/>
    <w:pPr>
      <w:widowControl/>
      <w:numPr>
        <w:numId w:val="22"/>
      </w:numPr>
      <w:autoSpaceDE/>
      <w:autoSpaceDN/>
      <w:contextualSpacing/>
    </w:pPr>
    <w:rPr>
      <w:rFonts w:ascii="Ecofont_Spranq_eco_Sans" w:eastAsia="Times New Roman" w:hAnsi="Ecofont_Spranq_eco_Sans" w:cs="Tahoma"/>
      <w:sz w:val="24"/>
      <w:szCs w:val="24"/>
      <w:lang w:val="pt-BR" w:eastAsia="pt-BR"/>
    </w:rPr>
  </w:style>
  <w:style w:type="table" w:customStyle="1" w:styleId="TableNormal3">
    <w:name w:val="Table Normal3"/>
    <w:uiPriority w:val="2"/>
    <w:semiHidden/>
    <w:unhideWhenUsed/>
    <w:qFormat/>
    <w:rsid w:val="007753B6"/>
    <w:rPr>
      <w:rFonts w:ascii="Calibri" w:eastAsia="Calibri" w:hAnsi="Calibri" w:cs="Times New Roman"/>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753B6"/>
    <w:rPr>
      <w:rFonts w:ascii="Calibri" w:eastAsia="Calibri" w:hAnsi="Calibri" w:cs="Times New Roman"/>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753B6"/>
    <w:rPr>
      <w:rFonts w:ascii="Calibri" w:eastAsia="Calibri" w:hAnsi="Calibri" w:cs="Times New Roman"/>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753B6"/>
    <w:rPr>
      <w:rFonts w:ascii="Calibri" w:eastAsia="Calibri" w:hAnsi="Calibri" w:cs="Times New Roman"/>
    </w:rPr>
    <w:tblPr>
      <w:tblInd w:w="0" w:type="dxa"/>
      <w:tblCellMar>
        <w:top w:w="0" w:type="dxa"/>
        <w:left w:w="0" w:type="dxa"/>
        <w:bottom w:w="0" w:type="dxa"/>
        <w:right w:w="0" w:type="dxa"/>
      </w:tblCellMar>
    </w:tblPr>
  </w:style>
  <w:style w:type="paragraph" w:customStyle="1" w:styleId="Nivel3">
    <w:name w:val="Nivel 3"/>
    <w:basedOn w:val="Normal"/>
    <w:link w:val="Nivel3Char"/>
    <w:autoRedefine/>
    <w:qFormat/>
    <w:rsid w:val="004A24CA"/>
    <w:pPr>
      <w:widowControl/>
      <w:numPr>
        <w:ilvl w:val="2"/>
        <w:numId w:val="38"/>
      </w:numPr>
      <w:tabs>
        <w:tab w:val="left" w:pos="284"/>
        <w:tab w:val="left" w:pos="426"/>
        <w:tab w:val="left" w:pos="851"/>
        <w:tab w:val="left" w:pos="1134"/>
      </w:tabs>
      <w:autoSpaceDE/>
      <w:autoSpaceDN/>
      <w:spacing w:before="120" w:after="120" w:line="288" w:lineRule="auto"/>
      <w:ind w:left="567" w:right="-29" w:firstLine="0"/>
      <w:jc w:val="both"/>
    </w:pPr>
    <w:rPr>
      <w:rFonts w:asciiTheme="minorHAnsi" w:eastAsiaTheme="minorEastAsia" w:hAnsiTheme="minorHAnsi" w:cstheme="minorHAnsi"/>
      <w:bCs/>
      <w:sz w:val="20"/>
      <w:szCs w:val="20"/>
      <w:lang w:eastAsia="pt-BR"/>
    </w:rPr>
  </w:style>
  <w:style w:type="paragraph" w:customStyle="1" w:styleId="Nivel4">
    <w:name w:val="Nivel 4"/>
    <w:basedOn w:val="Nivel3"/>
    <w:link w:val="Nivel4Char"/>
    <w:autoRedefine/>
    <w:qFormat/>
    <w:rsid w:val="000264F0"/>
    <w:pPr>
      <w:numPr>
        <w:ilvl w:val="3"/>
      </w:numPr>
      <w:tabs>
        <w:tab w:val="clear" w:pos="284"/>
        <w:tab w:val="left" w:pos="567"/>
      </w:tabs>
      <w:ind w:left="284" w:right="0"/>
    </w:pPr>
  </w:style>
  <w:style w:type="paragraph" w:customStyle="1" w:styleId="Nivel5">
    <w:name w:val="Nivel 5"/>
    <w:basedOn w:val="Nivel4"/>
    <w:autoRedefine/>
    <w:qFormat/>
    <w:rsid w:val="007753B6"/>
    <w:pPr>
      <w:ind w:left="851"/>
    </w:pPr>
  </w:style>
  <w:style w:type="paragraph" w:customStyle="1" w:styleId="Nvel3-R">
    <w:name w:val="Nível 3-R"/>
    <w:basedOn w:val="Nivel3"/>
    <w:link w:val="Nvel3-RChar"/>
    <w:autoRedefine/>
    <w:qFormat/>
    <w:rsid w:val="00FC69FD"/>
    <w:pPr>
      <w:numPr>
        <w:numId w:val="17"/>
      </w:numPr>
      <w:tabs>
        <w:tab w:val="clear" w:pos="284"/>
        <w:tab w:val="clear" w:pos="426"/>
        <w:tab w:val="clear" w:pos="851"/>
        <w:tab w:val="left" w:pos="709"/>
      </w:tabs>
      <w:ind w:left="567" w:right="0" w:firstLine="0"/>
    </w:pPr>
    <w:rPr>
      <w:bCs w:val="0"/>
    </w:rPr>
  </w:style>
  <w:style w:type="character" w:customStyle="1" w:styleId="Nvel3-RChar">
    <w:name w:val="Nível 3-R Char"/>
    <w:basedOn w:val="Fontepargpadro"/>
    <w:link w:val="Nvel3-R"/>
    <w:rsid w:val="00FC69FD"/>
    <w:rPr>
      <w:rFonts w:eastAsiaTheme="minorEastAsia" w:cstheme="minorHAnsi"/>
      <w:sz w:val="20"/>
      <w:szCs w:val="20"/>
      <w:lang w:val="pt-PT" w:eastAsia="pt-BR"/>
    </w:rPr>
  </w:style>
  <w:style w:type="numbering" w:customStyle="1" w:styleId="Listaatual1">
    <w:name w:val="Lista atual1"/>
    <w:uiPriority w:val="99"/>
    <w:rsid w:val="007753B6"/>
    <w:pPr>
      <w:numPr>
        <w:numId w:val="23"/>
      </w:numPr>
    </w:pPr>
  </w:style>
  <w:style w:type="character" w:customStyle="1" w:styleId="Nivel3Char">
    <w:name w:val="Nivel 3 Char"/>
    <w:basedOn w:val="Fontepargpadro"/>
    <w:link w:val="Nivel3"/>
    <w:rsid w:val="004A24CA"/>
    <w:rPr>
      <w:rFonts w:eastAsiaTheme="minorEastAsia" w:cstheme="minorHAnsi"/>
      <w:bCs/>
      <w:sz w:val="20"/>
      <w:szCs w:val="20"/>
      <w:lang w:val="pt-PT" w:eastAsia="pt-BR"/>
    </w:rPr>
  </w:style>
  <w:style w:type="paragraph" w:customStyle="1" w:styleId="Nvel2-Red">
    <w:name w:val="Nível 2 -Red"/>
    <w:basedOn w:val="Nivel2"/>
    <w:link w:val="Nvel2-RedChar"/>
    <w:qFormat/>
    <w:rsid w:val="007753B6"/>
    <w:rPr>
      <w:rFonts w:ascii="Arial" w:eastAsiaTheme="minorEastAsia" w:hAnsi="Arial" w:cs="Arial"/>
      <w:bCs w:val="0"/>
      <w:i/>
      <w:iCs/>
      <w:color w:val="FF0000"/>
      <w:shd w:val="clear" w:color="auto" w:fill="auto"/>
    </w:rPr>
  </w:style>
  <w:style w:type="character" w:customStyle="1" w:styleId="PargrafodaListaChar">
    <w:name w:val="Parágrafo da Lista Char"/>
    <w:link w:val="PargrafodaLista"/>
    <w:uiPriority w:val="34"/>
    <w:qFormat/>
    <w:locked/>
    <w:rsid w:val="00426B3A"/>
    <w:rPr>
      <w:rFonts w:ascii="Arial MT" w:eastAsia="Arial MT" w:hAnsi="Arial MT" w:cs="Arial MT"/>
      <w:lang w:val="pt-PT"/>
    </w:rPr>
  </w:style>
  <w:style w:type="character" w:styleId="MenoPendente">
    <w:name w:val="Unresolved Mention"/>
    <w:basedOn w:val="Fontepargpadro"/>
    <w:uiPriority w:val="99"/>
    <w:semiHidden/>
    <w:unhideWhenUsed/>
    <w:rsid w:val="00F9378D"/>
    <w:rPr>
      <w:color w:val="605E5C"/>
      <w:shd w:val="clear" w:color="auto" w:fill="E1DFDD"/>
    </w:rPr>
  </w:style>
  <w:style w:type="character" w:customStyle="1" w:styleId="Nivel4Char">
    <w:name w:val="Nivel 4 Char"/>
    <w:basedOn w:val="Fontepargpadro"/>
    <w:link w:val="Nivel4"/>
    <w:rsid w:val="000264F0"/>
    <w:rPr>
      <w:rFonts w:eastAsiaTheme="minorEastAsia" w:cstheme="minorHAnsi"/>
      <w:bCs/>
      <w:sz w:val="20"/>
      <w:szCs w:val="20"/>
      <w:lang w:val="pt-PT" w:eastAsia="pt-BR"/>
    </w:rPr>
  </w:style>
  <w:style w:type="paragraph" w:customStyle="1" w:styleId="Nvel4">
    <w:name w:val="Nível 4"/>
    <w:basedOn w:val="Normal"/>
    <w:link w:val="Nvel4Char"/>
    <w:qFormat/>
    <w:rsid w:val="00116C14"/>
    <w:pPr>
      <w:widowControl/>
      <w:autoSpaceDE/>
      <w:autoSpaceDN/>
      <w:spacing w:before="120" w:after="120" w:line="276" w:lineRule="auto"/>
      <w:ind w:left="567"/>
      <w:jc w:val="both"/>
    </w:pPr>
    <w:rPr>
      <w:rFonts w:ascii="Arial" w:eastAsia="Times New Roman" w:hAnsi="Arial" w:cs="Arial"/>
      <w:sz w:val="20"/>
      <w:szCs w:val="20"/>
      <w:lang w:val="pt-BR" w:eastAsia="pt-BR"/>
    </w:rPr>
  </w:style>
  <w:style w:type="paragraph" w:customStyle="1" w:styleId="Nvel3">
    <w:name w:val="Nível 3"/>
    <w:basedOn w:val="Nvel3-R"/>
    <w:link w:val="Nvel3Char"/>
    <w:qFormat/>
    <w:rsid w:val="00116C14"/>
    <w:pPr>
      <w:numPr>
        <w:numId w:val="18"/>
      </w:numPr>
      <w:ind w:left="284" w:firstLine="0"/>
    </w:pPr>
    <w:rPr>
      <w:rFonts w:ascii="Arial" w:eastAsia="Times New Roman" w:hAnsi="Arial" w:cs="Arial"/>
      <w:i/>
      <w:iCs/>
    </w:rPr>
  </w:style>
  <w:style w:type="character" w:customStyle="1" w:styleId="Nvel3Char">
    <w:name w:val="Nível 3 Char"/>
    <w:basedOn w:val="Fontepargpadro"/>
    <w:link w:val="Nvel3"/>
    <w:rsid w:val="00116C14"/>
    <w:rPr>
      <w:rFonts w:ascii="Arial" w:eastAsia="Times New Roman" w:hAnsi="Arial" w:cs="Arial"/>
      <w:i/>
      <w:iCs/>
      <w:sz w:val="20"/>
      <w:szCs w:val="20"/>
      <w:lang w:val="pt-PT" w:eastAsia="pt-BR"/>
    </w:rPr>
  </w:style>
  <w:style w:type="character" w:customStyle="1" w:styleId="Nvel4Char">
    <w:name w:val="Nível 4 Char"/>
    <w:basedOn w:val="Nvel3Char"/>
    <w:link w:val="Nvel4"/>
    <w:rsid w:val="00073775"/>
    <w:rPr>
      <w:rFonts w:ascii="Arial" w:eastAsia="Times New Roman" w:hAnsi="Arial" w:cs="Arial"/>
      <w:i/>
      <w:iCs/>
      <w:sz w:val="20"/>
      <w:szCs w:val="20"/>
      <w:lang w:val="pt-BR" w:eastAsia="pt-BR"/>
    </w:rPr>
  </w:style>
  <w:style w:type="character" w:customStyle="1" w:styleId="Nvel2-RedChar">
    <w:name w:val="Nível 2 -Red Char"/>
    <w:basedOn w:val="Nivel2Char"/>
    <w:link w:val="Nvel2-Red"/>
    <w:rsid w:val="00DE443C"/>
    <w:rPr>
      <w:rFonts w:ascii="Arial" w:eastAsiaTheme="minorEastAsia" w:hAnsi="Arial" w:cs="Arial"/>
      <w:bCs w:val="0"/>
      <w:i/>
      <w:iCs/>
      <w:color w:val="FF0000"/>
      <w:sz w:val="20"/>
      <w:szCs w:val="20"/>
      <w:lang w:val="pt-BR" w:eastAsia="pt-BR"/>
    </w:rPr>
  </w:style>
  <w:style w:type="paragraph" w:customStyle="1" w:styleId="Nvel4-R">
    <w:name w:val="Nível 4-R"/>
    <w:basedOn w:val="Nivel4"/>
    <w:link w:val="Nvel4-RChar"/>
    <w:qFormat/>
    <w:rsid w:val="00F107B6"/>
    <w:pPr>
      <w:numPr>
        <w:numId w:val="1"/>
      </w:numPr>
      <w:tabs>
        <w:tab w:val="clear" w:pos="567"/>
      </w:tabs>
      <w:ind w:left="567" w:firstLine="0"/>
    </w:pPr>
    <w:rPr>
      <w:rFonts w:ascii="Arial" w:hAnsi="Arial" w:cs="Arial"/>
      <w:i/>
      <w:iCs/>
      <w:color w:val="FF0000"/>
      <w:lang w:val="pt-BR"/>
    </w:rPr>
  </w:style>
  <w:style w:type="character" w:customStyle="1" w:styleId="Nvel4-RChar">
    <w:name w:val="Nível 4-R Char"/>
    <w:basedOn w:val="Nivel4Char"/>
    <w:link w:val="Nvel4-R"/>
    <w:rsid w:val="00F107B6"/>
    <w:rPr>
      <w:rFonts w:ascii="Arial" w:eastAsiaTheme="minorEastAsia" w:hAnsi="Arial" w:cs="Arial"/>
      <w:bCs/>
      <w:i/>
      <w:iCs/>
      <w:color w:val="FF0000"/>
      <w:sz w:val="20"/>
      <w:szCs w:val="20"/>
      <w:lang w:val="pt-BR" w:eastAsia="pt-BR"/>
    </w:rPr>
  </w:style>
  <w:style w:type="paragraph" w:styleId="Reviso">
    <w:name w:val="Revision"/>
    <w:hidden/>
    <w:uiPriority w:val="99"/>
    <w:semiHidden/>
    <w:rsid w:val="00301DDF"/>
    <w:pPr>
      <w:widowControl/>
      <w:autoSpaceDE/>
      <w:autoSpaceDN/>
    </w:pPr>
    <w:rPr>
      <w:rFonts w:ascii="Arial MT" w:eastAsia="Arial MT" w:hAnsi="Arial MT" w:cs="Arial MT"/>
      <w:lang w:val="pt-PT"/>
    </w:rPr>
  </w:style>
  <w:style w:type="character" w:customStyle="1" w:styleId="normaltextrun">
    <w:name w:val="normaltextrun"/>
    <w:basedOn w:val="Fontepargpadro"/>
    <w:rsid w:val="00ED158B"/>
  </w:style>
  <w:style w:type="paragraph" w:customStyle="1" w:styleId="Nvel1-SemNum">
    <w:name w:val="Nível 1-Sem Num"/>
    <w:basedOn w:val="Nivel01"/>
    <w:link w:val="Nvel1-SemNumChar"/>
    <w:autoRedefine/>
    <w:qFormat/>
    <w:rsid w:val="00ED158B"/>
    <w:pPr>
      <w:numPr>
        <w:numId w:val="0"/>
      </w:numPr>
      <w:spacing w:after="120" w:line="276" w:lineRule="auto"/>
      <w:outlineLvl w:val="1"/>
    </w:pPr>
    <w:rPr>
      <w:rFonts w:ascii="Century Gothic" w:hAnsi="Century Gothic"/>
      <w:color w:val="FF0000"/>
    </w:rPr>
  </w:style>
  <w:style w:type="character" w:customStyle="1" w:styleId="Nvel1-SemNumChar">
    <w:name w:val="Nível 1-Sem Num Char"/>
    <w:basedOn w:val="Nivel01Char"/>
    <w:link w:val="Nvel1-SemNum"/>
    <w:rsid w:val="00ED158B"/>
    <w:rPr>
      <w:rFonts w:ascii="Century Gothic" w:eastAsiaTheme="majorEastAsia" w:hAnsi="Century Gothic" w:cs="Times New Roman"/>
      <w:b/>
      <w:bCs/>
      <w:color w:val="FF0000"/>
      <w:sz w:val="20"/>
      <w:szCs w:val="20"/>
      <w:lang w:val="pt-BR" w:eastAsia="pt-BR"/>
    </w:rPr>
  </w:style>
  <w:style w:type="character" w:customStyle="1" w:styleId="findhit">
    <w:name w:val="findhit"/>
    <w:basedOn w:val="Fontepargpadro"/>
    <w:rsid w:val="00ED158B"/>
  </w:style>
  <w:style w:type="paragraph" w:customStyle="1" w:styleId="Nvel1-SemNumPreto">
    <w:name w:val="Nível 1-Sem Num Preto"/>
    <w:basedOn w:val="Nvel1-SemNum"/>
    <w:link w:val="Nvel1-SemNumPretoChar"/>
    <w:qFormat/>
    <w:rsid w:val="00ED158B"/>
    <w:rPr>
      <w:lang w:eastAsia="zh-CN" w:bidi="hi-IN"/>
    </w:rPr>
  </w:style>
  <w:style w:type="character" w:customStyle="1" w:styleId="Nvel1-SemNumPretoChar">
    <w:name w:val="Nível 1-Sem Num Preto Char"/>
    <w:basedOn w:val="Nvel1-SemNumChar"/>
    <w:link w:val="Nvel1-SemNumPreto"/>
    <w:rsid w:val="00ED158B"/>
    <w:rPr>
      <w:rFonts w:ascii="Century Gothic" w:eastAsiaTheme="majorEastAsia" w:hAnsi="Century Gothic" w:cs="Times New Roman"/>
      <w:b/>
      <w:bCs/>
      <w:color w:val="FF0000"/>
      <w:sz w:val="20"/>
      <w:szCs w:val="20"/>
      <w:lang w:val="pt-BR" w:eastAsia="zh-CN" w:bidi="hi-IN"/>
    </w:rPr>
  </w:style>
  <w:style w:type="paragraph" w:customStyle="1" w:styleId="ou">
    <w:name w:val="ou"/>
    <w:basedOn w:val="PargrafodaLista"/>
    <w:link w:val="ouChar"/>
    <w:qFormat/>
    <w:rsid w:val="009474E5"/>
    <w:pPr>
      <w:widowControl/>
      <w:autoSpaceDE/>
      <w:autoSpaceDN/>
      <w:spacing w:before="60" w:after="60" w:line="259" w:lineRule="auto"/>
      <w:ind w:left="0" w:firstLine="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9474E5"/>
    <w:rPr>
      <w:rFonts w:ascii="Arial" w:eastAsia="Arial MT" w:hAnsi="Arial" w:cs="Arial"/>
      <w:b/>
      <w:bCs/>
      <w:i/>
      <w:iCs/>
      <w:color w:val="FF0000"/>
      <w:sz w:val="24"/>
      <w:szCs w:val="24"/>
      <w:u w:val="single"/>
      <w:lang w:val="pt-PT"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07250">
      <w:bodyDiv w:val="1"/>
      <w:marLeft w:val="0"/>
      <w:marRight w:val="0"/>
      <w:marTop w:val="0"/>
      <w:marBottom w:val="0"/>
      <w:divBdr>
        <w:top w:val="none" w:sz="0" w:space="0" w:color="auto"/>
        <w:left w:val="none" w:sz="0" w:space="0" w:color="auto"/>
        <w:bottom w:val="none" w:sz="0" w:space="0" w:color="auto"/>
        <w:right w:val="none" w:sz="0" w:space="0" w:color="auto"/>
      </w:divBdr>
    </w:div>
    <w:div w:id="91125192">
      <w:bodyDiv w:val="1"/>
      <w:marLeft w:val="0"/>
      <w:marRight w:val="0"/>
      <w:marTop w:val="0"/>
      <w:marBottom w:val="0"/>
      <w:divBdr>
        <w:top w:val="none" w:sz="0" w:space="0" w:color="auto"/>
        <w:left w:val="none" w:sz="0" w:space="0" w:color="auto"/>
        <w:bottom w:val="none" w:sz="0" w:space="0" w:color="auto"/>
        <w:right w:val="none" w:sz="0" w:space="0" w:color="auto"/>
      </w:divBdr>
    </w:div>
    <w:div w:id="339353032">
      <w:bodyDiv w:val="1"/>
      <w:marLeft w:val="0"/>
      <w:marRight w:val="0"/>
      <w:marTop w:val="0"/>
      <w:marBottom w:val="0"/>
      <w:divBdr>
        <w:top w:val="none" w:sz="0" w:space="0" w:color="auto"/>
        <w:left w:val="none" w:sz="0" w:space="0" w:color="auto"/>
        <w:bottom w:val="none" w:sz="0" w:space="0" w:color="auto"/>
        <w:right w:val="none" w:sz="0" w:space="0" w:color="auto"/>
      </w:divBdr>
    </w:div>
    <w:div w:id="432474653">
      <w:bodyDiv w:val="1"/>
      <w:marLeft w:val="0"/>
      <w:marRight w:val="0"/>
      <w:marTop w:val="0"/>
      <w:marBottom w:val="0"/>
      <w:divBdr>
        <w:top w:val="none" w:sz="0" w:space="0" w:color="auto"/>
        <w:left w:val="none" w:sz="0" w:space="0" w:color="auto"/>
        <w:bottom w:val="none" w:sz="0" w:space="0" w:color="auto"/>
        <w:right w:val="none" w:sz="0" w:space="0" w:color="auto"/>
      </w:divBdr>
    </w:div>
    <w:div w:id="782305737">
      <w:bodyDiv w:val="1"/>
      <w:marLeft w:val="0"/>
      <w:marRight w:val="0"/>
      <w:marTop w:val="0"/>
      <w:marBottom w:val="0"/>
      <w:divBdr>
        <w:top w:val="none" w:sz="0" w:space="0" w:color="auto"/>
        <w:left w:val="none" w:sz="0" w:space="0" w:color="auto"/>
        <w:bottom w:val="none" w:sz="0" w:space="0" w:color="auto"/>
        <w:right w:val="none" w:sz="0" w:space="0" w:color="auto"/>
      </w:divBdr>
    </w:div>
    <w:div w:id="1404179219">
      <w:bodyDiv w:val="1"/>
      <w:marLeft w:val="0"/>
      <w:marRight w:val="0"/>
      <w:marTop w:val="0"/>
      <w:marBottom w:val="0"/>
      <w:divBdr>
        <w:top w:val="none" w:sz="0" w:space="0" w:color="auto"/>
        <w:left w:val="none" w:sz="0" w:space="0" w:color="auto"/>
        <w:bottom w:val="none" w:sz="0" w:space="0" w:color="auto"/>
        <w:right w:val="none" w:sz="0" w:space="0" w:color="auto"/>
      </w:divBdr>
    </w:div>
    <w:div w:id="1593590478">
      <w:bodyDiv w:val="1"/>
      <w:marLeft w:val="0"/>
      <w:marRight w:val="0"/>
      <w:marTop w:val="0"/>
      <w:marBottom w:val="0"/>
      <w:divBdr>
        <w:top w:val="none" w:sz="0" w:space="0" w:color="auto"/>
        <w:left w:val="none" w:sz="0" w:space="0" w:color="auto"/>
        <w:bottom w:val="none" w:sz="0" w:space="0" w:color="auto"/>
        <w:right w:val="none" w:sz="0" w:space="0" w:color="auto"/>
      </w:divBdr>
    </w:div>
    <w:div w:id="1727297401">
      <w:bodyDiv w:val="1"/>
      <w:marLeft w:val="0"/>
      <w:marRight w:val="0"/>
      <w:marTop w:val="0"/>
      <w:marBottom w:val="0"/>
      <w:divBdr>
        <w:top w:val="none" w:sz="0" w:space="0" w:color="auto"/>
        <w:left w:val="none" w:sz="0" w:space="0" w:color="auto"/>
        <w:bottom w:val="none" w:sz="0" w:space="0" w:color="auto"/>
        <w:right w:val="none" w:sz="0" w:space="0" w:color="auto"/>
      </w:divBdr>
    </w:div>
    <w:div w:id="18186502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XXXXXXXXXXXX.al.gov.br/portal/"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3/lei/l12846.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7"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Constituicao/Constituicao.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www.planalto.gov.br/ccivil_03/_ato2015-2018/2015/decreto/d8538.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25art159" TargetMode="External"/><Relationship Id="rId100" Type="http://schemas.openxmlformats.org/officeDocument/2006/relationships/header" Target="header4.xm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2/decreto/d7724.htm" TargetMode="External"/><Relationship Id="rId98"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5/decreto/d853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1/lei/l12527.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footer" Target="footer1.xml"/><Relationship Id="rId31" Type="http://schemas.openxmlformats.org/officeDocument/2006/relationships/hyperlink" Target="http://www.portaldoempreendedo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leis/l8078compilado.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footer" Target="footer2.xm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doscampos.al.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6D760-7A53-4978-BF4D-9B0D5EC44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65</Pages>
  <Words>26918</Words>
  <Characters>145361</Characters>
  <Application>Microsoft Office Word</Application>
  <DocSecurity>0</DocSecurity>
  <Lines>1211</Lines>
  <Paragraphs>343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Israel Guerreiro</dc:creator>
  <cp:lastModifiedBy>Michael Queiroz</cp:lastModifiedBy>
  <cp:revision>4</cp:revision>
  <cp:lastPrinted>2025-01-20T16:07:00Z</cp:lastPrinted>
  <dcterms:created xsi:type="dcterms:W3CDTF">2025-01-20T16:06:00Z</dcterms:created>
  <dcterms:modified xsi:type="dcterms:W3CDTF">2025-01-23T11:44:00Z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2024-02-06T00:00:00Z</vt:filetime>
  </property>
</Properties>
</file>