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F85F8" w14:textId="1DD2ACD6" w:rsidR="00B93937" w:rsidRPr="002B20F0" w:rsidRDefault="00B93937" w:rsidP="004C1C82">
      <w:pPr>
        <w:spacing w:line="360" w:lineRule="auto"/>
        <w:jc w:val="center"/>
        <w:rPr>
          <w:rFonts w:ascii="Arial Narrow" w:hAnsi="Arial Narrow"/>
          <w:b/>
          <w:sz w:val="32"/>
          <w:szCs w:val="32"/>
          <w:u w:val="single"/>
        </w:rPr>
      </w:pPr>
      <w:r w:rsidRPr="002B20F0">
        <w:rPr>
          <w:rFonts w:ascii="Arial Narrow" w:hAnsi="Arial Narrow"/>
          <w:b/>
          <w:sz w:val="32"/>
          <w:szCs w:val="32"/>
          <w:u w:val="single"/>
        </w:rPr>
        <w:t>EDITAL</w:t>
      </w:r>
      <w:r w:rsidR="00262589" w:rsidRPr="002B20F0">
        <w:rPr>
          <w:rFonts w:ascii="Arial Narrow" w:hAnsi="Arial Narrow"/>
          <w:b/>
          <w:sz w:val="32"/>
          <w:szCs w:val="32"/>
          <w:u w:val="single"/>
        </w:rPr>
        <w:t xml:space="preserve"> </w:t>
      </w:r>
    </w:p>
    <w:p w14:paraId="09C364BF" w14:textId="77777777" w:rsidR="00B93937" w:rsidRPr="002B20F0" w:rsidRDefault="00B93937" w:rsidP="004C1C82">
      <w:pPr>
        <w:spacing w:line="360" w:lineRule="auto"/>
        <w:jc w:val="both"/>
        <w:rPr>
          <w:rFonts w:ascii="Arial Narrow" w:hAnsi="Arial Narrow"/>
          <w:sz w:val="24"/>
          <w:szCs w:val="24"/>
        </w:rPr>
      </w:pPr>
    </w:p>
    <w:p w14:paraId="27FCAB5C" w14:textId="533FF01A" w:rsidR="00B93937" w:rsidRPr="002B20F0" w:rsidRDefault="00B93937" w:rsidP="004C1C82">
      <w:pPr>
        <w:spacing w:line="360" w:lineRule="auto"/>
        <w:jc w:val="both"/>
        <w:rPr>
          <w:rFonts w:ascii="Arial Narrow" w:hAnsi="Arial Narrow"/>
          <w:sz w:val="32"/>
          <w:szCs w:val="32"/>
        </w:rPr>
      </w:pPr>
      <w:r w:rsidRPr="002B20F0">
        <w:rPr>
          <w:rFonts w:ascii="Arial Narrow" w:hAnsi="Arial Narrow"/>
          <w:sz w:val="32"/>
          <w:szCs w:val="32"/>
        </w:rPr>
        <w:t xml:space="preserve">PROCESSO ADMINISTRATIVO Nº </w:t>
      </w:r>
      <w:bookmarkStart w:id="0" w:name="_Hlk124237593"/>
      <w:r w:rsidR="0028330C" w:rsidRPr="002B20F0">
        <w:rPr>
          <w:rFonts w:ascii="Arial Narrow" w:hAnsi="Arial Narrow" w:cstheme="minorHAnsi"/>
          <w:b/>
          <w:sz w:val="32"/>
          <w:szCs w:val="32"/>
        </w:rPr>
        <w:t>05070016</w:t>
      </w:r>
      <w:r w:rsidR="00E442B4" w:rsidRPr="002B20F0">
        <w:rPr>
          <w:rFonts w:ascii="Arial Narrow" w:hAnsi="Arial Narrow" w:cstheme="minorHAnsi"/>
          <w:b/>
          <w:sz w:val="32"/>
          <w:szCs w:val="32"/>
        </w:rPr>
        <w:t>/2024</w:t>
      </w:r>
    </w:p>
    <w:bookmarkEnd w:id="0"/>
    <w:p w14:paraId="6AC88AD5" w14:textId="077E59F6" w:rsidR="00B93937" w:rsidRPr="002B20F0" w:rsidRDefault="00230CF4" w:rsidP="004C1C82">
      <w:pPr>
        <w:spacing w:line="360" w:lineRule="auto"/>
        <w:jc w:val="both"/>
        <w:rPr>
          <w:rFonts w:ascii="Arial Narrow" w:hAnsi="Arial Narrow"/>
          <w:sz w:val="24"/>
          <w:szCs w:val="24"/>
        </w:rPr>
      </w:pPr>
      <w:r w:rsidRPr="002B20F0">
        <w:rPr>
          <w:rFonts w:ascii="Arial Narrow" w:hAnsi="Arial Narrow"/>
          <w:sz w:val="24"/>
          <w:szCs w:val="24"/>
        </w:rPr>
        <w:t xml:space="preserve">PREGÃO ELETRÔNICO Nº: </w:t>
      </w:r>
      <w:r w:rsidR="00677BEB" w:rsidRPr="002B20F0">
        <w:rPr>
          <w:rFonts w:ascii="Arial Narrow" w:hAnsi="Arial Narrow"/>
          <w:b/>
          <w:bCs/>
          <w:sz w:val="24"/>
          <w:szCs w:val="24"/>
        </w:rPr>
        <w:t>20/2024</w:t>
      </w:r>
    </w:p>
    <w:p w14:paraId="2A82F216" w14:textId="77777777" w:rsidR="00B93937" w:rsidRPr="002B20F0" w:rsidRDefault="00B93937" w:rsidP="004C1C82">
      <w:pPr>
        <w:spacing w:line="360" w:lineRule="auto"/>
        <w:jc w:val="both"/>
        <w:rPr>
          <w:rFonts w:ascii="Arial Narrow" w:hAnsi="Arial Narrow"/>
          <w:sz w:val="24"/>
          <w:szCs w:val="24"/>
        </w:rPr>
      </w:pPr>
    </w:p>
    <w:p w14:paraId="2F3A0EE2" w14:textId="2CAB40EA" w:rsidR="00E74A28" w:rsidRPr="002B20F0" w:rsidRDefault="00DE70CF" w:rsidP="004C1C82">
      <w:pPr>
        <w:spacing w:line="360" w:lineRule="auto"/>
        <w:jc w:val="both"/>
        <w:rPr>
          <w:rFonts w:ascii="Arial Narrow" w:hAnsi="Arial Narrow"/>
          <w:sz w:val="24"/>
          <w:szCs w:val="24"/>
        </w:rPr>
      </w:pPr>
      <w:r w:rsidRPr="002B20F0">
        <w:rPr>
          <w:rFonts w:ascii="Arial Narrow" w:hAnsi="Arial Narrow"/>
          <w:b/>
          <w:sz w:val="24"/>
          <w:szCs w:val="24"/>
        </w:rPr>
        <w:t xml:space="preserve">OBJETO: </w:t>
      </w:r>
      <w:bookmarkStart w:id="1" w:name="_Hlk162947084"/>
      <w:r w:rsidR="00677BEB" w:rsidRPr="002B20F0">
        <w:rPr>
          <w:rFonts w:ascii="Arial Narrow" w:hAnsi="Arial Narrow"/>
          <w:b/>
          <w:sz w:val="24"/>
          <w:szCs w:val="24"/>
          <w:lang w:eastAsia="pt-BR"/>
        </w:rPr>
        <w:t xml:space="preserve">REGISTRO DE PREÇOS PARA </w:t>
      </w:r>
      <w:r w:rsidR="00677BEB" w:rsidRPr="002B20F0">
        <w:rPr>
          <w:rFonts w:ascii="Arial Narrow" w:hAnsi="Arial Narrow" w:cs="Calibri"/>
          <w:b/>
          <w:bCs/>
          <w:snapToGrid w:val="0"/>
          <w:sz w:val="24"/>
          <w:szCs w:val="24"/>
        </w:rPr>
        <w:t>CONTRATAÇÃO DE EMPRESA ESPECIALIZADA EM SERVIÇO DE SEGURANÇA DESARMADA PARA APOIO NA FEIRA LIVRE, PRÉDIOS PÚBLICOS, E EVENTOS PROMOVIDOS PELA PREFEITURA E SECRETARIA MUNICIPAIS DE BOCA DA MATA – ALAGOAS</w:t>
      </w:r>
    </w:p>
    <w:tbl>
      <w:tblPr>
        <w:tblStyle w:val="TableNormal"/>
        <w:tblW w:w="10257" w:type="dxa"/>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7"/>
      </w:tblGrid>
      <w:tr w:rsidR="002B20F0" w:rsidRPr="002B20F0" w14:paraId="77B0A648" w14:textId="77777777" w:rsidTr="004C1C82">
        <w:trPr>
          <w:trHeight w:val="3744"/>
        </w:trPr>
        <w:tc>
          <w:tcPr>
            <w:tcW w:w="10257" w:type="dxa"/>
            <w:tcBorders>
              <w:bottom w:val="nil"/>
            </w:tcBorders>
          </w:tcPr>
          <w:bookmarkEnd w:id="1"/>
          <w:p w14:paraId="045A57BE" w14:textId="54830C7E" w:rsidR="00B93937" w:rsidRPr="002B20F0" w:rsidRDefault="00B93937" w:rsidP="004C1C82">
            <w:pPr>
              <w:spacing w:line="360" w:lineRule="auto"/>
              <w:ind w:left="3139" w:right="3128" w:hanging="10"/>
              <w:jc w:val="center"/>
              <w:rPr>
                <w:rFonts w:ascii="Arial Narrow" w:hAnsi="Arial Narrow" w:cs="Calibri"/>
                <w:b/>
                <w:sz w:val="24"/>
                <w:szCs w:val="24"/>
              </w:rPr>
            </w:pPr>
            <w:r w:rsidRPr="002B20F0">
              <w:rPr>
                <w:rFonts w:ascii="Arial Narrow" w:hAnsi="Arial Narrow" w:cs="Calibri"/>
                <w:b/>
                <w:sz w:val="24"/>
                <w:szCs w:val="24"/>
              </w:rPr>
              <w:t xml:space="preserve">RECIBO DE RETIRADA DE EDITAL PREGÃO ELETRÔNICO N° </w:t>
            </w:r>
            <w:r w:rsidR="00677BEB" w:rsidRPr="002B20F0">
              <w:rPr>
                <w:rFonts w:ascii="Arial Narrow" w:hAnsi="Arial Narrow" w:cs="Calibri"/>
                <w:b/>
                <w:sz w:val="24"/>
                <w:szCs w:val="24"/>
              </w:rPr>
              <w:t>20</w:t>
            </w:r>
            <w:r w:rsidR="00956BE4" w:rsidRPr="002B20F0">
              <w:rPr>
                <w:rFonts w:ascii="Arial Narrow" w:hAnsi="Arial Narrow" w:cs="Calibri"/>
                <w:b/>
                <w:sz w:val="24"/>
                <w:szCs w:val="24"/>
              </w:rPr>
              <w:t>/202</w:t>
            </w:r>
            <w:r w:rsidR="00641FDB" w:rsidRPr="002B20F0">
              <w:rPr>
                <w:rFonts w:ascii="Arial Narrow" w:hAnsi="Arial Narrow" w:cs="Calibri"/>
                <w:b/>
                <w:sz w:val="24"/>
                <w:szCs w:val="24"/>
              </w:rPr>
              <w:t>4</w:t>
            </w:r>
            <w:r w:rsidR="00956BE4" w:rsidRPr="002B20F0">
              <w:rPr>
                <w:rFonts w:ascii="Arial Narrow" w:hAnsi="Arial Narrow" w:cs="Calibri"/>
                <w:b/>
                <w:sz w:val="24"/>
                <w:szCs w:val="24"/>
              </w:rPr>
              <w:t xml:space="preserve"> -</w:t>
            </w:r>
            <w:r w:rsidR="00024380" w:rsidRPr="002B20F0">
              <w:rPr>
                <w:rFonts w:ascii="Arial Narrow" w:hAnsi="Arial Narrow" w:cs="Calibri"/>
                <w:b/>
                <w:sz w:val="24"/>
                <w:szCs w:val="24"/>
              </w:rPr>
              <w:t>SRP</w:t>
            </w:r>
          </w:p>
          <w:p w14:paraId="18E4BCF0" w14:textId="2783DCFE" w:rsidR="00B93937" w:rsidRPr="002B20F0" w:rsidRDefault="00B93937" w:rsidP="004C1C82">
            <w:pPr>
              <w:spacing w:line="360" w:lineRule="auto"/>
              <w:ind w:left="3139" w:right="3128" w:hanging="10"/>
              <w:jc w:val="center"/>
              <w:rPr>
                <w:rFonts w:ascii="Arial Narrow" w:hAnsi="Arial Narrow" w:cs="Calibri"/>
                <w:b/>
                <w:sz w:val="24"/>
                <w:szCs w:val="24"/>
              </w:rPr>
            </w:pPr>
            <w:r w:rsidRPr="002B20F0">
              <w:rPr>
                <w:rFonts w:ascii="Arial Narrow" w:hAnsi="Arial Narrow" w:cs="Calibri"/>
                <w:b/>
                <w:sz w:val="24"/>
                <w:szCs w:val="24"/>
              </w:rPr>
              <w:t xml:space="preserve">PROCESSO Nº </w:t>
            </w:r>
            <w:r w:rsidR="0028330C" w:rsidRPr="002B20F0">
              <w:rPr>
                <w:rFonts w:ascii="Arial Narrow" w:hAnsi="Arial Narrow" w:cstheme="minorHAnsi"/>
                <w:b/>
                <w:sz w:val="24"/>
                <w:szCs w:val="24"/>
              </w:rPr>
              <w:t>05070016/2024</w:t>
            </w:r>
          </w:p>
          <w:p w14:paraId="662F6BF3" w14:textId="77777777" w:rsidR="00B93937" w:rsidRPr="002B20F0" w:rsidRDefault="00B93937" w:rsidP="004C1C82">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2B20F0">
              <w:rPr>
                <w:rFonts w:ascii="Arial Narrow" w:hAnsi="Arial Narrow" w:cs="Calibri"/>
                <w:sz w:val="24"/>
                <w:szCs w:val="24"/>
              </w:rPr>
              <w:t>Razão</w:t>
            </w:r>
            <w:r w:rsidRPr="002B20F0">
              <w:rPr>
                <w:rFonts w:ascii="Arial Narrow" w:hAnsi="Arial Narrow" w:cs="Calibri"/>
                <w:spacing w:val="-5"/>
                <w:sz w:val="24"/>
                <w:szCs w:val="24"/>
              </w:rPr>
              <w:t xml:space="preserve"> </w:t>
            </w:r>
            <w:r w:rsidRPr="002B20F0">
              <w:rPr>
                <w:rFonts w:ascii="Arial Narrow" w:hAnsi="Arial Narrow" w:cs="Calibri"/>
                <w:sz w:val="24"/>
                <w:szCs w:val="24"/>
              </w:rPr>
              <w:t>Social:</w:t>
            </w:r>
            <w:r w:rsidRPr="002B20F0">
              <w:rPr>
                <w:rFonts w:ascii="Arial Narrow" w:hAnsi="Arial Narrow" w:cs="Calibri"/>
                <w:spacing w:val="-3"/>
                <w:sz w:val="24"/>
                <w:szCs w:val="24"/>
              </w:rPr>
              <w:t xml:space="preserve"> </w:t>
            </w:r>
            <w:r w:rsidRPr="002B20F0">
              <w:rPr>
                <w:rFonts w:ascii="Arial Narrow" w:hAnsi="Arial Narrow" w:cs="Calibri"/>
                <w:w w:val="99"/>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w w:val="14"/>
                <w:sz w:val="24"/>
                <w:szCs w:val="24"/>
                <w:u w:val="single"/>
              </w:rPr>
              <w:t xml:space="preserve"> </w:t>
            </w:r>
            <w:r w:rsidRPr="002B20F0">
              <w:rPr>
                <w:rFonts w:ascii="Arial Narrow" w:hAnsi="Arial Narrow" w:cs="Calibri"/>
                <w:sz w:val="24"/>
                <w:szCs w:val="24"/>
              </w:rPr>
              <w:t xml:space="preserve"> Nome</w:t>
            </w:r>
            <w:r w:rsidRPr="002B20F0">
              <w:rPr>
                <w:rFonts w:ascii="Arial Narrow" w:hAnsi="Arial Narrow" w:cs="Calibri"/>
                <w:spacing w:val="-3"/>
                <w:sz w:val="24"/>
                <w:szCs w:val="24"/>
              </w:rPr>
              <w:t xml:space="preserve"> </w:t>
            </w:r>
            <w:r w:rsidRPr="002B20F0">
              <w:rPr>
                <w:rFonts w:ascii="Arial Narrow" w:hAnsi="Arial Narrow" w:cs="Calibri"/>
                <w:sz w:val="24"/>
                <w:szCs w:val="24"/>
              </w:rPr>
              <w:t>Fantasia:</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rPr>
              <w:t>CNPJ</w:t>
            </w:r>
            <w:r w:rsidRPr="002B20F0">
              <w:rPr>
                <w:rFonts w:ascii="Arial Narrow" w:hAnsi="Arial Narrow" w:cs="Calibri"/>
                <w:spacing w:val="-7"/>
                <w:sz w:val="24"/>
                <w:szCs w:val="24"/>
              </w:rPr>
              <w:t xml:space="preserve"> </w:t>
            </w:r>
            <w:r w:rsidRPr="002B20F0">
              <w:rPr>
                <w:rFonts w:ascii="Arial Narrow" w:hAnsi="Arial Narrow" w:cs="Calibri"/>
                <w:sz w:val="24"/>
                <w:szCs w:val="24"/>
              </w:rPr>
              <w:t>Nº:</w:t>
            </w:r>
            <w:r w:rsidRPr="002B20F0">
              <w:rPr>
                <w:rFonts w:ascii="Arial Narrow" w:hAnsi="Arial Narrow" w:cs="Calibri"/>
                <w:spacing w:val="-3"/>
                <w:sz w:val="24"/>
                <w:szCs w:val="24"/>
              </w:rPr>
              <w:t xml:space="preserve"> </w:t>
            </w:r>
            <w:r w:rsidRPr="002B20F0">
              <w:rPr>
                <w:rFonts w:ascii="Arial Narrow" w:hAnsi="Arial Narrow" w:cs="Calibri"/>
                <w:w w:val="99"/>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 xml:space="preserve"> Endereço:</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rPr>
              <w:t xml:space="preserve"> Fone(s):</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E-mail:</w:t>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u w:val="single"/>
              </w:rPr>
              <w:tab/>
            </w:r>
            <w:r w:rsidRPr="002B20F0">
              <w:rPr>
                <w:rFonts w:ascii="Arial Narrow" w:hAnsi="Arial Narrow" w:cs="Calibri"/>
                <w:sz w:val="24"/>
                <w:szCs w:val="24"/>
              </w:rPr>
              <w:t xml:space="preserve"> Contato:</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Celular(es)</w:t>
            </w:r>
            <w:r w:rsidRPr="002B20F0">
              <w:rPr>
                <w:rFonts w:ascii="Arial Narrow" w:hAnsi="Arial Narrow" w:cs="Calibri"/>
                <w:spacing w:val="-10"/>
                <w:sz w:val="24"/>
                <w:szCs w:val="24"/>
              </w:rPr>
              <w:t xml:space="preserve"> </w:t>
            </w:r>
            <w:r w:rsidRPr="002B20F0">
              <w:rPr>
                <w:rFonts w:ascii="Arial Narrow" w:hAnsi="Arial Narrow" w:cs="Calibri"/>
                <w:sz w:val="24"/>
                <w:szCs w:val="24"/>
              </w:rPr>
              <w:t>contato:</w:t>
            </w:r>
            <w:r w:rsidRPr="002B20F0">
              <w:rPr>
                <w:rFonts w:ascii="Arial Narrow" w:hAnsi="Arial Narrow" w:cs="Calibri"/>
                <w:spacing w:val="-3"/>
                <w:sz w:val="24"/>
                <w:szCs w:val="24"/>
              </w:rPr>
              <w:t xml:space="preserve"> </w:t>
            </w:r>
            <w:r w:rsidRPr="002B20F0">
              <w:rPr>
                <w:rFonts w:ascii="Arial Narrow" w:hAnsi="Arial Narrow" w:cs="Calibri"/>
                <w:w w:val="99"/>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u w:val="single"/>
              </w:rPr>
              <w:tab/>
            </w:r>
          </w:p>
          <w:p w14:paraId="444D3A1A" w14:textId="77777777" w:rsidR="00B93937" w:rsidRPr="002B20F0" w:rsidRDefault="00B93937" w:rsidP="004C1C82">
            <w:pPr>
              <w:spacing w:line="360" w:lineRule="auto"/>
              <w:ind w:left="113" w:right="102"/>
              <w:jc w:val="both"/>
              <w:rPr>
                <w:rFonts w:ascii="Arial Narrow" w:hAnsi="Arial Narrow" w:cs="Calibri"/>
                <w:sz w:val="24"/>
                <w:szCs w:val="24"/>
              </w:rPr>
            </w:pPr>
            <w:r w:rsidRPr="002B20F0">
              <w:rPr>
                <w:rFonts w:ascii="Arial Narrow" w:hAnsi="Arial Narrow" w:cs="Calibri"/>
                <w:sz w:val="24"/>
                <w:szCs w:val="24"/>
              </w:rPr>
              <w:t>Recebemos, nesta data, cópia do instrumento convocatório da licitação acima identificada, bem como seus respectivos anexos.</w:t>
            </w:r>
          </w:p>
          <w:p w14:paraId="55945F5B" w14:textId="77777777" w:rsidR="00B93937" w:rsidRPr="002B20F0" w:rsidRDefault="00B93937" w:rsidP="004C1C82">
            <w:pPr>
              <w:tabs>
                <w:tab w:val="left" w:pos="3371"/>
                <w:tab w:val="left" w:pos="4129"/>
                <w:tab w:val="left" w:pos="6105"/>
                <w:tab w:val="left" w:pos="7236"/>
              </w:tabs>
              <w:spacing w:line="360" w:lineRule="auto"/>
              <w:ind w:left="8"/>
              <w:jc w:val="both"/>
              <w:rPr>
                <w:rFonts w:ascii="Arial Narrow" w:hAnsi="Arial Narrow" w:cs="Calibri"/>
                <w:sz w:val="24"/>
                <w:szCs w:val="24"/>
              </w:rPr>
            </w:pPr>
            <w:r w:rsidRPr="002B20F0">
              <w:rPr>
                <w:rFonts w:ascii="Arial Narrow" w:hAnsi="Arial Narrow" w:cs="Calibri"/>
                <w:sz w:val="24"/>
                <w:szCs w:val="24"/>
              </w:rPr>
              <w:t>Local</w:t>
            </w:r>
            <w:r w:rsidRPr="002B20F0">
              <w:rPr>
                <w:rFonts w:ascii="Arial Narrow" w:hAnsi="Arial Narrow" w:cs="Calibri"/>
                <w:spacing w:val="-2"/>
                <w:sz w:val="24"/>
                <w:szCs w:val="24"/>
              </w:rPr>
              <w:t xml:space="preserve"> </w:t>
            </w:r>
            <w:r w:rsidRPr="002B20F0">
              <w:rPr>
                <w:rFonts w:ascii="Arial Narrow" w:hAnsi="Arial Narrow" w:cs="Calibri"/>
                <w:sz w:val="24"/>
                <w:szCs w:val="24"/>
              </w:rPr>
              <w:t>e</w:t>
            </w:r>
            <w:r w:rsidRPr="002B20F0">
              <w:rPr>
                <w:rFonts w:ascii="Arial Narrow" w:hAnsi="Arial Narrow" w:cs="Calibri"/>
                <w:spacing w:val="-2"/>
                <w:sz w:val="24"/>
                <w:szCs w:val="24"/>
              </w:rPr>
              <w:t xml:space="preserve"> </w:t>
            </w:r>
            <w:r w:rsidRPr="002B20F0">
              <w:rPr>
                <w:rFonts w:ascii="Arial Narrow" w:hAnsi="Arial Narrow" w:cs="Calibri"/>
                <w:sz w:val="24"/>
                <w:szCs w:val="24"/>
              </w:rPr>
              <w:t>data:</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de</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de</w:t>
            </w:r>
            <w:r w:rsidRPr="002B20F0">
              <w:rPr>
                <w:rFonts w:ascii="Arial Narrow" w:hAnsi="Arial Narrow" w:cs="Calibri"/>
                <w:sz w:val="24"/>
                <w:szCs w:val="24"/>
                <w:u w:val="single"/>
              </w:rPr>
              <w:t xml:space="preserve"> </w:t>
            </w:r>
            <w:r w:rsidRPr="002B20F0">
              <w:rPr>
                <w:rFonts w:ascii="Arial Narrow" w:hAnsi="Arial Narrow" w:cs="Calibri"/>
                <w:sz w:val="24"/>
                <w:szCs w:val="24"/>
                <w:u w:val="single"/>
              </w:rPr>
              <w:tab/>
            </w:r>
            <w:r w:rsidRPr="002B20F0">
              <w:rPr>
                <w:rFonts w:ascii="Arial Narrow" w:hAnsi="Arial Narrow" w:cs="Calibri"/>
                <w:sz w:val="24"/>
                <w:szCs w:val="24"/>
              </w:rPr>
              <w:t>.</w:t>
            </w:r>
          </w:p>
          <w:p w14:paraId="013C30AF" w14:textId="77777777" w:rsidR="00B93937" w:rsidRPr="002B20F0" w:rsidRDefault="00B93937" w:rsidP="004C1C82">
            <w:pPr>
              <w:spacing w:line="360" w:lineRule="auto"/>
              <w:ind w:left="3027"/>
              <w:jc w:val="both"/>
              <w:rPr>
                <w:rFonts w:ascii="Arial Narrow" w:hAnsi="Arial Narrow" w:cs="Calibri"/>
                <w:sz w:val="24"/>
                <w:szCs w:val="24"/>
              </w:rPr>
            </w:pPr>
            <w:r w:rsidRPr="002B20F0">
              <w:rPr>
                <w:rFonts w:ascii="Arial Narrow" w:hAnsi="Arial Narrow" w:cs="Calibri"/>
                <w:noProof/>
                <w:sz w:val="24"/>
                <w:szCs w:val="24"/>
                <w:lang w:val="pt-BR" w:eastAsia="pt-BR"/>
              </w:rPr>
              <mc:AlternateContent>
                <mc:Choice Requires="wpg">
                  <w:drawing>
                    <wp:inline distT="0" distB="0" distL="0" distR="0" wp14:anchorId="4BEBE4D4" wp14:editId="33B684FD">
                      <wp:extent cx="2410460" cy="6350"/>
                      <wp:effectExtent l="12700" t="9525" r="5715" b="3175"/>
                      <wp:docPr id="6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0460" cy="6350"/>
                                <a:chOff x="0" y="0"/>
                                <a:chExt cx="3796" cy="10"/>
                              </a:xfrm>
                            </wpg:grpSpPr>
                            <wps:wsp>
                              <wps:cNvPr id="65" name="Line 20"/>
                              <wps:cNvCnPr/>
                              <wps:spPr bwMode="auto">
                                <a:xfrm>
                                  <a:off x="0" y="5"/>
                                  <a:ext cx="379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F4435A" id="Group 19" o:spid="_x0000_s1026" style="width:189.8pt;height:.5pt;mso-position-horizontal-relative:char;mso-position-vertical-relative:line" coordsize="37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">
                      <v:line id="Line 20" o:spid="_x0000_s1027" style="position:absolute;visibility:visible;mso-wrap-style:square" from="0,5" to="37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GWScQAAADbAAAADwAAAGRycy9kb3ducmV2LnhtbESPQWvCQBSE7wX/w/KE3uomhYqkrmIi&#10;xdxKrIUeH9nnJm32bciuMf77bqHgcZj5Zpj1drKdGGnwrWMF6SIBQVw73bJRcPp4e1qB8AFZY+eY&#10;FNzIw3Yze1hjpt2VKxqPwYhYwj5DBU0IfSalrxuy6BeuJ47e2Q0WQ5SDkXrAayy3nXxOkqW02HJc&#10;aLCnoqH653ixCpam5EOenIrP/flWfadflXkvc6Ue59PuFUSgKdzD/3SpI/cCf1/i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8ZZJxAAAANsAAAAPAAAAAAAAAAAA&#10;AAAAAKECAABkcnMvZG93bnJldi54bWxQSwUGAAAAAAQABAD5AAAAkgMAAAAA&#10;" strokeweight=".17569mm"/>
                      <w10:anchorlock/>
                    </v:group>
                  </w:pict>
                </mc:Fallback>
              </mc:AlternateContent>
            </w:r>
          </w:p>
          <w:p w14:paraId="7D24612B" w14:textId="77777777" w:rsidR="00B93937" w:rsidRPr="002B20F0" w:rsidRDefault="00B93937" w:rsidP="004C1C82">
            <w:pPr>
              <w:spacing w:line="360" w:lineRule="auto"/>
              <w:ind w:left="5"/>
              <w:jc w:val="center"/>
              <w:rPr>
                <w:rFonts w:ascii="Arial Narrow" w:hAnsi="Arial Narrow" w:cs="Calibri"/>
                <w:sz w:val="24"/>
                <w:szCs w:val="24"/>
              </w:rPr>
            </w:pPr>
            <w:r w:rsidRPr="002B20F0">
              <w:rPr>
                <w:rFonts w:ascii="Arial Narrow" w:hAnsi="Arial Narrow" w:cs="Calibri"/>
                <w:sz w:val="24"/>
                <w:szCs w:val="24"/>
              </w:rPr>
              <w:t>Assinatura</w:t>
            </w:r>
          </w:p>
        </w:tc>
      </w:tr>
    </w:tbl>
    <w:p w14:paraId="356EFC0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Senhor Licitante,</w:t>
      </w:r>
    </w:p>
    <w:p w14:paraId="73A4FF36" w14:textId="662C4688"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Caso este Edital tenha sido adquirido por meio eletrônico, solicito a V. Sª preencher o recibo de entrega acima e remetê-lo à Comissão Permanente de Licitação da Prefeitura Municipal de Boca da Mata, através do e-mail cplbocadamata</w:t>
      </w:r>
      <w:r w:rsidR="002056A9" w:rsidRPr="002B20F0">
        <w:rPr>
          <w:rFonts w:ascii="Arial Narrow" w:hAnsi="Arial Narrow"/>
          <w:sz w:val="24"/>
          <w:szCs w:val="24"/>
        </w:rPr>
        <w:t>2020</w:t>
      </w:r>
      <w:r w:rsidRPr="002B20F0">
        <w:rPr>
          <w:rFonts w:ascii="Arial Narrow" w:hAnsi="Arial Narrow"/>
          <w:sz w:val="24"/>
          <w:szCs w:val="24"/>
        </w:rPr>
        <w:t>@</w:t>
      </w:r>
      <w:r w:rsidR="002056A9" w:rsidRPr="002B20F0">
        <w:rPr>
          <w:rFonts w:ascii="Arial Narrow" w:hAnsi="Arial Narrow"/>
          <w:sz w:val="24"/>
          <w:szCs w:val="24"/>
        </w:rPr>
        <w:t>gmail</w:t>
      </w:r>
      <w:r w:rsidRPr="002B20F0">
        <w:rPr>
          <w:rFonts w:ascii="Arial Narrow" w:hAnsi="Arial Narrow"/>
          <w:sz w:val="24"/>
          <w:szCs w:val="24"/>
        </w:rPr>
        <w:t>.com</w:t>
      </w:r>
    </w:p>
    <w:p w14:paraId="1BDFAD7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 não remessa de recibo exime a Comissão da comunicação de eventuais retificações ocorridas no instrumento convocatório, bem como de quaisquer informações adicionais.</w:t>
      </w:r>
    </w:p>
    <w:p w14:paraId="53CDAAFF" w14:textId="77777777" w:rsidR="00641FDB" w:rsidRPr="002B20F0" w:rsidRDefault="00641FDB" w:rsidP="004C1C82">
      <w:pPr>
        <w:spacing w:line="360" w:lineRule="auto"/>
        <w:jc w:val="both"/>
        <w:rPr>
          <w:rFonts w:ascii="Arial Narrow" w:hAnsi="Arial Narrow"/>
          <w:sz w:val="24"/>
          <w:szCs w:val="24"/>
        </w:rPr>
      </w:pPr>
    </w:p>
    <w:p w14:paraId="21CC9781" w14:textId="3925D899" w:rsidR="00B93937" w:rsidRPr="002B20F0" w:rsidRDefault="00641FDB" w:rsidP="004C1C82">
      <w:pPr>
        <w:spacing w:line="360" w:lineRule="auto"/>
        <w:jc w:val="center"/>
        <w:rPr>
          <w:rFonts w:ascii="Arial Narrow" w:hAnsi="Arial Narrow"/>
          <w:b/>
          <w:sz w:val="24"/>
          <w:szCs w:val="24"/>
        </w:rPr>
      </w:pPr>
      <w:r w:rsidRPr="002B20F0">
        <w:rPr>
          <w:rFonts w:ascii="Arial Narrow" w:hAnsi="Arial Narrow"/>
          <w:b/>
          <w:sz w:val="24"/>
          <w:szCs w:val="24"/>
        </w:rPr>
        <w:t>JUCIANA BEZERRA</w:t>
      </w:r>
    </w:p>
    <w:p w14:paraId="40DCE2AA" w14:textId="6BCD6741" w:rsidR="004C1C82" w:rsidRPr="002B20F0" w:rsidRDefault="00037F3D" w:rsidP="004C1C82">
      <w:pPr>
        <w:spacing w:line="360" w:lineRule="auto"/>
        <w:jc w:val="center"/>
        <w:rPr>
          <w:rFonts w:ascii="Arial Narrow" w:hAnsi="Arial Narrow"/>
          <w:sz w:val="24"/>
          <w:szCs w:val="24"/>
        </w:rPr>
      </w:pPr>
      <w:r w:rsidRPr="002B20F0">
        <w:rPr>
          <w:rFonts w:ascii="Arial Narrow" w:hAnsi="Arial Narrow"/>
          <w:sz w:val="24"/>
          <w:szCs w:val="24"/>
        </w:rPr>
        <w:t>Agente de contratação/Pregoeira</w:t>
      </w:r>
      <w:r w:rsidR="00B93937" w:rsidRPr="002B20F0">
        <w:rPr>
          <w:rFonts w:ascii="Arial Narrow" w:hAnsi="Arial Narrow"/>
          <w:sz w:val="24"/>
          <w:szCs w:val="24"/>
        </w:rPr>
        <w:t xml:space="preserve">  </w:t>
      </w:r>
    </w:p>
    <w:p w14:paraId="031FD27A" w14:textId="363D62F0" w:rsidR="00B93937" w:rsidRPr="002B20F0" w:rsidRDefault="004C1C82" w:rsidP="004C1C82">
      <w:pPr>
        <w:jc w:val="center"/>
        <w:rPr>
          <w:rFonts w:ascii="Arial Narrow" w:hAnsi="Arial Narrow"/>
          <w:b/>
          <w:sz w:val="24"/>
          <w:szCs w:val="24"/>
        </w:rPr>
      </w:pPr>
      <w:r w:rsidRPr="002B20F0">
        <w:rPr>
          <w:rFonts w:ascii="Arial Narrow" w:hAnsi="Arial Narrow"/>
          <w:sz w:val="24"/>
          <w:szCs w:val="24"/>
        </w:rPr>
        <w:br w:type="page"/>
      </w:r>
      <w:r w:rsidR="00641FDB" w:rsidRPr="002B20F0">
        <w:rPr>
          <w:rFonts w:ascii="Arial Narrow" w:hAnsi="Arial Narrow"/>
          <w:b/>
          <w:sz w:val="24"/>
          <w:szCs w:val="24"/>
        </w:rPr>
        <w:lastRenderedPageBreak/>
        <w:t xml:space="preserve"> </w:t>
      </w:r>
      <w:r w:rsidR="00B93937" w:rsidRPr="002B20F0">
        <w:rPr>
          <w:rFonts w:ascii="Arial Narrow" w:hAnsi="Arial Narrow"/>
          <w:b/>
          <w:sz w:val="24"/>
          <w:szCs w:val="24"/>
        </w:rPr>
        <w:t>EDITAL PREGÃO ELETRÔNICO</w:t>
      </w:r>
    </w:p>
    <w:p w14:paraId="3157F665" w14:textId="3B2AA854" w:rsidR="00B93937" w:rsidRPr="002B20F0" w:rsidRDefault="00DE70CF" w:rsidP="004C1C82">
      <w:pPr>
        <w:spacing w:line="360" w:lineRule="auto"/>
        <w:jc w:val="center"/>
        <w:rPr>
          <w:rFonts w:ascii="Arial Narrow" w:hAnsi="Arial Narrow"/>
          <w:b/>
          <w:sz w:val="32"/>
          <w:szCs w:val="32"/>
        </w:rPr>
      </w:pPr>
      <w:r w:rsidRPr="002B20F0">
        <w:rPr>
          <w:rFonts w:ascii="Arial Narrow" w:hAnsi="Arial Narrow"/>
          <w:b/>
          <w:sz w:val="32"/>
          <w:szCs w:val="32"/>
        </w:rPr>
        <w:t xml:space="preserve">PREGÃO ELETRÔNICO N° </w:t>
      </w:r>
      <w:r w:rsidR="00677BEB" w:rsidRPr="002B20F0">
        <w:rPr>
          <w:rFonts w:ascii="Arial Narrow" w:hAnsi="Arial Narrow"/>
          <w:b/>
          <w:sz w:val="32"/>
          <w:szCs w:val="32"/>
        </w:rPr>
        <w:t>20</w:t>
      </w:r>
      <w:r w:rsidR="00641FDB" w:rsidRPr="002B20F0">
        <w:rPr>
          <w:rFonts w:ascii="Arial Narrow" w:hAnsi="Arial Narrow"/>
          <w:b/>
          <w:sz w:val="32"/>
          <w:szCs w:val="32"/>
        </w:rPr>
        <w:t>/2024</w:t>
      </w:r>
    </w:p>
    <w:p w14:paraId="509C1088" w14:textId="31ADE1CC" w:rsidR="00B93937" w:rsidRPr="002B20F0" w:rsidRDefault="00B93937" w:rsidP="004C1C82">
      <w:pPr>
        <w:spacing w:line="360" w:lineRule="auto"/>
        <w:jc w:val="center"/>
        <w:rPr>
          <w:rFonts w:ascii="Arial Narrow" w:hAnsi="Arial Narrow"/>
          <w:b/>
          <w:sz w:val="24"/>
          <w:szCs w:val="24"/>
        </w:rPr>
      </w:pPr>
      <w:r w:rsidRPr="002B20F0">
        <w:rPr>
          <w:rFonts w:ascii="Arial Narrow" w:hAnsi="Arial Narrow"/>
          <w:b/>
          <w:sz w:val="24"/>
          <w:szCs w:val="24"/>
        </w:rPr>
        <w:t>(Pr</w:t>
      </w:r>
      <w:r w:rsidR="00DE70CF" w:rsidRPr="002B20F0">
        <w:rPr>
          <w:rFonts w:ascii="Arial Narrow" w:hAnsi="Arial Narrow"/>
          <w:b/>
          <w:sz w:val="24"/>
          <w:szCs w:val="24"/>
        </w:rPr>
        <w:t>ocesso Administrativo nº</w:t>
      </w:r>
      <w:r w:rsidR="00FB5DDB" w:rsidRPr="002B20F0">
        <w:rPr>
          <w:rFonts w:ascii="Arial Narrow" w:hAnsi="Arial Narrow"/>
          <w:b/>
          <w:sz w:val="24"/>
          <w:szCs w:val="24"/>
        </w:rPr>
        <w:t xml:space="preserve"> </w:t>
      </w:r>
      <w:r w:rsidR="0028330C" w:rsidRPr="002B20F0">
        <w:rPr>
          <w:rFonts w:ascii="Arial Narrow" w:hAnsi="Arial Narrow" w:cstheme="minorHAnsi"/>
          <w:b/>
          <w:sz w:val="24"/>
          <w:szCs w:val="24"/>
        </w:rPr>
        <w:t>05070016/2024)</w:t>
      </w:r>
    </w:p>
    <w:p w14:paraId="0E330E65" w14:textId="77777777" w:rsidR="00B93937" w:rsidRPr="002B20F0" w:rsidRDefault="00B93937" w:rsidP="004C1C82">
      <w:pPr>
        <w:spacing w:line="360" w:lineRule="auto"/>
        <w:jc w:val="both"/>
        <w:rPr>
          <w:rFonts w:ascii="Arial Narrow" w:hAnsi="Arial Narrow"/>
          <w:sz w:val="24"/>
          <w:szCs w:val="24"/>
        </w:rPr>
      </w:pPr>
    </w:p>
    <w:p w14:paraId="61C443BF" w14:textId="55FFBF8D" w:rsidR="00B93937" w:rsidRPr="002B20F0" w:rsidRDefault="00B93937" w:rsidP="004C1C82">
      <w:pPr>
        <w:spacing w:line="360" w:lineRule="auto"/>
        <w:jc w:val="both"/>
        <w:rPr>
          <w:rFonts w:ascii="Arial Narrow" w:eastAsia="Times New Roman" w:hAnsi="Arial Narrow" w:cs="Times New Roman"/>
          <w:sz w:val="24"/>
          <w:szCs w:val="24"/>
        </w:rPr>
      </w:pPr>
      <w:r w:rsidRPr="002B20F0">
        <w:rPr>
          <w:rFonts w:ascii="Arial Narrow" w:hAnsi="Arial Narrow"/>
          <w:sz w:val="24"/>
          <w:szCs w:val="24"/>
        </w:rPr>
        <w:t>O MUNICÍPIO DE BOCA DA MATA, por intermédio da sua Comissão Permanente de Licitação, designada pelo Exmo. Sr. Prefeito, instituída pela Portaria nº 020/2021 do dia 02 de janeiro de 2021 , torna público para o conhecimento dos interessados, que realizará   licitação  na modalidade PREGÃO, na forma ELETRÔ</w:t>
      </w:r>
      <w:r w:rsidR="00886077" w:rsidRPr="002B20F0">
        <w:rPr>
          <w:rFonts w:ascii="Arial Narrow" w:hAnsi="Arial Narrow"/>
          <w:sz w:val="24"/>
          <w:szCs w:val="24"/>
        </w:rPr>
        <w:t xml:space="preserve">NICA, do TIPO </w:t>
      </w:r>
      <w:r w:rsidR="00EF0293" w:rsidRPr="002B20F0">
        <w:rPr>
          <w:rFonts w:ascii="Arial Narrow" w:hAnsi="Arial Narrow"/>
          <w:b/>
          <w:sz w:val="24"/>
          <w:szCs w:val="24"/>
          <w:highlight w:val="yellow"/>
        </w:rPr>
        <w:t>MENOR PREÇO</w:t>
      </w:r>
      <w:r w:rsidRPr="002B20F0">
        <w:rPr>
          <w:rFonts w:ascii="Arial Narrow" w:hAnsi="Arial Narrow"/>
          <w:sz w:val="24"/>
          <w:szCs w:val="24"/>
        </w:rPr>
        <w:t xml:space="preserve">,  sob o CRITÉRIO DE  EMPREITADA POR </w:t>
      </w:r>
      <w:r w:rsidR="00230CF4" w:rsidRPr="002B20F0">
        <w:rPr>
          <w:rFonts w:ascii="Arial Narrow" w:hAnsi="Arial Narrow"/>
          <w:b/>
          <w:sz w:val="24"/>
          <w:szCs w:val="24"/>
          <w:highlight w:val="yellow"/>
        </w:rPr>
        <w:t xml:space="preserve">PREÇO </w:t>
      </w:r>
      <w:r w:rsidR="00677BEB" w:rsidRPr="002B20F0">
        <w:rPr>
          <w:rFonts w:ascii="Arial Narrow" w:hAnsi="Arial Narrow"/>
          <w:b/>
          <w:sz w:val="24"/>
          <w:szCs w:val="24"/>
          <w:highlight w:val="yellow"/>
        </w:rPr>
        <w:t>GLOBAL</w:t>
      </w:r>
      <w:r w:rsidRPr="002B20F0">
        <w:rPr>
          <w:rFonts w:ascii="Arial Narrow" w:hAnsi="Arial Narrow"/>
          <w:sz w:val="24"/>
          <w:szCs w:val="24"/>
        </w:rPr>
        <w:t xml:space="preserve">, visando </w:t>
      </w:r>
      <w:r w:rsidR="00FB5DDB" w:rsidRPr="002B20F0">
        <w:rPr>
          <w:rFonts w:ascii="Arial Narrow" w:hAnsi="Arial Narrow"/>
          <w:sz w:val="24"/>
          <w:szCs w:val="24"/>
        </w:rPr>
        <w:t xml:space="preserve">o </w:t>
      </w:r>
      <w:r w:rsidR="00677BEB" w:rsidRPr="002B20F0">
        <w:rPr>
          <w:rFonts w:ascii="Arial Narrow" w:hAnsi="Arial Narrow"/>
          <w:b/>
          <w:sz w:val="24"/>
          <w:szCs w:val="24"/>
          <w:lang w:eastAsia="pt-BR"/>
        </w:rPr>
        <w:t xml:space="preserve">REGISTRO DE PREÇOS PARA </w:t>
      </w:r>
      <w:r w:rsidR="00677BEB" w:rsidRPr="002B20F0">
        <w:rPr>
          <w:rFonts w:ascii="Arial Narrow" w:hAnsi="Arial Narrow" w:cs="Calibri"/>
          <w:b/>
          <w:bCs/>
          <w:snapToGrid w:val="0"/>
          <w:sz w:val="24"/>
          <w:szCs w:val="24"/>
        </w:rPr>
        <w:t xml:space="preserve">CONTRATAÇÃO DE EMPRESA ESPECIALIZADA EM SERVIÇO DE </w:t>
      </w:r>
      <w:r w:rsidR="00677BEB" w:rsidRPr="002B20F0">
        <w:rPr>
          <w:rFonts w:ascii="Arial Narrow" w:hAnsi="Arial Narrow" w:cs="Calibri"/>
          <w:b/>
          <w:bCs/>
          <w:snapToGrid w:val="0"/>
          <w:sz w:val="24"/>
          <w:szCs w:val="24"/>
          <w:u w:val="single"/>
        </w:rPr>
        <w:t>SEGURANÇA DESARMADA</w:t>
      </w:r>
      <w:r w:rsidR="00677BEB" w:rsidRPr="002B20F0">
        <w:rPr>
          <w:rFonts w:ascii="Arial Narrow" w:hAnsi="Arial Narrow" w:cs="Calibri"/>
          <w:b/>
          <w:bCs/>
          <w:snapToGrid w:val="0"/>
          <w:sz w:val="24"/>
          <w:szCs w:val="24"/>
        </w:rPr>
        <w:t xml:space="preserve"> PARA APOIO NA FEIRA LIVRE, PRÉDIOS PÚBLICOS, E EVENTOS PROMOVIDOS PELA PREFEITURA E SECRETARIA MUNICIPAIS DE BOCA DA MATA – ALAGOAS</w:t>
      </w:r>
      <w:r w:rsidR="00DE70CF" w:rsidRPr="002B20F0">
        <w:rPr>
          <w:rFonts w:ascii="Arial Narrow" w:hAnsi="Arial Narrow"/>
          <w:b/>
          <w:sz w:val="24"/>
          <w:szCs w:val="24"/>
        </w:rPr>
        <w:t xml:space="preserve">, </w:t>
      </w:r>
      <w:r w:rsidRPr="002B20F0">
        <w:rPr>
          <w:rFonts w:ascii="Arial Narrow" w:hAnsi="Arial Narrow"/>
          <w:sz w:val="24"/>
          <w:szCs w:val="24"/>
        </w:rPr>
        <w:t xml:space="preserve">conforme solicitação da Secretaria Municipal de </w:t>
      </w:r>
      <w:r w:rsidR="00677BEB" w:rsidRPr="002B20F0">
        <w:rPr>
          <w:rFonts w:ascii="Arial Narrow" w:hAnsi="Arial Narrow"/>
          <w:sz w:val="24"/>
          <w:szCs w:val="24"/>
          <w:u w:val="single"/>
        </w:rPr>
        <w:t>ADMINISTRAÇÃO</w:t>
      </w:r>
      <w:r w:rsidRPr="002B20F0">
        <w:rPr>
          <w:rFonts w:ascii="Arial Narrow" w:hAnsi="Arial Narrow"/>
          <w:sz w:val="24"/>
          <w:szCs w:val="24"/>
        </w:rPr>
        <w:t>, obedecendo rigorosamente aos termos, especificações, instruções e condições conti</w:t>
      </w:r>
      <w:r w:rsidR="00641FDB" w:rsidRPr="002B20F0">
        <w:rPr>
          <w:rFonts w:ascii="Arial Narrow" w:hAnsi="Arial Narrow"/>
          <w:sz w:val="24"/>
          <w:szCs w:val="24"/>
        </w:rPr>
        <w:t xml:space="preserve">das neste Edital e seus Anexos, obedecendo as determinações </w:t>
      </w:r>
      <w:r w:rsidR="00641FDB" w:rsidRPr="002B20F0">
        <w:rPr>
          <w:rFonts w:ascii="Arial Narrow" w:hAnsi="Arial Narrow" w:cs="Times New Roman"/>
          <w:b/>
          <w:bCs/>
          <w:sz w:val="24"/>
          <w:szCs w:val="24"/>
        </w:rPr>
        <w:t>estabelecidas no Termo de Referência</w:t>
      </w:r>
      <w:r w:rsidR="00641FDB" w:rsidRPr="002B20F0">
        <w:rPr>
          <w:rFonts w:ascii="Arial Narrow" w:eastAsia="Times New Roman" w:hAnsi="Arial Narrow" w:cs="Times New Roman"/>
          <w:sz w:val="24"/>
          <w:szCs w:val="24"/>
        </w:rPr>
        <w:t xml:space="preserve">, </w:t>
      </w:r>
      <w:r w:rsidR="00641FDB" w:rsidRPr="002B20F0">
        <w:rPr>
          <w:rFonts w:ascii="Arial Narrow" w:hAnsi="Arial Narrow" w:cs="Times New Roman"/>
          <w:sz w:val="24"/>
          <w:szCs w:val="24"/>
        </w:rPr>
        <w:t xml:space="preserve">nos termos da </w:t>
      </w:r>
      <w:r w:rsidR="00641FDB" w:rsidRPr="002B20F0">
        <w:rPr>
          <w:rFonts w:ascii="Arial Narrow" w:hAnsi="Arial Narrow" w:cs="Times New Roman"/>
          <w:b/>
          <w:sz w:val="24"/>
          <w:szCs w:val="24"/>
        </w:rPr>
        <w:t>Lei 14.133/2021,</w:t>
      </w:r>
      <w:r w:rsidR="00641FDB" w:rsidRPr="002B20F0">
        <w:rPr>
          <w:rFonts w:ascii="Arial Narrow" w:hAnsi="Arial Narrow" w:cs="Times New Roman"/>
          <w:sz w:val="24"/>
          <w:szCs w:val="24"/>
        </w:rPr>
        <w:t xml:space="preserve"> de 1º de abril de 2021, da Lei Complementar 123/2006, de 14 de dezembro de 2006 e demais legislação aplicável e, ainda, mediante as condições estabelecidas neste Edital</w:t>
      </w:r>
      <w:r w:rsidR="00641FDB" w:rsidRPr="002B20F0">
        <w:rPr>
          <w:rFonts w:ascii="Arial Narrow" w:eastAsia="Times New Roman" w:hAnsi="Arial Narrow" w:cs="Times New Roman"/>
          <w:sz w:val="24"/>
          <w:szCs w:val="24"/>
        </w:rPr>
        <w:t>.</w:t>
      </w:r>
    </w:p>
    <w:p w14:paraId="63B7C787" w14:textId="77777777" w:rsidR="00641FDB" w:rsidRPr="002B20F0" w:rsidRDefault="00641FDB" w:rsidP="004C1C82">
      <w:pPr>
        <w:spacing w:line="360" w:lineRule="auto"/>
        <w:jc w:val="both"/>
        <w:rPr>
          <w:rFonts w:ascii="Arial Narrow" w:hAnsi="Arial Narrow"/>
          <w:sz w:val="24"/>
          <w:szCs w:val="24"/>
        </w:rPr>
      </w:pPr>
    </w:p>
    <w:p w14:paraId="03789C67" w14:textId="5C72EFB4" w:rsidR="00B93937" w:rsidRPr="002B20F0" w:rsidRDefault="00641FDB" w:rsidP="004C1C82">
      <w:pPr>
        <w:spacing w:line="360" w:lineRule="auto"/>
        <w:jc w:val="both"/>
        <w:rPr>
          <w:rFonts w:ascii="Arial Narrow" w:hAnsi="Arial Narrow"/>
          <w:b/>
          <w:sz w:val="24"/>
          <w:szCs w:val="24"/>
          <w:highlight w:val="yellow"/>
        </w:rPr>
      </w:pPr>
      <w:r w:rsidRPr="002B20F0">
        <w:rPr>
          <w:rFonts w:ascii="Arial Narrow" w:hAnsi="Arial Narrow"/>
          <w:b/>
          <w:sz w:val="24"/>
          <w:szCs w:val="24"/>
          <w:highlight w:val="yellow"/>
        </w:rPr>
        <w:t>DATA DA SESSÃO</w:t>
      </w:r>
      <w:r w:rsidRPr="002B20F0">
        <w:rPr>
          <w:rFonts w:ascii="Arial Narrow" w:hAnsi="Arial Narrow"/>
          <w:b/>
          <w:sz w:val="32"/>
          <w:szCs w:val="32"/>
          <w:highlight w:val="yellow"/>
        </w:rPr>
        <w:t xml:space="preserve">: </w:t>
      </w:r>
      <w:r w:rsidR="00677BEB" w:rsidRPr="002B20F0">
        <w:rPr>
          <w:rFonts w:ascii="Arial Narrow" w:hAnsi="Arial Narrow"/>
          <w:b/>
          <w:sz w:val="32"/>
          <w:szCs w:val="32"/>
          <w:highlight w:val="yellow"/>
        </w:rPr>
        <w:t>27/05</w:t>
      </w:r>
      <w:r w:rsidR="00037F3D" w:rsidRPr="002B20F0">
        <w:rPr>
          <w:rFonts w:ascii="Arial Narrow" w:hAnsi="Arial Narrow"/>
          <w:b/>
          <w:sz w:val="32"/>
          <w:szCs w:val="32"/>
          <w:highlight w:val="yellow"/>
        </w:rPr>
        <w:t>/</w:t>
      </w:r>
      <w:r w:rsidR="00230CF4" w:rsidRPr="002B20F0">
        <w:rPr>
          <w:rFonts w:ascii="Arial Narrow" w:hAnsi="Arial Narrow"/>
          <w:b/>
          <w:sz w:val="32"/>
          <w:szCs w:val="32"/>
          <w:highlight w:val="yellow"/>
        </w:rPr>
        <w:t>2024</w:t>
      </w:r>
      <w:r w:rsidR="00230CF4" w:rsidRPr="002B20F0">
        <w:rPr>
          <w:rFonts w:ascii="Arial Narrow" w:hAnsi="Arial Narrow"/>
          <w:b/>
          <w:sz w:val="24"/>
          <w:szCs w:val="24"/>
          <w:highlight w:val="yellow"/>
        </w:rPr>
        <w:t xml:space="preserve"> </w:t>
      </w:r>
    </w:p>
    <w:p w14:paraId="4BAAE958" w14:textId="235679B2" w:rsidR="00B93937" w:rsidRPr="002B20F0" w:rsidRDefault="00641FDB" w:rsidP="004C1C82">
      <w:pPr>
        <w:spacing w:line="360" w:lineRule="auto"/>
        <w:jc w:val="both"/>
        <w:rPr>
          <w:rFonts w:ascii="Arial Narrow" w:hAnsi="Arial Narrow"/>
          <w:b/>
          <w:sz w:val="24"/>
          <w:szCs w:val="24"/>
          <w:highlight w:val="yellow"/>
        </w:rPr>
      </w:pPr>
      <w:r w:rsidRPr="002B20F0">
        <w:rPr>
          <w:rFonts w:ascii="Arial Narrow" w:hAnsi="Arial Narrow"/>
          <w:b/>
          <w:sz w:val="24"/>
          <w:szCs w:val="24"/>
          <w:highlight w:val="yellow"/>
        </w:rPr>
        <w:t xml:space="preserve">HORÁRIO: </w:t>
      </w:r>
      <w:r w:rsidR="00677BEB" w:rsidRPr="002B20F0">
        <w:rPr>
          <w:rFonts w:ascii="Arial Narrow" w:hAnsi="Arial Narrow"/>
          <w:b/>
          <w:sz w:val="24"/>
          <w:szCs w:val="24"/>
          <w:highlight w:val="yellow"/>
        </w:rPr>
        <w:t>10</w:t>
      </w:r>
      <w:r w:rsidR="00230CF4" w:rsidRPr="002B20F0">
        <w:rPr>
          <w:rFonts w:ascii="Arial Narrow" w:hAnsi="Arial Narrow"/>
          <w:b/>
          <w:sz w:val="24"/>
          <w:szCs w:val="24"/>
          <w:highlight w:val="yellow"/>
        </w:rPr>
        <w:t>:00 h</w:t>
      </w:r>
      <w:r w:rsidRPr="002B20F0">
        <w:rPr>
          <w:rFonts w:ascii="Arial Narrow" w:hAnsi="Arial Narrow"/>
          <w:b/>
          <w:sz w:val="24"/>
          <w:szCs w:val="24"/>
          <w:highlight w:val="yellow"/>
        </w:rPr>
        <w:t xml:space="preserve"> – HORÁRIO DE BRASÍLIA</w:t>
      </w:r>
    </w:p>
    <w:p w14:paraId="3FBCC668" w14:textId="773C7B01" w:rsidR="00B93937" w:rsidRPr="002B20F0" w:rsidRDefault="00641FDB" w:rsidP="004C1C82">
      <w:pPr>
        <w:spacing w:line="360" w:lineRule="auto"/>
        <w:jc w:val="both"/>
        <w:rPr>
          <w:rFonts w:ascii="Arial Narrow" w:hAnsi="Arial Narrow"/>
          <w:b/>
          <w:sz w:val="24"/>
          <w:szCs w:val="24"/>
        </w:rPr>
      </w:pPr>
      <w:r w:rsidRPr="002B20F0">
        <w:rPr>
          <w:rFonts w:ascii="Arial Narrow" w:hAnsi="Arial Narrow"/>
          <w:b/>
          <w:sz w:val="24"/>
          <w:szCs w:val="24"/>
          <w:highlight w:val="yellow"/>
        </w:rPr>
        <w:t>LOCAL: PORTAL REGISTRADO PELA REGISTRANET – HTTP://BNC.ORG.BR/</w:t>
      </w:r>
    </w:p>
    <w:p w14:paraId="48144EEF" w14:textId="77777777" w:rsidR="00B93937" w:rsidRPr="002B20F0" w:rsidRDefault="00B93937" w:rsidP="004C1C82">
      <w:pPr>
        <w:spacing w:line="360" w:lineRule="auto"/>
        <w:jc w:val="both"/>
        <w:rPr>
          <w:rFonts w:ascii="Arial Narrow" w:hAnsi="Arial Narrow"/>
          <w:sz w:val="24"/>
          <w:szCs w:val="24"/>
        </w:rPr>
      </w:pPr>
    </w:p>
    <w:p w14:paraId="4E2507C8"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1.</w:t>
      </w:r>
      <w:r w:rsidRPr="002B20F0">
        <w:rPr>
          <w:rFonts w:ascii="Arial Narrow" w:hAnsi="Arial Narrow"/>
          <w:b/>
          <w:sz w:val="24"/>
          <w:szCs w:val="24"/>
          <w:u w:val="single"/>
        </w:rPr>
        <w:tab/>
        <w:t>DO OBJETO.</w:t>
      </w:r>
    </w:p>
    <w:p w14:paraId="7DA85F24" w14:textId="2EA34EB3"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1.1.</w:t>
      </w:r>
      <w:r w:rsidRPr="002B20F0">
        <w:rPr>
          <w:rFonts w:ascii="Arial Narrow" w:hAnsi="Arial Narrow"/>
          <w:sz w:val="24"/>
          <w:szCs w:val="24"/>
        </w:rPr>
        <w:tab/>
        <w:t xml:space="preserve">O objeto da presente licitação é o </w:t>
      </w:r>
      <w:r w:rsidR="00677BEB" w:rsidRPr="002B20F0">
        <w:rPr>
          <w:rFonts w:ascii="Arial Narrow" w:hAnsi="Arial Narrow"/>
          <w:b/>
          <w:sz w:val="24"/>
          <w:szCs w:val="24"/>
          <w:lang w:eastAsia="pt-BR"/>
        </w:rPr>
        <w:t xml:space="preserve">REGISTRO DE PREÇOS PARA </w:t>
      </w:r>
      <w:r w:rsidR="00677BEB" w:rsidRPr="002B20F0">
        <w:rPr>
          <w:rFonts w:ascii="Arial Narrow" w:hAnsi="Arial Narrow" w:cs="Calibri"/>
          <w:b/>
          <w:bCs/>
          <w:snapToGrid w:val="0"/>
          <w:sz w:val="24"/>
          <w:szCs w:val="24"/>
        </w:rPr>
        <w:t>CONTRATAÇÃO DE EMPRESA ESPECIALIZADA EM SERVIÇO DE SEGURANÇA DESARMADA PARA APOIO NA FEIRA LIVRE, PRÉDIOS PÚBLICOS, E EVENTOS PROMOVIDOS PELA PREFEITURA E SECRETARIA MUNICIPAIS DE BOCA DA MATA – ALAGOAS</w:t>
      </w:r>
      <w:r w:rsidR="00EF0293" w:rsidRPr="002B20F0">
        <w:rPr>
          <w:rFonts w:ascii="Arial Narrow" w:hAnsi="Arial Narrow"/>
          <w:b/>
          <w:sz w:val="24"/>
          <w:szCs w:val="24"/>
          <w:lang w:eastAsia="pt-BR"/>
        </w:rPr>
        <w:t xml:space="preserve">, </w:t>
      </w:r>
      <w:r w:rsidRPr="002B20F0">
        <w:rPr>
          <w:rFonts w:ascii="Arial Narrow" w:hAnsi="Arial Narrow"/>
          <w:sz w:val="24"/>
          <w:szCs w:val="24"/>
        </w:rPr>
        <w:t>conforme condições, quantidades, exigências e especificações discriminadas no Termo de Referência e demais documentos anexos a este Edital.</w:t>
      </w:r>
    </w:p>
    <w:p w14:paraId="3F56DFF7" w14:textId="1FD31FDC" w:rsidR="00886077" w:rsidRPr="002B20F0" w:rsidRDefault="00886077" w:rsidP="004C1C82">
      <w:pPr>
        <w:pStyle w:val="PargrafodaLista"/>
        <w:tabs>
          <w:tab w:val="left" w:pos="482"/>
          <w:tab w:val="left" w:pos="709"/>
        </w:tabs>
        <w:spacing w:line="360" w:lineRule="auto"/>
        <w:ind w:left="0" w:firstLine="0"/>
        <w:rPr>
          <w:rFonts w:ascii="Arial Narrow" w:hAnsi="Arial Narrow"/>
          <w:sz w:val="24"/>
          <w:szCs w:val="24"/>
        </w:rPr>
      </w:pPr>
      <w:r w:rsidRPr="002B20F0">
        <w:rPr>
          <w:rFonts w:ascii="Arial Narrow" w:hAnsi="Arial Narrow"/>
          <w:sz w:val="24"/>
          <w:szCs w:val="24"/>
        </w:rPr>
        <w:t xml:space="preserve">1.2. A licitação será dividida em itens, conforme tabela constante do Termo de Referência, facultando-se ao licitante a participação em quantos itens forem de seu interesse. </w:t>
      </w:r>
    </w:p>
    <w:p w14:paraId="21839E3D" w14:textId="4C2E891C" w:rsidR="00387D1A" w:rsidRPr="002B20F0" w:rsidRDefault="00886077" w:rsidP="00387D1A">
      <w:pPr>
        <w:pStyle w:val="PargrafodaLista"/>
        <w:tabs>
          <w:tab w:val="left" w:pos="482"/>
          <w:tab w:val="left" w:pos="709"/>
        </w:tabs>
        <w:spacing w:line="360" w:lineRule="auto"/>
        <w:ind w:left="0" w:firstLine="0"/>
        <w:rPr>
          <w:rFonts w:ascii="Arial Narrow" w:hAnsi="Arial Narrow"/>
          <w:sz w:val="24"/>
          <w:szCs w:val="24"/>
        </w:rPr>
      </w:pPr>
      <w:r w:rsidRPr="002B20F0">
        <w:rPr>
          <w:rFonts w:ascii="Arial Narrow" w:hAnsi="Arial Narrow"/>
          <w:sz w:val="24"/>
          <w:szCs w:val="24"/>
        </w:rPr>
        <w:t xml:space="preserve">1.3. O critério de julgamento adotado será o </w:t>
      </w:r>
      <w:r w:rsidR="00EF0293" w:rsidRPr="002B20F0">
        <w:rPr>
          <w:rFonts w:ascii="Arial Narrow" w:hAnsi="Arial Narrow"/>
          <w:b/>
          <w:sz w:val="24"/>
          <w:szCs w:val="24"/>
          <w:highlight w:val="yellow"/>
        </w:rPr>
        <w:t xml:space="preserve">MENOR PREÇO </w:t>
      </w:r>
      <w:r w:rsidR="00D2343B" w:rsidRPr="002B20F0">
        <w:rPr>
          <w:rFonts w:ascii="Arial Narrow" w:hAnsi="Arial Narrow"/>
          <w:b/>
          <w:sz w:val="24"/>
          <w:szCs w:val="24"/>
          <w:highlight w:val="yellow"/>
        </w:rPr>
        <w:t>GLOBAL</w:t>
      </w:r>
      <w:r w:rsidRPr="002B20F0">
        <w:rPr>
          <w:rFonts w:ascii="Arial Narrow" w:hAnsi="Arial Narrow"/>
          <w:sz w:val="24"/>
          <w:szCs w:val="24"/>
        </w:rPr>
        <w:t>, observadas as exigências contidas neste Edital e seus Anexos quanto às especificações do objeto.</w:t>
      </w:r>
    </w:p>
    <w:p w14:paraId="47CF959C" w14:textId="06F177B8" w:rsidR="00387D1A" w:rsidRPr="002B20F0" w:rsidRDefault="00387D1A" w:rsidP="00387D1A">
      <w:pPr>
        <w:pStyle w:val="PargrafodaLista"/>
        <w:tabs>
          <w:tab w:val="left" w:pos="482"/>
          <w:tab w:val="left" w:pos="709"/>
        </w:tabs>
        <w:spacing w:line="360" w:lineRule="auto"/>
        <w:ind w:left="0" w:firstLine="0"/>
        <w:rPr>
          <w:rFonts w:ascii="Arial Narrow" w:hAnsi="Arial Narrow"/>
          <w:b/>
          <w:bCs/>
          <w:sz w:val="24"/>
          <w:szCs w:val="24"/>
          <w:shd w:val="clear" w:color="auto" w:fill="FFFF00"/>
        </w:rPr>
      </w:pPr>
      <w:r w:rsidRPr="002B20F0">
        <w:rPr>
          <w:rFonts w:ascii="Arial Narrow" w:hAnsi="Arial Narrow"/>
          <w:sz w:val="24"/>
          <w:szCs w:val="24"/>
        </w:rPr>
        <w:t xml:space="preserve">1.4 </w:t>
      </w:r>
      <w:r w:rsidRPr="002B20F0">
        <w:rPr>
          <w:rFonts w:ascii="Arial Narrow" w:hAnsi="Arial Narrow"/>
          <w:b/>
          <w:bCs/>
          <w:sz w:val="24"/>
          <w:szCs w:val="24"/>
          <w:shd w:val="clear" w:color="auto" w:fill="FFFF00"/>
        </w:rPr>
        <w:t xml:space="preserve">A </w:t>
      </w:r>
      <w:r w:rsidR="00677BEB" w:rsidRPr="002B20F0">
        <w:rPr>
          <w:rFonts w:ascii="Arial Narrow" w:hAnsi="Arial Narrow"/>
          <w:b/>
          <w:bCs/>
          <w:sz w:val="24"/>
          <w:szCs w:val="24"/>
          <w:shd w:val="clear" w:color="auto" w:fill="FFFF00"/>
        </w:rPr>
        <w:t>PRESTAÇÃO DE SERVIÇOS</w:t>
      </w:r>
      <w:r w:rsidRPr="002B20F0">
        <w:rPr>
          <w:rFonts w:ascii="Arial Narrow" w:hAnsi="Arial Narrow"/>
          <w:b/>
          <w:bCs/>
          <w:sz w:val="24"/>
          <w:szCs w:val="24"/>
          <w:shd w:val="clear" w:color="auto" w:fill="FFFF00"/>
        </w:rPr>
        <w:t xml:space="preserve"> deverá ocorrer no PRAZO MÁXIMO DE </w:t>
      </w:r>
      <w:r w:rsidR="00677BEB" w:rsidRPr="002B20F0">
        <w:rPr>
          <w:rFonts w:ascii="Arial Narrow" w:hAnsi="Arial Narrow"/>
          <w:b/>
          <w:bCs/>
          <w:sz w:val="24"/>
          <w:szCs w:val="24"/>
          <w:shd w:val="clear" w:color="auto" w:fill="FFFF00"/>
        </w:rPr>
        <w:t>0</w:t>
      </w:r>
      <w:r w:rsidR="0028330C" w:rsidRPr="002B20F0">
        <w:rPr>
          <w:rFonts w:ascii="Arial Narrow" w:hAnsi="Arial Narrow"/>
          <w:b/>
          <w:bCs/>
          <w:sz w:val="24"/>
          <w:szCs w:val="24"/>
          <w:shd w:val="clear" w:color="auto" w:fill="FFFF00"/>
        </w:rPr>
        <w:t>3</w:t>
      </w:r>
      <w:r w:rsidRPr="002B20F0">
        <w:rPr>
          <w:rFonts w:ascii="Arial Narrow" w:hAnsi="Arial Narrow"/>
          <w:b/>
          <w:bCs/>
          <w:sz w:val="24"/>
          <w:szCs w:val="24"/>
          <w:shd w:val="clear" w:color="auto" w:fill="FFFF00"/>
        </w:rPr>
        <w:t xml:space="preserve"> (</w:t>
      </w:r>
      <w:r w:rsidR="0028330C" w:rsidRPr="002B20F0">
        <w:rPr>
          <w:rFonts w:ascii="Arial Narrow" w:hAnsi="Arial Narrow"/>
          <w:b/>
          <w:bCs/>
          <w:sz w:val="24"/>
          <w:szCs w:val="24"/>
          <w:shd w:val="clear" w:color="auto" w:fill="FFFF00"/>
        </w:rPr>
        <w:t>TRÊS</w:t>
      </w:r>
      <w:r w:rsidRPr="002B20F0">
        <w:rPr>
          <w:rFonts w:ascii="Arial Narrow" w:hAnsi="Arial Narrow"/>
          <w:b/>
          <w:bCs/>
          <w:sz w:val="24"/>
          <w:szCs w:val="24"/>
          <w:shd w:val="clear" w:color="auto" w:fill="FFFF00"/>
        </w:rPr>
        <w:t xml:space="preserve">) DIAS </w:t>
      </w:r>
      <w:r w:rsidR="0028330C" w:rsidRPr="002B20F0">
        <w:rPr>
          <w:rFonts w:ascii="Arial Narrow" w:hAnsi="Arial Narrow"/>
          <w:b/>
          <w:bCs/>
          <w:sz w:val="24"/>
          <w:szCs w:val="24"/>
          <w:shd w:val="clear" w:color="auto" w:fill="FFFF00"/>
        </w:rPr>
        <w:t>CORRIDOS</w:t>
      </w:r>
      <w:r w:rsidRPr="002B20F0">
        <w:rPr>
          <w:rFonts w:ascii="Arial Narrow" w:hAnsi="Arial Narrow"/>
          <w:b/>
          <w:bCs/>
          <w:sz w:val="24"/>
          <w:szCs w:val="24"/>
          <w:shd w:val="clear" w:color="auto" w:fill="FFFF00"/>
        </w:rPr>
        <w:t xml:space="preserve">, </w:t>
      </w:r>
      <w:r w:rsidRPr="002B20F0">
        <w:rPr>
          <w:rFonts w:ascii="Arial Narrow" w:hAnsi="Arial Narrow"/>
          <w:b/>
          <w:bCs/>
          <w:sz w:val="24"/>
          <w:szCs w:val="24"/>
          <w:shd w:val="clear" w:color="auto" w:fill="FFFF00"/>
        </w:rPr>
        <w:lastRenderedPageBreak/>
        <w:t>após o recebimento da Autorização de Fornecimento (AF) emitida pela Prefeitura Municipal de Boca da Mata-AL.</w:t>
      </w:r>
    </w:p>
    <w:p w14:paraId="24DDFFFE" w14:textId="253BC9C4" w:rsidR="00387D1A" w:rsidRPr="002B20F0" w:rsidRDefault="00387D1A" w:rsidP="00387D1A">
      <w:pPr>
        <w:pStyle w:val="PargrafodaLista"/>
        <w:tabs>
          <w:tab w:val="left" w:pos="482"/>
          <w:tab w:val="left" w:pos="709"/>
        </w:tabs>
        <w:spacing w:line="360" w:lineRule="auto"/>
        <w:ind w:left="0" w:firstLine="0"/>
        <w:rPr>
          <w:rFonts w:ascii="Arial Narrow" w:hAnsi="Arial Narrow"/>
          <w:sz w:val="24"/>
          <w:szCs w:val="24"/>
        </w:rPr>
      </w:pPr>
      <w:r w:rsidRPr="002B20F0">
        <w:rPr>
          <w:rFonts w:ascii="Arial Narrow" w:hAnsi="Arial Narrow"/>
          <w:b/>
          <w:bCs/>
          <w:sz w:val="24"/>
          <w:szCs w:val="24"/>
          <w:shd w:val="clear" w:color="auto" w:fill="FFFF00"/>
        </w:rPr>
        <w:t xml:space="preserve">1.5 </w:t>
      </w:r>
      <w:r w:rsidRPr="002B20F0">
        <w:rPr>
          <w:rFonts w:ascii="Arial Narrow" w:hAnsi="Arial Narrow"/>
          <w:b/>
          <w:bCs/>
          <w:sz w:val="24"/>
          <w:szCs w:val="24"/>
        </w:rPr>
        <w:t>Verifica-se a necessidade da prestação dos serviços/entrega de mercadoria aos sábados, de 08h00min as 12h00min, haja vista haver prestação de serviços em setores vinculados ao Órgão solicitante.</w:t>
      </w:r>
    </w:p>
    <w:p w14:paraId="52C52181" w14:textId="77777777" w:rsidR="00387D1A" w:rsidRPr="002B20F0" w:rsidRDefault="00387D1A" w:rsidP="004C1C82">
      <w:pPr>
        <w:pStyle w:val="PargrafodaLista"/>
        <w:tabs>
          <w:tab w:val="left" w:pos="482"/>
          <w:tab w:val="left" w:pos="709"/>
        </w:tabs>
        <w:spacing w:line="360" w:lineRule="auto"/>
        <w:ind w:left="0" w:firstLine="0"/>
        <w:rPr>
          <w:rFonts w:ascii="Arial Narrow" w:hAnsi="Arial Narrow"/>
          <w:sz w:val="24"/>
          <w:szCs w:val="24"/>
        </w:rPr>
      </w:pPr>
    </w:p>
    <w:tbl>
      <w:tblPr>
        <w:tblW w:w="5645" w:type="pct"/>
        <w:tblInd w:w="-734" w:type="dxa"/>
        <w:tblLayout w:type="fixed"/>
        <w:tblCellMar>
          <w:left w:w="70" w:type="dxa"/>
          <w:right w:w="70" w:type="dxa"/>
        </w:tblCellMar>
        <w:tblLook w:val="04A0" w:firstRow="1" w:lastRow="0" w:firstColumn="1" w:lastColumn="0" w:noHBand="0" w:noVBand="1"/>
      </w:tblPr>
      <w:tblGrid>
        <w:gridCol w:w="654"/>
        <w:gridCol w:w="1913"/>
        <w:gridCol w:w="3048"/>
        <w:gridCol w:w="1088"/>
        <w:gridCol w:w="1114"/>
        <w:gridCol w:w="1243"/>
        <w:gridCol w:w="1733"/>
      </w:tblGrid>
      <w:tr w:rsidR="002B20F0" w:rsidRPr="002B20F0" w14:paraId="24338518" w14:textId="77777777" w:rsidTr="00170E05">
        <w:trPr>
          <w:trHeight w:val="334"/>
        </w:trPr>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4BE0F"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ITEM</w:t>
            </w:r>
          </w:p>
        </w:tc>
        <w:tc>
          <w:tcPr>
            <w:tcW w:w="886" w:type="pct"/>
            <w:tcBorders>
              <w:top w:val="single" w:sz="4" w:space="0" w:color="auto"/>
              <w:left w:val="nil"/>
              <w:bottom w:val="single" w:sz="4" w:space="0" w:color="auto"/>
              <w:right w:val="single" w:sz="4" w:space="0" w:color="auto"/>
            </w:tcBorders>
            <w:shd w:val="clear" w:color="auto" w:fill="auto"/>
            <w:vAlign w:val="center"/>
            <w:hideMark/>
          </w:tcPr>
          <w:p w14:paraId="73EBFBFF"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SERVIÇO</w:t>
            </w:r>
          </w:p>
        </w:tc>
        <w:tc>
          <w:tcPr>
            <w:tcW w:w="1412" w:type="pct"/>
            <w:tcBorders>
              <w:top w:val="single" w:sz="4" w:space="0" w:color="auto"/>
              <w:left w:val="nil"/>
              <w:bottom w:val="single" w:sz="4" w:space="0" w:color="auto"/>
              <w:right w:val="single" w:sz="4" w:space="0" w:color="auto"/>
            </w:tcBorders>
            <w:shd w:val="clear" w:color="auto" w:fill="auto"/>
            <w:vAlign w:val="center"/>
            <w:hideMark/>
          </w:tcPr>
          <w:p w14:paraId="3F2F4878"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DESCRIÇÃO DO SERVIÇO</w:t>
            </w:r>
          </w:p>
        </w:tc>
        <w:tc>
          <w:tcPr>
            <w:tcW w:w="504" w:type="pct"/>
            <w:tcBorders>
              <w:top w:val="single" w:sz="4" w:space="0" w:color="auto"/>
              <w:left w:val="nil"/>
              <w:bottom w:val="single" w:sz="4" w:space="0" w:color="auto"/>
              <w:right w:val="single" w:sz="4" w:space="0" w:color="auto"/>
            </w:tcBorders>
            <w:shd w:val="clear" w:color="auto" w:fill="auto"/>
            <w:vAlign w:val="center"/>
            <w:hideMark/>
          </w:tcPr>
          <w:p w14:paraId="13FBED8D"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UNIDADE</w:t>
            </w:r>
          </w:p>
        </w:tc>
        <w:tc>
          <w:tcPr>
            <w:tcW w:w="516" w:type="pct"/>
            <w:tcBorders>
              <w:top w:val="single" w:sz="4" w:space="0" w:color="auto"/>
              <w:left w:val="nil"/>
              <w:bottom w:val="single" w:sz="4" w:space="0" w:color="auto"/>
              <w:right w:val="single" w:sz="4" w:space="0" w:color="auto"/>
            </w:tcBorders>
            <w:shd w:val="clear" w:color="000000" w:fill="BDD7EE"/>
            <w:vAlign w:val="center"/>
            <w:hideMark/>
          </w:tcPr>
          <w:p w14:paraId="42D4F86A" w14:textId="77777777" w:rsidR="00170E05" w:rsidRPr="002B20F0" w:rsidRDefault="00170E05" w:rsidP="00170E05">
            <w:pPr>
              <w:widowControl/>
              <w:autoSpaceDE/>
              <w:autoSpaceDN/>
              <w:jc w:val="center"/>
              <w:rPr>
                <w:rFonts w:ascii="Arial Narrow" w:eastAsia="Times New Roman" w:hAnsi="Arial Narrow" w:cs="Calibri"/>
                <w:b/>
                <w:bCs/>
                <w:sz w:val="16"/>
                <w:szCs w:val="16"/>
                <w:lang w:val="pt-BR" w:eastAsia="pt-BR"/>
              </w:rPr>
            </w:pPr>
            <w:r w:rsidRPr="002B20F0">
              <w:rPr>
                <w:rFonts w:ascii="Arial Narrow" w:eastAsia="Times New Roman" w:hAnsi="Arial Narrow" w:cs="Calibri"/>
                <w:b/>
                <w:bCs/>
                <w:sz w:val="16"/>
                <w:szCs w:val="16"/>
                <w:lang w:val="pt-BR" w:eastAsia="pt-BR"/>
              </w:rPr>
              <w:t xml:space="preserve">QUANTIDADE TOTAL </w:t>
            </w:r>
          </w:p>
        </w:tc>
        <w:tc>
          <w:tcPr>
            <w:tcW w:w="576" w:type="pct"/>
            <w:tcBorders>
              <w:top w:val="single" w:sz="4" w:space="0" w:color="auto"/>
              <w:left w:val="nil"/>
              <w:bottom w:val="single" w:sz="4" w:space="0" w:color="auto"/>
              <w:right w:val="single" w:sz="4" w:space="0" w:color="auto"/>
            </w:tcBorders>
            <w:shd w:val="clear" w:color="auto" w:fill="auto"/>
            <w:vAlign w:val="center"/>
            <w:hideMark/>
          </w:tcPr>
          <w:p w14:paraId="7F4ACB34"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ESTIMADO UNITÁRIO</w:t>
            </w:r>
          </w:p>
        </w:tc>
        <w:tc>
          <w:tcPr>
            <w:tcW w:w="802" w:type="pct"/>
            <w:tcBorders>
              <w:top w:val="single" w:sz="4" w:space="0" w:color="auto"/>
              <w:left w:val="nil"/>
              <w:bottom w:val="single" w:sz="4" w:space="0" w:color="auto"/>
              <w:right w:val="single" w:sz="4" w:space="0" w:color="auto"/>
            </w:tcBorders>
            <w:shd w:val="clear" w:color="auto" w:fill="auto"/>
            <w:vAlign w:val="center"/>
            <w:hideMark/>
          </w:tcPr>
          <w:p w14:paraId="73627BC7"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ESTIMADO TOTAL</w:t>
            </w:r>
          </w:p>
        </w:tc>
      </w:tr>
      <w:tr w:rsidR="002B20F0" w:rsidRPr="002B20F0" w14:paraId="6C7B4FBB" w14:textId="77777777" w:rsidTr="00170E05">
        <w:trPr>
          <w:trHeight w:val="3135"/>
        </w:trPr>
        <w:tc>
          <w:tcPr>
            <w:tcW w:w="303" w:type="pct"/>
            <w:tcBorders>
              <w:top w:val="nil"/>
              <w:left w:val="single" w:sz="4" w:space="0" w:color="auto"/>
              <w:bottom w:val="single" w:sz="4" w:space="0" w:color="auto"/>
              <w:right w:val="single" w:sz="4" w:space="0" w:color="auto"/>
            </w:tcBorders>
            <w:shd w:val="clear" w:color="auto" w:fill="auto"/>
            <w:vAlign w:val="center"/>
            <w:hideMark/>
          </w:tcPr>
          <w:p w14:paraId="6785B0AC"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1</w:t>
            </w:r>
          </w:p>
        </w:tc>
        <w:tc>
          <w:tcPr>
            <w:tcW w:w="886" w:type="pct"/>
            <w:tcBorders>
              <w:top w:val="nil"/>
              <w:left w:val="nil"/>
              <w:bottom w:val="single" w:sz="4" w:space="0" w:color="auto"/>
              <w:right w:val="single" w:sz="4" w:space="0" w:color="auto"/>
            </w:tcBorders>
            <w:shd w:val="clear" w:color="auto" w:fill="auto"/>
            <w:vAlign w:val="center"/>
            <w:hideMark/>
          </w:tcPr>
          <w:p w14:paraId="0ED7B737"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CONTRATAÇÃO DE SEGURANÇA DESARMADA - DIÁRIA DE 08H</w:t>
            </w:r>
          </w:p>
        </w:tc>
        <w:tc>
          <w:tcPr>
            <w:tcW w:w="1412" w:type="pct"/>
            <w:tcBorders>
              <w:top w:val="nil"/>
              <w:left w:val="nil"/>
              <w:bottom w:val="single" w:sz="4" w:space="0" w:color="auto"/>
              <w:right w:val="single" w:sz="4" w:space="0" w:color="auto"/>
            </w:tcBorders>
            <w:shd w:val="clear" w:color="auto" w:fill="auto"/>
            <w:vAlign w:val="center"/>
            <w:hideMark/>
          </w:tcPr>
          <w:p w14:paraId="049C6EB5" w14:textId="77777777" w:rsidR="00170E05" w:rsidRPr="002B20F0" w:rsidRDefault="00170E05" w:rsidP="00170E05">
            <w:pPr>
              <w:widowControl/>
              <w:autoSpaceDE/>
              <w:autoSpaceDN/>
              <w:rPr>
                <w:rFonts w:ascii="Arial Narrow" w:eastAsia="Times New Roman" w:hAnsi="Arial Narrow" w:cs="Calibri"/>
                <w:sz w:val="24"/>
                <w:szCs w:val="24"/>
                <w:lang w:val="pt-BR" w:eastAsia="pt-BR"/>
              </w:rPr>
            </w:pPr>
            <w:r w:rsidRPr="002B20F0">
              <w:rPr>
                <w:rFonts w:ascii="Arial Narrow" w:eastAsia="Times New Roman" w:hAnsi="Arial Narrow" w:cs="Calibri"/>
                <w:sz w:val="24"/>
                <w:szCs w:val="24"/>
                <w:lang w:val="pt-BR" w:eastAsia="pt-BR"/>
              </w:rPr>
              <w:t>CONTRATAÇÃO DE EMPRESA DE SERVIÇO DE SEGURANÇA DESARMADA PARA APOIO NA FEIRA LIVRE, PRÉDIOS PÚBLICOS, E EVENTOS PROMOVIDOS PELA PREFEITURA E SECRETARIA MUNICIPAIS - SEGURANÇAS - SERVIÇOS DE SEGURANÇA HABILITADO (8 H). Serviço de Equipe de suporte e apoio de segurança desarmada, uniformizada, período DIURNO OU NOTURNO, à escolha do contratante. Turno de 08h (oito horas) consecutivas. Todos os custos inerentes à contratação são de responsabilidade do licitante.</w:t>
            </w:r>
          </w:p>
        </w:tc>
        <w:tc>
          <w:tcPr>
            <w:tcW w:w="504" w:type="pct"/>
            <w:tcBorders>
              <w:top w:val="nil"/>
              <w:left w:val="nil"/>
              <w:bottom w:val="single" w:sz="4" w:space="0" w:color="auto"/>
              <w:right w:val="single" w:sz="4" w:space="0" w:color="auto"/>
            </w:tcBorders>
            <w:shd w:val="clear" w:color="auto" w:fill="auto"/>
            <w:vAlign w:val="center"/>
            <w:hideMark/>
          </w:tcPr>
          <w:p w14:paraId="004FD24D" w14:textId="77777777" w:rsidR="00170E05" w:rsidRPr="002B20F0" w:rsidRDefault="00170E05" w:rsidP="00170E05">
            <w:pPr>
              <w:widowControl/>
              <w:autoSpaceDE/>
              <w:autoSpaceDN/>
              <w:jc w:val="center"/>
              <w:rPr>
                <w:rFonts w:ascii="Arial Narrow" w:eastAsia="Times New Roman" w:hAnsi="Arial Narrow" w:cs="Calibri"/>
                <w:sz w:val="24"/>
                <w:szCs w:val="24"/>
                <w:lang w:val="pt-BR" w:eastAsia="pt-BR"/>
              </w:rPr>
            </w:pPr>
            <w:r w:rsidRPr="002B20F0">
              <w:rPr>
                <w:rFonts w:ascii="Arial Narrow" w:eastAsia="Times New Roman" w:hAnsi="Arial Narrow" w:cs="Calibri"/>
                <w:sz w:val="24"/>
                <w:szCs w:val="24"/>
                <w:lang w:val="pt-BR" w:eastAsia="pt-BR"/>
              </w:rPr>
              <w:t>Diárias</w:t>
            </w:r>
          </w:p>
        </w:tc>
        <w:tc>
          <w:tcPr>
            <w:tcW w:w="516" w:type="pct"/>
            <w:tcBorders>
              <w:top w:val="nil"/>
              <w:left w:val="nil"/>
              <w:bottom w:val="single" w:sz="4" w:space="0" w:color="auto"/>
              <w:right w:val="single" w:sz="4" w:space="0" w:color="auto"/>
            </w:tcBorders>
            <w:shd w:val="clear" w:color="auto" w:fill="auto"/>
            <w:vAlign w:val="center"/>
            <w:hideMark/>
          </w:tcPr>
          <w:p w14:paraId="11437E76" w14:textId="77777777" w:rsidR="00170E05" w:rsidRPr="002B20F0" w:rsidRDefault="00170E05" w:rsidP="00170E05">
            <w:pPr>
              <w:widowControl/>
              <w:autoSpaceDE/>
              <w:autoSpaceDN/>
              <w:jc w:val="center"/>
              <w:rPr>
                <w:rFonts w:ascii="Arial Narrow" w:eastAsia="Times New Roman" w:hAnsi="Arial Narrow" w:cs="Calibri"/>
                <w:sz w:val="24"/>
                <w:szCs w:val="24"/>
                <w:lang w:val="pt-BR" w:eastAsia="pt-BR"/>
              </w:rPr>
            </w:pPr>
            <w:r w:rsidRPr="002B20F0">
              <w:rPr>
                <w:rFonts w:ascii="Arial Narrow" w:eastAsia="Times New Roman" w:hAnsi="Arial Narrow" w:cs="Calibri"/>
                <w:sz w:val="24"/>
                <w:szCs w:val="24"/>
                <w:lang w:val="pt-BR" w:eastAsia="pt-BR"/>
              </w:rPr>
              <w:t>2000</w:t>
            </w:r>
          </w:p>
        </w:tc>
        <w:tc>
          <w:tcPr>
            <w:tcW w:w="576" w:type="pct"/>
            <w:tcBorders>
              <w:top w:val="nil"/>
              <w:left w:val="nil"/>
              <w:bottom w:val="single" w:sz="4" w:space="0" w:color="auto"/>
              <w:right w:val="single" w:sz="4" w:space="0" w:color="auto"/>
            </w:tcBorders>
            <w:shd w:val="clear" w:color="auto" w:fill="auto"/>
            <w:noWrap/>
            <w:vAlign w:val="center"/>
            <w:hideMark/>
          </w:tcPr>
          <w:p w14:paraId="655727F8"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R$ 140,067</w:t>
            </w:r>
          </w:p>
        </w:tc>
        <w:tc>
          <w:tcPr>
            <w:tcW w:w="802" w:type="pct"/>
            <w:tcBorders>
              <w:top w:val="nil"/>
              <w:left w:val="nil"/>
              <w:bottom w:val="single" w:sz="4" w:space="0" w:color="auto"/>
              <w:right w:val="single" w:sz="4" w:space="0" w:color="auto"/>
            </w:tcBorders>
            <w:shd w:val="clear" w:color="auto" w:fill="auto"/>
            <w:vAlign w:val="center"/>
            <w:hideMark/>
          </w:tcPr>
          <w:p w14:paraId="5BA538A7" w14:textId="77777777" w:rsidR="00170E05" w:rsidRPr="002B20F0" w:rsidRDefault="00170E05" w:rsidP="00170E05">
            <w:pPr>
              <w:widowControl/>
              <w:autoSpaceDE/>
              <w:autoSpaceDN/>
              <w:jc w:val="center"/>
              <w:rPr>
                <w:rFonts w:ascii="Arial Narrow" w:eastAsia="Times New Roman" w:hAnsi="Arial Narrow" w:cs="Calibri"/>
                <w:sz w:val="24"/>
                <w:szCs w:val="24"/>
                <w:lang w:val="pt-BR" w:eastAsia="pt-BR"/>
              </w:rPr>
            </w:pPr>
            <w:r w:rsidRPr="002B20F0">
              <w:rPr>
                <w:rFonts w:ascii="Arial Narrow" w:eastAsia="Times New Roman" w:hAnsi="Arial Narrow" w:cs="Calibri"/>
                <w:sz w:val="24"/>
                <w:szCs w:val="24"/>
                <w:lang w:val="pt-BR" w:eastAsia="pt-BR"/>
              </w:rPr>
              <w:t>R$ 280.134,000</w:t>
            </w:r>
          </w:p>
        </w:tc>
      </w:tr>
      <w:tr w:rsidR="002B20F0" w:rsidRPr="002B20F0" w14:paraId="5F1FC25A" w14:textId="77777777" w:rsidTr="00170E05">
        <w:trPr>
          <w:trHeight w:val="53"/>
        </w:trPr>
        <w:tc>
          <w:tcPr>
            <w:tcW w:w="303" w:type="pct"/>
            <w:tcBorders>
              <w:top w:val="nil"/>
              <w:left w:val="nil"/>
              <w:bottom w:val="nil"/>
              <w:right w:val="nil"/>
            </w:tcBorders>
            <w:shd w:val="clear" w:color="auto" w:fill="auto"/>
            <w:noWrap/>
            <w:vAlign w:val="center"/>
            <w:hideMark/>
          </w:tcPr>
          <w:p w14:paraId="51AEBCCE" w14:textId="77777777" w:rsidR="00170E05" w:rsidRPr="002B20F0" w:rsidRDefault="00170E05" w:rsidP="00170E05">
            <w:pPr>
              <w:widowControl/>
              <w:autoSpaceDE/>
              <w:autoSpaceDN/>
              <w:jc w:val="center"/>
              <w:rPr>
                <w:rFonts w:ascii="Arial Narrow" w:eastAsia="Times New Roman" w:hAnsi="Arial Narrow" w:cs="Calibri"/>
                <w:sz w:val="24"/>
                <w:szCs w:val="24"/>
                <w:lang w:val="pt-BR" w:eastAsia="pt-BR"/>
              </w:rPr>
            </w:pPr>
          </w:p>
        </w:tc>
        <w:tc>
          <w:tcPr>
            <w:tcW w:w="886" w:type="pct"/>
            <w:tcBorders>
              <w:top w:val="nil"/>
              <w:left w:val="nil"/>
              <w:bottom w:val="nil"/>
              <w:right w:val="nil"/>
            </w:tcBorders>
            <w:shd w:val="clear" w:color="auto" w:fill="auto"/>
            <w:noWrap/>
            <w:vAlign w:val="center"/>
            <w:hideMark/>
          </w:tcPr>
          <w:p w14:paraId="378E1F0D" w14:textId="77777777" w:rsidR="00170E05" w:rsidRPr="002B20F0" w:rsidRDefault="00170E05" w:rsidP="00170E05">
            <w:pPr>
              <w:widowControl/>
              <w:autoSpaceDE/>
              <w:autoSpaceDN/>
              <w:rPr>
                <w:rFonts w:ascii="Arial Narrow" w:eastAsia="Times New Roman" w:hAnsi="Arial Narrow" w:cs="Times New Roman"/>
                <w:sz w:val="24"/>
                <w:szCs w:val="24"/>
                <w:lang w:val="pt-BR" w:eastAsia="pt-BR"/>
              </w:rPr>
            </w:pPr>
          </w:p>
        </w:tc>
        <w:tc>
          <w:tcPr>
            <w:tcW w:w="19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A04FF"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ESTIMADO GLOBAL</w:t>
            </w:r>
          </w:p>
        </w:tc>
        <w:tc>
          <w:tcPr>
            <w:tcW w:w="1895" w:type="pct"/>
            <w:gridSpan w:val="3"/>
            <w:tcBorders>
              <w:top w:val="single" w:sz="4" w:space="0" w:color="auto"/>
              <w:left w:val="nil"/>
              <w:bottom w:val="single" w:sz="4" w:space="0" w:color="auto"/>
              <w:right w:val="single" w:sz="4" w:space="0" w:color="000000"/>
            </w:tcBorders>
            <w:shd w:val="clear" w:color="auto" w:fill="auto"/>
            <w:vAlign w:val="center"/>
            <w:hideMark/>
          </w:tcPr>
          <w:p w14:paraId="4CAE8B38"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R$ 280.134,000</w:t>
            </w:r>
          </w:p>
        </w:tc>
      </w:tr>
      <w:tr w:rsidR="002B20F0" w:rsidRPr="002B20F0" w14:paraId="452EA610" w14:textId="77777777" w:rsidTr="00170E05">
        <w:trPr>
          <w:trHeight w:val="53"/>
        </w:trPr>
        <w:tc>
          <w:tcPr>
            <w:tcW w:w="303" w:type="pct"/>
            <w:tcBorders>
              <w:top w:val="nil"/>
              <w:left w:val="nil"/>
              <w:bottom w:val="nil"/>
              <w:right w:val="nil"/>
            </w:tcBorders>
            <w:shd w:val="clear" w:color="auto" w:fill="auto"/>
            <w:noWrap/>
            <w:vAlign w:val="center"/>
            <w:hideMark/>
          </w:tcPr>
          <w:p w14:paraId="606FDCD2"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p>
        </w:tc>
        <w:tc>
          <w:tcPr>
            <w:tcW w:w="886" w:type="pct"/>
            <w:tcBorders>
              <w:top w:val="nil"/>
              <w:left w:val="nil"/>
              <w:bottom w:val="nil"/>
              <w:right w:val="nil"/>
            </w:tcBorders>
            <w:shd w:val="clear" w:color="auto" w:fill="auto"/>
            <w:noWrap/>
            <w:vAlign w:val="center"/>
            <w:hideMark/>
          </w:tcPr>
          <w:p w14:paraId="3E77543B" w14:textId="77777777" w:rsidR="00170E05" w:rsidRPr="002B20F0" w:rsidRDefault="00170E05" w:rsidP="00170E05">
            <w:pPr>
              <w:widowControl/>
              <w:autoSpaceDE/>
              <w:autoSpaceDN/>
              <w:rPr>
                <w:rFonts w:ascii="Arial Narrow" w:eastAsia="Times New Roman" w:hAnsi="Arial Narrow" w:cs="Times New Roman"/>
                <w:sz w:val="24"/>
                <w:szCs w:val="24"/>
                <w:lang w:val="pt-BR" w:eastAsia="pt-BR"/>
              </w:rPr>
            </w:pPr>
          </w:p>
        </w:tc>
        <w:tc>
          <w:tcPr>
            <w:tcW w:w="19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74383" w14:textId="77777777" w:rsidR="00170E05" w:rsidRPr="002B20F0" w:rsidRDefault="00170E05" w:rsidP="00170E05">
            <w:pPr>
              <w:widowControl/>
              <w:autoSpaceDE/>
              <w:autoSpaceDN/>
              <w:jc w:val="center"/>
              <w:rPr>
                <w:rFonts w:ascii="Arial Narrow" w:eastAsia="Times New Roman" w:hAnsi="Arial Narrow" w:cs="Calibri"/>
                <w:b/>
                <w:bCs/>
                <w:sz w:val="24"/>
                <w:szCs w:val="24"/>
                <w:lang w:val="pt-BR" w:eastAsia="pt-BR"/>
              </w:rPr>
            </w:pPr>
            <w:r w:rsidRPr="002B20F0">
              <w:rPr>
                <w:rFonts w:ascii="Arial Narrow" w:eastAsia="Times New Roman" w:hAnsi="Arial Narrow" w:cs="Calibri"/>
                <w:b/>
                <w:bCs/>
                <w:sz w:val="24"/>
                <w:szCs w:val="24"/>
                <w:lang w:val="pt-BR" w:eastAsia="pt-BR"/>
              </w:rPr>
              <w:t>ESTIMADO POR EXTENSO:</w:t>
            </w:r>
          </w:p>
        </w:tc>
        <w:tc>
          <w:tcPr>
            <w:tcW w:w="1895" w:type="pct"/>
            <w:gridSpan w:val="3"/>
            <w:tcBorders>
              <w:top w:val="single" w:sz="4" w:space="0" w:color="auto"/>
              <w:left w:val="nil"/>
              <w:bottom w:val="single" w:sz="4" w:space="0" w:color="auto"/>
              <w:right w:val="single" w:sz="4" w:space="0" w:color="000000"/>
            </w:tcBorders>
            <w:shd w:val="clear" w:color="auto" w:fill="auto"/>
            <w:vAlign w:val="center"/>
            <w:hideMark/>
          </w:tcPr>
          <w:p w14:paraId="7D15B787" w14:textId="77777777" w:rsidR="00170E05" w:rsidRPr="002B20F0" w:rsidRDefault="00170E05" w:rsidP="00170E05">
            <w:pPr>
              <w:widowControl/>
              <w:autoSpaceDE/>
              <w:autoSpaceDN/>
              <w:jc w:val="center"/>
              <w:rPr>
                <w:rFonts w:ascii="Arial Narrow" w:eastAsia="Times New Roman" w:hAnsi="Arial Narrow" w:cs="Calibri"/>
                <w:sz w:val="24"/>
                <w:szCs w:val="24"/>
                <w:lang w:val="pt-BR" w:eastAsia="pt-BR"/>
              </w:rPr>
            </w:pPr>
            <w:r w:rsidRPr="002B20F0">
              <w:rPr>
                <w:rFonts w:ascii="Arial Narrow" w:eastAsia="Times New Roman" w:hAnsi="Arial Narrow" w:cs="Calibri"/>
                <w:sz w:val="24"/>
                <w:szCs w:val="24"/>
                <w:lang w:val="pt-BR" w:eastAsia="pt-BR"/>
              </w:rPr>
              <w:t>Duzentos e oitenta mil cento e trinta e quatro reais</w:t>
            </w:r>
          </w:p>
        </w:tc>
      </w:tr>
    </w:tbl>
    <w:p w14:paraId="1FBE2B8B" w14:textId="77777777" w:rsidR="00886077" w:rsidRPr="002B20F0" w:rsidRDefault="00886077" w:rsidP="004C1C82">
      <w:pPr>
        <w:spacing w:line="360" w:lineRule="auto"/>
        <w:jc w:val="both"/>
        <w:rPr>
          <w:rFonts w:ascii="Arial Narrow" w:hAnsi="Arial Narrow"/>
          <w:sz w:val="24"/>
          <w:szCs w:val="24"/>
        </w:rPr>
      </w:pPr>
    </w:p>
    <w:p w14:paraId="5BAC2681" w14:textId="77777777" w:rsidR="00387D1A" w:rsidRPr="002B20F0" w:rsidRDefault="00387D1A" w:rsidP="004C1C82">
      <w:pPr>
        <w:spacing w:line="360" w:lineRule="auto"/>
        <w:jc w:val="both"/>
        <w:rPr>
          <w:rFonts w:ascii="Arial Narrow" w:hAnsi="Arial Narrow"/>
          <w:sz w:val="24"/>
          <w:szCs w:val="24"/>
        </w:rPr>
      </w:pPr>
    </w:p>
    <w:p w14:paraId="6D4D0D1B" w14:textId="77777777" w:rsidR="00564605" w:rsidRPr="002B20F0" w:rsidRDefault="00564605"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2.</w:t>
      </w:r>
      <w:r w:rsidRPr="002B20F0">
        <w:rPr>
          <w:rFonts w:ascii="Arial Narrow" w:hAnsi="Arial Narrow"/>
          <w:b/>
          <w:sz w:val="24"/>
          <w:szCs w:val="24"/>
          <w:u w:val="single"/>
        </w:rPr>
        <w:tab/>
        <w:t>DA DOTAÇÃO ORÇAMENTÁRIA.</w:t>
      </w:r>
    </w:p>
    <w:p w14:paraId="2A1B6771" w14:textId="50F47D0F" w:rsidR="00564605" w:rsidRPr="002B20F0" w:rsidRDefault="00564605" w:rsidP="004C1C82">
      <w:pPr>
        <w:spacing w:line="360" w:lineRule="auto"/>
        <w:jc w:val="both"/>
        <w:rPr>
          <w:rFonts w:ascii="Arial Narrow" w:hAnsi="Arial Narrow"/>
          <w:sz w:val="24"/>
          <w:szCs w:val="24"/>
        </w:rPr>
      </w:pPr>
      <w:r w:rsidRPr="002B20F0">
        <w:rPr>
          <w:rFonts w:ascii="Arial Narrow" w:hAnsi="Arial Narrow"/>
          <w:sz w:val="24"/>
          <w:szCs w:val="24"/>
        </w:rPr>
        <w:t>2.1.</w:t>
      </w:r>
      <w:r w:rsidRPr="002B20F0">
        <w:rPr>
          <w:rFonts w:ascii="Arial Narrow" w:hAnsi="Arial Narrow"/>
          <w:sz w:val="24"/>
          <w:szCs w:val="24"/>
        </w:rPr>
        <w:tab/>
        <w:t xml:space="preserve">As despesas para atender a esta licitação estão programadas em dotação orçamentária própria, prevista no orçamento para o exercício de </w:t>
      </w:r>
      <w:r w:rsidRPr="002B20F0">
        <w:rPr>
          <w:rFonts w:ascii="Arial Narrow" w:hAnsi="Arial Narrow"/>
          <w:b/>
          <w:sz w:val="24"/>
          <w:szCs w:val="24"/>
        </w:rPr>
        <w:t>202</w:t>
      </w:r>
      <w:r w:rsidR="00EF0293" w:rsidRPr="002B20F0">
        <w:rPr>
          <w:rFonts w:ascii="Arial Narrow" w:hAnsi="Arial Narrow"/>
          <w:b/>
          <w:sz w:val="24"/>
          <w:szCs w:val="24"/>
        </w:rPr>
        <w:t>4</w:t>
      </w:r>
      <w:r w:rsidRPr="002B20F0">
        <w:rPr>
          <w:rFonts w:ascii="Arial Narrow" w:hAnsi="Arial Narrow"/>
          <w:sz w:val="24"/>
          <w:szCs w:val="24"/>
        </w:rPr>
        <w:t>, na classificação abaixo:</w:t>
      </w:r>
      <w:r w:rsidRPr="002B20F0">
        <w:rPr>
          <w:rFonts w:ascii="Arial Narrow" w:hAnsi="Arial Narrow"/>
          <w:sz w:val="24"/>
          <w:szCs w:val="24"/>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3225"/>
      </w:tblGrid>
      <w:tr w:rsidR="00DE6C67" w:rsidRPr="006A0B10" w14:paraId="7F9413A0" w14:textId="77777777" w:rsidTr="00BE3573">
        <w:trPr>
          <w:jc w:val="center"/>
        </w:trPr>
        <w:tc>
          <w:tcPr>
            <w:tcW w:w="3964" w:type="dxa"/>
          </w:tcPr>
          <w:p w14:paraId="454C6E38" w14:textId="77777777" w:rsidR="00DE6C67" w:rsidRPr="006A0B10" w:rsidRDefault="00DE6C67" w:rsidP="00BE3573">
            <w:pPr>
              <w:jc w:val="center"/>
              <w:rPr>
                <w:b/>
                <w:sz w:val="16"/>
                <w:szCs w:val="16"/>
              </w:rPr>
            </w:pPr>
            <w:r w:rsidRPr="006A0B10">
              <w:rPr>
                <w:b/>
                <w:sz w:val="16"/>
                <w:szCs w:val="16"/>
              </w:rPr>
              <w:t>Estrutura Programática</w:t>
            </w:r>
          </w:p>
        </w:tc>
        <w:tc>
          <w:tcPr>
            <w:tcW w:w="3225" w:type="dxa"/>
          </w:tcPr>
          <w:p w14:paraId="202D293F" w14:textId="77777777" w:rsidR="00DE6C67" w:rsidRPr="006A0B10" w:rsidRDefault="00DE6C67" w:rsidP="00BE3573">
            <w:pPr>
              <w:jc w:val="center"/>
              <w:rPr>
                <w:b/>
                <w:sz w:val="16"/>
                <w:szCs w:val="16"/>
              </w:rPr>
            </w:pPr>
            <w:r w:rsidRPr="006A0B10">
              <w:rPr>
                <w:b/>
                <w:sz w:val="16"/>
                <w:szCs w:val="16"/>
              </w:rPr>
              <w:t>Elemento de Despesa</w:t>
            </w:r>
          </w:p>
        </w:tc>
      </w:tr>
      <w:tr w:rsidR="00DE6C67" w:rsidRPr="006A0B10" w14:paraId="6470E9EF" w14:textId="77777777" w:rsidTr="00BE3573">
        <w:trPr>
          <w:jc w:val="center"/>
        </w:trPr>
        <w:tc>
          <w:tcPr>
            <w:tcW w:w="3964" w:type="dxa"/>
          </w:tcPr>
          <w:p w14:paraId="6EC1D4BD" w14:textId="77777777" w:rsidR="00DE6C67" w:rsidRPr="006A0B10" w:rsidRDefault="00DE6C67" w:rsidP="00BE3573">
            <w:pPr>
              <w:tabs>
                <w:tab w:val="left" w:pos="2610"/>
              </w:tabs>
              <w:jc w:val="both"/>
              <w:rPr>
                <w:sz w:val="16"/>
                <w:szCs w:val="16"/>
              </w:rPr>
            </w:pPr>
            <w:r w:rsidRPr="00154D92">
              <w:rPr>
                <w:b/>
                <w:bCs/>
                <w:color w:val="000000"/>
                <w:sz w:val="16"/>
                <w:szCs w:val="16"/>
              </w:rPr>
              <w:t>03.0220.2003</w:t>
            </w:r>
            <w:r w:rsidRPr="006A0B10">
              <w:rPr>
                <w:bCs/>
                <w:color w:val="000000"/>
                <w:sz w:val="16"/>
                <w:szCs w:val="16"/>
              </w:rPr>
              <w:t xml:space="preserve"> (Gabinete do Prefeito – Manutenção das atividades do Gabinete do Prefeito)</w:t>
            </w:r>
          </w:p>
        </w:tc>
        <w:tc>
          <w:tcPr>
            <w:tcW w:w="3225" w:type="dxa"/>
          </w:tcPr>
          <w:p w14:paraId="1D0B3AFE" w14:textId="77777777" w:rsidR="00DE6C67" w:rsidRDefault="00DE6C67" w:rsidP="00BE3573">
            <w:pPr>
              <w:jc w:val="center"/>
              <w:rPr>
                <w:sz w:val="16"/>
                <w:szCs w:val="16"/>
              </w:rPr>
            </w:pPr>
            <w:r w:rsidRPr="006A0B10">
              <w:rPr>
                <w:sz w:val="16"/>
                <w:szCs w:val="16"/>
              </w:rPr>
              <w:t>3390.39- Outros serviços de terceiros pessoa jurídica</w:t>
            </w:r>
          </w:p>
          <w:p w14:paraId="52E2DE24" w14:textId="77777777" w:rsidR="00DE6C67" w:rsidRPr="006A0B10" w:rsidRDefault="00DE6C67" w:rsidP="00BE3573">
            <w:pPr>
              <w:jc w:val="center"/>
              <w:rPr>
                <w:sz w:val="16"/>
                <w:szCs w:val="16"/>
              </w:rPr>
            </w:pPr>
            <w:r>
              <w:rPr>
                <w:sz w:val="16"/>
                <w:szCs w:val="16"/>
              </w:rPr>
              <w:t xml:space="preserve"> </w:t>
            </w:r>
          </w:p>
        </w:tc>
      </w:tr>
      <w:tr w:rsidR="00DE6C67" w:rsidRPr="006A0B10" w14:paraId="63921D46" w14:textId="77777777" w:rsidTr="00BE3573">
        <w:trPr>
          <w:jc w:val="center"/>
        </w:trPr>
        <w:tc>
          <w:tcPr>
            <w:tcW w:w="3964" w:type="dxa"/>
          </w:tcPr>
          <w:p w14:paraId="5ACB7460" w14:textId="77777777" w:rsidR="00DE6C67" w:rsidRPr="006A0B10" w:rsidRDefault="00DE6C67" w:rsidP="00BE3573">
            <w:pPr>
              <w:tabs>
                <w:tab w:val="left" w:pos="2610"/>
              </w:tabs>
              <w:jc w:val="both"/>
              <w:rPr>
                <w:sz w:val="16"/>
                <w:szCs w:val="16"/>
              </w:rPr>
            </w:pPr>
            <w:r w:rsidRPr="00154D92">
              <w:rPr>
                <w:b/>
                <w:sz w:val="16"/>
                <w:szCs w:val="16"/>
              </w:rPr>
              <w:t>06.0550.2013</w:t>
            </w:r>
            <w:r w:rsidRPr="006A0B10">
              <w:rPr>
                <w:sz w:val="16"/>
                <w:szCs w:val="16"/>
              </w:rPr>
              <w:t xml:space="preserve"> (Secretaria Municipal de Administração – Manutenção das atividades da Sec Mun. De Administração )</w:t>
            </w:r>
          </w:p>
        </w:tc>
        <w:tc>
          <w:tcPr>
            <w:tcW w:w="3225" w:type="dxa"/>
          </w:tcPr>
          <w:p w14:paraId="4A3C7F0F" w14:textId="77777777" w:rsidR="00DE6C67" w:rsidRDefault="00DE6C67" w:rsidP="00BE3573">
            <w:pPr>
              <w:jc w:val="center"/>
              <w:rPr>
                <w:sz w:val="16"/>
                <w:szCs w:val="16"/>
              </w:rPr>
            </w:pPr>
            <w:r w:rsidRPr="006A0B10">
              <w:rPr>
                <w:sz w:val="16"/>
                <w:szCs w:val="16"/>
              </w:rPr>
              <w:t>3390.39- Outros serviços de terceiros pessoa jurídica</w:t>
            </w:r>
          </w:p>
          <w:p w14:paraId="0DE349C7" w14:textId="77777777" w:rsidR="00DE6C67" w:rsidRPr="006A0B10" w:rsidRDefault="00DE6C67" w:rsidP="00BE3573">
            <w:pPr>
              <w:jc w:val="center"/>
              <w:rPr>
                <w:sz w:val="16"/>
                <w:szCs w:val="16"/>
              </w:rPr>
            </w:pPr>
            <w:r>
              <w:rPr>
                <w:sz w:val="16"/>
                <w:szCs w:val="16"/>
              </w:rPr>
              <w:t xml:space="preserve"> </w:t>
            </w:r>
          </w:p>
        </w:tc>
      </w:tr>
      <w:tr w:rsidR="00DE6C67" w:rsidRPr="00274F1E" w14:paraId="453428AC" w14:textId="77777777" w:rsidTr="00BE3573">
        <w:trPr>
          <w:jc w:val="center"/>
        </w:trPr>
        <w:tc>
          <w:tcPr>
            <w:tcW w:w="3964" w:type="dxa"/>
          </w:tcPr>
          <w:p w14:paraId="7779F94B" w14:textId="77777777" w:rsidR="00DE6C67" w:rsidRPr="006A0B10" w:rsidRDefault="00DE6C67" w:rsidP="00BE3573">
            <w:pPr>
              <w:tabs>
                <w:tab w:val="left" w:pos="2610"/>
              </w:tabs>
              <w:jc w:val="both"/>
              <w:rPr>
                <w:sz w:val="16"/>
                <w:szCs w:val="16"/>
              </w:rPr>
            </w:pPr>
            <w:r w:rsidRPr="00154D92">
              <w:rPr>
                <w:b/>
                <w:sz w:val="16"/>
                <w:szCs w:val="16"/>
              </w:rPr>
              <w:t>07.0660.2015</w:t>
            </w:r>
            <w:r w:rsidRPr="006A0B10">
              <w:rPr>
                <w:sz w:val="16"/>
                <w:szCs w:val="16"/>
              </w:rPr>
              <w:t xml:space="preserve"> (Secretaria Municipal de Planejamento e Finanças – Manutenção das atividades da Sec </w:t>
            </w:r>
            <w:r w:rsidRPr="006A0B10">
              <w:rPr>
                <w:sz w:val="16"/>
                <w:szCs w:val="16"/>
              </w:rPr>
              <w:lastRenderedPageBreak/>
              <w:t>Mun. De Planejamento e Finanças )</w:t>
            </w:r>
          </w:p>
        </w:tc>
        <w:tc>
          <w:tcPr>
            <w:tcW w:w="3225" w:type="dxa"/>
          </w:tcPr>
          <w:p w14:paraId="1D5D9D8C" w14:textId="77777777" w:rsidR="00DE6C67" w:rsidRDefault="00DE6C67" w:rsidP="00BE3573">
            <w:pPr>
              <w:jc w:val="center"/>
              <w:rPr>
                <w:sz w:val="16"/>
                <w:szCs w:val="16"/>
              </w:rPr>
            </w:pPr>
            <w:r w:rsidRPr="006A0B10">
              <w:rPr>
                <w:sz w:val="16"/>
                <w:szCs w:val="16"/>
              </w:rPr>
              <w:lastRenderedPageBreak/>
              <w:t>3390.39- Outros serviços de terceiros pessoa jurídica</w:t>
            </w:r>
          </w:p>
          <w:p w14:paraId="2B71BB88" w14:textId="77777777" w:rsidR="00DE6C67" w:rsidRPr="00274F1E" w:rsidRDefault="00DE6C67" w:rsidP="00BE3573">
            <w:pPr>
              <w:jc w:val="center"/>
              <w:rPr>
                <w:sz w:val="18"/>
                <w:szCs w:val="16"/>
              </w:rPr>
            </w:pPr>
            <w:r>
              <w:rPr>
                <w:sz w:val="16"/>
                <w:szCs w:val="16"/>
              </w:rPr>
              <w:lastRenderedPageBreak/>
              <w:t xml:space="preserve"> </w:t>
            </w:r>
          </w:p>
        </w:tc>
      </w:tr>
      <w:tr w:rsidR="00DE6C67" w:rsidRPr="006A0B10" w14:paraId="61187A61" w14:textId="77777777" w:rsidTr="00BE3573">
        <w:trPr>
          <w:jc w:val="center"/>
        </w:trPr>
        <w:tc>
          <w:tcPr>
            <w:tcW w:w="3964" w:type="dxa"/>
          </w:tcPr>
          <w:p w14:paraId="7D092745" w14:textId="77777777" w:rsidR="00DE6C67" w:rsidRPr="006A0B10" w:rsidRDefault="00DE6C67" w:rsidP="00BE3573">
            <w:pPr>
              <w:tabs>
                <w:tab w:val="left" w:pos="2610"/>
              </w:tabs>
              <w:jc w:val="both"/>
              <w:rPr>
                <w:sz w:val="16"/>
                <w:szCs w:val="16"/>
              </w:rPr>
            </w:pPr>
            <w:r w:rsidRPr="00154D92">
              <w:rPr>
                <w:b/>
                <w:sz w:val="16"/>
                <w:szCs w:val="16"/>
              </w:rPr>
              <w:lastRenderedPageBreak/>
              <w:t>08.0770.8002</w:t>
            </w:r>
            <w:r>
              <w:rPr>
                <w:sz w:val="16"/>
                <w:szCs w:val="16"/>
              </w:rPr>
              <w:t xml:space="preserve"> (Secretaria Municipal de Assistência Social – Manutenção das atividades da Secretaria Municipal de Assistência Social)</w:t>
            </w:r>
          </w:p>
        </w:tc>
        <w:tc>
          <w:tcPr>
            <w:tcW w:w="3225" w:type="dxa"/>
          </w:tcPr>
          <w:p w14:paraId="63348BA2" w14:textId="77777777" w:rsidR="00DE6C67" w:rsidRDefault="00DE6C67" w:rsidP="00BE3573">
            <w:pPr>
              <w:jc w:val="center"/>
              <w:rPr>
                <w:sz w:val="16"/>
                <w:szCs w:val="16"/>
              </w:rPr>
            </w:pPr>
            <w:r w:rsidRPr="006A0B10">
              <w:rPr>
                <w:sz w:val="16"/>
                <w:szCs w:val="16"/>
              </w:rPr>
              <w:t>3390.39- Outros serviços de terceiros pessoa jurídica</w:t>
            </w:r>
          </w:p>
          <w:p w14:paraId="71DDB292" w14:textId="77777777" w:rsidR="00DE6C67" w:rsidRPr="006A0B10" w:rsidRDefault="00DE6C67" w:rsidP="00BE3573">
            <w:pPr>
              <w:jc w:val="center"/>
              <w:rPr>
                <w:sz w:val="16"/>
                <w:szCs w:val="16"/>
              </w:rPr>
            </w:pPr>
            <w:r>
              <w:rPr>
                <w:sz w:val="16"/>
                <w:szCs w:val="16"/>
              </w:rPr>
              <w:t xml:space="preserve"> </w:t>
            </w:r>
          </w:p>
        </w:tc>
      </w:tr>
      <w:tr w:rsidR="00DE6C67" w:rsidRPr="006A0B10" w14:paraId="4F5F5BB3" w14:textId="77777777" w:rsidTr="00BE3573">
        <w:trPr>
          <w:jc w:val="center"/>
        </w:trPr>
        <w:tc>
          <w:tcPr>
            <w:tcW w:w="3964" w:type="dxa"/>
          </w:tcPr>
          <w:p w14:paraId="031BD873" w14:textId="77777777" w:rsidR="00DE6C67" w:rsidRPr="006A0B10" w:rsidRDefault="00DE6C67" w:rsidP="00BE3573">
            <w:pPr>
              <w:tabs>
                <w:tab w:val="left" w:pos="2610"/>
              </w:tabs>
              <w:jc w:val="both"/>
              <w:rPr>
                <w:sz w:val="16"/>
                <w:szCs w:val="16"/>
              </w:rPr>
            </w:pPr>
            <w:r w:rsidRPr="00154D92">
              <w:rPr>
                <w:b/>
                <w:sz w:val="16"/>
                <w:szCs w:val="16"/>
              </w:rPr>
              <w:t>08.0770.8004</w:t>
            </w:r>
            <w:r>
              <w:rPr>
                <w:sz w:val="16"/>
                <w:szCs w:val="16"/>
              </w:rPr>
              <w:t xml:space="preserve"> (Secretaria Municipal de Assistência Social – Manutenção das atividades do Conselho Tutelar do Municipio)</w:t>
            </w:r>
          </w:p>
        </w:tc>
        <w:tc>
          <w:tcPr>
            <w:tcW w:w="3225" w:type="dxa"/>
          </w:tcPr>
          <w:p w14:paraId="5E4B54E5" w14:textId="77777777" w:rsidR="00DE6C67" w:rsidRDefault="00DE6C67" w:rsidP="00BE3573">
            <w:pPr>
              <w:jc w:val="center"/>
              <w:rPr>
                <w:sz w:val="16"/>
                <w:szCs w:val="16"/>
              </w:rPr>
            </w:pPr>
            <w:r w:rsidRPr="006A0B10">
              <w:rPr>
                <w:sz w:val="16"/>
                <w:szCs w:val="16"/>
              </w:rPr>
              <w:t>3390.39- Outros serviços de terceiros pessoa jurídica</w:t>
            </w:r>
          </w:p>
          <w:p w14:paraId="0B04B9FA" w14:textId="77777777" w:rsidR="00DE6C67" w:rsidRPr="006A0B10" w:rsidRDefault="00DE6C67" w:rsidP="00BE3573">
            <w:pPr>
              <w:jc w:val="center"/>
              <w:rPr>
                <w:sz w:val="16"/>
                <w:szCs w:val="16"/>
              </w:rPr>
            </w:pPr>
            <w:r>
              <w:rPr>
                <w:sz w:val="16"/>
                <w:szCs w:val="16"/>
              </w:rPr>
              <w:t xml:space="preserve"> </w:t>
            </w:r>
          </w:p>
        </w:tc>
      </w:tr>
      <w:tr w:rsidR="00DE6C67" w:rsidRPr="006A0B10" w14:paraId="3DE04E09" w14:textId="77777777" w:rsidTr="00BE3573">
        <w:trPr>
          <w:jc w:val="center"/>
        </w:trPr>
        <w:tc>
          <w:tcPr>
            <w:tcW w:w="3964" w:type="dxa"/>
          </w:tcPr>
          <w:p w14:paraId="184DBE7E" w14:textId="77777777" w:rsidR="00DE6C67" w:rsidRPr="006A0B10" w:rsidRDefault="00DE6C67" w:rsidP="00BE3573">
            <w:pPr>
              <w:tabs>
                <w:tab w:val="left" w:pos="2610"/>
              </w:tabs>
              <w:jc w:val="both"/>
              <w:rPr>
                <w:sz w:val="16"/>
                <w:szCs w:val="16"/>
              </w:rPr>
            </w:pPr>
            <w:r w:rsidRPr="00154D92">
              <w:rPr>
                <w:b/>
                <w:sz w:val="16"/>
                <w:szCs w:val="16"/>
              </w:rPr>
              <w:t>08.0771.8011</w:t>
            </w:r>
            <w:r w:rsidRPr="006A0B10">
              <w:rPr>
                <w:sz w:val="16"/>
                <w:szCs w:val="16"/>
              </w:rPr>
              <w:t xml:space="preserve"> (</w:t>
            </w:r>
            <w:r>
              <w:rPr>
                <w:sz w:val="16"/>
                <w:szCs w:val="16"/>
              </w:rPr>
              <w:t xml:space="preserve">Secretaria Municipal de Assistência Social - </w:t>
            </w:r>
            <w:r w:rsidRPr="006A0B10">
              <w:rPr>
                <w:sz w:val="16"/>
                <w:szCs w:val="16"/>
              </w:rPr>
              <w:t>Fundo Municipal de Assistência Social – Manutenção do Fundo Mun. De Assistência Social )</w:t>
            </w:r>
          </w:p>
        </w:tc>
        <w:tc>
          <w:tcPr>
            <w:tcW w:w="3225" w:type="dxa"/>
          </w:tcPr>
          <w:p w14:paraId="7991A0CA" w14:textId="77777777" w:rsidR="00DE6C67" w:rsidRDefault="00DE6C67" w:rsidP="00BE3573">
            <w:pPr>
              <w:jc w:val="center"/>
              <w:rPr>
                <w:sz w:val="16"/>
                <w:szCs w:val="16"/>
              </w:rPr>
            </w:pPr>
            <w:r w:rsidRPr="006A0B10">
              <w:rPr>
                <w:sz w:val="16"/>
                <w:szCs w:val="16"/>
              </w:rPr>
              <w:t>3390.39- Outros serviços de terceiros pessoa jurídica</w:t>
            </w:r>
          </w:p>
          <w:p w14:paraId="62D26E5A" w14:textId="77777777" w:rsidR="00DE6C67" w:rsidRPr="006A0B10" w:rsidRDefault="00DE6C67" w:rsidP="00BE3573">
            <w:pPr>
              <w:jc w:val="center"/>
              <w:rPr>
                <w:sz w:val="16"/>
                <w:szCs w:val="16"/>
              </w:rPr>
            </w:pPr>
            <w:r>
              <w:rPr>
                <w:sz w:val="16"/>
                <w:szCs w:val="16"/>
              </w:rPr>
              <w:t xml:space="preserve"> </w:t>
            </w:r>
          </w:p>
        </w:tc>
      </w:tr>
      <w:tr w:rsidR="00DE6C67" w:rsidRPr="006A0B10" w14:paraId="156EBCEE" w14:textId="77777777" w:rsidTr="00BE3573">
        <w:trPr>
          <w:jc w:val="center"/>
        </w:trPr>
        <w:tc>
          <w:tcPr>
            <w:tcW w:w="3964" w:type="dxa"/>
          </w:tcPr>
          <w:p w14:paraId="611E72DA" w14:textId="77777777" w:rsidR="00DE6C67" w:rsidRPr="00154D92" w:rsidRDefault="00DE6C67" w:rsidP="00BE3573">
            <w:pPr>
              <w:tabs>
                <w:tab w:val="left" w:pos="2610"/>
              </w:tabs>
              <w:jc w:val="both"/>
              <w:rPr>
                <w:b/>
                <w:sz w:val="16"/>
                <w:szCs w:val="16"/>
              </w:rPr>
            </w:pPr>
            <w:r w:rsidRPr="00EF58E3">
              <w:rPr>
                <w:b/>
                <w:sz w:val="16"/>
                <w:szCs w:val="16"/>
              </w:rPr>
              <w:t>08.0774.802</w:t>
            </w:r>
            <w:r>
              <w:rPr>
                <w:b/>
                <w:sz w:val="16"/>
                <w:szCs w:val="16"/>
              </w:rPr>
              <w:t xml:space="preserve">6 </w:t>
            </w:r>
            <w:r w:rsidRPr="00B96C71">
              <w:rPr>
                <w:sz w:val="16"/>
                <w:szCs w:val="16"/>
              </w:rPr>
              <w:t>(Secretaria Municipal de Assistência Social – Execução das Despesas com Ações de Proteção Social Especial- Manutenção dos Serv. De Acolhimento Institucional p/ Crianças e Adolescentes – CASA LAR)</w:t>
            </w:r>
          </w:p>
        </w:tc>
        <w:tc>
          <w:tcPr>
            <w:tcW w:w="3225" w:type="dxa"/>
          </w:tcPr>
          <w:p w14:paraId="68290F40" w14:textId="77777777" w:rsidR="00DE6C67" w:rsidRDefault="00DE6C67" w:rsidP="00BE3573">
            <w:pPr>
              <w:jc w:val="center"/>
              <w:rPr>
                <w:sz w:val="16"/>
                <w:szCs w:val="16"/>
              </w:rPr>
            </w:pPr>
            <w:r w:rsidRPr="006A0B10">
              <w:rPr>
                <w:sz w:val="16"/>
                <w:szCs w:val="16"/>
              </w:rPr>
              <w:t>3390.39- Outros serviços de terceiros pessoa jurídica</w:t>
            </w:r>
          </w:p>
          <w:p w14:paraId="0A3B0656" w14:textId="77777777" w:rsidR="00DE6C67" w:rsidRPr="006A0B10" w:rsidRDefault="00DE6C67" w:rsidP="00BE3573">
            <w:pPr>
              <w:jc w:val="center"/>
              <w:rPr>
                <w:sz w:val="16"/>
                <w:szCs w:val="16"/>
              </w:rPr>
            </w:pPr>
          </w:p>
        </w:tc>
      </w:tr>
      <w:tr w:rsidR="00DE6C67" w:rsidRPr="006A0B10" w14:paraId="3291728B" w14:textId="77777777" w:rsidTr="00BE3573">
        <w:trPr>
          <w:jc w:val="center"/>
        </w:trPr>
        <w:tc>
          <w:tcPr>
            <w:tcW w:w="3964" w:type="dxa"/>
          </w:tcPr>
          <w:p w14:paraId="5452A5F7" w14:textId="77777777" w:rsidR="00DE6C67" w:rsidRPr="006A0B10" w:rsidRDefault="00DE6C67" w:rsidP="00BE3573">
            <w:pPr>
              <w:tabs>
                <w:tab w:val="left" w:pos="2610"/>
              </w:tabs>
              <w:jc w:val="both"/>
              <w:rPr>
                <w:sz w:val="16"/>
                <w:szCs w:val="16"/>
              </w:rPr>
            </w:pPr>
            <w:r w:rsidRPr="00154D92">
              <w:rPr>
                <w:b/>
                <w:sz w:val="16"/>
                <w:szCs w:val="16"/>
              </w:rPr>
              <w:t>10.0880.2023</w:t>
            </w:r>
            <w:r w:rsidRPr="006A0B10">
              <w:rPr>
                <w:sz w:val="16"/>
                <w:szCs w:val="16"/>
              </w:rPr>
              <w:t xml:space="preserve"> (Secretaria Municipal de Infraestrutura –  Manutenção da Sec de Infraestrutura)</w:t>
            </w:r>
          </w:p>
        </w:tc>
        <w:tc>
          <w:tcPr>
            <w:tcW w:w="3225" w:type="dxa"/>
          </w:tcPr>
          <w:p w14:paraId="01B5D4B8" w14:textId="77777777" w:rsidR="00DE6C67" w:rsidRDefault="00DE6C67" w:rsidP="00BE3573">
            <w:pPr>
              <w:jc w:val="center"/>
              <w:rPr>
                <w:sz w:val="16"/>
                <w:szCs w:val="16"/>
              </w:rPr>
            </w:pPr>
            <w:r w:rsidRPr="006A0B10">
              <w:rPr>
                <w:sz w:val="16"/>
                <w:szCs w:val="16"/>
              </w:rPr>
              <w:t>3390.39- Outros serviços de terceiros pessoa jurídica</w:t>
            </w:r>
          </w:p>
          <w:p w14:paraId="37AE3E1B" w14:textId="77777777" w:rsidR="00DE6C67" w:rsidRPr="006A0B10" w:rsidRDefault="00DE6C67" w:rsidP="00BE3573">
            <w:pPr>
              <w:jc w:val="center"/>
              <w:rPr>
                <w:sz w:val="16"/>
                <w:szCs w:val="16"/>
              </w:rPr>
            </w:pPr>
            <w:r>
              <w:rPr>
                <w:sz w:val="16"/>
                <w:szCs w:val="16"/>
              </w:rPr>
              <w:t xml:space="preserve"> </w:t>
            </w:r>
          </w:p>
        </w:tc>
      </w:tr>
      <w:tr w:rsidR="00DE6C67" w:rsidRPr="006A0B10" w14:paraId="196E8F6C" w14:textId="77777777" w:rsidTr="00BE3573">
        <w:trPr>
          <w:jc w:val="center"/>
        </w:trPr>
        <w:tc>
          <w:tcPr>
            <w:tcW w:w="3964" w:type="dxa"/>
          </w:tcPr>
          <w:p w14:paraId="10E41C16" w14:textId="77777777" w:rsidR="00DE6C67" w:rsidRPr="006A0B10" w:rsidRDefault="00DE6C67" w:rsidP="00BE3573">
            <w:pPr>
              <w:tabs>
                <w:tab w:val="left" w:pos="2610"/>
              </w:tabs>
              <w:jc w:val="both"/>
              <w:rPr>
                <w:sz w:val="16"/>
                <w:szCs w:val="16"/>
              </w:rPr>
            </w:pPr>
            <w:r w:rsidRPr="00154D92">
              <w:rPr>
                <w:b/>
                <w:sz w:val="16"/>
                <w:szCs w:val="16"/>
              </w:rPr>
              <w:t>11.0990.6001</w:t>
            </w:r>
            <w:r>
              <w:rPr>
                <w:sz w:val="16"/>
                <w:szCs w:val="16"/>
              </w:rPr>
              <w:t xml:space="preserve"> </w:t>
            </w:r>
            <w:r w:rsidRPr="006A0B10">
              <w:rPr>
                <w:sz w:val="16"/>
                <w:szCs w:val="16"/>
              </w:rPr>
              <w:t>(</w:t>
            </w:r>
            <w:r>
              <w:rPr>
                <w:sz w:val="16"/>
                <w:szCs w:val="16"/>
              </w:rPr>
              <w:t>Secretaria Municipal de Saúde-</w:t>
            </w:r>
            <w:r w:rsidRPr="006A0B10">
              <w:rPr>
                <w:sz w:val="16"/>
                <w:szCs w:val="16"/>
              </w:rPr>
              <w:t xml:space="preserve"> </w:t>
            </w:r>
            <w:r>
              <w:rPr>
                <w:sz w:val="16"/>
                <w:szCs w:val="16"/>
              </w:rPr>
              <w:t>Manutenção da Secretaria Municipal de Saúde</w:t>
            </w:r>
            <w:r w:rsidRPr="006A0B10">
              <w:rPr>
                <w:sz w:val="16"/>
                <w:szCs w:val="16"/>
              </w:rPr>
              <w:t>)</w:t>
            </w:r>
          </w:p>
        </w:tc>
        <w:tc>
          <w:tcPr>
            <w:tcW w:w="3225" w:type="dxa"/>
          </w:tcPr>
          <w:p w14:paraId="1A162673" w14:textId="77777777" w:rsidR="00DE6C67" w:rsidRDefault="00DE6C67" w:rsidP="00BE3573">
            <w:pPr>
              <w:jc w:val="center"/>
              <w:rPr>
                <w:sz w:val="16"/>
                <w:szCs w:val="16"/>
              </w:rPr>
            </w:pPr>
            <w:r w:rsidRPr="006A0B10">
              <w:rPr>
                <w:sz w:val="16"/>
                <w:szCs w:val="16"/>
              </w:rPr>
              <w:t>3390.39- Outros serviços de terceiros pessoa jurídica</w:t>
            </w:r>
          </w:p>
          <w:p w14:paraId="5ECDD4EE" w14:textId="77777777" w:rsidR="00DE6C67" w:rsidRPr="006A0B10" w:rsidRDefault="00DE6C67" w:rsidP="00BE3573">
            <w:pPr>
              <w:jc w:val="center"/>
              <w:rPr>
                <w:sz w:val="16"/>
                <w:szCs w:val="16"/>
              </w:rPr>
            </w:pPr>
            <w:r>
              <w:rPr>
                <w:sz w:val="16"/>
                <w:szCs w:val="16"/>
              </w:rPr>
              <w:t xml:space="preserve"> </w:t>
            </w:r>
          </w:p>
        </w:tc>
      </w:tr>
      <w:tr w:rsidR="00DE6C67" w:rsidRPr="006A0B10" w14:paraId="3A387C9E" w14:textId="77777777" w:rsidTr="00BE3573">
        <w:trPr>
          <w:jc w:val="center"/>
        </w:trPr>
        <w:tc>
          <w:tcPr>
            <w:tcW w:w="3964" w:type="dxa"/>
          </w:tcPr>
          <w:p w14:paraId="4180D75C" w14:textId="77777777" w:rsidR="00DE6C67" w:rsidRPr="006A0B10" w:rsidRDefault="00DE6C67" w:rsidP="00BE3573">
            <w:pPr>
              <w:tabs>
                <w:tab w:val="left" w:pos="2610"/>
              </w:tabs>
              <w:jc w:val="both"/>
              <w:rPr>
                <w:sz w:val="16"/>
                <w:szCs w:val="16"/>
              </w:rPr>
            </w:pPr>
            <w:r w:rsidRPr="00154D92">
              <w:rPr>
                <w:b/>
                <w:sz w:val="16"/>
                <w:szCs w:val="16"/>
              </w:rPr>
              <w:t>11.0991.6004</w:t>
            </w:r>
            <w:r>
              <w:rPr>
                <w:sz w:val="16"/>
                <w:szCs w:val="16"/>
              </w:rPr>
              <w:t xml:space="preserve"> </w:t>
            </w:r>
            <w:r w:rsidRPr="006A0B10">
              <w:rPr>
                <w:sz w:val="16"/>
                <w:szCs w:val="16"/>
              </w:rPr>
              <w:t>(</w:t>
            </w:r>
            <w:r>
              <w:rPr>
                <w:sz w:val="16"/>
                <w:szCs w:val="16"/>
              </w:rPr>
              <w:t xml:space="preserve">Secretaria Municipal de Saúde- </w:t>
            </w:r>
            <w:r w:rsidRPr="006A0B10">
              <w:rPr>
                <w:sz w:val="16"/>
                <w:szCs w:val="16"/>
              </w:rPr>
              <w:t xml:space="preserve">Fundo Municipal de Saúde- </w:t>
            </w:r>
            <w:r>
              <w:rPr>
                <w:sz w:val="16"/>
                <w:szCs w:val="16"/>
              </w:rPr>
              <w:t>Manutenção do Fundo Municipal de Saúde - FUS</w:t>
            </w:r>
            <w:r w:rsidRPr="006A0B10">
              <w:rPr>
                <w:sz w:val="16"/>
                <w:szCs w:val="16"/>
              </w:rPr>
              <w:t>)</w:t>
            </w:r>
          </w:p>
        </w:tc>
        <w:tc>
          <w:tcPr>
            <w:tcW w:w="3225" w:type="dxa"/>
          </w:tcPr>
          <w:p w14:paraId="06D2B5F3" w14:textId="77777777" w:rsidR="00DE6C67" w:rsidRDefault="00DE6C67" w:rsidP="00BE3573">
            <w:pPr>
              <w:jc w:val="center"/>
              <w:rPr>
                <w:sz w:val="16"/>
                <w:szCs w:val="16"/>
              </w:rPr>
            </w:pPr>
            <w:r w:rsidRPr="006A0B10">
              <w:rPr>
                <w:sz w:val="16"/>
                <w:szCs w:val="16"/>
              </w:rPr>
              <w:t>3390.39- Outros serviços de terceiros pessoa jurídica</w:t>
            </w:r>
          </w:p>
          <w:p w14:paraId="5C9AD05E" w14:textId="77777777" w:rsidR="00DE6C67" w:rsidRPr="006A0B10" w:rsidRDefault="00DE6C67" w:rsidP="00BE3573">
            <w:pPr>
              <w:jc w:val="center"/>
              <w:rPr>
                <w:sz w:val="16"/>
                <w:szCs w:val="16"/>
              </w:rPr>
            </w:pPr>
            <w:r>
              <w:rPr>
                <w:sz w:val="16"/>
                <w:szCs w:val="16"/>
              </w:rPr>
              <w:t xml:space="preserve"> </w:t>
            </w:r>
          </w:p>
        </w:tc>
      </w:tr>
      <w:tr w:rsidR="00DE6C67" w:rsidRPr="006A0B10" w14:paraId="6FCDBBA4" w14:textId="77777777" w:rsidTr="00BE3573">
        <w:trPr>
          <w:jc w:val="center"/>
        </w:trPr>
        <w:tc>
          <w:tcPr>
            <w:tcW w:w="3964" w:type="dxa"/>
          </w:tcPr>
          <w:p w14:paraId="24118467" w14:textId="77777777" w:rsidR="00DE6C67" w:rsidRPr="006A0B10" w:rsidRDefault="00DE6C67" w:rsidP="00BE3573">
            <w:pPr>
              <w:rPr>
                <w:sz w:val="16"/>
                <w:szCs w:val="16"/>
              </w:rPr>
            </w:pPr>
            <w:r w:rsidRPr="00154D92">
              <w:rPr>
                <w:b/>
                <w:sz w:val="16"/>
                <w:szCs w:val="16"/>
              </w:rPr>
              <w:t>13.1010.4002</w:t>
            </w:r>
            <w:r w:rsidRPr="006A0B10">
              <w:rPr>
                <w:sz w:val="16"/>
                <w:szCs w:val="16"/>
              </w:rPr>
              <w:t xml:space="preserve"> (Secretaria Municipal de Educação – Manutenção das atividades da Secretaria Municipal de Educação)</w:t>
            </w:r>
          </w:p>
        </w:tc>
        <w:tc>
          <w:tcPr>
            <w:tcW w:w="3225" w:type="dxa"/>
          </w:tcPr>
          <w:p w14:paraId="4F113670" w14:textId="77777777" w:rsidR="00DE6C67" w:rsidRDefault="00DE6C67" w:rsidP="00BE3573">
            <w:pPr>
              <w:jc w:val="center"/>
              <w:rPr>
                <w:sz w:val="16"/>
                <w:szCs w:val="16"/>
              </w:rPr>
            </w:pPr>
            <w:r>
              <w:rPr>
                <w:sz w:val="16"/>
                <w:szCs w:val="16"/>
              </w:rPr>
              <w:t xml:space="preserve"> </w:t>
            </w:r>
            <w:r w:rsidRPr="006A0B10">
              <w:rPr>
                <w:sz w:val="16"/>
                <w:szCs w:val="16"/>
              </w:rPr>
              <w:t>3390.39- Outros serviços de terceiros pessoa jurídica</w:t>
            </w:r>
          </w:p>
          <w:p w14:paraId="62624A6A" w14:textId="77777777" w:rsidR="00DE6C67" w:rsidRPr="006A0B10" w:rsidRDefault="00DE6C67" w:rsidP="00BE3573">
            <w:pPr>
              <w:jc w:val="center"/>
              <w:rPr>
                <w:sz w:val="16"/>
                <w:szCs w:val="16"/>
              </w:rPr>
            </w:pPr>
            <w:r>
              <w:rPr>
                <w:sz w:val="16"/>
                <w:szCs w:val="16"/>
              </w:rPr>
              <w:t xml:space="preserve"> </w:t>
            </w:r>
          </w:p>
        </w:tc>
      </w:tr>
      <w:tr w:rsidR="00DE6C67" w:rsidRPr="006A0B10" w14:paraId="7F77BF86" w14:textId="77777777" w:rsidTr="00BE3573">
        <w:trPr>
          <w:jc w:val="center"/>
        </w:trPr>
        <w:tc>
          <w:tcPr>
            <w:tcW w:w="3964" w:type="dxa"/>
          </w:tcPr>
          <w:p w14:paraId="42A47B70" w14:textId="77777777" w:rsidR="00DE6C67" w:rsidRPr="006A0B10" w:rsidRDefault="00DE6C67" w:rsidP="00BE3573">
            <w:pPr>
              <w:tabs>
                <w:tab w:val="left" w:pos="2610"/>
              </w:tabs>
              <w:jc w:val="both"/>
              <w:rPr>
                <w:sz w:val="16"/>
                <w:szCs w:val="16"/>
              </w:rPr>
            </w:pPr>
            <w:r w:rsidRPr="006A0B10">
              <w:rPr>
                <w:sz w:val="16"/>
                <w:szCs w:val="16"/>
              </w:rPr>
              <w:t xml:space="preserve"> </w:t>
            </w:r>
            <w:r w:rsidRPr="00154D92">
              <w:rPr>
                <w:b/>
                <w:sz w:val="16"/>
                <w:szCs w:val="16"/>
              </w:rPr>
              <w:t>13.1011.4012</w:t>
            </w:r>
            <w:r w:rsidRPr="006A0B10">
              <w:rPr>
                <w:sz w:val="16"/>
                <w:szCs w:val="16"/>
              </w:rPr>
              <w:t xml:space="preserve"> (Secretaria Municipal de Educação </w:t>
            </w:r>
            <w:r>
              <w:rPr>
                <w:sz w:val="16"/>
                <w:szCs w:val="16"/>
              </w:rPr>
              <w:t xml:space="preserve">- </w:t>
            </w:r>
            <w:r w:rsidRPr="006A0B10">
              <w:rPr>
                <w:sz w:val="16"/>
                <w:szCs w:val="16"/>
              </w:rPr>
              <w:t>Fundo Municipal de Educação- Manutenção das atividade</w:t>
            </w:r>
            <w:r>
              <w:rPr>
                <w:sz w:val="16"/>
                <w:szCs w:val="16"/>
              </w:rPr>
              <w:t>s do Ensino Fundamental  3</w:t>
            </w:r>
            <w:r w:rsidRPr="006A0B10">
              <w:rPr>
                <w:sz w:val="16"/>
                <w:szCs w:val="16"/>
              </w:rPr>
              <w:t>0%)</w:t>
            </w:r>
          </w:p>
        </w:tc>
        <w:tc>
          <w:tcPr>
            <w:tcW w:w="3225" w:type="dxa"/>
          </w:tcPr>
          <w:p w14:paraId="3B205114" w14:textId="77777777" w:rsidR="00DE6C67" w:rsidRDefault="00DE6C67" w:rsidP="00BE3573">
            <w:pPr>
              <w:jc w:val="center"/>
              <w:rPr>
                <w:sz w:val="16"/>
                <w:szCs w:val="16"/>
              </w:rPr>
            </w:pPr>
            <w:r>
              <w:rPr>
                <w:sz w:val="16"/>
                <w:szCs w:val="16"/>
              </w:rPr>
              <w:t xml:space="preserve"> </w:t>
            </w:r>
            <w:r w:rsidRPr="006A0B10">
              <w:rPr>
                <w:sz w:val="16"/>
                <w:szCs w:val="16"/>
              </w:rPr>
              <w:t>3390.39- Outros serviços de terceiros pessoa jurídica</w:t>
            </w:r>
          </w:p>
          <w:p w14:paraId="61D33A7D" w14:textId="77777777" w:rsidR="00DE6C67" w:rsidRPr="006A0B10" w:rsidRDefault="00DE6C67" w:rsidP="00BE3573">
            <w:pPr>
              <w:jc w:val="center"/>
              <w:rPr>
                <w:sz w:val="16"/>
                <w:szCs w:val="16"/>
              </w:rPr>
            </w:pPr>
            <w:r>
              <w:rPr>
                <w:sz w:val="16"/>
                <w:szCs w:val="16"/>
              </w:rPr>
              <w:t xml:space="preserve"> </w:t>
            </w:r>
          </w:p>
        </w:tc>
      </w:tr>
      <w:tr w:rsidR="00DE6C67" w:rsidRPr="006A0B10" w14:paraId="1D6C0149" w14:textId="77777777" w:rsidTr="00BE3573">
        <w:trPr>
          <w:jc w:val="center"/>
        </w:trPr>
        <w:tc>
          <w:tcPr>
            <w:tcW w:w="3964" w:type="dxa"/>
          </w:tcPr>
          <w:p w14:paraId="2FFB6A06" w14:textId="77777777" w:rsidR="00DE6C67" w:rsidRPr="006A0B10" w:rsidRDefault="00DE6C67" w:rsidP="00BE3573">
            <w:pPr>
              <w:tabs>
                <w:tab w:val="left" w:pos="2610"/>
              </w:tabs>
              <w:jc w:val="both"/>
              <w:rPr>
                <w:bCs/>
                <w:color w:val="000000"/>
                <w:sz w:val="16"/>
                <w:szCs w:val="16"/>
              </w:rPr>
            </w:pPr>
            <w:r w:rsidRPr="00154D92">
              <w:rPr>
                <w:b/>
                <w:sz w:val="16"/>
                <w:szCs w:val="16"/>
              </w:rPr>
              <w:t>13.1011.4015</w:t>
            </w:r>
            <w:r w:rsidRPr="006A0B10">
              <w:rPr>
                <w:sz w:val="16"/>
                <w:szCs w:val="16"/>
              </w:rPr>
              <w:t xml:space="preserve"> (Secretaria Municipal de Educação </w:t>
            </w:r>
            <w:r>
              <w:rPr>
                <w:sz w:val="16"/>
                <w:szCs w:val="16"/>
              </w:rPr>
              <w:t xml:space="preserve">- </w:t>
            </w:r>
            <w:r w:rsidRPr="006A0B10">
              <w:rPr>
                <w:sz w:val="16"/>
                <w:szCs w:val="16"/>
              </w:rPr>
              <w:t>Fundo Municipal de Educação- Manutenção das atividades d</w:t>
            </w:r>
            <w:r>
              <w:rPr>
                <w:sz w:val="16"/>
                <w:szCs w:val="16"/>
              </w:rPr>
              <w:t xml:space="preserve">a Educação </w:t>
            </w:r>
            <w:r w:rsidRPr="006A0B10">
              <w:rPr>
                <w:sz w:val="16"/>
                <w:szCs w:val="16"/>
              </w:rPr>
              <w:t xml:space="preserve">Infantil </w:t>
            </w:r>
            <w:r>
              <w:rPr>
                <w:sz w:val="16"/>
                <w:szCs w:val="16"/>
              </w:rPr>
              <w:t>FUNDEB 30%)</w:t>
            </w:r>
          </w:p>
        </w:tc>
        <w:tc>
          <w:tcPr>
            <w:tcW w:w="3225" w:type="dxa"/>
          </w:tcPr>
          <w:p w14:paraId="5B1F22D9" w14:textId="77777777" w:rsidR="00DE6C67" w:rsidRDefault="00DE6C67" w:rsidP="00BE3573">
            <w:pPr>
              <w:jc w:val="center"/>
              <w:rPr>
                <w:sz w:val="16"/>
                <w:szCs w:val="16"/>
              </w:rPr>
            </w:pPr>
            <w:r>
              <w:rPr>
                <w:sz w:val="16"/>
                <w:szCs w:val="16"/>
              </w:rPr>
              <w:t xml:space="preserve"> </w:t>
            </w:r>
            <w:r w:rsidRPr="006A0B10">
              <w:rPr>
                <w:sz w:val="16"/>
                <w:szCs w:val="16"/>
              </w:rPr>
              <w:t>3390.39- Outros serviços de terceiros pessoa jurídica</w:t>
            </w:r>
          </w:p>
          <w:p w14:paraId="5488C149" w14:textId="77777777" w:rsidR="00DE6C67" w:rsidRPr="006A0B10" w:rsidRDefault="00DE6C67" w:rsidP="00BE3573">
            <w:pPr>
              <w:jc w:val="center"/>
              <w:rPr>
                <w:sz w:val="16"/>
                <w:szCs w:val="16"/>
              </w:rPr>
            </w:pPr>
            <w:r>
              <w:rPr>
                <w:sz w:val="16"/>
                <w:szCs w:val="16"/>
              </w:rPr>
              <w:t xml:space="preserve"> </w:t>
            </w:r>
          </w:p>
        </w:tc>
      </w:tr>
      <w:tr w:rsidR="00DE6C67" w:rsidRPr="006A0B10" w14:paraId="3E654A7B" w14:textId="77777777" w:rsidTr="00BE3573">
        <w:trPr>
          <w:jc w:val="center"/>
        </w:trPr>
        <w:tc>
          <w:tcPr>
            <w:tcW w:w="3964" w:type="dxa"/>
          </w:tcPr>
          <w:p w14:paraId="537A1959" w14:textId="77777777" w:rsidR="00DE6C67" w:rsidRPr="00154D92" w:rsidRDefault="00DE6C67" w:rsidP="00BE3573">
            <w:pPr>
              <w:tabs>
                <w:tab w:val="left" w:pos="2610"/>
              </w:tabs>
              <w:jc w:val="both"/>
              <w:rPr>
                <w:b/>
                <w:sz w:val="16"/>
                <w:szCs w:val="16"/>
              </w:rPr>
            </w:pPr>
            <w:r w:rsidRPr="00154D92">
              <w:rPr>
                <w:b/>
                <w:sz w:val="16"/>
                <w:szCs w:val="16"/>
              </w:rPr>
              <w:t>1</w:t>
            </w:r>
            <w:r>
              <w:rPr>
                <w:b/>
                <w:sz w:val="16"/>
                <w:szCs w:val="16"/>
              </w:rPr>
              <w:t>5</w:t>
            </w:r>
            <w:r w:rsidRPr="00154D92">
              <w:rPr>
                <w:b/>
                <w:sz w:val="16"/>
                <w:szCs w:val="16"/>
              </w:rPr>
              <w:t>.1</w:t>
            </w:r>
            <w:r>
              <w:rPr>
                <w:b/>
                <w:sz w:val="16"/>
                <w:szCs w:val="16"/>
              </w:rPr>
              <w:t>1</w:t>
            </w:r>
            <w:r w:rsidRPr="00154D92">
              <w:rPr>
                <w:b/>
                <w:sz w:val="16"/>
                <w:szCs w:val="16"/>
              </w:rPr>
              <w:t>1</w:t>
            </w:r>
            <w:r>
              <w:rPr>
                <w:b/>
                <w:sz w:val="16"/>
                <w:szCs w:val="16"/>
              </w:rPr>
              <w:t>1</w:t>
            </w:r>
            <w:r w:rsidRPr="00154D92">
              <w:rPr>
                <w:b/>
                <w:sz w:val="16"/>
                <w:szCs w:val="16"/>
              </w:rPr>
              <w:t>.20</w:t>
            </w:r>
            <w:r>
              <w:rPr>
                <w:b/>
                <w:sz w:val="16"/>
                <w:szCs w:val="16"/>
              </w:rPr>
              <w:t>26</w:t>
            </w:r>
            <w:r w:rsidRPr="006A0B10">
              <w:rPr>
                <w:sz w:val="16"/>
                <w:szCs w:val="16"/>
              </w:rPr>
              <w:t xml:space="preserve"> (Secretaria Municipal de </w:t>
            </w:r>
            <w:r>
              <w:rPr>
                <w:sz w:val="16"/>
                <w:szCs w:val="16"/>
              </w:rPr>
              <w:t>Cultura</w:t>
            </w:r>
            <w:r w:rsidRPr="006A0B10">
              <w:rPr>
                <w:sz w:val="16"/>
                <w:szCs w:val="16"/>
              </w:rPr>
              <w:t xml:space="preserve"> –  </w:t>
            </w:r>
            <w:r>
              <w:rPr>
                <w:sz w:val="16"/>
                <w:szCs w:val="16"/>
              </w:rPr>
              <w:t>Apoio as festividades cívicAs, culturais, religiosas e tradicionais)</w:t>
            </w:r>
          </w:p>
        </w:tc>
        <w:tc>
          <w:tcPr>
            <w:tcW w:w="3225" w:type="dxa"/>
          </w:tcPr>
          <w:p w14:paraId="0E2B3E48" w14:textId="77777777" w:rsidR="00DE6C67" w:rsidRDefault="00DE6C67" w:rsidP="00BE3573">
            <w:pPr>
              <w:jc w:val="center"/>
              <w:rPr>
                <w:sz w:val="16"/>
                <w:szCs w:val="16"/>
              </w:rPr>
            </w:pPr>
            <w:r w:rsidRPr="006A0B10">
              <w:rPr>
                <w:sz w:val="16"/>
                <w:szCs w:val="16"/>
              </w:rPr>
              <w:t>3390.39- Outros serviços de terceiros pessoa jurídica</w:t>
            </w:r>
          </w:p>
          <w:p w14:paraId="2C01068E" w14:textId="77777777" w:rsidR="00DE6C67" w:rsidRPr="006A0B10" w:rsidRDefault="00DE6C67" w:rsidP="00BE3573">
            <w:pPr>
              <w:jc w:val="center"/>
              <w:rPr>
                <w:sz w:val="16"/>
                <w:szCs w:val="16"/>
              </w:rPr>
            </w:pPr>
          </w:p>
        </w:tc>
      </w:tr>
      <w:tr w:rsidR="00DE6C67" w:rsidRPr="006A0B10" w14:paraId="7AA77B54" w14:textId="77777777" w:rsidTr="00BE3573">
        <w:trPr>
          <w:jc w:val="center"/>
        </w:trPr>
        <w:tc>
          <w:tcPr>
            <w:tcW w:w="3964" w:type="dxa"/>
          </w:tcPr>
          <w:p w14:paraId="4EE722CE" w14:textId="77777777" w:rsidR="00DE6C67" w:rsidRPr="00154D92" w:rsidRDefault="00DE6C67" w:rsidP="00BE3573">
            <w:pPr>
              <w:tabs>
                <w:tab w:val="left" w:pos="2610"/>
              </w:tabs>
              <w:jc w:val="both"/>
              <w:rPr>
                <w:b/>
                <w:sz w:val="16"/>
                <w:szCs w:val="16"/>
              </w:rPr>
            </w:pPr>
            <w:r w:rsidRPr="00154D92">
              <w:rPr>
                <w:b/>
                <w:sz w:val="16"/>
                <w:szCs w:val="16"/>
              </w:rPr>
              <w:t>1</w:t>
            </w:r>
            <w:r>
              <w:rPr>
                <w:b/>
                <w:sz w:val="16"/>
                <w:szCs w:val="16"/>
              </w:rPr>
              <w:t>5</w:t>
            </w:r>
            <w:r w:rsidRPr="00154D92">
              <w:rPr>
                <w:b/>
                <w:sz w:val="16"/>
                <w:szCs w:val="16"/>
              </w:rPr>
              <w:t>.1</w:t>
            </w:r>
            <w:r>
              <w:rPr>
                <w:b/>
                <w:sz w:val="16"/>
                <w:szCs w:val="16"/>
              </w:rPr>
              <w:t>1</w:t>
            </w:r>
            <w:r w:rsidRPr="00154D92">
              <w:rPr>
                <w:b/>
                <w:sz w:val="16"/>
                <w:szCs w:val="16"/>
              </w:rPr>
              <w:t>1</w:t>
            </w:r>
            <w:r>
              <w:rPr>
                <w:b/>
                <w:sz w:val="16"/>
                <w:szCs w:val="16"/>
              </w:rPr>
              <w:t>1</w:t>
            </w:r>
            <w:r w:rsidRPr="00154D92">
              <w:rPr>
                <w:b/>
                <w:sz w:val="16"/>
                <w:szCs w:val="16"/>
              </w:rPr>
              <w:t>.20</w:t>
            </w:r>
            <w:r>
              <w:rPr>
                <w:b/>
                <w:sz w:val="16"/>
                <w:szCs w:val="16"/>
              </w:rPr>
              <w:t>27</w:t>
            </w:r>
            <w:r w:rsidRPr="006A0B10">
              <w:rPr>
                <w:sz w:val="16"/>
                <w:szCs w:val="16"/>
              </w:rPr>
              <w:t xml:space="preserve"> (Secretaria Municipal de </w:t>
            </w:r>
            <w:r>
              <w:rPr>
                <w:sz w:val="16"/>
                <w:szCs w:val="16"/>
              </w:rPr>
              <w:t>Cultura</w:t>
            </w:r>
            <w:r w:rsidRPr="006A0B10">
              <w:rPr>
                <w:sz w:val="16"/>
                <w:szCs w:val="16"/>
              </w:rPr>
              <w:t xml:space="preserve"> –  </w:t>
            </w:r>
            <w:r>
              <w:rPr>
                <w:sz w:val="16"/>
                <w:szCs w:val="16"/>
              </w:rPr>
              <w:t>Realização das atividades da Semana da Juventude)</w:t>
            </w:r>
          </w:p>
        </w:tc>
        <w:tc>
          <w:tcPr>
            <w:tcW w:w="3225" w:type="dxa"/>
          </w:tcPr>
          <w:p w14:paraId="142F15AD" w14:textId="77777777" w:rsidR="00DE6C67" w:rsidRDefault="00DE6C67" w:rsidP="00BE3573">
            <w:pPr>
              <w:jc w:val="center"/>
              <w:rPr>
                <w:sz w:val="16"/>
                <w:szCs w:val="16"/>
              </w:rPr>
            </w:pPr>
            <w:r w:rsidRPr="006A0B10">
              <w:rPr>
                <w:sz w:val="16"/>
                <w:szCs w:val="16"/>
              </w:rPr>
              <w:t>3390.39- Outros serviços de terceiros pessoa jurídica</w:t>
            </w:r>
          </w:p>
          <w:p w14:paraId="6D5F4358" w14:textId="77777777" w:rsidR="00DE6C67" w:rsidRPr="006A0B10" w:rsidRDefault="00DE6C67" w:rsidP="00BE3573">
            <w:pPr>
              <w:jc w:val="center"/>
              <w:rPr>
                <w:sz w:val="16"/>
                <w:szCs w:val="16"/>
              </w:rPr>
            </w:pPr>
          </w:p>
        </w:tc>
      </w:tr>
      <w:tr w:rsidR="00DE6C67" w14:paraId="204A2B6A" w14:textId="77777777" w:rsidTr="00BE3573">
        <w:trPr>
          <w:jc w:val="center"/>
        </w:trPr>
        <w:tc>
          <w:tcPr>
            <w:tcW w:w="3964" w:type="dxa"/>
          </w:tcPr>
          <w:p w14:paraId="0633492B" w14:textId="77777777" w:rsidR="00DE6C67" w:rsidRPr="00154D92" w:rsidRDefault="00DE6C67" w:rsidP="00BE3573">
            <w:pPr>
              <w:tabs>
                <w:tab w:val="left" w:pos="2610"/>
              </w:tabs>
              <w:jc w:val="both"/>
              <w:rPr>
                <w:b/>
                <w:sz w:val="16"/>
                <w:szCs w:val="16"/>
              </w:rPr>
            </w:pPr>
            <w:r w:rsidRPr="00154D92">
              <w:rPr>
                <w:b/>
                <w:sz w:val="16"/>
                <w:szCs w:val="16"/>
              </w:rPr>
              <w:t>1</w:t>
            </w:r>
            <w:r>
              <w:rPr>
                <w:b/>
                <w:sz w:val="16"/>
                <w:szCs w:val="16"/>
              </w:rPr>
              <w:t>5</w:t>
            </w:r>
            <w:r w:rsidRPr="00154D92">
              <w:rPr>
                <w:b/>
                <w:sz w:val="16"/>
                <w:szCs w:val="16"/>
              </w:rPr>
              <w:t>.1</w:t>
            </w:r>
            <w:r>
              <w:rPr>
                <w:b/>
                <w:sz w:val="16"/>
                <w:szCs w:val="16"/>
              </w:rPr>
              <w:t>1</w:t>
            </w:r>
            <w:r w:rsidRPr="00154D92">
              <w:rPr>
                <w:b/>
                <w:sz w:val="16"/>
                <w:szCs w:val="16"/>
              </w:rPr>
              <w:t>1</w:t>
            </w:r>
            <w:r>
              <w:rPr>
                <w:b/>
                <w:sz w:val="16"/>
                <w:szCs w:val="16"/>
              </w:rPr>
              <w:t>1</w:t>
            </w:r>
            <w:r w:rsidRPr="00154D92">
              <w:rPr>
                <w:b/>
                <w:sz w:val="16"/>
                <w:szCs w:val="16"/>
              </w:rPr>
              <w:t>.20</w:t>
            </w:r>
            <w:r>
              <w:rPr>
                <w:b/>
                <w:sz w:val="16"/>
                <w:szCs w:val="16"/>
              </w:rPr>
              <w:t>28</w:t>
            </w:r>
            <w:r w:rsidRPr="006A0B10">
              <w:rPr>
                <w:sz w:val="16"/>
                <w:szCs w:val="16"/>
              </w:rPr>
              <w:t xml:space="preserve"> (Secretaria Municipal de </w:t>
            </w:r>
            <w:r>
              <w:rPr>
                <w:sz w:val="16"/>
                <w:szCs w:val="16"/>
              </w:rPr>
              <w:t>Cultura</w:t>
            </w:r>
            <w:r w:rsidRPr="006A0B10">
              <w:rPr>
                <w:sz w:val="16"/>
                <w:szCs w:val="16"/>
              </w:rPr>
              <w:t xml:space="preserve"> –  Manutenção</w:t>
            </w:r>
            <w:r>
              <w:rPr>
                <w:sz w:val="16"/>
                <w:szCs w:val="16"/>
              </w:rPr>
              <w:t xml:space="preserve"> das atividades da Sec Mun de Cultura) </w:t>
            </w:r>
          </w:p>
        </w:tc>
        <w:tc>
          <w:tcPr>
            <w:tcW w:w="3225" w:type="dxa"/>
          </w:tcPr>
          <w:p w14:paraId="788AAFA3" w14:textId="77777777" w:rsidR="00DE6C67" w:rsidRDefault="00DE6C67" w:rsidP="00BE3573">
            <w:pPr>
              <w:jc w:val="center"/>
              <w:rPr>
                <w:sz w:val="16"/>
                <w:szCs w:val="16"/>
              </w:rPr>
            </w:pPr>
            <w:r w:rsidRPr="006A0B10">
              <w:rPr>
                <w:sz w:val="16"/>
                <w:szCs w:val="16"/>
              </w:rPr>
              <w:t>3390.39- Outros serviços de terceiros pessoa jurídica</w:t>
            </w:r>
          </w:p>
          <w:p w14:paraId="7B81092E" w14:textId="77777777" w:rsidR="00DE6C67" w:rsidRDefault="00DE6C67" w:rsidP="00BE3573">
            <w:pPr>
              <w:jc w:val="center"/>
              <w:rPr>
                <w:sz w:val="16"/>
                <w:szCs w:val="16"/>
              </w:rPr>
            </w:pPr>
          </w:p>
        </w:tc>
      </w:tr>
      <w:tr w:rsidR="00DE6C67" w14:paraId="7DDAD051" w14:textId="77777777" w:rsidTr="00BE3573">
        <w:trPr>
          <w:jc w:val="center"/>
        </w:trPr>
        <w:tc>
          <w:tcPr>
            <w:tcW w:w="3964" w:type="dxa"/>
          </w:tcPr>
          <w:p w14:paraId="5870452B" w14:textId="77777777" w:rsidR="00DE6C67" w:rsidRPr="00154D92" w:rsidRDefault="00DE6C67" w:rsidP="00BE3573">
            <w:pPr>
              <w:tabs>
                <w:tab w:val="left" w:pos="2610"/>
              </w:tabs>
              <w:jc w:val="both"/>
              <w:rPr>
                <w:b/>
                <w:sz w:val="16"/>
                <w:szCs w:val="16"/>
              </w:rPr>
            </w:pPr>
            <w:r w:rsidRPr="001332E0">
              <w:rPr>
                <w:b/>
                <w:sz w:val="16"/>
                <w:szCs w:val="16"/>
              </w:rPr>
              <w:t>16.1212.20</w:t>
            </w:r>
            <w:r>
              <w:rPr>
                <w:b/>
                <w:sz w:val="16"/>
                <w:szCs w:val="16"/>
              </w:rPr>
              <w:t>31</w:t>
            </w:r>
            <w:r w:rsidRPr="00B96C71">
              <w:rPr>
                <w:sz w:val="16"/>
                <w:szCs w:val="16"/>
              </w:rPr>
              <w:t xml:space="preserve"> (Secretaria Municipal de  Esp Lazer Promoções e Juventude – Manutenção das ativ. Da Sec Mun. De Esp Lazer Promoções e Juventude )</w:t>
            </w:r>
          </w:p>
        </w:tc>
        <w:tc>
          <w:tcPr>
            <w:tcW w:w="3225" w:type="dxa"/>
          </w:tcPr>
          <w:p w14:paraId="661A5D48" w14:textId="77777777" w:rsidR="00DE6C67" w:rsidRDefault="00DE6C67" w:rsidP="00BE3573">
            <w:pPr>
              <w:jc w:val="center"/>
              <w:rPr>
                <w:sz w:val="16"/>
                <w:szCs w:val="16"/>
              </w:rPr>
            </w:pPr>
            <w:r w:rsidRPr="006A0B10">
              <w:rPr>
                <w:sz w:val="16"/>
                <w:szCs w:val="16"/>
              </w:rPr>
              <w:t>3390.39- Outros serviços de terceiros pessoa jurídica</w:t>
            </w:r>
          </w:p>
          <w:p w14:paraId="1C798B1E" w14:textId="77777777" w:rsidR="00DE6C67" w:rsidRDefault="00DE6C67" w:rsidP="00BE3573">
            <w:pPr>
              <w:jc w:val="center"/>
              <w:rPr>
                <w:sz w:val="16"/>
                <w:szCs w:val="16"/>
              </w:rPr>
            </w:pPr>
          </w:p>
        </w:tc>
      </w:tr>
      <w:tr w:rsidR="00DE6C67" w14:paraId="58FE9B5C" w14:textId="77777777" w:rsidTr="00BE3573">
        <w:trPr>
          <w:jc w:val="center"/>
        </w:trPr>
        <w:tc>
          <w:tcPr>
            <w:tcW w:w="3964" w:type="dxa"/>
          </w:tcPr>
          <w:p w14:paraId="4E76AC22" w14:textId="77777777" w:rsidR="00DE6C67" w:rsidRPr="00154D92" w:rsidRDefault="00DE6C67" w:rsidP="00BE3573">
            <w:pPr>
              <w:tabs>
                <w:tab w:val="left" w:pos="2610"/>
              </w:tabs>
              <w:jc w:val="both"/>
              <w:rPr>
                <w:b/>
                <w:sz w:val="16"/>
                <w:szCs w:val="16"/>
              </w:rPr>
            </w:pPr>
            <w:r w:rsidRPr="001332E0">
              <w:rPr>
                <w:b/>
                <w:sz w:val="16"/>
                <w:szCs w:val="16"/>
              </w:rPr>
              <w:t>16.1212.203</w:t>
            </w:r>
            <w:r>
              <w:rPr>
                <w:b/>
                <w:sz w:val="16"/>
                <w:szCs w:val="16"/>
              </w:rPr>
              <w:t>3</w:t>
            </w:r>
            <w:r w:rsidRPr="00B96C71">
              <w:rPr>
                <w:sz w:val="16"/>
                <w:szCs w:val="16"/>
              </w:rPr>
              <w:t xml:space="preserve"> (Secretaria Municipal de  Esp Lazer Promoções e Juventude – </w:t>
            </w:r>
            <w:r>
              <w:rPr>
                <w:sz w:val="16"/>
                <w:szCs w:val="16"/>
              </w:rPr>
              <w:t>Realização de eventos festivos, esportivos e outros entretenimentos no Municipio</w:t>
            </w:r>
            <w:r w:rsidRPr="00B96C71">
              <w:rPr>
                <w:sz w:val="16"/>
                <w:szCs w:val="16"/>
              </w:rPr>
              <w:t xml:space="preserve"> )</w:t>
            </w:r>
          </w:p>
        </w:tc>
        <w:tc>
          <w:tcPr>
            <w:tcW w:w="3225" w:type="dxa"/>
          </w:tcPr>
          <w:p w14:paraId="39B6862B" w14:textId="77777777" w:rsidR="00DE6C67" w:rsidRDefault="00DE6C67" w:rsidP="00BE3573">
            <w:pPr>
              <w:jc w:val="center"/>
              <w:rPr>
                <w:sz w:val="16"/>
                <w:szCs w:val="16"/>
              </w:rPr>
            </w:pPr>
            <w:r w:rsidRPr="006A0B10">
              <w:rPr>
                <w:sz w:val="16"/>
                <w:szCs w:val="16"/>
              </w:rPr>
              <w:t>3390.39- Outros serviços de terceiros pessoa jurídica</w:t>
            </w:r>
          </w:p>
          <w:p w14:paraId="2A45F617" w14:textId="77777777" w:rsidR="00DE6C67" w:rsidRDefault="00DE6C67" w:rsidP="00BE3573">
            <w:pPr>
              <w:jc w:val="center"/>
              <w:rPr>
                <w:sz w:val="16"/>
                <w:szCs w:val="16"/>
              </w:rPr>
            </w:pPr>
          </w:p>
        </w:tc>
      </w:tr>
      <w:tr w:rsidR="00DE6C67" w14:paraId="2D90CC75" w14:textId="77777777" w:rsidTr="00BE3573">
        <w:trPr>
          <w:jc w:val="center"/>
        </w:trPr>
        <w:tc>
          <w:tcPr>
            <w:tcW w:w="3964" w:type="dxa"/>
          </w:tcPr>
          <w:p w14:paraId="3A9AEB71" w14:textId="77777777" w:rsidR="00DE6C67" w:rsidRPr="00154D92" w:rsidRDefault="00DE6C67" w:rsidP="00BE3573">
            <w:pPr>
              <w:tabs>
                <w:tab w:val="left" w:pos="2610"/>
              </w:tabs>
              <w:jc w:val="both"/>
              <w:rPr>
                <w:b/>
                <w:sz w:val="16"/>
                <w:szCs w:val="16"/>
              </w:rPr>
            </w:pPr>
            <w:r w:rsidRPr="001332E0">
              <w:rPr>
                <w:b/>
                <w:sz w:val="16"/>
                <w:szCs w:val="16"/>
              </w:rPr>
              <w:t>17.1313.2034</w:t>
            </w:r>
            <w:r w:rsidRPr="00B96C71">
              <w:rPr>
                <w:sz w:val="16"/>
                <w:szCs w:val="16"/>
              </w:rPr>
              <w:t xml:space="preserve"> (Secretaria Municipal de Ind. Comércio e Turismo –  Manut. das atividades </w:t>
            </w:r>
            <w:r w:rsidRPr="00B96C71">
              <w:rPr>
                <w:caps/>
                <w:sz w:val="16"/>
                <w:szCs w:val="16"/>
              </w:rPr>
              <w:t xml:space="preserve"> </w:t>
            </w:r>
            <w:r w:rsidRPr="00B96C71">
              <w:rPr>
                <w:sz w:val="16"/>
                <w:szCs w:val="16"/>
              </w:rPr>
              <w:t>Da Sec . de Ind. Comércio e Turismo)</w:t>
            </w:r>
          </w:p>
        </w:tc>
        <w:tc>
          <w:tcPr>
            <w:tcW w:w="3225" w:type="dxa"/>
          </w:tcPr>
          <w:p w14:paraId="644731C7" w14:textId="77777777" w:rsidR="00DE6C67" w:rsidRDefault="00DE6C67" w:rsidP="00BE3573">
            <w:pPr>
              <w:jc w:val="center"/>
              <w:rPr>
                <w:sz w:val="16"/>
                <w:szCs w:val="16"/>
              </w:rPr>
            </w:pPr>
            <w:r w:rsidRPr="006A0B10">
              <w:rPr>
                <w:sz w:val="16"/>
                <w:szCs w:val="16"/>
              </w:rPr>
              <w:t>3390.39- Outros serviços de terceiros pessoa jurídica</w:t>
            </w:r>
          </w:p>
          <w:p w14:paraId="1A4D966E" w14:textId="77777777" w:rsidR="00DE6C67" w:rsidRDefault="00DE6C67" w:rsidP="00BE3573">
            <w:pPr>
              <w:jc w:val="center"/>
              <w:rPr>
                <w:sz w:val="16"/>
                <w:szCs w:val="16"/>
              </w:rPr>
            </w:pPr>
          </w:p>
        </w:tc>
      </w:tr>
      <w:tr w:rsidR="00DE6C67" w:rsidRPr="006A0B10" w14:paraId="275641E7" w14:textId="77777777" w:rsidTr="00BE3573">
        <w:trPr>
          <w:jc w:val="center"/>
        </w:trPr>
        <w:tc>
          <w:tcPr>
            <w:tcW w:w="3964" w:type="dxa"/>
          </w:tcPr>
          <w:p w14:paraId="27007DD2" w14:textId="77777777" w:rsidR="00DE6C67" w:rsidRPr="006A0B10" w:rsidRDefault="00DE6C67" w:rsidP="00BE3573">
            <w:pPr>
              <w:tabs>
                <w:tab w:val="left" w:pos="2610"/>
              </w:tabs>
              <w:jc w:val="both"/>
              <w:rPr>
                <w:sz w:val="16"/>
                <w:szCs w:val="16"/>
              </w:rPr>
            </w:pPr>
            <w:r w:rsidRPr="00154D92">
              <w:rPr>
                <w:b/>
                <w:sz w:val="16"/>
                <w:szCs w:val="16"/>
              </w:rPr>
              <w:t>18.1414.2044</w:t>
            </w:r>
            <w:r w:rsidRPr="006A0B10">
              <w:rPr>
                <w:sz w:val="16"/>
                <w:szCs w:val="16"/>
              </w:rPr>
              <w:t xml:space="preserve"> (Secretaria Municipal de Agricultura –  Manutenção das ativ. Da Sec </w:t>
            </w:r>
            <w:r>
              <w:rPr>
                <w:sz w:val="16"/>
                <w:szCs w:val="16"/>
              </w:rPr>
              <w:t xml:space="preserve">Mun </w:t>
            </w:r>
            <w:r w:rsidRPr="006A0B10">
              <w:rPr>
                <w:sz w:val="16"/>
                <w:szCs w:val="16"/>
              </w:rPr>
              <w:t>de Agricultura)</w:t>
            </w:r>
          </w:p>
        </w:tc>
        <w:tc>
          <w:tcPr>
            <w:tcW w:w="3225" w:type="dxa"/>
          </w:tcPr>
          <w:p w14:paraId="58E7A88B" w14:textId="77777777" w:rsidR="00DE6C67" w:rsidRDefault="00DE6C67" w:rsidP="00BE3573">
            <w:pPr>
              <w:jc w:val="center"/>
              <w:rPr>
                <w:sz w:val="16"/>
                <w:szCs w:val="16"/>
              </w:rPr>
            </w:pPr>
            <w:r>
              <w:rPr>
                <w:sz w:val="16"/>
                <w:szCs w:val="16"/>
              </w:rPr>
              <w:t xml:space="preserve"> </w:t>
            </w:r>
            <w:r w:rsidRPr="006A0B10">
              <w:rPr>
                <w:sz w:val="16"/>
                <w:szCs w:val="16"/>
              </w:rPr>
              <w:t>3390.39- Outros serviços de terceiros pessoa jurídica</w:t>
            </w:r>
          </w:p>
          <w:p w14:paraId="4A39D2BC" w14:textId="77777777" w:rsidR="00DE6C67" w:rsidRPr="006A0B10" w:rsidRDefault="00DE6C67" w:rsidP="00BE3573">
            <w:pPr>
              <w:jc w:val="center"/>
              <w:rPr>
                <w:sz w:val="16"/>
                <w:szCs w:val="16"/>
              </w:rPr>
            </w:pPr>
            <w:r>
              <w:rPr>
                <w:sz w:val="16"/>
                <w:szCs w:val="16"/>
              </w:rPr>
              <w:t xml:space="preserve"> </w:t>
            </w:r>
          </w:p>
        </w:tc>
      </w:tr>
      <w:tr w:rsidR="00DE6C67" w:rsidRPr="006A0B10" w14:paraId="6A89F829" w14:textId="77777777" w:rsidTr="00BE3573">
        <w:trPr>
          <w:jc w:val="center"/>
        </w:trPr>
        <w:tc>
          <w:tcPr>
            <w:tcW w:w="3964" w:type="dxa"/>
          </w:tcPr>
          <w:p w14:paraId="332AF8F6" w14:textId="77777777" w:rsidR="00DE6C67" w:rsidRPr="006A0B10" w:rsidRDefault="00DE6C67" w:rsidP="00BE3573">
            <w:pPr>
              <w:tabs>
                <w:tab w:val="left" w:pos="2610"/>
              </w:tabs>
              <w:jc w:val="both"/>
              <w:rPr>
                <w:sz w:val="16"/>
                <w:szCs w:val="16"/>
              </w:rPr>
            </w:pPr>
            <w:r w:rsidRPr="00154D92">
              <w:rPr>
                <w:b/>
                <w:sz w:val="16"/>
                <w:szCs w:val="16"/>
              </w:rPr>
              <w:t>20.1616.2062</w:t>
            </w:r>
            <w:r>
              <w:rPr>
                <w:sz w:val="16"/>
                <w:szCs w:val="16"/>
              </w:rPr>
              <w:t xml:space="preserve"> (Secretaria Municipal de Transporte e Trânsito – Manutenção das atividades da Secretaria Municipal de Transporte e Trânsito)</w:t>
            </w:r>
          </w:p>
        </w:tc>
        <w:tc>
          <w:tcPr>
            <w:tcW w:w="3225" w:type="dxa"/>
          </w:tcPr>
          <w:p w14:paraId="129DB822" w14:textId="77777777" w:rsidR="00DE6C67" w:rsidRDefault="00DE6C67" w:rsidP="00BE3573">
            <w:pPr>
              <w:jc w:val="center"/>
              <w:rPr>
                <w:sz w:val="16"/>
                <w:szCs w:val="16"/>
              </w:rPr>
            </w:pPr>
            <w:r>
              <w:rPr>
                <w:sz w:val="16"/>
                <w:szCs w:val="16"/>
              </w:rPr>
              <w:t xml:space="preserve"> </w:t>
            </w:r>
            <w:r w:rsidRPr="006A0B10">
              <w:rPr>
                <w:sz w:val="16"/>
                <w:szCs w:val="16"/>
              </w:rPr>
              <w:t>3390.39- Outros serviços de terceiros pessoa jurídica</w:t>
            </w:r>
          </w:p>
          <w:p w14:paraId="47AD9DC2" w14:textId="77777777" w:rsidR="00DE6C67" w:rsidRPr="006A0B10" w:rsidRDefault="00DE6C67" w:rsidP="00BE3573">
            <w:pPr>
              <w:jc w:val="center"/>
              <w:rPr>
                <w:sz w:val="16"/>
                <w:szCs w:val="16"/>
              </w:rPr>
            </w:pPr>
            <w:r>
              <w:rPr>
                <w:sz w:val="16"/>
                <w:szCs w:val="16"/>
              </w:rPr>
              <w:t xml:space="preserve"> </w:t>
            </w:r>
          </w:p>
        </w:tc>
      </w:tr>
    </w:tbl>
    <w:p w14:paraId="168EAE1E" w14:textId="75F7FA5B" w:rsidR="00A97141" w:rsidRPr="002B20F0" w:rsidRDefault="00A97141" w:rsidP="00A97141">
      <w:pPr>
        <w:spacing w:line="360" w:lineRule="auto"/>
        <w:jc w:val="both"/>
        <w:rPr>
          <w:rFonts w:ascii="Arial Narrow" w:hAnsi="Arial Narrow"/>
          <w:b/>
          <w:sz w:val="24"/>
          <w:szCs w:val="24"/>
          <w:lang w:eastAsia="pt-BR"/>
        </w:rPr>
      </w:pPr>
    </w:p>
    <w:p w14:paraId="5162CDC8" w14:textId="77777777" w:rsidR="00A97141" w:rsidRPr="002B20F0" w:rsidRDefault="00A97141" w:rsidP="00A97141">
      <w:pPr>
        <w:spacing w:line="360" w:lineRule="auto"/>
        <w:jc w:val="both"/>
        <w:rPr>
          <w:rFonts w:ascii="Arial Narrow" w:hAnsi="Arial Narrow"/>
          <w:b/>
          <w:sz w:val="24"/>
          <w:szCs w:val="24"/>
          <w:u w:val="single"/>
        </w:rPr>
      </w:pPr>
    </w:p>
    <w:p w14:paraId="5326A00D" w14:textId="7020E933"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3.</w:t>
      </w:r>
      <w:r w:rsidRPr="002B20F0">
        <w:rPr>
          <w:rFonts w:ascii="Arial Narrow" w:hAnsi="Arial Narrow"/>
          <w:b/>
          <w:sz w:val="24"/>
          <w:szCs w:val="24"/>
          <w:u w:val="single"/>
        </w:rPr>
        <w:tab/>
        <w:t>DO CREDENCIAMENTO.</w:t>
      </w:r>
    </w:p>
    <w:p w14:paraId="0BD6E4B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3.1.</w:t>
      </w:r>
      <w:r w:rsidRPr="002B20F0">
        <w:rPr>
          <w:rFonts w:ascii="Arial Narrow" w:hAnsi="Arial Narrow"/>
          <w:sz w:val="24"/>
          <w:szCs w:val="24"/>
        </w:rPr>
        <w:tab/>
        <w:t xml:space="preserve">O credenciamento junto ao provedor do sistema implica a responsabilidade do licitante ou de seu representante legal e a presunção de sua capacidade técnica para realização das transações inerentes a este </w:t>
      </w:r>
      <w:r w:rsidRPr="002B20F0">
        <w:rPr>
          <w:rFonts w:ascii="Arial Narrow" w:hAnsi="Arial Narrow"/>
          <w:sz w:val="24"/>
          <w:szCs w:val="24"/>
        </w:rPr>
        <w:lastRenderedPageBreak/>
        <w:t>Pregão.</w:t>
      </w:r>
    </w:p>
    <w:p w14:paraId="4E104F9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3.2.</w:t>
      </w:r>
      <w:r w:rsidRPr="002B20F0">
        <w:rPr>
          <w:rFonts w:ascii="Arial Narrow" w:hAnsi="Arial Narrow"/>
          <w:sz w:val="24"/>
          <w:szCs w:val="24"/>
        </w:rPr>
        <w:tab/>
        <w:t>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14:paraId="62C92B6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3.3.</w:t>
      </w:r>
      <w:r w:rsidRPr="002B20F0">
        <w:rPr>
          <w:rFonts w:ascii="Arial Narrow" w:hAnsi="Arial Narrow"/>
          <w:sz w:val="24"/>
          <w:szCs w:val="24"/>
        </w:rPr>
        <w:tab/>
        <w:t>A não observância do disposto no subitem anterior poderá ensejar desclassificação no momento da habilitação.</w:t>
      </w:r>
    </w:p>
    <w:p w14:paraId="5A93751F" w14:textId="75EDA7A2" w:rsidR="00B93937" w:rsidRPr="002B20F0" w:rsidRDefault="00B93937" w:rsidP="004C1C82">
      <w:pPr>
        <w:spacing w:line="360" w:lineRule="auto"/>
        <w:jc w:val="both"/>
        <w:rPr>
          <w:rFonts w:ascii="Arial Narrow" w:hAnsi="Arial Narrow"/>
          <w:b/>
          <w:sz w:val="24"/>
          <w:szCs w:val="24"/>
        </w:rPr>
      </w:pPr>
      <w:r w:rsidRPr="002B20F0">
        <w:rPr>
          <w:rFonts w:ascii="Arial Narrow" w:hAnsi="Arial Narrow"/>
          <w:b/>
          <w:sz w:val="24"/>
          <w:szCs w:val="24"/>
          <w:highlight w:val="yellow"/>
        </w:rPr>
        <w:t>3.4.</w:t>
      </w:r>
      <w:r w:rsidRPr="002B20F0">
        <w:rPr>
          <w:rFonts w:ascii="Arial Narrow" w:hAnsi="Arial Narrow"/>
          <w:b/>
          <w:sz w:val="24"/>
          <w:szCs w:val="24"/>
          <w:highlight w:val="yellow"/>
        </w:rPr>
        <w:tab/>
        <w:t xml:space="preserve">Qualquer dúvida em relação ao acesso no sistema operacional poderá ser esclarecida pelos telefones: WhatsApp 41 99136-7677, Curitiba – PR 41 3557-2301, ou através da BNC – Bolsa Nacional de Compras ou pelo e-mail </w:t>
      </w:r>
      <w:r w:rsidR="00000000">
        <w:fldChar w:fldCharType="begin"/>
      </w:r>
      <w:r w:rsidR="00000000">
        <w:instrText>HYPERLINK "mailto:contato@bnc.org.br"</w:instrText>
      </w:r>
      <w:r w:rsidR="00000000">
        <w:fldChar w:fldCharType="separate"/>
      </w:r>
      <w:r w:rsidR="009E00A5" w:rsidRPr="002B20F0">
        <w:rPr>
          <w:rStyle w:val="Hyperlink"/>
          <w:rFonts w:ascii="Arial Narrow" w:hAnsi="Arial Narrow"/>
          <w:b/>
          <w:color w:val="auto"/>
          <w:sz w:val="24"/>
          <w:szCs w:val="24"/>
          <w:highlight w:val="yellow"/>
        </w:rPr>
        <w:t>contato@bnc.org.br</w:t>
      </w:r>
      <w:r w:rsidR="00000000">
        <w:rPr>
          <w:rStyle w:val="Hyperlink"/>
          <w:rFonts w:ascii="Arial Narrow" w:hAnsi="Arial Narrow"/>
          <w:b/>
          <w:color w:val="auto"/>
          <w:sz w:val="24"/>
          <w:szCs w:val="24"/>
          <w:highlight w:val="yellow"/>
        </w:rPr>
        <w:fldChar w:fldCharType="end"/>
      </w:r>
      <w:r w:rsidRPr="002B20F0">
        <w:rPr>
          <w:rFonts w:ascii="Arial Narrow" w:hAnsi="Arial Narrow"/>
          <w:b/>
          <w:sz w:val="24"/>
          <w:szCs w:val="24"/>
          <w:highlight w:val="yellow"/>
        </w:rPr>
        <w:t>.</w:t>
      </w:r>
    </w:p>
    <w:p w14:paraId="66010A84" w14:textId="77777777" w:rsidR="00B93937" w:rsidRPr="002B20F0" w:rsidRDefault="00B93937" w:rsidP="004C1C82">
      <w:pPr>
        <w:spacing w:line="360" w:lineRule="auto"/>
        <w:jc w:val="both"/>
        <w:rPr>
          <w:rFonts w:ascii="Arial Narrow" w:hAnsi="Arial Narrow"/>
          <w:sz w:val="24"/>
          <w:szCs w:val="24"/>
        </w:rPr>
      </w:pPr>
    </w:p>
    <w:p w14:paraId="50FD4524"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4.</w:t>
      </w:r>
      <w:r w:rsidRPr="002B20F0">
        <w:rPr>
          <w:rFonts w:ascii="Arial Narrow" w:hAnsi="Arial Narrow"/>
          <w:b/>
          <w:sz w:val="24"/>
          <w:szCs w:val="24"/>
          <w:u w:val="single"/>
        </w:rPr>
        <w:tab/>
        <w:t>DA PARTICIPAÇÃO NO PREGÃO.</w:t>
      </w:r>
    </w:p>
    <w:p w14:paraId="1F52521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4.1.</w:t>
      </w:r>
      <w:r w:rsidRPr="002B20F0">
        <w:rPr>
          <w:rFonts w:ascii="Arial Narrow" w:hAnsi="Arial Narrow"/>
          <w:sz w:val="24"/>
          <w:szCs w:val="24"/>
        </w:rPr>
        <w:tab/>
        <w:t>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14:paraId="3424184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w:t>
      </w:r>
      <w:r w:rsidRPr="002B20F0">
        <w:rPr>
          <w:rFonts w:ascii="Arial Narrow" w:hAnsi="Arial Narrow"/>
          <w:sz w:val="24"/>
          <w:szCs w:val="24"/>
        </w:rPr>
        <w:tab/>
        <w:t>Não poderão participar desta licitação os interessados:</w:t>
      </w:r>
    </w:p>
    <w:p w14:paraId="67C4CA3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4.2.1.</w:t>
      </w:r>
      <w:r w:rsidRPr="002B20F0">
        <w:rPr>
          <w:rFonts w:ascii="Arial Narrow" w:hAnsi="Arial Narrow"/>
          <w:sz w:val="24"/>
          <w:szCs w:val="24"/>
        </w:rPr>
        <w:tab/>
        <w:t>Proibidos de participar de licitações e celebrar contratos administrativos, na forma da legislação vigente;</w:t>
      </w:r>
    </w:p>
    <w:p w14:paraId="038E791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4.2.2.</w:t>
      </w:r>
      <w:r w:rsidRPr="002B20F0">
        <w:rPr>
          <w:rFonts w:ascii="Arial Narrow" w:hAnsi="Arial Narrow"/>
          <w:sz w:val="24"/>
          <w:szCs w:val="24"/>
        </w:rPr>
        <w:tab/>
        <w:t>Que não atendam às condições deste Edital e seu(s) anexo(s);</w:t>
      </w:r>
    </w:p>
    <w:p w14:paraId="0BC7804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4.2.3.</w:t>
      </w:r>
      <w:r w:rsidRPr="002B20F0">
        <w:rPr>
          <w:rFonts w:ascii="Arial Narrow" w:hAnsi="Arial Narrow"/>
          <w:sz w:val="24"/>
          <w:szCs w:val="24"/>
        </w:rPr>
        <w:tab/>
        <w:t>Estrangeiros que não tenham representação legal no Brasil com poderes expressos para receber citação e responder administrativa ou judicialmente;</w:t>
      </w:r>
    </w:p>
    <w:p w14:paraId="7F9019D9" w14:textId="0D6CB26B"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4.2.4.</w:t>
      </w:r>
      <w:r w:rsidRPr="002B20F0">
        <w:rPr>
          <w:rFonts w:ascii="Arial Narrow" w:hAnsi="Arial Narrow"/>
          <w:sz w:val="24"/>
          <w:szCs w:val="24"/>
        </w:rPr>
        <w:tab/>
        <w:t xml:space="preserve">Que se enquadrem nas vedações previstas no artigo </w:t>
      </w:r>
      <w:r w:rsidR="00FF03B1" w:rsidRPr="002B20F0">
        <w:rPr>
          <w:rFonts w:ascii="Arial Narrow" w:hAnsi="Arial Narrow"/>
          <w:sz w:val="24"/>
          <w:szCs w:val="24"/>
        </w:rPr>
        <w:t>14</w:t>
      </w:r>
      <w:r w:rsidRPr="002B20F0">
        <w:rPr>
          <w:rFonts w:ascii="Arial Narrow" w:hAnsi="Arial Narrow"/>
          <w:sz w:val="24"/>
          <w:szCs w:val="24"/>
        </w:rPr>
        <w:t xml:space="preserve">º da Lei nº </w:t>
      </w:r>
      <w:r w:rsidR="00FF03B1" w:rsidRPr="002B20F0">
        <w:rPr>
          <w:rFonts w:ascii="Arial Narrow" w:hAnsi="Arial Narrow"/>
          <w:sz w:val="24"/>
          <w:szCs w:val="24"/>
        </w:rPr>
        <w:t>14.133</w:t>
      </w:r>
      <w:r w:rsidRPr="002B20F0">
        <w:rPr>
          <w:rFonts w:ascii="Arial Narrow" w:hAnsi="Arial Narrow"/>
          <w:sz w:val="24"/>
          <w:szCs w:val="24"/>
        </w:rPr>
        <w:t xml:space="preserve">, de </w:t>
      </w:r>
      <w:r w:rsidR="00FF03B1" w:rsidRPr="002B20F0">
        <w:rPr>
          <w:rFonts w:ascii="Arial Narrow" w:hAnsi="Arial Narrow"/>
          <w:sz w:val="24"/>
          <w:szCs w:val="24"/>
        </w:rPr>
        <w:t>2021</w:t>
      </w:r>
      <w:r w:rsidRPr="002B20F0">
        <w:rPr>
          <w:rFonts w:ascii="Arial Narrow" w:hAnsi="Arial Narrow"/>
          <w:sz w:val="24"/>
          <w:szCs w:val="24"/>
        </w:rPr>
        <w:t>;</w:t>
      </w:r>
    </w:p>
    <w:p w14:paraId="563C8AA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4.2.5.</w:t>
      </w:r>
      <w:r w:rsidRPr="002B20F0">
        <w:rPr>
          <w:rFonts w:ascii="Arial Narrow" w:hAnsi="Arial Narrow"/>
          <w:sz w:val="24"/>
          <w:szCs w:val="24"/>
        </w:rPr>
        <w:tab/>
        <w:t>Que estejam sob falência, concurso de credores, concordata ou em processo de dissolução ou liquidação;</w:t>
      </w:r>
    </w:p>
    <w:p w14:paraId="6BA0D79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4.2.6.</w:t>
      </w:r>
      <w:r w:rsidRPr="002B20F0">
        <w:rPr>
          <w:rFonts w:ascii="Arial Narrow" w:hAnsi="Arial Narrow"/>
          <w:sz w:val="24"/>
          <w:szCs w:val="24"/>
        </w:rPr>
        <w:tab/>
        <w:t>Organizações da Sociedade Civil de Interesse Público – OSCIP, atuando nessa condição (Acórdão nº 746/2014-TCU-Plenário);</w:t>
      </w:r>
    </w:p>
    <w:p w14:paraId="147C1719" w14:textId="19DDF1C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4.3.</w:t>
      </w:r>
      <w:r w:rsidRPr="002B20F0">
        <w:rPr>
          <w:rFonts w:ascii="Arial Narrow" w:hAnsi="Arial Narrow"/>
          <w:sz w:val="24"/>
          <w:szCs w:val="24"/>
        </w:rPr>
        <w:tab/>
      </w:r>
      <w:r w:rsidRPr="002B20F0">
        <w:rPr>
          <w:rFonts w:ascii="Arial Narrow" w:hAnsi="Arial Narrow"/>
          <w:sz w:val="24"/>
          <w:szCs w:val="24"/>
          <w:highlight w:val="yellow"/>
        </w:rPr>
        <w:t>Como condição para participação no Pregão, a licitante assinalará “sim” ou “não” em campo próprio do sistema eletrônico, relativo às seguintes declarações</w:t>
      </w:r>
      <w:r w:rsidR="00C67653" w:rsidRPr="002B20F0">
        <w:rPr>
          <w:rFonts w:ascii="Arial Narrow" w:hAnsi="Arial Narrow"/>
          <w:sz w:val="24"/>
          <w:szCs w:val="24"/>
          <w:highlight w:val="yellow"/>
        </w:rPr>
        <w:t>, bem como apresenta-las com os documentos habilitatórios devidamente assinadas pelo represente legal</w:t>
      </w:r>
      <w:r w:rsidRPr="002B20F0">
        <w:rPr>
          <w:rFonts w:ascii="Arial Narrow" w:hAnsi="Arial Narrow"/>
          <w:sz w:val="24"/>
          <w:szCs w:val="24"/>
          <w:highlight w:val="yellow"/>
        </w:rPr>
        <w:t>:</w:t>
      </w:r>
    </w:p>
    <w:p w14:paraId="778EE02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lastRenderedPageBreak/>
        <w:t>4.3.1.</w:t>
      </w:r>
      <w:r w:rsidRPr="002B20F0">
        <w:rPr>
          <w:rFonts w:ascii="Arial Narrow" w:hAnsi="Arial Narrow"/>
          <w:sz w:val="24"/>
          <w:szCs w:val="24"/>
        </w:rPr>
        <w:tab/>
      </w:r>
      <w:r w:rsidRPr="002B20F0">
        <w:rPr>
          <w:rFonts w:ascii="Arial Narrow" w:hAnsi="Arial Narrow"/>
          <w:sz w:val="24"/>
          <w:szCs w:val="24"/>
          <w:u w:val="single"/>
        </w:rPr>
        <w:t>Que cumpre os requisitos estabelecidos no artigo 3º da Lei Complementar nº 123, de 2006, estando apta a usufruir do tratamento favorecido estabelecido em seus arts.42 a 49.</w:t>
      </w:r>
    </w:p>
    <w:p w14:paraId="3F39988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4.3.1.1.</w:t>
      </w:r>
      <w:r w:rsidRPr="002B20F0">
        <w:rPr>
          <w:rFonts w:ascii="Arial Narrow" w:hAnsi="Arial Narrow"/>
          <w:sz w:val="24"/>
          <w:szCs w:val="24"/>
        </w:rPr>
        <w:tab/>
        <w:t>Nos itens exclusivos para participação de microempresas e empresas de pequeno porte, a assinalação do campo “não” impedirá o prosseguimento no certame.</w:t>
      </w:r>
    </w:p>
    <w:p w14:paraId="1F9E1A3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4.3.1.2.</w:t>
      </w:r>
      <w:r w:rsidRPr="002B20F0">
        <w:rPr>
          <w:rFonts w:ascii="Arial Narrow" w:hAnsi="Arial Narrow"/>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F5F696C"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rPr>
        <w:t>4.3.2.</w:t>
      </w:r>
      <w:r w:rsidRPr="002B20F0">
        <w:rPr>
          <w:rFonts w:ascii="Arial Narrow" w:hAnsi="Arial Narrow"/>
          <w:sz w:val="24"/>
          <w:szCs w:val="24"/>
        </w:rPr>
        <w:tab/>
      </w:r>
      <w:r w:rsidRPr="002B20F0">
        <w:rPr>
          <w:rFonts w:ascii="Arial Narrow" w:hAnsi="Arial Narrow"/>
          <w:sz w:val="24"/>
          <w:szCs w:val="24"/>
          <w:u w:val="single"/>
        </w:rPr>
        <w:t>Que está ciente e concorda com as condições contidas no Edital e seus anexos.</w:t>
      </w:r>
    </w:p>
    <w:p w14:paraId="5A5C20BC"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4.3.3.</w:t>
      </w:r>
      <w:r w:rsidRPr="002B20F0">
        <w:rPr>
          <w:rFonts w:ascii="Arial Narrow" w:hAnsi="Arial Narrow"/>
          <w:sz w:val="24"/>
          <w:szCs w:val="24"/>
          <w:u w:val="single"/>
        </w:rPr>
        <w:tab/>
        <w:t>Que cumpre os requisitos para a habilitação definidos no Edital e que a proposta apresentada está em conformidade com as exigências editalícias.</w:t>
      </w:r>
    </w:p>
    <w:p w14:paraId="1B60B799"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4.3.4.</w:t>
      </w:r>
      <w:r w:rsidRPr="002B20F0">
        <w:rPr>
          <w:rFonts w:ascii="Arial Narrow" w:hAnsi="Arial Narrow"/>
          <w:sz w:val="24"/>
          <w:szCs w:val="24"/>
          <w:u w:val="single"/>
        </w:rPr>
        <w:tab/>
        <w:t xml:space="preserve"> Que inexiste fatos impeditivos para sua habilitação no certame, ciente da obrigatoriedade de declarar ocorrências posteriores.</w:t>
      </w:r>
    </w:p>
    <w:p w14:paraId="6870204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u w:val="single"/>
        </w:rPr>
        <w:t>4.3.5.</w:t>
      </w:r>
      <w:r w:rsidRPr="002B20F0">
        <w:rPr>
          <w:rFonts w:ascii="Arial Narrow" w:hAnsi="Arial Narrow"/>
          <w:sz w:val="24"/>
          <w:szCs w:val="24"/>
          <w:u w:val="single"/>
        </w:rPr>
        <w:tab/>
        <w:t>Que não emprega menor de 18 anos em trabalho noturno, perigoso ou insalubre e não empresa menor de 18 16 anos, salvo menor, a partir de 14 anos, na condição de aprendiz, nos termos do art. 7º, XXXIII. Da</w:t>
      </w:r>
      <w:r w:rsidRPr="002B20F0">
        <w:rPr>
          <w:rFonts w:ascii="Arial Narrow" w:hAnsi="Arial Narrow"/>
          <w:sz w:val="24"/>
          <w:szCs w:val="24"/>
        </w:rPr>
        <w:t xml:space="preserve"> Constituição.</w:t>
      </w:r>
    </w:p>
    <w:p w14:paraId="309235E1"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rPr>
        <w:t>4.3.6.</w:t>
      </w:r>
      <w:r w:rsidRPr="002B20F0">
        <w:rPr>
          <w:rFonts w:ascii="Arial Narrow" w:hAnsi="Arial Narrow"/>
          <w:sz w:val="24"/>
          <w:szCs w:val="24"/>
        </w:rPr>
        <w:tab/>
      </w:r>
      <w:r w:rsidRPr="002B20F0">
        <w:rPr>
          <w:rFonts w:ascii="Arial Narrow" w:hAnsi="Arial Narrow"/>
          <w:sz w:val="24"/>
          <w:szCs w:val="24"/>
          <w:u w:val="single"/>
        </w:rPr>
        <w:t>Que a proposta foi elaborada de forma independente, nos termos da Instrução Normativa SLTI/MP nº 2, de 16 de setembro de 2009.</w:t>
      </w:r>
    </w:p>
    <w:p w14:paraId="7429D187"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4.3.7.</w:t>
      </w:r>
      <w:r w:rsidRPr="002B20F0">
        <w:rPr>
          <w:rFonts w:ascii="Arial Narrow" w:hAnsi="Arial Narrow"/>
          <w:sz w:val="24"/>
          <w:szCs w:val="24"/>
          <w:u w:val="single"/>
        </w:rPr>
        <w:tab/>
        <w:t>Que não possui, em sua cadeia produtiva, empregados executando trabalho degradante ou forçado, observando o disposto nos incisos III e IV do art. 1º e no inciso III do art. 5º da Constituição Federal.</w:t>
      </w:r>
    </w:p>
    <w:p w14:paraId="03580B41" w14:textId="7B1CBF5B"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4.4.</w:t>
      </w:r>
      <w:r w:rsidRPr="002B20F0">
        <w:rPr>
          <w:rFonts w:ascii="Arial Narrow" w:hAnsi="Arial Narrow"/>
          <w:sz w:val="24"/>
          <w:szCs w:val="24"/>
        </w:rPr>
        <w:tab/>
        <w:t>A declaração falsa relativa ao cumprimento de qualquer condição sujeitará o licitante às sanções previstas em lei e neste Edital.</w:t>
      </w:r>
    </w:p>
    <w:p w14:paraId="567D4666" w14:textId="0E9130D4" w:rsidR="00A97141" w:rsidRPr="002B20F0" w:rsidRDefault="00A97141" w:rsidP="004C1C82">
      <w:pPr>
        <w:spacing w:line="360" w:lineRule="auto"/>
        <w:jc w:val="both"/>
        <w:rPr>
          <w:rFonts w:ascii="Arial Narrow" w:hAnsi="Arial Narrow"/>
          <w:sz w:val="24"/>
          <w:szCs w:val="24"/>
        </w:rPr>
      </w:pPr>
      <w:r w:rsidRPr="002B20F0">
        <w:rPr>
          <w:rFonts w:ascii="Arial Narrow" w:hAnsi="Arial Narrow"/>
          <w:sz w:val="24"/>
          <w:szCs w:val="24"/>
        </w:rPr>
        <w:t xml:space="preserve">4.5. Devem ser apresentados os seguintes documentos: Atestado de Capacidade Técnica (poderá ser solicitado notas fiscais referente ao atestado, para fins de diligências); Ato Constitutivo (Estatuto ou Contrato Social; Cadastro de CNPJ; Cédula de identidade e CPF dos sócios e, havendo, do representante legal (com procuração); Certidão conjunta de débitos relativos a Tributos Federais; Certidão de regularidade de débito com a Fazenda Estadual; Certidão de regularidade de débito com a Fazenda Municipal; Certidão de regularidade débito para com o Fundo de Garantia por Tempo de Serviço (FGTS); Certidão de regularidade débito para com o Instituto Nacional de Seguro Social (INSS); Certidão específica da Junta Comercial; Certidão Negativa de Débitos Trabalhistas (CNDT); Certidão Negativa de Falência ou Concordata (1º grau); Certidão Simplificada da Junta Comercial; Comprovação de enquadramento em ME/EPP; Declaração de cumprimento dos requisitos de Habilitação; Declaração de enquadramento no regime de tributação de ME/EPP; Declaração </w:t>
      </w:r>
      <w:r w:rsidRPr="002B20F0">
        <w:rPr>
          <w:rFonts w:ascii="Arial Narrow" w:hAnsi="Arial Narrow"/>
          <w:sz w:val="24"/>
          <w:szCs w:val="24"/>
        </w:rPr>
        <w:lastRenderedPageBreak/>
        <w:t>de Idoneidade; Declaração de inexistência de fatos impeditivos ou supervenientes; Declaração de inexistência de parentes; Declaração de não utilização de mão de obra infantil; Declaração de responsabilidade; Proposta em papel timbrado, assinada e com CNPJ; Prova de Inscrição Estadual (para serviços) e Prova de Inscrição Municipal (para aquisição). A ausência de algum documento é passível de desclassificação.</w:t>
      </w:r>
    </w:p>
    <w:p w14:paraId="63B45C9B" w14:textId="77777777" w:rsidR="00B93937" w:rsidRPr="002B20F0" w:rsidRDefault="00B93937" w:rsidP="004C1C82">
      <w:pPr>
        <w:spacing w:line="360" w:lineRule="auto"/>
        <w:jc w:val="both"/>
        <w:rPr>
          <w:rFonts w:ascii="Arial Narrow" w:hAnsi="Arial Narrow"/>
          <w:sz w:val="24"/>
          <w:szCs w:val="24"/>
        </w:rPr>
      </w:pPr>
    </w:p>
    <w:p w14:paraId="195195A8"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5.</w:t>
      </w:r>
      <w:r w:rsidRPr="002B20F0">
        <w:rPr>
          <w:rFonts w:ascii="Arial Narrow" w:hAnsi="Arial Narrow"/>
          <w:b/>
          <w:sz w:val="24"/>
          <w:szCs w:val="24"/>
          <w:u w:val="single"/>
        </w:rPr>
        <w:tab/>
        <w:t>DA APRESENTAÇÃO DA PROPOSTA E DOS DOCUMENTOS DE HABILITAÇÃO.</w:t>
      </w:r>
    </w:p>
    <w:p w14:paraId="69E6FE5C" w14:textId="77777777" w:rsidR="00B93937" w:rsidRPr="002B20F0" w:rsidRDefault="00B93937" w:rsidP="004C1C82">
      <w:pPr>
        <w:spacing w:line="360" w:lineRule="auto"/>
        <w:jc w:val="both"/>
        <w:rPr>
          <w:rFonts w:ascii="Arial Narrow" w:hAnsi="Arial Narrow"/>
          <w:b/>
          <w:sz w:val="24"/>
          <w:szCs w:val="24"/>
        </w:rPr>
      </w:pPr>
      <w:r w:rsidRPr="002B20F0">
        <w:rPr>
          <w:rFonts w:ascii="Arial Narrow" w:hAnsi="Arial Narrow"/>
          <w:b/>
          <w:sz w:val="24"/>
          <w:szCs w:val="24"/>
        </w:rPr>
        <w:t>5.1.</w:t>
      </w:r>
      <w:r w:rsidRPr="002B20F0">
        <w:rPr>
          <w:rFonts w:ascii="Arial Narrow" w:hAnsi="Arial Narrow"/>
          <w:b/>
          <w:sz w:val="24"/>
          <w:szCs w:val="24"/>
        </w:rPr>
        <w:tab/>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 automaticamente a etapa de envio dessa documentação.</w:t>
      </w:r>
    </w:p>
    <w:p w14:paraId="5DB8EF5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5.2.</w:t>
      </w:r>
      <w:r w:rsidRPr="002B20F0">
        <w:rPr>
          <w:rFonts w:ascii="Arial Narrow" w:hAnsi="Arial Narrow"/>
          <w:sz w:val="24"/>
          <w:szCs w:val="24"/>
        </w:rPr>
        <w:tab/>
        <w:t>O envio da proposta, acompanhada dos documentos de habilitação exigidos neste Edital, ocorrerá por meio de chave de acesso e senha.</w:t>
      </w:r>
    </w:p>
    <w:p w14:paraId="1AC2568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5.3.</w:t>
      </w:r>
      <w:r w:rsidRPr="002B20F0">
        <w:rPr>
          <w:rFonts w:ascii="Arial Narrow" w:hAnsi="Arial Narrow"/>
          <w:sz w:val="24"/>
          <w:szCs w:val="24"/>
        </w:rPr>
        <w:tab/>
        <w:t>As microempresas e Empresas de Pequeno Porte deverão encaminhar a documentação de habilitação, ainda que haja alguma restrição de regularidade fiscal e trabalhista, nos termos do art. 43, inciso 1º da LC nº 123, de 2006.</w:t>
      </w:r>
    </w:p>
    <w:p w14:paraId="2C7EAAA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5.4.</w:t>
      </w:r>
      <w:r w:rsidRPr="002B20F0">
        <w:rPr>
          <w:rFonts w:ascii="Arial Narrow" w:hAnsi="Arial Narrow"/>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264825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5.5.</w:t>
      </w:r>
      <w:r w:rsidRPr="002B20F0">
        <w:rPr>
          <w:rFonts w:ascii="Arial Narrow" w:hAnsi="Arial Narrow"/>
          <w:sz w:val="24"/>
          <w:szCs w:val="24"/>
        </w:rPr>
        <w:tab/>
        <w:t>Até a abertura da sessão pública, os licitantes poderão retirar ou substituir a proposta e os documentos de habilitação anteriormente inseridos no sistema.</w:t>
      </w:r>
    </w:p>
    <w:p w14:paraId="34E8D84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5.6.</w:t>
      </w:r>
      <w:r w:rsidRPr="002B20F0">
        <w:rPr>
          <w:rFonts w:ascii="Arial Narrow" w:hAnsi="Arial Narrow"/>
          <w:sz w:val="24"/>
          <w:szCs w:val="24"/>
        </w:rPr>
        <w:tab/>
        <w:t>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14:paraId="63BE4774" w14:textId="77777777" w:rsidR="00B93937" w:rsidRPr="002B20F0" w:rsidRDefault="00B93937" w:rsidP="004C1C82">
      <w:pPr>
        <w:spacing w:line="360" w:lineRule="auto"/>
        <w:jc w:val="both"/>
        <w:rPr>
          <w:rFonts w:ascii="Arial Narrow" w:hAnsi="Arial Narrow"/>
          <w:sz w:val="24"/>
          <w:szCs w:val="24"/>
        </w:rPr>
      </w:pPr>
    </w:p>
    <w:p w14:paraId="15C80C4D" w14:textId="77777777" w:rsidR="00B93937" w:rsidRPr="002B20F0" w:rsidRDefault="00B93937"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6.</w:t>
      </w:r>
      <w:r w:rsidRPr="002B20F0">
        <w:rPr>
          <w:rFonts w:ascii="Arial Narrow" w:hAnsi="Arial Narrow"/>
          <w:b/>
          <w:sz w:val="24"/>
          <w:szCs w:val="24"/>
          <w:u w:val="single"/>
        </w:rPr>
        <w:tab/>
        <w:t>DO PREENCHIMENTO DA PROPOSTA.</w:t>
      </w:r>
    </w:p>
    <w:p w14:paraId="368CB3A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w:t>
      </w:r>
      <w:r w:rsidRPr="002B20F0">
        <w:rPr>
          <w:rFonts w:ascii="Arial Narrow" w:hAnsi="Arial Narrow"/>
          <w:sz w:val="24"/>
          <w:szCs w:val="24"/>
        </w:rPr>
        <w:tab/>
        <w:t>O licitante deverá enviar sua proposta mediante o preenchimento, no sistema eletrônico, dos seguintes campos:</w:t>
      </w:r>
    </w:p>
    <w:p w14:paraId="4ED5B52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6.1.1.</w:t>
      </w:r>
      <w:r w:rsidRPr="002B20F0">
        <w:rPr>
          <w:rFonts w:ascii="Arial Narrow" w:hAnsi="Arial Narrow"/>
          <w:sz w:val="24"/>
          <w:szCs w:val="24"/>
        </w:rPr>
        <w:tab/>
        <w:t>Valor unitário e total do item;</w:t>
      </w:r>
    </w:p>
    <w:p w14:paraId="7794B4E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6.1.2.</w:t>
      </w:r>
      <w:r w:rsidRPr="002B20F0">
        <w:rPr>
          <w:rFonts w:ascii="Arial Narrow" w:hAnsi="Arial Narrow"/>
          <w:sz w:val="24"/>
          <w:szCs w:val="24"/>
        </w:rPr>
        <w:tab/>
        <w:t xml:space="preserve">Descrição detalhada do objeto, contendo as informações similares à especificação do Termo de </w:t>
      </w:r>
      <w:r w:rsidRPr="002B20F0">
        <w:rPr>
          <w:rFonts w:ascii="Arial Narrow" w:hAnsi="Arial Narrow"/>
          <w:sz w:val="24"/>
          <w:szCs w:val="24"/>
        </w:rPr>
        <w:lastRenderedPageBreak/>
        <w:t>Referência: indicando, no que for aplicável, o modelo, prazo de validade ou de garantia, número do registro ou inscrição do bem no órgão competente, quando for o caso.</w:t>
      </w:r>
    </w:p>
    <w:p w14:paraId="1EECB9D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6.2.</w:t>
      </w:r>
      <w:r w:rsidRPr="002B20F0">
        <w:rPr>
          <w:rFonts w:ascii="Arial Narrow" w:hAnsi="Arial Narrow"/>
          <w:sz w:val="24"/>
          <w:szCs w:val="24"/>
        </w:rPr>
        <w:tab/>
        <w:t>Todas as especificações do objeto contidas na proposta vinculam a licitante.</w:t>
      </w:r>
    </w:p>
    <w:p w14:paraId="7AA14DE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6.3.</w:t>
      </w:r>
      <w:r w:rsidRPr="002B20F0">
        <w:rPr>
          <w:rFonts w:ascii="Arial Narrow" w:hAnsi="Arial Narrow"/>
          <w:sz w:val="24"/>
          <w:szCs w:val="24"/>
        </w:rPr>
        <w:tab/>
        <w:t>Nos valores propostos estarão inclusos todos os custos operacionais, encargos previdenciários, trabalhistas, tributários, comerciais e quaisquer outros que incidam direta ou indiretamente no fornecimento.</w:t>
      </w:r>
    </w:p>
    <w:p w14:paraId="1935B17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6.4.</w:t>
      </w:r>
      <w:r w:rsidRPr="002B20F0">
        <w:rPr>
          <w:rFonts w:ascii="Arial Narrow" w:hAnsi="Arial Narrow"/>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BE5FE7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w:t>
      </w:r>
      <w:r w:rsidRPr="002B20F0">
        <w:rPr>
          <w:rFonts w:ascii="Arial Narrow" w:hAnsi="Arial Narrow"/>
          <w:sz w:val="24"/>
          <w:szCs w:val="24"/>
        </w:rPr>
        <w:tab/>
        <w:t>O prazo de validade da proposta não será inferior a 60 (sessenta) dias, a contar da data de sua apresentação.</w:t>
      </w:r>
    </w:p>
    <w:p w14:paraId="01600C1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6.6.</w:t>
      </w:r>
      <w:r w:rsidRPr="002B20F0">
        <w:rPr>
          <w:rFonts w:ascii="Arial Narrow" w:hAnsi="Arial Narrow"/>
          <w:sz w:val="24"/>
          <w:szCs w:val="24"/>
        </w:rPr>
        <w:tab/>
        <w:t>Os licitantes devem respeitar os preços máximos estabelecidos nas normas da regência de contratações públicas federais, quando participarem de licitações públicas.</w:t>
      </w:r>
    </w:p>
    <w:p w14:paraId="5CBBFD8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6.6.1.</w:t>
      </w:r>
      <w:r w:rsidRPr="002B20F0">
        <w:rPr>
          <w:rFonts w:ascii="Arial Narrow" w:hAnsi="Arial Narrow"/>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2F93E71" w14:textId="77777777" w:rsidR="00B93937" w:rsidRPr="002B20F0" w:rsidRDefault="00B93937" w:rsidP="004C1C82">
      <w:pPr>
        <w:spacing w:line="360" w:lineRule="auto"/>
        <w:jc w:val="both"/>
        <w:rPr>
          <w:rFonts w:ascii="Arial Narrow" w:hAnsi="Arial Narrow"/>
          <w:sz w:val="24"/>
          <w:szCs w:val="24"/>
        </w:rPr>
      </w:pPr>
    </w:p>
    <w:p w14:paraId="1EDD4EAB"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7.</w:t>
      </w:r>
      <w:r w:rsidRPr="002B20F0">
        <w:rPr>
          <w:rFonts w:ascii="Arial Narrow" w:hAnsi="Arial Narrow"/>
          <w:sz w:val="24"/>
          <w:szCs w:val="24"/>
          <w:u w:val="single"/>
        </w:rPr>
        <w:tab/>
      </w:r>
      <w:r w:rsidRPr="002B20F0">
        <w:rPr>
          <w:rFonts w:ascii="Arial Narrow" w:hAnsi="Arial Narrow"/>
          <w:b/>
          <w:bCs/>
          <w:sz w:val="24"/>
          <w:szCs w:val="24"/>
          <w:u w:val="single"/>
        </w:rPr>
        <w:t>DA ABERTURA DA SESSÃO, CLASSIFICAÇÃO DAS PROPOSTAS E FORMULAÇÃO DE LANCES.</w:t>
      </w:r>
    </w:p>
    <w:p w14:paraId="7DE97024" w14:textId="082D8C45"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bookmarkStart w:id="2" w:name="_Hlk114646655"/>
      <w:r w:rsidRPr="002B20F0">
        <w:rPr>
          <w:rFonts w:ascii="Arial Narrow" w:hAnsi="Arial Narrow" w:cs="Times New Roman"/>
          <w:color w:val="auto"/>
          <w:sz w:val="24"/>
          <w:szCs w:val="24"/>
        </w:rPr>
        <w:t xml:space="preserve">7.1 </w:t>
      </w:r>
      <w:r w:rsidR="001D33FB" w:rsidRPr="002B20F0">
        <w:rPr>
          <w:rFonts w:ascii="Arial Narrow" w:hAnsi="Arial Narrow" w:cs="Times New Roman"/>
          <w:color w:val="auto"/>
          <w:sz w:val="24"/>
          <w:szCs w:val="24"/>
        </w:rPr>
        <w:t>A abertura da presente licitação dar-se-á automaticamente em sessão pública, por meio de sistema eletrônico, na data, horário e local indicados neste Edital.</w:t>
      </w:r>
    </w:p>
    <w:p w14:paraId="7F801FEB" w14:textId="5E37F2E0"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 </w:t>
      </w:r>
      <w:r w:rsidR="001D33FB" w:rsidRPr="002B20F0">
        <w:rPr>
          <w:rFonts w:ascii="Arial Narrow" w:hAnsi="Arial Narrow" w:cs="Times New Roman"/>
          <w:color w:val="auto"/>
          <w:sz w:val="24"/>
          <w:szCs w:val="24"/>
        </w:rPr>
        <w:t>Os licitantes poderão retirar ou substituir a proposta ou os documentos de habilitação, quando for o caso, anteriormente inseridos no sistema, até a abertura da sessão pública.</w:t>
      </w:r>
    </w:p>
    <w:p w14:paraId="71556A89" w14:textId="33EC7658"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 </w:t>
      </w:r>
      <w:r w:rsidR="001D33FB" w:rsidRPr="002B20F0">
        <w:rPr>
          <w:rFonts w:ascii="Arial Narrow" w:hAnsi="Arial Narrow" w:cs="Times New Roman"/>
          <w:color w:val="auto"/>
          <w:sz w:val="24"/>
          <w:szCs w:val="24"/>
        </w:rPr>
        <w:t xml:space="preserve">O sistema disponibilizará campo próprio para troca de mensagens entre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e os licitantes.</w:t>
      </w:r>
    </w:p>
    <w:p w14:paraId="3E2864C3" w14:textId="311A14C1"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7.4 </w:t>
      </w:r>
      <w:r w:rsidR="001D33FB" w:rsidRPr="002B20F0">
        <w:rPr>
          <w:rFonts w:ascii="Arial Narrow" w:hAnsi="Arial Narrow"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1143ACA3" w14:textId="64F6BD0A"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7.5 </w:t>
      </w:r>
      <w:r w:rsidR="001D33FB" w:rsidRPr="002B20F0">
        <w:rPr>
          <w:rFonts w:ascii="Arial Narrow" w:hAnsi="Arial Narrow" w:cs="Times New Roman"/>
          <w:color w:val="auto"/>
          <w:sz w:val="24"/>
          <w:szCs w:val="24"/>
        </w:rPr>
        <w:t>O lance deverá ser ofertado pelo valor unitário do item:</w:t>
      </w:r>
    </w:p>
    <w:p w14:paraId="6C42B6EA" w14:textId="03026B4E"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7.5.1 </w:t>
      </w:r>
      <w:r w:rsidR="001D33FB" w:rsidRPr="002B20F0">
        <w:rPr>
          <w:rFonts w:ascii="Arial Narrow" w:hAnsi="Arial Narrow" w:cs="Times New Roman"/>
          <w:color w:val="auto"/>
          <w:sz w:val="24"/>
          <w:szCs w:val="24"/>
        </w:rPr>
        <w:t>Os licitantes poderão oferecer lances sucessivos, observando o horário fixado para abertura da sessão e as regras estabelecidas no Edital.</w:t>
      </w:r>
    </w:p>
    <w:p w14:paraId="567016B5" w14:textId="0CEF739E"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7.5.2 </w:t>
      </w:r>
      <w:r w:rsidR="001D33FB" w:rsidRPr="002B20F0">
        <w:rPr>
          <w:rFonts w:ascii="Arial Narrow" w:hAnsi="Arial Narrow" w:cs="Times New Roman"/>
          <w:color w:val="auto"/>
          <w:sz w:val="24"/>
          <w:szCs w:val="24"/>
        </w:rPr>
        <w:t xml:space="preserve">O licitante somente poderá oferecer lance de valor inferior ou percentual de desconto superior ao último por ele ofertado e registrado pelo sistema. </w:t>
      </w:r>
    </w:p>
    <w:p w14:paraId="25240695" w14:textId="1DE347A4"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7.5.6 </w:t>
      </w:r>
      <w:r w:rsidR="001D33FB" w:rsidRPr="002B20F0">
        <w:rPr>
          <w:rFonts w:ascii="Arial Narrow" w:hAnsi="Arial Narrow" w:cs="Times New Roman"/>
          <w:color w:val="auto"/>
          <w:sz w:val="24"/>
          <w:szCs w:val="24"/>
        </w:rPr>
        <w:t>O intervalo mínimo de diferença de valores ou percentuais entre os lances, que incidirá tanto em relação aos lances intermediários quanto em relação à proposta que cobrir a melhor oferta deverá ser de 1% (um) porcento.</w:t>
      </w:r>
    </w:p>
    <w:p w14:paraId="41240063" w14:textId="3C7D0F33" w:rsidR="001D33FB" w:rsidRPr="002B20F0" w:rsidRDefault="00F71087" w:rsidP="004C1C82">
      <w:pPr>
        <w:pStyle w:val="Nivel2"/>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 xml:space="preserve">7.5.7 </w:t>
      </w:r>
      <w:r w:rsidR="001D33FB" w:rsidRPr="002B20F0">
        <w:rPr>
          <w:rFonts w:ascii="Arial Narrow" w:hAnsi="Arial Narrow" w:cs="Times New Roman"/>
          <w:color w:val="auto"/>
          <w:sz w:val="24"/>
          <w:szCs w:val="24"/>
        </w:rPr>
        <w:t>O licitante poderá, uma única vez, excluir seu último lance ofertado, no intervalo de quinze segundos após o registro no sistema, na hipótese de lance inconsistente ou inexequível.</w:t>
      </w:r>
    </w:p>
    <w:p w14:paraId="6647E559" w14:textId="7BE3FE97" w:rsidR="001D33FB" w:rsidRPr="002B20F0" w:rsidRDefault="00F71087" w:rsidP="004C1C82">
      <w:pPr>
        <w:pStyle w:val="Nivel2"/>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 xml:space="preserve">7.5.8 </w:t>
      </w:r>
      <w:r w:rsidR="001D33FB" w:rsidRPr="002B20F0">
        <w:rPr>
          <w:rFonts w:ascii="Arial Narrow" w:hAnsi="Arial Narrow" w:cs="Times New Roman"/>
          <w:color w:val="auto"/>
          <w:sz w:val="24"/>
          <w:szCs w:val="24"/>
        </w:rPr>
        <w:t>O procedimento seguirá de acordo com o modo de disputa adotado.</w:t>
      </w:r>
    </w:p>
    <w:p w14:paraId="6F367A32" w14:textId="76F820CE" w:rsidR="001D33FB" w:rsidRPr="002B20F0" w:rsidRDefault="00F71087" w:rsidP="004C1C82">
      <w:pPr>
        <w:pStyle w:val="Nivel2"/>
        <w:spacing w:before="0" w:after="0" w:line="360" w:lineRule="auto"/>
        <w:ind w:left="426" w:firstLine="0"/>
        <w:rPr>
          <w:rFonts w:ascii="Arial Narrow" w:hAnsi="Arial Narrow" w:cs="Times New Roman"/>
          <w:color w:val="auto"/>
          <w:sz w:val="24"/>
          <w:szCs w:val="24"/>
        </w:rPr>
      </w:pPr>
      <w:bookmarkStart w:id="3" w:name="_Hlk113697759"/>
      <w:r w:rsidRPr="002B20F0">
        <w:rPr>
          <w:rFonts w:ascii="Arial Narrow" w:hAnsi="Arial Narrow" w:cs="Times New Roman"/>
          <w:color w:val="auto"/>
          <w:sz w:val="24"/>
          <w:szCs w:val="24"/>
        </w:rPr>
        <w:t xml:space="preserve">7.5.9 </w:t>
      </w:r>
      <w:r w:rsidR="001D33FB" w:rsidRPr="002B20F0">
        <w:rPr>
          <w:rFonts w:ascii="Arial Narrow" w:hAnsi="Arial Narrow" w:cs="Times New Roman"/>
          <w:color w:val="auto"/>
          <w:sz w:val="24"/>
          <w:szCs w:val="24"/>
        </w:rPr>
        <w:t>Caso seja adotado para o envio de lances no pregão eletrônico o modo de disputa “aberto”, os licitantes apresentarão lances públicos e sucessivos, com prorrogações.</w:t>
      </w:r>
    </w:p>
    <w:p w14:paraId="17FABB77" w14:textId="71BB0025"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bookmarkStart w:id="4" w:name="_Hlk113697816"/>
      <w:bookmarkEnd w:id="3"/>
      <w:r w:rsidRPr="002B20F0">
        <w:rPr>
          <w:rFonts w:ascii="Arial Narrow" w:hAnsi="Arial Narrow" w:cs="Times New Roman"/>
          <w:color w:val="auto"/>
          <w:sz w:val="24"/>
          <w:szCs w:val="24"/>
        </w:rPr>
        <w:t xml:space="preserve">7.6 </w:t>
      </w:r>
      <w:r w:rsidR="001D33FB" w:rsidRPr="002B20F0">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8F67BE8" w14:textId="2EDEBC45"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7.7 P</w:t>
      </w:r>
      <w:r w:rsidR="001D33FB" w:rsidRPr="002B20F0">
        <w:rPr>
          <w:rFonts w:ascii="Arial Narrow" w:hAnsi="Arial Narrow" w:cs="Times New Roman"/>
          <w:color w:val="auto"/>
          <w:sz w:val="24"/>
          <w:szCs w:val="24"/>
        </w:rPr>
        <w:t>rorrogação automática da etapa de lances, de que trata o subitem anterior, será de dois minutos e ocorrerá sucessivamente sempre que houver lances enviados nesse período de prorrogação, inclusive no caso de lances intermediários.</w:t>
      </w:r>
    </w:p>
    <w:p w14:paraId="72FC252E" w14:textId="613C521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7.8 </w:t>
      </w:r>
      <w:r w:rsidR="001D33FB" w:rsidRPr="002B20F0">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E2B54DD" w14:textId="41A560B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7.9 </w:t>
      </w:r>
      <w:r w:rsidR="001D33FB" w:rsidRPr="002B20F0">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auxiliado pela equipe de apoio, poderá admitir o reinício da disputa aberta, para a definição das demais colocações.</w:t>
      </w:r>
    </w:p>
    <w:p w14:paraId="6F638590" w14:textId="2355BE98"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7.10 </w:t>
      </w:r>
      <w:r w:rsidR="001D33FB" w:rsidRPr="002B20F0">
        <w:rPr>
          <w:rFonts w:ascii="Arial Narrow" w:hAnsi="Arial Narrow" w:cs="Times New Roman"/>
          <w:color w:val="auto"/>
          <w:sz w:val="24"/>
          <w:szCs w:val="24"/>
        </w:rPr>
        <w:t>Após o reinício previsto no item supra, os licitantes serão convocados para apresentar lances intermediários.</w:t>
      </w:r>
      <w:bookmarkStart w:id="5" w:name="_Hlk113631522"/>
      <w:bookmarkEnd w:id="4"/>
    </w:p>
    <w:bookmarkEnd w:id="5"/>
    <w:p w14:paraId="5807D900" w14:textId="2B7D8172"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 </w:t>
      </w:r>
      <w:r w:rsidR="001D33FB" w:rsidRPr="002B20F0">
        <w:rPr>
          <w:rFonts w:ascii="Arial Narrow" w:hAnsi="Arial Narrow" w:cs="Times New Roman"/>
          <w:color w:val="auto"/>
          <w:sz w:val="24"/>
          <w:szCs w:val="24"/>
        </w:rPr>
        <w:t>Caso seja adotado para o envio de lances no pregão eletrônico o modo de disputa “aberto e fechado”, os licitantes apresentarão lances públicos e sucessivos, com lance final e fechado.</w:t>
      </w:r>
    </w:p>
    <w:p w14:paraId="401CC039" w14:textId="72A961A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7.11.1 </w:t>
      </w:r>
      <w:r w:rsidR="001D33FB" w:rsidRPr="002B20F0">
        <w:rPr>
          <w:rFonts w:ascii="Arial Narrow" w:hAnsi="Arial Narrow" w:cs="Times New Roman"/>
          <w:color w:val="auto"/>
          <w:sz w:val="24"/>
          <w:szCs w:val="24"/>
        </w:rPr>
        <w:t xml:space="preserve">A etapa de lances da sessão pública terá duração inicial de quinze minutos. Após esse prazo, o sistema encaminhará aviso de fechamento iminente dos lances, após o que transcorrerá </w:t>
      </w:r>
      <w:r w:rsidR="001D33FB" w:rsidRPr="002B20F0">
        <w:rPr>
          <w:rFonts w:ascii="Arial Narrow" w:hAnsi="Arial Narrow" w:cs="Times New Roman"/>
          <w:color w:val="auto"/>
          <w:sz w:val="24"/>
          <w:szCs w:val="24"/>
        </w:rPr>
        <w:lastRenderedPageBreak/>
        <w:t>o período de até dez minutos, aleatoriamente determinado, findo o qual será automaticamente encerrada a recepção de lances.</w:t>
      </w:r>
    </w:p>
    <w:p w14:paraId="2A0721C6" w14:textId="3C5C7ED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7.11.2 </w:t>
      </w:r>
      <w:r w:rsidR="001D33FB" w:rsidRPr="002B20F0">
        <w:rPr>
          <w:rFonts w:ascii="Arial Narrow" w:hAnsi="Arial Narrow" w:cs="Times New Roman"/>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001D33FB" w:rsidRPr="002B20F0">
        <w:rPr>
          <w:rFonts w:ascii="Arial Narrow" w:hAnsi="Arial Narrow" w:cs="Times New Roman"/>
          <w:color w:val="auto"/>
          <w:sz w:val="24"/>
          <w:szCs w:val="24"/>
        </w:rPr>
        <w:t>superiores</w:t>
      </w:r>
      <w:proofErr w:type="spellEnd"/>
      <w:r w:rsidR="001D33FB" w:rsidRPr="002B20F0">
        <w:rPr>
          <w:rFonts w:ascii="Arial Narrow" w:hAnsi="Arial Narrow" w:cs="Times New Roman"/>
          <w:color w:val="auto"/>
          <w:sz w:val="24"/>
          <w:szCs w:val="24"/>
        </w:rPr>
        <w:t xml:space="preserve"> àquela possam ofertar um lance final e fechado em até cinco minutos, o qual será sigiloso até o encerramento deste prazo.</w:t>
      </w:r>
    </w:p>
    <w:p w14:paraId="6EA78550" w14:textId="07630E43"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7.11.3 </w:t>
      </w:r>
      <w:r w:rsidR="001D33FB" w:rsidRPr="002B20F0">
        <w:rPr>
          <w:rFonts w:ascii="Arial Narrow" w:hAnsi="Arial Narrow" w:cs="Times New Roman"/>
          <w:color w:val="auto"/>
          <w:sz w:val="24"/>
          <w:szCs w:val="24"/>
        </w:rPr>
        <w:t>No procedimento de que trata o subitem supra, o licitante poderá optar por manter o seu último lance da etapa aberta, ou por ofertar melhor lance.</w:t>
      </w:r>
    </w:p>
    <w:p w14:paraId="2BB24CD8" w14:textId="314879BB"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7.11.4 </w:t>
      </w:r>
      <w:r w:rsidR="001D33FB" w:rsidRPr="002B20F0">
        <w:rPr>
          <w:rFonts w:ascii="Arial Narrow" w:hAnsi="Arial Narrow"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23ABAD4" w14:textId="01CFDED5"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bookmarkStart w:id="6" w:name="_Hlk113698144"/>
      <w:r w:rsidRPr="002B20F0">
        <w:rPr>
          <w:rFonts w:ascii="Arial Narrow" w:hAnsi="Arial Narrow" w:cs="Times New Roman"/>
          <w:color w:val="auto"/>
          <w:sz w:val="24"/>
          <w:szCs w:val="24"/>
        </w:rPr>
        <w:t xml:space="preserve">7.11.5 </w:t>
      </w:r>
      <w:r w:rsidR="001D33FB" w:rsidRPr="002B20F0">
        <w:rPr>
          <w:rFonts w:ascii="Arial Narrow" w:hAnsi="Arial Narrow" w:cs="Times New Roman"/>
          <w:color w:val="auto"/>
          <w:sz w:val="24"/>
          <w:szCs w:val="24"/>
        </w:rPr>
        <w:t>Após o término dos prazos estabelecidos nos itens anteriores, o sistema ordenará e divulgará os lances segundo a ordem crescente de valores.</w:t>
      </w:r>
    </w:p>
    <w:p w14:paraId="521E5857" w14:textId="1EA44F0C"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bookmarkStart w:id="7" w:name="_Ref116973524"/>
      <w:bookmarkEnd w:id="6"/>
      <w:r w:rsidRPr="002B20F0">
        <w:rPr>
          <w:rFonts w:ascii="Arial Narrow" w:hAnsi="Arial Narrow" w:cs="Times New Roman"/>
          <w:color w:val="auto"/>
          <w:sz w:val="24"/>
          <w:szCs w:val="24"/>
        </w:rPr>
        <w:t xml:space="preserve">7.12 </w:t>
      </w:r>
      <w:r w:rsidR="001D33FB" w:rsidRPr="002B20F0">
        <w:rPr>
          <w:rFonts w:ascii="Arial Narrow" w:hAnsi="Arial Narrow" w:cs="Times New Roman"/>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712FEF39" w14:textId="6771A3F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7.12.1 </w:t>
      </w:r>
      <w:r w:rsidR="001D33FB" w:rsidRPr="002B20F0">
        <w:rPr>
          <w:rFonts w:ascii="Arial Narrow" w:hAnsi="Arial Narrow" w:cs="Times New Roman"/>
          <w:color w:val="auto"/>
          <w:sz w:val="24"/>
          <w:szCs w:val="24"/>
        </w:rPr>
        <w:t xml:space="preserve">Não havendo pelo menos 3 (três) propostas nas condições definidas no item </w:t>
      </w:r>
      <w:r w:rsidR="001D33FB" w:rsidRPr="002B20F0">
        <w:rPr>
          <w:rFonts w:ascii="Arial Narrow" w:hAnsi="Arial Narrow" w:cs="Times New Roman"/>
          <w:color w:val="auto"/>
          <w:sz w:val="24"/>
          <w:szCs w:val="24"/>
        </w:rPr>
        <w:fldChar w:fldCharType="begin"/>
      </w:r>
      <w:r w:rsidR="001D33FB" w:rsidRPr="002B20F0">
        <w:rPr>
          <w:rFonts w:ascii="Arial Narrow" w:hAnsi="Arial Narrow" w:cs="Times New Roman"/>
          <w:color w:val="auto"/>
          <w:sz w:val="24"/>
          <w:szCs w:val="24"/>
        </w:rPr>
        <w:instrText xml:space="preserve"> REF _Ref116973524 \r \h  \* MERGEFORMAT </w:instrText>
      </w:r>
      <w:r w:rsidR="001D33FB" w:rsidRPr="002B20F0">
        <w:rPr>
          <w:rFonts w:ascii="Arial Narrow" w:hAnsi="Arial Narrow" w:cs="Times New Roman"/>
          <w:color w:val="auto"/>
          <w:sz w:val="24"/>
          <w:szCs w:val="24"/>
        </w:rPr>
      </w:r>
      <w:r w:rsidR="001D33FB"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1D33FB" w:rsidRPr="002B20F0">
        <w:rPr>
          <w:rFonts w:ascii="Arial Narrow" w:hAnsi="Arial Narrow" w:cs="Times New Roman"/>
          <w:color w:val="auto"/>
          <w:sz w:val="24"/>
          <w:szCs w:val="24"/>
        </w:rPr>
        <w:fldChar w:fldCharType="end"/>
      </w:r>
      <w:r w:rsidR="001D33FB" w:rsidRPr="002B20F0">
        <w:rPr>
          <w:rFonts w:ascii="Arial Narrow" w:hAnsi="Arial Narrow" w:cs="Times New Roman"/>
          <w:color w:val="auto"/>
          <w:sz w:val="24"/>
          <w:szCs w:val="24"/>
        </w:rPr>
        <w:t>, poderão os licitantes que apresentaram as três melhores propostas, consideradas as empatadas, oferecer novos lances sucessivos.</w:t>
      </w:r>
    </w:p>
    <w:p w14:paraId="56F953F1" w14:textId="10E8091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7.12.2 </w:t>
      </w:r>
      <w:r w:rsidR="001D33FB" w:rsidRPr="002B20F0">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1636AB" w14:textId="417F0CE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7.12.3 </w:t>
      </w:r>
      <w:r w:rsidR="001D33FB" w:rsidRPr="002B20F0">
        <w:rPr>
          <w:rFonts w:ascii="Arial Narrow" w:hAnsi="Arial Narrow"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D3C0A1A" w14:textId="4DD25E1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7.12.4 </w:t>
      </w:r>
      <w:r w:rsidR="001D33FB" w:rsidRPr="002B20F0">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35C41F7" w14:textId="5516466E"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7.12.5 </w:t>
      </w:r>
      <w:r w:rsidR="001D33FB" w:rsidRPr="002B20F0">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auxiliado pela equipe de apoio, poderá admitir o reinício da disputa aberta, para a definição das demais colocações.</w:t>
      </w:r>
    </w:p>
    <w:p w14:paraId="155B7541" w14:textId="4934E5CD"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7.12.6 </w:t>
      </w:r>
      <w:r w:rsidR="001D33FB" w:rsidRPr="002B20F0">
        <w:rPr>
          <w:rFonts w:ascii="Arial Narrow" w:hAnsi="Arial Narrow" w:cs="Times New Roman"/>
          <w:color w:val="auto"/>
          <w:sz w:val="24"/>
          <w:szCs w:val="24"/>
        </w:rPr>
        <w:t xml:space="preserve">Após o reinício previsto no subitem supra, os licitantes serão convocados para apresentar lances intermediários.  </w:t>
      </w:r>
    </w:p>
    <w:p w14:paraId="70ADEDE4" w14:textId="0D60BDC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7.13 </w:t>
      </w:r>
      <w:r w:rsidR="001D33FB" w:rsidRPr="002B20F0">
        <w:rPr>
          <w:rFonts w:ascii="Arial Narrow" w:hAnsi="Arial Narrow" w:cs="Times New Roman"/>
          <w:color w:val="auto"/>
          <w:sz w:val="24"/>
          <w:szCs w:val="24"/>
        </w:rPr>
        <w:t>Após o término dos prazos estabelecidos nos subitens anteriores, o sistema ordenará e divulgará os lances segundo a ordem crescente de valores.</w:t>
      </w:r>
    </w:p>
    <w:p w14:paraId="5B8C3545" w14:textId="2F555AC7"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7.14 </w:t>
      </w:r>
      <w:r w:rsidR="001D33FB" w:rsidRPr="002B20F0">
        <w:rPr>
          <w:rFonts w:ascii="Arial Narrow" w:hAnsi="Arial Narrow" w:cs="Times New Roman"/>
          <w:color w:val="auto"/>
          <w:sz w:val="24"/>
          <w:szCs w:val="24"/>
        </w:rPr>
        <w:t xml:space="preserve">Não serão aceitos dois ou mais lances de mesmo valor, prevalecendo aquele que for recebido e registrado em primeiro lugar. </w:t>
      </w:r>
    </w:p>
    <w:p w14:paraId="2CE47235" w14:textId="226AB1B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7.15 </w:t>
      </w:r>
      <w:r w:rsidR="001D33FB" w:rsidRPr="002B20F0">
        <w:rPr>
          <w:rFonts w:ascii="Arial Narrow" w:hAnsi="Arial Narrow" w:cs="Times New Roman"/>
          <w:color w:val="auto"/>
          <w:sz w:val="24"/>
          <w:szCs w:val="24"/>
        </w:rPr>
        <w:t xml:space="preserve">Durante o transcurso da sessão pública, os licitantes serão informados, em tempo real, do valor do menor lance registrado, vedada a identificação do licitante. </w:t>
      </w:r>
    </w:p>
    <w:p w14:paraId="52FE226F" w14:textId="3D8A6F80"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7.16 </w:t>
      </w:r>
      <w:r w:rsidR="001D33FB" w:rsidRPr="002B20F0">
        <w:rPr>
          <w:rFonts w:ascii="Arial Narrow" w:hAnsi="Arial Narrow" w:cs="Times New Roman"/>
          <w:color w:val="auto"/>
          <w:sz w:val="24"/>
          <w:szCs w:val="24"/>
        </w:rPr>
        <w:t xml:space="preserve">No caso de desconexão com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no decorrer da etapa competitiva do Pregão, o sistema eletrônico poderá permanecer acessível aos licitantes para a recepção dos lances. </w:t>
      </w:r>
    </w:p>
    <w:p w14:paraId="7A7BEB97" w14:textId="0BF2FCE7"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7.17 </w:t>
      </w:r>
      <w:r w:rsidR="001D33FB" w:rsidRPr="002B20F0">
        <w:rPr>
          <w:rFonts w:ascii="Arial Narrow" w:hAnsi="Arial Narrow" w:cs="Times New Roman"/>
          <w:color w:val="auto"/>
          <w:sz w:val="24"/>
          <w:szCs w:val="24"/>
        </w:rPr>
        <w:t xml:space="preserve">Quando a desconexão do sistema eletrônico para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persistir por tempo superior a dez minutos, a sessão pública será suspensa e reiniciada somente após decorridas vinte e quatro horas da comunicação do fato pel</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aos participantes, no sítio eletrônico utilizado para divulgação.</w:t>
      </w:r>
    </w:p>
    <w:p w14:paraId="7F09F5F0" w14:textId="4DC6F618"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7.18 </w:t>
      </w:r>
      <w:r w:rsidR="001D33FB" w:rsidRPr="002B20F0">
        <w:rPr>
          <w:rFonts w:ascii="Arial Narrow" w:hAnsi="Arial Narrow" w:cs="Times New Roman"/>
          <w:color w:val="auto"/>
          <w:sz w:val="24"/>
          <w:szCs w:val="24"/>
        </w:rPr>
        <w:t>Caso o licitante não apresente lances, concorrerá com o valor de sua proposta.</w:t>
      </w:r>
    </w:p>
    <w:p w14:paraId="3C2D0295" w14:textId="2EF88DB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7.19 </w:t>
      </w:r>
      <w:r w:rsidR="001D33FB" w:rsidRPr="002B20F0">
        <w:rPr>
          <w:rFonts w:ascii="Arial Narrow" w:hAnsi="Arial Narrow" w:cs="Times New Roman"/>
          <w:color w:val="auto"/>
          <w:sz w:val="24"/>
          <w:szCs w:val="24"/>
        </w:rPr>
        <w:t>Em relação a itens não exclusivos para participação de microempresas e empresas de pequeno porte, uma vez encerrada a etapa de lances</w:t>
      </w:r>
      <w:r w:rsidR="001D33FB" w:rsidRPr="002B20F0">
        <w:rPr>
          <w:rFonts w:ascii="Arial Narrow" w:eastAsia="Zurich BT" w:hAnsi="Arial Narrow"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sidR="001D33FB" w:rsidRPr="002B20F0">
        <w:rPr>
          <w:rFonts w:ascii="Arial Narrow" w:hAnsi="Arial Narrow" w:cs="Times New Roman"/>
          <w:color w:val="auto"/>
          <w:sz w:val="24"/>
          <w:szCs w:val="24"/>
        </w:rPr>
        <w:t>participantes</w:t>
      </w:r>
      <w:r w:rsidR="001D33FB" w:rsidRPr="002B20F0">
        <w:rPr>
          <w:rFonts w:ascii="Arial Narrow" w:eastAsia="Zurich BT" w:hAnsi="Arial Narrow"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8" w:anchor="art44">
        <w:proofErr w:type="spellStart"/>
        <w:r w:rsidR="001D33FB" w:rsidRPr="002B20F0">
          <w:rPr>
            <w:rStyle w:val="Hyperlink"/>
            <w:rFonts w:ascii="Arial Narrow" w:eastAsia="Zurich BT" w:hAnsi="Arial Narrow" w:cs="Times New Roman"/>
            <w:color w:val="auto"/>
            <w:sz w:val="24"/>
            <w:szCs w:val="24"/>
          </w:rPr>
          <w:t>arts</w:t>
        </w:r>
        <w:proofErr w:type="spellEnd"/>
        <w:r w:rsidR="001D33FB" w:rsidRPr="002B20F0">
          <w:rPr>
            <w:rStyle w:val="Hyperlink"/>
            <w:rFonts w:ascii="Arial Narrow" w:eastAsia="Zurich BT" w:hAnsi="Arial Narrow" w:cs="Times New Roman"/>
            <w:color w:val="auto"/>
            <w:sz w:val="24"/>
            <w:szCs w:val="24"/>
          </w:rPr>
          <w:t>. 44 e 45 da Lei Complementar nº 123, de 2006</w:t>
        </w:r>
      </w:hyperlink>
      <w:r w:rsidR="001D33FB" w:rsidRPr="002B20F0">
        <w:rPr>
          <w:rFonts w:ascii="Arial Narrow" w:eastAsia="Zurich BT" w:hAnsi="Arial Narrow" w:cs="Times New Roman"/>
          <w:color w:val="auto"/>
          <w:sz w:val="24"/>
          <w:szCs w:val="24"/>
        </w:rPr>
        <w:t xml:space="preserve">, regulamentada pelo </w:t>
      </w:r>
      <w:hyperlink r:id="rId9">
        <w:r w:rsidR="001D33FB" w:rsidRPr="002B20F0">
          <w:rPr>
            <w:rStyle w:val="Hyperlink"/>
            <w:rFonts w:ascii="Arial Narrow" w:eastAsia="Zurich BT" w:hAnsi="Arial Narrow" w:cs="Times New Roman"/>
            <w:color w:val="auto"/>
            <w:sz w:val="24"/>
            <w:szCs w:val="24"/>
          </w:rPr>
          <w:t>Decreto nº 8.538, de 2015</w:t>
        </w:r>
      </w:hyperlink>
      <w:r w:rsidR="001D33FB" w:rsidRPr="002B20F0">
        <w:rPr>
          <w:rFonts w:ascii="Arial Narrow" w:eastAsia="Zurich BT" w:hAnsi="Arial Narrow" w:cs="Times New Roman"/>
          <w:color w:val="auto"/>
          <w:sz w:val="24"/>
          <w:szCs w:val="24"/>
        </w:rPr>
        <w:t>.</w:t>
      </w:r>
    </w:p>
    <w:p w14:paraId="25C8D47D" w14:textId="7CB6593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7.20 </w:t>
      </w:r>
      <w:r w:rsidR="001D33FB" w:rsidRPr="002B20F0">
        <w:rPr>
          <w:rFonts w:ascii="Arial Narrow" w:hAnsi="Arial Narrow" w:cs="Times New Roman"/>
          <w:color w:val="auto"/>
          <w:sz w:val="24"/>
          <w:szCs w:val="24"/>
        </w:rPr>
        <w:t xml:space="preserve">Nessas condições, as propostas de </w:t>
      </w:r>
      <w:r w:rsidR="001D33FB" w:rsidRPr="002B20F0">
        <w:rPr>
          <w:rFonts w:ascii="Arial Narrow" w:eastAsia="Zurich BT" w:hAnsi="Arial Narrow" w:cs="Times New Roman"/>
          <w:color w:val="auto"/>
          <w:sz w:val="24"/>
          <w:szCs w:val="24"/>
        </w:rPr>
        <w:t xml:space="preserve">microempresas e empresas de pequeno porte </w:t>
      </w:r>
      <w:r w:rsidR="001D33FB" w:rsidRPr="002B20F0">
        <w:rPr>
          <w:rFonts w:ascii="Arial Narrow" w:hAnsi="Arial Narrow" w:cs="Times New Roman"/>
          <w:color w:val="auto"/>
          <w:sz w:val="24"/>
          <w:szCs w:val="24"/>
        </w:rPr>
        <w:t>que se encontrarem na faixa de até 5% (cinco por cento) acima da melhor proposta ou melhor lance serão consideradas empatadas com a primeira colocada.</w:t>
      </w:r>
    </w:p>
    <w:p w14:paraId="248C8864" w14:textId="623D77C6"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7.21 </w:t>
      </w:r>
      <w:r w:rsidR="001D33FB" w:rsidRPr="002B20F0">
        <w:rPr>
          <w:rFonts w:ascii="Arial Narrow" w:hAnsi="Arial Narrow"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E593B05" w14:textId="19C7E59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7.22 </w:t>
      </w:r>
      <w:r w:rsidR="001D33FB" w:rsidRPr="002B20F0">
        <w:rPr>
          <w:rFonts w:ascii="Arial Narrow" w:hAnsi="Arial Narrow" w:cs="Times New Roman"/>
          <w:color w:val="auto"/>
          <w:sz w:val="24"/>
          <w:szCs w:val="24"/>
        </w:rPr>
        <w:t xml:space="preserve">Caso a </w:t>
      </w:r>
      <w:r w:rsidR="001D33FB" w:rsidRPr="002B20F0">
        <w:rPr>
          <w:rFonts w:ascii="Arial Narrow" w:eastAsia="Zurich BT" w:hAnsi="Arial Narrow" w:cs="Times New Roman"/>
          <w:color w:val="auto"/>
          <w:sz w:val="24"/>
          <w:szCs w:val="24"/>
        </w:rPr>
        <w:t>microempresa ou a empresa de pequeno porte</w:t>
      </w:r>
      <w:r w:rsidR="001D33FB" w:rsidRPr="002B20F0">
        <w:rPr>
          <w:rFonts w:ascii="Arial Narrow" w:hAnsi="Arial Narrow" w:cs="Times New Roman"/>
          <w:color w:val="auto"/>
          <w:sz w:val="24"/>
          <w:szCs w:val="24"/>
        </w:rPr>
        <w:t xml:space="preserve"> melhor classificada desista ou não se manifeste no prazo estabelecido, serão convocadas as demais licitantes </w:t>
      </w:r>
      <w:r w:rsidR="001D33FB" w:rsidRPr="002B20F0">
        <w:rPr>
          <w:rFonts w:ascii="Arial Narrow" w:eastAsia="Zurich BT" w:hAnsi="Arial Narrow" w:cs="Times New Roman"/>
          <w:color w:val="auto"/>
          <w:sz w:val="24"/>
          <w:szCs w:val="24"/>
        </w:rPr>
        <w:t>microempresa e empresa de pequeno porte</w:t>
      </w:r>
      <w:r w:rsidR="001D33FB" w:rsidRPr="002B20F0">
        <w:rPr>
          <w:rFonts w:ascii="Arial Narrow" w:hAnsi="Arial Narrow" w:cs="Times New Roman"/>
          <w:color w:val="auto"/>
          <w:sz w:val="24"/>
          <w:szCs w:val="24"/>
        </w:rPr>
        <w:t xml:space="preserve"> que se encontrem naquele intervalo de 5% (cinco por cento), na ordem de classificação, para o exercício do mesmo direito, no prazo estabelecido no subitem anterior.</w:t>
      </w:r>
    </w:p>
    <w:p w14:paraId="003A0EBB" w14:textId="2A8A13DD"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7.23 </w:t>
      </w:r>
      <w:r w:rsidR="001D33FB" w:rsidRPr="002B20F0">
        <w:rPr>
          <w:rFonts w:ascii="Arial Narrow" w:hAnsi="Arial Narrow"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53BC3A" w14:textId="0E28D589" w:rsidR="001D33FB" w:rsidRPr="002B20F0" w:rsidRDefault="00F71087" w:rsidP="004C1C82">
      <w:pPr>
        <w:pStyle w:val="Nivel2"/>
        <w:spacing w:before="0" w:after="0" w:line="360" w:lineRule="auto"/>
        <w:ind w:left="567"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7.24 </w:t>
      </w:r>
      <w:r w:rsidR="001D33FB" w:rsidRPr="002B20F0">
        <w:rPr>
          <w:rFonts w:ascii="Arial Narrow" w:hAnsi="Arial Narrow" w:cs="Times New Roman"/>
          <w:color w:val="auto"/>
          <w:sz w:val="24"/>
          <w:szCs w:val="24"/>
        </w:rPr>
        <w:t xml:space="preserve">Só poderá haver empate entre propostas iguais (não seguidas de lances), ou entre lances finais da fase fechada do modo de disputa aberto e fechado. </w:t>
      </w:r>
    </w:p>
    <w:p w14:paraId="7D68E1EC" w14:textId="16516AF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7.25 </w:t>
      </w:r>
      <w:r w:rsidR="001D33FB" w:rsidRPr="002B20F0">
        <w:rPr>
          <w:rFonts w:ascii="Arial Narrow" w:hAnsi="Arial Narrow" w:cs="Times New Roman"/>
          <w:color w:val="auto"/>
          <w:sz w:val="24"/>
          <w:szCs w:val="24"/>
        </w:rPr>
        <w:t xml:space="preserve">Havendo eventual empate entre propostas ou lances, o critério de desempate será aquele previsto no </w:t>
      </w:r>
      <w:hyperlink r:id="rId10" w:anchor="art60" w:history="1">
        <w:r w:rsidR="001D33FB" w:rsidRPr="002B20F0">
          <w:rPr>
            <w:rStyle w:val="Hyperlink"/>
            <w:rFonts w:ascii="Arial Narrow" w:hAnsi="Arial Narrow" w:cs="Times New Roman"/>
            <w:color w:val="auto"/>
            <w:sz w:val="24"/>
            <w:szCs w:val="24"/>
          </w:rPr>
          <w:t>art. 60 da Lei nº 14.133, de 2021</w:t>
        </w:r>
      </w:hyperlink>
      <w:r w:rsidR="001D33FB" w:rsidRPr="002B20F0">
        <w:rPr>
          <w:rFonts w:ascii="Arial Narrow" w:hAnsi="Arial Narrow" w:cs="Times New Roman"/>
          <w:color w:val="auto"/>
          <w:sz w:val="24"/>
          <w:szCs w:val="24"/>
        </w:rPr>
        <w:t>, nesta ordem:</w:t>
      </w:r>
    </w:p>
    <w:p w14:paraId="3BB015B1" w14:textId="450CA897"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7.25.1 </w:t>
      </w:r>
      <w:r w:rsidR="001D33FB" w:rsidRPr="002B20F0">
        <w:rPr>
          <w:rFonts w:ascii="Arial Narrow" w:hAnsi="Arial Narrow" w:cs="Times New Roman"/>
          <w:sz w:val="24"/>
          <w:szCs w:val="24"/>
        </w:rPr>
        <w:t>disputa final, hipótese em que os licitantes empatados poderão apresentar nova proposta em ato contínuo à classificação;</w:t>
      </w:r>
    </w:p>
    <w:p w14:paraId="6D3D03FC" w14:textId="245ABE9A"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proofErr w:type="gramStart"/>
      <w:r w:rsidRPr="002B20F0">
        <w:rPr>
          <w:rFonts w:ascii="Arial Narrow" w:hAnsi="Arial Narrow" w:cs="Times New Roman"/>
          <w:sz w:val="24"/>
          <w:szCs w:val="24"/>
        </w:rPr>
        <w:t xml:space="preserve">7.25.2 </w:t>
      </w:r>
      <w:r w:rsidR="001D33FB" w:rsidRPr="002B20F0">
        <w:rPr>
          <w:rFonts w:ascii="Arial Narrow" w:hAnsi="Arial Narrow" w:cs="Times New Roman"/>
          <w:sz w:val="24"/>
          <w:szCs w:val="24"/>
        </w:rPr>
        <w:t>avaliação</w:t>
      </w:r>
      <w:proofErr w:type="gramEnd"/>
      <w:r w:rsidR="001D33FB" w:rsidRPr="002B20F0">
        <w:rPr>
          <w:rFonts w:ascii="Arial Narrow" w:hAnsi="Arial Narrow" w:cs="Times New Roman"/>
          <w:sz w:val="24"/>
          <w:szCs w:val="24"/>
        </w:rPr>
        <w:t xml:space="preserve"> do desempenho contratual prévio dos licitantes, para a qual deverão </w:t>
      </w:r>
      <w:r w:rsidR="00524639" w:rsidRPr="002B20F0">
        <w:rPr>
          <w:rFonts w:ascii="Arial Narrow" w:hAnsi="Arial Narrow" w:cs="Times New Roman"/>
          <w:sz w:val="24"/>
          <w:szCs w:val="24"/>
        </w:rPr>
        <w:t>-</w:t>
      </w:r>
      <w:r w:rsidR="001D33FB" w:rsidRPr="002B20F0">
        <w:rPr>
          <w:rFonts w:ascii="Arial Narrow" w:hAnsi="Arial Narrow" w:cs="Times New Roman"/>
          <w:sz w:val="24"/>
          <w:szCs w:val="24"/>
        </w:rPr>
        <w:t>preferencialmente ser utilizados registros cadastrais para efeito de atesto de cumprimento de obrigações previstos nesta Lei;</w:t>
      </w:r>
    </w:p>
    <w:p w14:paraId="58CECED6" w14:textId="15AF316E"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proofErr w:type="gramStart"/>
      <w:r w:rsidRPr="002B20F0">
        <w:rPr>
          <w:rFonts w:ascii="Arial Narrow" w:hAnsi="Arial Narrow" w:cs="Times New Roman"/>
          <w:sz w:val="24"/>
          <w:szCs w:val="24"/>
        </w:rPr>
        <w:t xml:space="preserve">7.25.3 </w:t>
      </w:r>
      <w:r w:rsidR="001D33FB" w:rsidRPr="002B20F0">
        <w:rPr>
          <w:rFonts w:ascii="Arial Narrow" w:hAnsi="Arial Narrow" w:cs="Times New Roman"/>
          <w:sz w:val="24"/>
          <w:szCs w:val="24"/>
        </w:rPr>
        <w:t>desenvolvimento</w:t>
      </w:r>
      <w:proofErr w:type="gramEnd"/>
      <w:r w:rsidR="001D33FB" w:rsidRPr="002B20F0">
        <w:rPr>
          <w:rFonts w:ascii="Arial Narrow" w:hAnsi="Arial Narrow" w:cs="Times New Roman"/>
          <w:sz w:val="24"/>
          <w:szCs w:val="24"/>
        </w:rPr>
        <w:t xml:space="preserve"> pelo licitante de ações de equidade entre homens e mulheres no ambiente de trabalho, conforme regulamento;</w:t>
      </w:r>
    </w:p>
    <w:p w14:paraId="10E1BDFD" w14:textId="3885AE2D"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proofErr w:type="gramStart"/>
      <w:r w:rsidRPr="002B20F0">
        <w:rPr>
          <w:rFonts w:ascii="Arial Narrow" w:hAnsi="Arial Narrow" w:cs="Times New Roman"/>
          <w:sz w:val="24"/>
          <w:szCs w:val="24"/>
        </w:rPr>
        <w:t xml:space="preserve">7.25.4 </w:t>
      </w:r>
      <w:r w:rsidR="001D33FB" w:rsidRPr="002B20F0">
        <w:rPr>
          <w:rFonts w:ascii="Arial Narrow" w:hAnsi="Arial Narrow" w:cs="Times New Roman"/>
          <w:sz w:val="24"/>
          <w:szCs w:val="24"/>
        </w:rPr>
        <w:t>desenvolvimento</w:t>
      </w:r>
      <w:proofErr w:type="gramEnd"/>
      <w:r w:rsidR="001D33FB" w:rsidRPr="002B20F0">
        <w:rPr>
          <w:rFonts w:ascii="Arial Narrow" w:hAnsi="Arial Narrow" w:cs="Times New Roman"/>
          <w:sz w:val="24"/>
          <w:szCs w:val="24"/>
        </w:rPr>
        <w:t xml:space="preserve"> pelo licitante de programa de integridade, conforme orientações dos órgãos de controle.</w:t>
      </w:r>
    </w:p>
    <w:p w14:paraId="3F424902" w14:textId="7B77CA7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7.26 </w:t>
      </w:r>
      <w:r w:rsidR="001D33FB" w:rsidRPr="002B20F0">
        <w:rPr>
          <w:rFonts w:ascii="Arial Narrow" w:hAnsi="Arial Narrow" w:cs="Times New Roman"/>
          <w:color w:val="auto"/>
          <w:sz w:val="24"/>
          <w:szCs w:val="24"/>
        </w:rPr>
        <w:t>Persistindo o empate, será assegurada preferência, sucessivamente, aos bens e serviços produzidos ou prestados por:</w:t>
      </w:r>
    </w:p>
    <w:p w14:paraId="6CF7B11C" w14:textId="762E3206"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8" w:name="art60§1i"/>
      <w:bookmarkEnd w:id="8"/>
      <w:r w:rsidRPr="002B20F0">
        <w:rPr>
          <w:rFonts w:ascii="Arial Narrow" w:hAnsi="Arial Narrow" w:cs="Times New Roman"/>
          <w:sz w:val="24"/>
          <w:szCs w:val="24"/>
        </w:rPr>
        <w:t xml:space="preserve">7.26.1 </w:t>
      </w:r>
      <w:r w:rsidR="001D33FB" w:rsidRPr="002B20F0">
        <w:rPr>
          <w:rFonts w:ascii="Arial Narrow" w:hAnsi="Arial Narrow"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5261C6" w14:textId="33AEE396"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9" w:name="art60§1ii"/>
      <w:bookmarkEnd w:id="9"/>
      <w:r w:rsidRPr="002B20F0">
        <w:rPr>
          <w:rFonts w:ascii="Arial Narrow" w:hAnsi="Arial Narrow" w:cs="Times New Roman"/>
          <w:sz w:val="24"/>
          <w:szCs w:val="24"/>
        </w:rPr>
        <w:t xml:space="preserve">7.26.2 </w:t>
      </w:r>
      <w:r w:rsidR="001D33FB" w:rsidRPr="002B20F0">
        <w:rPr>
          <w:rFonts w:ascii="Arial Narrow" w:hAnsi="Arial Narrow" w:cs="Times New Roman"/>
          <w:sz w:val="24"/>
          <w:szCs w:val="24"/>
        </w:rPr>
        <w:t>empresas brasileiras;</w:t>
      </w:r>
    </w:p>
    <w:p w14:paraId="747DEAA1" w14:textId="437C76FE"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10" w:name="art60§1iii"/>
      <w:bookmarkEnd w:id="10"/>
      <w:r w:rsidRPr="002B20F0">
        <w:rPr>
          <w:rFonts w:ascii="Arial Narrow" w:hAnsi="Arial Narrow" w:cs="Times New Roman"/>
          <w:sz w:val="24"/>
          <w:szCs w:val="24"/>
        </w:rPr>
        <w:t xml:space="preserve">7.26.3 </w:t>
      </w:r>
      <w:r w:rsidR="001D33FB" w:rsidRPr="002B20F0">
        <w:rPr>
          <w:rFonts w:ascii="Arial Narrow" w:hAnsi="Arial Narrow" w:cs="Times New Roman"/>
          <w:sz w:val="24"/>
          <w:szCs w:val="24"/>
        </w:rPr>
        <w:t>empresas que invistam em pesquisa e no desenvolvimento de tecnologia no País;</w:t>
      </w:r>
    </w:p>
    <w:p w14:paraId="1D9F0C84" w14:textId="7428BD75"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bookmarkStart w:id="11" w:name="art60§1iv"/>
      <w:bookmarkEnd w:id="11"/>
      <w:r w:rsidRPr="002B20F0">
        <w:rPr>
          <w:rFonts w:ascii="Arial Narrow" w:hAnsi="Arial Narrow" w:cs="Times New Roman"/>
          <w:sz w:val="24"/>
          <w:szCs w:val="24"/>
        </w:rPr>
        <w:t xml:space="preserve">7.26.4 </w:t>
      </w:r>
      <w:r w:rsidR="001D33FB" w:rsidRPr="002B20F0">
        <w:rPr>
          <w:rFonts w:ascii="Arial Narrow" w:hAnsi="Arial Narrow" w:cs="Times New Roman"/>
          <w:sz w:val="24"/>
          <w:szCs w:val="24"/>
        </w:rPr>
        <w:t>empresas que comprovem a prática de mitigação, nos termos da </w:t>
      </w:r>
      <w:hyperlink r:id="rId11" w:anchor=":~:text=LEI%20N%C2%BA%2012.187%2C%20DE%2029%20DE%20DEZEMBRO%20DE%202009.&amp;text=Institui%20a%20Pol%C3%ADtica%20Nacional%20sobre,PNMC%20e%20d%C3%A1%20outras%20provid%C3%AAncias." w:history="1">
        <w:r w:rsidR="001D33FB" w:rsidRPr="002B20F0">
          <w:rPr>
            <w:rStyle w:val="Hyperlink"/>
            <w:rFonts w:ascii="Arial Narrow" w:hAnsi="Arial Narrow" w:cs="Times New Roman"/>
            <w:color w:val="auto"/>
            <w:sz w:val="24"/>
            <w:szCs w:val="24"/>
          </w:rPr>
          <w:t>Lei nº 12.187, de 29 de dezembro de 2009</w:t>
        </w:r>
      </w:hyperlink>
      <w:r w:rsidR="001D33FB" w:rsidRPr="002B20F0">
        <w:rPr>
          <w:rFonts w:ascii="Arial Narrow" w:hAnsi="Arial Narrow" w:cs="Times New Roman"/>
          <w:sz w:val="24"/>
          <w:szCs w:val="24"/>
        </w:rPr>
        <w:t>.</w:t>
      </w:r>
    </w:p>
    <w:p w14:paraId="79AFD853" w14:textId="59F91828"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7.27 </w:t>
      </w:r>
      <w:r w:rsidR="001D33FB" w:rsidRPr="002B20F0">
        <w:rPr>
          <w:rFonts w:ascii="Arial Narrow" w:hAnsi="Arial Narrow" w:cs="Times New Roman"/>
          <w:color w:val="auto"/>
          <w:sz w:val="24"/>
          <w:szCs w:val="24"/>
        </w:rPr>
        <w:t xml:space="preserve">Encerrada a etapa de envio de lances da sessão pública, na hipótese da proposta do primeiro colocado permanecer acima do preço máximo ou inferior ao desconto definido para a contratação,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poderá negociar condições mais vantajosas, após definido o resultado do julgamento.</w:t>
      </w:r>
    </w:p>
    <w:p w14:paraId="6A0AE714" w14:textId="2F74E803" w:rsidR="001D33FB" w:rsidRPr="002B20F0" w:rsidRDefault="00F71087" w:rsidP="004C1C82">
      <w:pPr>
        <w:pStyle w:val="Nvel3-R"/>
        <w:spacing w:before="0" w:after="0" w:line="360" w:lineRule="auto"/>
        <w:ind w:left="1134" w:firstLine="0"/>
        <w:rPr>
          <w:rFonts w:ascii="Arial Narrow" w:hAnsi="Arial Narrow" w:cs="Times New Roman"/>
          <w:i w:val="0"/>
          <w:iCs w:val="0"/>
          <w:color w:val="auto"/>
          <w:sz w:val="24"/>
          <w:szCs w:val="24"/>
        </w:rPr>
      </w:pPr>
      <w:r w:rsidRPr="002B20F0">
        <w:rPr>
          <w:rFonts w:ascii="Arial Narrow" w:hAnsi="Arial Narrow" w:cs="Times New Roman"/>
          <w:i w:val="0"/>
          <w:iCs w:val="0"/>
          <w:color w:val="auto"/>
          <w:sz w:val="24"/>
          <w:szCs w:val="24"/>
        </w:rPr>
        <w:t xml:space="preserve">7.27.1 </w:t>
      </w:r>
      <w:r w:rsidR="001D33FB" w:rsidRPr="002B20F0">
        <w:rPr>
          <w:rFonts w:ascii="Arial Narrow" w:hAnsi="Arial Narrow" w:cs="Times New Roman"/>
          <w:i w:val="0"/>
          <w:iCs w:val="0"/>
          <w:color w:val="auto"/>
          <w:sz w:val="24"/>
          <w:szCs w:val="24"/>
        </w:rPr>
        <w:t xml:space="preserve">Não será admitida a previsão de preços diferentes em razão de local de entrega ou de acondicionamento, tamanho de lote ou qualquer outro motivo. </w:t>
      </w:r>
    </w:p>
    <w:p w14:paraId="3F4FDF14" w14:textId="133F760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7.27.2 </w:t>
      </w:r>
      <w:r w:rsidR="001D33FB" w:rsidRPr="002B20F0">
        <w:rPr>
          <w:rFonts w:ascii="Arial Narrow" w:hAnsi="Arial Narrow"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2DE2EC" w14:textId="1ABD8411" w:rsidR="001D33FB" w:rsidRPr="002B20F0" w:rsidRDefault="00F71087" w:rsidP="004C1C82">
      <w:pPr>
        <w:pStyle w:val="Nivel3"/>
        <w:spacing w:before="0" w:after="0" w:line="360" w:lineRule="auto"/>
        <w:ind w:left="1134" w:firstLine="0"/>
        <w:rPr>
          <w:rFonts w:ascii="Arial Narrow" w:eastAsia="Times New Roman" w:hAnsi="Arial Narrow" w:cs="Times New Roman"/>
          <w:color w:val="auto"/>
          <w:sz w:val="24"/>
          <w:szCs w:val="24"/>
        </w:rPr>
      </w:pPr>
      <w:r w:rsidRPr="002B20F0">
        <w:rPr>
          <w:rFonts w:ascii="Arial Narrow" w:eastAsia="Times New Roman" w:hAnsi="Arial Narrow" w:cs="Times New Roman"/>
          <w:color w:val="auto"/>
          <w:sz w:val="24"/>
          <w:szCs w:val="24"/>
        </w:rPr>
        <w:t xml:space="preserve">7.27.3 </w:t>
      </w:r>
      <w:r w:rsidR="001D33FB" w:rsidRPr="002B20F0">
        <w:rPr>
          <w:rFonts w:ascii="Arial Narrow" w:eastAsia="Times New Roman" w:hAnsi="Arial Narrow" w:cs="Times New Roman"/>
          <w:color w:val="auto"/>
          <w:sz w:val="24"/>
          <w:szCs w:val="24"/>
        </w:rPr>
        <w:t xml:space="preserve">A </w:t>
      </w:r>
      <w:r w:rsidR="001D33FB" w:rsidRPr="002B20F0">
        <w:rPr>
          <w:rFonts w:ascii="Arial Narrow" w:hAnsi="Arial Narrow" w:cs="Times New Roman"/>
          <w:color w:val="auto"/>
          <w:sz w:val="24"/>
          <w:szCs w:val="24"/>
        </w:rPr>
        <w:t>negociação será realizada por meio do sistema, podendo ser acompanhada pelos demais licitantes.</w:t>
      </w:r>
    </w:p>
    <w:p w14:paraId="59675DB6" w14:textId="1B02000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7.27.4 </w:t>
      </w:r>
      <w:r w:rsidR="001D33FB" w:rsidRPr="002B20F0">
        <w:rPr>
          <w:rFonts w:ascii="Arial Narrow" w:hAnsi="Arial Narrow" w:cs="Times New Roman"/>
          <w:color w:val="auto"/>
          <w:sz w:val="24"/>
          <w:szCs w:val="24"/>
        </w:rPr>
        <w:t>O resultado da negociação será divulgado a todos os licitantes e anexado aos autos do processo licitatório.</w:t>
      </w:r>
    </w:p>
    <w:p w14:paraId="6D82F132" w14:textId="44D186EE"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7.27.5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2" w:name="_Hlk117016948"/>
    </w:p>
    <w:bookmarkEnd w:id="12"/>
    <w:p w14:paraId="536C0273" w14:textId="6427A9F8" w:rsidR="001D33FB" w:rsidRPr="002B20F0" w:rsidRDefault="00F71087" w:rsidP="004C1C82">
      <w:pPr>
        <w:pStyle w:val="Nivel3"/>
        <w:spacing w:before="0" w:after="0" w:line="360" w:lineRule="auto"/>
        <w:ind w:left="1134" w:firstLine="0"/>
        <w:rPr>
          <w:rFonts w:ascii="Arial Narrow" w:hAnsi="Arial Narrow" w:cs="Times New Roman"/>
          <w:iCs/>
          <w:color w:val="auto"/>
          <w:sz w:val="24"/>
          <w:szCs w:val="24"/>
        </w:rPr>
      </w:pPr>
      <w:r w:rsidRPr="002B20F0">
        <w:rPr>
          <w:rFonts w:ascii="Arial Narrow" w:hAnsi="Arial Narrow" w:cs="Times New Roman"/>
          <w:color w:val="auto"/>
          <w:sz w:val="24"/>
          <w:szCs w:val="24"/>
        </w:rPr>
        <w:t xml:space="preserve">7.27.6 </w:t>
      </w:r>
      <w:r w:rsidR="001D33FB" w:rsidRPr="002B20F0">
        <w:rPr>
          <w:rFonts w:ascii="Arial Narrow" w:hAnsi="Arial Narrow" w:cs="Times New Roman"/>
          <w:color w:val="auto"/>
          <w:sz w:val="24"/>
          <w:szCs w:val="24"/>
        </w:rPr>
        <w:t>É facultado a</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prorrogar o prazo estabelecido, a partir de solicitação fundamentada feita no chat pelo licitante, antes de findo o prazo.</w:t>
      </w:r>
    </w:p>
    <w:p w14:paraId="71A6D635" w14:textId="2B44BFDF" w:rsidR="001D33FB" w:rsidRPr="002B20F0" w:rsidRDefault="001D33FB"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Após a negociação do preço, </w:t>
      </w:r>
      <w:r w:rsidR="00524639" w:rsidRPr="002B20F0">
        <w:rPr>
          <w:rFonts w:ascii="Arial Narrow" w:hAnsi="Arial Narrow" w:cs="Times New Roman"/>
          <w:color w:val="auto"/>
          <w:sz w:val="24"/>
          <w:szCs w:val="24"/>
        </w:rPr>
        <w:t>a Pregoeira</w:t>
      </w:r>
      <w:r w:rsidRPr="002B20F0">
        <w:rPr>
          <w:rFonts w:ascii="Arial Narrow" w:hAnsi="Arial Narrow" w:cs="Times New Roman"/>
          <w:color w:val="auto"/>
          <w:sz w:val="24"/>
          <w:szCs w:val="24"/>
        </w:rPr>
        <w:t xml:space="preserve"> iniciará a fase de aceitação e julgamento da proposta.</w:t>
      </w:r>
      <w:bookmarkEnd w:id="2"/>
    </w:p>
    <w:p w14:paraId="150140CA" w14:textId="77777777" w:rsidR="00A76EBB" w:rsidRPr="002B20F0" w:rsidRDefault="00A76EBB" w:rsidP="004C1C82">
      <w:pPr>
        <w:pStyle w:val="Nivel2"/>
        <w:spacing w:before="0" w:after="0" w:line="360" w:lineRule="auto"/>
        <w:ind w:left="567" w:firstLine="0"/>
        <w:rPr>
          <w:rFonts w:ascii="Arial Narrow" w:hAnsi="Arial Narrow" w:cs="Times New Roman"/>
          <w:color w:val="auto"/>
          <w:sz w:val="24"/>
          <w:szCs w:val="24"/>
        </w:rPr>
      </w:pPr>
    </w:p>
    <w:p w14:paraId="2D30D277" w14:textId="6AB66A7E" w:rsidR="001D33FB" w:rsidRPr="002B20F0" w:rsidRDefault="001D33FB" w:rsidP="004C1C82">
      <w:pPr>
        <w:pStyle w:val="Nivel2"/>
        <w:spacing w:before="0" w:after="0" w:line="360" w:lineRule="auto"/>
        <w:ind w:left="567" w:firstLine="0"/>
        <w:rPr>
          <w:rFonts w:ascii="Arial Narrow" w:hAnsi="Arial Narrow" w:cs="Times New Roman"/>
          <w:b/>
          <w:color w:val="auto"/>
          <w:sz w:val="24"/>
          <w:szCs w:val="24"/>
          <w:u w:val="single"/>
        </w:rPr>
      </w:pPr>
      <w:r w:rsidRPr="002B20F0">
        <w:rPr>
          <w:rFonts w:ascii="Arial Narrow" w:hAnsi="Arial Narrow" w:cs="Times New Roman"/>
          <w:b/>
          <w:color w:val="auto"/>
          <w:sz w:val="24"/>
          <w:szCs w:val="24"/>
          <w:u w:val="single"/>
        </w:rPr>
        <w:t>7.</w:t>
      </w:r>
      <w:r w:rsidR="00F71087" w:rsidRPr="002B20F0">
        <w:rPr>
          <w:rFonts w:ascii="Arial Narrow" w:hAnsi="Arial Narrow" w:cs="Times New Roman"/>
          <w:b/>
          <w:color w:val="auto"/>
          <w:sz w:val="24"/>
          <w:szCs w:val="24"/>
          <w:u w:val="single"/>
        </w:rPr>
        <w:t>28</w:t>
      </w:r>
      <w:r w:rsidRPr="002B20F0">
        <w:rPr>
          <w:rFonts w:ascii="Arial Narrow" w:hAnsi="Arial Narrow" w:cs="Times New Roman"/>
          <w:b/>
          <w:color w:val="auto"/>
          <w:sz w:val="24"/>
          <w:szCs w:val="24"/>
          <w:u w:val="single"/>
        </w:rPr>
        <w:t xml:space="preserve"> FASE DE JULGAMENTO</w:t>
      </w:r>
    </w:p>
    <w:p w14:paraId="648D8006" w14:textId="73206386" w:rsidR="001D33FB" w:rsidRPr="002B20F0" w:rsidRDefault="00F71087" w:rsidP="004C1C82">
      <w:pPr>
        <w:pStyle w:val="Nivel2"/>
        <w:spacing w:before="0" w:after="0" w:line="360" w:lineRule="auto"/>
        <w:ind w:left="567" w:firstLine="0"/>
        <w:rPr>
          <w:rFonts w:ascii="Arial Narrow" w:hAnsi="Arial Narrow" w:cs="Times New Roman"/>
          <w:b/>
          <w:bCs/>
          <w:color w:val="auto"/>
          <w:sz w:val="24"/>
          <w:szCs w:val="24"/>
          <w:lang w:eastAsia="ar-SA"/>
        </w:rPr>
      </w:pPr>
      <w:bookmarkStart w:id="13" w:name="_Ref117019424"/>
      <w:r w:rsidRPr="002B20F0">
        <w:rPr>
          <w:rFonts w:ascii="Arial Narrow" w:hAnsi="Arial Narrow" w:cs="Times New Roman"/>
          <w:color w:val="auto"/>
          <w:sz w:val="24"/>
          <w:szCs w:val="24"/>
        </w:rPr>
        <w:t xml:space="preserve">7.28.1 </w:t>
      </w:r>
      <w:r w:rsidR="001D33FB" w:rsidRPr="002B20F0">
        <w:rPr>
          <w:rFonts w:ascii="Arial Narrow" w:hAnsi="Arial Narrow" w:cs="Times New Roman"/>
          <w:color w:val="auto"/>
          <w:sz w:val="24"/>
          <w:szCs w:val="24"/>
        </w:rPr>
        <w:t xml:space="preserve">Encerrada a etapa de negociação,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verificará se o licitante provisoriamente classificado em primeiro lugar atende às condições de participação no certame, conforme previsto no </w:t>
      </w:r>
      <w:hyperlink r:id="rId12" w:anchor="art14" w:history="1">
        <w:r w:rsidR="001D33FB" w:rsidRPr="002B20F0">
          <w:rPr>
            <w:rStyle w:val="Hyperlink"/>
            <w:rFonts w:ascii="Arial Narrow" w:hAnsi="Arial Narrow" w:cs="Times New Roman"/>
            <w:color w:val="auto"/>
            <w:sz w:val="24"/>
            <w:szCs w:val="24"/>
          </w:rPr>
          <w:t>art. 14 da Lei nº 14.133/2021</w:t>
        </w:r>
      </w:hyperlink>
      <w:r w:rsidR="001D33FB" w:rsidRPr="002B20F0">
        <w:rPr>
          <w:rFonts w:ascii="Arial Narrow" w:hAnsi="Arial Narrow" w:cs="Times New Roman"/>
          <w:color w:val="auto"/>
          <w:sz w:val="24"/>
          <w:szCs w:val="24"/>
        </w:rPr>
        <w:t xml:space="preserve">, legislação correlata e </w:t>
      </w:r>
      <w:r w:rsidR="00A76EBB" w:rsidRPr="002B20F0">
        <w:rPr>
          <w:rFonts w:ascii="Arial Narrow" w:hAnsi="Arial Narrow" w:cs="Times New Roman"/>
          <w:color w:val="auto"/>
          <w:sz w:val="24"/>
          <w:szCs w:val="24"/>
        </w:rPr>
        <w:t>n</w:t>
      </w:r>
      <w:r w:rsidR="001D33FB" w:rsidRPr="002B20F0">
        <w:rPr>
          <w:rFonts w:ascii="Arial Narrow" w:hAnsi="Arial Narrow" w:cs="Times New Roman"/>
          <w:color w:val="auto"/>
          <w:sz w:val="24"/>
          <w:szCs w:val="24"/>
        </w:rPr>
        <w:t xml:space="preserve">o edital, </w:t>
      </w:r>
      <w:bookmarkEnd w:id="13"/>
      <w:r w:rsidR="001D33FB" w:rsidRPr="002B20F0">
        <w:rPr>
          <w:rFonts w:ascii="Arial Narrow" w:hAnsi="Arial Narrow" w:cs="Times New Roman"/>
          <w:color w:val="auto"/>
          <w:sz w:val="24"/>
          <w:szCs w:val="24"/>
          <w:lang w:eastAsia="ar-SA"/>
        </w:rPr>
        <w:t>especialmente quanto à existência de sanção que impeça a participação no certame ou a futura contratação, mediante a consulta aos seguintes cadastros:</w:t>
      </w:r>
    </w:p>
    <w:p w14:paraId="506E2F36" w14:textId="77777777" w:rsidR="00524639" w:rsidRPr="002B20F0"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 </w:t>
      </w:r>
      <w:r w:rsidR="001D33FB" w:rsidRPr="002B20F0">
        <w:rPr>
          <w:rFonts w:ascii="Arial Narrow" w:hAnsi="Arial Narrow" w:cs="Times New Roman"/>
          <w:color w:val="auto"/>
          <w:sz w:val="24"/>
          <w:szCs w:val="24"/>
          <w:lang w:eastAsia="ar-SA"/>
        </w:rPr>
        <w:t xml:space="preserve">Cadastro Nacional de Empresas Inidôneas e Suspensas - CEIS, mantido pela </w:t>
      </w:r>
    </w:p>
    <w:p w14:paraId="69C310D3" w14:textId="20DAA9F7" w:rsidR="001D33FB" w:rsidRPr="002B20F0"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 </w:t>
      </w:r>
      <w:r w:rsidR="001D33FB" w:rsidRPr="002B20F0">
        <w:rPr>
          <w:rFonts w:ascii="Arial Narrow" w:hAnsi="Arial Narrow" w:cs="Times New Roman"/>
          <w:color w:val="auto"/>
          <w:sz w:val="24"/>
          <w:szCs w:val="24"/>
          <w:lang w:eastAsia="ar-SA"/>
        </w:rPr>
        <w:t>Controladoria-Geral da União (</w:t>
      </w:r>
      <w:hyperlink r:id="rId13" w:history="1">
        <w:r w:rsidR="001D33FB" w:rsidRPr="002B20F0">
          <w:rPr>
            <w:rStyle w:val="Hyperlink"/>
            <w:rFonts w:ascii="Arial Narrow" w:hAnsi="Arial Narrow" w:cs="Times New Roman"/>
            <w:color w:val="auto"/>
            <w:sz w:val="24"/>
            <w:szCs w:val="24"/>
            <w:lang w:eastAsia="ar-SA"/>
          </w:rPr>
          <w:t>https://www.portaltransparencia.gov.br/sancoes/ceis</w:t>
        </w:r>
      </w:hyperlink>
      <w:r w:rsidR="001D33FB" w:rsidRPr="002B20F0">
        <w:rPr>
          <w:rFonts w:ascii="Arial Narrow" w:hAnsi="Arial Narrow" w:cs="Times New Roman"/>
          <w:color w:val="auto"/>
          <w:sz w:val="24"/>
          <w:szCs w:val="24"/>
          <w:lang w:eastAsia="ar-SA"/>
        </w:rPr>
        <w:t xml:space="preserve">); e </w:t>
      </w:r>
    </w:p>
    <w:p w14:paraId="7B695321" w14:textId="7FB73F1F" w:rsidR="001D33FB" w:rsidRPr="002B20F0" w:rsidRDefault="00524639" w:rsidP="004C1C82">
      <w:pPr>
        <w:pStyle w:val="Nivel3"/>
        <w:spacing w:before="0" w:after="0" w:line="360" w:lineRule="auto"/>
        <w:ind w:left="1134"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 </w:t>
      </w:r>
      <w:r w:rsidR="001D33FB" w:rsidRPr="002B20F0">
        <w:rPr>
          <w:rFonts w:ascii="Arial Narrow" w:hAnsi="Arial Narrow" w:cs="Times New Roman"/>
          <w:color w:val="auto"/>
          <w:sz w:val="24"/>
          <w:szCs w:val="24"/>
          <w:lang w:eastAsia="ar-SA"/>
        </w:rPr>
        <w:t>Cadastro Nacional de Empresas Punidas – CNEP, mantido pela Controladoria-Geral da União (</w:t>
      </w:r>
      <w:hyperlink r:id="rId14" w:history="1">
        <w:r w:rsidR="001D33FB" w:rsidRPr="002B20F0">
          <w:rPr>
            <w:rStyle w:val="Hyperlink"/>
            <w:rFonts w:ascii="Arial Narrow" w:hAnsi="Arial Narrow" w:cs="Times New Roman"/>
            <w:color w:val="auto"/>
            <w:sz w:val="24"/>
            <w:szCs w:val="24"/>
            <w:lang w:eastAsia="ar-SA"/>
          </w:rPr>
          <w:t>https://www.portaltransparencia.gov.br/sancoes/cnep</w:t>
        </w:r>
      </w:hyperlink>
      <w:r w:rsidR="001D33FB" w:rsidRPr="002B20F0">
        <w:rPr>
          <w:rFonts w:ascii="Arial Narrow" w:hAnsi="Arial Narrow" w:cs="Times New Roman"/>
          <w:color w:val="auto"/>
          <w:sz w:val="24"/>
          <w:szCs w:val="24"/>
          <w:lang w:eastAsia="ar-SA"/>
        </w:rPr>
        <w:t>).</w:t>
      </w:r>
    </w:p>
    <w:p w14:paraId="12A70916" w14:textId="07F222D3"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7.28.2 </w:t>
      </w:r>
      <w:r w:rsidR="001D33FB" w:rsidRPr="002B20F0">
        <w:rPr>
          <w:rFonts w:ascii="Arial Narrow" w:hAnsi="Arial Narrow" w:cs="Times New Roman"/>
          <w:color w:val="auto"/>
          <w:sz w:val="24"/>
          <w:szCs w:val="24"/>
        </w:rPr>
        <w:t xml:space="preserve">A consulta aos cadastros será realizada em nome da empresa licitante e também de seu sócio majoritário, por força da vedação de que trata o </w:t>
      </w:r>
      <w:hyperlink r:id="rId15" w:anchor=":~:text=%C3%A0s%20seguintes%20comina%C3%A7%C3%B5es%3A-,Art.,n%C2%BA%2012.120%2C%20de%202009)." w:history="1">
        <w:r w:rsidR="001D33FB" w:rsidRPr="002B20F0">
          <w:rPr>
            <w:rStyle w:val="Hyperlink"/>
            <w:rFonts w:ascii="Arial Narrow" w:hAnsi="Arial Narrow" w:cs="Times New Roman"/>
            <w:color w:val="auto"/>
            <w:sz w:val="24"/>
            <w:szCs w:val="24"/>
          </w:rPr>
          <w:t>artigo 12 da Lei n° 8.429, de 1992</w:t>
        </w:r>
      </w:hyperlink>
      <w:r w:rsidR="001D33FB" w:rsidRPr="002B20F0">
        <w:rPr>
          <w:rFonts w:ascii="Arial Narrow" w:hAnsi="Arial Narrow" w:cs="Times New Roman"/>
          <w:color w:val="auto"/>
          <w:sz w:val="24"/>
          <w:szCs w:val="24"/>
        </w:rPr>
        <w:t>.</w:t>
      </w:r>
    </w:p>
    <w:p w14:paraId="2D143A47" w14:textId="6A7A779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 </w:t>
      </w:r>
      <w:r w:rsidR="001D33FB" w:rsidRPr="002B20F0">
        <w:rPr>
          <w:rFonts w:ascii="Arial Narrow" w:hAnsi="Arial Narrow" w:cs="Times New Roman"/>
          <w:color w:val="auto"/>
          <w:sz w:val="24"/>
          <w:szCs w:val="24"/>
        </w:rPr>
        <w:t xml:space="preserve">Caso conste na Consulta de Situação do licitante a existência de Ocorrências Impeditivas Indiretas,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diligenciará para verificar se houve fraude por parte das empresas apontadas no Relatório de Ocorrências Impeditivas Indiretas. (</w:t>
      </w:r>
      <w:hyperlink r:id="rId16" w:anchor="art29" w:history="1">
        <w:r w:rsidR="001D33FB" w:rsidRPr="002B20F0">
          <w:rPr>
            <w:rStyle w:val="Hyperlink"/>
            <w:rFonts w:ascii="Arial Narrow" w:hAnsi="Arial Narrow" w:cs="Times New Roman"/>
            <w:color w:val="auto"/>
            <w:sz w:val="24"/>
            <w:szCs w:val="24"/>
          </w:rPr>
          <w:t xml:space="preserve">IN nº 3/2018, art. 29, </w:t>
        </w:r>
        <w:r w:rsidR="001D33FB" w:rsidRPr="002B20F0">
          <w:rPr>
            <w:rStyle w:val="Hyperlink"/>
            <w:rFonts w:ascii="Arial Narrow" w:hAnsi="Arial Narrow" w:cs="Times New Roman"/>
            <w:i/>
            <w:iCs/>
            <w:color w:val="auto"/>
            <w:sz w:val="24"/>
            <w:szCs w:val="24"/>
          </w:rPr>
          <w:t>caput</w:t>
        </w:r>
      </w:hyperlink>
      <w:r w:rsidR="001D33FB" w:rsidRPr="002B20F0">
        <w:rPr>
          <w:rFonts w:ascii="Arial Narrow" w:hAnsi="Arial Narrow" w:cs="Times New Roman"/>
          <w:color w:val="auto"/>
          <w:sz w:val="24"/>
          <w:szCs w:val="24"/>
        </w:rPr>
        <w:t>)</w:t>
      </w:r>
    </w:p>
    <w:p w14:paraId="7C0C92DA" w14:textId="01A04A9C"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7.28.3.1 </w:t>
      </w:r>
      <w:r w:rsidR="001D33FB" w:rsidRPr="002B20F0">
        <w:rPr>
          <w:rFonts w:ascii="Arial Narrow" w:hAnsi="Arial Narrow" w:cs="Times New Roman"/>
          <w:color w:val="auto"/>
          <w:sz w:val="24"/>
          <w:szCs w:val="24"/>
        </w:rPr>
        <w:t>A tentativa de burla será verificada por meio dos vínculos societários, linhas de fornecimento similares, dentre outros. (</w:t>
      </w:r>
      <w:hyperlink r:id="rId17" w:history="1">
        <w:r w:rsidR="001D33FB" w:rsidRPr="002B20F0">
          <w:rPr>
            <w:rStyle w:val="Hyperlink"/>
            <w:rFonts w:ascii="Arial Narrow" w:hAnsi="Arial Narrow" w:cs="Times New Roman"/>
            <w:color w:val="auto"/>
            <w:sz w:val="24"/>
            <w:szCs w:val="24"/>
          </w:rPr>
          <w:t>IN nº 3/2018, art. 29, §1º</w:t>
        </w:r>
      </w:hyperlink>
      <w:r w:rsidR="001D33FB" w:rsidRPr="002B20F0">
        <w:rPr>
          <w:rFonts w:ascii="Arial Narrow" w:hAnsi="Arial Narrow" w:cs="Times New Roman"/>
          <w:color w:val="auto"/>
          <w:sz w:val="24"/>
          <w:szCs w:val="24"/>
        </w:rPr>
        <w:t>).</w:t>
      </w:r>
    </w:p>
    <w:p w14:paraId="096AA5F7" w14:textId="22CD8212"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7.28.3.2 </w:t>
      </w:r>
      <w:r w:rsidR="001D33FB" w:rsidRPr="002B20F0">
        <w:rPr>
          <w:rFonts w:ascii="Arial Narrow" w:hAnsi="Arial Narrow" w:cs="Times New Roman"/>
          <w:color w:val="auto"/>
          <w:sz w:val="24"/>
          <w:szCs w:val="24"/>
        </w:rPr>
        <w:t>O licitante será convocado para manifestação previamente a uma eventual desclassificação. (</w:t>
      </w:r>
      <w:hyperlink r:id="rId18" w:history="1">
        <w:r w:rsidR="001D33FB" w:rsidRPr="002B20F0">
          <w:rPr>
            <w:rStyle w:val="Hyperlink"/>
            <w:rFonts w:ascii="Arial Narrow" w:hAnsi="Arial Narrow" w:cs="Times New Roman"/>
            <w:color w:val="auto"/>
            <w:sz w:val="24"/>
            <w:szCs w:val="24"/>
          </w:rPr>
          <w:t>IN nº 3/2018, art. 29, §2º</w:t>
        </w:r>
      </w:hyperlink>
      <w:r w:rsidR="001D33FB" w:rsidRPr="002B20F0">
        <w:rPr>
          <w:rFonts w:ascii="Arial Narrow" w:hAnsi="Arial Narrow" w:cs="Times New Roman"/>
          <w:color w:val="auto"/>
          <w:sz w:val="24"/>
          <w:szCs w:val="24"/>
        </w:rPr>
        <w:t>).</w:t>
      </w:r>
    </w:p>
    <w:p w14:paraId="5B6DB671" w14:textId="452F7354"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7.28.3.3 </w:t>
      </w:r>
      <w:r w:rsidR="001D33FB" w:rsidRPr="002B20F0">
        <w:rPr>
          <w:rFonts w:ascii="Arial Narrow" w:hAnsi="Arial Narrow" w:cs="Times New Roman"/>
          <w:color w:val="auto"/>
          <w:sz w:val="24"/>
          <w:szCs w:val="24"/>
        </w:rPr>
        <w:t>Constatada a existência de sanção, o licitante será reputado inabilitado, por falta de condição de participação.</w:t>
      </w:r>
    </w:p>
    <w:p w14:paraId="1AFCF25B" w14:textId="626820FC"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bookmarkStart w:id="14" w:name="_Hlk135317550"/>
      <w:r w:rsidRPr="002B20F0">
        <w:rPr>
          <w:rFonts w:ascii="Arial Narrow" w:hAnsi="Arial Narrow" w:cs="Times New Roman"/>
          <w:color w:val="auto"/>
          <w:sz w:val="24"/>
          <w:szCs w:val="24"/>
        </w:rPr>
        <w:t xml:space="preserve">7.28.3.4 </w:t>
      </w:r>
      <w:r w:rsidR="001D33FB" w:rsidRPr="002B20F0">
        <w:rPr>
          <w:rFonts w:ascii="Arial Narrow" w:hAnsi="Arial Narrow" w:cs="Times New Roman"/>
          <w:color w:val="auto"/>
          <w:sz w:val="24"/>
          <w:szCs w:val="24"/>
        </w:rPr>
        <w:t>Na hipótese de inversão das fases de habilitação e julgamento, caso atendidas as condições de participação, será iniciado o procedimento de habilitação.</w:t>
      </w:r>
    </w:p>
    <w:bookmarkEnd w:id="14"/>
    <w:p w14:paraId="74EA56B6" w14:textId="07721F7F"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7.28.3.5 </w:t>
      </w:r>
      <w:r w:rsidR="001D33FB" w:rsidRPr="002B20F0">
        <w:rPr>
          <w:rFonts w:ascii="Arial Narrow" w:hAnsi="Arial Narrow" w:cs="Times New Roman"/>
          <w:color w:val="auto"/>
          <w:sz w:val="24"/>
          <w:szCs w:val="24"/>
        </w:rPr>
        <w:t>Caso o licitante provisoriamente classificado em primeiro lugar tenha se utilizado de algum tratamento favorecido às ME/</w:t>
      </w:r>
      <w:proofErr w:type="spellStart"/>
      <w:r w:rsidR="001D33FB" w:rsidRPr="002B20F0">
        <w:rPr>
          <w:rFonts w:ascii="Arial Narrow" w:hAnsi="Arial Narrow" w:cs="Times New Roman"/>
          <w:color w:val="auto"/>
          <w:sz w:val="24"/>
          <w:szCs w:val="24"/>
        </w:rPr>
        <w:t>EPPs</w:t>
      </w:r>
      <w:proofErr w:type="spellEnd"/>
      <w:r w:rsidR="001D33FB"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verificará se faz jus ao benefício, em conformidade com</w:t>
      </w:r>
      <w:r w:rsidR="007845A1" w:rsidRPr="002B20F0">
        <w:rPr>
          <w:rFonts w:ascii="Arial Narrow" w:hAnsi="Arial Narrow" w:cs="Times New Roman"/>
          <w:color w:val="auto"/>
          <w:sz w:val="24"/>
          <w:szCs w:val="24"/>
        </w:rPr>
        <w:t xml:space="preserve"> </w:t>
      </w:r>
      <w:r w:rsidR="001D33FB" w:rsidRPr="002B20F0">
        <w:rPr>
          <w:rFonts w:ascii="Arial Narrow" w:hAnsi="Arial Narrow" w:cs="Times New Roman"/>
          <w:color w:val="auto"/>
          <w:sz w:val="24"/>
          <w:szCs w:val="24"/>
        </w:rPr>
        <w:t>este edital.</w:t>
      </w:r>
    </w:p>
    <w:p w14:paraId="5D0D7329" w14:textId="66E1D395"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7.28.3.6 </w:t>
      </w:r>
      <w:r w:rsidR="001D33FB" w:rsidRPr="002B20F0">
        <w:rPr>
          <w:rFonts w:ascii="Arial Narrow" w:hAnsi="Arial Narrow" w:cs="Times New Roman"/>
          <w:color w:val="auto"/>
          <w:sz w:val="24"/>
          <w:szCs w:val="24"/>
        </w:rPr>
        <w:t xml:space="preserve">Verificadas as condições de participação e de utilização do tratamento favorecido,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001D33FB" w:rsidRPr="002B20F0">
          <w:rPr>
            <w:rStyle w:val="Hyperlink"/>
            <w:rFonts w:ascii="Arial Narrow" w:hAnsi="Arial Narrow" w:cs="Times New Roman"/>
            <w:color w:val="auto"/>
            <w:sz w:val="24"/>
            <w:szCs w:val="24"/>
          </w:rPr>
          <w:t>artigo 29 a 35 da IN SEGES nº 73, de 30 de setembro de 2022</w:t>
        </w:r>
      </w:hyperlink>
      <w:r w:rsidR="001D33FB" w:rsidRPr="002B20F0">
        <w:rPr>
          <w:rFonts w:ascii="Arial Narrow" w:hAnsi="Arial Narrow" w:cs="Times New Roman"/>
          <w:color w:val="auto"/>
          <w:sz w:val="24"/>
          <w:szCs w:val="24"/>
        </w:rPr>
        <w:t>.</w:t>
      </w:r>
    </w:p>
    <w:p w14:paraId="54CD1D73" w14:textId="77777777" w:rsidR="007845A1" w:rsidRPr="002B20F0" w:rsidRDefault="007845A1" w:rsidP="004C1C82">
      <w:pPr>
        <w:pStyle w:val="Nivel2"/>
        <w:spacing w:before="0" w:after="0" w:line="360" w:lineRule="auto"/>
        <w:ind w:left="567" w:firstLine="0"/>
        <w:rPr>
          <w:rFonts w:ascii="Arial Narrow" w:hAnsi="Arial Narrow" w:cs="Times New Roman"/>
          <w:b/>
          <w:color w:val="auto"/>
          <w:sz w:val="24"/>
          <w:szCs w:val="24"/>
        </w:rPr>
      </w:pPr>
    </w:p>
    <w:p w14:paraId="6807CD39" w14:textId="210CCE1B"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u w:val="single"/>
        </w:rPr>
      </w:pPr>
      <w:r w:rsidRPr="002B20F0">
        <w:rPr>
          <w:rFonts w:ascii="Arial Narrow" w:hAnsi="Arial Narrow" w:cs="Times New Roman"/>
          <w:b/>
          <w:color w:val="auto"/>
          <w:sz w:val="24"/>
          <w:szCs w:val="24"/>
          <w:u w:val="single"/>
        </w:rPr>
        <w:t xml:space="preserve">7.29 </w:t>
      </w:r>
      <w:r w:rsidR="001D33FB" w:rsidRPr="002B20F0">
        <w:rPr>
          <w:rFonts w:ascii="Arial Narrow" w:hAnsi="Arial Narrow" w:cs="Times New Roman"/>
          <w:b/>
          <w:color w:val="auto"/>
          <w:sz w:val="24"/>
          <w:szCs w:val="24"/>
          <w:u w:val="single"/>
        </w:rPr>
        <w:t xml:space="preserve">Será desclassificada a proposta vencedora que: </w:t>
      </w:r>
    </w:p>
    <w:p w14:paraId="0E59020A" w14:textId="09E97DD0"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7.29.1 </w:t>
      </w:r>
      <w:r w:rsidR="001D33FB" w:rsidRPr="002B20F0">
        <w:rPr>
          <w:rFonts w:ascii="Arial Narrow" w:hAnsi="Arial Narrow" w:cs="Times New Roman"/>
          <w:color w:val="auto"/>
          <w:sz w:val="24"/>
          <w:szCs w:val="24"/>
        </w:rPr>
        <w:t>contiver vícios insanáveis;</w:t>
      </w:r>
    </w:p>
    <w:p w14:paraId="07AFF68E" w14:textId="685A2FE1"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7.29.2 </w:t>
      </w:r>
      <w:r w:rsidR="001D33FB" w:rsidRPr="002B20F0">
        <w:rPr>
          <w:rFonts w:ascii="Arial Narrow" w:hAnsi="Arial Narrow" w:cs="Times New Roman"/>
          <w:color w:val="auto"/>
          <w:sz w:val="24"/>
          <w:szCs w:val="24"/>
        </w:rPr>
        <w:t>não obedecer às especificações técnicas contidas no Termo de Referência;</w:t>
      </w:r>
    </w:p>
    <w:p w14:paraId="04924C8D" w14:textId="7DAD3E8A"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7.29.3 </w:t>
      </w:r>
      <w:r w:rsidR="001D33FB" w:rsidRPr="002B20F0">
        <w:rPr>
          <w:rFonts w:ascii="Arial Narrow" w:hAnsi="Arial Narrow" w:cs="Times New Roman"/>
          <w:color w:val="auto"/>
          <w:sz w:val="24"/>
          <w:szCs w:val="24"/>
        </w:rPr>
        <w:t>apresentar preços inexequíveis ou permanecerem acima do preço máximo definido para a contratação;</w:t>
      </w:r>
    </w:p>
    <w:p w14:paraId="7B8F8214" w14:textId="4C433592"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7.29.4 </w:t>
      </w:r>
      <w:r w:rsidR="001D33FB" w:rsidRPr="002B20F0">
        <w:rPr>
          <w:rFonts w:ascii="Arial Narrow" w:hAnsi="Arial Narrow" w:cs="Times New Roman"/>
          <w:color w:val="auto"/>
          <w:sz w:val="24"/>
          <w:szCs w:val="24"/>
        </w:rPr>
        <w:t>não tiverem sua exequibilidade demonstrada, quando exigido pela Administração;</w:t>
      </w:r>
    </w:p>
    <w:p w14:paraId="4B7E36B2" w14:textId="2AE89A68"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7.29.5 </w:t>
      </w:r>
      <w:r w:rsidR="001D33FB" w:rsidRPr="002B20F0">
        <w:rPr>
          <w:rFonts w:ascii="Arial Narrow" w:hAnsi="Arial Narrow" w:cs="Times New Roman"/>
          <w:color w:val="auto"/>
          <w:sz w:val="24"/>
          <w:szCs w:val="24"/>
        </w:rPr>
        <w:t>apresentar desconformidade com quaisquer outras exigências deste Edital ou seus anexos, desde que insanável.</w:t>
      </w:r>
    </w:p>
    <w:p w14:paraId="44052733" w14:textId="3878642B" w:rsidR="001D33FB" w:rsidRPr="002B20F0" w:rsidRDefault="00F71087" w:rsidP="004C1C82">
      <w:pPr>
        <w:pStyle w:val="Nivel2"/>
        <w:spacing w:before="0" w:after="0" w:line="360" w:lineRule="auto"/>
        <w:ind w:left="567" w:firstLine="0"/>
        <w:rPr>
          <w:rFonts w:ascii="Arial Narrow" w:hAnsi="Arial Narrow" w:cs="Times New Roman"/>
          <w:b/>
          <w:bCs/>
          <w:color w:val="auto"/>
          <w:sz w:val="24"/>
          <w:szCs w:val="24"/>
        </w:rPr>
      </w:pPr>
      <w:r w:rsidRPr="002B20F0">
        <w:rPr>
          <w:rFonts w:ascii="Arial Narrow" w:hAnsi="Arial Narrow" w:cs="Times New Roman"/>
          <w:color w:val="auto"/>
          <w:sz w:val="24"/>
          <w:szCs w:val="24"/>
        </w:rPr>
        <w:t xml:space="preserve">7.30 </w:t>
      </w:r>
      <w:r w:rsidR="001D33FB" w:rsidRPr="002B20F0">
        <w:rPr>
          <w:rFonts w:ascii="Arial Narrow" w:hAnsi="Arial Narrow" w:cs="Times New Roman"/>
          <w:color w:val="auto"/>
          <w:sz w:val="24"/>
          <w:szCs w:val="24"/>
        </w:rPr>
        <w:t>No caso de bens e serviços em geral, é indício de inexequibilidade das propostas valores inferiores a 50% (cinquenta por cento) do valor orçado pela Administração.</w:t>
      </w:r>
    </w:p>
    <w:p w14:paraId="14BDB5E2" w14:textId="7DA79E08"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7.30.1 </w:t>
      </w:r>
      <w:r w:rsidR="001D33FB" w:rsidRPr="002B20F0">
        <w:rPr>
          <w:rFonts w:ascii="Arial Narrow" w:hAnsi="Arial Narrow" w:cs="Times New Roman"/>
          <w:color w:val="auto"/>
          <w:sz w:val="24"/>
          <w:szCs w:val="24"/>
        </w:rPr>
        <w:t xml:space="preserve">A inexequibilidade, na hipótese de que trata o </w:t>
      </w:r>
      <w:r w:rsidR="001D33FB" w:rsidRPr="002B20F0">
        <w:rPr>
          <w:rFonts w:ascii="Arial Narrow" w:hAnsi="Arial Narrow" w:cs="Times New Roman"/>
          <w:b/>
          <w:bCs/>
          <w:color w:val="auto"/>
          <w:sz w:val="24"/>
          <w:szCs w:val="24"/>
        </w:rPr>
        <w:t>caput</w:t>
      </w:r>
      <w:r w:rsidR="001D33FB" w:rsidRPr="002B20F0">
        <w:rPr>
          <w:rFonts w:ascii="Arial Narrow" w:hAnsi="Arial Narrow" w:cs="Times New Roman"/>
          <w:color w:val="auto"/>
          <w:sz w:val="24"/>
          <w:szCs w:val="24"/>
        </w:rPr>
        <w:t>, só será considerada após diligência d</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que comprove:</w:t>
      </w:r>
    </w:p>
    <w:p w14:paraId="4CF75739" w14:textId="56FB02AC"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7.30.1.1 </w:t>
      </w:r>
      <w:r w:rsidR="001D33FB" w:rsidRPr="002B20F0">
        <w:rPr>
          <w:rFonts w:ascii="Arial Narrow" w:hAnsi="Arial Narrow" w:cs="Times New Roman"/>
          <w:sz w:val="24"/>
          <w:szCs w:val="24"/>
        </w:rPr>
        <w:t>que o custo do licitante ultrapassa o valor da proposta; e</w:t>
      </w:r>
    </w:p>
    <w:p w14:paraId="47DA016B" w14:textId="20B2F0E7" w:rsidR="001D33FB" w:rsidRPr="002B20F0" w:rsidRDefault="00F71087" w:rsidP="004C1C82">
      <w:pPr>
        <w:pStyle w:val="Nivel4"/>
        <w:tabs>
          <w:tab w:val="clear" w:pos="360"/>
        </w:tabs>
        <w:spacing w:before="0" w:after="0" w:line="360" w:lineRule="auto"/>
        <w:ind w:left="1843"/>
        <w:rPr>
          <w:rFonts w:ascii="Arial Narrow" w:hAnsi="Arial Narrow" w:cs="Times New Roman"/>
          <w:sz w:val="24"/>
          <w:szCs w:val="24"/>
        </w:rPr>
      </w:pPr>
      <w:r w:rsidRPr="002B20F0">
        <w:rPr>
          <w:rFonts w:ascii="Arial Narrow" w:hAnsi="Arial Narrow" w:cs="Times New Roman"/>
          <w:sz w:val="24"/>
          <w:szCs w:val="24"/>
        </w:rPr>
        <w:t xml:space="preserve">7.30.1.2 </w:t>
      </w:r>
      <w:r w:rsidR="001D33FB" w:rsidRPr="002B20F0">
        <w:rPr>
          <w:rFonts w:ascii="Arial Narrow" w:hAnsi="Arial Narrow" w:cs="Times New Roman"/>
          <w:sz w:val="24"/>
          <w:szCs w:val="24"/>
        </w:rPr>
        <w:t>inexistirem custos de oportunidade capazes de justificar o vulto da oferta.</w:t>
      </w:r>
    </w:p>
    <w:p w14:paraId="11754C4D" w14:textId="0BD089DD"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7.31 </w:t>
      </w:r>
      <w:r w:rsidR="001D33FB" w:rsidRPr="002B20F0">
        <w:rPr>
          <w:rFonts w:ascii="Arial Narrow" w:hAnsi="Arial Narrow"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BFCE510" w14:textId="5A45A2C0"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b/>
          <w:color w:val="auto"/>
          <w:sz w:val="24"/>
          <w:szCs w:val="24"/>
        </w:rPr>
        <w:t xml:space="preserve">7.32 </w:t>
      </w:r>
      <w:r w:rsidR="001D33FB" w:rsidRPr="002B20F0">
        <w:rPr>
          <w:rFonts w:ascii="Arial Narrow" w:hAnsi="Arial Narrow" w:cs="Times New Roman"/>
          <w:b/>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7700D7" w14:textId="3C8173D2" w:rsidR="00524639"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b/>
          <w:color w:val="auto"/>
          <w:sz w:val="24"/>
          <w:szCs w:val="24"/>
        </w:rPr>
        <w:t xml:space="preserve">7.33 </w:t>
      </w:r>
      <w:r w:rsidR="001D33FB" w:rsidRPr="002B20F0">
        <w:rPr>
          <w:rFonts w:ascii="Arial Narrow" w:hAnsi="Arial Narrow" w:cs="Times New Roman"/>
          <w:b/>
          <w:color w:val="auto"/>
          <w:sz w:val="24"/>
          <w:szCs w:val="24"/>
        </w:rPr>
        <w:t>Erros no preenchimento da planilha não constituem motivo para a desclassificação da proposta.</w:t>
      </w:r>
      <w:r w:rsidR="001D33FB" w:rsidRPr="002B20F0">
        <w:rPr>
          <w:rFonts w:ascii="Arial Narrow" w:hAnsi="Arial Narrow" w:cs="Times New Roman"/>
          <w:color w:val="auto"/>
          <w:sz w:val="24"/>
          <w:szCs w:val="24"/>
        </w:rPr>
        <w:t xml:space="preserve"> </w:t>
      </w:r>
    </w:p>
    <w:p w14:paraId="0FEC6E68" w14:textId="4D45117C"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color w:val="auto"/>
          <w:sz w:val="24"/>
          <w:szCs w:val="24"/>
        </w:rPr>
        <w:t xml:space="preserve">7.34 </w:t>
      </w:r>
      <w:r w:rsidR="001D33FB" w:rsidRPr="002B20F0">
        <w:rPr>
          <w:rFonts w:ascii="Arial Narrow" w:hAnsi="Arial Narrow" w:cs="Times New Roman"/>
          <w:color w:val="auto"/>
          <w:sz w:val="24"/>
          <w:szCs w:val="24"/>
        </w:rPr>
        <w:t>A planilha poderá́ ser ajustada pelo fornecedor, no prazo indicado pelo sistema, desde que n</w:t>
      </w:r>
      <w:r w:rsidR="001D33FB" w:rsidRPr="002B20F0">
        <w:rPr>
          <w:rFonts w:ascii="Arial Narrow" w:hAnsi="Arial Narrow" w:cs="Arial Narrow"/>
          <w:color w:val="auto"/>
          <w:sz w:val="24"/>
          <w:szCs w:val="24"/>
        </w:rPr>
        <w:t>ã</w:t>
      </w:r>
      <w:r w:rsidR="001D33FB" w:rsidRPr="002B20F0">
        <w:rPr>
          <w:rFonts w:ascii="Arial Narrow" w:hAnsi="Arial Narrow" w:cs="Times New Roman"/>
          <w:color w:val="auto"/>
          <w:sz w:val="24"/>
          <w:szCs w:val="24"/>
        </w:rPr>
        <w:t>o haja majora</w:t>
      </w:r>
      <w:r w:rsidR="001D33FB" w:rsidRPr="002B20F0">
        <w:rPr>
          <w:rFonts w:ascii="Arial Narrow" w:hAnsi="Arial Narrow" w:cs="Arial Narrow"/>
          <w:color w:val="auto"/>
          <w:sz w:val="24"/>
          <w:szCs w:val="24"/>
        </w:rPr>
        <w:t>çã</w:t>
      </w:r>
      <w:r w:rsidR="001D33FB" w:rsidRPr="002B20F0">
        <w:rPr>
          <w:rFonts w:ascii="Arial Narrow" w:hAnsi="Arial Narrow" w:cs="Times New Roman"/>
          <w:color w:val="auto"/>
          <w:sz w:val="24"/>
          <w:szCs w:val="24"/>
        </w:rPr>
        <w:t>o do pre</w:t>
      </w:r>
      <w:r w:rsidR="001D33FB" w:rsidRPr="002B20F0">
        <w:rPr>
          <w:rFonts w:ascii="Arial Narrow" w:hAnsi="Arial Narrow" w:cs="Arial Narrow"/>
          <w:color w:val="auto"/>
          <w:sz w:val="24"/>
          <w:szCs w:val="24"/>
        </w:rPr>
        <w:t>ç</w:t>
      </w:r>
      <w:r w:rsidR="001D33FB" w:rsidRPr="002B20F0">
        <w:rPr>
          <w:rFonts w:ascii="Arial Narrow" w:hAnsi="Arial Narrow" w:cs="Times New Roman"/>
          <w:color w:val="auto"/>
          <w:sz w:val="24"/>
          <w:szCs w:val="24"/>
        </w:rPr>
        <w:t>o e que se comprove que este é o bastante para arcar com todos os custos da contratação;</w:t>
      </w:r>
    </w:p>
    <w:p w14:paraId="7C544C37" w14:textId="793373EF" w:rsidR="001D33FB" w:rsidRPr="002B20F0" w:rsidRDefault="00F71087"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7.34.1 </w:t>
      </w:r>
      <w:r w:rsidR="001D33FB" w:rsidRPr="002B20F0">
        <w:rPr>
          <w:rFonts w:ascii="Arial Narrow" w:hAnsi="Arial Narrow" w:cs="Times New Roman"/>
          <w:color w:val="auto"/>
          <w:sz w:val="24"/>
          <w:szCs w:val="24"/>
        </w:rPr>
        <w:t>O ajuste de que trata este dispositivo se limita a sanar erros ou falhas que não alterem a substância das propostas;</w:t>
      </w:r>
    </w:p>
    <w:p w14:paraId="48FCE246" w14:textId="2B6729F3" w:rsidR="001D33FB" w:rsidRPr="002B20F0" w:rsidRDefault="00F71087" w:rsidP="004C1C82">
      <w:pPr>
        <w:pStyle w:val="Nivel3"/>
        <w:spacing w:before="0" w:after="0" w:line="360" w:lineRule="auto"/>
        <w:ind w:left="1134" w:firstLine="0"/>
        <w:rPr>
          <w:rFonts w:ascii="Arial Narrow" w:hAnsi="Arial Narrow" w:cs="Times New Roman"/>
          <w:b/>
          <w:color w:val="auto"/>
          <w:sz w:val="24"/>
          <w:szCs w:val="24"/>
        </w:rPr>
      </w:pPr>
      <w:r w:rsidRPr="002B20F0">
        <w:rPr>
          <w:rFonts w:ascii="Arial Narrow" w:hAnsi="Arial Narrow" w:cs="Times New Roman"/>
          <w:b/>
          <w:color w:val="auto"/>
          <w:sz w:val="24"/>
          <w:szCs w:val="24"/>
        </w:rPr>
        <w:t xml:space="preserve">7.34.2 </w:t>
      </w:r>
      <w:r w:rsidR="001D33FB" w:rsidRPr="002B20F0">
        <w:rPr>
          <w:rFonts w:ascii="Arial Narrow" w:hAnsi="Arial Narrow" w:cs="Times New Roman"/>
          <w:b/>
          <w:color w:val="auto"/>
          <w:sz w:val="24"/>
          <w:szCs w:val="24"/>
        </w:rPr>
        <w:t>Considera-se erro no preenchimento da planilha passível de correção a indicação de recolhimento de impostos e contribuições na forma do Simples Nacional, quando não cabível esse regime.</w:t>
      </w:r>
    </w:p>
    <w:p w14:paraId="288180DB" w14:textId="2FC115DC" w:rsidR="001D33FB" w:rsidRPr="002B20F0" w:rsidRDefault="00F71087" w:rsidP="004C1C82">
      <w:pPr>
        <w:pStyle w:val="Nivel2"/>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color w:val="auto"/>
          <w:sz w:val="24"/>
          <w:szCs w:val="24"/>
          <w:lang w:eastAsia="en-US"/>
        </w:rPr>
        <w:t xml:space="preserve">7.34.3 </w:t>
      </w:r>
      <w:r w:rsidR="001D33FB" w:rsidRPr="002B20F0">
        <w:rPr>
          <w:rFonts w:ascii="Arial Narrow" w:hAnsi="Arial Narrow" w:cs="Times New Roman"/>
          <w:color w:val="auto"/>
          <w:sz w:val="24"/>
          <w:szCs w:val="24"/>
          <w:lang w:eastAsia="en-US"/>
        </w:rPr>
        <w:t xml:space="preserve">Para </w:t>
      </w:r>
      <w:r w:rsidR="001D33FB" w:rsidRPr="002B20F0">
        <w:rPr>
          <w:rFonts w:ascii="Arial Narrow" w:hAnsi="Arial Narrow" w:cs="Times New Roman"/>
          <w:color w:val="auto"/>
          <w:sz w:val="24"/>
          <w:szCs w:val="24"/>
        </w:rPr>
        <w:t>fins</w:t>
      </w:r>
      <w:r w:rsidR="001D33FB" w:rsidRPr="002B20F0">
        <w:rPr>
          <w:rFonts w:ascii="Arial Narrow" w:hAnsi="Arial Narrow" w:cs="Times New Roman"/>
          <w:color w:val="auto"/>
          <w:sz w:val="24"/>
          <w:szCs w:val="24"/>
          <w:lang w:eastAsia="en-US"/>
        </w:rPr>
        <w:t xml:space="preserve"> de análise da proposta quanto ao cumprimento </w:t>
      </w:r>
      <w:r w:rsidR="001D33FB" w:rsidRPr="002B20F0">
        <w:rPr>
          <w:rFonts w:ascii="Arial Narrow" w:hAnsi="Arial Narrow" w:cs="Times New Roman"/>
          <w:color w:val="auto"/>
          <w:sz w:val="24"/>
          <w:szCs w:val="24"/>
        </w:rPr>
        <w:t>das</w:t>
      </w:r>
      <w:r w:rsidR="001D33FB" w:rsidRPr="002B20F0">
        <w:rPr>
          <w:rFonts w:ascii="Arial Narrow" w:hAnsi="Arial Narrow" w:cs="Times New Roman"/>
          <w:color w:val="auto"/>
          <w:sz w:val="24"/>
          <w:szCs w:val="24"/>
          <w:lang w:eastAsia="en-US"/>
        </w:rPr>
        <w:t xml:space="preserve"> especificações do objeto, poderá ser colhida a </w:t>
      </w:r>
      <w:r w:rsidR="001D33FB" w:rsidRPr="002B20F0">
        <w:rPr>
          <w:rFonts w:ascii="Arial Narrow" w:hAnsi="Arial Narrow" w:cs="Times New Roman"/>
          <w:color w:val="auto"/>
          <w:sz w:val="24"/>
          <w:szCs w:val="24"/>
        </w:rPr>
        <w:t>manifestação</w:t>
      </w:r>
      <w:r w:rsidR="001D33FB" w:rsidRPr="002B20F0">
        <w:rPr>
          <w:rFonts w:ascii="Arial Narrow" w:hAnsi="Arial Narrow" w:cs="Times New Roman"/>
          <w:color w:val="auto"/>
          <w:sz w:val="24"/>
          <w:szCs w:val="24"/>
          <w:lang w:eastAsia="en-US"/>
        </w:rPr>
        <w:t xml:space="preserve"> escrita do setor requisitante do serviço ou da área especializada no objeto.</w:t>
      </w:r>
    </w:p>
    <w:p w14:paraId="0B391AD8" w14:textId="1D7076CF" w:rsidR="001D33FB" w:rsidRPr="002B20F0" w:rsidRDefault="00F71087"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7.34.4 </w:t>
      </w:r>
      <w:r w:rsidR="001D33FB" w:rsidRPr="002B20F0">
        <w:rPr>
          <w:rFonts w:ascii="Arial Narrow" w:hAnsi="Arial Narrow" w:cs="Times New Roman"/>
          <w:color w:val="auto"/>
          <w:sz w:val="24"/>
          <w:szCs w:val="24"/>
        </w:rPr>
        <w:t>Caso o Termo de Referência exija a apresentação da amostra, o licitante classificado em primeiro lugar deverá apresentá-la, conforme disciplinado no Termo de Referência, sob pena de não aceitação da proposta.</w:t>
      </w:r>
    </w:p>
    <w:p w14:paraId="28C7764F" w14:textId="493D07DE" w:rsidR="001D33FB"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7.34.5 </w:t>
      </w:r>
      <w:r w:rsidR="001D33FB" w:rsidRPr="002B20F0">
        <w:rPr>
          <w:rFonts w:ascii="Arial Narrow" w:hAnsi="Arial Narrow"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07128421" w14:textId="69FF3000" w:rsidR="001D33FB"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7.34.6 </w:t>
      </w:r>
      <w:r w:rsidR="001D33FB" w:rsidRPr="002B20F0">
        <w:rPr>
          <w:rFonts w:ascii="Arial Narrow" w:hAnsi="Arial Narrow" w:cs="Times New Roman"/>
          <w:color w:val="auto"/>
          <w:sz w:val="24"/>
          <w:szCs w:val="24"/>
        </w:rPr>
        <w:t>Os resultados das avaliações serão divulgados por meio de mensagem no sistema.</w:t>
      </w:r>
    </w:p>
    <w:p w14:paraId="6C6387C7" w14:textId="75C9EFB0" w:rsidR="001D33FB" w:rsidRPr="002B20F0" w:rsidRDefault="001D33FB"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No caso de não haver entrega da amostra ou ocorrer atraso na entrega, sem justificativa aceita pel</w:t>
      </w:r>
      <w:r w:rsidR="00524639" w:rsidRPr="002B20F0">
        <w:rPr>
          <w:rFonts w:ascii="Arial Narrow" w:hAnsi="Arial Narrow" w:cs="Times New Roman"/>
          <w:color w:val="auto"/>
          <w:sz w:val="24"/>
          <w:szCs w:val="24"/>
        </w:rPr>
        <w:t>a Pregoeira</w:t>
      </w:r>
      <w:r w:rsidRPr="002B20F0">
        <w:rPr>
          <w:rFonts w:ascii="Arial Narrow" w:hAnsi="Arial Narrow" w:cs="Times New Roman"/>
          <w:color w:val="auto"/>
          <w:sz w:val="24"/>
          <w:szCs w:val="24"/>
        </w:rPr>
        <w:t>, ou havendo entrega de amostra fora das especificações previstas neste Edital, a proposta do licitante será recusada.</w:t>
      </w:r>
    </w:p>
    <w:p w14:paraId="415CDA6C" w14:textId="2F754FB8" w:rsidR="001D33FB"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7.34.7 </w:t>
      </w:r>
      <w:r w:rsidR="001D33FB" w:rsidRPr="002B20F0">
        <w:rPr>
          <w:rFonts w:ascii="Arial Narrow" w:hAnsi="Arial Narrow" w:cs="Times New Roman"/>
          <w:color w:val="auto"/>
          <w:sz w:val="24"/>
          <w:szCs w:val="24"/>
        </w:rPr>
        <w:t xml:space="preserve">Se a(s) amostra(s) apresentada(s) pelo primeiro classificado não for(em) aceita(s),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FD347FD" w14:textId="77777777" w:rsidR="00B93937" w:rsidRPr="002B20F0" w:rsidRDefault="00B93937" w:rsidP="004C1C82">
      <w:pPr>
        <w:spacing w:line="360" w:lineRule="auto"/>
        <w:jc w:val="both"/>
        <w:rPr>
          <w:rFonts w:ascii="Arial Narrow" w:hAnsi="Arial Narrow"/>
          <w:b/>
          <w:bCs/>
          <w:sz w:val="24"/>
          <w:szCs w:val="24"/>
          <w:u w:val="single"/>
        </w:rPr>
      </w:pPr>
      <w:r w:rsidRPr="002B20F0">
        <w:rPr>
          <w:rFonts w:ascii="Arial Narrow" w:hAnsi="Arial Narrow"/>
          <w:sz w:val="24"/>
          <w:szCs w:val="24"/>
          <w:u w:val="single"/>
        </w:rPr>
        <w:t>8.</w:t>
      </w:r>
      <w:r w:rsidRPr="002B20F0">
        <w:rPr>
          <w:rFonts w:ascii="Arial Narrow" w:hAnsi="Arial Narrow"/>
          <w:sz w:val="24"/>
          <w:szCs w:val="24"/>
          <w:u w:val="single"/>
        </w:rPr>
        <w:tab/>
      </w:r>
      <w:r w:rsidRPr="002B20F0">
        <w:rPr>
          <w:rFonts w:ascii="Arial Narrow" w:hAnsi="Arial Narrow"/>
          <w:b/>
          <w:bCs/>
          <w:sz w:val="24"/>
          <w:szCs w:val="24"/>
          <w:u w:val="single"/>
        </w:rPr>
        <w:t>DA ACEITABILIDADE DA PROPOSTA VENCEDORA.</w:t>
      </w:r>
    </w:p>
    <w:p w14:paraId="777D87A1" w14:textId="48EA6722"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 </w:t>
      </w:r>
      <w:r w:rsidR="00B93937" w:rsidRPr="002B20F0">
        <w:rPr>
          <w:rFonts w:ascii="Arial Narrow" w:hAnsi="Arial Narrow"/>
          <w:sz w:val="24"/>
          <w:szCs w:val="24"/>
        </w:rPr>
        <w:t>Encerrada a etapa de negociação, a Pregoeira examinará a proposta classificada em primeiro lugar quanto à adequação ao objeto e à compatibilidade do preço em relação ao máximo estipulado para contratação neste Edital e em seus anexos</w:t>
      </w:r>
      <w:r w:rsidR="001D33FB" w:rsidRPr="002B20F0">
        <w:rPr>
          <w:rFonts w:ascii="Arial Narrow" w:hAnsi="Arial Narrow"/>
          <w:sz w:val="24"/>
          <w:szCs w:val="24"/>
        </w:rPr>
        <w:t>.</w:t>
      </w:r>
    </w:p>
    <w:p w14:paraId="25C919B6" w14:textId="63836043"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8.2 </w:t>
      </w:r>
      <w:r w:rsidR="00B93937" w:rsidRPr="002B20F0">
        <w:rPr>
          <w:rFonts w:ascii="Arial Narrow" w:hAnsi="Arial Narrow"/>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EEC1616" w14:textId="4210CD2C"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8.3 </w:t>
      </w:r>
      <w:r w:rsidR="00B93937" w:rsidRPr="002B20F0">
        <w:rPr>
          <w:rFonts w:ascii="Arial Narrow" w:hAnsi="Arial Narrow"/>
          <w:sz w:val="24"/>
          <w:szCs w:val="24"/>
        </w:rPr>
        <w:t>Será desclassificada a proposta ou o lance vencedor, apresentar preço final superior ao preço máximo fixado (Acórdão nº 1455/2018 – TCU – Plenário), desconto menor do que o mínimo exigido ou que apresentar preço manifestamente inexequível.</w:t>
      </w:r>
    </w:p>
    <w:p w14:paraId="321821F6" w14:textId="199BDADE"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8.4 </w:t>
      </w:r>
      <w:r w:rsidR="00B93937" w:rsidRPr="002B20F0">
        <w:rPr>
          <w:rFonts w:ascii="Arial Narrow" w:hAnsi="Arial Narrow"/>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DB9748" w14:textId="0B282DE0"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8.5 </w:t>
      </w:r>
      <w:r w:rsidR="00B93937" w:rsidRPr="002B20F0">
        <w:rPr>
          <w:rFonts w:ascii="Arial Narrow" w:hAnsi="Arial Narrow"/>
          <w:sz w:val="24"/>
          <w:szCs w:val="24"/>
        </w:rPr>
        <w:t>Qualquer interessado poderá requerer que se realizem diligências para aferir a exequibilidade e a legalidade das propostas, devendo apresentar as provas ou os indícios que fundamentam a suspeita.</w:t>
      </w:r>
    </w:p>
    <w:p w14:paraId="1D4798D9" w14:textId="1F7498D5"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8.6 </w:t>
      </w:r>
      <w:r w:rsidR="00B93937" w:rsidRPr="002B20F0">
        <w:rPr>
          <w:rFonts w:ascii="Arial Narrow" w:hAnsi="Arial Narrow"/>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BF81B1" w14:textId="5717EE88"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8.7 </w:t>
      </w:r>
      <w:r w:rsidR="00B93937" w:rsidRPr="002B20F0">
        <w:rPr>
          <w:rFonts w:ascii="Arial Narrow" w:hAnsi="Arial Narrow"/>
          <w:sz w:val="24"/>
          <w:szCs w:val="24"/>
        </w:rPr>
        <w:t>A Pregoeira poderá convocar o licitante para enviar documento digital complementar, por meio de funcionalidade disponível no sistema, no prazo de 2 (duas) horas, sob pena de não aceitação da proposta.</w:t>
      </w:r>
    </w:p>
    <w:p w14:paraId="73DF3A5D" w14:textId="4C26B85D"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8.8 </w:t>
      </w:r>
      <w:r w:rsidR="001D33FB" w:rsidRPr="002B20F0">
        <w:rPr>
          <w:rFonts w:ascii="Arial Narrow" w:hAnsi="Arial Narrow"/>
          <w:sz w:val="24"/>
          <w:szCs w:val="24"/>
        </w:rPr>
        <w:t>É facultado à</w:t>
      </w:r>
      <w:r w:rsidR="00B93937" w:rsidRPr="002B20F0">
        <w:rPr>
          <w:rFonts w:ascii="Arial Narrow" w:hAnsi="Arial Narrow"/>
          <w:sz w:val="24"/>
          <w:szCs w:val="24"/>
        </w:rPr>
        <w:t xml:space="preserve"> Pregoeira prorrogar o prazo estabelecido, a partir de solicitação fundamentada feita no chat pelo licitante, antes do fim do prazo.</w:t>
      </w:r>
    </w:p>
    <w:p w14:paraId="55CF0489" w14:textId="047BA347"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lastRenderedPageBreak/>
        <w:t xml:space="preserve">8.9 </w:t>
      </w:r>
      <w:r w:rsidR="00B93937" w:rsidRPr="002B20F0">
        <w:rPr>
          <w:rFonts w:ascii="Arial Narrow" w:hAnsi="Arial Narrow"/>
          <w:sz w:val="24"/>
          <w:szCs w:val="24"/>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01EDD444" w14:textId="163385F4"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8.10 </w:t>
      </w:r>
      <w:r w:rsidR="00B93937" w:rsidRPr="002B20F0">
        <w:rPr>
          <w:rFonts w:ascii="Arial Narrow" w:hAnsi="Arial Narrow"/>
          <w:sz w:val="24"/>
          <w:szCs w:val="24"/>
        </w:rPr>
        <w:t>Se a proposta ou lance vencedor for desclassificado, a Pregoeira examinará a proposta ou lance subsequente, e, assim sucessivamente, na ordem de classificação.</w:t>
      </w:r>
    </w:p>
    <w:p w14:paraId="1BF4D5AD" w14:textId="51A6AD18"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8.11 </w:t>
      </w:r>
      <w:r w:rsidR="00B93937" w:rsidRPr="002B20F0">
        <w:rPr>
          <w:rFonts w:ascii="Arial Narrow" w:hAnsi="Arial Narrow"/>
          <w:sz w:val="24"/>
          <w:szCs w:val="24"/>
        </w:rPr>
        <w:t>Havendo necessidade, a Pregoeira suspenderá a sessão, informando no “chat” a nova data e horário para a sua continuidade.</w:t>
      </w:r>
    </w:p>
    <w:p w14:paraId="1AB5FE55" w14:textId="024B4831"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8.12 </w:t>
      </w:r>
      <w:r w:rsidR="00B93937" w:rsidRPr="002B20F0">
        <w:rPr>
          <w:rFonts w:ascii="Arial Narrow" w:hAnsi="Arial Narrow"/>
          <w:sz w:val="24"/>
          <w:szCs w:val="24"/>
        </w:rPr>
        <w:t>A Pregoeira poderá encaminhar, por meio do sistema eletrônico, contraproposta ao licitante que apresentou o lance mais vantajoso, com o fim de negociar a obtenção de melhor preço, vedada a negociação em condições diversas das previstas neste Edital.</w:t>
      </w:r>
    </w:p>
    <w:p w14:paraId="52EABB00" w14:textId="1D1D2471"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8.13 </w:t>
      </w:r>
      <w:r w:rsidR="00B93937" w:rsidRPr="002B20F0">
        <w:rPr>
          <w:rFonts w:ascii="Arial Narrow" w:hAnsi="Arial Narrow"/>
          <w:sz w:val="24"/>
          <w:szCs w:val="24"/>
        </w:rPr>
        <w:t>Também nas hipóteses em que a Pregoeira não aceitar a proposta e passar à subsequente, poderá negociar com o licitante para que seja obtido preço melhor.</w:t>
      </w:r>
    </w:p>
    <w:p w14:paraId="1214CAB7" w14:textId="020BD614"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8.14 </w:t>
      </w:r>
      <w:r w:rsidR="00B93937" w:rsidRPr="002B20F0">
        <w:rPr>
          <w:rFonts w:ascii="Arial Narrow" w:hAnsi="Arial Narrow"/>
          <w:sz w:val="24"/>
          <w:szCs w:val="24"/>
        </w:rPr>
        <w:t>A negociação será realizada por meio do sistema, podendo ser acompanhada pelos demais licitantes.</w:t>
      </w:r>
    </w:p>
    <w:p w14:paraId="42B18E8B" w14:textId="1B206B46"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8.15 </w:t>
      </w:r>
      <w:r w:rsidR="00B93937" w:rsidRPr="002B20F0">
        <w:rPr>
          <w:rFonts w:ascii="Arial Narrow" w:hAnsi="Arial Narrow"/>
          <w:sz w:val="24"/>
          <w:szCs w:val="24"/>
        </w:rPr>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30B64FF3" w14:textId="45C02423"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8.16 </w:t>
      </w:r>
      <w:r w:rsidR="00B93937" w:rsidRPr="002B20F0">
        <w:rPr>
          <w:rFonts w:ascii="Arial Narrow" w:hAnsi="Arial Narrow"/>
          <w:sz w:val="24"/>
          <w:szCs w:val="24"/>
        </w:rPr>
        <w:t>Encerrada a análise quanto à aceitação da proposta, a Pregoeira verificará a habilitação do licitante, observado o disposto neste Edital.</w:t>
      </w:r>
    </w:p>
    <w:p w14:paraId="6755D1AD" w14:textId="77777777" w:rsidR="00FF5AB5" w:rsidRPr="002B20F0" w:rsidRDefault="00FF5AB5" w:rsidP="004C1C82">
      <w:pPr>
        <w:spacing w:line="360" w:lineRule="auto"/>
        <w:jc w:val="both"/>
        <w:rPr>
          <w:rFonts w:ascii="Arial Narrow" w:hAnsi="Arial Narrow"/>
          <w:sz w:val="24"/>
          <w:szCs w:val="24"/>
        </w:rPr>
      </w:pPr>
    </w:p>
    <w:p w14:paraId="5630E6AA" w14:textId="77373D09" w:rsidR="00FF5AB5"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8.17 </w:t>
      </w:r>
      <w:r w:rsidR="00FF5AB5" w:rsidRPr="002B20F0">
        <w:rPr>
          <w:rFonts w:ascii="Arial Narrow" w:hAnsi="Arial Narrow"/>
          <w:sz w:val="24"/>
          <w:szCs w:val="24"/>
        </w:rPr>
        <w:t>A proposta final do licitante declarado vencedor deverá ser encaminhada no prazo de 2 (duas) horas, a contar da solicitação da Pregoeira no sistema eletrônico e deverá:</w:t>
      </w:r>
    </w:p>
    <w:p w14:paraId="2D0DEBC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w:t>
      </w:r>
      <w:r w:rsidRPr="002B20F0">
        <w:rPr>
          <w:rFonts w:ascii="Arial Narrow" w:hAnsi="Arial Narrow"/>
          <w:sz w:val="24"/>
          <w:szCs w:val="24"/>
        </w:rPr>
        <w:tab/>
        <w:t>Ser redigida em língua portuguesa, datilografada ou digitada, em uma via, sem emendas, rasuras, entrelinhas ou ressalvas, devendo a última folha ser assinada e as demais rubricadas pelo licitante ou seu representante legal.</w:t>
      </w:r>
    </w:p>
    <w:p w14:paraId="0A1B6AAB"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II.</w:t>
      </w:r>
      <w:r w:rsidRPr="002B20F0">
        <w:rPr>
          <w:rFonts w:ascii="Arial Narrow" w:hAnsi="Arial Narrow"/>
          <w:sz w:val="24"/>
          <w:szCs w:val="24"/>
        </w:rPr>
        <w:tab/>
        <w:t>Conter a indicação do banco, número da conta e agência do licitante vencedor, para fins de pagamento.</w:t>
      </w:r>
    </w:p>
    <w:p w14:paraId="58D7E422"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III.</w:t>
      </w:r>
      <w:r w:rsidRPr="002B20F0">
        <w:rPr>
          <w:rFonts w:ascii="Arial Narrow" w:hAnsi="Arial Narrow"/>
          <w:sz w:val="24"/>
          <w:szCs w:val="24"/>
        </w:rPr>
        <w:tab/>
        <w:t>A proposta final deverá ser documentada nos autos e será levada em consideração no decorrer da execução do contrato e aplicação de eventual sanção à Contratada, se for o caso.</w:t>
      </w:r>
    </w:p>
    <w:p w14:paraId="6D57C72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lastRenderedPageBreak/>
        <w:t>IV.</w:t>
      </w:r>
      <w:r w:rsidRPr="002B20F0">
        <w:rPr>
          <w:rFonts w:ascii="Arial Narrow" w:hAnsi="Arial Narrow"/>
          <w:sz w:val="24"/>
          <w:szCs w:val="24"/>
        </w:rPr>
        <w:tab/>
        <w:t>Todas as especificações do objeto contidas na proposta, tais como marca, modelo, tipo, fabricante e procedência, vinculam a Contratada.</w:t>
      </w:r>
    </w:p>
    <w:p w14:paraId="5B8075C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w:t>
      </w:r>
      <w:r w:rsidRPr="002B20F0">
        <w:rPr>
          <w:rFonts w:ascii="Arial Narrow" w:hAnsi="Arial Narrow"/>
          <w:sz w:val="24"/>
          <w:szCs w:val="24"/>
        </w:rPr>
        <w:tab/>
        <w:t>Os preços deverão ser expressos em moeda corrente nacional, o valor unitário em algarismos e o valor global em algarismos e por extenso.</w:t>
      </w:r>
    </w:p>
    <w:p w14:paraId="6A33B6FF"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VI.</w:t>
      </w:r>
      <w:r w:rsidRPr="002B20F0">
        <w:rPr>
          <w:rFonts w:ascii="Arial Narrow" w:hAnsi="Arial Narrow"/>
          <w:sz w:val="24"/>
          <w:szCs w:val="24"/>
        </w:rPr>
        <w:tab/>
        <w:t>Ocorrendo divergência entre os preços unitários e o preço global, prevalecerão os primeiros; no caso de divergência entre os valores numéricos e os valores expressos por extenso, prevalecerão estes últimos.</w:t>
      </w:r>
    </w:p>
    <w:p w14:paraId="5D005510"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VII.</w:t>
      </w:r>
      <w:r w:rsidRPr="002B20F0">
        <w:rPr>
          <w:rFonts w:ascii="Arial Narrow" w:hAnsi="Arial Narrow"/>
          <w:sz w:val="24"/>
          <w:szCs w:val="24"/>
        </w:rPr>
        <w:tab/>
        <w:t>A oferta deverá ser firme e precisa, limitada, rigorosamente, ao objetivo deste Edital, sem conter alternativas de preço ou de qualquer outra condição que induza o julgamento a mais de um resultado, sob pena de desclassificação.</w:t>
      </w:r>
    </w:p>
    <w:p w14:paraId="70CC2D63"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VIII.</w:t>
      </w:r>
      <w:r w:rsidRPr="002B20F0">
        <w:rPr>
          <w:rFonts w:ascii="Arial Narrow" w:hAnsi="Arial Narrow"/>
          <w:sz w:val="24"/>
          <w:szCs w:val="24"/>
        </w:rPr>
        <w:tab/>
        <w:t>A proposta deverá obedecer aos termos deste Edital e seus Anexos, não sendo considerada aquela que não corresponda às especificações ali contidas ou que estabeleça vínculo à proposta de outro licitante.</w:t>
      </w:r>
    </w:p>
    <w:p w14:paraId="63F6225A"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IX.</w:t>
      </w:r>
      <w:r w:rsidRPr="002B20F0">
        <w:rPr>
          <w:rFonts w:ascii="Arial Narrow" w:hAnsi="Arial Narrow"/>
          <w:sz w:val="24"/>
          <w:szCs w:val="24"/>
        </w:rPr>
        <w:tab/>
        <w:t>As propostas que contenham a descrição do objeto, o valor e os documentos complementares estarão disponíveis na internet, após a homologação.</w:t>
      </w:r>
    </w:p>
    <w:p w14:paraId="6259DA59" w14:textId="77777777" w:rsidR="00FF5AB5" w:rsidRPr="002B20F0" w:rsidRDefault="00FF5AB5" w:rsidP="004C1C82">
      <w:pPr>
        <w:spacing w:line="360" w:lineRule="auto"/>
        <w:jc w:val="both"/>
        <w:rPr>
          <w:rFonts w:ascii="Arial Narrow" w:hAnsi="Arial Narrow"/>
          <w:sz w:val="24"/>
          <w:szCs w:val="24"/>
        </w:rPr>
      </w:pPr>
    </w:p>
    <w:p w14:paraId="5D25F4DE" w14:textId="77777777" w:rsidR="00B93937" w:rsidRPr="002B20F0" w:rsidRDefault="00B93937" w:rsidP="004C1C82">
      <w:pPr>
        <w:spacing w:line="360" w:lineRule="auto"/>
        <w:jc w:val="both"/>
        <w:rPr>
          <w:rFonts w:ascii="Arial Narrow" w:hAnsi="Arial Narrow"/>
          <w:sz w:val="24"/>
          <w:szCs w:val="24"/>
        </w:rPr>
      </w:pPr>
    </w:p>
    <w:p w14:paraId="142FCF74" w14:textId="77777777" w:rsidR="00B93937" w:rsidRPr="002B20F0" w:rsidRDefault="00B93937" w:rsidP="004C1C82">
      <w:pPr>
        <w:spacing w:line="360" w:lineRule="auto"/>
        <w:jc w:val="both"/>
        <w:rPr>
          <w:rFonts w:ascii="Arial Narrow" w:hAnsi="Arial Narrow"/>
          <w:b/>
          <w:bCs/>
          <w:sz w:val="24"/>
          <w:szCs w:val="24"/>
          <w:u w:val="single"/>
        </w:rPr>
      </w:pPr>
      <w:r w:rsidRPr="002B20F0">
        <w:rPr>
          <w:rFonts w:ascii="Arial Narrow" w:hAnsi="Arial Narrow"/>
          <w:sz w:val="24"/>
          <w:szCs w:val="24"/>
          <w:u w:val="single"/>
        </w:rPr>
        <w:t>9.</w:t>
      </w:r>
      <w:r w:rsidRPr="002B20F0">
        <w:rPr>
          <w:rFonts w:ascii="Arial Narrow" w:hAnsi="Arial Narrow"/>
          <w:sz w:val="24"/>
          <w:szCs w:val="24"/>
          <w:u w:val="single"/>
        </w:rPr>
        <w:tab/>
      </w:r>
      <w:r w:rsidRPr="002B20F0">
        <w:rPr>
          <w:rFonts w:ascii="Arial Narrow" w:hAnsi="Arial Narrow"/>
          <w:b/>
          <w:bCs/>
          <w:sz w:val="24"/>
          <w:szCs w:val="24"/>
          <w:u w:val="single"/>
        </w:rPr>
        <w:t>DA HABILITAÇÃO.</w:t>
      </w:r>
    </w:p>
    <w:p w14:paraId="093650B6" w14:textId="77777777" w:rsidR="00B93937" w:rsidRPr="002B20F0" w:rsidRDefault="00B93937" w:rsidP="004C1C82">
      <w:pPr>
        <w:spacing w:line="360" w:lineRule="auto"/>
        <w:jc w:val="both"/>
        <w:rPr>
          <w:rFonts w:ascii="Arial Narrow" w:hAnsi="Arial Narrow"/>
          <w:sz w:val="24"/>
          <w:szCs w:val="24"/>
        </w:rPr>
      </w:pPr>
    </w:p>
    <w:p w14:paraId="3B47CF42" w14:textId="1D2D78CF" w:rsidR="001D33FB" w:rsidRPr="002B20F0" w:rsidRDefault="0089292F" w:rsidP="004C1C82">
      <w:pPr>
        <w:pStyle w:val="Nivel2"/>
        <w:tabs>
          <w:tab w:val="left" w:pos="709"/>
        </w:tabs>
        <w:spacing w:before="0" w:after="0" w:line="360" w:lineRule="auto"/>
        <w:ind w:left="426"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 </w:t>
      </w:r>
      <w:r w:rsidR="001D33FB" w:rsidRPr="002B20F0">
        <w:rPr>
          <w:rFonts w:ascii="Arial Narrow" w:hAnsi="Arial Narrow" w:cs="Times New Roman"/>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001D33FB" w:rsidRPr="002B20F0">
          <w:rPr>
            <w:rStyle w:val="Hyperlink"/>
            <w:rFonts w:ascii="Arial Narrow" w:hAnsi="Arial Narrow" w:cs="Times New Roman"/>
            <w:color w:val="auto"/>
            <w:sz w:val="24"/>
            <w:szCs w:val="24"/>
          </w:rPr>
          <w:t>arts</w:t>
        </w:r>
        <w:proofErr w:type="spellEnd"/>
        <w:r w:rsidR="001D33FB" w:rsidRPr="002B20F0">
          <w:rPr>
            <w:rStyle w:val="Hyperlink"/>
            <w:rFonts w:ascii="Arial Narrow" w:hAnsi="Arial Narrow" w:cs="Times New Roman"/>
            <w:color w:val="auto"/>
            <w:sz w:val="24"/>
            <w:szCs w:val="24"/>
          </w:rPr>
          <w:t>. 62 a 70 da Lei nº 14.133, de 2021</w:t>
        </w:r>
      </w:hyperlink>
      <w:r w:rsidR="001D33FB" w:rsidRPr="002B20F0">
        <w:rPr>
          <w:rFonts w:ascii="Arial Narrow" w:hAnsi="Arial Narrow" w:cs="Times New Roman"/>
          <w:color w:val="auto"/>
          <w:sz w:val="24"/>
          <w:szCs w:val="24"/>
        </w:rPr>
        <w:t>.</w:t>
      </w:r>
    </w:p>
    <w:p w14:paraId="4CE6DC96" w14:textId="74805E75" w:rsidR="001D33FB" w:rsidRPr="002B20F0" w:rsidRDefault="0089292F" w:rsidP="004C1C82">
      <w:pPr>
        <w:pStyle w:val="Nivel3"/>
        <w:tabs>
          <w:tab w:val="left" w:pos="709"/>
        </w:tabs>
        <w:spacing w:before="0" w:after="0" w:line="360" w:lineRule="auto"/>
        <w:ind w:left="567" w:firstLine="0"/>
        <w:rPr>
          <w:rFonts w:ascii="Arial Narrow" w:hAnsi="Arial Narrow" w:cs="Times New Roman"/>
          <w:i/>
          <w:iCs/>
          <w:color w:val="auto"/>
          <w:sz w:val="24"/>
          <w:szCs w:val="24"/>
        </w:rPr>
      </w:pPr>
      <w:bookmarkStart w:id="15" w:name="_Ref114663777"/>
      <w:r w:rsidRPr="002B20F0">
        <w:rPr>
          <w:rFonts w:ascii="Arial Narrow" w:hAnsi="Arial Narrow" w:cs="Times New Roman"/>
          <w:color w:val="auto"/>
          <w:sz w:val="24"/>
          <w:szCs w:val="24"/>
        </w:rPr>
        <w:t xml:space="preserve">9.2 </w:t>
      </w:r>
      <w:r w:rsidR="001D33FB" w:rsidRPr="002B20F0">
        <w:rPr>
          <w:rFonts w:ascii="Arial Narrow" w:hAnsi="Arial Narrow" w:cs="Times New Roman"/>
          <w:color w:val="auto"/>
          <w:sz w:val="24"/>
          <w:szCs w:val="24"/>
        </w:rPr>
        <w:t>A documentação exigida para fins de habilitação jurídica, fiscal, social e trabalhista e econômico-</w:t>
      </w:r>
      <w:proofErr w:type="spellStart"/>
      <w:r w:rsidR="001D33FB" w:rsidRPr="002B20F0">
        <w:rPr>
          <w:rFonts w:ascii="Arial Narrow" w:hAnsi="Arial Narrow" w:cs="Times New Roman"/>
          <w:color w:val="auto"/>
          <w:sz w:val="24"/>
          <w:szCs w:val="24"/>
        </w:rPr>
        <w:t>ﬁnanceira</w:t>
      </w:r>
      <w:proofErr w:type="spellEnd"/>
      <w:r w:rsidR="001D33FB" w:rsidRPr="002B20F0">
        <w:rPr>
          <w:rFonts w:ascii="Arial Narrow" w:hAnsi="Arial Narrow" w:cs="Times New Roman"/>
          <w:color w:val="auto"/>
          <w:sz w:val="24"/>
          <w:szCs w:val="24"/>
        </w:rPr>
        <w:t xml:space="preserve">, poderá ser substituída pelo registro cadastral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w:t>
      </w:r>
      <w:bookmarkEnd w:id="15"/>
    </w:p>
    <w:p w14:paraId="4FA93684" w14:textId="7BB4B6B8"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9.3 </w:t>
      </w:r>
      <w:r w:rsidR="001D33FB" w:rsidRPr="002B20F0">
        <w:rPr>
          <w:rFonts w:ascii="Arial Narrow" w:hAnsi="Arial Narrow"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99D3F7E" w14:textId="5ED2B9BC" w:rsidR="001D33FB" w:rsidRPr="002B20F0" w:rsidRDefault="0089292F" w:rsidP="004C1C82">
      <w:pPr>
        <w:pStyle w:val="Nivel2"/>
        <w:tabs>
          <w:tab w:val="left" w:pos="709"/>
        </w:tabs>
        <w:spacing w:before="0" w:after="0" w:line="360" w:lineRule="auto"/>
        <w:ind w:left="567" w:firstLine="0"/>
        <w:rPr>
          <w:rFonts w:ascii="Arial Narrow" w:hAnsi="Arial Narrow" w:cs="Times New Roman"/>
          <w:i/>
          <w:iCs/>
          <w:color w:val="auto"/>
          <w:sz w:val="24"/>
          <w:szCs w:val="24"/>
        </w:rPr>
      </w:pPr>
      <w:r w:rsidRPr="002B20F0">
        <w:rPr>
          <w:rFonts w:ascii="Arial Narrow" w:hAnsi="Arial Narrow" w:cs="Times New Roman"/>
          <w:color w:val="auto"/>
          <w:sz w:val="24"/>
          <w:szCs w:val="24"/>
        </w:rPr>
        <w:t xml:space="preserve">9.4 </w:t>
      </w:r>
      <w:r w:rsidR="001D33FB" w:rsidRPr="002B20F0">
        <w:rPr>
          <w:rFonts w:ascii="Arial Narrow" w:hAnsi="Arial Narrow" w:cs="Times New Roman"/>
          <w:color w:val="auto"/>
          <w:sz w:val="24"/>
          <w:szCs w:val="24"/>
        </w:rPr>
        <w:t xml:space="preserve">Na hipótese de o licitante vencedor ser empresa estrangeira que não funcione no País, para </w:t>
      </w:r>
      <w:proofErr w:type="spellStart"/>
      <w:r w:rsidR="001D33FB" w:rsidRPr="002B20F0">
        <w:rPr>
          <w:rFonts w:ascii="Arial Narrow" w:hAnsi="Arial Narrow" w:cs="Times New Roman"/>
          <w:color w:val="auto"/>
          <w:sz w:val="24"/>
          <w:szCs w:val="24"/>
        </w:rPr>
        <w:t>ﬁns</w:t>
      </w:r>
      <w:proofErr w:type="spellEnd"/>
      <w:r w:rsidR="001D33FB" w:rsidRPr="002B20F0">
        <w:rPr>
          <w:rFonts w:ascii="Arial Narrow" w:hAnsi="Arial Narrow" w:cs="Times New Roman"/>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1" w:history="1">
        <w:r w:rsidR="001D33FB" w:rsidRPr="002B20F0">
          <w:rPr>
            <w:rStyle w:val="Hyperlink"/>
            <w:rFonts w:ascii="Arial Narrow" w:hAnsi="Arial Narrow" w:cs="Times New Roman"/>
            <w:color w:val="auto"/>
            <w:sz w:val="24"/>
            <w:szCs w:val="24"/>
          </w:rPr>
          <w:t>Decreto nº 8.660, de 29 de janeiro de 2016</w:t>
        </w:r>
      </w:hyperlink>
      <w:r w:rsidR="001D33FB" w:rsidRPr="002B20F0">
        <w:rPr>
          <w:rFonts w:ascii="Arial Narrow" w:hAnsi="Arial Narrow" w:cs="Times New Roman"/>
          <w:color w:val="auto"/>
          <w:sz w:val="24"/>
          <w:szCs w:val="24"/>
        </w:rPr>
        <w:t xml:space="preserve">, ou de outro que venha a substituí-lo, ou </w:t>
      </w:r>
      <w:proofErr w:type="spellStart"/>
      <w:r w:rsidR="001D33FB" w:rsidRPr="002B20F0">
        <w:rPr>
          <w:rFonts w:ascii="Arial Narrow" w:hAnsi="Arial Narrow" w:cs="Times New Roman"/>
          <w:color w:val="auto"/>
          <w:sz w:val="24"/>
          <w:szCs w:val="24"/>
        </w:rPr>
        <w:t>consularizados</w:t>
      </w:r>
      <w:proofErr w:type="spellEnd"/>
      <w:r w:rsidR="001D33FB" w:rsidRPr="002B20F0">
        <w:rPr>
          <w:rFonts w:ascii="Arial Narrow" w:hAnsi="Arial Narrow" w:cs="Times New Roman"/>
          <w:color w:val="auto"/>
          <w:sz w:val="24"/>
          <w:szCs w:val="24"/>
        </w:rPr>
        <w:t xml:space="preserve"> pelos respectivos consulados ou embaixadas.</w:t>
      </w:r>
    </w:p>
    <w:p w14:paraId="1099A0F0" w14:textId="552C5C1A"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9.5 </w:t>
      </w:r>
      <w:r w:rsidR="001D33FB" w:rsidRPr="002B20F0">
        <w:rPr>
          <w:rFonts w:ascii="Arial Narrow" w:hAnsi="Arial Narrow" w:cs="Times New Roman"/>
          <w:color w:val="auto"/>
          <w:sz w:val="24"/>
          <w:szCs w:val="24"/>
        </w:rPr>
        <w:t>Os documentos exigidos para fins de habilitação poderão ser apresentados em original, por cópia ou por qualquer outro meio eletrônico, desde que se possível comprovar sua veracidade.</w:t>
      </w:r>
    </w:p>
    <w:p w14:paraId="70BFDAB2" w14:textId="21D6467C"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9.6 </w:t>
      </w:r>
      <w:r w:rsidR="001D33FB" w:rsidRPr="002B20F0">
        <w:rPr>
          <w:rFonts w:ascii="Arial Narrow" w:hAnsi="Arial Narrow"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B35D1C2" w14:textId="345AD23F"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9.7 </w:t>
      </w:r>
      <w:r w:rsidR="001D33FB" w:rsidRPr="002B20F0">
        <w:rPr>
          <w:rFonts w:ascii="Arial Narrow" w:hAnsi="Arial Narrow" w:cs="Times New Roman"/>
          <w:color w:val="auto"/>
          <w:sz w:val="24"/>
          <w:szCs w:val="24"/>
        </w:rPr>
        <w:t>Será verificado se o licitante apresentou declaração de que atende aos requisitos de habilitação, e o declarante responderá pela veracidade das informações prestadas, na forma da lei (</w:t>
      </w:r>
      <w:hyperlink r:id="rId22" w:anchor="art63">
        <w:r w:rsidR="001D33FB" w:rsidRPr="002B20F0">
          <w:rPr>
            <w:rStyle w:val="Hyperlink"/>
            <w:rFonts w:ascii="Arial Narrow" w:hAnsi="Arial Narrow" w:cs="Times New Roman"/>
            <w:color w:val="auto"/>
            <w:sz w:val="24"/>
            <w:szCs w:val="24"/>
          </w:rPr>
          <w:t>art. 63, I, da Lei nº 14.133/2021</w:t>
        </w:r>
      </w:hyperlink>
      <w:r w:rsidR="001D33FB" w:rsidRPr="002B20F0">
        <w:rPr>
          <w:rFonts w:ascii="Arial Narrow" w:hAnsi="Arial Narrow" w:cs="Times New Roman"/>
          <w:color w:val="auto"/>
          <w:sz w:val="24"/>
          <w:szCs w:val="24"/>
        </w:rPr>
        <w:t>).</w:t>
      </w:r>
    </w:p>
    <w:p w14:paraId="2ABCB2F4" w14:textId="1B409481"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9.8 </w:t>
      </w:r>
      <w:r w:rsidR="001D33FB" w:rsidRPr="002B20F0">
        <w:rPr>
          <w:rFonts w:ascii="Arial Narrow" w:hAnsi="Arial Narrow"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2A0C51" w14:textId="178DD5A2"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9.9 </w:t>
      </w:r>
      <w:r w:rsidR="001D33FB" w:rsidRPr="002B20F0">
        <w:rPr>
          <w:rFonts w:ascii="Arial Narrow" w:hAnsi="Arial Narrow"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273273" w14:textId="3749673E"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9.10 </w:t>
      </w:r>
      <w:r w:rsidR="001D33FB" w:rsidRPr="002B20F0">
        <w:rPr>
          <w:rFonts w:ascii="Arial Narrow" w:hAnsi="Arial Narrow" w:cs="Times New Roman"/>
          <w:color w:val="auto"/>
          <w:sz w:val="24"/>
          <w:szCs w:val="24"/>
        </w:rPr>
        <w:t xml:space="preserve">A habilitação será verificada por meio do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nos documentos por ele abrangidos.</w:t>
      </w:r>
    </w:p>
    <w:p w14:paraId="06C75A5F" w14:textId="160A82A1"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9.11 </w:t>
      </w:r>
      <w:r w:rsidR="001D33FB" w:rsidRPr="002B20F0">
        <w:rPr>
          <w:rFonts w:ascii="Arial Narrow" w:hAnsi="Arial Narrow" w:cs="Times New Roman"/>
          <w:color w:val="auto"/>
          <w:sz w:val="24"/>
          <w:szCs w:val="24"/>
        </w:rPr>
        <w:t xml:space="preserve">Somente haverá a necessidade de comprovação do preenchimento de requisitos mediante apresentação dos documentos originais </w:t>
      </w:r>
      <w:proofErr w:type="spellStart"/>
      <w:r w:rsidR="001D33FB" w:rsidRPr="002B20F0">
        <w:rPr>
          <w:rFonts w:ascii="Arial Narrow" w:hAnsi="Arial Narrow" w:cs="Times New Roman"/>
          <w:color w:val="auto"/>
          <w:sz w:val="24"/>
          <w:szCs w:val="24"/>
        </w:rPr>
        <w:t>não-digitais</w:t>
      </w:r>
      <w:proofErr w:type="spellEnd"/>
      <w:r w:rsidR="001D33FB" w:rsidRPr="002B20F0">
        <w:rPr>
          <w:rFonts w:ascii="Arial Narrow" w:hAnsi="Arial Narrow" w:cs="Times New Roman"/>
          <w:color w:val="auto"/>
          <w:sz w:val="24"/>
          <w:szCs w:val="24"/>
        </w:rPr>
        <w:t xml:space="preserve"> quando houver dúvida em relação à integridade do documento digital ou quando a lei expressamente o exigir. (</w:t>
      </w:r>
      <w:hyperlink r:id="rId23" w:anchor="art4" w:history="1">
        <w:r w:rsidR="001D33FB" w:rsidRPr="002B20F0">
          <w:rPr>
            <w:rStyle w:val="Hyperlink"/>
            <w:rFonts w:ascii="Arial Narrow" w:hAnsi="Arial Narrow" w:cs="Times New Roman"/>
            <w:color w:val="auto"/>
            <w:sz w:val="24"/>
            <w:szCs w:val="24"/>
          </w:rPr>
          <w:t>IN nº 3/2018, art. 4º, §1º, e art. 6º, §4º</w:t>
        </w:r>
      </w:hyperlink>
      <w:r w:rsidR="001D33FB" w:rsidRPr="002B20F0">
        <w:rPr>
          <w:rFonts w:ascii="Arial Narrow" w:hAnsi="Arial Narrow" w:cs="Times New Roman"/>
          <w:color w:val="auto"/>
          <w:sz w:val="24"/>
          <w:szCs w:val="24"/>
        </w:rPr>
        <w:t>).</w:t>
      </w:r>
    </w:p>
    <w:p w14:paraId="28E293E7" w14:textId="2C420A72"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9.12 </w:t>
      </w:r>
      <w:r w:rsidR="001D33FB" w:rsidRPr="002B20F0">
        <w:rPr>
          <w:rFonts w:ascii="Arial Narrow" w:hAnsi="Arial Narrow" w:cs="Times New Roman"/>
          <w:color w:val="auto"/>
          <w:sz w:val="24"/>
          <w:szCs w:val="24"/>
        </w:rPr>
        <w:t xml:space="preserve">É de responsabilidade do licitante conferir a exatidão dos seus dados cadastrais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24">
        <w:r w:rsidR="001D33FB" w:rsidRPr="002B20F0">
          <w:rPr>
            <w:rStyle w:val="Hyperlink"/>
            <w:rFonts w:ascii="Arial Narrow" w:hAnsi="Arial Narrow" w:cs="Times New Roman"/>
            <w:color w:val="auto"/>
            <w:sz w:val="24"/>
            <w:szCs w:val="24"/>
          </w:rPr>
          <w:t xml:space="preserve">IN nº 3/2018, art. 7º, </w:t>
        </w:r>
        <w:r w:rsidR="001D33FB" w:rsidRPr="002B20F0">
          <w:rPr>
            <w:rStyle w:val="Hyperlink"/>
            <w:rFonts w:ascii="Arial Narrow" w:hAnsi="Arial Narrow" w:cs="Times New Roman"/>
            <w:i/>
            <w:iCs/>
            <w:color w:val="auto"/>
            <w:sz w:val="24"/>
            <w:szCs w:val="24"/>
          </w:rPr>
          <w:t>caput</w:t>
        </w:r>
      </w:hyperlink>
      <w:r w:rsidR="001D33FB" w:rsidRPr="002B20F0">
        <w:rPr>
          <w:rFonts w:ascii="Arial Narrow" w:hAnsi="Arial Narrow" w:cs="Times New Roman"/>
          <w:color w:val="auto"/>
          <w:sz w:val="24"/>
          <w:szCs w:val="24"/>
        </w:rPr>
        <w:t>).</w:t>
      </w:r>
    </w:p>
    <w:p w14:paraId="1750D0E6" w14:textId="7C97747A"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9.13 </w:t>
      </w:r>
      <w:r w:rsidR="001D33FB" w:rsidRPr="002B20F0">
        <w:rPr>
          <w:rFonts w:ascii="Arial Narrow" w:hAnsi="Arial Narrow" w:cs="Times New Roman"/>
          <w:color w:val="auto"/>
          <w:sz w:val="24"/>
          <w:szCs w:val="24"/>
        </w:rPr>
        <w:t>A não observância do disposto no item anterior poderá ensejar desclassificação no momento da habilitação. (</w:t>
      </w:r>
      <w:hyperlink r:id="rId25" w:history="1">
        <w:r w:rsidR="001D33FB" w:rsidRPr="002B20F0">
          <w:rPr>
            <w:rStyle w:val="Hyperlink"/>
            <w:rFonts w:ascii="Arial Narrow" w:hAnsi="Arial Narrow" w:cs="Times New Roman"/>
            <w:color w:val="auto"/>
            <w:sz w:val="24"/>
            <w:szCs w:val="24"/>
          </w:rPr>
          <w:t>IN nº 3/2018, art. 7º, parágrafo único</w:t>
        </w:r>
      </w:hyperlink>
      <w:r w:rsidR="001D33FB" w:rsidRPr="002B20F0">
        <w:rPr>
          <w:rFonts w:ascii="Arial Narrow" w:hAnsi="Arial Narrow" w:cs="Times New Roman"/>
          <w:color w:val="auto"/>
          <w:sz w:val="24"/>
          <w:szCs w:val="24"/>
        </w:rPr>
        <w:t>).</w:t>
      </w:r>
    </w:p>
    <w:p w14:paraId="126AC214" w14:textId="595C6DF2" w:rsidR="001D33FB" w:rsidRPr="002B20F0" w:rsidRDefault="0089292F" w:rsidP="004C1C82">
      <w:pPr>
        <w:pStyle w:val="Nivel2"/>
        <w:tabs>
          <w:tab w:val="left" w:pos="709"/>
        </w:tabs>
        <w:spacing w:before="0" w:after="0" w:line="360" w:lineRule="auto"/>
        <w:ind w:left="567" w:firstLine="0"/>
        <w:rPr>
          <w:rFonts w:ascii="Arial Narrow" w:hAnsi="Arial Narrow" w:cs="Times New Roman"/>
          <w:i/>
          <w:iCs/>
          <w:color w:val="auto"/>
          <w:sz w:val="24"/>
          <w:szCs w:val="24"/>
        </w:rPr>
      </w:pPr>
      <w:r w:rsidRPr="002B20F0">
        <w:rPr>
          <w:rFonts w:ascii="Arial Narrow" w:hAnsi="Arial Narrow" w:cs="Times New Roman"/>
          <w:color w:val="auto"/>
          <w:sz w:val="24"/>
          <w:szCs w:val="24"/>
        </w:rPr>
        <w:t xml:space="preserve">9.14 </w:t>
      </w:r>
      <w:r w:rsidR="001D33FB" w:rsidRPr="002B20F0">
        <w:rPr>
          <w:rFonts w:ascii="Arial Narrow" w:hAnsi="Arial Narrow" w:cs="Times New Roman"/>
          <w:color w:val="auto"/>
          <w:sz w:val="24"/>
          <w:szCs w:val="24"/>
        </w:rPr>
        <w:t>A verificação pel</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em sítios eletrônicos oficiais de órgãos e entidades emissores de certidões constitui meio legal de prova, para fins de habilitação.</w:t>
      </w:r>
    </w:p>
    <w:p w14:paraId="24A4276C" w14:textId="49F2C00B" w:rsidR="001D33FB" w:rsidRPr="002B20F0" w:rsidRDefault="0089292F" w:rsidP="004C1C82">
      <w:pPr>
        <w:pStyle w:val="Nivel3"/>
        <w:tabs>
          <w:tab w:val="left" w:pos="709"/>
        </w:tabs>
        <w:spacing w:before="0" w:after="0" w:line="360" w:lineRule="auto"/>
        <w:ind w:left="567" w:firstLine="0"/>
        <w:rPr>
          <w:rFonts w:ascii="Arial Narrow" w:hAnsi="Arial Narrow" w:cs="Times New Roman"/>
          <w:i/>
          <w:iCs/>
          <w:color w:val="auto"/>
          <w:sz w:val="24"/>
          <w:szCs w:val="24"/>
        </w:rPr>
      </w:pPr>
      <w:bookmarkStart w:id="16" w:name="_Ref114663151"/>
      <w:r w:rsidRPr="002B20F0">
        <w:rPr>
          <w:rFonts w:ascii="Arial Narrow" w:hAnsi="Arial Narrow" w:cs="Times New Roman"/>
          <w:color w:val="auto"/>
          <w:sz w:val="24"/>
          <w:szCs w:val="24"/>
        </w:rPr>
        <w:t xml:space="preserve">9.15 </w:t>
      </w:r>
      <w:r w:rsidR="001D33FB" w:rsidRPr="002B20F0">
        <w:rPr>
          <w:rFonts w:ascii="Arial Narrow" w:hAnsi="Arial Narrow" w:cs="Times New Roman"/>
          <w:color w:val="auto"/>
          <w:sz w:val="24"/>
          <w:szCs w:val="24"/>
        </w:rPr>
        <w:t xml:space="preserve">Os documentos exigidos para habilitação que não estejam contemplados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xml:space="preserve"> serão enviados por meio do sistema, em formato digital, no prazo de 2 (duas) horas, podendo ser prorrogável, a critério </w:t>
      </w:r>
      <w:r w:rsidR="001D33FB" w:rsidRPr="002B20F0">
        <w:rPr>
          <w:rFonts w:ascii="Arial Narrow" w:hAnsi="Arial Narrow" w:cs="Times New Roman"/>
          <w:color w:val="auto"/>
          <w:sz w:val="24"/>
          <w:szCs w:val="24"/>
        </w:rPr>
        <w:lastRenderedPageBreak/>
        <w:t>da admin</w:t>
      </w:r>
      <w:bookmarkEnd w:id="16"/>
      <w:r w:rsidR="001D33FB" w:rsidRPr="002B20F0">
        <w:rPr>
          <w:rFonts w:ascii="Arial Narrow" w:hAnsi="Arial Narrow" w:cs="Times New Roman"/>
          <w:color w:val="auto"/>
          <w:sz w:val="24"/>
          <w:szCs w:val="24"/>
        </w:rPr>
        <w:t xml:space="preserve">istração, desde que antes de findo o prazo inicial e mediante solicitação escrita e justificada do licitante. </w:t>
      </w:r>
    </w:p>
    <w:p w14:paraId="48892FE1" w14:textId="00BE4BC1" w:rsidR="001D33FB" w:rsidRPr="002B20F0" w:rsidRDefault="0089292F" w:rsidP="004C1C82">
      <w:pPr>
        <w:pStyle w:val="Nivel3"/>
        <w:tabs>
          <w:tab w:val="left" w:pos="709"/>
        </w:tabs>
        <w:spacing w:before="0" w:after="0" w:line="360" w:lineRule="auto"/>
        <w:ind w:left="567" w:firstLine="0"/>
        <w:rPr>
          <w:rFonts w:ascii="Arial Narrow" w:hAnsi="Arial Narrow" w:cs="Times New Roman"/>
          <w:i/>
          <w:iCs/>
          <w:color w:val="auto"/>
          <w:sz w:val="24"/>
          <w:szCs w:val="24"/>
        </w:rPr>
      </w:pPr>
      <w:r w:rsidRPr="002B20F0">
        <w:rPr>
          <w:rFonts w:ascii="Arial Narrow" w:hAnsi="Arial Narrow" w:cs="Times New Roman"/>
          <w:color w:val="auto"/>
          <w:sz w:val="24"/>
          <w:szCs w:val="24"/>
        </w:rPr>
        <w:t xml:space="preserve">9.16 </w:t>
      </w:r>
      <w:r w:rsidR="001D33FB" w:rsidRPr="002B20F0">
        <w:rPr>
          <w:rFonts w:ascii="Arial Narrow" w:hAnsi="Arial Narrow"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6" w:history="1">
        <w:r w:rsidR="001D33FB" w:rsidRPr="002B20F0">
          <w:rPr>
            <w:rStyle w:val="Hyperlink"/>
            <w:rFonts w:ascii="Arial Narrow" w:hAnsi="Arial Narrow" w:cs="Times New Roman"/>
            <w:color w:val="auto"/>
            <w:sz w:val="24"/>
            <w:szCs w:val="24"/>
          </w:rPr>
          <w:t xml:space="preserve">§ 1º do art. 36 e no § 1º do art. 39 da </w:t>
        </w:r>
        <w:r w:rsidR="001D33FB" w:rsidRPr="002B20F0">
          <w:rPr>
            <w:rStyle w:val="Hyperlink"/>
            <w:rFonts w:ascii="Arial Narrow" w:hAnsi="Arial Narrow" w:cs="Times New Roman"/>
            <w:i/>
            <w:iCs/>
            <w:color w:val="auto"/>
            <w:sz w:val="24"/>
            <w:szCs w:val="24"/>
          </w:rPr>
          <w:t>Instrução Normativa SEGES nº 73, de 30 de setembro de 2022</w:t>
        </w:r>
        <w:r w:rsidR="001D33FB" w:rsidRPr="002B20F0">
          <w:rPr>
            <w:rStyle w:val="Hyperlink"/>
            <w:rFonts w:ascii="Arial Narrow" w:hAnsi="Arial Narrow" w:cs="Times New Roman"/>
            <w:color w:val="auto"/>
            <w:sz w:val="24"/>
            <w:szCs w:val="24"/>
          </w:rPr>
          <w:t>.</w:t>
        </w:r>
      </w:hyperlink>
    </w:p>
    <w:p w14:paraId="51FE95D1" w14:textId="1F6CD1DB"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9.17 </w:t>
      </w:r>
      <w:r w:rsidR="001D33FB" w:rsidRPr="002B20F0">
        <w:rPr>
          <w:rFonts w:ascii="Arial Narrow" w:hAnsi="Arial Narrow" w:cs="Times New Roman"/>
          <w:color w:val="auto"/>
          <w:sz w:val="24"/>
          <w:szCs w:val="24"/>
        </w:rPr>
        <w:t xml:space="preserve">A verificação no </w:t>
      </w:r>
      <w:r w:rsidR="00A76EBB" w:rsidRPr="002B20F0">
        <w:rPr>
          <w:rFonts w:ascii="Arial Narrow" w:hAnsi="Arial Narrow" w:cs="Times New Roman"/>
          <w:color w:val="auto"/>
          <w:sz w:val="24"/>
          <w:szCs w:val="24"/>
        </w:rPr>
        <w:t>BNC</w:t>
      </w:r>
      <w:r w:rsidR="001D33FB" w:rsidRPr="002B20F0">
        <w:rPr>
          <w:rFonts w:ascii="Arial Narrow" w:hAnsi="Arial Narrow" w:cs="Times New Roman"/>
          <w:color w:val="auto"/>
          <w:sz w:val="24"/>
          <w:szCs w:val="24"/>
        </w:rPr>
        <w:t xml:space="preserve"> ou a exigência dos documentos nele não contidos somente será feita em relação ao licitante vencedor.</w:t>
      </w:r>
    </w:p>
    <w:p w14:paraId="2EC64CEB" w14:textId="2CBB6E84" w:rsidR="001D33FB" w:rsidRPr="002B20F0" w:rsidRDefault="0089292F" w:rsidP="004C1C82">
      <w:pPr>
        <w:pStyle w:val="Nivel3"/>
        <w:tabs>
          <w:tab w:val="left" w:pos="709"/>
        </w:tabs>
        <w:spacing w:before="0" w:after="0" w:line="360" w:lineRule="auto"/>
        <w:ind w:left="567" w:firstLine="0"/>
        <w:rPr>
          <w:rFonts w:ascii="Arial Narrow" w:hAnsi="Arial Narrow" w:cs="Times New Roman"/>
          <w:b/>
          <w:color w:val="auto"/>
          <w:sz w:val="24"/>
          <w:szCs w:val="24"/>
        </w:rPr>
      </w:pPr>
      <w:r w:rsidRPr="002B20F0">
        <w:rPr>
          <w:rFonts w:ascii="Arial Narrow" w:hAnsi="Arial Narrow" w:cs="Times New Roman"/>
          <w:b/>
          <w:color w:val="auto"/>
          <w:sz w:val="24"/>
          <w:szCs w:val="24"/>
        </w:rPr>
        <w:t xml:space="preserve">9.18 </w:t>
      </w:r>
      <w:r w:rsidR="001D33FB" w:rsidRPr="002B20F0">
        <w:rPr>
          <w:rFonts w:ascii="Arial Narrow" w:hAnsi="Arial Narrow" w:cs="Times New Roman"/>
          <w:b/>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08818C9F" w14:textId="2D8B8686"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9.19 </w:t>
      </w:r>
      <w:r w:rsidR="001D33FB" w:rsidRPr="002B20F0">
        <w:rPr>
          <w:rFonts w:ascii="Arial Narrow" w:hAnsi="Arial Narrow"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FC5A8B" w14:textId="5CB4863A" w:rsidR="001D33FB" w:rsidRPr="002B20F0" w:rsidRDefault="0089292F" w:rsidP="004C1C82">
      <w:pPr>
        <w:pStyle w:val="Nivel2"/>
        <w:tabs>
          <w:tab w:val="left" w:pos="709"/>
        </w:tabs>
        <w:spacing w:before="0" w:after="0" w:line="360" w:lineRule="auto"/>
        <w:ind w:left="567" w:firstLine="0"/>
        <w:rPr>
          <w:rFonts w:ascii="Arial Narrow" w:hAnsi="Arial Narrow" w:cs="Times New Roman"/>
          <w:i/>
          <w:color w:val="auto"/>
          <w:sz w:val="24"/>
          <w:szCs w:val="24"/>
        </w:rPr>
      </w:pPr>
      <w:r w:rsidRPr="002B20F0">
        <w:rPr>
          <w:rFonts w:ascii="Arial Narrow" w:hAnsi="Arial Narrow" w:cs="Times New Roman"/>
          <w:color w:val="auto"/>
          <w:sz w:val="24"/>
          <w:szCs w:val="24"/>
        </w:rPr>
        <w:t xml:space="preserve">9.20 </w:t>
      </w:r>
      <w:r w:rsidR="001D33FB" w:rsidRPr="002B20F0">
        <w:rPr>
          <w:rFonts w:ascii="Arial Narrow" w:hAnsi="Arial Narrow" w:cs="Times New Roman"/>
          <w:color w:val="auto"/>
          <w:sz w:val="24"/>
          <w:szCs w:val="24"/>
        </w:rPr>
        <w:t>Após a entrega dos documentos para habilitação, não será permitida a substituição ou a apresentação de novos documentos, salvo em sede de diligência, para (</w:t>
      </w:r>
      <w:hyperlink r:id="rId27" w:anchor="art64">
        <w:r w:rsidR="001D33FB" w:rsidRPr="002B20F0">
          <w:rPr>
            <w:rStyle w:val="Hyperlink"/>
            <w:rFonts w:ascii="Arial Narrow" w:hAnsi="Arial Narrow" w:cs="Times New Roman"/>
            <w:color w:val="auto"/>
            <w:sz w:val="24"/>
            <w:szCs w:val="24"/>
          </w:rPr>
          <w:t>Lei 14.133/21, art. 64</w:t>
        </w:r>
      </w:hyperlink>
      <w:r w:rsidR="001D33FB" w:rsidRPr="002B20F0">
        <w:rPr>
          <w:rFonts w:ascii="Arial Narrow" w:hAnsi="Arial Narrow" w:cs="Times New Roman"/>
          <w:color w:val="auto"/>
          <w:sz w:val="24"/>
          <w:szCs w:val="24"/>
        </w:rPr>
        <w:t xml:space="preserve">, e </w:t>
      </w:r>
      <w:hyperlink r:id="rId28">
        <w:r w:rsidR="001D33FB" w:rsidRPr="002B20F0">
          <w:rPr>
            <w:rStyle w:val="Hyperlink"/>
            <w:rFonts w:ascii="Arial Narrow" w:hAnsi="Arial Narrow" w:cs="Times New Roman"/>
            <w:color w:val="auto"/>
            <w:sz w:val="24"/>
            <w:szCs w:val="24"/>
          </w:rPr>
          <w:t>IN 73/2022, art. 39, §4º</w:t>
        </w:r>
      </w:hyperlink>
      <w:r w:rsidR="001D33FB" w:rsidRPr="002B20F0">
        <w:rPr>
          <w:rFonts w:ascii="Arial Narrow" w:hAnsi="Arial Narrow" w:cs="Times New Roman"/>
          <w:color w:val="auto"/>
          <w:sz w:val="24"/>
          <w:szCs w:val="24"/>
        </w:rPr>
        <w:t>):</w:t>
      </w:r>
    </w:p>
    <w:p w14:paraId="282A7BD6" w14:textId="309893DE"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9.21 </w:t>
      </w:r>
      <w:r w:rsidR="001D33FB" w:rsidRPr="002B20F0">
        <w:rPr>
          <w:rFonts w:ascii="Arial Narrow" w:hAnsi="Arial Narrow" w:cs="Times New Roman"/>
          <w:color w:val="auto"/>
          <w:sz w:val="24"/>
          <w:szCs w:val="24"/>
        </w:rPr>
        <w:t>complementação de informações acerca dos documentos já apresentados pelos licitantes e desde que necessária para apurar fatos existentes à época da abertura do certame; e</w:t>
      </w:r>
    </w:p>
    <w:p w14:paraId="00DD859B" w14:textId="491A86F3"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proofErr w:type="gramStart"/>
      <w:r w:rsidRPr="002B20F0">
        <w:rPr>
          <w:rFonts w:ascii="Arial Narrow" w:hAnsi="Arial Narrow" w:cs="Times New Roman"/>
          <w:color w:val="auto"/>
          <w:sz w:val="24"/>
          <w:szCs w:val="24"/>
        </w:rPr>
        <w:t xml:space="preserve">9.22 </w:t>
      </w:r>
      <w:r w:rsidR="001D33FB" w:rsidRPr="002B20F0">
        <w:rPr>
          <w:rFonts w:ascii="Arial Narrow" w:hAnsi="Arial Narrow" w:cs="Times New Roman"/>
          <w:color w:val="auto"/>
          <w:sz w:val="24"/>
          <w:szCs w:val="24"/>
        </w:rPr>
        <w:t>atualização</w:t>
      </w:r>
      <w:proofErr w:type="gramEnd"/>
      <w:r w:rsidR="001D33FB" w:rsidRPr="002B20F0">
        <w:rPr>
          <w:rFonts w:ascii="Arial Narrow" w:hAnsi="Arial Narrow" w:cs="Times New Roman"/>
          <w:color w:val="auto"/>
          <w:sz w:val="24"/>
          <w:szCs w:val="24"/>
        </w:rPr>
        <w:t xml:space="preserve"> de documentos cuja validade tenha expirado após a data de recebimento das propostas;</w:t>
      </w:r>
    </w:p>
    <w:p w14:paraId="4D5B3C03" w14:textId="19B7EF92"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7" w:name="_Ref114670319"/>
      <w:r w:rsidRPr="002B20F0">
        <w:rPr>
          <w:rFonts w:ascii="Arial Narrow" w:hAnsi="Arial Narrow" w:cs="Times New Roman"/>
          <w:color w:val="auto"/>
          <w:sz w:val="24"/>
          <w:szCs w:val="24"/>
        </w:rPr>
        <w:t xml:space="preserve">9.23 </w:t>
      </w:r>
      <w:r w:rsidR="001D33FB" w:rsidRPr="002B20F0">
        <w:rPr>
          <w:rFonts w:ascii="Arial Narrow" w:hAnsi="Arial Narrow"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1D33FB" w:rsidRPr="002B20F0">
        <w:rPr>
          <w:rFonts w:ascii="Arial Narrow" w:hAnsi="Arial Narrow" w:cs="Times New Roman"/>
          <w:color w:val="auto"/>
          <w:sz w:val="24"/>
          <w:szCs w:val="24"/>
        </w:rPr>
        <w:t>eﬁcácia</w:t>
      </w:r>
      <w:proofErr w:type="spellEnd"/>
      <w:r w:rsidR="001D33FB" w:rsidRPr="002B20F0">
        <w:rPr>
          <w:rFonts w:ascii="Arial Narrow" w:hAnsi="Arial Narrow" w:cs="Times New Roman"/>
          <w:color w:val="auto"/>
          <w:sz w:val="24"/>
          <w:szCs w:val="24"/>
        </w:rPr>
        <w:t xml:space="preserve"> para fins de habilitação e classificação.</w:t>
      </w:r>
      <w:bookmarkEnd w:id="17"/>
    </w:p>
    <w:p w14:paraId="401A1B7A" w14:textId="406E7EF8"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8" w:name="_Ref114665528"/>
      <w:r w:rsidRPr="002B20F0">
        <w:rPr>
          <w:rFonts w:ascii="Arial Narrow" w:hAnsi="Arial Narrow" w:cs="Times New Roman"/>
          <w:color w:val="auto"/>
          <w:sz w:val="24"/>
          <w:szCs w:val="24"/>
        </w:rPr>
        <w:t xml:space="preserve">9.24 </w:t>
      </w:r>
      <w:r w:rsidR="001D33FB" w:rsidRPr="002B20F0">
        <w:rPr>
          <w:rFonts w:ascii="Arial Narrow" w:hAnsi="Arial Narrow" w:cs="Times New Roman"/>
          <w:color w:val="auto"/>
          <w:sz w:val="24"/>
          <w:szCs w:val="24"/>
        </w:rPr>
        <w:t xml:space="preserve">Na hipótese de o licitante não atender às exigências para habilitação, </w:t>
      </w:r>
      <w:r w:rsidR="00524639" w:rsidRPr="002B20F0">
        <w:rPr>
          <w:rFonts w:ascii="Arial Narrow" w:hAnsi="Arial Narrow" w:cs="Times New Roman"/>
          <w:color w:val="auto"/>
          <w:sz w:val="24"/>
          <w:szCs w:val="24"/>
        </w:rPr>
        <w:t>a Pregoeira</w:t>
      </w:r>
      <w:r w:rsidR="001D33FB" w:rsidRPr="002B20F0">
        <w:rPr>
          <w:rFonts w:ascii="Arial Narrow" w:hAnsi="Arial Narrow" w:cs="Times New Roman"/>
          <w:color w:val="auto"/>
          <w:sz w:val="24"/>
          <w:szCs w:val="24"/>
        </w:rPr>
        <w:t xml:space="preserve"> examinará a proposta subsequente e assim sucessivamente, na ordem de classificação, até a apuração de uma proposta que atenda ao presente edital.</w:t>
      </w:r>
      <w:bookmarkEnd w:id="18"/>
    </w:p>
    <w:p w14:paraId="449CFB33" w14:textId="6A09BC25"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bookmarkStart w:id="19" w:name="_Ref114665515"/>
      <w:r w:rsidRPr="002B20F0">
        <w:rPr>
          <w:rFonts w:ascii="Arial Narrow" w:hAnsi="Arial Narrow" w:cs="Times New Roman"/>
          <w:color w:val="auto"/>
          <w:sz w:val="24"/>
          <w:szCs w:val="24"/>
        </w:rPr>
        <w:t xml:space="preserve">9.25 </w:t>
      </w:r>
      <w:r w:rsidR="001D33FB" w:rsidRPr="002B20F0">
        <w:rPr>
          <w:rFonts w:ascii="Arial Narrow" w:hAnsi="Arial Narrow"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19"/>
      <w:r w:rsidR="001D33FB" w:rsidRPr="002B20F0">
        <w:rPr>
          <w:rFonts w:ascii="Arial Narrow" w:hAnsi="Arial Narrow" w:cs="Times New Roman"/>
          <w:color w:val="auto"/>
          <w:sz w:val="24"/>
          <w:szCs w:val="24"/>
        </w:rPr>
        <w:t>.</w:t>
      </w:r>
    </w:p>
    <w:p w14:paraId="555DB23C" w14:textId="1283BF4C"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9.26 </w:t>
      </w:r>
      <w:r w:rsidR="001D33FB" w:rsidRPr="002B20F0">
        <w:rPr>
          <w:rFonts w:ascii="Arial Narrow" w:hAnsi="Arial Narrow"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29" w:anchor="art4">
        <w:r w:rsidR="001D33FB" w:rsidRPr="002B20F0">
          <w:rPr>
            <w:rStyle w:val="Hyperlink"/>
            <w:rFonts w:ascii="Arial Narrow" w:hAnsi="Arial Narrow" w:cs="Times New Roman"/>
            <w:color w:val="auto"/>
            <w:sz w:val="24"/>
            <w:szCs w:val="24"/>
          </w:rPr>
          <w:t>art. 4º do Decreto nº 8.538/2015</w:t>
        </w:r>
      </w:hyperlink>
      <w:r w:rsidR="001D33FB" w:rsidRPr="002B20F0">
        <w:rPr>
          <w:rFonts w:ascii="Arial Narrow" w:hAnsi="Arial Narrow" w:cs="Times New Roman"/>
          <w:color w:val="auto"/>
          <w:sz w:val="24"/>
          <w:szCs w:val="24"/>
        </w:rPr>
        <w:t>).</w:t>
      </w:r>
    </w:p>
    <w:p w14:paraId="068B986B" w14:textId="634E70A4"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9.27 </w:t>
      </w:r>
      <w:r w:rsidR="001D33FB" w:rsidRPr="002B20F0">
        <w:rPr>
          <w:rFonts w:ascii="Arial Narrow" w:hAnsi="Arial Narrow"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462F493" w14:textId="611AD450"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9.28 Os</w:t>
      </w:r>
      <w:r w:rsidR="001D33FB" w:rsidRPr="002B20F0">
        <w:rPr>
          <w:rFonts w:ascii="Arial Narrow" w:hAnsi="Arial Narrow" w:cs="Times New Roman"/>
          <w:color w:val="auto"/>
          <w:sz w:val="24"/>
          <w:szCs w:val="24"/>
        </w:rPr>
        <w:t xml:space="preserve"> licitantes </w:t>
      </w:r>
      <w:r w:rsidR="001D33FB" w:rsidRPr="002B20F0">
        <w:rPr>
          <w:rFonts w:ascii="Arial Narrow" w:hAnsi="Arial Narrow" w:cs="Times New Roman"/>
          <w:color w:val="auto"/>
          <w:sz w:val="24"/>
          <w:szCs w:val="24"/>
          <w:lang w:eastAsia="ar-SA"/>
        </w:rPr>
        <w:t>deverão encaminhar, nos termos deste edital, a documentação relacionada nos itens a seguir, para fins de habilitação:</w:t>
      </w:r>
    </w:p>
    <w:p w14:paraId="534D6B9D" w14:textId="77777777" w:rsidR="001D33FB" w:rsidRPr="002B20F0" w:rsidRDefault="001D33FB" w:rsidP="004C1C82">
      <w:pPr>
        <w:pStyle w:val="Nivel2"/>
        <w:tabs>
          <w:tab w:val="left" w:pos="709"/>
        </w:tabs>
        <w:spacing w:before="0" w:after="0" w:line="360" w:lineRule="auto"/>
        <w:ind w:left="0" w:firstLine="567"/>
        <w:rPr>
          <w:rFonts w:ascii="Arial Narrow" w:hAnsi="Arial Narrow" w:cs="Times New Roman"/>
          <w:color w:val="auto"/>
          <w:sz w:val="24"/>
          <w:szCs w:val="24"/>
        </w:rPr>
      </w:pPr>
    </w:p>
    <w:p w14:paraId="5C26596C" w14:textId="5D4FF4E6"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u w:val="single"/>
        </w:rPr>
      </w:pPr>
      <w:r w:rsidRPr="002B20F0">
        <w:rPr>
          <w:rFonts w:ascii="Arial Narrow" w:hAnsi="Arial Narrow" w:cs="Times New Roman"/>
          <w:b/>
          <w:bCs/>
          <w:color w:val="auto"/>
          <w:sz w:val="24"/>
          <w:szCs w:val="24"/>
          <w:u w:val="single"/>
        </w:rPr>
        <w:t xml:space="preserve">9.29 </w:t>
      </w:r>
      <w:r w:rsidR="001D33FB" w:rsidRPr="002B20F0">
        <w:rPr>
          <w:rFonts w:ascii="Arial Narrow" w:hAnsi="Arial Narrow" w:cs="Times New Roman"/>
          <w:b/>
          <w:bCs/>
          <w:color w:val="auto"/>
          <w:sz w:val="24"/>
          <w:szCs w:val="24"/>
          <w:u w:val="single"/>
        </w:rPr>
        <w:t>Habilitação Jurídica:</w:t>
      </w:r>
    </w:p>
    <w:p w14:paraId="464179F2" w14:textId="5F7314B6"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9.29.1 </w:t>
      </w:r>
      <w:r w:rsidR="001D33FB" w:rsidRPr="002B20F0">
        <w:rPr>
          <w:rFonts w:ascii="Arial Narrow" w:hAnsi="Arial Narrow" w:cs="Times New Roman"/>
          <w:color w:val="auto"/>
          <w:sz w:val="24"/>
          <w:szCs w:val="24"/>
        </w:rPr>
        <w:t>No caso de empresário individual, inscrição no Registro Público de Empresas Mercantis, a cargo da Junta Comercial da respectiva sede.</w:t>
      </w:r>
    </w:p>
    <w:p w14:paraId="58F02077" w14:textId="5CEE7F4E"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9.29.2 </w:t>
      </w:r>
      <w:r w:rsidR="001D33FB" w:rsidRPr="002B20F0">
        <w:rPr>
          <w:rFonts w:ascii="Arial Narrow" w:hAnsi="Arial Narrow" w:cs="Times New Roman"/>
          <w:color w:val="auto"/>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0F1A501F" w14:textId="56C9CFAC"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9.29.3 </w:t>
      </w:r>
      <w:r w:rsidR="001D33FB" w:rsidRPr="002B20F0">
        <w:rPr>
          <w:rFonts w:ascii="Arial Narrow" w:hAnsi="Arial Narrow" w:cs="Times New Roman"/>
          <w:color w:val="auto"/>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F807566" w14:textId="2BEEFDB7"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9.29.4 </w:t>
      </w:r>
      <w:r w:rsidR="001D33FB" w:rsidRPr="002B20F0">
        <w:rPr>
          <w:rFonts w:ascii="Arial Narrow" w:hAnsi="Arial Narrow" w:cs="Times New Roman"/>
          <w:color w:val="auto"/>
          <w:sz w:val="24"/>
          <w:szCs w:val="24"/>
        </w:rPr>
        <w:t>Inscrição no Registro Público de Empresas Mercantis onde opera, com averbação no Registro onde tem sede a matriz, no caso de ser o participante sucursal, filial ou agência.</w:t>
      </w:r>
    </w:p>
    <w:p w14:paraId="7E24B679" w14:textId="3F5D5590"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9.29.5 </w:t>
      </w:r>
      <w:r w:rsidR="001D33FB" w:rsidRPr="002B20F0">
        <w:rPr>
          <w:rFonts w:ascii="Arial Narrow" w:hAnsi="Arial Narrow" w:cs="Times New Roman"/>
          <w:color w:val="auto"/>
          <w:sz w:val="24"/>
          <w:szCs w:val="24"/>
        </w:rPr>
        <w:t>No caso de sociedade simples: inscrição do ato constitutivo no Registro Civil das Pessoas Jurídicas do local de sua sede, acompanhada de prova da indicação dos seus administradores.</w:t>
      </w:r>
    </w:p>
    <w:p w14:paraId="617939DD" w14:textId="77777777" w:rsidR="001D33FB" w:rsidRPr="002B20F0" w:rsidRDefault="001D33FB"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Decreto de autorização, em se tratando de sociedade empresária estrangeira em funcionamento no País.</w:t>
      </w:r>
    </w:p>
    <w:p w14:paraId="02ADC182" w14:textId="03FF6519"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9.29.6 </w:t>
      </w:r>
      <w:r w:rsidR="001D33FB" w:rsidRPr="002B20F0">
        <w:rPr>
          <w:rFonts w:ascii="Arial Narrow" w:hAnsi="Arial Narrow" w:cs="Times New Roman"/>
          <w:color w:val="auto"/>
          <w:sz w:val="24"/>
          <w:szCs w:val="24"/>
        </w:rPr>
        <w:t>Os documentos acima deverão estar acompanhados de todas as alterações ou da consolidação respectiva.</w:t>
      </w:r>
    </w:p>
    <w:p w14:paraId="5EE5531E" w14:textId="77777777" w:rsidR="001D33FB" w:rsidRPr="002B20F0"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1EB29D44" w14:textId="77D6117F"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u w:val="single"/>
        </w:rPr>
      </w:pPr>
      <w:r w:rsidRPr="002B20F0">
        <w:rPr>
          <w:rFonts w:ascii="Arial Narrow" w:hAnsi="Arial Narrow" w:cs="Times New Roman"/>
          <w:b/>
          <w:bCs/>
          <w:color w:val="auto"/>
          <w:sz w:val="24"/>
          <w:szCs w:val="24"/>
          <w:u w:val="single"/>
        </w:rPr>
        <w:t xml:space="preserve">9.30 </w:t>
      </w:r>
      <w:r w:rsidR="001D33FB" w:rsidRPr="002B20F0">
        <w:rPr>
          <w:rFonts w:ascii="Arial Narrow" w:hAnsi="Arial Narrow" w:cs="Times New Roman"/>
          <w:b/>
          <w:bCs/>
          <w:color w:val="auto"/>
          <w:sz w:val="24"/>
          <w:szCs w:val="24"/>
          <w:u w:val="single"/>
        </w:rPr>
        <w:t>Regularidade Fiscal e Trabalhista:</w:t>
      </w:r>
    </w:p>
    <w:p w14:paraId="4547EB61" w14:textId="6A6A35C9"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9.30.1 </w:t>
      </w:r>
      <w:r w:rsidR="001D33FB" w:rsidRPr="002B20F0">
        <w:rPr>
          <w:rFonts w:ascii="Arial Narrow" w:hAnsi="Arial Narrow" w:cs="Times New Roman"/>
          <w:color w:val="auto"/>
          <w:sz w:val="24"/>
          <w:szCs w:val="24"/>
        </w:rPr>
        <w:t>Prova de inscrição no Cadastro Nacional de Pessoas Jurídicas ou no cadastro de Pessoas Físicas, conforme o caso.</w:t>
      </w:r>
    </w:p>
    <w:p w14:paraId="731DD27C" w14:textId="079E5B94"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9.30.2 </w:t>
      </w:r>
      <w:r w:rsidR="001D33FB" w:rsidRPr="002B20F0">
        <w:rPr>
          <w:rFonts w:ascii="Arial Narrow" w:hAnsi="Arial Narrow" w:cs="Times New Roman"/>
          <w:color w:val="auto"/>
          <w:sz w:val="24"/>
          <w:szCs w:val="24"/>
        </w:rPr>
        <w:t>Prova de regularidade para com o Fundo de Garantia do Tempo de Serviço – FGTS (Certificado de Regularidade de FGTS – CRF).</w:t>
      </w:r>
    </w:p>
    <w:p w14:paraId="5A20CE9D" w14:textId="612C0465"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9.30.3 </w:t>
      </w:r>
      <w:r w:rsidR="001D33FB" w:rsidRPr="002B20F0">
        <w:rPr>
          <w:rFonts w:ascii="Arial Narrow" w:hAnsi="Arial Narrow"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7A348B5" w14:textId="70B18967"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9.30.4 </w:t>
      </w:r>
      <w:r w:rsidR="001D33FB" w:rsidRPr="002B20F0">
        <w:rPr>
          <w:rFonts w:ascii="Arial Narrow" w:hAnsi="Arial Narrow" w:cs="Times New Roman"/>
          <w:color w:val="auto"/>
          <w:sz w:val="24"/>
          <w:szCs w:val="24"/>
        </w:rPr>
        <w:t xml:space="preserve">Prova de regularidade com a Fazenda Estadual e/ou Municipal do domicílio </w:t>
      </w:r>
      <w:proofErr w:type="gramStart"/>
      <w:r w:rsidR="001D33FB" w:rsidRPr="002B20F0">
        <w:rPr>
          <w:rFonts w:ascii="Arial Narrow" w:hAnsi="Arial Narrow" w:cs="Times New Roman"/>
          <w:color w:val="auto"/>
          <w:sz w:val="24"/>
          <w:szCs w:val="24"/>
        </w:rPr>
        <w:t>ou  sede</w:t>
      </w:r>
      <w:proofErr w:type="gramEnd"/>
      <w:r w:rsidR="001D33FB" w:rsidRPr="002B20F0">
        <w:rPr>
          <w:rFonts w:ascii="Arial Narrow" w:hAnsi="Arial Narrow" w:cs="Times New Roman"/>
          <w:color w:val="auto"/>
          <w:sz w:val="24"/>
          <w:szCs w:val="24"/>
        </w:rPr>
        <w:t xml:space="preserve"> do licitante, relativa à atividade em cujo exercício contrata ou concorre.</w:t>
      </w:r>
    </w:p>
    <w:p w14:paraId="0E292245" w14:textId="65F13824"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9.30.5 </w:t>
      </w:r>
      <w:r w:rsidR="001D33FB" w:rsidRPr="002B20F0">
        <w:rPr>
          <w:rFonts w:ascii="Arial Narrow" w:hAnsi="Arial Narrow" w:cs="Times New Roman"/>
          <w:color w:val="auto"/>
          <w:sz w:val="24"/>
          <w:szCs w:val="24"/>
        </w:rPr>
        <w:t>Caso o fornecedor seja considerado isento dos tributos estaduais ou municipais relacionados ao objeto contatual, deverá comprovar tal condição mediante a apresentação de declaração da Fazenda respectiva do seu domicílio ou sede, ou outra equivalente, na forma da lei.</w:t>
      </w:r>
      <w:r w:rsidR="001D33FB" w:rsidRPr="002B20F0">
        <w:rPr>
          <w:rFonts w:ascii="Arial Narrow" w:hAnsi="Arial Narrow" w:cs="Times New Roman"/>
          <w:color w:val="auto"/>
          <w:sz w:val="24"/>
          <w:szCs w:val="24"/>
        </w:rPr>
        <w:tab/>
      </w:r>
    </w:p>
    <w:p w14:paraId="5B1474BA" w14:textId="7203A381"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9.30.6 </w:t>
      </w:r>
      <w:r w:rsidR="001D33FB" w:rsidRPr="002B20F0">
        <w:rPr>
          <w:rFonts w:ascii="Arial Narrow" w:hAnsi="Arial Narrow" w:cs="Times New Roman"/>
          <w:color w:val="auto"/>
          <w:sz w:val="24"/>
          <w:szCs w:val="24"/>
        </w:rPr>
        <w:t>Certidão de regularidade trabalhista (CNDT).</w:t>
      </w:r>
    </w:p>
    <w:p w14:paraId="3ACEDE3C" w14:textId="77777777" w:rsidR="001D33FB" w:rsidRPr="002B20F0"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2D307565" w14:textId="10A47152"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rPr>
      </w:pPr>
      <w:r w:rsidRPr="002B20F0">
        <w:rPr>
          <w:rFonts w:ascii="Arial Narrow" w:hAnsi="Arial Narrow" w:cs="Times New Roman"/>
          <w:b/>
          <w:bCs/>
          <w:color w:val="auto"/>
          <w:sz w:val="24"/>
          <w:szCs w:val="24"/>
        </w:rPr>
        <w:t xml:space="preserve">9.31 </w:t>
      </w:r>
      <w:r w:rsidR="001D33FB" w:rsidRPr="002B20F0">
        <w:rPr>
          <w:rFonts w:ascii="Arial Narrow" w:hAnsi="Arial Narrow" w:cs="Times New Roman"/>
          <w:b/>
          <w:bCs/>
          <w:color w:val="auto"/>
          <w:sz w:val="24"/>
          <w:szCs w:val="24"/>
        </w:rPr>
        <w:t>Qualificação econômico-Financeira:</w:t>
      </w:r>
    </w:p>
    <w:p w14:paraId="3714761D" w14:textId="0F9C082C"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9.31.1 </w:t>
      </w:r>
      <w:r w:rsidR="001D33FB" w:rsidRPr="002B20F0">
        <w:rPr>
          <w:rFonts w:ascii="Arial Narrow" w:hAnsi="Arial Narrow" w:cs="Times New Roman"/>
          <w:color w:val="auto"/>
          <w:sz w:val="24"/>
          <w:szCs w:val="24"/>
        </w:rPr>
        <w:t>Certidão negativa de falência expedida pelo distribuidor da sede do fornecedor.</w:t>
      </w:r>
    </w:p>
    <w:p w14:paraId="60D5917A" w14:textId="6FF227FE"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9.31.2 </w:t>
      </w:r>
      <w:r w:rsidR="001D33FB" w:rsidRPr="002B20F0">
        <w:rPr>
          <w:rFonts w:ascii="Arial Narrow" w:hAnsi="Arial Narrow" w:cs="Times New Roman"/>
          <w:color w:val="auto"/>
          <w:sz w:val="24"/>
          <w:szCs w:val="24"/>
        </w:rPr>
        <w:t>As empresas criadas no exercício financeiro da dispensa deverão atender a todas as exigências da habilitação e poderão substituir os demonstrativos contábeis pelo balanço de abertura.</w:t>
      </w:r>
    </w:p>
    <w:p w14:paraId="7C3AEB2E" w14:textId="37F53B54"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9.31.3 </w:t>
      </w:r>
      <w:r w:rsidR="001D33FB" w:rsidRPr="002B20F0">
        <w:rPr>
          <w:rFonts w:ascii="Arial Narrow" w:hAnsi="Arial Narrow" w:cs="Times New Roman"/>
          <w:color w:val="auto"/>
          <w:sz w:val="24"/>
          <w:szCs w:val="24"/>
        </w:rPr>
        <w:t>Os documentos referidos acima limitar-se-ão ao último exercício no caso de a pessoa jurídica ter sido constituída há menos de 2 (dois) anos.</w:t>
      </w:r>
    </w:p>
    <w:p w14:paraId="7B5D3932" w14:textId="55F1C953"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9.31.4 </w:t>
      </w:r>
      <w:r w:rsidR="001D33FB" w:rsidRPr="002B20F0">
        <w:rPr>
          <w:rFonts w:ascii="Arial Narrow" w:hAnsi="Arial Narrow" w:cs="Times New Roman"/>
          <w:color w:val="auto"/>
          <w:sz w:val="24"/>
          <w:szCs w:val="24"/>
        </w:rPr>
        <w:t>Comprovação de patrimônio líquido não inferior a 10% (dez por cento) do valor ofertado pela licitante, a qual será exigida somente no caso de a licitante apresentar resultado igual ou inferior a 1 (um) em qualquer dos índices Liquidez Geral, Liquidez Corrente e Solvência Geral.</w:t>
      </w:r>
    </w:p>
    <w:p w14:paraId="42682C2C" w14:textId="77777777" w:rsidR="001D33FB" w:rsidRPr="002B20F0" w:rsidRDefault="001D33FB" w:rsidP="004C1C82">
      <w:pPr>
        <w:pStyle w:val="Nivel3"/>
        <w:tabs>
          <w:tab w:val="left" w:pos="709"/>
        </w:tabs>
        <w:spacing w:before="0" w:after="0" w:line="360" w:lineRule="auto"/>
        <w:ind w:left="0" w:firstLine="567"/>
        <w:rPr>
          <w:rFonts w:ascii="Arial Narrow" w:hAnsi="Arial Narrow" w:cs="Times New Roman"/>
          <w:color w:val="auto"/>
          <w:sz w:val="24"/>
          <w:szCs w:val="24"/>
        </w:rPr>
      </w:pPr>
    </w:p>
    <w:p w14:paraId="31737B50" w14:textId="37C55DC1" w:rsidR="001D33FB" w:rsidRPr="002B20F0" w:rsidRDefault="0089292F" w:rsidP="004C1C82">
      <w:pPr>
        <w:pStyle w:val="Nivel2"/>
        <w:tabs>
          <w:tab w:val="left" w:pos="709"/>
        </w:tabs>
        <w:spacing w:before="0" w:after="0" w:line="360" w:lineRule="auto"/>
        <w:ind w:left="567" w:firstLine="0"/>
        <w:rPr>
          <w:rFonts w:ascii="Arial Narrow" w:hAnsi="Arial Narrow" w:cs="Times New Roman"/>
          <w:b/>
          <w:bCs/>
          <w:color w:val="auto"/>
          <w:sz w:val="24"/>
          <w:szCs w:val="24"/>
        </w:rPr>
      </w:pPr>
      <w:r w:rsidRPr="002B20F0">
        <w:rPr>
          <w:rFonts w:ascii="Arial Narrow" w:hAnsi="Arial Narrow" w:cs="Times New Roman"/>
          <w:b/>
          <w:bCs/>
          <w:color w:val="auto"/>
          <w:sz w:val="24"/>
          <w:szCs w:val="24"/>
        </w:rPr>
        <w:t xml:space="preserve">9.32 </w:t>
      </w:r>
      <w:r w:rsidR="001D33FB" w:rsidRPr="002B20F0">
        <w:rPr>
          <w:rFonts w:ascii="Arial Narrow" w:hAnsi="Arial Narrow" w:cs="Times New Roman"/>
          <w:b/>
          <w:bCs/>
          <w:color w:val="auto"/>
          <w:sz w:val="24"/>
          <w:szCs w:val="24"/>
        </w:rPr>
        <w:t>Qualificação Técnica</w:t>
      </w:r>
    </w:p>
    <w:p w14:paraId="628D353A" w14:textId="29AA7E78" w:rsidR="00C17413" w:rsidRPr="002B20F0" w:rsidRDefault="0089292F" w:rsidP="00C17413">
      <w:pPr>
        <w:tabs>
          <w:tab w:val="left" w:pos="253"/>
          <w:tab w:val="left" w:pos="993"/>
          <w:tab w:val="left" w:pos="1134"/>
        </w:tabs>
        <w:spacing w:line="360" w:lineRule="auto"/>
        <w:ind w:right="191"/>
        <w:jc w:val="both"/>
        <w:rPr>
          <w:rFonts w:ascii="Arial Narrow" w:hAnsi="Arial Narrow"/>
          <w:sz w:val="24"/>
          <w:szCs w:val="24"/>
        </w:rPr>
      </w:pPr>
      <w:r w:rsidRPr="002B20F0">
        <w:rPr>
          <w:rFonts w:ascii="Arial Narrow" w:hAnsi="Arial Narrow"/>
          <w:sz w:val="24"/>
          <w:szCs w:val="24"/>
        </w:rPr>
        <w:t xml:space="preserve">9.32.1 </w:t>
      </w:r>
      <w:r w:rsidR="00C17413" w:rsidRPr="002B20F0">
        <w:rPr>
          <w:rFonts w:ascii="Arial Narrow" w:hAnsi="Arial Narrow"/>
          <w:sz w:val="24"/>
          <w:szCs w:val="24"/>
        </w:rPr>
        <w:t>Comprovação</w:t>
      </w:r>
      <w:r w:rsidR="00C17413" w:rsidRPr="002B20F0">
        <w:rPr>
          <w:rFonts w:ascii="Arial Narrow" w:hAnsi="Arial Narrow"/>
          <w:spacing w:val="33"/>
          <w:sz w:val="24"/>
          <w:szCs w:val="24"/>
        </w:rPr>
        <w:t xml:space="preserve"> </w:t>
      </w:r>
      <w:r w:rsidR="00C17413" w:rsidRPr="002B20F0">
        <w:rPr>
          <w:rFonts w:ascii="Arial Narrow" w:hAnsi="Arial Narrow"/>
          <w:sz w:val="24"/>
          <w:szCs w:val="24"/>
        </w:rPr>
        <w:t>de</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aptidão</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para</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a</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prestação</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dos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serviços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em</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características,</w:t>
      </w:r>
      <w:r w:rsidR="00C17413" w:rsidRPr="002B20F0">
        <w:rPr>
          <w:rFonts w:ascii="Arial Narrow" w:hAnsi="Arial Narrow"/>
          <w:spacing w:val="33"/>
          <w:sz w:val="24"/>
          <w:szCs w:val="24"/>
        </w:rPr>
        <w:t xml:space="preserve"> </w:t>
      </w:r>
      <w:r w:rsidR="00C17413" w:rsidRPr="002B20F0">
        <w:rPr>
          <w:rFonts w:ascii="Arial Narrow" w:hAnsi="Arial Narrow"/>
          <w:sz w:val="24"/>
          <w:szCs w:val="24"/>
        </w:rPr>
        <w:t>quantidades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e</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prazos</w:t>
      </w:r>
      <w:r w:rsidR="00C17413" w:rsidRPr="002B20F0">
        <w:rPr>
          <w:rFonts w:ascii="Arial Narrow" w:hAnsi="Arial Narrow"/>
          <w:spacing w:val="34"/>
          <w:sz w:val="24"/>
          <w:szCs w:val="24"/>
        </w:rPr>
        <w:t xml:space="preserve"> </w:t>
      </w:r>
      <w:r w:rsidR="00C17413" w:rsidRPr="002B20F0">
        <w:rPr>
          <w:rFonts w:ascii="Arial Narrow" w:hAnsi="Arial Narrow"/>
          <w:sz w:val="24"/>
          <w:szCs w:val="24"/>
        </w:rPr>
        <w:t xml:space="preserve">compatíveis </w:t>
      </w:r>
      <w:r w:rsidR="00C17413" w:rsidRPr="002B20F0">
        <w:rPr>
          <w:rFonts w:ascii="Arial Narrow" w:hAnsi="Arial Narrow"/>
          <w:spacing w:val="-47"/>
          <w:sz w:val="24"/>
          <w:szCs w:val="24"/>
        </w:rPr>
        <w:t xml:space="preserve"> </w:t>
      </w:r>
      <w:r w:rsidR="00C17413" w:rsidRPr="002B20F0">
        <w:rPr>
          <w:rFonts w:ascii="Arial Narrow" w:hAnsi="Arial Narrow"/>
          <w:sz w:val="24"/>
          <w:szCs w:val="24"/>
        </w:rPr>
        <w:t>com o objeto desta licitação, ou com o item pertinente, mediante a apresentação de atestado (s) fornecido (s) por</w:t>
      </w:r>
      <w:r w:rsidR="00C17413" w:rsidRPr="002B20F0">
        <w:rPr>
          <w:rFonts w:ascii="Arial Narrow" w:hAnsi="Arial Narrow"/>
          <w:spacing w:val="1"/>
          <w:sz w:val="24"/>
          <w:szCs w:val="24"/>
        </w:rPr>
        <w:t xml:space="preserve"> </w:t>
      </w:r>
      <w:r w:rsidR="00C17413" w:rsidRPr="002B20F0">
        <w:rPr>
          <w:rFonts w:ascii="Arial Narrow" w:hAnsi="Arial Narrow"/>
          <w:sz w:val="24"/>
          <w:szCs w:val="24"/>
        </w:rPr>
        <w:t>pessoas jurídicas de direito público ou privado;</w:t>
      </w:r>
    </w:p>
    <w:p w14:paraId="5E3FDCEB" w14:textId="0CC294C5" w:rsidR="00C17413" w:rsidRPr="002B20F0" w:rsidRDefault="0089292F" w:rsidP="00C17413">
      <w:pPr>
        <w:pStyle w:val="PargrafodaLista"/>
        <w:tabs>
          <w:tab w:val="left" w:pos="253"/>
          <w:tab w:val="left" w:pos="993"/>
          <w:tab w:val="left" w:pos="1134"/>
        </w:tabs>
        <w:spacing w:line="360" w:lineRule="auto"/>
        <w:ind w:left="284" w:right="191" w:firstLine="0"/>
        <w:rPr>
          <w:rFonts w:ascii="Arial Narrow" w:hAnsi="Arial Narrow"/>
          <w:sz w:val="24"/>
          <w:szCs w:val="24"/>
        </w:rPr>
      </w:pPr>
      <w:r w:rsidRPr="002B20F0">
        <w:rPr>
          <w:rFonts w:ascii="Arial Narrow" w:hAnsi="Arial Narrow"/>
          <w:sz w:val="24"/>
          <w:szCs w:val="24"/>
        </w:rPr>
        <w:t xml:space="preserve">9.32.2 </w:t>
      </w:r>
      <w:r w:rsidR="00C17413" w:rsidRPr="002B20F0">
        <w:rPr>
          <w:rFonts w:ascii="Arial Narrow" w:hAnsi="Arial Narrow"/>
          <w:sz w:val="24"/>
          <w:szCs w:val="24"/>
        </w:rPr>
        <w:t>A contratada deverá adotar as práticas de sustentabilidade previstas no art. 6º da Instrução Normativa SLTI/MP nº 1,</w:t>
      </w:r>
      <w:r w:rsidR="00C17413" w:rsidRPr="002B20F0">
        <w:rPr>
          <w:rFonts w:ascii="Arial Narrow" w:hAnsi="Arial Narrow"/>
          <w:spacing w:val="1"/>
          <w:sz w:val="24"/>
          <w:szCs w:val="24"/>
        </w:rPr>
        <w:t xml:space="preserve"> </w:t>
      </w:r>
      <w:r w:rsidR="00C17413" w:rsidRPr="002B20F0">
        <w:rPr>
          <w:rFonts w:ascii="Arial Narrow" w:hAnsi="Arial Narrow"/>
          <w:sz w:val="24"/>
          <w:szCs w:val="24"/>
        </w:rPr>
        <w:t>de 19/01/2010, no que couber;</w:t>
      </w:r>
    </w:p>
    <w:p w14:paraId="530AFDF5" w14:textId="1FD1EE82" w:rsidR="00C17413" w:rsidRPr="002B20F0" w:rsidRDefault="0089292F" w:rsidP="00C17413">
      <w:pPr>
        <w:pStyle w:val="Corpodetexto"/>
        <w:widowControl/>
        <w:tabs>
          <w:tab w:val="left" w:pos="993"/>
          <w:tab w:val="left" w:pos="1134"/>
        </w:tabs>
        <w:autoSpaceDE/>
        <w:autoSpaceDN/>
        <w:spacing w:line="360" w:lineRule="auto"/>
        <w:ind w:left="284" w:right="191"/>
        <w:rPr>
          <w:rFonts w:ascii="Arial Narrow" w:hAnsi="Arial Narrow"/>
          <w:sz w:val="24"/>
          <w:szCs w:val="24"/>
        </w:rPr>
      </w:pPr>
      <w:r w:rsidRPr="002B20F0">
        <w:rPr>
          <w:rFonts w:ascii="Arial Narrow" w:hAnsi="Arial Narrow"/>
          <w:sz w:val="24"/>
          <w:szCs w:val="24"/>
        </w:rPr>
        <w:lastRenderedPageBreak/>
        <w:t xml:space="preserve">9.32.3 </w:t>
      </w:r>
      <w:r w:rsidR="00C17413" w:rsidRPr="002B20F0">
        <w:rPr>
          <w:rFonts w:ascii="Arial Narrow" w:hAnsi="Arial Narrow"/>
          <w:sz w:val="24"/>
          <w:szCs w:val="24"/>
        </w:rPr>
        <w:t>A contratação terá vigência de 12 meses, podendo ser prorrogado por interesse das partes até o limite de 60</w:t>
      </w:r>
      <w:r w:rsidR="00C17413" w:rsidRPr="002B20F0">
        <w:rPr>
          <w:rFonts w:ascii="Arial Narrow" w:hAnsi="Arial Narrow"/>
          <w:spacing w:val="1"/>
          <w:sz w:val="24"/>
          <w:szCs w:val="24"/>
        </w:rPr>
        <w:t xml:space="preserve"> </w:t>
      </w:r>
      <w:r w:rsidR="00C17413" w:rsidRPr="002B20F0">
        <w:rPr>
          <w:rFonts w:ascii="Arial Narrow" w:hAnsi="Arial Narrow"/>
          <w:sz w:val="24"/>
          <w:szCs w:val="24"/>
        </w:rPr>
        <w:t>(sessenta)</w:t>
      </w:r>
      <w:r w:rsidR="00C17413" w:rsidRPr="002B20F0">
        <w:rPr>
          <w:rFonts w:ascii="Arial Narrow" w:hAnsi="Arial Narrow"/>
          <w:spacing w:val="1"/>
          <w:sz w:val="24"/>
          <w:szCs w:val="24"/>
        </w:rPr>
        <w:t xml:space="preserve"> </w:t>
      </w:r>
      <w:r w:rsidR="00C17413" w:rsidRPr="002B20F0">
        <w:rPr>
          <w:rFonts w:ascii="Arial Narrow" w:hAnsi="Arial Narrow"/>
          <w:sz w:val="24"/>
          <w:szCs w:val="24"/>
        </w:rPr>
        <w:t>meses,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desde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que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haja</w:t>
      </w:r>
      <w:r w:rsidR="00C17413" w:rsidRPr="002B20F0">
        <w:rPr>
          <w:rFonts w:ascii="Arial Narrow" w:hAnsi="Arial Narrow"/>
          <w:spacing w:val="1"/>
          <w:sz w:val="24"/>
          <w:szCs w:val="24"/>
        </w:rPr>
        <w:t xml:space="preserve"> </w:t>
      </w:r>
      <w:r w:rsidR="00C17413" w:rsidRPr="002B20F0">
        <w:rPr>
          <w:rFonts w:ascii="Arial Narrow" w:hAnsi="Arial Narrow"/>
          <w:sz w:val="24"/>
          <w:szCs w:val="24"/>
        </w:rPr>
        <w:t>autorização</w:t>
      </w:r>
      <w:r w:rsidR="00C17413" w:rsidRPr="002B20F0">
        <w:rPr>
          <w:rFonts w:ascii="Arial Narrow" w:hAnsi="Arial Narrow"/>
          <w:spacing w:val="1"/>
          <w:sz w:val="24"/>
          <w:szCs w:val="24"/>
        </w:rPr>
        <w:t xml:space="preserve"> </w:t>
      </w:r>
      <w:r w:rsidR="00C17413" w:rsidRPr="002B20F0">
        <w:rPr>
          <w:rFonts w:ascii="Arial Narrow" w:hAnsi="Arial Narrow"/>
          <w:sz w:val="24"/>
          <w:szCs w:val="24"/>
        </w:rPr>
        <w:t>formal</w:t>
      </w:r>
      <w:r w:rsidR="00C17413" w:rsidRPr="002B20F0">
        <w:rPr>
          <w:rFonts w:ascii="Arial Narrow" w:hAnsi="Arial Narrow"/>
          <w:spacing w:val="1"/>
          <w:sz w:val="24"/>
          <w:szCs w:val="24"/>
        </w:rPr>
        <w:t xml:space="preserve"> </w:t>
      </w:r>
      <w:r w:rsidR="00C17413" w:rsidRPr="002B20F0">
        <w:rPr>
          <w:rFonts w:ascii="Arial Narrow" w:hAnsi="Arial Narrow"/>
          <w:sz w:val="24"/>
          <w:szCs w:val="24"/>
        </w:rPr>
        <w:t>da</w:t>
      </w:r>
      <w:r w:rsidR="00C17413" w:rsidRPr="002B20F0">
        <w:rPr>
          <w:rFonts w:ascii="Arial Narrow" w:hAnsi="Arial Narrow"/>
          <w:spacing w:val="1"/>
          <w:sz w:val="24"/>
          <w:szCs w:val="24"/>
        </w:rPr>
        <w:t xml:space="preserve"> </w:t>
      </w:r>
      <w:r w:rsidR="00C17413" w:rsidRPr="002B20F0">
        <w:rPr>
          <w:rFonts w:ascii="Arial Narrow" w:hAnsi="Arial Narrow"/>
          <w:sz w:val="24"/>
          <w:szCs w:val="24"/>
        </w:rPr>
        <w:t>autoridade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competente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observados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os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seguintes</w:t>
      </w:r>
      <w:r w:rsidR="00C17413" w:rsidRPr="002B20F0">
        <w:rPr>
          <w:rFonts w:ascii="Arial Narrow" w:hAnsi="Arial Narrow"/>
          <w:spacing w:val="1"/>
          <w:sz w:val="24"/>
          <w:szCs w:val="24"/>
        </w:rPr>
        <w:t xml:space="preserve"> </w:t>
      </w:r>
      <w:r w:rsidR="00C17413" w:rsidRPr="002B20F0">
        <w:rPr>
          <w:rFonts w:ascii="Arial Narrow" w:hAnsi="Arial Narrow"/>
          <w:sz w:val="24"/>
          <w:szCs w:val="24"/>
        </w:rPr>
        <w:t>requisitos:</w:t>
      </w:r>
    </w:p>
    <w:p w14:paraId="67BD90FE" w14:textId="53B7B9C2" w:rsidR="00C17413" w:rsidRPr="002B20F0" w:rsidRDefault="0089292F" w:rsidP="00C17413">
      <w:pPr>
        <w:pStyle w:val="Corpodetexto"/>
        <w:widowControl/>
        <w:tabs>
          <w:tab w:val="left" w:pos="993"/>
          <w:tab w:val="left" w:pos="1134"/>
        </w:tabs>
        <w:autoSpaceDE/>
        <w:autoSpaceDN/>
        <w:spacing w:line="360" w:lineRule="auto"/>
        <w:ind w:left="720" w:right="191"/>
        <w:rPr>
          <w:rFonts w:ascii="Arial Narrow" w:hAnsi="Arial Narrow"/>
          <w:sz w:val="24"/>
          <w:szCs w:val="24"/>
        </w:rPr>
      </w:pPr>
      <w:r w:rsidRPr="002B20F0">
        <w:rPr>
          <w:rFonts w:ascii="Arial Narrow" w:hAnsi="Arial Narrow"/>
          <w:sz w:val="24"/>
          <w:szCs w:val="24"/>
        </w:rPr>
        <w:t xml:space="preserve">9.32.4 </w:t>
      </w:r>
      <w:r w:rsidR="00C17413" w:rsidRPr="002B20F0">
        <w:rPr>
          <w:rFonts w:ascii="Arial Narrow" w:hAnsi="Arial Narrow"/>
          <w:sz w:val="24"/>
          <w:szCs w:val="24"/>
        </w:rPr>
        <w:t>Os serviços tenham sido prestados regularmente;</w:t>
      </w:r>
    </w:p>
    <w:p w14:paraId="6E705D2D" w14:textId="4A5E1AB9" w:rsidR="00C17413" w:rsidRPr="002B20F0" w:rsidRDefault="0089292F" w:rsidP="00C17413">
      <w:pPr>
        <w:pStyle w:val="Corpodetexto"/>
        <w:widowControl/>
        <w:tabs>
          <w:tab w:val="left" w:pos="993"/>
          <w:tab w:val="left" w:pos="1134"/>
        </w:tabs>
        <w:autoSpaceDE/>
        <w:autoSpaceDN/>
        <w:spacing w:line="360" w:lineRule="auto"/>
        <w:ind w:left="720" w:right="-213"/>
        <w:rPr>
          <w:rFonts w:ascii="Arial Narrow" w:hAnsi="Arial Narrow"/>
          <w:spacing w:val="-47"/>
          <w:sz w:val="24"/>
          <w:szCs w:val="24"/>
        </w:rPr>
      </w:pPr>
      <w:r w:rsidRPr="002B20F0">
        <w:rPr>
          <w:rFonts w:ascii="Arial Narrow" w:hAnsi="Arial Narrow"/>
          <w:sz w:val="24"/>
          <w:szCs w:val="24"/>
        </w:rPr>
        <w:t xml:space="preserve">9.32.5 </w:t>
      </w:r>
      <w:r w:rsidR="00C17413" w:rsidRPr="002B20F0">
        <w:rPr>
          <w:rFonts w:ascii="Arial Narrow" w:hAnsi="Arial Narrow"/>
          <w:sz w:val="24"/>
          <w:szCs w:val="24"/>
        </w:rPr>
        <w:t>Seja</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comprovado,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através</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de</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pesquisa</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de</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mercado,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que</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valor</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do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contrato</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permaneça</w:t>
      </w:r>
      <w:r w:rsidR="00C17413" w:rsidRPr="002B20F0">
        <w:rPr>
          <w:rFonts w:ascii="Arial Narrow" w:hAnsi="Arial Narrow"/>
          <w:spacing w:val="23"/>
          <w:sz w:val="24"/>
          <w:szCs w:val="24"/>
        </w:rPr>
        <w:t xml:space="preserve"> </w:t>
      </w:r>
      <w:r w:rsidR="00C17413" w:rsidRPr="002B20F0">
        <w:rPr>
          <w:rFonts w:ascii="Arial Narrow" w:hAnsi="Arial Narrow"/>
          <w:sz w:val="24"/>
          <w:szCs w:val="24"/>
        </w:rPr>
        <w:t>economicamente</w:t>
      </w:r>
      <w:r w:rsidR="00C17413" w:rsidRPr="002B20F0">
        <w:rPr>
          <w:rFonts w:ascii="Arial Narrow" w:hAnsi="Arial Narrow"/>
          <w:spacing w:val="1"/>
          <w:sz w:val="24"/>
          <w:szCs w:val="24"/>
        </w:rPr>
        <w:t xml:space="preserve"> </w:t>
      </w:r>
      <w:r w:rsidR="00C17413" w:rsidRPr="002B20F0">
        <w:rPr>
          <w:rFonts w:ascii="Arial Narrow" w:hAnsi="Arial Narrow"/>
          <w:sz w:val="24"/>
          <w:szCs w:val="24"/>
        </w:rPr>
        <w:t>vantajoso para a Administração;</w:t>
      </w:r>
    </w:p>
    <w:p w14:paraId="67B37FAE" w14:textId="1733FD7B" w:rsidR="00C17413" w:rsidRPr="002B20F0" w:rsidRDefault="0089292F" w:rsidP="00C17413">
      <w:pPr>
        <w:pStyle w:val="Corpodetexto"/>
        <w:widowControl/>
        <w:tabs>
          <w:tab w:val="left" w:pos="993"/>
          <w:tab w:val="left" w:pos="1134"/>
        </w:tabs>
        <w:autoSpaceDE/>
        <w:autoSpaceDN/>
        <w:spacing w:line="360" w:lineRule="auto"/>
        <w:ind w:left="720" w:right="-213"/>
        <w:rPr>
          <w:rFonts w:ascii="Arial Narrow" w:hAnsi="Arial Narrow"/>
          <w:spacing w:val="-47"/>
          <w:sz w:val="24"/>
          <w:szCs w:val="24"/>
        </w:rPr>
      </w:pPr>
      <w:r w:rsidRPr="002B20F0">
        <w:rPr>
          <w:rFonts w:ascii="Arial Narrow" w:hAnsi="Arial Narrow"/>
          <w:sz w:val="24"/>
          <w:szCs w:val="24"/>
        </w:rPr>
        <w:t xml:space="preserve">9.32.6 </w:t>
      </w:r>
      <w:r w:rsidR="00C17413" w:rsidRPr="002B20F0">
        <w:rPr>
          <w:rFonts w:ascii="Arial Narrow" w:hAnsi="Arial Narrow"/>
          <w:sz w:val="24"/>
          <w:szCs w:val="24"/>
        </w:rPr>
        <w:t>Haja manifestação expressa da contratada informando o interesse na prorrogação;</w:t>
      </w:r>
    </w:p>
    <w:p w14:paraId="6C362B9F" w14:textId="40901C18" w:rsidR="00C17413" w:rsidRPr="002B20F0" w:rsidRDefault="0089292F" w:rsidP="00C17413">
      <w:pPr>
        <w:pStyle w:val="Corpodetexto"/>
        <w:widowControl/>
        <w:tabs>
          <w:tab w:val="left" w:pos="993"/>
          <w:tab w:val="left" w:pos="1134"/>
        </w:tabs>
        <w:autoSpaceDE/>
        <w:autoSpaceDN/>
        <w:spacing w:line="360" w:lineRule="auto"/>
        <w:ind w:left="720" w:right="-213"/>
        <w:rPr>
          <w:rFonts w:ascii="Arial Narrow" w:hAnsi="Arial Narrow"/>
          <w:spacing w:val="-47"/>
          <w:sz w:val="24"/>
          <w:szCs w:val="24"/>
        </w:rPr>
      </w:pPr>
      <w:r w:rsidRPr="002B20F0">
        <w:rPr>
          <w:rFonts w:ascii="Arial Narrow" w:hAnsi="Arial Narrow"/>
          <w:sz w:val="24"/>
          <w:szCs w:val="24"/>
        </w:rPr>
        <w:t xml:space="preserve">9.32.7 </w:t>
      </w:r>
      <w:r w:rsidR="00C17413" w:rsidRPr="002B20F0">
        <w:rPr>
          <w:rFonts w:ascii="Arial Narrow" w:hAnsi="Arial Narrow"/>
          <w:sz w:val="24"/>
          <w:szCs w:val="24"/>
        </w:rPr>
        <w:t>Seja comprovado que o contratado mantém as condições iniciais de habilitação.</w:t>
      </w:r>
    </w:p>
    <w:p w14:paraId="760BF7FE" w14:textId="04959664" w:rsidR="00C17413" w:rsidRPr="002B20F0" w:rsidRDefault="00C17413" w:rsidP="00C17413">
      <w:pPr>
        <w:pStyle w:val="PargrafodaLista"/>
        <w:tabs>
          <w:tab w:val="left" w:pos="426"/>
          <w:tab w:val="left" w:pos="709"/>
          <w:tab w:val="left" w:pos="922"/>
        </w:tabs>
        <w:spacing w:line="360" w:lineRule="auto"/>
        <w:ind w:left="114" w:right="168" w:firstLine="453"/>
        <w:rPr>
          <w:rFonts w:ascii="Arial Narrow" w:hAnsi="Arial Narrow"/>
          <w:b/>
          <w:sz w:val="24"/>
          <w:szCs w:val="24"/>
          <w:highlight w:val="yellow"/>
        </w:rPr>
      </w:pPr>
      <w:r w:rsidRPr="002B20F0">
        <w:rPr>
          <w:rFonts w:ascii="Arial Narrow" w:hAnsi="Arial Narrow"/>
          <w:b/>
          <w:sz w:val="24"/>
          <w:szCs w:val="24"/>
          <w:highlight w:val="yellow"/>
        </w:rPr>
        <w:t xml:space="preserve"> </w:t>
      </w:r>
      <w:r w:rsidR="0089292F" w:rsidRPr="002B20F0">
        <w:rPr>
          <w:rFonts w:ascii="Arial Narrow" w:hAnsi="Arial Narrow"/>
          <w:b/>
          <w:sz w:val="24"/>
          <w:szCs w:val="24"/>
          <w:highlight w:val="yellow"/>
        </w:rPr>
        <w:t xml:space="preserve">9.33 </w:t>
      </w:r>
      <w:r w:rsidRPr="002B20F0">
        <w:rPr>
          <w:rFonts w:ascii="Arial Narrow" w:hAnsi="Arial Narrow"/>
          <w:b/>
          <w:sz w:val="24"/>
          <w:szCs w:val="24"/>
          <w:highlight w:val="yellow"/>
        </w:rPr>
        <w:t xml:space="preserve">A </w:t>
      </w:r>
      <w:r w:rsidRPr="002B20F0">
        <w:rPr>
          <w:rFonts w:ascii="Arial Narrow" w:hAnsi="Arial Narrow"/>
          <w:b/>
          <w:bCs/>
          <w:sz w:val="24"/>
          <w:szCs w:val="24"/>
          <w:highlight w:val="yellow"/>
        </w:rPr>
        <w:t>entrega</w:t>
      </w:r>
      <w:r w:rsidR="00170E05" w:rsidRPr="002B20F0">
        <w:rPr>
          <w:rFonts w:ascii="Arial Narrow" w:hAnsi="Arial Narrow"/>
          <w:b/>
          <w:bCs/>
          <w:sz w:val="24"/>
          <w:szCs w:val="24"/>
          <w:highlight w:val="yellow"/>
        </w:rPr>
        <w:t>/prestação de serviços</w:t>
      </w:r>
      <w:r w:rsidRPr="002B20F0">
        <w:rPr>
          <w:rFonts w:ascii="Arial Narrow" w:hAnsi="Arial Narrow"/>
          <w:b/>
          <w:sz w:val="24"/>
          <w:szCs w:val="24"/>
          <w:highlight w:val="yellow"/>
        </w:rPr>
        <w:t xml:space="preserve"> deverá ocorrer no PRAZO MÁXIMO DE 0</w:t>
      </w:r>
      <w:r w:rsidR="00170E05" w:rsidRPr="002B20F0">
        <w:rPr>
          <w:rFonts w:ascii="Arial Narrow" w:hAnsi="Arial Narrow"/>
          <w:b/>
          <w:sz w:val="24"/>
          <w:szCs w:val="24"/>
          <w:highlight w:val="yellow"/>
        </w:rPr>
        <w:t>2</w:t>
      </w:r>
      <w:r w:rsidRPr="002B20F0">
        <w:rPr>
          <w:rFonts w:ascii="Arial Narrow" w:hAnsi="Arial Narrow"/>
          <w:b/>
          <w:sz w:val="24"/>
          <w:szCs w:val="24"/>
          <w:highlight w:val="yellow"/>
        </w:rPr>
        <w:t xml:space="preserve"> (</w:t>
      </w:r>
      <w:r w:rsidR="00170E05" w:rsidRPr="002B20F0">
        <w:rPr>
          <w:rFonts w:ascii="Arial Narrow" w:hAnsi="Arial Narrow"/>
          <w:b/>
          <w:sz w:val="24"/>
          <w:szCs w:val="24"/>
          <w:highlight w:val="yellow"/>
        </w:rPr>
        <w:t>DOIS</w:t>
      </w:r>
      <w:r w:rsidRPr="002B20F0">
        <w:rPr>
          <w:rFonts w:ascii="Arial Narrow" w:hAnsi="Arial Narrow"/>
          <w:b/>
          <w:sz w:val="24"/>
          <w:szCs w:val="24"/>
          <w:highlight w:val="yellow"/>
        </w:rPr>
        <w:t>) DIAS ÚTEIS</w:t>
      </w:r>
      <w:r w:rsidRPr="002B20F0">
        <w:rPr>
          <w:rFonts w:ascii="Arial Narrow" w:hAnsi="Arial Narrow"/>
          <w:b/>
          <w:bCs/>
          <w:sz w:val="24"/>
          <w:szCs w:val="24"/>
          <w:highlight w:val="yellow"/>
        </w:rPr>
        <w:t>,</w:t>
      </w:r>
      <w:r w:rsidRPr="002B20F0">
        <w:rPr>
          <w:rFonts w:ascii="Arial Narrow" w:hAnsi="Arial Narrow"/>
          <w:b/>
          <w:sz w:val="24"/>
          <w:szCs w:val="24"/>
          <w:highlight w:val="yellow"/>
        </w:rPr>
        <w:t xml:space="preserve"> após o recebimento da Autorização de</w:t>
      </w:r>
      <w:r w:rsidRPr="002B20F0">
        <w:rPr>
          <w:rFonts w:ascii="Arial Narrow" w:hAnsi="Arial Narrow"/>
          <w:b/>
          <w:spacing w:val="1"/>
          <w:sz w:val="24"/>
          <w:szCs w:val="24"/>
          <w:highlight w:val="yellow"/>
        </w:rPr>
        <w:t xml:space="preserve"> </w:t>
      </w:r>
      <w:r w:rsidRPr="002B20F0">
        <w:rPr>
          <w:rFonts w:ascii="Arial Narrow" w:hAnsi="Arial Narrow"/>
          <w:b/>
          <w:sz w:val="24"/>
          <w:szCs w:val="24"/>
          <w:highlight w:val="yellow"/>
        </w:rPr>
        <w:t>Fornecimento</w:t>
      </w:r>
      <w:r w:rsidRPr="002B20F0">
        <w:rPr>
          <w:rFonts w:ascii="Arial Narrow" w:hAnsi="Arial Narrow"/>
          <w:b/>
          <w:spacing w:val="-2"/>
          <w:sz w:val="24"/>
          <w:szCs w:val="24"/>
          <w:highlight w:val="yellow"/>
        </w:rPr>
        <w:t xml:space="preserve"> </w:t>
      </w:r>
      <w:r w:rsidRPr="002B20F0">
        <w:rPr>
          <w:rFonts w:ascii="Arial Narrow" w:hAnsi="Arial Narrow"/>
          <w:b/>
          <w:sz w:val="24"/>
          <w:szCs w:val="24"/>
          <w:highlight w:val="yellow"/>
        </w:rPr>
        <w:t>(AF)</w:t>
      </w:r>
      <w:r w:rsidRPr="002B20F0">
        <w:rPr>
          <w:rFonts w:ascii="Arial Narrow" w:hAnsi="Arial Narrow"/>
          <w:b/>
          <w:spacing w:val="-1"/>
          <w:sz w:val="24"/>
          <w:szCs w:val="24"/>
          <w:highlight w:val="yellow"/>
        </w:rPr>
        <w:t xml:space="preserve"> </w:t>
      </w:r>
      <w:r w:rsidRPr="002B20F0">
        <w:rPr>
          <w:rFonts w:ascii="Arial Narrow" w:hAnsi="Arial Narrow"/>
          <w:b/>
          <w:sz w:val="24"/>
          <w:szCs w:val="24"/>
          <w:highlight w:val="yellow"/>
        </w:rPr>
        <w:t>emitida</w:t>
      </w:r>
      <w:r w:rsidRPr="002B20F0">
        <w:rPr>
          <w:rFonts w:ascii="Arial Narrow" w:hAnsi="Arial Narrow"/>
          <w:b/>
          <w:spacing w:val="-3"/>
          <w:sz w:val="24"/>
          <w:szCs w:val="24"/>
          <w:highlight w:val="yellow"/>
        </w:rPr>
        <w:t xml:space="preserve"> </w:t>
      </w:r>
      <w:r w:rsidRPr="002B20F0">
        <w:rPr>
          <w:rFonts w:ascii="Arial Narrow" w:hAnsi="Arial Narrow"/>
          <w:b/>
          <w:sz w:val="24"/>
          <w:szCs w:val="24"/>
          <w:highlight w:val="yellow"/>
        </w:rPr>
        <w:t>pela</w:t>
      </w:r>
      <w:r w:rsidRPr="002B20F0">
        <w:rPr>
          <w:rFonts w:ascii="Arial Narrow" w:hAnsi="Arial Narrow"/>
          <w:b/>
          <w:spacing w:val="-1"/>
          <w:sz w:val="24"/>
          <w:szCs w:val="24"/>
          <w:highlight w:val="yellow"/>
        </w:rPr>
        <w:t xml:space="preserve"> </w:t>
      </w:r>
      <w:r w:rsidRPr="002B20F0">
        <w:rPr>
          <w:rFonts w:ascii="Arial Narrow" w:hAnsi="Arial Narrow"/>
          <w:b/>
          <w:sz w:val="24"/>
          <w:szCs w:val="24"/>
          <w:highlight w:val="yellow"/>
        </w:rPr>
        <w:t>Prefeitura Municipal de Boca da Mata-AL.</w:t>
      </w:r>
    </w:p>
    <w:p w14:paraId="4435BE4A" w14:textId="22FCEC51" w:rsidR="00C17413" w:rsidRPr="002B20F0" w:rsidRDefault="0089292F" w:rsidP="00C17413">
      <w:pPr>
        <w:widowControl/>
        <w:tabs>
          <w:tab w:val="left" w:pos="567"/>
          <w:tab w:val="left" w:pos="851"/>
        </w:tabs>
        <w:autoSpaceDE/>
        <w:autoSpaceDN/>
        <w:spacing w:line="360" w:lineRule="auto"/>
        <w:ind w:left="567"/>
        <w:jc w:val="both"/>
        <w:rPr>
          <w:rFonts w:ascii="Arial Narrow" w:eastAsia="Calibri" w:hAnsi="Arial Narrow"/>
          <w:b/>
          <w:bCs/>
          <w:sz w:val="24"/>
          <w:szCs w:val="24"/>
        </w:rPr>
      </w:pPr>
      <w:r w:rsidRPr="002B20F0">
        <w:rPr>
          <w:rFonts w:ascii="Arial Narrow" w:eastAsia="Calibri" w:hAnsi="Arial Narrow"/>
          <w:b/>
          <w:bCs/>
          <w:sz w:val="24"/>
          <w:szCs w:val="24"/>
        </w:rPr>
        <w:t xml:space="preserve">9.34 </w:t>
      </w:r>
      <w:r w:rsidR="00C17413" w:rsidRPr="002B20F0">
        <w:rPr>
          <w:rFonts w:ascii="Arial Narrow" w:eastAsia="Calibri" w:hAnsi="Arial Narrow"/>
          <w:b/>
          <w:bCs/>
          <w:sz w:val="24"/>
          <w:szCs w:val="24"/>
        </w:rPr>
        <w:t>Verifica-se a necessidade da prestação dos serviços/entrega de mercadoria aos sábados, de 08h00min as 12h00min, haja vista que haver prestação de serviços em setores vinculados à Secretaria Municipal de Saúde.</w:t>
      </w:r>
    </w:p>
    <w:p w14:paraId="35CC9D38" w14:textId="5C02B37E"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lang w:eastAsia="ar-SA"/>
        </w:rPr>
        <w:t xml:space="preserve">9.35 </w:t>
      </w:r>
      <w:r w:rsidR="001D33FB" w:rsidRPr="002B20F0">
        <w:rPr>
          <w:rFonts w:ascii="Arial Narrow" w:hAnsi="Arial Narrow" w:cs="Times New Roman"/>
          <w:color w:val="auto"/>
          <w:sz w:val="24"/>
          <w:szCs w:val="24"/>
          <w:lang w:eastAsia="ar-SA"/>
        </w:rPr>
        <w:t xml:space="preserve">O Licitante enquadrado como </w:t>
      </w:r>
      <w:r w:rsidR="001D33FB" w:rsidRPr="002B20F0">
        <w:rPr>
          <w:rFonts w:ascii="Arial Narrow" w:hAnsi="Arial Narrow" w:cs="Times New Roman"/>
          <w:color w:val="auto"/>
          <w:sz w:val="24"/>
          <w:szCs w:val="24"/>
          <w:u w:val="single"/>
          <w:lang w:eastAsia="ar-SA"/>
        </w:rPr>
        <w:t>microempreendedor individual</w:t>
      </w:r>
      <w:r w:rsidR="001D33FB" w:rsidRPr="002B20F0">
        <w:rPr>
          <w:rFonts w:ascii="Arial Narrow" w:hAnsi="Arial Narrow" w:cs="Times New Roman"/>
          <w:color w:val="auto"/>
          <w:sz w:val="24"/>
          <w:szCs w:val="24"/>
          <w:lang w:eastAsia="ar-SA"/>
        </w:rPr>
        <w:t xml:space="preserve"> que pretenda auferir os benefícios do tratamento diferenciado previstos na Lei Complementar nº 123/2006, estará dispensado (a) da prova de inscrição nos cadastros de contribuintes estadual e municipal e (b) da apresentação do balanço patrimonial e das condições contábeis do último exercício.</w:t>
      </w:r>
    </w:p>
    <w:p w14:paraId="05B84B62" w14:textId="6EACE155"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lang w:eastAsia="ar-SA"/>
        </w:rPr>
      </w:pPr>
      <w:r w:rsidRPr="002B20F0">
        <w:rPr>
          <w:rFonts w:ascii="Arial Narrow" w:hAnsi="Arial Narrow" w:cs="Times New Roman"/>
          <w:color w:val="auto"/>
          <w:sz w:val="24"/>
          <w:szCs w:val="24"/>
          <w:lang w:eastAsia="ar-SA"/>
        </w:rPr>
        <w:t xml:space="preserve">9.35.1 </w:t>
      </w:r>
      <w:r w:rsidR="001D33FB" w:rsidRPr="002B20F0">
        <w:rPr>
          <w:rFonts w:ascii="Arial Narrow" w:hAnsi="Arial Narrow" w:cs="Times New Roman"/>
          <w:color w:val="auto"/>
          <w:sz w:val="24"/>
          <w:szCs w:val="24"/>
          <w:lang w:eastAsia="ar-SA"/>
        </w:rPr>
        <w:t>Havendo necessidade de analisar minuciosamente os documentos exigidos, a sessão será suspensa, sendo informada a nova data e horário para a sua continuidade.</w:t>
      </w:r>
    </w:p>
    <w:p w14:paraId="0A30A082" w14:textId="794D5DAE" w:rsidR="001D33FB" w:rsidRPr="002B20F0" w:rsidRDefault="0089292F" w:rsidP="004C1C82">
      <w:pPr>
        <w:pStyle w:val="Nivel2"/>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lang w:eastAsia="ar-SA"/>
        </w:rPr>
        <w:t xml:space="preserve">9.35.2 </w:t>
      </w:r>
      <w:r w:rsidR="001D33FB" w:rsidRPr="002B20F0">
        <w:rPr>
          <w:rFonts w:ascii="Arial Narrow" w:hAnsi="Arial Narrow" w:cs="Times New Roman"/>
          <w:color w:val="auto"/>
          <w:sz w:val="24"/>
          <w:szCs w:val="24"/>
          <w:lang w:eastAsia="ar-SA"/>
        </w:rPr>
        <w:t>Será inabilitado o licitante que não comprovar sua habilitação, seja por não apresentar quaisquer dos documentos exigidos, ou apresentá-los em desacordo com o estabelecido neste edital.</w:t>
      </w:r>
    </w:p>
    <w:p w14:paraId="068A4DA8" w14:textId="280FDA51" w:rsidR="001D33FB" w:rsidRPr="002B20F0" w:rsidRDefault="0089292F" w:rsidP="004C1C82">
      <w:pPr>
        <w:pStyle w:val="Nivel3"/>
        <w:tabs>
          <w:tab w:val="left" w:pos="709"/>
        </w:tabs>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9.35.3 </w:t>
      </w:r>
      <w:r w:rsidR="001D33FB" w:rsidRPr="002B20F0">
        <w:rPr>
          <w:rFonts w:ascii="Arial Narrow" w:hAnsi="Arial Narrow" w:cs="Times New Roman"/>
          <w:color w:val="auto"/>
          <w:sz w:val="24"/>
          <w:szCs w:val="24"/>
        </w:rPr>
        <w:t>Na hipótese de o licit</w:t>
      </w:r>
      <w:r w:rsidR="00C17413" w:rsidRPr="002B20F0">
        <w:rPr>
          <w:rFonts w:ascii="Arial Narrow" w:hAnsi="Arial Narrow" w:cs="Times New Roman"/>
          <w:color w:val="auto"/>
          <w:sz w:val="24"/>
          <w:szCs w:val="24"/>
        </w:rPr>
        <w:t>a</w:t>
      </w:r>
      <w:r w:rsidR="001D33FB" w:rsidRPr="002B20F0">
        <w:rPr>
          <w:rFonts w:ascii="Arial Narrow" w:hAnsi="Arial Narrow" w:cs="Times New Roman"/>
          <w:color w:val="auto"/>
          <w:sz w:val="24"/>
          <w:szCs w:val="24"/>
        </w:rPr>
        <w:t>nte não atender às exigências para a habilitação, o órgão examinará a proposta subsequente e assim sucessivamente, na ordem de classificação, até a apuração de uma proposta que atenda às especificações do objeto e as condições de habilitação.</w:t>
      </w:r>
    </w:p>
    <w:p w14:paraId="15209BD2" w14:textId="033723E1" w:rsidR="001D33FB" w:rsidRPr="002B20F0" w:rsidRDefault="0089292F" w:rsidP="004C1C82">
      <w:pPr>
        <w:pStyle w:val="Nivel2"/>
        <w:tabs>
          <w:tab w:val="left" w:pos="709"/>
        </w:tabs>
        <w:spacing w:before="0" w:after="0" w:line="360" w:lineRule="auto"/>
        <w:ind w:left="567" w:firstLine="0"/>
        <w:rPr>
          <w:rFonts w:ascii="Arial Narrow" w:hAnsi="Arial Narrow" w:cs="Times New Roman"/>
          <w:b/>
          <w:color w:val="auto"/>
          <w:sz w:val="24"/>
          <w:szCs w:val="24"/>
          <w:lang w:eastAsia="ar-SA"/>
        </w:rPr>
      </w:pPr>
      <w:r w:rsidRPr="002B20F0">
        <w:rPr>
          <w:rFonts w:ascii="Arial Narrow" w:hAnsi="Arial Narrow" w:cs="Times New Roman"/>
          <w:color w:val="auto"/>
          <w:sz w:val="24"/>
          <w:szCs w:val="24"/>
          <w:lang w:eastAsia="ar-SA"/>
        </w:rPr>
        <w:t xml:space="preserve">9.35.4 </w:t>
      </w:r>
      <w:r w:rsidR="001D33FB" w:rsidRPr="002B20F0">
        <w:rPr>
          <w:rFonts w:ascii="Arial Narrow" w:hAnsi="Arial Narrow" w:cs="Times New Roman"/>
          <w:color w:val="auto"/>
          <w:sz w:val="24"/>
          <w:szCs w:val="24"/>
          <w:lang w:eastAsia="ar-SA"/>
        </w:rPr>
        <w:t xml:space="preserve">Constatado o atendimento às exigências de habilitação, o licitante será </w:t>
      </w:r>
      <w:r w:rsidR="001D33FB" w:rsidRPr="002B20F0">
        <w:rPr>
          <w:rFonts w:ascii="Arial Narrow" w:hAnsi="Arial Narrow" w:cs="Times New Roman"/>
          <w:b/>
          <w:color w:val="auto"/>
          <w:sz w:val="24"/>
          <w:szCs w:val="24"/>
          <w:lang w:eastAsia="ar-SA"/>
        </w:rPr>
        <w:t>habilitado.</w:t>
      </w:r>
    </w:p>
    <w:p w14:paraId="576D95AA" w14:textId="75682908" w:rsidR="00F06317" w:rsidRPr="002B20F0" w:rsidRDefault="0089292F" w:rsidP="004C1C82">
      <w:pPr>
        <w:spacing w:line="360" w:lineRule="auto"/>
        <w:jc w:val="both"/>
        <w:rPr>
          <w:rFonts w:ascii="Arial Narrow" w:hAnsi="Arial Narrow"/>
          <w:b/>
          <w:bCs/>
          <w:sz w:val="24"/>
          <w:szCs w:val="24"/>
        </w:rPr>
      </w:pPr>
      <w:r w:rsidRPr="002B20F0">
        <w:rPr>
          <w:rFonts w:ascii="Arial Narrow" w:hAnsi="Arial Narrow"/>
          <w:b/>
          <w:bCs/>
          <w:sz w:val="24"/>
          <w:szCs w:val="24"/>
          <w:highlight w:val="yellow"/>
        </w:rPr>
        <w:t xml:space="preserve">9.36 </w:t>
      </w:r>
      <w:r w:rsidR="00F06317" w:rsidRPr="002B20F0">
        <w:rPr>
          <w:rFonts w:ascii="Arial Narrow" w:hAnsi="Arial Narrow"/>
          <w:b/>
          <w:bCs/>
          <w:sz w:val="24"/>
          <w:szCs w:val="24"/>
          <w:highlight w:val="yellow"/>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 quando da homologação por parte do chefe do executivo, comprovar a regularização. O prazo poderá ser prorrogado por igual período, a critério da administração pública, </w:t>
      </w:r>
      <w:r w:rsidR="00F06317" w:rsidRPr="002B20F0">
        <w:rPr>
          <w:rFonts w:ascii="Arial Narrow" w:hAnsi="Arial Narrow"/>
          <w:b/>
          <w:bCs/>
          <w:sz w:val="24"/>
          <w:szCs w:val="24"/>
          <w:highlight w:val="yellow"/>
        </w:rPr>
        <w:lastRenderedPageBreak/>
        <w:t>quando requerida pelo licitante, mediante apresentação de justificativa.</w:t>
      </w:r>
    </w:p>
    <w:p w14:paraId="6C93D0FB" w14:textId="77777777" w:rsidR="001B0287" w:rsidRPr="002B20F0" w:rsidRDefault="001B0287" w:rsidP="004C1C82">
      <w:pPr>
        <w:spacing w:line="360" w:lineRule="auto"/>
        <w:jc w:val="both"/>
        <w:rPr>
          <w:rFonts w:ascii="Arial Narrow" w:hAnsi="Arial Narrow"/>
          <w:b/>
          <w:bCs/>
          <w:sz w:val="24"/>
          <w:szCs w:val="24"/>
        </w:rPr>
      </w:pPr>
    </w:p>
    <w:p w14:paraId="1685D979" w14:textId="37FAFDE3"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9.37 </w:t>
      </w:r>
      <w:r w:rsidR="00B93937" w:rsidRPr="002B20F0">
        <w:rPr>
          <w:rFonts w:ascii="Arial Narrow" w:hAnsi="Arial Narrow"/>
          <w:sz w:val="24"/>
          <w:szCs w:val="24"/>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6DBF93E" w14:textId="77777777" w:rsidR="001B0287" w:rsidRPr="002B20F0" w:rsidRDefault="001B0287" w:rsidP="004C1C82">
      <w:pPr>
        <w:spacing w:line="360" w:lineRule="auto"/>
        <w:jc w:val="both"/>
        <w:rPr>
          <w:rFonts w:ascii="Arial Narrow" w:hAnsi="Arial Narrow"/>
          <w:sz w:val="24"/>
          <w:szCs w:val="24"/>
        </w:rPr>
      </w:pPr>
    </w:p>
    <w:p w14:paraId="27F4AA82" w14:textId="32EAC01D"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9.38 </w:t>
      </w:r>
      <w:r w:rsidR="00B93937" w:rsidRPr="002B20F0">
        <w:rPr>
          <w:rFonts w:ascii="Arial Narrow" w:hAnsi="Arial Narrow"/>
          <w:sz w:val="24"/>
          <w:szCs w:val="24"/>
        </w:rPr>
        <w:t>Havendo necessidade de analisar minunciosamente os documentos exigidos, a Pregoeirasuspenderá a sessão, informando no “chat” a nova data e horário para a continuidade da mesma.</w:t>
      </w:r>
    </w:p>
    <w:p w14:paraId="2FF588F4" w14:textId="77777777" w:rsidR="001B0287" w:rsidRPr="002B20F0" w:rsidRDefault="001B0287" w:rsidP="004C1C82">
      <w:pPr>
        <w:spacing w:line="360" w:lineRule="auto"/>
        <w:jc w:val="both"/>
        <w:rPr>
          <w:rFonts w:ascii="Arial Narrow" w:hAnsi="Arial Narrow"/>
          <w:sz w:val="24"/>
          <w:szCs w:val="24"/>
        </w:rPr>
      </w:pPr>
    </w:p>
    <w:p w14:paraId="703E15DD" w14:textId="72D8D96C"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9.39 </w:t>
      </w:r>
      <w:r w:rsidR="00B93937" w:rsidRPr="002B20F0">
        <w:rPr>
          <w:rFonts w:ascii="Arial Narrow" w:hAnsi="Arial Narrow"/>
          <w:sz w:val="24"/>
          <w:szCs w:val="24"/>
        </w:rPr>
        <w:t>Será inabilitado o licitante que não comprovar sua habilitação, seja por não apresentar quaisquer dos documentos exigidos, ou apresentá-los em desacordo com o estabelecido neste Edital.</w:t>
      </w:r>
    </w:p>
    <w:p w14:paraId="7F18708D" w14:textId="77777777" w:rsidR="001B0287" w:rsidRPr="002B20F0" w:rsidRDefault="001B0287" w:rsidP="004C1C82">
      <w:pPr>
        <w:spacing w:line="360" w:lineRule="auto"/>
        <w:jc w:val="both"/>
        <w:rPr>
          <w:rFonts w:ascii="Arial Narrow" w:hAnsi="Arial Narrow"/>
          <w:sz w:val="24"/>
          <w:szCs w:val="24"/>
        </w:rPr>
      </w:pPr>
    </w:p>
    <w:p w14:paraId="18D9BAEB" w14:textId="0419E99E"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9.40 </w:t>
      </w:r>
      <w:r w:rsidR="00B93937" w:rsidRPr="002B20F0">
        <w:rPr>
          <w:rFonts w:ascii="Arial Narrow" w:hAnsi="Arial Narrow"/>
          <w:sz w:val="24"/>
          <w:szCs w:val="24"/>
        </w:rPr>
        <w:t>Nos itens não exclusivos a microempresas e empresas de pequeno porte, havendo inabilitação, haverá nova verificação, pelo sistema, da eventual ocorrência do empate ficto, previsto nos artigos 44 e 45 da LC nº 123, de 2006, seguindo-se a disciplina antes estabelecida para aceitação da proposta subsequente.</w:t>
      </w:r>
    </w:p>
    <w:p w14:paraId="73E4981E" w14:textId="7123FCBB"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9.41 </w:t>
      </w:r>
      <w:r w:rsidR="00B93937" w:rsidRPr="002B20F0">
        <w:rPr>
          <w:rFonts w:ascii="Arial Narrow" w:hAnsi="Arial Narrow"/>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3ACB36E" w14:textId="0CA383D4" w:rsidR="00B93937" w:rsidRPr="002B20F0" w:rsidRDefault="0089292F" w:rsidP="004C1C82">
      <w:pPr>
        <w:spacing w:line="360" w:lineRule="auto"/>
        <w:jc w:val="both"/>
        <w:rPr>
          <w:rFonts w:ascii="Arial Narrow" w:hAnsi="Arial Narrow"/>
          <w:sz w:val="24"/>
          <w:szCs w:val="24"/>
        </w:rPr>
      </w:pPr>
      <w:r w:rsidRPr="002B20F0">
        <w:rPr>
          <w:rFonts w:ascii="Arial Narrow" w:hAnsi="Arial Narrow"/>
          <w:sz w:val="24"/>
          <w:szCs w:val="24"/>
        </w:rPr>
        <w:t xml:space="preserve">9.42 </w:t>
      </w:r>
      <w:r w:rsidR="00B93937" w:rsidRPr="002B20F0">
        <w:rPr>
          <w:rFonts w:ascii="Arial Narrow" w:hAnsi="Arial Narrow"/>
          <w:sz w:val="24"/>
          <w:szCs w:val="24"/>
        </w:rPr>
        <w:t>Não havendo a comprovação cumulativa dos requisitos de habilitação, a inabilitação recairá sobre o(s) de menor(es) valor(es) cuja retirada(s) seja(m) suficiente(s) para habilitação do licitante nos remanescentes.</w:t>
      </w:r>
    </w:p>
    <w:p w14:paraId="68EE4AF1" w14:textId="77777777" w:rsidR="00524639" w:rsidRPr="002B20F0" w:rsidRDefault="00524639" w:rsidP="004C1C82">
      <w:pPr>
        <w:spacing w:line="360" w:lineRule="auto"/>
        <w:jc w:val="both"/>
        <w:rPr>
          <w:rFonts w:ascii="Arial Narrow" w:hAnsi="Arial Narrow"/>
          <w:sz w:val="24"/>
          <w:szCs w:val="24"/>
        </w:rPr>
      </w:pPr>
    </w:p>
    <w:p w14:paraId="26AFDA11" w14:textId="77777777" w:rsidR="00524639" w:rsidRPr="002B20F0" w:rsidRDefault="00524639" w:rsidP="004C1C82">
      <w:pPr>
        <w:spacing w:line="360" w:lineRule="auto"/>
        <w:jc w:val="both"/>
        <w:rPr>
          <w:rFonts w:ascii="Arial Narrow" w:hAnsi="Arial Narrow"/>
          <w:sz w:val="24"/>
          <w:szCs w:val="24"/>
        </w:rPr>
      </w:pPr>
    </w:p>
    <w:p w14:paraId="544F8F58" w14:textId="77777777" w:rsidR="00B93937" w:rsidRPr="002B20F0" w:rsidRDefault="00B93937" w:rsidP="004C1C82">
      <w:pPr>
        <w:spacing w:line="360" w:lineRule="auto"/>
        <w:jc w:val="both"/>
        <w:rPr>
          <w:rFonts w:ascii="Arial Narrow" w:hAnsi="Arial Narrow"/>
          <w:sz w:val="24"/>
          <w:szCs w:val="24"/>
          <w:u w:val="single"/>
        </w:rPr>
      </w:pPr>
      <w:r w:rsidRPr="002B20F0">
        <w:rPr>
          <w:rFonts w:ascii="Arial Narrow" w:hAnsi="Arial Narrow"/>
          <w:sz w:val="24"/>
          <w:szCs w:val="24"/>
          <w:u w:val="single"/>
        </w:rPr>
        <w:t>10.</w:t>
      </w:r>
      <w:r w:rsidRPr="002B20F0">
        <w:rPr>
          <w:rFonts w:ascii="Arial Narrow" w:hAnsi="Arial Narrow"/>
          <w:sz w:val="24"/>
          <w:szCs w:val="24"/>
          <w:u w:val="single"/>
        </w:rPr>
        <w:tab/>
      </w:r>
      <w:r w:rsidRPr="002B20F0">
        <w:rPr>
          <w:rFonts w:ascii="Arial Narrow" w:hAnsi="Arial Narrow"/>
          <w:b/>
          <w:bCs/>
          <w:sz w:val="24"/>
          <w:szCs w:val="24"/>
          <w:u w:val="single"/>
        </w:rPr>
        <w:t>DOS RECURSOS</w:t>
      </w:r>
      <w:r w:rsidRPr="002B20F0">
        <w:rPr>
          <w:rFonts w:ascii="Arial Narrow" w:hAnsi="Arial Narrow"/>
          <w:sz w:val="24"/>
          <w:szCs w:val="24"/>
          <w:u w:val="single"/>
        </w:rPr>
        <w:t>.</w:t>
      </w:r>
    </w:p>
    <w:p w14:paraId="18BDEAED" w14:textId="78051316"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10.1 </w:t>
      </w:r>
      <w:r w:rsidR="00524639" w:rsidRPr="002B20F0">
        <w:rPr>
          <w:rFonts w:ascii="Arial Narrow" w:hAnsi="Arial Narrow"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00524639" w:rsidRPr="002B20F0">
          <w:rPr>
            <w:rStyle w:val="Hyperlink"/>
            <w:rFonts w:ascii="Arial Narrow" w:hAnsi="Arial Narrow" w:cs="Times New Roman"/>
            <w:color w:val="auto"/>
            <w:sz w:val="24"/>
            <w:szCs w:val="24"/>
          </w:rPr>
          <w:t>art. 165 da Lei nº 14.133, de 2021</w:t>
        </w:r>
      </w:hyperlink>
      <w:r w:rsidR="00524639" w:rsidRPr="002B20F0">
        <w:rPr>
          <w:rFonts w:ascii="Arial Narrow" w:hAnsi="Arial Narrow" w:cs="Times New Roman"/>
          <w:color w:val="auto"/>
          <w:sz w:val="24"/>
          <w:szCs w:val="24"/>
        </w:rPr>
        <w:t>.</w:t>
      </w:r>
    </w:p>
    <w:p w14:paraId="48EA44BD" w14:textId="75BA203C"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10.2 </w:t>
      </w:r>
      <w:r w:rsidR="00524639" w:rsidRPr="002B20F0">
        <w:rPr>
          <w:rFonts w:ascii="Arial Narrow" w:hAnsi="Arial Narrow" w:cs="Times New Roman"/>
          <w:color w:val="auto"/>
          <w:sz w:val="24"/>
          <w:szCs w:val="24"/>
        </w:rPr>
        <w:t>O prazo recursal é de 3 (três) dias úteis, contados da data de intimação ou de lavratura da ata.</w:t>
      </w:r>
    </w:p>
    <w:p w14:paraId="5E5BDACE" w14:textId="007397B6"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10.3 </w:t>
      </w:r>
      <w:r w:rsidR="00524639" w:rsidRPr="002B20F0">
        <w:rPr>
          <w:rFonts w:ascii="Arial Narrow" w:hAnsi="Arial Narrow" w:cs="Times New Roman"/>
          <w:color w:val="auto"/>
          <w:sz w:val="24"/>
          <w:szCs w:val="24"/>
        </w:rPr>
        <w:t>Quando o recurso apresentado impugnar o julgamento das propostas ou o ato de habilitação ou inabilitação do licitante:</w:t>
      </w:r>
    </w:p>
    <w:p w14:paraId="04E5EA01" w14:textId="3F29BBEE"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10.3.1</w:t>
      </w:r>
      <w:r w:rsidR="00524639" w:rsidRPr="002B20F0">
        <w:rPr>
          <w:rFonts w:ascii="Arial Narrow" w:hAnsi="Arial Narrow" w:cs="Times New Roman"/>
          <w:color w:val="auto"/>
          <w:sz w:val="24"/>
          <w:szCs w:val="24"/>
        </w:rPr>
        <w:t xml:space="preserve"> a intenção de recorrer deverá ser manifestada imediatamente, sob pena de preclusão;</w:t>
      </w:r>
    </w:p>
    <w:p w14:paraId="034EE1B0" w14:textId="1B8A9DFE" w:rsidR="00524639" w:rsidRPr="002B20F0" w:rsidRDefault="0089292F" w:rsidP="004C1C82">
      <w:pPr>
        <w:pStyle w:val="Nivel3"/>
        <w:spacing w:before="0" w:after="0" w:line="360" w:lineRule="auto"/>
        <w:rPr>
          <w:rFonts w:ascii="Arial Narrow" w:hAnsi="Arial Narrow" w:cs="Times New Roman"/>
          <w:color w:val="auto"/>
          <w:sz w:val="24"/>
          <w:szCs w:val="24"/>
        </w:rPr>
      </w:pPr>
      <w:bookmarkStart w:id="20" w:name="_Hlk135318381"/>
      <w:bookmarkStart w:id="21" w:name="_Hlk135315794"/>
      <w:r w:rsidRPr="002B20F0">
        <w:rPr>
          <w:rFonts w:ascii="Arial Narrow" w:hAnsi="Arial Narrow" w:cs="Times New Roman"/>
          <w:color w:val="auto"/>
          <w:sz w:val="24"/>
          <w:szCs w:val="24"/>
        </w:rPr>
        <w:t xml:space="preserve">10.3.2 </w:t>
      </w:r>
      <w:r w:rsidR="00524639" w:rsidRPr="002B20F0">
        <w:rPr>
          <w:rFonts w:ascii="Arial Narrow" w:hAnsi="Arial Narrow" w:cs="Times New Roman"/>
          <w:color w:val="auto"/>
          <w:sz w:val="24"/>
          <w:szCs w:val="24"/>
        </w:rPr>
        <w:t>o prazo para a manifestação da intenção de recorrer não será inferior a 10 (dez) minutos.</w:t>
      </w:r>
      <w:bookmarkEnd w:id="20"/>
    </w:p>
    <w:bookmarkEnd w:id="21"/>
    <w:p w14:paraId="0434CEB2" w14:textId="1EFCEB68" w:rsidR="00524639" w:rsidRPr="002B20F0" w:rsidRDefault="0089292F" w:rsidP="004C1C82">
      <w:pPr>
        <w:pStyle w:val="Nivel3"/>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 xml:space="preserve">10.3.3 </w:t>
      </w:r>
      <w:r w:rsidR="00524639" w:rsidRPr="002B20F0">
        <w:rPr>
          <w:rFonts w:ascii="Arial Narrow" w:hAnsi="Arial Narrow" w:cs="Times New Roman"/>
          <w:color w:val="auto"/>
          <w:sz w:val="24"/>
          <w:szCs w:val="24"/>
        </w:rPr>
        <w:t>o prazo para apresentação das razões recursais será iniciado na data de intimação ou de lavratura da ata de habilitação ou inabilitação;</w:t>
      </w:r>
    </w:p>
    <w:p w14:paraId="78EA2727" w14:textId="0C29A7ED"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10.3.4 </w:t>
      </w:r>
      <w:r w:rsidR="00524639" w:rsidRPr="002B20F0">
        <w:rPr>
          <w:rFonts w:ascii="Arial Narrow" w:hAnsi="Arial Narrow" w:cs="Times New Roman"/>
          <w:color w:val="auto"/>
          <w:sz w:val="24"/>
          <w:szCs w:val="24"/>
        </w:rPr>
        <w:t>na hipótese de adoção da inversão de fases prevista no </w:t>
      </w:r>
      <w:hyperlink r:id="rId31" w:anchor="art17§1" w:history="1">
        <w:r w:rsidR="00524639" w:rsidRPr="002B20F0">
          <w:rPr>
            <w:rStyle w:val="Hyperlink"/>
            <w:rFonts w:ascii="Arial Narrow" w:hAnsi="Arial Narrow" w:cs="Times New Roman"/>
            <w:color w:val="auto"/>
            <w:sz w:val="24"/>
            <w:szCs w:val="24"/>
          </w:rPr>
          <w:t>§ 1º do art. 17 da Lei nº 14.133, de 2021</w:t>
        </w:r>
      </w:hyperlink>
      <w:r w:rsidR="00524639" w:rsidRPr="002B20F0">
        <w:rPr>
          <w:rFonts w:ascii="Arial Narrow" w:hAnsi="Arial Narrow" w:cs="Times New Roman"/>
          <w:color w:val="auto"/>
          <w:sz w:val="24"/>
          <w:szCs w:val="24"/>
        </w:rPr>
        <w:t>, o prazo para apresentação das razões recursais será iniciado na data de intimação da ata de julgamento.</w:t>
      </w:r>
    </w:p>
    <w:p w14:paraId="49ED059C" w14:textId="0979B6F5"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10.4</w:t>
      </w:r>
      <w:r w:rsidR="00524639" w:rsidRPr="002B20F0">
        <w:rPr>
          <w:rFonts w:ascii="Arial Narrow" w:hAnsi="Arial Narrow" w:cs="Times New Roman"/>
          <w:color w:val="auto"/>
          <w:sz w:val="24"/>
          <w:szCs w:val="24"/>
        </w:rPr>
        <w:t xml:space="preserve"> Os recursos deverão ser encaminhados em campo próprio do sistema.</w:t>
      </w:r>
    </w:p>
    <w:p w14:paraId="24FD055E" w14:textId="68F31A63"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10.5 </w:t>
      </w:r>
      <w:r w:rsidR="00524639" w:rsidRPr="002B20F0">
        <w:rPr>
          <w:rFonts w:ascii="Arial Narrow" w:hAnsi="Arial Narrow"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C3BCDE" w14:textId="597ED3E6"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10.6 </w:t>
      </w:r>
      <w:r w:rsidR="00524639" w:rsidRPr="002B20F0">
        <w:rPr>
          <w:rFonts w:ascii="Arial Narrow" w:hAnsi="Arial Narrow" w:cs="Times New Roman"/>
          <w:color w:val="auto"/>
          <w:sz w:val="24"/>
          <w:szCs w:val="24"/>
        </w:rPr>
        <w:t xml:space="preserve">Os recursos interpostos fora do prazo não serão conhecidos. </w:t>
      </w:r>
    </w:p>
    <w:p w14:paraId="053162B3" w14:textId="58CEDCC5"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10.7 </w:t>
      </w:r>
      <w:r w:rsidR="00524639" w:rsidRPr="002B20F0">
        <w:rPr>
          <w:rFonts w:ascii="Arial Narrow" w:hAnsi="Arial Narrow"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A41C88" w14:textId="5D1807EE"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10.8 </w:t>
      </w:r>
      <w:r w:rsidR="00524639" w:rsidRPr="002B20F0">
        <w:rPr>
          <w:rFonts w:ascii="Arial Narrow" w:hAnsi="Arial Narrow" w:cs="Times New Roman"/>
          <w:color w:val="auto"/>
          <w:sz w:val="24"/>
          <w:szCs w:val="24"/>
        </w:rPr>
        <w:t xml:space="preserve">O recurso e o pedido de reconsideração terão efeito suspensivo do ato ou da decisão recorrida até que sobrevenha decisão final da autoridade competente. </w:t>
      </w:r>
    </w:p>
    <w:p w14:paraId="7CE76D63" w14:textId="4101E47C"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10.9 </w:t>
      </w:r>
      <w:r w:rsidR="00524639" w:rsidRPr="002B20F0">
        <w:rPr>
          <w:rFonts w:ascii="Arial Narrow" w:hAnsi="Arial Narrow" w:cs="Times New Roman"/>
          <w:color w:val="auto"/>
          <w:sz w:val="24"/>
          <w:szCs w:val="24"/>
        </w:rPr>
        <w:t xml:space="preserve">O acolhimento do recurso invalida tão somente os atos insuscetíveis de aproveitamento. </w:t>
      </w:r>
    </w:p>
    <w:p w14:paraId="555C62F4" w14:textId="2B8FD235" w:rsidR="00524639" w:rsidRPr="002B20F0" w:rsidRDefault="0089292F" w:rsidP="004C1C82">
      <w:pPr>
        <w:pStyle w:val="Nivel2"/>
        <w:spacing w:before="0" w:after="0" w:line="360" w:lineRule="auto"/>
        <w:ind w:left="567"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10.10 </w:t>
      </w:r>
      <w:r w:rsidR="00524639" w:rsidRPr="002B20F0">
        <w:rPr>
          <w:rFonts w:ascii="Arial Narrow" w:hAnsi="Arial Narrow" w:cs="Times New Roman"/>
          <w:color w:val="auto"/>
          <w:sz w:val="24"/>
          <w:szCs w:val="24"/>
        </w:rPr>
        <w:t>Os autos do processo permanecerão com vista franqueada aos interessados.</w:t>
      </w:r>
    </w:p>
    <w:p w14:paraId="42AEEE64" w14:textId="77777777" w:rsidR="00524639" w:rsidRPr="002B20F0" w:rsidRDefault="00524639" w:rsidP="004C1C82">
      <w:pPr>
        <w:spacing w:line="360" w:lineRule="auto"/>
        <w:jc w:val="both"/>
        <w:rPr>
          <w:rFonts w:ascii="Arial Narrow" w:hAnsi="Arial Narrow"/>
          <w:sz w:val="24"/>
          <w:szCs w:val="24"/>
        </w:rPr>
      </w:pPr>
    </w:p>
    <w:p w14:paraId="263D7E2C" w14:textId="77777777" w:rsidR="00524639" w:rsidRPr="002B20F0" w:rsidRDefault="00524639" w:rsidP="004C1C82">
      <w:pPr>
        <w:spacing w:line="360" w:lineRule="auto"/>
        <w:jc w:val="both"/>
        <w:rPr>
          <w:rFonts w:ascii="Arial Narrow" w:hAnsi="Arial Narrow"/>
          <w:sz w:val="24"/>
          <w:szCs w:val="24"/>
        </w:rPr>
      </w:pPr>
    </w:p>
    <w:p w14:paraId="201E313B" w14:textId="6F3B68E5" w:rsidR="00524639"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11 - </w:t>
      </w:r>
      <w:r w:rsidR="00524639" w:rsidRPr="002B20F0">
        <w:rPr>
          <w:rFonts w:ascii="Arial Narrow" w:hAnsi="Arial Narrow"/>
          <w:b/>
          <w:sz w:val="24"/>
          <w:szCs w:val="24"/>
          <w:u w:val="single"/>
        </w:rPr>
        <w:t>DAS INFRAÇÕES ADMINISTRATIVAS E SANÇÕES</w:t>
      </w:r>
    </w:p>
    <w:p w14:paraId="415376B5" w14:textId="77777777" w:rsidR="00524639" w:rsidRPr="002B20F0" w:rsidRDefault="00524639" w:rsidP="004C1C82">
      <w:pPr>
        <w:spacing w:line="360" w:lineRule="auto"/>
        <w:jc w:val="both"/>
        <w:rPr>
          <w:rFonts w:ascii="Arial Narrow" w:hAnsi="Arial Narrow"/>
          <w:sz w:val="24"/>
          <w:szCs w:val="24"/>
        </w:rPr>
      </w:pPr>
    </w:p>
    <w:p w14:paraId="280DFEC2" w14:textId="478009DB" w:rsidR="00524639" w:rsidRPr="002B20F0" w:rsidRDefault="0089292F" w:rsidP="004C1C82">
      <w:pPr>
        <w:pStyle w:val="Nivel2"/>
        <w:spacing w:before="0" w:after="0" w:line="360" w:lineRule="auto"/>
        <w:ind w:left="0"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11.1 </w:t>
      </w:r>
      <w:r w:rsidR="00524639" w:rsidRPr="002B20F0">
        <w:rPr>
          <w:rFonts w:ascii="Arial Narrow" w:hAnsi="Arial Narrow" w:cs="Times New Roman"/>
          <w:color w:val="auto"/>
          <w:sz w:val="24"/>
          <w:szCs w:val="24"/>
        </w:rPr>
        <w:t xml:space="preserve">Comete infração administrativa, nos termos da lei, o licitante que, com dolo ou culpa: </w:t>
      </w:r>
    </w:p>
    <w:p w14:paraId="3BF3310B" w14:textId="2257053B"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bookmarkStart w:id="22" w:name="_Ref114668085"/>
      <w:bookmarkStart w:id="23" w:name="_Hlk114652595"/>
      <w:r w:rsidRPr="002B20F0">
        <w:rPr>
          <w:rFonts w:ascii="Arial Narrow" w:hAnsi="Arial Narrow" w:cs="Times New Roman"/>
          <w:color w:val="auto"/>
          <w:sz w:val="24"/>
          <w:szCs w:val="24"/>
        </w:rPr>
        <w:t xml:space="preserve">11.1.1 </w:t>
      </w:r>
      <w:r w:rsidR="00524639" w:rsidRPr="002B20F0">
        <w:rPr>
          <w:rFonts w:ascii="Arial Narrow" w:hAnsi="Arial Narrow" w:cs="Times New Roman"/>
          <w:color w:val="auto"/>
          <w:sz w:val="24"/>
          <w:szCs w:val="24"/>
        </w:rPr>
        <w:t>deixar de entregar a documentação exigida para o certame ou não entregar qualquer documento que tenha sido solicitado pelo/a pregoeiro/a durante o certame;</w:t>
      </w:r>
      <w:bookmarkEnd w:id="22"/>
    </w:p>
    <w:p w14:paraId="7BAD414B" w14:textId="1842E020" w:rsidR="00524639" w:rsidRPr="002B20F0" w:rsidRDefault="0089292F" w:rsidP="004C1C82">
      <w:pPr>
        <w:pStyle w:val="Nivel3"/>
        <w:spacing w:before="0" w:after="0" w:line="360" w:lineRule="auto"/>
        <w:rPr>
          <w:rFonts w:ascii="Arial Narrow" w:hAnsi="Arial Narrow" w:cs="Times New Roman"/>
          <w:color w:val="auto"/>
          <w:sz w:val="24"/>
          <w:szCs w:val="24"/>
        </w:rPr>
      </w:pPr>
      <w:bookmarkStart w:id="24" w:name="_Ref114668108"/>
      <w:r w:rsidRPr="002B20F0">
        <w:rPr>
          <w:rFonts w:ascii="Arial Narrow" w:hAnsi="Arial Narrow" w:cs="Times New Roman"/>
          <w:color w:val="auto"/>
          <w:sz w:val="24"/>
          <w:szCs w:val="24"/>
        </w:rPr>
        <w:t xml:space="preserve">11.1.2 </w:t>
      </w:r>
      <w:r w:rsidR="00524639" w:rsidRPr="002B20F0">
        <w:rPr>
          <w:rFonts w:ascii="Arial Narrow" w:hAnsi="Arial Narrow" w:cs="Times New Roman"/>
          <w:color w:val="auto"/>
          <w:sz w:val="24"/>
          <w:szCs w:val="24"/>
        </w:rPr>
        <w:t>Salvo em decorrência de fato superveniente devidamente justificado, não mantiver a proposta em especial quando:</w:t>
      </w:r>
      <w:bookmarkEnd w:id="24"/>
    </w:p>
    <w:p w14:paraId="40AED355" w14:textId="15C8B2E1"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lastRenderedPageBreak/>
        <w:t xml:space="preserve">11.2 </w:t>
      </w:r>
      <w:r w:rsidR="00524639" w:rsidRPr="002B20F0">
        <w:rPr>
          <w:rFonts w:ascii="Arial Narrow" w:hAnsi="Arial Narrow" w:cs="Times New Roman"/>
          <w:sz w:val="24"/>
          <w:szCs w:val="24"/>
        </w:rPr>
        <w:t xml:space="preserve">não enviar a proposta adequada ao último lance ofertado ou após a negociação; </w:t>
      </w:r>
    </w:p>
    <w:p w14:paraId="0DEE2BBD" w14:textId="72A97276"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11.3 </w:t>
      </w:r>
      <w:r w:rsidR="00524639" w:rsidRPr="002B20F0">
        <w:rPr>
          <w:rFonts w:ascii="Arial Narrow" w:hAnsi="Arial Narrow" w:cs="Times New Roman"/>
          <w:sz w:val="24"/>
          <w:szCs w:val="24"/>
        </w:rPr>
        <w:t xml:space="preserve">recusar-se a enviar o detalhamento da proposta quando exigível; </w:t>
      </w:r>
    </w:p>
    <w:p w14:paraId="0510AC8F" w14:textId="2E783AE9"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11.4 </w:t>
      </w:r>
      <w:r w:rsidR="00524639" w:rsidRPr="002B20F0">
        <w:rPr>
          <w:rFonts w:ascii="Arial Narrow" w:hAnsi="Arial Narrow" w:cs="Times New Roman"/>
          <w:sz w:val="24"/>
          <w:szCs w:val="24"/>
        </w:rPr>
        <w:t xml:space="preserve">pedir para ser desclassificado quando encerrada a etapa competitiva; ou </w:t>
      </w:r>
    </w:p>
    <w:p w14:paraId="6BB89495" w14:textId="185BBE20"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11.5 </w:t>
      </w:r>
      <w:r w:rsidR="00524639" w:rsidRPr="002B20F0">
        <w:rPr>
          <w:rFonts w:ascii="Arial Narrow" w:hAnsi="Arial Narrow" w:cs="Times New Roman"/>
          <w:sz w:val="24"/>
          <w:szCs w:val="24"/>
        </w:rPr>
        <w:t>deixar de apresentar amostra, quando for o caso;</w:t>
      </w:r>
    </w:p>
    <w:p w14:paraId="2328FF88" w14:textId="2982465D"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11.6 </w:t>
      </w:r>
      <w:r w:rsidR="00524639" w:rsidRPr="002B20F0">
        <w:rPr>
          <w:rFonts w:ascii="Arial Narrow" w:hAnsi="Arial Narrow" w:cs="Times New Roman"/>
          <w:sz w:val="24"/>
          <w:szCs w:val="24"/>
        </w:rPr>
        <w:t xml:space="preserve">apresentar proposta ou amostra em desacordo com as especificações do edital; </w:t>
      </w:r>
    </w:p>
    <w:p w14:paraId="76DFD15B" w14:textId="6C64EA07" w:rsidR="00524639" w:rsidRPr="002B20F0" w:rsidRDefault="0089292F" w:rsidP="004C1C82">
      <w:pPr>
        <w:pStyle w:val="Nivel3"/>
        <w:spacing w:before="0" w:after="0" w:line="360" w:lineRule="auto"/>
        <w:ind w:firstLine="0"/>
        <w:rPr>
          <w:rFonts w:ascii="Arial Narrow" w:hAnsi="Arial Narrow" w:cs="Times New Roman"/>
          <w:color w:val="auto"/>
          <w:sz w:val="24"/>
          <w:szCs w:val="24"/>
        </w:rPr>
      </w:pPr>
      <w:bookmarkStart w:id="25" w:name="_Ref114668139"/>
      <w:r w:rsidRPr="002B20F0">
        <w:rPr>
          <w:rFonts w:ascii="Arial Narrow" w:hAnsi="Arial Narrow" w:cs="Times New Roman"/>
          <w:color w:val="auto"/>
          <w:sz w:val="24"/>
          <w:szCs w:val="24"/>
        </w:rPr>
        <w:t xml:space="preserve">11.6.1 </w:t>
      </w:r>
      <w:r w:rsidR="00524639" w:rsidRPr="002B20F0">
        <w:rPr>
          <w:rFonts w:ascii="Arial Narrow" w:hAnsi="Arial Narrow" w:cs="Times New Roman"/>
          <w:color w:val="auto"/>
          <w:sz w:val="24"/>
          <w:szCs w:val="24"/>
        </w:rPr>
        <w:t>não celebrar o contrato ou não entregar a documentação exigida para a contratação, quando convocado dentro do prazo de validade de sua proposta;</w:t>
      </w:r>
      <w:bookmarkEnd w:id="25"/>
    </w:p>
    <w:p w14:paraId="036F7ECF" w14:textId="35297CA8"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 </w:t>
      </w:r>
      <w:r w:rsidR="00524639" w:rsidRPr="002B20F0">
        <w:rPr>
          <w:rFonts w:ascii="Arial Narrow" w:hAnsi="Arial Narrow" w:cs="Times New Roman"/>
          <w:sz w:val="24"/>
          <w:szCs w:val="24"/>
        </w:rPr>
        <w:t>recusar-se, sem justificativa, a assinar o contrato ou a ata de registro de preço, ou a aceitar ou retirar o instrumento equivalente no prazo estabelecido pela Administração;</w:t>
      </w:r>
    </w:p>
    <w:p w14:paraId="67606A4B" w14:textId="7E994B56" w:rsidR="00524639" w:rsidRPr="002B20F0" w:rsidRDefault="0089292F" w:rsidP="004C1C82">
      <w:pPr>
        <w:pStyle w:val="Nivel3"/>
        <w:spacing w:before="0" w:after="0" w:line="360" w:lineRule="auto"/>
        <w:ind w:firstLine="0"/>
        <w:rPr>
          <w:rFonts w:ascii="Arial Narrow" w:hAnsi="Arial Narrow" w:cs="Times New Roman"/>
          <w:color w:val="auto"/>
          <w:sz w:val="24"/>
          <w:szCs w:val="24"/>
        </w:rPr>
      </w:pPr>
      <w:bookmarkStart w:id="26" w:name="_Ref114668249"/>
      <w:r w:rsidRPr="002B20F0">
        <w:rPr>
          <w:rFonts w:ascii="Arial Narrow" w:hAnsi="Arial Narrow" w:cs="Times New Roman"/>
          <w:color w:val="auto"/>
          <w:sz w:val="24"/>
          <w:szCs w:val="24"/>
        </w:rPr>
        <w:t xml:space="preserve">11.7.1 </w:t>
      </w:r>
      <w:r w:rsidR="00524639" w:rsidRPr="002B20F0">
        <w:rPr>
          <w:rFonts w:ascii="Arial Narrow" w:hAnsi="Arial Narrow" w:cs="Times New Roman"/>
          <w:color w:val="auto"/>
          <w:sz w:val="24"/>
          <w:szCs w:val="24"/>
        </w:rPr>
        <w:t>apresentar declaração ou documentação falsa exigida para o certame ou prestar declaração falsa durante a licitação</w:t>
      </w:r>
      <w:bookmarkEnd w:id="26"/>
    </w:p>
    <w:p w14:paraId="78DAA7B1" w14:textId="521D8ABB"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bookmarkStart w:id="27" w:name="_Ref114668245"/>
      <w:r w:rsidRPr="002B20F0">
        <w:rPr>
          <w:rFonts w:ascii="Arial Narrow" w:hAnsi="Arial Narrow" w:cs="Times New Roman"/>
          <w:color w:val="auto"/>
          <w:sz w:val="24"/>
          <w:szCs w:val="24"/>
        </w:rPr>
        <w:t>11.7.2</w:t>
      </w:r>
      <w:r w:rsidR="00524639" w:rsidRPr="002B20F0">
        <w:rPr>
          <w:rFonts w:ascii="Arial Narrow" w:hAnsi="Arial Narrow" w:cs="Times New Roman"/>
          <w:color w:val="auto"/>
          <w:sz w:val="24"/>
          <w:szCs w:val="24"/>
        </w:rPr>
        <w:t xml:space="preserve"> fraudar a licitação</w:t>
      </w:r>
      <w:bookmarkEnd w:id="27"/>
    </w:p>
    <w:p w14:paraId="77603971" w14:textId="48E032B6" w:rsidR="00524639" w:rsidRPr="002B20F0" w:rsidRDefault="0089292F" w:rsidP="004C1C82">
      <w:pPr>
        <w:pStyle w:val="Nivel3"/>
        <w:spacing w:before="0" w:after="0" w:line="360" w:lineRule="auto"/>
        <w:rPr>
          <w:rFonts w:ascii="Arial Narrow" w:hAnsi="Arial Narrow" w:cs="Times New Roman"/>
          <w:color w:val="auto"/>
          <w:sz w:val="24"/>
          <w:szCs w:val="24"/>
        </w:rPr>
      </w:pPr>
      <w:bookmarkStart w:id="28" w:name="_Ref114668247"/>
      <w:r w:rsidRPr="002B20F0">
        <w:rPr>
          <w:rFonts w:ascii="Arial Narrow" w:hAnsi="Arial Narrow" w:cs="Times New Roman"/>
          <w:color w:val="auto"/>
          <w:sz w:val="24"/>
          <w:szCs w:val="24"/>
        </w:rPr>
        <w:t xml:space="preserve">11.7.3 </w:t>
      </w:r>
      <w:r w:rsidR="00524639" w:rsidRPr="002B20F0">
        <w:rPr>
          <w:rFonts w:ascii="Arial Narrow" w:hAnsi="Arial Narrow" w:cs="Times New Roman"/>
          <w:color w:val="auto"/>
          <w:sz w:val="24"/>
          <w:szCs w:val="24"/>
        </w:rPr>
        <w:t>comportar-se de modo inidôneo ou cometer fraude de qualquer natureza, em especial quando:</w:t>
      </w:r>
      <w:bookmarkEnd w:id="28"/>
    </w:p>
    <w:p w14:paraId="4188A5E7" w14:textId="7AD110D5"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11.7.4 </w:t>
      </w:r>
      <w:r w:rsidR="00524639" w:rsidRPr="002B20F0">
        <w:rPr>
          <w:rFonts w:ascii="Arial Narrow" w:hAnsi="Arial Narrow" w:cs="Times New Roman"/>
          <w:sz w:val="24"/>
          <w:szCs w:val="24"/>
        </w:rPr>
        <w:t xml:space="preserve">agir em conluio ou em desconformidade com a lei; </w:t>
      </w:r>
    </w:p>
    <w:p w14:paraId="32516084" w14:textId="5C7CF29A"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11.7.5 </w:t>
      </w:r>
      <w:r w:rsidR="00524639" w:rsidRPr="002B20F0">
        <w:rPr>
          <w:rFonts w:ascii="Arial Narrow" w:hAnsi="Arial Narrow" w:cs="Times New Roman"/>
          <w:sz w:val="24"/>
          <w:szCs w:val="24"/>
        </w:rPr>
        <w:t xml:space="preserve">induzir deliberadamente a erro no julgamento; </w:t>
      </w:r>
    </w:p>
    <w:p w14:paraId="73BABD6B" w14:textId="3818A0F5"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11.7.6 </w:t>
      </w:r>
      <w:r w:rsidR="00524639" w:rsidRPr="002B20F0">
        <w:rPr>
          <w:rFonts w:ascii="Arial Narrow" w:hAnsi="Arial Narrow" w:cs="Times New Roman"/>
          <w:sz w:val="24"/>
          <w:szCs w:val="24"/>
        </w:rPr>
        <w:t xml:space="preserve">apresentar amostra falsificada ou deteriorada; </w:t>
      </w:r>
      <w:bookmarkStart w:id="29" w:name="_Ref114668251"/>
    </w:p>
    <w:p w14:paraId="0293873A" w14:textId="716E7B5A" w:rsidR="00524639" w:rsidRPr="002B20F0" w:rsidRDefault="0089292F" w:rsidP="004C1C82">
      <w:pPr>
        <w:pStyle w:val="Nivel4"/>
        <w:tabs>
          <w:tab w:val="clear" w:pos="360"/>
        </w:tabs>
        <w:spacing w:before="0" w:after="0" w:line="360" w:lineRule="auto"/>
        <w:rPr>
          <w:rFonts w:ascii="Arial Narrow" w:hAnsi="Arial Narrow" w:cs="Times New Roman"/>
          <w:sz w:val="24"/>
          <w:szCs w:val="24"/>
        </w:rPr>
      </w:pPr>
      <w:r w:rsidRPr="002B20F0">
        <w:rPr>
          <w:rFonts w:ascii="Arial Narrow" w:hAnsi="Arial Narrow" w:cs="Times New Roman"/>
          <w:sz w:val="24"/>
          <w:szCs w:val="24"/>
        </w:rPr>
        <w:t xml:space="preserve">11.7.7 </w:t>
      </w:r>
      <w:r w:rsidR="00524639" w:rsidRPr="002B20F0">
        <w:rPr>
          <w:rFonts w:ascii="Arial Narrow" w:hAnsi="Arial Narrow" w:cs="Times New Roman"/>
          <w:sz w:val="24"/>
          <w:szCs w:val="24"/>
        </w:rPr>
        <w:t>praticar atos ilícitos com vistas a frustrar os objetivos da licitação</w:t>
      </w:r>
      <w:bookmarkEnd w:id="29"/>
    </w:p>
    <w:p w14:paraId="70B76128" w14:textId="45A37770" w:rsidR="00524639" w:rsidRPr="002B20F0" w:rsidRDefault="0089292F" w:rsidP="004C1C82">
      <w:pPr>
        <w:pStyle w:val="Nivel3"/>
        <w:spacing w:before="0" w:after="0" w:line="360" w:lineRule="auto"/>
        <w:ind w:left="1134" w:firstLine="0"/>
        <w:rPr>
          <w:rFonts w:ascii="Arial Narrow" w:hAnsi="Arial Narrow" w:cs="Times New Roman"/>
          <w:color w:val="auto"/>
          <w:sz w:val="24"/>
          <w:szCs w:val="24"/>
        </w:rPr>
      </w:pPr>
      <w:bookmarkStart w:id="30" w:name="_Ref114668252"/>
      <w:r w:rsidRPr="002B20F0">
        <w:rPr>
          <w:rFonts w:ascii="Arial Narrow" w:hAnsi="Arial Narrow" w:cs="Times New Roman"/>
          <w:color w:val="auto"/>
          <w:sz w:val="24"/>
          <w:szCs w:val="24"/>
        </w:rPr>
        <w:t xml:space="preserve">11.7.8 </w:t>
      </w:r>
      <w:r w:rsidR="00524639" w:rsidRPr="002B20F0">
        <w:rPr>
          <w:rFonts w:ascii="Arial Narrow" w:hAnsi="Arial Narrow" w:cs="Times New Roman"/>
          <w:color w:val="auto"/>
          <w:sz w:val="24"/>
          <w:szCs w:val="24"/>
        </w:rPr>
        <w:t xml:space="preserve">praticar ato lesivo previsto no </w:t>
      </w:r>
      <w:hyperlink r:id="rId32" w:anchor="art5" w:history="1">
        <w:r w:rsidR="00524639" w:rsidRPr="002B20F0">
          <w:rPr>
            <w:rStyle w:val="Hyperlink"/>
            <w:rFonts w:ascii="Arial Narrow" w:hAnsi="Arial Narrow" w:cs="Times New Roman"/>
            <w:color w:val="auto"/>
            <w:sz w:val="24"/>
            <w:szCs w:val="24"/>
          </w:rPr>
          <w:t>art. 5º da Lei n.º 12.846, de 2013</w:t>
        </w:r>
      </w:hyperlink>
      <w:r w:rsidR="00524639" w:rsidRPr="002B20F0">
        <w:rPr>
          <w:rFonts w:ascii="Arial Narrow" w:hAnsi="Arial Narrow" w:cs="Times New Roman"/>
          <w:color w:val="auto"/>
          <w:sz w:val="24"/>
          <w:szCs w:val="24"/>
        </w:rPr>
        <w:t>.</w:t>
      </w:r>
      <w:bookmarkEnd w:id="30"/>
    </w:p>
    <w:bookmarkEnd w:id="23"/>
    <w:p w14:paraId="4617385D" w14:textId="7D8F3375" w:rsidR="00524639" w:rsidRPr="002B20F0" w:rsidRDefault="0089292F"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11.7.9 </w:t>
      </w:r>
      <w:r w:rsidR="00524639" w:rsidRPr="002B20F0">
        <w:rPr>
          <w:rFonts w:ascii="Arial Narrow" w:hAnsi="Arial Narrow" w:cs="Times New Roman"/>
          <w:color w:val="auto"/>
          <w:sz w:val="24"/>
          <w:szCs w:val="24"/>
        </w:rPr>
        <w:t xml:space="preserve">Com fulcro na Portaria CNMP-SG nº 153/2023 e na </w:t>
      </w:r>
      <w:hyperlink r:id="rId33" w:history="1">
        <w:r w:rsidR="00524639" w:rsidRPr="002B20F0">
          <w:rPr>
            <w:rStyle w:val="Hyperlink"/>
            <w:rFonts w:ascii="Arial Narrow" w:hAnsi="Arial Narrow" w:cs="Times New Roman"/>
            <w:color w:val="auto"/>
            <w:sz w:val="24"/>
            <w:szCs w:val="24"/>
          </w:rPr>
          <w:t>Lei nº 14.133, de 2021</w:t>
        </w:r>
      </w:hyperlink>
      <w:r w:rsidR="00524639" w:rsidRPr="002B20F0">
        <w:rPr>
          <w:rFonts w:ascii="Arial Narrow" w:hAnsi="Arial Narrow" w:cs="Times New Roman"/>
          <w:color w:val="auto"/>
          <w:sz w:val="24"/>
          <w:szCs w:val="24"/>
        </w:rPr>
        <w:t xml:space="preserve">, a Administração poderá, garantida a prévia defesa, aplicar aos licitantes e/ou adjudicatários as seguintes sanções, sem prejuízo das responsabilidades civil e criminal: </w:t>
      </w:r>
    </w:p>
    <w:p w14:paraId="03DA29DF" w14:textId="670C1A1A"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11.7.9.1 </w:t>
      </w:r>
      <w:r w:rsidR="00524639" w:rsidRPr="002B20F0">
        <w:rPr>
          <w:rFonts w:ascii="Arial Narrow" w:hAnsi="Arial Narrow" w:cs="Times New Roman"/>
          <w:color w:val="auto"/>
          <w:sz w:val="24"/>
          <w:szCs w:val="24"/>
        </w:rPr>
        <w:t xml:space="preserve">advertência; </w:t>
      </w:r>
    </w:p>
    <w:p w14:paraId="6384FA92" w14:textId="7CEF871B"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11.7.9.</w:t>
      </w:r>
      <w:proofErr w:type="gramStart"/>
      <w:r w:rsidRPr="002B20F0">
        <w:rPr>
          <w:rFonts w:ascii="Arial Narrow" w:hAnsi="Arial Narrow" w:cs="Times New Roman"/>
          <w:color w:val="auto"/>
          <w:sz w:val="24"/>
          <w:szCs w:val="24"/>
        </w:rPr>
        <w:t xml:space="preserve">2 </w:t>
      </w:r>
      <w:r w:rsidR="00524639" w:rsidRPr="002B20F0">
        <w:rPr>
          <w:rFonts w:ascii="Arial Narrow" w:hAnsi="Arial Narrow" w:cs="Times New Roman"/>
          <w:color w:val="auto"/>
          <w:sz w:val="24"/>
          <w:szCs w:val="24"/>
        </w:rPr>
        <w:t>multa</w:t>
      </w:r>
      <w:proofErr w:type="gramEnd"/>
      <w:r w:rsidR="00524639" w:rsidRPr="002B20F0">
        <w:rPr>
          <w:rFonts w:ascii="Arial Narrow" w:hAnsi="Arial Narrow" w:cs="Times New Roman"/>
          <w:color w:val="auto"/>
          <w:sz w:val="24"/>
          <w:szCs w:val="24"/>
        </w:rPr>
        <w:t xml:space="preserve">, a ser recolhida no prazo máximo de 5 (cinco) dias úteis, a contar da comunicação oficial, nas hipóteses previstas nos </w:t>
      </w:r>
      <w:r w:rsidRPr="002B20F0">
        <w:rPr>
          <w:rFonts w:ascii="Arial Narrow" w:hAnsi="Arial Narrow" w:cs="Times New Roman"/>
          <w:color w:val="auto"/>
          <w:sz w:val="24"/>
          <w:szCs w:val="24"/>
        </w:rPr>
        <w:t>tópicos</w:t>
      </w:r>
      <w:r w:rsidR="00524639" w:rsidRPr="002B20F0">
        <w:rPr>
          <w:rFonts w:ascii="Arial Narrow" w:hAnsi="Arial Narrow" w:cs="Times New Roman"/>
          <w:color w:val="auto"/>
          <w:sz w:val="24"/>
          <w:szCs w:val="24"/>
        </w:rPr>
        <w:t xml:space="preserve"> Das Sanções Administrativas e– Tabela de Penalidades, ambas do Termo de Referência – anexo I do edital.</w:t>
      </w:r>
    </w:p>
    <w:p w14:paraId="7F8D9378" w14:textId="08F72988"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11.7.9.</w:t>
      </w:r>
      <w:proofErr w:type="gramStart"/>
      <w:r w:rsidRPr="002B20F0">
        <w:rPr>
          <w:rFonts w:ascii="Arial Narrow" w:hAnsi="Arial Narrow" w:cs="Times New Roman"/>
          <w:color w:val="auto"/>
          <w:sz w:val="24"/>
          <w:szCs w:val="24"/>
        </w:rPr>
        <w:t>3</w:t>
      </w:r>
      <w:r w:rsidR="00524639" w:rsidRPr="002B20F0">
        <w:rPr>
          <w:rFonts w:ascii="Arial Narrow" w:hAnsi="Arial Narrow" w:cs="Times New Roman"/>
          <w:color w:val="auto"/>
          <w:sz w:val="24"/>
          <w:szCs w:val="24"/>
        </w:rPr>
        <w:t xml:space="preserve"> impedimento</w:t>
      </w:r>
      <w:proofErr w:type="gramEnd"/>
      <w:r w:rsidR="00524639" w:rsidRPr="002B20F0">
        <w:rPr>
          <w:rFonts w:ascii="Arial Narrow" w:hAnsi="Arial Narrow" w:cs="Times New Roman"/>
          <w:color w:val="auto"/>
          <w:sz w:val="24"/>
          <w:szCs w:val="24"/>
        </w:rPr>
        <w:t xml:space="preserve"> de licitar e contratar e</w:t>
      </w:r>
    </w:p>
    <w:p w14:paraId="755F5A07" w14:textId="50D95A7A" w:rsidR="00524639" w:rsidRPr="002B20F0" w:rsidRDefault="00E35B89" w:rsidP="004C1C82">
      <w:pPr>
        <w:pStyle w:val="Nivel3"/>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11.7.9.</w:t>
      </w:r>
      <w:proofErr w:type="gramStart"/>
      <w:r w:rsidRPr="002B20F0">
        <w:rPr>
          <w:rFonts w:ascii="Arial Narrow" w:hAnsi="Arial Narrow" w:cs="Times New Roman"/>
          <w:color w:val="auto"/>
          <w:sz w:val="24"/>
          <w:szCs w:val="24"/>
        </w:rPr>
        <w:t>4</w:t>
      </w:r>
      <w:r w:rsidR="00524639" w:rsidRPr="002B20F0">
        <w:rPr>
          <w:rFonts w:ascii="Arial Narrow" w:hAnsi="Arial Narrow" w:cs="Times New Roman"/>
          <w:color w:val="auto"/>
          <w:sz w:val="24"/>
          <w:szCs w:val="24"/>
        </w:rPr>
        <w:t xml:space="preserve"> declaração</w:t>
      </w:r>
      <w:proofErr w:type="gramEnd"/>
      <w:r w:rsidR="00524639" w:rsidRPr="002B20F0">
        <w:rPr>
          <w:rFonts w:ascii="Arial Narrow" w:hAnsi="Arial Narrow"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660DAD0F" w14:textId="29C4E389"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11.7.10.</w:t>
      </w:r>
      <w:r w:rsidR="00524639" w:rsidRPr="002B20F0">
        <w:rPr>
          <w:rFonts w:ascii="Arial Narrow" w:hAnsi="Arial Narrow" w:cs="Times New Roman"/>
          <w:color w:val="auto"/>
          <w:sz w:val="24"/>
          <w:szCs w:val="24"/>
        </w:rPr>
        <w:t xml:space="preserve"> Na aplicação das sanções serão considerados:</w:t>
      </w:r>
    </w:p>
    <w:p w14:paraId="35B515A8" w14:textId="430971EF"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11.7.10.1 </w:t>
      </w:r>
      <w:r w:rsidR="00524639" w:rsidRPr="002B20F0">
        <w:rPr>
          <w:rFonts w:ascii="Arial Narrow" w:hAnsi="Arial Narrow" w:cs="Times New Roman"/>
          <w:color w:val="auto"/>
          <w:sz w:val="24"/>
          <w:szCs w:val="24"/>
        </w:rPr>
        <w:t>a natureza e a gravidade da infração cometida.</w:t>
      </w:r>
    </w:p>
    <w:p w14:paraId="7F0C9582" w14:textId="70BEF8DA"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11.7.10.2 </w:t>
      </w:r>
      <w:r w:rsidR="00524639" w:rsidRPr="002B20F0">
        <w:rPr>
          <w:rFonts w:ascii="Arial Narrow" w:hAnsi="Arial Narrow" w:cs="Times New Roman"/>
          <w:color w:val="auto"/>
          <w:sz w:val="24"/>
          <w:szCs w:val="24"/>
        </w:rPr>
        <w:t>as peculiaridades do caso concreto</w:t>
      </w:r>
    </w:p>
    <w:p w14:paraId="20D0A75F" w14:textId="0893A054"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11.7.10.3 </w:t>
      </w:r>
      <w:r w:rsidR="00524639" w:rsidRPr="002B20F0">
        <w:rPr>
          <w:rFonts w:ascii="Arial Narrow" w:hAnsi="Arial Narrow" w:cs="Times New Roman"/>
          <w:color w:val="auto"/>
          <w:sz w:val="24"/>
          <w:szCs w:val="24"/>
        </w:rPr>
        <w:t>as circunstâncias agravantes ou atenuantes</w:t>
      </w:r>
    </w:p>
    <w:p w14:paraId="7FB1A6D3" w14:textId="433EF094"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11.7.10.4</w:t>
      </w:r>
      <w:r w:rsidR="000A79B6"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t>os danos que dela provierem para a Administração Pública</w:t>
      </w:r>
    </w:p>
    <w:p w14:paraId="5D59D926" w14:textId="080D51F0" w:rsidR="00524639" w:rsidRPr="002B20F0" w:rsidRDefault="00E35B89"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11.7.10.5</w:t>
      </w:r>
      <w:r w:rsidR="000A79B6"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t>a implantação ou o aperfeiçoamento de programa de integridade, conforme normas e orientações dos órgãos de controle.</w:t>
      </w:r>
    </w:p>
    <w:p w14:paraId="5AEC613E" w14:textId="2B94C997"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11.7.11 </w:t>
      </w:r>
      <w:r w:rsidR="00524639" w:rsidRPr="002B20F0">
        <w:rPr>
          <w:rFonts w:ascii="Arial Narrow" w:hAnsi="Arial Narrow" w:cs="Times New Roman"/>
          <w:color w:val="auto"/>
          <w:sz w:val="24"/>
          <w:szCs w:val="24"/>
        </w:rPr>
        <w:t>As sanções de advertência, impedimento de licitar e contratar e declaração de inidoneidade para licitar ou contratar poderão ser aplicadas, cumulativamente ou não, à penalidade de multa.</w:t>
      </w:r>
    </w:p>
    <w:p w14:paraId="395B6A94" w14:textId="44B29977"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11.7.12 </w:t>
      </w:r>
      <w:r w:rsidR="00524639" w:rsidRPr="002B20F0">
        <w:rPr>
          <w:rFonts w:ascii="Arial Narrow" w:hAnsi="Arial Narrow" w:cs="Times New Roman"/>
          <w:color w:val="auto"/>
          <w:sz w:val="24"/>
          <w:szCs w:val="24"/>
        </w:rPr>
        <w:t>Na aplicação da sanção de multa será facultada a defesa do interessado no prazo de 15 (quinze) dias úteis, contado da data de sua intimação.</w:t>
      </w:r>
    </w:p>
    <w:p w14:paraId="03148E8E" w14:textId="03B74BCD"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11.7.13 </w:t>
      </w:r>
      <w:r w:rsidR="00524639" w:rsidRPr="002B20F0">
        <w:rPr>
          <w:rFonts w:ascii="Arial Narrow" w:hAnsi="Arial Narrow" w:cs="Times New Roman"/>
          <w:color w:val="auto"/>
          <w:sz w:val="24"/>
          <w:szCs w:val="24"/>
        </w:rPr>
        <w:t xml:space="preserve">A sanção de impedimento de licitar e contratar será aplicada ao responsável em decorrência das infrações administrativas relacionadas nos itens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_Ref114668085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_Ref114668108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_Ref114668139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6AD8872" w14:textId="24FDF97B"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11.7.14 </w:t>
      </w:r>
      <w:r w:rsidR="00524639" w:rsidRPr="002B20F0">
        <w:rPr>
          <w:rFonts w:ascii="Arial Narrow" w:hAnsi="Arial Narrow" w:cs="Times New Roman"/>
          <w:color w:val="auto"/>
          <w:sz w:val="24"/>
          <w:szCs w:val="24"/>
        </w:rPr>
        <w:t xml:space="preserve">Poderá ser aplicada ao responsável a sanção de declaração de inidoneidade para licitar ou contratar, em decorrência da prática das infrações dispostas nos itens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_Ref114668249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_Ref114668245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_Ref114668247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_Ref114668251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_Ref114668252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bem como pelas infrações administrativas previstas nos itens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_Ref114668085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_Ref114668108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e </w:t>
      </w:r>
      <w:r w:rsidR="00524639" w:rsidRPr="002B20F0">
        <w:rPr>
          <w:rFonts w:ascii="Arial Narrow" w:hAnsi="Arial Narrow" w:cs="Times New Roman"/>
          <w:color w:val="auto"/>
          <w:sz w:val="24"/>
          <w:szCs w:val="24"/>
        </w:rPr>
        <w:fldChar w:fldCharType="begin"/>
      </w:r>
      <w:r w:rsidR="00524639" w:rsidRPr="002B20F0">
        <w:rPr>
          <w:rFonts w:ascii="Arial Narrow" w:hAnsi="Arial Narrow" w:cs="Times New Roman"/>
          <w:color w:val="auto"/>
          <w:sz w:val="24"/>
          <w:szCs w:val="24"/>
        </w:rPr>
        <w:instrText xml:space="preserve"> REF _Ref114668139 \r \h  \* MERGEFORMAT </w:instrText>
      </w:r>
      <w:r w:rsidR="00524639" w:rsidRPr="002B20F0">
        <w:rPr>
          <w:rFonts w:ascii="Arial Narrow" w:hAnsi="Arial Narrow" w:cs="Times New Roman"/>
          <w:color w:val="auto"/>
          <w:sz w:val="24"/>
          <w:szCs w:val="24"/>
        </w:rPr>
      </w:r>
      <w:r w:rsidR="00524639" w:rsidRPr="002B20F0">
        <w:rPr>
          <w:rFonts w:ascii="Arial Narrow" w:hAnsi="Arial Narrow" w:cs="Times New Roman"/>
          <w:color w:val="auto"/>
          <w:sz w:val="24"/>
          <w:szCs w:val="24"/>
        </w:rPr>
        <w:fldChar w:fldCharType="separate"/>
      </w:r>
      <w:r w:rsidR="003C489F" w:rsidRPr="002B20F0">
        <w:rPr>
          <w:rFonts w:ascii="Arial Narrow" w:hAnsi="Arial Narrow" w:cs="Times New Roman"/>
          <w:color w:val="auto"/>
          <w:sz w:val="24"/>
          <w:szCs w:val="24"/>
        </w:rPr>
        <w:t>0</w:t>
      </w:r>
      <w:r w:rsidR="00524639" w:rsidRPr="002B20F0">
        <w:rPr>
          <w:rFonts w:ascii="Arial Narrow" w:hAnsi="Arial Narrow" w:cs="Times New Roman"/>
          <w:color w:val="auto"/>
          <w:sz w:val="24"/>
          <w:szCs w:val="24"/>
        </w:rPr>
        <w:fldChar w:fldCharType="end"/>
      </w:r>
      <w:r w:rsidR="00524639" w:rsidRPr="002B20F0">
        <w:rPr>
          <w:rFonts w:ascii="Arial Narrow" w:hAnsi="Arial Narrow" w:cs="Times New Roman"/>
          <w:color w:val="auto"/>
          <w:sz w:val="24"/>
          <w:szCs w:val="24"/>
        </w:rPr>
        <w:t xml:space="preserve"> que justifiquem a imposição de penalidade mais grave que a sanção de impedimento de licitar e contratar, cuja duração observará o prazo previsto no </w:t>
      </w:r>
      <w:hyperlink r:id="rId34" w:anchor="art156§5" w:history="1">
        <w:r w:rsidR="00524639" w:rsidRPr="002B20F0">
          <w:rPr>
            <w:rStyle w:val="Hyperlink"/>
            <w:rFonts w:ascii="Arial Narrow" w:hAnsi="Arial Narrow" w:cs="Times New Roman"/>
            <w:color w:val="auto"/>
            <w:sz w:val="24"/>
            <w:szCs w:val="24"/>
          </w:rPr>
          <w:t>art. 156, §5º, da Lei n.º 14.133/2021</w:t>
        </w:r>
      </w:hyperlink>
      <w:r w:rsidR="00524639" w:rsidRPr="002B20F0">
        <w:rPr>
          <w:rFonts w:ascii="Arial Narrow" w:hAnsi="Arial Narrow" w:cs="Times New Roman"/>
          <w:color w:val="auto"/>
          <w:sz w:val="24"/>
          <w:szCs w:val="24"/>
        </w:rPr>
        <w:t>.</w:t>
      </w:r>
    </w:p>
    <w:p w14:paraId="0A58535D" w14:textId="092C77BA"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11.7.15 </w:t>
      </w:r>
      <w:r w:rsidR="00524639" w:rsidRPr="002B20F0">
        <w:rPr>
          <w:rFonts w:ascii="Arial Narrow" w:hAnsi="Arial Narrow" w:cs="Times New Roman"/>
          <w:color w:val="auto"/>
          <w:sz w:val="24"/>
          <w:szCs w:val="24"/>
        </w:rPr>
        <w:t>A recusa injustificada do adjudicatário em assinar o contrato ou a ata de registro de preço, ou em aceitar ou retirar o instrumento equivalente no prazo estabelecido pela Administração</w:t>
      </w:r>
      <w:r w:rsidRPr="002B20F0">
        <w:rPr>
          <w:rFonts w:ascii="Arial Narrow" w:hAnsi="Arial Narrow" w:cs="Times New Roman"/>
          <w:color w:val="auto"/>
          <w:sz w:val="24"/>
          <w:szCs w:val="24"/>
        </w:rPr>
        <w:t>,</w:t>
      </w:r>
      <w:r w:rsidR="00524639" w:rsidRPr="002B20F0">
        <w:rPr>
          <w:rFonts w:ascii="Arial Narrow" w:hAnsi="Arial Narrow"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5" w:history="1">
        <w:r w:rsidR="00524639" w:rsidRPr="002B20F0">
          <w:rPr>
            <w:rStyle w:val="Hyperlink"/>
            <w:rFonts w:ascii="Arial Narrow" w:hAnsi="Arial Narrow" w:cs="Times New Roman"/>
            <w:color w:val="auto"/>
            <w:sz w:val="24"/>
            <w:szCs w:val="24"/>
          </w:rPr>
          <w:t>art. 45, §4º da IN SEGES/ME n.º 73, de 2022</w:t>
        </w:r>
      </w:hyperlink>
      <w:r w:rsidR="00524639" w:rsidRPr="002B20F0">
        <w:rPr>
          <w:rFonts w:ascii="Arial Narrow" w:hAnsi="Arial Narrow" w:cs="Times New Roman"/>
          <w:color w:val="auto"/>
          <w:sz w:val="24"/>
          <w:szCs w:val="24"/>
        </w:rPr>
        <w:t xml:space="preserve">. </w:t>
      </w:r>
    </w:p>
    <w:p w14:paraId="7982C803" w14:textId="6843E8D3" w:rsidR="00524639" w:rsidRPr="002B20F0" w:rsidRDefault="00E35B89"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11.7.16 </w:t>
      </w:r>
      <w:r w:rsidR="00524639" w:rsidRPr="002B20F0">
        <w:rPr>
          <w:rFonts w:ascii="Arial Narrow" w:hAnsi="Arial Narrow" w:cs="Times New Roman"/>
          <w:color w:val="auto"/>
          <w:sz w:val="24"/>
          <w:szCs w:val="24"/>
        </w:rPr>
        <w:t>A aplicação das sanções previstas neste edital não exclui, em hipótese alguma, a obrigação de reparação integral dos danos causados.</w:t>
      </w:r>
    </w:p>
    <w:p w14:paraId="3594C9C9" w14:textId="77777777" w:rsidR="00524639" w:rsidRPr="002B20F0" w:rsidRDefault="00524639" w:rsidP="004C1C82">
      <w:pPr>
        <w:spacing w:line="360" w:lineRule="auto"/>
        <w:jc w:val="both"/>
        <w:rPr>
          <w:rFonts w:ascii="Arial Narrow" w:hAnsi="Arial Narrow"/>
          <w:sz w:val="24"/>
          <w:szCs w:val="24"/>
        </w:rPr>
      </w:pPr>
    </w:p>
    <w:p w14:paraId="571BD567" w14:textId="55340E74" w:rsidR="00556F6D"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12 - </w:t>
      </w:r>
      <w:r w:rsidR="00556F6D" w:rsidRPr="002B20F0">
        <w:rPr>
          <w:rFonts w:ascii="Arial Narrow" w:hAnsi="Arial Narrow"/>
          <w:b/>
          <w:sz w:val="24"/>
          <w:szCs w:val="24"/>
          <w:u w:val="single"/>
        </w:rPr>
        <w:t>DA IMPUGNAÇÃO AO EDITAL E DO PEDIDO DE ESCLARECIMENTOS</w:t>
      </w:r>
    </w:p>
    <w:p w14:paraId="6ED24310" w14:textId="2FD7B12D"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12.1</w:t>
      </w:r>
      <w:r w:rsidR="00556F6D" w:rsidRPr="002B20F0">
        <w:rPr>
          <w:rFonts w:ascii="Arial Narrow" w:hAnsi="Arial Narrow" w:cs="Times New Roman"/>
          <w:color w:val="auto"/>
          <w:sz w:val="24"/>
          <w:szCs w:val="24"/>
        </w:rPr>
        <w:t xml:space="preserve"> Qualquer pessoa é parte legítima para impugnar este Edital por irregularidade na aplicação da </w:t>
      </w:r>
      <w:hyperlink r:id="rId36" w:history="1">
        <w:r w:rsidR="00556F6D" w:rsidRPr="002B20F0">
          <w:rPr>
            <w:rStyle w:val="Hyperlink"/>
            <w:rFonts w:ascii="Arial Narrow" w:hAnsi="Arial Narrow" w:cs="Times New Roman"/>
            <w:color w:val="auto"/>
            <w:sz w:val="24"/>
            <w:szCs w:val="24"/>
          </w:rPr>
          <w:t>Lei nº 14.133, de 2021</w:t>
        </w:r>
      </w:hyperlink>
      <w:r w:rsidR="00556F6D" w:rsidRPr="002B20F0">
        <w:rPr>
          <w:rFonts w:ascii="Arial Narrow" w:hAnsi="Arial Narrow" w:cs="Times New Roman"/>
          <w:color w:val="auto"/>
          <w:sz w:val="24"/>
          <w:szCs w:val="24"/>
        </w:rPr>
        <w:t>, devendo protocolar o pedido até 3 (três) dias úteis antes da data da abertura do certame.</w:t>
      </w:r>
    </w:p>
    <w:p w14:paraId="1363B7C6" w14:textId="36EBB28F"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12.2 </w:t>
      </w:r>
      <w:r w:rsidR="00556F6D" w:rsidRPr="002B20F0">
        <w:rPr>
          <w:rFonts w:ascii="Arial Narrow" w:hAnsi="Arial Narrow"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738DDD40" w14:textId="7AE7036E"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12.3 </w:t>
      </w:r>
      <w:r w:rsidR="00556F6D" w:rsidRPr="002B20F0">
        <w:rPr>
          <w:rFonts w:ascii="Arial Narrow" w:hAnsi="Arial Narrow" w:cs="Times New Roman"/>
          <w:color w:val="auto"/>
          <w:sz w:val="24"/>
          <w:szCs w:val="24"/>
        </w:rPr>
        <w:t xml:space="preserve">A impugnação e o pedido de esclarecimento poderão ser realizados por forma eletrônica, pelo e-mail: </w:t>
      </w:r>
      <w:hyperlink r:id="rId37" w:history="1">
        <w:r w:rsidR="00556F6D" w:rsidRPr="002B20F0">
          <w:rPr>
            <w:rStyle w:val="Hyperlink"/>
            <w:rFonts w:ascii="Arial Narrow" w:hAnsi="Arial Narrow"/>
            <w:b/>
            <w:color w:val="auto"/>
            <w:sz w:val="24"/>
            <w:szCs w:val="24"/>
            <w:highlight w:val="yellow"/>
          </w:rPr>
          <w:t>cplbocadamata2020@gmail.com</w:t>
        </w:r>
      </w:hyperlink>
      <w:r w:rsidR="00556F6D" w:rsidRPr="002B20F0">
        <w:rPr>
          <w:rFonts w:ascii="Arial Narrow" w:hAnsi="Arial Narrow"/>
          <w:color w:val="auto"/>
          <w:sz w:val="24"/>
          <w:szCs w:val="24"/>
        </w:rPr>
        <w:t xml:space="preserve"> </w:t>
      </w:r>
    </w:p>
    <w:p w14:paraId="246DD48A" w14:textId="20A3CE98" w:rsidR="00556F6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12.4 </w:t>
      </w:r>
      <w:r w:rsidR="00556F6D" w:rsidRPr="002B20F0">
        <w:rPr>
          <w:rFonts w:ascii="Arial Narrow" w:hAnsi="Arial Narrow" w:cs="Times New Roman"/>
          <w:color w:val="auto"/>
          <w:sz w:val="24"/>
          <w:szCs w:val="24"/>
        </w:rPr>
        <w:t>As impugnações e pedidos de esclarecimentos não suspendem os prazos previstos no certame.</w:t>
      </w:r>
    </w:p>
    <w:p w14:paraId="247F8861" w14:textId="685829DE" w:rsidR="00556F6D" w:rsidRPr="002B20F0" w:rsidRDefault="0013309D" w:rsidP="004C1C82">
      <w:pPr>
        <w:pStyle w:val="Nivel3"/>
        <w:spacing w:before="0" w:after="0" w:line="360" w:lineRule="auto"/>
        <w:ind w:left="1134"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12.5 </w:t>
      </w:r>
      <w:r w:rsidR="00556F6D" w:rsidRPr="002B20F0">
        <w:rPr>
          <w:rFonts w:ascii="Arial Narrow" w:hAnsi="Arial Narrow" w:cs="Times New Roman"/>
          <w:color w:val="auto"/>
          <w:sz w:val="24"/>
          <w:szCs w:val="24"/>
        </w:rPr>
        <w:t>A concessão de efeito suspensivo à impugnação é medida excepcional e deverá ser motivada pelo agente de contratação, nos autos do processo de licitação.</w:t>
      </w:r>
    </w:p>
    <w:p w14:paraId="4B9FA756" w14:textId="73A860D4" w:rsidR="00556F6D" w:rsidRPr="002B20F0" w:rsidRDefault="0013309D" w:rsidP="004C1C82">
      <w:pPr>
        <w:pStyle w:val="Nivel3"/>
        <w:spacing w:before="0" w:after="0" w:line="360" w:lineRule="auto"/>
        <w:rPr>
          <w:rFonts w:ascii="Arial Narrow" w:hAnsi="Arial Narrow" w:cs="Times New Roman"/>
          <w:color w:val="auto"/>
          <w:sz w:val="24"/>
          <w:szCs w:val="24"/>
        </w:rPr>
      </w:pPr>
      <w:r w:rsidRPr="002B20F0">
        <w:rPr>
          <w:rFonts w:ascii="Arial Narrow" w:hAnsi="Arial Narrow" w:cs="Times New Roman"/>
          <w:color w:val="auto"/>
          <w:sz w:val="24"/>
          <w:szCs w:val="24"/>
        </w:rPr>
        <w:t>12.6</w:t>
      </w:r>
      <w:r w:rsidR="00556F6D" w:rsidRPr="002B20F0">
        <w:rPr>
          <w:rFonts w:ascii="Arial Narrow" w:hAnsi="Arial Narrow" w:cs="Times New Roman"/>
          <w:color w:val="auto"/>
          <w:sz w:val="24"/>
          <w:szCs w:val="24"/>
        </w:rPr>
        <w:t xml:space="preserve"> Acolhida a impugnação, será definida e publicada nova data para a realização do certame.</w:t>
      </w:r>
    </w:p>
    <w:p w14:paraId="4F7D6A0A" w14:textId="77777777" w:rsidR="00FF5AB5" w:rsidRPr="002B20F0" w:rsidRDefault="00FF5AB5" w:rsidP="004C1C82">
      <w:pPr>
        <w:spacing w:line="360" w:lineRule="auto"/>
        <w:jc w:val="both"/>
        <w:rPr>
          <w:rFonts w:ascii="Arial Narrow" w:hAnsi="Arial Narrow"/>
          <w:b/>
          <w:bCs/>
          <w:sz w:val="24"/>
          <w:szCs w:val="24"/>
          <w:u w:val="single"/>
        </w:rPr>
      </w:pPr>
    </w:p>
    <w:p w14:paraId="099167A9" w14:textId="491B5C52"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13 - </w:t>
      </w:r>
      <w:r w:rsidR="00FF5AB5" w:rsidRPr="002B20F0">
        <w:rPr>
          <w:rFonts w:ascii="Arial Narrow" w:hAnsi="Arial Narrow"/>
          <w:b/>
          <w:bCs/>
          <w:sz w:val="24"/>
          <w:szCs w:val="24"/>
          <w:u w:val="single"/>
        </w:rPr>
        <w:t>DA ADJUDICAÇÃO E HOMOLOGAÇÃO</w:t>
      </w:r>
    </w:p>
    <w:p w14:paraId="615ACE50" w14:textId="77777777" w:rsidR="00FF5AB5" w:rsidRPr="002B20F0" w:rsidRDefault="00FF5AB5" w:rsidP="004C1C82">
      <w:pPr>
        <w:spacing w:line="360" w:lineRule="auto"/>
        <w:jc w:val="both"/>
        <w:rPr>
          <w:rFonts w:ascii="Arial Narrow" w:hAnsi="Arial Narrow"/>
          <w:b/>
          <w:bCs/>
          <w:sz w:val="24"/>
          <w:szCs w:val="24"/>
          <w:u w:val="single"/>
        </w:rPr>
      </w:pPr>
    </w:p>
    <w:p w14:paraId="2A426D60" w14:textId="5E67DE8E"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13.1</w:t>
      </w:r>
      <w:r w:rsidR="00FF5AB5" w:rsidRPr="002B20F0">
        <w:rPr>
          <w:rFonts w:ascii="Arial Narrow" w:hAnsi="Arial Narrow"/>
          <w:sz w:val="24"/>
          <w:szCs w:val="24"/>
        </w:rPr>
        <w:t xml:space="preserve"> O objeto da licitação será adjudicado ao licitante declarado vencedor, por ato da Pregoeira, caso não haja interposição de recurso, ou pela autoridade competente, após a regular decisão dos recursos apresentados.</w:t>
      </w:r>
    </w:p>
    <w:p w14:paraId="516AD171" w14:textId="78524CF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13.2</w:t>
      </w:r>
      <w:r w:rsidR="00FF5AB5" w:rsidRPr="002B20F0">
        <w:rPr>
          <w:rFonts w:ascii="Arial Narrow" w:hAnsi="Arial Narrow"/>
          <w:sz w:val="24"/>
          <w:szCs w:val="24"/>
        </w:rPr>
        <w:t xml:space="preserve"> Após a fase recursal, constatada a regularidade dos atos praticados, a autoridade competente homologará o procedimento licitatório.</w:t>
      </w:r>
    </w:p>
    <w:p w14:paraId="64E8416A" w14:textId="77777777" w:rsidR="00556F6D" w:rsidRPr="002B20F0" w:rsidRDefault="00556F6D" w:rsidP="004C1C82">
      <w:pPr>
        <w:spacing w:line="360" w:lineRule="auto"/>
        <w:jc w:val="both"/>
        <w:rPr>
          <w:rFonts w:ascii="Arial Narrow" w:hAnsi="Arial Narrow"/>
          <w:sz w:val="24"/>
          <w:szCs w:val="24"/>
        </w:rPr>
      </w:pPr>
    </w:p>
    <w:p w14:paraId="120ECE0C" w14:textId="5AB3C057" w:rsidR="00B93937"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14 - </w:t>
      </w:r>
      <w:r w:rsidR="00B93937" w:rsidRPr="002B20F0">
        <w:rPr>
          <w:rFonts w:ascii="Arial Narrow" w:hAnsi="Arial Narrow"/>
          <w:b/>
          <w:bCs/>
          <w:sz w:val="24"/>
          <w:szCs w:val="24"/>
          <w:u w:val="single"/>
        </w:rPr>
        <w:t>DA REABERTURA DA SESSÃO PÚBLICA</w:t>
      </w:r>
      <w:r w:rsidR="00B93937" w:rsidRPr="002B20F0">
        <w:rPr>
          <w:rFonts w:ascii="Arial Narrow" w:hAnsi="Arial Narrow"/>
          <w:b/>
          <w:sz w:val="24"/>
          <w:szCs w:val="24"/>
          <w:u w:val="single"/>
        </w:rPr>
        <w:t>.</w:t>
      </w:r>
    </w:p>
    <w:p w14:paraId="5D035B61" w14:textId="085F8FFA"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 </w:t>
      </w:r>
      <w:r w:rsidR="00B93937" w:rsidRPr="002B20F0">
        <w:rPr>
          <w:rFonts w:ascii="Arial Narrow" w:hAnsi="Arial Narrow"/>
          <w:sz w:val="24"/>
          <w:szCs w:val="24"/>
        </w:rPr>
        <w:t>A sessão pública poderá ser reaberta:</w:t>
      </w:r>
    </w:p>
    <w:p w14:paraId="64D57AD8" w14:textId="55232131"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14.1.1 </w:t>
      </w:r>
      <w:r w:rsidR="00B93937" w:rsidRPr="002B20F0">
        <w:rPr>
          <w:rFonts w:ascii="Arial Narrow" w:hAnsi="Arial Narrow"/>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D68BCE" w14:textId="3FBD378E"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14.1.2 </w:t>
      </w:r>
      <w:r w:rsidR="00B93937" w:rsidRPr="002B20F0">
        <w:rPr>
          <w:rFonts w:ascii="Arial Narrow" w:hAnsi="Arial Narrow"/>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123/2006. Nessas hipóteses, serão adotados os procedimentos imediatamente posteriores ao encerramento da etapa de lances.</w:t>
      </w:r>
    </w:p>
    <w:p w14:paraId="7DBE47C8" w14:textId="4CC1ACB3"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14.1.3 </w:t>
      </w:r>
      <w:r w:rsidR="00B93937" w:rsidRPr="002B20F0">
        <w:rPr>
          <w:rFonts w:ascii="Arial Narrow" w:hAnsi="Arial Narrow"/>
          <w:sz w:val="24"/>
          <w:szCs w:val="24"/>
        </w:rPr>
        <w:t>Todos os licitantes remanescentes deverão ser convocados para acompanhar a sessão reaberta.</w:t>
      </w:r>
    </w:p>
    <w:p w14:paraId="07D4BDDE" w14:textId="09924B83"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14.1.4 </w:t>
      </w:r>
      <w:r w:rsidR="00B93937" w:rsidRPr="002B20F0">
        <w:rPr>
          <w:rFonts w:ascii="Arial Narrow" w:hAnsi="Arial Narrow"/>
          <w:sz w:val="24"/>
          <w:szCs w:val="24"/>
        </w:rPr>
        <w:t xml:space="preserve">A convocação se dará por meio do sistema eletrônico (“chat”), e-mail, de acordo com a fase do </w:t>
      </w:r>
      <w:r w:rsidR="00B93937" w:rsidRPr="002B20F0">
        <w:rPr>
          <w:rFonts w:ascii="Arial Narrow" w:hAnsi="Arial Narrow"/>
          <w:sz w:val="24"/>
          <w:szCs w:val="24"/>
        </w:rPr>
        <w:lastRenderedPageBreak/>
        <w:t>procedimento licitatório.</w:t>
      </w:r>
    </w:p>
    <w:p w14:paraId="304ECF58" w14:textId="77777777" w:rsidR="00FF5AB5" w:rsidRPr="002B20F0" w:rsidRDefault="00FF5AB5" w:rsidP="004C1C82">
      <w:pPr>
        <w:spacing w:line="360" w:lineRule="auto"/>
        <w:jc w:val="both"/>
        <w:rPr>
          <w:rFonts w:ascii="Arial Narrow" w:hAnsi="Arial Narrow"/>
          <w:b/>
          <w:bCs/>
          <w:sz w:val="24"/>
          <w:szCs w:val="24"/>
        </w:rPr>
      </w:pPr>
    </w:p>
    <w:p w14:paraId="2495D6AB" w14:textId="3CE6BABF"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15 - </w:t>
      </w:r>
      <w:r w:rsidR="00FF5AB5" w:rsidRPr="002B20F0">
        <w:rPr>
          <w:rFonts w:ascii="Arial Narrow" w:hAnsi="Arial Narrow"/>
          <w:b/>
          <w:bCs/>
          <w:sz w:val="24"/>
          <w:szCs w:val="24"/>
          <w:u w:val="single"/>
        </w:rPr>
        <w:t>DA GARANTIA DE EXECUÇÃO.</w:t>
      </w:r>
    </w:p>
    <w:p w14:paraId="235934E4" w14:textId="3AF1DD9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15.1 N</w:t>
      </w:r>
      <w:r w:rsidR="00FF5AB5" w:rsidRPr="002B20F0">
        <w:rPr>
          <w:rFonts w:ascii="Arial Narrow" w:hAnsi="Arial Narrow"/>
          <w:sz w:val="24"/>
          <w:szCs w:val="24"/>
        </w:rPr>
        <w:t>ão haverá exigência de garantia de execução para a presente contratação.</w:t>
      </w:r>
    </w:p>
    <w:p w14:paraId="2BD4FA5F" w14:textId="77777777" w:rsidR="00FF5AB5" w:rsidRPr="002B20F0" w:rsidRDefault="00FF5AB5" w:rsidP="004C1C82">
      <w:pPr>
        <w:spacing w:line="360" w:lineRule="auto"/>
        <w:jc w:val="both"/>
        <w:rPr>
          <w:rFonts w:ascii="Arial Narrow" w:hAnsi="Arial Narrow"/>
          <w:sz w:val="24"/>
          <w:szCs w:val="24"/>
        </w:rPr>
      </w:pPr>
    </w:p>
    <w:p w14:paraId="0D02AD00" w14:textId="7A9715DD" w:rsidR="00FF5AB5" w:rsidRPr="002B20F0" w:rsidRDefault="008F462D" w:rsidP="004C1C82">
      <w:pPr>
        <w:spacing w:line="360" w:lineRule="auto"/>
        <w:jc w:val="both"/>
        <w:rPr>
          <w:rFonts w:ascii="Arial Narrow" w:hAnsi="Arial Narrow"/>
          <w:sz w:val="24"/>
          <w:szCs w:val="24"/>
          <w:u w:val="single"/>
        </w:rPr>
      </w:pPr>
      <w:r w:rsidRPr="002B20F0">
        <w:rPr>
          <w:rFonts w:ascii="Arial Narrow" w:hAnsi="Arial Narrow"/>
          <w:b/>
          <w:bCs/>
          <w:sz w:val="24"/>
          <w:szCs w:val="24"/>
          <w:u w:val="single"/>
        </w:rPr>
        <w:t xml:space="preserve">16 - </w:t>
      </w:r>
      <w:r w:rsidR="00FF5AB5" w:rsidRPr="002B20F0">
        <w:rPr>
          <w:rFonts w:ascii="Arial Narrow" w:hAnsi="Arial Narrow"/>
          <w:b/>
          <w:bCs/>
          <w:sz w:val="24"/>
          <w:szCs w:val="24"/>
          <w:u w:val="single"/>
        </w:rPr>
        <w:t>DA GARANTIA CONTRATUAL DOS BENS.</w:t>
      </w:r>
    </w:p>
    <w:p w14:paraId="6B45CE05" w14:textId="6BCEC5DD"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16.1 </w:t>
      </w:r>
      <w:r w:rsidR="00FF5AB5" w:rsidRPr="002B20F0">
        <w:rPr>
          <w:rFonts w:ascii="Arial Narrow" w:hAnsi="Arial Narrow"/>
          <w:sz w:val="24"/>
          <w:szCs w:val="24"/>
        </w:rPr>
        <w:t>Não haverá exigência de garantia contratual dos bens fornecidos na presente contratação.</w:t>
      </w:r>
    </w:p>
    <w:p w14:paraId="470AEBE3" w14:textId="77777777" w:rsidR="008F462D" w:rsidRPr="002B20F0" w:rsidRDefault="008F462D" w:rsidP="004C1C82">
      <w:pPr>
        <w:spacing w:line="360" w:lineRule="auto"/>
        <w:jc w:val="both"/>
        <w:rPr>
          <w:rFonts w:ascii="Arial Narrow" w:hAnsi="Arial Narrow"/>
          <w:b/>
          <w:bCs/>
          <w:sz w:val="24"/>
          <w:szCs w:val="24"/>
        </w:rPr>
      </w:pPr>
    </w:p>
    <w:p w14:paraId="07B62801" w14:textId="09084088"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17 - </w:t>
      </w:r>
      <w:r w:rsidR="00FF5AB5" w:rsidRPr="002B20F0">
        <w:rPr>
          <w:rFonts w:ascii="Arial Narrow" w:hAnsi="Arial Narrow"/>
          <w:b/>
          <w:bCs/>
          <w:sz w:val="24"/>
          <w:szCs w:val="24"/>
          <w:u w:val="single"/>
        </w:rPr>
        <w:t>DA ATA DE REGISTRO DE PREÇO.</w:t>
      </w:r>
    </w:p>
    <w:p w14:paraId="63341340" w14:textId="7689B195"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17.1 </w:t>
      </w:r>
      <w:r w:rsidR="00FF5AB5" w:rsidRPr="002B20F0">
        <w:rPr>
          <w:rFonts w:ascii="Arial Narrow" w:hAnsi="Arial Narrow"/>
          <w:sz w:val="24"/>
          <w:szCs w:val="24"/>
        </w:rPr>
        <w:t>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14:paraId="4EAA0531" w14:textId="5DA22753"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1</w:t>
      </w:r>
      <w:r w:rsidR="0013309D" w:rsidRPr="002B20F0">
        <w:rPr>
          <w:rFonts w:ascii="Arial Narrow" w:hAnsi="Arial Narrow"/>
          <w:sz w:val="24"/>
          <w:szCs w:val="24"/>
        </w:rPr>
        <w:t xml:space="preserve">7.2 </w:t>
      </w:r>
      <w:r w:rsidRPr="002B20F0">
        <w:rPr>
          <w:rFonts w:ascii="Arial Narrow" w:hAnsi="Arial Narrow"/>
          <w:sz w:val="24"/>
          <w:szCs w:val="24"/>
        </w:rPr>
        <w:t>Alternativamente à convocação para comparecer perante o órgão ou entidade para a assinatura da Ata de Registro de Preços, a Administração poderá encaminhá-la para assinatura, mediante correspondência postal com av</w:t>
      </w:r>
      <w:r w:rsidR="0013309D" w:rsidRPr="002B20F0">
        <w:rPr>
          <w:rFonts w:ascii="Arial Narrow" w:hAnsi="Arial Narrow"/>
          <w:sz w:val="24"/>
          <w:szCs w:val="24"/>
        </w:rPr>
        <w:t xml:space="preserve">iso de recebimento (AR) ou meio </w:t>
      </w:r>
      <w:r w:rsidRPr="002B20F0">
        <w:rPr>
          <w:rFonts w:ascii="Arial Narrow" w:hAnsi="Arial Narrow"/>
          <w:sz w:val="24"/>
          <w:szCs w:val="24"/>
        </w:rPr>
        <w:t>eletrônico, para que seja assinada e devolvida no prazo de 5 (cinco) dias, a contar da data de seu recebimento.</w:t>
      </w:r>
    </w:p>
    <w:p w14:paraId="6B961392" w14:textId="30CB706D"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17.3 </w:t>
      </w:r>
      <w:r w:rsidR="00FF5AB5" w:rsidRPr="002B20F0">
        <w:rPr>
          <w:rFonts w:ascii="Arial Narrow" w:hAnsi="Arial Narrow"/>
          <w:sz w:val="24"/>
          <w:szCs w:val="24"/>
        </w:rPr>
        <w:t>O prazo estabelecido no subitem anterior para assinatura da Ata de Registro de Preços poderá ser prorrogado uma única vez, por igual período, quando solicitado pelo(s) licitante(s) vencedor(es), durante o seu transcurso, e desde que devidamente aceito.</w:t>
      </w:r>
    </w:p>
    <w:p w14:paraId="7779C205" w14:textId="07A4C4D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17.4 </w:t>
      </w:r>
      <w:r w:rsidR="00FF5AB5" w:rsidRPr="002B20F0">
        <w:rPr>
          <w:rFonts w:ascii="Arial Narrow" w:hAnsi="Arial Narrow"/>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D8B471D" w14:textId="77777777" w:rsidR="00FF5AB5" w:rsidRPr="002B20F0" w:rsidRDefault="00FF5AB5" w:rsidP="004C1C82">
      <w:pPr>
        <w:spacing w:line="360" w:lineRule="auto"/>
        <w:jc w:val="both"/>
        <w:rPr>
          <w:rFonts w:ascii="Arial Narrow" w:hAnsi="Arial Narrow"/>
          <w:b/>
          <w:bCs/>
          <w:sz w:val="24"/>
          <w:szCs w:val="24"/>
        </w:rPr>
      </w:pPr>
    </w:p>
    <w:p w14:paraId="17CF9B20" w14:textId="1CA04573" w:rsidR="00FF5AB5" w:rsidRPr="002B20F0" w:rsidRDefault="008F462D" w:rsidP="004C1C82">
      <w:pPr>
        <w:spacing w:line="360" w:lineRule="auto"/>
        <w:jc w:val="both"/>
        <w:rPr>
          <w:rFonts w:ascii="Arial Narrow" w:hAnsi="Arial Narrow"/>
          <w:sz w:val="24"/>
          <w:szCs w:val="24"/>
          <w:u w:val="single"/>
        </w:rPr>
      </w:pPr>
      <w:r w:rsidRPr="002B20F0">
        <w:rPr>
          <w:rFonts w:ascii="Arial Narrow" w:hAnsi="Arial Narrow"/>
          <w:b/>
          <w:bCs/>
          <w:sz w:val="24"/>
          <w:szCs w:val="24"/>
          <w:u w:val="single"/>
        </w:rPr>
        <w:t xml:space="preserve">18 - </w:t>
      </w:r>
      <w:r w:rsidR="00FF5AB5" w:rsidRPr="002B20F0">
        <w:rPr>
          <w:rFonts w:ascii="Arial Narrow" w:hAnsi="Arial Narrow"/>
          <w:b/>
          <w:bCs/>
          <w:sz w:val="24"/>
          <w:szCs w:val="24"/>
          <w:u w:val="single"/>
        </w:rPr>
        <w:t>DO TERMO DE CONTRATO OU INSTRUMENTO EQUIVALENTE.</w:t>
      </w:r>
    </w:p>
    <w:p w14:paraId="628454AE" w14:textId="57202B45"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18.1 </w:t>
      </w:r>
      <w:r w:rsidR="00FF5AB5" w:rsidRPr="002B20F0">
        <w:rPr>
          <w:rFonts w:ascii="Arial Narrow" w:hAnsi="Arial Narrow"/>
          <w:sz w:val="24"/>
          <w:szCs w:val="24"/>
        </w:rPr>
        <w:t>Após a homologação da licitação, em sendo realizada a contratação, será firmado Termo de Contrato ou emito instrumento equivalente.</w:t>
      </w:r>
    </w:p>
    <w:p w14:paraId="09B18463" w14:textId="0828D4A1"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18.2 </w:t>
      </w:r>
      <w:r w:rsidR="00FF5AB5" w:rsidRPr="002B20F0">
        <w:rPr>
          <w:rFonts w:ascii="Arial Narrow" w:hAnsi="Arial Narrow"/>
          <w:sz w:val="24"/>
          <w:szCs w:val="24"/>
        </w:rPr>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A307006" w14:textId="2171E0CF"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18.3 </w:t>
      </w:r>
      <w:r w:rsidR="00FF5AB5" w:rsidRPr="002B20F0">
        <w:rPr>
          <w:rFonts w:ascii="Arial Narrow" w:hAnsi="Arial Narrow"/>
          <w:sz w:val="24"/>
          <w:szCs w:val="24"/>
        </w:rPr>
        <w:t xml:space="preserve">Alternativamente à convocação para comparecer perante o órgão ou entidade para a assinatura do Termo </w:t>
      </w:r>
      <w:r w:rsidR="00FF5AB5" w:rsidRPr="002B20F0">
        <w:rPr>
          <w:rFonts w:ascii="Arial Narrow" w:hAnsi="Arial Narrow"/>
          <w:sz w:val="24"/>
          <w:szCs w:val="24"/>
        </w:rPr>
        <w:lastRenderedPageBreak/>
        <w:t>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2F46A0E0" w14:textId="28CA2125"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18.4 </w:t>
      </w:r>
      <w:r w:rsidR="00FF5AB5" w:rsidRPr="002B20F0">
        <w:rPr>
          <w:rFonts w:ascii="Arial Narrow" w:hAnsi="Arial Narrow"/>
          <w:sz w:val="24"/>
          <w:szCs w:val="24"/>
        </w:rPr>
        <w:t>O prazo previsto no subitem anterior poderá ser prorrogado, por igual período, por solicitação justificada do adjudicatário e aceita pela Administração.</w:t>
      </w:r>
    </w:p>
    <w:p w14:paraId="43966D3E" w14:textId="6D6647E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18.5 </w:t>
      </w:r>
      <w:r w:rsidR="00FF5AB5" w:rsidRPr="002B20F0">
        <w:rPr>
          <w:rFonts w:ascii="Arial Narrow" w:hAnsi="Arial Narrow"/>
          <w:sz w:val="24"/>
          <w:szCs w:val="24"/>
        </w:rPr>
        <w:t>O Aceite da Nota de Empenho ou do instrumento equivalente, emitida à empresa adjudicada, implica no reconhecimento de que:</w:t>
      </w:r>
    </w:p>
    <w:p w14:paraId="7CE9C261" w14:textId="07E1635B"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18.6 </w:t>
      </w:r>
      <w:r w:rsidR="00FF5AB5" w:rsidRPr="002B20F0">
        <w:rPr>
          <w:rFonts w:ascii="Arial Narrow" w:hAnsi="Arial Narrow"/>
          <w:sz w:val="24"/>
          <w:szCs w:val="24"/>
        </w:rPr>
        <w:t>Referida Nota está substituindo o contrato, aplicando-se à relação de negócios ali estabelecida as disposições no artigo 95, da Lei nº 14.133, de 2021.</w:t>
      </w:r>
    </w:p>
    <w:p w14:paraId="2ED301CB" w14:textId="6CAD460A"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18.7 </w:t>
      </w:r>
      <w:r w:rsidR="00FF5AB5" w:rsidRPr="002B20F0">
        <w:rPr>
          <w:rFonts w:ascii="Arial Narrow" w:hAnsi="Arial Narrow"/>
          <w:sz w:val="24"/>
          <w:szCs w:val="24"/>
        </w:rPr>
        <w:t>A contratada se vincula à sua proposta e às previsões contidas no edital e seus anexos.</w:t>
      </w:r>
    </w:p>
    <w:p w14:paraId="6FF89AA4" w14:textId="4E64DF60"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18.8 </w:t>
      </w:r>
      <w:r w:rsidR="00FF5AB5" w:rsidRPr="002B20F0">
        <w:rPr>
          <w:rFonts w:ascii="Arial Narrow" w:hAnsi="Arial Narrow"/>
          <w:sz w:val="24"/>
          <w:szCs w:val="24"/>
        </w:rPr>
        <w:t>A contratada reconhece que as hipóteses de rescisão são aquelas previstas nos artigos 137 da Lei nº 14.133/2021 e reconhece os direitos da Administração previstos na mesma Lei.</w:t>
      </w:r>
    </w:p>
    <w:p w14:paraId="2F5173E0" w14:textId="0EDA3587"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18.9 </w:t>
      </w:r>
      <w:r w:rsidR="00FF5AB5" w:rsidRPr="002B20F0">
        <w:rPr>
          <w:rFonts w:ascii="Arial Narrow" w:hAnsi="Arial Narrow"/>
          <w:sz w:val="24"/>
          <w:szCs w:val="24"/>
        </w:rPr>
        <w:t>O prazo de vigência da contratação é de 12 meses prorrogável conforme previsão no instrumento contratual ou no termo de referência.</w:t>
      </w:r>
    </w:p>
    <w:p w14:paraId="62D71A3C" w14:textId="644432BD" w:rsidR="00FF5AB5" w:rsidRPr="002B20F0" w:rsidRDefault="0013309D" w:rsidP="004C1C82">
      <w:pPr>
        <w:spacing w:line="360" w:lineRule="auto"/>
        <w:jc w:val="both"/>
        <w:rPr>
          <w:rFonts w:ascii="Arial Narrow" w:hAnsi="Arial Narrow"/>
          <w:b/>
          <w:bCs/>
          <w:sz w:val="24"/>
          <w:szCs w:val="24"/>
        </w:rPr>
      </w:pPr>
      <w:r w:rsidRPr="002B20F0">
        <w:rPr>
          <w:rFonts w:ascii="Arial Narrow" w:hAnsi="Arial Narrow"/>
          <w:b/>
          <w:bCs/>
          <w:sz w:val="24"/>
          <w:szCs w:val="24"/>
        </w:rPr>
        <w:t xml:space="preserve">18.10 </w:t>
      </w:r>
      <w:r w:rsidR="00FF5AB5" w:rsidRPr="002B20F0">
        <w:rPr>
          <w:rFonts w:ascii="Arial Narrow" w:hAnsi="Arial Narrow"/>
          <w:b/>
          <w:bCs/>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71166309" w14:textId="275B6D6E"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18.11 </w:t>
      </w:r>
      <w:r w:rsidR="00FF5AB5" w:rsidRPr="002B20F0">
        <w:rPr>
          <w:rFonts w:ascii="Arial Narrow" w:hAnsi="Arial Narrow"/>
          <w:sz w:val="24"/>
          <w:szCs w:val="24"/>
        </w:rPr>
        <w:t>Na hipótese de o vencedor da licitação não comprovar as condições de habilitação consignadas no edital ou se recusar a assinar o contrato ou a ata de registro de preços.</w:t>
      </w:r>
    </w:p>
    <w:p w14:paraId="3B8CEDDD" w14:textId="3341CA39" w:rsidR="00FF5AB5"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18.12 </w:t>
      </w:r>
      <w:r w:rsidR="00FF5AB5" w:rsidRPr="002B20F0">
        <w:rPr>
          <w:rFonts w:ascii="Arial Narrow" w:hAnsi="Arial Narrow"/>
          <w:sz w:val="24"/>
          <w:szCs w:val="24"/>
        </w:rPr>
        <w:t>A Administração, sem prejuízo da aplicação das sanções das demais cominações legais</w:t>
      </w:r>
      <w:r w:rsidRPr="002B20F0">
        <w:rPr>
          <w:rFonts w:ascii="Arial Narrow" w:hAnsi="Arial Narrow"/>
          <w:sz w:val="24"/>
          <w:szCs w:val="24"/>
        </w:rPr>
        <w:t xml:space="preserve"> </w:t>
      </w:r>
      <w:r w:rsidR="00FF5AB5" w:rsidRPr="002B20F0">
        <w:rPr>
          <w:rFonts w:ascii="Arial Narrow" w:hAnsi="Arial Narrow"/>
          <w:sz w:val="24"/>
          <w:szCs w:val="24"/>
        </w:rPr>
        <w:t>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3499F860" w14:textId="77777777" w:rsidR="00FF5AB5" w:rsidRPr="002B20F0" w:rsidRDefault="00FF5AB5" w:rsidP="004C1C82">
      <w:pPr>
        <w:spacing w:line="360" w:lineRule="auto"/>
        <w:jc w:val="both"/>
        <w:rPr>
          <w:rFonts w:ascii="Arial Narrow" w:hAnsi="Arial Narrow"/>
          <w:b/>
          <w:sz w:val="24"/>
          <w:szCs w:val="24"/>
        </w:rPr>
      </w:pPr>
    </w:p>
    <w:p w14:paraId="288F2D75" w14:textId="4B950E6A"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sz w:val="24"/>
          <w:szCs w:val="24"/>
          <w:u w:val="single"/>
        </w:rPr>
        <w:t xml:space="preserve">19 - </w:t>
      </w:r>
      <w:r w:rsidR="00FF5AB5" w:rsidRPr="002B20F0">
        <w:rPr>
          <w:rFonts w:ascii="Arial Narrow" w:hAnsi="Arial Narrow"/>
          <w:b/>
          <w:sz w:val="24"/>
          <w:szCs w:val="24"/>
          <w:u w:val="single"/>
        </w:rPr>
        <w:t>DO REAJUSTAMENTO</w:t>
      </w:r>
    </w:p>
    <w:p w14:paraId="3F81182A" w14:textId="77777777" w:rsidR="00FF5AB5" w:rsidRPr="002B20F0" w:rsidRDefault="00FF5AB5" w:rsidP="004C1C82">
      <w:pPr>
        <w:spacing w:line="360" w:lineRule="auto"/>
        <w:jc w:val="both"/>
        <w:rPr>
          <w:rFonts w:ascii="Arial Narrow" w:hAnsi="Arial Narrow"/>
          <w:b/>
          <w:bCs/>
          <w:sz w:val="24"/>
          <w:szCs w:val="24"/>
        </w:rPr>
      </w:pPr>
    </w:p>
    <w:p w14:paraId="3AEBBCC2" w14:textId="5A355520" w:rsidR="00FF5AB5" w:rsidRPr="002B20F0" w:rsidRDefault="00FF5AB5" w:rsidP="004C1C82">
      <w:pPr>
        <w:spacing w:line="360" w:lineRule="auto"/>
        <w:jc w:val="both"/>
        <w:rPr>
          <w:rFonts w:ascii="Arial Narrow" w:hAnsi="Arial Narrow"/>
          <w:b/>
          <w:bCs/>
          <w:sz w:val="24"/>
          <w:szCs w:val="24"/>
        </w:rPr>
      </w:pPr>
      <w:r w:rsidRPr="002B20F0">
        <w:rPr>
          <w:rFonts w:ascii="Arial Narrow" w:hAnsi="Arial Narrow"/>
          <w:b/>
          <w:bCs/>
          <w:sz w:val="24"/>
          <w:szCs w:val="24"/>
        </w:rPr>
        <w:t>O contrato a ser firmado deverá ser reajustado a cada 12 (doze) meses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00B51F5E" w14:textId="4B0F862A" w:rsidR="00FF5AB5" w:rsidRPr="002B20F0" w:rsidRDefault="00FF5AB5" w:rsidP="004C1C82">
      <w:pPr>
        <w:tabs>
          <w:tab w:val="left" w:pos="720"/>
          <w:tab w:val="left" w:pos="2127"/>
        </w:tabs>
        <w:spacing w:line="360" w:lineRule="auto"/>
        <w:jc w:val="both"/>
        <w:rPr>
          <w:rFonts w:ascii="Arial Narrow" w:hAnsi="Arial Narrow" w:cs="Calibri"/>
          <w:b/>
          <w:bCs/>
          <w:sz w:val="24"/>
          <w:szCs w:val="24"/>
        </w:rPr>
      </w:pPr>
      <w:r w:rsidRPr="002B20F0">
        <w:rPr>
          <w:rFonts w:ascii="Arial Narrow" w:hAnsi="Arial Narrow" w:cs="Calibri"/>
          <w:b/>
          <w:bCs/>
          <w:sz w:val="24"/>
          <w:szCs w:val="24"/>
        </w:rPr>
        <w:t xml:space="preserve">A ARP é irreajustável, podendo seus preços serem reequilibrados em consonância com o disposto na </w:t>
      </w:r>
      <w:r w:rsidRPr="002B20F0">
        <w:rPr>
          <w:rFonts w:ascii="Arial Narrow" w:hAnsi="Arial Narrow" w:cs="Calibri"/>
          <w:b/>
          <w:bCs/>
          <w:sz w:val="24"/>
          <w:szCs w:val="24"/>
        </w:rPr>
        <w:lastRenderedPageBreak/>
        <w:t>legislação vigente à época da solicitação, sendo efetivado através de apostilamento.</w:t>
      </w:r>
    </w:p>
    <w:p w14:paraId="12BAB948" w14:textId="77777777" w:rsidR="00FF5AB5" w:rsidRPr="002B20F0" w:rsidRDefault="00FF5AB5" w:rsidP="004C1C82">
      <w:pPr>
        <w:spacing w:line="360" w:lineRule="auto"/>
        <w:jc w:val="both"/>
        <w:rPr>
          <w:rFonts w:ascii="Arial Narrow" w:hAnsi="Arial Narrow"/>
          <w:sz w:val="24"/>
          <w:szCs w:val="24"/>
        </w:rPr>
      </w:pPr>
    </w:p>
    <w:p w14:paraId="27FA53BF" w14:textId="3056D6D8" w:rsidR="00FF5AB5" w:rsidRPr="002B20F0" w:rsidRDefault="008F462D" w:rsidP="004C1C82">
      <w:pPr>
        <w:spacing w:line="360" w:lineRule="auto"/>
        <w:jc w:val="both"/>
        <w:rPr>
          <w:rFonts w:ascii="Arial Narrow" w:hAnsi="Arial Narrow"/>
          <w:sz w:val="24"/>
          <w:szCs w:val="24"/>
          <w:u w:val="single"/>
        </w:rPr>
      </w:pPr>
      <w:r w:rsidRPr="002B20F0">
        <w:rPr>
          <w:rFonts w:ascii="Arial Narrow" w:hAnsi="Arial Narrow"/>
          <w:b/>
          <w:bCs/>
          <w:sz w:val="24"/>
          <w:szCs w:val="24"/>
          <w:u w:val="single"/>
        </w:rPr>
        <w:t xml:space="preserve">20 - </w:t>
      </w:r>
      <w:r w:rsidR="00FF5AB5" w:rsidRPr="002B20F0">
        <w:rPr>
          <w:rFonts w:ascii="Arial Narrow" w:hAnsi="Arial Narrow"/>
          <w:b/>
          <w:bCs/>
          <w:sz w:val="24"/>
          <w:szCs w:val="24"/>
          <w:u w:val="single"/>
        </w:rPr>
        <w:t>DO RECEBIMENTO DO OBJETO E DA FISCALIZAÇÃO.</w:t>
      </w:r>
    </w:p>
    <w:p w14:paraId="496B931D" w14:textId="77777777" w:rsidR="00FF5AB5" w:rsidRPr="002B20F0" w:rsidRDefault="00FF5AB5" w:rsidP="004C1C82">
      <w:pPr>
        <w:spacing w:line="360" w:lineRule="auto"/>
        <w:jc w:val="both"/>
        <w:rPr>
          <w:rFonts w:ascii="Arial Narrow" w:hAnsi="Arial Narrow"/>
          <w:sz w:val="24"/>
          <w:szCs w:val="24"/>
        </w:rPr>
      </w:pPr>
    </w:p>
    <w:p w14:paraId="3EF79960" w14:textId="032E2614"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Os critérios de recebimento e aceitação do objeto e de fiscalização estão previstos no Termo de Referência.</w:t>
      </w:r>
    </w:p>
    <w:p w14:paraId="52B15EC2" w14:textId="77777777" w:rsidR="00FF5AB5" w:rsidRPr="002B20F0" w:rsidRDefault="00FF5AB5" w:rsidP="004C1C82">
      <w:pPr>
        <w:spacing w:line="360" w:lineRule="auto"/>
        <w:jc w:val="both"/>
        <w:rPr>
          <w:rFonts w:ascii="Arial Narrow" w:hAnsi="Arial Narrow"/>
          <w:sz w:val="24"/>
          <w:szCs w:val="24"/>
        </w:rPr>
      </w:pPr>
    </w:p>
    <w:p w14:paraId="34470C6E" w14:textId="0E7CEA3F"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21 - </w:t>
      </w:r>
      <w:r w:rsidR="00FF5AB5" w:rsidRPr="002B20F0">
        <w:rPr>
          <w:rFonts w:ascii="Arial Narrow" w:hAnsi="Arial Narrow"/>
          <w:b/>
          <w:bCs/>
          <w:sz w:val="24"/>
          <w:szCs w:val="24"/>
          <w:u w:val="single"/>
        </w:rPr>
        <w:t>DAS OBRIGAÇÕES DA CONTRATANTE E DA CONTRATADA.</w:t>
      </w:r>
    </w:p>
    <w:p w14:paraId="73CAAC45" w14:textId="77777777" w:rsidR="00FF5AB5" w:rsidRPr="002B20F0" w:rsidRDefault="00FF5AB5" w:rsidP="004C1C82">
      <w:pPr>
        <w:spacing w:line="360" w:lineRule="auto"/>
        <w:jc w:val="both"/>
        <w:rPr>
          <w:rFonts w:ascii="Arial Narrow" w:hAnsi="Arial Narrow"/>
          <w:sz w:val="24"/>
          <w:szCs w:val="24"/>
        </w:rPr>
      </w:pPr>
      <w:r w:rsidRPr="002B20F0">
        <w:rPr>
          <w:rFonts w:ascii="Arial Narrow" w:hAnsi="Arial Narrow"/>
          <w:sz w:val="24"/>
          <w:szCs w:val="24"/>
        </w:rPr>
        <w:t>As obrigações da Contratante e da Contratada são as estabelecidas no Termo de Referência.</w:t>
      </w:r>
    </w:p>
    <w:p w14:paraId="0B9F27E8" w14:textId="77777777" w:rsidR="00FF5AB5" w:rsidRPr="002B20F0" w:rsidRDefault="00FF5AB5" w:rsidP="004C1C82">
      <w:pPr>
        <w:spacing w:line="360" w:lineRule="auto"/>
        <w:jc w:val="both"/>
        <w:rPr>
          <w:rFonts w:ascii="Arial Narrow" w:hAnsi="Arial Narrow"/>
          <w:b/>
          <w:bCs/>
          <w:sz w:val="24"/>
          <w:szCs w:val="24"/>
        </w:rPr>
      </w:pPr>
    </w:p>
    <w:p w14:paraId="51907ED5" w14:textId="69333B31" w:rsidR="00FF5AB5"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22 - </w:t>
      </w:r>
      <w:r w:rsidR="00FF5AB5" w:rsidRPr="002B20F0">
        <w:rPr>
          <w:rFonts w:ascii="Arial Narrow" w:hAnsi="Arial Narrow"/>
          <w:b/>
          <w:bCs/>
          <w:sz w:val="24"/>
          <w:szCs w:val="24"/>
          <w:u w:val="single"/>
        </w:rPr>
        <w:t>DO PAGAMENTO.</w:t>
      </w:r>
    </w:p>
    <w:p w14:paraId="1C7772F5" w14:textId="48578328" w:rsidR="00FF5AB5" w:rsidRPr="002B20F0" w:rsidRDefault="00FF5AB5" w:rsidP="004C1C82">
      <w:pPr>
        <w:spacing w:line="360" w:lineRule="auto"/>
        <w:jc w:val="both"/>
        <w:rPr>
          <w:rFonts w:ascii="Arial Narrow" w:hAnsi="Arial Narrow"/>
          <w:b/>
          <w:sz w:val="24"/>
          <w:szCs w:val="24"/>
        </w:rPr>
      </w:pPr>
      <w:r w:rsidRPr="002B20F0">
        <w:rPr>
          <w:rFonts w:ascii="Arial Narrow" w:hAnsi="Arial Narrow"/>
          <w:sz w:val="24"/>
          <w:szCs w:val="24"/>
        </w:rPr>
        <w:t>As regras acerca do pagamento são as estabelecidas no Termo de Referência, anexo a este Edital.</w:t>
      </w:r>
    </w:p>
    <w:p w14:paraId="0F443FFD" w14:textId="77777777" w:rsidR="00FF5AB5" w:rsidRPr="002B20F0" w:rsidRDefault="00FF5AB5" w:rsidP="004C1C82">
      <w:pPr>
        <w:spacing w:line="360" w:lineRule="auto"/>
        <w:jc w:val="both"/>
        <w:rPr>
          <w:rFonts w:ascii="Arial Narrow" w:hAnsi="Arial Narrow"/>
          <w:b/>
          <w:sz w:val="24"/>
          <w:szCs w:val="24"/>
        </w:rPr>
      </w:pPr>
    </w:p>
    <w:p w14:paraId="71C02367" w14:textId="6D72AB81" w:rsidR="00B93937" w:rsidRPr="002B20F0" w:rsidRDefault="008F462D" w:rsidP="004C1C82">
      <w:pPr>
        <w:spacing w:line="360" w:lineRule="auto"/>
        <w:jc w:val="both"/>
        <w:rPr>
          <w:rFonts w:ascii="Arial Narrow" w:hAnsi="Arial Narrow"/>
          <w:b/>
          <w:bCs/>
          <w:sz w:val="24"/>
          <w:szCs w:val="24"/>
          <w:u w:val="single"/>
        </w:rPr>
      </w:pPr>
      <w:r w:rsidRPr="002B20F0">
        <w:rPr>
          <w:rFonts w:ascii="Arial Narrow" w:hAnsi="Arial Narrow"/>
          <w:b/>
          <w:bCs/>
          <w:sz w:val="24"/>
          <w:szCs w:val="24"/>
          <w:u w:val="single"/>
        </w:rPr>
        <w:t xml:space="preserve">23 - </w:t>
      </w:r>
      <w:r w:rsidR="00B93937" w:rsidRPr="002B20F0">
        <w:rPr>
          <w:rFonts w:ascii="Arial Narrow" w:hAnsi="Arial Narrow"/>
          <w:b/>
          <w:bCs/>
          <w:sz w:val="24"/>
          <w:szCs w:val="24"/>
          <w:u w:val="single"/>
        </w:rPr>
        <w:t>DA FORMAÇÃO DO CADASTRO DE RESERVA.</w:t>
      </w:r>
    </w:p>
    <w:p w14:paraId="731B226C" w14:textId="7DF7BBFA"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23.1 </w:t>
      </w:r>
      <w:r w:rsidR="00B93937" w:rsidRPr="002B20F0">
        <w:rPr>
          <w:rFonts w:ascii="Arial Narrow" w:hAnsi="Arial Narrow"/>
          <w:sz w:val="24"/>
          <w:szCs w:val="24"/>
        </w:rPr>
        <w:t>Após o encerramento da etapa competitiva, os licitantes poderão reduzir seus preços ao valor da proposta do licitante mais bem classificado.</w:t>
      </w:r>
    </w:p>
    <w:p w14:paraId="73047ABF" w14:textId="23F36CC5"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23.2 </w:t>
      </w:r>
      <w:r w:rsidR="00B93937" w:rsidRPr="002B20F0">
        <w:rPr>
          <w:rFonts w:ascii="Arial Narrow" w:hAnsi="Arial Narrow"/>
          <w:sz w:val="24"/>
          <w:szCs w:val="24"/>
        </w:rPr>
        <w:t>A apresentação de novas propostas na forma deste item não prejudicará o resultado do certame em relação ao licitante melhor classificado.</w:t>
      </w:r>
    </w:p>
    <w:p w14:paraId="0DE5F8C9" w14:textId="4CA07A49"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23.3 </w:t>
      </w:r>
      <w:r w:rsidR="00B93937" w:rsidRPr="002B20F0">
        <w:rPr>
          <w:rFonts w:ascii="Arial Narrow" w:hAnsi="Arial Narrow"/>
          <w:sz w:val="24"/>
          <w:szCs w:val="24"/>
        </w:rPr>
        <w:t>No julgamento das propostas e da habilitação, a Pregoeirapoderá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14:paraId="4A85F330" w14:textId="43802F9D"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23.4 </w:t>
      </w:r>
      <w:r w:rsidR="00B93937" w:rsidRPr="002B20F0">
        <w:rPr>
          <w:rFonts w:ascii="Arial Narrow" w:hAnsi="Arial Narrow"/>
          <w:sz w:val="24"/>
          <w:szCs w:val="24"/>
        </w:rPr>
        <w:t>A homologação do resultado desta licitação não implicará direito à contratação.</w:t>
      </w:r>
    </w:p>
    <w:p w14:paraId="0FCF4CCF" w14:textId="27AF85DC"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23.5 </w:t>
      </w:r>
      <w:r w:rsidR="00B93937" w:rsidRPr="002B20F0">
        <w:rPr>
          <w:rFonts w:ascii="Arial Narrow" w:hAnsi="Arial Narrow"/>
          <w:sz w:val="24"/>
          <w:szCs w:val="24"/>
        </w:rPr>
        <w:t xml:space="preserve">As </w:t>
      </w:r>
      <w:r w:rsidR="004827C1" w:rsidRPr="002B20F0">
        <w:rPr>
          <w:rFonts w:ascii="Arial Narrow" w:hAnsi="Arial Narrow"/>
          <w:sz w:val="24"/>
          <w:szCs w:val="24"/>
        </w:rPr>
        <w:t>normas disciplinadoras</w:t>
      </w:r>
      <w:r w:rsidR="00B93937" w:rsidRPr="002B20F0">
        <w:rPr>
          <w:rFonts w:ascii="Arial Narrow" w:hAnsi="Arial Narrow"/>
          <w:sz w:val="24"/>
          <w:szCs w:val="24"/>
        </w:rPr>
        <w:t xml:space="preserve"> da licitação serão sempre interpretadas em favor da ampliação da disputa entre os interessados, desde que não comprometam o interesse da Administração, o princípio da isonomia, a finalidade e a segurança de contratação.</w:t>
      </w:r>
    </w:p>
    <w:p w14:paraId="1EC268E8" w14:textId="13AF0B03"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23.6 </w:t>
      </w:r>
      <w:r w:rsidR="00B93937" w:rsidRPr="002B20F0">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33F5F9B" w14:textId="3D462D82"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23.7 </w:t>
      </w:r>
      <w:r w:rsidR="00B93937" w:rsidRPr="002B20F0">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5143702F" w14:textId="484CAFA4"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23.8 </w:t>
      </w:r>
      <w:r w:rsidR="00B93937" w:rsidRPr="002B20F0">
        <w:rPr>
          <w:rFonts w:ascii="Arial Narrow" w:hAnsi="Arial Narrow"/>
          <w:sz w:val="24"/>
          <w:szCs w:val="24"/>
        </w:rPr>
        <w:t xml:space="preserve">O desatendimento de exigências formais não essenciais não importará o afastamento do licitante desde </w:t>
      </w:r>
      <w:r w:rsidR="00B93937" w:rsidRPr="002B20F0">
        <w:rPr>
          <w:rFonts w:ascii="Arial Narrow" w:hAnsi="Arial Narrow"/>
          <w:sz w:val="24"/>
          <w:szCs w:val="24"/>
        </w:rPr>
        <w:lastRenderedPageBreak/>
        <w:t>que seja possível o aproveitamento do ato, observados os princípios da isonomia e do interesse público.</w:t>
      </w:r>
    </w:p>
    <w:p w14:paraId="2333A1BA" w14:textId="40FAF122" w:rsidR="00B93937" w:rsidRPr="002B20F0" w:rsidRDefault="0013309D" w:rsidP="004C1C82">
      <w:pPr>
        <w:spacing w:line="360" w:lineRule="auto"/>
        <w:jc w:val="both"/>
        <w:rPr>
          <w:rFonts w:ascii="Arial Narrow" w:hAnsi="Arial Narrow"/>
          <w:sz w:val="24"/>
          <w:szCs w:val="24"/>
        </w:rPr>
      </w:pPr>
      <w:r w:rsidRPr="002B20F0">
        <w:rPr>
          <w:rFonts w:ascii="Arial Narrow" w:hAnsi="Arial Narrow"/>
          <w:sz w:val="24"/>
          <w:szCs w:val="24"/>
        </w:rPr>
        <w:t xml:space="preserve">23.9 </w:t>
      </w:r>
      <w:r w:rsidR="00B93937" w:rsidRPr="002B20F0">
        <w:rPr>
          <w:rFonts w:ascii="Arial Narrow" w:hAnsi="Arial Narrow"/>
          <w:sz w:val="24"/>
          <w:szCs w:val="24"/>
        </w:rPr>
        <w:t>Em caso de divergência entre disposições deste Edital e de seus anexos ou demais peças que compõem o processo, prevalecerá as deste Edital.</w:t>
      </w:r>
    </w:p>
    <w:p w14:paraId="0ED03091" w14:textId="2D661D44" w:rsidR="00B93937" w:rsidRPr="002B20F0" w:rsidRDefault="0013309D" w:rsidP="0013309D">
      <w:pPr>
        <w:spacing w:line="360" w:lineRule="auto"/>
        <w:jc w:val="both"/>
        <w:rPr>
          <w:rFonts w:ascii="Arial Narrow" w:hAnsi="Arial Narrow"/>
          <w:sz w:val="24"/>
          <w:szCs w:val="24"/>
        </w:rPr>
      </w:pPr>
      <w:r w:rsidRPr="002B20F0">
        <w:rPr>
          <w:rFonts w:ascii="Arial Narrow" w:hAnsi="Arial Narrow"/>
          <w:sz w:val="24"/>
          <w:szCs w:val="24"/>
        </w:rPr>
        <w:t xml:space="preserve">23.10 </w:t>
      </w:r>
      <w:r w:rsidR="00B93937" w:rsidRPr="002B20F0">
        <w:rPr>
          <w:rFonts w:ascii="Arial Narrow" w:hAnsi="Arial Narrow"/>
          <w:sz w:val="24"/>
          <w:szCs w:val="24"/>
        </w:rPr>
        <w:t xml:space="preserve">O Edital está disponibilizado, na íntegra, no endereço eletrônico cplbocadamata.al@hotmail.com, e também poderão ser lidos e/ou obtidos no endereço </w:t>
      </w:r>
      <w:r w:rsidRPr="002B20F0">
        <w:rPr>
          <w:rFonts w:ascii="Arial Narrow" w:hAnsi="Arial Narrow"/>
          <w:sz w:val="24"/>
          <w:szCs w:val="24"/>
        </w:rPr>
        <w:t xml:space="preserve">Rua Rosalvo Pinto Dâmaso Nº 224, Praça Padre Cícero Boca Da Mata – Al, CEP:  57680-000 </w:t>
      </w:r>
      <w:r w:rsidR="00B93937" w:rsidRPr="002B20F0">
        <w:rPr>
          <w:rFonts w:ascii="Arial Narrow" w:hAnsi="Arial Narrow"/>
          <w:sz w:val="24"/>
          <w:szCs w:val="24"/>
        </w:rPr>
        <w:t>– BOCA DA MATA/AL , nos dias úteis, no horário das 08:00 horas às 13:00 horas, mesmo endereço e período no qual os autos do processo administrativo permanecerão com vista franqueada aos interessados.</w:t>
      </w:r>
    </w:p>
    <w:p w14:paraId="632A527F" w14:textId="77777777" w:rsidR="008F462D" w:rsidRPr="002B20F0" w:rsidRDefault="008F462D" w:rsidP="004C1C82">
      <w:pPr>
        <w:spacing w:line="360" w:lineRule="auto"/>
        <w:jc w:val="both"/>
        <w:rPr>
          <w:rFonts w:ascii="Arial Narrow" w:hAnsi="Arial Narrow"/>
          <w:sz w:val="24"/>
          <w:szCs w:val="24"/>
        </w:rPr>
      </w:pPr>
    </w:p>
    <w:p w14:paraId="04779583" w14:textId="4E1ECA51" w:rsidR="008F462D"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24 - DAS DISPOSIÇÕES GERAIS</w:t>
      </w:r>
    </w:p>
    <w:p w14:paraId="7AAF649B" w14:textId="77777777" w:rsidR="008F462D" w:rsidRPr="002B20F0" w:rsidRDefault="008F462D" w:rsidP="004C1C82">
      <w:pPr>
        <w:spacing w:line="360" w:lineRule="auto"/>
        <w:jc w:val="both"/>
        <w:rPr>
          <w:rFonts w:ascii="Arial Narrow" w:hAnsi="Arial Narrow"/>
          <w:sz w:val="24"/>
          <w:szCs w:val="24"/>
        </w:rPr>
      </w:pPr>
    </w:p>
    <w:p w14:paraId="35B379FB" w14:textId="417D8FF2"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24.1 </w:t>
      </w:r>
      <w:r w:rsidR="008F462D" w:rsidRPr="002B20F0">
        <w:rPr>
          <w:rFonts w:ascii="Arial Narrow" w:hAnsi="Arial Narrow" w:cs="Times New Roman"/>
          <w:color w:val="auto"/>
          <w:sz w:val="24"/>
          <w:szCs w:val="24"/>
        </w:rPr>
        <w:t>Será divulgada ata da sessão pública no sistema eletrônico.</w:t>
      </w:r>
    </w:p>
    <w:p w14:paraId="415B6CC6" w14:textId="09081361"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24.2 </w:t>
      </w:r>
      <w:r w:rsidR="008F462D" w:rsidRPr="002B20F0">
        <w:rPr>
          <w:rFonts w:ascii="Arial Narrow" w:hAnsi="Arial Narrow"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B68B28E" w14:textId="15DC2943"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24.3 </w:t>
      </w:r>
      <w:r w:rsidR="008F462D" w:rsidRPr="002B20F0">
        <w:rPr>
          <w:rFonts w:ascii="Arial Narrow" w:hAnsi="Arial Narrow" w:cs="Times New Roman"/>
          <w:color w:val="auto"/>
          <w:sz w:val="24"/>
          <w:szCs w:val="24"/>
        </w:rPr>
        <w:t>Todas as referências de tempo no Edital, no aviso e durante a sessão pública observarão o horário de Brasília - DF.</w:t>
      </w:r>
    </w:p>
    <w:p w14:paraId="2A96EE7E" w14:textId="3A27AB95"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24.4 </w:t>
      </w:r>
      <w:r w:rsidR="008F462D" w:rsidRPr="002B20F0">
        <w:rPr>
          <w:rFonts w:ascii="Arial Narrow" w:hAnsi="Arial Narrow" w:cs="Times New Roman"/>
          <w:color w:val="auto"/>
          <w:sz w:val="24"/>
          <w:szCs w:val="24"/>
        </w:rPr>
        <w:t>A homologação do resultado desta licitação não implicará direito à contratação.</w:t>
      </w:r>
    </w:p>
    <w:p w14:paraId="7B4829D1" w14:textId="704A5967"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24.5 </w:t>
      </w:r>
      <w:r w:rsidR="008F462D" w:rsidRPr="002B20F0">
        <w:rPr>
          <w:rFonts w:ascii="Arial Narrow" w:hAnsi="Arial Narrow"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793329" w14:textId="6F54C07F"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24.6 </w:t>
      </w:r>
      <w:r w:rsidR="008F462D" w:rsidRPr="002B20F0">
        <w:rPr>
          <w:rFonts w:ascii="Arial Narrow" w:hAnsi="Arial Narrow"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6AC65AA" w14:textId="2169C08C"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24.7 </w:t>
      </w:r>
      <w:r w:rsidR="008F462D" w:rsidRPr="002B20F0">
        <w:rPr>
          <w:rFonts w:ascii="Arial Narrow" w:hAnsi="Arial Narrow" w:cs="Times New Roman"/>
          <w:color w:val="auto"/>
          <w:sz w:val="24"/>
          <w:szCs w:val="24"/>
        </w:rPr>
        <w:t>Para fins de aplicação das sanções administrativas previstas no item 9 do presente edital, o lance é considerado proposta.</w:t>
      </w:r>
    </w:p>
    <w:p w14:paraId="0EC50653" w14:textId="710C90CD"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t xml:space="preserve">24.8 </w:t>
      </w:r>
      <w:r w:rsidR="008F462D" w:rsidRPr="002B20F0">
        <w:rPr>
          <w:rFonts w:ascii="Arial Narrow" w:hAnsi="Arial Narrow"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7905048" w14:textId="0A1BEF6E" w:rsidR="008F462D" w:rsidRPr="002B20F0" w:rsidRDefault="0013309D" w:rsidP="004C1C82">
      <w:pPr>
        <w:pStyle w:val="Nivel2"/>
        <w:spacing w:before="0" w:after="0" w:line="360" w:lineRule="auto"/>
        <w:ind w:firstLine="0"/>
        <w:rPr>
          <w:rFonts w:ascii="Arial Narrow" w:hAnsi="Arial Narrow" w:cs="Times New Roman"/>
          <w:color w:val="auto"/>
          <w:sz w:val="24"/>
          <w:szCs w:val="24"/>
        </w:rPr>
      </w:pPr>
      <w:r w:rsidRPr="002B20F0">
        <w:rPr>
          <w:rFonts w:ascii="Arial Narrow" w:hAnsi="Arial Narrow" w:cs="Times New Roman"/>
          <w:color w:val="auto"/>
          <w:sz w:val="24"/>
          <w:szCs w:val="24"/>
        </w:rPr>
        <w:lastRenderedPageBreak/>
        <w:t xml:space="preserve">28.9 </w:t>
      </w:r>
      <w:r w:rsidR="008F462D" w:rsidRPr="002B20F0">
        <w:rPr>
          <w:rFonts w:ascii="Arial Narrow" w:hAnsi="Arial Narrow"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3664A17D" w14:textId="6CBCF240"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28.10 </w:t>
      </w:r>
      <w:r w:rsidR="008F462D" w:rsidRPr="002B20F0">
        <w:rPr>
          <w:rFonts w:ascii="Arial Narrow" w:hAnsi="Arial Narrow" w:cs="Times New Roman"/>
          <w:color w:val="auto"/>
          <w:sz w:val="24"/>
          <w:szCs w:val="24"/>
        </w:rPr>
        <w:t>Em caso de divergência entre disposições deste Edital e de seus anexos ou demais peças que compõem o processo, prevalecerá as deste Edital.</w:t>
      </w:r>
    </w:p>
    <w:p w14:paraId="4D940F40" w14:textId="27A6704C"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28.11 </w:t>
      </w:r>
      <w:r w:rsidR="008F462D" w:rsidRPr="002B20F0">
        <w:rPr>
          <w:rFonts w:ascii="Arial Narrow" w:hAnsi="Arial Narrow" w:cs="Times New Roman"/>
          <w:color w:val="auto"/>
          <w:sz w:val="24"/>
          <w:szCs w:val="24"/>
        </w:rPr>
        <w:t>Caberá à contratada, independente de declaração expressa, cientificar-se e submeter-se, no que couber, ao disposto no CÓDIGO DE ÉTICA DO CNMP, estabelecido pela Portaria CNMP-PRESI Nº 44, de 9 de abril de 2018.</w:t>
      </w:r>
    </w:p>
    <w:p w14:paraId="4419F818" w14:textId="372ECE94"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28.12 </w:t>
      </w:r>
      <w:r w:rsidR="008F462D" w:rsidRPr="002B20F0">
        <w:rPr>
          <w:rFonts w:ascii="Arial Narrow" w:hAnsi="Arial Narrow" w:cs="Times New Roman"/>
          <w:color w:val="auto"/>
          <w:sz w:val="24"/>
          <w:szCs w:val="24"/>
        </w:rPr>
        <w:t xml:space="preserve">O CNMP não é unidade cadastradora do </w:t>
      </w:r>
      <w:r w:rsidR="00A76EBB" w:rsidRPr="002B20F0">
        <w:rPr>
          <w:rFonts w:ascii="Arial Narrow" w:hAnsi="Arial Narrow" w:cs="Times New Roman"/>
          <w:color w:val="auto"/>
          <w:sz w:val="24"/>
          <w:szCs w:val="24"/>
        </w:rPr>
        <w:t>BNC</w:t>
      </w:r>
      <w:r w:rsidR="008F462D" w:rsidRPr="002B20F0">
        <w:rPr>
          <w:rFonts w:ascii="Arial Narrow" w:hAnsi="Arial Narrow" w:cs="Times New Roman"/>
          <w:color w:val="auto"/>
          <w:sz w:val="24"/>
          <w:szCs w:val="24"/>
        </w:rPr>
        <w:t>, apenas realiza consulta junto ao mesmo.</w:t>
      </w:r>
    </w:p>
    <w:p w14:paraId="334F9580" w14:textId="19B7DBBC"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28.13 </w:t>
      </w:r>
      <w:r w:rsidR="008F462D" w:rsidRPr="002B20F0">
        <w:rPr>
          <w:rFonts w:ascii="Arial Narrow" w:hAnsi="Arial Narrow" w:cs="Times New Roman"/>
          <w:color w:val="auto"/>
          <w:sz w:val="24"/>
          <w:szCs w:val="24"/>
        </w:rPr>
        <w:t xml:space="preserve">Os casos omissos, bem como as dúvidas suscitadas, serão </w:t>
      </w:r>
      <w:proofErr w:type="gramStart"/>
      <w:r w:rsidR="008F462D" w:rsidRPr="002B20F0">
        <w:rPr>
          <w:rFonts w:ascii="Arial Narrow" w:hAnsi="Arial Narrow" w:cs="Times New Roman"/>
          <w:color w:val="auto"/>
          <w:sz w:val="24"/>
          <w:szCs w:val="24"/>
        </w:rPr>
        <w:t>dirimidas</w:t>
      </w:r>
      <w:proofErr w:type="gramEnd"/>
      <w:r w:rsidR="008F462D" w:rsidRPr="002B20F0">
        <w:rPr>
          <w:rFonts w:ascii="Arial Narrow" w:hAnsi="Arial Narrow" w:cs="Times New Roman"/>
          <w:color w:val="auto"/>
          <w:sz w:val="24"/>
          <w:szCs w:val="24"/>
        </w:rPr>
        <w:t xml:space="preserve"> pelo Pregoeiro, por meio do e-mail </w:t>
      </w:r>
      <w:hyperlink r:id="rId38" w:history="1">
        <w:r w:rsidR="008F462D" w:rsidRPr="002B20F0">
          <w:rPr>
            <w:rStyle w:val="Hyperlink"/>
            <w:rFonts w:ascii="Arial Narrow" w:hAnsi="Arial Narrow"/>
            <w:color w:val="auto"/>
            <w:sz w:val="24"/>
            <w:szCs w:val="24"/>
          </w:rPr>
          <w:t>cplbocadamata2020@gmail.com</w:t>
        </w:r>
      </w:hyperlink>
      <w:r w:rsidR="008F462D" w:rsidRPr="002B20F0">
        <w:rPr>
          <w:rFonts w:ascii="Arial Narrow" w:hAnsi="Arial Narrow"/>
          <w:color w:val="auto"/>
          <w:sz w:val="24"/>
          <w:szCs w:val="24"/>
        </w:rPr>
        <w:t xml:space="preserve"> </w:t>
      </w:r>
    </w:p>
    <w:p w14:paraId="0F270EBE" w14:textId="3D757837"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s="Times New Roman"/>
          <w:color w:val="auto"/>
          <w:sz w:val="24"/>
          <w:szCs w:val="24"/>
        </w:rPr>
        <w:t xml:space="preserve">28.14 </w:t>
      </w:r>
      <w:r w:rsidR="008F462D" w:rsidRPr="002B20F0">
        <w:rPr>
          <w:rFonts w:ascii="Arial Narrow" w:hAnsi="Arial Narrow" w:cs="Times New Roman"/>
          <w:color w:val="auto"/>
          <w:sz w:val="24"/>
          <w:szCs w:val="24"/>
        </w:rPr>
        <w:t>O Edital e seus anexos estão disponíveis, na íntegra, no Portal Nacional de Contratações Públicas (PNCP) e endereço sítio eletrônico do CNMP.</w:t>
      </w:r>
    </w:p>
    <w:p w14:paraId="686D4E30" w14:textId="5E91A34E" w:rsidR="008F462D" w:rsidRPr="002B20F0" w:rsidRDefault="0013309D" w:rsidP="004C1C82">
      <w:pPr>
        <w:pStyle w:val="Nivel2"/>
        <w:spacing w:before="0" w:after="0" w:line="360" w:lineRule="auto"/>
        <w:ind w:firstLine="0"/>
        <w:rPr>
          <w:rFonts w:ascii="Arial Narrow" w:eastAsia="Times New Roman" w:hAnsi="Arial Narrow" w:cs="Times New Roman"/>
          <w:color w:val="auto"/>
          <w:sz w:val="24"/>
          <w:szCs w:val="24"/>
        </w:rPr>
      </w:pPr>
      <w:r w:rsidRPr="002B20F0">
        <w:rPr>
          <w:rFonts w:ascii="Arial Narrow" w:hAnsi="Arial Narrow"/>
          <w:color w:val="auto"/>
          <w:sz w:val="24"/>
          <w:szCs w:val="24"/>
        </w:rPr>
        <w:t xml:space="preserve">28.15 </w:t>
      </w:r>
      <w:r w:rsidR="008F462D" w:rsidRPr="002B20F0">
        <w:rPr>
          <w:rFonts w:ascii="Arial Narrow" w:hAnsi="Arial Narrow"/>
          <w:color w:val="auto"/>
          <w:sz w:val="24"/>
          <w:szCs w:val="24"/>
        </w:rPr>
        <w:t>É eleito o Foro de BOCA DA MATA/AL para dirimir os litígios que decorrerem da execução deste Termo de Contrato que não possam ser compostos pela conciliação, conforme Lei 14.133.</w:t>
      </w:r>
    </w:p>
    <w:p w14:paraId="612285E5" w14:textId="77777777" w:rsidR="008F462D" w:rsidRPr="002B20F0" w:rsidRDefault="008F462D" w:rsidP="004C1C82">
      <w:pPr>
        <w:spacing w:line="360" w:lineRule="auto"/>
        <w:jc w:val="both"/>
        <w:rPr>
          <w:rFonts w:ascii="Arial Narrow" w:hAnsi="Arial Narrow"/>
          <w:sz w:val="24"/>
          <w:szCs w:val="24"/>
        </w:rPr>
      </w:pPr>
    </w:p>
    <w:p w14:paraId="0E4467BC" w14:textId="26FD07BF" w:rsidR="008F462D" w:rsidRPr="002B20F0" w:rsidRDefault="008F462D" w:rsidP="004C1C82">
      <w:pPr>
        <w:spacing w:line="360" w:lineRule="auto"/>
        <w:jc w:val="both"/>
        <w:rPr>
          <w:rFonts w:ascii="Arial Narrow" w:hAnsi="Arial Narrow"/>
          <w:b/>
          <w:sz w:val="24"/>
          <w:szCs w:val="24"/>
          <w:u w:val="single"/>
        </w:rPr>
      </w:pPr>
      <w:r w:rsidRPr="002B20F0">
        <w:rPr>
          <w:rFonts w:ascii="Arial Narrow" w:hAnsi="Arial Narrow"/>
          <w:b/>
          <w:sz w:val="24"/>
          <w:szCs w:val="24"/>
          <w:u w:val="single"/>
        </w:rPr>
        <w:t xml:space="preserve">25 – ANEXOS AO EDITAL </w:t>
      </w:r>
    </w:p>
    <w:p w14:paraId="63E3F5E7" w14:textId="714C56C2"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Integram este Edital, para todos os fins e efeitos, os seguintes anexos.</w:t>
      </w:r>
    </w:p>
    <w:p w14:paraId="3B5D86D8" w14:textId="205FA2F6"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 – Termo de Referência.</w:t>
      </w:r>
    </w:p>
    <w:p w14:paraId="0E0AE3D7" w14:textId="3DD3D465"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II – Minuta de Ata de Registro de Preços, se for o caso.</w:t>
      </w:r>
    </w:p>
    <w:p w14:paraId="52D35AA3" w14:textId="38272075"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III – Minuta de Termo de Contrato (quando for o caso).</w:t>
      </w:r>
    </w:p>
    <w:p w14:paraId="11490D83" w14:textId="4E44B275"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IV – Modelo de Proposta.</w:t>
      </w:r>
    </w:p>
    <w:p w14:paraId="3A981C74" w14:textId="720EF1DF" w:rsidR="00B93937" w:rsidRPr="002B20F0" w:rsidRDefault="005D6F40" w:rsidP="004C1C82">
      <w:pPr>
        <w:spacing w:line="360" w:lineRule="auto"/>
        <w:jc w:val="both"/>
        <w:rPr>
          <w:rFonts w:ascii="Arial Narrow" w:hAnsi="Arial Narrow"/>
          <w:sz w:val="24"/>
          <w:szCs w:val="24"/>
        </w:rPr>
      </w:pPr>
      <w:r w:rsidRPr="002B20F0">
        <w:rPr>
          <w:rFonts w:ascii="Arial Narrow" w:hAnsi="Arial Narrow"/>
          <w:sz w:val="24"/>
          <w:szCs w:val="24"/>
        </w:rPr>
        <w:t xml:space="preserve">- </w:t>
      </w:r>
      <w:r w:rsidR="00B93937" w:rsidRPr="002B20F0">
        <w:rPr>
          <w:rFonts w:ascii="Arial Narrow" w:hAnsi="Arial Narrow"/>
          <w:sz w:val="24"/>
          <w:szCs w:val="24"/>
        </w:rPr>
        <w:t>ANEXO V – Modelo de Autorização de Fornecimento.</w:t>
      </w:r>
    </w:p>
    <w:p w14:paraId="78885B04" w14:textId="77777777" w:rsidR="00B93937" w:rsidRPr="002B20F0" w:rsidRDefault="00B93937" w:rsidP="004C1C82">
      <w:pPr>
        <w:spacing w:line="360" w:lineRule="auto"/>
        <w:jc w:val="center"/>
        <w:rPr>
          <w:rFonts w:ascii="Arial Narrow" w:hAnsi="Arial Narrow"/>
          <w:sz w:val="24"/>
          <w:szCs w:val="24"/>
        </w:rPr>
      </w:pPr>
    </w:p>
    <w:p w14:paraId="2218903B" w14:textId="0DA53654"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 xml:space="preserve">BOCA DA MATA /AL, </w:t>
      </w:r>
      <w:r w:rsidR="00170E05" w:rsidRPr="002B20F0">
        <w:rPr>
          <w:rFonts w:ascii="Arial Narrow" w:hAnsi="Arial Narrow"/>
          <w:sz w:val="24"/>
          <w:szCs w:val="24"/>
        </w:rPr>
        <w:t>1</w:t>
      </w:r>
      <w:r w:rsidR="00F457E4">
        <w:rPr>
          <w:rFonts w:ascii="Arial Narrow" w:hAnsi="Arial Narrow"/>
          <w:sz w:val="24"/>
          <w:szCs w:val="24"/>
        </w:rPr>
        <w:t>0</w:t>
      </w:r>
      <w:r w:rsidR="00230CF4" w:rsidRPr="002B20F0">
        <w:rPr>
          <w:rFonts w:ascii="Arial Narrow" w:hAnsi="Arial Narrow"/>
          <w:sz w:val="24"/>
          <w:szCs w:val="24"/>
        </w:rPr>
        <w:t xml:space="preserve"> de </w:t>
      </w:r>
      <w:r w:rsidR="00170E05" w:rsidRPr="002B20F0">
        <w:rPr>
          <w:rFonts w:ascii="Arial Narrow" w:hAnsi="Arial Narrow"/>
          <w:sz w:val="24"/>
          <w:szCs w:val="24"/>
        </w:rPr>
        <w:t>MAIO</w:t>
      </w:r>
      <w:r w:rsidR="00230CF4" w:rsidRPr="002B20F0">
        <w:rPr>
          <w:rFonts w:ascii="Arial Narrow" w:hAnsi="Arial Narrow"/>
          <w:sz w:val="24"/>
          <w:szCs w:val="24"/>
        </w:rPr>
        <w:t xml:space="preserve"> de 2024.</w:t>
      </w:r>
    </w:p>
    <w:p w14:paraId="54D76995" w14:textId="77777777" w:rsidR="005D6F40" w:rsidRPr="002B20F0" w:rsidRDefault="005D6F40" w:rsidP="004C1C82">
      <w:pPr>
        <w:spacing w:line="360" w:lineRule="auto"/>
        <w:jc w:val="center"/>
        <w:rPr>
          <w:rFonts w:ascii="Arial Narrow" w:hAnsi="Arial Narrow"/>
          <w:sz w:val="24"/>
          <w:szCs w:val="24"/>
        </w:rPr>
      </w:pPr>
    </w:p>
    <w:p w14:paraId="2361F0F1" w14:textId="6CC175F7" w:rsidR="00B93937" w:rsidRPr="002B20F0" w:rsidRDefault="00FF5AB5" w:rsidP="004C1C82">
      <w:pPr>
        <w:spacing w:line="360" w:lineRule="auto"/>
        <w:jc w:val="center"/>
        <w:rPr>
          <w:rFonts w:ascii="Arial Narrow" w:hAnsi="Arial Narrow"/>
          <w:sz w:val="24"/>
          <w:szCs w:val="24"/>
        </w:rPr>
      </w:pPr>
      <w:r w:rsidRPr="002B20F0">
        <w:rPr>
          <w:rFonts w:ascii="Arial Narrow" w:hAnsi="Arial Narrow"/>
          <w:sz w:val="24"/>
          <w:szCs w:val="24"/>
        </w:rPr>
        <w:t>J</w:t>
      </w:r>
      <w:r w:rsidR="005D6F40" w:rsidRPr="002B20F0">
        <w:rPr>
          <w:rFonts w:ascii="Arial Narrow" w:hAnsi="Arial Narrow"/>
          <w:sz w:val="24"/>
          <w:szCs w:val="24"/>
        </w:rPr>
        <w:t>UCIANA BEZERRA</w:t>
      </w:r>
    </w:p>
    <w:p w14:paraId="7F65084B" w14:textId="59A19345" w:rsidR="00B93937" w:rsidRPr="002B20F0" w:rsidRDefault="00647400" w:rsidP="004C1C82">
      <w:pPr>
        <w:spacing w:line="360" w:lineRule="auto"/>
        <w:jc w:val="center"/>
        <w:rPr>
          <w:rFonts w:ascii="Arial Narrow" w:hAnsi="Arial Narrow"/>
          <w:sz w:val="24"/>
          <w:szCs w:val="24"/>
        </w:rPr>
      </w:pPr>
      <w:r w:rsidRPr="002B20F0">
        <w:rPr>
          <w:rFonts w:ascii="Arial Narrow" w:hAnsi="Arial Narrow"/>
          <w:sz w:val="24"/>
          <w:szCs w:val="24"/>
        </w:rPr>
        <w:t>Agente de contratação/</w:t>
      </w:r>
      <w:r w:rsidR="00B93937" w:rsidRPr="002B20F0">
        <w:rPr>
          <w:rFonts w:ascii="Arial Narrow" w:hAnsi="Arial Narrow"/>
          <w:sz w:val="24"/>
          <w:szCs w:val="24"/>
        </w:rPr>
        <w:t>Pregoeira</w:t>
      </w:r>
    </w:p>
    <w:p w14:paraId="28A5FC47" w14:textId="7CC48F03" w:rsidR="00B93937" w:rsidRPr="002B20F0" w:rsidRDefault="008F462D" w:rsidP="0013309D">
      <w:pPr>
        <w:spacing w:line="360" w:lineRule="auto"/>
        <w:rPr>
          <w:rFonts w:ascii="Arial Narrow" w:hAnsi="Arial Narrow"/>
          <w:sz w:val="24"/>
          <w:szCs w:val="24"/>
        </w:rPr>
      </w:pPr>
      <w:r w:rsidRPr="002B20F0">
        <w:rPr>
          <w:rFonts w:ascii="Arial Narrow" w:hAnsi="Arial Narrow"/>
          <w:sz w:val="24"/>
          <w:szCs w:val="24"/>
        </w:rPr>
        <w:br w:type="page"/>
      </w:r>
      <w:r w:rsidR="004827C1" w:rsidRPr="002B20F0">
        <w:rPr>
          <w:rFonts w:ascii="Arial Narrow" w:hAnsi="Arial Narrow"/>
          <w:sz w:val="24"/>
          <w:szCs w:val="24"/>
        </w:rPr>
        <w:lastRenderedPageBreak/>
        <w:t>ANEXO I – TERMO DE REFERÊNCIA</w:t>
      </w:r>
    </w:p>
    <w:p w14:paraId="2770ED0E" w14:textId="2D458D45" w:rsidR="004827C1" w:rsidRPr="002B20F0" w:rsidRDefault="004827C1" w:rsidP="004C1C82">
      <w:pPr>
        <w:spacing w:line="360" w:lineRule="auto"/>
        <w:rPr>
          <w:rFonts w:ascii="Arial Narrow" w:hAnsi="Arial Narrow"/>
          <w:sz w:val="24"/>
          <w:szCs w:val="24"/>
        </w:rPr>
      </w:pPr>
      <w:r w:rsidRPr="002B20F0">
        <w:rPr>
          <w:rFonts w:ascii="Arial Narrow" w:hAnsi="Arial Narrow"/>
          <w:sz w:val="24"/>
          <w:szCs w:val="24"/>
        </w:rPr>
        <w:br w:type="page"/>
      </w:r>
    </w:p>
    <w:p w14:paraId="54614B6E" w14:textId="77777777" w:rsidR="0088607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lastRenderedPageBreak/>
        <w:t xml:space="preserve">ANEXO II – MINUTA DE ATA DE REGISTRO DE PREÇO PREFEITURA MUNICIPAL DE </w:t>
      </w:r>
    </w:p>
    <w:p w14:paraId="33979CBE"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BOCA DA MATA /AL ATA DE REGISTRO DE PREÇO Nº..........</w:t>
      </w:r>
    </w:p>
    <w:p w14:paraId="5A65006F" w14:textId="77777777" w:rsidR="00B93937" w:rsidRPr="002B20F0" w:rsidRDefault="00B93937" w:rsidP="004C1C82">
      <w:pPr>
        <w:spacing w:line="360" w:lineRule="auto"/>
        <w:jc w:val="both"/>
        <w:rPr>
          <w:rFonts w:ascii="Arial Narrow" w:hAnsi="Arial Narrow"/>
          <w:sz w:val="24"/>
          <w:szCs w:val="24"/>
        </w:rPr>
      </w:pPr>
    </w:p>
    <w:p w14:paraId="6FCE933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O(A)</w:t>
      </w:r>
      <w:r w:rsidRPr="002B20F0">
        <w:rPr>
          <w:rFonts w:ascii="Arial Narrow" w:hAnsi="Arial Narrow"/>
          <w:sz w:val="24"/>
          <w:szCs w:val="24"/>
        </w:rPr>
        <w:tab/>
        <w:t>(órgão ou entidade pública que gerenciará a ata de registro de preços), com sede no(a), na</w:t>
      </w:r>
    </w:p>
    <w:p w14:paraId="62F3811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cidade de ........, inscrito(a) no CNPJ/MF sob o nº</w:t>
      </w:r>
      <w:r w:rsidRPr="002B20F0">
        <w:rPr>
          <w:rFonts w:ascii="Arial Narrow" w:hAnsi="Arial Narrow"/>
          <w:sz w:val="24"/>
          <w:szCs w:val="24"/>
        </w:rPr>
        <w:tab/>
        <w:t>, neste ato representado(a) pelo(a)(cargo e nome),</w:t>
      </w:r>
    </w:p>
    <w:p w14:paraId="32AC725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nomeado(a) pela Portaria nº ...... de ..... de ...... de 200..., publicada no ....... de .... de ....... de , considerando o julgamento da licitação na modalidade de pregão, na forma eletrônica, para REGISTRO DE PREÇOS nº ......./200..., publicada no ...... de ...../...../20</w:t>
      </w:r>
      <w:r w:rsidRPr="002B20F0">
        <w:rPr>
          <w:rFonts w:ascii="Arial Narrow" w:hAnsi="Arial Narrow"/>
          <w:sz w:val="24"/>
          <w:szCs w:val="24"/>
        </w:rPr>
        <w:tab/>
        <w:t>, processo administrativo n.º, RESOLVE</w:t>
      </w:r>
    </w:p>
    <w:p w14:paraId="1CAAB69E" w14:textId="62DA5C3C"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registrar os preços da(s) empresa(s) indicada(s) e qualificada(s) nesta ATA, de acordo com a classificação por ela(s) alcançada(s) e na(s) quantidade(s) cotada(s), atendendo as condições previstas no edital, sujeitando-se as partes às normas constantes na Lei nº </w:t>
      </w:r>
      <w:r w:rsidR="00912D7A" w:rsidRPr="002B20F0">
        <w:rPr>
          <w:rFonts w:ascii="Arial Narrow" w:hAnsi="Arial Narrow"/>
          <w:sz w:val="24"/>
          <w:szCs w:val="24"/>
        </w:rPr>
        <w:t>14.133/2021</w:t>
      </w:r>
      <w:r w:rsidRPr="002B20F0">
        <w:rPr>
          <w:rFonts w:ascii="Arial Narrow" w:hAnsi="Arial Narrow"/>
          <w:sz w:val="24"/>
          <w:szCs w:val="24"/>
        </w:rPr>
        <w:t>, e em conformidade com as disposições a seguir:</w:t>
      </w:r>
    </w:p>
    <w:p w14:paraId="32E0DF7A" w14:textId="77777777" w:rsidR="00B93937" w:rsidRPr="002B20F0" w:rsidRDefault="00B93937" w:rsidP="004C1C82">
      <w:pPr>
        <w:spacing w:line="360" w:lineRule="auto"/>
        <w:jc w:val="both"/>
        <w:rPr>
          <w:rFonts w:ascii="Arial Narrow" w:hAnsi="Arial Narrow"/>
          <w:sz w:val="24"/>
          <w:szCs w:val="24"/>
        </w:rPr>
      </w:pPr>
    </w:p>
    <w:p w14:paraId="77EA26A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1.</w:t>
      </w:r>
      <w:r w:rsidRPr="002B20F0">
        <w:rPr>
          <w:rFonts w:ascii="Arial Narrow" w:hAnsi="Arial Narrow"/>
          <w:sz w:val="24"/>
          <w:szCs w:val="24"/>
        </w:rPr>
        <w:tab/>
        <w:t>DO OBJETO.</w:t>
      </w:r>
    </w:p>
    <w:p w14:paraId="6CD9E4F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1.1.</w:t>
      </w:r>
      <w:r w:rsidRPr="002B20F0">
        <w:rPr>
          <w:rFonts w:ascii="Arial Narrow" w:hAnsi="Arial Narrow"/>
          <w:sz w:val="24"/>
          <w:szCs w:val="24"/>
        </w:rPr>
        <w:tab/>
        <w:t>A presente Ata tem por objeto o registro de preços para a eventual aquisição de, especificado(s) no(s) item(ns).......... do .......... Termo de Referência, anexo</w:t>
      </w:r>
      <w:r w:rsidRPr="002B20F0">
        <w:rPr>
          <w:rFonts w:ascii="Arial Narrow" w:hAnsi="Arial Narrow"/>
          <w:sz w:val="24"/>
          <w:szCs w:val="24"/>
        </w:rPr>
        <w:tab/>
        <w:t>do edital de</w:t>
      </w:r>
    </w:p>
    <w:p w14:paraId="7E32450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Pregão nº</w:t>
      </w:r>
      <w:r w:rsidRPr="002B20F0">
        <w:rPr>
          <w:rFonts w:ascii="Arial Narrow" w:hAnsi="Arial Narrow"/>
          <w:sz w:val="24"/>
          <w:szCs w:val="24"/>
        </w:rPr>
        <w:tab/>
        <w:t>/20, que é parte integrante desta Ata, assim como a proposta vencedora,</w:t>
      </w:r>
    </w:p>
    <w:p w14:paraId="698F014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independentemente de transcrição.</w:t>
      </w:r>
    </w:p>
    <w:p w14:paraId="2E30AB47" w14:textId="77777777" w:rsidR="00B93937" w:rsidRPr="002B20F0" w:rsidRDefault="00B93937" w:rsidP="004C1C82">
      <w:pPr>
        <w:spacing w:line="360" w:lineRule="auto"/>
        <w:jc w:val="both"/>
        <w:rPr>
          <w:rFonts w:ascii="Arial Narrow" w:hAnsi="Arial Narrow"/>
          <w:sz w:val="24"/>
          <w:szCs w:val="24"/>
        </w:rPr>
      </w:pPr>
    </w:p>
    <w:p w14:paraId="1C279C4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2.</w:t>
      </w:r>
      <w:r w:rsidRPr="002B20F0">
        <w:rPr>
          <w:rFonts w:ascii="Arial Narrow" w:hAnsi="Arial Narrow"/>
          <w:sz w:val="24"/>
          <w:szCs w:val="24"/>
        </w:rPr>
        <w:tab/>
        <w:t>DOS PREÇOS, ESPECIFICAÇÕES E QUANTITATIVOS.</w:t>
      </w:r>
    </w:p>
    <w:p w14:paraId="36A2652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2.1.</w:t>
      </w:r>
      <w:r w:rsidRPr="002B20F0">
        <w:rPr>
          <w:rFonts w:ascii="Arial Narrow" w:hAnsi="Arial Narrow"/>
          <w:sz w:val="24"/>
          <w:szCs w:val="24"/>
        </w:rPr>
        <w:tab/>
        <w:t>O preço registrado, as especificações do objeto, a quantidade, fornecedor(es) e as demais condições ofertadas na(s) proposta(s) são as que seguem:</w:t>
      </w:r>
    </w:p>
    <w:p w14:paraId="0F10109E" w14:textId="77777777" w:rsidR="00B93937" w:rsidRPr="002B20F0" w:rsidRDefault="00B93937" w:rsidP="004C1C82">
      <w:pPr>
        <w:spacing w:line="360" w:lineRule="auto"/>
        <w:jc w:val="both"/>
        <w:rPr>
          <w:rFonts w:ascii="Arial Narrow" w:hAnsi="Arial Narrow"/>
          <w:sz w:val="24"/>
          <w:szCs w:val="24"/>
        </w:rPr>
      </w:pPr>
    </w:p>
    <w:p w14:paraId="765A49B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ITEM DO TR</w:t>
      </w:r>
      <w:r w:rsidRPr="002B20F0">
        <w:rPr>
          <w:rFonts w:ascii="Arial Narrow" w:hAnsi="Arial Narrow"/>
          <w:sz w:val="24"/>
          <w:szCs w:val="24"/>
        </w:rPr>
        <w:tab/>
        <w:t>FORNECEDOR (RAZÃO SOCIAL, CNPJ/MF, ENDEREÇO, CONTATOS, REPRESENTANTES)</w:t>
      </w:r>
    </w:p>
    <w:p w14:paraId="00CC281D" w14:textId="77777777" w:rsidR="00B93937" w:rsidRPr="002B20F0" w:rsidRDefault="00B93937" w:rsidP="004C1C82">
      <w:pPr>
        <w:spacing w:line="360" w:lineRule="auto"/>
        <w:jc w:val="both"/>
        <w:rPr>
          <w:rFonts w:ascii="Arial Narrow" w:hAnsi="Arial Narrow"/>
          <w:sz w:val="24"/>
          <w:szCs w:val="24"/>
        </w:rPr>
      </w:pPr>
    </w:p>
    <w:p w14:paraId="332BA09A" w14:textId="77777777" w:rsidR="00B93937" w:rsidRPr="002B20F0" w:rsidRDefault="00B93937" w:rsidP="004C1C82">
      <w:pPr>
        <w:spacing w:line="360" w:lineRule="auto"/>
        <w:jc w:val="both"/>
        <w:rPr>
          <w:rFonts w:ascii="Arial Narrow" w:hAnsi="Arial Narrow"/>
          <w:sz w:val="24"/>
          <w:szCs w:val="24"/>
        </w:rPr>
      </w:pPr>
    </w:p>
    <w:p w14:paraId="2BBCF30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      X</w:t>
      </w:r>
      <w:r w:rsidRPr="002B20F0">
        <w:rPr>
          <w:rFonts w:ascii="Arial Narrow" w:hAnsi="Arial Narrow"/>
          <w:sz w:val="24"/>
          <w:szCs w:val="24"/>
        </w:rPr>
        <w:tab/>
      </w:r>
    </w:p>
    <w:p w14:paraId="0AC4835E" w14:textId="77777777" w:rsidR="00B93937" w:rsidRPr="002B20F0" w:rsidRDefault="00B93937" w:rsidP="004C1C82">
      <w:pPr>
        <w:spacing w:line="360" w:lineRule="auto"/>
        <w:jc w:val="both"/>
        <w:rPr>
          <w:rFonts w:ascii="Arial Narrow" w:hAnsi="Arial Narrow"/>
          <w:sz w:val="24"/>
          <w:szCs w:val="24"/>
        </w:rPr>
      </w:pPr>
    </w:p>
    <w:p w14:paraId="2FF055E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ESPECIFICAÇÃO</w:t>
      </w:r>
      <w:r w:rsidRPr="002B20F0">
        <w:rPr>
          <w:rFonts w:ascii="Arial Narrow" w:hAnsi="Arial Narrow"/>
          <w:sz w:val="24"/>
          <w:szCs w:val="24"/>
        </w:rPr>
        <w:tab/>
        <w:t>MARCA (SE EXIGIDA NO EDITAL)</w:t>
      </w:r>
      <w:r w:rsidRPr="002B20F0">
        <w:rPr>
          <w:rFonts w:ascii="Arial Narrow" w:hAnsi="Arial Narrow"/>
          <w:sz w:val="24"/>
          <w:szCs w:val="24"/>
        </w:rPr>
        <w:tab/>
        <w:t>MODELO (SE EXIGIDO NO EDITAL)</w:t>
      </w:r>
      <w:r w:rsidRPr="002B20F0">
        <w:rPr>
          <w:rFonts w:ascii="Arial Narrow" w:hAnsi="Arial Narrow"/>
          <w:sz w:val="24"/>
          <w:szCs w:val="24"/>
        </w:rPr>
        <w:tab/>
      </w:r>
    </w:p>
    <w:p w14:paraId="321B2E5B" w14:textId="77777777" w:rsidR="00B93937" w:rsidRPr="002B20F0" w:rsidRDefault="00B93937" w:rsidP="004C1C82">
      <w:pPr>
        <w:spacing w:line="360" w:lineRule="auto"/>
        <w:jc w:val="both"/>
        <w:rPr>
          <w:rFonts w:ascii="Arial Narrow" w:hAnsi="Arial Narrow"/>
          <w:sz w:val="24"/>
          <w:szCs w:val="24"/>
        </w:rPr>
      </w:pPr>
    </w:p>
    <w:p w14:paraId="57CE2F3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UNIDADE</w:t>
      </w:r>
      <w:r w:rsidRPr="002B20F0">
        <w:rPr>
          <w:rFonts w:ascii="Arial Narrow" w:hAnsi="Arial Narrow"/>
          <w:sz w:val="24"/>
          <w:szCs w:val="24"/>
        </w:rPr>
        <w:tab/>
      </w:r>
    </w:p>
    <w:p w14:paraId="1BF529A1" w14:textId="77777777" w:rsidR="00B93937" w:rsidRPr="002B20F0" w:rsidRDefault="00B93937" w:rsidP="004C1C82">
      <w:pPr>
        <w:spacing w:line="360" w:lineRule="auto"/>
        <w:jc w:val="both"/>
        <w:rPr>
          <w:rFonts w:ascii="Arial Narrow" w:hAnsi="Arial Narrow"/>
          <w:sz w:val="24"/>
          <w:szCs w:val="24"/>
        </w:rPr>
      </w:pPr>
    </w:p>
    <w:p w14:paraId="274AD7E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QUANTIDADE</w:t>
      </w:r>
      <w:r w:rsidRPr="002B20F0">
        <w:rPr>
          <w:rFonts w:ascii="Arial Narrow" w:hAnsi="Arial Narrow"/>
          <w:sz w:val="24"/>
          <w:szCs w:val="24"/>
        </w:rPr>
        <w:tab/>
      </w:r>
    </w:p>
    <w:p w14:paraId="7D49D7F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VALOR UNIT.</w:t>
      </w:r>
      <w:r w:rsidRPr="002B20F0">
        <w:rPr>
          <w:rFonts w:ascii="Arial Narrow" w:hAnsi="Arial Narrow"/>
          <w:sz w:val="24"/>
          <w:szCs w:val="24"/>
        </w:rPr>
        <w:tab/>
        <w:t>PRAZO GARANTIA OU  VALIDADE</w:t>
      </w:r>
    </w:p>
    <w:p w14:paraId="14EFF6A7" w14:textId="77777777" w:rsidR="00B93937" w:rsidRPr="002B20F0" w:rsidRDefault="00B93937" w:rsidP="004C1C82">
      <w:pPr>
        <w:spacing w:line="360" w:lineRule="auto"/>
        <w:jc w:val="both"/>
        <w:rPr>
          <w:rFonts w:ascii="Arial Narrow" w:hAnsi="Arial Narrow"/>
          <w:sz w:val="24"/>
          <w:szCs w:val="24"/>
        </w:rPr>
      </w:pPr>
    </w:p>
    <w:p w14:paraId="54D6345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w:t>
      </w:r>
      <w:r w:rsidRPr="002B20F0">
        <w:rPr>
          <w:rFonts w:ascii="Arial Narrow" w:hAnsi="Arial Narrow"/>
          <w:sz w:val="24"/>
          <w:szCs w:val="24"/>
        </w:rPr>
        <w:tab/>
        <w:t>ÓRGÃO(S) GERENCIADOR E PARTICIPANTE(S).</w:t>
      </w:r>
    </w:p>
    <w:p w14:paraId="38A1E47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3.1.</w:t>
      </w:r>
      <w:r w:rsidRPr="002B20F0">
        <w:rPr>
          <w:rFonts w:ascii="Arial Narrow" w:hAnsi="Arial Narrow"/>
          <w:sz w:val="24"/>
          <w:szCs w:val="24"/>
        </w:rPr>
        <w:tab/>
        <w:t>O órgão gerenciador será o</w:t>
      </w:r>
      <w:r w:rsidRPr="002B20F0">
        <w:rPr>
          <w:rFonts w:ascii="Arial Narrow" w:hAnsi="Arial Narrow"/>
          <w:sz w:val="24"/>
          <w:szCs w:val="24"/>
        </w:rPr>
        <w:tab/>
        <w:t>(nome do órgão);</w:t>
      </w:r>
    </w:p>
    <w:p w14:paraId="35C759D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3.2.</w:t>
      </w:r>
      <w:r w:rsidRPr="002B20F0">
        <w:rPr>
          <w:rFonts w:ascii="Arial Narrow" w:hAnsi="Arial Narrow"/>
          <w:sz w:val="24"/>
          <w:szCs w:val="24"/>
        </w:rPr>
        <w:tab/>
        <w:t>São órgãos e entidades públicas participantes do registro de preços:</w:t>
      </w:r>
    </w:p>
    <w:p w14:paraId="3BCD6890" w14:textId="77777777" w:rsidR="00B93937" w:rsidRPr="002B20F0" w:rsidRDefault="00B93937" w:rsidP="004C1C82">
      <w:pPr>
        <w:spacing w:line="360" w:lineRule="auto"/>
        <w:jc w:val="both"/>
        <w:rPr>
          <w:rFonts w:ascii="Arial Narrow" w:hAnsi="Arial Narrow"/>
          <w:sz w:val="24"/>
          <w:szCs w:val="24"/>
        </w:rPr>
      </w:pPr>
    </w:p>
    <w:p w14:paraId="52313AA5" w14:textId="77777777" w:rsidR="00B93937" w:rsidRPr="002B20F0" w:rsidRDefault="00B93937" w:rsidP="004C1C82">
      <w:pPr>
        <w:spacing w:line="360" w:lineRule="auto"/>
        <w:jc w:val="both"/>
        <w:rPr>
          <w:rFonts w:ascii="Arial Narrow" w:hAnsi="Arial Narrow"/>
          <w:sz w:val="24"/>
          <w:szCs w:val="24"/>
        </w:rPr>
      </w:pPr>
    </w:p>
    <w:p w14:paraId="45A3C01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ITEM</w:t>
      </w:r>
      <w:r w:rsidRPr="002B20F0">
        <w:rPr>
          <w:rFonts w:ascii="Arial Narrow" w:hAnsi="Arial Narrow"/>
          <w:sz w:val="24"/>
          <w:szCs w:val="24"/>
        </w:rPr>
        <w:tab/>
        <w:t>ORGÃO</w:t>
      </w:r>
      <w:r w:rsidRPr="002B20F0">
        <w:rPr>
          <w:rFonts w:ascii="Arial Narrow" w:hAnsi="Arial Narrow"/>
          <w:sz w:val="24"/>
          <w:szCs w:val="24"/>
        </w:rPr>
        <w:tab/>
        <w:t>UNIIDADE</w:t>
      </w:r>
      <w:r w:rsidRPr="002B20F0">
        <w:rPr>
          <w:rFonts w:ascii="Arial Narrow" w:hAnsi="Arial Narrow"/>
          <w:sz w:val="24"/>
          <w:szCs w:val="24"/>
        </w:rPr>
        <w:tab/>
        <w:t>QUANTIDADE</w:t>
      </w:r>
    </w:p>
    <w:p w14:paraId="360CADF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b/>
      </w:r>
      <w:r w:rsidRPr="002B20F0">
        <w:rPr>
          <w:rFonts w:ascii="Arial Narrow" w:hAnsi="Arial Narrow"/>
          <w:sz w:val="24"/>
          <w:szCs w:val="24"/>
        </w:rPr>
        <w:tab/>
      </w:r>
      <w:r w:rsidRPr="002B20F0">
        <w:rPr>
          <w:rFonts w:ascii="Arial Narrow" w:hAnsi="Arial Narrow"/>
          <w:sz w:val="24"/>
          <w:szCs w:val="24"/>
        </w:rPr>
        <w:tab/>
      </w:r>
    </w:p>
    <w:p w14:paraId="1F798E8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b/>
      </w:r>
      <w:r w:rsidRPr="002B20F0">
        <w:rPr>
          <w:rFonts w:ascii="Arial Narrow" w:hAnsi="Arial Narrow"/>
          <w:sz w:val="24"/>
          <w:szCs w:val="24"/>
        </w:rPr>
        <w:tab/>
      </w:r>
      <w:r w:rsidRPr="002B20F0">
        <w:rPr>
          <w:rFonts w:ascii="Arial Narrow" w:hAnsi="Arial Narrow"/>
          <w:sz w:val="24"/>
          <w:szCs w:val="24"/>
        </w:rPr>
        <w:tab/>
      </w:r>
    </w:p>
    <w:p w14:paraId="155DAFAE" w14:textId="77777777" w:rsidR="00B93937" w:rsidRPr="002B20F0" w:rsidRDefault="00B93937" w:rsidP="004C1C82">
      <w:pPr>
        <w:spacing w:line="360" w:lineRule="auto"/>
        <w:jc w:val="both"/>
        <w:rPr>
          <w:rFonts w:ascii="Arial Narrow" w:hAnsi="Arial Narrow"/>
          <w:sz w:val="24"/>
          <w:szCs w:val="24"/>
        </w:rPr>
      </w:pPr>
    </w:p>
    <w:p w14:paraId="4629697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w:t>
      </w:r>
      <w:r w:rsidRPr="002B20F0">
        <w:rPr>
          <w:rFonts w:ascii="Arial Narrow" w:hAnsi="Arial Narrow"/>
          <w:sz w:val="24"/>
          <w:szCs w:val="24"/>
        </w:rPr>
        <w:tab/>
        <w:t>DA ADESÃO À ATA DE REGISTRO DE PREÇOS.</w:t>
      </w:r>
    </w:p>
    <w:p w14:paraId="3DC10B52" w14:textId="185D528B"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4.1.</w:t>
      </w:r>
      <w:r w:rsidRPr="002B20F0">
        <w:rPr>
          <w:rFonts w:ascii="Arial Narrow" w:hAnsi="Arial Narrow"/>
          <w:sz w:val="24"/>
          <w:szCs w:val="24"/>
        </w:rPr>
        <w:tab/>
        <w:t>será admitida a adesão à ata de registro de preços decorrente desta licitação</w:t>
      </w:r>
      <w:r w:rsidR="000A1617" w:rsidRPr="002B20F0">
        <w:rPr>
          <w:rFonts w:ascii="Arial Narrow" w:hAnsi="Arial Narrow"/>
          <w:sz w:val="24"/>
          <w:szCs w:val="24"/>
        </w:rPr>
        <w:t>, dentro dos parâmetros estabelecidos na legislação.</w:t>
      </w:r>
    </w:p>
    <w:p w14:paraId="31DC2EFE" w14:textId="77777777" w:rsidR="00B93937" w:rsidRPr="002B20F0" w:rsidRDefault="00B93937" w:rsidP="004C1C82">
      <w:pPr>
        <w:spacing w:line="360" w:lineRule="auto"/>
        <w:jc w:val="both"/>
        <w:rPr>
          <w:rFonts w:ascii="Arial Narrow" w:hAnsi="Arial Narrow"/>
          <w:sz w:val="24"/>
          <w:szCs w:val="24"/>
        </w:rPr>
      </w:pPr>
    </w:p>
    <w:p w14:paraId="670396D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w:t>
      </w:r>
      <w:r w:rsidRPr="002B20F0">
        <w:rPr>
          <w:rFonts w:ascii="Arial Narrow" w:hAnsi="Arial Narrow"/>
          <w:sz w:val="24"/>
          <w:szCs w:val="24"/>
        </w:rPr>
        <w:tab/>
        <w:t>VALIDADE DA ATA.</w:t>
      </w:r>
    </w:p>
    <w:p w14:paraId="0FBDDA3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5.1.</w:t>
      </w:r>
      <w:r w:rsidRPr="002B20F0">
        <w:rPr>
          <w:rFonts w:ascii="Arial Narrow" w:hAnsi="Arial Narrow"/>
          <w:sz w:val="24"/>
          <w:szCs w:val="24"/>
        </w:rPr>
        <w:tab/>
        <w:t>A validade da Ata de Registro de Preços será de 12 meses, a partir do(a), não podendo ser prorrogada.</w:t>
      </w:r>
    </w:p>
    <w:p w14:paraId="016A6235" w14:textId="77777777" w:rsidR="00B93937" w:rsidRPr="002B20F0" w:rsidRDefault="00B93937" w:rsidP="004C1C82">
      <w:pPr>
        <w:spacing w:line="360" w:lineRule="auto"/>
        <w:jc w:val="both"/>
        <w:rPr>
          <w:rFonts w:ascii="Arial Narrow" w:hAnsi="Arial Narrow"/>
          <w:sz w:val="24"/>
          <w:szCs w:val="24"/>
        </w:rPr>
      </w:pPr>
    </w:p>
    <w:p w14:paraId="69462B0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w:t>
      </w:r>
      <w:r w:rsidRPr="002B20F0">
        <w:rPr>
          <w:rFonts w:ascii="Arial Narrow" w:hAnsi="Arial Narrow"/>
          <w:sz w:val="24"/>
          <w:szCs w:val="24"/>
        </w:rPr>
        <w:tab/>
        <w:t>REVISÃO E CANCELAMENTO.</w:t>
      </w:r>
    </w:p>
    <w:p w14:paraId="43ED5F9F"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6.1.</w:t>
      </w:r>
      <w:r w:rsidRPr="002B20F0">
        <w:rPr>
          <w:rFonts w:ascii="Arial Narrow" w:hAnsi="Arial Narrow"/>
          <w:sz w:val="24"/>
          <w:szCs w:val="24"/>
        </w:rPr>
        <w:tab/>
        <w:t>Caso seja necessário a administração realizará pesquisa de mercado periodicamente, em intervalos não superiores a 180 (cento e oitenta) dias, a fim de verificar a vantajosidade dos preços registrados nesta Ata.</w:t>
      </w:r>
    </w:p>
    <w:p w14:paraId="047A1EE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6.2.</w:t>
      </w:r>
      <w:r w:rsidRPr="002B20F0">
        <w:rPr>
          <w:rFonts w:ascii="Arial Narrow" w:hAnsi="Arial Narrow"/>
          <w:sz w:val="24"/>
          <w:szCs w:val="24"/>
        </w:rPr>
        <w:tab/>
      </w:r>
      <w:r w:rsidRPr="002B20F0">
        <w:rPr>
          <w:rFonts w:ascii="Arial Narrow" w:hAnsi="Arial Narrow"/>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5C00F42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6.3.</w:t>
      </w:r>
      <w:r w:rsidRPr="002B20F0">
        <w:rPr>
          <w:rFonts w:ascii="Arial Narrow" w:hAnsi="Arial Narrow"/>
          <w:sz w:val="24"/>
          <w:szCs w:val="24"/>
        </w:rPr>
        <w:tab/>
        <w:t>Quando o preço registrado se tornar superior ao preço praticado no mercado por motivo superveniente, a Administração convocará o(s) fornecedor(es) para negociar(em) a redução dos preços aos valores praticados pelo mercado.</w:t>
      </w:r>
    </w:p>
    <w:p w14:paraId="2BA2C99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6.4.</w:t>
      </w:r>
      <w:r w:rsidRPr="002B20F0">
        <w:rPr>
          <w:rFonts w:ascii="Arial Narrow" w:hAnsi="Arial Narrow"/>
          <w:sz w:val="24"/>
          <w:szCs w:val="24"/>
        </w:rPr>
        <w:tab/>
        <w:t xml:space="preserve">O fornecedor que não aceitar reduzir seu preço ao valor praticado pelo mercado será liberado do </w:t>
      </w:r>
      <w:r w:rsidRPr="002B20F0">
        <w:rPr>
          <w:rFonts w:ascii="Arial Narrow" w:hAnsi="Arial Narrow"/>
          <w:sz w:val="24"/>
          <w:szCs w:val="24"/>
        </w:rPr>
        <w:lastRenderedPageBreak/>
        <w:t>compromisso assumido, sem aplicação de penalidade.</w:t>
      </w:r>
    </w:p>
    <w:p w14:paraId="1F1C8EC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6.4.1.</w:t>
      </w:r>
      <w:r w:rsidRPr="002B20F0">
        <w:rPr>
          <w:rFonts w:ascii="Arial Narrow" w:hAnsi="Arial Narrow"/>
          <w:sz w:val="24"/>
          <w:szCs w:val="24"/>
        </w:rPr>
        <w:tab/>
        <w:t>A ordem de classificação dos fornecedores que aceitarem reduzir seus preços aos valores de mercado observará a classificação original.</w:t>
      </w:r>
    </w:p>
    <w:p w14:paraId="259D675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w:t>
      </w:r>
      <w:r w:rsidRPr="002B20F0">
        <w:rPr>
          <w:rFonts w:ascii="Arial Narrow" w:hAnsi="Arial Narrow"/>
          <w:sz w:val="24"/>
          <w:szCs w:val="24"/>
        </w:rPr>
        <w:tab/>
        <w:t>Quando o preço de mercado se tornar superior aos preços registrados e o fornecedor não puder cumprir o compromisso, o órgão gerenciador poderá.</w:t>
      </w:r>
    </w:p>
    <w:p w14:paraId="22925DA8"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6.5.1.</w:t>
      </w:r>
      <w:r w:rsidRPr="002B20F0">
        <w:rPr>
          <w:rFonts w:ascii="Arial Narrow" w:hAnsi="Arial Narrow"/>
          <w:sz w:val="24"/>
          <w:szCs w:val="24"/>
        </w:rPr>
        <w:tab/>
        <w:t>Liberar o fornecedor do compromisso assumido, caso a comunicação ocorra antes do pedido de fornecimento, e sem aplicação da penalidade se confirmada a veracidade dos motivos e comprovantes apresentados.</w:t>
      </w:r>
    </w:p>
    <w:p w14:paraId="641FC2D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6.5.2.</w:t>
      </w:r>
      <w:r w:rsidRPr="002B20F0">
        <w:rPr>
          <w:rFonts w:ascii="Arial Narrow" w:hAnsi="Arial Narrow"/>
          <w:sz w:val="24"/>
          <w:szCs w:val="24"/>
        </w:rPr>
        <w:tab/>
        <w:t>Os demais fornecedores para assegurar igual oportunidade de negociação.</w:t>
      </w:r>
    </w:p>
    <w:p w14:paraId="3182463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6.6.</w:t>
      </w:r>
      <w:r w:rsidRPr="002B20F0">
        <w:rPr>
          <w:rFonts w:ascii="Arial Narrow" w:hAnsi="Arial Narrow"/>
          <w:sz w:val="24"/>
          <w:szCs w:val="24"/>
        </w:rPr>
        <w:tab/>
        <w:t>Não havendo êxito nas negociações, o órgão gerenciador deverá proceder à revogação desta ata de registro de preços, adotando as medidas cabíveis para obtenção da contratação mais vantajosa.</w:t>
      </w:r>
    </w:p>
    <w:p w14:paraId="6DCB6CF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w:t>
      </w:r>
      <w:r w:rsidRPr="002B20F0">
        <w:rPr>
          <w:rFonts w:ascii="Arial Narrow" w:hAnsi="Arial Narrow"/>
          <w:sz w:val="24"/>
          <w:szCs w:val="24"/>
        </w:rPr>
        <w:tab/>
        <w:t>O registro do fornecedor será cancelado quando:</w:t>
      </w:r>
    </w:p>
    <w:p w14:paraId="3020FFA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6.7.1.</w:t>
      </w:r>
      <w:r w:rsidRPr="002B20F0">
        <w:rPr>
          <w:rFonts w:ascii="Arial Narrow" w:hAnsi="Arial Narrow"/>
          <w:sz w:val="24"/>
          <w:szCs w:val="24"/>
        </w:rPr>
        <w:tab/>
        <w:t>Descumprir as condições da ata de registro de preços;</w:t>
      </w:r>
    </w:p>
    <w:p w14:paraId="7CFD5AB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6.7.2.</w:t>
      </w:r>
      <w:r w:rsidRPr="002B20F0">
        <w:rPr>
          <w:rFonts w:ascii="Arial Narrow" w:hAnsi="Arial Narrow"/>
          <w:sz w:val="24"/>
          <w:szCs w:val="24"/>
        </w:rPr>
        <w:tab/>
        <w:t>Não retirar a nota de empenho ou instrumento equivalente no prazo estabelecido pela Administração, sem justificativa aceitável;</w:t>
      </w:r>
    </w:p>
    <w:p w14:paraId="1E8D707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6.7.3.</w:t>
      </w:r>
      <w:r w:rsidRPr="002B20F0">
        <w:rPr>
          <w:rFonts w:ascii="Arial Narrow" w:hAnsi="Arial Narrow"/>
          <w:sz w:val="24"/>
          <w:szCs w:val="24"/>
        </w:rPr>
        <w:tab/>
        <w:t>Não aceitar reduzir o seu preço registrado, na hipótese deste se tornar superior àqueles praticados no mercado; ou</w:t>
      </w:r>
    </w:p>
    <w:p w14:paraId="3320BE1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6.7.4.</w:t>
      </w:r>
      <w:r w:rsidRPr="002B20F0">
        <w:rPr>
          <w:rFonts w:ascii="Arial Narrow" w:hAnsi="Arial Narrow"/>
          <w:sz w:val="24"/>
          <w:szCs w:val="24"/>
        </w:rPr>
        <w:tab/>
        <w:t>Sofrer sanção administrativa cujo efeito torne-o proibido de celebrar contrato administrativo, alcançando o órgão gerenciador e órgão(s) participante(s).</w:t>
      </w:r>
    </w:p>
    <w:p w14:paraId="0A28E33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6.8.</w:t>
      </w:r>
      <w:r w:rsidRPr="002B20F0">
        <w:rPr>
          <w:rFonts w:ascii="Arial Narrow" w:hAnsi="Arial Narrow"/>
          <w:sz w:val="24"/>
          <w:szCs w:val="24"/>
        </w:rPr>
        <w:tab/>
        <w:t>O cancelamento de registros nas hipóteses previstas nos itens 6.7.1, 6.7.2 e 6.7.4 será formalizado por despacho do órgão gerenciador, assegurado o contraditório e a ampla defesa.</w:t>
      </w:r>
    </w:p>
    <w:p w14:paraId="5DA1F95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6.9.</w:t>
      </w:r>
      <w:r w:rsidRPr="002B20F0">
        <w:rPr>
          <w:rFonts w:ascii="Arial Narrow" w:hAnsi="Arial Narrow"/>
          <w:sz w:val="24"/>
          <w:szCs w:val="24"/>
        </w:rPr>
        <w:tab/>
        <w:t>O cancelamento do registro de preços poderá ocorrer por fato superveniente, decorrente de caso fortuito ou força maior, que prejudique o cumprimento da ata, devidamente comprovados e justificados.</w:t>
      </w:r>
    </w:p>
    <w:p w14:paraId="29E8681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6.9.1.</w:t>
      </w:r>
      <w:r w:rsidRPr="002B20F0">
        <w:rPr>
          <w:rFonts w:ascii="Arial Narrow" w:hAnsi="Arial Narrow"/>
          <w:sz w:val="24"/>
          <w:szCs w:val="24"/>
        </w:rPr>
        <w:tab/>
        <w:t>Por razão de interesse público; ou</w:t>
      </w:r>
    </w:p>
    <w:p w14:paraId="53ECEA47" w14:textId="06288E50"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6.9.2.</w:t>
      </w:r>
      <w:r w:rsidRPr="002B20F0">
        <w:rPr>
          <w:rFonts w:ascii="Arial Narrow" w:hAnsi="Arial Narrow"/>
          <w:sz w:val="24"/>
          <w:szCs w:val="24"/>
        </w:rPr>
        <w:tab/>
        <w:t>A pedido do fornecedor.</w:t>
      </w:r>
    </w:p>
    <w:p w14:paraId="5CE8555F" w14:textId="77777777" w:rsidR="00C245EA" w:rsidRPr="002B20F0" w:rsidRDefault="00C245EA" w:rsidP="004C1C82">
      <w:pPr>
        <w:spacing w:line="360" w:lineRule="auto"/>
        <w:jc w:val="both"/>
        <w:rPr>
          <w:rFonts w:ascii="Arial Narrow" w:hAnsi="Arial Narrow"/>
          <w:sz w:val="24"/>
          <w:szCs w:val="24"/>
        </w:rPr>
      </w:pPr>
    </w:p>
    <w:p w14:paraId="42E49609" w14:textId="77777777" w:rsidR="00B93937" w:rsidRPr="002B20F0" w:rsidRDefault="00B93937" w:rsidP="004C1C82">
      <w:pPr>
        <w:spacing w:line="360" w:lineRule="auto"/>
        <w:jc w:val="both"/>
        <w:rPr>
          <w:rFonts w:ascii="Arial Narrow" w:hAnsi="Arial Narrow"/>
          <w:sz w:val="24"/>
          <w:szCs w:val="24"/>
        </w:rPr>
      </w:pPr>
    </w:p>
    <w:p w14:paraId="565CB4D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w:t>
      </w:r>
      <w:r w:rsidRPr="002B20F0">
        <w:rPr>
          <w:rFonts w:ascii="Arial Narrow" w:hAnsi="Arial Narrow"/>
          <w:sz w:val="24"/>
          <w:szCs w:val="24"/>
        </w:rPr>
        <w:tab/>
        <w:t>DAS PENALIDADES.</w:t>
      </w:r>
    </w:p>
    <w:p w14:paraId="3D930A6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7.1.</w:t>
      </w:r>
      <w:r w:rsidRPr="002B20F0">
        <w:rPr>
          <w:rFonts w:ascii="Arial Narrow" w:hAnsi="Arial Narrow"/>
          <w:sz w:val="24"/>
          <w:szCs w:val="24"/>
        </w:rPr>
        <w:tab/>
        <w:t>O descumprimento da Ata de Registro de Preços ensejará aplicação das penalidades estabelecidas no Edital.</w:t>
      </w:r>
    </w:p>
    <w:p w14:paraId="4D01F66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7.2.</w:t>
      </w:r>
      <w:r w:rsidRPr="002B20F0">
        <w:rPr>
          <w:rFonts w:ascii="Arial Narrow" w:hAnsi="Arial Narrow"/>
          <w:sz w:val="24"/>
          <w:szCs w:val="24"/>
        </w:rPr>
        <w:tab/>
        <w:t xml:space="preserve">É da competência do órgão gerenciador a aplicação das penalidades decorrentes do descumprimento </w:t>
      </w:r>
      <w:r w:rsidRPr="002B20F0">
        <w:rPr>
          <w:rFonts w:ascii="Arial Narrow" w:hAnsi="Arial Narrow"/>
          <w:sz w:val="24"/>
          <w:szCs w:val="24"/>
        </w:rPr>
        <w:lastRenderedPageBreak/>
        <w:t>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5F563B4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7.3.</w:t>
      </w:r>
      <w:r w:rsidRPr="002B20F0">
        <w:rPr>
          <w:rFonts w:ascii="Arial Narrow" w:hAnsi="Arial Narrow"/>
          <w:sz w:val="24"/>
          <w:szCs w:val="24"/>
        </w:rPr>
        <w:tab/>
        <w:t>O órgão participante deverá comunicar ao órgão gerenciador qualquer das ocorrências previstas no art. 20 do Decreto nº 7.892/2013, dada a necessidade de instauração de procedimento para cancelamento do registro do fornecedor.</w:t>
      </w:r>
    </w:p>
    <w:p w14:paraId="0A2D3B03" w14:textId="77777777" w:rsidR="00B93937" w:rsidRPr="002B20F0" w:rsidRDefault="00B93937" w:rsidP="004C1C82">
      <w:pPr>
        <w:spacing w:line="360" w:lineRule="auto"/>
        <w:jc w:val="both"/>
        <w:rPr>
          <w:rFonts w:ascii="Arial Narrow" w:hAnsi="Arial Narrow"/>
          <w:sz w:val="24"/>
          <w:szCs w:val="24"/>
        </w:rPr>
      </w:pPr>
    </w:p>
    <w:p w14:paraId="043D8D4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w:t>
      </w:r>
      <w:r w:rsidRPr="002B20F0">
        <w:rPr>
          <w:rFonts w:ascii="Arial Narrow" w:hAnsi="Arial Narrow"/>
          <w:sz w:val="24"/>
          <w:szCs w:val="24"/>
        </w:rPr>
        <w:tab/>
        <w:t>CONDIÇÕES GERAIS.</w:t>
      </w:r>
    </w:p>
    <w:p w14:paraId="48609BB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8.1.</w:t>
      </w:r>
      <w:r w:rsidRPr="002B20F0">
        <w:rPr>
          <w:rFonts w:ascii="Arial Narrow" w:hAnsi="Arial Narrow"/>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2CA6A8ED" w14:textId="0A89D74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8.2.</w:t>
      </w:r>
      <w:r w:rsidRPr="002B20F0">
        <w:rPr>
          <w:rFonts w:ascii="Arial Narrow" w:hAnsi="Arial Narrow"/>
          <w:sz w:val="24"/>
          <w:szCs w:val="24"/>
        </w:rPr>
        <w:tab/>
        <w:t xml:space="preserve">É vedado efetuar acréscimos nos quantitativos fixados nesta ata de registro de preços, inclusive o acréscimo </w:t>
      </w:r>
      <w:r w:rsidR="00912D7A" w:rsidRPr="002B20F0">
        <w:rPr>
          <w:rFonts w:ascii="Arial Narrow" w:hAnsi="Arial Narrow"/>
          <w:sz w:val="24"/>
          <w:szCs w:val="24"/>
        </w:rPr>
        <w:t>previsto na Lei 14.133/2021;</w:t>
      </w:r>
    </w:p>
    <w:p w14:paraId="10AB5F1F" w14:textId="035A47D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8.3.</w:t>
      </w:r>
      <w:r w:rsidRPr="002B20F0">
        <w:rPr>
          <w:rFonts w:ascii="Arial Narrow" w:hAnsi="Arial Narrow"/>
          <w:sz w:val="24"/>
          <w:szCs w:val="24"/>
        </w:rPr>
        <w:tab/>
        <w:t>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14:paraId="39838DED" w14:textId="77777777" w:rsidR="00F06317" w:rsidRPr="002B20F0" w:rsidRDefault="00F06317" w:rsidP="004C1C82">
      <w:pPr>
        <w:spacing w:line="360" w:lineRule="auto"/>
        <w:jc w:val="both"/>
        <w:rPr>
          <w:rFonts w:ascii="Arial Narrow" w:hAnsi="Arial Narrow"/>
          <w:sz w:val="24"/>
          <w:szCs w:val="24"/>
        </w:rPr>
      </w:pPr>
    </w:p>
    <w:p w14:paraId="6496E99F"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9. DA FISCALIZAÇÃO ATA DE REGISTRO</w:t>
      </w:r>
    </w:p>
    <w:p w14:paraId="0C8D75F8"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9.1 A fiscalização da ARP será exercida por um representante da Administração, ao qual competirá dirimir as dúvidas que surgirem no curso da execução do contrato e de tudo dará ciência à Administração.</w:t>
      </w:r>
    </w:p>
    <w:p w14:paraId="29F37294"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 O representante do ÓRGÃO GERENCIADOR deverá ter a experiência necessária para o acompanhamento e controle da execução do contrato/ARP.</w:t>
      </w:r>
    </w:p>
    <w:p w14:paraId="7B7F562D" w14:textId="7D62574B"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9.2. A fiscalização de que trata esta cláusula não exclui nem reduz a responsabilidade da FORNECEDORA REGISTRADA, inclusive perante terceiros, por qualquer irregularidade, ainda que resultante de imperfeições técnicas, vícios redibitórios, ou emprego de material inadequado ou de qualidade inferior e, na ocorrência desta, não implica em corresponsabilidade do ÓRGÃO GERENCIADOR ou de seus agentes e prepostos</w:t>
      </w:r>
      <w:r w:rsidR="00912D7A" w:rsidRPr="002B20F0">
        <w:rPr>
          <w:rFonts w:ascii="Arial Narrow" w:hAnsi="Arial Narrow"/>
          <w:b/>
          <w:sz w:val="24"/>
          <w:szCs w:val="24"/>
        </w:rPr>
        <w:t>.</w:t>
      </w:r>
    </w:p>
    <w:p w14:paraId="5F1A0850"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9.3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w:t>
      </w:r>
      <w:r w:rsidRPr="002B20F0">
        <w:rPr>
          <w:rFonts w:ascii="Arial Narrow" w:hAnsi="Arial Narrow"/>
          <w:b/>
          <w:sz w:val="24"/>
          <w:szCs w:val="24"/>
        </w:rPr>
        <w:lastRenderedPageBreak/>
        <w:t>os apontamentos à autoridade competente para as providências cabíveis</w:t>
      </w:r>
    </w:p>
    <w:p w14:paraId="04BDCA98"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10.DO REAJUSTE CONTRATUAL</w:t>
      </w:r>
    </w:p>
    <w:p w14:paraId="0011E16B" w14:textId="77777777"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10.1 Considerando determinação emanada pela Procuradoria Geral do Municipio de Boca da MataAL em Parecer Jurídico, passa a constar nesta Ata de Registro de Preços, a seguinte previsão que será afeta ao contrato que porventura for firmado: </w:t>
      </w:r>
    </w:p>
    <w:p w14:paraId="49018230" w14:textId="5763A446" w:rsidR="00F06317" w:rsidRPr="002B20F0" w:rsidRDefault="00F06317" w:rsidP="004C1C82">
      <w:pPr>
        <w:spacing w:line="360" w:lineRule="auto"/>
        <w:jc w:val="both"/>
        <w:rPr>
          <w:rFonts w:ascii="Arial Narrow" w:hAnsi="Arial Narrow"/>
          <w:b/>
          <w:sz w:val="24"/>
          <w:szCs w:val="24"/>
        </w:rPr>
      </w:pPr>
      <w:r w:rsidRPr="002B20F0">
        <w:rPr>
          <w:rFonts w:ascii="Arial Narrow" w:hAnsi="Arial Narrow"/>
          <w:b/>
          <w:sz w:val="24"/>
          <w:szCs w:val="24"/>
        </w:rPr>
        <w:t xml:space="preserve">a)  O contrato a ser firmado deverá ser reajustado a cada 12 (doze) meses, contados, consoante determinação </w:t>
      </w:r>
      <w:r w:rsidR="00912D7A" w:rsidRPr="002B20F0">
        <w:rPr>
          <w:rFonts w:ascii="Arial Narrow" w:hAnsi="Arial Narrow"/>
          <w:b/>
          <w:sz w:val="24"/>
          <w:szCs w:val="24"/>
        </w:rPr>
        <w:t>da Lei 14.133/2021</w:t>
      </w:r>
      <w:r w:rsidRPr="002B20F0">
        <w:rPr>
          <w:rFonts w:ascii="Arial Narrow" w:hAnsi="Arial Narrow"/>
          <w:b/>
          <w:sz w:val="24"/>
          <w:szCs w:val="24"/>
        </w:rPr>
        <w:t>,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59EC4DBE" w14:textId="77777777" w:rsidR="00F06317" w:rsidRPr="002B20F0" w:rsidRDefault="00F06317" w:rsidP="004C1C82">
      <w:pPr>
        <w:spacing w:line="360" w:lineRule="auto"/>
        <w:jc w:val="both"/>
        <w:rPr>
          <w:rFonts w:ascii="Arial Narrow" w:hAnsi="Arial Narrow"/>
          <w:sz w:val="24"/>
          <w:szCs w:val="24"/>
        </w:rPr>
      </w:pPr>
    </w:p>
    <w:p w14:paraId="15B890C7" w14:textId="77777777" w:rsidR="00F06317" w:rsidRPr="002B20F0" w:rsidRDefault="00F06317" w:rsidP="004C1C82">
      <w:pPr>
        <w:spacing w:line="360" w:lineRule="auto"/>
        <w:jc w:val="both"/>
        <w:rPr>
          <w:rFonts w:ascii="Arial Narrow" w:hAnsi="Arial Narrow"/>
          <w:sz w:val="24"/>
          <w:szCs w:val="24"/>
        </w:rPr>
      </w:pPr>
    </w:p>
    <w:p w14:paraId="196CE5A1" w14:textId="77777777" w:rsidR="00B93937" w:rsidRPr="002B20F0" w:rsidRDefault="00B93937" w:rsidP="004C1C82">
      <w:pPr>
        <w:spacing w:line="360" w:lineRule="auto"/>
        <w:jc w:val="both"/>
        <w:rPr>
          <w:rFonts w:ascii="Arial Narrow" w:hAnsi="Arial Narrow"/>
          <w:sz w:val="24"/>
          <w:szCs w:val="24"/>
        </w:rPr>
      </w:pPr>
    </w:p>
    <w:p w14:paraId="01B2224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Para firmeza e validade do pactuado, a presente Ata foi lavrada em</w:t>
      </w:r>
      <w:r w:rsidRPr="002B20F0">
        <w:rPr>
          <w:rFonts w:ascii="Arial Narrow" w:hAnsi="Arial Narrow"/>
          <w:sz w:val="24"/>
          <w:szCs w:val="24"/>
        </w:rPr>
        <w:tab/>
        <w:t>( ) vias de igual teor, que, depois</w:t>
      </w:r>
    </w:p>
    <w:p w14:paraId="29D936D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 lida e achada em ordem, vai assinada pelas partes e encaminhada cópia aos demais órgãos participantes (se houver).</w:t>
      </w:r>
    </w:p>
    <w:p w14:paraId="0D198910" w14:textId="77777777" w:rsidR="00B93937" w:rsidRPr="002B20F0" w:rsidRDefault="00B93937" w:rsidP="004C1C82">
      <w:pPr>
        <w:spacing w:line="360" w:lineRule="auto"/>
        <w:jc w:val="both"/>
        <w:rPr>
          <w:rFonts w:ascii="Arial Narrow" w:hAnsi="Arial Narrow"/>
          <w:sz w:val="24"/>
          <w:szCs w:val="24"/>
        </w:rPr>
      </w:pPr>
    </w:p>
    <w:p w14:paraId="27ABE2B6" w14:textId="77777777" w:rsidR="00B93937" w:rsidRPr="002B20F0" w:rsidRDefault="00B93937" w:rsidP="004C1C82">
      <w:pPr>
        <w:spacing w:line="360" w:lineRule="auto"/>
        <w:jc w:val="both"/>
        <w:rPr>
          <w:rFonts w:ascii="Arial Narrow" w:hAnsi="Arial Narrow"/>
          <w:sz w:val="24"/>
          <w:szCs w:val="24"/>
        </w:rPr>
      </w:pPr>
    </w:p>
    <w:p w14:paraId="082526E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Local e data Assinatura</w:t>
      </w:r>
    </w:p>
    <w:p w14:paraId="0F6631E3" w14:textId="77777777" w:rsidR="00B93937" w:rsidRPr="002B20F0" w:rsidRDefault="00B93937" w:rsidP="004C1C82">
      <w:pPr>
        <w:spacing w:line="360" w:lineRule="auto"/>
        <w:jc w:val="both"/>
        <w:rPr>
          <w:rFonts w:ascii="Arial Narrow" w:hAnsi="Arial Narrow"/>
          <w:sz w:val="24"/>
          <w:szCs w:val="24"/>
        </w:rPr>
      </w:pPr>
    </w:p>
    <w:p w14:paraId="5E9482FE"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________________________________</w:t>
      </w:r>
    </w:p>
    <w:p w14:paraId="1B5C05F0" w14:textId="0257D6D6"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Representante legal do órgão gerenciador</w:t>
      </w:r>
    </w:p>
    <w:p w14:paraId="345C90B8" w14:textId="77777777" w:rsidR="00B93937" w:rsidRPr="002B20F0" w:rsidRDefault="00B93937" w:rsidP="004C1C82">
      <w:pPr>
        <w:spacing w:line="360" w:lineRule="auto"/>
        <w:jc w:val="center"/>
        <w:rPr>
          <w:rFonts w:ascii="Arial Narrow" w:hAnsi="Arial Narrow"/>
          <w:sz w:val="24"/>
          <w:szCs w:val="24"/>
        </w:rPr>
      </w:pPr>
    </w:p>
    <w:p w14:paraId="5E28B616"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___________________________________________</w:t>
      </w:r>
    </w:p>
    <w:p w14:paraId="5ADE62A0" w14:textId="77777777" w:rsidR="00B93937"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Representante(s) legal(is) do(s) fornecedor(s) registrado(s).</w:t>
      </w:r>
    </w:p>
    <w:p w14:paraId="207A7EE6" w14:textId="62F35F29" w:rsidR="004827C1" w:rsidRPr="002B20F0" w:rsidRDefault="004827C1" w:rsidP="004C1C82">
      <w:pPr>
        <w:spacing w:line="360" w:lineRule="auto"/>
        <w:rPr>
          <w:rFonts w:ascii="Arial Narrow" w:hAnsi="Arial Narrow"/>
          <w:sz w:val="24"/>
          <w:szCs w:val="24"/>
        </w:rPr>
      </w:pPr>
      <w:r w:rsidRPr="002B20F0">
        <w:rPr>
          <w:rFonts w:ascii="Arial Narrow" w:hAnsi="Arial Narrow"/>
          <w:sz w:val="24"/>
          <w:szCs w:val="24"/>
        </w:rPr>
        <w:br w:type="page"/>
      </w:r>
    </w:p>
    <w:p w14:paraId="2D968422" w14:textId="77777777" w:rsidR="00886077" w:rsidRPr="002B20F0" w:rsidRDefault="00886077" w:rsidP="004C1C82">
      <w:pPr>
        <w:spacing w:line="360" w:lineRule="auto"/>
        <w:jc w:val="center"/>
        <w:rPr>
          <w:rFonts w:ascii="Arial Narrow" w:hAnsi="Arial Narrow"/>
          <w:sz w:val="24"/>
          <w:szCs w:val="24"/>
        </w:rPr>
      </w:pPr>
    </w:p>
    <w:p w14:paraId="1621FD80" w14:textId="77777777" w:rsidR="00F457E4" w:rsidRPr="004C1254" w:rsidRDefault="00F457E4" w:rsidP="00F457E4">
      <w:pPr>
        <w:pBdr>
          <w:top w:val="nil"/>
          <w:left w:val="nil"/>
          <w:bottom w:val="nil"/>
          <w:right w:val="nil"/>
          <w:between w:val="nil"/>
        </w:pBdr>
        <w:tabs>
          <w:tab w:val="left" w:pos="4253"/>
        </w:tabs>
        <w:spacing w:line="360" w:lineRule="auto"/>
        <w:jc w:val="center"/>
        <w:rPr>
          <w:rFonts w:ascii="Arial Narrow" w:eastAsia="Arial Narrow" w:hAnsi="Arial Narrow" w:cs="Arial Narrow"/>
          <w:b/>
          <w:sz w:val="24"/>
          <w:szCs w:val="24"/>
        </w:rPr>
      </w:pPr>
      <w:r w:rsidRPr="000A6412">
        <w:rPr>
          <w:rFonts w:ascii="Arial Narrow" w:eastAsia="Arial Narrow" w:hAnsi="Arial Narrow" w:cs="Arial Narrow"/>
          <w:b/>
          <w:sz w:val="24"/>
          <w:szCs w:val="24"/>
          <w:u w:val="single"/>
        </w:rPr>
        <w:t>MINUTA</w:t>
      </w:r>
      <w:r>
        <w:rPr>
          <w:rFonts w:ascii="Arial Narrow" w:eastAsia="Arial Narrow" w:hAnsi="Arial Narrow" w:cs="Arial Narrow"/>
          <w:b/>
          <w:sz w:val="24"/>
          <w:szCs w:val="24"/>
        </w:rPr>
        <w:t xml:space="preserve"> DE TERMO DE </w:t>
      </w:r>
      <w:r w:rsidRPr="004C1254">
        <w:rPr>
          <w:rFonts w:ascii="Arial Narrow" w:eastAsia="Arial Narrow" w:hAnsi="Arial Narrow" w:cs="Arial Narrow"/>
          <w:b/>
          <w:sz w:val="24"/>
          <w:szCs w:val="24"/>
        </w:rPr>
        <w:t xml:space="preserve">CONTRATO </w:t>
      </w:r>
      <w:r>
        <w:rPr>
          <w:rFonts w:ascii="Arial Narrow" w:eastAsia="Arial Narrow" w:hAnsi="Arial Narrow" w:cs="Arial Narrow"/>
          <w:b/>
          <w:sz w:val="24"/>
          <w:szCs w:val="24"/>
        </w:rPr>
        <w:t xml:space="preserve">ADMINISTRATIVO </w:t>
      </w:r>
      <w:r w:rsidRPr="004C1254">
        <w:rPr>
          <w:rFonts w:ascii="Arial Narrow" w:eastAsia="Arial Narrow" w:hAnsi="Arial Narrow" w:cs="Arial Narrow"/>
          <w:b/>
          <w:sz w:val="24"/>
          <w:szCs w:val="24"/>
        </w:rPr>
        <w:t>DE PRESTAÇÃO DE SERVIÇOS</w:t>
      </w:r>
      <w:r>
        <w:rPr>
          <w:rFonts w:ascii="Arial Narrow" w:eastAsia="Arial Narrow" w:hAnsi="Arial Narrow" w:cs="Arial Narrow"/>
          <w:b/>
          <w:sz w:val="24"/>
          <w:szCs w:val="24"/>
        </w:rPr>
        <w:t>/AQUISIÇÃO DE INSUMOS</w:t>
      </w:r>
      <w:r w:rsidRPr="004C1254">
        <w:rPr>
          <w:rFonts w:ascii="Arial Narrow" w:eastAsia="Arial Narrow" w:hAnsi="Arial Narrow" w:cs="Arial Narrow"/>
          <w:b/>
          <w:sz w:val="24"/>
          <w:szCs w:val="24"/>
        </w:rPr>
        <w:t xml:space="preserve"> Nº XXXXXX XXXXXXXXX</w:t>
      </w:r>
    </w:p>
    <w:p w14:paraId="3106C7D4" w14:textId="77777777" w:rsidR="00F457E4" w:rsidRPr="004C1254" w:rsidRDefault="00F457E4" w:rsidP="00F457E4">
      <w:pPr>
        <w:pBdr>
          <w:top w:val="nil"/>
          <w:left w:val="nil"/>
          <w:bottom w:val="nil"/>
          <w:right w:val="nil"/>
          <w:between w:val="nil"/>
        </w:pBdr>
        <w:tabs>
          <w:tab w:val="left" w:pos="4253"/>
        </w:tabs>
        <w:spacing w:line="360" w:lineRule="auto"/>
        <w:jc w:val="center"/>
        <w:rPr>
          <w:rFonts w:ascii="Arial Narrow" w:eastAsia="Arial Narrow" w:hAnsi="Arial Narrow" w:cs="Arial Narrow"/>
          <w:b/>
          <w:sz w:val="24"/>
          <w:szCs w:val="24"/>
        </w:rPr>
      </w:pPr>
      <w:r w:rsidRPr="004C1254">
        <w:rPr>
          <w:rFonts w:ascii="Arial Narrow" w:eastAsia="Arial Narrow" w:hAnsi="Arial Narrow" w:cs="Arial Narrow"/>
          <w:b/>
          <w:sz w:val="24"/>
          <w:szCs w:val="24"/>
        </w:rPr>
        <w:t>Processo Administrativo nº: XXXXXXXXXXX</w:t>
      </w:r>
    </w:p>
    <w:p w14:paraId="6C2CEFEC" w14:textId="77777777" w:rsidR="00F457E4" w:rsidRPr="004C1254" w:rsidRDefault="00F457E4" w:rsidP="00F457E4">
      <w:pPr>
        <w:pBdr>
          <w:top w:val="nil"/>
          <w:left w:val="nil"/>
          <w:bottom w:val="nil"/>
          <w:right w:val="nil"/>
          <w:between w:val="nil"/>
        </w:pBdr>
        <w:tabs>
          <w:tab w:val="left" w:pos="4253"/>
        </w:tabs>
        <w:spacing w:line="360" w:lineRule="auto"/>
        <w:jc w:val="center"/>
        <w:rPr>
          <w:rFonts w:ascii="Arial Narrow" w:eastAsia="Arial Narrow" w:hAnsi="Arial Narrow" w:cs="Arial Narrow"/>
          <w:b/>
          <w:sz w:val="24"/>
          <w:szCs w:val="24"/>
        </w:rPr>
      </w:pPr>
      <w:r w:rsidRPr="004C1254">
        <w:rPr>
          <w:rFonts w:ascii="Arial Narrow" w:eastAsia="Arial Narrow" w:hAnsi="Arial Narrow" w:cs="Arial Narrow"/>
          <w:b/>
          <w:sz w:val="24"/>
          <w:szCs w:val="24"/>
        </w:rPr>
        <w:t>Dispensa/Pregão Eletrônica/o nº: XXXXXXX</w:t>
      </w:r>
    </w:p>
    <w:p w14:paraId="12FD1DC2" w14:textId="77777777" w:rsidR="00F457E4" w:rsidRPr="004C1254" w:rsidRDefault="00F457E4" w:rsidP="00F457E4">
      <w:pPr>
        <w:pBdr>
          <w:top w:val="nil"/>
          <w:left w:val="nil"/>
          <w:bottom w:val="nil"/>
          <w:right w:val="nil"/>
          <w:between w:val="nil"/>
        </w:pBdr>
        <w:tabs>
          <w:tab w:val="left" w:pos="4253"/>
        </w:tabs>
        <w:spacing w:line="360" w:lineRule="auto"/>
        <w:jc w:val="both"/>
        <w:rPr>
          <w:rFonts w:ascii="Arial Narrow" w:eastAsia="Arial Narrow" w:hAnsi="Arial Narrow" w:cs="Arial Narrow"/>
          <w:b/>
          <w:sz w:val="24"/>
          <w:szCs w:val="24"/>
        </w:rPr>
      </w:pPr>
    </w:p>
    <w:p w14:paraId="136B5A0B" w14:textId="77777777" w:rsidR="00F457E4" w:rsidRPr="004C1254" w:rsidRDefault="00F457E4" w:rsidP="00F457E4">
      <w:pPr>
        <w:pBdr>
          <w:top w:val="nil"/>
          <w:left w:val="nil"/>
          <w:bottom w:val="nil"/>
          <w:right w:val="nil"/>
          <w:between w:val="nil"/>
        </w:pBdr>
        <w:tabs>
          <w:tab w:val="left" w:pos="4253"/>
        </w:tabs>
        <w:spacing w:line="360" w:lineRule="auto"/>
        <w:jc w:val="both"/>
        <w:rPr>
          <w:rFonts w:ascii="Arial Narrow" w:eastAsia="Arial Narrow" w:hAnsi="Arial Narrow" w:cs="Arial Narrow"/>
          <w:b/>
          <w:sz w:val="24"/>
          <w:szCs w:val="24"/>
        </w:rPr>
      </w:pPr>
    </w:p>
    <w:p w14:paraId="186A252D" w14:textId="77777777" w:rsidR="00F457E4" w:rsidRPr="004C1254" w:rsidRDefault="00F457E4" w:rsidP="00F457E4">
      <w:pPr>
        <w:pBdr>
          <w:top w:val="nil"/>
          <w:left w:val="nil"/>
          <w:bottom w:val="nil"/>
          <w:right w:val="nil"/>
          <w:between w:val="nil"/>
        </w:pBdr>
        <w:tabs>
          <w:tab w:val="left" w:pos="12173"/>
        </w:tabs>
        <w:spacing w:line="360" w:lineRule="auto"/>
        <w:jc w:val="both"/>
        <w:rPr>
          <w:rFonts w:ascii="Arial Narrow" w:eastAsia="Arial Narrow" w:hAnsi="Arial Narrow" w:cs="Arial Narrow"/>
          <w:sz w:val="24"/>
          <w:szCs w:val="24"/>
        </w:rPr>
      </w:pPr>
    </w:p>
    <w:p w14:paraId="3B20E645"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left="3402"/>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 xml:space="preserve">CONTRATO PARA </w:t>
      </w:r>
      <w:r w:rsidRPr="004C1254">
        <w:rPr>
          <w:rFonts w:ascii="Arial Narrow" w:eastAsia="Arial Narrow" w:hAnsi="Arial Narrow" w:cs="Arial Narrow"/>
          <w:sz w:val="24"/>
          <w:szCs w:val="24"/>
        </w:rPr>
        <w:t>XXXXXX XXXXXXXXX XXXXXX XXXXXXXXX XXXXXX XXXXXXXXX XXXXXX XXXXXXXXX</w:t>
      </w:r>
    </w:p>
    <w:p w14:paraId="782EC45F"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35307283"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1EA5EB20" w14:textId="77777777" w:rsidR="00F457E4" w:rsidRPr="004C1254" w:rsidRDefault="00F457E4" w:rsidP="00F457E4">
      <w:pPr>
        <w:spacing w:line="360" w:lineRule="auto"/>
        <w:jc w:val="both"/>
        <w:rPr>
          <w:rFonts w:ascii="Arial Narrow" w:eastAsia="Arial Narrow" w:hAnsi="Arial Narrow" w:cs="Arial Narrow"/>
          <w:smallCaps/>
          <w:sz w:val="24"/>
          <w:szCs w:val="24"/>
        </w:rPr>
      </w:pPr>
      <w:r w:rsidRPr="004C1254">
        <w:rPr>
          <w:rFonts w:ascii="Arial Narrow" w:eastAsia="Arial Narrow" w:hAnsi="Arial Narrow" w:cs="Arial Narrow"/>
          <w:b/>
          <w:sz w:val="24"/>
          <w:szCs w:val="24"/>
        </w:rPr>
        <w:t>CONTRATANTE:</w:t>
      </w:r>
      <w:r w:rsidRPr="009F4649">
        <w:rPr>
          <w:rFonts w:ascii="Arial Narrow" w:eastAsia="Arial Narrow" w:hAnsi="Arial Narrow" w:cs="Arial Narrow"/>
          <w:sz w:val="24"/>
          <w:szCs w:val="24"/>
        </w:rPr>
        <w:t xml:space="preserve"> </w:t>
      </w:r>
      <w:r w:rsidRPr="004C1254">
        <w:rPr>
          <w:rFonts w:ascii="Arial Narrow" w:eastAsia="Arial Narrow" w:hAnsi="Arial Narrow" w:cs="Arial Narrow"/>
          <w:b/>
          <w:sz w:val="24"/>
          <w:szCs w:val="24"/>
        </w:rPr>
        <w:t>MUNICÍPIO DE BOCA DA MATA</w:t>
      </w:r>
      <w:r w:rsidRPr="004C1254">
        <w:rPr>
          <w:rFonts w:ascii="Arial Narrow" w:eastAsia="Arial Narrow" w:hAnsi="Arial Narrow" w:cs="Arial Narrow"/>
          <w:sz w:val="24"/>
          <w:szCs w:val="24"/>
        </w:rPr>
        <w:t xml:space="preserve">, Pessoa Jurídica de Direito Público Interno CNPJ nº 12.264.396/0001-63, com endereço na Rua Rosalvo Pinto Damaso- Pç Padre Cicero, nº 224, na cidade de Boca da Mata, Estado de Alagoas, </w:t>
      </w:r>
      <w:r w:rsidRPr="004C1254">
        <w:rPr>
          <w:rFonts w:ascii="Arial Narrow" w:eastAsia="Arial Narrow" w:hAnsi="Arial Narrow" w:cs="Arial Narrow"/>
          <w:b/>
          <w:sz w:val="24"/>
          <w:szCs w:val="24"/>
        </w:rPr>
        <w:t>representado</w:t>
      </w:r>
      <w:r w:rsidRPr="004C1254">
        <w:rPr>
          <w:rFonts w:ascii="Arial Narrow" w:eastAsia="Arial Narrow" w:hAnsi="Arial Narrow" w:cs="Arial Narrow"/>
          <w:sz w:val="24"/>
          <w:szCs w:val="24"/>
        </w:rPr>
        <w:t xml:space="preserve"> legalmente por seu Prefeito Municipal cidadão BRUNO FEIJÓ TEIXEIRA, brasileiro, portador da Cédula de Identidade n</w:t>
      </w:r>
      <w:r w:rsidRPr="004C1254">
        <w:rPr>
          <w:rFonts w:ascii="Arial Narrow" w:eastAsia="Arial Narrow" w:hAnsi="Arial Narrow" w:cs="Arial Narrow"/>
          <w:sz w:val="24"/>
          <w:szCs w:val="24"/>
          <w:u w:val="single"/>
          <w:vertAlign w:val="superscript"/>
        </w:rPr>
        <w:t>o</w:t>
      </w:r>
      <w:r w:rsidRPr="004C1254">
        <w:rPr>
          <w:rFonts w:ascii="Arial Narrow" w:eastAsia="Arial Narrow" w:hAnsi="Arial Narrow" w:cs="Arial Narrow"/>
          <w:sz w:val="24"/>
          <w:szCs w:val="24"/>
        </w:rPr>
        <w:t xml:space="preserve">   99001221719 SSP-AL, CPF n</w:t>
      </w:r>
      <w:r w:rsidRPr="004C1254">
        <w:rPr>
          <w:rFonts w:ascii="Arial Narrow" w:eastAsia="Arial Narrow" w:hAnsi="Arial Narrow" w:cs="Arial Narrow"/>
          <w:sz w:val="24"/>
          <w:szCs w:val="24"/>
          <w:u w:val="single"/>
          <w:vertAlign w:val="superscript"/>
        </w:rPr>
        <w:t>o</w:t>
      </w:r>
      <w:r w:rsidRPr="004C1254">
        <w:rPr>
          <w:rFonts w:ascii="Arial Narrow" w:eastAsia="Arial Narrow" w:hAnsi="Arial Narrow" w:cs="Arial Narrow"/>
          <w:sz w:val="24"/>
          <w:szCs w:val="24"/>
        </w:rPr>
        <w:t xml:space="preserve"> 052.776.734-40, residente e domiciliado na Rua Santa Rita, sn – Cajueiro - Município de Boca da Mata -Al. </w:t>
      </w:r>
    </w:p>
    <w:p w14:paraId="5E39F4CD" w14:textId="77777777" w:rsidR="00F457E4" w:rsidRPr="004C1254" w:rsidRDefault="00F457E4" w:rsidP="00F457E4">
      <w:pPr>
        <w:spacing w:line="360" w:lineRule="auto"/>
        <w:jc w:val="both"/>
        <w:rPr>
          <w:rFonts w:ascii="Arial Narrow" w:eastAsia="Arial Narrow" w:hAnsi="Arial Narrow" w:cs="Arial Narrow"/>
          <w:sz w:val="24"/>
          <w:szCs w:val="24"/>
        </w:rPr>
      </w:pPr>
    </w:p>
    <w:p w14:paraId="707155E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b/>
          <w:sz w:val="24"/>
          <w:szCs w:val="24"/>
        </w:rPr>
        <w:t>CONTRATADA:</w:t>
      </w:r>
      <w:r w:rsidRPr="004C1254">
        <w:rPr>
          <w:rFonts w:ascii="Arial Narrow" w:eastAsia="Arial Narrow" w:hAnsi="Arial Narrow" w:cs="Arial Narrow"/>
          <w:b/>
          <w:smallCaps/>
          <w:sz w:val="24"/>
          <w:szCs w:val="24"/>
        </w:rPr>
        <w:t xml:space="preserve"> </w:t>
      </w:r>
      <w:r w:rsidRPr="004C1254">
        <w:rPr>
          <w:rFonts w:ascii="Arial Narrow" w:eastAsia="Arial Narrow" w:hAnsi="Arial Narrow" w:cs="Arial Narrow"/>
          <w:sz w:val="24"/>
          <w:szCs w:val="24"/>
        </w:rPr>
        <w:t xml:space="preserve">XXXXXX XXXXXXXXX XXXXXX XXXXXXXXX XXXXXX XXXXXXXXX XXXXXX XXXXXXXXX, </w:t>
      </w:r>
      <w:r w:rsidRPr="004C1254">
        <w:rPr>
          <w:rFonts w:ascii="Arial Narrow" w:eastAsia="Arial Narrow" w:hAnsi="Arial Narrow" w:cs="Arial Narrow"/>
          <w:b/>
          <w:sz w:val="24"/>
          <w:szCs w:val="24"/>
        </w:rPr>
        <w:t>REPRESENTADO</w:t>
      </w:r>
      <w:r w:rsidRPr="004C1254">
        <w:rPr>
          <w:rFonts w:ascii="Arial Narrow" w:eastAsia="Arial Narrow" w:hAnsi="Arial Narrow" w:cs="Arial Narrow"/>
          <w:sz w:val="24"/>
          <w:szCs w:val="24"/>
        </w:rPr>
        <w:t xml:space="preserve"> LEGALMENTE por XXXXXXXXXXXXXXX.</w:t>
      </w:r>
    </w:p>
    <w:p w14:paraId="46FA7629" w14:textId="77777777" w:rsidR="00F457E4" w:rsidRPr="004C1254" w:rsidRDefault="00F457E4" w:rsidP="00F457E4">
      <w:pPr>
        <w:pBdr>
          <w:top w:val="nil"/>
          <w:left w:val="nil"/>
          <w:bottom w:val="nil"/>
          <w:right w:val="nil"/>
          <w:between w:val="nil"/>
        </w:pBdr>
        <w:spacing w:line="360" w:lineRule="auto"/>
        <w:jc w:val="both"/>
        <w:rPr>
          <w:rFonts w:ascii="Arial Narrow" w:hAnsi="Arial Narrow"/>
          <w:sz w:val="24"/>
          <w:szCs w:val="24"/>
        </w:rPr>
      </w:pPr>
    </w:p>
    <w:p w14:paraId="1193CF8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Este contrato se regerá pelas normas do direito público, notadamente as da Lei Federal nº 14.133/21 art 75 II e Decreto Federal sob o nº 11.317/2022.</w:t>
      </w:r>
    </w:p>
    <w:p w14:paraId="6E8E00BA"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Reuniram-se para celebrar o presente Contrato, sujeitos às normas da Lei 14.133/2021 e sus cláusulas contratuais, ressaltando os artigo 89 e 92 da legislação supracitada, acima registrado, bem como pelas Cláusulas e condições seguintes:</w:t>
      </w:r>
    </w:p>
    <w:p w14:paraId="58BEDBB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2D0047A9"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CLÁUSULA PRIMEIRA</w:t>
      </w:r>
      <w:r w:rsidRPr="004C1254">
        <w:rPr>
          <w:rFonts w:ascii="Arial Narrow" w:eastAsia="Arial Narrow" w:hAnsi="Arial Narrow" w:cs="Arial Narrow"/>
          <w:sz w:val="24"/>
          <w:szCs w:val="24"/>
          <w:u w:val="single"/>
        </w:rPr>
        <w:t xml:space="preserve"> – </w:t>
      </w:r>
      <w:r w:rsidRPr="004C1254">
        <w:rPr>
          <w:rFonts w:ascii="Arial Narrow" w:eastAsia="Arial Narrow" w:hAnsi="Arial Narrow" w:cs="Arial Narrow"/>
          <w:b/>
          <w:sz w:val="24"/>
          <w:szCs w:val="24"/>
          <w:u w:val="single"/>
        </w:rPr>
        <w:t>DO OBJETO</w:t>
      </w:r>
      <w:r w:rsidRPr="004C1254">
        <w:rPr>
          <w:rFonts w:ascii="Arial Narrow" w:eastAsia="Arial Narrow" w:hAnsi="Arial Narrow" w:cs="Arial Narrow"/>
          <w:sz w:val="24"/>
          <w:szCs w:val="24"/>
        </w:rPr>
        <w:t xml:space="preserve">  (art. 92, I e II, Lei 14.133/2021)</w:t>
      </w:r>
    </w:p>
    <w:p w14:paraId="7EC9F71B" w14:textId="77777777" w:rsidR="00F457E4" w:rsidRPr="004C1254" w:rsidRDefault="00F457E4" w:rsidP="00F457E4">
      <w:pPr>
        <w:tabs>
          <w:tab w:val="left" w:pos="8640"/>
        </w:tabs>
        <w:spacing w:line="360" w:lineRule="auto"/>
        <w:jc w:val="both"/>
        <w:rPr>
          <w:rFonts w:ascii="Arial Narrow" w:eastAsia="Arial Narrow" w:hAnsi="Arial Narrow" w:cs="Arial Narrow"/>
          <w:sz w:val="24"/>
          <w:szCs w:val="24"/>
        </w:rPr>
      </w:pPr>
    </w:p>
    <w:p w14:paraId="2519C969"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sz w:val="24"/>
          <w:szCs w:val="24"/>
        </w:rPr>
        <w:t>1.1 O presente contrato tem por objeto</w:t>
      </w:r>
      <w:r w:rsidRPr="004C1254">
        <w:rPr>
          <w:rFonts w:ascii="Arial Narrow" w:eastAsia="Arial Narrow" w:hAnsi="Arial Narrow" w:cs="Arial Narrow"/>
          <w:b/>
          <w:sz w:val="24"/>
          <w:szCs w:val="24"/>
        </w:rPr>
        <w:t xml:space="preserve">  </w:t>
      </w:r>
      <w:r w:rsidRPr="004C1254">
        <w:rPr>
          <w:rFonts w:ascii="Arial Narrow" w:eastAsia="Arial Narrow" w:hAnsi="Arial Narrow" w:cs="Arial Narrow"/>
          <w:sz w:val="24"/>
          <w:szCs w:val="24"/>
        </w:rPr>
        <w:t>XXXXXX XXXXXXXXX XXXXXX XXXXXXXXX</w:t>
      </w:r>
    </w:p>
    <w:p w14:paraId="69508BB2"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p>
    <w:p w14:paraId="520C219A"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Conforme planilha abaixo, indicando: Item do Termo de Referência, Objeto, unidade de medida, Preço unitário, Preço total, Marca e modelo.</w:t>
      </w:r>
    </w:p>
    <w:p w14:paraId="3671E70A"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4AB93928" w14:textId="77777777" w:rsidR="00F457E4" w:rsidRPr="004C1254" w:rsidRDefault="00F457E4" w:rsidP="00F457E4">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XXXXXXXXXXXXXXXXXXXXXXXXXXXXXXXXXXXXX</w:t>
      </w:r>
    </w:p>
    <w:p w14:paraId="3ED29B28" w14:textId="77777777" w:rsidR="00F457E4" w:rsidRPr="004C1254" w:rsidRDefault="00F457E4" w:rsidP="00F457E4">
      <w:pPr>
        <w:tabs>
          <w:tab w:val="left" w:pos="8640"/>
        </w:tabs>
        <w:spacing w:line="360" w:lineRule="auto"/>
        <w:jc w:val="both"/>
        <w:rPr>
          <w:rFonts w:ascii="Arial Narrow" w:eastAsia="Arial Narrow" w:hAnsi="Arial Narrow" w:cs="Arial Narrow"/>
          <w:b/>
          <w:sz w:val="24"/>
          <w:szCs w:val="24"/>
          <w:u w:val="single"/>
        </w:rPr>
      </w:pPr>
    </w:p>
    <w:p w14:paraId="30972F64"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CLAUSULA SEGUNDA</w:t>
      </w:r>
      <w:r w:rsidRPr="004C1254">
        <w:rPr>
          <w:rFonts w:ascii="Arial Narrow" w:eastAsia="Arial Narrow" w:hAnsi="Arial Narrow" w:cs="Arial Narrow"/>
          <w:sz w:val="24"/>
          <w:szCs w:val="24"/>
          <w:u w:val="single"/>
        </w:rPr>
        <w:t xml:space="preserve"> – </w:t>
      </w:r>
      <w:r w:rsidRPr="004C1254">
        <w:rPr>
          <w:rFonts w:ascii="Arial Narrow" w:eastAsia="Arial Narrow" w:hAnsi="Arial Narrow" w:cs="Arial Narrow"/>
          <w:b/>
          <w:sz w:val="24"/>
          <w:szCs w:val="24"/>
          <w:u w:val="single"/>
        </w:rPr>
        <w:t xml:space="preserve">DO PREÇO E CONDIÇÕES DE PAGAMENTO </w:t>
      </w:r>
    </w:p>
    <w:p w14:paraId="3301CB59"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66E2DBC3"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sz w:val="24"/>
          <w:szCs w:val="24"/>
        </w:rPr>
        <w:t>2.1 O valor  está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15BE27"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652CB0B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2.2 A emissão da Nota Fiscal/Fatura será precedida do recebimento definitivo do objeto da contratação, conforme disposto neste instrumento e/ou no Termo de Referência.</w:t>
      </w:r>
    </w:p>
    <w:p w14:paraId="7E8522F1"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2.3 Quando houver glosa parcial do objeto, o contratante deverá comunicar a empresa para que emita a nota fiscal ou fatura com o valor exato dimensionado.</w:t>
      </w:r>
    </w:p>
    <w:p w14:paraId="549A610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2.4 O setor competente para proceder o pagamento deve verificar se a Nota Fiscal ou Fatura apresentada expressa os elementos necessários e essenciais do documento, tais como: </w:t>
      </w:r>
    </w:p>
    <w:p w14:paraId="4189FFF9"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a)</w:t>
      </w:r>
      <w:r w:rsidRPr="004C1254">
        <w:rPr>
          <w:rFonts w:ascii="Arial Narrow" w:eastAsia="Arial Narrow" w:hAnsi="Arial Narrow" w:cs="Arial Narrow"/>
          <w:sz w:val="24"/>
          <w:szCs w:val="24"/>
        </w:rPr>
        <w:tab/>
        <w:t xml:space="preserve">o prazo de validade; </w:t>
      </w:r>
    </w:p>
    <w:p w14:paraId="662DBB89"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b)</w:t>
      </w:r>
      <w:r w:rsidRPr="004C1254">
        <w:rPr>
          <w:rFonts w:ascii="Arial Narrow" w:eastAsia="Arial Narrow" w:hAnsi="Arial Narrow" w:cs="Arial Narrow"/>
          <w:sz w:val="24"/>
          <w:szCs w:val="24"/>
        </w:rPr>
        <w:tab/>
        <w:t xml:space="preserve">a data da emissão; </w:t>
      </w:r>
    </w:p>
    <w:p w14:paraId="03806CEF"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c)</w:t>
      </w:r>
      <w:r w:rsidRPr="004C1254">
        <w:rPr>
          <w:rFonts w:ascii="Arial Narrow" w:eastAsia="Arial Narrow" w:hAnsi="Arial Narrow" w:cs="Arial Narrow"/>
          <w:sz w:val="24"/>
          <w:szCs w:val="24"/>
        </w:rPr>
        <w:tab/>
        <w:t xml:space="preserve">os dados do contrato e do órgão contratante; </w:t>
      </w:r>
    </w:p>
    <w:p w14:paraId="70DFD175"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d)</w:t>
      </w:r>
      <w:r w:rsidRPr="004C1254">
        <w:rPr>
          <w:rFonts w:ascii="Arial Narrow" w:eastAsia="Arial Narrow" w:hAnsi="Arial Narrow" w:cs="Arial Narrow"/>
          <w:sz w:val="24"/>
          <w:szCs w:val="24"/>
        </w:rPr>
        <w:tab/>
        <w:t xml:space="preserve">o período respectivo de execução do contrato; </w:t>
      </w:r>
    </w:p>
    <w:p w14:paraId="55735E07"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e)</w:t>
      </w:r>
      <w:r w:rsidRPr="004C1254">
        <w:rPr>
          <w:rFonts w:ascii="Arial Narrow" w:eastAsia="Arial Narrow" w:hAnsi="Arial Narrow" w:cs="Arial Narrow"/>
          <w:sz w:val="24"/>
          <w:szCs w:val="24"/>
        </w:rPr>
        <w:tab/>
        <w:t xml:space="preserve">o valor a pagar; e </w:t>
      </w:r>
    </w:p>
    <w:p w14:paraId="45EB1B5E" w14:textId="77777777" w:rsidR="00F457E4" w:rsidRPr="004C1254" w:rsidRDefault="00F457E4" w:rsidP="00F457E4">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f)</w:t>
      </w:r>
      <w:r w:rsidRPr="004C1254">
        <w:rPr>
          <w:rFonts w:ascii="Arial Narrow" w:eastAsia="Arial Narrow" w:hAnsi="Arial Narrow" w:cs="Arial Narrow"/>
          <w:sz w:val="24"/>
          <w:szCs w:val="24"/>
        </w:rPr>
        <w:tab/>
        <w:t>eventual destaque do valor de retenções tributárias cabíveis.</w:t>
      </w:r>
    </w:p>
    <w:p w14:paraId="6785C368"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2.5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11A659F4"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2.6 A Nota Fiscal ou Fatura deverá ser obrigatoriamente acompanhada da comprovação da regularidade fiscal, mediante consulta aos sítios eletrônicos oficiais ou à documentação mencionada no art. 68 da Lei nº 14.133/2021.   </w:t>
      </w:r>
    </w:p>
    <w:p w14:paraId="35D5B212"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2.7 Quando do pagamento, será efetuada a retenção tributária prevista na legislação aplicável. </w:t>
      </w:r>
      <w:r w:rsidRPr="004C1254">
        <w:rPr>
          <w:rFonts w:ascii="Arial Narrow" w:eastAsia="Arial Narrow" w:hAnsi="Arial Narrow" w:cs="Arial Narrow"/>
          <w:sz w:val="24"/>
          <w:szCs w:val="24"/>
        </w:rPr>
        <w:lastRenderedPageBreak/>
        <w:t>Independentemente do percentual de tributo inserido na planilha, no pagamento serão retidos na fonte os percentuais estabelecidos na legislação vigente.</w:t>
      </w:r>
    </w:p>
    <w:p w14:paraId="621D1A81"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8EA906"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2.9</w:t>
      </w:r>
      <w:r w:rsidRPr="004C1254">
        <w:rPr>
          <w:rFonts w:ascii="Arial Narrow" w:eastAsia="Arial Narrow" w:hAnsi="Arial Narrow" w:cs="Arial Narrow"/>
          <w:b/>
          <w:sz w:val="24"/>
          <w:szCs w:val="24"/>
        </w:rPr>
        <w:t xml:space="preserve"> </w:t>
      </w:r>
      <w:r w:rsidRPr="004C1254">
        <w:rPr>
          <w:rFonts w:ascii="Arial Narrow" w:eastAsia="Arial Narrow" w:hAnsi="Arial Narrow" w:cs="Arial Narrow"/>
          <w:sz w:val="24"/>
          <w:szCs w:val="24"/>
        </w:rPr>
        <w:t xml:space="preserve">A </w:t>
      </w:r>
      <w:r w:rsidRPr="004C1254">
        <w:rPr>
          <w:rFonts w:ascii="Arial Narrow" w:eastAsia="Arial Narrow" w:hAnsi="Arial Narrow" w:cs="Arial Narrow"/>
          <w:b/>
          <w:sz w:val="24"/>
          <w:szCs w:val="24"/>
        </w:rPr>
        <w:t xml:space="preserve">CONTRATADA </w:t>
      </w:r>
      <w:r w:rsidRPr="004C1254">
        <w:rPr>
          <w:rFonts w:ascii="Arial Narrow" w:eastAsia="Arial Narrow" w:hAnsi="Arial Narrow" w:cs="Arial Narrow"/>
          <w:sz w:val="24"/>
          <w:szCs w:val="24"/>
        </w:rPr>
        <w:t xml:space="preserve">receberá até o 10º (decimo) dia, o pagamento pela prestação de serviços que serão efetuados em Tesouraria ou em estabelecimento bancário credenciado, através de autorização de crédito lançado na conta corrente em nome da </w:t>
      </w:r>
      <w:r w:rsidRPr="004C1254">
        <w:rPr>
          <w:rFonts w:ascii="Arial Narrow" w:eastAsia="Arial Narrow" w:hAnsi="Arial Narrow" w:cs="Arial Narrow"/>
          <w:b/>
          <w:sz w:val="24"/>
          <w:szCs w:val="24"/>
        </w:rPr>
        <w:t>CONTRATADA</w:t>
      </w:r>
      <w:r w:rsidRPr="004C1254">
        <w:rPr>
          <w:rFonts w:ascii="Arial Narrow" w:eastAsia="Arial Narrow" w:hAnsi="Arial Narrow" w:cs="Arial Narrow"/>
          <w:sz w:val="24"/>
          <w:szCs w:val="24"/>
        </w:rPr>
        <w:t>:</w:t>
      </w:r>
    </w:p>
    <w:p w14:paraId="28F6FCB6"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p>
    <w:p w14:paraId="26498811"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CLÁSULA TERCEIRA – VALOR, DOTAÇÃO  E EMPENHO</w:t>
      </w:r>
    </w:p>
    <w:p w14:paraId="6DF5C59F" w14:textId="77777777" w:rsidR="00F457E4" w:rsidRPr="004C1254" w:rsidRDefault="00F457E4" w:rsidP="00F457E4">
      <w:pPr>
        <w:pStyle w:val="PargrafodaLista"/>
        <w:widowControl/>
        <w:numPr>
          <w:ilvl w:val="1"/>
          <w:numId w:val="25"/>
        </w:numPr>
        <w:autoSpaceDE/>
        <w:autoSpaceDN/>
        <w:spacing w:before="120" w:after="120" w:line="276" w:lineRule="auto"/>
        <w:contextualSpacing/>
        <w:rPr>
          <w:rFonts w:ascii="Arial Narrow" w:hAnsi="Arial Narrow"/>
          <w:sz w:val="24"/>
          <w:szCs w:val="24"/>
        </w:rPr>
      </w:pPr>
      <w:r w:rsidRPr="004C1254">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08AB4F9D"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Gestão/Unidade: </w:t>
      </w:r>
    </w:p>
    <w:p w14:paraId="2F19EE69"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Fonte de Recursos:  </w:t>
      </w:r>
    </w:p>
    <w:p w14:paraId="10DC0AB7"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Programa de Trabalho: </w:t>
      </w:r>
    </w:p>
    <w:p w14:paraId="6493B66A"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Elemento de Despesa: </w:t>
      </w:r>
    </w:p>
    <w:p w14:paraId="11C9F998"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 xml:space="preserve">Plano Interno: </w:t>
      </w:r>
    </w:p>
    <w:p w14:paraId="0C790414" w14:textId="77777777" w:rsidR="00F457E4" w:rsidRPr="004C1254" w:rsidRDefault="00F457E4" w:rsidP="00F457E4">
      <w:pPr>
        <w:widowControl/>
        <w:numPr>
          <w:ilvl w:val="1"/>
          <w:numId w:val="24"/>
        </w:numPr>
        <w:autoSpaceDE/>
        <w:autoSpaceDN/>
        <w:spacing w:before="120" w:after="120" w:line="276" w:lineRule="auto"/>
        <w:ind w:left="993" w:hanging="142"/>
        <w:jc w:val="both"/>
        <w:rPr>
          <w:rFonts w:ascii="Arial Narrow" w:hAnsi="Arial Narrow"/>
          <w:sz w:val="24"/>
          <w:szCs w:val="24"/>
        </w:rPr>
      </w:pPr>
      <w:r w:rsidRPr="004C1254">
        <w:rPr>
          <w:rFonts w:ascii="Arial Narrow" w:hAnsi="Arial Narrow"/>
          <w:sz w:val="24"/>
          <w:szCs w:val="24"/>
        </w:rPr>
        <w:t>Nota de Empenho:</w:t>
      </w:r>
    </w:p>
    <w:p w14:paraId="199E2E29"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rPr>
      </w:pPr>
    </w:p>
    <w:p w14:paraId="645DABE4"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3.2 Este contrato tem o valor global R$ XXXXXX XXXXXXXXX XXXXXX XXXXXXXXX XXXXXX XXXXXXXXX XXXXXX XXXXXXXXX sendo que as despesas decorrentes deste contrato correrão por conta das seguintes dotações orçamentárias:</w:t>
      </w:r>
    </w:p>
    <w:p w14:paraId="7898313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6379"/>
      </w:tblGrid>
      <w:tr w:rsidR="00F457E4" w:rsidRPr="004C1254" w14:paraId="4BEC1A83" w14:textId="77777777" w:rsidTr="00301846">
        <w:trPr>
          <w:trHeight w:val="69"/>
        </w:trPr>
        <w:tc>
          <w:tcPr>
            <w:tcW w:w="2552" w:type="dxa"/>
            <w:shd w:val="clear" w:color="auto" w:fill="auto"/>
          </w:tcPr>
          <w:p w14:paraId="01A57164" w14:textId="77777777" w:rsidR="00F457E4" w:rsidRPr="004C1254" w:rsidRDefault="00F457E4" w:rsidP="00301846">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ÓRGÃO/UNIDADE</w:t>
            </w:r>
          </w:p>
        </w:tc>
        <w:tc>
          <w:tcPr>
            <w:tcW w:w="6379" w:type="dxa"/>
            <w:shd w:val="clear" w:color="auto" w:fill="auto"/>
          </w:tcPr>
          <w:p w14:paraId="42FBAB6C" w14:textId="77777777" w:rsidR="00F457E4" w:rsidRPr="004C1254" w:rsidRDefault="00F457E4" w:rsidP="00301846">
            <w:pPr>
              <w:spacing w:line="360" w:lineRule="auto"/>
              <w:rPr>
                <w:rFonts w:ascii="Arial Narrow" w:eastAsia="Arial Narrow" w:hAnsi="Arial Narrow" w:cs="Arial Narrow"/>
                <w:sz w:val="24"/>
                <w:szCs w:val="24"/>
              </w:rPr>
            </w:pPr>
            <w:r w:rsidRPr="004C1254">
              <w:rPr>
                <w:rFonts w:ascii="Arial Narrow" w:eastAsia="Arial Narrow" w:hAnsi="Arial Narrow" w:cs="Arial Narrow"/>
                <w:sz w:val="24"/>
                <w:szCs w:val="24"/>
              </w:rPr>
              <w:t>Secretaria Municipal de XXXXXX XXXXXXXXX</w:t>
            </w:r>
          </w:p>
        </w:tc>
      </w:tr>
      <w:tr w:rsidR="00F457E4" w:rsidRPr="004C1254" w14:paraId="4FE2708B" w14:textId="77777777" w:rsidTr="00301846">
        <w:trPr>
          <w:trHeight w:val="278"/>
        </w:trPr>
        <w:tc>
          <w:tcPr>
            <w:tcW w:w="2552" w:type="dxa"/>
            <w:shd w:val="clear" w:color="auto" w:fill="auto"/>
          </w:tcPr>
          <w:p w14:paraId="3BC1F572" w14:textId="77777777" w:rsidR="00F457E4" w:rsidRPr="004C1254" w:rsidRDefault="00F457E4" w:rsidP="00301846">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PROJETO/ATIVIDADE</w:t>
            </w:r>
          </w:p>
        </w:tc>
        <w:tc>
          <w:tcPr>
            <w:tcW w:w="6379" w:type="dxa"/>
            <w:shd w:val="clear" w:color="auto" w:fill="auto"/>
          </w:tcPr>
          <w:p w14:paraId="1AF1F8CC" w14:textId="77777777" w:rsidR="00F457E4" w:rsidRPr="004C1254" w:rsidRDefault="00F457E4" w:rsidP="00301846">
            <w:pPr>
              <w:spacing w:line="360" w:lineRule="auto"/>
              <w:rPr>
                <w:rFonts w:ascii="Arial Narrow" w:eastAsia="Arial Narrow" w:hAnsi="Arial Narrow" w:cs="Arial Narrow"/>
                <w:sz w:val="24"/>
                <w:szCs w:val="24"/>
              </w:rPr>
            </w:pPr>
            <w:r w:rsidRPr="004C1254">
              <w:rPr>
                <w:rFonts w:ascii="Arial Narrow" w:eastAsia="Arial Narrow" w:hAnsi="Arial Narrow" w:cs="Arial Narrow"/>
                <w:sz w:val="24"/>
                <w:szCs w:val="24"/>
              </w:rPr>
              <w:t>XXXXXX XXXXXXXXX</w:t>
            </w:r>
          </w:p>
        </w:tc>
      </w:tr>
      <w:tr w:rsidR="00F457E4" w:rsidRPr="004C1254" w14:paraId="2BC382D5" w14:textId="77777777" w:rsidTr="00301846">
        <w:trPr>
          <w:trHeight w:val="154"/>
        </w:trPr>
        <w:tc>
          <w:tcPr>
            <w:tcW w:w="2552" w:type="dxa"/>
            <w:tcBorders>
              <w:bottom w:val="single" w:sz="4" w:space="0" w:color="000000"/>
            </w:tcBorders>
            <w:shd w:val="clear" w:color="auto" w:fill="auto"/>
          </w:tcPr>
          <w:p w14:paraId="3D045472" w14:textId="77777777" w:rsidR="00F457E4" w:rsidRPr="004C1254" w:rsidRDefault="00F457E4" w:rsidP="00301846">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ELEMENTO DE DESPESA</w:t>
            </w:r>
          </w:p>
        </w:tc>
        <w:tc>
          <w:tcPr>
            <w:tcW w:w="6379" w:type="dxa"/>
            <w:tcBorders>
              <w:bottom w:val="single" w:sz="4" w:space="0" w:color="000000"/>
            </w:tcBorders>
            <w:shd w:val="clear" w:color="auto" w:fill="auto"/>
          </w:tcPr>
          <w:p w14:paraId="6A286BFC" w14:textId="77777777" w:rsidR="00F457E4" w:rsidRPr="004C1254" w:rsidRDefault="00F457E4" w:rsidP="00301846">
            <w:pPr>
              <w:spacing w:line="360" w:lineRule="auto"/>
              <w:rPr>
                <w:rFonts w:ascii="Arial Narrow" w:eastAsia="Arial Narrow" w:hAnsi="Arial Narrow" w:cs="Arial Narrow"/>
                <w:sz w:val="24"/>
                <w:szCs w:val="24"/>
              </w:rPr>
            </w:pPr>
            <w:r w:rsidRPr="004C1254">
              <w:rPr>
                <w:rFonts w:ascii="Arial Narrow" w:eastAsia="Arial Narrow" w:hAnsi="Arial Narrow" w:cs="Arial Narrow"/>
                <w:sz w:val="24"/>
                <w:szCs w:val="24"/>
              </w:rPr>
              <w:t>XXXXXX XXXXXXXXX</w:t>
            </w:r>
          </w:p>
        </w:tc>
      </w:tr>
      <w:tr w:rsidR="00F457E4" w:rsidRPr="004C1254" w14:paraId="2F67F2F9" w14:textId="77777777" w:rsidTr="00301846">
        <w:trPr>
          <w:trHeight w:val="154"/>
        </w:trPr>
        <w:tc>
          <w:tcPr>
            <w:tcW w:w="2552" w:type="dxa"/>
            <w:tcBorders>
              <w:bottom w:val="single" w:sz="4" w:space="0" w:color="000000"/>
            </w:tcBorders>
            <w:shd w:val="clear" w:color="auto" w:fill="auto"/>
          </w:tcPr>
          <w:p w14:paraId="067EE885" w14:textId="77777777" w:rsidR="00F457E4" w:rsidRPr="004C1254" w:rsidRDefault="00F457E4" w:rsidP="00301846">
            <w:pPr>
              <w:spacing w:line="360" w:lineRule="auto"/>
              <w:rPr>
                <w:rFonts w:ascii="Arial Narrow" w:eastAsia="Arial Narrow" w:hAnsi="Arial Narrow" w:cs="Arial Narrow"/>
                <w:b/>
                <w:sz w:val="24"/>
                <w:szCs w:val="24"/>
              </w:rPr>
            </w:pPr>
            <w:r w:rsidRPr="004C1254">
              <w:rPr>
                <w:rFonts w:ascii="Arial Narrow" w:eastAsia="Arial Narrow" w:hAnsi="Arial Narrow" w:cs="Arial Narrow"/>
                <w:b/>
                <w:sz w:val="24"/>
                <w:szCs w:val="24"/>
              </w:rPr>
              <w:t>FONTE</w:t>
            </w:r>
          </w:p>
        </w:tc>
        <w:tc>
          <w:tcPr>
            <w:tcW w:w="6379" w:type="dxa"/>
            <w:tcBorders>
              <w:bottom w:val="single" w:sz="4" w:space="0" w:color="000000"/>
            </w:tcBorders>
            <w:shd w:val="clear" w:color="auto" w:fill="auto"/>
          </w:tcPr>
          <w:p w14:paraId="4DAAE033" w14:textId="77777777" w:rsidR="00F457E4" w:rsidRPr="004C1254" w:rsidRDefault="00F457E4" w:rsidP="00301846">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XXXXXX XXXXXXXXX</w:t>
            </w:r>
          </w:p>
        </w:tc>
      </w:tr>
    </w:tbl>
    <w:p w14:paraId="41E10A42"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71534A9C"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CLÁUSULA QUARTA – DO PRAZO DE VIGÊNCIA E PRORROGAÇÃO</w:t>
      </w:r>
    </w:p>
    <w:p w14:paraId="23622B33"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p>
    <w:p w14:paraId="082005FE"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4.1 O prazo de vigência da contratação é de .............................. contados do(a) ............................., prorrogável por até 10 anos, na forma dos artigos 106 e 107 da Lei n° 14.133/2021.</w:t>
      </w:r>
    </w:p>
    <w:p w14:paraId="4F92992B"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4.2 A prorrogação de que trata este item é condicionada ao ateste, pela autoridade competente, de que as condições e os preços permanecem vantajosos para a Administração, permitida a negociação com o contratado.</w:t>
      </w:r>
    </w:p>
    <w:p w14:paraId="460AF3CB"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2D377F2D"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b/>
          <w:sz w:val="24"/>
          <w:szCs w:val="24"/>
          <w:u w:val="single"/>
        </w:rPr>
      </w:pPr>
      <w:r w:rsidRPr="004C1254">
        <w:rPr>
          <w:rFonts w:ascii="Arial Narrow" w:eastAsia="Arial Narrow" w:hAnsi="Arial Narrow" w:cs="Arial Narrow"/>
          <w:b/>
          <w:sz w:val="24"/>
          <w:szCs w:val="24"/>
          <w:u w:val="single"/>
        </w:rPr>
        <w:t>CLÁUSULA QUINTA</w:t>
      </w:r>
      <w:r w:rsidRPr="004C1254">
        <w:rPr>
          <w:rFonts w:ascii="Arial Narrow" w:eastAsia="Arial Narrow" w:hAnsi="Arial Narrow" w:cs="Arial Narrow"/>
          <w:sz w:val="24"/>
          <w:szCs w:val="24"/>
          <w:u w:val="single"/>
        </w:rPr>
        <w:t xml:space="preserve"> – </w:t>
      </w:r>
      <w:r w:rsidRPr="004C1254">
        <w:rPr>
          <w:rFonts w:ascii="Arial Narrow" w:eastAsia="Arial Narrow" w:hAnsi="Arial Narrow" w:cs="Arial Narrow"/>
          <w:b/>
          <w:sz w:val="24"/>
          <w:szCs w:val="24"/>
          <w:u w:val="single"/>
        </w:rPr>
        <w:t>DA RESCISÃO E DA CLÁUSULA PENAL</w:t>
      </w:r>
    </w:p>
    <w:p w14:paraId="45169F50"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5.1 O inadimplemento de quaisquer das cláusulas do presente contrato é motivo justo para a rescisão do mesmo.</w:t>
      </w:r>
    </w:p>
    <w:p w14:paraId="0FEAA239"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5.2 A desistência injustificada por qualquer das partes na execução do presente pacto, implicará o pagamento de valor estipulado em 10% (dez por cento) do valor contratado, devidamente corrigido, mais as despesas que por acaso se façam necessárias para sua cobrança.</w:t>
      </w:r>
    </w:p>
    <w:p w14:paraId="375E163C"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2F87D81C"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u w:val="single"/>
        </w:rPr>
        <w:t>CLÁUSULA SEXTA - DA RESCISÃO CONTRATUAL</w:t>
      </w:r>
    </w:p>
    <w:p w14:paraId="097A7B9F" w14:textId="77777777" w:rsidR="00F457E4" w:rsidRPr="004C1254" w:rsidRDefault="00F457E4" w:rsidP="00F457E4">
      <w:pPr>
        <w:pStyle w:val="PargrafodaLista"/>
        <w:widowControl/>
        <w:numPr>
          <w:ilvl w:val="1"/>
          <w:numId w:val="26"/>
        </w:numPr>
        <w:autoSpaceDE/>
        <w:autoSpaceDN/>
        <w:spacing w:before="120" w:after="120" w:line="276" w:lineRule="auto"/>
        <w:contextualSpacing/>
        <w:rPr>
          <w:rFonts w:ascii="Arial Narrow" w:hAnsi="Arial Narrow"/>
          <w:iCs/>
          <w:sz w:val="24"/>
          <w:szCs w:val="24"/>
        </w:rPr>
      </w:pPr>
      <w:r w:rsidRPr="004C1254">
        <w:rPr>
          <w:rFonts w:ascii="Arial Narrow" w:hAnsi="Arial Narrow"/>
          <w:iCs/>
          <w:sz w:val="24"/>
          <w:szCs w:val="24"/>
        </w:rPr>
        <w:t xml:space="preserve">O contrato se extingue quando vencido o prazo nele estipulado, independentemente de terem sido cumpridas ou não as obrigações de ambas as partes contraentes. </w:t>
      </w:r>
    </w:p>
    <w:p w14:paraId="3AE5473F" w14:textId="77777777" w:rsidR="00F457E4" w:rsidRPr="004C1254" w:rsidRDefault="00F457E4" w:rsidP="00F457E4">
      <w:pPr>
        <w:pStyle w:val="PargrafodaLista"/>
        <w:widowControl/>
        <w:numPr>
          <w:ilvl w:val="1"/>
          <w:numId w:val="26"/>
        </w:numPr>
        <w:autoSpaceDE/>
        <w:autoSpaceDN/>
        <w:spacing w:before="120" w:after="120" w:line="276" w:lineRule="auto"/>
        <w:contextualSpacing/>
        <w:rPr>
          <w:rFonts w:ascii="Arial Narrow" w:hAnsi="Arial Narrow"/>
          <w:iCs/>
          <w:sz w:val="24"/>
          <w:szCs w:val="24"/>
        </w:rPr>
      </w:pPr>
      <w:r w:rsidRPr="004C1254">
        <w:rPr>
          <w:rFonts w:ascii="Arial Narrow" w:hAnsi="Arial Narrow"/>
          <w:sz w:val="24"/>
          <w:szCs w:val="24"/>
        </w:rPr>
        <w:t>O contrato pode ser extinto antes de cumpridas as obrigações nele estipuladas, ou antes do prazo nele fixado, por algum dos motivos previstos no artigo 137 da NLLC, bem como amigavelmente, assegurados o contraditório e a ampla defesa.</w:t>
      </w:r>
    </w:p>
    <w:p w14:paraId="08EB167B" w14:textId="77777777" w:rsidR="00F457E4" w:rsidRPr="004C1254" w:rsidRDefault="00F457E4" w:rsidP="00F457E4">
      <w:pPr>
        <w:pStyle w:val="PargrafodaLista"/>
        <w:widowControl/>
        <w:numPr>
          <w:ilvl w:val="2"/>
          <w:numId w:val="26"/>
        </w:numPr>
        <w:autoSpaceDE/>
        <w:autoSpaceDN/>
        <w:spacing w:before="120" w:after="120" w:line="276" w:lineRule="auto"/>
        <w:contextualSpacing/>
        <w:rPr>
          <w:rFonts w:ascii="Arial Narrow" w:hAnsi="Arial Narrow"/>
          <w:iCs/>
          <w:sz w:val="24"/>
          <w:szCs w:val="24"/>
        </w:rPr>
      </w:pPr>
      <w:r w:rsidRPr="004C1254">
        <w:rPr>
          <w:rFonts w:ascii="Arial Narrow" w:hAnsi="Arial Narrow"/>
          <w:sz w:val="24"/>
          <w:szCs w:val="24"/>
        </w:rPr>
        <w:t>Nesta hipótese, aplicam-se também os artigos 138 e 139 da mesma Lei.</w:t>
      </w:r>
    </w:p>
    <w:p w14:paraId="3DCA10F3" w14:textId="77777777" w:rsidR="00F457E4" w:rsidRPr="004C1254" w:rsidRDefault="00F457E4" w:rsidP="00F457E4">
      <w:pPr>
        <w:pStyle w:val="PargrafodaLista"/>
        <w:widowControl/>
        <w:numPr>
          <w:ilvl w:val="1"/>
          <w:numId w:val="26"/>
        </w:numPr>
        <w:autoSpaceDE/>
        <w:autoSpaceDN/>
        <w:spacing w:before="120" w:after="120" w:line="276" w:lineRule="auto"/>
        <w:contextualSpacing/>
        <w:rPr>
          <w:rFonts w:ascii="Arial Narrow" w:hAnsi="Arial Narrow"/>
          <w:sz w:val="24"/>
          <w:szCs w:val="24"/>
        </w:rPr>
      </w:pPr>
      <w:r w:rsidRPr="004C1254">
        <w:rPr>
          <w:rFonts w:ascii="Arial Narrow" w:hAnsi="Arial Narrow"/>
          <w:sz w:val="24"/>
          <w:szCs w:val="24"/>
        </w:rPr>
        <w:t>A alteração social ou modificação da finalidade ou da estrutura da empresa não ensejará rescisão se não restringir sua capacidade de concluir o contrato.</w:t>
      </w:r>
    </w:p>
    <w:p w14:paraId="0BF910D3" w14:textId="77777777" w:rsidR="00F457E4" w:rsidRPr="004C1254" w:rsidRDefault="00F457E4" w:rsidP="00F457E4">
      <w:pPr>
        <w:widowControl/>
        <w:numPr>
          <w:ilvl w:val="3"/>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Se a operação implicar mudança da pessoa jurídica contratada, deverá ser formalizado termo aditivo para alteração subjetiva.</w:t>
      </w:r>
    </w:p>
    <w:p w14:paraId="6D071A42" w14:textId="77777777" w:rsidR="00F457E4" w:rsidRPr="004C1254" w:rsidRDefault="00F457E4" w:rsidP="00F457E4">
      <w:pPr>
        <w:widowControl/>
        <w:numPr>
          <w:ilvl w:val="1"/>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O termo de rescisão, sempre que possível, será precedido:</w:t>
      </w:r>
    </w:p>
    <w:p w14:paraId="44874B3D" w14:textId="77777777" w:rsidR="00F457E4" w:rsidRPr="004C1254" w:rsidRDefault="00F457E4" w:rsidP="00F457E4">
      <w:pPr>
        <w:widowControl/>
        <w:numPr>
          <w:ilvl w:val="2"/>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Balanço dos eventos contratuais já cumpridos ou parcialmente cumpridos;</w:t>
      </w:r>
    </w:p>
    <w:p w14:paraId="155E4758" w14:textId="77777777" w:rsidR="00F457E4" w:rsidRPr="004C1254" w:rsidRDefault="00F457E4" w:rsidP="00F457E4">
      <w:pPr>
        <w:widowControl/>
        <w:numPr>
          <w:ilvl w:val="2"/>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Relação dos pagamentos já efetuados e ainda devidos;</w:t>
      </w:r>
    </w:p>
    <w:p w14:paraId="5CE3A8D3" w14:textId="77777777" w:rsidR="00F457E4" w:rsidRPr="004C1254" w:rsidRDefault="00F457E4" w:rsidP="00F457E4">
      <w:pPr>
        <w:widowControl/>
        <w:numPr>
          <w:ilvl w:val="2"/>
          <w:numId w:val="26"/>
        </w:numPr>
        <w:autoSpaceDE/>
        <w:autoSpaceDN/>
        <w:spacing w:before="120" w:after="120" w:line="276" w:lineRule="auto"/>
        <w:jc w:val="both"/>
        <w:rPr>
          <w:rFonts w:ascii="Arial Narrow" w:hAnsi="Arial Narrow"/>
          <w:sz w:val="24"/>
          <w:szCs w:val="24"/>
        </w:rPr>
      </w:pPr>
      <w:r w:rsidRPr="004C1254">
        <w:rPr>
          <w:rFonts w:ascii="Arial Narrow" w:hAnsi="Arial Narrow"/>
          <w:sz w:val="24"/>
          <w:szCs w:val="24"/>
        </w:rPr>
        <w:t>Indenizações e multas.</w:t>
      </w:r>
    </w:p>
    <w:p w14:paraId="24D086CA" w14:textId="77777777" w:rsidR="00F457E4" w:rsidRPr="004C1254" w:rsidRDefault="00F457E4" w:rsidP="00F457E4">
      <w:pPr>
        <w:spacing w:before="120" w:after="120" w:line="276" w:lineRule="auto"/>
        <w:ind w:left="426"/>
        <w:jc w:val="both"/>
        <w:rPr>
          <w:rFonts w:ascii="Arial Narrow" w:hAnsi="Arial Narrow"/>
          <w:iCs/>
          <w:sz w:val="24"/>
          <w:szCs w:val="24"/>
        </w:rPr>
      </w:pPr>
    </w:p>
    <w:p w14:paraId="6ECFA894"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6.5 O presente contrato poderá ser modificado ou rescindido unilateralmente pelo Ente Público, nos seguintes casos:</w:t>
      </w:r>
    </w:p>
    <w:p w14:paraId="2F83349F"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57867F2B"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MODIFICAÇÃO</w:t>
      </w:r>
      <w:r w:rsidRPr="004C1254">
        <w:rPr>
          <w:rFonts w:ascii="Arial Narrow" w:eastAsia="Arial Narrow" w:hAnsi="Arial Narrow" w:cs="Arial Narrow"/>
          <w:sz w:val="24"/>
          <w:szCs w:val="24"/>
        </w:rPr>
        <w:t xml:space="preserve"> – para melhor adequação às finalidades de interesse público, respeitando os direitos da </w:t>
      </w:r>
      <w:r w:rsidRPr="004C1254">
        <w:rPr>
          <w:rFonts w:ascii="Arial Narrow" w:eastAsia="Arial Narrow" w:hAnsi="Arial Narrow" w:cs="Arial Narrow"/>
          <w:b/>
          <w:sz w:val="24"/>
          <w:szCs w:val="24"/>
        </w:rPr>
        <w:t>CONTRATADA</w:t>
      </w:r>
      <w:r w:rsidRPr="004C1254">
        <w:rPr>
          <w:rFonts w:ascii="Arial Narrow" w:eastAsia="Arial Narrow" w:hAnsi="Arial Narrow" w:cs="Arial Narrow"/>
          <w:sz w:val="24"/>
          <w:szCs w:val="24"/>
        </w:rPr>
        <w:t xml:space="preserve"> previstos no presente contrato;</w:t>
      </w:r>
    </w:p>
    <w:p w14:paraId="5DC9726E"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 xml:space="preserve">RESCISÃO </w:t>
      </w:r>
      <w:r w:rsidRPr="004C1254">
        <w:rPr>
          <w:rFonts w:ascii="Arial Narrow" w:eastAsia="Arial Narrow" w:hAnsi="Arial Narrow" w:cs="Arial Narrow"/>
          <w:sz w:val="24"/>
          <w:szCs w:val="24"/>
        </w:rPr>
        <w:t>– nos casos dos incisos da lei 14.133/2021;</w:t>
      </w:r>
    </w:p>
    <w:p w14:paraId="1437CFB0"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sz w:val="24"/>
          <w:szCs w:val="24"/>
        </w:rPr>
      </w:pPr>
      <w:r w:rsidRPr="004C1254">
        <w:rPr>
          <w:rFonts w:ascii="Arial Narrow" w:eastAsia="Arial Narrow" w:hAnsi="Arial Narrow" w:cs="Arial Narrow"/>
          <w:b/>
          <w:sz w:val="24"/>
          <w:szCs w:val="24"/>
        </w:rPr>
        <w:t xml:space="preserve">CADUCIDADE- </w:t>
      </w:r>
      <w:r w:rsidRPr="004C1254">
        <w:rPr>
          <w:rFonts w:ascii="Arial Narrow" w:eastAsia="Arial Narrow" w:hAnsi="Arial Narrow" w:cs="Arial Narrow"/>
          <w:sz w:val="24"/>
          <w:szCs w:val="24"/>
        </w:rPr>
        <w:t>Nos casos de inoperância do serviços executados.</w:t>
      </w:r>
    </w:p>
    <w:p w14:paraId="3C2751BA" w14:textId="77777777" w:rsidR="00F457E4" w:rsidRPr="004C1254" w:rsidRDefault="00F457E4" w:rsidP="00F457E4">
      <w:pPr>
        <w:widowControl/>
        <w:numPr>
          <w:ilvl w:val="0"/>
          <w:numId w:val="23"/>
        </w:numPr>
        <w:pBdr>
          <w:top w:val="nil"/>
          <w:left w:val="nil"/>
          <w:bottom w:val="nil"/>
          <w:right w:val="nil"/>
          <w:between w:val="nil"/>
        </w:pBdr>
        <w:autoSpaceDE/>
        <w:autoSpaceDN/>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 xml:space="preserve">AMIGÁVEL </w:t>
      </w:r>
      <w:r w:rsidRPr="004C1254">
        <w:rPr>
          <w:rFonts w:ascii="Arial Narrow" w:eastAsia="Arial Narrow" w:hAnsi="Arial Narrow" w:cs="Arial Narrow"/>
          <w:sz w:val="24"/>
          <w:szCs w:val="24"/>
        </w:rPr>
        <w:t>– por acordo entre as partes.</w:t>
      </w:r>
    </w:p>
    <w:p w14:paraId="4B772EA7" w14:textId="77777777" w:rsidR="00F457E4" w:rsidRPr="004C1254" w:rsidRDefault="00F457E4" w:rsidP="00F457E4">
      <w:pPr>
        <w:pBdr>
          <w:top w:val="nil"/>
          <w:left w:val="nil"/>
          <w:bottom w:val="nil"/>
          <w:right w:val="nil"/>
          <w:between w:val="nil"/>
        </w:pBdr>
        <w:spacing w:line="360" w:lineRule="auto"/>
        <w:jc w:val="both"/>
        <w:rPr>
          <w:rFonts w:ascii="Arial Narrow" w:eastAsia="Arial Narrow" w:hAnsi="Arial Narrow" w:cs="Arial Narrow"/>
          <w:sz w:val="24"/>
          <w:szCs w:val="24"/>
        </w:rPr>
      </w:pPr>
    </w:p>
    <w:p w14:paraId="36458D97" w14:textId="77777777" w:rsidR="00F457E4" w:rsidRPr="004C1254" w:rsidRDefault="00F457E4" w:rsidP="00F457E4">
      <w:pPr>
        <w:spacing w:line="360" w:lineRule="auto"/>
        <w:jc w:val="both"/>
        <w:rPr>
          <w:rFonts w:ascii="Arial Narrow" w:eastAsia="Arial Narrow" w:hAnsi="Arial Narrow" w:cs="Arial Narrow"/>
          <w:sz w:val="24"/>
          <w:szCs w:val="24"/>
        </w:rPr>
      </w:pPr>
    </w:p>
    <w:p w14:paraId="2555BA4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6.6 Quando a rescisão ocorrer com base nos incisos XII a XVII do art. 79, sem culpa da </w:t>
      </w:r>
      <w:r w:rsidRPr="004C1254">
        <w:rPr>
          <w:rFonts w:ascii="Arial Narrow" w:eastAsia="Arial Narrow" w:hAnsi="Arial Narrow" w:cs="Arial Narrow"/>
          <w:b/>
          <w:sz w:val="24"/>
          <w:szCs w:val="24"/>
        </w:rPr>
        <w:t>CONTRATADA</w:t>
      </w:r>
      <w:r w:rsidRPr="004C1254">
        <w:rPr>
          <w:rFonts w:ascii="Arial Narrow" w:eastAsia="Arial Narrow" w:hAnsi="Arial Narrow" w:cs="Arial Narrow"/>
          <w:sz w:val="24"/>
          <w:szCs w:val="24"/>
        </w:rPr>
        <w:t>, este fará jus aos benefícios previstos no parágrafo 5º do art. 79 da Lei de Licitações.</w:t>
      </w:r>
    </w:p>
    <w:p w14:paraId="64D879F4" w14:textId="77777777" w:rsidR="00F457E4" w:rsidRPr="004C1254" w:rsidRDefault="00F457E4" w:rsidP="00F457E4">
      <w:pPr>
        <w:spacing w:line="360" w:lineRule="auto"/>
        <w:jc w:val="both"/>
        <w:rPr>
          <w:rFonts w:ascii="Arial Narrow" w:eastAsia="Arial Narrow" w:hAnsi="Arial Narrow" w:cs="Arial Narrow"/>
          <w:sz w:val="24"/>
          <w:szCs w:val="24"/>
        </w:rPr>
      </w:pPr>
    </w:p>
    <w:p w14:paraId="5FCB740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6.7  Fica estabelecida a multa de 2% (dois por cento) do valor mensal do contrato em benefício da parte que descumprir o presente contrato, sem prejuízo da execução das parcelas vincendas</w:t>
      </w:r>
    </w:p>
    <w:p w14:paraId="1B2E5FEC" w14:textId="77777777" w:rsidR="00F457E4" w:rsidRPr="004C1254" w:rsidRDefault="00F457E4" w:rsidP="00F457E4">
      <w:pPr>
        <w:spacing w:line="360" w:lineRule="auto"/>
        <w:jc w:val="both"/>
        <w:rPr>
          <w:rFonts w:ascii="Arial Narrow" w:eastAsia="Arial Narrow" w:hAnsi="Arial Narrow" w:cs="Arial Narrow"/>
          <w:sz w:val="24"/>
          <w:szCs w:val="24"/>
        </w:rPr>
      </w:pPr>
    </w:p>
    <w:p w14:paraId="5D22A97D"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CLÁUSULA SÉTIMA – OBRIGAÇÕES DAS PARTES</w:t>
      </w:r>
    </w:p>
    <w:p w14:paraId="15CD089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 OBRIGAÇÕES DO CONTRATANTE (art. 92, X, XI e XIV, Lei 14.133/2021)</w:t>
      </w:r>
    </w:p>
    <w:p w14:paraId="75CE423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7.1.1 São obrigações do Contratante:</w:t>
      </w:r>
    </w:p>
    <w:p w14:paraId="04CF4A3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7.1.2 Exigir o cumprimento de todas as obrigações assumidas pelo Contratado, de acordo com o contrato e seus anexos;</w:t>
      </w:r>
    </w:p>
    <w:p w14:paraId="1F5FF59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7.1.3 Receber o objeto no prazo e condições estabelecidas no Termo de Referência;</w:t>
      </w:r>
    </w:p>
    <w:p w14:paraId="3F5D0C6D"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7.1.4 Notificar o Contratado, por escrito, sobre vícios, defeitos ou incorreções verificadas no objeto fornecido, para que seja por ele substituído, reparado ou corrigido, no total ou em parte, às suas expensas</w:t>
      </w:r>
    </w:p>
    <w:p w14:paraId="6FB28D6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7.1.5 Acompanhar e fiscalizar a execução do contrato e o cumprimento das obrigações pelo Contratado;</w:t>
      </w:r>
    </w:p>
    <w:p w14:paraId="2FE6D60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7.1.6 Efetuar o pagamento ao Contratado do valor correspondente ao fornecimento do objeto, no prazo, forma e condições estabelecidos no presente Contrato;</w:t>
      </w:r>
    </w:p>
    <w:p w14:paraId="45AC78F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7.1.7 Aplicar ao Contratado sanções motivadas pela inexecução total ou parcial do Contrato;</w:t>
      </w:r>
    </w:p>
    <w:p w14:paraId="04A99A1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7.1.8 Cientificar o órgão de representação judicial da Advocacia-Geral da União para adoção das medidas cabíveis quando do descumprimento de obrigações pelo Contratado;</w:t>
      </w:r>
    </w:p>
    <w:p w14:paraId="798814B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90174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7.1.10 Concluída a instrução do requerimento, a Administração terá o prazo de 03 (três) dias úteis para decidir, admitida a prorrogação motivada por igual período.</w:t>
      </w:r>
    </w:p>
    <w:p w14:paraId="56D92A3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34BDAB" w14:textId="77777777" w:rsidR="00F457E4" w:rsidRPr="004C1254" w:rsidRDefault="00F457E4" w:rsidP="00F457E4">
      <w:pPr>
        <w:spacing w:line="360" w:lineRule="auto"/>
        <w:jc w:val="both"/>
        <w:rPr>
          <w:rFonts w:ascii="Arial Narrow" w:eastAsia="Arial Narrow" w:hAnsi="Arial Narrow" w:cs="Arial Narrow"/>
          <w:sz w:val="24"/>
          <w:szCs w:val="24"/>
        </w:rPr>
      </w:pPr>
    </w:p>
    <w:p w14:paraId="565D2C7A"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7.2</w:t>
      </w:r>
      <w:r w:rsidRPr="004C1254">
        <w:rPr>
          <w:rFonts w:ascii="Arial Narrow" w:eastAsia="Arial Narrow" w:hAnsi="Arial Narrow" w:cs="Arial Narrow"/>
          <w:b/>
          <w:sz w:val="24"/>
          <w:szCs w:val="24"/>
        </w:rPr>
        <w:tab/>
        <w:t>- OBRIGAÇÕES DO CONTRATADO (art. 92, XIV, XVI e XVII, Lei 14.133/2021)</w:t>
      </w:r>
    </w:p>
    <w:p w14:paraId="4F80189D" w14:textId="77777777" w:rsidR="00F457E4" w:rsidRPr="004C1254" w:rsidRDefault="00F457E4" w:rsidP="00F457E4">
      <w:pPr>
        <w:spacing w:line="360" w:lineRule="auto"/>
        <w:jc w:val="both"/>
        <w:rPr>
          <w:rFonts w:ascii="Arial Narrow" w:eastAsia="Arial Narrow" w:hAnsi="Arial Narrow" w:cs="Arial Narrow"/>
          <w:sz w:val="24"/>
          <w:szCs w:val="24"/>
        </w:rPr>
      </w:pPr>
    </w:p>
    <w:p w14:paraId="003D262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 O Contratado deve cumprir todas as obrigações constantes deste Contrato, em seus anexos, assumindo como exclusivamente seus os riscos e as despesas decorrentes da boa e perfeita execução do objeto, observando, ainda, as obrigações a seguir dispostas:</w:t>
      </w:r>
    </w:p>
    <w:p w14:paraId="44ECE42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7.2.1.1</w:t>
      </w:r>
      <w:r w:rsidRPr="004C1254">
        <w:rPr>
          <w:rFonts w:ascii="Arial Narrow" w:eastAsia="Arial Narrow" w:hAnsi="Arial Narrow" w:cs="Arial Narrow"/>
          <w:sz w:val="24"/>
          <w:szCs w:val="24"/>
        </w:rPr>
        <w:tab/>
        <w:t>manter preposto aceito pela Administração no local da obra ou do serviço para representá-lo na execução do contrato.</w:t>
      </w:r>
    </w:p>
    <w:p w14:paraId="4EF9AB6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7.2.1.2</w:t>
      </w:r>
      <w:r w:rsidRPr="004C1254">
        <w:rPr>
          <w:rFonts w:ascii="Arial Narrow" w:eastAsia="Arial Narrow" w:hAnsi="Arial Narrow" w:cs="Arial Narrow"/>
          <w:sz w:val="24"/>
          <w:szCs w:val="24"/>
        </w:rPr>
        <w:tab/>
        <w:t>A indicação ou a manutenção do preposto da empresa poderá ser recusada pelo órgão ou entidade, desde que devidamente justificada, devendo a empresa designar outro para o exercício da atividade.</w:t>
      </w:r>
    </w:p>
    <w:p w14:paraId="5B313A4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7.2.2</w:t>
      </w:r>
      <w:r w:rsidRPr="004C1254">
        <w:rPr>
          <w:rFonts w:ascii="Arial Narrow" w:eastAsia="Arial Narrow" w:hAnsi="Arial Narrow" w:cs="Arial Narrow"/>
          <w:sz w:val="24"/>
          <w:szCs w:val="24"/>
        </w:rPr>
        <w:tab/>
        <w:t>Atender às determinações regulares emitidas pelo fiscal do contrato ou autoridade superior (art. 137, II, Lei 14.133/2021);</w:t>
      </w:r>
    </w:p>
    <w:p w14:paraId="0A948D0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7.2.3</w:t>
      </w:r>
      <w:r w:rsidRPr="004C1254">
        <w:rPr>
          <w:rFonts w:ascii="Arial Narrow" w:eastAsia="Arial Narrow" w:hAnsi="Arial Narrow" w:cs="Arial Narrow"/>
          <w:sz w:val="24"/>
          <w:szCs w:val="24"/>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FF429D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7.2.4</w:t>
      </w:r>
      <w:r w:rsidRPr="004C1254">
        <w:rPr>
          <w:rFonts w:ascii="Arial Narrow" w:eastAsia="Arial Narrow" w:hAnsi="Arial Narrow" w:cs="Arial Narrow"/>
          <w:sz w:val="24"/>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4F5786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7.2.5</w:t>
      </w:r>
      <w:r w:rsidRPr="004C1254">
        <w:rPr>
          <w:rFonts w:ascii="Arial Narrow" w:eastAsia="Arial Narrow" w:hAnsi="Arial Narrow" w:cs="Arial Narrow"/>
          <w:sz w:val="24"/>
          <w:szCs w:val="24"/>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8186E2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7.2.6</w:t>
      </w:r>
      <w:r w:rsidRPr="004C1254">
        <w:rPr>
          <w:rFonts w:ascii="Arial Narrow" w:eastAsia="Arial Narrow" w:hAnsi="Arial Narrow" w:cs="Arial Narrow"/>
          <w:sz w:val="24"/>
          <w:szCs w:val="24"/>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C47394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7.2.7</w:t>
      </w:r>
      <w:r w:rsidRPr="004C1254">
        <w:rPr>
          <w:rFonts w:ascii="Arial Narrow" w:eastAsia="Arial Narrow" w:hAnsi="Arial Narrow" w:cs="Arial Narrow"/>
          <w:sz w:val="24"/>
          <w:szCs w:val="24"/>
        </w:rPr>
        <w:tab/>
        <w:t xml:space="preserve">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36DCBA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7.2.8</w:t>
      </w:r>
      <w:r w:rsidRPr="004C1254">
        <w:rPr>
          <w:rFonts w:ascii="Arial Narrow" w:eastAsia="Arial Narrow" w:hAnsi="Arial Narrow" w:cs="Arial Narrow"/>
          <w:sz w:val="24"/>
          <w:szCs w:val="24"/>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629FA71"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7.2.9</w:t>
      </w:r>
      <w:r w:rsidRPr="004C1254">
        <w:rPr>
          <w:rFonts w:ascii="Arial Narrow" w:eastAsia="Arial Narrow" w:hAnsi="Arial Narrow" w:cs="Arial Narrow"/>
          <w:sz w:val="24"/>
          <w:szCs w:val="24"/>
        </w:rPr>
        <w:tab/>
        <w:t>Comunicar ao Fiscal do contrato, no prazo de 24 (vinte e quatro) horas, qualquer ocorrência anormal ou acidente que se verifique no local dos serviços.</w:t>
      </w:r>
    </w:p>
    <w:p w14:paraId="53798CCD"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7.2.10</w:t>
      </w:r>
      <w:r w:rsidRPr="004C1254">
        <w:rPr>
          <w:rFonts w:ascii="Arial Narrow" w:eastAsia="Arial Narrow" w:hAnsi="Arial Narrow" w:cs="Arial Narrow"/>
          <w:sz w:val="24"/>
          <w:szCs w:val="24"/>
        </w:rPr>
        <w:tab/>
        <w:t>Prestar todo esclarecimento ou informação solicitada pelo Contratante ou por seus prepostos, garantindo-lhes o acesso, a qualquer tempo, ao local dos trabalhos, bem como aos documentos relativos à execução do empreendimento.</w:t>
      </w:r>
    </w:p>
    <w:p w14:paraId="791B86C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7.2.11</w:t>
      </w:r>
      <w:r w:rsidRPr="004C1254">
        <w:rPr>
          <w:rFonts w:ascii="Arial Narrow" w:eastAsia="Arial Narrow" w:hAnsi="Arial Narrow" w:cs="Arial Narrow"/>
          <w:sz w:val="24"/>
          <w:szCs w:val="24"/>
        </w:rPr>
        <w:tab/>
        <w:t>Paralisar, por determinação do Contratante, qualquer atividade que não esteja sendo executada de acordo com a boa técnica ou que ponha em risco a segurança de pessoas ou bens de terceiros.</w:t>
      </w:r>
    </w:p>
    <w:p w14:paraId="300FBA7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7.2.12</w:t>
      </w:r>
      <w:r w:rsidRPr="004C1254">
        <w:rPr>
          <w:rFonts w:ascii="Arial Narrow" w:eastAsia="Arial Narrow" w:hAnsi="Arial Narrow" w:cs="Arial Narrow"/>
          <w:sz w:val="24"/>
          <w:szCs w:val="24"/>
        </w:rPr>
        <w:tab/>
        <w:t>Promover a guarda, manutenção e vigilância de materiais, ferramentas, e tudo o que for necessário à execução do objeto, durante a vigência do contrato.</w:t>
      </w:r>
    </w:p>
    <w:p w14:paraId="66707C02"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7.2.13</w:t>
      </w:r>
      <w:r w:rsidRPr="004C1254">
        <w:rPr>
          <w:rFonts w:ascii="Arial Narrow" w:eastAsia="Arial Narrow" w:hAnsi="Arial Narrow" w:cs="Arial Narrow"/>
          <w:sz w:val="24"/>
          <w:szCs w:val="24"/>
        </w:rPr>
        <w:tab/>
        <w:t>Conduzir os trabalhos com estrita observância às normas da legislação pertinente, cumprindo as determinações dos Poderes Públicos, mantendo sempre limpo o local dos serviços e nas melhores condições de segurança, higiene e disciplina.</w:t>
      </w:r>
    </w:p>
    <w:p w14:paraId="0452355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7.2.14</w:t>
      </w:r>
      <w:r w:rsidRPr="004C1254">
        <w:rPr>
          <w:rFonts w:ascii="Arial Narrow" w:eastAsia="Arial Narrow" w:hAnsi="Arial Narrow" w:cs="Arial Narrow"/>
          <w:sz w:val="24"/>
          <w:szCs w:val="24"/>
        </w:rPr>
        <w:tab/>
        <w:t>Submeter previamente, por escrito, ao Contratante, para análise e aprovação, quaisquer mudanças nos métodos executivos que fujam às especificações do memorial descritivo ou instrumento congênere.</w:t>
      </w:r>
    </w:p>
    <w:p w14:paraId="60D5119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7.2.15</w:t>
      </w:r>
      <w:r w:rsidRPr="004C1254">
        <w:rPr>
          <w:rFonts w:ascii="Arial Narrow" w:eastAsia="Arial Narrow" w:hAnsi="Arial Narrow" w:cs="Arial Narrow"/>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690F9BAD"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7.2.16</w:t>
      </w:r>
      <w:r w:rsidRPr="004C1254">
        <w:rPr>
          <w:rFonts w:ascii="Arial Narrow" w:eastAsia="Arial Narrow" w:hAnsi="Arial Narrow" w:cs="Arial Narrow"/>
          <w:sz w:val="24"/>
          <w:szCs w:val="24"/>
        </w:rPr>
        <w:tab/>
        <w:t xml:space="preserve"> Manter durante toda a vigência do contrato, em compatibilidade com as obrigações assumidas, todas as condições exigidas para habilitação na licitação, ou para qualificação, na contratação direta; </w:t>
      </w:r>
    </w:p>
    <w:p w14:paraId="16D417F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7.2.17</w:t>
      </w:r>
      <w:r w:rsidRPr="004C1254">
        <w:rPr>
          <w:rFonts w:ascii="Arial Narrow" w:eastAsia="Arial Narrow" w:hAnsi="Arial Narrow" w:cs="Arial Narrow"/>
          <w:sz w:val="24"/>
          <w:szCs w:val="24"/>
        </w:rPr>
        <w:tab/>
        <w:t xml:space="preserve">Cumprir, durante todo o período de execução do contrato, a reserva de cargos prevista em lei para pessoa com deficiência, para reabilitado da Previdência Social ou para aprendiz, bem como as reservas de </w:t>
      </w:r>
      <w:r w:rsidRPr="004C1254">
        <w:rPr>
          <w:rFonts w:ascii="Arial Narrow" w:eastAsia="Arial Narrow" w:hAnsi="Arial Narrow" w:cs="Arial Narrow"/>
          <w:sz w:val="24"/>
          <w:szCs w:val="24"/>
        </w:rPr>
        <w:lastRenderedPageBreak/>
        <w:t>cargos previstas na legislação (art. 116);</w:t>
      </w:r>
    </w:p>
    <w:p w14:paraId="61A70EB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7.2.18</w:t>
      </w:r>
      <w:r w:rsidRPr="004C1254">
        <w:rPr>
          <w:rFonts w:ascii="Arial Narrow" w:eastAsia="Arial Narrow" w:hAnsi="Arial Narrow" w:cs="Arial Narrow"/>
          <w:sz w:val="24"/>
          <w:szCs w:val="24"/>
        </w:rPr>
        <w:tab/>
        <w:t>Comprovar a reserva de cargos a que se refere a cláusula acima, no prazo fixado pelo fiscal do contrato, com a indicação dos empregados que preencheram as referidas vagas (art. 116, parágrafo único);</w:t>
      </w:r>
    </w:p>
    <w:p w14:paraId="60ECECC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7.2.19</w:t>
      </w:r>
      <w:r w:rsidRPr="004C1254">
        <w:rPr>
          <w:rFonts w:ascii="Arial Narrow" w:eastAsia="Arial Narrow" w:hAnsi="Arial Narrow" w:cs="Arial Narrow"/>
          <w:sz w:val="24"/>
          <w:szCs w:val="24"/>
        </w:rPr>
        <w:tab/>
        <w:t xml:space="preserve">  Guardar sigilo sobre todas as informações obtidas em decorrência do cumprimento do contrato; </w:t>
      </w:r>
    </w:p>
    <w:p w14:paraId="7C448E1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7.2.20</w:t>
      </w:r>
      <w:r w:rsidRPr="004C1254">
        <w:rPr>
          <w:rFonts w:ascii="Arial Narrow" w:eastAsia="Arial Narrow" w:hAnsi="Arial Narrow" w:cs="Arial Narrow"/>
          <w:sz w:val="24"/>
          <w:szCs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0D107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7.2.21</w:t>
      </w:r>
      <w:r w:rsidRPr="004C1254">
        <w:rPr>
          <w:rFonts w:ascii="Arial Narrow" w:eastAsia="Arial Narrow" w:hAnsi="Arial Narrow" w:cs="Arial Narrow"/>
          <w:sz w:val="24"/>
          <w:szCs w:val="24"/>
        </w:rPr>
        <w:tab/>
        <w:t>Cumprir, além dos postulados legais vigentes de âmbito federal, estadual ou municipal, as normas de segurança do Contratante;</w:t>
      </w:r>
    </w:p>
    <w:p w14:paraId="293D2036" w14:textId="77777777" w:rsidR="00F457E4" w:rsidRPr="004C1254" w:rsidRDefault="00F457E4" w:rsidP="00F457E4">
      <w:pPr>
        <w:spacing w:line="360" w:lineRule="auto"/>
        <w:jc w:val="both"/>
        <w:rPr>
          <w:rFonts w:ascii="Arial Narrow" w:eastAsia="Arial Narrow" w:hAnsi="Arial Narrow" w:cs="Arial Narrow"/>
          <w:sz w:val="24"/>
          <w:szCs w:val="24"/>
        </w:rPr>
      </w:pPr>
    </w:p>
    <w:p w14:paraId="29098B04" w14:textId="77777777" w:rsidR="00F457E4" w:rsidRPr="004C1254" w:rsidRDefault="00F457E4" w:rsidP="00F457E4">
      <w:pPr>
        <w:rPr>
          <w:rFonts w:ascii="Arial Narrow" w:hAnsi="Arial Narrow"/>
          <w:b/>
          <w:sz w:val="24"/>
          <w:szCs w:val="24"/>
        </w:rPr>
      </w:pPr>
      <w:r w:rsidRPr="004C1254">
        <w:rPr>
          <w:rFonts w:ascii="Arial Narrow" w:eastAsia="Arial Narrow" w:hAnsi="Arial Narrow" w:cs="Arial Narrow"/>
          <w:b/>
          <w:sz w:val="24"/>
          <w:szCs w:val="24"/>
        </w:rPr>
        <w:t xml:space="preserve">CLÁUSULA OITAVA - </w:t>
      </w:r>
      <w:r w:rsidRPr="004C1254">
        <w:rPr>
          <w:rFonts w:ascii="Arial Narrow" w:hAnsi="Arial Narrow"/>
          <w:b/>
          <w:sz w:val="24"/>
          <w:szCs w:val="24"/>
        </w:rPr>
        <w:t>DO REAJUSTE CONTRATUAL</w:t>
      </w:r>
    </w:p>
    <w:p w14:paraId="6E26D24C"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 xml:space="preserve">8.1 Os preços inicialmente contratados são fixos e irreajustáveis no prazo de um ano, contado da data do orçamento estimado, em </w:t>
      </w:r>
      <w:r w:rsidRPr="004C1254">
        <w:rPr>
          <w:rFonts w:ascii="Arial Narrow" w:hAnsi="Arial Narrow"/>
          <w:iCs/>
          <w:sz w:val="24"/>
          <w:szCs w:val="24"/>
        </w:rPr>
        <w:t>xx/xx/xxxx)</w:t>
      </w:r>
      <w:r w:rsidRPr="004C1254">
        <w:rPr>
          <w:rFonts w:ascii="Arial Narrow" w:hAnsi="Arial Narrow"/>
          <w:sz w:val="24"/>
          <w:szCs w:val="24"/>
        </w:rPr>
        <w:t>;</w:t>
      </w:r>
    </w:p>
    <w:p w14:paraId="625E9023"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8.2 Após o interregno de um ano, e independentemente de pedido do Contratado, os preços iniciais serão reajustados, mediante a aplicação, pelo Contratante, do índice mais favorável ao CONTRATANTE</w:t>
      </w:r>
      <w:r w:rsidRPr="004C1254">
        <w:rPr>
          <w:rFonts w:ascii="Arial Narrow" w:hAnsi="Arial Narrow"/>
          <w:iCs/>
          <w:sz w:val="24"/>
          <w:szCs w:val="24"/>
        </w:rPr>
        <w:t>,</w:t>
      </w:r>
      <w:r w:rsidRPr="004C1254">
        <w:rPr>
          <w:rFonts w:ascii="Arial Narrow" w:hAnsi="Arial Narrow"/>
          <w:sz w:val="24"/>
          <w:szCs w:val="24"/>
        </w:rPr>
        <w:t xml:space="preserve"> exclusivamente para as obrigações iniciadas e concluídas após a ocorrência da anualidade;</w:t>
      </w:r>
    </w:p>
    <w:p w14:paraId="60CC8985"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8.3 Nos reajustes subsequentes ao primeiro, o interregno mínimo de um ano será contado a partir dos efeitos financeiros do último reajuste.</w:t>
      </w:r>
    </w:p>
    <w:p w14:paraId="21C4A85B"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107B7A43"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8.5 Nas aferições finais, o(s) índice(s) utilizado(s) para reajuste será(ão), obrigatoriamente, o(s) definitivo(s).</w:t>
      </w:r>
    </w:p>
    <w:p w14:paraId="6C0E0F97"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8.6 Caso o(s) índice(s) estabelecido(s) para reajustamento venha(m) a ser extinto(s) ou de qualquer forma não possa(m) mais ser utilizado(s), será(ão) adotado(s), em substituição, o(s) que vier(em) a ser determinado(s) pela legislação então em vigor.</w:t>
      </w:r>
    </w:p>
    <w:p w14:paraId="7278F6FC" w14:textId="77777777" w:rsidR="00F457E4" w:rsidRPr="004C1254" w:rsidRDefault="00F457E4" w:rsidP="00F457E4">
      <w:pPr>
        <w:spacing w:before="120" w:after="120" w:line="276" w:lineRule="auto"/>
        <w:jc w:val="both"/>
        <w:rPr>
          <w:rFonts w:ascii="Arial Narrow" w:hAnsi="Arial Narrow"/>
          <w:sz w:val="24"/>
          <w:szCs w:val="24"/>
        </w:rPr>
      </w:pPr>
      <w:r w:rsidRPr="004C1254">
        <w:rPr>
          <w:rFonts w:ascii="Arial Narrow" w:hAnsi="Arial Narrow"/>
          <w:sz w:val="24"/>
          <w:szCs w:val="24"/>
        </w:rPr>
        <w:t xml:space="preserve">8.7 Na ausência de previsão legal quanto ao índice substituto, as partes elegerão novo índice oficial, para reajustamento do preço do valor remanescente, por meio de termo aditivo. </w:t>
      </w:r>
    </w:p>
    <w:p w14:paraId="25A80760" w14:textId="77777777" w:rsidR="00F457E4" w:rsidRPr="004C1254" w:rsidRDefault="00F457E4" w:rsidP="00F457E4">
      <w:pPr>
        <w:spacing w:before="120" w:after="120" w:line="276" w:lineRule="auto"/>
        <w:jc w:val="both"/>
        <w:rPr>
          <w:rFonts w:ascii="Arial Narrow" w:hAnsi="Arial Narrow"/>
          <w:sz w:val="24"/>
          <w:szCs w:val="24"/>
          <w:lang w:val="x-none"/>
        </w:rPr>
      </w:pPr>
      <w:r w:rsidRPr="004C1254">
        <w:rPr>
          <w:rFonts w:ascii="Arial Narrow" w:hAnsi="Arial Narrow"/>
          <w:sz w:val="24"/>
          <w:szCs w:val="24"/>
        </w:rPr>
        <w:t>8.8 O reajuste será realizado por apostilamento.</w:t>
      </w:r>
    </w:p>
    <w:p w14:paraId="3A2FC205" w14:textId="77777777" w:rsidR="00F457E4" w:rsidRPr="004C1254" w:rsidRDefault="00F457E4" w:rsidP="00F457E4">
      <w:pPr>
        <w:spacing w:line="360" w:lineRule="auto"/>
        <w:jc w:val="both"/>
        <w:rPr>
          <w:rFonts w:ascii="Arial Narrow" w:eastAsia="Arial Narrow" w:hAnsi="Arial Narrow" w:cs="Arial Narrow"/>
          <w:b/>
          <w:sz w:val="24"/>
          <w:szCs w:val="24"/>
        </w:rPr>
      </w:pPr>
    </w:p>
    <w:p w14:paraId="553312FB"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CLÁUSULA NONA – INFRAÇÕES E SANÇÕES ADMINISTRATIVAS (art. 92, XIV, Lei 14.133/2021)</w:t>
      </w:r>
    </w:p>
    <w:p w14:paraId="236C06D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9.1 Comete infração administrativa, nos termos da Lei nº 14.133, de 2021, o Contratado que:</w:t>
      </w:r>
    </w:p>
    <w:p w14:paraId="02504AC5"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a)</w:t>
      </w:r>
      <w:r w:rsidRPr="004C1254">
        <w:rPr>
          <w:rFonts w:ascii="Arial Narrow" w:eastAsia="Arial Narrow" w:hAnsi="Arial Narrow" w:cs="Arial Narrow"/>
          <w:sz w:val="24"/>
          <w:szCs w:val="24"/>
        </w:rPr>
        <w:tab/>
        <w:t>der causa à inexecução parcial do contrato;</w:t>
      </w:r>
    </w:p>
    <w:p w14:paraId="5D510C0E"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b)</w:t>
      </w:r>
      <w:r w:rsidRPr="004C1254">
        <w:rPr>
          <w:rFonts w:ascii="Arial Narrow" w:eastAsia="Arial Narrow" w:hAnsi="Arial Narrow" w:cs="Arial Narrow"/>
          <w:sz w:val="24"/>
          <w:szCs w:val="24"/>
        </w:rPr>
        <w:tab/>
        <w:t>der causa à inexecução parcial do contrato que cause grave dano à Administração ou ao funcionamento dos serviços públicos ou ao interesse coletivo;</w:t>
      </w:r>
    </w:p>
    <w:p w14:paraId="0948608A"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c)</w:t>
      </w:r>
      <w:r w:rsidRPr="004C1254">
        <w:rPr>
          <w:rFonts w:ascii="Arial Narrow" w:eastAsia="Arial Narrow" w:hAnsi="Arial Narrow" w:cs="Arial Narrow"/>
          <w:sz w:val="24"/>
          <w:szCs w:val="24"/>
        </w:rPr>
        <w:tab/>
        <w:t>der causa à inexecução total do contrato;</w:t>
      </w:r>
    </w:p>
    <w:p w14:paraId="38AC4462"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d)</w:t>
      </w:r>
      <w:r w:rsidRPr="004C1254">
        <w:rPr>
          <w:rFonts w:ascii="Arial Narrow" w:eastAsia="Arial Narrow" w:hAnsi="Arial Narrow" w:cs="Arial Narrow"/>
          <w:sz w:val="24"/>
          <w:szCs w:val="24"/>
        </w:rPr>
        <w:tab/>
        <w:t>deixar de entregar a documentação exigida para o certame;</w:t>
      </w:r>
    </w:p>
    <w:p w14:paraId="43C82A8F"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e)</w:t>
      </w:r>
      <w:r w:rsidRPr="004C1254">
        <w:rPr>
          <w:rFonts w:ascii="Arial Narrow" w:eastAsia="Arial Narrow" w:hAnsi="Arial Narrow" w:cs="Arial Narrow"/>
          <w:sz w:val="24"/>
          <w:szCs w:val="24"/>
        </w:rPr>
        <w:tab/>
        <w:t>não manter a proposta, salvo em decorrência de fato superveniente devidamente justificado;</w:t>
      </w:r>
    </w:p>
    <w:p w14:paraId="71158A4F"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f)</w:t>
      </w:r>
      <w:r w:rsidRPr="004C1254">
        <w:rPr>
          <w:rFonts w:ascii="Arial Narrow" w:eastAsia="Arial Narrow" w:hAnsi="Arial Narrow" w:cs="Arial Narrow"/>
          <w:sz w:val="24"/>
          <w:szCs w:val="24"/>
        </w:rPr>
        <w:tab/>
        <w:t>não celebrar o contrato ou não entregar a documentação exigida para a contratação, quando convocado dentro do prazo de validade de sua proposta;</w:t>
      </w:r>
    </w:p>
    <w:p w14:paraId="6267FB26"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g)</w:t>
      </w:r>
      <w:r w:rsidRPr="004C1254">
        <w:rPr>
          <w:rFonts w:ascii="Arial Narrow" w:eastAsia="Arial Narrow" w:hAnsi="Arial Narrow" w:cs="Arial Narrow"/>
          <w:sz w:val="24"/>
          <w:szCs w:val="24"/>
        </w:rPr>
        <w:tab/>
        <w:t>ensejar o retardamento da execução ou da entrega do objeto da contratação sem motivo justificado;</w:t>
      </w:r>
    </w:p>
    <w:p w14:paraId="4A1AC3C9"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h)</w:t>
      </w:r>
      <w:r w:rsidRPr="004C1254">
        <w:rPr>
          <w:rFonts w:ascii="Arial Narrow" w:eastAsia="Arial Narrow" w:hAnsi="Arial Narrow" w:cs="Arial Narrow"/>
          <w:sz w:val="24"/>
          <w:szCs w:val="24"/>
        </w:rPr>
        <w:tab/>
        <w:t>apresentar declaração ou documentação falsa exigida para o certame ou prestar declaração falsa durante a dispensa eletrônica ou execução do contrato;</w:t>
      </w:r>
    </w:p>
    <w:p w14:paraId="7FD5CDD5"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i)</w:t>
      </w:r>
      <w:r w:rsidRPr="004C1254">
        <w:rPr>
          <w:rFonts w:ascii="Arial Narrow" w:eastAsia="Arial Narrow" w:hAnsi="Arial Narrow" w:cs="Arial Narrow"/>
          <w:sz w:val="24"/>
          <w:szCs w:val="24"/>
        </w:rPr>
        <w:tab/>
        <w:t>fraudar a contratação ou praticar ato fraudulento na execução do contrato;</w:t>
      </w:r>
    </w:p>
    <w:p w14:paraId="48466016"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j)</w:t>
      </w:r>
      <w:r w:rsidRPr="004C1254">
        <w:rPr>
          <w:rFonts w:ascii="Arial Narrow" w:eastAsia="Arial Narrow" w:hAnsi="Arial Narrow" w:cs="Arial Narrow"/>
          <w:sz w:val="24"/>
          <w:szCs w:val="24"/>
        </w:rPr>
        <w:tab/>
        <w:t>comportar-se de modo inidôneo ou cometer fraude de qualquer natureza;</w:t>
      </w:r>
    </w:p>
    <w:p w14:paraId="4EE101A2"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k)</w:t>
      </w:r>
      <w:r w:rsidRPr="004C1254">
        <w:rPr>
          <w:rFonts w:ascii="Arial Narrow" w:eastAsia="Arial Narrow" w:hAnsi="Arial Narrow" w:cs="Arial Narrow"/>
          <w:sz w:val="24"/>
          <w:szCs w:val="24"/>
        </w:rPr>
        <w:tab/>
        <w:t>praticar atos ilícitos com vistas a frustrar os objetivos da contratação;</w:t>
      </w:r>
    </w:p>
    <w:p w14:paraId="2908954B" w14:textId="77777777" w:rsidR="00F457E4" w:rsidRPr="004C1254" w:rsidRDefault="00F457E4" w:rsidP="00F457E4">
      <w:pPr>
        <w:tabs>
          <w:tab w:val="left" w:pos="993"/>
        </w:tabs>
        <w:spacing w:line="360" w:lineRule="auto"/>
        <w:ind w:left="567"/>
        <w:jc w:val="both"/>
        <w:rPr>
          <w:rFonts w:ascii="Arial Narrow" w:eastAsia="Arial Narrow" w:hAnsi="Arial Narrow" w:cs="Arial Narrow"/>
          <w:sz w:val="24"/>
          <w:szCs w:val="24"/>
        </w:rPr>
      </w:pPr>
      <w:r w:rsidRPr="004C1254">
        <w:rPr>
          <w:rFonts w:ascii="Arial Narrow" w:eastAsia="Arial Narrow" w:hAnsi="Arial Narrow" w:cs="Arial Narrow"/>
          <w:sz w:val="24"/>
          <w:szCs w:val="24"/>
        </w:rPr>
        <w:t>l)</w:t>
      </w:r>
      <w:r w:rsidRPr="004C1254">
        <w:rPr>
          <w:rFonts w:ascii="Arial Narrow" w:eastAsia="Arial Narrow" w:hAnsi="Arial Narrow" w:cs="Arial Narrow"/>
          <w:sz w:val="24"/>
          <w:szCs w:val="24"/>
        </w:rPr>
        <w:tab/>
        <w:t>praticar ato lesivo previsto no art. 5º da Lei nº 12.846, de 1º de agosto de 2013.</w:t>
      </w:r>
    </w:p>
    <w:p w14:paraId="4954383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9.2</w:t>
      </w:r>
      <w:r w:rsidRPr="004C1254">
        <w:rPr>
          <w:rFonts w:ascii="Arial Narrow" w:eastAsia="Arial Narrow" w:hAnsi="Arial Narrow" w:cs="Arial Narrow"/>
          <w:sz w:val="24"/>
          <w:szCs w:val="24"/>
        </w:rPr>
        <w:tab/>
        <w:t>Serão aplicadas ao responsável pelas infrações administrativas acima descritas as seguintes sanções:</w:t>
      </w:r>
    </w:p>
    <w:p w14:paraId="3EFE356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w:t>
      </w:r>
      <w:r w:rsidRPr="004C1254">
        <w:rPr>
          <w:rFonts w:ascii="Arial Narrow" w:eastAsia="Arial Narrow" w:hAnsi="Arial Narrow" w:cs="Arial Narrow"/>
          <w:sz w:val="24"/>
          <w:szCs w:val="24"/>
        </w:rPr>
        <w:tab/>
        <w:t>Advertência, quando o Contratado der causa à inexecução parcial do contrato, sempre que não se justificar a imposição de penalidade mais grave (art. 156, §2º, da Lei);</w:t>
      </w:r>
    </w:p>
    <w:p w14:paraId="3953A7EE"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ii)</w:t>
      </w:r>
      <w:r w:rsidRPr="004C1254">
        <w:rPr>
          <w:rFonts w:ascii="Arial Narrow" w:eastAsia="Arial Narrow" w:hAnsi="Arial Narrow" w:cs="Arial Narrow"/>
          <w:sz w:val="24"/>
          <w:szCs w:val="24"/>
        </w:rPr>
        <w:tab/>
        <w:t>Impedimento de licitar e contratar, quando praticadas as condutas descritas nas alíneas b, c, d, e, f e g do subitem acima deste Contrato, sempre que não se justificar a imposição de penalidade mais grave (art. 156, §4º, da Lei);</w:t>
      </w:r>
    </w:p>
    <w:p w14:paraId="595E246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iii)</w:t>
      </w:r>
      <w:r w:rsidRPr="004C1254">
        <w:rPr>
          <w:rFonts w:ascii="Arial Narrow" w:eastAsia="Arial Narrow" w:hAnsi="Arial Narrow" w:cs="Arial Narrow"/>
          <w:sz w:val="24"/>
          <w:szCs w:val="24"/>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0BA8A16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iv)</w:t>
      </w:r>
      <w:r w:rsidRPr="004C1254">
        <w:rPr>
          <w:rFonts w:ascii="Arial Narrow" w:eastAsia="Arial Narrow" w:hAnsi="Arial Narrow" w:cs="Arial Narrow"/>
          <w:sz w:val="24"/>
          <w:szCs w:val="24"/>
        </w:rPr>
        <w:tab/>
        <w:t>Multa:</w:t>
      </w:r>
    </w:p>
    <w:p w14:paraId="5F448F2F"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Moratória de 02% (dois por cento) por dia de atraso injustificado sobre o valor da parcela inadimplida, até o limite de 15 (quinze) dias;</w:t>
      </w:r>
    </w:p>
    <w:p w14:paraId="6435E2B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Compensatória de 02% (dois por cento) sobre o valor total do contrato, no caso de inexecução total do objeto;</w:t>
      </w:r>
    </w:p>
    <w:p w14:paraId="0246EB1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9.3</w:t>
      </w:r>
      <w:r w:rsidRPr="004C1254">
        <w:rPr>
          <w:rFonts w:ascii="Arial Narrow" w:eastAsia="Arial Narrow" w:hAnsi="Arial Narrow" w:cs="Arial Narrow"/>
          <w:sz w:val="24"/>
          <w:szCs w:val="24"/>
        </w:rPr>
        <w:tab/>
        <w:t>A aplicação das sanções previstas neste Contrato não exclui, em hipótese alguma, a obrigação de reparação integral do dano causado à Contratante (art. 156, §9º)</w:t>
      </w:r>
    </w:p>
    <w:p w14:paraId="75B465D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w:t>
      </w:r>
      <w:r w:rsidRPr="004C1254">
        <w:rPr>
          <w:rFonts w:ascii="Arial Narrow" w:eastAsia="Arial Narrow" w:hAnsi="Arial Narrow" w:cs="Arial Narrow"/>
          <w:sz w:val="24"/>
          <w:szCs w:val="24"/>
        </w:rPr>
        <w:tab/>
        <w:t xml:space="preserve">Todas as sanções previstas neste Contrato poderão ser aplicadas cumulativamente com a multa (art. </w:t>
      </w:r>
      <w:r w:rsidRPr="004C1254">
        <w:rPr>
          <w:rFonts w:ascii="Arial Narrow" w:eastAsia="Arial Narrow" w:hAnsi="Arial Narrow" w:cs="Arial Narrow"/>
          <w:sz w:val="24"/>
          <w:szCs w:val="24"/>
        </w:rPr>
        <w:lastRenderedPageBreak/>
        <w:t>156, §7º).</w:t>
      </w:r>
    </w:p>
    <w:p w14:paraId="24B4606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9.4.1</w:t>
      </w:r>
      <w:r w:rsidRPr="004C1254">
        <w:rPr>
          <w:rFonts w:ascii="Arial Narrow" w:eastAsia="Arial Narrow" w:hAnsi="Arial Narrow" w:cs="Arial Narrow"/>
          <w:sz w:val="24"/>
          <w:szCs w:val="24"/>
        </w:rPr>
        <w:tab/>
        <w:t>Antes da aplicação da multa será facultada a defesa do interessado no prazo de 15 (quinze) dias úteis, contado da data de sua intimação (art. 157)</w:t>
      </w:r>
    </w:p>
    <w:p w14:paraId="36E1F6F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9.4.2</w:t>
      </w:r>
      <w:r w:rsidRPr="004C1254">
        <w:rPr>
          <w:rFonts w:ascii="Arial Narrow" w:eastAsia="Arial Narrow" w:hAnsi="Arial Narrow" w:cs="Arial Narrow"/>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5CBAB5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9.4.3</w:t>
      </w:r>
      <w:r w:rsidRPr="004C1254">
        <w:rPr>
          <w:rFonts w:ascii="Arial Narrow" w:eastAsia="Arial Narrow" w:hAnsi="Arial Narrow" w:cs="Arial Narrow"/>
          <w:sz w:val="24"/>
          <w:szCs w:val="24"/>
        </w:rPr>
        <w:tab/>
        <w:t>Previamente ao encaminhamento à cobrança judicial, a multa poderá ser recolhida administrativamente no prazo máximo de 05 (cinco) dias, a contar da data do recebimento da comunicação enviada pela autoridade competente.</w:t>
      </w:r>
    </w:p>
    <w:p w14:paraId="4178BAA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9.5</w:t>
      </w:r>
      <w:r w:rsidRPr="004C1254">
        <w:rPr>
          <w:rFonts w:ascii="Arial Narrow" w:eastAsia="Arial Narrow" w:hAnsi="Arial Narrow" w:cs="Arial Narrow"/>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F9DDCFB"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9.6</w:t>
      </w:r>
      <w:r w:rsidRPr="004C1254">
        <w:rPr>
          <w:rFonts w:ascii="Arial Narrow" w:eastAsia="Arial Narrow" w:hAnsi="Arial Narrow" w:cs="Arial Narrow"/>
          <w:sz w:val="24"/>
          <w:szCs w:val="24"/>
        </w:rPr>
        <w:tab/>
        <w:t>Na aplicação das sanções serão considerados (art. 156, §1º) :</w:t>
      </w:r>
    </w:p>
    <w:p w14:paraId="76335F2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a)</w:t>
      </w:r>
      <w:r w:rsidRPr="004C1254">
        <w:rPr>
          <w:rFonts w:ascii="Arial Narrow" w:eastAsia="Arial Narrow" w:hAnsi="Arial Narrow" w:cs="Arial Narrow"/>
          <w:sz w:val="24"/>
          <w:szCs w:val="24"/>
        </w:rPr>
        <w:tab/>
        <w:t>a natureza e a gravidade da infração cometida;</w:t>
      </w:r>
    </w:p>
    <w:p w14:paraId="2BD53594"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b)</w:t>
      </w:r>
      <w:r w:rsidRPr="004C1254">
        <w:rPr>
          <w:rFonts w:ascii="Arial Narrow" w:eastAsia="Arial Narrow" w:hAnsi="Arial Narrow" w:cs="Arial Narrow"/>
          <w:sz w:val="24"/>
          <w:szCs w:val="24"/>
        </w:rPr>
        <w:tab/>
        <w:t>as peculiaridades do caso concreto;</w:t>
      </w:r>
    </w:p>
    <w:p w14:paraId="2D75386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c)</w:t>
      </w:r>
      <w:r w:rsidRPr="004C1254">
        <w:rPr>
          <w:rFonts w:ascii="Arial Narrow" w:eastAsia="Arial Narrow" w:hAnsi="Arial Narrow" w:cs="Arial Narrow"/>
          <w:sz w:val="24"/>
          <w:szCs w:val="24"/>
        </w:rPr>
        <w:tab/>
        <w:t>as circunstâncias agravantes ou atenuantes;</w:t>
      </w:r>
    </w:p>
    <w:p w14:paraId="05024FEB"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d)</w:t>
      </w:r>
      <w:r w:rsidRPr="004C1254">
        <w:rPr>
          <w:rFonts w:ascii="Arial Narrow" w:eastAsia="Arial Narrow" w:hAnsi="Arial Narrow" w:cs="Arial Narrow"/>
          <w:sz w:val="24"/>
          <w:szCs w:val="24"/>
        </w:rPr>
        <w:tab/>
        <w:t>os danos que dela provierem para o Contratante;</w:t>
      </w:r>
    </w:p>
    <w:p w14:paraId="44C0A531"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e)</w:t>
      </w:r>
      <w:r w:rsidRPr="004C1254">
        <w:rPr>
          <w:rFonts w:ascii="Arial Narrow" w:eastAsia="Arial Narrow" w:hAnsi="Arial Narrow" w:cs="Arial Narrow"/>
          <w:sz w:val="24"/>
          <w:szCs w:val="24"/>
        </w:rPr>
        <w:tab/>
        <w:t>a implantação ou o aperfeiçoamento de programa de integridade, conforme normas e orientações dos órgãos de controle.</w:t>
      </w:r>
    </w:p>
    <w:p w14:paraId="2D8E12D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9.7</w:t>
      </w:r>
      <w:r w:rsidRPr="004C1254">
        <w:rPr>
          <w:rFonts w:ascii="Arial Narrow" w:eastAsia="Arial Narrow" w:hAnsi="Arial Narrow" w:cs="Arial Narrow"/>
          <w:sz w:val="24"/>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E753A8A"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9.8</w:t>
      </w:r>
      <w:r w:rsidRPr="004C1254">
        <w:rPr>
          <w:rFonts w:ascii="Arial Narrow" w:eastAsia="Arial Narrow" w:hAnsi="Arial Narrow" w:cs="Arial Narrow"/>
          <w:sz w:val="24"/>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2538CB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lastRenderedPageBreak/>
        <w:t>9.9</w:t>
      </w:r>
      <w:r w:rsidRPr="004C1254">
        <w:rPr>
          <w:rFonts w:ascii="Arial Narrow" w:eastAsia="Arial Narrow" w:hAnsi="Arial Narrow" w:cs="Arial Narrow"/>
          <w:sz w:val="24"/>
          <w:szCs w:val="24"/>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4A49EE0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9.10</w:t>
      </w:r>
      <w:r w:rsidRPr="004C1254">
        <w:rPr>
          <w:rFonts w:ascii="Arial Narrow" w:eastAsia="Arial Narrow" w:hAnsi="Arial Narrow" w:cs="Arial Narrow"/>
          <w:sz w:val="24"/>
          <w:szCs w:val="24"/>
        </w:rPr>
        <w:tab/>
        <w:t>As sanções de impedimento de licitar e contratar e declaração de inidoneidade para licitar ou contratar são passíveis de reabilitação na forma do art. 163 da Lei nº 14.133/21.</w:t>
      </w:r>
    </w:p>
    <w:p w14:paraId="113D0FBC" w14:textId="77777777" w:rsidR="00F457E4" w:rsidRPr="004C1254" w:rsidRDefault="00F457E4" w:rsidP="00F457E4">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Fonts w:ascii="Arial Narrow" w:eastAsia="Arial Narrow" w:hAnsi="Arial Narrow" w:cs="Arial Narrow"/>
          <w:sz w:val="24"/>
          <w:szCs w:val="24"/>
        </w:rPr>
      </w:pPr>
    </w:p>
    <w:p w14:paraId="6E915192" w14:textId="77777777" w:rsidR="00F457E4" w:rsidRPr="004C1254" w:rsidRDefault="00F457E4" w:rsidP="00F457E4">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CLÁUSULA </w:t>
      </w:r>
      <w:r w:rsidRPr="004C1254">
        <w:rPr>
          <w:rFonts w:ascii="Arial Narrow" w:eastAsia="Arial Narrow" w:hAnsi="Arial Narrow" w:cs="Arial Narrow"/>
          <w:sz w:val="24"/>
          <w:szCs w:val="24"/>
          <w:lang w:val="pt-BR"/>
        </w:rPr>
        <w:t>DÉCIMA</w:t>
      </w:r>
      <w:r w:rsidRPr="004C1254">
        <w:rPr>
          <w:rFonts w:ascii="Arial Narrow" w:eastAsia="Arial Narrow" w:hAnsi="Arial Narrow" w:cs="Arial Narrow"/>
          <w:sz w:val="24"/>
          <w:szCs w:val="24"/>
        </w:rPr>
        <w:t xml:space="preserve"> – DO FORO</w:t>
      </w:r>
    </w:p>
    <w:p w14:paraId="57F349AB" w14:textId="77777777" w:rsidR="00F457E4" w:rsidRPr="004C1254" w:rsidRDefault="00F457E4" w:rsidP="00F457E4">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2B5E1A3C" w14:textId="77777777" w:rsidR="00F457E4" w:rsidRPr="004C1254" w:rsidRDefault="00F457E4" w:rsidP="00F457E4">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10.1 Fica eleito o foro do município de Boca da Mata, Estado de Alagoas, para dirimir quaisquer dúvidas surgidas na execução do presente Contrato.</w:t>
      </w:r>
    </w:p>
    <w:p w14:paraId="542145F7"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p>
    <w:p w14:paraId="1B85EA3A" w14:textId="77777777" w:rsidR="00F457E4" w:rsidRPr="004C1254" w:rsidRDefault="00F457E4" w:rsidP="00F457E4">
      <w:pPr>
        <w:spacing w:line="360" w:lineRule="auto"/>
        <w:jc w:val="both"/>
        <w:rPr>
          <w:rFonts w:ascii="Arial Narrow" w:eastAsia="Arial Narrow" w:hAnsi="Arial Narrow" w:cs="Arial Narrow"/>
          <w:b/>
          <w:sz w:val="24"/>
          <w:szCs w:val="24"/>
        </w:rPr>
      </w:pPr>
      <w:r w:rsidRPr="004C1254">
        <w:rPr>
          <w:rFonts w:ascii="Arial Narrow" w:eastAsia="Arial Narrow" w:hAnsi="Arial Narrow" w:cs="Arial Narrow"/>
          <w:b/>
          <w:sz w:val="24"/>
          <w:szCs w:val="24"/>
        </w:rPr>
        <w:t>11 - DISPOSIÇÕES GERAIS</w:t>
      </w:r>
    </w:p>
    <w:p w14:paraId="7B777035" w14:textId="77777777" w:rsidR="00F457E4" w:rsidRPr="004C1254" w:rsidRDefault="00F457E4" w:rsidP="00F457E4">
      <w:pPr>
        <w:spacing w:line="360" w:lineRule="auto"/>
        <w:jc w:val="both"/>
        <w:rPr>
          <w:rFonts w:ascii="Arial Narrow" w:hAnsi="Arial Narrow"/>
          <w:sz w:val="24"/>
          <w:szCs w:val="24"/>
        </w:rPr>
      </w:pPr>
    </w:p>
    <w:p w14:paraId="3018A9D9" w14:textId="77777777" w:rsidR="00F457E4" w:rsidRPr="004C1254" w:rsidRDefault="00F457E4" w:rsidP="00F457E4">
      <w:pPr>
        <w:spacing w:line="360" w:lineRule="auto"/>
        <w:jc w:val="both"/>
        <w:rPr>
          <w:rFonts w:ascii="Arial Narrow" w:hAnsi="Arial Narrow"/>
          <w:sz w:val="24"/>
          <w:szCs w:val="24"/>
        </w:rPr>
      </w:pPr>
      <w:r w:rsidRPr="004C1254">
        <w:rPr>
          <w:rFonts w:ascii="Arial Narrow" w:hAnsi="Arial Narrow"/>
          <w:sz w:val="24"/>
          <w:szCs w:val="24"/>
        </w:rPr>
        <w:t>11.1 Este contrato administrativo é vinculado ao edital de licitação e à proposta do licitante vencedor ou ao ato que tiver autorizado a contratação direta e à respectiva proposta;</w:t>
      </w:r>
    </w:p>
    <w:p w14:paraId="3D38C8C4" w14:textId="77777777" w:rsidR="00F457E4" w:rsidRPr="004C1254" w:rsidRDefault="00F457E4" w:rsidP="00F457E4">
      <w:pPr>
        <w:spacing w:line="360" w:lineRule="auto"/>
        <w:jc w:val="both"/>
        <w:rPr>
          <w:rFonts w:ascii="Arial Narrow" w:hAnsi="Arial Narrow"/>
          <w:sz w:val="24"/>
          <w:szCs w:val="24"/>
        </w:rPr>
      </w:pPr>
      <w:r w:rsidRPr="004C1254">
        <w:rPr>
          <w:rFonts w:ascii="Arial Narrow" w:hAnsi="Arial Narrow"/>
          <w:sz w:val="24"/>
          <w:szCs w:val="24"/>
        </w:rPr>
        <w:t>11.2 DA LEGISLAÇÃO E DOS CASOS OMISSOS (art. 92, III) - A legislação aplicada a este termo de contrato é a disposta na Lei 14.133/2021 e demais normas aplicáveis ao assunto.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67AE65D" w14:textId="77777777" w:rsidR="00F457E4" w:rsidRPr="004C1254" w:rsidRDefault="00F457E4" w:rsidP="00F457E4">
      <w:pPr>
        <w:spacing w:line="360" w:lineRule="auto"/>
        <w:jc w:val="both"/>
        <w:rPr>
          <w:rFonts w:ascii="Arial Narrow" w:hAnsi="Arial Narrow"/>
          <w:sz w:val="24"/>
          <w:szCs w:val="24"/>
        </w:rPr>
      </w:pPr>
      <w:r w:rsidRPr="004C1254">
        <w:rPr>
          <w:rFonts w:ascii="Arial Narrow" w:hAnsi="Arial Narrow"/>
          <w:sz w:val="24"/>
          <w:szCs w:val="24"/>
        </w:rPr>
        <w:t xml:space="preserve">11.3 </w:t>
      </w:r>
      <w:r w:rsidRPr="004C1254">
        <w:rPr>
          <w:rFonts w:ascii="Arial Narrow" w:eastAsia="Arial Narrow" w:hAnsi="Arial Narrow" w:cs="Arial Narrow"/>
          <w:sz w:val="24"/>
          <w:szCs w:val="24"/>
        </w:rPr>
        <w:t xml:space="preserve">CONDIÇÕES, REGIME E FORNECIMENTO DE EXECUÇÃO E GESTÃO CONTRATUAIS (art. 92, IV, VII e XVIII) - O regime de execução contratual, o modelo de gestão, assim como o preço e as condições de pagamento, os critérios, a data-base e a periodicidade do reajustamento de preços e os critérios de atualização monetária entre a data do adimplemento das obrigações e a do efetivo pagamento, prazos e condições de conclusão, entrega, observação e recebimento definitivo constam no Termo de Referência e Proposta Final do licitante, anexos a este Contrato. </w:t>
      </w:r>
    </w:p>
    <w:p w14:paraId="73E44B7C"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11.4 SUBCONTRATAÇÃO -  Não será admitida a subcontratação parcial e nem integral do objeto do contrato.</w:t>
      </w:r>
    </w:p>
    <w:p w14:paraId="1830BBC0"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11.5 DA REGÊNCIA LEGAL -  Este contrato se regerá pelas normas do direito público, notadamente as da Lei Federal nº 14.133/21 art 75 II e Decreto Federal sob o nº 11.317/2022.</w:t>
      </w:r>
    </w:p>
    <w:p w14:paraId="209F7737" w14:textId="77777777" w:rsidR="00F457E4" w:rsidRPr="004C1254" w:rsidRDefault="00F457E4" w:rsidP="00F457E4">
      <w:pPr>
        <w:spacing w:line="360" w:lineRule="auto"/>
        <w:jc w:val="both"/>
        <w:rPr>
          <w:rFonts w:ascii="Arial Narrow" w:eastAsia="Arial Narrow" w:hAnsi="Arial Narrow" w:cs="Arial Narrow"/>
          <w:sz w:val="24"/>
          <w:szCs w:val="24"/>
        </w:rPr>
      </w:pPr>
    </w:p>
    <w:p w14:paraId="20AD30E1" w14:textId="77777777" w:rsidR="00F457E4" w:rsidRPr="004C1254" w:rsidRDefault="00F457E4" w:rsidP="00F457E4">
      <w:pPr>
        <w:spacing w:line="360" w:lineRule="auto"/>
        <w:jc w:val="both"/>
        <w:rPr>
          <w:rFonts w:ascii="Arial Narrow" w:eastAsia="Arial Narrow" w:hAnsi="Arial Narrow" w:cs="Arial Narrow"/>
          <w:sz w:val="24"/>
          <w:szCs w:val="24"/>
        </w:rPr>
      </w:pPr>
    </w:p>
    <w:p w14:paraId="2F38EE8C"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E, assim, por se acharem justos e contratados, assinam o presente instrumento particular de contrato em 02 (duas) vias de igual teor, juntamente com as testemunhas abaixo, a fim de que possa surtir os efeitos legais.</w:t>
      </w:r>
    </w:p>
    <w:p w14:paraId="36243D4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line="360" w:lineRule="auto"/>
        <w:jc w:val="center"/>
        <w:rPr>
          <w:rFonts w:ascii="Arial Narrow" w:eastAsia="Arial Narrow" w:hAnsi="Arial Narrow" w:cs="Arial Narrow"/>
          <w:sz w:val="24"/>
          <w:szCs w:val="24"/>
        </w:rPr>
      </w:pPr>
    </w:p>
    <w:p w14:paraId="274FFDDA" w14:textId="77777777" w:rsidR="00F457E4" w:rsidRPr="004C1254" w:rsidRDefault="00F457E4" w:rsidP="00F457E4">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Boca da Mata -Al (AL), XXXXXX XXXXXXXXX XXXXXX XXXXXXXXX XXXXXX XXXXXXXXX</w:t>
      </w:r>
    </w:p>
    <w:p w14:paraId="42CA4FFD"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666B74CD"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436CB8C9"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3CF9C878" w14:textId="77777777" w:rsidR="00F457E4" w:rsidRPr="004C1254" w:rsidRDefault="00F457E4" w:rsidP="00F457E4">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line="360" w:lineRule="auto"/>
        <w:ind w:left="3969"/>
        <w:jc w:val="center"/>
        <w:rPr>
          <w:rFonts w:ascii="Arial Narrow" w:eastAsia="Arial Narrow" w:hAnsi="Arial Narrow" w:cs="Arial Narrow"/>
          <w:sz w:val="24"/>
          <w:szCs w:val="24"/>
        </w:rPr>
      </w:pPr>
    </w:p>
    <w:p w14:paraId="558C6814"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Narrow" w:eastAsia="Arial Narrow" w:hAnsi="Arial Narrow" w:cs="Arial Narrow"/>
          <w:sz w:val="24"/>
          <w:szCs w:val="24"/>
        </w:rPr>
      </w:pPr>
    </w:p>
    <w:p w14:paraId="0681A1DC"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362B1930"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BRUNO FEIJÓ TEIXEIRA</w:t>
      </w:r>
    </w:p>
    <w:p w14:paraId="2E721CFB"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PREFEITO</w:t>
      </w:r>
    </w:p>
    <w:p w14:paraId="6ACE9B27"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CONTRATANTE</w:t>
      </w:r>
    </w:p>
    <w:p w14:paraId="13231C6F"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45068C24"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273B154D"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20ACE4BF"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p>
    <w:p w14:paraId="23D02896"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XXXXXXXXXXXXXXXXXXXXXX</w:t>
      </w:r>
    </w:p>
    <w:p w14:paraId="03B1DAFD"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CNPJ Nº: XXXXXXXXXXXX</w:t>
      </w:r>
    </w:p>
    <w:p w14:paraId="592ABCE1"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Narrow" w:eastAsia="Arial Narrow" w:hAnsi="Arial Narrow" w:cs="Arial Narrow"/>
          <w:sz w:val="24"/>
          <w:szCs w:val="24"/>
        </w:rPr>
      </w:pPr>
      <w:r w:rsidRPr="004C1254">
        <w:rPr>
          <w:rFonts w:ascii="Arial Narrow" w:eastAsia="Arial Narrow" w:hAnsi="Arial Narrow" w:cs="Arial Narrow"/>
          <w:sz w:val="24"/>
          <w:szCs w:val="24"/>
        </w:rPr>
        <w:t>CONTRATADO</w:t>
      </w:r>
    </w:p>
    <w:p w14:paraId="579CDA94"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Narrow" w:eastAsia="Arial Narrow" w:hAnsi="Arial Narrow" w:cs="Arial Narrow"/>
          <w:sz w:val="24"/>
          <w:szCs w:val="24"/>
        </w:rPr>
      </w:pPr>
    </w:p>
    <w:p w14:paraId="377A4D9D" w14:textId="77777777" w:rsidR="00F457E4" w:rsidRPr="004C1254" w:rsidRDefault="00F457E4" w:rsidP="00F457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Narrow" w:eastAsia="Arial Narrow" w:hAnsi="Arial Narrow" w:cs="Arial Narrow"/>
          <w:sz w:val="24"/>
          <w:szCs w:val="24"/>
        </w:rPr>
      </w:pPr>
    </w:p>
    <w:p w14:paraId="6A003E73"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 </w:t>
      </w:r>
    </w:p>
    <w:p w14:paraId="2668A762" w14:textId="77777777" w:rsidR="00F457E4" w:rsidRPr="004C1254" w:rsidRDefault="00F457E4" w:rsidP="00F457E4">
      <w:pPr>
        <w:spacing w:line="360" w:lineRule="auto"/>
        <w:jc w:val="both"/>
        <w:rPr>
          <w:rFonts w:ascii="Arial Narrow" w:eastAsia="Arial Narrow" w:hAnsi="Arial Narrow" w:cs="Arial Narrow"/>
          <w:sz w:val="24"/>
          <w:szCs w:val="24"/>
        </w:rPr>
      </w:pPr>
    </w:p>
    <w:p w14:paraId="17EA19C5"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Responsável legal da CONTRATADA</w:t>
      </w:r>
    </w:p>
    <w:p w14:paraId="0AEB52C4" w14:textId="77777777" w:rsidR="00F457E4" w:rsidRPr="004C1254" w:rsidRDefault="00F457E4" w:rsidP="00F457E4">
      <w:pPr>
        <w:spacing w:line="360" w:lineRule="auto"/>
        <w:jc w:val="both"/>
        <w:rPr>
          <w:rFonts w:ascii="Arial Narrow" w:eastAsia="Arial Narrow" w:hAnsi="Arial Narrow" w:cs="Arial Narrow"/>
          <w:sz w:val="24"/>
          <w:szCs w:val="24"/>
        </w:rPr>
      </w:pPr>
    </w:p>
    <w:p w14:paraId="00D2E586"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TESTEMUNHAS:</w:t>
      </w:r>
    </w:p>
    <w:p w14:paraId="35BC01A0"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1 –</w:t>
      </w:r>
    </w:p>
    <w:p w14:paraId="08971698" w14:textId="77777777" w:rsidR="00F457E4" w:rsidRPr="004C1254" w:rsidRDefault="00F457E4" w:rsidP="00F457E4">
      <w:pPr>
        <w:spacing w:line="360" w:lineRule="auto"/>
        <w:jc w:val="both"/>
        <w:rPr>
          <w:rFonts w:ascii="Arial Narrow" w:eastAsia="Arial Narrow" w:hAnsi="Arial Narrow" w:cs="Arial Narrow"/>
          <w:sz w:val="24"/>
          <w:szCs w:val="24"/>
        </w:rPr>
      </w:pPr>
      <w:r w:rsidRPr="004C1254">
        <w:rPr>
          <w:rFonts w:ascii="Arial Narrow" w:eastAsia="Arial Narrow" w:hAnsi="Arial Narrow" w:cs="Arial Narrow"/>
          <w:sz w:val="24"/>
          <w:szCs w:val="24"/>
        </w:rPr>
        <w:t xml:space="preserve">2 - </w:t>
      </w:r>
    </w:p>
    <w:p w14:paraId="274A7E64" w14:textId="77777777" w:rsidR="00F457E4" w:rsidRPr="004C1254" w:rsidRDefault="00F457E4" w:rsidP="00F457E4">
      <w:pPr>
        <w:rPr>
          <w:rFonts w:ascii="Arial Narrow" w:hAnsi="Arial Narrow"/>
          <w:sz w:val="24"/>
          <w:szCs w:val="24"/>
        </w:rPr>
      </w:pPr>
    </w:p>
    <w:p w14:paraId="6FDF8C81" w14:textId="77777777" w:rsidR="00F457E4" w:rsidRPr="004C1254" w:rsidRDefault="00F457E4" w:rsidP="00F457E4">
      <w:pPr>
        <w:rPr>
          <w:rFonts w:ascii="Arial Narrow" w:hAnsi="Arial Narrow"/>
          <w:sz w:val="24"/>
          <w:szCs w:val="24"/>
        </w:rPr>
      </w:pPr>
    </w:p>
    <w:p w14:paraId="6E1E2A52" w14:textId="77777777" w:rsidR="00F457E4" w:rsidRPr="004C1254" w:rsidRDefault="00F457E4" w:rsidP="00F457E4">
      <w:pPr>
        <w:rPr>
          <w:rFonts w:ascii="Arial Narrow" w:hAnsi="Arial Narrow"/>
          <w:sz w:val="24"/>
          <w:szCs w:val="24"/>
        </w:rPr>
      </w:pPr>
    </w:p>
    <w:p w14:paraId="164A7691" w14:textId="77777777" w:rsidR="00F457E4" w:rsidRPr="008A1951" w:rsidRDefault="00F457E4" w:rsidP="00F457E4">
      <w:pPr>
        <w:spacing w:line="360" w:lineRule="auto"/>
        <w:jc w:val="both"/>
        <w:rPr>
          <w:rFonts w:ascii="Arial Narrow" w:eastAsia="Arial Narrow" w:hAnsi="Arial Narrow" w:cs="Arial Narrow"/>
          <w:sz w:val="24"/>
          <w:szCs w:val="24"/>
        </w:rPr>
      </w:pPr>
    </w:p>
    <w:p w14:paraId="41B34602" w14:textId="77777777" w:rsidR="00F457E4" w:rsidRPr="008A1951" w:rsidRDefault="00F457E4" w:rsidP="00F457E4">
      <w:pPr>
        <w:spacing w:line="360" w:lineRule="auto"/>
        <w:jc w:val="both"/>
        <w:rPr>
          <w:rFonts w:ascii="Arial Narrow" w:eastAsia="Arial Narrow" w:hAnsi="Arial Narrow" w:cs="Arial Narrow"/>
          <w:sz w:val="24"/>
          <w:szCs w:val="24"/>
        </w:rPr>
      </w:pPr>
      <w:r w:rsidRPr="008A1951">
        <w:rPr>
          <w:rFonts w:ascii="Arial Narrow" w:eastAsia="Arial Narrow" w:hAnsi="Arial Narrow" w:cs="Arial Narrow"/>
          <w:sz w:val="24"/>
          <w:szCs w:val="24"/>
        </w:rPr>
        <w:t>TESTEMUNHAS:</w:t>
      </w:r>
    </w:p>
    <w:p w14:paraId="15919073" w14:textId="77777777" w:rsidR="00F457E4" w:rsidRPr="008A1951" w:rsidRDefault="00F457E4" w:rsidP="00F457E4">
      <w:pPr>
        <w:spacing w:line="360" w:lineRule="auto"/>
        <w:jc w:val="both"/>
        <w:rPr>
          <w:rFonts w:ascii="Arial Narrow" w:eastAsia="Arial Narrow" w:hAnsi="Arial Narrow" w:cs="Arial Narrow"/>
          <w:sz w:val="24"/>
          <w:szCs w:val="24"/>
        </w:rPr>
      </w:pPr>
      <w:r w:rsidRPr="008A1951">
        <w:rPr>
          <w:rFonts w:ascii="Arial Narrow" w:eastAsia="Arial Narrow" w:hAnsi="Arial Narrow" w:cs="Arial Narrow"/>
          <w:sz w:val="24"/>
          <w:szCs w:val="24"/>
        </w:rPr>
        <w:t>1 –</w:t>
      </w:r>
    </w:p>
    <w:p w14:paraId="0C5F3777" w14:textId="77777777" w:rsidR="00F457E4" w:rsidRPr="008A1951" w:rsidRDefault="00F457E4" w:rsidP="00F457E4">
      <w:pPr>
        <w:spacing w:line="360" w:lineRule="auto"/>
        <w:jc w:val="both"/>
        <w:rPr>
          <w:rFonts w:ascii="Arial Narrow" w:eastAsia="Arial Narrow" w:hAnsi="Arial Narrow" w:cs="Arial Narrow"/>
          <w:sz w:val="24"/>
          <w:szCs w:val="24"/>
        </w:rPr>
      </w:pPr>
      <w:r w:rsidRPr="008A1951">
        <w:rPr>
          <w:rFonts w:ascii="Arial Narrow" w:eastAsia="Arial Narrow" w:hAnsi="Arial Narrow" w:cs="Arial Narrow"/>
          <w:sz w:val="24"/>
          <w:szCs w:val="24"/>
        </w:rPr>
        <w:t xml:space="preserve">2 - </w:t>
      </w:r>
    </w:p>
    <w:p w14:paraId="1EB7D540" w14:textId="3BDF7FBC" w:rsidR="00F457E4" w:rsidRDefault="00F457E4">
      <w:pPr>
        <w:rPr>
          <w:rFonts w:ascii="Arial Narrow" w:hAnsi="Arial Narrow"/>
          <w:sz w:val="24"/>
          <w:szCs w:val="24"/>
        </w:rPr>
      </w:pPr>
      <w:r>
        <w:rPr>
          <w:rFonts w:ascii="Arial Narrow" w:hAnsi="Arial Narrow"/>
          <w:sz w:val="24"/>
          <w:szCs w:val="24"/>
        </w:rPr>
        <w:br w:type="page"/>
      </w:r>
    </w:p>
    <w:p w14:paraId="08342F49" w14:textId="77777777" w:rsidR="00886077" w:rsidRPr="002B20F0" w:rsidRDefault="00886077" w:rsidP="004C1C82">
      <w:pPr>
        <w:spacing w:line="360" w:lineRule="auto"/>
        <w:jc w:val="both"/>
        <w:rPr>
          <w:rFonts w:ascii="Arial Narrow" w:hAnsi="Arial Narrow"/>
          <w:sz w:val="24"/>
          <w:szCs w:val="24"/>
        </w:rPr>
      </w:pPr>
    </w:p>
    <w:p w14:paraId="0D7CCB46"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ANEXO IV – MODELO DE PROPOSTA</w:t>
      </w:r>
    </w:p>
    <w:p w14:paraId="078EF9CD"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À</w:t>
      </w:r>
    </w:p>
    <w:p w14:paraId="1311D7E3"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Prefeitura Municipal de BOCA DA MATA/Al</w:t>
      </w:r>
    </w:p>
    <w:p w14:paraId="2E93CB99"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Pregão Eletrônico: XXX/XXXX</w:t>
      </w:r>
    </w:p>
    <w:p w14:paraId="76F685E5"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Processo: XXXXX.XXXXX-XXXXX/XXXXX</w:t>
      </w:r>
    </w:p>
    <w:p w14:paraId="6A7B8FCF"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Razão Social da Empresa:</w:t>
      </w:r>
    </w:p>
    <w:p w14:paraId="2148EE83"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CNPJ:</w:t>
      </w:r>
    </w:p>
    <w:p w14:paraId="05F2EA2A"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Endereço:</w:t>
      </w:r>
    </w:p>
    <w:p w14:paraId="530E072D"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Telefone: ( ) Ramal:</w:t>
      </w:r>
    </w:p>
    <w:p w14:paraId="5C3632D8"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Fax:</w:t>
      </w:r>
    </w:p>
    <w:p w14:paraId="26497F15"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Celular:</w:t>
      </w:r>
    </w:p>
    <w:p w14:paraId="6C9D10B5"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E-mail:</w:t>
      </w:r>
    </w:p>
    <w:p w14:paraId="6096E5EA" w14:textId="77777777" w:rsidR="00B93937" w:rsidRPr="002B20F0" w:rsidRDefault="00B93937" w:rsidP="004C1C82">
      <w:pPr>
        <w:spacing w:line="360" w:lineRule="auto"/>
        <w:rPr>
          <w:rFonts w:ascii="Arial Narrow" w:hAnsi="Arial Narrow"/>
          <w:sz w:val="24"/>
          <w:szCs w:val="24"/>
        </w:rPr>
      </w:pPr>
      <w:r w:rsidRPr="002B20F0">
        <w:rPr>
          <w:rFonts w:ascii="Arial Narrow" w:hAnsi="Arial Narrow"/>
          <w:sz w:val="24"/>
          <w:szCs w:val="24"/>
        </w:rPr>
        <w:t>Banco: XXXX Agência: XXXXX C/C: XXXXX</w:t>
      </w:r>
    </w:p>
    <w:p w14:paraId="17FF2D15" w14:textId="77777777" w:rsidR="00B93937" w:rsidRPr="002B20F0" w:rsidRDefault="00B93937" w:rsidP="004C1C82">
      <w:pPr>
        <w:spacing w:line="360" w:lineRule="auto"/>
        <w:jc w:val="both"/>
        <w:rPr>
          <w:rFonts w:ascii="Arial Narrow" w:hAnsi="Arial Narrow"/>
          <w:sz w:val="24"/>
          <w:szCs w:val="24"/>
        </w:rPr>
      </w:pPr>
    </w:p>
    <w:p w14:paraId="337147C3"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ITEM</w:t>
      </w:r>
      <w:r w:rsidRPr="002B20F0">
        <w:rPr>
          <w:rFonts w:ascii="Arial Narrow" w:hAnsi="Arial Narrow"/>
          <w:sz w:val="24"/>
          <w:szCs w:val="24"/>
        </w:rPr>
        <w:tab/>
        <w:t>OBJETO</w:t>
      </w:r>
      <w:r w:rsidRPr="002B20F0">
        <w:rPr>
          <w:rFonts w:ascii="Arial Narrow" w:hAnsi="Arial Narrow"/>
          <w:sz w:val="24"/>
          <w:szCs w:val="24"/>
        </w:rPr>
        <w:tab/>
        <w:t>ESPECIFICAÇÃO</w:t>
      </w:r>
      <w:r w:rsidRPr="002B20F0">
        <w:rPr>
          <w:rFonts w:ascii="Arial Narrow" w:hAnsi="Arial Narrow"/>
          <w:sz w:val="24"/>
          <w:szCs w:val="24"/>
        </w:rPr>
        <w:tab/>
        <w:t>UND</w:t>
      </w:r>
      <w:r w:rsidRPr="002B20F0">
        <w:rPr>
          <w:rFonts w:ascii="Arial Narrow" w:hAnsi="Arial Narrow"/>
          <w:sz w:val="24"/>
          <w:szCs w:val="24"/>
        </w:rPr>
        <w:tab/>
        <w:t>QTD</w:t>
      </w:r>
      <w:r w:rsidRPr="002B20F0">
        <w:rPr>
          <w:rFonts w:ascii="Arial Narrow" w:hAnsi="Arial Narrow"/>
          <w:sz w:val="24"/>
          <w:szCs w:val="24"/>
        </w:rPr>
        <w:tab/>
        <w:t>VALOR UNT</w:t>
      </w:r>
      <w:r w:rsidRPr="002B20F0">
        <w:rPr>
          <w:rFonts w:ascii="Arial Narrow" w:hAnsi="Arial Narrow"/>
          <w:sz w:val="24"/>
          <w:szCs w:val="24"/>
        </w:rPr>
        <w:tab/>
        <w:t>VALOR TOTAL</w:t>
      </w:r>
    </w:p>
    <w:p w14:paraId="1BDAC21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X</w:t>
      </w:r>
      <w:r w:rsidRPr="002B20F0">
        <w:rPr>
          <w:rFonts w:ascii="Arial Narrow" w:hAnsi="Arial Narrow"/>
          <w:sz w:val="24"/>
          <w:szCs w:val="24"/>
        </w:rPr>
        <w:tab/>
        <w:t>XXXXXXX</w:t>
      </w:r>
      <w:r w:rsidRPr="002B20F0">
        <w:rPr>
          <w:rFonts w:ascii="Arial Narrow" w:hAnsi="Arial Narrow"/>
          <w:sz w:val="24"/>
          <w:szCs w:val="24"/>
        </w:rPr>
        <w:tab/>
        <w:t>XXXXXXXX</w:t>
      </w:r>
      <w:r w:rsidRPr="002B20F0">
        <w:rPr>
          <w:rFonts w:ascii="Arial Narrow" w:hAnsi="Arial Narrow"/>
          <w:sz w:val="24"/>
          <w:szCs w:val="24"/>
        </w:rPr>
        <w:tab/>
        <w:t>XXXXX</w:t>
      </w:r>
      <w:r w:rsidRPr="002B20F0">
        <w:rPr>
          <w:rFonts w:ascii="Arial Narrow" w:hAnsi="Arial Narrow"/>
          <w:sz w:val="24"/>
          <w:szCs w:val="24"/>
        </w:rPr>
        <w:tab/>
        <w:t>XXX</w:t>
      </w:r>
      <w:r w:rsidRPr="002B20F0">
        <w:rPr>
          <w:rFonts w:ascii="Arial Narrow" w:hAnsi="Arial Narrow"/>
          <w:sz w:val="24"/>
          <w:szCs w:val="24"/>
        </w:rPr>
        <w:tab/>
        <w:t>R$</w:t>
      </w:r>
      <w:r w:rsidRPr="002B20F0">
        <w:rPr>
          <w:rFonts w:ascii="Arial Narrow" w:hAnsi="Arial Narrow"/>
          <w:sz w:val="24"/>
          <w:szCs w:val="24"/>
        </w:rPr>
        <w:tab/>
        <w:t>R$</w:t>
      </w:r>
    </w:p>
    <w:p w14:paraId="32555D7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VALOR TOTAL (QUANDO FOR O CASO) R$</w:t>
      </w:r>
      <w:r w:rsidRPr="002B20F0">
        <w:rPr>
          <w:rFonts w:ascii="Arial Narrow" w:hAnsi="Arial Narrow"/>
          <w:sz w:val="24"/>
          <w:szCs w:val="24"/>
        </w:rPr>
        <w:tab/>
      </w:r>
    </w:p>
    <w:p w14:paraId="0FEFD8BB" w14:textId="77777777" w:rsidR="00B93937" w:rsidRPr="002B20F0" w:rsidRDefault="00B93937" w:rsidP="004C1C82">
      <w:pPr>
        <w:spacing w:line="360" w:lineRule="auto"/>
        <w:jc w:val="both"/>
        <w:rPr>
          <w:rFonts w:ascii="Arial Narrow" w:hAnsi="Arial Narrow"/>
          <w:sz w:val="24"/>
          <w:szCs w:val="24"/>
        </w:rPr>
      </w:pPr>
    </w:p>
    <w:p w14:paraId="7F5A356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O prazo de validade da proposta de preços de preços é de no mínimo 60 (sessenta) dias, contados da data da abertura da licitação.</w:t>
      </w:r>
    </w:p>
    <w:p w14:paraId="42BEB3F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O prazo de entrega será conforme discriminado no Termo de Referência.</w:t>
      </w:r>
    </w:p>
    <w:p w14:paraId="290AC99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Declaramos que estamos de pleno acordo com todas as condições estabelecidas no Edital e seus Anexos, bem como aceitamos todas as obrigações e responsabilidades especificadas no Termo de Referência.</w:t>
      </w:r>
    </w:p>
    <w:p w14:paraId="1DE4B54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 pleitear a esse título.</w:t>
      </w:r>
    </w:p>
    <w:p w14:paraId="6A0AE4D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Dentre as recomendações voltadas para sustentabilidade ambiental, a presente proposta observará os seguintes critérios elencados na Instrução Normativa nº 1 de 19 de janeiro de 2010 da Secretaria de Logística </w:t>
      </w:r>
      <w:r w:rsidRPr="002B20F0">
        <w:rPr>
          <w:rFonts w:ascii="Arial Narrow" w:hAnsi="Arial Narrow"/>
          <w:sz w:val="24"/>
          <w:szCs w:val="24"/>
        </w:rPr>
        <w:lastRenderedPageBreak/>
        <w:t>e Tecnologia da Informação do Ministério do Planejamento, Orçamento e Gestão e no art. 4º do Decreto nº 7.746/2012.</w:t>
      </w:r>
    </w:p>
    <w:p w14:paraId="3EFAF97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Caso nos seja adjudicado o objeto da licitação, comprometemo-nos a entregá-lo no prazo determinado no documento de convocação, assim, depois de cumpridas nossas obrigações, e para fins de posterior pagamento, fornecemos os seguintes dados:</w:t>
      </w:r>
    </w:p>
    <w:p w14:paraId="3D40CB0E"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Dados da Empresa:</w:t>
      </w:r>
    </w:p>
    <w:p w14:paraId="79BAB1D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Razão Social; CNPJ/MF;</w:t>
      </w:r>
    </w:p>
    <w:p w14:paraId="0A45C2E7"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Endereço;</w:t>
      </w:r>
    </w:p>
    <w:p w14:paraId="3152CF2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Cidade/UF;</w:t>
      </w:r>
    </w:p>
    <w:p w14:paraId="50E16CE5"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CEP;</w:t>
      </w:r>
    </w:p>
    <w:p w14:paraId="731B7EB4"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Tel./Fax; E-mail;</w:t>
      </w:r>
    </w:p>
    <w:p w14:paraId="00D8C6B7"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Banco/Agência;</w:t>
      </w:r>
    </w:p>
    <w:p w14:paraId="174C0FC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Conta.</w:t>
      </w:r>
    </w:p>
    <w:p w14:paraId="5C053E9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Dados do Representante Legal da Empresa para assinatura da Ata:</w:t>
      </w:r>
    </w:p>
    <w:p w14:paraId="0360AA7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Nome; Endereço; CEP;</w:t>
      </w:r>
    </w:p>
    <w:p w14:paraId="2E7765BA"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Cidade/UF; CPF/MF;</w:t>
      </w:r>
    </w:p>
    <w:p w14:paraId="35865EA6"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RG/Órgão Expedidor; Telefone</w:t>
      </w:r>
    </w:p>
    <w:p w14:paraId="6915AD7B" w14:textId="71E11519"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E-mail.</w:t>
      </w:r>
    </w:p>
    <w:p w14:paraId="12CEF430" w14:textId="048E9DAD" w:rsidR="00C245EA" w:rsidRPr="002B20F0" w:rsidRDefault="00B93937" w:rsidP="004C1C82">
      <w:pPr>
        <w:spacing w:line="360" w:lineRule="auto"/>
        <w:jc w:val="center"/>
        <w:rPr>
          <w:rFonts w:ascii="Arial Narrow" w:hAnsi="Arial Narrow"/>
          <w:sz w:val="24"/>
          <w:szCs w:val="24"/>
        </w:rPr>
      </w:pPr>
      <w:r w:rsidRPr="002B20F0">
        <w:rPr>
          <w:rFonts w:ascii="Arial Narrow" w:hAnsi="Arial Narrow"/>
          <w:sz w:val="24"/>
          <w:szCs w:val="24"/>
        </w:rPr>
        <w:t>Assinatura REPRESENTANTE LEGAL</w:t>
      </w:r>
    </w:p>
    <w:p w14:paraId="11D73814" w14:textId="77777777" w:rsidR="004827C1" w:rsidRPr="002B20F0" w:rsidRDefault="004827C1" w:rsidP="004C1C82">
      <w:pPr>
        <w:spacing w:line="360" w:lineRule="auto"/>
        <w:jc w:val="center"/>
        <w:rPr>
          <w:rFonts w:ascii="Arial Narrow" w:hAnsi="Arial Narrow"/>
          <w:sz w:val="24"/>
          <w:szCs w:val="24"/>
        </w:rPr>
      </w:pPr>
    </w:p>
    <w:p w14:paraId="0017085B" w14:textId="0EA840A3" w:rsidR="00C245EA" w:rsidRPr="002B20F0" w:rsidRDefault="00C245EA" w:rsidP="004C1C82">
      <w:pPr>
        <w:spacing w:line="360" w:lineRule="auto"/>
        <w:jc w:val="both"/>
        <w:rPr>
          <w:rFonts w:ascii="Arial Narrow" w:hAnsi="Arial Narrow"/>
          <w:sz w:val="24"/>
          <w:szCs w:val="24"/>
        </w:rPr>
      </w:pPr>
    </w:p>
    <w:p w14:paraId="123D15E0"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ANEXO V – MODELO DE AUTORIZAÇÃO DE FORNECIMENTO</w:t>
      </w:r>
    </w:p>
    <w:p w14:paraId="4C7CFA9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Processo nº XXXXXXXXXXXXXXXX Ref. Pregão: XXX/XXXX</w:t>
      </w:r>
    </w:p>
    <w:p w14:paraId="71A6EA0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Assunto: Aquisição de XXXXXXX Presado (a) Senhor (a),</w:t>
      </w:r>
    </w:p>
    <w:p w14:paraId="2B6D8AC1" w14:textId="77777777" w:rsidR="00B93937" w:rsidRPr="002B20F0" w:rsidRDefault="00B93937" w:rsidP="004C1C82">
      <w:pPr>
        <w:spacing w:line="360" w:lineRule="auto"/>
        <w:jc w:val="both"/>
        <w:rPr>
          <w:rFonts w:ascii="Arial Narrow" w:hAnsi="Arial Narrow"/>
          <w:sz w:val="24"/>
          <w:szCs w:val="24"/>
        </w:rPr>
      </w:pPr>
    </w:p>
    <w:p w14:paraId="2470D12D" w14:textId="3028A6F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Em decorrência do Processo Licitatório XXX/XXXX, Modalidade Pregão Eletrônico Nº XX/2020 para AQUISIÇÃO DE XXXXXX, tipo </w:t>
      </w:r>
      <w:r w:rsidR="004827C1" w:rsidRPr="002B20F0">
        <w:rPr>
          <w:rFonts w:ascii="Arial Narrow" w:hAnsi="Arial Narrow"/>
          <w:sz w:val="24"/>
          <w:szCs w:val="24"/>
        </w:rPr>
        <w:t>MAIOR DESCONTO</w:t>
      </w:r>
      <w:r w:rsidRPr="002B20F0">
        <w:rPr>
          <w:rFonts w:ascii="Arial Narrow" w:hAnsi="Arial Narrow"/>
          <w:sz w:val="24"/>
          <w:szCs w:val="24"/>
        </w:rPr>
        <w:t xml:space="preserve">, no qual essa empresa foi adjudicada como vencedora, remetemos, em anexo, a(s) Nota(s) de Empenho nº, e, na forma </w:t>
      </w:r>
      <w:r w:rsidR="00912D7A" w:rsidRPr="002B20F0">
        <w:rPr>
          <w:rFonts w:ascii="Arial Narrow" w:hAnsi="Arial Narrow"/>
          <w:sz w:val="24"/>
          <w:szCs w:val="24"/>
        </w:rPr>
        <w:t>da Lei 14.133</w:t>
      </w:r>
      <w:r w:rsidRPr="002B20F0">
        <w:rPr>
          <w:rFonts w:ascii="Arial Narrow" w:hAnsi="Arial Narrow"/>
          <w:sz w:val="24"/>
          <w:szCs w:val="24"/>
        </w:rPr>
        <w:t>, que faculta a substituição do Contrato por outro instrumento hábil, estamos encaminhando o presente documento, relativo à aquisição em epígrafe.</w:t>
      </w:r>
    </w:p>
    <w:p w14:paraId="171574A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Consoante Edital Convocatório, e detalhado na proposta de V.Sa., a entrega do(s) material(ais) deverá ser </w:t>
      </w:r>
      <w:r w:rsidRPr="002B20F0">
        <w:rPr>
          <w:rFonts w:ascii="Arial Narrow" w:hAnsi="Arial Narrow"/>
          <w:sz w:val="24"/>
          <w:szCs w:val="24"/>
        </w:rPr>
        <w:lastRenderedPageBreak/>
        <w:t>efetuada no prazo de até XX (XXXXXXX) dias, a partir da data do recebimento desta e da Nota de Empenho.</w:t>
      </w:r>
    </w:p>
    <w:p w14:paraId="2D2810B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14:paraId="751525B9"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Na hipótese de a multa atingir o percentual de XX% (XXX por cento) sobre o valor do fornecimento, a Administração Pública do Município de BOCA DA MATA /AL, poderá proceder a rescisão unilateral deste instrumento, hipótese em que o FORNECEDOR também se sujeitará às sanções administrativas previstas no Edital e no Estatuto das Licitações.</w:t>
      </w:r>
    </w:p>
    <w:p w14:paraId="475518BA" w14:textId="03D01314"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Informamos ainda a V.Sa., que a inobservância aos prazos e obrigações estipulados no Edital do Pregão Eletrônico nº XX/XXXX implicará as penalidades previstas </w:t>
      </w:r>
      <w:r w:rsidR="009A2EBD" w:rsidRPr="002B20F0">
        <w:rPr>
          <w:rFonts w:ascii="Arial Narrow" w:hAnsi="Arial Narrow"/>
          <w:sz w:val="24"/>
          <w:szCs w:val="24"/>
        </w:rPr>
        <w:t>na Lei 14.133;</w:t>
      </w:r>
    </w:p>
    <w:p w14:paraId="26A26E6A" w14:textId="0D41A49D"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Finalmente, informamos que a contratação deverá ser cumprida em estrita observância à Lei nº </w:t>
      </w:r>
      <w:r w:rsidR="009A2EBD" w:rsidRPr="002B20F0">
        <w:rPr>
          <w:rFonts w:ascii="Arial Narrow" w:hAnsi="Arial Narrow"/>
          <w:sz w:val="24"/>
          <w:szCs w:val="24"/>
        </w:rPr>
        <w:t>da Lei 14.133;</w:t>
      </w:r>
      <w:r w:rsidRPr="002B20F0">
        <w:rPr>
          <w:rFonts w:ascii="Arial Narrow" w:hAnsi="Arial Narrow"/>
          <w:sz w:val="24"/>
          <w:szCs w:val="24"/>
        </w:rPr>
        <w:t>e suas alterações, devendo V.Sa. a pôr o "De acordo", na cópia deste expediente, o qual deverá ser devolvido a esta Administração, para providências, por meio de e-mail no endereço cplbocadamata.al@hotmail.com.</w:t>
      </w:r>
    </w:p>
    <w:p w14:paraId="40729FFD"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Atenciosamente,</w:t>
      </w:r>
    </w:p>
    <w:p w14:paraId="087091B1" w14:textId="77777777" w:rsidR="00B93937" w:rsidRPr="002B20F0" w:rsidRDefault="00B93937" w:rsidP="004C1C82">
      <w:pPr>
        <w:spacing w:line="360" w:lineRule="auto"/>
        <w:jc w:val="both"/>
        <w:rPr>
          <w:rFonts w:ascii="Arial Narrow" w:hAnsi="Arial Narrow"/>
          <w:sz w:val="24"/>
          <w:szCs w:val="24"/>
        </w:rPr>
      </w:pPr>
    </w:p>
    <w:p w14:paraId="6191F28A" w14:textId="77777777" w:rsidR="00B93937" w:rsidRPr="002B20F0" w:rsidRDefault="00B93937" w:rsidP="004C1C82">
      <w:pPr>
        <w:spacing w:line="360" w:lineRule="auto"/>
        <w:jc w:val="both"/>
        <w:rPr>
          <w:rFonts w:ascii="Arial Narrow" w:hAnsi="Arial Narrow"/>
          <w:sz w:val="24"/>
          <w:szCs w:val="24"/>
        </w:rPr>
      </w:pPr>
    </w:p>
    <w:p w14:paraId="37127DA9" w14:textId="77777777" w:rsidR="00B93937" w:rsidRPr="002B20F0" w:rsidRDefault="00B93937" w:rsidP="004C1C82">
      <w:pPr>
        <w:spacing w:line="360" w:lineRule="auto"/>
        <w:jc w:val="both"/>
        <w:rPr>
          <w:rFonts w:ascii="Arial Narrow" w:hAnsi="Arial Narrow"/>
          <w:sz w:val="24"/>
          <w:szCs w:val="24"/>
        </w:rPr>
      </w:pPr>
    </w:p>
    <w:p w14:paraId="5B6B9AF4" w14:textId="77777777" w:rsidR="00B93937" w:rsidRPr="002B20F0" w:rsidRDefault="00B93937" w:rsidP="004C1C82">
      <w:pPr>
        <w:spacing w:line="360" w:lineRule="auto"/>
        <w:jc w:val="both"/>
        <w:rPr>
          <w:rFonts w:ascii="Arial Narrow" w:hAnsi="Arial Narrow"/>
          <w:sz w:val="24"/>
          <w:szCs w:val="24"/>
        </w:rPr>
      </w:pPr>
    </w:p>
    <w:p w14:paraId="4A246552"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 xml:space="preserve">Autoridade Competente </w:t>
      </w:r>
    </w:p>
    <w:p w14:paraId="714FDD18" w14:textId="77777777" w:rsidR="00B93937" w:rsidRPr="002B20F0" w:rsidRDefault="00B93937" w:rsidP="004C1C82">
      <w:pPr>
        <w:spacing w:line="360" w:lineRule="auto"/>
        <w:jc w:val="both"/>
        <w:rPr>
          <w:rFonts w:ascii="Arial Narrow" w:hAnsi="Arial Narrow"/>
          <w:sz w:val="24"/>
          <w:szCs w:val="24"/>
        </w:rPr>
      </w:pPr>
    </w:p>
    <w:p w14:paraId="1FE1C78C"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De acordo</w:t>
      </w:r>
    </w:p>
    <w:p w14:paraId="33B11A01"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Em: ........./............/............</w:t>
      </w:r>
    </w:p>
    <w:p w14:paraId="2C3F7188" w14:textId="77777777" w:rsidR="00B93937" w:rsidRPr="002B20F0" w:rsidRDefault="00B93937" w:rsidP="004C1C82">
      <w:pPr>
        <w:spacing w:line="360" w:lineRule="auto"/>
        <w:jc w:val="both"/>
        <w:rPr>
          <w:rFonts w:ascii="Arial Narrow" w:hAnsi="Arial Narrow"/>
          <w:sz w:val="24"/>
          <w:szCs w:val="24"/>
        </w:rPr>
      </w:pPr>
    </w:p>
    <w:p w14:paraId="18F327BB" w14:textId="77777777" w:rsidR="00B93937" w:rsidRPr="002B20F0" w:rsidRDefault="00B93937" w:rsidP="004C1C82">
      <w:pPr>
        <w:spacing w:line="360" w:lineRule="auto"/>
        <w:jc w:val="both"/>
        <w:rPr>
          <w:rFonts w:ascii="Arial Narrow" w:hAnsi="Arial Narrow"/>
          <w:sz w:val="24"/>
          <w:szCs w:val="24"/>
        </w:rPr>
      </w:pPr>
    </w:p>
    <w:p w14:paraId="4347E2B0" w14:textId="77777777" w:rsidR="00B93937" w:rsidRPr="002B20F0" w:rsidRDefault="00B93937" w:rsidP="004C1C82">
      <w:pPr>
        <w:spacing w:line="360" w:lineRule="auto"/>
        <w:jc w:val="both"/>
        <w:rPr>
          <w:rFonts w:ascii="Arial Narrow" w:hAnsi="Arial Narrow"/>
          <w:sz w:val="24"/>
          <w:szCs w:val="24"/>
        </w:rPr>
      </w:pPr>
    </w:p>
    <w:p w14:paraId="37D044CB" w14:textId="77777777" w:rsidR="00B93937" w:rsidRPr="002B20F0" w:rsidRDefault="00B93937" w:rsidP="004C1C82">
      <w:pPr>
        <w:spacing w:line="360" w:lineRule="auto"/>
        <w:jc w:val="both"/>
        <w:rPr>
          <w:rFonts w:ascii="Arial Narrow" w:hAnsi="Arial Narrow"/>
          <w:sz w:val="24"/>
          <w:szCs w:val="24"/>
        </w:rPr>
      </w:pPr>
      <w:r w:rsidRPr="002B20F0">
        <w:rPr>
          <w:rFonts w:ascii="Arial Narrow" w:hAnsi="Arial Narrow"/>
          <w:sz w:val="24"/>
          <w:szCs w:val="24"/>
        </w:rPr>
        <w:t>Representante Legal da Empresa</w:t>
      </w:r>
    </w:p>
    <w:sectPr w:rsidR="00B93937" w:rsidRPr="002B20F0" w:rsidSect="003F6B3E">
      <w:headerReference w:type="default" r:id="rId39"/>
      <w:footerReference w:type="default" r:id="rId40"/>
      <w:pgSz w:w="11910" w:h="16840"/>
      <w:pgMar w:top="1620" w:right="760" w:bottom="1702" w:left="1580"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58106" w14:textId="77777777" w:rsidR="00DD2C27" w:rsidRDefault="00DD2C27">
      <w:r>
        <w:separator/>
      </w:r>
    </w:p>
  </w:endnote>
  <w:endnote w:type="continuationSeparator" w:id="0">
    <w:p w14:paraId="6DD92AB1" w14:textId="77777777" w:rsidR="00DD2C27" w:rsidRDefault="00DD2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w:altName w:val="Lucida Sans Unicode"/>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738BA" w14:textId="77777777" w:rsidR="00677BEB" w:rsidRDefault="00677BEB" w:rsidP="00641FDB">
    <w:pPr>
      <w:pStyle w:val="NormalWeb"/>
      <w:spacing w:before="0" w:beforeAutospacing="0" w:after="0" w:afterAutospacing="0"/>
      <w:jc w:val="center"/>
    </w:pPr>
    <w:r>
      <w:rPr>
        <w:rFonts w:ascii="Arial" w:hAnsi="Arial" w:cs="Arial"/>
        <w:b/>
        <w:bCs/>
        <w:color w:val="000000"/>
        <w:sz w:val="16"/>
        <w:szCs w:val="16"/>
      </w:rPr>
      <w:t>RUA ROSALVO PINTO DÂMASO Nº 224, PRAÇA PADRE CÍCERO BOCA DA MATA – AL</w:t>
    </w:r>
  </w:p>
  <w:p w14:paraId="69282946" w14:textId="77777777" w:rsidR="00677BEB" w:rsidRDefault="00677BEB" w:rsidP="00641FDB">
    <w:pPr>
      <w:pStyle w:val="NormalWeb"/>
      <w:spacing w:before="0" w:beforeAutospacing="0" w:after="0" w:afterAutospacing="0"/>
      <w:jc w:val="center"/>
    </w:pPr>
    <w:r>
      <w:rPr>
        <w:rFonts w:ascii="Arial" w:hAnsi="Arial" w:cs="Arial"/>
        <w:b/>
        <w:bCs/>
        <w:color w:val="000000"/>
        <w:sz w:val="16"/>
        <w:szCs w:val="16"/>
      </w:rPr>
      <w:t>CEP:  57680-000 TELEFONE: 3279-1309 / 3279-1487 </w:t>
    </w:r>
  </w:p>
  <w:p w14:paraId="44C441AA" w14:textId="77777777" w:rsidR="00677BEB" w:rsidRDefault="00677BEB" w:rsidP="00641FDB">
    <w:pPr>
      <w:pStyle w:val="NormalWeb"/>
      <w:spacing w:before="0" w:beforeAutospacing="0" w:after="0" w:afterAutospacing="0"/>
      <w:jc w:val="center"/>
    </w:pPr>
    <w:r>
      <w:rPr>
        <w:rFonts w:ascii="Arial" w:hAnsi="Arial" w:cs="Arial"/>
        <w:b/>
        <w:bCs/>
        <w:color w:val="000000"/>
        <w:sz w:val="16"/>
        <w:szCs w:val="16"/>
      </w:rPr>
      <w:t>CNPJ: 12.264.396/0001-63</w:t>
    </w:r>
  </w:p>
  <w:p w14:paraId="3817EB6D" w14:textId="77777777" w:rsidR="00677BEB" w:rsidRDefault="00677BEB" w:rsidP="00641FDB">
    <w:pPr>
      <w:pStyle w:val="Rodap"/>
    </w:pPr>
  </w:p>
  <w:p w14:paraId="3FC53F6B" w14:textId="77777777" w:rsidR="00677BEB" w:rsidRDefault="00677BE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61711" w14:textId="77777777" w:rsidR="00DD2C27" w:rsidRDefault="00DD2C27">
      <w:r>
        <w:separator/>
      </w:r>
    </w:p>
  </w:footnote>
  <w:footnote w:type="continuationSeparator" w:id="0">
    <w:p w14:paraId="35190684" w14:textId="77777777" w:rsidR="00DD2C27" w:rsidRDefault="00DD2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D428F" w14:textId="77777777" w:rsidR="00677BEB" w:rsidRPr="00FF3A5B" w:rsidRDefault="00677BEB" w:rsidP="0086770A">
    <w:pPr>
      <w:pStyle w:val="Cabealho"/>
      <w:rPr>
        <w:rFonts w:ascii="Lucida Sans" w:hAnsi="Lucida Sans"/>
        <w:sz w:val="42"/>
        <w:szCs w:val="42"/>
      </w:rPr>
    </w:pPr>
    <w:r>
      <w:rPr>
        <w:noProof/>
        <w:lang w:val="pt-BR" w:eastAsia="pt-BR"/>
      </w:rPr>
      <mc:AlternateContent>
        <mc:Choice Requires="wps">
          <w:drawing>
            <wp:anchor distT="45720" distB="45720" distL="114300" distR="114300" simplePos="0" relativeHeight="485846016" behindDoc="0" locked="0" layoutInCell="1" allowOverlap="1" wp14:anchorId="666AC7BA" wp14:editId="419CEF2E">
              <wp:simplePos x="0" y="0"/>
              <wp:positionH relativeFrom="column">
                <wp:posOffset>2797175</wp:posOffset>
              </wp:positionH>
              <wp:positionV relativeFrom="paragraph">
                <wp:posOffset>-21590</wp:posOffset>
              </wp:positionV>
              <wp:extent cx="3554730" cy="1073150"/>
              <wp:effectExtent l="0" t="0" r="7620" b="0"/>
              <wp:wrapSquare wrapText="bothSides"/>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4730" cy="1073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A5C18" w14:textId="3C909C6A" w:rsidR="00677BEB" w:rsidRDefault="00677BEB" w:rsidP="00641FDB">
                          <w:pPr>
                            <w:spacing w:line="240" w:lineRule="atLeast"/>
                            <w:jc w:val="center"/>
                            <w:rPr>
                              <w:rFonts w:ascii="Lucida Sans" w:hAnsi="Lucida Sans"/>
                              <w:sz w:val="42"/>
                              <w:szCs w:val="42"/>
                            </w:rPr>
                          </w:pPr>
                          <w:r>
                            <w:rPr>
                              <w:rFonts w:ascii="Lucida Sans" w:hAnsi="Lucida Sans"/>
                              <w:b/>
                              <w:sz w:val="42"/>
                              <w:szCs w:val="42"/>
                            </w:rPr>
                            <w:t xml:space="preserve">Comissão </w:t>
                          </w:r>
                          <w:r>
                            <w:rPr>
                              <w:rFonts w:ascii="Lucida Sans" w:hAnsi="Lucida Sans"/>
                              <w:sz w:val="42"/>
                              <w:szCs w:val="42"/>
                            </w:rPr>
                            <w:t>Permanente de</w:t>
                          </w:r>
                        </w:p>
                        <w:p w14:paraId="15217E12" w14:textId="5CCBD005" w:rsidR="00677BEB" w:rsidRPr="00641FDB" w:rsidRDefault="00677BEB" w:rsidP="00641FDB">
                          <w:pPr>
                            <w:spacing w:line="240" w:lineRule="atLeast"/>
                            <w:jc w:val="center"/>
                            <w:rPr>
                              <w:rFonts w:ascii="Lucida Sans" w:hAnsi="Lucida Sans"/>
                              <w:b/>
                              <w:sz w:val="42"/>
                              <w:szCs w:val="42"/>
                            </w:rPr>
                          </w:pPr>
                          <w:r w:rsidRPr="00641FDB">
                            <w:rPr>
                              <w:rFonts w:ascii="Lucida Sans" w:hAnsi="Lucida Sans"/>
                              <w:b/>
                              <w:sz w:val="42"/>
                              <w:szCs w:val="42"/>
                            </w:rPr>
                            <w:t>LICITAÇÃO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6AC7BA" id="_x0000_t202" coordsize="21600,21600" o:spt="202" path="m,l,21600r21600,l21600,xe">
              <v:stroke joinstyle="miter"/>
              <v:path gradientshapeok="t" o:connecttype="rect"/>
            </v:shapetype>
            <v:shape id="Caixa de texto 27" o:spid="_x0000_s1026" type="#_x0000_t202" style="position:absolute;margin-left:220.25pt;margin-top:-1.7pt;width:279.9pt;height:84.5pt;z-index:48584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" stroked="f">
              <v:textbox>
                <w:txbxContent>
                  <w:p w14:paraId="209A5C18" w14:textId="3C909C6A" w:rsidR="00677BEB" w:rsidRDefault="00677BEB" w:rsidP="00641FDB">
                    <w:pPr>
                      <w:spacing w:line="240" w:lineRule="atLeast"/>
                      <w:jc w:val="center"/>
                      <w:rPr>
                        <w:rFonts w:ascii="Lucida Sans" w:hAnsi="Lucida Sans"/>
                        <w:sz w:val="42"/>
                        <w:szCs w:val="42"/>
                      </w:rPr>
                    </w:pPr>
                    <w:r>
                      <w:rPr>
                        <w:rFonts w:ascii="Lucida Sans" w:hAnsi="Lucida Sans"/>
                        <w:b/>
                        <w:sz w:val="42"/>
                        <w:szCs w:val="42"/>
                      </w:rPr>
                      <w:t xml:space="preserve">Comissão </w:t>
                    </w:r>
                    <w:r>
                      <w:rPr>
                        <w:rFonts w:ascii="Lucida Sans" w:hAnsi="Lucida Sans"/>
                        <w:sz w:val="42"/>
                        <w:szCs w:val="42"/>
                      </w:rPr>
                      <w:t>Permanente de</w:t>
                    </w:r>
                  </w:p>
                  <w:p w14:paraId="15217E12" w14:textId="5CCBD005" w:rsidR="00677BEB" w:rsidRPr="00641FDB" w:rsidRDefault="00677BEB" w:rsidP="00641FDB">
                    <w:pPr>
                      <w:spacing w:line="240" w:lineRule="atLeast"/>
                      <w:jc w:val="center"/>
                      <w:rPr>
                        <w:rFonts w:ascii="Lucida Sans" w:hAnsi="Lucida Sans"/>
                        <w:b/>
                        <w:sz w:val="42"/>
                        <w:szCs w:val="42"/>
                      </w:rPr>
                    </w:pPr>
                    <w:r w:rsidRPr="00641FDB">
                      <w:rPr>
                        <w:rFonts w:ascii="Lucida Sans" w:hAnsi="Lucida Sans"/>
                        <w:b/>
                        <w:sz w:val="42"/>
                        <w:szCs w:val="42"/>
                      </w:rPr>
                      <w:t>LICITAÇÃO</w:t>
                    </w:r>
                  </w:p>
                </w:txbxContent>
              </v:textbox>
              <w10:wrap type="square"/>
            </v:shape>
          </w:pict>
        </mc:Fallback>
      </mc:AlternateContent>
    </w:r>
    <w:r>
      <w:rPr>
        <w:noProof/>
        <w:lang w:val="pt-BR" w:eastAsia="pt-BR"/>
      </w:rPr>
      <mc:AlternateContent>
        <mc:Choice Requires="wps">
          <w:drawing>
            <wp:anchor distT="0" distB="0" distL="114300" distR="114300" simplePos="0" relativeHeight="485842944" behindDoc="0" locked="0" layoutInCell="1" allowOverlap="1" wp14:anchorId="412C879F" wp14:editId="645BAB1D">
              <wp:simplePos x="0" y="0"/>
              <wp:positionH relativeFrom="page">
                <wp:posOffset>3681454</wp:posOffset>
              </wp:positionH>
              <wp:positionV relativeFrom="paragraph">
                <wp:posOffset>36416</wp:posOffset>
              </wp:positionV>
              <wp:extent cx="45720" cy="875886"/>
              <wp:effectExtent l="0" t="0" r="0" b="635"/>
              <wp:wrapNone/>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7588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8AD89" id="Retângulo 32" o:spid="_x0000_s1026" style="position:absolute;margin-left:289.9pt;margin-top:2.85pt;width:3.6pt;height:68.95pt;z-index:48584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" fillcolor="black" stroked="f">
              <w10:wrap anchorx="page"/>
            </v:rect>
          </w:pict>
        </mc:Fallback>
      </mc:AlternateContent>
    </w:r>
    <w:r>
      <w:rPr>
        <w:noProof/>
        <w:lang w:val="pt-BR" w:eastAsia="pt-BR"/>
      </w:rPr>
      <w:drawing>
        <wp:anchor distT="0" distB="0" distL="0" distR="0" simplePos="0" relativeHeight="485843968" behindDoc="0" locked="0" layoutInCell="1" allowOverlap="1" wp14:anchorId="2BC054E6" wp14:editId="0C85BB79">
          <wp:simplePos x="0" y="0"/>
          <wp:positionH relativeFrom="page">
            <wp:posOffset>861198</wp:posOffset>
          </wp:positionH>
          <wp:positionV relativeFrom="paragraph">
            <wp:posOffset>144311</wp:posOffset>
          </wp:positionV>
          <wp:extent cx="2599690" cy="69215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969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g">
          <w:drawing>
            <wp:anchor distT="0" distB="0" distL="114300" distR="114300" simplePos="0" relativeHeight="485844992" behindDoc="1" locked="0" layoutInCell="1" allowOverlap="1" wp14:anchorId="0175C21D" wp14:editId="1DA48C02">
              <wp:simplePos x="0" y="0"/>
              <wp:positionH relativeFrom="page">
                <wp:posOffset>9525</wp:posOffset>
              </wp:positionH>
              <wp:positionV relativeFrom="page">
                <wp:posOffset>-46355</wp:posOffset>
              </wp:positionV>
              <wp:extent cx="7554595" cy="303530"/>
              <wp:effectExtent l="0" t="0" r="8255" b="1270"/>
              <wp:wrapNone/>
              <wp:docPr id="33" name="Grupo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4595" cy="303530"/>
                        <a:chOff x="0" y="0"/>
                        <a:chExt cx="11897" cy="152"/>
                      </a:xfrm>
                    </wpg:grpSpPr>
                    <wps:wsp>
                      <wps:cNvPr id="34" name="AutoShape 3"/>
                      <wps:cNvSpPr>
                        <a:spLocks/>
                      </wps:cNvSpPr>
                      <wps:spPr bwMode="auto">
                        <a:xfrm>
                          <a:off x="0" y="0"/>
                          <a:ext cx="11897" cy="152"/>
                        </a:xfrm>
                        <a:custGeom>
                          <a:avLst/>
                          <a:gdLst>
                            <a:gd name="T0" fmla="*/ 1217 w 11897"/>
                            <a:gd name="T1" fmla="*/ 0 h 152"/>
                            <a:gd name="T2" fmla="*/ 0 w 11897"/>
                            <a:gd name="T3" fmla="*/ 0 h 152"/>
                            <a:gd name="T4" fmla="*/ 0 w 11897"/>
                            <a:gd name="T5" fmla="*/ 152 h 152"/>
                            <a:gd name="T6" fmla="*/ 1217 w 11897"/>
                            <a:gd name="T7" fmla="*/ 152 h 152"/>
                            <a:gd name="T8" fmla="*/ 1217 w 11897"/>
                            <a:gd name="T9" fmla="*/ 0 h 152"/>
                            <a:gd name="T10" fmla="*/ 11897 w 11897"/>
                            <a:gd name="T11" fmla="*/ 0 h 152"/>
                            <a:gd name="T12" fmla="*/ 6973 w 11897"/>
                            <a:gd name="T13" fmla="*/ 0 h 152"/>
                            <a:gd name="T14" fmla="*/ 6973 w 11897"/>
                            <a:gd name="T15" fmla="*/ 152 h 152"/>
                            <a:gd name="T16" fmla="*/ 11897 w 11897"/>
                            <a:gd name="T17" fmla="*/ 152 h 152"/>
                            <a:gd name="T18" fmla="*/ 11897 w 11897"/>
                            <a:gd name="T19" fmla="*/ 0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97" h="152">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4"/>
                      <wps:cNvSpPr>
                        <a:spLocks noChangeArrowheads="1"/>
                      </wps:cNvSpPr>
                      <wps:spPr bwMode="auto">
                        <a:xfrm>
                          <a:off x="1216" y="0"/>
                          <a:ext cx="5757" cy="152"/>
                        </a:xfrm>
                        <a:prstGeom prst="rect">
                          <a:avLst/>
                        </a:prstGeom>
                        <a:solidFill>
                          <a:srgbClr val="9DC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3BF42" id="Grupo 33" o:spid="_x0000_s1026" style="position:absolute;margin-left:.75pt;margin-top:-3.65pt;width:594.85pt;height:23.9pt;z-index:-17471488;mso-position-horizontal-relative:page;mso-position-vertical-relative:page" coordsize="118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">
              <v:shape id="AutoShape 3" o:spid="_x0000_s1027" style="position:absolute;width:11897;height:152;visibility:visible;mso-wrap-style:square;v-text-anchor:top" coordsize="1189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8aucMA&#10;AADbAAAADwAAAGRycy9kb3ducmV2LnhtbESP0YrCMBRE3wX/IVzBF1nTVSlSjSKCIvtUqx9wt7m2&#10;1eamNNla/34jLOzjMDNnmPW2N7XoqHWVZQWf0wgEcW51xYWC6+XwsQThPLLG2jIpeJGD7WY4WGOi&#10;7ZPP1GW+EAHCLkEFpfdNIqXLSzLoprYhDt7NtgZ9kG0hdYvPADe1nEVRLA1WHBZKbGhfUv7IfowC&#10;Pn9Njl16mB3vKU/i7zS+3V+xUuNRv1uB8NT7//Bf+6QVzBfw/h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8aucMAAADbAAAADwAAAAAAAAAAAAAAAACYAgAAZHJzL2Rv&#10;d25yZXYueG1sUEsFBgAAAAAEAAQA9QAAAIgDAAAAAA==&#10;" path="m1217,l,,,152r1217,l1217,xm11897,l6973,r,152l11897,152r,-152xe" fillcolor="#03594b" stroked="f">
                <v:path arrowok="t" o:connecttype="custom" o:connectlocs="1217,0;0,0;0,152;1217,152;1217,0;11897,0;6973,0;6973,152;11897,152;11897,0" o:connectangles="0,0,0,0,0,0,0,0,0,0"/>
              </v:shape>
              <v:rect id="Rectangle 4" o:spid="_x0000_s1028" style="position:absolute;left:1216;width:5757;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OtcUA&#10;AADbAAAADwAAAGRycy9kb3ducmV2LnhtbESPT2vCQBDF7wW/wzKCt7pRQSR1lSD+Q9qD2oPHITtm&#10;02ZnQ3bV5Nu7hYLHx5v3e/Pmy9ZW4k6NLx0rGA0TEMS50yUXCr7Pm/cZCB+QNVaOSUFHHpaL3tsc&#10;U+0efKT7KRQiQtinqMCEUKdS+tyQRT90NXH0rq6xGKJsCqkbfES4reQ4SabSYsmxwWBNK0P57+lm&#10;4xs/3eXQbXefs/Xlazy5XbOVOWRKDfpt9gEiUBtex//pvVYwmcLflggA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yk61xQAAANsAAAAPAAAAAAAAAAAAAAAAAJgCAABkcnMv&#10;ZG93bnJldi54bWxQSwUGAAAAAAQABAD1AAAAigMAAAAA&#10;" fillcolor="#9dcf00" stroked="f"/>
              <w10:wrap anchorx="page" anchory="page"/>
            </v:group>
          </w:pict>
        </mc:Fallback>
      </mc:AlternateContent>
    </w:r>
    <w:r>
      <w:t xml:space="preserve">                                                                                    </w:t>
    </w:r>
  </w:p>
  <w:p w14:paraId="6E5F162D" w14:textId="77777777" w:rsidR="00677BEB" w:rsidRDefault="00677BEB" w:rsidP="0086770A">
    <w:pPr>
      <w:pStyle w:val="Cabealho"/>
      <w:tabs>
        <w:tab w:val="clear" w:pos="4252"/>
        <w:tab w:val="center" w:pos="3969"/>
      </w:tabs>
    </w:pPr>
  </w:p>
  <w:p w14:paraId="50E2BF52" w14:textId="77777777" w:rsidR="00677BEB" w:rsidRDefault="00677BEB" w:rsidP="0086770A">
    <w:pPr>
      <w:pStyle w:val="Cabealho"/>
    </w:pPr>
  </w:p>
  <w:p w14:paraId="25D29A1D" w14:textId="77777777" w:rsidR="00677BEB" w:rsidRDefault="00677BEB" w:rsidP="0086770A">
    <w:pPr>
      <w:pStyle w:val="Cabealho"/>
    </w:pPr>
  </w:p>
  <w:p w14:paraId="1B6EFE8A" w14:textId="77777777" w:rsidR="00677BEB" w:rsidRPr="005962FA" w:rsidRDefault="00677BEB" w:rsidP="0086770A">
    <w:pPr>
      <w:pStyle w:val="Cabealho"/>
    </w:pPr>
  </w:p>
  <w:p w14:paraId="0C27A9DC" w14:textId="77777777" w:rsidR="00677BEB" w:rsidRPr="0086770A" w:rsidRDefault="00677BEB" w:rsidP="008677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4459D"/>
    <w:multiLevelType w:val="hybridMultilevel"/>
    <w:tmpl w:val="AC640622"/>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1" w15:restartNumberingAfterBreak="0">
    <w:nsid w:val="064F3B89"/>
    <w:multiLevelType w:val="hybridMultilevel"/>
    <w:tmpl w:val="5B240F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627F01"/>
    <w:multiLevelType w:val="hybridMultilevel"/>
    <w:tmpl w:val="B0461E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501909"/>
    <w:multiLevelType w:val="multilevel"/>
    <w:tmpl w:val="514665B4"/>
    <w:lvl w:ilvl="0">
      <w:start w:val="9"/>
      <w:numFmt w:val="decimal"/>
      <w:lvlText w:val="%1"/>
      <w:lvlJc w:val="left"/>
      <w:pPr>
        <w:ind w:left="375" w:hanging="375"/>
      </w:pPr>
      <w:rPr>
        <w:rFonts w:hint="default"/>
      </w:rPr>
    </w:lvl>
    <w:lvl w:ilvl="1">
      <w:start w:val="10"/>
      <w:numFmt w:val="decimal"/>
      <w:lvlText w:val="%1.%2"/>
      <w:lvlJc w:val="left"/>
      <w:pPr>
        <w:ind w:left="1320" w:hanging="375"/>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4"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99223E"/>
    <w:multiLevelType w:val="multilevel"/>
    <w:tmpl w:val="82CC3E2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254" w:hanging="567"/>
      </w:pPr>
      <w:rPr>
        <w:rFonts w:ascii="Arial" w:eastAsia="Arial" w:hAnsi="Arial" w:cs="Arial" w:hint="default"/>
        <w:spacing w:val="-1"/>
        <w:w w:val="99"/>
        <w:sz w:val="20"/>
        <w:szCs w:val="20"/>
        <w:lang w:val="pt-PT" w:eastAsia="en-US" w:bidi="ar-SA"/>
      </w:rPr>
    </w:lvl>
    <w:lvl w:ilvl="3">
      <w:numFmt w:val="bullet"/>
      <w:lvlText w:val="•"/>
      <w:lvlJc w:val="left"/>
      <w:pPr>
        <w:ind w:left="2298" w:hanging="567"/>
      </w:pPr>
      <w:rPr>
        <w:rFonts w:hint="default"/>
        <w:lang w:val="pt-PT" w:eastAsia="en-US" w:bidi="ar-SA"/>
      </w:rPr>
    </w:lvl>
    <w:lvl w:ilvl="4">
      <w:numFmt w:val="bullet"/>
      <w:lvlText w:val="•"/>
      <w:lvlJc w:val="left"/>
      <w:pPr>
        <w:ind w:left="3336" w:hanging="567"/>
      </w:pPr>
      <w:rPr>
        <w:rFonts w:hint="default"/>
        <w:lang w:val="pt-PT" w:eastAsia="en-US" w:bidi="ar-SA"/>
      </w:rPr>
    </w:lvl>
    <w:lvl w:ilvl="5">
      <w:numFmt w:val="bullet"/>
      <w:lvlText w:val="•"/>
      <w:lvlJc w:val="left"/>
      <w:pPr>
        <w:ind w:left="4374" w:hanging="567"/>
      </w:pPr>
      <w:rPr>
        <w:rFonts w:hint="default"/>
        <w:lang w:val="pt-PT" w:eastAsia="en-US" w:bidi="ar-SA"/>
      </w:rPr>
    </w:lvl>
    <w:lvl w:ilvl="6">
      <w:numFmt w:val="bullet"/>
      <w:lvlText w:val="•"/>
      <w:lvlJc w:val="left"/>
      <w:pPr>
        <w:ind w:left="5413" w:hanging="567"/>
      </w:pPr>
      <w:rPr>
        <w:rFonts w:hint="default"/>
        <w:lang w:val="pt-PT" w:eastAsia="en-US" w:bidi="ar-SA"/>
      </w:rPr>
    </w:lvl>
    <w:lvl w:ilvl="7">
      <w:numFmt w:val="bullet"/>
      <w:lvlText w:val="•"/>
      <w:lvlJc w:val="left"/>
      <w:pPr>
        <w:ind w:left="6451" w:hanging="567"/>
      </w:pPr>
      <w:rPr>
        <w:rFonts w:hint="default"/>
        <w:lang w:val="pt-PT" w:eastAsia="en-US" w:bidi="ar-SA"/>
      </w:rPr>
    </w:lvl>
    <w:lvl w:ilvl="8">
      <w:numFmt w:val="bullet"/>
      <w:lvlText w:val="•"/>
      <w:lvlJc w:val="left"/>
      <w:pPr>
        <w:ind w:left="7489" w:hanging="567"/>
      </w:pPr>
      <w:rPr>
        <w:rFonts w:hint="default"/>
        <w:lang w:val="pt-PT" w:eastAsia="en-US" w:bidi="ar-SA"/>
      </w:rPr>
    </w:lvl>
  </w:abstractNum>
  <w:abstractNum w:abstractNumId="6" w15:restartNumberingAfterBreak="0">
    <w:nsid w:val="227466E8"/>
    <w:multiLevelType w:val="multilevel"/>
    <w:tmpl w:val="85C6943C"/>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b w:val="0"/>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7" w15:restartNumberingAfterBreak="0">
    <w:nsid w:val="22BC309A"/>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8" w15:restartNumberingAfterBreak="0">
    <w:nsid w:val="298634B6"/>
    <w:multiLevelType w:val="multilevel"/>
    <w:tmpl w:val="CFF482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9037FE"/>
    <w:multiLevelType w:val="multilevel"/>
    <w:tmpl w:val="A4BAFE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3369BB"/>
    <w:multiLevelType w:val="multilevel"/>
    <w:tmpl w:val="11BCB7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8D781F"/>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2" w15:restartNumberingAfterBreak="0">
    <w:nsid w:val="477A5B49"/>
    <w:multiLevelType w:val="multilevel"/>
    <w:tmpl w:val="8D2EC7E4"/>
    <w:lvl w:ilvl="0">
      <w:start w:val="4"/>
      <w:numFmt w:val="decimal"/>
      <w:lvlText w:val="%1"/>
      <w:lvlJc w:val="left"/>
      <w:pPr>
        <w:ind w:left="480" w:hanging="480"/>
      </w:pPr>
      <w:rPr>
        <w:rFonts w:hint="default"/>
      </w:rPr>
    </w:lvl>
    <w:lvl w:ilvl="1">
      <w:start w:val="3"/>
      <w:numFmt w:val="decimal"/>
      <w:lvlText w:val="%1.%2"/>
      <w:lvlJc w:val="left"/>
      <w:pPr>
        <w:ind w:left="537" w:hanging="48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3" w15:restartNumberingAfterBreak="0">
    <w:nsid w:val="4F570314"/>
    <w:multiLevelType w:val="hybridMultilevel"/>
    <w:tmpl w:val="A9CC6E44"/>
    <w:lvl w:ilvl="0" w:tplc="9134F3DE">
      <w:start w:val="1"/>
      <w:numFmt w:val="lowerLetter"/>
      <w:lvlText w:val="%1)"/>
      <w:lvlJc w:val="left"/>
      <w:pPr>
        <w:ind w:left="1710" w:hanging="341"/>
      </w:pPr>
      <w:rPr>
        <w:rFonts w:ascii="Arial" w:eastAsia="Arial" w:hAnsi="Arial" w:cs="Arial" w:hint="default"/>
        <w:spacing w:val="-1"/>
        <w:w w:val="99"/>
        <w:sz w:val="20"/>
        <w:szCs w:val="20"/>
        <w:lang w:val="pt-PT" w:eastAsia="en-US" w:bidi="ar-SA"/>
      </w:rPr>
    </w:lvl>
    <w:lvl w:ilvl="1" w:tplc="4B184EBA">
      <w:numFmt w:val="bullet"/>
      <w:lvlText w:val="•"/>
      <w:lvlJc w:val="left"/>
      <w:pPr>
        <w:ind w:left="2504" w:hanging="341"/>
      </w:pPr>
      <w:rPr>
        <w:rFonts w:hint="default"/>
        <w:lang w:val="pt-PT" w:eastAsia="en-US" w:bidi="ar-SA"/>
      </w:rPr>
    </w:lvl>
    <w:lvl w:ilvl="2" w:tplc="B12086D4">
      <w:numFmt w:val="bullet"/>
      <w:lvlText w:val="•"/>
      <w:lvlJc w:val="left"/>
      <w:pPr>
        <w:ind w:left="3289" w:hanging="341"/>
      </w:pPr>
      <w:rPr>
        <w:rFonts w:hint="default"/>
        <w:lang w:val="pt-PT" w:eastAsia="en-US" w:bidi="ar-SA"/>
      </w:rPr>
    </w:lvl>
    <w:lvl w:ilvl="3" w:tplc="FF9A5062">
      <w:numFmt w:val="bullet"/>
      <w:lvlText w:val="•"/>
      <w:lvlJc w:val="left"/>
      <w:pPr>
        <w:ind w:left="4073" w:hanging="341"/>
      </w:pPr>
      <w:rPr>
        <w:rFonts w:hint="default"/>
        <w:lang w:val="pt-PT" w:eastAsia="en-US" w:bidi="ar-SA"/>
      </w:rPr>
    </w:lvl>
    <w:lvl w:ilvl="4" w:tplc="54722BAE">
      <w:numFmt w:val="bullet"/>
      <w:lvlText w:val="•"/>
      <w:lvlJc w:val="left"/>
      <w:pPr>
        <w:ind w:left="4858" w:hanging="341"/>
      </w:pPr>
      <w:rPr>
        <w:rFonts w:hint="default"/>
        <w:lang w:val="pt-PT" w:eastAsia="en-US" w:bidi="ar-SA"/>
      </w:rPr>
    </w:lvl>
    <w:lvl w:ilvl="5" w:tplc="19BE0232">
      <w:numFmt w:val="bullet"/>
      <w:lvlText w:val="•"/>
      <w:lvlJc w:val="left"/>
      <w:pPr>
        <w:ind w:left="5643" w:hanging="341"/>
      </w:pPr>
      <w:rPr>
        <w:rFonts w:hint="default"/>
        <w:lang w:val="pt-PT" w:eastAsia="en-US" w:bidi="ar-SA"/>
      </w:rPr>
    </w:lvl>
    <w:lvl w:ilvl="6" w:tplc="AF06E8AE">
      <w:numFmt w:val="bullet"/>
      <w:lvlText w:val="•"/>
      <w:lvlJc w:val="left"/>
      <w:pPr>
        <w:ind w:left="6427" w:hanging="341"/>
      </w:pPr>
      <w:rPr>
        <w:rFonts w:hint="default"/>
        <w:lang w:val="pt-PT" w:eastAsia="en-US" w:bidi="ar-SA"/>
      </w:rPr>
    </w:lvl>
    <w:lvl w:ilvl="7" w:tplc="F4C27EF2">
      <w:numFmt w:val="bullet"/>
      <w:lvlText w:val="•"/>
      <w:lvlJc w:val="left"/>
      <w:pPr>
        <w:ind w:left="7212" w:hanging="341"/>
      </w:pPr>
      <w:rPr>
        <w:rFonts w:hint="default"/>
        <w:lang w:val="pt-PT" w:eastAsia="en-US" w:bidi="ar-SA"/>
      </w:rPr>
    </w:lvl>
    <w:lvl w:ilvl="8" w:tplc="66704486">
      <w:numFmt w:val="bullet"/>
      <w:lvlText w:val="•"/>
      <w:lvlJc w:val="left"/>
      <w:pPr>
        <w:ind w:left="7997" w:hanging="341"/>
      </w:pPr>
      <w:rPr>
        <w:rFonts w:hint="default"/>
        <w:lang w:val="pt-PT" w:eastAsia="en-US" w:bidi="ar-SA"/>
      </w:rPr>
    </w:lvl>
  </w:abstractNum>
  <w:abstractNum w:abstractNumId="14" w15:restartNumberingAfterBreak="0">
    <w:nsid w:val="5AAD70CC"/>
    <w:multiLevelType w:val="multilevel"/>
    <w:tmpl w:val="438472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F4F3093"/>
    <w:multiLevelType w:val="hybridMultilevel"/>
    <w:tmpl w:val="53A42F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F631257"/>
    <w:multiLevelType w:val="multilevel"/>
    <w:tmpl w:val="7C7E82E0"/>
    <w:lvl w:ilvl="0">
      <w:start w:val="9"/>
      <w:numFmt w:val="decimal"/>
      <w:lvlText w:val="%1"/>
      <w:lvlJc w:val="left"/>
      <w:pPr>
        <w:ind w:left="1312" w:hanging="600"/>
      </w:pPr>
      <w:rPr>
        <w:rFonts w:hint="default"/>
        <w:lang w:val="pt-PT" w:eastAsia="en-US" w:bidi="ar-SA"/>
      </w:rPr>
    </w:lvl>
    <w:lvl w:ilvl="1">
      <w:start w:val="1"/>
      <w:numFmt w:val="decimal"/>
      <w:lvlText w:val="%1.%2"/>
      <w:lvlJc w:val="left"/>
      <w:pPr>
        <w:ind w:left="1312" w:hanging="600"/>
      </w:pPr>
      <w:rPr>
        <w:rFonts w:hint="default"/>
        <w:lang w:val="pt-PT" w:eastAsia="en-US" w:bidi="ar-SA"/>
      </w:rPr>
    </w:lvl>
    <w:lvl w:ilvl="2">
      <w:start w:val="2"/>
      <w:numFmt w:val="decimal"/>
      <w:lvlText w:val="%1.%2.%3."/>
      <w:lvlJc w:val="left"/>
      <w:pPr>
        <w:ind w:left="1312" w:hanging="600"/>
      </w:pPr>
      <w:rPr>
        <w:rFonts w:ascii="Arial" w:eastAsia="Arial" w:hAnsi="Arial" w:cs="Arial" w:hint="default"/>
        <w:spacing w:val="-1"/>
        <w:w w:val="99"/>
        <w:sz w:val="20"/>
        <w:szCs w:val="20"/>
        <w:lang w:val="pt-PT" w:eastAsia="en-US" w:bidi="ar-SA"/>
      </w:rPr>
    </w:lvl>
    <w:lvl w:ilvl="3">
      <w:start w:val="1"/>
      <w:numFmt w:val="decimal"/>
      <w:lvlText w:val="%1.%2.%3.%4."/>
      <w:lvlJc w:val="left"/>
      <w:pPr>
        <w:ind w:left="2954" w:hanging="848"/>
      </w:pPr>
      <w:rPr>
        <w:rFonts w:ascii="Arial" w:eastAsia="Arial" w:hAnsi="Arial" w:cs="Arial" w:hint="default"/>
        <w:spacing w:val="-1"/>
        <w:w w:val="99"/>
        <w:sz w:val="20"/>
        <w:szCs w:val="20"/>
        <w:lang w:val="pt-PT" w:eastAsia="en-US" w:bidi="ar-SA"/>
      </w:rPr>
    </w:lvl>
    <w:lvl w:ilvl="4">
      <w:numFmt w:val="bullet"/>
      <w:lvlText w:val="•"/>
      <w:lvlJc w:val="left"/>
      <w:pPr>
        <w:ind w:left="5162" w:hanging="848"/>
      </w:pPr>
      <w:rPr>
        <w:rFonts w:hint="default"/>
        <w:lang w:val="pt-PT" w:eastAsia="en-US" w:bidi="ar-SA"/>
      </w:rPr>
    </w:lvl>
    <w:lvl w:ilvl="5">
      <w:numFmt w:val="bullet"/>
      <w:lvlText w:val="•"/>
      <w:lvlJc w:val="left"/>
      <w:pPr>
        <w:ind w:left="5896" w:hanging="848"/>
      </w:pPr>
      <w:rPr>
        <w:rFonts w:hint="default"/>
        <w:lang w:val="pt-PT" w:eastAsia="en-US" w:bidi="ar-SA"/>
      </w:rPr>
    </w:lvl>
    <w:lvl w:ilvl="6">
      <w:numFmt w:val="bullet"/>
      <w:lvlText w:val="•"/>
      <w:lvlJc w:val="left"/>
      <w:pPr>
        <w:ind w:left="6630" w:hanging="848"/>
      </w:pPr>
      <w:rPr>
        <w:rFonts w:hint="default"/>
        <w:lang w:val="pt-PT" w:eastAsia="en-US" w:bidi="ar-SA"/>
      </w:rPr>
    </w:lvl>
    <w:lvl w:ilvl="7">
      <w:numFmt w:val="bullet"/>
      <w:lvlText w:val="•"/>
      <w:lvlJc w:val="left"/>
      <w:pPr>
        <w:ind w:left="7364" w:hanging="848"/>
      </w:pPr>
      <w:rPr>
        <w:rFonts w:hint="default"/>
        <w:lang w:val="pt-PT" w:eastAsia="en-US" w:bidi="ar-SA"/>
      </w:rPr>
    </w:lvl>
    <w:lvl w:ilvl="8">
      <w:numFmt w:val="bullet"/>
      <w:lvlText w:val="•"/>
      <w:lvlJc w:val="left"/>
      <w:pPr>
        <w:ind w:left="8098" w:hanging="848"/>
      </w:pPr>
      <w:rPr>
        <w:rFonts w:hint="default"/>
        <w:lang w:val="pt-PT" w:eastAsia="en-US" w:bidi="ar-SA"/>
      </w:rPr>
    </w:lvl>
  </w:abstractNum>
  <w:abstractNum w:abstractNumId="17" w15:restartNumberingAfterBreak="0">
    <w:nsid w:val="6BC93D85"/>
    <w:multiLevelType w:val="hybridMultilevel"/>
    <w:tmpl w:val="CFAA5F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FAC6B0F"/>
    <w:multiLevelType w:val="multilevel"/>
    <w:tmpl w:val="8F508002"/>
    <w:lvl w:ilvl="0">
      <w:start w:val="24"/>
      <w:numFmt w:val="decimal"/>
      <w:lvlText w:val="%1"/>
      <w:lvlJc w:val="left"/>
      <w:pPr>
        <w:ind w:left="420" w:hanging="360"/>
      </w:pPr>
      <w:rPr>
        <w:rFonts w:hint="default"/>
      </w:rPr>
    </w:lvl>
    <w:lvl w:ilvl="1">
      <w:start w:val="2"/>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9" w15:restartNumberingAfterBreak="0">
    <w:nsid w:val="7093043D"/>
    <w:multiLevelType w:val="multilevel"/>
    <w:tmpl w:val="9298456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0CB7E69"/>
    <w:multiLevelType w:val="multilevel"/>
    <w:tmpl w:val="4A3E9268"/>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57" w:hanging="584"/>
      </w:pPr>
      <w:rPr>
        <w:rFonts w:ascii="Arial" w:eastAsia="Arial" w:hAnsi="Arial" w:cs="Arial" w:hint="default"/>
        <w:spacing w:val="-1"/>
        <w:w w:val="99"/>
        <w:sz w:val="20"/>
        <w:szCs w:val="20"/>
        <w:lang w:val="pt-PT" w:eastAsia="en-US" w:bidi="ar-SA"/>
      </w:rPr>
    </w:lvl>
    <w:lvl w:ilvl="3">
      <w:start w:val="1"/>
      <w:numFmt w:val="decimal"/>
      <w:lvlText w:val="%1.%2.%3.%4."/>
      <w:lvlJc w:val="left"/>
      <w:pPr>
        <w:ind w:left="2246" w:hanging="707"/>
      </w:pPr>
      <w:rPr>
        <w:rFonts w:ascii="Arial" w:eastAsia="Arial" w:hAnsi="Arial" w:cs="Arial" w:hint="default"/>
        <w:spacing w:val="-1"/>
        <w:w w:val="99"/>
        <w:sz w:val="20"/>
        <w:szCs w:val="20"/>
        <w:lang w:val="pt-PT" w:eastAsia="en-US" w:bidi="ar-SA"/>
      </w:rPr>
    </w:lvl>
    <w:lvl w:ilvl="4">
      <w:numFmt w:val="bullet"/>
      <w:lvlText w:val="•"/>
      <w:lvlJc w:val="left"/>
      <w:pPr>
        <w:ind w:left="1120" w:hanging="707"/>
      </w:pPr>
      <w:rPr>
        <w:rFonts w:hint="default"/>
        <w:lang w:val="pt-PT" w:eastAsia="en-US" w:bidi="ar-SA"/>
      </w:rPr>
    </w:lvl>
    <w:lvl w:ilvl="5">
      <w:numFmt w:val="bullet"/>
      <w:lvlText w:val="•"/>
      <w:lvlJc w:val="left"/>
      <w:pPr>
        <w:ind w:left="1560" w:hanging="707"/>
      </w:pPr>
      <w:rPr>
        <w:rFonts w:hint="default"/>
        <w:lang w:val="pt-PT" w:eastAsia="en-US" w:bidi="ar-SA"/>
      </w:rPr>
    </w:lvl>
    <w:lvl w:ilvl="6">
      <w:numFmt w:val="bullet"/>
      <w:lvlText w:val="•"/>
      <w:lvlJc w:val="left"/>
      <w:pPr>
        <w:ind w:left="1680" w:hanging="707"/>
      </w:pPr>
      <w:rPr>
        <w:rFonts w:hint="default"/>
        <w:lang w:val="pt-PT" w:eastAsia="en-US" w:bidi="ar-SA"/>
      </w:rPr>
    </w:lvl>
    <w:lvl w:ilvl="7">
      <w:numFmt w:val="bullet"/>
      <w:lvlText w:val="•"/>
      <w:lvlJc w:val="left"/>
      <w:pPr>
        <w:ind w:left="1960" w:hanging="707"/>
      </w:pPr>
      <w:rPr>
        <w:rFonts w:hint="default"/>
        <w:lang w:val="pt-PT" w:eastAsia="en-US" w:bidi="ar-SA"/>
      </w:rPr>
    </w:lvl>
    <w:lvl w:ilvl="8">
      <w:numFmt w:val="bullet"/>
      <w:lvlText w:val="•"/>
      <w:lvlJc w:val="left"/>
      <w:pPr>
        <w:ind w:left="2240" w:hanging="707"/>
      </w:pPr>
      <w:rPr>
        <w:rFonts w:hint="default"/>
        <w:lang w:val="pt-PT" w:eastAsia="en-US" w:bidi="ar-SA"/>
      </w:rPr>
    </w:lvl>
  </w:abstractNum>
  <w:abstractNum w:abstractNumId="21" w15:restartNumberingAfterBreak="0">
    <w:nsid w:val="74384E1C"/>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22"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7DF6BFA"/>
    <w:multiLevelType w:val="multilevel"/>
    <w:tmpl w:val="2208D34E"/>
    <w:lvl w:ilvl="0">
      <w:start w:val="1"/>
      <w:numFmt w:val="decimal"/>
      <w:lvlText w:val="%1."/>
      <w:lvlJc w:val="left"/>
      <w:pPr>
        <w:ind w:left="405"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40" w:hanging="711"/>
      </w:pPr>
      <w:rPr>
        <w:rFonts w:ascii="Arial" w:eastAsia="Arial" w:hAnsi="Arial" w:cs="Arial" w:hint="default"/>
        <w:spacing w:val="-1"/>
        <w:w w:val="99"/>
        <w:sz w:val="20"/>
        <w:szCs w:val="20"/>
        <w:lang w:val="pt-PT" w:eastAsia="en-US" w:bidi="ar-SA"/>
      </w:rPr>
    </w:lvl>
    <w:lvl w:ilvl="3">
      <w:numFmt w:val="bullet"/>
      <w:lvlText w:val="•"/>
      <w:lvlJc w:val="left"/>
      <w:pPr>
        <w:ind w:left="2543" w:hanging="711"/>
      </w:pPr>
      <w:rPr>
        <w:rFonts w:hint="default"/>
        <w:lang w:val="pt-PT" w:eastAsia="en-US" w:bidi="ar-SA"/>
      </w:rPr>
    </w:lvl>
    <w:lvl w:ilvl="4">
      <w:numFmt w:val="bullet"/>
      <w:lvlText w:val="•"/>
      <w:lvlJc w:val="left"/>
      <w:pPr>
        <w:ind w:left="3546" w:hanging="711"/>
      </w:pPr>
      <w:rPr>
        <w:rFonts w:hint="default"/>
        <w:lang w:val="pt-PT" w:eastAsia="en-US" w:bidi="ar-SA"/>
      </w:rPr>
    </w:lvl>
    <w:lvl w:ilvl="5">
      <w:numFmt w:val="bullet"/>
      <w:lvlText w:val="•"/>
      <w:lvlJc w:val="left"/>
      <w:pPr>
        <w:ind w:left="4549" w:hanging="711"/>
      </w:pPr>
      <w:rPr>
        <w:rFonts w:hint="default"/>
        <w:lang w:val="pt-PT" w:eastAsia="en-US" w:bidi="ar-SA"/>
      </w:rPr>
    </w:lvl>
    <w:lvl w:ilvl="6">
      <w:numFmt w:val="bullet"/>
      <w:lvlText w:val="•"/>
      <w:lvlJc w:val="left"/>
      <w:pPr>
        <w:ind w:left="5553" w:hanging="711"/>
      </w:pPr>
      <w:rPr>
        <w:rFonts w:hint="default"/>
        <w:lang w:val="pt-PT" w:eastAsia="en-US" w:bidi="ar-SA"/>
      </w:rPr>
    </w:lvl>
    <w:lvl w:ilvl="7">
      <w:numFmt w:val="bullet"/>
      <w:lvlText w:val="•"/>
      <w:lvlJc w:val="left"/>
      <w:pPr>
        <w:ind w:left="6556" w:hanging="711"/>
      </w:pPr>
      <w:rPr>
        <w:rFonts w:hint="default"/>
        <w:lang w:val="pt-PT" w:eastAsia="en-US" w:bidi="ar-SA"/>
      </w:rPr>
    </w:lvl>
    <w:lvl w:ilvl="8">
      <w:numFmt w:val="bullet"/>
      <w:lvlText w:val="•"/>
      <w:lvlJc w:val="left"/>
      <w:pPr>
        <w:ind w:left="7559" w:hanging="711"/>
      </w:pPr>
      <w:rPr>
        <w:rFonts w:hint="default"/>
        <w:lang w:val="pt-PT" w:eastAsia="en-US" w:bidi="ar-SA"/>
      </w:rPr>
    </w:lvl>
  </w:abstractNum>
  <w:num w:numId="1" w16cid:durableId="496074281">
    <w:abstractNumId w:val="23"/>
  </w:num>
  <w:num w:numId="2" w16cid:durableId="838347387">
    <w:abstractNumId w:val="5"/>
  </w:num>
  <w:num w:numId="3" w16cid:durableId="1582982706">
    <w:abstractNumId w:val="20"/>
  </w:num>
  <w:num w:numId="4" w16cid:durableId="1280992030">
    <w:abstractNumId w:val="16"/>
  </w:num>
  <w:num w:numId="5" w16cid:durableId="893155226">
    <w:abstractNumId w:val="13"/>
  </w:num>
  <w:num w:numId="6" w16cid:durableId="926882762">
    <w:abstractNumId w:val="6"/>
  </w:num>
  <w:num w:numId="7" w16cid:durableId="143662953">
    <w:abstractNumId w:val="11"/>
  </w:num>
  <w:num w:numId="8" w16cid:durableId="1515152626">
    <w:abstractNumId w:val="7"/>
  </w:num>
  <w:num w:numId="9" w16cid:durableId="976111480">
    <w:abstractNumId w:val="3"/>
  </w:num>
  <w:num w:numId="10" w16cid:durableId="750002244">
    <w:abstractNumId w:val="15"/>
  </w:num>
  <w:num w:numId="11" w16cid:durableId="21052262">
    <w:abstractNumId w:val="21"/>
  </w:num>
  <w:num w:numId="12" w16cid:durableId="1433013493">
    <w:abstractNumId w:val="2"/>
  </w:num>
  <w:num w:numId="13" w16cid:durableId="1324041802">
    <w:abstractNumId w:val="4"/>
    <w:lvlOverride w:ilvl="0">
      <w:startOverride w:val="20"/>
    </w:lvlOverride>
  </w:num>
  <w:num w:numId="14" w16cid:durableId="473765611">
    <w:abstractNumId w:val="4"/>
  </w:num>
  <w:num w:numId="15" w16cid:durableId="2128772040">
    <w:abstractNumId w:val="18"/>
  </w:num>
  <w:num w:numId="16" w16cid:durableId="1269969392">
    <w:abstractNumId w:val="19"/>
  </w:num>
  <w:num w:numId="17" w16cid:durableId="1193373630">
    <w:abstractNumId w:val="9"/>
  </w:num>
  <w:num w:numId="18" w16cid:durableId="3738445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8000593">
    <w:abstractNumId w:val="0"/>
  </w:num>
  <w:num w:numId="20" w16cid:durableId="1537739847">
    <w:abstractNumId w:val="17"/>
  </w:num>
  <w:num w:numId="21" w16cid:durableId="609240497">
    <w:abstractNumId w:val="12"/>
  </w:num>
  <w:num w:numId="22" w16cid:durableId="570116841">
    <w:abstractNumId w:val="1"/>
  </w:num>
  <w:num w:numId="23" w16cid:durableId="845750753">
    <w:abstractNumId w:val="14"/>
  </w:num>
  <w:num w:numId="24" w16cid:durableId="13188830">
    <w:abstractNumId w:val="22"/>
  </w:num>
  <w:num w:numId="25" w16cid:durableId="1802310508">
    <w:abstractNumId w:val="8"/>
  </w:num>
  <w:num w:numId="26" w16cid:durableId="12467225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2CB"/>
    <w:rsid w:val="00024380"/>
    <w:rsid w:val="00037F3D"/>
    <w:rsid w:val="00046700"/>
    <w:rsid w:val="000564BD"/>
    <w:rsid w:val="0006068D"/>
    <w:rsid w:val="000673D9"/>
    <w:rsid w:val="000713CC"/>
    <w:rsid w:val="00080465"/>
    <w:rsid w:val="00082F5C"/>
    <w:rsid w:val="0008473C"/>
    <w:rsid w:val="000A1617"/>
    <w:rsid w:val="000A79B6"/>
    <w:rsid w:val="000C050F"/>
    <w:rsid w:val="000E1E51"/>
    <w:rsid w:val="000F4A4B"/>
    <w:rsid w:val="00123C02"/>
    <w:rsid w:val="00124F69"/>
    <w:rsid w:val="0013309D"/>
    <w:rsid w:val="001331B1"/>
    <w:rsid w:val="00145EEF"/>
    <w:rsid w:val="00170E05"/>
    <w:rsid w:val="0017427E"/>
    <w:rsid w:val="001A0882"/>
    <w:rsid w:val="001B0287"/>
    <w:rsid w:val="001B1D59"/>
    <w:rsid w:val="001D05CC"/>
    <w:rsid w:val="001D33FB"/>
    <w:rsid w:val="001D5D7C"/>
    <w:rsid w:val="001D6B95"/>
    <w:rsid w:val="001D794C"/>
    <w:rsid w:val="001E0DD2"/>
    <w:rsid w:val="002014DF"/>
    <w:rsid w:val="002056A9"/>
    <w:rsid w:val="00230CF4"/>
    <w:rsid w:val="002438ED"/>
    <w:rsid w:val="002577A5"/>
    <w:rsid w:val="00262589"/>
    <w:rsid w:val="0027152A"/>
    <w:rsid w:val="0028330C"/>
    <w:rsid w:val="002B0C1B"/>
    <w:rsid w:val="002B20F0"/>
    <w:rsid w:val="002B506E"/>
    <w:rsid w:val="002D3297"/>
    <w:rsid w:val="002F43C2"/>
    <w:rsid w:val="003269E7"/>
    <w:rsid w:val="00347D9B"/>
    <w:rsid w:val="003538D0"/>
    <w:rsid w:val="00366AFA"/>
    <w:rsid w:val="00376D6F"/>
    <w:rsid w:val="00383478"/>
    <w:rsid w:val="00387D1A"/>
    <w:rsid w:val="003A4157"/>
    <w:rsid w:val="003B6932"/>
    <w:rsid w:val="003C489F"/>
    <w:rsid w:val="003E1501"/>
    <w:rsid w:val="003F1C5F"/>
    <w:rsid w:val="003F6B3E"/>
    <w:rsid w:val="00400EA3"/>
    <w:rsid w:val="00403E8C"/>
    <w:rsid w:val="0042668F"/>
    <w:rsid w:val="004329FE"/>
    <w:rsid w:val="00434759"/>
    <w:rsid w:val="0044216D"/>
    <w:rsid w:val="0046200A"/>
    <w:rsid w:val="004827C1"/>
    <w:rsid w:val="00486870"/>
    <w:rsid w:val="004A08D8"/>
    <w:rsid w:val="004C1C82"/>
    <w:rsid w:val="004E3ACE"/>
    <w:rsid w:val="004E5170"/>
    <w:rsid w:val="004E7F5A"/>
    <w:rsid w:val="004F1139"/>
    <w:rsid w:val="004F4447"/>
    <w:rsid w:val="004F595A"/>
    <w:rsid w:val="005153DD"/>
    <w:rsid w:val="0051543D"/>
    <w:rsid w:val="00515856"/>
    <w:rsid w:val="00516195"/>
    <w:rsid w:val="00524639"/>
    <w:rsid w:val="00526383"/>
    <w:rsid w:val="005323F2"/>
    <w:rsid w:val="005348F9"/>
    <w:rsid w:val="00556F6D"/>
    <w:rsid w:val="00564605"/>
    <w:rsid w:val="0059284E"/>
    <w:rsid w:val="005A23AB"/>
    <w:rsid w:val="005A495F"/>
    <w:rsid w:val="005B32C5"/>
    <w:rsid w:val="005C7C68"/>
    <w:rsid w:val="005D2D72"/>
    <w:rsid w:val="005D455D"/>
    <w:rsid w:val="005D6F40"/>
    <w:rsid w:val="005E1EC4"/>
    <w:rsid w:val="005E5144"/>
    <w:rsid w:val="005F1FC9"/>
    <w:rsid w:val="00641FDB"/>
    <w:rsid w:val="006438EF"/>
    <w:rsid w:val="00647400"/>
    <w:rsid w:val="00647C6F"/>
    <w:rsid w:val="0065415D"/>
    <w:rsid w:val="006542EE"/>
    <w:rsid w:val="0066750C"/>
    <w:rsid w:val="00675721"/>
    <w:rsid w:val="00677BEB"/>
    <w:rsid w:val="006A2764"/>
    <w:rsid w:val="006B064A"/>
    <w:rsid w:val="006B0B56"/>
    <w:rsid w:val="006B316D"/>
    <w:rsid w:val="006C66B8"/>
    <w:rsid w:val="006D35BC"/>
    <w:rsid w:val="007037F4"/>
    <w:rsid w:val="00712939"/>
    <w:rsid w:val="00712AC1"/>
    <w:rsid w:val="00761591"/>
    <w:rsid w:val="007845A1"/>
    <w:rsid w:val="007D1B04"/>
    <w:rsid w:val="007D256F"/>
    <w:rsid w:val="007E4FB8"/>
    <w:rsid w:val="007F6F64"/>
    <w:rsid w:val="00841A8F"/>
    <w:rsid w:val="00842922"/>
    <w:rsid w:val="00850DDE"/>
    <w:rsid w:val="00851D54"/>
    <w:rsid w:val="00860D57"/>
    <w:rsid w:val="008643F4"/>
    <w:rsid w:val="0086770A"/>
    <w:rsid w:val="00874B31"/>
    <w:rsid w:val="00886077"/>
    <w:rsid w:val="0089292F"/>
    <w:rsid w:val="008933CE"/>
    <w:rsid w:val="008B6C14"/>
    <w:rsid w:val="008C6575"/>
    <w:rsid w:val="008C70AA"/>
    <w:rsid w:val="008E3D03"/>
    <w:rsid w:val="008F4052"/>
    <w:rsid w:val="008F462D"/>
    <w:rsid w:val="00900DD3"/>
    <w:rsid w:val="00902C1B"/>
    <w:rsid w:val="00905F35"/>
    <w:rsid w:val="00912D7A"/>
    <w:rsid w:val="00914976"/>
    <w:rsid w:val="00930769"/>
    <w:rsid w:val="0094718A"/>
    <w:rsid w:val="00953856"/>
    <w:rsid w:val="00956BE4"/>
    <w:rsid w:val="00965E3D"/>
    <w:rsid w:val="00970945"/>
    <w:rsid w:val="009852CB"/>
    <w:rsid w:val="009946C6"/>
    <w:rsid w:val="00997CAB"/>
    <w:rsid w:val="009A1B4D"/>
    <w:rsid w:val="009A2EBD"/>
    <w:rsid w:val="009A3538"/>
    <w:rsid w:val="009A3894"/>
    <w:rsid w:val="009B5C0E"/>
    <w:rsid w:val="009B60A0"/>
    <w:rsid w:val="009D232C"/>
    <w:rsid w:val="009E00A5"/>
    <w:rsid w:val="009F4F5A"/>
    <w:rsid w:val="00A34AD1"/>
    <w:rsid w:val="00A53FD2"/>
    <w:rsid w:val="00A556B4"/>
    <w:rsid w:val="00A55DA0"/>
    <w:rsid w:val="00A67A45"/>
    <w:rsid w:val="00A70907"/>
    <w:rsid w:val="00A76EBB"/>
    <w:rsid w:val="00A97141"/>
    <w:rsid w:val="00AA76BB"/>
    <w:rsid w:val="00AB4E04"/>
    <w:rsid w:val="00AC0FC5"/>
    <w:rsid w:val="00AD1AF2"/>
    <w:rsid w:val="00AD3430"/>
    <w:rsid w:val="00AF141B"/>
    <w:rsid w:val="00B35ACD"/>
    <w:rsid w:val="00B43DA4"/>
    <w:rsid w:val="00B534A0"/>
    <w:rsid w:val="00B6003F"/>
    <w:rsid w:val="00B609AC"/>
    <w:rsid w:val="00B64C84"/>
    <w:rsid w:val="00B665C0"/>
    <w:rsid w:val="00B76328"/>
    <w:rsid w:val="00B93937"/>
    <w:rsid w:val="00B9393C"/>
    <w:rsid w:val="00BA024B"/>
    <w:rsid w:val="00BA0AA3"/>
    <w:rsid w:val="00BB11F6"/>
    <w:rsid w:val="00BB177A"/>
    <w:rsid w:val="00BB2429"/>
    <w:rsid w:val="00C04699"/>
    <w:rsid w:val="00C075C7"/>
    <w:rsid w:val="00C0766C"/>
    <w:rsid w:val="00C17413"/>
    <w:rsid w:val="00C245EA"/>
    <w:rsid w:val="00C36740"/>
    <w:rsid w:val="00C4155B"/>
    <w:rsid w:val="00C4385C"/>
    <w:rsid w:val="00C61649"/>
    <w:rsid w:val="00C67653"/>
    <w:rsid w:val="00CA7BFA"/>
    <w:rsid w:val="00CA7DA1"/>
    <w:rsid w:val="00CE0703"/>
    <w:rsid w:val="00CE5C8F"/>
    <w:rsid w:val="00CF61ED"/>
    <w:rsid w:val="00D12C10"/>
    <w:rsid w:val="00D2343B"/>
    <w:rsid w:val="00D26281"/>
    <w:rsid w:val="00D33346"/>
    <w:rsid w:val="00D41514"/>
    <w:rsid w:val="00D536F2"/>
    <w:rsid w:val="00D57091"/>
    <w:rsid w:val="00D60196"/>
    <w:rsid w:val="00D76636"/>
    <w:rsid w:val="00DA0755"/>
    <w:rsid w:val="00DB1F4C"/>
    <w:rsid w:val="00DD1B61"/>
    <w:rsid w:val="00DD2C27"/>
    <w:rsid w:val="00DE6C67"/>
    <w:rsid w:val="00DE70CF"/>
    <w:rsid w:val="00DF498D"/>
    <w:rsid w:val="00E07223"/>
    <w:rsid w:val="00E25790"/>
    <w:rsid w:val="00E35B89"/>
    <w:rsid w:val="00E442B4"/>
    <w:rsid w:val="00E74A28"/>
    <w:rsid w:val="00E843AC"/>
    <w:rsid w:val="00E900F2"/>
    <w:rsid w:val="00EA32AE"/>
    <w:rsid w:val="00EA7AD4"/>
    <w:rsid w:val="00EA7E1E"/>
    <w:rsid w:val="00EB5EB1"/>
    <w:rsid w:val="00ED42EA"/>
    <w:rsid w:val="00EF0293"/>
    <w:rsid w:val="00EF0E3D"/>
    <w:rsid w:val="00F06317"/>
    <w:rsid w:val="00F15697"/>
    <w:rsid w:val="00F21C21"/>
    <w:rsid w:val="00F3306C"/>
    <w:rsid w:val="00F457E4"/>
    <w:rsid w:val="00F655E7"/>
    <w:rsid w:val="00F6640F"/>
    <w:rsid w:val="00F71087"/>
    <w:rsid w:val="00F75E3E"/>
    <w:rsid w:val="00F763F2"/>
    <w:rsid w:val="00F87118"/>
    <w:rsid w:val="00F8718A"/>
    <w:rsid w:val="00F911DF"/>
    <w:rsid w:val="00F952FF"/>
    <w:rsid w:val="00F967A0"/>
    <w:rsid w:val="00FB4040"/>
    <w:rsid w:val="00FB5DDB"/>
    <w:rsid w:val="00FC085B"/>
    <w:rsid w:val="00FC5A58"/>
    <w:rsid w:val="00FD7B9D"/>
    <w:rsid w:val="00FE34FF"/>
    <w:rsid w:val="00FF03B1"/>
    <w:rsid w:val="00FF54EF"/>
    <w:rsid w:val="00FF5AB5"/>
    <w:rsid w:val="00FF5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1AC52"/>
  <w15:docId w15:val="{FB6F24FD-C007-4712-A6E4-5CE46F65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5DDB"/>
    <w:rPr>
      <w:rFonts w:ascii="Arial" w:eastAsia="Arial" w:hAnsi="Arial" w:cs="Arial"/>
      <w:lang w:val="pt-PT"/>
    </w:rPr>
  </w:style>
  <w:style w:type="paragraph" w:styleId="Ttulo1">
    <w:name w:val="heading 1"/>
    <w:basedOn w:val="Normal"/>
    <w:uiPriority w:val="1"/>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1"/>
    <w:qFormat/>
    <w:pPr>
      <w:ind w:left="482" w:hanging="360"/>
      <w:outlineLvl w:val="1"/>
    </w:pPr>
    <w:rPr>
      <w:b/>
      <w:bCs/>
      <w:sz w:val="20"/>
      <w:szCs w:val="20"/>
    </w:rPr>
  </w:style>
  <w:style w:type="paragraph" w:styleId="Ttulo6">
    <w:name w:val="heading 6"/>
    <w:basedOn w:val="Normal"/>
    <w:next w:val="Normal"/>
    <w:link w:val="Ttulo6Char"/>
    <w:uiPriority w:val="9"/>
    <w:semiHidden/>
    <w:unhideWhenUsed/>
    <w:qFormat/>
    <w:rsid w:val="00F457E4"/>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Ttulo">
    <w:name w:val="Title"/>
    <w:basedOn w:val="Normal"/>
    <w:uiPriority w:val="1"/>
    <w:qFormat/>
    <w:pPr>
      <w:spacing w:before="69"/>
      <w:ind w:left="662" w:right="908"/>
      <w:jc w:val="center"/>
    </w:pPr>
    <w:rPr>
      <w:sz w:val="96"/>
      <w:szCs w:val="96"/>
    </w:rPr>
  </w:style>
  <w:style w:type="paragraph" w:styleId="PargrafodaLista">
    <w:name w:val="List Paragraph"/>
    <w:basedOn w:val="Normal"/>
    <w:uiPriority w:val="34"/>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character" w:customStyle="1" w:styleId="Ttulo2Char">
    <w:name w:val="Título 2 Char"/>
    <w:basedOn w:val="Fontepargpadro"/>
    <w:link w:val="Ttulo2"/>
    <w:uiPriority w:val="1"/>
    <w:rsid w:val="00F75E3E"/>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character" w:customStyle="1" w:styleId="fontstyle01">
    <w:name w:val="fontstyle01"/>
    <w:basedOn w:val="Fontepargpadro"/>
    <w:rsid w:val="00D41514"/>
    <w:rPr>
      <w:rFonts w:ascii="Arial" w:hAnsi="Arial" w:cs="Arial" w:hint="default"/>
      <w:b w:val="0"/>
      <w:bCs w:val="0"/>
      <w:i w:val="0"/>
      <w:iCs w:val="0"/>
      <w:color w:val="000000"/>
      <w:sz w:val="20"/>
      <w:szCs w:val="20"/>
    </w:rPr>
  </w:style>
  <w:style w:type="paragraph" w:customStyle="1" w:styleId="Nivel01">
    <w:name w:val="Nivel 01"/>
    <w:basedOn w:val="Ttulo1"/>
    <w:next w:val="Normal"/>
    <w:qFormat/>
    <w:rsid w:val="00A55DA0"/>
    <w:pPr>
      <w:keepNext/>
      <w:keepLines/>
      <w:widowControl/>
      <w:numPr>
        <w:numId w:val="13"/>
      </w:numPr>
      <w:tabs>
        <w:tab w:val="left" w:pos="567"/>
      </w:tabs>
      <w:autoSpaceDE/>
      <w:autoSpaceDN/>
      <w:spacing w:before="240"/>
      <w:jc w:val="both"/>
    </w:pPr>
    <w:rPr>
      <w:rFonts w:ascii="Ecofont_Spranq_eco_Sans" w:eastAsiaTheme="majorEastAsia" w:hAnsi="Ecofont_Spranq_eco_Sans" w:cs="Times New Roman"/>
      <w:b/>
      <w:bCs/>
      <w:color w:val="000000"/>
      <w:sz w:val="20"/>
      <w:szCs w:val="20"/>
      <w:lang w:val="pt-BR" w:eastAsia="pt-BR"/>
    </w:rPr>
  </w:style>
  <w:style w:type="character" w:styleId="Hyperlink">
    <w:name w:val="Hyperlink"/>
    <w:basedOn w:val="Fontepargpadro"/>
    <w:uiPriority w:val="99"/>
    <w:unhideWhenUsed/>
    <w:rsid w:val="00A55DA0"/>
    <w:rPr>
      <w:color w:val="0000FF" w:themeColor="hyperlink"/>
      <w:u w:val="single"/>
    </w:rPr>
  </w:style>
  <w:style w:type="character" w:styleId="Forte">
    <w:name w:val="Strong"/>
    <w:uiPriority w:val="22"/>
    <w:qFormat/>
    <w:rsid w:val="008B6C14"/>
    <w:rPr>
      <w:b/>
      <w:bCs/>
    </w:rPr>
  </w:style>
  <w:style w:type="paragraph" w:styleId="NormalWeb">
    <w:name w:val="Normal (Web)"/>
    <w:basedOn w:val="Normal"/>
    <w:uiPriority w:val="99"/>
    <w:semiHidden/>
    <w:unhideWhenUsed/>
    <w:rsid w:val="00641FD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2">
    <w:name w:val="Nivel 2"/>
    <w:basedOn w:val="Normal"/>
    <w:link w:val="Nivel2Char"/>
    <w:qFormat/>
    <w:rsid w:val="001D33FB"/>
    <w:pPr>
      <w:widowControl/>
      <w:autoSpaceDE/>
      <w:autoSpaceDN/>
      <w:spacing w:before="120" w:after="120" w:line="276" w:lineRule="auto"/>
      <w:ind w:left="858" w:hanging="432"/>
      <w:jc w:val="both"/>
    </w:pPr>
    <w:rPr>
      <w:rFonts w:eastAsiaTheme="minorEastAsia"/>
      <w:color w:val="000000"/>
      <w:sz w:val="20"/>
      <w:szCs w:val="20"/>
      <w:lang w:val="pt-BR" w:eastAsia="pt-BR"/>
    </w:rPr>
  </w:style>
  <w:style w:type="paragraph" w:customStyle="1" w:styleId="Nivel3">
    <w:name w:val="Nivel 3"/>
    <w:basedOn w:val="Normal"/>
    <w:link w:val="Nivel3Char"/>
    <w:qFormat/>
    <w:rsid w:val="001D33FB"/>
    <w:pPr>
      <w:widowControl/>
      <w:autoSpaceDE/>
      <w:autoSpaceDN/>
      <w:spacing w:before="120" w:after="120" w:line="276" w:lineRule="auto"/>
      <w:ind w:left="1638" w:hanging="504"/>
      <w:jc w:val="both"/>
    </w:pPr>
    <w:rPr>
      <w:rFonts w:eastAsiaTheme="minorEastAsia"/>
      <w:color w:val="000000"/>
      <w:sz w:val="20"/>
      <w:szCs w:val="20"/>
      <w:lang w:val="pt-BR" w:eastAsia="pt-BR"/>
    </w:rPr>
  </w:style>
  <w:style w:type="paragraph" w:customStyle="1" w:styleId="Nivel4">
    <w:name w:val="Nivel 4"/>
    <w:basedOn w:val="Nivel3"/>
    <w:link w:val="Nivel4Char"/>
    <w:qFormat/>
    <w:rsid w:val="001D33FB"/>
    <w:pPr>
      <w:tabs>
        <w:tab w:val="num" w:pos="360"/>
      </w:tabs>
      <w:ind w:left="567" w:firstLine="0"/>
    </w:pPr>
    <w:rPr>
      <w:color w:val="auto"/>
    </w:rPr>
  </w:style>
  <w:style w:type="paragraph" w:customStyle="1" w:styleId="Nivel5">
    <w:name w:val="Nivel 5"/>
    <w:basedOn w:val="Nivel4"/>
    <w:qFormat/>
    <w:rsid w:val="001D33FB"/>
    <w:pPr>
      <w:ind w:left="851"/>
    </w:pPr>
  </w:style>
  <w:style w:type="character" w:customStyle="1" w:styleId="Nivel4Char">
    <w:name w:val="Nivel 4 Char"/>
    <w:basedOn w:val="Fontepargpadro"/>
    <w:link w:val="Nivel4"/>
    <w:rsid w:val="001D33FB"/>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1D33FB"/>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1D33FB"/>
    <w:rPr>
      <w:i/>
      <w:iCs/>
      <w:color w:val="FF0000"/>
    </w:rPr>
  </w:style>
  <w:style w:type="character" w:customStyle="1" w:styleId="Nivel3Char">
    <w:name w:val="Nivel 3 Char"/>
    <w:basedOn w:val="Fontepargpadro"/>
    <w:link w:val="Nivel3"/>
    <w:rsid w:val="001D33F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1D33FB"/>
    <w:rPr>
      <w:rFonts w:ascii="Arial" w:eastAsiaTheme="minorEastAsia" w:hAnsi="Arial" w:cs="Arial"/>
      <w:i/>
      <w:iCs/>
      <w:color w:val="FF0000"/>
      <w:sz w:val="20"/>
      <w:szCs w:val="20"/>
      <w:lang w:val="pt-BR" w:eastAsia="pt-BR"/>
    </w:rPr>
  </w:style>
  <w:style w:type="character" w:customStyle="1" w:styleId="Ttulo6Char">
    <w:name w:val="Título 6 Char"/>
    <w:basedOn w:val="Fontepargpadro"/>
    <w:link w:val="Ttulo6"/>
    <w:uiPriority w:val="9"/>
    <w:semiHidden/>
    <w:rsid w:val="00F457E4"/>
    <w:rPr>
      <w:rFonts w:asciiTheme="majorHAnsi" w:eastAsiaTheme="majorEastAsia" w:hAnsiTheme="majorHAnsi" w:cstheme="majorBidi"/>
      <w:color w:val="243F60" w:themeColor="accent1" w:themeShade="7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105846">
      <w:bodyDiv w:val="1"/>
      <w:marLeft w:val="0"/>
      <w:marRight w:val="0"/>
      <w:marTop w:val="0"/>
      <w:marBottom w:val="0"/>
      <w:divBdr>
        <w:top w:val="none" w:sz="0" w:space="0" w:color="auto"/>
        <w:left w:val="none" w:sz="0" w:space="0" w:color="auto"/>
        <w:bottom w:val="none" w:sz="0" w:space="0" w:color="auto"/>
        <w:right w:val="none" w:sz="0" w:space="0" w:color="auto"/>
      </w:divBdr>
    </w:div>
    <w:div w:id="1617171879">
      <w:bodyDiv w:val="1"/>
      <w:marLeft w:val="0"/>
      <w:marRight w:val="0"/>
      <w:marTop w:val="0"/>
      <w:marBottom w:val="0"/>
      <w:divBdr>
        <w:top w:val="none" w:sz="0" w:space="0" w:color="auto"/>
        <w:left w:val="none" w:sz="0" w:space="0" w:color="auto"/>
        <w:bottom w:val="none" w:sz="0" w:space="0" w:color="auto"/>
        <w:right w:val="none" w:sz="0" w:space="0" w:color="auto"/>
      </w:divBdr>
      <w:divsChild>
        <w:div w:id="2133278594">
          <w:marLeft w:val="0"/>
          <w:marRight w:val="0"/>
          <w:marTop w:val="0"/>
          <w:marBottom w:val="0"/>
          <w:divBdr>
            <w:top w:val="none" w:sz="0" w:space="0" w:color="auto"/>
            <w:left w:val="none" w:sz="0" w:space="0" w:color="auto"/>
            <w:bottom w:val="none" w:sz="0" w:space="0" w:color="auto"/>
            <w:right w:val="none" w:sz="0" w:space="0" w:color="auto"/>
          </w:divBdr>
        </w:div>
      </w:divsChild>
    </w:div>
    <w:div w:id="2106144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cplbocadamata2020@gmail.co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5/decreto/d8538.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07-2010/2009/lei/l12187.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cplbocadamata2020@gmail.co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5-2018/2015/decreto/d8539.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771C2-CEFE-4C27-A0C0-FCF3DF41E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55</Pages>
  <Words>18208</Words>
  <Characters>98325</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Batera</dc:creator>
  <cp:keywords/>
  <dc:description/>
  <cp:lastModifiedBy>Adna Antunes</cp:lastModifiedBy>
  <cp:revision>13</cp:revision>
  <cp:lastPrinted>2024-04-17T17:11:00Z</cp:lastPrinted>
  <dcterms:created xsi:type="dcterms:W3CDTF">2024-04-02T13:53:00Z</dcterms:created>
  <dcterms:modified xsi:type="dcterms:W3CDTF">2024-05-13T15:18:00Z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