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ind w:left="20"/>
        <w:jc w:val="center"/>
        <w:rPr>
          <w:rFonts w:ascii="Arial" w:hAnsi="Arial" w:cs="Arial"/>
          <w:b/>
          <w:sz w:val="20"/>
          <w:szCs w:val="20"/>
        </w:rPr>
      </w:pPr>
      <w:r w:rsidRPr="002170A5">
        <w:rPr>
          <w:rFonts w:ascii="Arial" w:eastAsia="Arial" w:hAnsi="Arial" w:cs="Arial"/>
          <w:b/>
          <w:sz w:val="20"/>
          <w:szCs w:val="20"/>
        </w:rPr>
        <w:t xml:space="preserve">ANEXO I - </w:t>
      </w:r>
      <w:r w:rsidRPr="002170A5">
        <w:rPr>
          <w:rFonts w:ascii="Arial" w:hAnsi="Arial" w:cs="Arial"/>
          <w:b/>
          <w:sz w:val="20"/>
          <w:szCs w:val="20"/>
        </w:rPr>
        <w:t>INSTRUMENTO DE MEDIÇÃO DE RESULTADO (IMR)</w:t>
      </w: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ind w:left="20"/>
        <w:jc w:val="both"/>
        <w:rPr>
          <w:rFonts w:ascii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spacing w:line="360" w:lineRule="auto"/>
        <w:ind w:right="-284"/>
        <w:jc w:val="both"/>
        <w:rPr>
          <w:rFonts w:ascii="Arial" w:hAnsi="Arial" w:cs="Arial"/>
          <w:bCs/>
          <w:sz w:val="20"/>
          <w:szCs w:val="20"/>
        </w:rPr>
      </w:pPr>
      <w:r w:rsidRPr="002170A5">
        <w:rPr>
          <w:rFonts w:ascii="Arial" w:hAnsi="Arial" w:cs="Arial"/>
          <w:bCs/>
          <w:sz w:val="20"/>
          <w:szCs w:val="20"/>
        </w:rPr>
        <w:t>O documento apresentado a seguir é parte integrante do Edital e do contrato a ser firmado.</w:t>
      </w:r>
    </w:p>
    <w:p w:rsidR="006554EE" w:rsidRPr="002170A5" w:rsidRDefault="006554EE" w:rsidP="006554EE">
      <w:pPr>
        <w:widowControl/>
        <w:spacing w:line="360" w:lineRule="auto"/>
        <w:ind w:right="-284"/>
        <w:jc w:val="both"/>
        <w:rPr>
          <w:rFonts w:ascii="Arial" w:hAnsi="Arial" w:cs="Arial"/>
          <w:b/>
          <w:bCs/>
          <w:sz w:val="20"/>
          <w:szCs w:val="20"/>
        </w:rPr>
      </w:pPr>
      <w:r w:rsidRPr="002170A5">
        <w:rPr>
          <w:rFonts w:ascii="Arial" w:hAnsi="Arial" w:cs="Arial"/>
          <w:b/>
          <w:bCs/>
          <w:sz w:val="20"/>
          <w:szCs w:val="20"/>
        </w:rPr>
        <w:t>1. INTRODUÇÃO</w:t>
      </w:r>
    </w:p>
    <w:p w:rsidR="006554EE" w:rsidRPr="002170A5" w:rsidRDefault="006554EE" w:rsidP="006554EE">
      <w:pPr>
        <w:spacing w:line="360" w:lineRule="auto"/>
        <w:ind w:right="-284"/>
        <w:jc w:val="both"/>
        <w:rPr>
          <w:rFonts w:ascii="Arial" w:hAnsi="Arial" w:cs="Arial"/>
          <w:bCs/>
          <w:sz w:val="20"/>
          <w:szCs w:val="20"/>
        </w:rPr>
      </w:pPr>
      <w:r w:rsidRPr="002170A5">
        <w:rPr>
          <w:rFonts w:ascii="Arial" w:hAnsi="Arial" w:cs="Arial"/>
          <w:bCs/>
          <w:sz w:val="20"/>
          <w:szCs w:val="20"/>
        </w:rPr>
        <w:t xml:space="preserve">Este documento descreve o procedimento a ser adotado na gestão dos contratos de </w:t>
      </w:r>
      <w:r w:rsidRPr="002170A5">
        <w:rPr>
          <w:rFonts w:ascii="Arial" w:eastAsia="Arial" w:hAnsi="Arial" w:cs="Arial"/>
          <w:sz w:val="20"/>
          <w:szCs w:val="20"/>
        </w:rPr>
        <w:t xml:space="preserve">prestação de serviços </w:t>
      </w:r>
      <w:r w:rsidRPr="002170A5">
        <w:rPr>
          <w:rFonts w:ascii="Arial" w:hAnsi="Arial" w:cs="Arial"/>
          <w:bCs/>
          <w:sz w:val="20"/>
          <w:szCs w:val="20"/>
        </w:rPr>
        <w:t xml:space="preserve">de </w:t>
      </w:r>
      <w:r w:rsidRPr="002170A5">
        <w:rPr>
          <w:rFonts w:ascii="Arial" w:hAnsi="Arial" w:cs="Arial"/>
          <w:sz w:val="20"/>
          <w:szCs w:val="20"/>
          <w:lang w:eastAsia="pt-BR"/>
        </w:rPr>
        <w:t>manutenção preventiva e corretiva em Grupos Moto-Geradores.</w:t>
      </w:r>
    </w:p>
    <w:p w:rsidR="006554EE" w:rsidRPr="002170A5" w:rsidRDefault="006554EE" w:rsidP="006554EE">
      <w:pPr>
        <w:widowControl/>
        <w:spacing w:line="360" w:lineRule="auto"/>
        <w:ind w:right="-284"/>
        <w:jc w:val="both"/>
        <w:rPr>
          <w:rFonts w:ascii="Arial" w:hAnsi="Arial" w:cs="Arial"/>
          <w:b/>
          <w:bCs/>
          <w:sz w:val="20"/>
          <w:szCs w:val="20"/>
        </w:rPr>
      </w:pPr>
      <w:r w:rsidRPr="002170A5">
        <w:rPr>
          <w:rFonts w:ascii="Arial" w:hAnsi="Arial" w:cs="Arial"/>
          <w:b/>
          <w:bCs/>
          <w:sz w:val="20"/>
          <w:szCs w:val="20"/>
        </w:rPr>
        <w:t>2. OBJETIVO</w:t>
      </w:r>
    </w:p>
    <w:p w:rsidR="006554EE" w:rsidRPr="002170A5" w:rsidRDefault="006554EE" w:rsidP="006554EE">
      <w:pPr>
        <w:spacing w:line="360" w:lineRule="auto"/>
        <w:ind w:right="-284"/>
        <w:jc w:val="both"/>
        <w:rPr>
          <w:rFonts w:ascii="Arial" w:hAnsi="Arial" w:cs="Arial"/>
          <w:bCs/>
          <w:sz w:val="20"/>
          <w:szCs w:val="20"/>
        </w:rPr>
      </w:pPr>
      <w:r w:rsidRPr="002170A5">
        <w:rPr>
          <w:rFonts w:ascii="Arial" w:hAnsi="Arial" w:cs="Arial"/>
          <w:bCs/>
          <w:sz w:val="20"/>
          <w:szCs w:val="20"/>
        </w:rPr>
        <w:t xml:space="preserve">Definir e padronizar a avaliação de desempenho dos serviços prestados pela CONTRATADA na execução dos contratos de prestação de serviços de </w:t>
      </w:r>
      <w:r w:rsidRPr="002170A5">
        <w:rPr>
          <w:rFonts w:ascii="Arial" w:hAnsi="Arial" w:cs="Arial"/>
          <w:sz w:val="20"/>
          <w:szCs w:val="20"/>
          <w:lang w:eastAsia="pt-BR"/>
        </w:rPr>
        <w:t>manutenção preventiva e corretiva em Grupos Moto-Geradores.</w:t>
      </w:r>
    </w:p>
    <w:p w:rsidR="006554EE" w:rsidRPr="002170A5" w:rsidRDefault="006554EE" w:rsidP="006554EE">
      <w:pPr>
        <w:spacing w:line="360" w:lineRule="auto"/>
        <w:ind w:right="-284"/>
        <w:jc w:val="both"/>
        <w:rPr>
          <w:rFonts w:ascii="Arial" w:hAnsi="Arial" w:cs="Arial"/>
          <w:b/>
          <w:bCs/>
          <w:sz w:val="20"/>
          <w:szCs w:val="20"/>
        </w:rPr>
      </w:pPr>
      <w:r w:rsidRPr="002170A5">
        <w:rPr>
          <w:rFonts w:ascii="Arial" w:hAnsi="Arial" w:cs="Arial"/>
          <w:b/>
          <w:bCs/>
          <w:sz w:val="20"/>
          <w:szCs w:val="20"/>
        </w:rPr>
        <w:t>3. REGRAS GERAIS</w:t>
      </w:r>
    </w:p>
    <w:p w:rsidR="006554EE" w:rsidRPr="002170A5" w:rsidRDefault="006554EE" w:rsidP="006554EE">
      <w:pPr>
        <w:spacing w:line="360" w:lineRule="auto"/>
        <w:ind w:right="-284"/>
        <w:jc w:val="both"/>
        <w:rPr>
          <w:rFonts w:ascii="Arial" w:hAnsi="Arial" w:cs="Arial"/>
          <w:bCs/>
          <w:sz w:val="20"/>
          <w:szCs w:val="20"/>
        </w:rPr>
      </w:pPr>
      <w:r w:rsidRPr="002170A5">
        <w:rPr>
          <w:rFonts w:ascii="Arial" w:hAnsi="Arial" w:cs="Arial"/>
          <w:bCs/>
          <w:sz w:val="20"/>
          <w:szCs w:val="20"/>
        </w:rPr>
        <w:t>Os serviços prestados serão avaliados com relação às cláusulas contratuais e na ocorrência de falha na execução contratual serão aplicadas as penalidades em conformidade com os critérios discriminados a seguir.</w:t>
      </w:r>
    </w:p>
    <w:p w:rsidR="006554EE" w:rsidRPr="002170A5" w:rsidRDefault="006554EE" w:rsidP="006554EE">
      <w:pPr>
        <w:widowControl/>
        <w:spacing w:line="360" w:lineRule="auto"/>
        <w:ind w:right="-284"/>
        <w:jc w:val="both"/>
        <w:rPr>
          <w:rFonts w:ascii="Arial" w:hAnsi="Arial" w:cs="Arial"/>
          <w:b/>
          <w:bCs/>
          <w:sz w:val="20"/>
          <w:szCs w:val="20"/>
        </w:rPr>
      </w:pPr>
      <w:r w:rsidRPr="002170A5">
        <w:rPr>
          <w:rFonts w:ascii="Arial" w:hAnsi="Arial" w:cs="Arial"/>
          <w:b/>
          <w:bCs/>
          <w:sz w:val="20"/>
          <w:szCs w:val="20"/>
        </w:rPr>
        <w:t>4. CRITÉRIOS</w:t>
      </w:r>
    </w:p>
    <w:p w:rsidR="006554EE" w:rsidRPr="002170A5" w:rsidRDefault="006554EE" w:rsidP="006554EE">
      <w:pPr>
        <w:widowControl/>
        <w:spacing w:line="360" w:lineRule="auto"/>
        <w:ind w:right="-284"/>
        <w:jc w:val="both"/>
        <w:rPr>
          <w:rFonts w:ascii="Arial" w:hAnsi="Arial" w:cs="Arial"/>
          <w:b/>
          <w:bCs/>
          <w:sz w:val="20"/>
          <w:szCs w:val="20"/>
        </w:rPr>
      </w:pPr>
      <w:r w:rsidRPr="002170A5">
        <w:rPr>
          <w:rFonts w:ascii="Arial" w:hAnsi="Arial" w:cs="Arial"/>
          <w:bCs/>
          <w:sz w:val="20"/>
          <w:szCs w:val="20"/>
        </w:rPr>
        <w:t>Os serviços serão avaliados com base nas obrigações contratuais e suas partes e, em caso de descumprimento, serão aplicadas as penalidades de acordo com a graduação estabelecida nas tabelas 1 e 2 , a seguir</w:t>
      </w:r>
      <w:r w:rsidRPr="002170A5">
        <w:rPr>
          <w:rFonts w:ascii="Arial" w:hAnsi="Arial" w:cs="Arial"/>
          <w:b/>
          <w:bCs/>
          <w:sz w:val="20"/>
          <w:szCs w:val="20"/>
        </w:rPr>
        <w:t>:</w:t>
      </w:r>
    </w:p>
    <w:p w:rsidR="006554EE" w:rsidRPr="002170A5" w:rsidRDefault="006554EE" w:rsidP="006554EE">
      <w:pPr>
        <w:pStyle w:val="LO-normal"/>
        <w:spacing w:before="106"/>
        <w:jc w:val="both"/>
        <w:rPr>
          <w:rFonts w:ascii="Arial" w:hAnsi="Arial"/>
          <w:lang w:eastAsia="pt-BR"/>
        </w:rPr>
      </w:pPr>
      <w:r w:rsidRPr="002170A5">
        <w:rPr>
          <w:rFonts w:ascii="Arial" w:eastAsia="Arial" w:hAnsi="Arial"/>
          <w:b/>
        </w:rPr>
        <w:t>Tabela 1</w:t>
      </w:r>
      <w:r w:rsidRPr="002170A5">
        <w:rPr>
          <w:rFonts w:ascii="Arial" w:eastAsia="Arial" w:hAnsi="Arial"/>
        </w:rPr>
        <w:t xml:space="preserve">. </w:t>
      </w:r>
      <w:r w:rsidRPr="002170A5">
        <w:rPr>
          <w:rFonts w:ascii="Arial" w:hAnsi="Arial"/>
        </w:rPr>
        <w:t xml:space="preserve">Instrumento de Medição de Resultado (IMR) mensal </w:t>
      </w:r>
      <w:r w:rsidRPr="002170A5">
        <w:rPr>
          <w:rFonts w:ascii="Arial" w:eastAsia="Arial" w:hAnsi="Arial"/>
          <w:lang w:val="pt-PT"/>
        </w:rPr>
        <w:t xml:space="preserve">de </w:t>
      </w:r>
      <w:r w:rsidRPr="002170A5">
        <w:rPr>
          <w:rFonts w:ascii="Arial" w:hAnsi="Arial"/>
          <w:lang w:eastAsia="pt-BR"/>
        </w:rPr>
        <w:t xml:space="preserve">prestação de serviços de manutenção preventiva e corretiva em Grupos </w:t>
      </w:r>
      <w:proofErr w:type="spellStart"/>
      <w:r w:rsidRPr="002170A5">
        <w:rPr>
          <w:rFonts w:ascii="Arial" w:hAnsi="Arial"/>
          <w:lang w:eastAsia="pt-BR"/>
        </w:rPr>
        <w:t>Moto-Geradores</w:t>
      </w:r>
      <w:proofErr w:type="spellEnd"/>
    </w:p>
    <w:p w:rsidR="006554EE" w:rsidRPr="002170A5" w:rsidRDefault="006554EE" w:rsidP="006554EE">
      <w:pPr>
        <w:pStyle w:val="LO-normal"/>
        <w:spacing w:before="106"/>
        <w:jc w:val="both"/>
        <w:rPr>
          <w:rFonts w:ascii="Arial" w:hAnsi="Arial"/>
        </w:rPr>
      </w:pPr>
    </w:p>
    <w:tbl>
      <w:tblPr>
        <w:tblpPr w:leftFromText="141" w:rightFromText="141" w:vertAnchor="text" w:horzAnchor="margin" w:tblpY="75"/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64"/>
        <w:gridCol w:w="3364"/>
        <w:gridCol w:w="236"/>
        <w:gridCol w:w="2589"/>
        <w:gridCol w:w="293"/>
        <w:gridCol w:w="709"/>
        <w:gridCol w:w="2977"/>
      </w:tblGrid>
      <w:tr w:rsidR="006554EE" w:rsidRPr="002170A5" w:rsidTr="006554EE">
        <w:trPr>
          <w:trHeight w:val="776"/>
        </w:trPr>
        <w:tc>
          <w:tcPr>
            <w:tcW w:w="1139" w:type="dxa"/>
            <w:gridSpan w:val="2"/>
            <w:shd w:val="clear" w:color="auto" w:fill="auto"/>
          </w:tcPr>
          <w:p w:rsidR="006554EE" w:rsidRPr="002170A5" w:rsidRDefault="006554EE" w:rsidP="00F7695B">
            <w:pPr>
              <w:tabs>
                <w:tab w:val="left" w:pos="9072"/>
              </w:tabs>
              <w:adjustRightInd w:val="0"/>
              <w:ind w:right="-28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bCs/>
                <w:sz w:val="20"/>
                <w:szCs w:val="20"/>
              </w:rPr>
              <w:t>Contrato número:</w:t>
            </w:r>
          </w:p>
        </w:tc>
        <w:tc>
          <w:tcPr>
            <w:tcW w:w="3600" w:type="dxa"/>
            <w:gridSpan w:val="2"/>
            <w:shd w:val="clear" w:color="auto" w:fill="auto"/>
          </w:tcPr>
          <w:p w:rsidR="006554EE" w:rsidRPr="002170A5" w:rsidRDefault="006554EE" w:rsidP="00F7695B">
            <w:pPr>
              <w:ind w:right="-28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bCs/>
                <w:sz w:val="20"/>
                <w:szCs w:val="20"/>
              </w:rPr>
              <w:t>Unidade/Área:</w:t>
            </w:r>
          </w:p>
        </w:tc>
        <w:tc>
          <w:tcPr>
            <w:tcW w:w="2589" w:type="dxa"/>
            <w:shd w:val="clear" w:color="auto" w:fill="auto"/>
          </w:tcPr>
          <w:p w:rsidR="006554EE" w:rsidRPr="002170A5" w:rsidRDefault="006554EE" w:rsidP="00F7695B">
            <w:pPr>
              <w:tabs>
                <w:tab w:val="left" w:pos="9072"/>
              </w:tabs>
              <w:adjustRightInd w:val="0"/>
              <w:ind w:left="284" w:right="-28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bCs/>
                <w:sz w:val="20"/>
                <w:szCs w:val="20"/>
              </w:rPr>
              <w:t>Período:</w:t>
            </w:r>
          </w:p>
        </w:tc>
        <w:tc>
          <w:tcPr>
            <w:tcW w:w="3979" w:type="dxa"/>
            <w:gridSpan w:val="3"/>
            <w:shd w:val="clear" w:color="auto" w:fill="auto"/>
          </w:tcPr>
          <w:p w:rsidR="006554EE" w:rsidRPr="002170A5" w:rsidRDefault="006554EE" w:rsidP="00F7695B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bCs/>
                <w:sz w:val="20"/>
                <w:szCs w:val="20"/>
              </w:rPr>
              <w:t>Data:</w:t>
            </w:r>
          </w:p>
        </w:tc>
      </w:tr>
      <w:tr w:rsidR="006554EE" w:rsidRPr="002170A5" w:rsidTr="006554EE">
        <w:tc>
          <w:tcPr>
            <w:tcW w:w="11307" w:type="dxa"/>
            <w:gridSpan w:val="8"/>
            <w:shd w:val="clear" w:color="auto" w:fill="auto"/>
          </w:tcPr>
          <w:p w:rsidR="006554EE" w:rsidRPr="002170A5" w:rsidRDefault="006554EE" w:rsidP="00F7695B">
            <w:pPr>
              <w:ind w:left="-108"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sz w:val="20"/>
                <w:szCs w:val="20"/>
              </w:rPr>
              <w:t>CONTRATADA:</w:t>
            </w:r>
          </w:p>
        </w:tc>
      </w:tr>
      <w:tr w:rsidR="006554EE" w:rsidRPr="002170A5" w:rsidTr="006554EE">
        <w:tc>
          <w:tcPr>
            <w:tcW w:w="11307" w:type="dxa"/>
            <w:gridSpan w:val="8"/>
            <w:shd w:val="clear" w:color="auto" w:fill="auto"/>
          </w:tcPr>
          <w:p w:rsidR="006554EE" w:rsidRPr="002170A5" w:rsidRDefault="006554EE" w:rsidP="00F7695B">
            <w:pPr>
              <w:ind w:left="-108"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sz w:val="20"/>
                <w:szCs w:val="20"/>
              </w:rPr>
              <w:t>Responsável pela Fiscalização:</w:t>
            </w:r>
          </w:p>
        </w:tc>
      </w:tr>
      <w:tr w:rsidR="006554EE" w:rsidRPr="002170A5" w:rsidTr="006554EE">
        <w:tc>
          <w:tcPr>
            <w:tcW w:w="11307" w:type="dxa"/>
            <w:gridSpan w:val="8"/>
            <w:shd w:val="clear" w:color="auto" w:fill="auto"/>
          </w:tcPr>
          <w:p w:rsidR="006554EE" w:rsidRPr="002170A5" w:rsidRDefault="006554EE" w:rsidP="00F7695B">
            <w:pPr>
              <w:ind w:left="-108"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sz w:val="20"/>
                <w:szCs w:val="20"/>
              </w:rPr>
              <w:t>Responsável pela Fiscalização Administrativa:</w:t>
            </w:r>
          </w:p>
        </w:tc>
      </w:tr>
      <w:tr w:rsidR="006554EE" w:rsidRPr="002170A5" w:rsidTr="006554EE">
        <w:tc>
          <w:tcPr>
            <w:tcW w:w="11307" w:type="dxa"/>
            <w:gridSpan w:val="8"/>
            <w:shd w:val="clear" w:color="auto" w:fill="auto"/>
          </w:tcPr>
          <w:p w:rsidR="006554EE" w:rsidRPr="002170A5" w:rsidRDefault="006554EE" w:rsidP="00F7695B">
            <w:pPr>
              <w:ind w:left="-108"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sz w:val="20"/>
                <w:szCs w:val="20"/>
              </w:rPr>
              <w:t xml:space="preserve">Gestor do Contrato: </w:t>
            </w:r>
          </w:p>
        </w:tc>
      </w:tr>
      <w:tr w:rsidR="006554EE" w:rsidRPr="002170A5" w:rsidTr="006554EE">
        <w:trPr>
          <w:trHeight w:val="640"/>
        </w:trPr>
        <w:tc>
          <w:tcPr>
            <w:tcW w:w="675" w:type="dxa"/>
          </w:tcPr>
          <w:p w:rsidR="006554EE" w:rsidRPr="002170A5" w:rsidRDefault="006554EE" w:rsidP="00F7695B">
            <w:pPr>
              <w:ind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sz w:val="20"/>
                <w:szCs w:val="20"/>
              </w:rPr>
              <w:t>Grau</w:t>
            </w:r>
          </w:p>
        </w:tc>
        <w:tc>
          <w:tcPr>
            <w:tcW w:w="2977" w:type="dxa"/>
            <w:vAlign w:val="center"/>
          </w:tcPr>
          <w:p w:rsidR="006554EE" w:rsidRPr="002170A5" w:rsidRDefault="006554EE" w:rsidP="00F76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sz w:val="20"/>
                <w:szCs w:val="20"/>
              </w:rPr>
              <w:t>Quantidade de Ocorrências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Executar serviço sem a utilização de equipamentos de proteção individual (EPI), quando necessários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empregado e por ocorrência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Suspender ou interromper, salvo motivo de força maior ou caso fortuito, os serviços contratuais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dia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Utilizar as dependências do CONTRATANTE para fins diversos do objeto do contrato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 ocorrência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Recusar-se a executar serviço determinado pelo CONTRATANTE, sem motivo justificado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 ocorrência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946" w:type="dxa"/>
            <w:gridSpan w:val="5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rPr>
                <w:rFonts w:ascii="Arial" w:eastAsia="Arial" w:hAnsi="Arial"/>
              </w:rPr>
            </w:pPr>
            <w:r w:rsidRPr="002170A5">
              <w:rPr>
                <w:rFonts w:ascii="Arial" w:hAnsi="Arial"/>
              </w:rPr>
              <w:t>Manter funcionário sem qualificação para a execução dos serviços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empregado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Entregar com atraso a documentação exigida no contrato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ocorrência e por dia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Entregar incompleta a documentação exigida no contrato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ocorrência e por dia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46" w:type="dxa"/>
            <w:gridSpan w:val="5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rPr>
                <w:rFonts w:ascii="Arial" w:eastAsia="Arial" w:hAnsi="Arial"/>
              </w:rPr>
            </w:pPr>
            <w:r w:rsidRPr="002170A5">
              <w:rPr>
                <w:rFonts w:ascii="Arial" w:hAnsi="Arial"/>
              </w:rPr>
              <w:t>Entregar com atraso os esclarecimentos formais solicitados para sanar as inconsistências ou dúvidas suscitadas durante a análise da documentação exigida no contrato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ocorrência  e por dia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Executar serviço incompleto ou de caráter paliativo ou deixar de providenciar recomposição complementar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Por ocorrência 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Reutilizar peça ou material para a realização dos serviços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Por ocorrência 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Permitir a presença de funcionário sem crachá de identificação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empregado e por ocorrência</w:t>
            </w:r>
          </w:p>
        </w:tc>
      </w:tr>
      <w:tr w:rsidR="006554EE" w:rsidRPr="002170A5" w:rsidTr="006554EE">
        <w:tc>
          <w:tcPr>
            <w:tcW w:w="11307" w:type="dxa"/>
            <w:gridSpan w:val="8"/>
          </w:tcPr>
          <w:p w:rsidR="006554EE" w:rsidRPr="002170A5" w:rsidRDefault="006554EE" w:rsidP="00F76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Para os itens a seguir, deixar de: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Cumprir a programação periódica de manutenção preventiva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ocorrência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 xml:space="preserve">Comunicar ao CONTRATANTE, quaisquer fatos ou circunstâncias </w:t>
            </w:r>
            <w:r w:rsidRPr="002170A5">
              <w:rPr>
                <w:rFonts w:ascii="Arial" w:hAnsi="Arial" w:cs="Arial"/>
                <w:sz w:val="20"/>
                <w:szCs w:val="20"/>
              </w:rPr>
              <w:lastRenderedPageBreak/>
              <w:t>detectadas por seus empregados quando da execução dos serviços contratados, que prejudiquem ou possam prejudicar, a qualidade dos serviços ou comprometer a integridade de pessoas e do patrimônio público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ocorrência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Substituir empregado que tenha conduta inconveniente ou incompatível com suas atribuições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empregado e por dia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Manter a documentação de habilitação atualizada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item e por ocorrência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Cumprir horário ou prazo estabelecido pelo contrato ou determinado pelo CONTRATANTE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Por ocorrência 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Disponibilizar equipamentos, ferramentas ou aparelhos necessários à realização dos serviços do escopo do contrato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Por ocorrência 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Cumprir determinação formal ou instrução complementar do CONTRATANTE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ocorrência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Executar Ordem de Serviço por falta de materiais, insumos ou equipamentos necessários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Por ocorrência 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Fornecer, se necessário, equipamento gerador de energia elétrica com capacidade equivalente ao que apresentar defeito severo, pelo período de até 20 dias no ano, incluindo as devidas ligações e instalações, sem custo adicional ao CONTRATANTE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ocorrência e por dia</w:t>
            </w:r>
          </w:p>
        </w:tc>
      </w:tr>
      <w:tr w:rsidR="006554EE" w:rsidRPr="002170A5" w:rsidTr="006554EE">
        <w:tc>
          <w:tcPr>
            <w:tcW w:w="675" w:type="dxa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946" w:type="dxa"/>
            <w:gridSpan w:val="5"/>
          </w:tcPr>
          <w:p w:rsidR="006554EE" w:rsidRPr="002170A5" w:rsidRDefault="006554EE" w:rsidP="00F7695B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Cumprir os prazos estabelecidos para atendimento aos chamados técnicos ou para finalização dos chamados técnicos</w:t>
            </w:r>
          </w:p>
        </w:tc>
        <w:tc>
          <w:tcPr>
            <w:tcW w:w="709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6554EE" w:rsidRPr="002170A5" w:rsidRDefault="006554EE" w:rsidP="00F7695B">
            <w:pPr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170A5">
              <w:rPr>
                <w:rFonts w:ascii="Arial" w:eastAsia="Arial" w:hAnsi="Arial" w:cs="Arial"/>
                <w:color w:val="000000"/>
                <w:sz w:val="20"/>
                <w:szCs w:val="20"/>
              </w:rPr>
              <w:t>Por ocorrência</w:t>
            </w:r>
          </w:p>
        </w:tc>
      </w:tr>
      <w:tr w:rsidR="006554EE" w:rsidRPr="002170A5" w:rsidTr="006554EE">
        <w:tc>
          <w:tcPr>
            <w:tcW w:w="7621" w:type="dxa"/>
            <w:gridSpan w:val="6"/>
            <w:vAlign w:val="center"/>
          </w:tcPr>
          <w:p w:rsidR="006554EE" w:rsidRPr="002170A5" w:rsidRDefault="006554EE" w:rsidP="00F7695B">
            <w:pPr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Percentual a ser descontado da Fatura</w:t>
            </w:r>
          </w:p>
          <w:p w:rsidR="006554EE" w:rsidRPr="002170A5" w:rsidRDefault="006554EE" w:rsidP="00F76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6554EE" w:rsidRPr="002170A5" w:rsidRDefault="006554EE" w:rsidP="00F76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70A5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</w:tr>
      <w:tr w:rsidR="006554EE" w:rsidRPr="002170A5" w:rsidTr="006554EE">
        <w:trPr>
          <w:trHeight w:val="1384"/>
        </w:trPr>
        <w:tc>
          <w:tcPr>
            <w:tcW w:w="4503" w:type="dxa"/>
            <w:gridSpan w:val="3"/>
          </w:tcPr>
          <w:p w:rsidR="006554EE" w:rsidRPr="002170A5" w:rsidRDefault="006554EE" w:rsidP="00F7695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554EE" w:rsidRPr="002170A5" w:rsidRDefault="006554EE" w:rsidP="00F7695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554EE" w:rsidRPr="002170A5" w:rsidRDefault="006554EE" w:rsidP="00F7695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554EE" w:rsidRPr="002170A5" w:rsidRDefault="006554EE" w:rsidP="00F769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170A5">
              <w:rPr>
                <w:rFonts w:ascii="Arial" w:hAnsi="Arial" w:cs="Arial"/>
                <w:bCs/>
                <w:sz w:val="20"/>
                <w:szCs w:val="20"/>
              </w:rPr>
              <w:t>Assinatura do responsável pela aplicação do Checklist</w:t>
            </w:r>
          </w:p>
        </w:tc>
        <w:tc>
          <w:tcPr>
            <w:tcW w:w="6804" w:type="dxa"/>
            <w:gridSpan w:val="5"/>
          </w:tcPr>
          <w:p w:rsidR="006554EE" w:rsidRPr="002170A5" w:rsidRDefault="006554EE" w:rsidP="00F76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554EE" w:rsidRPr="002170A5" w:rsidRDefault="006554EE" w:rsidP="00F76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554EE" w:rsidRPr="002170A5" w:rsidRDefault="006554EE" w:rsidP="00F76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554EE" w:rsidRPr="002170A5" w:rsidRDefault="006554EE" w:rsidP="00F76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 xml:space="preserve">Assinatura do Responsável da </w:t>
            </w:r>
          </w:p>
          <w:p w:rsidR="006554EE" w:rsidRPr="002170A5" w:rsidRDefault="006554EE" w:rsidP="00F76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70A5">
              <w:rPr>
                <w:rFonts w:ascii="Arial" w:hAnsi="Arial" w:cs="Arial"/>
                <w:sz w:val="20"/>
                <w:szCs w:val="20"/>
              </w:rPr>
              <w:t>CONTRATADA:</w:t>
            </w:r>
          </w:p>
        </w:tc>
      </w:tr>
    </w:tbl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b/>
          <w:sz w:val="20"/>
          <w:szCs w:val="20"/>
        </w:rPr>
      </w:pPr>
    </w:p>
    <w:p w:rsidR="006554EE" w:rsidRPr="002170A5" w:rsidRDefault="006554EE" w:rsidP="006554EE">
      <w:pPr>
        <w:tabs>
          <w:tab w:val="left" w:pos="9639"/>
        </w:tabs>
        <w:suppressAutoHyphens/>
        <w:spacing w:before="120" w:after="120" w:line="312" w:lineRule="auto"/>
        <w:rPr>
          <w:rFonts w:ascii="Arial" w:eastAsia="Arial" w:hAnsi="Arial" w:cs="Arial"/>
          <w:sz w:val="20"/>
          <w:szCs w:val="20"/>
        </w:rPr>
      </w:pPr>
      <w:r w:rsidRPr="002170A5">
        <w:rPr>
          <w:rFonts w:ascii="Arial" w:eastAsia="Arial" w:hAnsi="Arial" w:cs="Arial"/>
          <w:b/>
          <w:sz w:val="20"/>
          <w:szCs w:val="20"/>
        </w:rPr>
        <w:t xml:space="preserve">Tabela 2. </w:t>
      </w:r>
      <w:r w:rsidRPr="002170A5">
        <w:rPr>
          <w:rFonts w:ascii="Arial" w:hAnsi="Arial" w:cs="Arial"/>
          <w:sz w:val="20"/>
          <w:szCs w:val="20"/>
        </w:rPr>
        <w:t>Correspondência entre o grau da infração e os descontos contratuais</w:t>
      </w:r>
    </w:p>
    <w:tbl>
      <w:tblPr>
        <w:tblW w:w="9375" w:type="dxa"/>
        <w:tblInd w:w="7" w:type="dxa"/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4500"/>
        <w:gridCol w:w="4875"/>
      </w:tblGrid>
      <w:tr w:rsidR="006554EE" w:rsidRPr="002170A5" w:rsidTr="00F7695B">
        <w:trPr>
          <w:trHeight w:val="345"/>
        </w:trPr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r w:rsidRPr="002170A5">
              <w:rPr>
                <w:rFonts w:ascii="Arial" w:eastAsia="Arial" w:hAnsi="Arial"/>
              </w:rPr>
              <w:t>GRAU DA INFRAÇÃO</w:t>
            </w:r>
          </w:p>
        </w:tc>
        <w:tc>
          <w:tcPr>
            <w:tcW w:w="487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r w:rsidRPr="002170A5">
              <w:rPr>
                <w:rFonts w:ascii="Arial" w:eastAsia="Arial" w:hAnsi="Arial"/>
              </w:rPr>
              <w:t>CORRESPONDÊNCIA</w:t>
            </w:r>
          </w:p>
        </w:tc>
      </w:tr>
      <w:tr w:rsidR="006554EE" w:rsidRPr="002170A5" w:rsidTr="00F7695B">
        <w:trPr>
          <w:trHeight w:val="345"/>
        </w:trPr>
        <w:tc>
          <w:tcPr>
            <w:tcW w:w="45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proofErr w:type="gramStart"/>
            <w:r w:rsidRPr="002170A5">
              <w:rPr>
                <w:rFonts w:ascii="Arial" w:eastAsia="Arial" w:hAnsi="Arial"/>
              </w:rPr>
              <w:t>1</w:t>
            </w:r>
            <w:proofErr w:type="gramEnd"/>
          </w:p>
        </w:tc>
        <w:tc>
          <w:tcPr>
            <w:tcW w:w="48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r w:rsidRPr="002170A5">
              <w:rPr>
                <w:rFonts w:ascii="Arial" w:eastAsia="Arial" w:hAnsi="Arial"/>
              </w:rPr>
              <w:t>0,2% sobre o valor mensal do contrato</w:t>
            </w:r>
          </w:p>
        </w:tc>
      </w:tr>
      <w:tr w:rsidR="006554EE" w:rsidRPr="002170A5" w:rsidTr="00F7695B">
        <w:trPr>
          <w:trHeight w:val="345"/>
        </w:trPr>
        <w:tc>
          <w:tcPr>
            <w:tcW w:w="45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proofErr w:type="gramStart"/>
            <w:r w:rsidRPr="002170A5">
              <w:rPr>
                <w:rFonts w:ascii="Arial" w:eastAsia="Arial" w:hAnsi="Arial"/>
              </w:rPr>
              <w:t>2</w:t>
            </w:r>
            <w:proofErr w:type="gramEnd"/>
          </w:p>
        </w:tc>
        <w:tc>
          <w:tcPr>
            <w:tcW w:w="48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r w:rsidRPr="002170A5">
              <w:rPr>
                <w:rFonts w:ascii="Arial" w:eastAsia="Arial" w:hAnsi="Arial"/>
              </w:rPr>
              <w:t>0,5 % sobre o valor mensal do contrato</w:t>
            </w:r>
          </w:p>
        </w:tc>
      </w:tr>
      <w:tr w:rsidR="006554EE" w:rsidRPr="002170A5" w:rsidTr="00F7695B">
        <w:trPr>
          <w:trHeight w:val="345"/>
        </w:trPr>
        <w:tc>
          <w:tcPr>
            <w:tcW w:w="45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proofErr w:type="gramStart"/>
            <w:r w:rsidRPr="002170A5">
              <w:rPr>
                <w:rFonts w:ascii="Arial" w:eastAsia="Arial" w:hAnsi="Arial"/>
              </w:rPr>
              <w:t>3</w:t>
            </w:r>
            <w:proofErr w:type="gramEnd"/>
          </w:p>
        </w:tc>
        <w:tc>
          <w:tcPr>
            <w:tcW w:w="48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r w:rsidRPr="002170A5">
              <w:rPr>
                <w:rFonts w:ascii="Arial" w:eastAsia="Arial" w:hAnsi="Arial"/>
              </w:rPr>
              <w:t>1,0 % sobre o valor mensal do contrato</w:t>
            </w:r>
          </w:p>
        </w:tc>
      </w:tr>
      <w:tr w:rsidR="006554EE" w:rsidRPr="002170A5" w:rsidTr="00F7695B">
        <w:trPr>
          <w:trHeight w:val="345"/>
        </w:trPr>
        <w:tc>
          <w:tcPr>
            <w:tcW w:w="45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proofErr w:type="gramStart"/>
            <w:r w:rsidRPr="002170A5">
              <w:rPr>
                <w:rFonts w:ascii="Arial" w:eastAsia="Arial" w:hAnsi="Arial"/>
              </w:rPr>
              <w:t>4</w:t>
            </w:r>
            <w:proofErr w:type="gramEnd"/>
          </w:p>
        </w:tc>
        <w:tc>
          <w:tcPr>
            <w:tcW w:w="48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r w:rsidRPr="002170A5">
              <w:rPr>
                <w:rFonts w:ascii="Arial" w:eastAsia="Arial" w:hAnsi="Arial"/>
              </w:rPr>
              <w:t>2,0 % sobre o valor mensal do contrato</w:t>
            </w:r>
          </w:p>
        </w:tc>
      </w:tr>
      <w:tr w:rsidR="006554EE" w:rsidRPr="002170A5" w:rsidTr="00F7695B">
        <w:trPr>
          <w:trHeight w:val="345"/>
        </w:trPr>
        <w:tc>
          <w:tcPr>
            <w:tcW w:w="45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proofErr w:type="gramStart"/>
            <w:r w:rsidRPr="002170A5">
              <w:rPr>
                <w:rFonts w:ascii="Arial" w:eastAsia="Arial" w:hAnsi="Arial"/>
              </w:rPr>
              <w:t>5</w:t>
            </w:r>
            <w:proofErr w:type="gramEnd"/>
          </w:p>
        </w:tc>
        <w:tc>
          <w:tcPr>
            <w:tcW w:w="48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r w:rsidRPr="002170A5">
              <w:rPr>
                <w:rFonts w:ascii="Arial" w:eastAsia="Arial" w:hAnsi="Arial"/>
              </w:rPr>
              <w:t>3,0 % sobre o valor mensal do contrato</w:t>
            </w:r>
          </w:p>
        </w:tc>
      </w:tr>
      <w:tr w:rsidR="006554EE" w:rsidRPr="002170A5" w:rsidTr="00F7695B">
        <w:trPr>
          <w:trHeight w:val="345"/>
        </w:trPr>
        <w:tc>
          <w:tcPr>
            <w:tcW w:w="45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proofErr w:type="gramStart"/>
            <w:r w:rsidRPr="002170A5">
              <w:rPr>
                <w:rFonts w:ascii="Arial" w:eastAsia="Arial" w:hAnsi="Arial"/>
              </w:rPr>
              <w:t>6</w:t>
            </w:r>
            <w:proofErr w:type="gramEnd"/>
          </w:p>
        </w:tc>
        <w:tc>
          <w:tcPr>
            <w:tcW w:w="48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6554EE" w:rsidRPr="002170A5" w:rsidRDefault="006554EE" w:rsidP="00F7695B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/>
              </w:rPr>
            </w:pPr>
            <w:r w:rsidRPr="002170A5">
              <w:rPr>
                <w:rFonts w:ascii="Arial" w:eastAsia="Arial" w:hAnsi="Arial"/>
              </w:rPr>
              <w:t>5,0 % sobre o valor mensal do contrato</w:t>
            </w:r>
          </w:p>
        </w:tc>
      </w:tr>
    </w:tbl>
    <w:p w:rsidR="006554EE" w:rsidRDefault="006554EE" w:rsidP="006554EE">
      <w:pPr>
        <w:pStyle w:val="LO-normal"/>
        <w:spacing w:before="87" w:line="264" w:lineRule="auto"/>
        <w:ind w:right="28"/>
        <w:jc w:val="both"/>
        <w:rPr>
          <w:rFonts w:ascii="Arial" w:eastAsia="Arial" w:hAnsi="Arial"/>
          <w:color w:val="000000"/>
        </w:rPr>
      </w:pPr>
    </w:p>
    <w:p w:rsidR="006554EE" w:rsidRPr="002170A5" w:rsidRDefault="006554EE" w:rsidP="006554EE">
      <w:pPr>
        <w:pStyle w:val="LO-normal"/>
        <w:spacing w:before="87" w:line="264" w:lineRule="auto"/>
        <w:ind w:right="28"/>
        <w:jc w:val="both"/>
        <w:rPr>
          <w:rFonts w:ascii="Arial" w:hAnsi="Arial"/>
        </w:rPr>
      </w:pPr>
      <w:proofErr w:type="spellStart"/>
      <w:r w:rsidRPr="002170A5">
        <w:rPr>
          <w:rFonts w:ascii="Arial" w:eastAsia="Arial" w:hAnsi="Arial"/>
          <w:color w:val="000000"/>
        </w:rPr>
        <w:t>Obs</w:t>
      </w:r>
      <w:proofErr w:type="spellEnd"/>
      <w:r w:rsidRPr="002170A5">
        <w:rPr>
          <w:rFonts w:ascii="Arial" w:eastAsia="Arial" w:hAnsi="Arial"/>
          <w:color w:val="000000"/>
        </w:rPr>
        <w:t>: os valores acima incidirão sobre o valor da fatura mensal, ficando limitados a 20% do valor mensal do contrato.</w:t>
      </w:r>
    </w:p>
    <w:p w:rsidR="00D51CAD" w:rsidRDefault="00D51CAD"/>
    <w:sectPr w:rsidR="00D51CAD" w:rsidSect="0022292D">
      <w:pgSz w:w="11910" w:h="16840"/>
      <w:pgMar w:top="800" w:right="570" w:bottom="660" w:left="283" w:header="0" w:footer="4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554EE"/>
    <w:rsid w:val="00430013"/>
    <w:rsid w:val="005E00FD"/>
    <w:rsid w:val="006554EE"/>
    <w:rsid w:val="009D1321"/>
    <w:rsid w:val="00D51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554E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554EE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554EE"/>
    <w:rPr>
      <w:rFonts w:ascii="Arial MT" w:eastAsia="Arial MT" w:hAnsi="Arial MT" w:cs="Arial MT"/>
      <w:sz w:val="20"/>
      <w:szCs w:val="20"/>
      <w:lang w:val="pt-PT"/>
    </w:rPr>
  </w:style>
  <w:style w:type="paragraph" w:customStyle="1" w:styleId="LO-normal">
    <w:name w:val="LO-normal"/>
    <w:qFormat/>
    <w:rsid w:val="006554EE"/>
    <w:pPr>
      <w:spacing w:after="0" w:line="240" w:lineRule="auto"/>
    </w:pPr>
    <w:rPr>
      <w:rFonts w:ascii="Times New Roman" w:eastAsia="NSimSun" w:hAnsi="Times New Roman" w:cs="Arial"/>
      <w:sz w:val="20"/>
      <w:szCs w:val="2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725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mdepieri</dc:creator>
  <cp:lastModifiedBy>mdepieri</cp:lastModifiedBy>
  <cp:revision>1</cp:revision>
  <dcterms:created xsi:type="dcterms:W3CDTF">2026-06-01T18:59:00Z</dcterms:created>
  <dcterms:modified xsi:type="dcterms:W3CDTF">2026-06-01T19:02:00Z</dcterms:modified>
</cp:coreProperties>
</file>