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9125D1" w:rsidRPr="009125D1">
        <w:rPr>
          <w:rStyle w:val="nfase"/>
          <w:rFonts w:ascii="Book Antiqua" w:eastAsia="Book Antiqua" w:hAnsi="Book Antiqua"/>
          <w:sz w:val="20"/>
          <w:szCs w:val="20"/>
        </w:rPr>
        <w:t>da Secretaria Municipal de Assistência Social</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627233"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9125D1" w:rsidRPr="009125D1">
        <w:rPr>
          <w:rStyle w:val="nfase"/>
          <w:rFonts w:ascii="Book Antiqua" w:eastAsia="Book Antiqua" w:hAnsi="Book Antiqua"/>
          <w:i w:val="0"/>
          <w:sz w:val="36"/>
          <w:szCs w:val="36"/>
        </w:rPr>
        <w:t>29</w:t>
      </w:r>
      <w:r w:rsidRPr="009125D1">
        <w:rPr>
          <w:rStyle w:val="nfase"/>
          <w:rFonts w:ascii="Book Antiqua" w:eastAsia="Book Antiqua" w:hAnsi="Book Antiqua"/>
          <w:i w:val="0"/>
          <w:sz w:val="36"/>
          <w:szCs w:val="36"/>
        </w:rPr>
        <w:t>/202</w:t>
      </w:r>
      <w:r w:rsidR="00771613" w:rsidRPr="009125D1">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9125D1" w:rsidRPr="009125D1">
        <w:rPr>
          <w:rStyle w:val="nfase"/>
          <w:rFonts w:ascii="Book Antiqua" w:eastAsia="Book Antiqua" w:hAnsi="Book Antiqua"/>
          <w:i w:val="0"/>
          <w:sz w:val="36"/>
          <w:szCs w:val="36"/>
        </w:rPr>
        <w:t>08</w:t>
      </w:r>
      <w:r w:rsidRPr="009125D1">
        <w:rPr>
          <w:rStyle w:val="nfase"/>
          <w:rFonts w:ascii="Book Antiqua" w:eastAsia="Book Antiqua" w:hAnsi="Book Antiqua"/>
          <w:i w:val="0"/>
          <w:sz w:val="36"/>
          <w:szCs w:val="36"/>
        </w:rPr>
        <w:t>/202</w:t>
      </w:r>
      <w:r w:rsidR="00771613" w:rsidRPr="009125D1">
        <w:rPr>
          <w:rStyle w:val="nfase"/>
          <w:rFonts w:ascii="Book Antiqua" w:eastAsia="Book Antiqua" w:hAnsi="Book Antiqua"/>
          <w:i w:val="0"/>
          <w:sz w:val="36"/>
          <w:szCs w:val="36"/>
        </w:rPr>
        <w:t>6</w:t>
      </w:r>
    </w:p>
    <w:p w:rsidR="0035773D" w:rsidRPr="00627233" w:rsidRDefault="0035773D" w:rsidP="0035773D">
      <w:pPr>
        <w:tabs>
          <w:tab w:val="left" w:pos="9498"/>
        </w:tabs>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9125D1" w:rsidRPr="009125D1">
        <w:rPr>
          <w:rFonts w:ascii="Book Antiqua" w:hAnsi="Book Antiqua"/>
          <w:sz w:val="28"/>
          <w:szCs w:val="28"/>
        </w:rPr>
        <w:t>CONTRATAÇÃO DE EMPRESA ESPECIALIZADA PARA A EXECUÇÃO DE OBRA DE REFORMA DO CENTRO DE CONVIVÊNCIA DO IDOSO</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62723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9125D1">
        <w:rPr>
          <w:rFonts w:ascii="Book Antiqua" w:hAnsi="Book Antiqua" w:cs="Book Antiqua"/>
          <w:sz w:val="26"/>
          <w:szCs w:val="26"/>
          <w:lang w:eastAsia="pt-BR"/>
        </w:rPr>
        <w:t>Menor Preço.</w:t>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9125D1">
        <w:rPr>
          <w:rFonts w:ascii="Book Antiqua" w:hAnsi="Book Antiqua" w:cs="Book Antiqua"/>
          <w:sz w:val="26"/>
          <w:szCs w:val="26"/>
          <w:lang w:eastAsia="pt-BR"/>
        </w:rPr>
        <w:t>Global.</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9125D1">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9125D1">
        <w:rPr>
          <w:rFonts w:ascii="Book Antiqua" w:hAnsi="Book Antiqua" w:cs="Book Antiqua"/>
          <w:b/>
          <w:sz w:val="26"/>
          <w:szCs w:val="26"/>
          <w:lang w:eastAsia="pt-BR"/>
        </w:rPr>
        <w:t xml:space="preserve">R$ </w:t>
      </w:r>
      <w:r w:rsidR="009125D1" w:rsidRPr="009125D1">
        <w:rPr>
          <w:rFonts w:ascii="Book Antiqua" w:hAnsi="Book Antiqua" w:cs="Book Antiqua"/>
          <w:b/>
          <w:sz w:val="26"/>
          <w:szCs w:val="26"/>
          <w:lang w:eastAsia="pt-BR"/>
        </w:rPr>
        <w:t>231.225</w:t>
      </w:r>
      <w:r w:rsidRPr="009125D1">
        <w:rPr>
          <w:rFonts w:ascii="Book Antiqua" w:hAnsi="Book Antiqua" w:cs="Book Antiqua"/>
          <w:b/>
          <w:sz w:val="26"/>
          <w:szCs w:val="26"/>
          <w:lang w:eastAsia="pt-BR"/>
        </w:rPr>
        <w:t>,</w:t>
      </w:r>
      <w:r w:rsidR="009125D1" w:rsidRPr="009125D1">
        <w:rPr>
          <w:rFonts w:ascii="Book Antiqua" w:hAnsi="Book Antiqua" w:cs="Book Antiqua"/>
          <w:b/>
          <w:sz w:val="26"/>
          <w:szCs w:val="26"/>
          <w:lang w:eastAsia="pt-BR"/>
        </w:rPr>
        <w:t>49</w:t>
      </w:r>
      <w:r w:rsidRPr="009125D1">
        <w:rPr>
          <w:rFonts w:ascii="Book Antiqua" w:hAnsi="Book Antiqua" w:cs="Book Antiqua"/>
          <w:b/>
          <w:sz w:val="26"/>
          <w:szCs w:val="26"/>
          <w:lang w:eastAsia="pt-BR"/>
        </w:rPr>
        <w:t xml:space="preserve"> (</w:t>
      </w:r>
      <w:proofErr w:type="gramStart"/>
      <w:r w:rsidR="009125D1" w:rsidRPr="009125D1">
        <w:rPr>
          <w:rFonts w:ascii="Book Antiqua" w:hAnsi="Book Antiqua" w:cs="Book Antiqua"/>
          <w:b/>
          <w:sz w:val="26"/>
          <w:szCs w:val="26"/>
          <w:lang w:eastAsia="pt-BR"/>
        </w:rPr>
        <w:t>Duzentos e trinta e um mil, duzentos e vinte e cinco reais e quarenta e nove centavos</w:t>
      </w:r>
      <w:proofErr w:type="gramEnd"/>
      <w:r w:rsidRPr="009125D1">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916698" w:rsidRPr="008816CC">
        <w:rPr>
          <w:rStyle w:val="nfase"/>
          <w:rFonts w:ascii="Book Antiqua" w:hAnsi="Book Antiqua"/>
          <w:b/>
          <w:i w:val="0"/>
        </w:rPr>
        <w:t>04</w:t>
      </w:r>
      <w:r w:rsidRPr="008816CC">
        <w:rPr>
          <w:rStyle w:val="nfase"/>
          <w:rFonts w:ascii="Book Antiqua" w:hAnsi="Book Antiqua"/>
          <w:b/>
          <w:i w:val="0"/>
        </w:rPr>
        <w:t>/</w:t>
      </w:r>
      <w:r w:rsidR="00916698" w:rsidRPr="008816CC">
        <w:rPr>
          <w:rStyle w:val="nfase"/>
          <w:rFonts w:ascii="Book Antiqua" w:hAnsi="Book Antiqua"/>
          <w:b/>
          <w:i w:val="0"/>
        </w:rPr>
        <w:t>05</w:t>
      </w:r>
      <w:r w:rsidRPr="008816CC">
        <w:rPr>
          <w:rStyle w:val="nfase"/>
          <w:rFonts w:ascii="Book Antiqua" w:hAnsi="Book Antiqua"/>
          <w:b/>
          <w:i w:val="0"/>
        </w:rPr>
        <w:t>/202</w:t>
      </w:r>
      <w:r w:rsidR="00771613" w:rsidRPr="008816CC">
        <w:rPr>
          <w:rStyle w:val="nfase"/>
          <w:rFonts w:ascii="Book Antiqua" w:hAnsi="Book Antiqua"/>
          <w:b/>
          <w:i w:val="0"/>
        </w:rPr>
        <w:t>6</w:t>
      </w:r>
      <w:r w:rsidRPr="00627233">
        <w:rPr>
          <w:rStyle w:val="nfase"/>
          <w:rFonts w:ascii="Book Antiqua" w:hAnsi="Book Antiqua"/>
          <w:b/>
          <w:i w:val="0"/>
        </w:rPr>
        <w:t>.</w:t>
      </w:r>
    </w:p>
    <w:p w:rsidR="0035773D" w:rsidRPr="00627233"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916698" w:rsidRPr="008816CC">
        <w:rPr>
          <w:rStyle w:val="nfase"/>
          <w:rFonts w:ascii="Book Antiqua" w:hAnsi="Book Antiqua"/>
          <w:b/>
          <w:i w:val="0"/>
        </w:rPr>
        <w:t>15</w:t>
      </w:r>
      <w:r w:rsidRPr="008816CC">
        <w:rPr>
          <w:rStyle w:val="nfase"/>
          <w:rFonts w:ascii="Book Antiqua" w:hAnsi="Book Antiqua"/>
          <w:b/>
          <w:i w:val="0"/>
        </w:rPr>
        <w:t>/</w:t>
      </w:r>
      <w:r w:rsidR="00916698" w:rsidRPr="008816CC">
        <w:rPr>
          <w:rStyle w:val="nfase"/>
          <w:rFonts w:ascii="Book Antiqua" w:hAnsi="Book Antiqua"/>
          <w:b/>
          <w:i w:val="0"/>
        </w:rPr>
        <w:t>05</w:t>
      </w:r>
      <w:r w:rsidRPr="008816CC">
        <w:rPr>
          <w:rStyle w:val="nfase"/>
          <w:rFonts w:ascii="Book Antiqua" w:hAnsi="Book Antiqua"/>
          <w:b/>
          <w:i w:val="0"/>
        </w:rPr>
        <w:t>/202</w:t>
      </w:r>
      <w:r w:rsidR="00771613" w:rsidRPr="008816CC">
        <w:rPr>
          <w:rStyle w:val="nfase"/>
          <w:rFonts w:ascii="Book Antiqua" w:hAnsi="Book Antiqua"/>
          <w:b/>
          <w:i w:val="0"/>
        </w:rPr>
        <w:t>6</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B545FF">
      <w:pPr>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9125D1">
        <w:rPr>
          <w:rFonts w:ascii="Book Antiqua" w:hAnsi="Book Antiqua" w:cs="Book Antiqua"/>
          <w:b/>
          <w:lang w:eastAsia="pt-BR"/>
        </w:rPr>
        <w:t>MENOR PREÇO</w:t>
      </w:r>
      <w:r w:rsidR="009125D1" w:rsidRPr="009125D1">
        <w:rPr>
          <w:rFonts w:ascii="Book Antiqua" w:hAnsi="Book Antiqua" w:cs="Book Antiqua"/>
          <w:b/>
          <w:lang w:eastAsia="pt-BR"/>
        </w:rPr>
        <w:t xml:space="preserve"> </w:t>
      </w:r>
      <w:r w:rsidRPr="009125D1">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9125D1">
        <w:rPr>
          <w:rFonts w:ascii="Book Antiqua" w:hAnsi="Book Antiqua"/>
          <w:b/>
        </w:rPr>
        <w:t xml:space="preserve">Anexo I – </w:t>
      </w:r>
      <w:r w:rsidR="009125D1" w:rsidRPr="009125D1">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lastRenderedPageBreak/>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2.1 A pre</w:t>
      </w:r>
      <w:r w:rsidR="009125D1">
        <w:rPr>
          <w:rStyle w:val="nfase"/>
          <w:rFonts w:ascii="Book Antiqua" w:eastAsia="Book Antiqua" w:hAnsi="Book Antiqua"/>
          <w:i w:val="0"/>
        </w:rPr>
        <w:t>sente Licitação tem por objeto a</w:t>
      </w:r>
      <w:r w:rsidRPr="00627233">
        <w:rPr>
          <w:rStyle w:val="nfase"/>
          <w:rFonts w:ascii="Book Antiqua" w:eastAsia="Book Antiqua" w:hAnsi="Book Antiqua"/>
          <w:i w:val="0"/>
        </w:rPr>
        <w:t xml:space="preserve"> </w:t>
      </w:r>
      <w:r w:rsidR="009125D1" w:rsidRPr="009125D1">
        <w:rPr>
          <w:rStyle w:val="nfase"/>
          <w:rFonts w:ascii="Book Antiqua" w:eastAsia="Book Antiqua" w:hAnsi="Book Antiqua"/>
          <w:b/>
          <w:i w:val="0"/>
        </w:rPr>
        <w:t>contratação de empresa especializada para a execução de obra de reforma do centro de convivência do idoso</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9125D1">
        <w:rPr>
          <w:rFonts w:ascii="Book Antiqua" w:hAnsi="Book Antiqua"/>
          <w:b/>
        </w:rPr>
        <w:t>Projeto Básico,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Pr="009125D1" w:rsidRDefault="009125D1" w:rsidP="009125D1">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9125D1">
        <w:rPr>
          <w:rFonts w:ascii="Book Antiqua" w:hAnsi="Book Antiqua"/>
          <w:b/>
        </w:rPr>
        <w:t>Anexo I – Projeto Básico</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r w:rsidR="00DF42C7">
        <w:rPr>
          <w:rFonts w:ascii="Book Antiqua" w:hAnsi="Book Antiqua"/>
          <w:color w:val="FF0000"/>
        </w:rPr>
        <w:t xml:space="preserve"> </w:t>
      </w:r>
    </w:p>
    <w:p w:rsidR="0035773D" w:rsidRPr="00C8242B" w:rsidRDefault="009125D1" w:rsidP="0035773D">
      <w:pPr>
        <w:widowControl w:val="0"/>
        <w:tabs>
          <w:tab w:val="left" w:pos="9356"/>
        </w:tabs>
        <w:ind w:right="-852"/>
        <w:rPr>
          <w:rFonts w:ascii="Book Antiqua" w:hAnsi="Book Antiqua"/>
          <w:color w:val="FF0000"/>
        </w:rPr>
      </w:pPr>
      <w:proofErr w:type="gramStart"/>
      <w:r w:rsidRPr="009125D1">
        <w:rPr>
          <w:rFonts w:ascii="Book Antiqua" w:hAnsi="Book Antiqua"/>
        </w:rPr>
        <w:t>2.3</w:t>
      </w:r>
      <w:r w:rsidR="0035773D" w:rsidRPr="00107CBB">
        <w:rPr>
          <w:rFonts w:ascii="Book Antiqua" w:hAnsi="Book Antiqua"/>
          <w:color w:val="FF0000"/>
        </w:rPr>
        <w:t xml:space="preserve"> </w:t>
      </w:r>
      <w:r w:rsidR="0035773D" w:rsidRPr="00243D4B">
        <w:rPr>
          <w:rFonts w:ascii="Book Antiqua" w:hAnsi="Book Antiqua"/>
        </w:rPr>
        <w:t>Valor</w:t>
      </w:r>
      <w:proofErr w:type="gramEnd"/>
      <w:r w:rsidR="0035773D" w:rsidRPr="00243D4B">
        <w:rPr>
          <w:rFonts w:ascii="Book Antiqua" w:hAnsi="Book Antiqua"/>
        </w:rPr>
        <w:t xml:space="preserve"> máximo estimado: </w:t>
      </w:r>
      <w:r w:rsidR="0035773D" w:rsidRPr="009125D1">
        <w:rPr>
          <w:rFonts w:ascii="Book Antiqua" w:hAnsi="Book Antiqua"/>
          <w:b/>
        </w:rPr>
        <w:t xml:space="preserve">R$ </w:t>
      </w:r>
      <w:r w:rsidRPr="009125D1">
        <w:rPr>
          <w:rFonts w:ascii="Book Antiqua" w:hAnsi="Book Antiqua"/>
          <w:b/>
        </w:rPr>
        <w:t>231.225</w:t>
      </w:r>
      <w:r w:rsidR="00DF42C7" w:rsidRPr="009125D1">
        <w:rPr>
          <w:rFonts w:ascii="Book Antiqua" w:hAnsi="Book Antiqua"/>
          <w:b/>
        </w:rPr>
        <w:t>,</w:t>
      </w:r>
      <w:r w:rsidRPr="009125D1">
        <w:rPr>
          <w:rFonts w:ascii="Book Antiqua" w:hAnsi="Book Antiqua"/>
          <w:b/>
        </w:rPr>
        <w:t>49</w:t>
      </w:r>
      <w:r w:rsidR="0035773D" w:rsidRPr="009125D1">
        <w:rPr>
          <w:rFonts w:ascii="Book Antiqua" w:hAnsi="Book Antiqua"/>
          <w:b/>
        </w:rPr>
        <w:t xml:space="preserve"> (</w:t>
      </w:r>
      <w:r w:rsidRPr="009125D1">
        <w:rPr>
          <w:rFonts w:ascii="Book Antiqua" w:hAnsi="Book Antiqua"/>
          <w:b/>
          <w:i/>
        </w:rPr>
        <w:t>Duzentos e trinta e um mil, duzentos e vinte e cinco reais e quarenta e nove centavos</w:t>
      </w:r>
      <w:r w:rsidR="0035773D" w:rsidRPr="009125D1">
        <w:rPr>
          <w:rFonts w:ascii="Book Antiqua" w:hAnsi="Book Antiqua"/>
          <w:b/>
        </w:rPr>
        <w:t>)</w:t>
      </w:r>
      <w:r w:rsidR="0035773D" w:rsidRPr="009125D1">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2F5B6B" w:rsidRDefault="0035773D" w:rsidP="0035773D">
      <w:pPr>
        <w:rPr>
          <w:rStyle w:val="nfase"/>
          <w:rFonts w:ascii="Book Antiqua" w:eastAsia="Book Antiqua" w:hAnsi="Book Antiqua"/>
          <w:i w:val="0"/>
        </w:rPr>
      </w:pPr>
    </w:p>
    <w:p w:rsidR="0035773D" w:rsidRPr="002F5B6B" w:rsidRDefault="0035773D" w:rsidP="0035773D">
      <w:pPr>
        <w:rPr>
          <w:rStyle w:val="nfase"/>
          <w:rFonts w:ascii="Book Antiqua" w:eastAsia="Book Antiqua" w:hAnsi="Book Antiqua"/>
          <w:b/>
          <w:i w:val="0"/>
        </w:rPr>
      </w:pPr>
      <w:r w:rsidRPr="002F5B6B">
        <w:rPr>
          <w:rStyle w:val="nfase"/>
          <w:rFonts w:ascii="Book Antiqua" w:eastAsia="Book Antiqua" w:hAnsi="Book Antiqua"/>
          <w:b/>
          <w:i w:val="0"/>
        </w:rPr>
        <w:t xml:space="preserve">3.3 ESTA LICITAÇÃO SERÁ DE PARTICIPAÇÃO GERAL DOS INTERESSADOS. </w:t>
      </w:r>
    </w:p>
    <w:p w:rsidR="0035773D" w:rsidRPr="00627233" w:rsidRDefault="0035773D" w:rsidP="002F5B6B">
      <w:pPr>
        <w:ind w:left="0"/>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lastRenderedPageBreak/>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4C70D1" w:rsidRDefault="0035773D" w:rsidP="0035773D">
      <w:pPr>
        <w:ind w:right="-852"/>
        <w:rPr>
          <w:rFonts w:ascii="Book Antiqua" w:eastAsia="Book Antiqua" w:hAnsi="Book Antiqua"/>
          <w:iCs/>
        </w:rPr>
      </w:pPr>
      <w:r w:rsidRPr="004C70D1">
        <w:rPr>
          <w:rFonts w:ascii="Book Antiqua" w:eastAsia="Book Antiqua" w:hAnsi="Book Antiqua"/>
        </w:rPr>
        <w:t xml:space="preserve">6.1.1 </w:t>
      </w:r>
      <w:r w:rsidRPr="004C70D1">
        <w:rPr>
          <w:rFonts w:ascii="Book Antiqua" w:eastAsia="Book Antiqua" w:hAnsi="Book Antiqua"/>
          <w:b/>
        </w:rPr>
        <w:t>Deverá ser enviada</w:t>
      </w:r>
      <w:r w:rsidRPr="004C70D1">
        <w:rPr>
          <w:rFonts w:ascii="Book Antiqua" w:eastAsia="Book Antiqua" w:hAnsi="Book Antiqua"/>
        </w:rPr>
        <w:t>, juntamente com a proposta e os documentos de habilitação:</w:t>
      </w:r>
    </w:p>
    <w:p w:rsidR="0035773D" w:rsidRPr="004C70D1" w:rsidRDefault="0035773D" w:rsidP="0035773D">
      <w:pPr>
        <w:ind w:right="-852"/>
        <w:rPr>
          <w:rFonts w:ascii="Book Antiqua" w:eastAsia="Book Antiqua" w:hAnsi="Book Antiqua"/>
          <w:iCs/>
        </w:rPr>
      </w:pPr>
      <w:r w:rsidRPr="004C70D1">
        <w:rPr>
          <w:rFonts w:ascii="Book Antiqua" w:eastAsia="Book Antiqua" w:hAnsi="Book Antiqua"/>
        </w:rPr>
        <w:t>6.1.1.1 A</w:t>
      </w:r>
      <w:r w:rsidRPr="004C70D1">
        <w:rPr>
          <w:rFonts w:ascii="Book Antiqua" w:eastAsia="Book Antiqua" w:hAnsi="Book Antiqua"/>
          <w:b/>
        </w:rPr>
        <w:t xml:space="preserve"> </w:t>
      </w:r>
      <w:r w:rsidRPr="004C70D1">
        <w:rPr>
          <w:rFonts w:ascii="Book Antiqua" w:hAnsi="Book Antiqua" w:cs="Arial"/>
          <w:b/>
        </w:rPr>
        <w:t xml:space="preserve">Planilha de composição </w:t>
      </w:r>
      <w:r w:rsidRPr="004C70D1">
        <w:rPr>
          <w:rFonts w:ascii="Book Antiqua" w:eastAsia="Book Antiqua" w:hAnsi="Book Antiqua"/>
          <w:b/>
        </w:rPr>
        <w:t>dos custos unitários</w:t>
      </w:r>
      <w:r w:rsidRPr="004C70D1">
        <w:rPr>
          <w:rFonts w:ascii="Book Antiqua" w:hAnsi="Book Antiqua" w:cs="Arial"/>
        </w:rPr>
        <w:t>, em PDF assinado e também em formato Excel, contendo o descritivo dos itens e os valores unitários, total por item e total global (Planilha de Orçamento disponível nos documentos anexos)</w:t>
      </w:r>
      <w:r w:rsidRPr="004C70D1">
        <w:rPr>
          <w:rFonts w:ascii="Book Antiqua" w:eastAsia="Book Antiqua" w:hAnsi="Book Antiqua"/>
        </w:rPr>
        <w:t>.</w:t>
      </w:r>
    </w:p>
    <w:p w:rsidR="0035773D" w:rsidRPr="004C70D1" w:rsidRDefault="0035773D" w:rsidP="0035773D">
      <w:pPr>
        <w:ind w:right="-852"/>
        <w:rPr>
          <w:rFonts w:ascii="Book Antiqua" w:eastAsia="Book Antiqua" w:hAnsi="Book Antiqua"/>
          <w:iCs/>
        </w:rPr>
      </w:pPr>
      <w:r w:rsidRPr="004C70D1">
        <w:rPr>
          <w:rFonts w:ascii="Book Antiqua" w:hAnsi="Book Antiqua" w:cs="Arial"/>
        </w:rPr>
        <w:t>6.1.1.1.1</w:t>
      </w:r>
      <w:r w:rsidRPr="004C70D1">
        <w:rPr>
          <w:rFonts w:ascii="Book Antiqua" w:hAnsi="Book Antiqua" w:cs="Arial"/>
          <w:b/>
        </w:rPr>
        <w:t xml:space="preserve"> </w:t>
      </w:r>
      <w:r w:rsidRPr="004C70D1">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4C70D1" w:rsidRDefault="0035773D" w:rsidP="0035773D">
      <w:pPr>
        <w:ind w:right="-852"/>
        <w:rPr>
          <w:rFonts w:ascii="Book Antiqua" w:eastAsia="Book Antiqua" w:hAnsi="Book Antiqua"/>
          <w:iCs/>
        </w:rPr>
      </w:pPr>
      <w:r w:rsidRPr="004C70D1">
        <w:rPr>
          <w:rFonts w:ascii="Book Antiqua" w:eastAsia="Book Antiqua" w:hAnsi="Book Antiqua"/>
        </w:rPr>
        <w:t xml:space="preserve">6.1.1.2 O </w:t>
      </w:r>
      <w:r w:rsidRPr="004C70D1">
        <w:rPr>
          <w:rFonts w:ascii="Book Antiqua" w:hAnsi="Book Antiqua" w:cs="Arial"/>
          <w:b/>
        </w:rPr>
        <w:t>Cronograma físico-financeiro,</w:t>
      </w:r>
      <w:r w:rsidRPr="004C70D1">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4C70D1" w:rsidRDefault="0035773D" w:rsidP="0035773D">
      <w:pPr>
        <w:ind w:right="-852"/>
        <w:rPr>
          <w:rFonts w:ascii="Book Antiqua" w:eastAsia="Book Antiqua" w:hAnsi="Book Antiqua"/>
          <w:iCs/>
        </w:rPr>
      </w:pPr>
      <w:r w:rsidRPr="004C70D1">
        <w:rPr>
          <w:rFonts w:ascii="Book Antiqua" w:eastAsia="Book Antiqua" w:hAnsi="Book Antiqua"/>
        </w:rPr>
        <w:t xml:space="preserve">6.1.1.3 </w:t>
      </w:r>
      <w:r w:rsidRPr="004C70D1">
        <w:rPr>
          <w:rFonts w:ascii="Book Antiqua" w:hAnsi="Book Antiqua" w:cs="Arial"/>
          <w:b/>
        </w:rPr>
        <w:t>Bonificações e Despesas Indiretas – BDI</w:t>
      </w:r>
      <w:r w:rsidRPr="004C70D1">
        <w:rPr>
          <w:rFonts w:ascii="Book Antiqua" w:eastAsia="Book Antiqua" w:hAnsi="Book Antiqua"/>
        </w:rPr>
        <w:t xml:space="preserve">, detalhando todos os seus componentes, inclusive em forma percentual. </w:t>
      </w:r>
    </w:p>
    <w:p w:rsidR="0035773D" w:rsidRPr="004C70D1" w:rsidRDefault="0035773D" w:rsidP="0035773D">
      <w:pPr>
        <w:ind w:right="-852"/>
        <w:rPr>
          <w:rFonts w:ascii="Book Antiqua" w:eastAsia="Book Antiqua" w:hAnsi="Book Antiqua"/>
          <w:iCs/>
        </w:rPr>
      </w:pPr>
      <w:r w:rsidRPr="004C70D1">
        <w:rPr>
          <w:rFonts w:ascii="Book Antiqua" w:eastAsia="Book Antiqua" w:hAnsi="Book Antiqua"/>
        </w:rPr>
        <w:t>6.1.1.3.1 O BDI deverá apresentar a composição de acordo com os parâmetros estabelecidos no Projeto Básico.</w:t>
      </w:r>
    </w:p>
    <w:p w:rsidR="0035773D" w:rsidRPr="004C70D1" w:rsidRDefault="0035773D" w:rsidP="0035773D">
      <w:pPr>
        <w:ind w:right="-852"/>
        <w:rPr>
          <w:rFonts w:ascii="Book Antiqua" w:eastAsia="Book Antiqua" w:hAnsi="Book Antiqua"/>
          <w:iCs/>
        </w:rPr>
      </w:pPr>
      <w:r w:rsidRPr="004C70D1">
        <w:rPr>
          <w:rFonts w:ascii="Book Antiqua" w:eastAsia="Book Antiqua" w:hAnsi="Book Antiqua"/>
        </w:rPr>
        <w:t>6.1.1.3.2 As alíquotas de tributos cotadas pelo licitante não podem ser superiores aos limites estabelecidos na legislação tributária.</w:t>
      </w:r>
    </w:p>
    <w:p w:rsidR="0035773D" w:rsidRDefault="0035773D" w:rsidP="0035773D">
      <w:pPr>
        <w:ind w:right="-852"/>
        <w:rPr>
          <w:rFonts w:ascii="Book Antiqua" w:eastAsia="Book Antiqua" w:hAnsi="Book Antiqua"/>
          <w:color w:val="FF0000"/>
        </w:rPr>
      </w:pPr>
      <w:r w:rsidRPr="004C70D1">
        <w:rPr>
          <w:rFonts w:ascii="Book Antiqua" w:eastAsia="Book Antiqua" w:hAnsi="Book Antiqua"/>
        </w:rPr>
        <w:t xml:space="preserve">6.1.1.3.3 </w:t>
      </w:r>
      <w:r w:rsidRPr="004C70D1">
        <w:rPr>
          <w:rFonts w:ascii="Book Antiqua" w:hAnsi="Book Antiqua" w:cs="Arial"/>
          <w:b/>
        </w:rPr>
        <w:t>Planilha de composição dos encargos sociais</w:t>
      </w:r>
      <w:r w:rsidRPr="004C70D1">
        <w:rPr>
          <w:rFonts w:ascii="Book Antiqua" w:eastAsia="Book Antiqua" w:hAnsi="Book Antiqua"/>
        </w:rPr>
        <w:t>. (Modelo no Anexo IV).</w:t>
      </w:r>
    </w:p>
    <w:p w:rsidR="0035773D" w:rsidRPr="008E1DEB" w:rsidRDefault="0035773D" w:rsidP="0035773D">
      <w:pPr>
        <w:ind w:right="-852"/>
        <w:rPr>
          <w:rStyle w:val="nfase"/>
          <w:rFonts w:ascii="Book Antiqua" w:eastAsia="Book Antiqua" w:hAnsi="Book Antiqua"/>
          <w:i w:val="0"/>
          <w:color w:val="FF0000"/>
        </w:rPr>
      </w:pPr>
      <w:r w:rsidRPr="004C70D1">
        <w:rPr>
          <w:rFonts w:ascii="Book Antiqua" w:eastAsia="Book Antiqua" w:hAnsi="Book Antiqua"/>
        </w:rPr>
        <w:t>6.1.1.3.4</w:t>
      </w:r>
      <w:r>
        <w:rPr>
          <w:rFonts w:ascii="Book Antiqua" w:eastAsia="Book Antiqua" w:hAnsi="Book Antiqua"/>
          <w:color w:val="FF0000"/>
        </w:rPr>
        <w:t xml:space="preserve"> </w:t>
      </w:r>
      <w:r w:rsidRPr="004C70D1">
        <w:rPr>
          <w:rFonts w:ascii="Book Antiqua" w:eastAsia="Book Antiqua" w:hAnsi="Book Antiqua"/>
        </w:rPr>
        <w:t xml:space="preserve">Caso a licitante esteja impedida ou opte por não realizar a visita técnica conforme termos do Projeto Básico, deve enviar </w:t>
      </w:r>
      <w:r w:rsidRPr="004C70D1">
        <w:rPr>
          <w:rFonts w:ascii="Book Antiqua" w:eastAsia="Book Antiqua" w:hAnsi="Book Antiqua"/>
          <w:b/>
        </w:rPr>
        <w:t>Declaração de Conhecimento das Condições Inerentes à Natureza do Serviço</w:t>
      </w:r>
      <w:r w:rsidRPr="004C70D1">
        <w:rPr>
          <w:rFonts w:ascii="Book Antiqua" w:eastAsia="Book Antiqua" w:hAnsi="Book Antiqua"/>
        </w:rPr>
        <w:t>. (</w:t>
      </w:r>
      <w:proofErr w:type="gramStart"/>
      <w:r w:rsidRPr="004C70D1">
        <w:rPr>
          <w:rFonts w:ascii="Book Antiqua" w:eastAsia="Book Antiqua" w:hAnsi="Book Antiqua"/>
        </w:rPr>
        <w:t>Modelo no Anexo V</w:t>
      </w:r>
      <w:r w:rsidR="00B545FF">
        <w:rPr>
          <w:rFonts w:ascii="Book Antiqua" w:eastAsia="Book Antiqua" w:hAnsi="Book Antiqua"/>
        </w:rPr>
        <w:t>I</w:t>
      </w:r>
      <w:proofErr w:type="gramEnd"/>
      <w:r w:rsidRPr="004C70D1">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3B7B46">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3B7B46" w:rsidRDefault="0035773D" w:rsidP="0035773D">
      <w:pPr>
        <w:widowControl w:val="0"/>
        <w:ind w:left="-284" w:hanging="284"/>
        <w:rPr>
          <w:rFonts w:ascii="Book Antiqua" w:eastAsia="Book Antiqua" w:hAnsi="Book Antiqua"/>
        </w:rPr>
      </w:pPr>
      <w:r w:rsidRPr="003B7B46">
        <w:rPr>
          <w:rFonts w:ascii="Book Antiqua" w:eastAsia="Book Antiqua" w:hAnsi="Book Antiqua"/>
          <w:b/>
        </w:rPr>
        <w:t>a) VALOR UNITÁRIO</w:t>
      </w:r>
      <w:r w:rsidRPr="003B7B46">
        <w:rPr>
          <w:rFonts w:ascii="Book Antiqua" w:eastAsia="Book Antiqua" w:hAnsi="Book Antiqua"/>
        </w:rPr>
        <w:t xml:space="preserve"> </w:t>
      </w:r>
      <w:r w:rsidRPr="003B7B46">
        <w:rPr>
          <w:rFonts w:ascii="Book Antiqua" w:eastAsia="Book Antiqua" w:hAnsi="Book Antiqua"/>
          <w:b/>
        </w:rPr>
        <w:t>DO ITEM</w:t>
      </w:r>
      <w:r w:rsidRPr="003B7B46">
        <w:rPr>
          <w:rFonts w:ascii="Book Antiqua" w:eastAsia="Book Antiqua" w:hAnsi="Book Antiqua"/>
        </w:rPr>
        <w:t xml:space="preserve"> (o sistema calculará automaticamente o </w:t>
      </w:r>
      <w:r w:rsidRPr="003B7B46">
        <w:rPr>
          <w:rFonts w:ascii="Book Antiqua" w:eastAsia="Book Antiqua" w:hAnsi="Book Antiqua"/>
          <w:b/>
        </w:rPr>
        <w:t>VALOR TOTAL</w:t>
      </w:r>
      <w:r w:rsidRPr="003B7B46">
        <w:rPr>
          <w:rFonts w:ascii="Book Antiqua" w:eastAsia="Book Antiqua" w:hAnsi="Book Antiqua"/>
        </w:rPr>
        <w:t xml:space="preserve"> dos itens cotados e o </w:t>
      </w:r>
      <w:r w:rsidRPr="003B7B46">
        <w:rPr>
          <w:rFonts w:ascii="Book Antiqua" w:eastAsia="Book Antiqua" w:hAnsi="Book Antiqua"/>
          <w:b/>
        </w:rPr>
        <w:t>VALOR TOTAL DOS LOTES</w:t>
      </w:r>
      <w:r w:rsidR="003B7B46" w:rsidRPr="003B7B46">
        <w:rPr>
          <w:rFonts w:ascii="Book Antiqua" w:eastAsia="Book Antiqua" w:hAnsi="Book Antiqua"/>
        </w:rPr>
        <w:t>;</w:t>
      </w:r>
    </w:p>
    <w:p w:rsidR="0035773D" w:rsidRDefault="0035773D" w:rsidP="003B7B46">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B545FF">
        <w:rPr>
          <w:rFonts w:ascii="Book Antiqua" w:eastAsia="Book Antiqua" w:hAnsi="Book Antiqua"/>
          <w:b/>
        </w:rPr>
        <w:t>2</w:t>
      </w:r>
      <w:proofErr w:type="gramEnd"/>
      <w:r w:rsidRPr="00B545FF">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lastRenderedPageBreak/>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w:t>
      </w:r>
      <w:r w:rsidRPr="001774B1">
        <w:rPr>
          <w:rFonts w:ascii="Book Antiqua" w:hAnsi="Book Antiqua" w:cstheme="minorHAnsi"/>
          <w:bCs/>
          <w:sz w:val="22"/>
          <w:szCs w:val="22"/>
          <w:lang w:val="pt-BR"/>
        </w:rPr>
        <w:lastRenderedPageBreak/>
        <w:t>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r w:rsidRPr="00B545FF">
        <w:rPr>
          <w:rFonts w:ascii="Book Antiqua" w:eastAsia="Book Antiqua" w:hAnsi="Book Antiqua"/>
          <w:sz w:val="22"/>
          <w:szCs w:val="22"/>
          <w:lang w:val="pt-BR" w:eastAsia="en-US"/>
        </w:rPr>
        <w:t>V</w:t>
      </w:r>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7B65F2"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7B65F2">
        <w:rPr>
          <w:rFonts w:ascii="Book Antiqua" w:eastAsia="Book Antiqua" w:hAnsi="Book Antiqua"/>
          <w:b/>
        </w:rPr>
        <w:t xml:space="preserve">  8.4</w:t>
      </w:r>
      <w:proofErr w:type="gramStart"/>
      <w:r w:rsidR="0035773D" w:rsidRPr="007B65F2">
        <w:rPr>
          <w:rFonts w:ascii="Book Antiqua" w:eastAsia="Book Antiqua" w:hAnsi="Book Antiqua"/>
          <w:b/>
        </w:rPr>
        <w:t xml:space="preserve">  </w:t>
      </w:r>
      <w:proofErr w:type="gramEnd"/>
      <w:r w:rsidR="0035773D" w:rsidRPr="007B65F2">
        <w:rPr>
          <w:rFonts w:ascii="Book Antiqua" w:eastAsia="Book Antiqua" w:hAnsi="Book Antiqua"/>
          <w:b/>
        </w:rPr>
        <w:t>QUALIFICAÇÃO ECONÔMICO-FINANCEIRA</w:t>
      </w:r>
    </w:p>
    <w:p w:rsidR="0035773D" w:rsidRPr="007B65F2"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7B65F2">
        <w:rPr>
          <w:rFonts w:ascii="Book Antiqua" w:eastAsiaTheme="minorHAnsi" w:hAnsi="Book Antiqua" w:cstheme="minorBidi"/>
          <w:b/>
        </w:rPr>
        <w:t>8.4</w:t>
      </w:r>
      <w:r w:rsidR="0035773D" w:rsidRPr="007B65F2">
        <w:rPr>
          <w:rFonts w:ascii="Book Antiqua" w:eastAsiaTheme="minorHAnsi" w:hAnsi="Book Antiqua" w:cstheme="minorBidi"/>
          <w:b/>
        </w:rPr>
        <w:t>.1</w:t>
      </w:r>
      <w:r w:rsidR="0035773D" w:rsidRPr="007B65F2">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7B65F2"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7B65F2">
        <w:rPr>
          <w:rFonts w:ascii="Book Antiqua" w:hAnsi="Book Antiqua"/>
          <w:b/>
        </w:rPr>
        <w:t>8.4</w:t>
      </w:r>
      <w:r w:rsidR="0035773D" w:rsidRPr="007B65F2">
        <w:rPr>
          <w:rFonts w:ascii="Book Antiqua" w:hAnsi="Book Antiqua"/>
          <w:b/>
        </w:rPr>
        <w:t xml:space="preserve">.2 </w:t>
      </w:r>
      <w:r w:rsidR="0035773D" w:rsidRPr="007B65F2">
        <w:rPr>
          <w:rFonts w:ascii="Book Antiqua" w:eastAsia="Book Antiqua" w:hAnsi="Book Antiqua" w:cstheme="minorBidi"/>
        </w:rPr>
        <w:t xml:space="preserve">Balanço Patrimonial e demonstrações contábeis </w:t>
      </w:r>
      <w:r w:rsidR="0035773D" w:rsidRPr="007B65F2">
        <w:rPr>
          <w:rFonts w:ascii="Book Antiqua" w:eastAsia="Book Antiqua" w:hAnsi="Book Antiqua" w:cstheme="minorBidi"/>
          <w:b/>
        </w:rPr>
        <w:t>do último exercício social</w:t>
      </w:r>
      <w:r w:rsidR="0035773D" w:rsidRPr="007B65F2">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7B65F2"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7B65F2">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7B65F2"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7B65F2"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7B65F2">
        <w:rPr>
          <w:rFonts w:ascii="Book Antiqua" w:eastAsia="Book Antiqua" w:hAnsi="Book Antiqua"/>
          <w:b/>
        </w:rPr>
        <w:t>8.4</w:t>
      </w:r>
      <w:r w:rsidR="0035773D" w:rsidRPr="007B65F2">
        <w:rPr>
          <w:rFonts w:ascii="Book Antiqua" w:eastAsia="Book Antiqua" w:hAnsi="Book Antiqua"/>
          <w:b/>
        </w:rPr>
        <w:t>.2.1</w:t>
      </w:r>
      <w:r w:rsidR="0035773D" w:rsidRPr="007B65F2">
        <w:rPr>
          <w:rFonts w:ascii="Book Antiqua" w:eastAsia="Book Antiqua" w:hAnsi="Book Antiqua"/>
        </w:rPr>
        <w:t xml:space="preserve"> O Balanço Patrimonial solicitado deverá ser acompanhado da demonstração dos cálculos dos índices abaixo mencionados:</w:t>
      </w:r>
    </w:p>
    <w:p w:rsidR="0035773D" w:rsidRPr="007B65F2"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2D1151" w:rsidRDefault="0035773D" w:rsidP="0035773D">
      <w:pPr>
        <w:pStyle w:val="PargrafodaLista"/>
        <w:tabs>
          <w:tab w:val="left" w:pos="0"/>
        </w:tabs>
        <w:spacing w:before="198" w:line="254" w:lineRule="auto"/>
        <w:ind w:left="-567" w:right="-1134"/>
        <w:rPr>
          <w:rFonts w:ascii="Book Antiqua" w:eastAsia="Book Antiqua" w:hAnsi="Book Antiqua" w:cstheme="minorBidi"/>
          <w:color w:val="FF0000"/>
        </w:rPr>
      </w:pPr>
    </w:p>
    <w:p w:rsidR="0035773D" w:rsidRPr="007B65F2" w:rsidRDefault="0035773D" w:rsidP="0035773D">
      <w:pPr>
        <w:pStyle w:val="PargrafodaLista"/>
        <w:spacing w:before="198" w:line="254" w:lineRule="auto"/>
        <w:ind w:left="-567" w:right="-1134"/>
        <w:rPr>
          <w:rFonts w:ascii="Book Antiqua" w:eastAsia="Book Antiqua" w:hAnsi="Book Antiqua" w:cstheme="minorBidi"/>
          <w:b/>
        </w:rPr>
      </w:pPr>
      <w:r w:rsidRPr="007B65F2">
        <w:rPr>
          <w:rFonts w:ascii="Book Antiqua" w:eastAsia="Book Antiqua" w:hAnsi="Book Antiqua" w:cstheme="minorBidi"/>
          <w:b/>
        </w:rPr>
        <w:t xml:space="preserve">O índice de Liquidez Geral deverá ser igual ou superior a </w:t>
      </w:r>
      <w:proofErr w:type="gramStart"/>
      <w:r w:rsidRPr="007B65F2">
        <w:rPr>
          <w:rFonts w:ascii="Book Antiqua" w:eastAsia="Book Antiqua" w:hAnsi="Book Antiqua" w:cstheme="minorBidi"/>
          <w:b/>
        </w:rPr>
        <w:t>1</w:t>
      </w:r>
      <w:proofErr w:type="gramEnd"/>
      <w:r w:rsidRPr="007B65F2">
        <w:rPr>
          <w:rFonts w:ascii="Book Antiqua" w:eastAsia="Book Antiqua" w:hAnsi="Book Antiqua" w:cstheme="minorBidi"/>
          <w:b/>
        </w:rPr>
        <w:t xml:space="preserve">. </w:t>
      </w:r>
    </w:p>
    <w:p w:rsidR="0035773D" w:rsidRPr="007B65F2"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7B65F2"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7B65F2" w:rsidRDefault="0035773D" w:rsidP="0035773D">
      <w:pPr>
        <w:pStyle w:val="PargrafodaLista"/>
        <w:spacing w:before="198" w:line="254" w:lineRule="auto"/>
        <w:ind w:left="-567" w:right="-1134"/>
        <w:rPr>
          <w:rFonts w:ascii="Book Antiqua" w:eastAsia="Book Antiqua" w:hAnsi="Book Antiqua" w:cstheme="minorBidi"/>
        </w:rPr>
      </w:pPr>
    </w:p>
    <w:p w:rsidR="0035773D" w:rsidRPr="007B65F2" w:rsidRDefault="0035773D" w:rsidP="0035773D">
      <w:pPr>
        <w:pStyle w:val="PargrafodaLista"/>
        <w:spacing w:before="198" w:line="254" w:lineRule="auto"/>
        <w:ind w:left="-567" w:right="-1134"/>
        <w:rPr>
          <w:rFonts w:ascii="Book Antiqua" w:eastAsia="Book Antiqua" w:hAnsi="Book Antiqua" w:cstheme="minorBidi"/>
          <w:b/>
        </w:rPr>
      </w:pPr>
      <w:r w:rsidRPr="007B65F2">
        <w:rPr>
          <w:rFonts w:ascii="Book Antiqua" w:eastAsia="Book Antiqua" w:hAnsi="Book Antiqua" w:cstheme="minorBidi"/>
          <w:b/>
        </w:rPr>
        <w:t xml:space="preserve">O índice de Liquidez Corrente deverá ser igual ou superior a </w:t>
      </w:r>
      <w:proofErr w:type="gramStart"/>
      <w:r w:rsidRPr="007B65F2">
        <w:rPr>
          <w:rFonts w:ascii="Book Antiqua" w:eastAsia="Book Antiqua" w:hAnsi="Book Antiqua" w:cstheme="minorBidi"/>
          <w:b/>
        </w:rPr>
        <w:t>1</w:t>
      </w:r>
      <w:proofErr w:type="gramEnd"/>
      <w:r w:rsidRPr="007B65F2">
        <w:rPr>
          <w:rFonts w:ascii="Book Antiqua" w:eastAsia="Book Antiqua" w:hAnsi="Book Antiqua" w:cstheme="minorBidi"/>
          <w:b/>
        </w:rPr>
        <w:t xml:space="preserve">. </w:t>
      </w:r>
    </w:p>
    <w:p w:rsidR="0035773D" w:rsidRPr="007B65F2" w:rsidRDefault="0035773D" w:rsidP="0035773D">
      <w:pPr>
        <w:pStyle w:val="PargrafodaLista"/>
        <w:spacing w:before="198" w:line="254" w:lineRule="auto"/>
        <w:ind w:left="-567" w:right="-1134"/>
        <w:rPr>
          <w:rFonts w:ascii="Book Antiqua" w:eastAsia="Book Antiqua" w:hAnsi="Book Antiqua" w:cstheme="minorBidi"/>
        </w:rPr>
      </w:pPr>
    </w:p>
    <w:p w:rsidR="0035773D" w:rsidRPr="00602174"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602174">
        <w:rPr>
          <w:rFonts w:ascii="Book Antiqua" w:eastAsia="Book Antiqua" w:hAnsi="Book Antiqua" w:cstheme="minorBidi"/>
          <w:b/>
        </w:rPr>
        <w:t>8.4</w:t>
      </w:r>
      <w:r w:rsidR="0035773D" w:rsidRPr="00602174">
        <w:rPr>
          <w:rFonts w:ascii="Book Antiqua" w:eastAsia="Book Antiqua" w:hAnsi="Book Antiqua" w:cstheme="minorBidi"/>
          <w:b/>
        </w:rPr>
        <w:t>.2.2</w:t>
      </w:r>
      <w:r w:rsidR="0035773D" w:rsidRPr="00602174">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602174"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602174">
        <w:rPr>
          <w:rFonts w:ascii="Book Antiqua" w:eastAsia="Book Antiqua" w:hAnsi="Book Antiqua" w:cstheme="minorBidi"/>
          <w:b/>
        </w:rPr>
        <w:t>8.4</w:t>
      </w:r>
      <w:r w:rsidR="0035773D" w:rsidRPr="00602174">
        <w:rPr>
          <w:rFonts w:ascii="Book Antiqua" w:eastAsia="Book Antiqua" w:hAnsi="Book Antiqua" w:cstheme="minorBidi"/>
          <w:b/>
        </w:rPr>
        <w:t>.2.3</w:t>
      </w:r>
      <w:r w:rsidR="0035773D" w:rsidRPr="00602174">
        <w:rPr>
          <w:rFonts w:ascii="Book Antiqua" w:eastAsia="Book Antiqua" w:hAnsi="Book Antiqua" w:cstheme="minorBidi"/>
        </w:rPr>
        <w:t xml:space="preserve"> Demonstração do Resultado do Exercício (DRE) relativa ao último exercício social exigível, apresentado na forma da lei. </w:t>
      </w:r>
    </w:p>
    <w:p w:rsidR="0035773D" w:rsidRPr="00602174"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rPr>
      </w:pPr>
      <w:r w:rsidRPr="00602174">
        <w:rPr>
          <w:rFonts w:ascii="Book Antiqua" w:eastAsia="Book Antiqua" w:hAnsi="Book Antiqua"/>
          <w:b/>
        </w:rPr>
        <w:t>8.4</w:t>
      </w:r>
      <w:r w:rsidR="0035773D" w:rsidRPr="00602174">
        <w:rPr>
          <w:rFonts w:ascii="Book Antiqua" w:eastAsia="Book Antiqua" w:hAnsi="Book Antiqua"/>
          <w:b/>
        </w:rPr>
        <w:t>.2.4</w:t>
      </w:r>
      <w:r w:rsidR="0035773D" w:rsidRPr="00602174">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602174" w:rsidRDefault="006A77C5" w:rsidP="0035773D">
      <w:pPr>
        <w:widowControl w:val="0"/>
        <w:ind w:right="-852"/>
        <w:rPr>
          <w:rFonts w:ascii="Book Antiqua" w:eastAsia="Book Antiqua" w:hAnsi="Book Antiqua"/>
          <w:b/>
        </w:rPr>
      </w:pPr>
      <w:r w:rsidRPr="00602174">
        <w:rPr>
          <w:rFonts w:ascii="Book Antiqua" w:eastAsia="Book Antiqua" w:hAnsi="Book Antiqua"/>
          <w:b/>
        </w:rPr>
        <w:lastRenderedPageBreak/>
        <w:t>8.5</w:t>
      </w:r>
      <w:r w:rsidR="0035773D" w:rsidRPr="00602174">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602174">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r w:rsidRPr="00602174">
        <w:rPr>
          <w:rFonts w:ascii="Book Antiqua" w:hAnsi="Book Antiqua"/>
        </w:rPr>
        <w:t>um ou mais</w:t>
      </w:r>
      <w:r w:rsidRPr="00DB707E">
        <w:rPr>
          <w:rFonts w:ascii="Book Antiqua" w:hAnsi="Book Antiqua"/>
        </w:rPr>
        <w:t xml:space="preserve">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35773D" w:rsidRPr="00DB707E" w:rsidTr="002D1151">
        <w:trPr>
          <w:trHeight w:val="248"/>
          <w:jc w:val="center"/>
        </w:trPr>
        <w:tc>
          <w:tcPr>
            <w:tcW w:w="908" w:type="dxa"/>
            <w:shd w:val="clear" w:color="auto" w:fill="auto"/>
            <w:vAlign w:val="center"/>
          </w:tcPr>
          <w:p w:rsidR="0035773D" w:rsidRPr="00602174" w:rsidRDefault="0035773D" w:rsidP="002D1151">
            <w:pPr>
              <w:jc w:val="center"/>
              <w:rPr>
                <w:rFonts w:ascii="Book Antiqua" w:hAnsi="Book Antiqua" w:cs="Arial"/>
                <w:b/>
              </w:rPr>
            </w:pPr>
            <w:r w:rsidRPr="00602174">
              <w:rPr>
                <w:rFonts w:ascii="Book Antiqua" w:hAnsi="Book Antiqua" w:cs="Arial"/>
                <w:b/>
              </w:rPr>
              <w:t>Item</w:t>
            </w:r>
          </w:p>
        </w:tc>
        <w:tc>
          <w:tcPr>
            <w:tcW w:w="5278" w:type="dxa"/>
            <w:shd w:val="clear" w:color="auto" w:fill="auto"/>
            <w:vAlign w:val="center"/>
          </w:tcPr>
          <w:p w:rsidR="0035773D" w:rsidRPr="00602174" w:rsidRDefault="0035773D" w:rsidP="002D1151">
            <w:pPr>
              <w:jc w:val="center"/>
              <w:rPr>
                <w:rFonts w:ascii="Book Antiqua" w:hAnsi="Book Antiqua" w:cs="Arial"/>
                <w:b/>
              </w:rPr>
            </w:pPr>
            <w:r w:rsidRPr="00602174">
              <w:rPr>
                <w:rFonts w:ascii="Book Antiqua" w:hAnsi="Book Antiqua" w:cs="Arial"/>
                <w:b/>
              </w:rPr>
              <w:t>Descrição</w:t>
            </w:r>
          </w:p>
        </w:tc>
        <w:tc>
          <w:tcPr>
            <w:tcW w:w="1333" w:type="dxa"/>
            <w:shd w:val="clear" w:color="auto" w:fill="auto"/>
            <w:vAlign w:val="center"/>
          </w:tcPr>
          <w:p w:rsidR="0035773D" w:rsidRPr="00602174" w:rsidRDefault="0035773D" w:rsidP="002D1151">
            <w:pPr>
              <w:jc w:val="center"/>
              <w:rPr>
                <w:rFonts w:ascii="Book Antiqua" w:hAnsi="Book Antiqua" w:cs="Arial"/>
                <w:b/>
              </w:rPr>
            </w:pPr>
            <w:r w:rsidRPr="00602174">
              <w:rPr>
                <w:rFonts w:ascii="Book Antiqua" w:hAnsi="Book Antiqua" w:cs="Arial"/>
                <w:b/>
              </w:rPr>
              <w:t>Quantidade</w:t>
            </w:r>
          </w:p>
        </w:tc>
        <w:tc>
          <w:tcPr>
            <w:tcW w:w="1202" w:type="dxa"/>
            <w:shd w:val="clear" w:color="auto" w:fill="auto"/>
            <w:vAlign w:val="center"/>
          </w:tcPr>
          <w:p w:rsidR="0035773D" w:rsidRPr="00602174" w:rsidRDefault="0035773D" w:rsidP="002D1151">
            <w:pPr>
              <w:jc w:val="center"/>
              <w:rPr>
                <w:rFonts w:ascii="Book Antiqua" w:hAnsi="Book Antiqua" w:cs="Arial"/>
                <w:b/>
              </w:rPr>
            </w:pPr>
            <w:r w:rsidRPr="00602174">
              <w:rPr>
                <w:rFonts w:ascii="Book Antiqua" w:hAnsi="Book Antiqua" w:cs="Arial"/>
                <w:b/>
              </w:rPr>
              <w:t>Unidade</w:t>
            </w:r>
          </w:p>
        </w:tc>
      </w:tr>
      <w:tr w:rsidR="0035773D" w:rsidRPr="00DB707E" w:rsidTr="002D1151">
        <w:trPr>
          <w:trHeight w:val="270"/>
          <w:jc w:val="center"/>
        </w:trPr>
        <w:tc>
          <w:tcPr>
            <w:tcW w:w="908" w:type="dxa"/>
            <w:shd w:val="clear" w:color="auto" w:fill="auto"/>
            <w:vAlign w:val="center"/>
          </w:tcPr>
          <w:p w:rsidR="0035773D" w:rsidRPr="00602174" w:rsidRDefault="0035773D" w:rsidP="002D1151">
            <w:pPr>
              <w:jc w:val="center"/>
              <w:rPr>
                <w:rFonts w:ascii="Book Antiqua" w:hAnsi="Book Antiqua" w:cs="Arial"/>
              </w:rPr>
            </w:pPr>
            <w:proofErr w:type="gramStart"/>
            <w:r w:rsidRPr="00602174">
              <w:rPr>
                <w:rFonts w:ascii="Book Antiqua" w:hAnsi="Book Antiqua" w:cs="Arial"/>
              </w:rPr>
              <w:t>1</w:t>
            </w:r>
            <w:proofErr w:type="gramEnd"/>
          </w:p>
        </w:tc>
        <w:tc>
          <w:tcPr>
            <w:tcW w:w="5278" w:type="dxa"/>
            <w:shd w:val="clear" w:color="auto" w:fill="auto"/>
            <w:vAlign w:val="center"/>
          </w:tcPr>
          <w:p w:rsidR="0035773D" w:rsidRPr="00602174" w:rsidRDefault="00602174" w:rsidP="002D1151">
            <w:pPr>
              <w:jc w:val="center"/>
              <w:rPr>
                <w:rFonts w:ascii="Book Antiqua" w:hAnsi="Book Antiqua" w:cs="Arial"/>
              </w:rPr>
            </w:pPr>
            <w:r w:rsidRPr="00602174">
              <w:rPr>
                <w:rFonts w:ascii="Book Antiqua" w:hAnsi="Book Antiqua" w:cs="Arial"/>
              </w:rPr>
              <w:t>Execução de reforma e/ou construção predial</w:t>
            </w:r>
          </w:p>
        </w:tc>
        <w:tc>
          <w:tcPr>
            <w:tcW w:w="1333" w:type="dxa"/>
            <w:shd w:val="clear" w:color="auto" w:fill="auto"/>
            <w:vAlign w:val="center"/>
          </w:tcPr>
          <w:p w:rsidR="0035773D" w:rsidRPr="00602174" w:rsidRDefault="00E352FB" w:rsidP="002D1151">
            <w:pPr>
              <w:jc w:val="center"/>
              <w:rPr>
                <w:rFonts w:ascii="Book Antiqua" w:hAnsi="Book Antiqua" w:cs="Arial"/>
              </w:rPr>
            </w:pPr>
            <w:r>
              <w:rPr>
                <w:rFonts w:ascii="Book Antiqua" w:hAnsi="Book Antiqua" w:cs="Arial"/>
              </w:rPr>
              <w:t>421</w:t>
            </w:r>
          </w:p>
        </w:tc>
        <w:tc>
          <w:tcPr>
            <w:tcW w:w="1202" w:type="dxa"/>
            <w:shd w:val="clear" w:color="auto" w:fill="auto"/>
            <w:vAlign w:val="center"/>
          </w:tcPr>
          <w:p w:rsidR="0035773D" w:rsidRPr="00602174" w:rsidRDefault="0035773D" w:rsidP="002D1151">
            <w:pPr>
              <w:jc w:val="center"/>
              <w:rPr>
                <w:rFonts w:ascii="Book Antiqua" w:hAnsi="Book Antiqua" w:cs="Arial"/>
              </w:rPr>
            </w:pPr>
            <w:proofErr w:type="gramStart"/>
            <w:r w:rsidRPr="00602174">
              <w:rPr>
                <w:rFonts w:ascii="Book Antiqua" w:hAnsi="Book Antiqua" w:cs="Arial"/>
              </w:rPr>
              <w:t>m²</w:t>
            </w:r>
            <w:proofErr w:type="gramEnd"/>
          </w:p>
        </w:tc>
      </w:tr>
      <w:tr w:rsidR="0035773D" w:rsidRPr="00DB707E" w:rsidTr="002D1151">
        <w:trPr>
          <w:trHeight w:val="28"/>
          <w:jc w:val="center"/>
        </w:trPr>
        <w:tc>
          <w:tcPr>
            <w:tcW w:w="908" w:type="dxa"/>
            <w:shd w:val="clear" w:color="auto" w:fill="auto"/>
            <w:vAlign w:val="center"/>
          </w:tcPr>
          <w:p w:rsidR="0035773D" w:rsidRPr="00602174" w:rsidRDefault="0035773D" w:rsidP="002D1151">
            <w:pPr>
              <w:jc w:val="center"/>
              <w:rPr>
                <w:rFonts w:ascii="Book Antiqua" w:hAnsi="Book Antiqua" w:cs="Arial"/>
              </w:rPr>
            </w:pPr>
            <w:proofErr w:type="gramStart"/>
            <w:r w:rsidRPr="00602174">
              <w:rPr>
                <w:rFonts w:ascii="Book Antiqua" w:hAnsi="Book Antiqua" w:cs="Arial"/>
              </w:rPr>
              <w:t>2</w:t>
            </w:r>
            <w:proofErr w:type="gramEnd"/>
          </w:p>
        </w:tc>
        <w:tc>
          <w:tcPr>
            <w:tcW w:w="5278" w:type="dxa"/>
            <w:shd w:val="clear" w:color="auto" w:fill="auto"/>
            <w:vAlign w:val="center"/>
          </w:tcPr>
          <w:p w:rsidR="0035773D" w:rsidRPr="00602174" w:rsidRDefault="00602174" w:rsidP="002D1151">
            <w:pPr>
              <w:jc w:val="center"/>
              <w:rPr>
                <w:rFonts w:ascii="Book Antiqua" w:hAnsi="Book Antiqua" w:cs="Arial"/>
              </w:rPr>
            </w:pPr>
            <w:r w:rsidRPr="00602174">
              <w:rPr>
                <w:rFonts w:ascii="Book Antiqua" w:hAnsi="Book Antiqua" w:cs="Arial"/>
              </w:rPr>
              <w:t>Revestimento cerâmico parede/piso</w:t>
            </w:r>
          </w:p>
        </w:tc>
        <w:tc>
          <w:tcPr>
            <w:tcW w:w="1333" w:type="dxa"/>
            <w:shd w:val="clear" w:color="auto" w:fill="auto"/>
            <w:vAlign w:val="center"/>
          </w:tcPr>
          <w:p w:rsidR="0035773D" w:rsidRPr="00602174" w:rsidRDefault="00E352FB" w:rsidP="002D1151">
            <w:pPr>
              <w:jc w:val="center"/>
              <w:rPr>
                <w:rFonts w:ascii="Book Antiqua" w:hAnsi="Book Antiqua" w:cs="Arial"/>
              </w:rPr>
            </w:pPr>
            <w:r>
              <w:rPr>
                <w:rFonts w:ascii="Book Antiqua" w:hAnsi="Book Antiqua" w:cs="Arial"/>
              </w:rPr>
              <w:t>421</w:t>
            </w:r>
          </w:p>
        </w:tc>
        <w:tc>
          <w:tcPr>
            <w:tcW w:w="1202" w:type="dxa"/>
            <w:shd w:val="clear" w:color="auto" w:fill="auto"/>
            <w:vAlign w:val="center"/>
          </w:tcPr>
          <w:p w:rsidR="0035773D" w:rsidRPr="00602174" w:rsidRDefault="0035773D" w:rsidP="002D1151">
            <w:pPr>
              <w:jc w:val="center"/>
              <w:rPr>
                <w:rFonts w:ascii="Book Antiqua" w:hAnsi="Book Antiqua" w:cs="Arial"/>
              </w:rPr>
            </w:pPr>
            <w:proofErr w:type="gramStart"/>
            <w:r w:rsidRPr="00602174">
              <w:rPr>
                <w:rFonts w:ascii="Book Antiqua" w:hAnsi="Book Antiqua" w:cs="Arial"/>
              </w:rPr>
              <w:t>m²</w:t>
            </w:r>
            <w:proofErr w:type="gramEnd"/>
          </w:p>
        </w:tc>
      </w:tr>
    </w:tbl>
    <w:p w:rsidR="0035773D" w:rsidRPr="00DB707E" w:rsidRDefault="0035773D" w:rsidP="0035773D">
      <w:pPr>
        <w:ind w:left="-567" w:right="-1134"/>
        <w:rPr>
          <w:rFonts w:ascii="Book Antiqua" w:hAnsi="Book Antiqua" w:cs="Arial"/>
          <w:b/>
        </w:rPr>
      </w:pPr>
    </w:p>
    <w:p w:rsidR="0035773D" w:rsidRPr="00043D39" w:rsidRDefault="006A77C5" w:rsidP="0035773D">
      <w:pPr>
        <w:ind w:left="-567" w:right="-1134"/>
        <w:rPr>
          <w:rFonts w:ascii="Book Antiqua" w:hAnsi="Book Antiqua"/>
        </w:rPr>
      </w:pPr>
      <w:r w:rsidRPr="00043D39">
        <w:rPr>
          <w:rFonts w:ascii="Book Antiqua" w:hAnsi="Book Antiqua"/>
        </w:rPr>
        <w:t>8.5</w:t>
      </w:r>
      <w:r w:rsidR="0035773D" w:rsidRPr="00043D39">
        <w:rPr>
          <w:rFonts w:ascii="Book Antiqua" w:hAnsi="Book Antiqua"/>
        </w:rPr>
        <w:t>.1.2</w:t>
      </w:r>
      <w:r w:rsidR="0035773D" w:rsidRPr="00043D39">
        <w:rPr>
          <w:rFonts w:ascii="Book Antiqua" w:hAnsi="Book Antiqua"/>
          <w:b/>
        </w:rPr>
        <w:t xml:space="preserve"> </w:t>
      </w:r>
      <w:r w:rsidR="0035773D" w:rsidRPr="00043D39">
        <w:rPr>
          <w:rFonts w:ascii="Book Antiqua" w:hAnsi="Book Antiqua"/>
        </w:rPr>
        <w:t>Conforme item 6.1.1 do Edital, a empresa vencedora deve também encaminhar, juntamente com a habilitação e Proposta de Preços:</w:t>
      </w:r>
    </w:p>
    <w:p w:rsidR="0035773D" w:rsidRPr="00043D39" w:rsidRDefault="006A77C5" w:rsidP="0035773D">
      <w:pPr>
        <w:ind w:left="-567" w:right="-1134"/>
        <w:rPr>
          <w:rFonts w:ascii="Book Antiqua" w:hAnsi="Book Antiqua"/>
        </w:rPr>
      </w:pPr>
      <w:r w:rsidRPr="00043D39">
        <w:rPr>
          <w:rFonts w:ascii="Book Antiqua" w:hAnsi="Book Antiqua"/>
        </w:rPr>
        <w:t>8.5</w:t>
      </w:r>
      <w:r w:rsidR="0035773D" w:rsidRPr="00043D39">
        <w:rPr>
          <w:rFonts w:ascii="Book Antiqua" w:hAnsi="Book Antiqua"/>
        </w:rPr>
        <w:t>.1.2.1 Planilha de Composição de Custos unitários.</w:t>
      </w:r>
    </w:p>
    <w:p w:rsidR="0035773D" w:rsidRPr="00043D39" w:rsidRDefault="006A77C5" w:rsidP="0035773D">
      <w:pPr>
        <w:ind w:left="-567" w:right="-1134"/>
        <w:rPr>
          <w:rFonts w:ascii="Book Antiqua" w:hAnsi="Book Antiqua"/>
        </w:rPr>
      </w:pPr>
      <w:r w:rsidRPr="00043D39">
        <w:rPr>
          <w:rFonts w:ascii="Book Antiqua" w:hAnsi="Book Antiqua"/>
        </w:rPr>
        <w:t>8.5</w:t>
      </w:r>
      <w:r w:rsidR="0035773D" w:rsidRPr="00043D39">
        <w:rPr>
          <w:rFonts w:ascii="Book Antiqua" w:hAnsi="Book Antiqua"/>
        </w:rPr>
        <w:t>.1.2.2 Cronograma Físico-Financeiro.</w:t>
      </w:r>
    </w:p>
    <w:p w:rsidR="0035773D" w:rsidRPr="00043D39" w:rsidRDefault="006A77C5" w:rsidP="0035773D">
      <w:pPr>
        <w:ind w:left="-567" w:right="-1134"/>
        <w:rPr>
          <w:rFonts w:ascii="Book Antiqua" w:hAnsi="Book Antiqua"/>
        </w:rPr>
      </w:pPr>
      <w:r w:rsidRPr="00043D39">
        <w:rPr>
          <w:rFonts w:ascii="Book Antiqua" w:hAnsi="Book Antiqua"/>
        </w:rPr>
        <w:t>8.5</w:t>
      </w:r>
      <w:r w:rsidR="0035773D" w:rsidRPr="00043D39">
        <w:rPr>
          <w:rFonts w:ascii="Book Antiqua" w:hAnsi="Book Antiqua"/>
        </w:rPr>
        <w:t>.1.2.3 Bonificações e Despesas Indiretas – BDI.</w:t>
      </w:r>
    </w:p>
    <w:p w:rsidR="0035773D" w:rsidRPr="00043D39" w:rsidRDefault="006A77C5" w:rsidP="0035773D">
      <w:pPr>
        <w:ind w:left="-567" w:right="-1134"/>
        <w:rPr>
          <w:rFonts w:ascii="Book Antiqua" w:hAnsi="Book Antiqua"/>
        </w:rPr>
      </w:pPr>
      <w:r w:rsidRPr="00043D39">
        <w:rPr>
          <w:rFonts w:ascii="Book Antiqua" w:hAnsi="Book Antiqua"/>
        </w:rPr>
        <w:t>8.5</w:t>
      </w:r>
      <w:r w:rsidR="0035773D" w:rsidRPr="00043D39">
        <w:rPr>
          <w:rFonts w:ascii="Book Antiqua" w:hAnsi="Book Antiqua"/>
        </w:rPr>
        <w:t>.1.2.4 Planilha de Composição dos Encargos Sociais.</w:t>
      </w:r>
    </w:p>
    <w:p w:rsidR="00602174" w:rsidRPr="00043D39" w:rsidRDefault="00602174" w:rsidP="0035773D">
      <w:pPr>
        <w:ind w:left="-567" w:right="-1134"/>
        <w:rPr>
          <w:rFonts w:ascii="Book Antiqua" w:hAnsi="Book Antiqua"/>
        </w:rPr>
      </w:pPr>
      <w:r w:rsidRPr="00043D39">
        <w:rPr>
          <w:rFonts w:ascii="Book Antiqua" w:hAnsi="Book Antiqua"/>
        </w:rPr>
        <w:t>8.5.1.2.5 Caso a licitante esteja impedida ou opte por não realizar a visita técnica conforme termos do Projeto Básico, deve enviar Declaração de Conhecimento das Condições Inerentes à Natureza do Serviço. (</w:t>
      </w:r>
      <w:proofErr w:type="gramStart"/>
      <w:r w:rsidRPr="00043D39">
        <w:rPr>
          <w:rFonts w:ascii="Book Antiqua" w:hAnsi="Book Antiqua"/>
        </w:rPr>
        <w:t>Modelo no Anexo VI</w:t>
      </w:r>
      <w:proofErr w:type="gramEnd"/>
      <w:r w:rsidRPr="00043D39">
        <w:rPr>
          <w:rFonts w:ascii="Book Antiqua" w:hAnsi="Book Antiqua"/>
        </w:rPr>
        <w:t>).</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Pr="00043D39">
        <w:rPr>
          <w:rFonts w:ascii="Book Antiqua" w:hAnsi="Book Antiqua" w:cs="Arial"/>
        </w:rPr>
        <w:t>Será admitido</w:t>
      </w:r>
      <w:r w:rsidR="00043D39" w:rsidRPr="00043D39">
        <w:rPr>
          <w:rFonts w:ascii="Book Antiqua" w:hAnsi="Book Antiqua" w:cs="Arial"/>
        </w:rPr>
        <w:t xml:space="preserve"> somar atestados até o limite de 02 (dois) para atingir a quantidade mínima do serviço especificado (inclusive consórcio).</w:t>
      </w:r>
    </w:p>
    <w:p w:rsidR="00043D39" w:rsidRDefault="0035773D" w:rsidP="0035773D">
      <w:pPr>
        <w:ind w:left="-567" w:right="-1134"/>
        <w:rPr>
          <w:rFonts w:ascii="Book Antiqua" w:hAnsi="Book Antiqua" w:cs="Arial"/>
        </w:rPr>
      </w:pPr>
      <w:proofErr w:type="gramStart"/>
      <w:r w:rsidRPr="00043D39">
        <w:rPr>
          <w:rFonts w:ascii="Book Antiqua" w:hAnsi="Book Antiqua" w:cs="Arial"/>
          <w:b/>
        </w:rPr>
        <w:t>4</w:t>
      </w:r>
      <w:proofErr w:type="gramEnd"/>
      <w:r w:rsidRPr="00043D39">
        <w:rPr>
          <w:rFonts w:ascii="Book Antiqua" w:hAnsi="Book Antiqua" w:cs="Arial"/>
          <w:b/>
        </w:rPr>
        <w:t>)</w:t>
      </w:r>
      <w:r w:rsidRPr="00043D39">
        <w:rPr>
          <w:rFonts w:ascii="Book Antiqua" w:hAnsi="Book Antiqua" w:cs="Arial"/>
        </w:rPr>
        <w:t xml:space="preserve"> Não serão aceitos atestados e/ou Certidões de Acervos parciais, referente a obras e/ou serviços em andamento.</w:t>
      </w:r>
    </w:p>
    <w:p w:rsidR="0035773D" w:rsidRPr="00043D39" w:rsidRDefault="00043D39" w:rsidP="0035773D">
      <w:pPr>
        <w:ind w:left="-567" w:right="-1134"/>
        <w:rPr>
          <w:rFonts w:ascii="Book Antiqua" w:hAnsi="Book Antiqua" w:cs="Arial"/>
          <w:b/>
        </w:rPr>
      </w:pPr>
      <w:proofErr w:type="gramStart"/>
      <w:r>
        <w:rPr>
          <w:rFonts w:ascii="Book Antiqua" w:hAnsi="Book Antiqua" w:cs="Arial"/>
          <w:b/>
        </w:rPr>
        <w:t>5</w:t>
      </w:r>
      <w:proofErr w:type="gramEnd"/>
      <w:r>
        <w:rPr>
          <w:rFonts w:ascii="Book Antiqua" w:hAnsi="Book Antiqua" w:cs="Arial"/>
          <w:b/>
        </w:rPr>
        <w:t xml:space="preserve">) </w:t>
      </w:r>
      <w:r w:rsidRPr="00043D39">
        <w:rPr>
          <w:rFonts w:ascii="Book Antiqua" w:hAnsi="Book Antiqua" w:cs="Arial"/>
        </w:rPr>
        <w:t>As justificativas para exigências de atestados de capacidade técnico-operacional, quantidades mínimas e limite na soma de atestados, inclusive consórcios, encontram-se no Projeto Básico.</w:t>
      </w:r>
      <w:r w:rsidR="0035773D" w:rsidRPr="00043D39">
        <w:rPr>
          <w:rFonts w:ascii="Book Antiqua" w:hAnsi="Book Antiqua" w:cs="Arial"/>
        </w:rPr>
        <w:t xml:space="preserve"> </w:t>
      </w:r>
    </w:p>
    <w:p w:rsidR="0035773D" w:rsidRDefault="0035773D" w:rsidP="0035773D">
      <w:pPr>
        <w:widowControl w:val="0"/>
        <w:ind w:right="-852"/>
        <w:rPr>
          <w:rFonts w:ascii="Book Antiqua" w:eastAsia="Book Antiqua" w:hAnsi="Book Antiqua"/>
        </w:rPr>
      </w:pPr>
    </w:p>
    <w:p w:rsidR="0035773D" w:rsidRPr="00DA7F23" w:rsidRDefault="006A77C5" w:rsidP="0035773D">
      <w:pPr>
        <w:widowControl w:val="0"/>
        <w:ind w:right="-852"/>
        <w:rPr>
          <w:rFonts w:ascii="Book Antiqua" w:eastAsia="Book Antiqua" w:hAnsi="Book Antiqua"/>
        </w:rPr>
      </w:pPr>
      <w:r w:rsidRPr="00DA7F23">
        <w:rPr>
          <w:rFonts w:ascii="Book Antiqua" w:eastAsia="Book Antiqua" w:hAnsi="Book Antiqua"/>
        </w:rPr>
        <w:t>8.5</w:t>
      </w:r>
      <w:r w:rsidR="0035773D" w:rsidRPr="00DA7F23">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3D162F">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3D162F">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C927F7" w:rsidRDefault="0035773D" w:rsidP="0035773D">
      <w:pPr>
        <w:widowControl w:val="0"/>
        <w:ind w:right="-852"/>
        <w:rPr>
          <w:rFonts w:ascii="Book Antiqua" w:eastAsia="Book Antiqua" w:hAnsi="Book Antiqua"/>
        </w:rPr>
      </w:pPr>
      <w:r w:rsidRPr="00C927F7">
        <w:rPr>
          <w:rFonts w:ascii="Book Antiqua" w:hAnsi="Book Antiqua"/>
        </w:rPr>
        <w:t xml:space="preserve">I. Mediante a apresentação de cópia da Carteira Profissional de Trabalho - </w:t>
      </w:r>
      <w:r w:rsidRPr="00C927F7">
        <w:rPr>
          <w:rFonts w:ascii="Book Antiqua" w:hAnsi="Book Antiqua" w:cs="Arial"/>
        </w:rPr>
        <w:t>CTPS (páginas da identificação profissional e do contrato de trabalho) acompanhada de cópia do livro ou ficha de registro de empregado</w:t>
      </w:r>
      <w:r w:rsidRPr="00C927F7">
        <w:rPr>
          <w:rFonts w:ascii="Book Antiqua" w:hAnsi="Book Antiqua"/>
        </w:rPr>
        <w:t xml:space="preserve">; </w:t>
      </w:r>
      <w:r w:rsidRPr="00C927F7">
        <w:rPr>
          <w:rFonts w:ascii="Book Antiqua" w:hAnsi="Book Antiqua"/>
          <w:b/>
        </w:rPr>
        <w:t>ou</w:t>
      </w:r>
    </w:p>
    <w:p w:rsidR="0035773D" w:rsidRPr="00C927F7" w:rsidRDefault="0035773D" w:rsidP="0035773D">
      <w:pPr>
        <w:widowControl w:val="0"/>
        <w:ind w:right="-852"/>
        <w:rPr>
          <w:rFonts w:ascii="Book Antiqua" w:eastAsia="Book Antiqua" w:hAnsi="Book Antiqua"/>
        </w:rPr>
      </w:pPr>
      <w:r w:rsidRPr="00C927F7">
        <w:rPr>
          <w:rFonts w:ascii="Book Antiqua" w:hAnsi="Book Antiqua"/>
        </w:rPr>
        <w:t xml:space="preserve">II. Mediante a comprovação do vínculo profissional por meio de contrato de prestação de serviços, celebrado de acordo com a legislação civil comum </w:t>
      </w:r>
      <w:r w:rsidRPr="00C927F7">
        <w:rPr>
          <w:rFonts w:ascii="Book Antiqua" w:hAnsi="Book Antiqua" w:cs="Arial"/>
        </w:rPr>
        <w:t>(vigência durante o prazo de contratação deste edital)</w:t>
      </w:r>
      <w:r w:rsidRPr="00C927F7">
        <w:rPr>
          <w:rFonts w:ascii="Book Antiqua" w:hAnsi="Book Antiqua"/>
        </w:rPr>
        <w:t xml:space="preserve">; </w:t>
      </w:r>
      <w:r w:rsidRPr="00C927F7">
        <w:rPr>
          <w:rFonts w:ascii="Book Antiqua" w:hAnsi="Book Antiqua"/>
          <w:b/>
        </w:rPr>
        <w:t>ou</w:t>
      </w:r>
    </w:p>
    <w:p w:rsidR="0035773D" w:rsidRPr="00C927F7" w:rsidRDefault="0035773D" w:rsidP="0035773D">
      <w:pPr>
        <w:widowControl w:val="0"/>
        <w:ind w:right="-852"/>
        <w:rPr>
          <w:rFonts w:ascii="Book Antiqua" w:hAnsi="Book Antiqua"/>
          <w:b/>
        </w:rPr>
      </w:pPr>
      <w:r w:rsidRPr="00C927F7">
        <w:rPr>
          <w:rFonts w:ascii="Book Antiqua" w:hAnsi="Book Antiqua"/>
        </w:rPr>
        <w:t xml:space="preserve">III. Mediante apresentação do ato constitutivo da empresa e da Certidão do CREA/CAU devidamente atualizada; </w:t>
      </w:r>
      <w:r w:rsidRPr="00C927F7">
        <w:rPr>
          <w:rFonts w:ascii="Book Antiqua" w:hAnsi="Book Antiqua"/>
          <w:b/>
        </w:rPr>
        <w:t>ou</w:t>
      </w:r>
    </w:p>
    <w:p w:rsidR="0035773D" w:rsidRPr="00C927F7" w:rsidRDefault="0035773D" w:rsidP="0035773D">
      <w:pPr>
        <w:widowControl w:val="0"/>
        <w:ind w:right="-852"/>
        <w:rPr>
          <w:rFonts w:ascii="Book Antiqua" w:eastAsia="Book Antiqua" w:hAnsi="Book Antiqua"/>
        </w:rPr>
      </w:pPr>
      <w:r w:rsidRPr="00C927F7">
        <w:rPr>
          <w:rFonts w:ascii="Book Antiqua" w:hAnsi="Book Antiqua"/>
        </w:rPr>
        <w:t>IV.</w:t>
      </w:r>
      <w:r w:rsidRPr="00C927F7">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Style w:val="TableNormal"/>
        <w:tblW w:w="10206" w:type="dxa"/>
        <w:tblInd w:w="-467" w:type="dxa"/>
        <w:tblLayout w:type="fixed"/>
        <w:tblCellMar>
          <w:top w:w="100" w:type="dxa"/>
          <w:left w:w="100" w:type="dxa"/>
          <w:bottom w:w="100" w:type="dxa"/>
          <w:right w:w="100" w:type="dxa"/>
        </w:tblCellMar>
        <w:tblLook w:val="0600"/>
      </w:tblPr>
      <w:tblGrid>
        <w:gridCol w:w="993"/>
        <w:gridCol w:w="9213"/>
      </w:tblGrid>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shd w:val="clear" w:color="auto" w:fill="auto"/>
          </w:tcPr>
          <w:p w:rsidR="0035773D" w:rsidRPr="00E352FB" w:rsidRDefault="0035773D" w:rsidP="002D1151">
            <w:pPr>
              <w:pStyle w:val="LO-normal"/>
              <w:jc w:val="center"/>
              <w:rPr>
                <w:rFonts w:ascii="Book Antiqua" w:eastAsia="Calibri" w:hAnsi="Book Antiqua" w:cs="Calibri"/>
                <w:b/>
                <w:color w:val="auto"/>
                <w:sz w:val="22"/>
                <w:szCs w:val="22"/>
              </w:rPr>
            </w:pPr>
            <w:r w:rsidRPr="00E352FB">
              <w:rPr>
                <w:rFonts w:ascii="Book Antiqua" w:eastAsia="Calibri" w:hAnsi="Book Antiqua" w:cs="Calibri"/>
                <w:b/>
                <w:color w:val="auto"/>
                <w:sz w:val="22"/>
                <w:szCs w:val="22"/>
              </w:rPr>
              <w:t xml:space="preserve">Item </w:t>
            </w:r>
          </w:p>
        </w:tc>
        <w:tc>
          <w:tcPr>
            <w:tcW w:w="9213" w:type="dxa"/>
            <w:tcBorders>
              <w:top w:val="single" w:sz="8" w:space="0" w:color="000000"/>
              <w:left w:val="single" w:sz="8" w:space="0" w:color="000000"/>
              <w:bottom w:val="single" w:sz="8" w:space="0" w:color="000000"/>
              <w:right w:val="single" w:sz="8" w:space="0" w:color="000000"/>
            </w:tcBorders>
            <w:shd w:val="clear" w:color="auto" w:fill="auto"/>
          </w:tcPr>
          <w:p w:rsidR="0035773D" w:rsidRPr="00E352FB" w:rsidRDefault="0035773D" w:rsidP="002D1151">
            <w:pPr>
              <w:pStyle w:val="LO-normal"/>
              <w:jc w:val="center"/>
              <w:rPr>
                <w:rFonts w:ascii="Book Antiqua" w:eastAsia="Calibri" w:hAnsi="Book Antiqua" w:cs="Calibri"/>
                <w:color w:val="auto"/>
                <w:sz w:val="22"/>
                <w:szCs w:val="22"/>
              </w:rPr>
            </w:pPr>
            <w:proofErr w:type="spellStart"/>
            <w:r w:rsidRPr="00E352FB">
              <w:rPr>
                <w:rFonts w:ascii="Book Antiqua" w:eastAsia="Calibri" w:hAnsi="Book Antiqua" w:cs="Calibri"/>
                <w:color w:val="auto"/>
                <w:sz w:val="22"/>
                <w:szCs w:val="22"/>
              </w:rPr>
              <w:t>Descrição</w:t>
            </w:r>
            <w:proofErr w:type="spellEnd"/>
          </w:p>
        </w:tc>
      </w:tr>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E352FB" w:rsidRDefault="0035773D" w:rsidP="002D1151">
            <w:pPr>
              <w:pStyle w:val="LO-normal"/>
              <w:jc w:val="center"/>
              <w:rPr>
                <w:rFonts w:ascii="Book Antiqua" w:eastAsia="Calibri" w:hAnsi="Book Antiqua" w:cs="Calibri"/>
                <w:color w:val="auto"/>
                <w:sz w:val="22"/>
                <w:szCs w:val="22"/>
              </w:rPr>
            </w:pPr>
            <w:r w:rsidRPr="00E352FB">
              <w:rPr>
                <w:rFonts w:ascii="Book Antiqua" w:eastAsia="Calibri" w:hAnsi="Book Antiqua" w:cs="Calibri"/>
                <w:color w:val="auto"/>
                <w:sz w:val="22"/>
                <w:szCs w:val="22"/>
              </w:rPr>
              <w:t>1</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E352FB" w:rsidRDefault="00C927F7" w:rsidP="002D1151">
            <w:pPr>
              <w:pStyle w:val="LO-normal"/>
              <w:jc w:val="center"/>
              <w:rPr>
                <w:rFonts w:ascii="Book Antiqua" w:eastAsia="Calibri" w:hAnsi="Book Antiqua" w:cs="Calibri"/>
                <w:color w:val="auto"/>
                <w:sz w:val="22"/>
                <w:szCs w:val="22"/>
              </w:rPr>
            </w:pPr>
            <w:proofErr w:type="spellStart"/>
            <w:r w:rsidRPr="00E352FB">
              <w:rPr>
                <w:rFonts w:ascii="Book Antiqua" w:eastAsia="Calibri" w:hAnsi="Book Antiqua" w:cs="Calibri"/>
                <w:color w:val="auto"/>
                <w:sz w:val="22"/>
                <w:szCs w:val="22"/>
              </w:rPr>
              <w:t>Execução</w:t>
            </w:r>
            <w:proofErr w:type="spellEnd"/>
            <w:r w:rsidRPr="00E352FB">
              <w:rPr>
                <w:rFonts w:ascii="Book Antiqua" w:eastAsia="Calibri" w:hAnsi="Book Antiqua" w:cs="Calibri"/>
                <w:color w:val="auto"/>
                <w:sz w:val="22"/>
                <w:szCs w:val="22"/>
              </w:rPr>
              <w:t xml:space="preserve"> de </w:t>
            </w:r>
            <w:proofErr w:type="spellStart"/>
            <w:r w:rsidRPr="00E352FB">
              <w:rPr>
                <w:rFonts w:ascii="Book Antiqua" w:eastAsia="Calibri" w:hAnsi="Book Antiqua" w:cs="Calibri"/>
                <w:color w:val="auto"/>
                <w:sz w:val="22"/>
                <w:szCs w:val="22"/>
              </w:rPr>
              <w:t>Reforma</w:t>
            </w:r>
            <w:proofErr w:type="spellEnd"/>
            <w:r w:rsidRPr="00E352FB">
              <w:rPr>
                <w:rFonts w:ascii="Book Antiqua" w:eastAsia="Calibri" w:hAnsi="Book Antiqua" w:cs="Calibri"/>
                <w:color w:val="auto"/>
                <w:sz w:val="22"/>
                <w:szCs w:val="22"/>
              </w:rPr>
              <w:t xml:space="preserve"> e/</w:t>
            </w:r>
            <w:proofErr w:type="spellStart"/>
            <w:r w:rsidRPr="00E352FB">
              <w:rPr>
                <w:rFonts w:ascii="Book Antiqua" w:eastAsia="Calibri" w:hAnsi="Book Antiqua" w:cs="Calibri"/>
                <w:color w:val="auto"/>
                <w:sz w:val="22"/>
                <w:szCs w:val="22"/>
              </w:rPr>
              <w:t>ou</w:t>
            </w:r>
            <w:proofErr w:type="spellEnd"/>
            <w:r w:rsidRPr="00E352FB">
              <w:rPr>
                <w:rFonts w:ascii="Book Antiqua" w:eastAsia="Calibri" w:hAnsi="Book Antiqua" w:cs="Calibri"/>
                <w:color w:val="auto"/>
                <w:sz w:val="22"/>
                <w:szCs w:val="22"/>
              </w:rPr>
              <w:t xml:space="preserve"> </w:t>
            </w:r>
            <w:proofErr w:type="spellStart"/>
            <w:r w:rsidRPr="00E352FB">
              <w:rPr>
                <w:rFonts w:ascii="Book Antiqua" w:eastAsia="Calibri" w:hAnsi="Book Antiqua" w:cs="Calibri"/>
                <w:color w:val="auto"/>
                <w:sz w:val="22"/>
                <w:szCs w:val="22"/>
              </w:rPr>
              <w:t>Construção</w:t>
            </w:r>
            <w:proofErr w:type="spellEnd"/>
            <w:r w:rsidRPr="00E352FB">
              <w:rPr>
                <w:rFonts w:ascii="Book Antiqua" w:eastAsia="Calibri" w:hAnsi="Book Antiqua" w:cs="Calibri"/>
                <w:color w:val="auto"/>
                <w:sz w:val="22"/>
                <w:szCs w:val="22"/>
              </w:rPr>
              <w:t xml:space="preserve"> </w:t>
            </w:r>
            <w:proofErr w:type="spellStart"/>
            <w:r w:rsidRPr="00E352FB">
              <w:rPr>
                <w:rFonts w:ascii="Book Antiqua" w:eastAsia="Calibri" w:hAnsi="Book Antiqua" w:cs="Calibri"/>
                <w:color w:val="auto"/>
                <w:sz w:val="22"/>
                <w:szCs w:val="22"/>
              </w:rPr>
              <w:t>Predial</w:t>
            </w:r>
            <w:proofErr w:type="spellEnd"/>
          </w:p>
        </w:tc>
      </w:tr>
      <w:tr w:rsidR="0035773D" w:rsidRPr="00DB707E" w:rsidTr="002D1151">
        <w:tc>
          <w:tcPr>
            <w:tcW w:w="9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E352FB" w:rsidRDefault="0035773D" w:rsidP="002D1151">
            <w:pPr>
              <w:pStyle w:val="LO-normal"/>
              <w:jc w:val="center"/>
              <w:rPr>
                <w:rFonts w:ascii="Book Antiqua" w:eastAsia="Calibri" w:hAnsi="Book Antiqua" w:cs="Calibri"/>
                <w:color w:val="auto"/>
                <w:sz w:val="22"/>
                <w:szCs w:val="22"/>
              </w:rPr>
            </w:pPr>
            <w:r w:rsidRPr="00E352FB">
              <w:rPr>
                <w:rFonts w:ascii="Book Antiqua" w:eastAsia="Calibri" w:hAnsi="Book Antiqua" w:cs="Calibri"/>
                <w:color w:val="auto"/>
                <w:sz w:val="22"/>
                <w:szCs w:val="22"/>
              </w:rPr>
              <w:t>2</w:t>
            </w:r>
          </w:p>
        </w:tc>
        <w:tc>
          <w:tcPr>
            <w:tcW w:w="92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35773D" w:rsidRPr="00E352FB" w:rsidRDefault="0035773D" w:rsidP="00C927F7">
            <w:pPr>
              <w:pStyle w:val="LO-normal"/>
              <w:jc w:val="center"/>
              <w:rPr>
                <w:rFonts w:ascii="Book Antiqua" w:eastAsia="Calibri" w:hAnsi="Book Antiqua" w:cs="Calibri"/>
                <w:color w:val="auto"/>
                <w:sz w:val="22"/>
                <w:szCs w:val="22"/>
              </w:rPr>
            </w:pPr>
            <w:proofErr w:type="spellStart"/>
            <w:r w:rsidRPr="00E352FB">
              <w:rPr>
                <w:rFonts w:ascii="Book Antiqua" w:eastAsia="Calibri" w:hAnsi="Book Antiqua" w:cs="Calibri"/>
                <w:color w:val="auto"/>
                <w:sz w:val="22"/>
                <w:szCs w:val="22"/>
              </w:rPr>
              <w:t>Execução</w:t>
            </w:r>
            <w:proofErr w:type="spellEnd"/>
            <w:r w:rsidRPr="00E352FB">
              <w:rPr>
                <w:rFonts w:ascii="Book Antiqua" w:eastAsia="Calibri" w:hAnsi="Book Antiqua" w:cs="Calibri"/>
                <w:color w:val="auto"/>
                <w:sz w:val="22"/>
                <w:szCs w:val="22"/>
              </w:rPr>
              <w:t xml:space="preserve"> de </w:t>
            </w:r>
            <w:proofErr w:type="spellStart"/>
            <w:r w:rsidR="00C927F7" w:rsidRPr="00E352FB">
              <w:rPr>
                <w:rFonts w:ascii="Book Antiqua" w:eastAsia="Calibri" w:hAnsi="Book Antiqua" w:cs="Calibri"/>
                <w:color w:val="auto"/>
                <w:sz w:val="22"/>
                <w:szCs w:val="22"/>
              </w:rPr>
              <w:t>Revestimento</w:t>
            </w:r>
            <w:proofErr w:type="spellEnd"/>
            <w:r w:rsidR="00C927F7" w:rsidRPr="00E352FB">
              <w:rPr>
                <w:rFonts w:ascii="Book Antiqua" w:eastAsia="Calibri" w:hAnsi="Book Antiqua" w:cs="Calibri"/>
                <w:color w:val="auto"/>
                <w:sz w:val="22"/>
                <w:szCs w:val="22"/>
              </w:rPr>
              <w:t xml:space="preserve"> </w:t>
            </w:r>
            <w:proofErr w:type="spellStart"/>
            <w:r w:rsidR="00C927F7" w:rsidRPr="00E352FB">
              <w:rPr>
                <w:rFonts w:ascii="Book Antiqua" w:eastAsia="Calibri" w:hAnsi="Book Antiqua" w:cs="Calibri"/>
                <w:color w:val="auto"/>
                <w:sz w:val="22"/>
                <w:szCs w:val="22"/>
              </w:rPr>
              <w:t>Cerâmico</w:t>
            </w:r>
            <w:proofErr w:type="spellEnd"/>
            <w:r w:rsidR="00C927F7" w:rsidRPr="00E352FB">
              <w:rPr>
                <w:rFonts w:ascii="Book Antiqua" w:eastAsia="Calibri" w:hAnsi="Book Antiqua" w:cs="Calibri"/>
                <w:color w:val="auto"/>
                <w:sz w:val="22"/>
                <w:szCs w:val="22"/>
              </w:rPr>
              <w:t xml:space="preserve"> </w:t>
            </w:r>
            <w:proofErr w:type="spellStart"/>
            <w:r w:rsidR="00C927F7" w:rsidRPr="00E352FB">
              <w:rPr>
                <w:rFonts w:ascii="Book Antiqua" w:eastAsia="Calibri" w:hAnsi="Book Antiqua" w:cs="Calibri"/>
                <w:color w:val="auto"/>
                <w:sz w:val="22"/>
                <w:szCs w:val="22"/>
              </w:rPr>
              <w:t>Parede</w:t>
            </w:r>
            <w:proofErr w:type="spellEnd"/>
            <w:r w:rsidR="00C927F7" w:rsidRPr="00E352FB">
              <w:rPr>
                <w:rFonts w:ascii="Book Antiqua" w:eastAsia="Calibri" w:hAnsi="Book Antiqua" w:cs="Calibri"/>
                <w:color w:val="auto"/>
                <w:sz w:val="22"/>
                <w:szCs w:val="22"/>
              </w:rPr>
              <w:t>/</w:t>
            </w:r>
            <w:proofErr w:type="spellStart"/>
            <w:r w:rsidR="00C927F7" w:rsidRPr="00E352FB">
              <w:rPr>
                <w:rFonts w:ascii="Book Antiqua" w:eastAsia="Calibri" w:hAnsi="Book Antiqua" w:cs="Calibri"/>
                <w:color w:val="auto"/>
                <w:sz w:val="22"/>
                <w:szCs w:val="22"/>
              </w:rPr>
              <w:t>Piso</w:t>
            </w:r>
            <w:proofErr w:type="spellEnd"/>
          </w:p>
        </w:tc>
      </w:tr>
    </w:tbl>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E352FB" w:rsidRDefault="0035773D" w:rsidP="0035773D">
      <w:pPr>
        <w:ind w:left="-567" w:right="-1134"/>
        <w:rPr>
          <w:rFonts w:ascii="Book Antiqua" w:hAnsi="Book Antiqua" w:cs="Arial"/>
        </w:rPr>
      </w:pPr>
      <w:proofErr w:type="spellStart"/>
      <w:r w:rsidRPr="00E352FB">
        <w:rPr>
          <w:rFonts w:ascii="Book Antiqua" w:hAnsi="Book Antiqua" w:cs="Arial"/>
          <w:b/>
        </w:rPr>
        <w:t>Obs</w:t>
      </w:r>
      <w:proofErr w:type="spellEnd"/>
      <w:r w:rsidRPr="00E352FB">
        <w:rPr>
          <w:rFonts w:ascii="Book Antiqua" w:hAnsi="Book Antiqua" w:cs="Arial"/>
          <w:b/>
        </w:rPr>
        <w:t>:</w:t>
      </w:r>
      <w:r w:rsidRPr="00E352FB">
        <w:rPr>
          <w:rFonts w:ascii="Book Antiqua" w:hAnsi="Book Antiqua" w:cs="Arial"/>
        </w:rPr>
        <w:t xml:space="preserve"> Não serão aceitos atestados e/ou Certidões de Acervos parciais, referente a obras e/ou serviços em andamento.</w:t>
      </w:r>
    </w:p>
    <w:p w:rsidR="0035773D" w:rsidRDefault="0035773D" w:rsidP="00C927F7">
      <w:pPr>
        <w:widowControl w:val="0"/>
        <w:ind w:left="0"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 xml:space="preserve">Os documentos remetidos eletronicamente poderão ser solicitados, a qualquer momento, em </w:t>
      </w:r>
      <w:r w:rsidRPr="00627233">
        <w:rPr>
          <w:rFonts w:ascii="Book Antiqua" w:hAnsi="Book Antiqua" w:cs="Book Antiqua"/>
          <w:bCs/>
        </w:rPr>
        <w:lastRenderedPageBreak/>
        <w:t>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E41C19" w:rsidRDefault="006A77C5" w:rsidP="0035773D">
      <w:pPr>
        <w:widowControl w:val="0"/>
        <w:ind w:right="-852"/>
        <w:rPr>
          <w:rFonts w:ascii="Book Antiqua" w:eastAsia="Book Antiqua" w:hAnsi="Book Antiqua"/>
          <w:b/>
        </w:rPr>
      </w:pPr>
      <w:r w:rsidRPr="00E41C19">
        <w:rPr>
          <w:rFonts w:ascii="Book Antiqua" w:eastAsia="Book Antiqua" w:hAnsi="Book Antiqua"/>
          <w:b/>
        </w:rPr>
        <w:t>8.6</w:t>
      </w:r>
      <w:r w:rsidR="0035773D" w:rsidRPr="00E41C19">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514117"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514117">
        <w:rPr>
          <w:rFonts w:ascii="Book Antiqua" w:eastAsia="Book Antiqua" w:hAnsi="Book Antiqua"/>
        </w:rPr>
        <w:t>8.6</w:t>
      </w:r>
      <w:r w:rsidR="0035773D" w:rsidRPr="00514117">
        <w:rPr>
          <w:rFonts w:ascii="Book Antiqua" w:eastAsia="Book Antiqua" w:hAnsi="Book Antiqua"/>
        </w:rPr>
        <w:t>.5 A comprovação de qualificação econômico-financ</w:t>
      </w:r>
      <w:r w:rsidRPr="00514117">
        <w:rPr>
          <w:rFonts w:ascii="Book Antiqua" w:eastAsia="Book Antiqua" w:hAnsi="Book Antiqua"/>
        </w:rPr>
        <w:t>eira, de que tratam os itens 8.4.1, 8.4</w:t>
      </w:r>
      <w:r w:rsidR="0035773D" w:rsidRPr="00514117">
        <w:rPr>
          <w:rFonts w:ascii="Book Antiqua" w:eastAsia="Book Antiqua" w:hAnsi="Book Antiqua"/>
        </w:rPr>
        <w:t>.2</w:t>
      </w:r>
      <w:r w:rsidRPr="00514117">
        <w:rPr>
          <w:rFonts w:ascii="Book Antiqua" w:eastAsia="Book Antiqua" w:hAnsi="Book Antiqua"/>
        </w:rPr>
        <w:t>, 8.4.2.1, 8.4.2.2 e 8.4</w:t>
      </w:r>
      <w:r w:rsidR="0035773D" w:rsidRPr="00514117">
        <w:rPr>
          <w:rFonts w:ascii="Book Antiqua" w:eastAsia="Book Antiqua" w:hAnsi="Book Antiqua"/>
        </w:rPr>
        <w:t>.2.3 deverá ser atendida individualmente pelos membros do consórcio.</w:t>
      </w:r>
    </w:p>
    <w:p w:rsidR="0035773D" w:rsidRPr="00514117"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514117">
        <w:rPr>
          <w:rFonts w:ascii="Book Antiqua" w:eastAsia="Book Antiqua" w:hAnsi="Book Antiqua"/>
        </w:rPr>
        <w:t>8.6</w:t>
      </w:r>
      <w:r w:rsidR="0035773D" w:rsidRPr="00514117">
        <w:rPr>
          <w:rFonts w:ascii="Book Antiqua" w:eastAsia="Book Antiqua" w:hAnsi="Book Antiqua"/>
        </w:rPr>
        <w:t xml:space="preserve">.6 O </w:t>
      </w:r>
      <w:r w:rsidR="0035773D" w:rsidRPr="00514117">
        <w:rPr>
          <w:rFonts w:ascii="Book Antiqua" w:hAnsi="Book Antiqua"/>
        </w:rPr>
        <w:t>capital social mínimo ou valor do patrimônio líquido mínimo,</w:t>
      </w:r>
      <w:r w:rsidRPr="00514117">
        <w:rPr>
          <w:rFonts w:ascii="Book Antiqua" w:eastAsia="Book Antiqua" w:hAnsi="Book Antiqua"/>
        </w:rPr>
        <w:t xml:space="preserve"> exigido pelo item 8.4</w:t>
      </w:r>
      <w:r w:rsidR="0035773D" w:rsidRPr="00514117">
        <w:rPr>
          <w:rFonts w:ascii="Book Antiqua" w:eastAsia="Book Antiqua" w:hAnsi="Book Antiqua"/>
        </w:rPr>
        <w:t>.2.4,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514117"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514117">
        <w:rPr>
          <w:rFonts w:ascii="Book Antiqua" w:eastAsia="Book Antiqua" w:hAnsi="Book Antiqua"/>
        </w:rPr>
        <w:t>8.6</w:t>
      </w:r>
      <w:r w:rsidR="0035773D" w:rsidRPr="00514117">
        <w:rPr>
          <w:rFonts w:ascii="Book Antiqua" w:eastAsia="Book Antiqua" w:hAnsi="Book Antiqua"/>
        </w:rPr>
        <w:t>.6.1 Para os consórcios formados, em sua totalidade, por microempresas e empresas de pequeno porte, o capital social mínimo ou valor do patrimônio líqu</w:t>
      </w:r>
      <w:r w:rsidRPr="00514117">
        <w:rPr>
          <w:rFonts w:ascii="Book Antiqua" w:eastAsia="Book Antiqua" w:hAnsi="Book Antiqua"/>
        </w:rPr>
        <w:t>ido mínimo exigido pelo item 8.4</w:t>
      </w:r>
      <w:r w:rsidR="0035773D" w:rsidRPr="00514117">
        <w:rPr>
          <w:rFonts w:ascii="Book Antiqua" w:eastAsia="Book Antiqua" w:hAnsi="Book Antiqua"/>
        </w:rPr>
        <w:t>.2.4</w:t>
      </w:r>
      <w:proofErr w:type="gramStart"/>
      <w:r w:rsidR="0035773D" w:rsidRPr="00514117">
        <w:rPr>
          <w:rFonts w:ascii="Book Antiqua" w:eastAsia="Book Antiqua" w:hAnsi="Book Antiqua"/>
        </w:rPr>
        <w:t xml:space="preserve">  </w:t>
      </w:r>
      <w:proofErr w:type="gramEnd"/>
      <w:r w:rsidR="0035773D" w:rsidRPr="00514117">
        <w:rPr>
          <w:rFonts w:ascii="Book Antiqua" w:eastAsia="Book Antiqua" w:hAnsi="Book Antiqua"/>
        </w:rPr>
        <w:t xml:space="preserve">será de 10% do valor total previsto para a licitação. </w:t>
      </w:r>
    </w:p>
    <w:p w:rsidR="0035773D" w:rsidRPr="00514117"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514117">
        <w:rPr>
          <w:rFonts w:ascii="Book Antiqua" w:eastAsia="Book Antiqua" w:hAnsi="Book Antiqua"/>
        </w:rPr>
        <w:t>8.6</w:t>
      </w:r>
      <w:r w:rsidR="0035773D" w:rsidRPr="00514117">
        <w:rPr>
          <w:rFonts w:ascii="Book Antiqua" w:eastAsia="Book Antiqua" w:hAnsi="Book Antiqua"/>
        </w:rPr>
        <w:t>.7 A qualificaç</w:t>
      </w:r>
      <w:r w:rsidRPr="00514117">
        <w:rPr>
          <w:rFonts w:ascii="Book Antiqua" w:eastAsia="Book Antiqua" w:hAnsi="Book Antiqua"/>
        </w:rPr>
        <w:t>ão técnica referente ao item 8.5</w:t>
      </w:r>
      <w:r w:rsidR="0035773D" w:rsidRPr="00514117">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.9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427F2D">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w:t>
      </w:r>
      <w:r w:rsidR="0035773D" w:rsidRPr="00CB6056">
        <w:rPr>
          <w:rFonts w:ascii="Book Antiqua" w:eastAsia="Book Antiqua" w:hAnsi="Book Antiqua"/>
        </w:rPr>
        <w:lastRenderedPageBreak/>
        <w:t xml:space="preserve">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lastRenderedPageBreak/>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Pr="00AE1D1F" w:rsidRDefault="0035773D" w:rsidP="0035773D">
      <w:pPr>
        <w:widowControl w:val="0"/>
        <w:ind w:right="-852"/>
        <w:rPr>
          <w:rFonts w:ascii="Book Antiqua" w:eastAsia="Book Antiqua" w:hAnsi="Book Antiqua"/>
        </w:rPr>
      </w:pPr>
      <w:r w:rsidRPr="00AE1D1F">
        <w:rPr>
          <w:rFonts w:ascii="Book Antiqua" w:eastAsia="Book Antiqua" w:hAnsi="Book Antiqua"/>
        </w:rPr>
        <w:t>11.5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35773D" w:rsidRPr="00AE1D1F" w:rsidRDefault="0035773D" w:rsidP="0035773D">
      <w:pPr>
        <w:widowControl w:val="0"/>
        <w:ind w:right="-852"/>
        <w:rPr>
          <w:rFonts w:ascii="Book Antiqua" w:eastAsia="Book Antiqua" w:hAnsi="Book Antiqua"/>
        </w:rPr>
      </w:pPr>
      <w:r w:rsidRPr="00AE1D1F">
        <w:rPr>
          <w:rFonts w:ascii="Book Antiqua" w:eastAsia="Book Antiqua" w:hAnsi="Book Antiqua"/>
        </w:rPr>
        <w:t>11.6 Nessas condições, as propostas de microempresas e empresas de pequeno porte que se encontrarem na faixa de até 5% (cinco por cento) acima da melhor proposta</w:t>
      </w:r>
      <w:proofErr w:type="gramStart"/>
      <w:r w:rsidRPr="00AE1D1F">
        <w:rPr>
          <w:rFonts w:ascii="Book Antiqua" w:eastAsia="Book Antiqua" w:hAnsi="Book Antiqua"/>
        </w:rPr>
        <w:t xml:space="preserve"> ou melhor</w:t>
      </w:r>
      <w:proofErr w:type="gramEnd"/>
      <w:r w:rsidRPr="00AE1D1F">
        <w:rPr>
          <w:rFonts w:ascii="Book Antiqua" w:eastAsia="Book Antiqua" w:hAnsi="Book Antiqua"/>
        </w:rPr>
        <w:t xml:space="preserve"> lance serão consideradas empatadas com a primeira colocada.</w:t>
      </w:r>
    </w:p>
    <w:p w:rsidR="0035773D" w:rsidRPr="00AE1D1F" w:rsidRDefault="0035773D" w:rsidP="0035773D">
      <w:pPr>
        <w:widowControl w:val="0"/>
        <w:ind w:right="-852"/>
        <w:rPr>
          <w:rFonts w:ascii="Book Antiqua" w:eastAsia="Book Antiqua" w:hAnsi="Book Antiqua"/>
        </w:rPr>
      </w:pPr>
      <w:r w:rsidRPr="00AE1D1F">
        <w:rPr>
          <w:rFonts w:ascii="Book Antiqua" w:eastAsia="Book Antiqua" w:hAnsi="Book Antiqua"/>
        </w:rPr>
        <w:t xml:space="preserve">11.7 A melhor classificada nos termos do item anterior terá o direito de encaminhar uma última oferta para desempate, obrigatoriamente em valor inferior ao da primeira colocada, no prazo de </w:t>
      </w:r>
      <w:proofErr w:type="gramStart"/>
      <w:r w:rsidRPr="00AE1D1F">
        <w:rPr>
          <w:rFonts w:ascii="Book Antiqua" w:eastAsia="Book Antiqua" w:hAnsi="Book Antiqua"/>
        </w:rPr>
        <w:t>5</w:t>
      </w:r>
      <w:proofErr w:type="gramEnd"/>
      <w:r w:rsidRPr="00AE1D1F">
        <w:rPr>
          <w:rFonts w:ascii="Book Antiqua" w:eastAsia="Book Antiqua" w:hAnsi="Book Antiqua"/>
        </w:rPr>
        <w:t xml:space="preserve"> (cinco) minutos controlados pelo sistema, contados após a comunicação automática para tanto. </w:t>
      </w:r>
    </w:p>
    <w:p w:rsidR="0035773D" w:rsidRPr="00AE1D1F" w:rsidRDefault="0035773D" w:rsidP="0035773D">
      <w:pPr>
        <w:widowControl w:val="0"/>
        <w:ind w:right="-852"/>
        <w:rPr>
          <w:rFonts w:ascii="Book Antiqua" w:eastAsia="Book Antiqua" w:hAnsi="Book Antiqua"/>
        </w:rPr>
      </w:pPr>
      <w:r w:rsidRPr="00AE1D1F">
        <w:rPr>
          <w:rFonts w:ascii="Book Antiqua" w:eastAsia="Book Antiqua" w:hAnsi="Book Antiqua"/>
        </w:rPr>
        <w:t xml:space="preserve">11.8 </w:t>
      </w:r>
      <w:proofErr w:type="gramStart"/>
      <w:r w:rsidRPr="00AE1D1F">
        <w:rPr>
          <w:rFonts w:ascii="Book Antiqua" w:eastAsia="Book Antiqua" w:hAnsi="Book Antiqua"/>
        </w:rPr>
        <w:t>Caso</w:t>
      </w:r>
      <w:proofErr w:type="gramEnd"/>
      <w:r w:rsidRPr="00AE1D1F">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35773D" w:rsidRPr="00AE1D1F" w:rsidRDefault="0035773D" w:rsidP="0035773D">
      <w:pPr>
        <w:widowControl w:val="0"/>
        <w:ind w:right="-852"/>
        <w:rPr>
          <w:rFonts w:ascii="Book Antiqua" w:eastAsia="Book Antiqua" w:hAnsi="Book Antiqua"/>
        </w:rPr>
      </w:pPr>
      <w:r w:rsidRPr="00AE1D1F">
        <w:rPr>
          <w:rFonts w:ascii="Book Antiqua" w:eastAsia="Book Antiqua" w:hAnsi="Book Antiqua"/>
        </w:rPr>
        <w:t xml:space="preserve">11.9 No caso de equivalência dos valores apresentados pelas microempresas e empresas de pequeno </w:t>
      </w:r>
      <w:r w:rsidRPr="00AE1D1F">
        <w:rPr>
          <w:rFonts w:ascii="Book Antiqua" w:eastAsia="Book Antiqua" w:hAnsi="Book Antiqua"/>
        </w:rPr>
        <w:lastRenderedPageBreak/>
        <w:t xml:space="preserve">porte que se encontrem nos intervalos estabelecidos nos subitens anteriores </w:t>
      </w:r>
      <w:proofErr w:type="gramStart"/>
      <w:r w:rsidRPr="00AE1D1F">
        <w:rPr>
          <w:rFonts w:ascii="Book Antiqua" w:eastAsia="Book Antiqua" w:hAnsi="Book Antiqua"/>
        </w:rPr>
        <w:t>será</w:t>
      </w:r>
      <w:proofErr w:type="gramEnd"/>
      <w:r w:rsidRPr="00AE1D1F">
        <w:rPr>
          <w:rFonts w:ascii="Book Antiqua" w:eastAsia="Book Antiqua" w:hAnsi="Book Antiqua"/>
        </w:rPr>
        <w:t xml:space="preserve"> realizado sorteio entre elas para que se identifique aquela que primeiro poderá apresentar melhor oferta.</w:t>
      </w:r>
    </w:p>
    <w:p w:rsidR="0035773D" w:rsidRPr="007742FA" w:rsidRDefault="0035773D" w:rsidP="0035773D">
      <w:pPr>
        <w:widowControl w:val="0"/>
        <w:ind w:right="-852"/>
        <w:rPr>
          <w:rFonts w:ascii="Book Antiqua" w:eastAsia="Book Antiqua" w:hAnsi="Book Antiqua"/>
          <w:color w:val="FF0000"/>
        </w:rPr>
      </w:pPr>
      <w:r w:rsidRPr="00AE1D1F">
        <w:rPr>
          <w:rFonts w:ascii="Book Antiqua" w:eastAsia="Book Antiqua" w:hAnsi="Book Antiqua"/>
        </w:rPr>
        <w:t>11.10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w:t>
      </w:r>
      <w:r w:rsidRPr="00CA1C35">
        <w:rPr>
          <w:rFonts w:ascii="Book Antiqua" w:eastAsia="Book Antiqua" w:hAnsi="Book Antiqua"/>
        </w:rPr>
        <w:lastRenderedPageBreak/>
        <w:t>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AE1D1F">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 xml:space="preserve">Se tratando de Lote, a desclassificação de um único item do lote implicará na desclassificação da </w:t>
      </w:r>
      <w:r w:rsidRPr="00A060D3">
        <w:rPr>
          <w:rFonts w:ascii="Book Antiqua" w:hAnsi="Book Antiqua"/>
        </w:rPr>
        <w:lastRenderedPageBreak/>
        <w:t>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xml:space="preserve">, se manifestem </w:t>
      </w:r>
      <w:r w:rsidRPr="00627233">
        <w:rPr>
          <w:rFonts w:ascii="Book Antiqua" w:hAnsi="Book Antiqua"/>
        </w:rPr>
        <w:lastRenderedPageBreak/>
        <w:t>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Default="0035773D" w:rsidP="00AE1D1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w:t>
      </w:r>
      <w:r w:rsidRPr="005E0F11">
        <w:rPr>
          <w:rFonts w:ascii="Book Antiqua" w:eastAsia="Book Antiqua" w:hAnsi="Book Antiqua"/>
        </w:rPr>
        <w:lastRenderedPageBreak/>
        <w:t xml:space="preserve">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AE1D1F">
      <w:pPr>
        <w:widowControl w:val="0"/>
        <w:autoSpaceDE w:val="0"/>
        <w:autoSpaceDN w:val="0"/>
        <w:adjustRightInd w:val="0"/>
        <w:ind w:left="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 xml:space="preserve">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w:t>
      </w:r>
      <w:r w:rsidRPr="00164BC5">
        <w:rPr>
          <w:rFonts w:ascii="Book Antiqua" w:eastAsia="Book Antiqua" w:hAnsi="Book Antiqua"/>
        </w:rPr>
        <w:lastRenderedPageBreak/>
        <w:t>(cinquenta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w:t>
      </w:r>
      <w:r w:rsidRPr="00AD49D3">
        <w:rPr>
          <w:rFonts w:ascii="Book Antiqua" w:hAnsi="Book Antiqua"/>
        </w:rPr>
        <w:lastRenderedPageBreak/>
        <w:t>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5D0E06" w:rsidRDefault="0035773D" w:rsidP="0035773D">
      <w:pPr>
        <w:widowControl w:val="0"/>
        <w:autoSpaceDE w:val="0"/>
        <w:autoSpaceDN w:val="0"/>
        <w:adjustRightInd w:val="0"/>
        <w:rPr>
          <w:rFonts w:ascii="Book Antiqua" w:hAnsi="Book Antiqua"/>
          <w:b/>
        </w:rPr>
      </w:pPr>
      <w:r w:rsidRPr="005D0E06">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5D0E06">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5D0E06">
        <w:rPr>
          <w:rFonts w:ascii="Book Antiqua" w:eastAsia="Book Antiqua" w:hAnsi="Book Antiqua"/>
        </w:rPr>
        <w:t>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5D0E06">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proofErr w:type="gramStart"/>
      <w:r w:rsidR="005D0E06" w:rsidRPr="0096091F">
        <w:rPr>
          <w:rFonts w:ascii="Book Antiqua" w:eastAsia="Book Antiqua" w:hAnsi="Book Antiqua"/>
          <w:b/>
          <w:shd w:val="clear" w:color="auto" w:fill="FFFFFF"/>
        </w:rPr>
        <w:t>2</w:t>
      </w:r>
      <w:proofErr w:type="gramEnd"/>
      <w:r w:rsidRPr="0096091F">
        <w:rPr>
          <w:rFonts w:ascii="Book Antiqua" w:eastAsia="Book Antiqua" w:hAnsi="Book Antiqua"/>
          <w:b/>
          <w:shd w:val="clear" w:color="auto" w:fill="FFFFFF"/>
        </w:rPr>
        <w:t xml:space="preserve"> (</w:t>
      </w:r>
      <w:r w:rsidR="005D0E06" w:rsidRPr="0096091F">
        <w:rPr>
          <w:rFonts w:ascii="Book Antiqua" w:eastAsia="Book Antiqua" w:hAnsi="Book Antiqua"/>
          <w:b/>
          <w:i/>
          <w:shd w:val="clear" w:color="auto" w:fill="FFFFFF"/>
        </w:rPr>
        <w:t>dois</w:t>
      </w:r>
      <w:r w:rsidRPr="0096091F">
        <w:rPr>
          <w:rFonts w:ascii="Book Antiqua" w:eastAsia="Book Antiqua" w:hAnsi="Book Antiqua"/>
          <w:b/>
          <w:shd w:val="clear" w:color="auto" w:fill="FFFFFF"/>
        </w:rPr>
        <w:t xml:space="preserve">) </w:t>
      </w:r>
      <w:r w:rsidR="005D0E06" w:rsidRPr="0096091F">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96091F">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5773D" w:rsidRPr="005D0E06" w:rsidRDefault="005D0E06"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5D0E06">
        <w:rPr>
          <w:rFonts w:ascii="Book Antiqua" w:eastAsia="Book Antiqua" w:hAnsi="Book Antiqua"/>
          <w:b/>
        </w:rPr>
        <w:t xml:space="preserve">Centro de Convivência do Idoso – Endereço: R. Frei </w:t>
      </w:r>
      <w:proofErr w:type="spellStart"/>
      <w:r w:rsidRPr="005D0E06">
        <w:rPr>
          <w:rFonts w:ascii="Book Antiqua" w:eastAsia="Book Antiqua" w:hAnsi="Book Antiqua"/>
          <w:b/>
        </w:rPr>
        <w:t>Canísio</w:t>
      </w:r>
      <w:proofErr w:type="spellEnd"/>
      <w:r w:rsidRPr="005D0E06">
        <w:rPr>
          <w:rFonts w:ascii="Book Antiqua" w:eastAsia="Book Antiqua" w:hAnsi="Book Antiqua"/>
          <w:b/>
        </w:rPr>
        <w:t>, 500 – Coloninha, Gaspar – SC, 89110-185.</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5D0E06">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Pr="005D0E06" w:rsidRDefault="0035773D" w:rsidP="005D0E06">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5D0E06">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5D0E06" w:rsidRDefault="005D0E06"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5D0E06">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AB1177"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AB1177">
        <w:rPr>
          <w:rFonts w:ascii="Book Antiqua" w:eastAsia="Book Antiqua" w:hAnsi="Book Antiqua"/>
          <w:b/>
          <w:shd w:val="clear" w:color="auto" w:fill="FFFFFF"/>
        </w:rPr>
        <w:t>Provisoriamente</w:t>
      </w:r>
      <w:r w:rsidRPr="00AB1177">
        <w:rPr>
          <w:rFonts w:ascii="Book Antiqua" w:eastAsia="Book Antiqua" w:hAnsi="Book Antiqua"/>
          <w:shd w:val="clear" w:color="auto" w:fill="FFFFFF"/>
        </w:rPr>
        <w:t xml:space="preserve">, no prazo de até </w:t>
      </w:r>
      <w:r w:rsidR="00AB1177" w:rsidRPr="00AB1177">
        <w:rPr>
          <w:rFonts w:ascii="Book Antiqua" w:eastAsia="Book Antiqua" w:hAnsi="Book Antiqua"/>
          <w:b/>
          <w:shd w:val="clear" w:color="auto" w:fill="FFFFFF"/>
        </w:rPr>
        <w:t>15</w:t>
      </w:r>
      <w:r w:rsidRPr="00AB1177">
        <w:rPr>
          <w:rFonts w:ascii="Book Antiqua" w:eastAsia="Book Antiqua" w:hAnsi="Book Antiqua"/>
          <w:b/>
          <w:shd w:val="clear" w:color="auto" w:fill="FFFFFF"/>
        </w:rPr>
        <w:t xml:space="preserve"> (</w:t>
      </w:r>
      <w:r w:rsidR="00AB1177" w:rsidRPr="00AB1177">
        <w:rPr>
          <w:rFonts w:ascii="Book Antiqua" w:eastAsia="Book Antiqua" w:hAnsi="Book Antiqua"/>
          <w:b/>
          <w:shd w:val="clear" w:color="auto" w:fill="FFFFFF"/>
        </w:rPr>
        <w:t>quinze</w:t>
      </w:r>
      <w:r w:rsidRPr="00AB1177">
        <w:rPr>
          <w:rFonts w:ascii="Book Antiqua" w:eastAsia="Book Antiqua" w:hAnsi="Book Antiqua"/>
          <w:b/>
          <w:shd w:val="clear" w:color="auto" w:fill="FFFFFF"/>
        </w:rPr>
        <w:t>)</w:t>
      </w:r>
      <w:r w:rsidRPr="00AB1177">
        <w:rPr>
          <w:rFonts w:ascii="Book Antiqua" w:eastAsia="Book Antiqua" w:hAnsi="Book Antiqua"/>
          <w:shd w:val="clear" w:color="auto" w:fill="FFFFFF"/>
        </w:rPr>
        <w:t xml:space="preserve"> dias úteis, pelo responsável por seu acompanhamento e fiscalização, mediante termo detalhado, quando verificado o cumprimento das exigências de caráter técnico;</w:t>
      </w:r>
    </w:p>
    <w:p w:rsidR="0035773D" w:rsidRPr="00AB1177"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AB1177">
        <w:rPr>
          <w:rFonts w:ascii="Book Antiqua" w:eastAsia="Book Antiqua" w:hAnsi="Book Antiqua"/>
          <w:b/>
          <w:shd w:val="clear" w:color="auto" w:fill="FFFFFF"/>
        </w:rPr>
        <w:lastRenderedPageBreak/>
        <w:t>Definitivamente</w:t>
      </w:r>
      <w:r w:rsidRPr="00AB1177">
        <w:rPr>
          <w:rFonts w:ascii="Book Antiqua" w:eastAsia="Book Antiqua" w:hAnsi="Book Antiqua"/>
          <w:shd w:val="clear" w:color="auto" w:fill="FFFFFF"/>
        </w:rPr>
        <w:t xml:space="preserve">, no prazo de até </w:t>
      </w:r>
      <w:r w:rsidR="00AB1177" w:rsidRPr="00AB1177">
        <w:rPr>
          <w:rFonts w:ascii="Book Antiqua" w:eastAsia="Book Antiqua" w:hAnsi="Book Antiqua"/>
          <w:b/>
          <w:shd w:val="clear" w:color="auto" w:fill="FFFFFF"/>
        </w:rPr>
        <w:t>30</w:t>
      </w:r>
      <w:r w:rsidRPr="00AB1177">
        <w:rPr>
          <w:rFonts w:ascii="Book Antiqua" w:eastAsia="Book Antiqua" w:hAnsi="Book Antiqua"/>
          <w:b/>
          <w:shd w:val="clear" w:color="auto" w:fill="FFFFFF"/>
        </w:rPr>
        <w:t xml:space="preserve"> (</w:t>
      </w:r>
      <w:r w:rsidR="00AB1177" w:rsidRPr="00AB1177">
        <w:rPr>
          <w:rFonts w:ascii="Book Antiqua" w:eastAsia="Book Antiqua" w:hAnsi="Book Antiqua"/>
          <w:b/>
          <w:shd w:val="clear" w:color="auto" w:fill="FFFFFF"/>
        </w:rPr>
        <w:t>trinta</w:t>
      </w:r>
      <w:r w:rsidRPr="00AB1177">
        <w:rPr>
          <w:rFonts w:ascii="Book Antiqua" w:eastAsia="Book Antiqua" w:hAnsi="Book Antiqua"/>
          <w:b/>
          <w:shd w:val="clear" w:color="auto" w:fill="FFFFFF"/>
        </w:rPr>
        <w:t>)</w:t>
      </w:r>
      <w:r w:rsidRPr="00AB1177">
        <w:rPr>
          <w:rFonts w:ascii="Book Antiqua" w:eastAsia="Book Antiqua" w:hAnsi="Book Antiqua"/>
          <w:shd w:val="clear" w:color="auto" w:fill="FFFFFF"/>
        </w:rPr>
        <w:t xml:space="preserve"> dias úteis,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96091F" w:rsidRPr="0096091F">
        <w:rPr>
          <w:rFonts w:ascii="Book Antiqua" w:eastAsia="Book Antiqua" w:hAnsi="Book Antiqua"/>
        </w:rPr>
        <w:t>serviços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sidR="0096091F">
        <w:rPr>
          <w:rFonts w:ascii="Book Antiqua" w:eastAsia="Book Antiqua" w:hAnsi="Book Antiqua"/>
        </w:rPr>
        <w:t xml:space="preserve"> limites estabelecidos pela lei e</w:t>
      </w:r>
      <w:r>
        <w:rPr>
          <w:rFonts w:ascii="Book Antiqua" w:eastAsia="Book Antiqua" w:hAnsi="Book Antiqua"/>
        </w:rPr>
        <w:t xml:space="preserve"> pel</w:t>
      </w:r>
      <w:r w:rsidR="0096091F">
        <w:rPr>
          <w:rFonts w:ascii="Book Antiqua" w:eastAsia="Book Antiqua" w:hAnsi="Book Antiqua"/>
        </w:rPr>
        <w:t>o</w:t>
      </w:r>
      <w:r>
        <w:rPr>
          <w:rFonts w:ascii="Book Antiqua" w:eastAsia="Book Antiqua" w:hAnsi="Book Antiqua"/>
        </w:rPr>
        <w:t xml:space="preserve"> </w:t>
      </w:r>
      <w:r w:rsidRPr="0096091F">
        <w:rPr>
          <w:rFonts w:ascii="Book Antiqua" w:eastAsia="Book Antiqua" w:hAnsi="Book Antiqua"/>
        </w:rPr>
        <w:t>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96091F">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96091F">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96091F">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672F34">
        <w:rPr>
          <w:rFonts w:ascii="Book Antiqua" w:hAnsi="Book Antiqua"/>
        </w:rPr>
        <w:t>4.1.1 do Projeto Básico</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 xml:space="preserve">18.5.6.2.1 É </w:t>
      </w:r>
      <w:r>
        <w:rPr>
          <w:rFonts w:ascii="Book Antiqua" w:hAnsi="Book Antiqua"/>
        </w:rPr>
        <w:t>admitida a subcontratação parcial do objeto deste Edital nas seguintes condições:</w:t>
      </w:r>
    </w:p>
    <w:p w:rsidR="000C1E18" w:rsidRDefault="000C1E18" w:rsidP="000C1E1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18.5.6.2.1.1 </w:t>
      </w:r>
      <w:r w:rsidR="00B94563" w:rsidRPr="00B94563">
        <w:rPr>
          <w:rFonts w:ascii="Book Antiqua" w:hAnsi="Book Antiqua"/>
          <w:color w:val="000000" w:themeColor="text1"/>
        </w:rPr>
        <w:t xml:space="preserve">Será admitida a subcontratação parcial, até o limite de 30% (trinta por cento) do valor contratado, mediante autorização prévia da Fiscalização e observadas </w:t>
      </w:r>
      <w:proofErr w:type="gramStart"/>
      <w:r w:rsidR="00B94563" w:rsidRPr="00B94563">
        <w:rPr>
          <w:rFonts w:ascii="Book Antiqua" w:hAnsi="Book Antiqua"/>
          <w:color w:val="000000" w:themeColor="text1"/>
        </w:rPr>
        <w:t>as</w:t>
      </w:r>
      <w:proofErr w:type="gramEnd"/>
      <w:r w:rsidR="00B94563" w:rsidRPr="00B94563">
        <w:rPr>
          <w:rFonts w:ascii="Book Antiqua" w:hAnsi="Book Antiqua"/>
          <w:color w:val="000000" w:themeColor="text1"/>
        </w:rPr>
        <w:t xml:space="preserve"> condições estabelecidas no edital e no contrato.</w:t>
      </w:r>
    </w:p>
    <w:p w:rsidR="000C1E18" w:rsidRP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color w:val="000000" w:themeColor="text1"/>
        </w:rPr>
        <w:t xml:space="preserve">18.5.6.2.1.2 </w:t>
      </w:r>
      <w:r w:rsidR="00B94563" w:rsidRPr="00B94563">
        <w:rPr>
          <w:rFonts w:ascii="Book Antiqua" w:hAnsi="Book Antiqua"/>
          <w:color w:val="000000" w:themeColor="text1"/>
        </w:rPr>
        <w:t>A contratada permanecerá responsável perante a Administração pela plena execução do objeto, respondendo solidariamente pelas obrigações assumidas pela subcontratada, sem prejuízo da fiscalização e acompanhamento dos serviços pela contratante.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B94563">
        <w:rPr>
          <w:rFonts w:ascii="Book Antiqua" w:hAnsi="Book Antiqua" w:cs="Book Antiqua"/>
        </w:rPr>
        <w:t>o 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sidRPr="00C85AB7">
        <w:rPr>
          <w:rFonts w:ascii="Book Antiqua" w:hAnsi="Book Antiqua" w:cs="Book Antiqua"/>
        </w:rPr>
        <w:t xml:space="preserve"> </w:t>
      </w:r>
      <w:r w:rsidRPr="00DD1078">
        <w:rPr>
          <w:rFonts w:ascii="Book Antiqua" w:hAnsi="Book Antiqua" w:cs="Book Antiqua"/>
        </w:rPr>
        <w:t xml:space="preserve">com </w:t>
      </w:r>
      <w:r w:rsidR="00B94563" w:rsidRPr="00B94563">
        <w:rPr>
          <w:rFonts w:ascii="Book Antiqua" w:hAnsi="Book Antiqua" w:cs="Book Antiqua"/>
        </w:rPr>
        <w:t xml:space="preserve">Vanderlei Antônio </w:t>
      </w:r>
      <w:proofErr w:type="spellStart"/>
      <w:r w:rsidR="00B94563" w:rsidRPr="00B94563">
        <w:rPr>
          <w:rFonts w:ascii="Book Antiqua" w:hAnsi="Book Antiqua" w:cs="Book Antiqua"/>
        </w:rPr>
        <w:t>Schnaider</w:t>
      </w:r>
      <w:proofErr w:type="spellEnd"/>
      <w:r>
        <w:rPr>
          <w:rFonts w:ascii="Book Antiqua" w:hAnsi="Book Antiqua" w:cs="Book Antiqua"/>
          <w:color w:val="FF0000"/>
        </w:rPr>
        <w:t xml:space="preserve"> </w:t>
      </w:r>
      <w:r w:rsidRPr="00DD1078">
        <w:rPr>
          <w:rFonts w:ascii="Book Antiqua" w:hAnsi="Book Antiqua" w:cs="Book Antiqua"/>
        </w:rPr>
        <w:t xml:space="preserve">de segunda a sexta-feira, em horário comercial, através do telefone </w:t>
      </w:r>
      <w:r w:rsidRPr="00B94563">
        <w:rPr>
          <w:rFonts w:ascii="Book Antiqua" w:hAnsi="Book Antiqua" w:cs="Book Antiqua"/>
        </w:rPr>
        <w:t xml:space="preserve">(47) </w:t>
      </w:r>
      <w:r w:rsidR="00B94563" w:rsidRPr="00B94563">
        <w:rPr>
          <w:rFonts w:ascii="Book Antiqua" w:hAnsi="Book Antiqua" w:cs="Book Antiqua"/>
        </w:rPr>
        <w:t>3091</w:t>
      </w:r>
      <w:r w:rsidRPr="00B94563">
        <w:rPr>
          <w:rFonts w:ascii="Book Antiqua" w:hAnsi="Book Antiqua" w:cs="Book Antiqua"/>
        </w:rPr>
        <w:t>-</w:t>
      </w:r>
      <w:r w:rsidR="00B94563" w:rsidRPr="00B94563">
        <w:rPr>
          <w:rFonts w:ascii="Book Antiqua" w:hAnsi="Book Antiqua" w:cs="Book Antiqua"/>
        </w:rPr>
        <w:t>2300</w:t>
      </w:r>
      <w:r>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1" w:history="1">
        <w:r w:rsidR="00B94563" w:rsidRPr="00973C04">
          <w:rPr>
            <w:rStyle w:val="Hyperlink"/>
            <w:rFonts w:ascii="Book Antiqua" w:hAnsi="Book Antiqua" w:cs="Book Antiqua"/>
          </w:rPr>
          <w:t>financeiro.sas@gaspar.sc.gov.br</w:t>
        </w:r>
      </w:hyperlink>
      <w:r>
        <w:rPr>
          <w:rFonts w:ascii="Book Antiqua" w:hAnsi="Book Antiqua" w:cs="Book Antiqua"/>
        </w:rPr>
        <w:t xml:space="preserve">, que 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w:t>
      </w:r>
      <w:r>
        <w:rPr>
          <w:rFonts w:ascii="Book Antiqua" w:eastAsia="Arial" w:hAnsi="Book Antiqua"/>
          <w:bCs/>
          <w:lang w:eastAsia="pt-BR"/>
        </w:rPr>
        <w:lastRenderedPageBreak/>
        <w:t xml:space="preserve">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B94563">
        <w:rPr>
          <w:rFonts w:ascii="Book Antiqua" w:eastAsia="Book Antiqua" w:hAnsi="Book Antiqua"/>
          <w:color w:val="000000" w:themeColor="text1"/>
          <w:shd w:val="clear" w:color="auto" w:fill="FFFFFF"/>
        </w:rPr>
        <w:t>15</w:t>
      </w:r>
      <w:r w:rsidRPr="00D67A37">
        <w:rPr>
          <w:rFonts w:ascii="Book Antiqua" w:eastAsia="Book Antiqua" w:hAnsi="Book Antiqua"/>
          <w:color w:val="000000" w:themeColor="text1"/>
          <w:shd w:val="clear" w:color="auto" w:fill="FFFFFF"/>
        </w:rPr>
        <w:t xml:space="preserve"> (</w:t>
      </w:r>
      <w:r w:rsidR="00B94563">
        <w:rPr>
          <w:rFonts w:ascii="Book Antiqua" w:eastAsia="Book Antiqua" w:hAnsi="Book Antiqua"/>
          <w:i/>
          <w:color w:val="000000" w:themeColor="text1"/>
          <w:shd w:val="clear" w:color="auto" w:fill="FFFFFF"/>
        </w:rPr>
        <w:t>quinze</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B94563">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B94563">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p>
    <w:p w:rsidR="0035773D" w:rsidRPr="00B94563" w:rsidRDefault="00B94563" w:rsidP="0035773D">
      <w:pPr>
        <w:widowControl w:val="0"/>
        <w:autoSpaceDE w:val="0"/>
        <w:autoSpaceDN w:val="0"/>
        <w:adjustRightInd w:val="0"/>
        <w:jc w:val="right"/>
        <w:rPr>
          <w:rFonts w:ascii="Book Antiqua" w:eastAsia="Book Antiqua" w:hAnsi="Book Antiqua" w:cs="Book Antiqua"/>
          <w:sz w:val="20"/>
          <w:szCs w:val="20"/>
        </w:rPr>
      </w:pPr>
      <w:r w:rsidRPr="00B94563">
        <w:rPr>
          <w:rFonts w:ascii="Book Antiqua" w:eastAsia="Book Antiqua" w:hAnsi="Book Antiqua" w:cs="Book Antiqua"/>
          <w:sz w:val="20"/>
          <w:szCs w:val="20"/>
        </w:rPr>
        <w:t>Secretaria de Assistência Social</w:t>
      </w:r>
      <w:r w:rsidR="0035773D" w:rsidRPr="00B94563">
        <w:rPr>
          <w:rFonts w:ascii="Book Antiqua" w:eastAsia="Book Antiqua" w:hAnsi="Book Antiqua" w:cs="Book Antiqua"/>
          <w:sz w:val="20"/>
          <w:szCs w:val="20"/>
        </w:rPr>
        <w:t>;</w:t>
      </w:r>
    </w:p>
    <w:p w:rsidR="0035773D" w:rsidRPr="00B94563" w:rsidRDefault="00B94563" w:rsidP="0035773D">
      <w:pPr>
        <w:widowControl w:val="0"/>
        <w:autoSpaceDE w:val="0"/>
        <w:autoSpaceDN w:val="0"/>
        <w:adjustRightInd w:val="0"/>
        <w:jc w:val="right"/>
        <w:rPr>
          <w:rFonts w:ascii="Book Antiqua" w:eastAsia="Book Antiqua" w:hAnsi="Book Antiqua" w:cs="Arial"/>
          <w:i/>
          <w:sz w:val="20"/>
          <w:szCs w:val="20"/>
          <w:shd w:val="clear" w:color="auto" w:fill="FFFFFF"/>
        </w:rPr>
      </w:pPr>
      <w:r w:rsidRPr="00B94563">
        <w:rPr>
          <w:rFonts w:ascii="Book Antiqua" w:eastAsia="Book Antiqua" w:hAnsi="Book Antiqua" w:cs="Arial"/>
          <w:i/>
          <w:sz w:val="20"/>
          <w:szCs w:val="20"/>
          <w:shd w:val="clear" w:color="auto" w:fill="FFFFFF"/>
        </w:rPr>
        <w:t>51/2026;</w:t>
      </w:r>
      <w:r w:rsidR="0035773D" w:rsidRPr="00B94563">
        <w:rPr>
          <w:rFonts w:ascii="Book Antiqua" w:eastAsia="Book Antiqua" w:hAnsi="Book Antiqua" w:cs="Arial"/>
          <w:i/>
          <w:sz w:val="20"/>
          <w:szCs w:val="20"/>
          <w:shd w:val="clear" w:color="auto" w:fill="FFFFFF"/>
        </w:rPr>
        <w:t xml:space="preserve"> </w:t>
      </w:r>
      <w:r w:rsidRPr="00B94563">
        <w:rPr>
          <w:rFonts w:ascii="Book Antiqua" w:eastAsia="Book Antiqua" w:hAnsi="Book Antiqua" w:cs="Arial"/>
          <w:i/>
          <w:sz w:val="20"/>
          <w:szCs w:val="20"/>
          <w:shd w:val="clear" w:color="auto" w:fill="FFFFFF"/>
        </w:rPr>
        <w:t>10.21.13.241.0029.4000;</w:t>
      </w:r>
      <w:r w:rsidR="0035773D" w:rsidRPr="00B94563">
        <w:rPr>
          <w:rFonts w:ascii="Book Antiqua" w:eastAsia="Book Antiqua" w:hAnsi="Book Antiqua" w:cs="Arial"/>
          <w:i/>
          <w:sz w:val="20"/>
          <w:szCs w:val="20"/>
          <w:shd w:val="clear" w:color="auto" w:fill="FFFFFF"/>
        </w:rPr>
        <w:t xml:space="preserve"> </w:t>
      </w:r>
      <w:r w:rsidRPr="00B94563">
        <w:rPr>
          <w:rFonts w:ascii="Book Antiqua" w:eastAsia="Book Antiqua" w:hAnsi="Book Antiqua" w:cs="Arial"/>
          <w:i/>
          <w:sz w:val="20"/>
          <w:szCs w:val="20"/>
          <w:shd w:val="clear" w:color="auto" w:fill="FFFFFF"/>
        </w:rPr>
        <w:t>4.4.90.00.00.00.00.00</w:t>
      </w:r>
      <w:r w:rsidR="0035773D" w:rsidRPr="00B94563">
        <w:rPr>
          <w:rFonts w:ascii="Book Antiqua" w:eastAsia="Book Antiqua" w:hAnsi="Book Antiqua" w:cs="Arial"/>
          <w:i/>
          <w:sz w:val="20"/>
          <w:szCs w:val="20"/>
          <w:shd w:val="clear" w:color="auto" w:fill="FFFFFF"/>
        </w:rPr>
        <w:t>.</w:t>
      </w:r>
    </w:p>
    <w:p w:rsidR="00B94563" w:rsidRPr="00B94563" w:rsidRDefault="00B94563" w:rsidP="0035773D">
      <w:pPr>
        <w:widowControl w:val="0"/>
        <w:autoSpaceDE w:val="0"/>
        <w:autoSpaceDN w:val="0"/>
        <w:adjustRightInd w:val="0"/>
        <w:jc w:val="right"/>
        <w:rPr>
          <w:rFonts w:ascii="Book Antiqua" w:eastAsia="Book Antiqua" w:hAnsi="Book Antiqua" w:cs="Arial"/>
          <w:i/>
          <w:sz w:val="20"/>
          <w:szCs w:val="20"/>
          <w:shd w:val="clear" w:color="auto" w:fill="FFFFFF"/>
        </w:rPr>
      </w:pPr>
      <w:r w:rsidRPr="00B94563">
        <w:rPr>
          <w:rFonts w:ascii="Book Antiqua" w:eastAsia="Book Antiqua" w:hAnsi="Book Antiqua" w:cs="Arial"/>
          <w:i/>
          <w:sz w:val="20"/>
          <w:szCs w:val="20"/>
          <w:shd w:val="clear" w:color="auto" w:fill="FFFFFF"/>
        </w:rPr>
        <w:t>91/2026; 10.21.13.241.0029.4000; 4.4.90.00.00.00.00.00.</w:t>
      </w:r>
    </w:p>
    <w:p w:rsidR="00B94563" w:rsidRPr="00B94563" w:rsidRDefault="00B94563" w:rsidP="0035773D">
      <w:pPr>
        <w:widowControl w:val="0"/>
        <w:autoSpaceDE w:val="0"/>
        <w:autoSpaceDN w:val="0"/>
        <w:adjustRightInd w:val="0"/>
        <w:jc w:val="right"/>
        <w:rPr>
          <w:rFonts w:ascii="Book Antiqua" w:eastAsia="Book Antiqua" w:hAnsi="Book Antiqua" w:cs="Book Antiqua"/>
          <w:sz w:val="20"/>
          <w:szCs w:val="20"/>
        </w:rPr>
      </w:pPr>
      <w:r w:rsidRPr="00B94563">
        <w:rPr>
          <w:rFonts w:ascii="Book Antiqua" w:eastAsia="Book Antiqua" w:hAnsi="Book Antiqua" w:cs="Arial"/>
          <w:i/>
          <w:sz w:val="20"/>
          <w:szCs w:val="20"/>
          <w:shd w:val="clear" w:color="auto" w:fill="FFFFFF"/>
        </w:rPr>
        <w:t>93/2026; 10.20.08.245.0029.1199; 4.4.90.00.00.00.00.00.</w:t>
      </w:r>
    </w:p>
    <w:p w:rsidR="0035773D" w:rsidRPr="00D3596E" w:rsidRDefault="0035773D" w:rsidP="0035773D">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lastRenderedPageBreak/>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lastRenderedPageBreak/>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w:t>
      </w:r>
      <w:r w:rsidRPr="00874B43">
        <w:rPr>
          <w:rFonts w:ascii="Book Antiqua" w:eastAsia="Book Antiqua" w:hAnsi="Book Antiqua"/>
        </w:rPr>
        <w:lastRenderedPageBreak/>
        <w:t>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6F49B1">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872CBA"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872CBA">
        <w:rPr>
          <w:rFonts w:ascii="Book Antiqua" w:eastAsia="Book Antiqua" w:hAnsi="Book Antiqua"/>
        </w:rPr>
        <w:t>Anexo V – Declaração de Atendimento às Condições de Participação e Habilitação</w:t>
      </w:r>
    </w:p>
    <w:p w:rsidR="00B630DE" w:rsidRDefault="00B630DE"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f) </w:t>
      </w:r>
      <w:r w:rsidRPr="00872CBA">
        <w:rPr>
          <w:rFonts w:ascii="Book Antiqua" w:eastAsia="Book Antiqua" w:hAnsi="Book Antiqua"/>
        </w:rPr>
        <w:t>Anexo V</w:t>
      </w:r>
      <w:r>
        <w:rPr>
          <w:rFonts w:ascii="Book Antiqua" w:eastAsia="Book Antiqua" w:hAnsi="Book Antiqua"/>
        </w:rPr>
        <w:t xml:space="preserve">I </w:t>
      </w:r>
      <w:r w:rsidRPr="00872CBA">
        <w:rPr>
          <w:rFonts w:ascii="Book Antiqua" w:eastAsia="Book Antiqua" w:hAnsi="Book Antiqua"/>
        </w:rPr>
        <w:t>–</w:t>
      </w:r>
      <w:r>
        <w:rPr>
          <w:rFonts w:ascii="Book Antiqua" w:eastAsia="Book Antiqua" w:hAnsi="Book Antiqua"/>
        </w:rPr>
        <w:t xml:space="preserve"> </w:t>
      </w:r>
      <w:r w:rsidRPr="007B27C9">
        <w:rPr>
          <w:rFonts w:ascii="Book Antiqua" w:eastAsia="Book Antiqua" w:hAnsi="Book Antiqua"/>
        </w:rPr>
        <w:t>Modelo de Declaração de Conhecimento das Condições Inerentes à Natureza do Serviço</w:t>
      </w:r>
      <w:r>
        <w:rPr>
          <w:rFonts w:ascii="Book Antiqua" w:eastAsia="Book Antiqua" w:hAnsi="Book Antiqua"/>
        </w:rPr>
        <w:t>;</w:t>
      </w:r>
      <w:r>
        <w:rPr>
          <w:rFonts w:ascii="Book Antiqua" w:eastAsia="Book Antiqua" w:hAnsi="Book Antiqua"/>
          <w:b/>
        </w:rPr>
        <w:t xml:space="preserve"> </w:t>
      </w:r>
    </w:p>
    <w:p w:rsidR="0035773D" w:rsidRPr="003A048E" w:rsidRDefault="00B630DE"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sidR="00872CBA">
        <w:rPr>
          <w:rFonts w:ascii="Book Antiqua" w:eastAsia="Book Antiqua" w:hAnsi="Book Antiqua"/>
        </w:rPr>
        <w:t>I</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844D6B">
      <w:pPr>
        <w:widowControl w:val="0"/>
        <w:tabs>
          <w:tab w:val="left" w:pos="9356"/>
        </w:tabs>
        <w:ind w:left="0" w:right="-852"/>
        <w:rPr>
          <w:rFonts w:ascii="Book Antiqua" w:eastAsia="Book Antiqua" w:hAnsi="Book Antiqua"/>
        </w:rPr>
      </w:pPr>
    </w:p>
    <w:p w:rsidR="0035773D" w:rsidRDefault="0035773D" w:rsidP="006F49B1">
      <w:pPr>
        <w:widowControl w:val="0"/>
        <w:jc w:val="center"/>
        <w:rPr>
          <w:rFonts w:ascii="Book Antiqua" w:eastAsia="Book Antiqua" w:hAnsi="Book Antiqua"/>
        </w:rPr>
      </w:pPr>
      <w:r w:rsidRPr="00627233">
        <w:rPr>
          <w:rFonts w:ascii="Book Antiqua" w:eastAsia="Book Antiqua" w:hAnsi="Book Antiqua"/>
        </w:rPr>
        <w:t xml:space="preserve">Gaspar/SC, </w:t>
      </w:r>
      <w:r w:rsidR="008816CC" w:rsidRPr="008816CC">
        <w:rPr>
          <w:rFonts w:ascii="Book Antiqua" w:eastAsia="Book Antiqua" w:hAnsi="Book Antiqua"/>
        </w:rPr>
        <w:t>28</w:t>
      </w:r>
      <w:r w:rsidRPr="008816CC">
        <w:rPr>
          <w:rFonts w:ascii="Book Antiqua" w:eastAsia="Book Antiqua" w:hAnsi="Book Antiqua"/>
        </w:rPr>
        <w:t xml:space="preserve"> de </w:t>
      </w:r>
      <w:r w:rsidR="00916698" w:rsidRPr="008816CC">
        <w:rPr>
          <w:rFonts w:ascii="Book Antiqua" w:eastAsia="Book Antiqua" w:hAnsi="Book Antiqua"/>
        </w:rPr>
        <w:t>Abril</w:t>
      </w:r>
      <w:r w:rsidR="00771613">
        <w:rPr>
          <w:rFonts w:ascii="Book Antiqua" w:eastAsia="Book Antiqua" w:hAnsi="Book Antiqua"/>
        </w:rPr>
        <w:t xml:space="preserve"> de 2026</w:t>
      </w:r>
      <w:r>
        <w:rPr>
          <w:rFonts w:ascii="Book Antiqua" w:eastAsia="Book Antiqua" w:hAnsi="Book Antiqua"/>
        </w:rPr>
        <w:t>.</w:t>
      </w: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6F49B1">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6F49B1" w:rsidRPr="000431C3" w:rsidRDefault="006F49B1"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6F49B1" w:rsidRDefault="006F49B1"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6F49B1">
              <w:rPr>
                <w:rFonts w:ascii="Book Antiqua" w:hAnsi="Book Antiqua" w:cs="Book Antiqua"/>
                <w:b/>
                <w:sz w:val="18"/>
                <w:szCs w:val="18"/>
              </w:rPr>
              <w:t>NEUSA PASTA FELIZETTI</w:t>
            </w:r>
          </w:p>
          <w:p w:rsidR="0035773D" w:rsidRDefault="006F49B1"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6F49B1">
              <w:rPr>
                <w:rFonts w:ascii="Book Antiqua" w:hAnsi="Book Antiqua" w:cs="Book Antiqua"/>
                <w:sz w:val="18"/>
                <w:szCs w:val="18"/>
              </w:rPr>
              <w:t>SECRETÁRIA MUNICIPAL DE ASSISTÊNCIA SOCIAL</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bl>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F49B1" w:rsidRPr="006F49B1">
        <w:rPr>
          <w:rFonts w:ascii="Book Antiqua" w:eastAsia="Book Antiqua" w:hAnsi="Book Antiqua"/>
          <w:sz w:val="36"/>
          <w:szCs w:val="36"/>
        </w:rPr>
        <w:t>29</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6F49B1" w:rsidRPr="006F49B1">
        <w:rPr>
          <w:rStyle w:val="nfase"/>
          <w:rFonts w:ascii="Book Antiqua" w:eastAsia="Book Antiqua" w:hAnsi="Book Antiqua"/>
          <w:i w:val="0"/>
          <w:sz w:val="36"/>
          <w:szCs w:val="36"/>
        </w:rPr>
        <w:t>08</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6F49B1" w:rsidRPr="006F49B1">
        <w:rPr>
          <w:rFonts w:ascii="Book Antiqua" w:eastAsia="Book Antiqua" w:hAnsi="Book Antiqua"/>
          <w:sz w:val="36"/>
          <w:szCs w:val="36"/>
        </w:rPr>
        <w:t>29</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6F49B1" w:rsidRPr="006F49B1">
        <w:rPr>
          <w:rStyle w:val="nfase"/>
          <w:rFonts w:ascii="Book Antiqua" w:eastAsia="Book Antiqua" w:hAnsi="Book Antiqua"/>
          <w:i w:val="0"/>
          <w:sz w:val="36"/>
          <w:szCs w:val="36"/>
        </w:rPr>
        <w:t>08</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6F49B1" w:rsidP="0035773D">
      <w:pPr>
        <w:pStyle w:val="Normal0"/>
        <w:widowControl w:val="0"/>
        <w:ind w:left="2977" w:right="-852"/>
        <w:rPr>
          <w:rFonts w:ascii="Book Antiqua" w:hAnsi="Book Antiqua"/>
          <w:b/>
          <w:sz w:val="22"/>
          <w:szCs w:val="22"/>
        </w:rPr>
      </w:pPr>
      <w:r>
        <w:rPr>
          <w:rFonts w:ascii="Book Antiqua" w:hAnsi="Book Antiqua"/>
          <w:b/>
          <w:sz w:val="22"/>
          <w:szCs w:val="22"/>
        </w:rPr>
        <w:t xml:space="preserve">CONTRATO </w:t>
      </w:r>
      <w:r w:rsidRPr="006F49B1">
        <w:rPr>
          <w:rFonts w:ascii="Book Antiqua" w:hAnsi="Book Antiqua"/>
          <w:b/>
          <w:sz w:val="22"/>
          <w:szCs w:val="22"/>
        </w:rPr>
        <w:t>PARA A EXECUÇÃO DE OBRA DE REFORMA DO CENTRO DE CONVIVÊNCIA DO IDOSO</w:t>
      </w:r>
      <w:r w:rsidR="0035773D" w:rsidRPr="00627233">
        <w:rPr>
          <w:rFonts w:ascii="Book Antiqua" w:eastAsia="Book Antiqua" w:hAnsi="Book Antiqua"/>
          <w:b/>
          <w:i/>
          <w:sz w:val="22"/>
          <w:szCs w:val="22"/>
        </w:rPr>
        <w:t xml:space="preserve">, </w:t>
      </w:r>
      <w:r w:rsidR="0035773D" w:rsidRPr="00627233">
        <w:rPr>
          <w:rFonts w:ascii="Book Antiqua" w:eastAsia="Book Antiqua" w:hAnsi="Book Antiqua"/>
          <w:b/>
          <w:sz w:val="22"/>
          <w:szCs w:val="22"/>
        </w:rPr>
        <w:t xml:space="preserve">QUE ENTRE SI CELEBRAM </w:t>
      </w:r>
      <w:r w:rsidR="002D1166">
        <w:rPr>
          <w:rFonts w:ascii="Book Antiqua" w:hAnsi="Book Antiqua" w:cs="Book Antiqua"/>
          <w:b/>
          <w:bCs/>
          <w:sz w:val="22"/>
          <w:szCs w:val="22"/>
          <w:lang w:val="pt-BR" w:eastAsia="pt-BR"/>
        </w:rPr>
        <w:t>O FUNDO MUNICIPAL DE ASSISTÊNCIA SOCIAL</w:t>
      </w:r>
      <w:r>
        <w:rPr>
          <w:rFonts w:ascii="Book Antiqua" w:hAnsi="Book Antiqua" w:cs="Book Antiqua"/>
          <w:b/>
          <w:bCs/>
          <w:sz w:val="22"/>
          <w:szCs w:val="22"/>
          <w:lang w:val="pt-BR" w:eastAsia="pt-BR"/>
        </w:rPr>
        <w:t xml:space="preserve">, ATRAVÉS DA </w:t>
      </w:r>
      <w:r w:rsidR="0035773D">
        <w:rPr>
          <w:rFonts w:ascii="Book Antiqua" w:hAnsi="Book Antiqua" w:cs="Book Antiqua"/>
          <w:b/>
          <w:bCs/>
          <w:sz w:val="22"/>
          <w:szCs w:val="22"/>
          <w:lang w:val="pt-BR" w:eastAsia="pt-BR"/>
        </w:rPr>
        <w:t>PREFEITURA MUNICIPAL</w:t>
      </w:r>
      <w:r w:rsidR="0035773D" w:rsidRPr="00627233">
        <w:rPr>
          <w:rFonts w:ascii="Book Antiqua" w:hAnsi="Book Antiqua" w:cs="Book Antiqua"/>
          <w:b/>
          <w:bCs/>
          <w:sz w:val="22"/>
          <w:szCs w:val="22"/>
          <w:lang w:val="pt-BR" w:eastAsia="pt-BR"/>
        </w:rPr>
        <w:t xml:space="preserve"> DE GASPAR</w:t>
      </w:r>
      <w:r>
        <w:rPr>
          <w:rFonts w:ascii="Book Antiqua" w:hAnsi="Book Antiqua" w:cs="Book Antiqua"/>
          <w:b/>
          <w:bCs/>
          <w:sz w:val="22"/>
          <w:szCs w:val="22"/>
          <w:lang w:val="pt-BR" w:eastAsia="pt-BR"/>
        </w:rPr>
        <w:t>,</w:t>
      </w:r>
      <w:r w:rsidR="0035773D" w:rsidRPr="00627233">
        <w:rPr>
          <w:rFonts w:ascii="Book Antiqua" w:hAnsi="Book Antiqua" w:cs="Book Antiqua"/>
          <w:b/>
          <w:bCs/>
          <w:sz w:val="22"/>
          <w:szCs w:val="22"/>
          <w:lang w:val="pt-BR" w:eastAsia="pt-BR"/>
        </w:rPr>
        <w:t xml:space="preserve"> </w:t>
      </w:r>
      <w:r w:rsidR="0035773D" w:rsidRPr="00627233">
        <w:rPr>
          <w:rFonts w:ascii="Book Antiqua" w:eastAsia="Book Antiqua" w:hAnsi="Book Antiqua"/>
          <w:b/>
          <w:sz w:val="22"/>
          <w:szCs w:val="22"/>
        </w:rPr>
        <w:t>E A EMPRESA</w:t>
      </w:r>
      <w:r w:rsidR="0035773D">
        <w:rPr>
          <w:rFonts w:ascii="Book Antiqua" w:eastAsia="Book Antiqua" w:hAnsi="Book Antiqua"/>
          <w:b/>
          <w:sz w:val="22"/>
          <w:szCs w:val="22"/>
        </w:rPr>
        <w:t xml:space="preserve"> </w:t>
      </w:r>
      <w:r w:rsidR="0035773D" w:rsidRPr="00E95086">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2D1166"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 xml:space="preserve">O </w:t>
      </w:r>
      <w:r w:rsidRPr="002D1166">
        <w:rPr>
          <w:rFonts w:ascii="Book Antiqua" w:hAnsi="Book Antiqua" w:cs="Book Antiqua"/>
          <w:b/>
          <w:bCs/>
        </w:rPr>
        <w:t>FUNDO MUNICIPAL DE ASSISTÊNCIA SOCIAL</w:t>
      </w:r>
      <w:r w:rsidRPr="002D1166">
        <w:rPr>
          <w:rFonts w:ascii="Book Antiqua" w:hAnsi="Book Antiqua" w:cs="Book Antiqua"/>
          <w:bCs/>
        </w:rPr>
        <w:t xml:space="preserve"> de Gaspar</w:t>
      </w:r>
      <w:r w:rsidR="006F49B1">
        <w:rPr>
          <w:rFonts w:ascii="Book Antiqua" w:hAnsi="Book Antiqua" w:cs="Book Antiqua"/>
          <w:bCs/>
        </w:rPr>
        <w:t>,</w:t>
      </w:r>
      <w:r>
        <w:rPr>
          <w:rFonts w:ascii="Book Antiqua" w:hAnsi="Book Antiqua" w:cs="Book Antiqua"/>
          <w:bCs/>
        </w:rPr>
        <w:t xml:space="preserve"> com sede na Avenida das Comunidades, n° 133 – Centro, CEP 89110-085, Gaspar/SC, inscrito no CNPJ sob n° 12.592.033/0001-57</w:t>
      </w:r>
      <w:r w:rsidR="0035773D" w:rsidRPr="00627233">
        <w:rPr>
          <w:rFonts w:ascii="Book Antiqua" w:hAnsi="Book Antiqua" w:cs="Book Antiqua"/>
        </w:rPr>
        <w:t>,</w:t>
      </w:r>
      <w:r w:rsidR="0035773D">
        <w:rPr>
          <w:rFonts w:ascii="Book Antiqua" w:hAnsi="Book Antiqua" w:cs="Book Antiqua"/>
        </w:rPr>
        <w:t xml:space="preserve"> </w:t>
      </w:r>
      <w:r w:rsidR="0035773D">
        <w:rPr>
          <w:rFonts w:ascii="Book Antiqua" w:eastAsia="Book Antiqua" w:hAnsi="Book Antiqua"/>
        </w:rPr>
        <w:t xml:space="preserve">neste </w:t>
      </w:r>
      <w:proofErr w:type="gramStart"/>
      <w:r w:rsidR="0035773D">
        <w:rPr>
          <w:rFonts w:ascii="Book Antiqua" w:eastAsia="Book Antiqua" w:hAnsi="Book Antiqua"/>
        </w:rPr>
        <w:t>ato representada</w:t>
      </w:r>
      <w:proofErr w:type="gramEnd"/>
      <w:r w:rsidR="0035773D">
        <w:rPr>
          <w:rFonts w:ascii="Book Antiqua" w:eastAsia="Book Antiqua" w:hAnsi="Book Antiqua"/>
        </w:rPr>
        <w:t xml:space="preserve"> </w:t>
      </w:r>
      <w:r w:rsidR="0035773D" w:rsidRPr="002D1166">
        <w:rPr>
          <w:rFonts w:ascii="Book Antiqua" w:eastAsia="Book Antiqua" w:hAnsi="Book Antiqua"/>
        </w:rPr>
        <w:t>pel</w:t>
      </w:r>
      <w:r w:rsidRPr="002D1166">
        <w:rPr>
          <w:rFonts w:ascii="Book Antiqua" w:eastAsia="Book Antiqua" w:hAnsi="Book Antiqua"/>
        </w:rPr>
        <w:t>a</w:t>
      </w:r>
      <w:r w:rsidR="0035773D" w:rsidRPr="002D1166">
        <w:rPr>
          <w:rFonts w:ascii="Book Antiqua" w:eastAsia="Book Antiqua" w:hAnsi="Book Antiqua"/>
        </w:rPr>
        <w:t xml:space="preserve"> s</w:t>
      </w:r>
      <w:r w:rsidRPr="002D1166">
        <w:rPr>
          <w:rFonts w:ascii="Book Antiqua" w:eastAsia="Book Antiqua" w:hAnsi="Book Antiqua"/>
        </w:rPr>
        <w:t>ua</w:t>
      </w:r>
      <w:r w:rsidR="0035773D" w:rsidRPr="002D1166">
        <w:rPr>
          <w:rFonts w:ascii="Book Antiqua" w:eastAsia="Book Antiqua" w:hAnsi="Book Antiqua"/>
        </w:rPr>
        <w:t xml:space="preserve"> </w:t>
      </w:r>
      <w:r w:rsidRPr="002D1166">
        <w:rPr>
          <w:rFonts w:ascii="Book Antiqua" w:eastAsia="Book Antiqua" w:hAnsi="Book Antiqua"/>
        </w:rPr>
        <w:t>Secretária</w:t>
      </w:r>
      <w:r w:rsidR="0035773D" w:rsidRPr="002D1166">
        <w:rPr>
          <w:rFonts w:ascii="Book Antiqua" w:eastAsia="Book Antiqua" w:hAnsi="Book Antiqua"/>
        </w:rPr>
        <w:t>, o Senhor</w:t>
      </w:r>
      <w:r w:rsidRPr="002D1166">
        <w:rPr>
          <w:rFonts w:ascii="Book Antiqua" w:eastAsia="Book Antiqua" w:hAnsi="Book Antiqua"/>
        </w:rPr>
        <w:t>a</w:t>
      </w:r>
      <w:r w:rsidR="0035773D" w:rsidRPr="002D1166">
        <w:rPr>
          <w:rFonts w:ascii="Book Antiqua" w:eastAsia="Book Antiqua" w:hAnsi="Book Antiqua"/>
        </w:rPr>
        <w:t xml:space="preserve"> </w:t>
      </w:r>
      <w:r w:rsidRPr="002D1166">
        <w:rPr>
          <w:rFonts w:ascii="Book Antiqua" w:eastAsia="Book Antiqua" w:hAnsi="Book Antiqua"/>
          <w:b/>
        </w:rPr>
        <w:t>NEUSA PASTA FELIZETTI</w:t>
      </w:r>
      <w:r w:rsidR="0035773D" w:rsidRPr="002D1166">
        <w:rPr>
          <w:rFonts w:ascii="Book Antiqua" w:hAnsi="Book Antiqua"/>
        </w:rPr>
        <w:t xml:space="preserve">, </w:t>
      </w:r>
      <w:r w:rsidR="0035773D">
        <w:rPr>
          <w:rFonts w:ascii="Book Antiqua" w:hAnsi="Book Antiqua"/>
        </w:rPr>
        <w:t>que este</w:t>
      </w:r>
      <w:r w:rsidR="0035773D" w:rsidRPr="00AC026F">
        <w:rPr>
          <w:rFonts w:ascii="Book Antiqua" w:hAnsi="Book Antiqua"/>
        </w:rPr>
        <w:t xml:space="preserve"> subscreve</w:t>
      </w:r>
      <w:r w:rsidR="0035773D">
        <w:rPr>
          <w:rFonts w:ascii="Book Antiqua" w:hAnsi="Book Antiqua"/>
        </w:rPr>
        <w:t>, daqui para frente denominada</w:t>
      </w:r>
      <w:r w:rsidR="0035773D" w:rsidRPr="00627233">
        <w:rPr>
          <w:rFonts w:ascii="Book Antiqua" w:hAnsi="Book Antiqua"/>
        </w:rPr>
        <w:t xml:space="preserve"> simplesmente </w:t>
      </w:r>
      <w:r w:rsidR="0035773D" w:rsidRPr="00627233">
        <w:rPr>
          <w:rFonts w:ascii="Book Antiqua" w:hAnsi="Book Antiqua"/>
          <w:b/>
        </w:rPr>
        <w:t>CONTRATANTE</w:t>
      </w:r>
      <w:r w:rsidR="0035773D">
        <w:rPr>
          <w:rFonts w:ascii="Book Antiqua" w:hAnsi="Book Antiqua"/>
        </w:rPr>
        <w:t>, e ________________</w:t>
      </w:r>
      <w:r w:rsidR="0035773D" w:rsidRPr="00627233">
        <w:rPr>
          <w:rFonts w:ascii="Book Antiqua" w:hAnsi="Book Antiqua"/>
        </w:rPr>
        <w:t xml:space="preserve">, com sede na </w:t>
      </w:r>
      <w:r w:rsidR="0035773D">
        <w:rPr>
          <w:rFonts w:ascii="Book Antiqua" w:hAnsi="Book Antiqua"/>
        </w:rPr>
        <w:t>Rua</w:t>
      </w:r>
      <w:r w:rsidR="0035773D" w:rsidRPr="00627233">
        <w:rPr>
          <w:rFonts w:ascii="Book Antiqua" w:hAnsi="Book Antiqua"/>
        </w:rPr>
        <w:t xml:space="preserve"> </w:t>
      </w:r>
      <w:r w:rsidR="0035773D">
        <w:rPr>
          <w:rFonts w:ascii="Book Antiqua" w:hAnsi="Book Antiqua"/>
        </w:rPr>
        <w:t>________________</w:t>
      </w:r>
      <w:r w:rsidR="0035773D" w:rsidRPr="00627233">
        <w:rPr>
          <w:rFonts w:ascii="Book Antiqua" w:hAnsi="Book Antiqua"/>
        </w:rPr>
        <w:t xml:space="preserve">, nº </w:t>
      </w:r>
      <w:r w:rsidR="0035773D">
        <w:rPr>
          <w:rFonts w:ascii="Book Antiqua" w:hAnsi="Book Antiqua"/>
        </w:rPr>
        <w:t>________________</w:t>
      </w:r>
      <w:r w:rsidR="0035773D" w:rsidRPr="00627233">
        <w:rPr>
          <w:rFonts w:ascii="Book Antiqua" w:hAnsi="Book Antiqua"/>
        </w:rPr>
        <w:t xml:space="preserve"> - Bairro </w:t>
      </w:r>
      <w:r w:rsidR="0035773D">
        <w:rPr>
          <w:rFonts w:ascii="Book Antiqua" w:hAnsi="Book Antiqua"/>
        </w:rPr>
        <w:t>________________</w:t>
      </w:r>
      <w:r w:rsidR="0035773D" w:rsidRPr="00627233">
        <w:rPr>
          <w:rFonts w:ascii="Book Antiqua" w:hAnsi="Book Antiqua"/>
        </w:rPr>
        <w:t xml:space="preserve">, </w:t>
      </w:r>
      <w:r w:rsidR="0035773D">
        <w:rPr>
          <w:rFonts w:ascii="Book Antiqua" w:hAnsi="Book Antiqua"/>
        </w:rPr>
        <w:t xml:space="preserve">na Cidade de ________________, Estado de ________________, CEP ________________, </w:t>
      </w:r>
      <w:r w:rsidR="0035773D" w:rsidRPr="00627233">
        <w:rPr>
          <w:rFonts w:ascii="Book Antiqua" w:hAnsi="Book Antiqua"/>
        </w:rPr>
        <w:t xml:space="preserve">inscrita no CNPJ sob o nº </w:t>
      </w:r>
      <w:r w:rsidR="0035773D">
        <w:rPr>
          <w:rFonts w:ascii="Book Antiqua" w:hAnsi="Book Antiqua"/>
        </w:rPr>
        <w:t>________________</w:t>
      </w:r>
      <w:r w:rsidR="0035773D" w:rsidRPr="00627233">
        <w:rPr>
          <w:rFonts w:ascii="Book Antiqua" w:hAnsi="Book Antiqua"/>
        </w:rPr>
        <w:t>, neste ato representada pelo</w:t>
      </w:r>
      <w:r w:rsidR="0035773D">
        <w:rPr>
          <w:rFonts w:ascii="Book Antiqua" w:hAnsi="Book Antiqua"/>
        </w:rPr>
        <w:t xml:space="preserve"> (a) S</w:t>
      </w:r>
      <w:r w:rsidR="0035773D" w:rsidRPr="00627233">
        <w:rPr>
          <w:rFonts w:ascii="Book Antiqua" w:hAnsi="Book Antiqua"/>
        </w:rPr>
        <w:t>enhor</w:t>
      </w:r>
      <w:r w:rsidR="0035773D">
        <w:rPr>
          <w:rFonts w:ascii="Book Antiqua" w:hAnsi="Book Antiqua"/>
        </w:rPr>
        <w:t xml:space="preserve"> (a)</w:t>
      </w:r>
      <w:r w:rsidR="0035773D" w:rsidRPr="00627233">
        <w:rPr>
          <w:rFonts w:ascii="Book Antiqua" w:hAnsi="Book Antiqua"/>
        </w:rPr>
        <w:t xml:space="preserve"> </w:t>
      </w:r>
      <w:r w:rsidR="0035773D">
        <w:rPr>
          <w:rFonts w:ascii="Book Antiqua" w:hAnsi="Book Antiqua"/>
        </w:rPr>
        <w:t>________________</w:t>
      </w:r>
      <w:r w:rsidR="0035773D" w:rsidRPr="00627233">
        <w:rPr>
          <w:rFonts w:ascii="Book Antiqua" w:hAnsi="Book Antiqua"/>
        </w:rPr>
        <w:t>, portador</w:t>
      </w:r>
      <w:r w:rsidR="0035773D">
        <w:rPr>
          <w:rFonts w:ascii="Book Antiqua" w:hAnsi="Book Antiqua"/>
        </w:rPr>
        <w:t xml:space="preserve"> (a)</w:t>
      </w:r>
      <w:r w:rsidR="0035773D" w:rsidRPr="00627233">
        <w:rPr>
          <w:rFonts w:ascii="Book Antiqua" w:hAnsi="Book Antiqua"/>
        </w:rPr>
        <w:t xml:space="preserve"> do CPF nº</w:t>
      </w:r>
      <w:r w:rsidR="0035773D">
        <w:rPr>
          <w:rFonts w:ascii="Book Antiqua" w:hAnsi="Book Antiqua"/>
        </w:rPr>
        <w:t xml:space="preserve"> ________________</w:t>
      </w:r>
      <w:r w:rsidR="0035773D" w:rsidRPr="00627233">
        <w:rPr>
          <w:rFonts w:ascii="Book Antiqua" w:hAnsi="Book Antiqua"/>
        </w:rPr>
        <w:t xml:space="preserve">, que também subscreve, doravante denominada de </w:t>
      </w:r>
      <w:r w:rsidR="0035773D" w:rsidRPr="00627233">
        <w:rPr>
          <w:rFonts w:ascii="Book Antiqua" w:hAnsi="Book Antiqua"/>
          <w:b/>
        </w:rPr>
        <w:t>CONTRATADA</w:t>
      </w:r>
      <w:r w:rsidR="0035773D" w:rsidRPr="00627233">
        <w:rPr>
          <w:rFonts w:ascii="Book Antiqua" w:hAnsi="Book Antiqua"/>
        </w:rPr>
        <w:t xml:space="preserve">, </w:t>
      </w:r>
      <w:r w:rsidR="0035773D" w:rsidRPr="00627233">
        <w:rPr>
          <w:rFonts w:ascii="Book Antiqua" w:hAnsi="Book Antiqua" w:cs="Book Antiqua"/>
          <w:lang w:eastAsia="pt-BR"/>
        </w:rPr>
        <w:t xml:space="preserve">devidamente autorizado nos autos do </w:t>
      </w:r>
      <w:r w:rsidR="0035773D" w:rsidRPr="002D1166">
        <w:rPr>
          <w:rFonts w:ascii="Book Antiqua" w:hAnsi="Book Antiqua" w:cs="Book Antiqua"/>
          <w:bCs/>
          <w:lang w:eastAsia="pt-BR"/>
        </w:rPr>
        <w:t>Pro</w:t>
      </w:r>
      <w:r w:rsidRPr="002D1166">
        <w:rPr>
          <w:rFonts w:ascii="Book Antiqua" w:hAnsi="Book Antiqua" w:cs="Book Antiqua"/>
          <w:bCs/>
          <w:lang w:eastAsia="pt-BR"/>
        </w:rPr>
        <w:t>cesso Administrativo nº 29</w:t>
      </w:r>
      <w:r w:rsidR="00771613" w:rsidRPr="002D1166">
        <w:rPr>
          <w:rFonts w:ascii="Book Antiqua" w:hAnsi="Book Antiqua" w:cs="Book Antiqua"/>
          <w:bCs/>
          <w:lang w:eastAsia="pt-BR"/>
        </w:rPr>
        <w:t>/2026</w:t>
      </w:r>
      <w:r w:rsidR="0035773D" w:rsidRPr="002D1166">
        <w:rPr>
          <w:rFonts w:ascii="Book Antiqua" w:hAnsi="Book Antiqua" w:cs="Book Antiqua"/>
          <w:bCs/>
          <w:lang w:eastAsia="pt-BR"/>
        </w:rPr>
        <w:t xml:space="preserve"> - Concorrência </w:t>
      </w:r>
      <w:r w:rsidR="0035773D" w:rsidRPr="002D1166">
        <w:rPr>
          <w:rFonts w:ascii="Book Antiqua" w:hAnsi="Book Antiqua"/>
        </w:rPr>
        <w:t xml:space="preserve">Eletrônica </w:t>
      </w:r>
      <w:r w:rsidR="0035773D" w:rsidRPr="002D1166">
        <w:rPr>
          <w:rFonts w:ascii="Book Antiqua" w:hAnsi="Book Antiqua" w:cs="Book Antiqua"/>
          <w:bCs/>
          <w:lang w:eastAsia="pt-BR"/>
        </w:rPr>
        <w:t xml:space="preserve">nº </w:t>
      </w:r>
      <w:r w:rsidRPr="002D1166">
        <w:rPr>
          <w:rFonts w:ascii="Book Antiqua" w:hAnsi="Book Antiqua" w:cs="Book Antiqua"/>
          <w:bCs/>
          <w:lang w:eastAsia="pt-BR"/>
        </w:rPr>
        <w:t>08</w:t>
      </w:r>
      <w:r w:rsidR="0035773D" w:rsidRPr="002D1166">
        <w:rPr>
          <w:rFonts w:ascii="Book Antiqua" w:hAnsi="Book Antiqua" w:cs="Book Antiqua"/>
          <w:bCs/>
          <w:lang w:eastAsia="pt-BR"/>
        </w:rPr>
        <w:t>/202</w:t>
      </w:r>
      <w:r w:rsidR="00771613" w:rsidRPr="002D1166">
        <w:rPr>
          <w:rFonts w:ascii="Book Antiqua" w:hAnsi="Book Antiqua" w:cs="Book Antiqua"/>
          <w:bCs/>
          <w:lang w:eastAsia="pt-BR"/>
        </w:rPr>
        <w:t>6</w:t>
      </w:r>
      <w:r w:rsidR="0035773D" w:rsidRPr="00F605FC">
        <w:rPr>
          <w:rFonts w:ascii="Book Antiqua" w:hAnsi="Book Antiqua" w:cs="Book Antiqua"/>
          <w:bCs/>
          <w:lang w:eastAsia="pt-BR"/>
        </w:rPr>
        <w:t>,</w:t>
      </w:r>
      <w:r w:rsidR="0035773D" w:rsidRPr="00F605FC">
        <w:rPr>
          <w:rFonts w:ascii="Book Antiqua" w:hAnsi="Book Antiqua" w:cs="Book Antiqua"/>
          <w:b/>
          <w:bCs/>
          <w:lang w:eastAsia="pt-BR"/>
        </w:rPr>
        <w:t xml:space="preserve"> </w:t>
      </w:r>
      <w:r w:rsidR="0035773D" w:rsidRPr="00F605FC">
        <w:rPr>
          <w:rFonts w:ascii="Book Antiqua" w:hAnsi="Book Antiqua" w:cs="Book Antiqua"/>
          <w:bCs/>
          <w:lang w:eastAsia="pt-BR"/>
        </w:rPr>
        <w:t>homologado</w:t>
      </w:r>
      <w:r w:rsidR="0035773D">
        <w:rPr>
          <w:rFonts w:ascii="Book Antiqua" w:hAnsi="Book Antiqua" w:cs="Book Antiqua"/>
          <w:bCs/>
          <w:lang w:eastAsia="pt-BR"/>
        </w:rPr>
        <w:t xml:space="preserve"> em ____/____/______, </w:t>
      </w:r>
      <w:r w:rsidR="0035773D"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913301" w:rsidRPr="00913301">
        <w:rPr>
          <w:rFonts w:ascii="Book Antiqua" w:hAnsi="Book Antiqua"/>
          <w:b/>
        </w:rPr>
        <w:t>CONTRATAÇÃO DE EMPRESA ESPECIALIZADA PARA A EXECUÇÃO DE OBRA DE REFORMA DO CENTRO DE CONVIVÊNCIA DO IDOSO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FB768A">
        <w:rPr>
          <w:rFonts w:ascii="Book Antiqua" w:hAnsi="Book Antiqua"/>
        </w:rPr>
        <w:t>Co</w:t>
      </w:r>
      <w:r w:rsidR="00771613" w:rsidRPr="00FB768A">
        <w:rPr>
          <w:rFonts w:ascii="Book Antiqua" w:hAnsi="Book Antiqua"/>
        </w:rPr>
        <w:t xml:space="preserve">ncorrência Eletrônica nº </w:t>
      </w:r>
      <w:r w:rsidR="00FB768A" w:rsidRPr="00FB768A">
        <w:rPr>
          <w:rFonts w:ascii="Book Antiqua" w:hAnsi="Book Antiqua"/>
        </w:rPr>
        <w:t>08</w:t>
      </w:r>
      <w:r w:rsidR="00771613" w:rsidRPr="00FB768A">
        <w:rPr>
          <w:rFonts w:ascii="Book Antiqua" w:hAnsi="Book Antiqua"/>
        </w:rPr>
        <w:t>/2026</w:t>
      </w:r>
      <w:r w:rsidRPr="00FB768A">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FB768A">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FB768A">
        <w:rPr>
          <w:rFonts w:ascii="Book Antiqua" w:hAnsi="Book Antiqua"/>
          <w:b/>
          <w:u w:val="single"/>
        </w:rPr>
        <w:t xml:space="preserve">Concorrência Eletrônica nº </w:t>
      </w:r>
      <w:r w:rsidR="00FB768A" w:rsidRPr="00FB768A">
        <w:rPr>
          <w:rFonts w:ascii="Book Antiqua" w:hAnsi="Book Antiqua"/>
          <w:b/>
          <w:u w:val="single"/>
        </w:rPr>
        <w:t>08</w:t>
      </w:r>
      <w:r w:rsidRPr="00FB768A">
        <w:rPr>
          <w:rFonts w:ascii="Book Antiqua" w:hAnsi="Book Antiqua"/>
          <w:b/>
          <w:u w:val="single"/>
        </w:rPr>
        <w:t>/202</w:t>
      </w:r>
      <w:r w:rsidR="00771613" w:rsidRPr="00FB768A">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proofErr w:type="gramStart"/>
      <w:r w:rsidR="00FB768A" w:rsidRPr="00FB768A">
        <w:rPr>
          <w:rFonts w:ascii="Book Antiqua" w:hAnsi="Book Antiqua"/>
          <w:b/>
        </w:rPr>
        <w:t>6</w:t>
      </w:r>
      <w:proofErr w:type="gramEnd"/>
      <w:r w:rsidRPr="00FB768A">
        <w:rPr>
          <w:rFonts w:ascii="Book Antiqua" w:hAnsi="Book Antiqua"/>
          <w:b/>
        </w:rPr>
        <w:t xml:space="preserve"> (</w:t>
      </w:r>
      <w:r w:rsidR="00FB768A" w:rsidRPr="00FB768A">
        <w:rPr>
          <w:rFonts w:ascii="Book Antiqua" w:hAnsi="Book Antiqua"/>
          <w:b/>
        </w:rPr>
        <w:t>seis</w:t>
      </w:r>
      <w:r w:rsidRPr="00FB768A">
        <w:rPr>
          <w:rFonts w:ascii="Book Antiqua" w:hAnsi="Book Antiqua"/>
          <w:b/>
        </w:rPr>
        <w:t>)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FB768A"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B768A">
        <w:rPr>
          <w:rFonts w:ascii="Book Antiqua" w:hAnsi="Book Antiqua"/>
        </w:rPr>
        <w:t xml:space="preserve">4.4 Conforme consta no Projeto básico e no Edital, a CONTRATADA deverá apresentar a </w:t>
      </w:r>
      <w:r w:rsidRPr="00FB768A">
        <w:rPr>
          <w:rFonts w:ascii="Book Antiqua" w:hAnsi="Book Antiqua"/>
          <w:b/>
        </w:rPr>
        <w:t>garantia</w:t>
      </w:r>
      <w:r w:rsidRPr="00FB768A">
        <w:rPr>
          <w:rFonts w:ascii="Book Antiqua" w:hAnsi="Book Antiqua"/>
        </w:rPr>
        <w:t xml:space="preserve"> de que trata o Art. 96 e seguintes da Lei Federal nº 14.133/2021, no percentual e condições descritas abaixo:</w:t>
      </w:r>
    </w:p>
    <w:p w:rsidR="0035773D" w:rsidRPr="00FB768A" w:rsidRDefault="0035773D" w:rsidP="0035773D">
      <w:pPr>
        <w:rPr>
          <w:rFonts w:ascii="Book Antiqua" w:eastAsia="Times New Roman" w:hAnsi="Book Antiqua"/>
          <w:lang w:val="nl-NL"/>
        </w:rPr>
      </w:pPr>
      <w:r w:rsidRPr="00FB768A">
        <w:rPr>
          <w:rFonts w:ascii="Book Antiqua" w:eastAsia="Times New Roman" w:hAnsi="Book Antiqua"/>
          <w:lang w:val="nl-NL"/>
        </w:rPr>
        <w:t xml:space="preserve">4.4.1.1 A CONTRATADA deverá prestar garantia em favor do Município, </w:t>
      </w:r>
      <w:r w:rsidRPr="00FB768A">
        <w:rPr>
          <w:rFonts w:ascii="Book Antiqua" w:eastAsia="Times New Roman" w:hAnsi="Book Antiqua"/>
          <w:b/>
          <w:lang w:val="nl-NL"/>
        </w:rPr>
        <w:t>no prazo de até 10 dias</w:t>
      </w:r>
      <w:r w:rsidRPr="00FB768A">
        <w:rPr>
          <w:rFonts w:ascii="Book Antiqua" w:eastAsia="Times New Roman" w:hAnsi="Book Antiqua"/>
          <w:lang w:val="nl-NL"/>
        </w:rPr>
        <w:t xml:space="preserve"> contados da data de assinatura deste Termo de Contrato, em quaisquer das modalidades previstas no </w:t>
      </w:r>
      <w:r w:rsidRPr="00FB768A">
        <w:rPr>
          <w:rFonts w:ascii="Book Antiqua" w:hAnsi="Book Antiqua"/>
        </w:rPr>
        <w:t xml:space="preserve">Art. 96 da Lei Federal nº 14.133/2021, </w:t>
      </w:r>
      <w:r w:rsidRPr="00FB768A">
        <w:rPr>
          <w:rFonts w:ascii="Book Antiqua" w:eastAsia="Times New Roman" w:hAnsi="Book Antiqua"/>
          <w:lang w:val="nl-NL"/>
        </w:rPr>
        <w:t xml:space="preserve">correspondente a </w:t>
      </w:r>
      <w:r w:rsidRPr="00FB768A">
        <w:rPr>
          <w:rFonts w:ascii="Book Antiqua" w:eastAsia="Times New Roman" w:hAnsi="Book Antiqua"/>
          <w:b/>
          <w:lang w:val="nl-NL"/>
        </w:rPr>
        <w:t>5% (cinco por cento)</w:t>
      </w:r>
      <w:r w:rsidRPr="00FB768A">
        <w:rPr>
          <w:rFonts w:ascii="Book Antiqua" w:eastAsia="Times New Roman" w:hAnsi="Book Antiqua"/>
          <w:lang w:val="nl-NL"/>
        </w:rPr>
        <w:t xml:space="preserve"> do valor global do contrato.</w:t>
      </w:r>
    </w:p>
    <w:p w:rsidR="0035773D" w:rsidRPr="00FB768A" w:rsidRDefault="0035773D" w:rsidP="0035773D">
      <w:pPr>
        <w:rPr>
          <w:rFonts w:ascii="Book Antiqua" w:eastAsia="Times New Roman" w:hAnsi="Book Antiqua"/>
          <w:lang w:val="nl-NL"/>
        </w:rPr>
      </w:pPr>
      <w:r w:rsidRPr="00FB768A">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FB768A" w:rsidRDefault="0035773D" w:rsidP="0035773D">
      <w:pPr>
        <w:rPr>
          <w:rFonts w:ascii="Book Antiqua" w:eastAsia="Times New Roman" w:hAnsi="Book Antiqua"/>
          <w:lang w:val="nl-NL"/>
        </w:rPr>
      </w:pPr>
      <w:r w:rsidRPr="00FB768A">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FB768A" w:rsidRDefault="0035773D" w:rsidP="0035773D">
      <w:pPr>
        <w:widowControl w:val="0"/>
        <w:rPr>
          <w:rFonts w:ascii="Book Antiqua" w:eastAsia="Book Antiqua" w:hAnsi="Book Antiqua"/>
        </w:rPr>
      </w:pPr>
      <w:r w:rsidRPr="00FB768A">
        <w:rPr>
          <w:rFonts w:ascii="Book Antiqua" w:eastAsia="Book Antiqua" w:hAnsi="Book Antiqua"/>
        </w:rPr>
        <w:t xml:space="preserve">4.4.2 Após a execução do contrato, constatado o regular cumprimento de todas as obrigações a cargo da </w:t>
      </w:r>
      <w:r w:rsidRPr="00FB768A">
        <w:rPr>
          <w:rFonts w:ascii="Book Antiqua" w:eastAsia="Book Antiqua" w:hAnsi="Book Antiqua"/>
          <w:b/>
        </w:rPr>
        <w:t>CONTRATADA</w:t>
      </w:r>
      <w:r w:rsidRPr="00FB768A">
        <w:rPr>
          <w:rFonts w:ascii="Book Antiqua" w:eastAsia="Book Antiqua" w:hAnsi="Book Antiqua"/>
        </w:rPr>
        <w:t xml:space="preserve">, a garantia por ela prestada será liberada ou restituída e, quando em dinheiro, atualizada monetariamente, deduzidos eventuais valores devidos à </w:t>
      </w:r>
      <w:r w:rsidRPr="00FB768A">
        <w:rPr>
          <w:rFonts w:ascii="Book Antiqua" w:eastAsia="Book Antiqua" w:hAnsi="Book Antiqua"/>
          <w:b/>
        </w:rPr>
        <w:t>CONTRATANTE</w:t>
      </w:r>
      <w:r w:rsidRPr="00FB768A">
        <w:rPr>
          <w:rFonts w:ascii="Book Antiqua" w:eastAsia="Book Antiqua" w:hAnsi="Book Antiqua"/>
        </w:rPr>
        <w:t>.</w:t>
      </w:r>
    </w:p>
    <w:p w:rsidR="0035773D" w:rsidRPr="00FB768A" w:rsidRDefault="0035773D" w:rsidP="0035773D">
      <w:pPr>
        <w:ind w:right="-852"/>
        <w:rPr>
          <w:rFonts w:ascii="Book Antiqua" w:eastAsia="Times New Roman" w:hAnsi="Book Antiqua"/>
          <w:lang w:val="nl-NL"/>
        </w:rPr>
      </w:pPr>
      <w:r w:rsidRPr="00FB768A">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FB768A"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B768A">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FB768A"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FB768A">
        <w:rPr>
          <w:rFonts w:ascii="Book Antiqua" w:hAnsi="Book Antiqua"/>
        </w:rPr>
        <w:t>4.4.5 A CONTRATADA terá o prazo de até 10 dias após a notificação ou assinatura do Termo Aditivo</w:t>
      </w:r>
    </w:p>
    <w:p w:rsidR="0035773D" w:rsidRPr="00FB768A"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FB768A">
        <w:rPr>
          <w:rFonts w:ascii="Book Antiqua" w:hAnsi="Book Antiqua"/>
        </w:rPr>
        <w:t>ou</w:t>
      </w:r>
      <w:proofErr w:type="gramEnd"/>
      <w:r w:rsidRPr="00FB768A">
        <w:rPr>
          <w:rFonts w:ascii="Book Antiqua" w:hAnsi="Book Antiqua"/>
        </w:rPr>
        <w:t xml:space="preserve"> </w:t>
      </w:r>
      <w:proofErr w:type="spellStart"/>
      <w:r w:rsidRPr="00FB768A">
        <w:rPr>
          <w:rFonts w:ascii="Book Antiqua" w:hAnsi="Book Antiqua"/>
        </w:rPr>
        <w:t>Apostilamento</w:t>
      </w:r>
      <w:proofErr w:type="spellEnd"/>
      <w:r w:rsidRPr="00FB768A">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t>5.1 Os serviços deverão ser executados no</w:t>
      </w:r>
      <w:r w:rsidRPr="00283CA3">
        <w:rPr>
          <w:rFonts w:ascii="Book Antiqua" w:eastAsia="Book Antiqua" w:hAnsi="Book Antiqua" w:cs="Arial"/>
          <w:color w:val="FF0000"/>
        </w:rPr>
        <w:t xml:space="preserve"> </w:t>
      </w:r>
      <w:r w:rsidRPr="00D269F6">
        <w:rPr>
          <w:rFonts w:ascii="Book Antiqua" w:eastAsia="Book Antiqua" w:hAnsi="Book Antiqua" w:cs="Arial"/>
          <w:b/>
        </w:rPr>
        <w:t>prazo máximo de 0</w:t>
      </w:r>
      <w:r w:rsidR="00D269F6" w:rsidRPr="00D269F6">
        <w:rPr>
          <w:rFonts w:ascii="Book Antiqua" w:eastAsia="Book Antiqua" w:hAnsi="Book Antiqua" w:cs="Arial"/>
          <w:b/>
        </w:rPr>
        <w:t>2</w:t>
      </w:r>
      <w:r w:rsidRPr="00D269F6">
        <w:rPr>
          <w:rFonts w:ascii="Book Antiqua" w:eastAsia="Book Antiqua" w:hAnsi="Book Antiqua" w:cs="Arial"/>
          <w:b/>
        </w:rPr>
        <w:t xml:space="preserve"> (</w:t>
      </w:r>
      <w:r w:rsidR="00D269F6" w:rsidRPr="00D269F6">
        <w:rPr>
          <w:rFonts w:ascii="Book Antiqua" w:eastAsia="Book Antiqua" w:hAnsi="Book Antiqua" w:cs="Arial"/>
          <w:b/>
        </w:rPr>
        <w:t>dois</w:t>
      </w:r>
      <w:r w:rsidRPr="00D269F6">
        <w:rPr>
          <w:rFonts w:ascii="Book Antiqua" w:eastAsia="Book Antiqua" w:hAnsi="Book Antiqua" w:cs="Arial"/>
          <w:b/>
        </w:rPr>
        <w:t>) meses</w:t>
      </w:r>
      <w:r w:rsidRPr="00D269F6">
        <w:rPr>
          <w:rFonts w:ascii="Book Antiqua" w:eastAsia="Book Antiqua" w:hAnsi="Book Antiqua" w:cs="Arial"/>
        </w:rPr>
        <w:t xml:space="preserve"> após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283CA3">
        <w:rPr>
          <w:rFonts w:ascii="Book Antiqua" w:eastAsia="Book Antiqua" w:hAnsi="Book Antiqua" w:cs="Arial"/>
          <w:color w:val="FF0000"/>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lastRenderedPageBreak/>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Pr="00D269F6">
        <w:rPr>
          <w:rFonts w:ascii="Book Antiqua" w:hAnsi="Book Antiqua" w:cs="Arial"/>
        </w:rPr>
        <w:t xml:space="preserve">a </w:t>
      </w:r>
      <w:r w:rsidR="00D269F6" w:rsidRPr="00D269F6">
        <w:rPr>
          <w:rFonts w:ascii="Book Antiqua" w:hAnsi="Book Antiqua"/>
        </w:rPr>
        <w:t>contratação de empresa especializada para a execução de obra de reforma do Centro de Convivência do Idoso</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O local de execução da obra é </w:t>
      </w:r>
      <w:r w:rsidR="00330C37" w:rsidRPr="00330C37">
        <w:rPr>
          <w:rFonts w:ascii="Book Antiqua" w:hAnsi="Book Antiqua" w:cs="Arial"/>
        </w:rPr>
        <w:t>no Centro de Convivência do Idoso: Rua</w:t>
      </w:r>
      <w:r w:rsidRPr="00330C37">
        <w:rPr>
          <w:rFonts w:ascii="Book Antiqua" w:hAnsi="Book Antiqua" w:cs="Arial"/>
        </w:rPr>
        <w:t xml:space="preserve"> </w:t>
      </w:r>
      <w:r w:rsidR="00330C37" w:rsidRPr="00330C37">
        <w:rPr>
          <w:rFonts w:ascii="Book Antiqua" w:hAnsi="Book Antiqua" w:cs="Arial"/>
        </w:rPr>
        <w:t xml:space="preserve">Frei </w:t>
      </w:r>
      <w:proofErr w:type="spellStart"/>
      <w:r w:rsidR="00330C37" w:rsidRPr="00330C37">
        <w:rPr>
          <w:rFonts w:ascii="Book Antiqua" w:hAnsi="Book Antiqua" w:cs="Arial"/>
        </w:rPr>
        <w:t>Canísio</w:t>
      </w:r>
      <w:proofErr w:type="spellEnd"/>
      <w:r w:rsidR="00330C37" w:rsidRPr="00330C37">
        <w:rPr>
          <w:rFonts w:ascii="Book Antiqua" w:hAnsi="Book Antiqua" w:cs="Arial"/>
        </w:rPr>
        <w:t>, 500</w:t>
      </w:r>
      <w:r w:rsidRPr="00330C37">
        <w:rPr>
          <w:rFonts w:ascii="Book Antiqua" w:hAnsi="Book Antiqua" w:cs="Arial"/>
        </w:rPr>
        <w:t xml:space="preserve"> - </w:t>
      </w:r>
      <w:r w:rsidR="00330C37" w:rsidRPr="00330C37">
        <w:rPr>
          <w:rFonts w:ascii="Book Antiqua" w:hAnsi="Book Antiqua" w:cs="Arial"/>
        </w:rPr>
        <w:t>Coloninha</w:t>
      </w:r>
      <w:r w:rsidRPr="00330C37">
        <w:rPr>
          <w:rFonts w:ascii="Book Antiqua" w:hAnsi="Book Antiqua" w:cs="Arial"/>
        </w:rPr>
        <w:t>, Gaspar - SC, 89</w:t>
      </w:r>
      <w:r w:rsidR="00330C37" w:rsidRPr="00330C37">
        <w:rPr>
          <w:rFonts w:ascii="Book Antiqua" w:hAnsi="Book Antiqua" w:cs="Arial"/>
        </w:rPr>
        <w:t>110</w:t>
      </w:r>
      <w:r w:rsidRPr="00330C37">
        <w:rPr>
          <w:rFonts w:ascii="Book Antiqua" w:hAnsi="Book Antiqua" w:cs="Arial"/>
        </w:rPr>
        <w:t>-</w:t>
      </w:r>
      <w:r w:rsidR="00330C37" w:rsidRPr="00330C37">
        <w:rPr>
          <w:rFonts w:ascii="Book Antiqua" w:hAnsi="Book Antiqua" w:cs="Arial"/>
        </w:rPr>
        <w:t>185</w:t>
      </w:r>
      <w:r w:rsidRPr="00330C37">
        <w:rPr>
          <w:rFonts w:ascii="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AB1177"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AB1177">
        <w:rPr>
          <w:rFonts w:ascii="Book Antiqua" w:eastAsia="Book Antiqua" w:hAnsi="Book Antiqua" w:cs="Arial"/>
          <w:b/>
        </w:rPr>
        <w:t>I.</w:t>
      </w:r>
      <w:r w:rsidRPr="00AB1177">
        <w:rPr>
          <w:rFonts w:ascii="Book Antiqua" w:eastAsia="Book Antiqua" w:hAnsi="Book Antiqua" w:cs="Arial"/>
          <w:b/>
        </w:rPr>
        <w:tab/>
        <w:t>Provisoriamente</w:t>
      </w:r>
      <w:r w:rsidRPr="00AB1177">
        <w:rPr>
          <w:rFonts w:ascii="Book Antiqua" w:eastAsia="Book Antiqua" w:hAnsi="Book Antiqua" w:cs="Arial"/>
        </w:rPr>
        <w:t xml:space="preserve">, no prazo de até </w:t>
      </w:r>
      <w:r w:rsidR="00AB1177" w:rsidRPr="00AB1177">
        <w:rPr>
          <w:rFonts w:ascii="Book Antiqua" w:eastAsia="Book Antiqua" w:hAnsi="Book Antiqua" w:cs="Arial"/>
        </w:rPr>
        <w:t>15</w:t>
      </w:r>
      <w:r w:rsidRPr="00AB1177">
        <w:rPr>
          <w:rFonts w:ascii="Book Antiqua" w:eastAsia="Book Antiqua" w:hAnsi="Book Antiqua" w:cs="Arial"/>
        </w:rPr>
        <w:t xml:space="preserve"> (</w:t>
      </w:r>
      <w:r w:rsidR="00AB1177" w:rsidRPr="00AB1177">
        <w:rPr>
          <w:rFonts w:ascii="Book Antiqua" w:eastAsia="Book Antiqua" w:hAnsi="Book Antiqua" w:cs="Arial"/>
        </w:rPr>
        <w:t>quinze</w:t>
      </w:r>
      <w:r w:rsidRPr="00AB1177">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AB1177"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AB1177">
        <w:rPr>
          <w:rFonts w:ascii="Book Antiqua" w:eastAsia="Book Antiqua" w:hAnsi="Book Antiqua" w:cs="Arial"/>
          <w:b/>
        </w:rPr>
        <w:t>II.</w:t>
      </w:r>
      <w:r w:rsidRPr="00AB1177">
        <w:rPr>
          <w:rFonts w:ascii="Book Antiqua" w:eastAsia="Book Antiqua" w:hAnsi="Book Antiqua" w:cs="Arial"/>
          <w:b/>
        </w:rPr>
        <w:tab/>
        <w:t>Definitivamente</w:t>
      </w:r>
      <w:r w:rsidRPr="00AB1177">
        <w:rPr>
          <w:rFonts w:ascii="Book Antiqua" w:eastAsia="Book Antiqua" w:hAnsi="Book Antiqua" w:cs="Arial"/>
        </w:rPr>
        <w:t>, no prazo de até 30 (trinta) dias úteis,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 existente na</w:t>
      </w:r>
      <w:r w:rsidR="005F25D8">
        <w:rPr>
          <w:rFonts w:ascii="Book Antiqua" w:eastAsia="Book Antiqua" w:hAnsi="Book Antiqua" w:cs="Arial"/>
          <w:color w:val="000000" w:themeColor="text1"/>
          <w:shd w:val="clear" w:color="auto" w:fill="FFFFFF"/>
        </w:rPr>
        <w:t>s</w:t>
      </w:r>
      <w:r w:rsidRPr="00EA2E0E">
        <w:rPr>
          <w:rFonts w:ascii="Book Antiqua" w:eastAsia="Book Antiqua" w:hAnsi="Book Antiqua" w:cs="Arial"/>
          <w:color w:val="000000" w:themeColor="text1"/>
          <w:shd w:val="clear" w:color="auto" w:fill="FFFFFF"/>
        </w:rPr>
        <w:t xml:space="preserve"> seguinte</w:t>
      </w:r>
      <w:r w:rsidR="005F25D8">
        <w:rPr>
          <w:rFonts w:ascii="Book Antiqua" w:eastAsia="Book Antiqua" w:hAnsi="Book Antiqua" w:cs="Arial"/>
          <w:color w:val="000000" w:themeColor="text1"/>
          <w:shd w:val="clear" w:color="auto" w:fill="FFFFFF"/>
        </w:rPr>
        <w:t>s dotações</w:t>
      </w:r>
      <w:r w:rsidRPr="00EA2E0E">
        <w:rPr>
          <w:rFonts w:ascii="Book Antiqua" w:eastAsia="Book Antiqua" w:hAnsi="Book Antiqua" w:cs="Arial"/>
          <w:color w:val="000000" w:themeColor="text1"/>
          <w:shd w:val="clear" w:color="auto" w:fill="FFFFFF"/>
        </w:rPr>
        <w:t xml:space="preserve">: </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5F25D8" w:rsidRPr="00B94563" w:rsidRDefault="005F25D8" w:rsidP="005F25D8">
      <w:pPr>
        <w:widowControl w:val="0"/>
        <w:autoSpaceDE w:val="0"/>
        <w:autoSpaceDN w:val="0"/>
        <w:adjustRightInd w:val="0"/>
        <w:jc w:val="right"/>
        <w:rPr>
          <w:rFonts w:ascii="Book Antiqua" w:eastAsia="Book Antiqua" w:hAnsi="Book Antiqua" w:cs="Book Antiqua"/>
          <w:sz w:val="20"/>
          <w:szCs w:val="20"/>
        </w:rPr>
      </w:pPr>
      <w:r w:rsidRPr="00B94563">
        <w:rPr>
          <w:rFonts w:ascii="Book Antiqua" w:eastAsia="Book Antiqua" w:hAnsi="Book Antiqua" w:cs="Book Antiqua"/>
          <w:sz w:val="20"/>
          <w:szCs w:val="20"/>
        </w:rPr>
        <w:t>Secretaria de Assistência Social;</w:t>
      </w:r>
    </w:p>
    <w:p w:rsidR="005F25D8" w:rsidRPr="00B94563" w:rsidRDefault="005F25D8" w:rsidP="005F25D8">
      <w:pPr>
        <w:widowControl w:val="0"/>
        <w:autoSpaceDE w:val="0"/>
        <w:autoSpaceDN w:val="0"/>
        <w:adjustRightInd w:val="0"/>
        <w:jc w:val="right"/>
        <w:rPr>
          <w:rFonts w:ascii="Book Antiqua" w:eastAsia="Book Antiqua" w:hAnsi="Book Antiqua" w:cs="Arial"/>
          <w:i/>
          <w:sz w:val="20"/>
          <w:szCs w:val="20"/>
          <w:shd w:val="clear" w:color="auto" w:fill="FFFFFF"/>
        </w:rPr>
      </w:pPr>
      <w:r w:rsidRPr="00B94563">
        <w:rPr>
          <w:rFonts w:ascii="Book Antiqua" w:eastAsia="Book Antiqua" w:hAnsi="Book Antiqua" w:cs="Arial"/>
          <w:i/>
          <w:sz w:val="20"/>
          <w:szCs w:val="20"/>
          <w:shd w:val="clear" w:color="auto" w:fill="FFFFFF"/>
        </w:rPr>
        <w:t>51/2026; 10.21.13.241.0029.4000; 4.4.90.00.00.00.00.00.</w:t>
      </w:r>
    </w:p>
    <w:p w:rsidR="005F25D8" w:rsidRPr="00B94563" w:rsidRDefault="005F25D8" w:rsidP="005F25D8">
      <w:pPr>
        <w:widowControl w:val="0"/>
        <w:autoSpaceDE w:val="0"/>
        <w:autoSpaceDN w:val="0"/>
        <w:adjustRightInd w:val="0"/>
        <w:jc w:val="right"/>
        <w:rPr>
          <w:rFonts w:ascii="Book Antiqua" w:eastAsia="Book Antiqua" w:hAnsi="Book Antiqua" w:cs="Arial"/>
          <w:i/>
          <w:sz w:val="20"/>
          <w:szCs w:val="20"/>
          <w:shd w:val="clear" w:color="auto" w:fill="FFFFFF"/>
        </w:rPr>
      </w:pPr>
      <w:r w:rsidRPr="00B94563">
        <w:rPr>
          <w:rFonts w:ascii="Book Antiqua" w:eastAsia="Book Antiqua" w:hAnsi="Book Antiqua" w:cs="Arial"/>
          <w:i/>
          <w:sz w:val="20"/>
          <w:szCs w:val="20"/>
          <w:shd w:val="clear" w:color="auto" w:fill="FFFFFF"/>
        </w:rPr>
        <w:t>91/2026; 10.21.13.241.0029.4000; 4.4.90.00.00.00.00.00.</w:t>
      </w:r>
    </w:p>
    <w:p w:rsidR="0035773D" w:rsidRPr="00F83804" w:rsidRDefault="005F25D8" w:rsidP="005F25D8">
      <w:pPr>
        <w:ind w:right="-852"/>
        <w:jc w:val="right"/>
        <w:rPr>
          <w:rFonts w:ascii="Book Antiqua" w:eastAsia="Times New Roman" w:hAnsi="Book Antiqua"/>
          <w:b/>
          <w:i/>
          <w:color w:val="FF0000"/>
        </w:rPr>
      </w:pPr>
      <w:r w:rsidRPr="00B94563">
        <w:rPr>
          <w:rFonts w:ascii="Book Antiqua" w:eastAsia="Book Antiqua" w:hAnsi="Book Antiqua" w:cs="Arial"/>
          <w:i/>
          <w:sz w:val="20"/>
          <w:szCs w:val="20"/>
          <w:shd w:val="clear" w:color="auto" w:fill="FFFFFF"/>
        </w:rPr>
        <w:t>93/2026; 10.20.08.245.0029.1199; 4.4.90.00.00.00.00.00.</w:t>
      </w: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5F25D8">
        <w:rPr>
          <w:rFonts w:ascii="Book Antiqua" w:eastAsia="Book Antiqua" w:hAnsi="Book Antiqua"/>
        </w:rPr>
        <w:t xml:space="preserve">O pagamento pela efetiva entrega do objeto deste instrumento será efetuado em até </w:t>
      </w:r>
      <w:r w:rsidR="005F25D8" w:rsidRPr="005F25D8">
        <w:rPr>
          <w:rFonts w:ascii="Book Antiqua" w:eastAsia="Book Antiqua" w:hAnsi="Book Antiqua"/>
          <w:shd w:val="clear" w:color="auto" w:fill="FFFFFF"/>
        </w:rPr>
        <w:t>15</w:t>
      </w:r>
      <w:r w:rsidRPr="005F25D8">
        <w:rPr>
          <w:rFonts w:ascii="Book Antiqua" w:eastAsia="Book Antiqua" w:hAnsi="Book Antiqua"/>
          <w:shd w:val="clear" w:color="auto" w:fill="FFFFFF"/>
        </w:rPr>
        <w:t xml:space="preserve"> (</w:t>
      </w:r>
      <w:r w:rsidR="005F25D8" w:rsidRPr="005F25D8">
        <w:rPr>
          <w:rFonts w:ascii="Book Antiqua" w:eastAsia="Book Antiqua" w:hAnsi="Book Antiqua"/>
          <w:i/>
          <w:shd w:val="clear" w:color="auto" w:fill="FFFFFF"/>
        </w:rPr>
        <w:t>quinze</w:t>
      </w:r>
      <w:r w:rsidRPr="005F25D8">
        <w:rPr>
          <w:rFonts w:ascii="Book Antiqua" w:eastAsia="Book Antiqua" w:hAnsi="Book Antiqua"/>
          <w:shd w:val="clear" w:color="auto" w:fill="FFFFFF"/>
        </w:rPr>
        <w:t>)</w:t>
      </w:r>
      <w:r w:rsidRPr="005F25D8">
        <w:rPr>
          <w:rFonts w:ascii="Book Antiqua" w:eastAsia="Book Antiqua" w:hAnsi="Book Antiqua"/>
        </w:rPr>
        <w:t xml:space="preserve"> dias</w:t>
      </w:r>
      <w:r w:rsidR="005F25D8" w:rsidRPr="005F25D8">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Pr>
          <w:rFonts w:ascii="Book Antiqua" w:eastAsia="Book Antiqua" w:hAnsi="Book Antiqua"/>
        </w:rPr>
        <w:lastRenderedPageBreak/>
        <w:t xml:space="preserve">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A67AEF"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A67AEF">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A67AEF" w:rsidRDefault="0035773D" w:rsidP="0035773D">
      <w:pPr>
        <w:tabs>
          <w:tab w:val="left" w:pos="9356"/>
        </w:tabs>
        <w:ind w:right="-852"/>
        <w:rPr>
          <w:rFonts w:ascii="Book Antiqua" w:hAnsi="Book Antiqua"/>
        </w:rPr>
      </w:pPr>
      <w:r w:rsidRPr="00A67AEF">
        <w:rPr>
          <w:rFonts w:ascii="Book Antiqua" w:hAnsi="Book Antiqua"/>
        </w:rPr>
        <w:t>8.2.1.3 Os valores poderão ser reajustados a cada 12 (doze) meses, pelo custo nacional da construção civil e obras públicas, da FGV – Fundação Getúlio Vargas.</w:t>
      </w:r>
    </w:p>
    <w:p w:rsidR="0035773D" w:rsidRPr="001D53FC" w:rsidRDefault="0035773D" w:rsidP="0035773D">
      <w:pPr>
        <w:tabs>
          <w:tab w:val="left" w:pos="9356"/>
        </w:tabs>
        <w:ind w:right="-852"/>
        <w:rPr>
          <w:rFonts w:ascii="Book Antiqua" w:hAnsi="Book Antiqua"/>
        </w:rPr>
      </w:pPr>
    </w:p>
    <w:p w:rsidR="0035773D" w:rsidRPr="00A67AEF" w:rsidRDefault="0035773D" w:rsidP="0035773D">
      <w:pPr>
        <w:tabs>
          <w:tab w:val="left" w:pos="9356"/>
        </w:tabs>
        <w:ind w:right="-852"/>
        <w:rPr>
          <w:rFonts w:ascii="Book Antiqua" w:hAnsi="Book Antiqua"/>
        </w:rPr>
      </w:pPr>
      <w:r w:rsidRPr="00A67AEF">
        <w:rPr>
          <w:rFonts w:ascii="Book Antiqua" w:hAnsi="Book Antiqua"/>
        </w:rPr>
        <w:t xml:space="preserve">8.2.2 </w:t>
      </w:r>
      <w:r w:rsidRPr="00A67AEF">
        <w:rPr>
          <w:rFonts w:ascii="Book Antiqua" w:hAnsi="Book Antiqua"/>
          <w:b/>
        </w:rPr>
        <w:t>Repactuação:</w:t>
      </w:r>
      <w:r w:rsidRPr="00A67AEF">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67AEF">
        <w:rPr>
          <w:rFonts w:ascii="Book Antiqua" w:hAnsi="Book Antiqua"/>
        </w:rPr>
        <w:t>1</w:t>
      </w:r>
      <w:proofErr w:type="gramEnd"/>
      <w:r w:rsidRPr="00A67AEF">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35773D" w:rsidRPr="00A67AEF" w:rsidRDefault="0035773D" w:rsidP="0035773D">
      <w:pPr>
        <w:tabs>
          <w:tab w:val="left" w:pos="9356"/>
        </w:tabs>
        <w:ind w:right="-852"/>
        <w:rPr>
          <w:rFonts w:ascii="Book Antiqua" w:hAnsi="Book Antiqua"/>
        </w:rPr>
      </w:pPr>
      <w:r w:rsidRPr="00A67AEF">
        <w:rPr>
          <w:rFonts w:ascii="Book Antiqua" w:hAnsi="Book Antiqua"/>
        </w:rPr>
        <w:t xml:space="preserve">8.2.2.1 A repactuação observará as seguintes disposições: </w:t>
      </w:r>
    </w:p>
    <w:p w:rsidR="0035773D" w:rsidRPr="00A67AEF" w:rsidRDefault="0035773D" w:rsidP="0035773D">
      <w:pPr>
        <w:pStyle w:val="PargrafodaLista"/>
        <w:numPr>
          <w:ilvl w:val="0"/>
          <w:numId w:val="33"/>
        </w:numPr>
        <w:tabs>
          <w:tab w:val="left" w:pos="9356"/>
        </w:tabs>
        <w:ind w:right="-852"/>
        <w:rPr>
          <w:rFonts w:ascii="Book Antiqua" w:hAnsi="Book Antiqua"/>
        </w:rPr>
      </w:pPr>
      <w:r w:rsidRPr="00A67AEF">
        <w:rPr>
          <w:rFonts w:ascii="Book Antiqua" w:hAnsi="Book Antiqua"/>
        </w:rPr>
        <w:t xml:space="preserve">A repactuação pode ser dividida em tantas parcelas quanto forem necessárias, podendo ser realizada em momentos distintos para discutir a variação de custos que tenham sua anualidade </w:t>
      </w:r>
      <w:r w:rsidRPr="00A67AEF">
        <w:rPr>
          <w:rFonts w:ascii="Book Antiqua" w:hAnsi="Book Antiqua"/>
        </w:rPr>
        <w:lastRenderedPageBreak/>
        <w:t>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35773D" w:rsidRPr="00A67AEF" w:rsidRDefault="0035773D" w:rsidP="0035773D">
      <w:pPr>
        <w:pStyle w:val="PargrafodaLista"/>
        <w:numPr>
          <w:ilvl w:val="0"/>
          <w:numId w:val="33"/>
        </w:numPr>
        <w:tabs>
          <w:tab w:val="left" w:pos="9356"/>
        </w:tabs>
        <w:ind w:right="-852"/>
        <w:rPr>
          <w:rFonts w:ascii="Book Antiqua" w:hAnsi="Book Antiqua"/>
        </w:rPr>
      </w:pPr>
      <w:r w:rsidRPr="00A67AEF">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35773D" w:rsidRPr="00A67AEF" w:rsidRDefault="0035773D" w:rsidP="0035773D">
      <w:pPr>
        <w:pStyle w:val="PargrafodaLista"/>
        <w:numPr>
          <w:ilvl w:val="0"/>
          <w:numId w:val="33"/>
        </w:numPr>
        <w:tabs>
          <w:tab w:val="left" w:pos="9356"/>
        </w:tabs>
        <w:ind w:right="-852"/>
        <w:rPr>
          <w:rFonts w:ascii="Book Antiqua" w:hAnsi="Book Antiqua"/>
        </w:rPr>
      </w:pPr>
      <w:r w:rsidRPr="00A67AEF">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A67AEF">
        <w:rPr>
          <w:rFonts w:ascii="Book Antiqua" w:hAnsi="Book Antiqua"/>
        </w:rPr>
        <w:t>tornado obrigatórios por força deles</w:t>
      </w:r>
      <w:proofErr w:type="gramEnd"/>
      <w:r w:rsidRPr="00A67AEF">
        <w:rPr>
          <w:rFonts w:ascii="Book Antiqua" w:hAnsi="Book Antiqua"/>
        </w:rPr>
        <w:t>;</w:t>
      </w:r>
    </w:p>
    <w:p w:rsidR="0035773D" w:rsidRPr="00A67AEF" w:rsidRDefault="0035773D" w:rsidP="0035773D">
      <w:pPr>
        <w:pStyle w:val="PargrafodaLista"/>
        <w:numPr>
          <w:ilvl w:val="0"/>
          <w:numId w:val="33"/>
        </w:numPr>
        <w:tabs>
          <w:tab w:val="left" w:pos="9356"/>
        </w:tabs>
        <w:ind w:right="-852"/>
        <w:rPr>
          <w:rFonts w:ascii="Book Antiqua" w:hAnsi="Book Antiqua"/>
        </w:rPr>
      </w:pPr>
      <w:r w:rsidRPr="00A67AEF">
        <w:rPr>
          <w:rFonts w:ascii="Book Antiqua" w:hAnsi="Book Antiqua"/>
        </w:rPr>
        <w:t xml:space="preserve">A repactuação deve ser precedida de solicitação da </w:t>
      </w:r>
      <w:r w:rsidRPr="00A67AEF">
        <w:rPr>
          <w:rFonts w:ascii="Book Antiqua" w:hAnsi="Book Antiqua"/>
          <w:b/>
        </w:rPr>
        <w:t>CONTRATADA</w:t>
      </w:r>
      <w:r w:rsidRPr="00A67AEF">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A67AEF">
        <w:rPr>
          <w:rFonts w:ascii="Book Antiqua" w:hAnsi="Book Antiqua"/>
        </w:rPr>
        <w:t>a</w:t>
      </w:r>
      <w:proofErr w:type="gramEnd"/>
      <w:r w:rsidRPr="00A67AEF">
        <w:rPr>
          <w:rFonts w:ascii="Book Antiqua" w:hAnsi="Book Antiqua"/>
        </w:rPr>
        <w:t xml:space="preserve"> variação de custos objeto da repactuação.</w:t>
      </w:r>
    </w:p>
    <w:p w:rsidR="0035773D" w:rsidRPr="00A67AEF"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A67AEF">
        <w:rPr>
          <w:rFonts w:ascii="Book Antiqua" w:hAnsi="Book Antiqua"/>
        </w:rPr>
        <w:t xml:space="preserve">8.2.2.2 Nas repactuações subsequentes à primeira, o interregno mínimo de </w:t>
      </w:r>
      <w:proofErr w:type="gramStart"/>
      <w:r w:rsidRPr="00A67AEF">
        <w:rPr>
          <w:rFonts w:ascii="Book Antiqua" w:hAnsi="Book Antiqua"/>
        </w:rPr>
        <w:t>1</w:t>
      </w:r>
      <w:proofErr w:type="gramEnd"/>
      <w:r w:rsidRPr="00A67AEF">
        <w:rPr>
          <w:rFonts w:ascii="Book Antiqua" w:hAnsi="Book Antiqua"/>
        </w:rPr>
        <w:t xml:space="preserve"> (um) ano será contado a partir da data da última repactuação, entendendo-se esta como a data em que iniciados seus efeitos financeiros.</w:t>
      </w:r>
    </w:p>
    <w:p w:rsidR="0035773D" w:rsidRPr="00A67AEF"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A67AEF"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A67AEF">
        <w:rPr>
          <w:rFonts w:ascii="Book Antiqua" w:hAnsi="Book Antiqua"/>
        </w:rPr>
        <w:t xml:space="preserve">8.2.3 </w:t>
      </w:r>
      <w:r w:rsidRPr="00A67AEF">
        <w:rPr>
          <w:rFonts w:ascii="Book Antiqua" w:hAnsi="Book Antiqua"/>
          <w:b/>
        </w:rPr>
        <w:t>Revisão:</w:t>
      </w:r>
      <w:r w:rsidRPr="00A67AEF">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A67AEF" w:rsidRDefault="0035773D" w:rsidP="0035773D">
      <w:pPr>
        <w:tabs>
          <w:tab w:val="left" w:pos="9356"/>
        </w:tabs>
        <w:ind w:right="-852"/>
        <w:rPr>
          <w:rFonts w:ascii="Book Antiqua" w:hAnsi="Book Antiqua"/>
        </w:rPr>
      </w:pPr>
      <w:r w:rsidRPr="00A67AEF">
        <w:rPr>
          <w:rFonts w:ascii="Book Antiqua" w:hAnsi="Book Antiqua"/>
        </w:rPr>
        <w:t xml:space="preserve">8.2.3.1 A revisão deve ser precedida de solicitação da </w:t>
      </w:r>
      <w:r w:rsidRPr="00A67AEF">
        <w:rPr>
          <w:rFonts w:ascii="Book Antiqua" w:hAnsi="Book Antiqua"/>
          <w:b/>
        </w:rPr>
        <w:t>CONTRATADA</w:t>
      </w:r>
      <w:r w:rsidRPr="00A67AEF">
        <w:rPr>
          <w:rFonts w:ascii="Book Antiqua" w:hAnsi="Book Antiqua"/>
        </w:rPr>
        <w:t>, acompanhada de comprovação:</w:t>
      </w:r>
    </w:p>
    <w:p w:rsidR="0035773D" w:rsidRPr="00A67AEF" w:rsidRDefault="0035773D" w:rsidP="0035773D">
      <w:pPr>
        <w:pStyle w:val="PargrafodaLista"/>
        <w:numPr>
          <w:ilvl w:val="0"/>
          <w:numId w:val="34"/>
        </w:numPr>
        <w:tabs>
          <w:tab w:val="left" w:pos="9356"/>
        </w:tabs>
        <w:ind w:right="-852"/>
        <w:rPr>
          <w:rFonts w:ascii="Book Antiqua" w:hAnsi="Book Antiqua"/>
        </w:rPr>
      </w:pPr>
      <w:r w:rsidRPr="00A67AEF">
        <w:rPr>
          <w:rFonts w:ascii="Book Antiqua" w:hAnsi="Book Antiqua"/>
        </w:rPr>
        <w:t>Dos fatos imprevisíveis ou previsíveis, porém com consequências incalculáveis;</w:t>
      </w:r>
    </w:p>
    <w:p w:rsidR="0035773D" w:rsidRPr="00A67AEF" w:rsidRDefault="0035773D" w:rsidP="0035773D">
      <w:pPr>
        <w:pStyle w:val="PargrafodaLista"/>
        <w:numPr>
          <w:ilvl w:val="0"/>
          <w:numId w:val="34"/>
        </w:numPr>
        <w:tabs>
          <w:tab w:val="left" w:pos="9356"/>
        </w:tabs>
        <w:ind w:right="-852"/>
        <w:rPr>
          <w:rFonts w:ascii="Book Antiqua" w:hAnsi="Book Antiqua"/>
        </w:rPr>
      </w:pPr>
      <w:r w:rsidRPr="00A67AEF">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A67AEF" w:rsidRDefault="0035773D" w:rsidP="0035773D">
      <w:pPr>
        <w:pStyle w:val="PargrafodaLista"/>
        <w:numPr>
          <w:ilvl w:val="0"/>
          <w:numId w:val="34"/>
        </w:numPr>
        <w:tabs>
          <w:tab w:val="left" w:pos="9356"/>
        </w:tabs>
        <w:ind w:right="-852"/>
        <w:rPr>
          <w:rFonts w:ascii="Book Antiqua" w:hAnsi="Book Antiqua"/>
        </w:rPr>
      </w:pPr>
      <w:r w:rsidRPr="00A67AEF">
        <w:rPr>
          <w:rFonts w:ascii="Book Antiqua" w:hAnsi="Book Antiqua"/>
        </w:rPr>
        <w:t xml:space="preserve">De demonstração analítica, por meio de planilha de custos e formação de preços, sobre os impactos da alteração de preços ou custos no total do Contrato.  </w:t>
      </w:r>
    </w:p>
    <w:p w:rsidR="0035773D" w:rsidRPr="00A67AEF" w:rsidRDefault="0035773D" w:rsidP="0035773D">
      <w:pPr>
        <w:tabs>
          <w:tab w:val="left" w:pos="9356"/>
        </w:tabs>
        <w:ind w:right="-852"/>
        <w:rPr>
          <w:rFonts w:ascii="Book Antiqua" w:hAnsi="Book Antiqua"/>
        </w:rPr>
      </w:pPr>
      <w:r w:rsidRPr="00A67AEF">
        <w:rPr>
          <w:rFonts w:ascii="Book Antiqua" w:hAnsi="Book Antiqua"/>
        </w:rPr>
        <w:t xml:space="preserve">8.2.3.2 A revisão que não for solicitada durante a vigência do Contrato considera-se preclusa, nos termos do Parágrafo 3° do Art. 79 do </w:t>
      </w:r>
      <w:r w:rsidRPr="00A67AEF">
        <w:rPr>
          <w:rFonts w:ascii="Book Antiqua" w:eastAsia="Book Antiqua" w:hAnsi="Book Antiqua"/>
        </w:rPr>
        <w:t>Decreto Municipal nº 11.384/2023</w:t>
      </w:r>
      <w:r w:rsidRPr="00A67AEF">
        <w:rPr>
          <w:rFonts w:ascii="Book Antiqua" w:hAnsi="Book Antiqua"/>
        </w:rPr>
        <w:t>.</w:t>
      </w:r>
    </w:p>
    <w:p w:rsidR="0035773D" w:rsidRPr="00A67AEF" w:rsidRDefault="0035773D" w:rsidP="0035773D">
      <w:pPr>
        <w:tabs>
          <w:tab w:val="left" w:pos="9356"/>
        </w:tabs>
        <w:ind w:right="-852"/>
        <w:rPr>
          <w:rFonts w:ascii="Book Antiqua" w:hAnsi="Book Antiqua"/>
        </w:rPr>
      </w:pPr>
      <w:r w:rsidRPr="00A67AEF">
        <w:rPr>
          <w:rFonts w:ascii="Book Antiqua" w:hAnsi="Book Antiqua"/>
        </w:rPr>
        <w:t>8.3 Quando houver, a matriz de riscos define o equilíbrio econômico-financeiro do Contrato e é vinculante para pedidos de repactuação e revisão.</w:t>
      </w:r>
    </w:p>
    <w:p w:rsidR="0035773D" w:rsidRPr="00A67AEF" w:rsidRDefault="0035773D" w:rsidP="0035773D">
      <w:pPr>
        <w:tabs>
          <w:tab w:val="left" w:pos="9356"/>
        </w:tabs>
        <w:ind w:right="-852"/>
        <w:rPr>
          <w:rFonts w:ascii="Book Antiqua" w:hAnsi="Book Antiqua"/>
        </w:rPr>
      </w:pPr>
      <w:r w:rsidRPr="00A67AEF">
        <w:rPr>
          <w:rFonts w:ascii="Book Antiqua" w:hAnsi="Book Antiqua"/>
        </w:rPr>
        <w:t xml:space="preserve">8.4 O prazo para resposta sobre o(s) pedido(s) de repactuação de preços ou de revisão para restabelecimento do equilíbrio econômico-financeiro será de até </w:t>
      </w:r>
      <w:r w:rsidRPr="00A67AEF">
        <w:rPr>
          <w:rFonts w:ascii="Book Antiqua" w:hAnsi="Book Antiqua"/>
          <w:b/>
        </w:rPr>
        <w:t>60 (sessenta) dias</w:t>
      </w:r>
      <w:r w:rsidRPr="00A67AEF">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A67AEF">
        <w:rPr>
          <w:rFonts w:ascii="Book Antiqua" w:eastAsia="Book Antiqua" w:hAnsi="Book Antiqua"/>
          <w:b/>
        </w:rPr>
        <w:t xml:space="preserve">de até </w:t>
      </w:r>
      <w:proofErr w:type="gramStart"/>
      <w:r w:rsidRPr="00A67AEF">
        <w:rPr>
          <w:rFonts w:ascii="Book Antiqua" w:eastAsia="Book Antiqua" w:hAnsi="Book Antiqua"/>
          <w:b/>
        </w:rPr>
        <w:t>5</w:t>
      </w:r>
      <w:proofErr w:type="gramEnd"/>
      <w:r w:rsidRPr="00A67AEF">
        <w:rPr>
          <w:rFonts w:ascii="Book Antiqua" w:eastAsia="Book Antiqua" w:hAnsi="Book Antiqua"/>
          <w:b/>
        </w:rPr>
        <w:t xml:space="preserve"> (cinco) dias úteis após a convocação</w:t>
      </w:r>
      <w:r w:rsidRPr="00A67AEF">
        <w:rPr>
          <w:rFonts w:ascii="Book Antiqua" w:eastAsia="Book Antiqua" w:hAnsi="Book Antiqua"/>
        </w:rPr>
        <w:t xml:space="preserve">, através do e-mail </w:t>
      </w:r>
      <w:hyperlink r:id="rId40" w:history="1">
        <w:r w:rsidRPr="00A67AEF">
          <w:rPr>
            <w:rStyle w:val="Hyperlink"/>
            <w:rFonts w:ascii="Book Antiqua" w:eastAsia="Book Antiqua" w:hAnsi="Book Antiqua"/>
            <w:color w:val="auto"/>
          </w:rPr>
          <w:t>cpl@gaspar.sc.gov.br</w:t>
        </w:r>
      </w:hyperlink>
      <w:r w:rsidRPr="00A67AEF">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Edital e seus Anexos, obedecendo ao </w:t>
      </w:r>
      <w:r w:rsidRPr="00627233">
        <w:rPr>
          <w:rFonts w:ascii="Book Antiqua" w:hAnsi="Book Antiqua" w:cs="Book Antiqua"/>
        </w:rPr>
        <w:lastRenderedPageBreak/>
        <w:t>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w:t>
      </w:r>
      <w:r w:rsidRPr="00B94ECB">
        <w:rPr>
          <w:rFonts w:ascii="Book Antiqua" w:eastAsia="Book Antiqua" w:hAnsi="Book Antiqua"/>
          <w:shd w:val="clear" w:color="auto" w:fill="FFFFFF"/>
        </w:rPr>
        <w:lastRenderedPageBreak/>
        <w:t xml:space="preserve">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A67AEF">
        <w:rPr>
          <w:rFonts w:ascii="Book Antiqua" w:hAnsi="Book Antiqua" w:cs="Book Antiqua"/>
          <w:bCs/>
        </w:rPr>
        <w:t xml:space="preserve">os </w:t>
      </w:r>
      <w:r w:rsidRPr="00A67AEF">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lastRenderedPageBreak/>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9A0AB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9A0AB1">
        <w:rPr>
          <w:rFonts w:ascii="Book Antiqua" w:hAnsi="Book Antiqua"/>
        </w:rPr>
        <w:t>11.6 Fiscal</w:t>
      </w:r>
      <w:proofErr w:type="gramEnd"/>
      <w:r w:rsidRPr="009A0AB1">
        <w:rPr>
          <w:rFonts w:ascii="Book Antiqua" w:hAnsi="Book Antiqua"/>
        </w:rPr>
        <w:t xml:space="preserve"> designado para esta contratação será </w:t>
      </w:r>
      <w:r w:rsidR="009A0AB1" w:rsidRPr="009A0AB1">
        <w:rPr>
          <w:rFonts w:ascii="Book Antiqua" w:hAnsi="Book Antiqua"/>
          <w:b/>
        </w:rPr>
        <w:t xml:space="preserve">Thiago </w:t>
      </w:r>
      <w:proofErr w:type="spellStart"/>
      <w:r w:rsidR="009A0AB1" w:rsidRPr="009A0AB1">
        <w:rPr>
          <w:rFonts w:ascii="Book Antiqua" w:hAnsi="Book Antiqua"/>
          <w:b/>
        </w:rPr>
        <w:t>Crestani</w:t>
      </w:r>
      <w:proofErr w:type="spellEnd"/>
      <w:r w:rsidRPr="009A0AB1">
        <w:rPr>
          <w:rFonts w:ascii="Book Antiqua" w:hAnsi="Book Antiqua"/>
          <w:b/>
        </w:rPr>
        <w:t xml:space="preserve">, Engenheiro Civil, matrícula nº </w:t>
      </w:r>
      <w:r w:rsidR="009A0AB1" w:rsidRPr="009A0AB1">
        <w:rPr>
          <w:rFonts w:ascii="Book Antiqua" w:hAnsi="Book Antiqua"/>
          <w:b/>
        </w:rPr>
        <w:t>23807</w:t>
      </w:r>
      <w:r w:rsidRPr="009A0AB1">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3"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lastRenderedPageBreak/>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lastRenderedPageBreak/>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w:t>
      </w:r>
      <w:r>
        <w:rPr>
          <w:rFonts w:ascii="Book Antiqua" w:hAnsi="Book Antiqua"/>
        </w:rPr>
        <w:lastRenderedPageBreak/>
        <w:t xml:space="preserve">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922561" w:rsidRDefault="00922561"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922561" w:rsidRDefault="00922561"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922561" w:rsidRPr="00627233" w:rsidRDefault="00922561"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392BAC"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392BAC">
              <w:rPr>
                <w:rFonts w:ascii="Book Antiqua" w:hAnsi="Book Antiqua"/>
              </w:rPr>
              <w:t>NOME DO REPRESENTANTE LEGAL</w:t>
            </w:r>
          </w:p>
          <w:p w:rsidR="0035773D" w:rsidRPr="00392BAC"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392BAC">
              <w:rPr>
                <w:rFonts w:ascii="Book Antiqua" w:hAnsi="Book Antiqua"/>
              </w:rPr>
              <w:t>RAZÃO SOCIAL DA EMPRESA</w:t>
            </w:r>
          </w:p>
          <w:p w:rsidR="0035773D" w:rsidRPr="00392BAC"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392BAC">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392BAC" w:rsidRDefault="00392BAC"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392BAC">
              <w:rPr>
                <w:rFonts w:ascii="Book Antiqua" w:hAnsi="Book Antiqua"/>
              </w:rPr>
              <w:t>NEUSA PASTA FELIZETTI</w:t>
            </w:r>
          </w:p>
          <w:p w:rsidR="00392BAC" w:rsidRPr="00392BAC" w:rsidRDefault="00392BAC"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392BAC">
              <w:rPr>
                <w:rFonts w:ascii="Book Antiqua" w:hAnsi="Book Antiqua"/>
              </w:rPr>
              <w:t>SECRETÁRIA MUNICIPAL DE</w:t>
            </w:r>
          </w:p>
          <w:p w:rsidR="0035773D" w:rsidRPr="00392BAC" w:rsidRDefault="00392BAC"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392BAC">
              <w:rPr>
                <w:rFonts w:ascii="Book Antiqua" w:hAnsi="Book Antiqua"/>
              </w:rPr>
              <w:t xml:space="preserve"> ASSISTÊNCIA SOCIAL</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922561" w:rsidRDefault="00922561" w:rsidP="0035773D">
      <w:pPr>
        <w:widowControl w:val="0"/>
        <w:tabs>
          <w:tab w:val="left" w:pos="9498"/>
        </w:tabs>
        <w:ind w:right="-852"/>
        <w:jc w:val="center"/>
        <w:rPr>
          <w:rFonts w:ascii="Book Antiqua" w:hAnsi="Book Antiqua"/>
        </w:rPr>
      </w:pPr>
    </w:p>
    <w:p w:rsidR="00922561" w:rsidRPr="00627233" w:rsidRDefault="00922561"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392BAC" w:rsidRPr="00392BAC">
        <w:rPr>
          <w:rStyle w:val="nfase"/>
          <w:rFonts w:ascii="Book Antiqua" w:eastAsia="Book Antiqua" w:hAnsi="Book Antiqua"/>
          <w:i w:val="0"/>
          <w:sz w:val="36"/>
          <w:szCs w:val="36"/>
        </w:rPr>
        <w:t>29</w:t>
      </w:r>
      <w:r w:rsidRPr="00392BAC">
        <w:rPr>
          <w:rStyle w:val="nfase"/>
          <w:rFonts w:ascii="Book Antiqua" w:eastAsia="Book Antiqua" w:hAnsi="Book Antiqua"/>
          <w:i w:val="0"/>
          <w:sz w:val="36"/>
          <w:szCs w:val="36"/>
        </w:rPr>
        <w:t>/202</w:t>
      </w:r>
      <w:r w:rsidR="00771613" w:rsidRPr="00392BAC">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392BAC" w:rsidRPr="00392BAC">
        <w:rPr>
          <w:rStyle w:val="nfase"/>
          <w:rFonts w:ascii="Book Antiqua" w:eastAsia="Book Antiqua" w:hAnsi="Book Antiqua"/>
          <w:i w:val="0"/>
          <w:sz w:val="36"/>
          <w:szCs w:val="36"/>
        </w:rPr>
        <w:t>08</w:t>
      </w:r>
      <w:r w:rsidRPr="00392BAC">
        <w:rPr>
          <w:rStyle w:val="nfase"/>
          <w:rFonts w:ascii="Book Antiqua" w:eastAsia="Book Antiqua" w:hAnsi="Book Antiqua"/>
          <w:i w:val="0"/>
          <w:sz w:val="36"/>
          <w:szCs w:val="36"/>
        </w:rPr>
        <w:t>/202</w:t>
      </w:r>
      <w:r w:rsidR="00771613" w:rsidRPr="00392BAC">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420"/>
        <w:gridCol w:w="1274"/>
        <w:gridCol w:w="1239"/>
        <w:gridCol w:w="1300"/>
      </w:tblGrid>
      <w:tr w:rsidR="0035773D" w:rsidRPr="00931DDE" w:rsidTr="002D1151">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239"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2D1151">
        <w:trPr>
          <w:trHeight w:val="759"/>
        </w:trPr>
        <w:tc>
          <w:tcPr>
            <w:tcW w:w="521" w:type="dxa"/>
            <w:tcBorders>
              <w:top w:val="nil"/>
              <w:left w:val="single" w:sz="4" w:space="0" w:color="auto"/>
              <w:bottom w:val="single" w:sz="4" w:space="0" w:color="auto"/>
              <w:right w:val="single" w:sz="4" w:space="0" w:color="auto"/>
            </w:tcBorders>
            <w:shd w:val="clear" w:color="000000" w:fill="F2DDDC"/>
            <w:noWrap/>
            <w:vAlign w:val="center"/>
            <w:hideMark/>
          </w:tcPr>
          <w:p w:rsidR="0035773D" w:rsidRPr="00392BAC" w:rsidRDefault="0035773D" w:rsidP="002D1151">
            <w:pPr>
              <w:ind w:left="0" w:right="0"/>
              <w:jc w:val="center"/>
              <w:rPr>
                <w:rFonts w:ascii="Book Antiqua" w:eastAsia="Times New Roman" w:hAnsi="Book Antiqua" w:cs="Calibri"/>
                <w:b/>
                <w:bCs/>
                <w:sz w:val="18"/>
                <w:szCs w:val="18"/>
                <w:lang w:eastAsia="pt-BR"/>
              </w:rPr>
            </w:pPr>
            <w:proofErr w:type="gramStart"/>
            <w:r w:rsidRPr="00392BAC">
              <w:rPr>
                <w:rFonts w:ascii="Book Antiqua" w:eastAsia="Times New Roman" w:hAnsi="Book Antiqua" w:cs="Calibri"/>
                <w:b/>
                <w:bCs/>
                <w:sz w:val="18"/>
                <w:szCs w:val="18"/>
                <w:lang w:eastAsia="pt-BR"/>
              </w:rPr>
              <w:t>1</w:t>
            </w:r>
            <w:proofErr w:type="gramEnd"/>
          </w:p>
        </w:tc>
        <w:tc>
          <w:tcPr>
            <w:tcW w:w="4157" w:type="dxa"/>
            <w:tcBorders>
              <w:top w:val="nil"/>
              <w:left w:val="nil"/>
              <w:bottom w:val="single" w:sz="4" w:space="0" w:color="auto"/>
              <w:right w:val="single" w:sz="4" w:space="0" w:color="auto"/>
            </w:tcBorders>
            <w:shd w:val="clear" w:color="auto" w:fill="auto"/>
            <w:hideMark/>
          </w:tcPr>
          <w:p w:rsidR="0035773D" w:rsidRPr="00392BAC" w:rsidRDefault="0035773D" w:rsidP="00392BAC">
            <w:pPr>
              <w:ind w:left="0" w:right="0"/>
              <w:jc w:val="center"/>
              <w:rPr>
                <w:rFonts w:ascii="Book Antiqua" w:eastAsia="Times New Roman" w:hAnsi="Book Antiqua" w:cs="Calibri"/>
                <w:sz w:val="18"/>
                <w:szCs w:val="18"/>
                <w:lang w:eastAsia="pt-BR"/>
              </w:rPr>
            </w:pPr>
            <w:r w:rsidRPr="00392BAC">
              <w:rPr>
                <w:rFonts w:ascii="Book Antiqua" w:eastAsia="Times New Roman" w:hAnsi="Book Antiqua" w:cs="Calibri"/>
                <w:sz w:val="18"/>
                <w:szCs w:val="18"/>
                <w:lang w:eastAsia="pt-BR"/>
              </w:rPr>
              <w:br/>
            </w:r>
            <w:r w:rsidR="00392BAC" w:rsidRPr="00392BAC">
              <w:rPr>
                <w:rFonts w:ascii="Book Antiqua" w:eastAsia="Times New Roman" w:hAnsi="Book Antiqua" w:cs="Calibri"/>
                <w:sz w:val="18"/>
                <w:szCs w:val="18"/>
                <w:lang w:eastAsia="pt-BR"/>
              </w:rPr>
              <w:t>REFORMA DO CENTRO DE CONVIVÊNCIA DO IDOSO</w:t>
            </w:r>
          </w:p>
        </w:tc>
        <w:tc>
          <w:tcPr>
            <w:tcW w:w="1420" w:type="dxa"/>
            <w:tcBorders>
              <w:top w:val="nil"/>
              <w:left w:val="nil"/>
              <w:bottom w:val="single" w:sz="4" w:space="0" w:color="auto"/>
              <w:right w:val="single" w:sz="4" w:space="0" w:color="auto"/>
            </w:tcBorders>
            <w:shd w:val="clear" w:color="auto" w:fill="auto"/>
            <w:noWrap/>
            <w:vAlign w:val="center"/>
            <w:hideMark/>
          </w:tcPr>
          <w:p w:rsidR="0035773D" w:rsidRPr="00392BAC" w:rsidRDefault="0035773D" w:rsidP="002D1151">
            <w:pPr>
              <w:ind w:left="0" w:right="0"/>
              <w:jc w:val="center"/>
              <w:rPr>
                <w:rFonts w:ascii="Book Antiqua" w:eastAsia="Times New Roman" w:hAnsi="Book Antiqua" w:cs="Calibri"/>
                <w:b/>
                <w:bCs/>
                <w:sz w:val="18"/>
                <w:szCs w:val="18"/>
                <w:lang w:eastAsia="pt-BR"/>
              </w:rPr>
            </w:pPr>
            <w:r w:rsidRPr="00392BAC">
              <w:rPr>
                <w:rFonts w:ascii="Book Antiqua" w:eastAsia="Times New Roman" w:hAnsi="Book Antiqua" w:cs="Calibri"/>
                <w:b/>
                <w:bCs/>
                <w:sz w:val="18"/>
                <w:szCs w:val="18"/>
                <w:lang w:eastAsia="pt-BR"/>
              </w:rPr>
              <w:t>Serviço</w:t>
            </w:r>
          </w:p>
        </w:tc>
        <w:tc>
          <w:tcPr>
            <w:tcW w:w="1274" w:type="dxa"/>
            <w:tcBorders>
              <w:top w:val="nil"/>
              <w:left w:val="nil"/>
              <w:bottom w:val="single" w:sz="4" w:space="0" w:color="auto"/>
              <w:right w:val="single" w:sz="4" w:space="0" w:color="auto"/>
            </w:tcBorders>
            <w:shd w:val="clear" w:color="auto" w:fill="auto"/>
            <w:vAlign w:val="center"/>
            <w:hideMark/>
          </w:tcPr>
          <w:p w:rsidR="0035773D" w:rsidRPr="00392BAC" w:rsidRDefault="0035773D" w:rsidP="002D1151">
            <w:pPr>
              <w:ind w:left="0" w:right="0"/>
              <w:jc w:val="center"/>
              <w:rPr>
                <w:rFonts w:ascii="Book Antiqua" w:eastAsia="Times New Roman" w:hAnsi="Book Antiqua" w:cs="Calibri"/>
                <w:sz w:val="18"/>
                <w:szCs w:val="18"/>
                <w:lang w:eastAsia="pt-BR"/>
              </w:rPr>
            </w:pPr>
            <w:proofErr w:type="gramStart"/>
            <w:r w:rsidRPr="00392BAC">
              <w:rPr>
                <w:rFonts w:ascii="Book Antiqua" w:eastAsia="Times New Roman" w:hAnsi="Book Antiqua" w:cs="Calibri"/>
                <w:sz w:val="18"/>
                <w:szCs w:val="18"/>
                <w:lang w:eastAsia="pt-BR"/>
              </w:rPr>
              <w:t>1</w:t>
            </w:r>
            <w:proofErr w:type="gramEnd"/>
            <w:r w:rsidRPr="00392BAC">
              <w:rPr>
                <w:rFonts w:ascii="Book Antiqua" w:eastAsia="Times New Roman" w:hAnsi="Book Antiqua" w:cs="Calibri"/>
                <w:sz w:val="18"/>
                <w:szCs w:val="18"/>
                <w:lang w:eastAsia="pt-BR"/>
              </w:rPr>
              <w:t xml:space="preserve"> </w:t>
            </w:r>
          </w:p>
        </w:tc>
        <w:tc>
          <w:tcPr>
            <w:tcW w:w="1239" w:type="dxa"/>
            <w:tcBorders>
              <w:top w:val="nil"/>
              <w:left w:val="nil"/>
              <w:bottom w:val="single" w:sz="4" w:space="0" w:color="auto"/>
              <w:right w:val="single" w:sz="4" w:space="0" w:color="auto"/>
            </w:tcBorders>
            <w:shd w:val="clear" w:color="auto" w:fill="auto"/>
            <w:vAlign w:val="center"/>
            <w:hideMark/>
          </w:tcPr>
          <w:p w:rsidR="0035773D" w:rsidRPr="00392BAC" w:rsidRDefault="0035773D" w:rsidP="00392BAC">
            <w:pPr>
              <w:ind w:left="0" w:right="0"/>
              <w:jc w:val="center"/>
              <w:rPr>
                <w:rFonts w:ascii="Book Antiqua" w:eastAsia="Times New Roman" w:hAnsi="Book Antiqua" w:cs="Calibri"/>
                <w:b/>
                <w:bCs/>
                <w:sz w:val="18"/>
                <w:szCs w:val="18"/>
                <w:lang w:eastAsia="pt-BR"/>
              </w:rPr>
            </w:pPr>
            <w:r w:rsidRPr="00392BAC">
              <w:rPr>
                <w:rFonts w:ascii="Book Antiqua" w:eastAsia="Times New Roman" w:hAnsi="Book Antiqua" w:cs="Calibri"/>
                <w:b/>
                <w:bCs/>
                <w:sz w:val="18"/>
                <w:szCs w:val="18"/>
                <w:lang w:eastAsia="pt-BR"/>
              </w:rPr>
              <w:t xml:space="preserve">R$ </w:t>
            </w:r>
            <w:r w:rsidR="00392BAC" w:rsidRPr="00392BAC">
              <w:rPr>
                <w:rFonts w:ascii="Book Antiqua" w:eastAsia="Times New Roman" w:hAnsi="Book Antiqua" w:cs="Calibri"/>
                <w:b/>
                <w:bCs/>
                <w:sz w:val="18"/>
                <w:szCs w:val="18"/>
                <w:lang w:eastAsia="pt-BR"/>
              </w:rPr>
              <w:t>231.225,49</w:t>
            </w:r>
          </w:p>
        </w:tc>
        <w:tc>
          <w:tcPr>
            <w:tcW w:w="1300" w:type="dxa"/>
            <w:tcBorders>
              <w:top w:val="nil"/>
              <w:left w:val="nil"/>
              <w:bottom w:val="single" w:sz="4" w:space="0" w:color="auto"/>
              <w:right w:val="single" w:sz="4" w:space="0" w:color="auto"/>
            </w:tcBorders>
            <w:shd w:val="clear" w:color="auto" w:fill="auto"/>
            <w:noWrap/>
            <w:vAlign w:val="center"/>
            <w:hideMark/>
          </w:tcPr>
          <w:p w:rsidR="0035773D" w:rsidRPr="00392BAC" w:rsidRDefault="0035773D" w:rsidP="002D1151">
            <w:pPr>
              <w:ind w:left="0" w:right="0"/>
              <w:jc w:val="center"/>
              <w:rPr>
                <w:rFonts w:ascii="Book Antiqua" w:eastAsia="Times New Roman" w:hAnsi="Book Antiqua" w:cs="Calibri"/>
                <w:sz w:val="18"/>
                <w:szCs w:val="18"/>
                <w:lang w:eastAsia="pt-BR"/>
              </w:rPr>
            </w:pPr>
            <w:r w:rsidRPr="00392BAC">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392BAC">
        <w:rPr>
          <w:rFonts w:ascii="Book Antiqua" w:eastAsia="Book Antiqua" w:hAnsi="Book Antiqua"/>
        </w:rPr>
        <w:t xml:space="preserve">Juntamente com a proposta de preços e os documentos de habilitação, deverá ser enviada </w:t>
      </w:r>
      <w:r w:rsidRPr="00392BAC">
        <w:rPr>
          <w:rFonts w:ascii="Book Antiqua" w:hAnsi="Book Antiqua" w:cs="Arial"/>
        </w:rPr>
        <w:t xml:space="preserve">Planilha de composição </w:t>
      </w:r>
      <w:r w:rsidRPr="00392BAC">
        <w:rPr>
          <w:rFonts w:ascii="Book Antiqua" w:eastAsia="Book Antiqua" w:hAnsi="Book Antiqua"/>
        </w:rPr>
        <w:t>dos custos unitários</w:t>
      </w:r>
      <w:r w:rsidRPr="00392BAC">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392BAC">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392BAC" w:rsidRPr="00392BAC">
        <w:rPr>
          <w:rFonts w:asciiTheme="majorHAnsi" w:eastAsia="Times New Roman" w:hAnsiTheme="majorHAnsi"/>
          <w:sz w:val="36"/>
        </w:rPr>
        <w:t>08</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392BAC" w:rsidRPr="00392BAC">
        <w:rPr>
          <w:rStyle w:val="nfase"/>
          <w:rFonts w:ascii="Book Antiqua" w:eastAsia="Book Antiqua" w:hAnsi="Book Antiqua"/>
          <w:i w:val="0"/>
          <w:sz w:val="36"/>
          <w:szCs w:val="36"/>
        </w:rPr>
        <w:t>29</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392BAC" w:rsidRPr="00392BAC">
        <w:rPr>
          <w:rStyle w:val="nfase"/>
          <w:rFonts w:ascii="Book Antiqua" w:eastAsia="Book Antiqua" w:hAnsi="Book Antiqua"/>
          <w:i w:val="0"/>
          <w:sz w:val="36"/>
          <w:szCs w:val="36"/>
        </w:rPr>
        <w:t>08</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392BAC" w:rsidRPr="00392BAC">
        <w:rPr>
          <w:rFonts w:ascii="Book Antiqua" w:eastAsia="Book Antiqua" w:hAnsi="Book Antiqua"/>
          <w:b/>
        </w:rPr>
        <w:t>29</w:t>
      </w:r>
      <w:r w:rsidRPr="00392BAC">
        <w:rPr>
          <w:rFonts w:ascii="Book Antiqua" w:eastAsia="Book Antiqua" w:hAnsi="Book Antiqua"/>
          <w:b/>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392BAC" w:rsidRPr="00392BAC">
        <w:rPr>
          <w:rFonts w:ascii="Book Antiqua" w:eastAsia="Book Antiqua" w:hAnsi="Book Antiqua"/>
          <w:b/>
        </w:rPr>
        <w:t>08</w:t>
      </w:r>
      <w:r w:rsidRPr="00392BAC">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B630DE" w:rsidRDefault="00B630DE" w:rsidP="00B630DE">
      <w:pPr>
        <w:jc w:val="center"/>
        <w:rPr>
          <w:rFonts w:ascii="Book Antiqua" w:eastAsia="Book Antiqua" w:hAnsi="Book Antiqua"/>
          <w:b/>
          <w:sz w:val="48"/>
          <w:szCs w:val="48"/>
        </w:rPr>
      </w:pPr>
    </w:p>
    <w:p w:rsidR="00B630DE" w:rsidRDefault="00B630DE" w:rsidP="00B630DE">
      <w:pPr>
        <w:jc w:val="center"/>
        <w:rPr>
          <w:rFonts w:ascii="Book Antiqua" w:eastAsia="Book Antiqua" w:hAnsi="Book Antiqua"/>
          <w:b/>
          <w:sz w:val="48"/>
          <w:szCs w:val="48"/>
        </w:rPr>
      </w:pPr>
    </w:p>
    <w:p w:rsidR="00B630DE" w:rsidRDefault="00B630DE" w:rsidP="00B630DE">
      <w:pPr>
        <w:jc w:val="center"/>
        <w:rPr>
          <w:rFonts w:ascii="Book Antiqua" w:eastAsia="Book Antiqua" w:hAnsi="Book Antiqua"/>
          <w:b/>
          <w:sz w:val="48"/>
          <w:szCs w:val="48"/>
        </w:rPr>
      </w:pPr>
    </w:p>
    <w:p w:rsidR="00B630DE" w:rsidRDefault="00B630DE" w:rsidP="00B630DE">
      <w:pPr>
        <w:jc w:val="center"/>
        <w:rPr>
          <w:rFonts w:ascii="Book Antiqua" w:eastAsia="Book Antiqua" w:hAnsi="Book Antiqua"/>
          <w:b/>
          <w:sz w:val="48"/>
          <w:szCs w:val="48"/>
        </w:rPr>
      </w:pPr>
    </w:p>
    <w:p w:rsidR="00B630DE" w:rsidRDefault="00B630DE" w:rsidP="00B630DE">
      <w:pPr>
        <w:jc w:val="center"/>
        <w:rPr>
          <w:rFonts w:ascii="Book Antiqua" w:eastAsia="Book Antiqua" w:hAnsi="Book Antiqua"/>
          <w:b/>
          <w:sz w:val="48"/>
          <w:szCs w:val="48"/>
        </w:rPr>
      </w:pPr>
    </w:p>
    <w:p w:rsidR="00B630DE" w:rsidRDefault="00B630DE" w:rsidP="00B630DE">
      <w:pPr>
        <w:jc w:val="center"/>
        <w:rPr>
          <w:rFonts w:ascii="Book Antiqua" w:eastAsia="Book Antiqua" w:hAnsi="Book Antiqua"/>
          <w:b/>
          <w:sz w:val="48"/>
          <w:szCs w:val="48"/>
        </w:rPr>
      </w:pPr>
    </w:p>
    <w:p w:rsidR="00B630DE" w:rsidRDefault="00B630DE" w:rsidP="00B630DE">
      <w:pPr>
        <w:jc w:val="center"/>
        <w:rPr>
          <w:rFonts w:ascii="Book Antiqua" w:eastAsia="Book Antiqua" w:hAnsi="Book Antiqua"/>
          <w:b/>
          <w:sz w:val="48"/>
          <w:szCs w:val="48"/>
        </w:rPr>
      </w:pPr>
    </w:p>
    <w:p w:rsidR="00B630DE" w:rsidRDefault="00B630DE" w:rsidP="00B630DE">
      <w:pPr>
        <w:jc w:val="center"/>
        <w:rPr>
          <w:rFonts w:ascii="Book Antiqua" w:eastAsia="Book Antiqua" w:hAnsi="Book Antiqua"/>
          <w:b/>
          <w:sz w:val="48"/>
          <w:szCs w:val="48"/>
        </w:rPr>
      </w:pPr>
      <w:proofErr w:type="gramStart"/>
      <w:r>
        <w:rPr>
          <w:rFonts w:ascii="Book Antiqua" w:eastAsia="Book Antiqua" w:hAnsi="Book Antiqua"/>
          <w:b/>
          <w:sz w:val="48"/>
          <w:szCs w:val="48"/>
        </w:rPr>
        <w:lastRenderedPageBreak/>
        <w:t>ANEXO VI</w:t>
      </w:r>
      <w:proofErr w:type="gramEnd"/>
    </w:p>
    <w:tbl>
      <w:tblPr>
        <w:tblW w:w="10206" w:type="dxa"/>
        <w:tblInd w:w="-601" w:type="dxa"/>
        <w:tblLook w:val="04A0"/>
      </w:tblPr>
      <w:tblGrid>
        <w:gridCol w:w="10092"/>
        <w:gridCol w:w="222"/>
        <w:gridCol w:w="222"/>
      </w:tblGrid>
      <w:tr w:rsidR="00B630DE" w:rsidRPr="006D3EA2" w:rsidTr="005F25D8">
        <w:tc>
          <w:tcPr>
            <w:tcW w:w="3119" w:type="dxa"/>
          </w:tcPr>
          <w:p w:rsidR="00B630DE" w:rsidRPr="006D3EA2" w:rsidRDefault="00B74AA9" w:rsidP="005F25D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rPr>
                <w:rFonts w:ascii="Book Antiqua" w:hAnsi="Book Antiqua"/>
              </w:rPr>
            </w:pPr>
            <w:r>
              <w:rPr>
                <w:rFonts w:ascii="Book Antiqua" w:hAnsi="Book Antiqua"/>
                <w:noProof/>
                <w:lang w:eastAsia="pt-BR"/>
              </w:rPr>
              <w:pict>
                <v:shapetype id="_x0000_t202" coordsize="21600,21600" o:spt="202" path="m,l,21600r21600,l21600,xe">
                  <v:stroke joinstyle="miter"/>
                  <v:path gradientshapeok="t" o:connecttype="rect"/>
                </v:shapetype>
                <v:shape id="_x0000_s2050" type="#_x0000_t202" style="position:absolute;left:0;text-align:left;margin-left:.3pt;margin-top:58.15pt;width:493.2pt;height:344.6pt;z-index:-251658752;mso-wrap-distance-left:0;mso-wrap-distance-right:0;mso-position-horizontal-relative:page" filled="f" strokeweight=".16936mm">
                  <v:textbox inset="0,0,0,0">
                    <w:txbxContent>
                      <w:p w:rsidR="00844D6B" w:rsidRDefault="00844D6B" w:rsidP="00B630DE">
                        <w:pPr>
                          <w:spacing w:before="18"/>
                          <w:ind w:left="212" w:right="635"/>
                          <w:jc w:val="center"/>
                          <w:rPr>
                            <w:rFonts w:ascii="Times New Roman" w:hAnsi="Times New Roman"/>
                            <w:b/>
                            <w:sz w:val="24"/>
                          </w:rPr>
                        </w:pPr>
                        <w:r>
                          <w:rPr>
                            <w:rFonts w:ascii="Times New Roman" w:hAnsi="Times New Roman"/>
                            <w:b/>
                            <w:sz w:val="24"/>
                          </w:rPr>
                          <w:t>Modelo</w:t>
                        </w:r>
                        <w:r>
                          <w:rPr>
                            <w:rFonts w:ascii="Times New Roman" w:hAnsi="Times New Roman"/>
                            <w:b/>
                            <w:spacing w:val="-2"/>
                            <w:sz w:val="24"/>
                          </w:rPr>
                          <w:t xml:space="preserve"> </w:t>
                        </w:r>
                        <w:r>
                          <w:rPr>
                            <w:rFonts w:ascii="Times New Roman" w:hAnsi="Times New Roman"/>
                            <w:b/>
                            <w:sz w:val="24"/>
                          </w:rPr>
                          <w:t>de</w:t>
                        </w:r>
                        <w:r>
                          <w:rPr>
                            <w:rFonts w:ascii="Times New Roman" w:hAnsi="Times New Roman"/>
                            <w:b/>
                            <w:spacing w:val="-2"/>
                            <w:sz w:val="24"/>
                          </w:rPr>
                          <w:t xml:space="preserve"> </w:t>
                        </w:r>
                        <w:r>
                          <w:rPr>
                            <w:rFonts w:ascii="Times New Roman" w:hAnsi="Times New Roman"/>
                            <w:b/>
                            <w:sz w:val="24"/>
                          </w:rPr>
                          <w:t>Declaração de</w:t>
                        </w:r>
                        <w:r>
                          <w:rPr>
                            <w:rFonts w:ascii="Times New Roman" w:hAnsi="Times New Roman"/>
                            <w:b/>
                            <w:spacing w:val="-2"/>
                            <w:sz w:val="24"/>
                          </w:rPr>
                          <w:t xml:space="preserve"> </w:t>
                        </w:r>
                        <w:r>
                          <w:rPr>
                            <w:rFonts w:ascii="Times New Roman" w:hAnsi="Times New Roman"/>
                            <w:b/>
                            <w:sz w:val="24"/>
                          </w:rPr>
                          <w:t>Conhecimento</w:t>
                        </w:r>
                        <w:r>
                          <w:rPr>
                            <w:rFonts w:ascii="Times New Roman" w:hAnsi="Times New Roman"/>
                            <w:b/>
                            <w:spacing w:val="-2"/>
                            <w:sz w:val="24"/>
                          </w:rPr>
                          <w:t xml:space="preserve"> </w:t>
                        </w:r>
                        <w:r>
                          <w:rPr>
                            <w:rFonts w:ascii="Times New Roman" w:hAnsi="Times New Roman"/>
                            <w:b/>
                            <w:sz w:val="24"/>
                          </w:rPr>
                          <w:t>das</w:t>
                        </w:r>
                        <w:r>
                          <w:rPr>
                            <w:rFonts w:ascii="Times New Roman" w:hAnsi="Times New Roman"/>
                            <w:b/>
                            <w:spacing w:val="-1"/>
                            <w:sz w:val="24"/>
                          </w:rPr>
                          <w:t xml:space="preserve"> </w:t>
                        </w:r>
                        <w:r>
                          <w:rPr>
                            <w:rFonts w:ascii="Times New Roman" w:hAnsi="Times New Roman"/>
                            <w:b/>
                            <w:sz w:val="24"/>
                          </w:rPr>
                          <w:t>Condições</w:t>
                        </w:r>
                        <w:r>
                          <w:rPr>
                            <w:rFonts w:ascii="Times New Roman" w:hAnsi="Times New Roman"/>
                            <w:b/>
                            <w:spacing w:val="-2"/>
                            <w:sz w:val="24"/>
                          </w:rPr>
                          <w:t xml:space="preserve"> </w:t>
                        </w:r>
                        <w:r>
                          <w:rPr>
                            <w:rFonts w:ascii="Times New Roman" w:hAnsi="Times New Roman"/>
                            <w:b/>
                            <w:sz w:val="24"/>
                          </w:rPr>
                          <w:t>Inerentes</w:t>
                        </w:r>
                        <w:r>
                          <w:rPr>
                            <w:rFonts w:ascii="Times New Roman" w:hAnsi="Times New Roman"/>
                            <w:b/>
                            <w:spacing w:val="-1"/>
                            <w:sz w:val="24"/>
                          </w:rPr>
                          <w:t xml:space="preserve"> </w:t>
                        </w:r>
                        <w:r>
                          <w:rPr>
                            <w:rFonts w:ascii="Times New Roman" w:hAnsi="Times New Roman"/>
                            <w:b/>
                            <w:sz w:val="24"/>
                          </w:rPr>
                          <w:t>à</w:t>
                        </w:r>
                        <w:r>
                          <w:rPr>
                            <w:rFonts w:ascii="Times New Roman" w:hAnsi="Times New Roman"/>
                            <w:b/>
                            <w:spacing w:val="2"/>
                            <w:sz w:val="24"/>
                          </w:rPr>
                          <w:t xml:space="preserve"> </w:t>
                        </w:r>
                        <w:r>
                          <w:rPr>
                            <w:rFonts w:ascii="Times New Roman" w:hAnsi="Times New Roman"/>
                            <w:b/>
                            <w:sz w:val="24"/>
                          </w:rPr>
                          <w:t>Natureza</w:t>
                        </w:r>
                        <w:r>
                          <w:rPr>
                            <w:rFonts w:ascii="Times New Roman" w:hAnsi="Times New Roman"/>
                            <w:b/>
                            <w:spacing w:val="-1"/>
                            <w:sz w:val="24"/>
                          </w:rPr>
                          <w:t xml:space="preserve"> </w:t>
                        </w:r>
                        <w:r>
                          <w:rPr>
                            <w:rFonts w:ascii="Times New Roman" w:hAnsi="Times New Roman"/>
                            <w:b/>
                            <w:sz w:val="24"/>
                          </w:rPr>
                          <w:t>do</w:t>
                        </w:r>
                        <w:r>
                          <w:rPr>
                            <w:rFonts w:ascii="Times New Roman" w:hAnsi="Times New Roman"/>
                            <w:b/>
                            <w:spacing w:val="-1"/>
                            <w:sz w:val="24"/>
                          </w:rPr>
                          <w:t xml:space="preserve"> </w:t>
                        </w:r>
                        <w:r>
                          <w:rPr>
                            <w:rFonts w:ascii="Times New Roman" w:hAnsi="Times New Roman"/>
                            <w:b/>
                            <w:sz w:val="24"/>
                          </w:rPr>
                          <w:t>Serviço</w:t>
                        </w:r>
                      </w:p>
                      <w:p w:rsidR="00844D6B" w:rsidRDefault="00844D6B" w:rsidP="00B630DE">
                        <w:pPr>
                          <w:pStyle w:val="Corpodetexto"/>
                          <w:spacing w:before="8"/>
                          <w:ind w:left="0"/>
                          <w:jc w:val="left"/>
                          <w:rPr>
                            <w:b/>
                            <w:sz w:val="23"/>
                          </w:rPr>
                        </w:pPr>
                      </w:p>
                      <w:p w:rsidR="00844D6B" w:rsidRDefault="00844D6B" w:rsidP="00B630DE">
                        <w:pPr>
                          <w:pStyle w:val="Corpodetexto"/>
                          <w:tabs>
                            <w:tab w:val="left" w:pos="4413"/>
                            <w:tab w:val="left" w:pos="4460"/>
                            <w:tab w:val="left" w:pos="8921"/>
                            <w:tab w:val="left" w:pos="9266"/>
                          </w:tabs>
                          <w:spacing w:before="1" w:line="360" w:lineRule="auto"/>
                          <w:ind w:left="108" w:right="527"/>
                        </w:pPr>
                        <w:r>
                          <w:t>A</w:t>
                        </w:r>
                        <w:r>
                          <w:rPr>
                            <w:spacing w:val="-2"/>
                          </w:rPr>
                          <w:t xml:space="preserve"> </w:t>
                        </w:r>
                        <w:r>
                          <w:t>empresa</w:t>
                        </w:r>
                        <w:r>
                          <w:rPr>
                            <w:u w:val="single"/>
                          </w:rPr>
                          <w:tab/>
                        </w:r>
                        <w:r>
                          <w:t>,</w:t>
                        </w:r>
                        <w:r>
                          <w:rPr>
                            <w:spacing w:val="-1"/>
                          </w:rPr>
                          <w:t xml:space="preserve"> </w:t>
                        </w:r>
                        <w:r>
                          <w:t>inscrita 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u w:val="single"/>
                          </w:rPr>
                          <w:tab/>
                        </w:r>
                        <w:r>
                          <w:t>, por</w:t>
                        </w:r>
                        <w:r>
                          <w:rPr>
                            <w:spacing w:val="-52"/>
                          </w:rPr>
                          <w:t xml:space="preserve"> </w:t>
                        </w:r>
                        <w:r>
                          <w:t>intermédio</w:t>
                        </w:r>
                        <w:r>
                          <w:rPr>
                            <w:spacing w:val="59"/>
                          </w:rPr>
                          <w:t xml:space="preserve"> </w:t>
                        </w:r>
                        <w:r>
                          <w:t>de</w:t>
                        </w:r>
                        <w:r>
                          <w:rPr>
                            <w:spacing w:val="58"/>
                          </w:rPr>
                          <w:t xml:space="preserve"> </w:t>
                        </w:r>
                        <w:r>
                          <w:t>seu</w:t>
                        </w:r>
                        <w:r>
                          <w:rPr>
                            <w:spacing w:val="56"/>
                          </w:rPr>
                          <w:t xml:space="preserve"> </w:t>
                        </w:r>
                        <w:r>
                          <w:t>representante</w:t>
                        </w:r>
                        <w:r>
                          <w:rPr>
                            <w:spacing w:val="58"/>
                          </w:rPr>
                          <w:t xml:space="preserve"> </w:t>
                        </w:r>
                        <w:r>
                          <w:t>legal</w:t>
                        </w:r>
                        <w:r>
                          <w:rPr>
                            <w:spacing w:val="61"/>
                          </w:rPr>
                          <w:t xml:space="preserve"> </w:t>
                        </w:r>
                        <w:r>
                          <w:t>ou</w:t>
                        </w:r>
                        <w:r>
                          <w:rPr>
                            <w:spacing w:val="56"/>
                          </w:rPr>
                          <w:t xml:space="preserve"> </w:t>
                        </w:r>
                        <w:r>
                          <w:t>preposto,</w:t>
                        </w:r>
                        <w:r>
                          <w:rPr>
                            <w:spacing w:val="57"/>
                          </w:rPr>
                          <w:t xml:space="preserve"> </w:t>
                        </w:r>
                        <w:proofErr w:type="gramStart"/>
                        <w:r>
                          <w:t>o(</w:t>
                        </w:r>
                        <w:proofErr w:type="gramEnd"/>
                        <w:r>
                          <w:t>a)</w:t>
                        </w:r>
                        <w:r>
                          <w:rPr>
                            <w:spacing w:val="60"/>
                          </w:rPr>
                          <w:t xml:space="preserve"> </w:t>
                        </w:r>
                        <w:r>
                          <w:t>Sr(a).</w:t>
                        </w:r>
                        <w:r>
                          <w:rPr>
                            <w:u w:val="single"/>
                          </w:rPr>
                          <w:tab/>
                        </w:r>
                        <w:r>
                          <w:rPr>
                            <w:u w:val="single"/>
                          </w:rPr>
                          <w:tab/>
                        </w:r>
                        <w:r>
                          <w:rPr>
                            <w:spacing w:val="-1"/>
                          </w:rPr>
                          <w:t>,</w:t>
                        </w:r>
                        <w:r>
                          <w:rPr>
                            <w:spacing w:val="-53"/>
                          </w:rPr>
                          <w:t xml:space="preserve"> </w:t>
                        </w:r>
                        <w:r>
                          <w:t>portador</w:t>
                        </w:r>
                        <w:r>
                          <w:rPr>
                            <w:spacing w:val="24"/>
                          </w:rPr>
                          <w:t xml:space="preserve"> </w:t>
                        </w:r>
                        <w:r>
                          <w:t>da</w:t>
                        </w:r>
                        <w:r>
                          <w:rPr>
                            <w:spacing w:val="23"/>
                          </w:rPr>
                          <w:t xml:space="preserve"> </w:t>
                        </w:r>
                        <w:r>
                          <w:t>identidade</w:t>
                        </w:r>
                        <w:r>
                          <w:rPr>
                            <w:spacing w:val="25"/>
                          </w:rPr>
                          <w:t xml:space="preserve"> </w:t>
                        </w:r>
                        <w:r>
                          <w:t>nº</w:t>
                        </w:r>
                        <w:r>
                          <w:rPr>
                            <w:u w:val="single"/>
                          </w:rPr>
                          <w:tab/>
                        </w:r>
                        <w:r>
                          <w:rPr>
                            <w:u w:val="single"/>
                          </w:rPr>
                          <w:tab/>
                        </w:r>
                        <w:r>
                          <w:t>,</w:t>
                        </w:r>
                        <w:r>
                          <w:rPr>
                            <w:spacing w:val="25"/>
                          </w:rPr>
                          <w:t xml:space="preserve"> </w:t>
                        </w:r>
                        <w:r>
                          <w:t>DECLARA,</w:t>
                        </w:r>
                        <w:r>
                          <w:rPr>
                            <w:spacing w:val="25"/>
                          </w:rPr>
                          <w:t xml:space="preserve"> </w:t>
                        </w:r>
                        <w:r>
                          <w:t>sob</w:t>
                        </w:r>
                        <w:r>
                          <w:rPr>
                            <w:spacing w:val="25"/>
                          </w:rPr>
                          <w:t xml:space="preserve"> </w:t>
                        </w:r>
                        <w:r>
                          <w:t>as</w:t>
                        </w:r>
                        <w:r>
                          <w:rPr>
                            <w:spacing w:val="24"/>
                          </w:rPr>
                          <w:t xml:space="preserve"> </w:t>
                        </w:r>
                        <w:r>
                          <w:t>penas</w:t>
                        </w:r>
                        <w:r>
                          <w:rPr>
                            <w:spacing w:val="23"/>
                          </w:rPr>
                          <w:t xml:space="preserve"> </w:t>
                        </w:r>
                        <w:r>
                          <w:t>da</w:t>
                        </w:r>
                        <w:r>
                          <w:rPr>
                            <w:spacing w:val="23"/>
                          </w:rPr>
                          <w:t xml:space="preserve"> </w:t>
                        </w:r>
                        <w:r>
                          <w:t>lei,</w:t>
                        </w:r>
                        <w:r>
                          <w:rPr>
                            <w:spacing w:val="23"/>
                          </w:rPr>
                          <w:t xml:space="preserve"> </w:t>
                        </w:r>
                        <w:r>
                          <w:t>para</w:t>
                        </w:r>
                        <w:r>
                          <w:rPr>
                            <w:spacing w:val="24"/>
                          </w:rPr>
                          <w:t xml:space="preserve"> </w:t>
                        </w:r>
                        <w:r>
                          <w:t>todos</w:t>
                        </w:r>
                        <w:r>
                          <w:rPr>
                            <w:spacing w:val="25"/>
                          </w:rPr>
                          <w:t xml:space="preserve"> </w:t>
                        </w:r>
                        <w:r>
                          <w:t>os</w:t>
                        </w:r>
                        <w:r>
                          <w:rPr>
                            <w:spacing w:val="25"/>
                          </w:rPr>
                          <w:t xml:space="preserve"> </w:t>
                        </w:r>
                        <w:r>
                          <w:t>fins,</w:t>
                        </w:r>
                        <w:r>
                          <w:rPr>
                            <w:spacing w:val="-52"/>
                          </w:rPr>
                          <w:t xml:space="preserve"> </w:t>
                        </w:r>
                        <w:r>
                          <w:t>estar familiarizado com a natureza e vulto dos serviços especificados, bem como com as técnicas</w:t>
                        </w:r>
                        <w:r>
                          <w:rPr>
                            <w:spacing w:val="1"/>
                          </w:rPr>
                          <w:t xml:space="preserve"> </w:t>
                        </w:r>
                        <w:r>
                          <w:t>necessárias</w:t>
                        </w:r>
                        <w:r>
                          <w:rPr>
                            <w:spacing w:val="1"/>
                          </w:rPr>
                          <w:t xml:space="preserve"> </w:t>
                        </w:r>
                        <w:r>
                          <w:t>ao</w:t>
                        </w:r>
                        <w:r>
                          <w:rPr>
                            <w:spacing w:val="1"/>
                          </w:rPr>
                          <w:t xml:space="preserve"> </w:t>
                        </w:r>
                        <w:r>
                          <w:t>perfeito</w:t>
                        </w:r>
                        <w:r>
                          <w:rPr>
                            <w:spacing w:val="1"/>
                          </w:rPr>
                          <w:t xml:space="preserve"> </w:t>
                        </w:r>
                        <w:r>
                          <w:t>desenvolvimento</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Declara</w:t>
                        </w:r>
                        <w:r>
                          <w:rPr>
                            <w:spacing w:val="1"/>
                          </w:rPr>
                          <w:t xml:space="preserve"> </w:t>
                        </w:r>
                        <w:r>
                          <w:t>ainda</w:t>
                        </w:r>
                        <w:r>
                          <w:rPr>
                            <w:spacing w:val="1"/>
                          </w:rPr>
                          <w:t xml:space="preserve"> </w:t>
                        </w:r>
                        <w:r>
                          <w:t>que</w:t>
                        </w:r>
                        <w:r>
                          <w:rPr>
                            <w:spacing w:val="1"/>
                          </w:rPr>
                          <w:t xml:space="preserve"> </w:t>
                        </w:r>
                        <w:proofErr w:type="gramStart"/>
                        <w:r>
                          <w:t>tem</w:t>
                        </w:r>
                        <w:proofErr w:type="gramEnd"/>
                        <w:r>
                          <w:rPr>
                            <w:spacing w:val="1"/>
                          </w:rPr>
                          <w:t xml:space="preserve"> </w:t>
                        </w:r>
                        <w:r>
                          <w:t>pleno</w:t>
                        </w:r>
                        <w:r>
                          <w:rPr>
                            <w:spacing w:val="1"/>
                          </w:rPr>
                          <w:t xml:space="preserve"> </w:t>
                        </w:r>
                        <w:r>
                          <w:t>conhecimento</w:t>
                        </w:r>
                        <w:r>
                          <w:rPr>
                            <w:spacing w:val="1"/>
                          </w:rPr>
                          <w:t xml:space="preserve"> </w:t>
                        </w:r>
                        <w:r>
                          <w:t>das</w:t>
                        </w:r>
                        <w:r>
                          <w:rPr>
                            <w:spacing w:val="1"/>
                          </w:rPr>
                          <w:t xml:space="preserve"> </w:t>
                        </w:r>
                        <w:r>
                          <w:t>condições</w:t>
                        </w:r>
                        <w:r>
                          <w:rPr>
                            <w:spacing w:val="1"/>
                          </w:rPr>
                          <w:t xml:space="preserve"> </w:t>
                        </w:r>
                        <w:r>
                          <w:t>e</w:t>
                        </w:r>
                        <w:r>
                          <w:rPr>
                            <w:spacing w:val="1"/>
                          </w:rPr>
                          <w:t xml:space="preserve"> </w:t>
                        </w:r>
                        <w:r>
                          <w:t>peculiaridades</w:t>
                        </w:r>
                        <w:r>
                          <w:rPr>
                            <w:spacing w:val="1"/>
                          </w:rPr>
                          <w:t xml:space="preserve"> </w:t>
                        </w:r>
                        <w:r>
                          <w:t>inerentes</w:t>
                        </w:r>
                        <w:r>
                          <w:rPr>
                            <w:spacing w:val="1"/>
                          </w:rPr>
                          <w:t xml:space="preserve"> </w:t>
                        </w:r>
                        <w:r>
                          <w:t>à</w:t>
                        </w:r>
                        <w:r>
                          <w:rPr>
                            <w:spacing w:val="1"/>
                          </w:rPr>
                          <w:t xml:space="preserve"> </w:t>
                        </w:r>
                        <w:r>
                          <w:t>natureza</w:t>
                        </w:r>
                        <w:r>
                          <w:rPr>
                            <w:spacing w:val="1"/>
                          </w:rPr>
                          <w:t xml:space="preserve"> </w:t>
                        </w:r>
                        <w:r>
                          <w:t>dos</w:t>
                        </w:r>
                        <w:r>
                          <w:rPr>
                            <w:spacing w:val="1"/>
                          </w:rPr>
                          <w:t xml:space="preserve"> </w:t>
                        </w:r>
                        <w:r>
                          <w:t>trabalhos,</w:t>
                        </w:r>
                        <w:r>
                          <w:rPr>
                            <w:spacing w:val="1"/>
                          </w:rPr>
                          <w:t xml:space="preserve"> </w:t>
                        </w:r>
                        <w:r>
                          <w:t>assumindo</w:t>
                        </w:r>
                        <w:r>
                          <w:rPr>
                            <w:spacing w:val="1"/>
                          </w:rPr>
                          <w:t xml:space="preserve"> </w:t>
                        </w:r>
                        <w:r>
                          <w:t>total</w:t>
                        </w:r>
                        <w:r>
                          <w:rPr>
                            <w:spacing w:val="1"/>
                          </w:rPr>
                          <w:t xml:space="preserve"> </w:t>
                        </w:r>
                        <w:r>
                          <w:t>responsabilidade</w:t>
                        </w:r>
                        <w:r>
                          <w:rPr>
                            <w:spacing w:val="-2"/>
                          </w:rPr>
                          <w:t xml:space="preserve"> </w:t>
                        </w:r>
                        <w:r>
                          <w:t>por</w:t>
                        </w:r>
                        <w:r>
                          <w:rPr>
                            <w:spacing w:val="-1"/>
                          </w:rPr>
                          <w:t xml:space="preserve"> </w:t>
                        </w:r>
                        <w:r>
                          <w:t>esse</w:t>
                        </w:r>
                        <w:r>
                          <w:rPr>
                            <w:spacing w:val="-4"/>
                          </w:rPr>
                          <w:t xml:space="preserve"> </w:t>
                        </w:r>
                        <w:r>
                          <w:t>fato</w:t>
                        </w:r>
                        <w:r>
                          <w:rPr>
                            <w:spacing w:val="-1"/>
                          </w:rPr>
                          <w:t xml:space="preserve"> </w:t>
                        </w:r>
                        <w:r>
                          <w:t>e</w:t>
                        </w:r>
                        <w:r>
                          <w:rPr>
                            <w:spacing w:val="-4"/>
                          </w:rPr>
                          <w:t xml:space="preserve"> </w:t>
                        </w:r>
                        <w:r>
                          <w:t>informando</w:t>
                        </w:r>
                        <w:r>
                          <w:rPr>
                            <w:spacing w:val="-1"/>
                          </w:rPr>
                          <w:t xml:space="preserve"> </w:t>
                        </w:r>
                        <w:r>
                          <w:t>que</w:t>
                        </w:r>
                        <w:r>
                          <w:rPr>
                            <w:spacing w:val="-3"/>
                          </w:rPr>
                          <w:t xml:space="preserve"> </w:t>
                        </w:r>
                        <w:r>
                          <w:t>não</w:t>
                        </w:r>
                        <w:r>
                          <w:rPr>
                            <w:spacing w:val="-2"/>
                          </w:rPr>
                          <w:t xml:space="preserve"> </w:t>
                        </w:r>
                        <w:r>
                          <w:t>o</w:t>
                        </w:r>
                        <w:r>
                          <w:rPr>
                            <w:spacing w:val="-3"/>
                          </w:rPr>
                          <w:t xml:space="preserve"> </w:t>
                        </w:r>
                        <w:r>
                          <w:t>utilizará</w:t>
                        </w:r>
                        <w:r>
                          <w:rPr>
                            <w:spacing w:val="-2"/>
                          </w:rPr>
                          <w:t xml:space="preserve"> </w:t>
                        </w:r>
                        <w:r>
                          <w:t>para</w:t>
                        </w:r>
                        <w:r>
                          <w:rPr>
                            <w:spacing w:val="-1"/>
                          </w:rPr>
                          <w:t xml:space="preserve"> </w:t>
                        </w:r>
                        <w:r>
                          <w:t>quaisquer</w:t>
                        </w:r>
                        <w:r>
                          <w:rPr>
                            <w:spacing w:val="-2"/>
                          </w:rPr>
                          <w:t xml:space="preserve"> </w:t>
                        </w:r>
                        <w:r>
                          <w:t>questionamentos</w:t>
                        </w:r>
                        <w:r>
                          <w:rPr>
                            <w:spacing w:val="-1"/>
                          </w:rPr>
                          <w:t xml:space="preserve"> </w:t>
                        </w:r>
                        <w:r>
                          <w:t>futuros.</w:t>
                        </w:r>
                      </w:p>
                      <w:p w:rsidR="00844D6B" w:rsidRDefault="00844D6B" w:rsidP="00B630DE">
                        <w:pPr>
                          <w:pStyle w:val="Corpodetexto"/>
                          <w:spacing w:before="9"/>
                          <w:ind w:left="0"/>
                          <w:jc w:val="left"/>
                          <w:rPr>
                            <w:sz w:val="31"/>
                          </w:rPr>
                        </w:pPr>
                      </w:p>
                      <w:p w:rsidR="00844D6B" w:rsidRDefault="00844D6B" w:rsidP="00B630DE">
                        <w:pPr>
                          <w:tabs>
                            <w:tab w:val="left" w:pos="7037"/>
                            <w:tab w:val="left" w:pos="8564"/>
                          </w:tabs>
                          <w:ind w:left="5590"/>
                          <w:rPr>
                            <w:rFonts w:ascii="Times New Roman"/>
                            <w:i/>
                          </w:rPr>
                        </w:pPr>
                        <w:r>
                          <w:rPr>
                            <w:rFonts w:ascii="Times New Roman"/>
                          </w:rPr>
                          <w:t>Gaspar/SC,</w:t>
                        </w:r>
                        <w:r>
                          <w:rPr>
                            <w:rFonts w:ascii="Times New Roman"/>
                            <w:u w:val="single"/>
                          </w:rPr>
                          <w:tab/>
                        </w:r>
                        <w:r>
                          <w:rPr>
                            <w:rFonts w:ascii="Times New Roman"/>
                          </w:rPr>
                          <w:t>de</w:t>
                        </w:r>
                        <w:r>
                          <w:rPr>
                            <w:rFonts w:ascii="Times New Roman"/>
                            <w:u w:val="single"/>
                          </w:rPr>
                          <w:tab/>
                        </w:r>
                        <w:r>
                          <w:rPr>
                            <w:rFonts w:ascii="Times New Roman"/>
                          </w:rPr>
                          <w:t>de</w:t>
                        </w:r>
                        <w:r>
                          <w:rPr>
                            <w:rFonts w:ascii="Times New Roman"/>
                            <w:spacing w:val="-1"/>
                          </w:rPr>
                          <w:t xml:space="preserve"> </w:t>
                        </w:r>
                        <w:r>
                          <w:rPr>
                            <w:rFonts w:ascii="Times New Roman"/>
                            <w:i/>
                          </w:rPr>
                          <w:t>2026.</w:t>
                        </w:r>
                      </w:p>
                      <w:p w:rsidR="00844D6B" w:rsidRDefault="00844D6B" w:rsidP="00B630DE">
                        <w:pPr>
                          <w:pStyle w:val="Corpodetexto"/>
                          <w:ind w:left="0"/>
                          <w:jc w:val="left"/>
                          <w:rPr>
                            <w:i/>
                            <w:sz w:val="24"/>
                          </w:rPr>
                        </w:pPr>
                      </w:p>
                      <w:p w:rsidR="00844D6B" w:rsidRDefault="00844D6B" w:rsidP="00B630DE">
                        <w:pPr>
                          <w:pStyle w:val="Corpodetexto"/>
                          <w:ind w:left="0"/>
                          <w:jc w:val="left"/>
                          <w:rPr>
                            <w:i/>
                            <w:sz w:val="24"/>
                          </w:rPr>
                        </w:pPr>
                      </w:p>
                      <w:p w:rsidR="00844D6B" w:rsidRDefault="00844D6B" w:rsidP="00B630DE">
                        <w:pPr>
                          <w:pStyle w:val="Corpodetexto"/>
                          <w:ind w:left="0"/>
                          <w:jc w:val="left"/>
                          <w:rPr>
                            <w:i/>
                            <w:sz w:val="24"/>
                          </w:rPr>
                        </w:pPr>
                      </w:p>
                      <w:p w:rsidR="00844D6B" w:rsidRDefault="00844D6B" w:rsidP="00B630DE">
                        <w:pPr>
                          <w:pStyle w:val="Corpodetexto"/>
                          <w:ind w:left="0"/>
                          <w:jc w:val="left"/>
                          <w:rPr>
                            <w:i/>
                            <w:sz w:val="24"/>
                          </w:rPr>
                        </w:pPr>
                      </w:p>
                      <w:p w:rsidR="00844D6B" w:rsidRDefault="00844D6B" w:rsidP="00B630DE">
                        <w:pPr>
                          <w:pStyle w:val="Corpodetexto"/>
                          <w:spacing w:before="150"/>
                          <w:ind w:left="142" w:right="56"/>
                          <w:jc w:val="center"/>
                        </w:pPr>
                        <w:r>
                          <w:t>(Nome</w:t>
                        </w:r>
                        <w:r>
                          <w:rPr>
                            <w:spacing w:val="-2"/>
                          </w:rPr>
                          <w:t xml:space="preserve"> </w:t>
                        </w:r>
                        <w:r>
                          <w:t>completo</w:t>
                        </w:r>
                        <w:r>
                          <w:rPr>
                            <w:spacing w:val="-2"/>
                          </w:rPr>
                          <w:t xml:space="preserve"> </w:t>
                        </w:r>
                        <w:r>
                          <w:t>do</w:t>
                        </w:r>
                        <w:r>
                          <w:rPr>
                            <w:spacing w:val="-1"/>
                          </w:rPr>
                          <w:t xml:space="preserve"> </w:t>
                        </w:r>
                        <w:r>
                          <w:t>responsável</w:t>
                        </w:r>
                        <w:r>
                          <w:rPr>
                            <w:spacing w:val="-1"/>
                          </w:rPr>
                          <w:t xml:space="preserve"> </w:t>
                        </w:r>
                        <w:r>
                          <w:t>ou</w:t>
                        </w:r>
                        <w:r>
                          <w:rPr>
                            <w:spacing w:val="-2"/>
                          </w:rPr>
                          <w:t xml:space="preserve"> </w:t>
                        </w:r>
                        <w:r>
                          <w:t>preposto)</w:t>
                        </w:r>
                      </w:p>
                      <w:p w:rsidR="00844D6B" w:rsidRDefault="00844D6B" w:rsidP="00B630DE">
                        <w:pPr>
                          <w:pStyle w:val="Corpodetexto"/>
                          <w:ind w:left="0"/>
                          <w:jc w:val="left"/>
                          <w:rPr>
                            <w:sz w:val="24"/>
                          </w:rPr>
                        </w:pPr>
                      </w:p>
                      <w:p w:rsidR="00844D6B" w:rsidRDefault="00844D6B" w:rsidP="00B630DE">
                        <w:pPr>
                          <w:pStyle w:val="Corpodetexto"/>
                          <w:ind w:left="0"/>
                          <w:jc w:val="left"/>
                          <w:rPr>
                            <w:sz w:val="24"/>
                          </w:rPr>
                        </w:pPr>
                      </w:p>
                      <w:p w:rsidR="00844D6B" w:rsidRDefault="00844D6B" w:rsidP="00B630DE">
                        <w:pPr>
                          <w:pStyle w:val="Corpodetexto"/>
                          <w:ind w:left="0"/>
                          <w:jc w:val="left"/>
                          <w:rPr>
                            <w:sz w:val="24"/>
                          </w:rPr>
                        </w:pPr>
                      </w:p>
                      <w:p w:rsidR="00844D6B" w:rsidRDefault="00844D6B" w:rsidP="00B630DE">
                        <w:pPr>
                          <w:pStyle w:val="Corpodetexto"/>
                          <w:ind w:left="0"/>
                          <w:jc w:val="left"/>
                          <w:rPr>
                            <w:sz w:val="24"/>
                          </w:rPr>
                        </w:pPr>
                      </w:p>
                      <w:p w:rsidR="00844D6B" w:rsidRDefault="00844D6B" w:rsidP="00B630DE">
                        <w:pPr>
                          <w:pStyle w:val="Corpodetexto"/>
                          <w:spacing w:before="149"/>
                          <w:ind w:left="212" w:right="629"/>
                          <w:jc w:val="center"/>
                        </w:pPr>
                        <w:r>
                          <w:t>Assinatura</w:t>
                        </w:r>
                      </w:p>
                    </w:txbxContent>
                  </v:textbox>
                  <w10:wrap type="topAndBottom" anchorx="page"/>
                </v:shape>
              </w:pict>
            </w:r>
          </w:p>
        </w:tc>
        <w:tc>
          <w:tcPr>
            <w:tcW w:w="3260" w:type="dxa"/>
          </w:tcPr>
          <w:p w:rsidR="00B630DE" w:rsidRPr="006D3EA2" w:rsidRDefault="00B630DE" w:rsidP="005F25D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c>
          <w:tcPr>
            <w:tcW w:w="3827" w:type="dxa"/>
          </w:tcPr>
          <w:p w:rsidR="00B630DE" w:rsidRPr="006D3EA2" w:rsidRDefault="00B630DE" w:rsidP="005F25D8">
            <w:pPr>
              <w:widowControl w:val="0"/>
              <w:tabs>
                <w:tab w:val="left" w:pos="60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hAnsi="Book Antiqua"/>
              </w:rPr>
            </w:pPr>
          </w:p>
        </w:tc>
      </w:tr>
    </w:tbl>
    <w:p w:rsidR="00B630DE" w:rsidRPr="006D3EA2" w:rsidRDefault="00B630DE" w:rsidP="00B630DE">
      <w:pPr>
        <w:pStyle w:val="A25257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left="0" w:right="-852" w:firstLine="0"/>
        <w:rPr>
          <w:rFonts w:ascii="Book Antiqua" w:hAnsi="Book Antiqua"/>
          <w:sz w:val="22"/>
          <w:szCs w:val="22"/>
        </w:rPr>
      </w:pPr>
    </w:p>
    <w:p w:rsidR="00B630DE" w:rsidRDefault="00B630DE" w:rsidP="00B630DE">
      <w:pPr>
        <w:jc w:val="center"/>
        <w:rPr>
          <w:rFonts w:ascii="Book Antiqua" w:eastAsia="Book Antiqua" w:hAnsi="Book Antiqua"/>
          <w:b/>
          <w:sz w:val="48"/>
          <w:szCs w:val="48"/>
        </w:rPr>
      </w:pP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r w:rsidR="00B630DE">
        <w:rPr>
          <w:rFonts w:ascii="Book Antiqua" w:eastAsia="Book Antiqua" w:hAnsi="Book Antiqua"/>
          <w:b/>
          <w:sz w:val="48"/>
          <w:szCs w:val="48"/>
        </w:rPr>
        <w:t>I</w:t>
      </w:r>
    </w:p>
    <w:p w:rsidR="0035773D" w:rsidRPr="00375CFF"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375CFF" w:rsidRPr="00375CFF">
        <w:rPr>
          <w:rStyle w:val="nfase"/>
          <w:rFonts w:ascii="Book Antiqua" w:eastAsia="Book Antiqua" w:hAnsi="Book Antiqua"/>
          <w:i w:val="0"/>
          <w:sz w:val="36"/>
          <w:szCs w:val="36"/>
        </w:rPr>
        <w:t>29</w:t>
      </w:r>
      <w:r w:rsidRPr="00375CFF">
        <w:rPr>
          <w:rStyle w:val="nfase"/>
          <w:rFonts w:ascii="Book Antiqua" w:eastAsia="Book Antiqua" w:hAnsi="Book Antiqua"/>
          <w:i w:val="0"/>
          <w:sz w:val="36"/>
          <w:szCs w:val="36"/>
        </w:rPr>
        <w:t>/202</w:t>
      </w:r>
      <w:r w:rsidR="00771613" w:rsidRPr="00375CFF">
        <w:rPr>
          <w:rStyle w:val="nfase"/>
          <w:rFonts w:ascii="Book Antiqua" w:eastAsia="Book Antiqua" w:hAnsi="Book Antiqua"/>
          <w:i w:val="0"/>
          <w:sz w:val="36"/>
          <w:szCs w:val="36"/>
        </w:rPr>
        <w:t>6</w:t>
      </w:r>
    </w:p>
    <w:p w:rsidR="0035773D" w:rsidRPr="00375CFF"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375CFF" w:rsidRPr="00375CFF">
        <w:rPr>
          <w:rStyle w:val="nfase"/>
          <w:rFonts w:ascii="Book Antiqua" w:eastAsia="Book Antiqua" w:hAnsi="Book Antiqua"/>
          <w:i w:val="0"/>
          <w:sz w:val="36"/>
          <w:szCs w:val="36"/>
        </w:rPr>
        <w:t>08</w:t>
      </w:r>
      <w:r w:rsidRPr="00375CFF">
        <w:rPr>
          <w:rStyle w:val="nfase"/>
          <w:rFonts w:ascii="Book Antiqua" w:eastAsia="Book Antiqua" w:hAnsi="Book Antiqua"/>
          <w:i w:val="0"/>
          <w:sz w:val="36"/>
          <w:szCs w:val="36"/>
        </w:rPr>
        <w:t>/202</w:t>
      </w:r>
      <w:r w:rsidR="00771613" w:rsidRPr="00375CFF">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75CFF" w:rsidRDefault="00375CFF" w:rsidP="00375CFF">
            <w:pPr>
              <w:widowControl w:val="0"/>
              <w:autoSpaceDE w:val="0"/>
              <w:autoSpaceDN w:val="0"/>
              <w:adjustRightInd w:val="0"/>
              <w:ind w:left="0" w:right="0"/>
              <w:jc w:val="center"/>
              <w:rPr>
                <w:rFonts w:ascii="Book Antiqua" w:eastAsia="Book Antiqua" w:hAnsi="Book Antiqua"/>
                <w:b/>
                <w:color w:val="000000"/>
                <w:sz w:val="16"/>
                <w:szCs w:val="16"/>
              </w:rPr>
            </w:pPr>
            <w:r w:rsidRPr="006F00BB">
              <w:rPr>
                <w:rFonts w:ascii="Book Antiqua" w:eastAsia="Book Antiqua" w:hAnsi="Book Antiqua"/>
                <w:b/>
                <w:color w:val="000000"/>
                <w:sz w:val="16"/>
                <w:szCs w:val="16"/>
              </w:rPr>
              <w:t>NEUSA PASTA FELIZETTI</w:t>
            </w:r>
          </w:p>
          <w:p w:rsidR="0035773D" w:rsidRDefault="00375CFF" w:rsidP="00375CFF">
            <w:pPr>
              <w:widowControl w:val="0"/>
              <w:autoSpaceDE w:val="0"/>
              <w:autoSpaceDN w:val="0"/>
              <w:adjustRightInd w:val="0"/>
              <w:ind w:left="0" w:right="0"/>
              <w:jc w:val="center"/>
              <w:rPr>
                <w:rFonts w:ascii="Book Antiqua" w:eastAsia="Book Antiqua" w:hAnsi="Book Antiqua"/>
                <w:color w:val="000000"/>
                <w:sz w:val="16"/>
                <w:szCs w:val="16"/>
              </w:rPr>
            </w:pPr>
            <w:r w:rsidRPr="00271560">
              <w:rPr>
                <w:rFonts w:ascii="Book Antiqua" w:eastAsia="Book Antiqua" w:hAnsi="Book Antiqua"/>
                <w:color w:val="000000"/>
                <w:sz w:val="16"/>
                <w:szCs w:val="16"/>
              </w:rPr>
              <w:t>Secretária Municipal de Assistência Social</w:t>
            </w:r>
            <w:r>
              <w:rPr>
                <w:rFonts w:ascii="Book Antiqua" w:eastAsia="Book Antiqua" w:hAnsi="Book Antiqua"/>
                <w:color w:val="000000"/>
                <w:sz w:val="16"/>
                <w:szCs w:val="16"/>
              </w:rPr>
              <w:t xml:space="preserve"> </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4"/>
      <w:footerReference w:type="default" r:id="rId45"/>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D6B" w:rsidRDefault="00844D6B" w:rsidP="00F97035">
      <w:r>
        <w:separator/>
      </w:r>
    </w:p>
  </w:endnote>
  <w:endnote w:type="continuationSeparator" w:id="1">
    <w:p w:rsidR="00844D6B" w:rsidRDefault="00844D6B"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D6B" w:rsidRDefault="00844D6B"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844D6B" w:rsidRPr="005676F3" w:rsidRDefault="00844D6B"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B74AA9" w:rsidRPr="005676F3">
      <w:rPr>
        <w:rFonts w:ascii="Book Antiqua" w:hAnsi="Book Antiqua"/>
        <w:b/>
        <w:sz w:val="17"/>
        <w:szCs w:val="17"/>
      </w:rPr>
      <w:fldChar w:fldCharType="begin"/>
    </w:r>
    <w:r w:rsidRPr="005676F3">
      <w:rPr>
        <w:rFonts w:ascii="Book Antiqua" w:hAnsi="Book Antiqua"/>
        <w:b/>
        <w:sz w:val="17"/>
        <w:szCs w:val="17"/>
      </w:rPr>
      <w:instrText>PAGE</w:instrText>
    </w:r>
    <w:r w:rsidR="00B74AA9" w:rsidRPr="005676F3">
      <w:rPr>
        <w:rFonts w:ascii="Book Antiqua" w:hAnsi="Book Antiqua"/>
        <w:b/>
        <w:sz w:val="17"/>
        <w:szCs w:val="17"/>
      </w:rPr>
      <w:fldChar w:fldCharType="separate"/>
    </w:r>
    <w:r w:rsidR="008816CC">
      <w:rPr>
        <w:rFonts w:ascii="Book Antiqua" w:hAnsi="Book Antiqua"/>
        <w:b/>
        <w:noProof/>
        <w:sz w:val="17"/>
        <w:szCs w:val="17"/>
      </w:rPr>
      <w:t>47</w:t>
    </w:r>
    <w:r w:rsidR="00B74AA9" w:rsidRPr="005676F3">
      <w:rPr>
        <w:rFonts w:ascii="Book Antiqua" w:hAnsi="Book Antiqua"/>
        <w:b/>
        <w:sz w:val="17"/>
        <w:szCs w:val="17"/>
      </w:rPr>
      <w:fldChar w:fldCharType="end"/>
    </w:r>
    <w:r w:rsidRPr="005676F3">
      <w:rPr>
        <w:rFonts w:ascii="Book Antiqua" w:hAnsi="Book Antiqua"/>
        <w:sz w:val="17"/>
        <w:szCs w:val="17"/>
      </w:rPr>
      <w:t xml:space="preserve"> de </w:t>
    </w:r>
    <w:r w:rsidR="00B74AA9" w:rsidRPr="005676F3">
      <w:rPr>
        <w:rFonts w:ascii="Book Antiqua" w:hAnsi="Book Antiqua"/>
        <w:b/>
        <w:sz w:val="17"/>
        <w:szCs w:val="17"/>
      </w:rPr>
      <w:fldChar w:fldCharType="begin"/>
    </w:r>
    <w:r w:rsidRPr="005676F3">
      <w:rPr>
        <w:rFonts w:ascii="Book Antiqua" w:hAnsi="Book Antiqua"/>
        <w:b/>
        <w:sz w:val="17"/>
        <w:szCs w:val="17"/>
      </w:rPr>
      <w:instrText>NUMPAGES</w:instrText>
    </w:r>
    <w:r w:rsidR="00B74AA9" w:rsidRPr="005676F3">
      <w:rPr>
        <w:rFonts w:ascii="Book Antiqua" w:hAnsi="Book Antiqua"/>
        <w:b/>
        <w:sz w:val="17"/>
        <w:szCs w:val="17"/>
      </w:rPr>
      <w:fldChar w:fldCharType="separate"/>
    </w:r>
    <w:r w:rsidR="008816CC">
      <w:rPr>
        <w:rFonts w:ascii="Book Antiqua" w:hAnsi="Book Antiqua"/>
        <w:b/>
        <w:noProof/>
        <w:sz w:val="17"/>
        <w:szCs w:val="17"/>
      </w:rPr>
      <w:t>47</w:t>
    </w:r>
    <w:r w:rsidR="00B74AA9" w:rsidRPr="005676F3">
      <w:rPr>
        <w:rFonts w:ascii="Book Antiqua" w:hAnsi="Book Antiqua"/>
        <w:b/>
        <w:sz w:val="17"/>
        <w:szCs w:val="17"/>
      </w:rPr>
      <w:fldChar w:fldCharType="end"/>
    </w:r>
  </w:p>
  <w:p w:rsidR="00844D6B" w:rsidRDefault="00844D6B"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D6B" w:rsidRDefault="00844D6B" w:rsidP="00F97035">
      <w:r>
        <w:separator/>
      </w:r>
    </w:p>
  </w:footnote>
  <w:footnote w:type="continuationSeparator" w:id="1">
    <w:p w:rsidR="00844D6B" w:rsidRDefault="00844D6B"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844D6B" w:rsidRPr="00687DC8" w:rsidTr="00204B12">
      <w:trPr>
        <w:trHeight w:val="615"/>
      </w:trPr>
      <w:tc>
        <w:tcPr>
          <w:tcW w:w="2707" w:type="dxa"/>
          <w:tcBorders>
            <w:top w:val="nil"/>
            <w:left w:val="nil"/>
            <w:bottom w:val="nil"/>
            <w:right w:val="nil"/>
          </w:tcBorders>
        </w:tcPr>
        <w:p w:rsidR="00844D6B" w:rsidRPr="00687DC8" w:rsidRDefault="00844D6B"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844D6B" w:rsidRDefault="00844D6B" w:rsidP="001B4424">
          <w:pPr>
            <w:ind w:right="175"/>
            <w:jc w:val="right"/>
            <w:rPr>
              <w:rFonts w:ascii="Courier New" w:hAnsi="Courier New" w:cs="Courier New"/>
              <w:b/>
              <w:smallCaps/>
              <w:sz w:val="28"/>
              <w:szCs w:val="28"/>
            </w:rPr>
          </w:pPr>
        </w:p>
        <w:p w:rsidR="00844D6B" w:rsidRPr="00A54699" w:rsidRDefault="00844D6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844D6B" w:rsidRPr="00A54699" w:rsidRDefault="00844D6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844D6B" w:rsidRPr="00A54699" w:rsidRDefault="00844D6B"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844D6B" w:rsidRPr="00687DC8" w:rsidRDefault="00844D6B"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844D6B" w:rsidRPr="001A208C" w:rsidRDefault="00844D6B"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2">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3D39"/>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545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166"/>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5B6B"/>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0C37"/>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5CF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BAC"/>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B7B46"/>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12AD"/>
    <w:rsid w:val="003D1397"/>
    <w:rsid w:val="003D146E"/>
    <w:rsid w:val="003D162F"/>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27F2D"/>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C70D1"/>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117"/>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0E06"/>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5D8"/>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174"/>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B4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2F34"/>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6A22"/>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2D5D"/>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49B1"/>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E3D"/>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5F2"/>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210"/>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4D6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16CC"/>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5D1"/>
    <w:rsid w:val="009128EC"/>
    <w:rsid w:val="00912F69"/>
    <w:rsid w:val="00913301"/>
    <w:rsid w:val="00914151"/>
    <w:rsid w:val="009142BA"/>
    <w:rsid w:val="009146E6"/>
    <w:rsid w:val="0091471E"/>
    <w:rsid w:val="00914F31"/>
    <w:rsid w:val="009151FC"/>
    <w:rsid w:val="0091637D"/>
    <w:rsid w:val="00916698"/>
    <w:rsid w:val="009166C1"/>
    <w:rsid w:val="009170C8"/>
    <w:rsid w:val="0091722E"/>
    <w:rsid w:val="00917CDA"/>
    <w:rsid w:val="00920739"/>
    <w:rsid w:val="00920C2E"/>
    <w:rsid w:val="0092142F"/>
    <w:rsid w:val="009215E0"/>
    <w:rsid w:val="009218A2"/>
    <w:rsid w:val="00921B08"/>
    <w:rsid w:val="00922561"/>
    <w:rsid w:val="0092296B"/>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91F"/>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AB1"/>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4643"/>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0FB"/>
    <w:rsid w:val="00A6244B"/>
    <w:rsid w:val="00A62D01"/>
    <w:rsid w:val="00A6327C"/>
    <w:rsid w:val="00A63546"/>
    <w:rsid w:val="00A63AB6"/>
    <w:rsid w:val="00A641C7"/>
    <w:rsid w:val="00A647F4"/>
    <w:rsid w:val="00A64C0E"/>
    <w:rsid w:val="00A65DE3"/>
    <w:rsid w:val="00A66492"/>
    <w:rsid w:val="00A66B8F"/>
    <w:rsid w:val="00A675FD"/>
    <w:rsid w:val="00A6797A"/>
    <w:rsid w:val="00A67AEF"/>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177"/>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1D1F"/>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5FF"/>
    <w:rsid w:val="00B54A92"/>
    <w:rsid w:val="00B54DC0"/>
    <w:rsid w:val="00B5620E"/>
    <w:rsid w:val="00B56F6B"/>
    <w:rsid w:val="00B56FDD"/>
    <w:rsid w:val="00B57EEA"/>
    <w:rsid w:val="00B61852"/>
    <w:rsid w:val="00B621C3"/>
    <w:rsid w:val="00B6257D"/>
    <w:rsid w:val="00B62707"/>
    <w:rsid w:val="00B62AF8"/>
    <w:rsid w:val="00B630DE"/>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AA9"/>
    <w:rsid w:val="00B74FED"/>
    <w:rsid w:val="00B75BC7"/>
    <w:rsid w:val="00B76093"/>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563"/>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7F7"/>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9F6"/>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A7F23"/>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190"/>
    <w:rsid w:val="00E352FB"/>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1C19"/>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5086"/>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6E36"/>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68A"/>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CFF"/>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financeiro.sas@gaspar.sc.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47</Pages>
  <Words>23234</Words>
  <Characters>125466</Characters>
  <Application>Microsoft Office Word</Application>
  <DocSecurity>0</DocSecurity>
  <Lines>1045</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53</cp:revision>
  <cp:lastPrinted>2026-03-20T19:40:00Z</cp:lastPrinted>
  <dcterms:created xsi:type="dcterms:W3CDTF">2025-09-04T12:13:00Z</dcterms:created>
  <dcterms:modified xsi:type="dcterms:W3CDTF">2026-04-28T18:52:00Z</dcterms:modified>
</cp:coreProperties>
</file>