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a="http://schemas.openxmlformats.org/drawingml/2006/main" xmlns:a14="http://schemas.microsoft.com/office/drawing/2010/main" xmlns:wp="http://schemas.openxmlformats.org/drawingml/2006/wordprocessingDrawing" xmlns:wp14="http://schemas.microsoft.com/office/word/2010/wordprocessingDrawing"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p14">
  <w:body>
    <!-- Modified by docx4j 11.1.0 (Apache licensed) using REFERENCE JAXB in Azul Systems, Inc. Java 11.0.23 on Linux -->
    <w:p w:rsidRPr="003A680C" w:rsidR="00AC7404" w:rsidP="00AC7404" w:rsidRDefault="00AC7404">
      <w:pPr>
        <w:pStyle w:val="Citao"/>
        <w:pBdr>
          <w:top w:val="single" w:color="1F497D" w:sz="4" w:space="0"/>
        </w:pBdr>
        <w:shd w:val="clear" w:color="auto" w:fill="D9D9D9" w:themeFill="background1" w:themeFillShade="D9"/>
        <w:tabs>
          <w:tab w:val="center" w:pos="4252"/>
          <w:tab w:val="left" w:pos="5823"/>
        </w:tabs>
        <w:spacing w:before="0"/>
        <w:jc w:val="center"/>
        <w:rPr>
          <w:rFonts w:cs="Arial"/>
          <w:b/>
          <w:i w:val="false"/>
          <w:szCs w:val="20"/>
        </w:rPr>
      </w:pPr>
      <w:r w:rsidRPr="003A680C">
        <w:rPr>
          <w:rFonts w:cs="Arial"/>
          <w:b/>
          <w:i w:val="false"/>
          <w:szCs w:val="20"/>
        </w:rPr>
        <w:t>TERMO DE REFERÊNCIA</w:t>
      </w:r>
    </w:p>
    <w:p w:rsidRPr="003A680C" w:rsidR="00AC7404" w:rsidP="00AC7404" w:rsidRDefault="00AC7404">
      <w:pPr>
        <w:spacing w:after="0" w:line="240" w:lineRule="auto"/>
        <w:jc w:val="center"/>
        <w:rPr>
          <w:rFonts w:ascii="Arial" w:hAnsi="Arial" w:cs="Arial"/>
          <w:b/>
          <w:bCs/>
          <w:color w:val="000000"/>
          <w:sz w:val="20"/>
          <w:szCs w:val="20"/>
        </w:rPr>
      </w:pPr>
    </w:p>
    <w:p w:rsidRPr="003A680C" w:rsidR="00AC7404" w:rsidP="00AC7404" w:rsidRDefault="00AC7404">
      <w:pPr>
        <w:spacing w:after="0" w:line="240" w:lineRule="auto"/>
        <w:ind w:right="-15"/>
        <w:jc w:val="center"/>
        <w:rPr>
          <w:rFonts w:ascii="Arial" w:hAnsi="Arial" w:cs="Arial"/>
          <w:b/>
          <w:bCs/>
          <w:color w:val="000000"/>
          <w:sz w:val="20"/>
          <w:szCs w:val="20"/>
        </w:rPr>
      </w:pPr>
    </w:p>
    <w:p w:rsidRPr="003A680C" w:rsidR="00AC7404" w:rsidP="00AC7404" w:rsidRDefault="00AC7404">
      <w:pPr>
        <w:pStyle w:val="PargrafodaLista"/>
        <w:ind w:left="0" w:right="-15"/>
        <w:contextualSpacing w:val="false"/>
        <w:jc w:val="center"/>
        <w:rPr>
          <w:rFonts w:ascii="Arial" w:hAnsi="Arial" w:cs="Arial"/>
          <w:b/>
          <w:sz w:val="20"/>
          <w:szCs w:val="20"/>
        </w:rPr>
      </w:pPr>
      <w:r w:rsidRPr="003A680C">
        <w:rPr>
          <w:rFonts w:ascii="Arial" w:hAnsi="Arial" w:cs="Arial"/>
          <w:b/>
          <w:sz w:val="20"/>
          <w:szCs w:val="20"/>
        </w:rPr>
        <w:t>CAPÍTULO I</w:t>
      </w:r>
    </w:p>
    <w:p w:rsidRPr="003A680C" w:rsidR="00AC7404" w:rsidP="00AC7404" w:rsidRDefault="00AC7404">
      <w:pPr>
        <w:pStyle w:val="PargrafodaLista"/>
        <w:ind w:left="0" w:right="-15"/>
        <w:contextualSpacing w:val="false"/>
        <w:jc w:val="center"/>
        <w:rPr>
          <w:rFonts w:ascii="Arial" w:hAnsi="Arial" w:cs="Arial"/>
          <w:b/>
          <w:sz w:val="20"/>
          <w:szCs w:val="20"/>
        </w:rPr>
      </w:pPr>
      <w:r w:rsidRPr="003A680C">
        <w:rPr>
          <w:rFonts w:ascii="Arial" w:hAnsi="Arial" w:cs="Arial"/>
          <w:b/>
          <w:sz w:val="20"/>
          <w:szCs w:val="20"/>
        </w:rPr>
        <w:t>DA DEFINIÇÃO DO OBJETO</w:t>
      </w:r>
    </w:p>
    <w:p w:rsidRPr="003A680C" w:rsidR="00AC7404" w:rsidP="00AC7404" w:rsidRDefault="00AC7404">
      <w:pPr>
        <w:pStyle w:val="PargrafodaLista"/>
        <w:ind w:left="0" w:right="-15"/>
        <w:contextualSpacing w:val="false"/>
        <w:jc w:val="center"/>
        <w:rPr>
          <w:rFonts w:ascii="Arial" w:hAnsi="Arial" w:cs="Arial"/>
          <w:b/>
          <w:sz w:val="20"/>
          <w:szCs w:val="20"/>
        </w:rPr>
      </w:pPr>
    </w:p>
    <w:p w:rsidRPr="00ED0584" w:rsidR="00AC7404" w:rsidP="00AC7404" w:rsidRDefault="00AC7404">
      <w:pPr>
        <w:pStyle w:val="PargrafodaLista"/>
        <w:numPr>
          <w:ilvl w:val="0"/>
          <w:numId w:val="1"/>
        </w:numPr>
        <w:shd w:val="clear" w:color="auto" w:fill="D9D9D9" w:themeFill="background1" w:themeFillShade="D9"/>
        <w:ind w:left="0" w:right="-15" w:firstLine="0"/>
        <w:contextualSpacing w:val="false"/>
        <w:jc w:val="both"/>
        <w:rPr>
          <w:rFonts w:ascii="Arial" w:hAnsi="Arial" w:cs="Arial"/>
          <w:b/>
          <w:i/>
          <w:sz w:val="21"/>
          <w:szCs w:val="21"/>
          <w:lang w:val="x-none"/>
        </w:rPr>
      </w:pPr>
      <w:r>
        <w:rPr>
          <w:rFonts w:ascii="Arial" w:hAnsi="Arial" w:cs="Arial"/>
          <w:b/>
          <w:sz w:val="20"/>
          <w:szCs w:val="20"/>
        </w:rPr>
        <w:t xml:space="preserve">DO </w:t>
      </w:r>
      <w:r w:rsidRPr="00ED0584">
        <w:rPr>
          <w:rFonts w:ascii="Arial" w:hAnsi="Arial" w:cs="Arial"/>
          <w:b/>
          <w:i/>
          <w:sz w:val="21"/>
          <w:szCs w:val="21"/>
        </w:rPr>
        <w:t>OBJETO</w:t>
      </w:r>
    </w:p>
    <w:p w:rsidRPr="00ED0584" w:rsidR="00AC7404" w:rsidP="00AC7404" w:rsidRDefault="00AC7404">
      <w:pPr>
        <w:pStyle w:val="PargrafodaLista"/>
        <w:ind w:left="0" w:right="-15"/>
        <w:contextualSpacing w:val="false"/>
        <w:jc w:val="both"/>
        <w:rPr>
          <w:rFonts w:ascii="Arial" w:hAnsi="Arial" w:cs="Arial"/>
          <w:b/>
          <w:i/>
          <w:sz w:val="21"/>
          <w:szCs w:val="21"/>
          <w:lang w:val="x-none"/>
        </w:rPr>
      </w:pPr>
    </w:p>
    <w:p w:rsidRPr="00717292" w:rsidR="00AC7404" w:rsidP="00AC7404" w:rsidRDefault="00AC7404">
      <w:pPr>
        <w:pStyle w:val="PargrafodaLista"/>
        <w:numPr>
          <w:ilvl w:val="1"/>
          <w:numId w:val="1"/>
        </w:numPr>
        <w:ind w:left="0" w:right="-15" w:firstLine="0"/>
        <w:contextualSpacing w:val="false"/>
        <w:jc w:val="both"/>
        <w:rPr>
          <w:rFonts w:ascii="Arial" w:hAnsi="Arial" w:cs="Arial"/>
          <w:b/>
          <w:i/>
          <w:sz w:val="21"/>
          <w:szCs w:val="21"/>
          <w:lang w:val="x-none"/>
        </w:rPr>
      </w:pPr>
      <w:r w:rsidRPr="003A680C">
        <w:rPr>
          <w:rFonts w:ascii="Arial" w:hAnsi="Arial" w:cs="Arial"/>
          <w:bCs/>
          <w:i/>
          <w:sz w:val="21"/>
          <w:szCs w:val="21"/>
        </w:rPr>
        <w:t xml:space="preserve">O Objeto da presente </w:t>
      </w:r>
      <w:r w:rsidRPr="00AC7404">
        <w:rPr>
          <w:rFonts w:ascii="Arial" w:hAnsi="Arial" w:cs="Arial"/>
          <w:bCs/>
          <w:i/>
          <w:sz w:val="21"/>
          <w:szCs w:val="21"/>
        </w:rPr>
        <w:t xml:space="preserve">Aquisição de peças para a manutenção de Equipamentos médicos/hospitalares, Odontológicos e Laboratoriais do municipio de José da Penha/RN.</w:t>
      </w:r>
      <w:r w:rsidRPr="003A680C">
        <w:rPr>
          <w:rFonts w:ascii="Arial" w:hAnsi="Arial" w:cs="Arial"/>
          <w:bCs/>
          <w:i/>
          <w:sz w:val="21"/>
          <w:szCs w:val="21"/>
        </w:rPr>
        <w:t xml:space="preserve">., conforme termo de referência que compõe o presente processo conforme condições, quantidades, exigências e estimativas contidas  neste Termo de Referência.</w:t>
      </w:r>
    </w:p>
    <w:p w:rsidRPr="00717292" w:rsidR="00AC7404" w:rsidP="00AC7404" w:rsidRDefault="00AC7404">
      <w:pPr>
        <w:pStyle w:val="PargrafodaLista"/>
        <w:numPr>
          <w:ilvl w:val="1"/>
          <w:numId w:val="1"/>
        </w:numPr>
        <w:ind w:left="0" w:right="-15" w:firstLine="0"/>
        <w:contextualSpacing w:val="false"/>
        <w:jc w:val="both"/>
        <w:rPr>
          <w:rFonts w:ascii="Arial" w:hAnsi="Arial" w:cs="Arial"/>
          <w:b/>
          <w:i/>
          <w:sz w:val="21"/>
          <w:szCs w:val="21"/>
          <w:lang w:val="x-none"/>
        </w:rPr>
      </w:pPr>
      <w:r w:rsidRPr="00717292">
        <w:rPr>
          <w:rFonts w:ascii="Arial" w:hAnsi="Arial" w:cs="Arial"/>
          <w:i/>
          <w:sz w:val="21"/>
          <w:szCs w:val="21"/>
        </w:rPr>
        <w:t>Descrição do objeto:</w:t>
      </w:r>
    </w:p>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b/>
                <w:sz w:val="21"/>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b/>
                <w:sz w:val="21"/>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b/>
                <w:sz w:val="21"/>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b/>
                <w:sz w:val="21"/>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2726 - MANGUEIRA TRIPLICE PARA ALTA</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50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2727 - MANGUEIRA PARA SUGADOR</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50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3</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2728 - MANGUEIRA PARA COMPRESSOR</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50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4</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2729 - ROLAMENTO ALTA ROTAÇÃO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60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5</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2730 - PLACA ELETRONICA DE CADEIRA ODONTOLOGICA</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6</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6</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2731 - VÁLVULA DUPLA DE COMANDO DO EQUIPO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12</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7</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2732 - INJECTOR PARA SUGADOR</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12</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8</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2733 - CHAVE GERAL 20 A</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14</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9</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2734 - VALVULA SOLENOIDE PARA AUTOCLAVE</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12</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10</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2735 - RESISTENCIA PARA AUTOCLAVE</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12</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2736 - MANGUITO PARA APARELHO DE PRESSÃO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40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12</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2737 - BRAÇADEIRA PARA APARELHO DE PRESSÃO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40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13</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2738 - PERA PARA APARELHO DE PRESSÃO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40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14</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16423 - FILTRO DE AR COM REGULADOR</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8</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15</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16424 - MANÍPULO DO AUTOCLAVE</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8</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16425 - FONTE PARA FOTOPOLIMERIZADOR</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6</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17</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16426 - PONTEIRA PARA FOTOPOLIMERIZADOR</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6</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18</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16427 - BORRACHA GUARNIÇÃO PARA CENTRIFUGA</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6</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19</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16428 - KIT CARVÕES CENTRIFUGA</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6</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20</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16429 - KIT TUBUÇÃO E REPARO DO ANALISADOR BIOQUIMICO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4</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16430 - GUARNIÇÃO DE VEDAÇÃO DA PORTA</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12</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16431 - REGISTRO DE DRENAGEM COMPRESSOR</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8</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23</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16432 - REFIL FILTRO DE AR COMPRESSOR</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20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24</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16433 - EIXO PUSH BOTTON PARA CANETA DE ALTA ROTAÇÃO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20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25</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16434 - CIRCUITO ELETRONICO DE POTENCIA AUTOCLAVE</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6</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26</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16435 - MANGUEIRA SILICONADA LIGAÇÃO GERAL</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50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27</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16436 - OCULAR 10X FIXA MICROSCOPIO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6</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28</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16437 - CABOS PARA APARELHO FISIOTEAPIA</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20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29</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16438 - CABO PARA LARINGOSCOPIO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15</w:t>
            </w:r>
          </w:p>
        </w:tc>
      </w:tr>
    </w:tbl>
    <w:p w:rsidR="00AC7404" w:rsidP="00AC7404" w:rsidRDefault="00AC7404">
      <w:pPr>
        <w:spacing w:after="0" w:line="240" w:lineRule="auto"/>
        <w:ind w:right="-15"/>
        <w:jc w:val="both"/>
        <w:rPr>
          <w:rFonts w:ascii="Arial" w:hAnsi="Arial" w:cs="Arial"/>
          <w:b/>
          <w:i/>
          <w:sz w:val="21"/>
          <w:szCs w:val="21"/>
        </w:rPr>
      </w:pPr>
    </w:p>
    <w:p w:rsidR="00AC7404" w:rsidP="00AC7404" w:rsidRDefault="00AC7404">
      <w:pPr>
        <w:spacing w:after="0" w:line="240" w:lineRule="auto"/>
        <w:ind w:right="-15"/>
        <w:jc w:val="both"/>
        <w:rPr>
          <w:rFonts w:ascii="Arial" w:hAnsi="Arial" w:cs="Arial"/>
          <w:b/>
          <w:i/>
          <w:sz w:val="21"/>
          <w:szCs w:val="21"/>
        </w:rPr>
      </w:pPr>
    </w:p>
    <w:p w:rsidRPr="00AC7404" w:rsidR="00AC7404" w:rsidP="00AC7404" w:rsidRDefault="00AC7404">
      <w:pPr>
        <w:spacing w:after="0" w:line="240" w:lineRule="auto"/>
        <w:ind w:right="-15"/>
        <w:jc w:val="both"/>
        <w:rPr>
          <w:rFonts w:ascii="Arial" w:hAnsi="Arial" w:cs="Arial"/>
          <w:b/>
          <w:i/>
          <w:sz w:val="21"/>
          <w:szCs w:val="21"/>
        </w:rPr>
      </w:pPr>
    </w:p>
    <w:p w:rsidRPr="00ED0584" w:rsidR="00AC7404" w:rsidP="00AC7404" w:rsidRDefault="00AC7404">
      <w:pPr>
        <w:numPr>
          <w:ilvl w:val="0"/>
          <w:numId w:val="1"/>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VIGÊNCIA E PRORROGAÇÃO</w:t>
      </w:r>
    </w:p>
    <w:p w:rsidRPr="00ED0584" w:rsidR="00AC7404" w:rsidP="00AC7404" w:rsidRDefault="00AC7404">
      <w:pPr>
        <w:spacing w:after="0" w:line="240" w:lineRule="auto"/>
        <w:ind w:right="-15"/>
        <w:jc w:val="both"/>
        <w:rPr>
          <w:rFonts w:ascii="Arial" w:hAnsi="Arial" w:cs="Arial"/>
          <w:b/>
          <w:i/>
          <w:sz w:val="21"/>
          <w:szCs w:val="21"/>
        </w:rPr>
      </w:pPr>
    </w:p>
    <w:p w:rsidRPr="003A680C" w:rsidR="00AC7404" w:rsidP="00AC7404" w:rsidRDefault="00AC7404">
      <w:pPr>
        <w:pStyle w:val="PargrafodaLista"/>
        <w:numPr>
          <w:ilvl w:val="1"/>
          <w:numId w:val="1"/>
        </w:numPr>
        <w:ind w:left="0" w:right="-15" w:firstLine="0"/>
        <w:jc w:val="both"/>
        <w:rPr>
          <w:rFonts w:ascii="Arial" w:hAnsi="Arial" w:cs="Arial"/>
          <w:bCs/>
          <w:i/>
          <w:sz w:val="21"/>
          <w:szCs w:val="21"/>
          <w:highlight w:val="yellow"/>
        </w:rPr>
      </w:pPr>
      <w:r w:rsidRPr="003A680C">
        <w:rPr>
          <w:rFonts w:ascii="Arial" w:hAnsi="Arial" w:cs="Arial"/>
          <w:bCs/>
          <w:i/>
          <w:sz w:val="21"/>
          <w:szCs w:val="21"/>
        </w:rPr>
        <w:t xml:space="preserve"> O prazo de vigência da contratação é de até </w:t>
      </w:r>
      <w:r w:rsidRPr="00AC7404">
        <w:rPr>
          <w:rFonts w:ascii="Arial" w:hAnsi="Arial" w:cs="Arial"/>
          <w:bCs/>
          <w:i/>
          <w:sz w:val="21"/>
          <w:szCs w:val="21"/>
        </w:rPr>
        <w:t xml:space="preserve">60 dias</w:t>
      </w:r>
      <w:r w:rsidRPr="00AC7404">
        <w:rPr>
          <w:rFonts w:ascii="Arial" w:hAnsi="Arial" w:cs="Arial"/>
          <w:bCs/>
          <w:i/>
          <w:sz w:val="21"/>
          <w:szCs w:val="21"/>
          <w:highlight w:val="yellow"/>
          <w:shd w:val="clear" w:color="auto" w:fill="FFFFFF" w:themeFill="background1"/>
        </w:rPr>
        <w:t xml:space="preserve">, prorrogável na forma do art. 107, da Lei n° 14.133/2021.</w:t>
      </w:r>
    </w:p>
    <w:p w:rsidRPr="003A680C" w:rsidR="00AC7404" w:rsidP="00AC7404" w:rsidRDefault="00AC7404">
      <w:pPr>
        <w:pStyle w:val="PargrafodaLista"/>
        <w:ind w:left="0" w:right="-15"/>
        <w:jc w:val="both"/>
        <w:rPr>
          <w:rFonts w:ascii="Arial" w:hAnsi="Arial" w:cs="Arial"/>
          <w:bCs/>
          <w:i/>
          <w:sz w:val="21"/>
          <w:szCs w:val="21"/>
        </w:rPr>
      </w:pPr>
    </w:p>
    <w:p w:rsidRPr="003A680C" w:rsidR="00AC7404" w:rsidP="00AC7404" w:rsidRDefault="00AC7404">
      <w:pPr>
        <w:pStyle w:val="PargrafodaLista"/>
        <w:numPr>
          <w:ilvl w:val="1"/>
          <w:numId w:val="1"/>
        </w:numPr>
        <w:ind w:left="0" w:right="-15" w:firstLine="0"/>
        <w:jc w:val="both"/>
        <w:rPr>
          <w:rFonts w:ascii="Arial" w:hAnsi="Arial" w:cs="Arial"/>
          <w:bCs/>
          <w:i/>
          <w:sz w:val="21"/>
          <w:szCs w:val="21"/>
        </w:rPr>
      </w:pPr>
      <w:r w:rsidRPr="003A680C">
        <w:rPr>
          <w:rFonts w:ascii="Arial" w:hAnsi="Arial" w:cs="Arial"/>
          <w:bCs/>
          <w:i/>
          <w:sz w:val="21"/>
          <w:szCs w:val="21"/>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rsidRPr="003A680C" w:rsidR="00AC7404" w:rsidP="00AC7404" w:rsidRDefault="00AC7404">
      <w:pPr>
        <w:spacing w:after="0" w:line="240" w:lineRule="auto"/>
        <w:ind w:right="-15"/>
        <w:jc w:val="both"/>
        <w:rPr>
          <w:rFonts w:ascii="Arial" w:hAnsi="Arial" w:cs="Arial"/>
          <w:b/>
          <w:i/>
          <w:sz w:val="21"/>
          <w:szCs w:val="21"/>
        </w:rPr>
      </w:pPr>
    </w:p>
    <w:p w:rsidRPr="00ED0584" w:rsidR="00AC7404" w:rsidP="00AC7404" w:rsidRDefault="00AC7404">
      <w:pPr>
        <w:numPr>
          <w:ilvl w:val="0"/>
          <w:numId w:val="1"/>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CLASSIFICAÇÃO DOS BENS OU SERVIÇOS</w:t>
      </w:r>
    </w:p>
    <w:p w:rsidRPr="00ED0584" w:rsidR="00AC7404" w:rsidP="00AC7404" w:rsidRDefault="00AC7404">
      <w:pPr>
        <w:pStyle w:val="PargrafodaLista"/>
        <w:ind w:left="0"/>
        <w:rPr>
          <w:rFonts w:ascii="Arial" w:hAnsi="Arial" w:cs="Arial"/>
          <w:bCs/>
          <w:i/>
          <w:sz w:val="21"/>
          <w:szCs w:val="21"/>
        </w:rPr>
      </w:pPr>
    </w:p>
    <w:p w:rsidRPr="003A680C" w:rsidR="00AC7404" w:rsidP="00AC7404" w:rsidRDefault="00AC7404">
      <w:pPr>
        <w:pStyle w:val="PargrafodaLista"/>
        <w:numPr>
          <w:ilvl w:val="1"/>
          <w:numId w:val="1"/>
        </w:numPr>
        <w:ind w:left="0" w:firstLine="0"/>
        <w:jc w:val="both"/>
        <w:rPr>
          <w:rFonts w:ascii="Arial" w:hAnsi="Arial" w:cs="Arial"/>
          <w:bCs/>
          <w:i/>
          <w:sz w:val="21"/>
          <w:szCs w:val="21"/>
        </w:rPr>
      </w:pPr>
      <w:r w:rsidRPr="003A680C">
        <w:rPr>
          <w:rFonts w:ascii="Arial" w:hAnsi="Arial" w:cs="Arial"/>
          <w:bCs/>
          <w:i/>
          <w:sz w:val="21"/>
          <w:szCs w:val="21"/>
        </w:rPr>
        <w:t xml:space="preserve"> Os bens ou serviços a serem adquiridos enquadram-se na classificação de bens comuns, nos termos do inciso XIII, art. 6º da Lei n.º 14.133/2021, cujos padrões de desempenho e qualidade podem ser objetivamente definidos pelo edital, por meio de especificações usuais de mercado.</w:t>
      </w:r>
    </w:p>
    <w:p w:rsidRPr="003A680C" w:rsidR="00AC7404" w:rsidP="00AC7404" w:rsidRDefault="00AC7404">
      <w:pPr>
        <w:pStyle w:val="PargrafodaLista"/>
        <w:ind w:left="0"/>
        <w:jc w:val="both"/>
        <w:rPr>
          <w:rFonts w:ascii="Arial" w:hAnsi="Arial" w:cs="Arial"/>
          <w:bCs/>
          <w:i/>
          <w:color w:val="FF0000"/>
          <w:sz w:val="21"/>
          <w:szCs w:val="21"/>
        </w:rPr>
      </w:pPr>
    </w:p>
    <w:p w:rsidRPr="003A680C" w:rsidR="00AC7404" w:rsidP="00AC7404" w:rsidRDefault="00AC7404">
      <w:pPr>
        <w:autoSpaceDE w:val="false"/>
        <w:spacing w:after="0" w:line="240" w:lineRule="auto"/>
        <w:jc w:val="both"/>
        <w:rPr>
          <w:rFonts w:ascii="Arial" w:hAnsi="Arial" w:eastAsia="Times New Roman" w:cs="Arial"/>
          <w:b/>
          <w:i/>
          <w:sz w:val="21"/>
          <w:szCs w:val="21"/>
        </w:rPr>
      </w:pPr>
    </w:p>
    <w:p w:rsidRPr="003A680C" w:rsidR="00AC7404" w:rsidP="00AC7404" w:rsidRDefault="00AC7404">
      <w:pPr>
        <w:pStyle w:val="PargrafodaLista"/>
        <w:ind w:left="0" w:right="-15"/>
        <w:contextualSpacing w:val="false"/>
        <w:jc w:val="center"/>
        <w:rPr>
          <w:rFonts w:ascii="Arial" w:hAnsi="Arial" w:cs="Arial"/>
          <w:b/>
          <w:i/>
          <w:sz w:val="21"/>
          <w:szCs w:val="21"/>
        </w:rPr>
      </w:pPr>
      <w:r w:rsidRPr="003A680C">
        <w:rPr>
          <w:rFonts w:ascii="Arial" w:hAnsi="Arial" w:cs="Arial"/>
          <w:b/>
          <w:i/>
          <w:sz w:val="21"/>
          <w:szCs w:val="21"/>
        </w:rPr>
        <w:t>CAPÍTULO II</w:t>
      </w:r>
    </w:p>
    <w:p w:rsidRPr="003A680C" w:rsidR="00AC7404" w:rsidP="00AC7404" w:rsidRDefault="00AC7404">
      <w:pPr>
        <w:pStyle w:val="PargrafodaLista"/>
        <w:ind w:left="0" w:right="-15"/>
        <w:contextualSpacing w:val="false"/>
        <w:jc w:val="center"/>
        <w:rPr>
          <w:rFonts w:ascii="Arial" w:hAnsi="Arial" w:cs="Arial"/>
          <w:b/>
          <w:i/>
          <w:sz w:val="21"/>
          <w:szCs w:val="21"/>
        </w:rPr>
      </w:pPr>
      <w:r w:rsidRPr="003A680C">
        <w:rPr>
          <w:rFonts w:ascii="Arial" w:hAnsi="Arial" w:cs="Arial"/>
          <w:b/>
          <w:i/>
          <w:sz w:val="21"/>
          <w:szCs w:val="21"/>
        </w:rPr>
        <w:t>DA FUNDAMENTAÇÃO DA CONTRATAÇÃO, DESCRIÇÃO DA SOLUÇÃO E REQUISITOS DA CONTRATAÇÃO</w:t>
      </w:r>
    </w:p>
    <w:p w:rsidRPr="003A680C" w:rsidR="00AC7404" w:rsidP="00AC7404" w:rsidRDefault="00AC7404">
      <w:pPr>
        <w:autoSpaceDE w:val="false"/>
        <w:spacing w:after="0" w:line="240" w:lineRule="auto"/>
        <w:jc w:val="both"/>
        <w:rPr>
          <w:rFonts w:ascii="Arial" w:hAnsi="Arial" w:eastAsia="Times New Roman" w:cs="Arial"/>
          <w:b/>
          <w:i/>
          <w:sz w:val="21"/>
          <w:szCs w:val="21"/>
        </w:rPr>
      </w:pPr>
    </w:p>
    <w:p w:rsidRPr="00ED0584" w:rsidR="00AC7404" w:rsidP="00AC7404" w:rsidRDefault="00AC7404">
      <w:pPr>
        <w:numPr>
          <w:ilvl w:val="0"/>
          <w:numId w:val="1"/>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REFERÊNCIA AOS ESTUDOS TÉCNICOS PRELIMINARES</w:t>
      </w:r>
    </w:p>
    <w:p w:rsidRPr="00ED0584" w:rsidR="00AC7404" w:rsidP="00AC7404" w:rsidRDefault="00AC7404">
      <w:pPr>
        <w:autoSpaceDE w:val="false"/>
        <w:spacing w:after="0" w:line="240" w:lineRule="auto"/>
        <w:jc w:val="both"/>
        <w:rPr>
          <w:rFonts w:ascii="Arial" w:hAnsi="Arial" w:eastAsia="Times New Roman" w:cs="Arial"/>
          <w:b/>
          <w:bCs/>
          <w:i/>
          <w:sz w:val="21"/>
          <w:szCs w:val="21"/>
        </w:rPr>
      </w:pPr>
    </w:p>
    <w:p w:rsidRPr="003A680C" w:rsidR="00AC7404" w:rsidP="00AC7404" w:rsidRDefault="00AC7404">
      <w:pPr>
        <w:numPr>
          <w:ilvl w:val="1"/>
          <w:numId w:val="1"/>
        </w:numPr>
        <w:autoSpaceDE w:val="false"/>
        <w:spacing w:after="0" w:line="240" w:lineRule="auto"/>
        <w:ind w:left="0" w:firstLine="0"/>
        <w:jc w:val="both"/>
        <w:rPr>
          <w:rFonts w:ascii="Arial" w:hAnsi="Arial" w:eastAsia="Times New Roman" w:cs="Arial"/>
          <w:b/>
          <w:bCs/>
          <w:i/>
          <w:sz w:val="21"/>
          <w:szCs w:val="21"/>
        </w:rPr>
      </w:pPr>
      <w:r w:rsidRPr="003A680C">
        <w:rPr>
          <w:rFonts w:ascii="Arial" w:hAnsi="Arial" w:eastAsia="Times New Roman" w:cs="Arial"/>
          <w:i/>
          <w:color w:val="FF0000"/>
          <w:sz w:val="21"/>
          <w:szCs w:val="21"/>
        </w:rPr>
        <w:t xml:space="preserve"> </w:t>
      </w:r>
      <w:r w:rsidRPr="003A680C">
        <w:rPr>
          <w:rFonts w:ascii="Arial" w:hAnsi="Arial" w:eastAsia="Times New Roman" w:cs="Arial"/>
          <w:i/>
          <w:sz w:val="21"/>
          <w:szCs w:val="21"/>
        </w:rPr>
        <w:t>O Estudo Técnico Preliminar é opcional para a presente contratação, na forma do art. 8º Inciso I, do Decreto Municipal n.º 005/2025, devido ao baixo nível de complexidade da contratação.</w:t>
      </w:r>
    </w:p>
    <w:p w:rsidRPr="003A680C" w:rsidR="00AC7404" w:rsidP="00AC7404" w:rsidRDefault="00AC7404">
      <w:pPr>
        <w:autoSpaceDE w:val="false"/>
        <w:spacing w:after="0" w:line="240" w:lineRule="auto"/>
        <w:jc w:val="both"/>
        <w:rPr>
          <w:rFonts w:ascii="Arial" w:hAnsi="Arial" w:eastAsia="Times New Roman" w:cs="Arial"/>
          <w:b/>
          <w:bCs/>
          <w:i/>
          <w:sz w:val="21"/>
          <w:szCs w:val="21"/>
        </w:rPr>
      </w:pPr>
    </w:p>
    <w:p w:rsidRPr="00ED0584" w:rsidR="00AC7404" w:rsidP="00AC7404" w:rsidRDefault="00AC7404">
      <w:pPr>
        <w:numPr>
          <w:ilvl w:val="0"/>
          <w:numId w:val="1"/>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NECESSIDADE DA CONTRATAÇÃO</w:t>
      </w:r>
    </w:p>
    <w:p w:rsidRPr="00ED0584" w:rsidR="00AC7404" w:rsidP="00AC7404" w:rsidRDefault="00AC7404">
      <w:pPr>
        <w:autoSpaceDE w:val="false"/>
        <w:spacing w:after="0" w:line="240" w:lineRule="auto"/>
        <w:jc w:val="both"/>
        <w:rPr>
          <w:rFonts w:ascii="Arial" w:hAnsi="Arial" w:eastAsia="Times New Roman" w:cs="Arial"/>
          <w:b/>
          <w:bCs/>
          <w:i/>
          <w:sz w:val="21"/>
          <w:szCs w:val="21"/>
        </w:rPr>
      </w:pPr>
    </w:p>
    <w:p w:rsidRPr="003A680C" w:rsidR="00AC7404" w:rsidP="00AC7404" w:rsidRDefault="00AC7404">
      <w:pPr>
        <w:pStyle w:val="PargrafodaLista"/>
        <w:numPr>
          <w:ilvl w:val="1"/>
          <w:numId w:val="1"/>
        </w:numPr>
        <w:ind w:left="432"/>
        <w:jc w:val="both"/>
        <w:rPr>
          <w:rFonts w:ascii="Arial" w:hAnsi="Arial" w:cs="Arial"/>
          <w:i/>
          <w:sz w:val="21"/>
          <w:szCs w:val="21"/>
        </w:rPr>
      </w:pPr>
      <w:r w:rsidRPr="003A680C">
        <w:rPr>
          <w:rFonts w:ascii="Arial" w:hAnsi="Arial" w:cs="Arial"/>
          <w:i/>
          <w:sz w:val="21"/>
          <w:szCs w:val="21"/>
        </w:rPr>
        <w:t xml:space="preserve">Pode ser justificada com base nos artigos que tratam da dispensa de licitação, especialmente o artigo 75, que prevê hipóteses de dispensa por interesse </w:t>
      </w:r>
      <w:proofErr w:type="spellStart"/>
      <w:r w:rsidRPr="003A680C">
        <w:rPr>
          <w:rFonts w:ascii="Arial" w:hAnsi="Arial" w:cs="Arial"/>
          <w:i/>
          <w:sz w:val="21"/>
          <w:szCs w:val="21"/>
        </w:rPr>
        <w:t>público,Fundamentação</w:t>
      </w:r>
      <w:proofErr w:type="spellEnd"/>
      <w:r w:rsidRPr="003A680C">
        <w:rPr>
          <w:rFonts w:ascii="Arial" w:hAnsi="Arial" w:cs="Arial"/>
          <w:i/>
          <w:sz w:val="21"/>
          <w:szCs w:val="21"/>
        </w:rPr>
        <w:t xml:space="preserve"> Legal: A contratação do objeto em questão poderá ser realizada por meio de dispensa de licitação com base no artigo 75, inciso II, da Lei nº 14.133/2021, que permite a dispensa de licitação para a contratação de treinamento, capacitação ou aprimoramento de pessoal diretamente vinculado ao atendimento de interesse </w:t>
      </w:r>
      <w:proofErr w:type="spellStart"/>
      <w:r w:rsidRPr="003A680C">
        <w:rPr>
          <w:rFonts w:ascii="Arial" w:hAnsi="Arial" w:cs="Arial"/>
          <w:i/>
          <w:sz w:val="21"/>
          <w:szCs w:val="21"/>
        </w:rPr>
        <w:t>público.Diante</w:t>
      </w:r>
      <w:proofErr w:type="spellEnd"/>
      <w:r w:rsidRPr="003A680C">
        <w:rPr>
          <w:rFonts w:ascii="Arial" w:hAnsi="Arial" w:cs="Arial"/>
          <w:i/>
          <w:sz w:val="21"/>
          <w:szCs w:val="21"/>
        </w:rPr>
        <w:t xml:space="preserve"> do exposto, a contratação direta, sem licitação, para realização do treinamento e oficinas de capacitação para a Rede Municipal de Ensino </w:t>
      </w:r>
      <w:r w:rsidRPr="003A680C">
        <w:rPr>
          <w:rFonts w:ascii="Arial" w:hAnsi="Arial" w:cs="Arial"/>
          <w:i/>
          <w:sz w:val="21"/>
          <w:szCs w:val="21"/>
        </w:rPr>
        <w:lastRenderedPageBreak/>
        <w:t xml:space="preserve">de José da Penha/RN, fundamentada no artigo 75, inciso II, da Lei nº 14.133/2021, se mostra a melhor alternativa para atender à urgência, à necessidade de especialização e ao interesse público, com a devida economicidade e eficiência.  Esse tipo de justificativa deve ser alinhado com o interesse público, a eficiência do processo de capacitação e </w:t>
      </w:r>
      <w:proofErr w:type="spellStart"/>
      <w:r w:rsidRPr="003A680C">
        <w:rPr>
          <w:rFonts w:ascii="Arial" w:hAnsi="Arial" w:cs="Arial"/>
          <w:i/>
          <w:sz w:val="21"/>
          <w:szCs w:val="21"/>
        </w:rPr>
        <w:t>especializ</w:t>
      </w:r>
      <w:proofErr w:type="spellEnd"/>
    </w:p>
    <w:p w:rsidRPr="003A680C" w:rsidR="00AC7404" w:rsidP="00AC7404" w:rsidRDefault="00AC7404">
      <w:pPr>
        <w:spacing w:after="0" w:line="240" w:lineRule="auto"/>
        <w:jc w:val="both"/>
        <w:rPr>
          <w:rFonts w:ascii="Arial" w:hAnsi="Arial" w:cs="Arial"/>
          <w:i/>
          <w:sz w:val="21"/>
          <w:szCs w:val="21"/>
        </w:rPr>
      </w:pPr>
    </w:p>
    <w:p w:rsidRPr="00ED0584" w:rsidR="00AC7404" w:rsidP="00AC7404" w:rsidRDefault="00AC7404">
      <w:pPr>
        <w:numPr>
          <w:ilvl w:val="0"/>
          <w:numId w:val="1"/>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t>DESCRIÇÃO DA SOLUÇÃO</w:t>
      </w:r>
    </w:p>
    <w:p w:rsidRPr="00ED0584" w:rsidR="00AC7404" w:rsidP="00AC7404" w:rsidRDefault="00AC7404">
      <w:pPr>
        <w:spacing w:after="0" w:line="240" w:lineRule="auto"/>
        <w:jc w:val="both"/>
        <w:rPr>
          <w:rFonts w:ascii="Arial" w:hAnsi="Arial" w:cs="Arial"/>
          <w:i/>
          <w:sz w:val="21"/>
          <w:szCs w:val="21"/>
        </w:rPr>
      </w:pPr>
    </w:p>
    <w:p w:rsidRPr="003A680C" w:rsidR="00AC7404" w:rsidP="00AC7404" w:rsidRDefault="00AC7404">
      <w:pPr>
        <w:numPr>
          <w:ilvl w:val="1"/>
          <w:numId w:val="1"/>
        </w:numPr>
        <w:spacing w:after="0" w:line="240" w:lineRule="auto"/>
        <w:ind w:left="0" w:firstLine="0"/>
        <w:jc w:val="both"/>
        <w:rPr>
          <w:rFonts w:ascii="Arial" w:hAnsi="Arial" w:cs="Arial"/>
          <w:i/>
          <w:sz w:val="21"/>
          <w:szCs w:val="21"/>
        </w:rPr>
      </w:pPr>
      <w:r w:rsidRPr="003A680C">
        <w:rPr>
          <w:rFonts w:ascii="Arial" w:hAnsi="Arial" w:cs="Arial"/>
          <w:i/>
          <w:sz w:val="21"/>
          <w:szCs w:val="21"/>
        </w:rPr>
        <w:t xml:space="preserve"> Uma solução é o conjunto de todos os elementos (bens, serviços e outros) necessários para, de forma integrada, gerar os resultados que atendam à necessidade que gerou a contratação.</w:t>
      </w:r>
    </w:p>
    <w:p w:rsidRPr="003A680C" w:rsidR="00AC7404" w:rsidP="00AC7404" w:rsidRDefault="00AC7404">
      <w:pPr>
        <w:spacing w:after="0" w:line="240" w:lineRule="auto"/>
        <w:jc w:val="both"/>
        <w:rPr>
          <w:rFonts w:ascii="Arial" w:hAnsi="Arial" w:cs="Arial"/>
          <w:i/>
          <w:sz w:val="21"/>
          <w:szCs w:val="21"/>
        </w:rPr>
      </w:pPr>
    </w:p>
    <w:p w:rsidRPr="00ED0584" w:rsidR="00AC7404" w:rsidP="00AC7404" w:rsidRDefault="00AC7404">
      <w:pPr>
        <w:numPr>
          <w:ilvl w:val="0"/>
          <w:numId w:val="1"/>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t>REQUISITOS DA CONTRATAÇÃO</w:t>
      </w:r>
    </w:p>
    <w:p w:rsidRPr="00ED0584" w:rsidR="00AC7404" w:rsidP="00AC7404" w:rsidRDefault="00AC7404">
      <w:pPr>
        <w:spacing w:after="0" w:line="240" w:lineRule="auto"/>
        <w:jc w:val="both"/>
        <w:rPr>
          <w:rFonts w:ascii="Arial" w:hAnsi="Arial" w:cs="Arial"/>
          <w:i/>
          <w:sz w:val="21"/>
          <w:szCs w:val="21"/>
        </w:rPr>
      </w:pPr>
    </w:p>
    <w:p w:rsidRPr="003A680C" w:rsidR="00AC7404" w:rsidP="00AC7404" w:rsidRDefault="00AC7404">
      <w:pPr>
        <w:numPr>
          <w:ilvl w:val="1"/>
          <w:numId w:val="1"/>
        </w:numPr>
        <w:spacing w:after="0" w:line="240" w:lineRule="auto"/>
        <w:ind w:left="0" w:firstLine="0"/>
        <w:jc w:val="both"/>
        <w:rPr>
          <w:rFonts w:ascii="Arial" w:hAnsi="Arial" w:cs="Arial"/>
          <w:i/>
          <w:sz w:val="21"/>
          <w:szCs w:val="21"/>
        </w:rPr>
      </w:pPr>
      <w:r w:rsidRPr="003A680C">
        <w:rPr>
          <w:rFonts w:ascii="Arial" w:hAnsi="Arial" w:cs="Arial"/>
          <w:i/>
          <w:sz w:val="21"/>
          <w:szCs w:val="21"/>
        </w:rPr>
        <w:t xml:space="preserve"> Não há requisitos específicos além da própria especificação técnica a ser realizada na Descrição do objeto constante no Termo de </w:t>
      </w:r>
      <w:proofErr w:type="spellStart"/>
      <w:r w:rsidRPr="003A680C">
        <w:rPr>
          <w:rFonts w:ascii="Arial" w:hAnsi="Arial" w:cs="Arial"/>
          <w:i/>
          <w:sz w:val="21"/>
          <w:szCs w:val="21"/>
        </w:rPr>
        <w:t>Referencia</w:t>
      </w:r>
      <w:proofErr w:type="spellEnd"/>
      <w:r w:rsidRPr="003A680C">
        <w:rPr>
          <w:rFonts w:ascii="Arial" w:hAnsi="Arial" w:cs="Arial"/>
          <w:i/>
          <w:sz w:val="21"/>
          <w:szCs w:val="21"/>
        </w:rPr>
        <w:t xml:space="preserve">, bem como da perfeita efetividade da aquisição ou serviço (ou seja, sua correspondência às expectativas do setor demandante) a ser </w:t>
      </w:r>
      <w:proofErr w:type="gramStart"/>
      <w:r w:rsidRPr="003A680C">
        <w:rPr>
          <w:rFonts w:ascii="Arial" w:hAnsi="Arial" w:cs="Arial"/>
          <w:i/>
          <w:sz w:val="21"/>
          <w:szCs w:val="21"/>
        </w:rPr>
        <w:t>avaliada  por</w:t>
      </w:r>
      <w:proofErr w:type="gramEnd"/>
      <w:r w:rsidRPr="003A680C">
        <w:rPr>
          <w:rFonts w:ascii="Arial" w:hAnsi="Arial" w:cs="Arial"/>
          <w:i/>
          <w:sz w:val="21"/>
          <w:szCs w:val="21"/>
        </w:rPr>
        <w:t xml:space="preserve"> fiscal de contratos, devida e formalmente designado.</w:t>
      </w:r>
    </w:p>
    <w:p w:rsidRPr="003A680C" w:rsidR="00AC7404" w:rsidP="00AC7404" w:rsidRDefault="00AC7404">
      <w:pPr>
        <w:numPr>
          <w:ilvl w:val="1"/>
          <w:numId w:val="1"/>
        </w:numPr>
        <w:spacing w:after="0" w:line="240" w:lineRule="auto"/>
        <w:ind w:left="0" w:firstLine="0"/>
        <w:jc w:val="both"/>
        <w:rPr>
          <w:rFonts w:ascii="Arial" w:hAnsi="Arial" w:cs="Arial"/>
          <w:i/>
          <w:sz w:val="21"/>
          <w:szCs w:val="21"/>
        </w:rPr>
      </w:pPr>
      <w:r w:rsidRPr="003A680C">
        <w:rPr>
          <w:rFonts w:ascii="Arial" w:hAnsi="Arial" w:cs="Arial"/>
          <w:i/>
          <w:sz w:val="21"/>
          <w:szCs w:val="21"/>
        </w:rPr>
        <w:t>Cabe à CONTRATADA o cumprimento das normas e legislações vigentes.</w:t>
      </w:r>
    </w:p>
    <w:p w:rsidRPr="003A680C" w:rsidR="00AC7404" w:rsidP="00AC7404" w:rsidRDefault="00AC7404">
      <w:pPr>
        <w:numPr>
          <w:ilvl w:val="1"/>
          <w:numId w:val="1"/>
        </w:numPr>
        <w:spacing w:after="0" w:line="240" w:lineRule="auto"/>
        <w:ind w:left="0" w:firstLine="0"/>
        <w:jc w:val="both"/>
        <w:rPr>
          <w:rFonts w:ascii="Arial" w:hAnsi="Arial" w:cs="Arial"/>
          <w:i/>
          <w:sz w:val="21"/>
          <w:szCs w:val="21"/>
        </w:rPr>
      </w:pPr>
      <w:r w:rsidRPr="003A680C">
        <w:rPr>
          <w:rFonts w:ascii="Arial" w:hAnsi="Arial" w:cs="Arial"/>
          <w:i/>
          <w:sz w:val="21"/>
          <w:szCs w:val="21"/>
        </w:rPr>
        <w:t>As soluções de mercado estão refletidas nas Propostas Comerciais anexa ao Processo.</w:t>
      </w:r>
    </w:p>
    <w:p w:rsidRPr="003A680C" w:rsidR="00AC7404" w:rsidP="00AC7404" w:rsidRDefault="00AC7404">
      <w:pPr>
        <w:spacing w:after="0" w:line="240" w:lineRule="auto"/>
        <w:jc w:val="both"/>
        <w:rPr>
          <w:rFonts w:ascii="Arial" w:hAnsi="Arial" w:cs="Arial"/>
          <w:i/>
          <w:sz w:val="21"/>
          <w:szCs w:val="21"/>
        </w:rPr>
      </w:pPr>
    </w:p>
    <w:p w:rsidRPr="003A680C" w:rsidR="00AC7404" w:rsidP="00AC7404" w:rsidRDefault="00AC7404">
      <w:pPr>
        <w:pStyle w:val="PargrafodaLista"/>
        <w:ind w:left="0" w:right="-15"/>
        <w:contextualSpacing w:val="false"/>
        <w:jc w:val="center"/>
        <w:rPr>
          <w:rFonts w:ascii="Arial" w:hAnsi="Arial" w:cs="Arial"/>
          <w:b/>
          <w:i/>
          <w:sz w:val="21"/>
          <w:szCs w:val="21"/>
        </w:rPr>
      </w:pPr>
      <w:r w:rsidRPr="003A680C">
        <w:rPr>
          <w:rFonts w:ascii="Arial" w:hAnsi="Arial" w:cs="Arial"/>
          <w:b/>
          <w:i/>
          <w:sz w:val="21"/>
          <w:szCs w:val="21"/>
        </w:rPr>
        <w:t>CAPÍTULO III</w:t>
      </w:r>
    </w:p>
    <w:p w:rsidRPr="003A680C" w:rsidR="00AC7404" w:rsidP="00AC7404" w:rsidRDefault="00AC7404">
      <w:pPr>
        <w:pStyle w:val="PargrafodaLista"/>
        <w:ind w:left="0" w:right="-15"/>
        <w:contextualSpacing w:val="false"/>
        <w:jc w:val="center"/>
        <w:rPr>
          <w:rFonts w:ascii="Arial" w:hAnsi="Arial" w:cs="Arial"/>
          <w:b/>
          <w:i/>
          <w:sz w:val="21"/>
          <w:szCs w:val="21"/>
        </w:rPr>
      </w:pPr>
      <w:r w:rsidRPr="003A680C">
        <w:rPr>
          <w:rFonts w:ascii="Arial" w:hAnsi="Arial" w:cs="Arial"/>
          <w:b/>
          <w:i/>
          <w:sz w:val="21"/>
          <w:szCs w:val="21"/>
        </w:rPr>
        <w:t>DO MODELO DE EXECUÇÃO DO OBJETO</w:t>
      </w:r>
    </w:p>
    <w:p w:rsidRPr="003A680C" w:rsidR="00AC7404" w:rsidP="00AC7404" w:rsidRDefault="00AC7404">
      <w:pPr>
        <w:spacing w:after="0" w:line="240" w:lineRule="auto"/>
        <w:jc w:val="both"/>
        <w:rPr>
          <w:rFonts w:ascii="Arial" w:hAnsi="Arial" w:cs="Arial"/>
          <w:i/>
          <w:sz w:val="21"/>
          <w:szCs w:val="21"/>
        </w:rPr>
      </w:pPr>
    </w:p>
    <w:p w:rsidRPr="003A680C" w:rsidR="00AC7404" w:rsidP="00AC7404" w:rsidRDefault="00AC7404">
      <w:pPr>
        <w:numPr>
          <w:ilvl w:val="0"/>
          <w:numId w:val="1"/>
        </w:numPr>
        <w:shd w:val="clear" w:color="auto" w:fill="D9D9D9" w:themeFill="background1" w:themeFillShade="D9"/>
        <w:spacing w:after="0" w:line="240" w:lineRule="auto"/>
        <w:ind w:left="0" w:firstLine="0"/>
        <w:jc w:val="both"/>
        <w:rPr>
          <w:rFonts w:ascii="Arial" w:hAnsi="Arial" w:eastAsia="Times New Roman" w:cs="Arial"/>
          <w:i/>
          <w:sz w:val="21"/>
          <w:szCs w:val="21"/>
        </w:rPr>
      </w:pPr>
      <w:r w:rsidRPr="003A680C">
        <w:rPr>
          <w:rFonts w:ascii="Arial" w:hAnsi="Arial" w:eastAsia="Times New Roman" w:cs="Arial"/>
          <w:b/>
          <w:bCs/>
          <w:i/>
          <w:sz w:val="21"/>
          <w:szCs w:val="21"/>
        </w:rPr>
        <w:t>DO LOCAL E PRAZO DE ENTREGA OU EXECUÇÃO DO SERVIÇO</w:t>
      </w:r>
    </w:p>
    <w:p w:rsidRPr="003A680C" w:rsidR="00AC7404" w:rsidP="00AC7404" w:rsidRDefault="00AC7404">
      <w:pPr>
        <w:spacing w:after="0" w:line="240" w:lineRule="auto"/>
        <w:jc w:val="both"/>
        <w:rPr>
          <w:rFonts w:ascii="Arial" w:hAnsi="Arial" w:eastAsia="Times New Roman" w:cs="Arial"/>
          <w:i/>
          <w:sz w:val="21"/>
          <w:szCs w:val="21"/>
        </w:rPr>
      </w:pPr>
    </w:p>
    <w:p w:rsidRPr="003A680C" w:rsidR="00AC7404" w:rsidP="00AC7404" w:rsidRDefault="00AC7404">
      <w:pPr>
        <w:numPr>
          <w:ilvl w:val="1"/>
          <w:numId w:val="1"/>
        </w:numPr>
        <w:spacing w:after="0" w:line="240" w:lineRule="auto"/>
        <w:ind w:left="0" w:firstLine="0"/>
        <w:jc w:val="both"/>
        <w:rPr>
          <w:rFonts w:ascii="Arial" w:hAnsi="Arial" w:eastAsia="Times New Roman" w:cs="Arial"/>
          <w:i/>
          <w:sz w:val="21"/>
          <w:szCs w:val="21"/>
        </w:rPr>
      </w:pPr>
      <w:r w:rsidRPr="003A680C">
        <w:rPr>
          <w:rFonts w:ascii="Arial" w:hAnsi="Arial" w:eastAsia="Times New Roman" w:cs="Arial"/>
          <w:i/>
          <w:sz w:val="21"/>
          <w:szCs w:val="21"/>
        </w:rPr>
        <w:t xml:space="preserve">O prazo de entrega ou início para execução dos serviços é de 03 (três) dias úteis após a emissão da autorização de fornecimento, contados do recebimento da Ordem de Fornecimento/Nota de Empenho, em remessa, no endereço do </w:t>
      </w:r>
      <w:r w:rsidRPr="003A680C">
        <w:rPr>
          <w:rFonts w:ascii="Arial" w:hAnsi="Arial" w:cs="Arial"/>
          <w:i/>
          <w:sz w:val="21"/>
          <w:szCs w:val="21"/>
        </w:rPr>
        <w:t xml:space="preserve">local previamente apontado em AUTORIZAÇÃO DE SERVIÇO/FORNECIMENTO, e deverão ser executados conforme Termo de Referência.  </w:t>
      </w:r>
    </w:p>
    <w:p w:rsidRPr="003A680C" w:rsidR="00AC7404" w:rsidP="00AC7404" w:rsidRDefault="00AC7404">
      <w:pPr>
        <w:pStyle w:val="PargrafodaLista"/>
        <w:ind w:left="0"/>
        <w:jc w:val="both"/>
        <w:rPr>
          <w:rFonts w:ascii="Arial" w:hAnsi="Arial" w:cs="Arial"/>
          <w:bCs/>
          <w:i/>
          <w:color w:val="FF0000"/>
          <w:sz w:val="21"/>
          <w:szCs w:val="21"/>
        </w:rPr>
      </w:pPr>
    </w:p>
    <w:p w:rsidRPr="003A680C" w:rsidR="00AC7404" w:rsidP="00AC7404" w:rsidRDefault="00AC7404">
      <w:pPr>
        <w:spacing w:after="0" w:line="240" w:lineRule="auto"/>
        <w:jc w:val="both"/>
        <w:rPr>
          <w:rFonts w:ascii="Arial" w:hAnsi="Arial" w:cs="Arial"/>
          <w:i/>
          <w:sz w:val="21"/>
          <w:szCs w:val="21"/>
        </w:rPr>
      </w:pPr>
    </w:p>
    <w:p w:rsidRPr="00ED0584" w:rsidR="00AC7404" w:rsidP="00AC7404" w:rsidRDefault="00AC7404">
      <w:pPr>
        <w:numPr>
          <w:ilvl w:val="0"/>
          <w:numId w:val="1"/>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bCs/>
          <w:i/>
          <w:sz w:val="21"/>
          <w:szCs w:val="21"/>
        </w:rPr>
        <w:t>OBRIGAÇÕES DA CONTRATANTE</w:t>
      </w:r>
    </w:p>
    <w:p w:rsidRPr="00ED0584" w:rsidR="00AC7404" w:rsidP="00AC7404" w:rsidRDefault="00AC7404">
      <w:pPr>
        <w:spacing w:after="0" w:line="240" w:lineRule="auto"/>
        <w:jc w:val="both"/>
        <w:rPr>
          <w:rFonts w:ascii="Arial" w:hAnsi="Arial" w:eastAsia="Times New Roman" w:cs="Arial"/>
          <w:b/>
          <w:i/>
          <w:sz w:val="21"/>
          <w:szCs w:val="21"/>
        </w:rPr>
      </w:pPr>
    </w:p>
    <w:p w:rsidRPr="00ED0584" w:rsidR="00AC7404" w:rsidP="00AC7404" w:rsidRDefault="00AC7404">
      <w:pPr>
        <w:numPr>
          <w:ilvl w:val="1"/>
          <w:numId w:val="1"/>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São obrigações da Contratante:</w:t>
      </w:r>
    </w:p>
    <w:p w:rsidRPr="00ED0584" w:rsidR="00AC7404" w:rsidP="00AC7404" w:rsidRDefault="00AC7404">
      <w:pPr>
        <w:spacing w:after="0" w:line="240" w:lineRule="auto"/>
        <w:jc w:val="both"/>
        <w:rPr>
          <w:rFonts w:ascii="Arial" w:hAnsi="Arial" w:eastAsia="Times New Roman" w:cs="Arial"/>
          <w:b/>
          <w:i/>
          <w:sz w:val="21"/>
          <w:szCs w:val="21"/>
        </w:rPr>
      </w:pPr>
    </w:p>
    <w:p w:rsidRPr="003A680C" w:rsidR="00AC7404" w:rsidP="00AC7404" w:rsidRDefault="00AC7404">
      <w:pPr>
        <w:numPr>
          <w:ilvl w:val="2"/>
          <w:numId w:val="1"/>
        </w:numPr>
        <w:spacing w:after="0" w:line="240" w:lineRule="auto"/>
        <w:ind w:left="0" w:firstLine="0"/>
        <w:jc w:val="both"/>
        <w:rPr>
          <w:rFonts w:ascii="Arial" w:hAnsi="Arial" w:eastAsia="Times New Roman" w:cs="Arial"/>
          <w:b/>
          <w:i/>
          <w:sz w:val="21"/>
          <w:szCs w:val="21"/>
        </w:rPr>
      </w:pPr>
      <w:r w:rsidRPr="003A680C">
        <w:rPr>
          <w:rFonts w:ascii="Arial" w:hAnsi="Arial" w:eastAsia="Times New Roman" w:cs="Arial"/>
          <w:i/>
          <w:sz w:val="21"/>
          <w:szCs w:val="21"/>
        </w:rPr>
        <w:t>receber o objeto no prazo e condições estabelecidas neste Termo de Referência;</w:t>
      </w:r>
    </w:p>
    <w:p w:rsidRPr="003A680C" w:rsidR="00AC7404" w:rsidP="00AC7404" w:rsidRDefault="00AC7404">
      <w:pPr>
        <w:spacing w:after="0" w:line="240" w:lineRule="auto"/>
        <w:jc w:val="both"/>
        <w:rPr>
          <w:rFonts w:ascii="Arial" w:hAnsi="Arial" w:eastAsia="Times New Roman" w:cs="Arial"/>
          <w:b/>
          <w:i/>
          <w:sz w:val="21"/>
          <w:szCs w:val="21"/>
        </w:rPr>
      </w:pPr>
    </w:p>
    <w:p w:rsidRPr="003A680C" w:rsidR="00AC7404" w:rsidP="00AC7404" w:rsidRDefault="00AC7404">
      <w:pPr>
        <w:numPr>
          <w:ilvl w:val="2"/>
          <w:numId w:val="1"/>
        </w:numPr>
        <w:spacing w:after="0" w:line="240" w:lineRule="auto"/>
        <w:ind w:left="0" w:firstLine="0"/>
        <w:jc w:val="both"/>
        <w:rPr>
          <w:rFonts w:ascii="Arial" w:hAnsi="Arial" w:eastAsia="Times New Roman" w:cs="Arial"/>
          <w:b/>
          <w:i/>
          <w:sz w:val="21"/>
          <w:szCs w:val="21"/>
        </w:rPr>
      </w:pPr>
      <w:r w:rsidRPr="003A680C">
        <w:rPr>
          <w:rFonts w:ascii="Arial" w:hAnsi="Arial" w:eastAsia="Times New Roman" w:cs="Arial"/>
          <w:i/>
          <w:sz w:val="21"/>
          <w:szCs w:val="21"/>
        </w:rPr>
        <w:t>verificar minuciosamente, no prazo fixado, a conformidade do objeto recebido provisoriamente com as especificações constantes do Edital e da proposta, para fins de aceitação e recebimento definitivo;</w:t>
      </w:r>
    </w:p>
    <w:p w:rsidRPr="003A680C" w:rsidR="00AC7404" w:rsidP="00AC7404" w:rsidRDefault="00AC7404">
      <w:pPr>
        <w:spacing w:after="0" w:line="240" w:lineRule="auto"/>
        <w:jc w:val="both"/>
        <w:rPr>
          <w:rFonts w:ascii="Arial" w:hAnsi="Arial" w:eastAsia="Times New Roman" w:cs="Arial"/>
          <w:b/>
          <w:i/>
          <w:sz w:val="21"/>
          <w:szCs w:val="21"/>
        </w:rPr>
      </w:pPr>
    </w:p>
    <w:p w:rsidRPr="003A680C" w:rsidR="00AC7404" w:rsidP="00AC7404" w:rsidRDefault="00AC7404">
      <w:pPr>
        <w:numPr>
          <w:ilvl w:val="2"/>
          <w:numId w:val="1"/>
        </w:numPr>
        <w:spacing w:after="0" w:line="240" w:lineRule="auto"/>
        <w:ind w:left="0" w:firstLine="0"/>
        <w:jc w:val="both"/>
        <w:rPr>
          <w:rFonts w:ascii="Arial" w:hAnsi="Arial" w:eastAsia="Times New Roman" w:cs="Arial"/>
          <w:b/>
          <w:i/>
          <w:sz w:val="21"/>
          <w:szCs w:val="21"/>
        </w:rPr>
      </w:pPr>
      <w:r w:rsidRPr="003A680C">
        <w:rPr>
          <w:rFonts w:ascii="Arial" w:hAnsi="Arial" w:eastAsia="Times New Roman" w:cs="Arial"/>
          <w:i/>
          <w:sz w:val="21"/>
          <w:szCs w:val="21"/>
        </w:rPr>
        <w:t>comunicar à Contratada, por escrito, sobre imperfeições, falhas ou irregularidades verificadas no objeto fornecido, para que seja substituído, reparado ou corrigido;</w:t>
      </w:r>
    </w:p>
    <w:p w:rsidRPr="003A680C" w:rsidR="00AC7404" w:rsidP="00AC7404" w:rsidRDefault="00AC7404">
      <w:pPr>
        <w:spacing w:after="0" w:line="240" w:lineRule="auto"/>
        <w:jc w:val="both"/>
        <w:rPr>
          <w:rFonts w:ascii="Arial" w:hAnsi="Arial" w:eastAsia="Times New Roman" w:cs="Arial"/>
          <w:b/>
          <w:i/>
          <w:sz w:val="21"/>
          <w:szCs w:val="21"/>
        </w:rPr>
      </w:pPr>
    </w:p>
    <w:p w:rsidRPr="003A680C" w:rsidR="00AC7404" w:rsidP="00AC7404" w:rsidRDefault="00AC7404">
      <w:pPr>
        <w:numPr>
          <w:ilvl w:val="2"/>
          <w:numId w:val="1"/>
        </w:numPr>
        <w:spacing w:after="0" w:line="240" w:lineRule="auto"/>
        <w:ind w:left="0" w:firstLine="0"/>
        <w:jc w:val="both"/>
        <w:rPr>
          <w:rFonts w:ascii="Arial" w:hAnsi="Arial" w:eastAsia="Times New Roman" w:cs="Arial"/>
          <w:b/>
          <w:i/>
          <w:sz w:val="21"/>
          <w:szCs w:val="21"/>
        </w:rPr>
      </w:pPr>
      <w:r w:rsidRPr="003A680C">
        <w:rPr>
          <w:rFonts w:ascii="Arial" w:hAnsi="Arial" w:eastAsia="Times New Roman" w:cs="Arial"/>
          <w:i/>
          <w:sz w:val="21"/>
          <w:szCs w:val="21"/>
        </w:rPr>
        <w:t>acompanhar e fiscalizar o cumprimento das obrigações da Contratada, através de comissão/servidor especialmente designado;</w:t>
      </w:r>
    </w:p>
    <w:p w:rsidRPr="003A680C" w:rsidR="00AC7404" w:rsidP="00AC7404" w:rsidRDefault="00AC7404">
      <w:pPr>
        <w:spacing w:after="0" w:line="240" w:lineRule="auto"/>
        <w:jc w:val="both"/>
        <w:rPr>
          <w:rFonts w:ascii="Arial" w:hAnsi="Arial" w:eastAsia="Times New Roman" w:cs="Arial"/>
          <w:b/>
          <w:i/>
          <w:sz w:val="21"/>
          <w:szCs w:val="21"/>
        </w:rPr>
      </w:pPr>
    </w:p>
    <w:p w:rsidRPr="003A680C" w:rsidR="00AC7404" w:rsidP="00AC7404" w:rsidRDefault="00AC7404">
      <w:pPr>
        <w:numPr>
          <w:ilvl w:val="2"/>
          <w:numId w:val="1"/>
        </w:numPr>
        <w:spacing w:after="0" w:line="240" w:lineRule="auto"/>
        <w:ind w:left="0" w:firstLine="0"/>
        <w:jc w:val="both"/>
        <w:rPr>
          <w:rFonts w:ascii="Arial" w:hAnsi="Arial" w:eastAsia="Times New Roman" w:cs="Arial"/>
          <w:b/>
          <w:i/>
          <w:sz w:val="21"/>
          <w:szCs w:val="21"/>
        </w:rPr>
      </w:pPr>
      <w:r w:rsidRPr="003A680C">
        <w:rPr>
          <w:rFonts w:ascii="Arial" w:hAnsi="Arial" w:eastAsia="Times New Roman" w:cs="Arial"/>
          <w:i/>
          <w:sz w:val="21"/>
          <w:szCs w:val="21"/>
        </w:rPr>
        <w:t>efetuar o pagamento à Contratada</w:t>
      </w:r>
      <w:r w:rsidRPr="003A680C">
        <w:rPr>
          <w:rFonts w:ascii="Arial" w:hAnsi="Arial" w:eastAsia="Times New Roman" w:cs="Arial"/>
          <w:b/>
          <w:i/>
          <w:sz w:val="21"/>
          <w:szCs w:val="21"/>
        </w:rPr>
        <w:t xml:space="preserve"> </w:t>
      </w:r>
      <w:r w:rsidRPr="003A680C">
        <w:rPr>
          <w:rFonts w:ascii="Arial" w:hAnsi="Arial" w:eastAsia="Times New Roman" w:cs="Arial"/>
          <w:i/>
          <w:sz w:val="21"/>
          <w:szCs w:val="21"/>
        </w:rPr>
        <w:t>no valor correspondente ao fornecimento do objeto, no prazo e forma estabelecidos neste Termo de Referência;</w:t>
      </w:r>
    </w:p>
    <w:p w:rsidRPr="003A680C" w:rsidR="00AC7404" w:rsidP="00AC7404" w:rsidRDefault="00AC7404">
      <w:pPr>
        <w:spacing w:after="0" w:line="240" w:lineRule="auto"/>
        <w:jc w:val="both"/>
        <w:rPr>
          <w:rFonts w:ascii="Arial" w:hAnsi="Arial" w:eastAsia="Times New Roman" w:cs="Arial"/>
          <w:b/>
          <w:i/>
          <w:sz w:val="21"/>
          <w:szCs w:val="21"/>
        </w:rPr>
      </w:pPr>
    </w:p>
    <w:p w:rsidRPr="003A680C" w:rsidR="00AC7404" w:rsidP="00AC7404" w:rsidRDefault="00AC7404">
      <w:pPr>
        <w:numPr>
          <w:ilvl w:val="2"/>
          <w:numId w:val="1"/>
        </w:numPr>
        <w:spacing w:after="0" w:line="240" w:lineRule="auto"/>
        <w:ind w:left="0" w:firstLine="0"/>
        <w:jc w:val="both"/>
        <w:rPr>
          <w:rFonts w:ascii="Arial" w:hAnsi="Arial" w:eastAsia="Times New Roman" w:cs="Arial"/>
          <w:b/>
          <w:i/>
          <w:sz w:val="21"/>
          <w:szCs w:val="21"/>
        </w:rPr>
      </w:pPr>
      <w:r w:rsidRPr="003A680C">
        <w:rPr>
          <w:rFonts w:ascii="Arial" w:hAnsi="Arial" w:eastAsia="Times New Roman" w:cs="Arial"/>
          <w:i/>
          <w:sz w:val="21"/>
          <w:szCs w:val="21"/>
        </w:rPr>
        <w:t xml:space="preserve">A Administração não responderá por quaisquer compromissos assumidos pela </w:t>
      </w:r>
      <w:r w:rsidRPr="003A680C">
        <w:rPr>
          <w:rFonts w:ascii="Arial" w:hAnsi="Arial" w:eastAsia="Times New Roman" w:cs="Arial"/>
          <w:i/>
          <w:sz w:val="21"/>
          <w:szCs w:val="21"/>
        </w:rPr>
        <w:lastRenderedPageBreak/>
        <w:t>Contratada com terceiros, ainda que vinculados à execução do Contrato, bem como por qualquer dano causado a terceiros em decorrência de ato da Contratada, de seus empregados, prepostos ou subordinados.</w:t>
      </w:r>
    </w:p>
    <w:p w:rsidRPr="003A680C" w:rsidR="00AC7404" w:rsidP="00AC7404" w:rsidRDefault="00AC7404">
      <w:pPr>
        <w:spacing w:after="0" w:line="240" w:lineRule="auto"/>
        <w:ind w:right="-15"/>
        <w:jc w:val="both"/>
        <w:rPr>
          <w:rFonts w:ascii="Arial" w:hAnsi="Arial" w:eastAsia="Times New Roman" w:cs="Arial"/>
          <w:b/>
          <w:i/>
          <w:sz w:val="21"/>
          <w:szCs w:val="21"/>
        </w:rPr>
      </w:pPr>
    </w:p>
    <w:p w:rsidRPr="00ED0584" w:rsidR="00AC7404" w:rsidP="00AC7404" w:rsidRDefault="00AC7404">
      <w:pPr>
        <w:numPr>
          <w:ilvl w:val="0"/>
          <w:numId w:val="1"/>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OBRIGAÇÕES DA CONTRATADA</w:t>
      </w:r>
    </w:p>
    <w:p w:rsidRPr="00ED0584" w:rsidR="00AC7404" w:rsidP="00AC7404" w:rsidRDefault="00AC7404">
      <w:pPr>
        <w:spacing w:after="0" w:line="240" w:lineRule="auto"/>
        <w:ind w:right="-15"/>
        <w:jc w:val="both"/>
        <w:rPr>
          <w:rFonts w:ascii="Arial" w:hAnsi="Arial" w:eastAsia="Times New Roman" w:cs="Arial"/>
          <w:b/>
          <w:i/>
          <w:sz w:val="21"/>
          <w:szCs w:val="21"/>
        </w:rPr>
      </w:pPr>
    </w:p>
    <w:p w:rsidRPr="003A680C" w:rsidR="00AC7404" w:rsidP="00AC7404" w:rsidRDefault="00AC7404">
      <w:pPr>
        <w:numPr>
          <w:ilvl w:val="1"/>
          <w:numId w:val="1"/>
        </w:numPr>
        <w:spacing w:after="0" w:line="240" w:lineRule="auto"/>
        <w:ind w:left="0" w:right="-15" w:firstLine="0"/>
        <w:jc w:val="both"/>
        <w:rPr>
          <w:rFonts w:ascii="Arial" w:hAnsi="Arial" w:eastAsia="Times New Roman" w:cs="Arial"/>
          <w:b/>
          <w:i/>
          <w:sz w:val="21"/>
          <w:szCs w:val="21"/>
        </w:rPr>
      </w:pPr>
      <w:r w:rsidRPr="003A680C">
        <w:rPr>
          <w:rFonts w:ascii="Arial" w:hAnsi="Arial" w:eastAsia="Times New Roman" w:cs="Arial"/>
          <w:i/>
          <w:sz w:val="21"/>
          <w:szCs w:val="21"/>
        </w:rPr>
        <w:t>A Contratada deve cumprir todas as obrigações constantes neste Termo de Referência e sua proposta, assumindo como exclusivamente seus os riscos e as despesas decorrentes da boa e perfeita execução do objeto e, ainda:</w:t>
      </w:r>
    </w:p>
    <w:p w:rsidRPr="003A680C" w:rsidR="00AC7404" w:rsidP="00AC7404" w:rsidRDefault="00AC7404">
      <w:pPr>
        <w:spacing w:after="0" w:line="240" w:lineRule="auto"/>
        <w:ind w:right="-15"/>
        <w:jc w:val="both"/>
        <w:rPr>
          <w:rFonts w:ascii="Arial" w:hAnsi="Arial" w:cs="Arial"/>
          <w:b/>
          <w:i/>
          <w:iCs/>
          <w:sz w:val="21"/>
          <w:szCs w:val="21"/>
        </w:rPr>
      </w:pPr>
    </w:p>
    <w:p w:rsidRPr="003A680C" w:rsidR="00AC7404" w:rsidP="00AC7404" w:rsidRDefault="00AC7404">
      <w:pPr>
        <w:numPr>
          <w:ilvl w:val="2"/>
          <w:numId w:val="1"/>
        </w:numPr>
        <w:spacing w:after="0" w:line="240" w:lineRule="auto"/>
        <w:ind w:left="0" w:right="-15" w:firstLine="0"/>
        <w:jc w:val="both"/>
        <w:rPr>
          <w:rFonts w:ascii="Arial" w:hAnsi="Arial" w:cs="Arial"/>
          <w:b/>
          <w:i/>
          <w:iCs/>
          <w:sz w:val="21"/>
          <w:szCs w:val="21"/>
        </w:rPr>
      </w:pPr>
      <w:r w:rsidRPr="003A680C">
        <w:rPr>
          <w:rFonts w:ascii="Arial" w:hAnsi="Arial" w:eastAsia="Times New Roman" w:cs="Arial"/>
          <w:i/>
          <w:sz w:val="21"/>
          <w:szCs w:val="21"/>
        </w:rPr>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rsidRPr="003A680C" w:rsidR="00AC7404" w:rsidP="00AC7404" w:rsidRDefault="00AC7404">
      <w:pPr>
        <w:spacing w:after="0" w:line="240" w:lineRule="auto"/>
        <w:ind w:right="-15"/>
        <w:jc w:val="both"/>
        <w:rPr>
          <w:rFonts w:ascii="Arial" w:hAnsi="Arial" w:cs="Arial"/>
          <w:b/>
          <w:i/>
          <w:iCs/>
          <w:sz w:val="21"/>
          <w:szCs w:val="21"/>
        </w:rPr>
      </w:pPr>
    </w:p>
    <w:p w:rsidRPr="003A680C" w:rsidR="00AC7404" w:rsidP="00AC7404" w:rsidRDefault="00AC7404">
      <w:pPr>
        <w:numPr>
          <w:ilvl w:val="2"/>
          <w:numId w:val="1"/>
        </w:numPr>
        <w:spacing w:after="0" w:line="240" w:lineRule="auto"/>
        <w:ind w:left="0" w:right="-15" w:firstLine="0"/>
        <w:jc w:val="both"/>
        <w:rPr>
          <w:rFonts w:ascii="Arial" w:hAnsi="Arial" w:cs="Arial"/>
          <w:b/>
          <w:i/>
          <w:iCs/>
          <w:sz w:val="21"/>
          <w:szCs w:val="21"/>
        </w:rPr>
      </w:pPr>
      <w:r w:rsidRPr="003A680C">
        <w:rPr>
          <w:rFonts w:ascii="Arial" w:hAnsi="Arial" w:eastAsia="Times New Roman" w:cs="Arial"/>
          <w:i/>
          <w:sz w:val="21"/>
          <w:szCs w:val="21"/>
        </w:rPr>
        <w:t>responsabilizar-se pelos vícios e danos decorrentes do objeto, de acordo com os artigos 12, 13 e 17 a 27, do Código de Defesa do Consumidor (Lei nº 8.078, de 1990);</w:t>
      </w:r>
    </w:p>
    <w:p w:rsidRPr="003A680C" w:rsidR="00AC7404" w:rsidP="00AC7404" w:rsidRDefault="00AC7404">
      <w:pPr>
        <w:spacing w:after="0" w:line="240" w:lineRule="auto"/>
        <w:ind w:right="-15"/>
        <w:jc w:val="both"/>
        <w:rPr>
          <w:rFonts w:ascii="Arial" w:hAnsi="Arial" w:cs="Arial"/>
          <w:b/>
          <w:i/>
          <w:iCs/>
          <w:sz w:val="21"/>
          <w:szCs w:val="21"/>
        </w:rPr>
      </w:pPr>
    </w:p>
    <w:p w:rsidRPr="003A680C" w:rsidR="00AC7404" w:rsidP="00AC7404" w:rsidRDefault="00AC7404">
      <w:pPr>
        <w:numPr>
          <w:ilvl w:val="2"/>
          <w:numId w:val="1"/>
        </w:numPr>
        <w:spacing w:after="0" w:line="240" w:lineRule="auto"/>
        <w:ind w:left="0" w:right="-15" w:firstLine="0"/>
        <w:jc w:val="both"/>
        <w:rPr>
          <w:rFonts w:ascii="Arial" w:hAnsi="Arial" w:cs="Arial"/>
          <w:b/>
          <w:i/>
          <w:iCs/>
          <w:sz w:val="21"/>
          <w:szCs w:val="21"/>
        </w:rPr>
      </w:pPr>
      <w:r w:rsidRPr="003A680C">
        <w:rPr>
          <w:rFonts w:ascii="Arial" w:hAnsi="Arial" w:eastAsia="Times New Roman" w:cs="Arial"/>
          <w:i/>
          <w:sz w:val="21"/>
          <w:szCs w:val="21"/>
        </w:rPr>
        <w:t>substituir, reparar ou corrigir, às suas expensas, no prazo fixado neste Termo de Referência, o objeto com avarias ou defeitos;</w:t>
      </w:r>
    </w:p>
    <w:p w:rsidRPr="003A680C" w:rsidR="00AC7404" w:rsidP="00AC7404" w:rsidRDefault="00AC7404">
      <w:pPr>
        <w:spacing w:after="0" w:line="240" w:lineRule="auto"/>
        <w:ind w:right="-15"/>
        <w:jc w:val="both"/>
        <w:rPr>
          <w:rFonts w:ascii="Arial" w:hAnsi="Arial" w:cs="Arial"/>
          <w:b/>
          <w:i/>
          <w:iCs/>
          <w:sz w:val="21"/>
          <w:szCs w:val="21"/>
        </w:rPr>
      </w:pPr>
    </w:p>
    <w:p w:rsidRPr="003A680C" w:rsidR="00AC7404" w:rsidP="00AC7404" w:rsidRDefault="00AC7404">
      <w:pPr>
        <w:numPr>
          <w:ilvl w:val="2"/>
          <w:numId w:val="1"/>
        </w:numPr>
        <w:spacing w:after="0" w:line="240" w:lineRule="auto"/>
        <w:ind w:left="0" w:right="-15" w:firstLine="0"/>
        <w:jc w:val="both"/>
        <w:rPr>
          <w:rFonts w:ascii="Arial" w:hAnsi="Arial" w:cs="Arial"/>
          <w:b/>
          <w:i/>
          <w:iCs/>
          <w:sz w:val="21"/>
          <w:szCs w:val="21"/>
        </w:rPr>
      </w:pPr>
      <w:r w:rsidRPr="003A680C">
        <w:rPr>
          <w:rFonts w:ascii="Arial" w:hAnsi="Arial" w:eastAsia="Times New Roman" w:cs="Arial"/>
          <w:i/>
          <w:sz w:val="21"/>
          <w:szCs w:val="21"/>
        </w:rPr>
        <w:t>comunicar à Contratante, no prazo máximo de 24 (vinte e quatro) horas que antecede a data da entrega, os motivos que impossibilitem o cumprimento do prazo previsto, com a devida comprovação;</w:t>
      </w:r>
    </w:p>
    <w:p w:rsidRPr="003A680C" w:rsidR="00AC7404" w:rsidP="00AC7404" w:rsidRDefault="00AC7404">
      <w:pPr>
        <w:spacing w:after="0" w:line="240" w:lineRule="auto"/>
        <w:ind w:right="-15"/>
        <w:jc w:val="both"/>
        <w:rPr>
          <w:rFonts w:ascii="Arial" w:hAnsi="Arial" w:cs="Arial"/>
          <w:b/>
          <w:i/>
          <w:iCs/>
          <w:sz w:val="21"/>
          <w:szCs w:val="21"/>
        </w:rPr>
      </w:pPr>
    </w:p>
    <w:p w:rsidRPr="003A680C" w:rsidR="00AC7404" w:rsidP="00AC7404" w:rsidRDefault="00AC7404">
      <w:pPr>
        <w:numPr>
          <w:ilvl w:val="2"/>
          <w:numId w:val="1"/>
        </w:numPr>
        <w:spacing w:after="0" w:line="240" w:lineRule="auto"/>
        <w:ind w:left="0" w:right="-15" w:firstLine="0"/>
        <w:jc w:val="both"/>
        <w:rPr>
          <w:rFonts w:ascii="Arial" w:hAnsi="Arial" w:cs="Arial"/>
          <w:b/>
          <w:i/>
          <w:iCs/>
          <w:sz w:val="21"/>
          <w:szCs w:val="21"/>
        </w:rPr>
      </w:pPr>
      <w:r w:rsidRPr="003A680C">
        <w:rPr>
          <w:rFonts w:ascii="Arial" w:hAnsi="Arial" w:eastAsia="Times New Roman" w:cs="Arial"/>
          <w:i/>
          <w:sz w:val="21"/>
          <w:szCs w:val="21"/>
        </w:rPr>
        <w:t>manter, durante toda a execução do contrato, em compatibilidade com as obrigações assumidas, todas as condições de habilitação e qualificação exigidas na licitação;</w:t>
      </w:r>
    </w:p>
    <w:p w:rsidRPr="003A680C" w:rsidR="00AC7404" w:rsidP="00AC7404" w:rsidRDefault="00AC7404">
      <w:pPr>
        <w:spacing w:after="0" w:line="240" w:lineRule="auto"/>
        <w:ind w:right="-15"/>
        <w:jc w:val="both"/>
        <w:rPr>
          <w:rFonts w:ascii="Arial" w:hAnsi="Arial" w:eastAsia="Times New Roman" w:cs="Arial"/>
          <w:b/>
          <w:i/>
          <w:sz w:val="21"/>
          <w:szCs w:val="21"/>
        </w:rPr>
      </w:pPr>
    </w:p>
    <w:p w:rsidRPr="003A680C" w:rsidR="00AC7404" w:rsidP="00AC7404" w:rsidRDefault="00AC7404">
      <w:pPr>
        <w:numPr>
          <w:ilvl w:val="2"/>
          <w:numId w:val="1"/>
        </w:numPr>
        <w:spacing w:after="0" w:line="240" w:lineRule="auto"/>
        <w:ind w:left="0" w:right="-15" w:firstLine="0"/>
        <w:jc w:val="both"/>
        <w:rPr>
          <w:rFonts w:ascii="Arial" w:hAnsi="Arial" w:eastAsia="Times New Roman" w:cs="Arial"/>
          <w:b/>
          <w:i/>
          <w:sz w:val="21"/>
          <w:szCs w:val="21"/>
        </w:rPr>
      </w:pPr>
      <w:r w:rsidRPr="003A680C">
        <w:rPr>
          <w:rFonts w:ascii="Arial" w:hAnsi="Arial" w:eastAsia="Times New Roman" w:cs="Arial"/>
          <w:i/>
          <w:sz w:val="21"/>
          <w:szCs w:val="21"/>
        </w:rPr>
        <w:t>indicar preposto para representá-la durante a execução do contrato.</w:t>
      </w:r>
      <w:r w:rsidRPr="003A680C">
        <w:rPr>
          <w:rFonts w:ascii="Arial" w:hAnsi="Arial" w:eastAsia="Times New Roman" w:cs="Arial"/>
          <w:b/>
          <w:i/>
          <w:sz w:val="21"/>
          <w:szCs w:val="21"/>
        </w:rPr>
        <w:t xml:space="preserve"> </w:t>
      </w:r>
    </w:p>
    <w:p w:rsidRPr="003A680C" w:rsidR="00AC7404" w:rsidP="00AC7404" w:rsidRDefault="00AC7404">
      <w:pPr>
        <w:pStyle w:val="PargrafodaLista"/>
        <w:ind w:left="0"/>
        <w:rPr>
          <w:rFonts w:ascii="Arial" w:hAnsi="Arial" w:cs="Arial"/>
          <w:b/>
          <w:i/>
          <w:sz w:val="21"/>
          <w:szCs w:val="21"/>
        </w:rPr>
      </w:pPr>
    </w:p>
    <w:p w:rsidRPr="003A680C" w:rsidR="00AC7404" w:rsidP="00AC7404" w:rsidRDefault="00AC7404">
      <w:pPr>
        <w:numPr>
          <w:ilvl w:val="2"/>
          <w:numId w:val="1"/>
        </w:numPr>
        <w:ind w:left="0" w:firstLine="0"/>
        <w:jc w:val="both"/>
        <w:rPr>
          <w:rFonts w:ascii="Arial" w:hAnsi="Arial" w:eastAsia="Times New Roman" w:cs="Arial"/>
          <w:bCs/>
          <w:i/>
          <w:sz w:val="21"/>
          <w:szCs w:val="21"/>
        </w:rPr>
      </w:pPr>
      <w:r w:rsidRPr="003A680C">
        <w:rPr>
          <w:rFonts w:ascii="Arial" w:hAnsi="Arial" w:eastAsia="Times New Roman" w:cs="Arial"/>
          <w:bCs/>
          <w:i/>
          <w:sz w:val="21"/>
          <w:szCs w:val="21"/>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rsidRPr="00ED0584" w:rsidR="00AC7404" w:rsidP="00AC7404" w:rsidRDefault="00AC7404">
      <w:pPr>
        <w:numPr>
          <w:ilvl w:val="0"/>
          <w:numId w:val="1"/>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DA SUBCONTRATAÇÃO</w:t>
      </w:r>
    </w:p>
    <w:p w:rsidRPr="00ED0584" w:rsidR="00AC7404" w:rsidP="00AC7404" w:rsidRDefault="00AC7404">
      <w:pPr>
        <w:spacing w:after="0" w:line="240" w:lineRule="auto"/>
        <w:jc w:val="both"/>
        <w:rPr>
          <w:rFonts w:ascii="Arial" w:hAnsi="Arial" w:eastAsia="Times New Roman" w:cs="Arial"/>
          <w:i/>
          <w:sz w:val="21"/>
          <w:szCs w:val="21"/>
        </w:rPr>
      </w:pPr>
    </w:p>
    <w:p w:rsidRPr="003A680C" w:rsidR="00AC7404" w:rsidP="00AC7404" w:rsidRDefault="00AC7404">
      <w:pPr>
        <w:pStyle w:val="PargrafodaLista"/>
        <w:numPr>
          <w:ilvl w:val="1"/>
          <w:numId w:val="1"/>
        </w:numPr>
        <w:ind w:left="0" w:firstLine="0"/>
        <w:jc w:val="both"/>
        <w:rPr>
          <w:rFonts w:ascii="Arial" w:hAnsi="Arial" w:cs="Arial"/>
          <w:i/>
          <w:sz w:val="21"/>
          <w:szCs w:val="21"/>
        </w:rPr>
      </w:pPr>
      <w:r w:rsidRPr="003A680C">
        <w:rPr>
          <w:rFonts w:ascii="Arial" w:hAnsi="Arial" w:cs="Arial"/>
          <w:i/>
          <w:sz w:val="21"/>
          <w:szCs w:val="21"/>
        </w:rPr>
        <w:t>Não será admitida a subcontratação do objeto deste Termo de Referência.</w:t>
      </w:r>
    </w:p>
    <w:p w:rsidRPr="003A680C" w:rsidR="00AC7404" w:rsidP="00AC7404" w:rsidRDefault="00AC7404">
      <w:pPr>
        <w:spacing w:after="0" w:line="240" w:lineRule="auto"/>
        <w:jc w:val="center"/>
        <w:rPr>
          <w:rFonts w:ascii="Arial" w:hAnsi="Arial" w:eastAsia="Times New Roman" w:cs="Arial"/>
          <w:b/>
          <w:i/>
          <w:sz w:val="21"/>
          <w:szCs w:val="21"/>
          <w:u w:val="single"/>
        </w:rPr>
      </w:pPr>
    </w:p>
    <w:p w:rsidRPr="00ED0584" w:rsidR="00AC7404" w:rsidP="00AC7404" w:rsidRDefault="00AC7404">
      <w:pPr>
        <w:numPr>
          <w:ilvl w:val="0"/>
          <w:numId w:val="1"/>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ALTERAÇÃO SUBJETIVA</w:t>
      </w:r>
    </w:p>
    <w:p w:rsidRPr="00ED0584" w:rsidR="00AC7404" w:rsidP="00AC7404" w:rsidRDefault="00AC7404">
      <w:pPr>
        <w:spacing w:after="0" w:line="240" w:lineRule="auto"/>
        <w:ind w:right="-15"/>
        <w:jc w:val="both"/>
        <w:rPr>
          <w:rFonts w:ascii="Arial" w:hAnsi="Arial" w:eastAsia="Times New Roman" w:cs="Arial"/>
          <w:b/>
          <w:i/>
          <w:sz w:val="21"/>
          <w:szCs w:val="21"/>
        </w:rPr>
      </w:pPr>
    </w:p>
    <w:p w:rsidRPr="003A680C" w:rsidR="00AC7404" w:rsidP="00AC7404" w:rsidRDefault="00AC7404">
      <w:pPr>
        <w:numPr>
          <w:ilvl w:val="1"/>
          <w:numId w:val="1"/>
        </w:numPr>
        <w:spacing w:after="0" w:line="240" w:lineRule="auto"/>
        <w:ind w:left="0" w:right="-15" w:firstLine="0"/>
        <w:jc w:val="both"/>
        <w:rPr>
          <w:rFonts w:ascii="Arial" w:hAnsi="Arial" w:eastAsia="Times New Roman" w:cs="Arial"/>
          <w:b/>
          <w:i/>
          <w:sz w:val="21"/>
          <w:szCs w:val="21"/>
        </w:rPr>
      </w:pPr>
      <w:r w:rsidRPr="003A680C">
        <w:rPr>
          <w:rFonts w:ascii="Arial" w:hAnsi="Arial" w:eastAsia="Times New Roman" w:cs="Arial"/>
          <w:i/>
          <w:sz w:val="21"/>
          <w:szCs w:val="21"/>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Pr="003A680C" w:rsidR="00AC7404" w:rsidP="00AC7404" w:rsidRDefault="00AC7404">
      <w:pPr>
        <w:pStyle w:val="PargrafodaLista"/>
        <w:ind w:left="0"/>
        <w:contextualSpacing w:val="false"/>
        <w:jc w:val="both"/>
        <w:rPr>
          <w:rFonts w:ascii="Arial" w:hAnsi="Arial" w:cs="Arial"/>
          <w:b/>
          <w:bCs/>
          <w:i/>
          <w:sz w:val="21"/>
          <w:szCs w:val="21"/>
        </w:rPr>
      </w:pPr>
    </w:p>
    <w:p w:rsidRPr="00ED0584" w:rsidR="00AC7404" w:rsidP="00AC7404" w:rsidRDefault="00AC7404">
      <w:pPr>
        <w:pStyle w:val="PargrafodaLista"/>
        <w:numPr>
          <w:ilvl w:val="0"/>
          <w:numId w:val="1"/>
        </w:numPr>
        <w:shd w:val="clear" w:color="auto" w:fill="D9D9D9" w:themeFill="background1" w:themeFillShade="D9"/>
        <w:ind w:left="0" w:firstLine="0"/>
        <w:contextualSpacing w:val="false"/>
        <w:jc w:val="both"/>
        <w:rPr>
          <w:rFonts w:ascii="Arial" w:hAnsi="Arial" w:cs="Arial"/>
          <w:b/>
          <w:bCs/>
          <w:i/>
          <w:sz w:val="21"/>
          <w:szCs w:val="21"/>
        </w:rPr>
      </w:pPr>
      <w:r w:rsidRPr="00ED0584">
        <w:rPr>
          <w:rFonts w:ascii="Arial" w:hAnsi="Arial" w:cs="Arial"/>
          <w:b/>
          <w:bCs/>
          <w:i/>
          <w:sz w:val="21"/>
          <w:szCs w:val="21"/>
        </w:rPr>
        <w:t>DO REAJUSTE</w:t>
      </w:r>
    </w:p>
    <w:p w:rsidRPr="00ED0584" w:rsidR="00AC7404" w:rsidP="00AC7404" w:rsidRDefault="00AC7404">
      <w:pPr>
        <w:pStyle w:val="PargrafodaLista"/>
        <w:ind w:left="0"/>
        <w:jc w:val="both"/>
        <w:rPr>
          <w:rFonts w:ascii="Arial" w:hAnsi="Arial" w:cs="Arial"/>
          <w:i/>
          <w:sz w:val="21"/>
          <w:szCs w:val="21"/>
        </w:rPr>
      </w:pPr>
    </w:p>
    <w:p w:rsidRPr="003A680C" w:rsidR="00AC7404" w:rsidP="00AC7404" w:rsidRDefault="00AC7404">
      <w:pPr>
        <w:pStyle w:val="PargrafodaLista"/>
        <w:numPr>
          <w:ilvl w:val="1"/>
          <w:numId w:val="1"/>
        </w:numPr>
        <w:ind w:left="0" w:firstLine="0"/>
        <w:jc w:val="both"/>
        <w:rPr>
          <w:rFonts w:ascii="Arial" w:hAnsi="Arial" w:cs="Arial"/>
          <w:i/>
          <w:sz w:val="21"/>
          <w:szCs w:val="21"/>
        </w:rPr>
      </w:pPr>
      <w:r w:rsidRPr="003A680C">
        <w:rPr>
          <w:rFonts w:ascii="Arial" w:hAnsi="Arial" w:cs="Arial"/>
          <w:i/>
          <w:sz w:val="21"/>
          <w:szCs w:val="21"/>
        </w:rPr>
        <w:t xml:space="preserve">Os preços são fixos e irreajustáveis no prazo de um ano contado da data limite </w:t>
      </w:r>
      <w:r w:rsidRPr="003A680C">
        <w:rPr>
          <w:rFonts w:ascii="Arial" w:hAnsi="Arial" w:cs="Arial"/>
          <w:i/>
          <w:sz w:val="21"/>
          <w:szCs w:val="21"/>
        </w:rPr>
        <w:lastRenderedPageBreak/>
        <w:t>para a apresentação das propostas.</w:t>
      </w:r>
    </w:p>
    <w:p w:rsidRPr="003A680C" w:rsidR="00AC7404" w:rsidP="00AC7404" w:rsidRDefault="00AC7404">
      <w:pPr>
        <w:pStyle w:val="PargrafodaLista"/>
        <w:ind w:left="0"/>
        <w:jc w:val="both"/>
        <w:rPr>
          <w:rFonts w:ascii="Arial" w:hAnsi="Arial" w:cs="Arial"/>
          <w:i/>
          <w:sz w:val="21"/>
          <w:szCs w:val="21"/>
        </w:rPr>
      </w:pPr>
    </w:p>
    <w:p w:rsidRPr="003A680C" w:rsidR="00AC7404" w:rsidP="00AC7404" w:rsidRDefault="00AC7404">
      <w:pPr>
        <w:pStyle w:val="PargrafodaLista"/>
        <w:numPr>
          <w:ilvl w:val="2"/>
          <w:numId w:val="1"/>
        </w:numPr>
        <w:ind w:left="0" w:firstLine="0"/>
        <w:jc w:val="both"/>
        <w:rPr>
          <w:rFonts w:ascii="Arial" w:hAnsi="Arial" w:cs="Arial"/>
          <w:i/>
          <w:sz w:val="21"/>
          <w:szCs w:val="21"/>
        </w:rPr>
      </w:pPr>
      <w:r w:rsidRPr="003A680C">
        <w:rPr>
          <w:rFonts w:ascii="Arial" w:hAnsi="Arial" w:cs="Arial"/>
          <w:i/>
          <w:sz w:val="21"/>
          <w:szCs w:val="21"/>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rsidRPr="003A680C" w:rsidR="00AC7404" w:rsidP="00AC7404" w:rsidRDefault="00AC7404">
      <w:pPr>
        <w:pStyle w:val="PargrafodaLista"/>
        <w:ind w:left="0"/>
        <w:jc w:val="both"/>
        <w:rPr>
          <w:rFonts w:ascii="Arial" w:hAnsi="Arial" w:cs="Arial"/>
          <w:i/>
          <w:sz w:val="21"/>
          <w:szCs w:val="21"/>
        </w:rPr>
      </w:pPr>
      <w:r w:rsidRPr="003A680C">
        <w:rPr>
          <w:rFonts w:ascii="Arial" w:hAnsi="Arial" w:cs="Arial"/>
          <w:i/>
          <w:sz w:val="21"/>
          <w:szCs w:val="21"/>
        </w:rPr>
        <w:t xml:space="preserve"> </w:t>
      </w:r>
    </w:p>
    <w:p w:rsidRPr="003A680C" w:rsidR="00AC7404" w:rsidP="00AC7404" w:rsidRDefault="00AC7404">
      <w:pPr>
        <w:pStyle w:val="PargrafodaLista"/>
        <w:ind w:left="0"/>
        <w:jc w:val="both"/>
        <w:rPr>
          <w:rFonts w:ascii="Arial" w:hAnsi="Arial" w:cs="Arial"/>
          <w:i/>
          <w:sz w:val="21"/>
          <w:szCs w:val="21"/>
        </w:rPr>
      </w:pPr>
      <w:r w:rsidRPr="003A680C">
        <w:rPr>
          <w:rFonts w:ascii="Arial" w:hAnsi="Arial" w:cs="Arial"/>
          <w:i/>
          <w:sz w:val="21"/>
          <w:szCs w:val="21"/>
        </w:rPr>
        <w:t xml:space="preserve">R = V (I – </w:t>
      </w:r>
      <w:proofErr w:type="spellStart"/>
      <w:r w:rsidRPr="003A680C">
        <w:rPr>
          <w:rFonts w:ascii="Arial" w:hAnsi="Arial" w:cs="Arial"/>
          <w:i/>
          <w:sz w:val="21"/>
          <w:szCs w:val="21"/>
        </w:rPr>
        <w:t>Iº</w:t>
      </w:r>
      <w:proofErr w:type="spellEnd"/>
      <w:r w:rsidRPr="003A680C">
        <w:rPr>
          <w:rFonts w:ascii="Arial" w:hAnsi="Arial" w:cs="Arial"/>
          <w:i/>
          <w:sz w:val="21"/>
          <w:szCs w:val="21"/>
        </w:rPr>
        <w:t xml:space="preserve">) / </w:t>
      </w:r>
      <w:proofErr w:type="spellStart"/>
      <w:r w:rsidRPr="003A680C">
        <w:rPr>
          <w:rFonts w:ascii="Arial" w:hAnsi="Arial" w:cs="Arial"/>
          <w:i/>
          <w:sz w:val="21"/>
          <w:szCs w:val="21"/>
        </w:rPr>
        <w:t>Iº</w:t>
      </w:r>
      <w:proofErr w:type="spellEnd"/>
      <w:r w:rsidRPr="003A680C">
        <w:rPr>
          <w:rFonts w:ascii="Arial" w:hAnsi="Arial" w:cs="Arial"/>
          <w:i/>
          <w:sz w:val="21"/>
          <w:szCs w:val="21"/>
        </w:rPr>
        <w:t>, onde:</w:t>
      </w:r>
    </w:p>
    <w:p w:rsidRPr="003A680C" w:rsidR="00AC7404" w:rsidP="00AC7404" w:rsidRDefault="00AC7404">
      <w:pPr>
        <w:pStyle w:val="PargrafodaLista"/>
        <w:ind w:left="0"/>
        <w:jc w:val="both"/>
        <w:rPr>
          <w:rFonts w:ascii="Arial" w:hAnsi="Arial" w:cs="Arial"/>
          <w:i/>
          <w:sz w:val="21"/>
          <w:szCs w:val="21"/>
        </w:rPr>
      </w:pPr>
      <w:r w:rsidRPr="003A680C">
        <w:rPr>
          <w:rFonts w:ascii="Arial" w:hAnsi="Arial" w:cs="Arial"/>
          <w:i/>
          <w:sz w:val="21"/>
          <w:szCs w:val="21"/>
        </w:rPr>
        <w:t>R = Valor do reajuste procurado;</w:t>
      </w:r>
    </w:p>
    <w:p w:rsidRPr="003A680C" w:rsidR="00AC7404" w:rsidP="00AC7404" w:rsidRDefault="00AC7404">
      <w:pPr>
        <w:pStyle w:val="PargrafodaLista"/>
        <w:ind w:left="0"/>
        <w:jc w:val="both"/>
        <w:rPr>
          <w:rFonts w:ascii="Arial" w:hAnsi="Arial" w:cs="Arial"/>
          <w:i/>
          <w:sz w:val="21"/>
          <w:szCs w:val="21"/>
        </w:rPr>
      </w:pPr>
      <w:r w:rsidRPr="003A680C">
        <w:rPr>
          <w:rFonts w:ascii="Arial" w:hAnsi="Arial" w:cs="Arial"/>
          <w:i/>
          <w:sz w:val="21"/>
          <w:szCs w:val="21"/>
        </w:rPr>
        <w:t>V = Valor contratual a ser reajustado;</w:t>
      </w:r>
    </w:p>
    <w:p w:rsidRPr="003A680C" w:rsidR="00AC7404" w:rsidP="00AC7404" w:rsidRDefault="00AC7404">
      <w:pPr>
        <w:pStyle w:val="PargrafodaLista"/>
        <w:ind w:left="0"/>
        <w:jc w:val="both"/>
        <w:rPr>
          <w:rFonts w:ascii="Arial" w:hAnsi="Arial" w:cs="Arial"/>
          <w:i/>
          <w:sz w:val="21"/>
          <w:szCs w:val="21"/>
        </w:rPr>
      </w:pPr>
      <w:proofErr w:type="spellStart"/>
      <w:r w:rsidRPr="003A680C">
        <w:rPr>
          <w:rFonts w:ascii="Arial" w:hAnsi="Arial" w:cs="Arial"/>
          <w:i/>
          <w:sz w:val="21"/>
          <w:szCs w:val="21"/>
        </w:rPr>
        <w:t>Iº</w:t>
      </w:r>
      <w:proofErr w:type="spellEnd"/>
      <w:r w:rsidRPr="003A680C">
        <w:rPr>
          <w:rFonts w:ascii="Arial" w:hAnsi="Arial" w:cs="Arial"/>
          <w:i/>
          <w:sz w:val="21"/>
          <w:szCs w:val="21"/>
        </w:rPr>
        <w:t xml:space="preserve"> = índice inicial - refere-se ao índice de custos ou de preços correspondente à data fixada para entrega da proposta na licitação;</w:t>
      </w:r>
    </w:p>
    <w:p w:rsidRPr="003A680C" w:rsidR="00AC7404" w:rsidP="00AC7404" w:rsidRDefault="00AC7404">
      <w:pPr>
        <w:pStyle w:val="PargrafodaLista"/>
        <w:ind w:left="0"/>
        <w:jc w:val="both"/>
        <w:rPr>
          <w:rFonts w:ascii="Arial" w:hAnsi="Arial" w:cs="Arial"/>
          <w:i/>
          <w:sz w:val="21"/>
          <w:szCs w:val="21"/>
        </w:rPr>
      </w:pPr>
      <w:r w:rsidRPr="003A680C">
        <w:rPr>
          <w:rFonts w:ascii="Arial" w:hAnsi="Arial" w:cs="Arial"/>
          <w:i/>
          <w:sz w:val="21"/>
          <w:szCs w:val="21"/>
        </w:rPr>
        <w:t>I = Índice relativo ao mês do reajustamento;</w:t>
      </w:r>
    </w:p>
    <w:p w:rsidRPr="003A680C" w:rsidR="00AC7404" w:rsidP="00AC7404" w:rsidRDefault="00AC7404">
      <w:pPr>
        <w:pStyle w:val="PargrafodaLista"/>
        <w:ind w:left="0"/>
        <w:jc w:val="both"/>
        <w:rPr>
          <w:rFonts w:ascii="Arial" w:hAnsi="Arial" w:cs="Arial"/>
          <w:i/>
          <w:sz w:val="21"/>
          <w:szCs w:val="21"/>
        </w:rPr>
      </w:pPr>
    </w:p>
    <w:p w:rsidRPr="003A680C" w:rsidR="00AC7404" w:rsidP="00AC7404" w:rsidRDefault="00AC7404">
      <w:pPr>
        <w:pStyle w:val="PargrafodaLista"/>
        <w:numPr>
          <w:ilvl w:val="1"/>
          <w:numId w:val="1"/>
        </w:numPr>
        <w:ind w:left="0" w:firstLine="0"/>
        <w:jc w:val="both"/>
        <w:rPr>
          <w:rFonts w:ascii="Arial" w:hAnsi="Arial" w:cs="Arial"/>
          <w:i/>
          <w:sz w:val="21"/>
          <w:szCs w:val="21"/>
        </w:rPr>
      </w:pPr>
      <w:r w:rsidRPr="003A680C">
        <w:rPr>
          <w:rFonts w:ascii="Arial" w:hAnsi="Arial" w:cs="Arial"/>
          <w:i/>
          <w:sz w:val="21"/>
          <w:szCs w:val="21"/>
        </w:rPr>
        <w:t>Nos reajustes subsequentes ao primeiro, o interregno mínimo de um ano será contado a partir dos efeitos financeiros do último reajuste.</w:t>
      </w:r>
    </w:p>
    <w:p w:rsidRPr="003A680C" w:rsidR="00AC7404" w:rsidP="00AC7404" w:rsidRDefault="00AC7404">
      <w:pPr>
        <w:pStyle w:val="PargrafodaLista"/>
        <w:ind w:left="0"/>
        <w:jc w:val="both"/>
        <w:rPr>
          <w:rFonts w:ascii="Arial" w:hAnsi="Arial" w:cs="Arial"/>
          <w:i/>
          <w:sz w:val="21"/>
          <w:szCs w:val="21"/>
        </w:rPr>
      </w:pPr>
    </w:p>
    <w:p w:rsidRPr="003A680C" w:rsidR="00AC7404" w:rsidP="00AC7404" w:rsidRDefault="00AC7404">
      <w:pPr>
        <w:pStyle w:val="PargrafodaLista"/>
        <w:numPr>
          <w:ilvl w:val="1"/>
          <w:numId w:val="1"/>
        </w:numPr>
        <w:ind w:left="0" w:firstLine="0"/>
        <w:jc w:val="both"/>
        <w:rPr>
          <w:rFonts w:ascii="Arial" w:hAnsi="Arial" w:cs="Arial"/>
          <w:i/>
          <w:sz w:val="21"/>
          <w:szCs w:val="21"/>
        </w:rPr>
      </w:pPr>
      <w:r w:rsidRPr="003A680C">
        <w:rPr>
          <w:rFonts w:ascii="Arial" w:hAnsi="Arial" w:cs="Arial"/>
          <w:i/>
          <w:sz w:val="21"/>
          <w:szCs w:val="21"/>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Pr="003A680C" w:rsidR="00AC7404" w:rsidP="00AC7404" w:rsidRDefault="00AC7404">
      <w:pPr>
        <w:pStyle w:val="PargrafodaLista"/>
        <w:ind w:left="0"/>
        <w:jc w:val="both"/>
        <w:rPr>
          <w:rFonts w:ascii="Arial" w:hAnsi="Arial" w:cs="Arial"/>
          <w:i/>
          <w:sz w:val="21"/>
          <w:szCs w:val="21"/>
        </w:rPr>
      </w:pPr>
    </w:p>
    <w:p w:rsidRPr="003A680C" w:rsidR="00AC7404" w:rsidP="00AC7404" w:rsidRDefault="00AC7404">
      <w:pPr>
        <w:pStyle w:val="PargrafodaLista"/>
        <w:numPr>
          <w:ilvl w:val="1"/>
          <w:numId w:val="1"/>
        </w:numPr>
        <w:ind w:left="0" w:firstLine="0"/>
        <w:jc w:val="both"/>
        <w:rPr>
          <w:rFonts w:ascii="Arial" w:hAnsi="Arial" w:cs="Arial"/>
          <w:i/>
          <w:sz w:val="21"/>
          <w:szCs w:val="21"/>
        </w:rPr>
      </w:pPr>
      <w:r w:rsidRPr="003A680C">
        <w:rPr>
          <w:rFonts w:ascii="Arial" w:hAnsi="Arial" w:cs="Arial"/>
          <w:i/>
          <w:sz w:val="21"/>
          <w:szCs w:val="21"/>
        </w:rPr>
        <w:t>Nas aferições finais, o índice utilizado para reajuste será, obrigatoriamente, o definitivo.</w:t>
      </w:r>
    </w:p>
    <w:p w:rsidRPr="003A680C" w:rsidR="00AC7404" w:rsidP="00AC7404" w:rsidRDefault="00AC7404">
      <w:pPr>
        <w:pStyle w:val="PargrafodaLista"/>
        <w:ind w:left="0"/>
        <w:jc w:val="both"/>
        <w:rPr>
          <w:rFonts w:ascii="Arial" w:hAnsi="Arial" w:cs="Arial"/>
          <w:i/>
          <w:sz w:val="21"/>
          <w:szCs w:val="21"/>
        </w:rPr>
      </w:pPr>
    </w:p>
    <w:p w:rsidRPr="003A680C" w:rsidR="00AC7404" w:rsidP="00AC7404" w:rsidRDefault="00AC7404">
      <w:pPr>
        <w:pStyle w:val="PargrafodaLista"/>
        <w:numPr>
          <w:ilvl w:val="1"/>
          <w:numId w:val="1"/>
        </w:numPr>
        <w:ind w:left="0" w:firstLine="0"/>
        <w:jc w:val="both"/>
        <w:rPr>
          <w:rFonts w:ascii="Arial" w:hAnsi="Arial" w:cs="Arial"/>
          <w:i/>
          <w:sz w:val="21"/>
          <w:szCs w:val="21"/>
        </w:rPr>
      </w:pPr>
      <w:r w:rsidRPr="003A680C">
        <w:rPr>
          <w:rFonts w:ascii="Arial" w:hAnsi="Arial" w:cs="Arial"/>
          <w:i/>
          <w:sz w:val="21"/>
          <w:szCs w:val="21"/>
        </w:rPr>
        <w:t>Caso o índice estabelecido para reajustamento venha a ser extinto ou de qualquer forma não possa mais ser utilizado, será adotado, em substituição, o que vier a ser determinado pela legislação então em vigor.</w:t>
      </w:r>
    </w:p>
    <w:p w:rsidRPr="003A680C" w:rsidR="00AC7404" w:rsidP="00AC7404" w:rsidRDefault="00AC7404">
      <w:pPr>
        <w:pStyle w:val="PargrafodaLista"/>
        <w:ind w:left="0"/>
        <w:jc w:val="both"/>
        <w:rPr>
          <w:rFonts w:ascii="Arial" w:hAnsi="Arial" w:cs="Arial"/>
          <w:i/>
          <w:sz w:val="21"/>
          <w:szCs w:val="21"/>
        </w:rPr>
      </w:pPr>
    </w:p>
    <w:p w:rsidRPr="003A680C" w:rsidR="00AC7404" w:rsidP="00AC7404" w:rsidRDefault="00AC7404">
      <w:pPr>
        <w:pStyle w:val="PargrafodaLista"/>
        <w:numPr>
          <w:ilvl w:val="1"/>
          <w:numId w:val="1"/>
        </w:numPr>
        <w:ind w:left="0" w:firstLine="0"/>
        <w:jc w:val="both"/>
        <w:rPr>
          <w:rFonts w:ascii="Arial" w:hAnsi="Arial" w:cs="Arial"/>
          <w:i/>
          <w:sz w:val="21"/>
          <w:szCs w:val="21"/>
        </w:rPr>
      </w:pPr>
      <w:r w:rsidRPr="003A680C">
        <w:rPr>
          <w:rFonts w:ascii="Arial" w:hAnsi="Arial" w:cs="Arial"/>
          <w:i/>
          <w:sz w:val="21"/>
          <w:szCs w:val="21"/>
        </w:rPr>
        <w:t xml:space="preserve">Na ausência de previsão legal quanto ao índice substituto, as partes elegerão novo índice oficial, para reajustamento do preço do valor remanescente, por meio de termo aditivo. </w:t>
      </w:r>
    </w:p>
    <w:p w:rsidRPr="003A680C" w:rsidR="00AC7404" w:rsidP="00AC7404" w:rsidRDefault="00AC7404">
      <w:pPr>
        <w:pStyle w:val="PargrafodaLista"/>
        <w:ind w:left="0"/>
        <w:jc w:val="both"/>
        <w:rPr>
          <w:rFonts w:ascii="Arial" w:hAnsi="Arial" w:cs="Arial"/>
          <w:i/>
          <w:sz w:val="21"/>
          <w:szCs w:val="21"/>
        </w:rPr>
      </w:pPr>
    </w:p>
    <w:p w:rsidRPr="003A680C" w:rsidR="00AC7404" w:rsidP="00AC7404" w:rsidRDefault="00AC7404">
      <w:pPr>
        <w:pStyle w:val="PargrafodaLista"/>
        <w:numPr>
          <w:ilvl w:val="1"/>
          <w:numId w:val="1"/>
        </w:numPr>
        <w:ind w:left="0" w:firstLine="0"/>
        <w:jc w:val="both"/>
        <w:rPr>
          <w:rFonts w:ascii="Arial" w:hAnsi="Arial" w:cs="Arial"/>
          <w:i/>
          <w:sz w:val="21"/>
          <w:szCs w:val="21"/>
        </w:rPr>
      </w:pPr>
      <w:r w:rsidRPr="003A680C">
        <w:rPr>
          <w:rFonts w:ascii="Arial" w:hAnsi="Arial" w:cs="Arial"/>
          <w:i/>
          <w:sz w:val="21"/>
          <w:szCs w:val="21"/>
        </w:rPr>
        <w:t>O reajuste será realizado por apostilamento.</w:t>
      </w:r>
    </w:p>
    <w:p w:rsidRPr="003A680C" w:rsidR="00AC7404" w:rsidP="00AC7404" w:rsidRDefault="00AC7404">
      <w:pPr>
        <w:pStyle w:val="PargrafodaLista"/>
        <w:ind w:left="0" w:right="-17"/>
        <w:jc w:val="both"/>
        <w:rPr>
          <w:rFonts w:ascii="Arial" w:hAnsi="Arial" w:cs="Arial"/>
          <w:i/>
          <w:sz w:val="21"/>
          <w:szCs w:val="21"/>
        </w:rPr>
      </w:pPr>
    </w:p>
    <w:p w:rsidRPr="00ED0584" w:rsidR="00AC7404" w:rsidP="00AC7404" w:rsidRDefault="00AC7404">
      <w:pPr>
        <w:pStyle w:val="PargrafodaLista"/>
        <w:numPr>
          <w:ilvl w:val="0"/>
          <w:numId w:val="1"/>
        </w:numPr>
        <w:shd w:val="clear" w:color="auto" w:fill="D9D9D9" w:themeFill="background1" w:themeFillShade="D9"/>
        <w:ind w:left="0" w:right="-17" w:firstLine="0"/>
        <w:jc w:val="both"/>
        <w:rPr>
          <w:rFonts w:ascii="Arial" w:hAnsi="Arial" w:cs="Arial"/>
          <w:b/>
          <w:bCs/>
          <w:i/>
          <w:sz w:val="21"/>
          <w:szCs w:val="21"/>
        </w:rPr>
      </w:pPr>
      <w:r w:rsidRPr="00ED0584">
        <w:rPr>
          <w:rFonts w:ascii="Arial" w:hAnsi="Arial" w:cs="Arial"/>
          <w:b/>
          <w:bCs/>
          <w:i/>
          <w:sz w:val="21"/>
          <w:szCs w:val="21"/>
        </w:rPr>
        <w:t>DA GARANTIA DA EXECUÇÃO</w:t>
      </w:r>
    </w:p>
    <w:p w:rsidRPr="00ED0584" w:rsidR="00AC7404" w:rsidP="00AC7404" w:rsidRDefault="00AC7404">
      <w:pPr>
        <w:pStyle w:val="PargrafodaLista"/>
        <w:ind w:left="0" w:right="-17"/>
        <w:jc w:val="both"/>
        <w:rPr>
          <w:rFonts w:ascii="Arial" w:hAnsi="Arial" w:cs="Arial"/>
          <w:i/>
          <w:sz w:val="21"/>
          <w:szCs w:val="21"/>
        </w:rPr>
      </w:pPr>
    </w:p>
    <w:p w:rsidRPr="003A680C" w:rsidR="00AC7404" w:rsidP="00AC7404" w:rsidRDefault="00AC7404">
      <w:pPr>
        <w:pStyle w:val="PargrafodaLista"/>
        <w:numPr>
          <w:ilvl w:val="1"/>
          <w:numId w:val="1"/>
        </w:numPr>
        <w:ind w:left="0" w:firstLine="0"/>
        <w:rPr>
          <w:rFonts w:ascii="Arial" w:hAnsi="Arial" w:cs="Arial"/>
          <w:i/>
          <w:sz w:val="21"/>
          <w:szCs w:val="21"/>
        </w:rPr>
      </w:pPr>
      <w:r w:rsidRPr="003A680C">
        <w:rPr>
          <w:rFonts w:ascii="Arial" w:hAnsi="Arial" w:cs="Arial"/>
          <w:i/>
          <w:sz w:val="21"/>
          <w:szCs w:val="21"/>
        </w:rPr>
        <w:t>Não haverá exigência de garantia contratual da execução do contrato.</w:t>
      </w:r>
    </w:p>
    <w:p w:rsidRPr="003A680C" w:rsidR="00AC7404" w:rsidP="00AC7404" w:rsidRDefault="00AC7404">
      <w:pPr>
        <w:spacing w:after="0" w:line="240" w:lineRule="auto"/>
        <w:ind w:right="-17"/>
        <w:jc w:val="center"/>
        <w:rPr>
          <w:rFonts w:ascii="Arial" w:hAnsi="Arial" w:eastAsia="Times New Roman" w:cs="Arial"/>
          <w:b/>
          <w:bCs/>
          <w:i/>
          <w:sz w:val="21"/>
          <w:szCs w:val="21"/>
          <w:u w:val="single"/>
        </w:rPr>
      </w:pPr>
    </w:p>
    <w:p w:rsidRPr="002C683E" w:rsidR="00AC7404" w:rsidP="00AC7404" w:rsidRDefault="00AC7404">
      <w:pPr>
        <w:numPr>
          <w:ilvl w:val="0"/>
          <w:numId w:val="1"/>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2C683E">
        <w:rPr>
          <w:rFonts w:ascii="Arial" w:hAnsi="Arial" w:eastAsia="Times New Roman" w:cs="Arial"/>
          <w:b/>
          <w:bCs/>
          <w:i/>
          <w:sz w:val="21"/>
          <w:szCs w:val="21"/>
        </w:rPr>
        <w:t>DA GARANTIA CONTRATUAL DOS BENS</w:t>
      </w:r>
    </w:p>
    <w:p w:rsidRPr="002C683E" w:rsidR="00AC7404" w:rsidP="00AC7404" w:rsidRDefault="00AC7404">
      <w:pPr>
        <w:pStyle w:val="PargrafodaLista"/>
        <w:ind w:left="0" w:right="-15"/>
        <w:jc w:val="both"/>
        <w:rPr>
          <w:rFonts w:ascii="Arial" w:hAnsi="Arial" w:cs="Arial"/>
          <w:i/>
          <w:sz w:val="21"/>
          <w:szCs w:val="21"/>
        </w:rPr>
      </w:pPr>
    </w:p>
    <w:p w:rsidRPr="003A680C" w:rsidR="00AC7404" w:rsidP="00AC7404" w:rsidRDefault="00AC7404">
      <w:pPr>
        <w:pStyle w:val="PargrafodaLista"/>
        <w:numPr>
          <w:ilvl w:val="1"/>
          <w:numId w:val="1"/>
        </w:numPr>
        <w:ind w:left="0" w:right="-15" w:firstLine="0"/>
        <w:jc w:val="both"/>
        <w:rPr>
          <w:rFonts w:ascii="Arial" w:hAnsi="Arial" w:cs="Arial"/>
          <w:i/>
          <w:sz w:val="21"/>
          <w:szCs w:val="21"/>
        </w:rPr>
      </w:pPr>
      <w:r w:rsidRPr="003A680C">
        <w:rPr>
          <w:rFonts w:ascii="Arial" w:hAnsi="Arial" w:cs="Arial"/>
          <w:i/>
          <w:sz w:val="21"/>
          <w:szCs w:val="21"/>
        </w:rPr>
        <w:t xml:space="preserve">O prazo de garantia contratual dos bens, complementar à garantia legal, será de, no mínimo, 12 (doze) meses, contado a partir do primeiro dia útil subsequente à data do recebimento definitivo do objeto. </w:t>
      </w:r>
    </w:p>
    <w:p w:rsidRPr="003A680C" w:rsidR="00AC7404" w:rsidP="00AC7404" w:rsidRDefault="00AC7404">
      <w:pPr>
        <w:pStyle w:val="PargrafodaLista"/>
        <w:numPr>
          <w:ilvl w:val="1"/>
          <w:numId w:val="1"/>
        </w:numPr>
        <w:ind w:left="0" w:right="-15" w:firstLine="0"/>
        <w:jc w:val="both"/>
        <w:rPr>
          <w:rFonts w:ascii="Arial" w:hAnsi="Arial" w:cs="Arial"/>
          <w:i/>
          <w:sz w:val="21"/>
          <w:szCs w:val="21"/>
        </w:rPr>
      </w:pPr>
      <w:r w:rsidRPr="003A680C">
        <w:rPr>
          <w:rFonts w:ascii="Arial" w:hAnsi="Arial" w:cs="Arial"/>
          <w:i/>
          <w:sz w:val="21"/>
          <w:szCs w:val="21"/>
        </w:rPr>
        <w:t xml:space="preserve">Caso o prazo da garantia oferecida pelo fabricante seja inferior ao estabelecido nesta cláusula, o licitante deverá complementar a garantia do bem ofertado pelo período restante. </w:t>
      </w:r>
    </w:p>
    <w:p w:rsidRPr="003A680C" w:rsidR="00AC7404" w:rsidP="00AC7404" w:rsidRDefault="00AC7404">
      <w:pPr>
        <w:spacing w:after="0" w:line="240" w:lineRule="auto"/>
        <w:ind w:right="-15"/>
        <w:jc w:val="center"/>
        <w:rPr>
          <w:rFonts w:ascii="Arial" w:hAnsi="Arial" w:eastAsia="Times New Roman" w:cs="Arial"/>
          <w:b/>
          <w:bCs/>
          <w:i/>
          <w:sz w:val="21"/>
          <w:szCs w:val="21"/>
          <w:u w:val="single"/>
        </w:rPr>
      </w:pPr>
    </w:p>
    <w:p w:rsidRPr="003A680C" w:rsidR="00AC7404" w:rsidP="00AC7404" w:rsidRDefault="00AC7404">
      <w:pPr>
        <w:pStyle w:val="PargrafodaLista"/>
        <w:ind w:left="0" w:right="-15"/>
        <w:contextualSpacing w:val="false"/>
        <w:jc w:val="center"/>
        <w:rPr>
          <w:rFonts w:ascii="Arial" w:hAnsi="Arial" w:cs="Arial"/>
          <w:b/>
          <w:i/>
          <w:sz w:val="21"/>
          <w:szCs w:val="21"/>
        </w:rPr>
      </w:pPr>
      <w:r w:rsidRPr="003A680C">
        <w:rPr>
          <w:rFonts w:ascii="Arial" w:hAnsi="Arial" w:cs="Arial"/>
          <w:b/>
          <w:i/>
          <w:sz w:val="21"/>
          <w:szCs w:val="21"/>
        </w:rPr>
        <w:t>CAPÍTULO IV</w:t>
      </w:r>
    </w:p>
    <w:p w:rsidRPr="003A680C" w:rsidR="00AC7404" w:rsidP="00AC7404" w:rsidRDefault="00AC7404">
      <w:pPr>
        <w:pStyle w:val="PargrafodaLista"/>
        <w:ind w:left="0" w:right="-15"/>
        <w:contextualSpacing w:val="false"/>
        <w:jc w:val="center"/>
        <w:rPr>
          <w:rFonts w:ascii="Arial" w:hAnsi="Arial" w:cs="Arial"/>
          <w:b/>
          <w:i/>
          <w:sz w:val="21"/>
          <w:szCs w:val="21"/>
        </w:rPr>
      </w:pPr>
      <w:r w:rsidRPr="003A680C">
        <w:rPr>
          <w:rFonts w:ascii="Arial" w:hAnsi="Arial" w:cs="Arial"/>
          <w:b/>
          <w:i/>
          <w:sz w:val="21"/>
          <w:szCs w:val="21"/>
        </w:rPr>
        <w:t>DO MODELO DE GESTÃO DO CONTRATO</w:t>
      </w:r>
    </w:p>
    <w:p w:rsidRPr="003A680C" w:rsidR="00AC7404" w:rsidP="00AC7404" w:rsidRDefault="00AC7404">
      <w:pPr>
        <w:spacing w:after="0" w:line="240" w:lineRule="auto"/>
        <w:jc w:val="both"/>
        <w:rPr>
          <w:rFonts w:ascii="Arial" w:hAnsi="Arial" w:eastAsia="Times New Roman" w:cs="Arial"/>
          <w:i/>
          <w:sz w:val="21"/>
          <w:szCs w:val="21"/>
        </w:rPr>
      </w:pPr>
    </w:p>
    <w:p w:rsidRPr="00ED0584" w:rsidR="00AC7404" w:rsidP="00AC7404" w:rsidRDefault="00AC7404">
      <w:pPr>
        <w:numPr>
          <w:ilvl w:val="0"/>
          <w:numId w:val="1"/>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CONTROLE E FISCALIZAÇÃO DA EXECUÇÃO</w:t>
      </w:r>
    </w:p>
    <w:p w:rsidRPr="00ED0584" w:rsidR="00AC7404" w:rsidP="00AC7404" w:rsidRDefault="00AC7404">
      <w:pPr>
        <w:spacing w:after="0" w:line="240" w:lineRule="auto"/>
        <w:ind w:right="-15"/>
        <w:jc w:val="both"/>
        <w:rPr>
          <w:rFonts w:ascii="Arial" w:hAnsi="Arial" w:eastAsia="Times New Roman" w:cs="Arial"/>
          <w:b/>
          <w:i/>
          <w:sz w:val="21"/>
          <w:szCs w:val="21"/>
        </w:rPr>
      </w:pPr>
    </w:p>
    <w:p w:rsidRPr="003A680C" w:rsidR="00AC7404" w:rsidP="00AC7404" w:rsidRDefault="00AC7404">
      <w:pPr>
        <w:numPr>
          <w:ilvl w:val="1"/>
          <w:numId w:val="1"/>
        </w:numPr>
        <w:spacing w:after="0" w:line="240" w:lineRule="auto"/>
        <w:ind w:left="0" w:right="-15" w:firstLine="0"/>
        <w:jc w:val="both"/>
        <w:rPr>
          <w:rFonts w:ascii="Arial" w:hAnsi="Arial" w:eastAsia="Times New Roman" w:cs="Arial"/>
          <w:b/>
          <w:i/>
          <w:sz w:val="21"/>
          <w:szCs w:val="21"/>
        </w:rPr>
      </w:pPr>
      <w:r w:rsidRPr="003A680C">
        <w:rPr>
          <w:rFonts w:ascii="Arial" w:hAnsi="Arial" w:eastAsia="Times New Roman" w:cs="Arial"/>
          <w:i/>
          <w:sz w:val="21"/>
          <w:szCs w:val="21"/>
        </w:rPr>
        <w:lastRenderedPageBreak/>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rsidRPr="003A680C" w:rsidR="00AC7404" w:rsidP="00AC7404" w:rsidRDefault="00AC7404">
      <w:pPr>
        <w:spacing w:after="0" w:line="240" w:lineRule="auto"/>
        <w:ind w:right="-15"/>
        <w:jc w:val="both"/>
        <w:rPr>
          <w:rFonts w:ascii="Arial" w:hAnsi="Arial" w:cs="Arial"/>
          <w:i/>
          <w:iCs/>
          <w:sz w:val="21"/>
          <w:szCs w:val="21"/>
        </w:rPr>
      </w:pPr>
    </w:p>
    <w:p w:rsidRPr="003A680C" w:rsidR="00AC7404" w:rsidP="00AC7404" w:rsidRDefault="00AC7404">
      <w:pPr>
        <w:pStyle w:val="PargrafodaLista"/>
        <w:numPr>
          <w:ilvl w:val="1"/>
          <w:numId w:val="1"/>
        </w:numPr>
        <w:ind w:left="0" w:firstLine="0"/>
        <w:jc w:val="both"/>
        <w:rPr>
          <w:rFonts w:ascii="Arial" w:hAnsi="Arial" w:cs="Arial"/>
          <w:i/>
          <w:sz w:val="21"/>
          <w:szCs w:val="21"/>
        </w:rPr>
      </w:pPr>
      <w:r w:rsidRPr="003A680C">
        <w:rPr>
          <w:rFonts w:ascii="Arial" w:hAnsi="Arial" w:cs="Arial"/>
          <w:i/>
          <w:sz w:val="21"/>
          <w:szCs w:val="21"/>
        </w:rPr>
        <w:t>O fiscal do contrato anotará em registro próprio todas as ocorrências relacionadas à execução do contrato, determinando o que for necessário para a regularização das faltas ou dos defeitos observados.</w:t>
      </w:r>
    </w:p>
    <w:p w:rsidRPr="003A680C" w:rsidR="00AC7404" w:rsidP="00AC7404" w:rsidRDefault="00AC7404">
      <w:pPr>
        <w:pStyle w:val="PargrafodaLista"/>
        <w:ind w:left="0"/>
        <w:jc w:val="both"/>
        <w:rPr>
          <w:rFonts w:ascii="Arial" w:hAnsi="Arial" w:cs="Arial"/>
          <w:i/>
          <w:sz w:val="21"/>
          <w:szCs w:val="21"/>
        </w:rPr>
      </w:pPr>
    </w:p>
    <w:p w:rsidRPr="003A680C" w:rsidR="00AC7404" w:rsidP="00AC7404" w:rsidRDefault="00AC7404">
      <w:pPr>
        <w:pStyle w:val="PargrafodaLista"/>
        <w:numPr>
          <w:ilvl w:val="1"/>
          <w:numId w:val="1"/>
        </w:numPr>
        <w:ind w:left="0" w:firstLine="0"/>
        <w:jc w:val="both"/>
        <w:rPr>
          <w:rFonts w:ascii="Arial" w:hAnsi="Arial" w:cs="Arial"/>
          <w:i/>
          <w:sz w:val="21"/>
          <w:szCs w:val="21"/>
        </w:rPr>
      </w:pPr>
      <w:r w:rsidRPr="003A680C">
        <w:rPr>
          <w:rFonts w:ascii="Arial" w:hAnsi="Arial" w:cs="Arial"/>
          <w:i/>
          <w:sz w:val="21"/>
          <w:szCs w:val="21"/>
        </w:rPr>
        <w:t>O fiscal do contrato informará a seus superiores, em tempo hábil para a adoção das medidas convenientes, a situação que demandar decisão ou providência que ultrapasse sua competência.</w:t>
      </w:r>
    </w:p>
    <w:p w:rsidRPr="003A680C" w:rsidR="00AC7404" w:rsidP="00AC7404" w:rsidRDefault="00AC7404">
      <w:pPr>
        <w:pStyle w:val="PargrafodaLista"/>
        <w:ind w:left="0"/>
        <w:jc w:val="both"/>
        <w:rPr>
          <w:rFonts w:ascii="Arial" w:hAnsi="Arial" w:cs="Arial"/>
          <w:i/>
          <w:sz w:val="21"/>
          <w:szCs w:val="21"/>
        </w:rPr>
      </w:pPr>
    </w:p>
    <w:p w:rsidRPr="003A680C" w:rsidR="00AC7404" w:rsidP="00AC7404" w:rsidRDefault="00AC7404">
      <w:pPr>
        <w:pStyle w:val="PargrafodaLista"/>
        <w:numPr>
          <w:ilvl w:val="1"/>
          <w:numId w:val="1"/>
        </w:numPr>
        <w:ind w:left="0" w:firstLine="0"/>
        <w:contextualSpacing w:val="false"/>
        <w:jc w:val="both"/>
        <w:rPr>
          <w:rFonts w:ascii="Arial" w:hAnsi="Arial" w:cs="Arial"/>
          <w:i/>
          <w:sz w:val="21"/>
          <w:szCs w:val="21"/>
        </w:rPr>
      </w:pPr>
      <w:r w:rsidRPr="003A680C">
        <w:rPr>
          <w:rFonts w:ascii="Arial" w:hAnsi="Arial" w:cs="Arial"/>
          <w:i/>
          <w:sz w:val="21"/>
          <w:szCs w:val="21"/>
        </w:rPr>
        <w:t>O fiscal do contrato poderá ser auxiliado pelos órgãos de assessoramento jurídico e de controle interno da Administração, que deverão dirimir dúvidas e subsidiá-lo com informações relevantes para prevenir riscos na execução contratual.</w:t>
      </w:r>
    </w:p>
    <w:p w:rsidRPr="003A680C" w:rsidR="00AC7404" w:rsidP="00AC7404" w:rsidRDefault="00AC7404">
      <w:pPr>
        <w:pStyle w:val="PargrafodaLista"/>
        <w:ind w:left="0" w:right="-15"/>
        <w:jc w:val="both"/>
        <w:rPr>
          <w:rFonts w:ascii="Arial" w:hAnsi="Arial" w:cs="Arial"/>
          <w:b/>
          <w:bCs/>
          <w:i/>
          <w:sz w:val="21"/>
          <w:szCs w:val="21"/>
        </w:rPr>
      </w:pPr>
    </w:p>
    <w:p w:rsidRPr="003A680C" w:rsidR="00AC7404" w:rsidP="00AC7404" w:rsidRDefault="00AC7404">
      <w:pPr>
        <w:pStyle w:val="PargrafodaLista"/>
        <w:numPr>
          <w:ilvl w:val="0"/>
          <w:numId w:val="1"/>
        </w:numPr>
        <w:shd w:val="clear" w:color="auto" w:fill="D9D9D9" w:themeFill="background1" w:themeFillShade="D9"/>
        <w:ind w:left="0" w:right="-15" w:firstLine="0"/>
        <w:jc w:val="both"/>
        <w:rPr>
          <w:rFonts w:ascii="Arial" w:hAnsi="Arial" w:cs="Arial"/>
          <w:b/>
          <w:bCs/>
          <w:i/>
          <w:sz w:val="21"/>
          <w:szCs w:val="21"/>
        </w:rPr>
      </w:pPr>
      <w:r w:rsidRPr="003A680C">
        <w:rPr>
          <w:rFonts w:ascii="Arial" w:hAnsi="Arial" w:cs="Arial"/>
          <w:b/>
          <w:bCs/>
          <w:i/>
          <w:sz w:val="21"/>
          <w:szCs w:val="21"/>
        </w:rPr>
        <w:t>DOS PROCEDIMENTOS DE TESTES E INSPEÇÕES</w:t>
      </w:r>
    </w:p>
    <w:p w:rsidRPr="003A680C" w:rsidR="00AC7404" w:rsidP="00AC7404" w:rsidRDefault="00AC7404">
      <w:pPr>
        <w:pStyle w:val="PargrafodaLista"/>
        <w:ind w:left="0" w:right="-15"/>
        <w:jc w:val="both"/>
        <w:rPr>
          <w:rFonts w:ascii="Arial" w:hAnsi="Arial" w:cs="Arial"/>
          <w:i/>
          <w:sz w:val="21"/>
          <w:szCs w:val="21"/>
        </w:rPr>
      </w:pPr>
    </w:p>
    <w:p w:rsidRPr="003A680C" w:rsidR="00AC7404" w:rsidP="00AC7404" w:rsidRDefault="00AC7404">
      <w:pPr>
        <w:pStyle w:val="PargrafodaLista"/>
        <w:numPr>
          <w:ilvl w:val="1"/>
          <w:numId w:val="1"/>
        </w:numPr>
        <w:ind w:left="0" w:right="-15" w:firstLine="0"/>
        <w:jc w:val="both"/>
        <w:rPr>
          <w:rFonts w:ascii="Arial" w:hAnsi="Arial" w:cs="Arial"/>
          <w:i/>
          <w:sz w:val="21"/>
          <w:szCs w:val="21"/>
        </w:rPr>
      </w:pPr>
      <w:r w:rsidRPr="003A680C">
        <w:rPr>
          <w:rFonts w:ascii="Arial" w:hAnsi="Arial" w:cs="Arial"/>
          <w:i/>
          <w:sz w:val="21"/>
          <w:szCs w:val="21"/>
        </w:rPr>
        <w:t>O CONTRATANTE reserva-se ao direito de promover avaliações, inspeções e diligências visando esclarecer quaisquer situações relacionadas ao fornecimento do objeto contratado, sendo obrigação da CONTRATADA acolhê-las.</w:t>
      </w:r>
    </w:p>
    <w:p w:rsidRPr="003A680C" w:rsidR="00AC7404" w:rsidP="00AC7404" w:rsidRDefault="00AC7404">
      <w:pPr>
        <w:pStyle w:val="PargrafodaLista"/>
        <w:ind w:left="0" w:right="-15"/>
        <w:jc w:val="both"/>
        <w:rPr>
          <w:rFonts w:ascii="Arial" w:hAnsi="Arial" w:cs="Arial"/>
          <w:i/>
          <w:sz w:val="21"/>
          <w:szCs w:val="21"/>
        </w:rPr>
      </w:pPr>
    </w:p>
    <w:p w:rsidRPr="003A680C" w:rsidR="00AC7404" w:rsidP="00AC7404" w:rsidRDefault="00AC7404">
      <w:pPr>
        <w:pStyle w:val="PargrafodaLista"/>
        <w:ind w:left="0" w:right="-15"/>
        <w:contextualSpacing w:val="false"/>
        <w:jc w:val="center"/>
        <w:rPr>
          <w:rFonts w:ascii="Arial" w:hAnsi="Arial" w:cs="Arial"/>
          <w:b/>
          <w:i/>
          <w:sz w:val="21"/>
          <w:szCs w:val="21"/>
        </w:rPr>
      </w:pPr>
      <w:r w:rsidRPr="003A680C">
        <w:rPr>
          <w:rFonts w:ascii="Arial" w:hAnsi="Arial" w:cs="Arial"/>
          <w:b/>
          <w:i/>
          <w:sz w:val="21"/>
          <w:szCs w:val="21"/>
        </w:rPr>
        <w:t>CAPÍTULO V</w:t>
      </w:r>
    </w:p>
    <w:p w:rsidRPr="003A680C" w:rsidR="00AC7404" w:rsidP="00AC7404" w:rsidRDefault="00AC7404">
      <w:pPr>
        <w:pStyle w:val="PargrafodaLista"/>
        <w:ind w:left="0"/>
        <w:jc w:val="center"/>
        <w:rPr>
          <w:rFonts w:ascii="Arial" w:hAnsi="Arial" w:cs="Arial"/>
          <w:b/>
          <w:i/>
          <w:sz w:val="21"/>
          <w:szCs w:val="21"/>
        </w:rPr>
      </w:pPr>
      <w:r w:rsidRPr="003A680C">
        <w:rPr>
          <w:rFonts w:ascii="Arial" w:hAnsi="Arial" w:cs="Arial"/>
          <w:b/>
          <w:i/>
          <w:sz w:val="21"/>
          <w:szCs w:val="21"/>
        </w:rPr>
        <w:t>DOS CRITÉRIOS DE MEDIÇÃO E PAGAMENTO</w:t>
      </w:r>
    </w:p>
    <w:p w:rsidRPr="003A680C" w:rsidR="00AC7404" w:rsidP="00AC7404" w:rsidRDefault="00AC7404">
      <w:pPr>
        <w:pStyle w:val="PargrafodaLista"/>
        <w:ind w:left="0"/>
        <w:jc w:val="center"/>
        <w:rPr>
          <w:rFonts w:ascii="Arial" w:hAnsi="Arial" w:cs="Arial"/>
          <w:i/>
          <w:sz w:val="21"/>
          <w:szCs w:val="21"/>
        </w:rPr>
      </w:pPr>
    </w:p>
    <w:p w:rsidRPr="003A680C" w:rsidR="00AC7404" w:rsidP="00AC7404" w:rsidRDefault="00AC7404">
      <w:pPr>
        <w:numPr>
          <w:ilvl w:val="0"/>
          <w:numId w:val="1"/>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3A680C">
        <w:rPr>
          <w:rFonts w:ascii="Arial" w:hAnsi="Arial" w:eastAsia="Times New Roman" w:cs="Arial"/>
          <w:b/>
          <w:bCs/>
          <w:i/>
          <w:sz w:val="21"/>
          <w:szCs w:val="21"/>
        </w:rPr>
        <w:t>DA APLICAÇÃO DOS CRITÉRIOS DE ACEITAÇÃO</w:t>
      </w:r>
      <w:r w:rsidRPr="003A680C">
        <w:rPr>
          <w:rFonts w:ascii="Arial" w:hAnsi="Arial" w:eastAsia="Times New Roman" w:cs="Arial"/>
          <w:b/>
          <w:bCs/>
          <w:i/>
          <w:sz w:val="21"/>
          <w:szCs w:val="21"/>
        </w:rPr>
        <w:cr/>
      </w:r>
    </w:p>
    <w:p w:rsidRPr="003A680C" w:rsidR="00AC7404" w:rsidP="00AC7404" w:rsidRDefault="00AC7404">
      <w:pPr>
        <w:numPr>
          <w:ilvl w:val="1"/>
          <w:numId w:val="1"/>
        </w:numPr>
        <w:spacing w:after="0" w:line="240" w:lineRule="auto"/>
        <w:ind w:left="0" w:firstLine="0"/>
        <w:jc w:val="both"/>
        <w:rPr>
          <w:rFonts w:ascii="Arial" w:hAnsi="Arial" w:cs="Arial"/>
          <w:i/>
          <w:sz w:val="21"/>
          <w:szCs w:val="21"/>
        </w:rPr>
      </w:pPr>
      <w:r w:rsidRPr="003A680C">
        <w:rPr>
          <w:rFonts w:ascii="Arial" w:hAnsi="Arial" w:eastAsia="Times New Roman" w:cs="Arial"/>
          <w:i/>
          <w:sz w:val="21"/>
          <w:szCs w:val="21"/>
        </w:rPr>
        <w:t xml:space="preserve">O objeto contratado será recebido provisoriamente pelo(a) responsável pelo acompanhamento e fiscalização do contrato, para efeito de posterior verificação de sua conformidade com as especificações constantes neste Termo de Referência e na proposta. </w:t>
      </w:r>
    </w:p>
    <w:p w:rsidRPr="003A680C" w:rsidR="00AC7404" w:rsidP="00AC7404" w:rsidRDefault="00AC7404">
      <w:pPr>
        <w:spacing w:after="0" w:line="240" w:lineRule="auto"/>
        <w:jc w:val="both"/>
        <w:rPr>
          <w:rFonts w:ascii="Arial" w:hAnsi="Arial" w:cs="Arial"/>
          <w:i/>
          <w:iCs/>
          <w:sz w:val="21"/>
          <w:szCs w:val="21"/>
        </w:rPr>
      </w:pPr>
    </w:p>
    <w:p w:rsidRPr="003A680C" w:rsidR="00AC7404" w:rsidP="00AC7404" w:rsidRDefault="00AC7404">
      <w:pPr>
        <w:numPr>
          <w:ilvl w:val="1"/>
          <w:numId w:val="1"/>
        </w:numPr>
        <w:spacing w:after="0" w:line="240" w:lineRule="auto"/>
        <w:ind w:left="0" w:firstLine="0"/>
        <w:jc w:val="both"/>
        <w:rPr>
          <w:rFonts w:ascii="Arial" w:hAnsi="Arial" w:cs="Arial"/>
          <w:i/>
          <w:iCs/>
          <w:sz w:val="21"/>
          <w:szCs w:val="21"/>
        </w:rPr>
      </w:pPr>
      <w:r w:rsidRPr="003A680C">
        <w:rPr>
          <w:rFonts w:ascii="Arial" w:hAnsi="Arial" w:eastAsia="Times New Roman" w:cs="Arial"/>
          <w:bCs/>
          <w:i/>
          <w:sz w:val="21"/>
          <w:szCs w:val="21"/>
        </w:rPr>
        <w:t>A entrega poderá ser rejeitada, no todo ou em parte, quando em desacordo com as especificações constantes neste Termo de Referência e na proposta, devendo ser substituídos no prazo de 24 (vinte e quatro) horas, a contar da notificação da contratada, às suas custas, sem prejuízo da aplicação das penalidades.</w:t>
      </w:r>
    </w:p>
    <w:p w:rsidRPr="003A680C" w:rsidR="00AC7404" w:rsidP="00AC7404" w:rsidRDefault="00AC7404">
      <w:pPr>
        <w:spacing w:after="0" w:line="240" w:lineRule="auto"/>
        <w:jc w:val="both"/>
        <w:rPr>
          <w:rFonts w:ascii="Arial" w:hAnsi="Arial" w:cs="Arial"/>
          <w:i/>
          <w:iCs/>
          <w:sz w:val="21"/>
          <w:szCs w:val="21"/>
        </w:rPr>
      </w:pPr>
    </w:p>
    <w:p w:rsidRPr="003A680C" w:rsidR="00AC7404" w:rsidP="00AC7404" w:rsidRDefault="00AC7404">
      <w:pPr>
        <w:numPr>
          <w:ilvl w:val="1"/>
          <w:numId w:val="1"/>
        </w:numPr>
        <w:spacing w:after="0" w:line="240" w:lineRule="auto"/>
        <w:ind w:left="0" w:firstLine="0"/>
        <w:jc w:val="both"/>
        <w:rPr>
          <w:rFonts w:ascii="Arial" w:hAnsi="Arial" w:cs="Arial"/>
          <w:i/>
          <w:iCs/>
          <w:sz w:val="21"/>
          <w:szCs w:val="21"/>
        </w:rPr>
      </w:pPr>
      <w:r w:rsidRPr="003A680C">
        <w:rPr>
          <w:rFonts w:ascii="Arial" w:hAnsi="Arial" w:eastAsia="Times New Roman" w:cs="Arial"/>
          <w:i/>
          <w:sz w:val="21"/>
          <w:szCs w:val="21"/>
        </w:rPr>
        <w:t>Haverá recebimento definitivo no prazo de 02 (dois) dias, contados do recebimento provisório, após a verificação da qualidade e quantidade do material e consequente aceitação mediante termo circunstanciado.</w:t>
      </w:r>
    </w:p>
    <w:p w:rsidRPr="003A680C" w:rsidR="00AC7404" w:rsidP="00AC7404" w:rsidRDefault="00AC7404">
      <w:pPr>
        <w:spacing w:after="0" w:line="240" w:lineRule="auto"/>
        <w:jc w:val="both"/>
        <w:rPr>
          <w:rFonts w:ascii="Arial" w:hAnsi="Arial" w:cs="Arial"/>
          <w:i/>
          <w:iCs/>
          <w:sz w:val="21"/>
          <w:szCs w:val="21"/>
        </w:rPr>
      </w:pPr>
    </w:p>
    <w:p w:rsidRPr="003A680C" w:rsidR="00AC7404" w:rsidP="00AC7404" w:rsidRDefault="00AC7404">
      <w:pPr>
        <w:numPr>
          <w:ilvl w:val="2"/>
          <w:numId w:val="1"/>
        </w:numPr>
        <w:spacing w:after="0" w:line="240" w:lineRule="auto"/>
        <w:ind w:left="0" w:firstLine="0"/>
        <w:jc w:val="both"/>
        <w:rPr>
          <w:rFonts w:ascii="Arial" w:hAnsi="Arial" w:cs="Arial"/>
          <w:i/>
          <w:iCs/>
          <w:sz w:val="21"/>
          <w:szCs w:val="21"/>
        </w:rPr>
      </w:pPr>
      <w:r w:rsidRPr="003A680C">
        <w:rPr>
          <w:rFonts w:ascii="Arial" w:hAnsi="Arial" w:eastAsia="Times New Roman" w:cs="Arial"/>
          <w:i/>
          <w:sz w:val="21"/>
          <w:szCs w:val="21"/>
        </w:rPr>
        <w:t>Na hipótese de a verificação a que se refere o subitem anterior não ser procedida dentro do prazo fixado, reputar-se-á como realizada, consumando-se o recebimento definitivo no dia do esgotamento do prazo.</w:t>
      </w:r>
    </w:p>
    <w:p w:rsidRPr="003A680C" w:rsidR="00AC7404" w:rsidP="00AC7404" w:rsidRDefault="00AC7404">
      <w:pPr>
        <w:pStyle w:val="PargrafodaLista"/>
        <w:ind w:left="0"/>
        <w:contextualSpacing w:val="false"/>
        <w:jc w:val="both"/>
        <w:rPr>
          <w:rFonts w:ascii="Arial" w:hAnsi="Arial" w:eastAsia="Calibri" w:cs="Arial"/>
          <w:i/>
          <w:iCs/>
          <w:sz w:val="21"/>
          <w:szCs w:val="21"/>
          <w:lang w:eastAsia="en-US"/>
        </w:rPr>
      </w:pPr>
    </w:p>
    <w:p w:rsidRPr="003A680C" w:rsidR="00AC7404" w:rsidP="00AC7404" w:rsidRDefault="00AC7404">
      <w:pPr>
        <w:pStyle w:val="PargrafodaLista"/>
        <w:numPr>
          <w:ilvl w:val="1"/>
          <w:numId w:val="1"/>
        </w:numPr>
        <w:ind w:left="0" w:firstLine="0"/>
        <w:contextualSpacing w:val="false"/>
        <w:jc w:val="both"/>
        <w:rPr>
          <w:rFonts w:ascii="Arial" w:hAnsi="Arial" w:eastAsia="Calibri" w:cs="Arial"/>
          <w:i/>
          <w:iCs/>
          <w:sz w:val="21"/>
          <w:szCs w:val="21"/>
          <w:lang w:eastAsia="en-US"/>
        </w:rPr>
      </w:pPr>
      <w:r w:rsidRPr="003A680C">
        <w:rPr>
          <w:rFonts w:ascii="Arial" w:hAnsi="Arial" w:cs="Arial"/>
          <w:i/>
          <w:sz w:val="21"/>
          <w:szCs w:val="21"/>
        </w:rPr>
        <w:t>O recebimento provisório ou definitivo do objeto não exclui a responsabilidade da contratada pelos prejuízos resultantes da incorreta execução do contrato.</w:t>
      </w:r>
    </w:p>
    <w:p w:rsidRPr="003A680C" w:rsidR="00AC7404" w:rsidP="00AC7404" w:rsidRDefault="00AC7404">
      <w:pPr>
        <w:spacing w:after="0" w:line="240" w:lineRule="auto"/>
        <w:ind w:right="-15"/>
        <w:jc w:val="both"/>
        <w:rPr>
          <w:rFonts w:ascii="Arial" w:hAnsi="Arial" w:eastAsia="Times New Roman" w:cs="Arial"/>
          <w:i/>
          <w:sz w:val="21"/>
          <w:szCs w:val="21"/>
        </w:rPr>
      </w:pPr>
    </w:p>
    <w:p w:rsidRPr="00ED0584" w:rsidR="00AC7404" w:rsidP="00AC7404" w:rsidRDefault="00AC7404">
      <w:pPr>
        <w:numPr>
          <w:ilvl w:val="0"/>
          <w:numId w:val="1"/>
        </w:numPr>
        <w:shd w:val="clear" w:color="auto" w:fill="D9D9D9" w:themeFill="background1" w:themeFillShade="D9"/>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b/>
          <w:i/>
          <w:sz w:val="21"/>
          <w:szCs w:val="21"/>
        </w:rPr>
        <w:t>DAS SANÇÕES ADMINISTRATIVAS</w:t>
      </w:r>
    </w:p>
    <w:p w:rsidRPr="00ED0584" w:rsidR="00AC7404" w:rsidP="00AC7404" w:rsidRDefault="00AC7404">
      <w:pPr>
        <w:spacing w:after="0" w:line="240" w:lineRule="auto"/>
        <w:ind w:right="-15"/>
        <w:jc w:val="both"/>
        <w:rPr>
          <w:rFonts w:ascii="Arial" w:hAnsi="Arial" w:eastAsia="Times New Roman" w:cs="Arial"/>
          <w:i/>
          <w:sz w:val="21"/>
          <w:szCs w:val="21"/>
        </w:rPr>
      </w:pPr>
    </w:p>
    <w:p w:rsidRPr="003A680C" w:rsidR="00AC7404" w:rsidP="00AC7404" w:rsidRDefault="00AC7404">
      <w:pPr>
        <w:numPr>
          <w:ilvl w:val="1"/>
          <w:numId w:val="1"/>
        </w:numPr>
        <w:spacing w:after="0" w:line="240" w:lineRule="auto"/>
        <w:ind w:left="0" w:right="-15" w:firstLine="0"/>
        <w:jc w:val="both"/>
        <w:rPr>
          <w:rFonts w:ascii="Arial" w:hAnsi="Arial" w:eastAsia="Times New Roman" w:cs="Arial"/>
          <w:i/>
          <w:sz w:val="21"/>
          <w:szCs w:val="21"/>
        </w:rPr>
      </w:pPr>
      <w:r w:rsidRPr="003A680C">
        <w:rPr>
          <w:rFonts w:ascii="Arial" w:hAnsi="Arial" w:eastAsia="Times New Roman" w:cs="Arial"/>
          <w:i/>
          <w:sz w:val="21"/>
          <w:szCs w:val="21"/>
        </w:rPr>
        <w:t>Comete infração administrativa nos termos do art. 155, da Lei nº 14.133/2021, a Contratada que:</w:t>
      </w:r>
    </w:p>
    <w:p w:rsidRPr="003A680C" w:rsidR="00AC7404" w:rsidP="00AC7404" w:rsidRDefault="00AC7404">
      <w:pPr>
        <w:spacing w:after="0" w:line="240" w:lineRule="auto"/>
        <w:ind w:right="-15"/>
        <w:jc w:val="both"/>
        <w:rPr>
          <w:rFonts w:ascii="Arial" w:hAnsi="Arial" w:eastAsia="Times New Roman" w:cs="Arial"/>
          <w:i/>
          <w:sz w:val="21"/>
          <w:szCs w:val="21"/>
        </w:rPr>
      </w:pPr>
    </w:p>
    <w:p w:rsidRPr="003A680C" w:rsidR="00AC7404" w:rsidP="00AC7404" w:rsidRDefault="00AC7404">
      <w:pPr>
        <w:numPr>
          <w:ilvl w:val="2"/>
          <w:numId w:val="1"/>
        </w:numPr>
        <w:spacing w:after="0" w:line="240" w:lineRule="auto"/>
        <w:ind w:left="0" w:right="-15" w:firstLine="0"/>
        <w:jc w:val="both"/>
        <w:rPr>
          <w:rFonts w:ascii="Arial" w:hAnsi="Arial" w:eastAsia="Times New Roman" w:cs="Arial"/>
          <w:i/>
          <w:sz w:val="21"/>
          <w:szCs w:val="21"/>
        </w:rPr>
      </w:pPr>
      <w:r w:rsidRPr="003A680C">
        <w:rPr>
          <w:rFonts w:ascii="Arial" w:hAnsi="Arial" w:eastAsia="Times New Roman" w:cs="Arial"/>
          <w:i/>
          <w:sz w:val="21"/>
          <w:szCs w:val="21"/>
        </w:rPr>
        <w:lastRenderedPageBreak/>
        <w:t>dar causa à inexecução parcial do contrato;</w:t>
      </w:r>
    </w:p>
    <w:p w:rsidRPr="003A680C" w:rsidR="00AC7404" w:rsidP="00AC7404" w:rsidRDefault="00AC7404">
      <w:pPr>
        <w:numPr>
          <w:ilvl w:val="2"/>
          <w:numId w:val="1"/>
        </w:numPr>
        <w:spacing w:after="0" w:line="240" w:lineRule="auto"/>
        <w:ind w:left="0" w:right="-15" w:firstLine="0"/>
        <w:jc w:val="both"/>
        <w:rPr>
          <w:rFonts w:ascii="Arial" w:hAnsi="Arial" w:eastAsia="Times New Roman" w:cs="Arial"/>
          <w:i/>
          <w:sz w:val="21"/>
          <w:szCs w:val="21"/>
        </w:rPr>
      </w:pPr>
      <w:r w:rsidRPr="003A680C">
        <w:rPr>
          <w:rFonts w:ascii="Arial" w:hAnsi="Arial" w:eastAsia="Times New Roman" w:cs="Arial"/>
          <w:i/>
          <w:sz w:val="21"/>
          <w:szCs w:val="21"/>
        </w:rPr>
        <w:t>dar causa à inexecução parcial do contrato que cause grave dano à Administração, ao funcionamento dos serviços públicos ou ao interesse coletivo;</w:t>
      </w:r>
    </w:p>
    <w:p w:rsidRPr="003A680C" w:rsidR="00AC7404" w:rsidP="00AC7404" w:rsidRDefault="00AC7404">
      <w:pPr>
        <w:numPr>
          <w:ilvl w:val="2"/>
          <w:numId w:val="1"/>
        </w:numPr>
        <w:spacing w:after="0" w:line="240" w:lineRule="auto"/>
        <w:ind w:left="0" w:right="-15" w:firstLine="0"/>
        <w:jc w:val="both"/>
        <w:rPr>
          <w:rFonts w:ascii="Arial" w:hAnsi="Arial" w:eastAsia="Times New Roman" w:cs="Arial"/>
          <w:i/>
          <w:sz w:val="21"/>
          <w:szCs w:val="21"/>
        </w:rPr>
      </w:pPr>
      <w:r w:rsidRPr="003A680C">
        <w:rPr>
          <w:rFonts w:ascii="Arial" w:hAnsi="Arial" w:eastAsia="Times New Roman" w:cs="Arial"/>
          <w:i/>
          <w:sz w:val="21"/>
          <w:szCs w:val="21"/>
        </w:rPr>
        <w:t>dar causa à inexecução total do contrato;</w:t>
      </w:r>
    </w:p>
    <w:p w:rsidRPr="003A680C" w:rsidR="00AC7404" w:rsidP="00AC7404" w:rsidRDefault="00AC7404">
      <w:pPr>
        <w:numPr>
          <w:ilvl w:val="2"/>
          <w:numId w:val="1"/>
        </w:numPr>
        <w:spacing w:after="0" w:line="240" w:lineRule="auto"/>
        <w:ind w:left="0" w:right="-15" w:firstLine="0"/>
        <w:jc w:val="both"/>
        <w:rPr>
          <w:rFonts w:ascii="Arial" w:hAnsi="Arial" w:eastAsia="Times New Roman" w:cs="Arial"/>
          <w:i/>
          <w:sz w:val="21"/>
          <w:szCs w:val="21"/>
        </w:rPr>
      </w:pPr>
      <w:r w:rsidRPr="003A680C">
        <w:rPr>
          <w:rFonts w:ascii="Arial" w:hAnsi="Arial" w:eastAsia="Times New Roman" w:cs="Arial"/>
          <w:i/>
          <w:sz w:val="21"/>
          <w:szCs w:val="21"/>
        </w:rPr>
        <w:t>deixar de entregar a documentação exigida para o certame;</w:t>
      </w:r>
    </w:p>
    <w:p w:rsidRPr="003A680C" w:rsidR="00AC7404" w:rsidP="00AC7404" w:rsidRDefault="00AC7404">
      <w:pPr>
        <w:numPr>
          <w:ilvl w:val="2"/>
          <w:numId w:val="1"/>
        </w:numPr>
        <w:spacing w:after="0" w:line="240" w:lineRule="auto"/>
        <w:ind w:left="0" w:right="-15" w:firstLine="0"/>
        <w:jc w:val="both"/>
        <w:rPr>
          <w:rFonts w:ascii="Arial" w:hAnsi="Arial" w:eastAsia="Times New Roman" w:cs="Arial"/>
          <w:i/>
          <w:sz w:val="21"/>
          <w:szCs w:val="21"/>
        </w:rPr>
      </w:pPr>
      <w:r w:rsidRPr="003A680C">
        <w:rPr>
          <w:rFonts w:ascii="Arial" w:hAnsi="Arial" w:eastAsia="Times New Roman" w:cs="Arial"/>
          <w:i/>
          <w:sz w:val="21"/>
          <w:szCs w:val="21"/>
        </w:rPr>
        <w:t>não manter a proposta, salvo em decorrência de fato superveniente devidamente justificado;</w:t>
      </w:r>
    </w:p>
    <w:p w:rsidRPr="003A680C" w:rsidR="00AC7404" w:rsidP="00AC7404" w:rsidRDefault="00AC7404">
      <w:pPr>
        <w:numPr>
          <w:ilvl w:val="2"/>
          <w:numId w:val="1"/>
        </w:numPr>
        <w:spacing w:after="0" w:line="240" w:lineRule="auto"/>
        <w:ind w:left="0" w:right="-15" w:firstLine="0"/>
        <w:jc w:val="both"/>
        <w:rPr>
          <w:rFonts w:ascii="Arial" w:hAnsi="Arial" w:eastAsia="Times New Roman" w:cs="Arial"/>
          <w:i/>
          <w:sz w:val="21"/>
          <w:szCs w:val="21"/>
        </w:rPr>
      </w:pPr>
      <w:r w:rsidRPr="003A680C">
        <w:rPr>
          <w:rFonts w:ascii="Arial" w:hAnsi="Arial" w:eastAsia="Times New Roman" w:cs="Arial"/>
          <w:i/>
          <w:sz w:val="21"/>
          <w:szCs w:val="21"/>
        </w:rPr>
        <w:t>não celebrar o contrato ou não entregar a documentação exigida para a contratação, quando convocado dentro do prazo de validade de sua proposta;</w:t>
      </w:r>
    </w:p>
    <w:p w:rsidRPr="003A680C" w:rsidR="00AC7404" w:rsidP="00AC7404" w:rsidRDefault="00AC7404">
      <w:pPr>
        <w:numPr>
          <w:ilvl w:val="2"/>
          <w:numId w:val="1"/>
        </w:numPr>
        <w:spacing w:after="0" w:line="240" w:lineRule="auto"/>
        <w:ind w:left="0" w:right="-15" w:firstLine="0"/>
        <w:jc w:val="both"/>
        <w:rPr>
          <w:rFonts w:ascii="Arial" w:hAnsi="Arial" w:eastAsia="Times New Roman" w:cs="Arial"/>
          <w:i/>
          <w:sz w:val="21"/>
          <w:szCs w:val="21"/>
        </w:rPr>
      </w:pPr>
      <w:r w:rsidRPr="003A680C">
        <w:rPr>
          <w:rFonts w:ascii="Arial" w:hAnsi="Arial" w:eastAsia="Times New Roman" w:cs="Arial"/>
          <w:i/>
          <w:sz w:val="21"/>
          <w:szCs w:val="21"/>
        </w:rPr>
        <w:t>ensejar o retardamento da execução ou da entrega do objeto da licitação sem motivo justificado;</w:t>
      </w:r>
    </w:p>
    <w:p w:rsidRPr="003A680C" w:rsidR="00AC7404" w:rsidP="00AC7404" w:rsidRDefault="00AC7404">
      <w:pPr>
        <w:numPr>
          <w:ilvl w:val="2"/>
          <w:numId w:val="1"/>
        </w:numPr>
        <w:spacing w:after="0" w:line="240" w:lineRule="auto"/>
        <w:ind w:left="0" w:right="-15" w:firstLine="0"/>
        <w:jc w:val="both"/>
        <w:rPr>
          <w:rFonts w:ascii="Arial" w:hAnsi="Arial" w:eastAsia="Times New Roman" w:cs="Arial"/>
          <w:i/>
          <w:sz w:val="21"/>
          <w:szCs w:val="21"/>
        </w:rPr>
      </w:pPr>
      <w:r w:rsidRPr="003A680C">
        <w:rPr>
          <w:rFonts w:ascii="Arial" w:hAnsi="Arial" w:eastAsia="Times New Roman" w:cs="Arial"/>
          <w:i/>
          <w:sz w:val="21"/>
          <w:szCs w:val="21"/>
        </w:rPr>
        <w:t>apresentar declaração ou documentação falsa exigida para o certame ou prestar declaração falsa durante a licitação ou a execução do contrato;</w:t>
      </w:r>
    </w:p>
    <w:p w:rsidRPr="003A680C" w:rsidR="00AC7404" w:rsidP="00AC7404" w:rsidRDefault="00AC7404">
      <w:pPr>
        <w:numPr>
          <w:ilvl w:val="2"/>
          <w:numId w:val="1"/>
        </w:numPr>
        <w:spacing w:after="0" w:line="240" w:lineRule="auto"/>
        <w:ind w:left="0" w:right="-15" w:firstLine="0"/>
        <w:jc w:val="both"/>
        <w:rPr>
          <w:rFonts w:ascii="Arial" w:hAnsi="Arial" w:eastAsia="Times New Roman" w:cs="Arial"/>
          <w:i/>
          <w:sz w:val="21"/>
          <w:szCs w:val="21"/>
        </w:rPr>
      </w:pPr>
      <w:r w:rsidRPr="003A680C">
        <w:rPr>
          <w:rFonts w:ascii="Arial" w:hAnsi="Arial" w:eastAsia="Times New Roman" w:cs="Arial"/>
          <w:i/>
          <w:sz w:val="21"/>
          <w:szCs w:val="21"/>
        </w:rPr>
        <w:t>fraudar a licitação ou praticar ato fraudulento na execução do contrato;</w:t>
      </w:r>
    </w:p>
    <w:p w:rsidRPr="003A680C" w:rsidR="00AC7404" w:rsidP="00AC7404" w:rsidRDefault="00AC7404">
      <w:pPr>
        <w:numPr>
          <w:ilvl w:val="2"/>
          <w:numId w:val="1"/>
        </w:numPr>
        <w:spacing w:after="0" w:line="240" w:lineRule="auto"/>
        <w:ind w:left="0" w:right="-15" w:firstLine="0"/>
        <w:jc w:val="both"/>
        <w:rPr>
          <w:rFonts w:ascii="Arial" w:hAnsi="Arial" w:eastAsia="Times New Roman" w:cs="Arial"/>
          <w:i/>
          <w:sz w:val="21"/>
          <w:szCs w:val="21"/>
        </w:rPr>
      </w:pPr>
      <w:r w:rsidRPr="003A680C">
        <w:rPr>
          <w:rFonts w:ascii="Arial" w:hAnsi="Arial" w:eastAsia="Times New Roman" w:cs="Arial"/>
          <w:i/>
          <w:sz w:val="21"/>
          <w:szCs w:val="21"/>
        </w:rPr>
        <w:t>comportar-se de modo inidôneo ou cometer fraude de qualquer natureza;</w:t>
      </w:r>
    </w:p>
    <w:p w:rsidRPr="003A680C" w:rsidR="00AC7404" w:rsidP="00AC7404" w:rsidRDefault="00AC7404">
      <w:pPr>
        <w:numPr>
          <w:ilvl w:val="2"/>
          <w:numId w:val="1"/>
        </w:numPr>
        <w:spacing w:after="0" w:line="240" w:lineRule="auto"/>
        <w:ind w:left="0" w:right="-15" w:firstLine="0"/>
        <w:jc w:val="both"/>
        <w:rPr>
          <w:rFonts w:ascii="Arial" w:hAnsi="Arial" w:eastAsia="Times New Roman" w:cs="Arial"/>
          <w:i/>
          <w:sz w:val="21"/>
          <w:szCs w:val="21"/>
        </w:rPr>
      </w:pPr>
      <w:r w:rsidRPr="003A680C">
        <w:rPr>
          <w:rFonts w:ascii="Arial" w:hAnsi="Arial" w:eastAsia="Times New Roman" w:cs="Arial"/>
          <w:i/>
          <w:sz w:val="21"/>
          <w:szCs w:val="21"/>
        </w:rPr>
        <w:t>praticar atos ilícitos com vistas a frustrar os objetivos da licitação;</w:t>
      </w:r>
    </w:p>
    <w:p w:rsidRPr="003A680C" w:rsidR="00AC7404" w:rsidP="00AC7404" w:rsidRDefault="00AC7404">
      <w:pPr>
        <w:numPr>
          <w:ilvl w:val="2"/>
          <w:numId w:val="1"/>
        </w:numPr>
        <w:spacing w:after="0" w:line="240" w:lineRule="auto"/>
        <w:ind w:left="0" w:right="-15" w:firstLine="0"/>
        <w:jc w:val="both"/>
        <w:rPr>
          <w:rFonts w:ascii="Arial" w:hAnsi="Arial" w:eastAsia="Times New Roman" w:cs="Arial"/>
          <w:i/>
          <w:sz w:val="21"/>
          <w:szCs w:val="21"/>
        </w:rPr>
      </w:pPr>
      <w:r w:rsidRPr="003A680C">
        <w:rPr>
          <w:rFonts w:ascii="Arial" w:hAnsi="Arial" w:eastAsia="Times New Roman" w:cs="Arial"/>
          <w:i/>
          <w:sz w:val="21"/>
          <w:szCs w:val="21"/>
        </w:rPr>
        <w:t>praticar ato lesivo previsto no art. 5º da Lei nº 12.846, de 1º de agosto de 2013.</w:t>
      </w:r>
    </w:p>
    <w:p w:rsidRPr="003A680C" w:rsidR="00AC7404" w:rsidP="00AC7404" w:rsidRDefault="00AC7404">
      <w:pPr>
        <w:pStyle w:val="PargrafodaLista"/>
        <w:ind w:left="0" w:right="-15"/>
        <w:contextualSpacing w:val="false"/>
        <w:jc w:val="both"/>
        <w:rPr>
          <w:rFonts w:ascii="Arial" w:hAnsi="Arial" w:cs="Arial"/>
          <w:i/>
          <w:sz w:val="21"/>
          <w:szCs w:val="21"/>
        </w:rPr>
      </w:pPr>
    </w:p>
    <w:p w:rsidRPr="003A680C" w:rsidR="00AC7404" w:rsidP="00AC7404" w:rsidRDefault="00AC7404">
      <w:pPr>
        <w:pStyle w:val="PargrafodaLista"/>
        <w:numPr>
          <w:ilvl w:val="1"/>
          <w:numId w:val="1"/>
        </w:numPr>
        <w:ind w:left="0" w:firstLine="0"/>
        <w:jc w:val="both"/>
        <w:rPr>
          <w:rFonts w:ascii="Arial" w:hAnsi="Arial" w:cs="Arial"/>
          <w:i/>
          <w:sz w:val="21"/>
          <w:szCs w:val="21"/>
        </w:rPr>
      </w:pPr>
      <w:r w:rsidRPr="003A680C">
        <w:rPr>
          <w:rFonts w:ascii="Arial" w:hAnsi="Arial" w:cs="Arial"/>
          <w:i/>
          <w:sz w:val="21"/>
          <w:szCs w:val="21"/>
        </w:rPr>
        <w:t xml:space="preserve">Pela inexecução </w:t>
      </w:r>
      <w:r w:rsidRPr="003A680C">
        <w:rPr>
          <w:rFonts w:ascii="Arial" w:hAnsi="Arial" w:cs="Arial"/>
          <w:i/>
          <w:sz w:val="21"/>
          <w:szCs w:val="21"/>
          <w:u w:val="single"/>
        </w:rPr>
        <w:t>total ou parcial</w:t>
      </w:r>
      <w:r w:rsidRPr="003A680C">
        <w:rPr>
          <w:rFonts w:ascii="Arial" w:hAnsi="Arial" w:cs="Arial"/>
          <w:i/>
          <w:sz w:val="21"/>
          <w:szCs w:val="21"/>
        </w:rPr>
        <w:t xml:space="preserve"> do objeto deste contrato, a Administração pode aplicar à CONTRATADA as seguintes sanções:</w:t>
      </w:r>
    </w:p>
    <w:p w:rsidRPr="003A680C" w:rsidR="00AC7404" w:rsidP="00AC7404" w:rsidRDefault="00AC7404">
      <w:pPr>
        <w:pStyle w:val="PargrafodaLista"/>
        <w:ind w:left="0" w:right="-15"/>
        <w:contextualSpacing w:val="false"/>
        <w:jc w:val="both"/>
        <w:rPr>
          <w:rFonts w:ascii="Arial" w:hAnsi="Arial" w:cs="Arial"/>
          <w:i/>
          <w:sz w:val="21"/>
          <w:szCs w:val="21"/>
        </w:rPr>
      </w:pPr>
    </w:p>
    <w:p w:rsidRPr="003A680C" w:rsidR="00AC7404" w:rsidP="00AC7404" w:rsidRDefault="00AC7404">
      <w:pPr>
        <w:pStyle w:val="PargrafodaLista"/>
        <w:numPr>
          <w:ilvl w:val="2"/>
          <w:numId w:val="1"/>
        </w:numPr>
        <w:ind w:left="0" w:right="-15" w:firstLine="0"/>
        <w:contextualSpacing w:val="false"/>
        <w:jc w:val="both"/>
        <w:rPr>
          <w:rFonts w:ascii="Arial" w:hAnsi="Arial" w:cs="Arial"/>
          <w:i/>
          <w:sz w:val="21"/>
          <w:szCs w:val="21"/>
        </w:rPr>
      </w:pPr>
      <w:r w:rsidRPr="003A680C">
        <w:rPr>
          <w:rFonts w:ascii="Arial" w:hAnsi="Arial" w:cs="Arial"/>
          <w:i/>
          <w:sz w:val="21"/>
          <w:szCs w:val="21"/>
        </w:rPr>
        <w:t>advertência por faltas leves, assim entendidas aquelas que não acarretem prejuízos significativos para a Contratante;</w:t>
      </w:r>
    </w:p>
    <w:p w:rsidRPr="003A680C" w:rsidR="00AC7404" w:rsidP="00AC7404" w:rsidRDefault="00AC7404">
      <w:pPr>
        <w:pStyle w:val="PargrafodaLista"/>
        <w:numPr>
          <w:ilvl w:val="2"/>
          <w:numId w:val="1"/>
        </w:numPr>
        <w:ind w:left="0" w:right="-15" w:firstLine="0"/>
        <w:contextualSpacing w:val="false"/>
        <w:jc w:val="both"/>
        <w:rPr>
          <w:rFonts w:ascii="Arial" w:hAnsi="Arial" w:eastAsia="Calibri" w:cs="Arial"/>
          <w:i/>
          <w:iCs/>
          <w:sz w:val="21"/>
          <w:szCs w:val="21"/>
        </w:rPr>
      </w:pPr>
      <w:r w:rsidRPr="003A680C">
        <w:rPr>
          <w:rFonts w:ascii="Arial" w:hAnsi="Arial" w:cs="Arial"/>
          <w:i/>
          <w:sz w:val="21"/>
          <w:szCs w:val="21"/>
        </w:rPr>
        <w:t>multa moratória de 0,5% (zero vírgula cinco por cento) por dia de atraso injustificado sobre o valor da parcela inadimplida, até o limite de 30 (trinta) dias;</w:t>
      </w:r>
    </w:p>
    <w:p w:rsidRPr="003A680C" w:rsidR="00AC7404" w:rsidP="00AC7404" w:rsidRDefault="00AC7404">
      <w:pPr>
        <w:pStyle w:val="PargrafodaLista"/>
        <w:numPr>
          <w:ilvl w:val="2"/>
          <w:numId w:val="1"/>
        </w:numPr>
        <w:ind w:left="0" w:right="-15" w:firstLine="0"/>
        <w:contextualSpacing w:val="false"/>
        <w:jc w:val="both"/>
        <w:rPr>
          <w:rFonts w:ascii="Arial" w:hAnsi="Arial" w:eastAsia="Calibri" w:cs="Arial"/>
          <w:i/>
          <w:sz w:val="21"/>
          <w:szCs w:val="21"/>
        </w:rPr>
      </w:pPr>
      <w:r w:rsidRPr="003A680C">
        <w:rPr>
          <w:rFonts w:ascii="Arial" w:hAnsi="Arial" w:eastAsia="Calibri" w:cs="Arial"/>
          <w:i/>
          <w:sz w:val="21"/>
          <w:szCs w:val="21"/>
        </w:rPr>
        <w:t>multa compensatória de 1% (um por cento) sobre o valor total do contrato, no caso de inexecução total do objeto;</w:t>
      </w:r>
    </w:p>
    <w:p w:rsidRPr="003A680C" w:rsidR="00AC7404" w:rsidP="00AC7404" w:rsidRDefault="00AC7404">
      <w:pPr>
        <w:pStyle w:val="PargrafodaLista"/>
        <w:numPr>
          <w:ilvl w:val="2"/>
          <w:numId w:val="1"/>
        </w:numPr>
        <w:ind w:left="0" w:right="-15" w:firstLine="0"/>
        <w:contextualSpacing w:val="false"/>
        <w:jc w:val="both"/>
        <w:rPr>
          <w:rFonts w:ascii="Arial" w:hAnsi="Arial" w:eastAsia="Calibri" w:cs="Arial"/>
          <w:i/>
          <w:iCs/>
          <w:sz w:val="21"/>
          <w:szCs w:val="21"/>
        </w:rPr>
      </w:pPr>
      <w:r w:rsidRPr="003A680C">
        <w:rPr>
          <w:rFonts w:ascii="Arial" w:hAnsi="Arial" w:cs="Arial"/>
          <w:i/>
          <w:sz w:val="21"/>
          <w:szCs w:val="21"/>
        </w:rPr>
        <w:t>em caso de inexecução parcial, a multa compensatória, no mesmo percentual do subitem acima, será aplicada de forma proporcional à obrigação inadimplida;</w:t>
      </w:r>
    </w:p>
    <w:p w:rsidRPr="003A680C" w:rsidR="00AC7404" w:rsidP="00AC7404" w:rsidRDefault="00AC7404">
      <w:pPr>
        <w:pStyle w:val="PargrafodaLista"/>
        <w:ind w:left="0" w:right="-15"/>
        <w:contextualSpacing w:val="false"/>
        <w:jc w:val="both"/>
        <w:rPr>
          <w:rFonts w:ascii="Arial" w:hAnsi="Arial" w:cs="Arial"/>
          <w:i/>
          <w:sz w:val="21"/>
          <w:szCs w:val="21"/>
        </w:rPr>
      </w:pPr>
    </w:p>
    <w:p w:rsidRPr="003A680C" w:rsidR="00AC7404" w:rsidP="00AC7404" w:rsidRDefault="00AC7404">
      <w:pPr>
        <w:pStyle w:val="PargrafodaLista"/>
        <w:numPr>
          <w:ilvl w:val="1"/>
          <w:numId w:val="1"/>
        </w:numPr>
        <w:ind w:left="0" w:right="-15" w:firstLine="0"/>
        <w:contextualSpacing w:val="false"/>
        <w:jc w:val="both"/>
        <w:rPr>
          <w:rFonts w:ascii="Arial" w:hAnsi="Arial" w:eastAsia="Calibri" w:cs="Arial"/>
          <w:i/>
          <w:sz w:val="21"/>
          <w:szCs w:val="21"/>
        </w:rPr>
      </w:pPr>
      <w:r w:rsidRPr="003A680C">
        <w:rPr>
          <w:rFonts w:ascii="Arial" w:hAnsi="Arial" w:cs="Arial"/>
          <w:i/>
          <w:sz w:val="21"/>
          <w:szCs w:val="21"/>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rsidRPr="003A680C" w:rsidR="00AC7404" w:rsidP="00AC7404" w:rsidRDefault="00AC7404">
      <w:pPr>
        <w:pStyle w:val="PargrafodaLista"/>
        <w:ind w:left="0" w:right="-15"/>
        <w:contextualSpacing w:val="false"/>
        <w:jc w:val="both"/>
        <w:rPr>
          <w:rFonts w:ascii="Arial" w:hAnsi="Arial" w:eastAsia="Calibri" w:cs="Arial"/>
          <w:i/>
          <w:sz w:val="21"/>
          <w:szCs w:val="21"/>
        </w:rPr>
      </w:pPr>
    </w:p>
    <w:p w:rsidRPr="003A680C" w:rsidR="00AC7404" w:rsidP="00AC7404" w:rsidRDefault="00AC7404">
      <w:pPr>
        <w:pStyle w:val="PargrafodaLista"/>
        <w:numPr>
          <w:ilvl w:val="1"/>
          <w:numId w:val="1"/>
        </w:numPr>
        <w:ind w:left="0" w:right="-15" w:firstLine="0"/>
        <w:contextualSpacing w:val="false"/>
        <w:jc w:val="both"/>
        <w:rPr>
          <w:rFonts w:ascii="Arial" w:hAnsi="Arial" w:eastAsia="Calibri" w:cs="Arial"/>
          <w:i/>
          <w:sz w:val="21"/>
          <w:szCs w:val="21"/>
        </w:rPr>
      </w:pPr>
      <w:r w:rsidRPr="003A680C">
        <w:rPr>
          <w:rFonts w:ascii="Arial" w:hAnsi="Arial" w:cs="Arial"/>
          <w:i/>
          <w:sz w:val="21"/>
          <w:szCs w:val="21"/>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rsidRPr="003A680C" w:rsidR="00AC7404" w:rsidP="00AC7404" w:rsidRDefault="00AC7404">
      <w:pPr>
        <w:pStyle w:val="PargrafodaLista"/>
        <w:ind w:left="0"/>
        <w:jc w:val="both"/>
        <w:rPr>
          <w:rFonts w:ascii="Arial" w:hAnsi="Arial" w:cs="Arial"/>
          <w:i/>
          <w:sz w:val="21"/>
          <w:szCs w:val="21"/>
        </w:rPr>
      </w:pPr>
    </w:p>
    <w:p w:rsidRPr="003A680C" w:rsidR="00AC7404" w:rsidP="00AC7404" w:rsidRDefault="00AC7404">
      <w:pPr>
        <w:pStyle w:val="PargrafodaLista"/>
        <w:numPr>
          <w:ilvl w:val="1"/>
          <w:numId w:val="1"/>
        </w:numPr>
        <w:ind w:left="0" w:firstLine="0"/>
        <w:jc w:val="both"/>
        <w:rPr>
          <w:rFonts w:ascii="Arial" w:hAnsi="Arial" w:cs="Arial"/>
          <w:i/>
          <w:sz w:val="21"/>
          <w:szCs w:val="21"/>
        </w:rPr>
      </w:pPr>
      <w:r w:rsidRPr="003A680C">
        <w:rPr>
          <w:rFonts w:ascii="Arial" w:hAnsi="Arial" w:cs="Arial"/>
          <w:i/>
          <w:sz w:val="21"/>
          <w:szCs w:val="21"/>
        </w:rPr>
        <w:t>As sanções previstas nos incisos I, III e IV, do § 1º, art. 155 da Lei n.º 14.133/2021 poderão ser aplicadas à CONTRATADA juntamente com as de multa, descontando-a dos pagamentos a serem efetuados.</w:t>
      </w:r>
    </w:p>
    <w:p w:rsidRPr="003A680C" w:rsidR="00AC7404" w:rsidP="00AC7404" w:rsidRDefault="00AC7404">
      <w:pPr>
        <w:pStyle w:val="PargrafodaLista"/>
        <w:ind w:left="0"/>
        <w:rPr>
          <w:rFonts w:ascii="Arial" w:hAnsi="Arial" w:cs="Arial"/>
          <w:i/>
          <w:sz w:val="21"/>
          <w:szCs w:val="21"/>
        </w:rPr>
      </w:pPr>
    </w:p>
    <w:p w:rsidRPr="003A680C" w:rsidR="00AC7404" w:rsidP="00AC7404" w:rsidRDefault="00AC7404">
      <w:pPr>
        <w:pStyle w:val="PargrafodaLista"/>
        <w:numPr>
          <w:ilvl w:val="1"/>
          <w:numId w:val="1"/>
        </w:numPr>
        <w:ind w:left="0" w:firstLine="0"/>
        <w:jc w:val="both"/>
        <w:rPr>
          <w:rFonts w:ascii="Arial" w:hAnsi="Arial" w:cs="Arial"/>
          <w:i/>
          <w:sz w:val="21"/>
          <w:szCs w:val="21"/>
        </w:rPr>
      </w:pPr>
      <w:r w:rsidRPr="003A680C">
        <w:rPr>
          <w:rFonts w:ascii="Arial" w:hAnsi="Arial" w:cs="Arial"/>
          <w:i/>
          <w:sz w:val="21"/>
          <w:szCs w:val="21"/>
        </w:rPr>
        <w:t>Para efeito de aplicação de multas, às infrações são atribuídos graus, de acordo com as tabelas 1 e 2:</w:t>
      </w:r>
    </w:p>
    <w:p w:rsidRPr="002C683E" w:rsidR="00AC7404" w:rsidP="00AC7404" w:rsidRDefault="00AC7404">
      <w:pPr>
        <w:spacing w:after="0" w:line="240" w:lineRule="auto"/>
        <w:ind w:right="-30"/>
        <w:jc w:val="center"/>
        <w:rPr>
          <w:rFonts w:ascii="Arial" w:hAnsi="Arial" w:cs="Arial"/>
          <w:b/>
          <w:bCs/>
          <w:i/>
          <w:sz w:val="21"/>
          <w:szCs w:val="21"/>
        </w:rPr>
      </w:pPr>
      <w:r w:rsidRPr="002C683E">
        <w:rPr>
          <w:rFonts w:ascii="Arial" w:hAnsi="Arial" w:cs="Arial"/>
          <w:b/>
          <w:bCs/>
          <w:i/>
          <w:sz w:val="21"/>
          <w:szCs w:val="21"/>
        </w:rPr>
        <w:t>Tabela 1</w:t>
      </w:r>
    </w:p>
    <w:tbl>
      <w:tblPr>
        <w:tblW w:w="9835"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3576"/>
        <w:gridCol w:w="6259"/>
      </w:tblGrid>
      <w:tr w:rsidRPr="002C683E" w:rsidR="00AC7404" w:rsidTr="00EA7F3F">
        <w:trPr>
          <w:trHeight w:val="180"/>
          <w:tblCellSpacing w:w="0" w:type="dxa"/>
          <w:jc w:val="center"/>
        </w:trPr>
        <w:tc>
          <w:tcPr>
            <w:tcW w:w="3576" w:type="dxa"/>
            <w:tcBorders>
              <w:top w:val="outset" w:color="000000" w:sz="6" w:space="0"/>
              <w:bottom w:val="outset" w:color="000000" w:sz="6" w:space="0"/>
              <w:right w:val="outset" w:color="000000" w:sz="6" w:space="0"/>
            </w:tcBorders>
            <w:vAlign w:val="center"/>
          </w:tcPr>
          <w:p w:rsidRPr="002C683E" w:rsidR="00AC7404" w:rsidP="00EA7F3F" w:rsidRDefault="00AC7404">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c>
          <w:tcPr>
            <w:tcW w:w="6259" w:type="dxa"/>
            <w:tcBorders>
              <w:top w:val="outset" w:color="000000" w:sz="6" w:space="0"/>
              <w:left w:val="outset" w:color="000000" w:sz="6" w:space="0"/>
              <w:bottom w:val="outset" w:color="000000" w:sz="6" w:space="0"/>
            </w:tcBorders>
            <w:vAlign w:val="center"/>
          </w:tcPr>
          <w:p w:rsidRPr="002C683E" w:rsidR="00AC7404" w:rsidP="00EA7F3F" w:rsidRDefault="00AC7404">
            <w:pPr>
              <w:spacing w:after="0" w:line="240" w:lineRule="auto"/>
              <w:ind w:right="-30"/>
              <w:jc w:val="center"/>
              <w:rPr>
                <w:rFonts w:ascii="Arial" w:hAnsi="Arial" w:cs="Arial"/>
                <w:i/>
                <w:sz w:val="21"/>
                <w:szCs w:val="21"/>
              </w:rPr>
            </w:pPr>
            <w:r w:rsidRPr="002C683E">
              <w:rPr>
                <w:rFonts w:ascii="Arial" w:hAnsi="Arial" w:cs="Arial"/>
                <w:b/>
                <w:bCs/>
                <w:i/>
                <w:sz w:val="21"/>
                <w:szCs w:val="21"/>
              </w:rPr>
              <w:t>CORRESPONDÊNCIA</w:t>
            </w:r>
          </w:p>
        </w:tc>
      </w:tr>
      <w:tr w:rsidRPr="003A680C" w:rsidR="00AC7404" w:rsidTr="00EA7F3F">
        <w:trPr>
          <w:tblCellSpacing w:w="0" w:type="dxa"/>
          <w:jc w:val="center"/>
        </w:trPr>
        <w:tc>
          <w:tcPr>
            <w:tcW w:w="3576" w:type="dxa"/>
            <w:tcBorders>
              <w:top w:val="outset" w:color="000000" w:sz="6" w:space="0"/>
              <w:bottom w:val="outset" w:color="000000" w:sz="6" w:space="0"/>
              <w:right w:val="outset" w:color="000000" w:sz="6" w:space="0"/>
            </w:tcBorders>
          </w:tcPr>
          <w:p w:rsidRPr="002C683E" w:rsidR="00AC7404" w:rsidP="00EA7F3F" w:rsidRDefault="00AC7404">
            <w:pPr>
              <w:spacing w:after="0" w:line="240" w:lineRule="auto"/>
              <w:ind w:right="-30"/>
              <w:jc w:val="center"/>
              <w:rPr>
                <w:rFonts w:ascii="Arial" w:hAnsi="Arial" w:cs="Arial"/>
                <w:i/>
                <w:sz w:val="21"/>
                <w:szCs w:val="21"/>
              </w:rPr>
            </w:pPr>
            <w:r w:rsidRPr="002C683E">
              <w:rPr>
                <w:rFonts w:ascii="Arial" w:hAnsi="Arial" w:cs="Arial"/>
                <w:i/>
                <w:sz w:val="21"/>
                <w:szCs w:val="21"/>
              </w:rPr>
              <w:lastRenderedPageBreak/>
              <w:t>1</w:t>
            </w:r>
          </w:p>
        </w:tc>
        <w:tc>
          <w:tcPr>
            <w:tcW w:w="6259" w:type="dxa"/>
            <w:tcBorders>
              <w:top w:val="outset" w:color="000000" w:sz="6" w:space="0"/>
              <w:left w:val="outset" w:color="000000" w:sz="6" w:space="0"/>
              <w:bottom w:val="outset" w:color="000000" w:sz="6" w:space="0"/>
            </w:tcBorders>
          </w:tcPr>
          <w:p w:rsidRPr="003A680C" w:rsidR="00AC7404" w:rsidP="00EA7F3F" w:rsidRDefault="00AC7404">
            <w:pPr>
              <w:spacing w:after="0" w:line="240" w:lineRule="auto"/>
              <w:ind w:right="-30"/>
              <w:jc w:val="center"/>
              <w:rPr>
                <w:rFonts w:ascii="Arial" w:hAnsi="Arial" w:cs="Arial"/>
                <w:i/>
                <w:sz w:val="21"/>
                <w:szCs w:val="21"/>
              </w:rPr>
            </w:pPr>
            <w:r w:rsidRPr="003A680C">
              <w:rPr>
                <w:rFonts w:ascii="Arial" w:hAnsi="Arial" w:cs="Arial"/>
                <w:i/>
                <w:sz w:val="21"/>
                <w:szCs w:val="21"/>
              </w:rPr>
              <w:t>0,2% ao dia sobre o valor mensal do contrato</w:t>
            </w:r>
          </w:p>
        </w:tc>
      </w:tr>
      <w:tr w:rsidRPr="003A680C" w:rsidR="00AC7404" w:rsidTr="00EA7F3F">
        <w:trPr>
          <w:tblCellSpacing w:w="0" w:type="dxa"/>
          <w:jc w:val="center"/>
        </w:trPr>
        <w:tc>
          <w:tcPr>
            <w:tcW w:w="3576" w:type="dxa"/>
            <w:tcBorders>
              <w:top w:val="outset" w:color="000000" w:sz="6" w:space="0"/>
              <w:bottom w:val="outset" w:color="000000" w:sz="6" w:space="0"/>
              <w:right w:val="outset" w:color="000000" w:sz="6" w:space="0"/>
            </w:tcBorders>
          </w:tcPr>
          <w:p w:rsidRPr="002C683E" w:rsidR="00AC7404" w:rsidP="00EA7F3F" w:rsidRDefault="00AC7404">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6259" w:type="dxa"/>
            <w:tcBorders>
              <w:top w:val="outset" w:color="000000" w:sz="6" w:space="0"/>
              <w:left w:val="outset" w:color="000000" w:sz="6" w:space="0"/>
              <w:bottom w:val="outset" w:color="000000" w:sz="6" w:space="0"/>
            </w:tcBorders>
          </w:tcPr>
          <w:p w:rsidRPr="003A680C" w:rsidR="00AC7404" w:rsidP="00EA7F3F" w:rsidRDefault="00AC7404">
            <w:pPr>
              <w:spacing w:after="0" w:line="240" w:lineRule="auto"/>
              <w:ind w:right="-30"/>
              <w:jc w:val="center"/>
              <w:rPr>
                <w:rFonts w:ascii="Arial" w:hAnsi="Arial" w:cs="Arial"/>
                <w:i/>
                <w:sz w:val="21"/>
                <w:szCs w:val="21"/>
              </w:rPr>
            </w:pPr>
            <w:r w:rsidRPr="003A680C">
              <w:rPr>
                <w:rFonts w:ascii="Arial" w:hAnsi="Arial" w:cs="Arial"/>
                <w:i/>
                <w:sz w:val="21"/>
                <w:szCs w:val="21"/>
              </w:rPr>
              <w:t>0,4% ao dia sobre o valor mensal do contrato</w:t>
            </w:r>
          </w:p>
        </w:tc>
      </w:tr>
      <w:tr w:rsidRPr="003A680C" w:rsidR="00AC7404" w:rsidTr="00EA7F3F">
        <w:trPr>
          <w:tblCellSpacing w:w="0" w:type="dxa"/>
          <w:jc w:val="center"/>
        </w:trPr>
        <w:tc>
          <w:tcPr>
            <w:tcW w:w="3576" w:type="dxa"/>
            <w:tcBorders>
              <w:top w:val="outset" w:color="000000" w:sz="6" w:space="0"/>
              <w:bottom w:val="outset" w:color="000000" w:sz="6" w:space="0"/>
              <w:right w:val="outset" w:color="000000" w:sz="6" w:space="0"/>
            </w:tcBorders>
          </w:tcPr>
          <w:p w:rsidRPr="002C683E" w:rsidR="00AC7404" w:rsidP="00EA7F3F" w:rsidRDefault="00AC7404">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6259" w:type="dxa"/>
            <w:tcBorders>
              <w:top w:val="outset" w:color="000000" w:sz="6" w:space="0"/>
              <w:left w:val="outset" w:color="000000" w:sz="6" w:space="0"/>
              <w:bottom w:val="outset" w:color="000000" w:sz="6" w:space="0"/>
            </w:tcBorders>
          </w:tcPr>
          <w:p w:rsidRPr="003A680C" w:rsidR="00AC7404" w:rsidP="00EA7F3F" w:rsidRDefault="00AC7404">
            <w:pPr>
              <w:spacing w:after="0" w:line="240" w:lineRule="auto"/>
              <w:ind w:right="-30"/>
              <w:jc w:val="center"/>
              <w:rPr>
                <w:rFonts w:ascii="Arial" w:hAnsi="Arial" w:cs="Arial"/>
                <w:i/>
                <w:sz w:val="21"/>
                <w:szCs w:val="21"/>
              </w:rPr>
            </w:pPr>
            <w:r w:rsidRPr="003A680C">
              <w:rPr>
                <w:rFonts w:ascii="Arial" w:hAnsi="Arial" w:cs="Arial"/>
                <w:i/>
                <w:sz w:val="21"/>
                <w:szCs w:val="21"/>
              </w:rPr>
              <w:t>0,8% ao dia sobre o valor mensal do contrato</w:t>
            </w:r>
          </w:p>
        </w:tc>
      </w:tr>
      <w:tr w:rsidRPr="003A680C" w:rsidR="00AC7404" w:rsidTr="00EA7F3F">
        <w:trPr>
          <w:tblCellSpacing w:w="0" w:type="dxa"/>
          <w:jc w:val="center"/>
        </w:trPr>
        <w:tc>
          <w:tcPr>
            <w:tcW w:w="3576" w:type="dxa"/>
            <w:tcBorders>
              <w:top w:val="outset" w:color="000000" w:sz="6" w:space="0"/>
              <w:bottom w:val="outset" w:color="000000" w:sz="6" w:space="0"/>
              <w:right w:val="outset" w:color="000000" w:sz="6" w:space="0"/>
            </w:tcBorders>
          </w:tcPr>
          <w:p w:rsidRPr="002C683E" w:rsidR="00AC7404" w:rsidP="00EA7F3F" w:rsidRDefault="00AC7404">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6259" w:type="dxa"/>
            <w:tcBorders>
              <w:top w:val="outset" w:color="000000" w:sz="6" w:space="0"/>
              <w:left w:val="outset" w:color="000000" w:sz="6" w:space="0"/>
              <w:bottom w:val="outset" w:color="000000" w:sz="6" w:space="0"/>
            </w:tcBorders>
          </w:tcPr>
          <w:p w:rsidRPr="003A680C" w:rsidR="00AC7404" w:rsidP="00EA7F3F" w:rsidRDefault="00AC7404">
            <w:pPr>
              <w:spacing w:after="0" w:line="240" w:lineRule="auto"/>
              <w:ind w:right="-30"/>
              <w:jc w:val="center"/>
              <w:rPr>
                <w:rFonts w:ascii="Arial" w:hAnsi="Arial" w:cs="Arial"/>
                <w:i/>
                <w:sz w:val="21"/>
                <w:szCs w:val="21"/>
              </w:rPr>
            </w:pPr>
            <w:r w:rsidRPr="003A680C">
              <w:rPr>
                <w:rFonts w:ascii="Arial" w:hAnsi="Arial" w:cs="Arial"/>
                <w:i/>
                <w:sz w:val="21"/>
                <w:szCs w:val="21"/>
              </w:rPr>
              <w:t>1,6% ao dia sobre o valor mensal do contrato</w:t>
            </w:r>
          </w:p>
        </w:tc>
      </w:tr>
      <w:tr w:rsidRPr="003A680C" w:rsidR="00AC7404" w:rsidTr="00EA7F3F">
        <w:trPr>
          <w:tblCellSpacing w:w="0" w:type="dxa"/>
          <w:jc w:val="center"/>
        </w:trPr>
        <w:tc>
          <w:tcPr>
            <w:tcW w:w="3576" w:type="dxa"/>
            <w:tcBorders>
              <w:top w:val="outset" w:color="000000" w:sz="6" w:space="0"/>
              <w:bottom w:val="outset" w:color="000000" w:sz="6" w:space="0"/>
              <w:right w:val="outset" w:color="000000" w:sz="6" w:space="0"/>
            </w:tcBorders>
          </w:tcPr>
          <w:p w:rsidRPr="002C683E" w:rsidR="00AC7404" w:rsidP="00EA7F3F" w:rsidRDefault="00AC7404">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6259" w:type="dxa"/>
            <w:tcBorders>
              <w:top w:val="outset" w:color="000000" w:sz="6" w:space="0"/>
              <w:left w:val="outset" w:color="000000" w:sz="6" w:space="0"/>
              <w:bottom w:val="outset" w:color="000000" w:sz="6" w:space="0"/>
            </w:tcBorders>
          </w:tcPr>
          <w:p w:rsidRPr="003A680C" w:rsidR="00AC7404" w:rsidP="00EA7F3F" w:rsidRDefault="00AC7404">
            <w:pPr>
              <w:spacing w:after="0" w:line="240" w:lineRule="auto"/>
              <w:ind w:right="-30"/>
              <w:jc w:val="center"/>
              <w:rPr>
                <w:rFonts w:ascii="Arial" w:hAnsi="Arial" w:cs="Arial"/>
                <w:i/>
                <w:sz w:val="21"/>
                <w:szCs w:val="21"/>
              </w:rPr>
            </w:pPr>
            <w:r w:rsidRPr="003A680C">
              <w:rPr>
                <w:rFonts w:ascii="Arial" w:hAnsi="Arial" w:cs="Arial"/>
                <w:i/>
                <w:sz w:val="21"/>
                <w:szCs w:val="21"/>
              </w:rPr>
              <w:t>3,2% ao dia sobre o valor mensal do contrato</w:t>
            </w:r>
          </w:p>
        </w:tc>
      </w:tr>
    </w:tbl>
    <w:p w:rsidRPr="003A680C" w:rsidR="00AC7404" w:rsidP="00AC7404" w:rsidRDefault="00AC7404">
      <w:pPr>
        <w:spacing w:after="0" w:line="240" w:lineRule="auto"/>
        <w:ind w:right="-30"/>
        <w:jc w:val="center"/>
        <w:rPr>
          <w:rFonts w:ascii="Arial" w:hAnsi="Arial" w:cs="Arial"/>
          <w:b/>
          <w:bCs/>
          <w:i/>
          <w:sz w:val="21"/>
          <w:szCs w:val="21"/>
        </w:rPr>
      </w:pPr>
    </w:p>
    <w:p w:rsidRPr="002C683E" w:rsidR="00AC7404" w:rsidP="00AC7404" w:rsidRDefault="00AC7404">
      <w:pPr>
        <w:spacing w:after="0" w:line="240" w:lineRule="auto"/>
        <w:ind w:right="-30"/>
        <w:jc w:val="center"/>
        <w:rPr>
          <w:rFonts w:ascii="Arial" w:hAnsi="Arial" w:cs="Arial"/>
          <w:i/>
          <w:sz w:val="21"/>
          <w:szCs w:val="21"/>
        </w:rPr>
      </w:pPr>
      <w:r w:rsidRPr="002C683E">
        <w:rPr>
          <w:rFonts w:ascii="Arial" w:hAnsi="Arial" w:cs="Arial"/>
          <w:b/>
          <w:bCs/>
          <w:i/>
          <w:sz w:val="21"/>
          <w:szCs w:val="21"/>
        </w:rPr>
        <w:t>Tabela 2</w:t>
      </w:r>
    </w:p>
    <w:tbl>
      <w:tblPr>
        <w:tblW w:w="9809"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2239"/>
        <w:gridCol w:w="5612"/>
        <w:gridCol w:w="1958"/>
      </w:tblGrid>
      <w:tr w:rsidRPr="002C683E" w:rsidR="00AC7404" w:rsidTr="00EA7F3F">
        <w:trPr>
          <w:trHeight w:val="60"/>
          <w:tblCellSpacing w:w="0" w:type="dxa"/>
          <w:jc w:val="center"/>
        </w:trPr>
        <w:tc>
          <w:tcPr>
            <w:tcW w:w="9809" w:type="dxa"/>
            <w:gridSpan w:val="3"/>
            <w:tcBorders>
              <w:top w:val="outset" w:color="000000" w:sz="6" w:space="0"/>
              <w:bottom w:val="outset" w:color="000000" w:sz="6" w:space="0"/>
            </w:tcBorders>
          </w:tcPr>
          <w:p w:rsidRPr="002C683E" w:rsidR="00AC7404" w:rsidP="00EA7F3F" w:rsidRDefault="00AC7404">
            <w:pPr>
              <w:spacing w:after="0" w:line="240" w:lineRule="auto"/>
              <w:ind w:right="-30"/>
              <w:jc w:val="center"/>
              <w:rPr>
                <w:rFonts w:ascii="Arial" w:hAnsi="Arial" w:cs="Arial"/>
                <w:i/>
                <w:sz w:val="21"/>
                <w:szCs w:val="21"/>
              </w:rPr>
            </w:pPr>
            <w:r w:rsidRPr="002C683E">
              <w:rPr>
                <w:rFonts w:ascii="Arial" w:hAnsi="Arial" w:cs="Arial"/>
                <w:b/>
                <w:bCs/>
                <w:i/>
                <w:sz w:val="21"/>
                <w:szCs w:val="21"/>
              </w:rPr>
              <w:t>INFRAÇÃO</w:t>
            </w:r>
          </w:p>
        </w:tc>
      </w:tr>
      <w:tr w:rsidRPr="002C683E" w:rsidR="00AC7404" w:rsidTr="00EA7F3F">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AC7404" w:rsidP="00EA7F3F" w:rsidRDefault="00AC7404">
            <w:pPr>
              <w:spacing w:after="0" w:line="240" w:lineRule="auto"/>
              <w:ind w:right="-30"/>
              <w:jc w:val="center"/>
              <w:rPr>
                <w:rFonts w:ascii="Arial" w:hAnsi="Arial" w:cs="Arial"/>
                <w:i/>
                <w:sz w:val="21"/>
                <w:szCs w:val="21"/>
              </w:rPr>
            </w:pPr>
            <w:r w:rsidRPr="002C683E">
              <w:rPr>
                <w:rFonts w:ascii="Arial" w:hAnsi="Arial" w:cs="Arial"/>
                <w:b/>
                <w:bCs/>
                <w:i/>
                <w:sz w:val="21"/>
                <w:szCs w:val="21"/>
              </w:rPr>
              <w:t>ITEM</w:t>
            </w:r>
          </w:p>
        </w:tc>
        <w:tc>
          <w:tcPr>
            <w:tcW w:w="5612" w:type="dxa"/>
            <w:tcBorders>
              <w:top w:val="outset" w:color="000000" w:sz="6" w:space="0"/>
              <w:left w:val="outset" w:color="000000" w:sz="6" w:space="0"/>
              <w:bottom w:val="outset" w:color="000000" w:sz="6" w:space="0"/>
              <w:right w:val="outset" w:color="000000" w:sz="6" w:space="0"/>
            </w:tcBorders>
          </w:tcPr>
          <w:p w:rsidRPr="002C683E" w:rsidR="00AC7404" w:rsidP="00EA7F3F" w:rsidRDefault="00AC7404">
            <w:pPr>
              <w:spacing w:after="0" w:line="240" w:lineRule="auto"/>
              <w:ind w:right="-30"/>
              <w:jc w:val="center"/>
              <w:rPr>
                <w:rFonts w:ascii="Arial" w:hAnsi="Arial" w:cs="Arial"/>
                <w:i/>
                <w:sz w:val="21"/>
                <w:szCs w:val="21"/>
              </w:rPr>
            </w:pPr>
            <w:r w:rsidRPr="002C683E">
              <w:rPr>
                <w:rFonts w:ascii="Arial" w:hAnsi="Arial" w:cs="Arial"/>
                <w:b/>
                <w:bCs/>
                <w:i/>
                <w:sz w:val="21"/>
                <w:szCs w:val="21"/>
              </w:rPr>
              <w:t>DESCRIÇÃO</w:t>
            </w:r>
          </w:p>
        </w:tc>
        <w:tc>
          <w:tcPr>
            <w:tcW w:w="1958" w:type="dxa"/>
            <w:tcBorders>
              <w:top w:val="outset" w:color="000000" w:sz="6" w:space="0"/>
              <w:left w:val="outset" w:color="000000" w:sz="6" w:space="0"/>
              <w:bottom w:val="outset" w:color="000000" w:sz="6" w:space="0"/>
            </w:tcBorders>
            <w:vAlign w:val="center"/>
          </w:tcPr>
          <w:p w:rsidRPr="002C683E" w:rsidR="00AC7404" w:rsidP="00EA7F3F" w:rsidRDefault="00AC7404">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r>
      <w:tr w:rsidRPr="002C683E" w:rsidR="00AC7404" w:rsidTr="00EA7F3F">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AC7404" w:rsidP="00EA7F3F" w:rsidRDefault="00AC7404">
            <w:pPr>
              <w:spacing w:after="0" w:line="240" w:lineRule="auto"/>
              <w:ind w:right="-30"/>
              <w:jc w:val="center"/>
              <w:rPr>
                <w:rFonts w:ascii="Arial" w:hAnsi="Arial" w:cs="Arial"/>
                <w:i/>
                <w:sz w:val="21"/>
                <w:szCs w:val="21"/>
              </w:rPr>
            </w:pPr>
            <w:r w:rsidRPr="002C683E">
              <w:rPr>
                <w:rFonts w:ascii="Arial" w:hAnsi="Arial" w:cs="Arial"/>
                <w:i/>
                <w:sz w:val="21"/>
                <w:szCs w:val="21"/>
              </w:rPr>
              <w:t>1</w:t>
            </w:r>
          </w:p>
        </w:tc>
        <w:tc>
          <w:tcPr>
            <w:tcW w:w="5612" w:type="dxa"/>
            <w:tcBorders>
              <w:top w:val="outset" w:color="000000" w:sz="6" w:space="0"/>
              <w:left w:val="outset" w:color="000000" w:sz="6" w:space="0"/>
              <w:bottom w:val="outset" w:color="000000" w:sz="6" w:space="0"/>
              <w:right w:val="outset" w:color="000000" w:sz="6" w:space="0"/>
            </w:tcBorders>
          </w:tcPr>
          <w:p w:rsidRPr="003A680C" w:rsidR="00AC7404" w:rsidP="00EA7F3F" w:rsidRDefault="00AC7404">
            <w:pPr>
              <w:spacing w:after="0" w:line="240" w:lineRule="auto"/>
              <w:ind w:right="-30"/>
              <w:jc w:val="center"/>
              <w:rPr>
                <w:rFonts w:ascii="Arial" w:hAnsi="Arial" w:cs="Arial"/>
                <w:i/>
                <w:sz w:val="21"/>
                <w:szCs w:val="21"/>
              </w:rPr>
            </w:pPr>
            <w:r w:rsidRPr="003A680C">
              <w:rPr>
                <w:rFonts w:ascii="Arial" w:hAnsi="Arial" w:cs="Arial"/>
                <w:i/>
                <w:sz w:val="21"/>
                <w:szCs w:val="21"/>
              </w:rPr>
              <w:t xml:space="preserve">Permitir situação que crie a possibilidade de causar dano físico, lesão corporal ou </w:t>
            </w:r>
            <w:proofErr w:type="spellStart"/>
            <w:r w:rsidRPr="003A680C">
              <w:rPr>
                <w:rFonts w:ascii="Arial" w:hAnsi="Arial" w:cs="Arial"/>
                <w:i/>
                <w:sz w:val="21"/>
                <w:szCs w:val="21"/>
              </w:rPr>
              <w:t>conseqüências</w:t>
            </w:r>
            <w:proofErr w:type="spellEnd"/>
            <w:r w:rsidRPr="003A680C">
              <w:rPr>
                <w:rFonts w:ascii="Arial" w:hAnsi="Arial" w:cs="Arial"/>
                <w:i/>
                <w:sz w:val="21"/>
                <w:szCs w:val="21"/>
              </w:rPr>
              <w:t xml:space="preserve"> letais, por ocorrência;</w:t>
            </w:r>
          </w:p>
        </w:tc>
        <w:tc>
          <w:tcPr>
            <w:tcW w:w="1958" w:type="dxa"/>
            <w:tcBorders>
              <w:top w:val="outset" w:color="000000" w:sz="6" w:space="0"/>
              <w:left w:val="outset" w:color="000000" w:sz="6" w:space="0"/>
              <w:bottom w:val="outset" w:color="000000" w:sz="6" w:space="0"/>
            </w:tcBorders>
            <w:vAlign w:val="center"/>
          </w:tcPr>
          <w:p w:rsidRPr="002C683E" w:rsidR="00AC7404" w:rsidP="00EA7F3F" w:rsidRDefault="00AC7404">
            <w:pPr>
              <w:spacing w:after="0" w:line="240" w:lineRule="auto"/>
              <w:ind w:right="-30"/>
              <w:jc w:val="center"/>
              <w:rPr>
                <w:rFonts w:ascii="Arial" w:hAnsi="Arial" w:cs="Arial"/>
                <w:i/>
                <w:sz w:val="21"/>
                <w:szCs w:val="21"/>
              </w:rPr>
            </w:pPr>
            <w:r w:rsidRPr="002C683E">
              <w:rPr>
                <w:rFonts w:ascii="Arial" w:hAnsi="Arial" w:cs="Arial"/>
                <w:i/>
                <w:sz w:val="21"/>
                <w:szCs w:val="21"/>
              </w:rPr>
              <w:t>05</w:t>
            </w:r>
          </w:p>
        </w:tc>
      </w:tr>
      <w:tr w:rsidRPr="002C683E" w:rsidR="00AC7404" w:rsidTr="00EA7F3F">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AC7404" w:rsidP="00EA7F3F" w:rsidRDefault="00AC7404">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5612" w:type="dxa"/>
            <w:tcBorders>
              <w:top w:val="outset" w:color="000000" w:sz="6" w:space="0"/>
              <w:left w:val="outset" w:color="000000" w:sz="6" w:space="0"/>
              <w:bottom w:val="outset" w:color="000000" w:sz="6" w:space="0"/>
              <w:right w:val="outset" w:color="000000" w:sz="6" w:space="0"/>
            </w:tcBorders>
          </w:tcPr>
          <w:p w:rsidRPr="003A680C" w:rsidR="00AC7404" w:rsidP="00EA7F3F" w:rsidRDefault="00AC7404">
            <w:pPr>
              <w:spacing w:after="0" w:line="240" w:lineRule="auto"/>
              <w:ind w:right="-30"/>
              <w:jc w:val="center"/>
              <w:rPr>
                <w:rFonts w:ascii="Arial" w:hAnsi="Arial" w:cs="Arial"/>
                <w:i/>
                <w:sz w:val="21"/>
                <w:szCs w:val="21"/>
              </w:rPr>
            </w:pPr>
            <w:r w:rsidRPr="003A680C">
              <w:rPr>
                <w:rFonts w:ascii="Arial" w:hAnsi="Arial" w:cs="Arial"/>
                <w:i/>
                <w:sz w:val="21"/>
                <w:szCs w:val="21"/>
              </w:rPr>
              <w:t>Suspender ou interromper, salvo motivo de força maior ou caso fortuito, os serviços contratuais por dia e por unidade de atendimento;</w:t>
            </w:r>
          </w:p>
        </w:tc>
        <w:tc>
          <w:tcPr>
            <w:tcW w:w="1958" w:type="dxa"/>
            <w:tcBorders>
              <w:top w:val="outset" w:color="000000" w:sz="6" w:space="0"/>
              <w:left w:val="outset" w:color="000000" w:sz="6" w:space="0"/>
              <w:bottom w:val="outset" w:color="000000" w:sz="6" w:space="0"/>
            </w:tcBorders>
            <w:vAlign w:val="center"/>
          </w:tcPr>
          <w:p w:rsidRPr="002C683E" w:rsidR="00AC7404" w:rsidP="00EA7F3F" w:rsidRDefault="00AC7404">
            <w:pPr>
              <w:spacing w:after="0" w:line="240" w:lineRule="auto"/>
              <w:ind w:right="-30"/>
              <w:jc w:val="center"/>
              <w:rPr>
                <w:rFonts w:ascii="Arial" w:hAnsi="Arial" w:cs="Arial"/>
                <w:i/>
                <w:sz w:val="21"/>
                <w:szCs w:val="21"/>
              </w:rPr>
            </w:pPr>
            <w:r w:rsidRPr="002C683E">
              <w:rPr>
                <w:rFonts w:ascii="Arial" w:hAnsi="Arial" w:cs="Arial"/>
                <w:i/>
                <w:sz w:val="21"/>
                <w:szCs w:val="21"/>
              </w:rPr>
              <w:t>04</w:t>
            </w:r>
          </w:p>
        </w:tc>
      </w:tr>
      <w:tr w:rsidRPr="002C683E" w:rsidR="00AC7404" w:rsidTr="00EA7F3F">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AC7404" w:rsidP="00EA7F3F" w:rsidRDefault="00AC7404">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5612" w:type="dxa"/>
            <w:tcBorders>
              <w:top w:val="outset" w:color="000000" w:sz="6" w:space="0"/>
              <w:left w:val="outset" w:color="000000" w:sz="6" w:space="0"/>
              <w:bottom w:val="outset" w:color="000000" w:sz="6" w:space="0"/>
              <w:right w:val="outset" w:color="000000" w:sz="6" w:space="0"/>
            </w:tcBorders>
          </w:tcPr>
          <w:p w:rsidRPr="003A680C" w:rsidR="00AC7404" w:rsidP="00EA7F3F" w:rsidRDefault="00AC7404">
            <w:pPr>
              <w:spacing w:after="0" w:line="240" w:lineRule="auto"/>
              <w:ind w:right="-30"/>
              <w:jc w:val="center"/>
              <w:rPr>
                <w:rFonts w:ascii="Arial" w:hAnsi="Arial" w:cs="Arial"/>
                <w:i/>
                <w:sz w:val="21"/>
                <w:szCs w:val="21"/>
              </w:rPr>
            </w:pPr>
            <w:r w:rsidRPr="003A680C">
              <w:rPr>
                <w:rFonts w:ascii="Arial" w:hAnsi="Arial" w:cs="Arial"/>
                <w:i/>
                <w:sz w:val="21"/>
                <w:szCs w:val="21"/>
              </w:rPr>
              <w:t>Manter funcionário sem qualificação para executar os serviços contratados, por empregado e por dia;</w:t>
            </w:r>
          </w:p>
        </w:tc>
        <w:tc>
          <w:tcPr>
            <w:tcW w:w="1958" w:type="dxa"/>
            <w:tcBorders>
              <w:top w:val="outset" w:color="000000" w:sz="6" w:space="0"/>
              <w:left w:val="outset" w:color="000000" w:sz="6" w:space="0"/>
              <w:bottom w:val="outset" w:color="000000" w:sz="6" w:space="0"/>
            </w:tcBorders>
            <w:vAlign w:val="center"/>
          </w:tcPr>
          <w:p w:rsidRPr="002C683E" w:rsidR="00AC7404" w:rsidP="00EA7F3F" w:rsidRDefault="00AC7404">
            <w:pPr>
              <w:spacing w:after="0" w:line="240" w:lineRule="auto"/>
              <w:ind w:right="-30"/>
              <w:jc w:val="center"/>
              <w:rPr>
                <w:rFonts w:ascii="Arial" w:hAnsi="Arial" w:cs="Arial"/>
                <w:i/>
                <w:sz w:val="21"/>
                <w:szCs w:val="21"/>
              </w:rPr>
            </w:pPr>
            <w:r w:rsidRPr="002C683E">
              <w:rPr>
                <w:rFonts w:ascii="Arial" w:hAnsi="Arial" w:cs="Arial"/>
                <w:i/>
                <w:sz w:val="21"/>
                <w:szCs w:val="21"/>
              </w:rPr>
              <w:t>03</w:t>
            </w:r>
          </w:p>
        </w:tc>
      </w:tr>
      <w:tr w:rsidRPr="002C683E" w:rsidR="00AC7404" w:rsidTr="00EA7F3F">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AC7404" w:rsidP="00EA7F3F" w:rsidRDefault="00AC7404">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5612" w:type="dxa"/>
            <w:tcBorders>
              <w:top w:val="outset" w:color="000000" w:sz="6" w:space="0"/>
              <w:left w:val="outset" w:color="000000" w:sz="6" w:space="0"/>
              <w:bottom w:val="outset" w:color="000000" w:sz="6" w:space="0"/>
              <w:right w:val="outset" w:color="000000" w:sz="6" w:space="0"/>
            </w:tcBorders>
          </w:tcPr>
          <w:p w:rsidRPr="003A680C" w:rsidR="00AC7404" w:rsidP="00EA7F3F" w:rsidRDefault="00AC7404">
            <w:pPr>
              <w:spacing w:after="0" w:line="240" w:lineRule="auto"/>
              <w:ind w:right="-30"/>
              <w:jc w:val="center"/>
              <w:rPr>
                <w:rFonts w:ascii="Arial" w:hAnsi="Arial" w:cs="Arial"/>
                <w:i/>
                <w:sz w:val="21"/>
                <w:szCs w:val="21"/>
              </w:rPr>
            </w:pPr>
            <w:r w:rsidRPr="003A680C">
              <w:rPr>
                <w:rFonts w:ascii="Arial" w:hAnsi="Arial" w:cs="Arial"/>
                <w:i/>
                <w:sz w:val="21"/>
                <w:szCs w:val="21"/>
              </w:rPr>
              <w:t>Recusar-se a executar serviço determinado pela fiscalização, por serviço e por dia;</w:t>
            </w:r>
          </w:p>
        </w:tc>
        <w:tc>
          <w:tcPr>
            <w:tcW w:w="1958" w:type="dxa"/>
            <w:tcBorders>
              <w:top w:val="outset" w:color="000000" w:sz="6" w:space="0"/>
              <w:left w:val="outset" w:color="000000" w:sz="6" w:space="0"/>
              <w:bottom w:val="outset" w:color="000000" w:sz="6" w:space="0"/>
            </w:tcBorders>
            <w:vAlign w:val="center"/>
          </w:tcPr>
          <w:p w:rsidRPr="002C683E" w:rsidR="00AC7404" w:rsidP="00EA7F3F" w:rsidRDefault="00AC7404">
            <w:pPr>
              <w:spacing w:after="0" w:line="240" w:lineRule="auto"/>
              <w:ind w:right="-30"/>
              <w:jc w:val="center"/>
              <w:rPr>
                <w:rFonts w:ascii="Arial" w:hAnsi="Arial" w:cs="Arial"/>
                <w:i/>
                <w:sz w:val="21"/>
                <w:szCs w:val="21"/>
              </w:rPr>
            </w:pPr>
            <w:r w:rsidRPr="002C683E">
              <w:rPr>
                <w:rFonts w:ascii="Arial" w:hAnsi="Arial" w:cs="Arial"/>
                <w:i/>
                <w:sz w:val="21"/>
                <w:szCs w:val="21"/>
              </w:rPr>
              <w:t>02</w:t>
            </w:r>
          </w:p>
        </w:tc>
      </w:tr>
      <w:tr w:rsidRPr="002C683E" w:rsidR="00AC7404" w:rsidTr="00EA7F3F">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AC7404" w:rsidP="00EA7F3F" w:rsidRDefault="00AC7404">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5612" w:type="dxa"/>
            <w:tcBorders>
              <w:top w:val="outset" w:color="000000" w:sz="6" w:space="0"/>
              <w:left w:val="outset" w:color="000000" w:sz="6" w:space="0"/>
              <w:bottom w:val="outset" w:color="000000" w:sz="6" w:space="0"/>
              <w:right w:val="outset" w:color="000000" w:sz="6" w:space="0"/>
            </w:tcBorders>
          </w:tcPr>
          <w:p w:rsidRPr="003A680C" w:rsidR="00AC7404" w:rsidP="00EA7F3F" w:rsidRDefault="00AC7404">
            <w:pPr>
              <w:spacing w:after="0" w:line="240" w:lineRule="auto"/>
              <w:ind w:right="-30"/>
              <w:jc w:val="center"/>
              <w:rPr>
                <w:rFonts w:ascii="Arial" w:hAnsi="Arial" w:cs="Arial"/>
                <w:i/>
                <w:sz w:val="21"/>
                <w:szCs w:val="21"/>
              </w:rPr>
            </w:pPr>
            <w:r w:rsidRPr="003A680C">
              <w:rPr>
                <w:rFonts w:ascii="Arial" w:hAnsi="Arial" w:cs="Arial"/>
                <w:i/>
                <w:sz w:val="21"/>
                <w:szCs w:val="21"/>
              </w:rPr>
              <w:t>Retirar funcionários ou encarregados do serviço durante o expediente, sem a anuência prévia do CONTRATANTE, por empregado e por dia;</w:t>
            </w:r>
          </w:p>
        </w:tc>
        <w:tc>
          <w:tcPr>
            <w:tcW w:w="1958" w:type="dxa"/>
            <w:tcBorders>
              <w:top w:val="outset" w:color="000000" w:sz="6" w:space="0"/>
              <w:left w:val="outset" w:color="000000" w:sz="6" w:space="0"/>
              <w:bottom w:val="outset" w:color="000000" w:sz="6" w:space="0"/>
            </w:tcBorders>
            <w:vAlign w:val="center"/>
          </w:tcPr>
          <w:p w:rsidRPr="002C683E" w:rsidR="00AC7404" w:rsidP="00EA7F3F" w:rsidRDefault="00AC7404">
            <w:pPr>
              <w:spacing w:after="0" w:line="240" w:lineRule="auto"/>
              <w:ind w:right="-30"/>
              <w:jc w:val="center"/>
              <w:rPr>
                <w:rFonts w:ascii="Arial" w:hAnsi="Arial" w:cs="Arial"/>
                <w:i/>
                <w:sz w:val="21"/>
                <w:szCs w:val="21"/>
              </w:rPr>
            </w:pPr>
            <w:r w:rsidRPr="002C683E">
              <w:rPr>
                <w:rFonts w:ascii="Arial" w:hAnsi="Arial" w:cs="Arial"/>
                <w:i/>
                <w:sz w:val="21"/>
                <w:szCs w:val="21"/>
              </w:rPr>
              <w:t>03</w:t>
            </w:r>
          </w:p>
        </w:tc>
      </w:tr>
    </w:tbl>
    <w:p w:rsidRPr="002C683E" w:rsidR="00AC7404" w:rsidP="00AC7404" w:rsidRDefault="00AC7404">
      <w:pPr>
        <w:pStyle w:val="PargrafodaLista"/>
        <w:ind w:left="0"/>
        <w:contextualSpacing w:val="false"/>
        <w:jc w:val="both"/>
        <w:rPr>
          <w:rFonts w:ascii="Arial" w:hAnsi="Arial" w:cs="Arial"/>
          <w:i/>
          <w:sz w:val="21"/>
          <w:szCs w:val="21"/>
        </w:rPr>
      </w:pPr>
    </w:p>
    <w:p w:rsidRPr="003A680C" w:rsidR="00AC7404" w:rsidP="00AC7404" w:rsidRDefault="00AC7404">
      <w:pPr>
        <w:pStyle w:val="PargrafodaLista"/>
        <w:numPr>
          <w:ilvl w:val="1"/>
          <w:numId w:val="1"/>
        </w:numPr>
        <w:ind w:left="0" w:firstLine="0"/>
        <w:jc w:val="both"/>
        <w:rPr>
          <w:rFonts w:ascii="Arial" w:hAnsi="Arial" w:cs="Arial"/>
          <w:i/>
          <w:sz w:val="21"/>
          <w:szCs w:val="21"/>
        </w:rPr>
      </w:pPr>
      <w:r w:rsidRPr="003A680C">
        <w:rPr>
          <w:rFonts w:ascii="Arial" w:hAnsi="Arial" w:cs="Arial"/>
          <w:i/>
          <w:sz w:val="21"/>
          <w:szCs w:val="21"/>
        </w:rPr>
        <w:t>A aplicação de qualquer das penalidades previstas realizar-se-á em processo administrativo que assegurará o contraditório e a ampla defesa à Contratada, observando-se o procedimento previsto na Lei n.º 14.133/2021.</w:t>
      </w:r>
    </w:p>
    <w:p w:rsidRPr="003A680C" w:rsidR="00AC7404" w:rsidP="00AC7404" w:rsidRDefault="00AC7404">
      <w:pPr>
        <w:pStyle w:val="PargrafodaLista"/>
        <w:ind w:left="0"/>
        <w:contextualSpacing w:val="false"/>
        <w:jc w:val="both"/>
        <w:rPr>
          <w:rFonts w:ascii="Arial" w:hAnsi="Arial" w:cs="Arial"/>
          <w:i/>
          <w:sz w:val="21"/>
          <w:szCs w:val="21"/>
        </w:rPr>
      </w:pPr>
    </w:p>
    <w:p w:rsidRPr="003A680C" w:rsidR="00AC7404" w:rsidP="00AC7404" w:rsidRDefault="00AC7404">
      <w:pPr>
        <w:pStyle w:val="PargrafodaLista"/>
        <w:numPr>
          <w:ilvl w:val="1"/>
          <w:numId w:val="1"/>
        </w:numPr>
        <w:ind w:left="0" w:firstLine="0"/>
        <w:jc w:val="both"/>
        <w:rPr>
          <w:rFonts w:ascii="Arial" w:hAnsi="Arial" w:cs="Arial"/>
          <w:i/>
          <w:sz w:val="21"/>
          <w:szCs w:val="21"/>
        </w:rPr>
      </w:pPr>
      <w:r w:rsidRPr="003A680C">
        <w:rPr>
          <w:rFonts w:ascii="Arial" w:hAnsi="Arial" w:cs="Arial"/>
          <w:i/>
          <w:sz w:val="21"/>
          <w:szCs w:val="21"/>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rsidRPr="003A680C" w:rsidR="00AC7404" w:rsidP="00AC7404" w:rsidRDefault="00AC7404">
      <w:pPr>
        <w:pStyle w:val="PargrafodaLista"/>
        <w:ind w:left="0"/>
        <w:jc w:val="both"/>
        <w:rPr>
          <w:rFonts w:ascii="Arial" w:hAnsi="Arial" w:cs="Arial"/>
          <w:i/>
          <w:sz w:val="21"/>
          <w:szCs w:val="21"/>
        </w:rPr>
      </w:pPr>
    </w:p>
    <w:p w:rsidRPr="003A680C" w:rsidR="00AC7404" w:rsidP="00AC7404" w:rsidRDefault="00AC7404">
      <w:pPr>
        <w:pStyle w:val="PargrafodaLista"/>
        <w:numPr>
          <w:ilvl w:val="2"/>
          <w:numId w:val="1"/>
        </w:numPr>
        <w:ind w:left="0" w:firstLine="0"/>
        <w:jc w:val="both"/>
        <w:rPr>
          <w:rFonts w:ascii="Arial" w:hAnsi="Arial" w:cs="Arial"/>
          <w:i/>
          <w:sz w:val="21"/>
          <w:szCs w:val="21"/>
        </w:rPr>
      </w:pPr>
      <w:r w:rsidRPr="003A680C">
        <w:rPr>
          <w:rFonts w:ascii="Arial" w:hAnsi="Arial" w:cs="Arial"/>
          <w:i/>
          <w:sz w:val="21"/>
          <w:szCs w:val="21"/>
        </w:rPr>
        <w:t>Caso a Contratante determine, a multa deverá ser recolhida no prazo máximo de 10 (dez) dias, a contar da data do recebimento da comunicação enviada pela autoridade competente.</w:t>
      </w:r>
    </w:p>
    <w:p w:rsidRPr="003A680C" w:rsidR="00AC7404" w:rsidP="00AC7404" w:rsidRDefault="00AC7404">
      <w:pPr>
        <w:pStyle w:val="PargrafodaLista"/>
        <w:ind w:left="0"/>
        <w:jc w:val="both"/>
        <w:rPr>
          <w:rFonts w:ascii="Arial" w:hAnsi="Arial" w:cs="Arial"/>
          <w:i/>
          <w:sz w:val="21"/>
          <w:szCs w:val="21"/>
        </w:rPr>
      </w:pPr>
    </w:p>
    <w:p w:rsidRPr="003A680C" w:rsidR="00AC7404" w:rsidP="00AC7404" w:rsidRDefault="00AC7404">
      <w:pPr>
        <w:pStyle w:val="PargrafodaLista"/>
        <w:numPr>
          <w:ilvl w:val="1"/>
          <w:numId w:val="1"/>
        </w:numPr>
        <w:ind w:left="0" w:firstLine="0"/>
        <w:jc w:val="both"/>
        <w:rPr>
          <w:rFonts w:ascii="Arial" w:hAnsi="Arial" w:cs="Arial"/>
          <w:i/>
          <w:sz w:val="21"/>
          <w:szCs w:val="21"/>
        </w:rPr>
      </w:pPr>
      <w:r w:rsidRPr="003A680C">
        <w:rPr>
          <w:rFonts w:ascii="Arial" w:hAnsi="Arial" w:cs="Arial"/>
          <w:i/>
          <w:sz w:val="21"/>
          <w:szCs w:val="21"/>
        </w:rPr>
        <w:t>Caso o valor da multa não seja suficiente para cobrir os prejuízos causados pela conduta do licitante, a Entidade poderá cobrar o valor remanescente judicialmente, conforme artigo 419 do Código Civil.</w:t>
      </w:r>
    </w:p>
    <w:p w:rsidRPr="003A680C" w:rsidR="00AC7404" w:rsidP="00AC7404" w:rsidRDefault="00AC7404">
      <w:pPr>
        <w:pStyle w:val="PargrafodaLista"/>
        <w:ind w:left="0"/>
        <w:jc w:val="both"/>
        <w:rPr>
          <w:rFonts w:ascii="Arial" w:hAnsi="Arial" w:cs="Arial"/>
          <w:i/>
          <w:sz w:val="21"/>
          <w:szCs w:val="21"/>
        </w:rPr>
      </w:pPr>
    </w:p>
    <w:p w:rsidRPr="003A680C" w:rsidR="00AC7404" w:rsidP="00AC7404" w:rsidRDefault="00AC7404">
      <w:pPr>
        <w:pStyle w:val="PargrafodaLista"/>
        <w:numPr>
          <w:ilvl w:val="1"/>
          <w:numId w:val="1"/>
        </w:numPr>
        <w:ind w:left="0" w:firstLine="0"/>
        <w:jc w:val="both"/>
        <w:rPr>
          <w:rFonts w:ascii="Arial" w:hAnsi="Arial" w:cs="Arial"/>
          <w:i/>
          <w:sz w:val="21"/>
          <w:szCs w:val="21"/>
        </w:rPr>
      </w:pPr>
      <w:r w:rsidRPr="003A680C">
        <w:rPr>
          <w:rFonts w:ascii="Arial" w:hAnsi="Arial" w:cs="Arial"/>
          <w:i/>
          <w:sz w:val="21"/>
          <w:szCs w:val="21"/>
        </w:rPr>
        <w:t>A autoridade competente, na aplicação das sanções, levará em consideração a gravidade da conduta do infrator, o caráter educativo da pena, bem como o dano causado à Administração, observado o princípio da proporcionalidade.</w:t>
      </w:r>
    </w:p>
    <w:p w:rsidRPr="003A680C" w:rsidR="00AC7404" w:rsidP="00AC7404" w:rsidRDefault="00AC7404">
      <w:pPr>
        <w:pStyle w:val="PargrafodaLista"/>
        <w:ind w:left="0"/>
        <w:jc w:val="both"/>
        <w:rPr>
          <w:rFonts w:ascii="Arial" w:hAnsi="Arial" w:cs="Arial"/>
          <w:i/>
          <w:sz w:val="21"/>
          <w:szCs w:val="21"/>
        </w:rPr>
      </w:pPr>
    </w:p>
    <w:p w:rsidRPr="003A680C" w:rsidR="00AC7404" w:rsidP="00AC7404" w:rsidRDefault="00AC7404">
      <w:pPr>
        <w:pStyle w:val="PargrafodaLista"/>
        <w:numPr>
          <w:ilvl w:val="1"/>
          <w:numId w:val="1"/>
        </w:numPr>
        <w:ind w:left="0" w:firstLine="0"/>
        <w:jc w:val="both"/>
        <w:rPr>
          <w:rFonts w:ascii="Arial" w:hAnsi="Arial" w:cs="Arial"/>
          <w:i/>
          <w:sz w:val="21"/>
          <w:szCs w:val="21"/>
        </w:rPr>
      </w:pPr>
      <w:r w:rsidRPr="003A680C">
        <w:rPr>
          <w:rFonts w:ascii="Arial" w:hAnsi="Arial" w:cs="Arial"/>
          <w:i/>
          <w:sz w:val="21"/>
          <w:szCs w:val="21"/>
        </w:rPr>
        <w:t xml:space="preserve">Se, durante o processo de aplicação de penalidade, se houver indícios de prática </w:t>
      </w:r>
      <w:r w:rsidRPr="003A680C">
        <w:rPr>
          <w:rFonts w:ascii="Arial" w:hAnsi="Arial" w:cs="Arial"/>
          <w:i/>
          <w:sz w:val="21"/>
          <w:szCs w:val="21"/>
        </w:rPr>
        <w:lastRenderedPageBreak/>
        <w:t xml:space="preserve">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Pr="003A680C" w:rsidR="00AC7404" w:rsidP="00AC7404" w:rsidRDefault="00AC7404">
      <w:pPr>
        <w:pStyle w:val="PargrafodaLista"/>
        <w:ind w:left="0"/>
        <w:jc w:val="both"/>
        <w:rPr>
          <w:rFonts w:ascii="Arial" w:hAnsi="Arial" w:cs="Arial"/>
          <w:i/>
          <w:sz w:val="21"/>
          <w:szCs w:val="21"/>
        </w:rPr>
      </w:pPr>
    </w:p>
    <w:p w:rsidRPr="003A680C" w:rsidR="00AC7404" w:rsidP="00AC7404" w:rsidRDefault="00AC7404">
      <w:pPr>
        <w:pStyle w:val="PargrafodaLista"/>
        <w:numPr>
          <w:ilvl w:val="1"/>
          <w:numId w:val="1"/>
        </w:numPr>
        <w:ind w:left="0" w:firstLine="0"/>
        <w:jc w:val="both"/>
        <w:rPr>
          <w:rFonts w:ascii="Arial" w:hAnsi="Arial" w:cs="Arial"/>
          <w:i/>
          <w:sz w:val="21"/>
          <w:szCs w:val="21"/>
        </w:rPr>
      </w:pPr>
      <w:r w:rsidRPr="003A680C">
        <w:rPr>
          <w:rFonts w:ascii="Arial" w:hAnsi="Arial" w:cs="Arial"/>
          <w:i/>
          <w:sz w:val="21"/>
          <w:szCs w:val="21"/>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Pr="003A680C" w:rsidR="00AC7404" w:rsidP="00AC7404" w:rsidRDefault="00AC7404">
      <w:pPr>
        <w:pStyle w:val="PargrafodaLista"/>
        <w:ind w:left="0"/>
        <w:jc w:val="both"/>
        <w:rPr>
          <w:rFonts w:ascii="Arial" w:hAnsi="Arial" w:cs="Arial"/>
          <w:i/>
          <w:sz w:val="21"/>
          <w:szCs w:val="21"/>
        </w:rPr>
      </w:pPr>
    </w:p>
    <w:p w:rsidRPr="003A680C" w:rsidR="00AC7404" w:rsidP="00AC7404" w:rsidRDefault="00AC7404">
      <w:pPr>
        <w:pStyle w:val="PargrafodaLista"/>
        <w:numPr>
          <w:ilvl w:val="1"/>
          <w:numId w:val="1"/>
        </w:numPr>
        <w:ind w:left="0" w:firstLine="0"/>
        <w:jc w:val="both"/>
        <w:rPr>
          <w:rFonts w:ascii="Arial" w:hAnsi="Arial" w:cs="Arial"/>
          <w:i/>
          <w:sz w:val="21"/>
          <w:szCs w:val="21"/>
        </w:rPr>
      </w:pPr>
      <w:r w:rsidRPr="003A680C">
        <w:rPr>
          <w:rFonts w:ascii="Arial" w:hAnsi="Arial" w:cs="Arial"/>
          <w:i/>
          <w:sz w:val="21"/>
          <w:szCs w:val="21"/>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Pr="003A680C" w:rsidR="00AC7404" w:rsidP="00AC7404" w:rsidRDefault="00AC7404">
      <w:pPr>
        <w:spacing w:after="0" w:line="240" w:lineRule="auto"/>
        <w:ind w:right="-15"/>
        <w:jc w:val="both"/>
        <w:rPr>
          <w:rFonts w:ascii="Arial" w:hAnsi="Arial" w:eastAsia="Times New Roman" w:cs="Arial"/>
          <w:b/>
          <w:i/>
          <w:sz w:val="21"/>
          <w:szCs w:val="21"/>
        </w:rPr>
      </w:pPr>
    </w:p>
    <w:p w:rsidRPr="00ED0584" w:rsidR="00AC7404" w:rsidP="00AC7404" w:rsidRDefault="00AC7404">
      <w:pPr>
        <w:numPr>
          <w:ilvl w:val="0"/>
          <w:numId w:val="1"/>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LIQUIDAÇÃO E PAGAMENTO</w:t>
      </w:r>
    </w:p>
    <w:p w:rsidRPr="00ED0584" w:rsidR="00AC7404" w:rsidP="00AC7404" w:rsidRDefault="00AC7404">
      <w:pPr>
        <w:spacing w:after="0" w:line="240" w:lineRule="auto"/>
        <w:jc w:val="both"/>
        <w:rPr>
          <w:rFonts w:ascii="Arial" w:hAnsi="Arial" w:eastAsia="Times New Roman" w:cs="Arial"/>
          <w:b/>
          <w:i/>
          <w:sz w:val="21"/>
          <w:szCs w:val="21"/>
        </w:rPr>
      </w:pPr>
    </w:p>
    <w:p w:rsidRPr="003A680C" w:rsidR="00AC7404" w:rsidP="00AC7404" w:rsidRDefault="00AC7404">
      <w:pPr>
        <w:numPr>
          <w:ilvl w:val="1"/>
          <w:numId w:val="1"/>
        </w:numPr>
        <w:spacing w:after="0" w:line="240" w:lineRule="auto"/>
        <w:ind w:left="0" w:firstLine="0"/>
        <w:jc w:val="both"/>
        <w:rPr>
          <w:rFonts w:ascii="Arial" w:hAnsi="Arial" w:eastAsia="Times New Roman" w:cs="Arial"/>
          <w:b/>
          <w:i/>
          <w:sz w:val="21"/>
          <w:szCs w:val="21"/>
        </w:rPr>
      </w:pPr>
      <w:r w:rsidRPr="003A680C">
        <w:rPr>
          <w:rFonts w:ascii="Arial" w:hAnsi="Arial" w:cs="Arial"/>
          <w:i/>
          <w:sz w:val="21"/>
          <w:szCs w:val="21"/>
        </w:rPr>
        <w:t>Depois de recebida a documentação, o setor de gestão orçamentário-financeira procederá à realização do registro contábil da liquidação da despesa, obedecendo aos prazos estabelecidos pelo Decreto Municipal.</w:t>
      </w:r>
    </w:p>
    <w:p w:rsidRPr="003A680C" w:rsidR="00AC7404" w:rsidP="00AC7404" w:rsidRDefault="00AC7404">
      <w:pPr>
        <w:spacing w:after="0" w:line="240" w:lineRule="auto"/>
        <w:jc w:val="both"/>
        <w:rPr>
          <w:rFonts w:ascii="Arial" w:hAnsi="Arial" w:eastAsia="Times New Roman" w:cs="Arial"/>
          <w:b/>
          <w:i/>
          <w:sz w:val="21"/>
          <w:szCs w:val="21"/>
        </w:rPr>
      </w:pPr>
    </w:p>
    <w:p w:rsidRPr="003A680C" w:rsidR="00AC7404" w:rsidP="00AC7404" w:rsidRDefault="00AC7404">
      <w:pPr>
        <w:numPr>
          <w:ilvl w:val="1"/>
          <w:numId w:val="1"/>
        </w:numPr>
        <w:spacing w:after="0" w:line="240" w:lineRule="auto"/>
        <w:ind w:left="0" w:firstLine="0"/>
        <w:jc w:val="both"/>
        <w:rPr>
          <w:rFonts w:ascii="Arial" w:hAnsi="Arial" w:eastAsia="Times New Roman" w:cs="Arial"/>
          <w:b/>
          <w:i/>
          <w:sz w:val="21"/>
          <w:szCs w:val="21"/>
        </w:rPr>
      </w:pPr>
      <w:r w:rsidRPr="003A680C">
        <w:rPr>
          <w:rFonts w:ascii="Arial" w:hAnsi="Arial" w:cs="Arial"/>
          <w:i/>
          <w:sz w:val="21"/>
          <w:szCs w:val="21"/>
        </w:rPr>
        <w:t>O pagamento será efetuado contra empenho, após a apresentação da Nota Fiscal, devidamente rubricada pelo responsável pelo recebimento e liquidada, por intermédio da Prefeitura.</w:t>
      </w:r>
    </w:p>
    <w:p w:rsidRPr="003A680C" w:rsidR="00AC7404" w:rsidP="00AC7404" w:rsidRDefault="00AC7404">
      <w:pPr>
        <w:spacing w:after="0" w:line="240" w:lineRule="auto"/>
        <w:jc w:val="both"/>
        <w:rPr>
          <w:rFonts w:ascii="Arial" w:hAnsi="Arial" w:eastAsia="Times New Roman" w:cs="Arial"/>
          <w:b/>
          <w:i/>
          <w:sz w:val="21"/>
          <w:szCs w:val="21"/>
        </w:rPr>
      </w:pPr>
    </w:p>
    <w:p w:rsidRPr="003A680C" w:rsidR="00AC7404" w:rsidP="00AC7404" w:rsidRDefault="00AC7404">
      <w:pPr>
        <w:numPr>
          <w:ilvl w:val="1"/>
          <w:numId w:val="1"/>
        </w:numPr>
        <w:spacing w:after="0" w:line="240" w:lineRule="auto"/>
        <w:ind w:left="0" w:firstLine="0"/>
        <w:jc w:val="both"/>
        <w:rPr>
          <w:rFonts w:ascii="Arial" w:hAnsi="Arial" w:eastAsia="Times New Roman" w:cs="Arial"/>
          <w:b/>
          <w:i/>
          <w:sz w:val="21"/>
          <w:szCs w:val="21"/>
        </w:rPr>
      </w:pPr>
      <w:r w:rsidRPr="003A680C">
        <w:rPr>
          <w:rFonts w:ascii="Arial" w:hAnsi="Arial" w:cs="Arial"/>
          <w:i/>
          <w:sz w:val="21"/>
          <w:szCs w:val="21"/>
        </w:rPr>
        <w:t>O responsável pelo atesto da pertinente despesa, conferirá a documentação legalmente exigível para efeito do adimplemento da obrigação, verificando, junto aos respectivos órgãos expedidores, as autenticidades das certidões de regularidade apresentadas, bem como se o objeto atendem às especificações e condições deste contrato, assim como estabelece o art. 63 da Lei nº 4.320, de 17 de março de 1964, de modo que, em não sendo detectada pendência, será emitido o atesto.</w:t>
      </w:r>
    </w:p>
    <w:p w:rsidRPr="003A680C" w:rsidR="00AC7404" w:rsidP="00AC7404" w:rsidRDefault="00AC7404">
      <w:pPr>
        <w:spacing w:after="0" w:line="240" w:lineRule="auto"/>
        <w:jc w:val="both"/>
        <w:rPr>
          <w:rFonts w:ascii="Arial" w:hAnsi="Arial" w:eastAsia="Times New Roman" w:cs="Arial"/>
          <w:b/>
          <w:i/>
          <w:sz w:val="21"/>
          <w:szCs w:val="21"/>
        </w:rPr>
      </w:pPr>
    </w:p>
    <w:p w:rsidRPr="003A680C" w:rsidR="00AC7404" w:rsidP="00AC7404" w:rsidRDefault="00AC7404">
      <w:pPr>
        <w:numPr>
          <w:ilvl w:val="1"/>
          <w:numId w:val="1"/>
        </w:numPr>
        <w:spacing w:after="0" w:line="240" w:lineRule="auto"/>
        <w:ind w:left="0" w:firstLine="0"/>
        <w:jc w:val="both"/>
        <w:rPr>
          <w:rFonts w:ascii="Arial" w:hAnsi="Arial" w:eastAsia="Times New Roman" w:cs="Arial"/>
          <w:b/>
          <w:i/>
          <w:sz w:val="21"/>
          <w:szCs w:val="21"/>
        </w:rPr>
      </w:pPr>
      <w:r w:rsidRPr="003A680C">
        <w:rPr>
          <w:rFonts w:ascii="Arial" w:hAnsi="Arial" w:cs="Arial"/>
          <w:i/>
          <w:sz w:val="21"/>
          <w:szCs w:val="21"/>
        </w:rPr>
        <w:t>Após o cumprimento de todas as providências que trata os itens anteriores, a documentação deverá ser imediatamente remetida ao setor competente para fins de pagamento.</w:t>
      </w:r>
    </w:p>
    <w:p w:rsidRPr="003A680C" w:rsidR="00AC7404" w:rsidP="00AC7404" w:rsidRDefault="00AC7404">
      <w:pPr>
        <w:spacing w:after="0" w:line="240" w:lineRule="auto"/>
        <w:jc w:val="both"/>
        <w:rPr>
          <w:rFonts w:ascii="Arial" w:hAnsi="Arial" w:eastAsia="Times New Roman" w:cs="Arial"/>
          <w:b/>
          <w:i/>
          <w:sz w:val="21"/>
          <w:szCs w:val="21"/>
        </w:rPr>
      </w:pPr>
    </w:p>
    <w:p w:rsidRPr="003A680C" w:rsidR="00AC7404" w:rsidP="00AC7404" w:rsidRDefault="00AC7404">
      <w:pPr>
        <w:numPr>
          <w:ilvl w:val="1"/>
          <w:numId w:val="1"/>
        </w:numPr>
        <w:spacing w:after="0" w:line="240" w:lineRule="auto"/>
        <w:ind w:left="0" w:firstLine="0"/>
        <w:jc w:val="both"/>
        <w:rPr>
          <w:rFonts w:ascii="Arial" w:hAnsi="Arial" w:eastAsia="Times New Roman" w:cs="Arial"/>
          <w:b/>
          <w:i/>
          <w:sz w:val="21"/>
          <w:szCs w:val="21"/>
        </w:rPr>
      </w:pPr>
      <w:r w:rsidRPr="003A680C">
        <w:rPr>
          <w:rFonts w:ascii="Arial" w:hAnsi="Arial" w:cs="Arial"/>
          <w:i/>
          <w:sz w:val="21"/>
          <w:szCs w:val="21"/>
        </w:rPr>
        <w:t>O pagamento será efetuado de acordo com a Lei 14.133/2021, obedecendo a ordem cronológica dos credores cujas despesas já foram liquidadas.</w:t>
      </w:r>
    </w:p>
    <w:p w:rsidRPr="003A680C" w:rsidR="00AC7404" w:rsidP="00AC7404" w:rsidRDefault="00AC7404">
      <w:pPr>
        <w:spacing w:after="0" w:line="240" w:lineRule="auto"/>
        <w:jc w:val="both"/>
        <w:rPr>
          <w:rFonts w:ascii="Arial" w:hAnsi="Arial" w:eastAsia="Times New Roman" w:cs="Arial"/>
          <w:b/>
          <w:i/>
          <w:sz w:val="21"/>
          <w:szCs w:val="21"/>
        </w:rPr>
      </w:pPr>
    </w:p>
    <w:p w:rsidRPr="003A680C" w:rsidR="00AC7404" w:rsidP="00AC7404" w:rsidRDefault="00AC7404">
      <w:pPr>
        <w:numPr>
          <w:ilvl w:val="1"/>
          <w:numId w:val="1"/>
        </w:numPr>
        <w:spacing w:after="0" w:line="240" w:lineRule="auto"/>
        <w:ind w:left="0" w:firstLine="0"/>
        <w:jc w:val="both"/>
        <w:rPr>
          <w:rFonts w:ascii="Arial" w:hAnsi="Arial" w:eastAsia="Times New Roman" w:cs="Arial"/>
          <w:b/>
          <w:i/>
          <w:sz w:val="21"/>
          <w:szCs w:val="21"/>
        </w:rPr>
      </w:pPr>
      <w:r w:rsidRPr="003A680C">
        <w:rPr>
          <w:rFonts w:ascii="Arial" w:hAnsi="Arial" w:cs="Arial"/>
          <w:i/>
          <w:sz w:val="21"/>
          <w:szCs w:val="21"/>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rsidRPr="003A680C" w:rsidR="00AC7404" w:rsidP="00AC7404" w:rsidRDefault="00AC7404">
      <w:pPr>
        <w:spacing w:after="0" w:line="240" w:lineRule="auto"/>
        <w:jc w:val="both"/>
        <w:rPr>
          <w:rFonts w:ascii="Arial" w:hAnsi="Arial" w:eastAsia="Times New Roman" w:cs="Arial"/>
          <w:b/>
          <w:i/>
          <w:sz w:val="21"/>
          <w:szCs w:val="21"/>
        </w:rPr>
      </w:pPr>
    </w:p>
    <w:p w:rsidRPr="003A680C" w:rsidR="00AC7404" w:rsidP="00AC7404" w:rsidRDefault="00AC7404">
      <w:pPr>
        <w:numPr>
          <w:ilvl w:val="2"/>
          <w:numId w:val="1"/>
        </w:numPr>
        <w:spacing w:after="0" w:line="240" w:lineRule="auto"/>
        <w:ind w:left="0" w:firstLine="0"/>
        <w:jc w:val="both"/>
        <w:rPr>
          <w:rFonts w:ascii="Arial" w:hAnsi="Arial" w:eastAsia="Times New Roman" w:cs="Arial"/>
          <w:b/>
          <w:i/>
          <w:sz w:val="21"/>
          <w:szCs w:val="21"/>
        </w:rPr>
      </w:pPr>
      <w:r w:rsidRPr="003A680C">
        <w:rPr>
          <w:rFonts w:ascii="Arial" w:hAnsi="Arial" w:cs="Arial"/>
          <w:i/>
          <w:sz w:val="21"/>
          <w:szCs w:val="21"/>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rsidRPr="003A680C" w:rsidR="00AC7404" w:rsidP="00AC7404" w:rsidRDefault="00AC7404">
      <w:pPr>
        <w:numPr>
          <w:ilvl w:val="2"/>
          <w:numId w:val="1"/>
        </w:numPr>
        <w:spacing w:after="0" w:line="240" w:lineRule="auto"/>
        <w:ind w:left="0" w:firstLine="0"/>
        <w:jc w:val="both"/>
        <w:rPr>
          <w:rFonts w:ascii="Arial" w:hAnsi="Arial" w:eastAsia="Times New Roman" w:cs="Arial"/>
          <w:b/>
          <w:i/>
          <w:sz w:val="21"/>
          <w:szCs w:val="21"/>
        </w:rPr>
      </w:pPr>
      <w:r w:rsidRPr="003A680C">
        <w:rPr>
          <w:rFonts w:ascii="Arial" w:hAnsi="Arial" w:cs="Arial"/>
          <w:i/>
          <w:sz w:val="21"/>
          <w:szCs w:val="21"/>
        </w:rPr>
        <w:t>de no máximo 30 (trinta) dias, contados a partir da data do atesto, no que diz respeito aos demais casos.</w:t>
      </w:r>
    </w:p>
    <w:p w:rsidRPr="003A680C" w:rsidR="00AC7404" w:rsidP="00AC7404" w:rsidRDefault="00AC7404">
      <w:pPr>
        <w:spacing w:after="0" w:line="240" w:lineRule="auto"/>
        <w:jc w:val="both"/>
        <w:rPr>
          <w:rFonts w:ascii="Arial" w:hAnsi="Arial" w:eastAsia="Times New Roman" w:cs="Arial"/>
          <w:b/>
          <w:i/>
          <w:sz w:val="21"/>
          <w:szCs w:val="21"/>
        </w:rPr>
      </w:pPr>
    </w:p>
    <w:p w:rsidRPr="003A680C" w:rsidR="00AC7404" w:rsidP="00AC7404" w:rsidRDefault="00AC7404">
      <w:pPr>
        <w:numPr>
          <w:ilvl w:val="1"/>
          <w:numId w:val="1"/>
        </w:numPr>
        <w:spacing w:after="0" w:line="240" w:lineRule="auto"/>
        <w:ind w:left="0" w:firstLine="0"/>
        <w:jc w:val="both"/>
        <w:rPr>
          <w:rFonts w:ascii="Arial" w:hAnsi="Arial" w:eastAsia="Times New Roman" w:cs="Arial"/>
          <w:b/>
          <w:i/>
          <w:sz w:val="21"/>
          <w:szCs w:val="21"/>
        </w:rPr>
      </w:pPr>
      <w:r w:rsidRPr="003A680C">
        <w:rPr>
          <w:rFonts w:ascii="Arial" w:hAnsi="Arial" w:cs="Arial"/>
          <w:i/>
          <w:sz w:val="21"/>
          <w:szCs w:val="21"/>
        </w:rPr>
        <w:t xml:space="preserve">Constatada qualquer pendência em relação ao documento fiscal, as certidões </w:t>
      </w:r>
      <w:r w:rsidRPr="003A680C">
        <w:rPr>
          <w:rFonts w:ascii="Arial" w:hAnsi="Arial" w:cs="Arial"/>
          <w:i/>
          <w:sz w:val="21"/>
          <w:szCs w:val="21"/>
        </w:rPr>
        <w:lastRenderedPageBreak/>
        <w:t>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rsidRPr="003A680C" w:rsidR="00AC7404" w:rsidP="00AC7404" w:rsidRDefault="00AC7404">
      <w:pPr>
        <w:spacing w:after="0" w:line="240" w:lineRule="auto"/>
        <w:jc w:val="both"/>
        <w:rPr>
          <w:rFonts w:ascii="Arial" w:hAnsi="Arial" w:eastAsia="Times New Roman" w:cs="Arial"/>
          <w:b/>
          <w:i/>
          <w:sz w:val="21"/>
          <w:szCs w:val="21"/>
        </w:rPr>
      </w:pPr>
    </w:p>
    <w:p w:rsidRPr="003A680C" w:rsidR="00AC7404" w:rsidP="00AC7404" w:rsidRDefault="00AC7404">
      <w:pPr>
        <w:numPr>
          <w:ilvl w:val="1"/>
          <w:numId w:val="1"/>
        </w:numPr>
        <w:spacing w:after="0" w:line="240" w:lineRule="auto"/>
        <w:ind w:left="0" w:firstLine="0"/>
        <w:jc w:val="both"/>
        <w:rPr>
          <w:rFonts w:ascii="Arial" w:hAnsi="Arial" w:eastAsia="Times New Roman" w:cs="Arial"/>
          <w:b/>
          <w:i/>
          <w:sz w:val="21"/>
          <w:szCs w:val="21"/>
        </w:rPr>
      </w:pPr>
      <w:r w:rsidRPr="003A680C">
        <w:rPr>
          <w:rFonts w:ascii="Arial" w:hAnsi="Arial" w:cs="Arial"/>
          <w:i/>
          <w:sz w:val="21"/>
          <w:szCs w:val="21"/>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Pr="003A680C" w:rsidR="00AC7404" w:rsidP="00AC7404" w:rsidRDefault="00AC7404">
      <w:pPr>
        <w:spacing w:after="0" w:line="240" w:lineRule="auto"/>
        <w:jc w:val="both"/>
        <w:rPr>
          <w:rFonts w:ascii="Arial" w:hAnsi="Arial" w:eastAsia="Times New Roman" w:cs="Arial"/>
          <w:b/>
          <w:i/>
          <w:sz w:val="21"/>
          <w:szCs w:val="21"/>
        </w:rPr>
      </w:pPr>
    </w:p>
    <w:p w:rsidRPr="003A680C" w:rsidR="00AC7404" w:rsidP="00AC7404" w:rsidRDefault="00AC7404">
      <w:pPr>
        <w:numPr>
          <w:ilvl w:val="1"/>
          <w:numId w:val="1"/>
        </w:numPr>
        <w:spacing w:after="0" w:line="240" w:lineRule="auto"/>
        <w:ind w:left="0" w:firstLine="0"/>
        <w:jc w:val="both"/>
        <w:rPr>
          <w:rFonts w:ascii="Arial" w:hAnsi="Arial" w:eastAsia="Times New Roman" w:cs="Arial"/>
          <w:b/>
          <w:i/>
          <w:sz w:val="21"/>
          <w:szCs w:val="21"/>
        </w:rPr>
      </w:pPr>
      <w:r w:rsidRPr="003A680C">
        <w:rPr>
          <w:rFonts w:ascii="Arial" w:hAnsi="Arial" w:cs="Arial"/>
          <w:i/>
          <w:sz w:val="21"/>
          <w:szCs w:val="21"/>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rsidRPr="003A680C" w:rsidR="00AC7404" w:rsidP="00AC7404" w:rsidRDefault="00AC7404">
      <w:pPr>
        <w:spacing w:after="0" w:line="240" w:lineRule="auto"/>
        <w:jc w:val="both"/>
        <w:rPr>
          <w:rFonts w:ascii="Arial" w:hAnsi="Arial" w:eastAsia="Times New Roman" w:cs="Arial"/>
          <w:b/>
          <w:i/>
          <w:sz w:val="21"/>
          <w:szCs w:val="21"/>
        </w:rPr>
      </w:pPr>
    </w:p>
    <w:p w:rsidRPr="003A680C" w:rsidR="00AC7404" w:rsidP="00AC7404" w:rsidRDefault="00AC7404">
      <w:pPr>
        <w:numPr>
          <w:ilvl w:val="1"/>
          <w:numId w:val="1"/>
        </w:numPr>
        <w:spacing w:after="0" w:line="240" w:lineRule="auto"/>
        <w:ind w:left="0" w:firstLine="0"/>
        <w:jc w:val="both"/>
        <w:rPr>
          <w:rFonts w:ascii="Arial" w:hAnsi="Arial" w:eastAsia="Times New Roman" w:cs="Arial"/>
          <w:b/>
          <w:i/>
          <w:sz w:val="21"/>
          <w:szCs w:val="21"/>
        </w:rPr>
      </w:pPr>
      <w:r w:rsidRPr="003A680C">
        <w:rPr>
          <w:rFonts w:ascii="Arial" w:hAnsi="Arial" w:cs="Arial"/>
          <w:i/>
          <w:sz w:val="21"/>
          <w:szCs w:val="21"/>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Pr="003A680C" w:rsidR="00AC7404" w:rsidP="00AC7404" w:rsidRDefault="00AC7404">
      <w:pPr>
        <w:spacing w:after="0" w:line="240" w:lineRule="auto"/>
        <w:jc w:val="both"/>
        <w:rPr>
          <w:rFonts w:ascii="Arial" w:hAnsi="Arial" w:eastAsia="Times New Roman" w:cs="Arial"/>
          <w:b/>
          <w:i/>
          <w:sz w:val="21"/>
          <w:szCs w:val="21"/>
        </w:rPr>
      </w:pPr>
    </w:p>
    <w:p w:rsidRPr="003A680C" w:rsidR="00AC7404" w:rsidP="00AC7404" w:rsidRDefault="00AC7404">
      <w:pPr>
        <w:numPr>
          <w:ilvl w:val="1"/>
          <w:numId w:val="1"/>
        </w:numPr>
        <w:spacing w:after="0" w:line="240" w:lineRule="auto"/>
        <w:ind w:left="0" w:firstLine="0"/>
        <w:jc w:val="both"/>
        <w:rPr>
          <w:rFonts w:ascii="Arial" w:hAnsi="Arial" w:eastAsia="Times New Roman" w:cs="Arial"/>
          <w:b/>
          <w:i/>
          <w:sz w:val="21"/>
          <w:szCs w:val="21"/>
        </w:rPr>
      </w:pPr>
      <w:r w:rsidRPr="003A680C">
        <w:rPr>
          <w:rFonts w:ascii="Arial" w:hAnsi="Arial" w:cs="Arial"/>
          <w:i/>
          <w:sz w:val="21"/>
          <w:szCs w:val="21"/>
        </w:rPr>
        <w:t xml:space="preserve">Persistindo a irregularidade, a contratante deverá adotar as medidas necessárias à rescisão contratual nos autos do processo administrativo correspondente, assegurada à contratada a ampla defesa. </w:t>
      </w:r>
    </w:p>
    <w:p w:rsidRPr="003A680C" w:rsidR="00AC7404" w:rsidP="00AC7404" w:rsidRDefault="00AC7404">
      <w:pPr>
        <w:spacing w:after="0" w:line="240" w:lineRule="auto"/>
        <w:jc w:val="both"/>
        <w:rPr>
          <w:rFonts w:ascii="Arial" w:hAnsi="Arial" w:eastAsia="Times New Roman" w:cs="Arial"/>
          <w:b/>
          <w:i/>
          <w:sz w:val="21"/>
          <w:szCs w:val="21"/>
        </w:rPr>
      </w:pPr>
    </w:p>
    <w:p w:rsidRPr="003A680C" w:rsidR="00AC7404" w:rsidP="00AC7404" w:rsidRDefault="00AC7404">
      <w:pPr>
        <w:numPr>
          <w:ilvl w:val="1"/>
          <w:numId w:val="1"/>
        </w:numPr>
        <w:spacing w:after="0" w:line="240" w:lineRule="auto"/>
        <w:ind w:left="0" w:firstLine="0"/>
        <w:jc w:val="both"/>
        <w:rPr>
          <w:rFonts w:ascii="Arial" w:hAnsi="Arial" w:eastAsia="Times New Roman" w:cs="Arial"/>
          <w:b/>
          <w:i/>
          <w:sz w:val="21"/>
          <w:szCs w:val="21"/>
        </w:rPr>
      </w:pPr>
      <w:r w:rsidRPr="003A680C">
        <w:rPr>
          <w:rFonts w:ascii="Arial" w:hAnsi="Arial" w:cs="Arial"/>
          <w:i/>
          <w:sz w:val="21"/>
          <w:szCs w:val="21"/>
        </w:rPr>
        <w:t>Havendo a efetiva execução do objeto, os pagamentos serão realizados normalmente, até que se decida pela rescisão do contrato, caso a contratada não regularize sua situação.</w:t>
      </w:r>
    </w:p>
    <w:p w:rsidRPr="003A680C" w:rsidR="00AC7404" w:rsidP="00AC7404" w:rsidRDefault="00AC7404">
      <w:pPr>
        <w:spacing w:after="0" w:line="240" w:lineRule="auto"/>
        <w:jc w:val="both"/>
        <w:rPr>
          <w:rFonts w:ascii="Arial" w:hAnsi="Arial" w:eastAsia="Times New Roman" w:cs="Arial"/>
          <w:b/>
          <w:i/>
          <w:sz w:val="21"/>
          <w:szCs w:val="21"/>
        </w:rPr>
      </w:pPr>
    </w:p>
    <w:p w:rsidRPr="003A680C" w:rsidR="00AC7404" w:rsidP="00AC7404" w:rsidRDefault="00AC7404">
      <w:pPr>
        <w:numPr>
          <w:ilvl w:val="1"/>
          <w:numId w:val="1"/>
        </w:numPr>
        <w:spacing w:after="0" w:line="240" w:lineRule="auto"/>
        <w:ind w:left="0" w:firstLine="0"/>
        <w:jc w:val="both"/>
        <w:rPr>
          <w:rFonts w:ascii="Arial" w:hAnsi="Arial" w:eastAsia="Times New Roman" w:cs="Arial"/>
          <w:b/>
          <w:i/>
          <w:sz w:val="21"/>
          <w:szCs w:val="21"/>
        </w:rPr>
      </w:pPr>
      <w:r w:rsidRPr="003A680C">
        <w:rPr>
          <w:rFonts w:ascii="Arial" w:hAnsi="Arial" w:cs="Arial"/>
          <w:i/>
          <w:sz w:val="21"/>
          <w:szCs w:val="21"/>
        </w:rPr>
        <w:t>Quando do pagamento, será efetuada a retenção tributária prevista na legislação aplicável.</w:t>
      </w:r>
    </w:p>
    <w:p w:rsidRPr="003A680C" w:rsidR="00AC7404" w:rsidP="00AC7404" w:rsidRDefault="00AC7404">
      <w:pPr>
        <w:spacing w:after="0" w:line="240" w:lineRule="auto"/>
        <w:jc w:val="both"/>
        <w:rPr>
          <w:rFonts w:ascii="Arial" w:hAnsi="Arial" w:eastAsia="Times New Roman" w:cs="Arial"/>
          <w:b/>
          <w:i/>
          <w:sz w:val="21"/>
          <w:szCs w:val="21"/>
        </w:rPr>
      </w:pPr>
    </w:p>
    <w:p w:rsidRPr="003A680C" w:rsidR="00AC7404" w:rsidP="00AC7404" w:rsidRDefault="00AC7404">
      <w:pPr>
        <w:numPr>
          <w:ilvl w:val="2"/>
          <w:numId w:val="1"/>
        </w:numPr>
        <w:spacing w:after="0" w:line="240" w:lineRule="auto"/>
        <w:ind w:left="0" w:firstLine="0"/>
        <w:jc w:val="both"/>
        <w:rPr>
          <w:rFonts w:ascii="Arial" w:hAnsi="Arial" w:eastAsia="Times New Roman" w:cs="Arial"/>
          <w:b/>
          <w:i/>
          <w:sz w:val="21"/>
          <w:szCs w:val="21"/>
        </w:rPr>
      </w:pPr>
      <w:r w:rsidRPr="003A680C">
        <w:rPr>
          <w:rFonts w:ascii="Arial" w:hAnsi="Arial" w:cs="Arial"/>
          <w: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Pr="003A680C" w:rsidR="00AC7404" w:rsidP="00AC7404" w:rsidRDefault="00AC7404">
      <w:pPr>
        <w:spacing w:after="0" w:line="240" w:lineRule="auto"/>
        <w:jc w:val="both"/>
        <w:rPr>
          <w:rFonts w:ascii="Arial" w:hAnsi="Arial" w:cs="Arial"/>
          <w:i/>
          <w:sz w:val="21"/>
          <w:szCs w:val="21"/>
        </w:rPr>
      </w:pPr>
    </w:p>
    <w:p w:rsidRPr="003A680C" w:rsidR="00AC7404" w:rsidP="00AC7404" w:rsidRDefault="00AC7404">
      <w:pPr>
        <w:pStyle w:val="PargrafodaLista"/>
        <w:numPr>
          <w:ilvl w:val="1"/>
          <w:numId w:val="1"/>
        </w:numPr>
        <w:ind w:left="0" w:firstLine="0"/>
        <w:jc w:val="both"/>
        <w:rPr>
          <w:rFonts w:ascii="Arial" w:hAnsi="Arial" w:cs="Arial"/>
          <w:bCs/>
          <w:i/>
          <w:sz w:val="21"/>
          <w:szCs w:val="21"/>
        </w:rPr>
      </w:pPr>
      <w:r w:rsidRPr="003A680C">
        <w:rPr>
          <w:rFonts w:ascii="Arial" w:hAnsi="Arial" w:cs="Arial"/>
          <w:bCs/>
          <w:i/>
          <w:sz w:val="21"/>
          <w:szCs w:val="21"/>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Pr="003A680C" w:rsidR="00AC7404" w:rsidP="00AC7404" w:rsidRDefault="00AC7404">
      <w:pPr>
        <w:pStyle w:val="PargrafodaLista"/>
        <w:ind w:left="0"/>
        <w:jc w:val="both"/>
        <w:rPr>
          <w:rFonts w:ascii="Arial" w:hAnsi="Arial" w:cs="Arial"/>
          <w:bCs/>
          <w:i/>
          <w:sz w:val="21"/>
          <w:szCs w:val="21"/>
        </w:rPr>
      </w:pPr>
      <w:r w:rsidRPr="003A680C">
        <w:rPr>
          <w:rFonts w:ascii="Arial" w:hAnsi="Arial" w:cs="Arial"/>
          <w:bCs/>
          <w:i/>
          <w:sz w:val="21"/>
          <w:szCs w:val="21"/>
        </w:rPr>
        <w:t>EM = I x N x VP, sendo:</w:t>
      </w:r>
    </w:p>
    <w:p w:rsidRPr="003A680C" w:rsidR="00AC7404" w:rsidP="00AC7404" w:rsidRDefault="00AC7404">
      <w:pPr>
        <w:pStyle w:val="PargrafodaLista"/>
        <w:ind w:left="0"/>
        <w:jc w:val="both"/>
        <w:rPr>
          <w:rFonts w:ascii="Arial" w:hAnsi="Arial" w:cs="Arial"/>
          <w:bCs/>
          <w:i/>
          <w:sz w:val="21"/>
          <w:szCs w:val="21"/>
        </w:rPr>
      </w:pPr>
      <w:r w:rsidRPr="003A680C">
        <w:rPr>
          <w:rFonts w:ascii="Arial" w:hAnsi="Arial" w:cs="Arial"/>
          <w:bCs/>
          <w:i/>
          <w:sz w:val="21"/>
          <w:szCs w:val="21"/>
        </w:rPr>
        <w:t>EM = Encargos moratórios;</w:t>
      </w:r>
    </w:p>
    <w:p w:rsidRPr="003A680C" w:rsidR="00AC7404" w:rsidP="00AC7404" w:rsidRDefault="00AC7404">
      <w:pPr>
        <w:pStyle w:val="PargrafodaLista"/>
        <w:ind w:left="0"/>
        <w:jc w:val="both"/>
        <w:rPr>
          <w:rFonts w:ascii="Arial" w:hAnsi="Arial" w:cs="Arial"/>
          <w:bCs/>
          <w:i/>
          <w:sz w:val="21"/>
          <w:szCs w:val="21"/>
        </w:rPr>
      </w:pPr>
      <w:r w:rsidRPr="003A680C">
        <w:rPr>
          <w:rFonts w:ascii="Arial" w:hAnsi="Arial" w:cs="Arial"/>
          <w:bCs/>
          <w:i/>
          <w:sz w:val="21"/>
          <w:szCs w:val="21"/>
        </w:rPr>
        <w:t>N = Número de dias entre a data prevista para o pagamento e a do efetivo pagamento;</w:t>
      </w:r>
    </w:p>
    <w:p w:rsidRPr="003A680C" w:rsidR="00AC7404" w:rsidP="00AC7404" w:rsidRDefault="00AC7404">
      <w:pPr>
        <w:pStyle w:val="PargrafodaLista"/>
        <w:ind w:left="0"/>
        <w:jc w:val="both"/>
        <w:rPr>
          <w:rFonts w:ascii="Arial" w:hAnsi="Arial" w:cs="Arial"/>
          <w:bCs/>
          <w:i/>
          <w:sz w:val="21"/>
          <w:szCs w:val="21"/>
        </w:rPr>
      </w:pPr>
      <w:r w:rsidRPr="003A680C">
        <w:rPr>
          <w:rFonts w:ascii="Arial" w:hAnsi="Arial" w:cs="Arial"/>
          <w:bCs/>
          <w:i/>
          <w:sz w:val="21"/>
          <w:szCs w:val="21"/>
        </w:rPr>
        <w:t>VP = Valor da parcela a ser paga.</w:t>
      </w:r>
    </w:p>
    <w:p w:rsidRPr="003A680C" w:rsidR="00AC7404" w:rsidP="00AC7404" w:rsidRDefault="00AC7404">
      <w:pPr>
        <w:pStyle w:val="PargrafodaLista"/>
        <w:ind w:left="0"/>
        <w:jc w:val="both"/>
        <w:rPr>
          <w:rFonts w:ascii="Arial" w:hAnsi="Arial" w:cs="Arial"/>
          <w:bCs/>
          <w:i/>
          <w:sz w:val="21"/>
          <w:szCs w:val="21"/>
        </w:rPr>
      </w:pPr>
      <w:r w:rsidRPr="003A680C">
        <w:rPr>
          <w:rFonts w:ascii="Arial" w:hAnsi="Arial" w:cs="Arial"/>
          <w:bCs/>
          <w:i/>
          <w:sz w:val="21"/>
          <w:szCs w:val="21"/>
        </w:rPr>
        <w:t>I = Índice de compensação financeira = 0,00016438, assim apurado:</w:t>
      </w:r>
    </w:p>
    <w:p w:rsidRPr="003A680C" w:rsidR="00AC7404" w:rsidP="00AC7404" w:rsidRDefault="00AC7404">
      <w:pPr>
        <w:pStyle w:val="PargrafodaLista"/>
        <w:ind w:left="0"/>
        <w:jc w:val="both"/>
        <w:rPr>
          <w:rFonts w:ascii="Arial" w:hAnsi="Arial" w:cs="Arial"/>
          <w:bCs/>
          <w:i/>
          <w:sz w:val="21"/>
          <w:szCs w:val="21"/>
        </w:rPr>
      </w:pPr>
    </w:p>
    <w:tbl>
      <w:tblPr>
        <w:tblW w:w="0" w:type="auto"/>
        <w:tblInd w:w="425" w:type="dxa"/>
        <w:tblLook w:firstRow="1" w:lastRow="0" w:firstColumn="1" w:lastColumn="0" w:noHBand="0" w:noVBand="1" w:val="04A0"/>
      </w:tblPr>
      <w:tblGrid>
        <w:gridCol w:w="2065"/>
        <w:gridCol w:w="564"/>
        <w:gridCol w:w="1209"/>
        <w:gridCol w:w="4457"/>
      </w:tblGrid>
      <w:tr w:rsidRPr="003A680C" w:rsidR="00AC7404" w:rsidTr="00EA7F3F">
        <w:tc>
          <w:tcPr>
            <w:tcW w:w="2214" w:type="dxa"/>
            <w:shd w:val="clear" w:color="auto" w:fill="auto"/>
            <w:vAlign w:val="center"/>
          </w:tcPr>
          <w:p w:rsidRPr="00ED0584" w:rsidR="00AC7404" w:rsidP="00EA7F3F" w:rsidRDefault="00AC7404">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I = (TX)</w:t>
            </w:r>
          </w:p>
        </w:tc>
        <w:tc>
          <w:tcPr>
            <w:tcW w:w="588" w:type="dxa"/>
            <w:shd w:val="clear" w:color="auto" w:fill="auto"/>
            <w:vAlign w:val="center"/>
          </w:tcPr>
          <w:p w:rsidRPr="00ED0584" w:rsidR="00AC7404" w:rsidP="00EA7F3F" w:rsidRDefault="00AC7404">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 xml:space="preserve">I = </w:t>
            </w:r>
          </w:p>
        </w:tc>
        <w:tc>
          <w:tcPr>
            <w:tcW w:w="1276" w:type="dxa"/>
            <w:shd w:val="clear" w:color="auto" w:fill="auto"/>
          </w:tcPr>
          <w:p w:rsidRPr="00ED0584" w:rsidR="00AC7404" w:rsidP="00EA7F3F" w:rsidRDefault="00AC7404">
            <w:pPr>
              <w:tabs>
                <w:tab w:val="left" w:pos="1701"/>
              </w:tabs>
              <w:spacing w:after="0" w:line="240" w:lineRule="auto"/>
              <w:jc w:val="center"/>
              <w:rPr>
                <w:rFonts w:ascii="Arial" w:hAnsi="Arial" w:eastAsia="Times New Roman" w:cs="Arial"/>
                <w:i/>
                <w:color w:val="000000"/>
                <w:sz w:val="21"/>
                <w:szCs w:val="21"/>
                <w:u w:val="single"/>
              </w:rPr>
            </w:pPr>
            <w:proofErr w:type="gramStart"/>
            <w:r w:rsidRPr="00ED0584">
              <w:rPr>
                <w:rFonts w:ascii="Arial" w:hAnsi="Arial" w:eastAsia="Times New Roman" w:cs="Arial"/>
                <w:i/>
                <w:color w:val="000000"/>
                <w:sz w:val="21"/>
                <w:szCs w:val="21"/>
                <w:u w:val="single"/>
              </w:rPr>
              <w:t>( 6</w:t>
            </w:r>
            <w:proofErr w:type="gramEnd"/>
            <w:r w:rsidRPr="00ED0584">
              <w:rPr>
                <w:rFonts w:ascii="Arial" w:hAnsi="Arial" w:eastAsia="Times New Roman" w:cs="Arial"/>
                <w:i/>
                <w:color w:val="000000"/>
                <w:sz w:val="21"/>
                <w:szCs w:val="21"/>
                <w:u w:val="single"/>
              </w:rPr>
              <w:t xml:space="preserve"> / 100 )</w:t>
            </w:r>
          </w:p>
          <w:p w:rsidRPr="00ED0584" w:rsidR="00AC7404" w:rsidP="00EA7F3F" w:rsidRDefault="00AC7404">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365</w:t>
            </w:r>
          </w:p>
        </w:tc>
        <w:tc>
          <w:tcPr>
            <w:tcW w:w="4784" w:type="dxa"/>
            <w:shd w:val="clear" w:color="auto" w:fill="auto"/>
            <w:vAlign w:val="center"/>
          </w:tcPr>
          <w:p w:rsidRPr="003A680C" w:rsidR="00AC7404" w:rsidP="00EA7F3F" w:rsidRDefault="00AC7404">
            <w:pPr>
              <w:tabs>
                <w:tab w:val="left" w:pos="1701"/>
              </w:tabs>
              <w:spacing w:after="0" w:line="240" w:lineRule="auto"/>
              <w:rPr>
                <w:rFonts w:ascii="Arial" w:hAnsi="Arial" w:eastAsia="Times New Roman" w:cs="Arial"/>
                <w:i/>
                <w:color w:val="000000"/>
                <w:sz w:val="21"/>
                <w:szCs w:val="21"/>
              </w:rPr>
            </w:pPr>
            <w:r w:rsidRPr="003A680C">
              <w:rPr>
                <w:rFonts w:ascii="Arial" w:hAnsi="Arial" w:eastAsia="Times New Roman" w:cs="Arial"/>
                <w:i/>
                <w:color w:val="000000"/>
                <w:sz w:val="21"/>
                <w:szCs w:val="21"/>
              </w:rPr>
              <w:t>I = 0,00016438</w:t>
            </w:r>
          </w:p>
          <w:p w:rsidRPr="003A680C" w:rsidR="00AC7404" w:rsidP="00EA7F3F" w:rsidRDefault="00AC7404">
            <w:pPr>
              <w:tabs>
                <w:tab w:val="left" w:pos="1701"/>
              </w:tabs>
              <w:spacing w:after="0" w:line="240" w:lineRule="auto"/>
              <w:rPr>
                <w:rFonts w:ascii="Arial" w:hAnsi="Arial" w:eastAsia="Times New Roman" w:cs="Arial"/>
                <w:i/>
                <w:color w:val="000000"/>
                <w:sz w:val="21"/>
                <w:szCs w:val="21"/>
              </w:rPr>
            </w:pPr>
            <w:r w:rsidRPr="003A680C">
              <w:rPr>
                <w:rFonts w:ascii="Arial" w:hAnsi="Arial" w:eastAsia="Times New Roman" w:cs="Arial"/>
                <w:i/>
                <w:color w:val="000000"/>
                <w:sz w:val="21"/>
                <w:szCs w:val="21"/>
              </w:rPr>
              <w:t>TX = Percentual da taxa anual = 6%</w:t>
            </w:r>
          </w:p>
        </w:tc>
      </w:tr>
    </w:tbl>
    <w:p w:rsidRPr="003A680C" w:rsidR="00AC7404" w:rsidP="00AC7404" w:rsidRDefault="00AC7404">
      <w:pPr>
        <w:pStyle w:val="PargrafodaLista"/>
        <w:ind w:left="0" w:right="-15"/>
        <w:jc w:val="both"/>
        <w:rPr>
          <w:rFonts w:ascii="Arial" w:hAnsi="Arial" w:cs="Arial"/>
          <w:i/>
          <w:color w:val="FF0000"/>
          <w:sz w:val="21"/>
          <w:szCs w:val="21"/>
        </w:rPr>
      </w:pPr>
    </w:p>
    <w:p w:rsidRPr="003A680C" w:rsidR="00AC7404" w:rsidP="00AC7404" w:rsidRDefault="00AC7404">
      <w:pPr>
        <w:pStyle w:val="PargrafodaLista"/>
        <w:ind w:left="0" w:right="-15"/>
        <w:jc w:val="both"/>
        <w:rPr>
          <w:rFonts w:ascii="Arial" w:hAnsi="Arial" w:cs="Arial"/>
          <w:i/>
          <w:color w:val="FF0000"/>
          <w:sz w:val="21"/>
          <w:szCs w:val="21"/>
        </w:rPr>
      </w:pPr>
    </w:p>
    <w:p w:rsidRPr="003A680C" w:rsidR="00AC7404" w:rsidP="00AC7404" w:rsidRDefault="00AC7404">
      <w:pPr>
        <w:pStyle w:val="PargrafodaLista"/>
        <w:numPr>
          <w:ilvl w:val="0"/>
          <w:numId w:val="1"/>
        </w:numPr>
        <w:shd w:val="clear" w:color="auto" w:fill="D9D9D9" w:themeFill="background1" w:themeFillShade="D9"/>
        <w:ind w:left="0" w:right="-15" w:firstLine="0"/>
        <w:jc w:val="both"/>
        <w:rPr>
          <w:rFonts w:ascii="Arial" w:hAnsi="Arial" w:cs="Arial"/>
          <w:b/>
          <w:bCs/>
          <w:i/>
          <w:sz w:val="21"/>
          <w:szCs w:val="21"/>
        </w:rPr>
      </w:pPr>
      <w:r w:rsidRPr="003A680C">
        <w:rPr>
          <w:rFonts w:ascii="Arial" w:hAnsi="Arial" w:cs="Arial"/>
          <w:b/>
          <w:bCs/>
          <w:i/>
          <w:sz w:val="21"/>
          <w:szCs w:val="21"/>
        </w:rPr>
        <w:t>DOS CRITÉRIOS DE REDUÇÕES DE PAGAMENTO</w:t>
      </w:r>
    </w:p>
    <w:p w:rsidRPr="003A680C" w:rsidR="00AC7404" w:rsidP="00AC7404" w:rsidRDefault="00AC7404">
      <w:pPr>
        <w:pStyle w:val="PargrafodaLista"/>
        <w:ind w:left="0" w:right="-15"/>
        <w:jc w:val="both"/>
        <w:rPr>
          <w:rFonts w:ascii="Arial" w:hAnsi="Arial" w:cs="Arial"/>
          <w:b/>
          <w:bCs/>
          <w:i/>
          <w:sz w:val="21"/>
          <w:szCs w:val="21"/>
        </w:rPr>
      </w:pPr>
    </w:p>
    <w:p w:rsidRPr="003A680C" w:rsidR="00AC7404" w:rsidP="00AC7404" w:rsidRDefault="00AC7404">
      <w:pPr>
        <w:pStyle w:val="PargrafodaLista"/>
        <w:numPr>
          <w:ilvl w:val="1"/>
          <w:numId w:val="1"/>
        </w:numPr>
        <w:ind w:left="0" w:right="-15" w:firstLine="0"/>
        <w:jc w:val="both"/>
        <w:rPr>
          <w:rFonts w:ascii="Arial" w:hAnsi="Arial" w:cs="Arial"/>
          <w:b/>
          <w:bCs/>
          <w:i/>
          <w:sz w:val="21"/>
          <w:szCs w:val="21"/>
        </w:rPr>
      </w:pPr>
      <w:r w:rsidRPr="003A680C">
        <w:rPr>
          <w:rFonts w:ascii="Arial" w:hAnsi="Arial" w:cs="Arial"/>
          <w:i/>
          <w:sz w:val="21"/>
          <w:szCs w:val="21"/>
        </w:rPr>
        <w:t>Será efetuada a retenção ou glosa no pagamento,</w:t>
      </w:r>
      <w:r w:rsidRPr="003A680C">
        <w:rPr>
          <w:rFonts w:ascii="Arial" w:hAnsi="Arial" w:cs="Arial"/>
          <w:b/>
          <w:bCs/>
          <w:i/>
          <w:sz w:val="21"/>
          <w:szCs w:val="21"/>
        </w:rPr>
        <w:t xml:space="preserve"> </w:t>
      </w:r>
      <w:r w:rsidRPr="003A680C">
        <w:rPr>
          <w:rFonts w:ascii="Arial" w:hAnsi="Arial" w:cs="Arial"/>
          <w:i/>
          <w:sz w:val="21"/>
          <w:szCs w:val="21"/>
        </w:rPr>
        <w:t>proporcional à irregularidade verificada, sem prejuízo das sanções cabíveis, caso se constate que a</w:t>
      </w:r>
      <w:r w:rsidRPr="003A680C">
        <w:rPr>
          <w:rFonts w:ascii="Arial" w:hAnsi="Arial" w:cs="Arial"/>
          <w:b/>
          <w:bCs/>
          <w:i/>
          <w:sz w:val="21"/>
          <w:szCs w:val="21"/>
        </w:rPr>
        <w:t xml:space="preserve"> </w:t>
      </w:r>
      <w:r w:rsidRPr="003A680C">
        <w:rPr>
          <w:rFonts w:ascii="Arial" w:hAnsi="Arial" w:cs="Arial"/>
          <w:i/>
          <w:sz w:val="21"/>
          <w:szCs w:val="21"/>
        </w:rPr>
        <w:t>CONTRATADA:</w:t>
      </w:r>
    </w:p>
    <w:p w:rsidRPr="003A680C" w:rsidR="00AC7404" w:rsidP="00AC7404" w:rsidRDefault="00AC7404">
      <w:pPr>
        <w:pStyle w:val="PargrafodaLista"/>
        <w:ind w:left="0" w:right="-15"/>
        <w:jc w:val="both"/>
        <w:rPr>
          <w:rFonts w:ascii="Arial" w:hAnsi="Arial" w:cs="Arial"/>
          <w:b/>
          <w:bCs/>
          <w:i/>
          <w:sz w:val="21"/>
          <w:szCs w:val="21"/>
        </w:rPr>
      </w:pPr>
    </w:p>
    <w:p w:rsidRPr="003A680C" w:rsidR="00AC7404" w:rsidP="00AC7404" w:rsidRDefault="00AC7404">
      <w:pPr>
        <w:pStyle w:val="PargrafodaLista"/>
        <w:numPr>
          <w:ilvl w:val="2"/>
          <w:numId w:val="1"/>
        </w:numPr>
        <w:ind w:left="0" w:right="-15" w:firstLine="0"/>
        <w:jc w:val="both"/>
        <w:rPr>
          <w:rFonts w:ascii="Arial" w:hAnsi="Arial" w:cs="Arial"/>
          <w:b/>
          <w:bCs/>
          <w:i/>
          <w:sz w:val="21"/>
          <w:szCs w:val="21"/>
        </w:rPr>
      </w:pPr>
      <w:r w:rsidRPr="003A680C">
        <w:rPr>
          <w:rFonts w:ascii="Arial" w:hAnsi="Arial" w:cs="Arial"/>
          <w:i/>
          <w:sz w:val="21"/>
          <w:szCs w:val="21"/>
        </w:rPr>
        <w:t>Não produziu os resultados acordados;</w:t>
      </w:r>
    </w:p>
    <w:p w:rsidRPr="003A680C" w:rsidR="00AC7404" w:rsidP="00AC7404" w:rsidRDefault="00AC7404">
      <w:pPr>
        <w:pStyle w:val="PargrafodaLista"/>
        <w:ind w:left="0" w:right="-15"/>
        <w:jc w:val="both"/>
        <w:rPr>
          <w:rFonts w:ascii="Arial" w:hAnsi="Arial" w:cs="Arial"/>
          <w:b/>
          <w:bCs/>
          <w:i/>
          <w:sz w:val="21"/>
          <w:szCs w:val="21"/>
        </w:rPr>
      </w:pPr>
    </w:p>
    <w:p w:rsidRPr="003A680C" w:rsidR="00AC7404" w:rsidP="00AC7404" w:rsidRDefault="00AC7404">
      <w:pPr>
        <w:pStyle w:val="PargrafodaLista"/>
        <w:numPr>
          <w:ilvl w:val="2"/>
          <w:numId w:val="1"/>
        </w:numPr>
        <w:ind w:left="0" w:right="-15" w:firstLine="0"/>
        <w:jc w:val="both"/>
        <w:rPr>
          <w:rFonts w:ascii="Arial" w:hAnsi="Arial" w:cs="Arial"/>
          <w:b/>
          <w:bCs/>
          <w:i/>
          <w:sz w:val="21"/>
          <w:szCs w:val="21"/>
        </w:rPr>
      </w:pPr>
      <w:r w:rsidRPr="003A680C">
        <w:rPr>
          <w:rFonts w:ascii="Arial" w:hAnsi="Arial" w:cs="Arial"/>
          <w:i/>
          <w:sz w:val="21"/>
          <w:szCs w:val="21"/>
        </w:rPr>
        <w:t>Deixou de fornecer os itens contratados, ou não os entregou na qualidade mínima exigida;</w:t>
      </w:r>
    </w:p>
    <w:p w:rsidRPr="003A680C" w:rsidR="00AC7404" w:rsidP="00AC7404" w:rsidRDefault="00AC7404">
      <w:pPr>
        <w:pStyle w:val="PargrafodaLista"/>
        <w:ind w:left="0"/>
        <w:rPr>
          <w:rFonts w:ascii="Arial" w:hAnsi="Arial" w:cs="Arial"/>
          <w:i/>
          <w:sz w:val="21"/>
          <w:szCs w:val="21"/>
        </w:rPr>
      </w:pPr>
    </w:p>
    <w:p w:rsidRPr="003A680C" w:rsidR="00AC7404" w:rsidP="00AC7404" w:rsidRDefault="00AC7404">
      <w:pPr>
        <w:pStyle w:val="PargrafodaLista"/>
        <w:numPr>
          <w:ilvl w:val="2"/>
          <w:numId w:val="1"/>
        </w:numPr>
        <w:ind w:left="0" w:right="-15" w:firstLine="0"/>
        <w:jc w:val="both"/>
        <w:rPr>
          <w:rFonts w:ascii="Arial" w:hAnsi="Arial" w:cs="Arial"/>
          <w:b/>
          <w:bCs/>
          <w:i/>
          <w:sz w:val="21"/>
          <w:szCs w:val="21"/>
        </w:rPr>
      </w:pPr>
      <w:r w:rsidRPr="003A680C">
        <w:rPr>
          <w:rFonts w:ascii="Arial" w:hAnsi="Arial" w:cs="Arial"/>
          <w:i/>
          <w:sz w:val="21"/>
          <w:szCs w:val="21"/>
        </w:rPr>
        <w:t>Deixou de utilizar os materiais e/ou recursos humanos exigidos para a entrega ou utilizou-os</w:t>
      </w:r>
      <w:r w:rsidRPr="003A680C">
        <w:rPr>
          <w:rFonts w:ascii="Arial" w:hAnsi="Arial" w:cs="Arial"/>
          <w:b/>
          <w:bCs/>
          <w:i/>
          <w:sz w:val="21"/>
          <w:szCs w:val="21"/>
        </w:rPr>
        <w:t xml:space="preserve"> </w:t>
      </w:r>
      <w:r w:rsidRPr="003A680C">
        <w:rPr>
          <w:rFonts w:ascii="Arial" w:hAnsi="Arial" w:cs="Arial"/>
          <w:i/>
          <w:sz w:val="21"/>
          <w:szCs w:val="21"/>
        </w:rPr>
        <w:t>com qualidade ou quantidade inferior à demandada.</w:t>
      </w:r>
    </w:p>
    <w:p w:rsidRPr="003A680C" w:rsidR="00AC7404" w:rsidP="00AC7404" w:rsidRDefault="00AC7404">
      <w:pPr>
        <w:pStyle w:val="PargrafodaLista"/>
        <w:ind w:left="0"/>
        <w:rPr>
          <w:rFonts w:ascii="Arial" w:hAnsi="Arial" w:cs="Arial"/>
          <w:i/>
          <w:sz w:val="21"/>
          <w:szCs w:val="21"/>
        </w:rPr>
      </w:pPr>
    </w:p>
    <w:p w:rsidRPr="003A680C" w:rsidR="00AC7404" w:rsidP="00AC7404" w:rsidRDefault="00AC7404">
      <w:pPr>
        <w:pStyle w:val="PargrafodaLista"/>
        <w:numPr>
          <w:ilvl w:val="1"/>
          <w:numId w:val="1"/>
        </w:numPr>
        <w:ind w:left="0" w:right="-15" w:firstLine="0"/>
        <w:jc w:val="both"/>
        <w:rPr>
          <w:rFonts w:ascii="Arial" w:hAnsi="Arial" w:cs="Arial"/>
          <w:i/>
          <w:sz w:val="21"/>
          <w:szCs w:val="21"/>
        </w:rPr>
      </w:pPr>
      <w:r w:rsidRPr="003A680C">
        <w:rPr>
          <w:rFonts w:ascii="Arial" w:hAnsi="Arial" w:cs="Arial"/>
          <w:i/>
          <w:sz w:val="21"/>
          <w:szCs w:val="21"/>
        </w:rPr>
        <w:t>A aplicação de descontos/glosas em função do descumprimento de critérios de qualidade, avaliação de resultados</w:t>
      </w:r>
      <w:r w:rsidRPr="003A680C">
        <w:rPr>
          <w:rFonts w:ascii="Arial" w:hAnsi="Arial" w:cs="Arial"/>
          <w:b/>
          <w:bCs/>
          <w:i/>
          <w:sz w:val="21"/>
          <w:szCs w:val="21"/>
        </w:rPr>
        <w:t xml:space="preserve"> </w:t>
      </w:r>
      <w:r w:rsidRPr="003A680C">
        <w:rPr>
          <w:rFonts w:ascii="Arial" w:hAnsi="Arial" w:cs="Arial"/>
          <w:i/>
          <w:sz w:val="21"/>
          <w:szCs w:val="21"/>
        </w:rPr>
        <w:t>e/ou níveis mínimos de serviço exigidos não concorre com a aplicação (concomitante ou não) das sanções</w:t>
      </w:r>
      <w:r w:rsidRPr="003A680C">
        <w:rPr>
          <w:rFonts w:ascii="Arial" w:hAnsi="Arial" w:cs="Arial"/>
          <w:b/>
          <w:bCs/>
          <w:i/>
          <w:sz w:val="21"/>
          <w:szCs w:val="21"/>
        </w:rPr>
        <w:t xml:space="preserve"> </w:t>
      </w:r>
      <w:r w:rsidRPr="003A680C">
        <w:rPr>
          <w:rFonts w:ascii="Arial" w:hAnsi="Arial" w:cs="Arial"/>
          <w:i/>
          <w:sz w:val="21"/>
          <w:szCs w:val="21"/>
        </w:rPr>
        <w:t>administrativas previstas em CONTRATO, inclusive daquelas previstas em função do reiterado descumprimento</w:t>
      </w:r>
      <w:r w:rsidRPr="003A680C">
        <w:rPr>
          <w:rFonts w:ascii="Arial" w:hAnsi="Arial" w:cs="Arial"/>
          <w:b/>
          <w:bCs/>
          <w:i/>
          <w:sz w:val="21"/>
          <w:szCs w:val="21"/>
        </w:rPr>
        <w:t xml:space="preserve"> </w:t>
      </w:r>
      <w:r w:rsidRPr="003A680C">
        <w:rPr>
          <w:rFonts w:ascii="Arial" w:hAnsi="Arial" w:cs="Arial"/>
          <w:i/>
          <w:sz w:val="21"/>
          <w:szCs w:val="21"/>
        </w:rPr>
        <w:t xml:space="preserve">dos critérios de qualidade dos produtos/serviços, sendo essa uma prerrogativa da Administração. </w:t>
      </w:r>
    </w:p>
    <w:p w:rsidRPr="003A680C" w:rsidR="00AC7404" w:rsidP="00AC7404" w:rsidRDefault="00AC7404">
      <w:pPr>
        <w:pStyle w:val="PargrafodaLista"/>
        <w:ind w:left="0" w:right="-15"/>
        <w:jc w:val="both"/>
        <w:rPr>
          <w:rFonts w:ascii="Arial" w:hAnsi="Arial" w:cs="Arial"/>
          <w:b/>
          <w:bCs/>
          <w:i/>
          <w:sz w:val="21"/>
          <w:szCs w:val="21"/>
        </w:rPr>
      </w:pPr>
    </w:p>
    <w:p w:rsidRPr="003A680C" w:rsidR="00AC7404" w:rsidP="00AC7404" w:rsidRDefault="00AC7404">
      <w:pPr>
        <w:pStyle w:val="PargrafodaLista"/>
        <w:ind w:left="0" w:right="-15"/>
        <w:jc w:val="center"/>
        <w:rPr>
          <w:rFonts w:ascii="Arial" w:hAnsi="Arial" w:cs="Arial"/>
          <w:b/>
          <w:bCs/>
          <w:i/>
          <w:sz w:val="21"/>
          <w:szCs w:val="21"/>
        </w:rPr>
      </w:pPr>
      <w:r w:rsidRPr="003A680C">
        <w:rPr>
          <w:rFonts w:ascii="Arial" w:hAnsi="Arial" w:cs="Arial"/>
          <w:b/>
          <w:bCs/>
          <w:i/>
          <w:sz w:val="21"/>
          <w:szCs w:val="21"/>
        </w:rPr>
        <w:t>CAPÍTULO VI</w:t>
      </w:r>
    </w:p>
    <w:p w:rsidRPr="003A680C" w:rsidR="00AC7404" w:rsidP="00AC7404" w:rsidRDefault="00AC7404">
      <w:pPr>
        <w:pStyle w:val="PargrafodaLista"/>
        <w:ind w:left="0" w:right="-15"/>
        <w:jc w:val="center"/>
        <w:rPr>
          <w:rFonts w:ascii="Arial" w:hAnsi="Arial" w:cs="Arial"/>
          <w:b/>
          <w:bCs/>
          <w:i/>
          <w:sz w:val="21"/>
          <w:szCs w:val="21"/>
        </w:rPr>
      </w:pPr>
      <w:r w:rsidRPr="003A680C">
        <w:rPr>
          <w:rFonts w:ascii="Arial" w:hAnsi="Arial" w:cs="Arial"/>
          <w:b/>
          <w:bCs/>
          <w:i/>
          <w:sz w:val="21"/>
          <w:szCs w:val="21"/>
        </w:rPr>
        <w:t>FORMA E CRITÉRIOS DE SELEÇÃO DO FORNECEDOR</w:t>
      </w:r>
    </w:p>
    <w:p w:rsidRPr="003A680C" w:rsidR="00AC7404" w:rsidP="00AC7404" w:rsidRDefault="00AC7404">
      <w:pPr>
        <w:pStyle w:val="PargrafodaLista"/>
        <w:ind w:left="0" w:right="-15"/>
        <w:rPr>
          <w:rFonts w:ascii="Arial" w:hAnsi="Arial" w:cs="Arial"/>
          <w:b/>
          <w:bCs/>
          <w:i/>
          <w:sz w:val="21"/>
          <w:szCs w:val="21"/>
        </w:rPr>
      </w:pPr>
    </w:p>
    <w:p w:rsidRPr="003A680C" w:rsidR="00AC7404" w:rsidP="00AC7404" w:rsidRDefault="00AC7404">
      <w:pPr>
        <w:pStyle w:val="PargrafodaLista"/>
        <w:numPr>
          <w:ilvl w:val="0"/>
          <w:numId w:val="1"/>
        </w:numPr>
        <w:shd w:val="clear" w:color="auto" w:fill="D9D9D9" w:themeFill="background1" w:themeFillShade="D9"/>
        <w:ind w:left="0" w:right="-15" w:firstLine="0"/>
        <w:rPr>
          <w:rFonts w:ascii="Arial" w:hAnsi="Arial" w:cs="Arial"/>
          <w:b/>
          <w:bCs/>
          <w:i/>
          <w:sz w:val="21"/>
          <w:szCs w:val="21"/>
        </w:rPr>
      </w:pPr>
      <w:r w:rsidRPr="003A680C">
        <w:rPr>
          <w:rFonts w:ascii="Arial" w:hAnsi="Arial" w:cs="Arial"/>
          <w:b/>
          <w:bCs/>
          <w:i/>
          <w:sz w:val="21"/>
          <w:szCs w:val="21"/>
        </w:rPr>
        <w:t>MODALIDADE, TIPO DE LICITAÇÃO E CRITÉRIO DE JULGAMENTO</w:t>
      </w:r>
    </w:p>
    <w:p w:rsidRPr="003A680C" w:rsidR="00AC7404" w:rsidP="00AC7404" w:rsidRDefault="00AC7404">
      <w:pPr>
        <w:pStyle w:val="PargrafodaLista"/>
        <w:ind w:left="0" w:right="-15"/>
        <w:rPr>
          <w:rFonts w:ascii="Arial" w:hAnsi="Arial" w:cs="Arial"/>
          <w:b/>
          <w:bCs/>
          <w:i/>
          <w:sz w:val="21"/>
          <w:szCs w:val="21"/>
        </w:rPr>
      </w:pPr>
    </w:p>
    <w:p w:rsidRPr="003A680C" w:rsidR="00AC7404" w:rsidP="00AC7404" w:rsidRDefault="00AC7404">
      <w:pPr>
        <w:pStyle w:val="PargrafodaLista"/>
        <w:numPr>
          <w:ilvl w:val="1"/>
          <w:numId w:val="1"/>
        </w:numPr>
        <w:ind w:left="0" w:right="-15" w:firstLine="0"/>
        <w:jc w:val="both"/>
        <w:rPr>
          <w:rFonts w:ascii="Arial" w:hAnsi="Arial" w:cs="Arial"/>
          <w:i/>
          <w:sz w:val="21"/>
          <w:szCs w:val="21"/>
        </w:rPr>
      </w:pPr>
      <w:r w:rsidRPr="003A680C">
        <w:rPr>
          <w:rFonts w:ascii="Arial" w:hAnsi="Arial" w:cs="Arial"/>
          <w:i/>
          <w:sz w:val="21"/>
          <w:szCs w:val="21"/>
        </w:rPr>
        <w:t>Considerando a natureza e os valores estimados do objeto a ser contratado, a contratação será de forma direta por dispensa de licitação, observando os valores estimados da contratação, conforme Art. 75, Inciso I e II, lei 14.133/2021.</w:t>
      </w:r>
    </w:p>
    <w:p w:rsidRPr="003A680C" w:rsidR="00AC7404" w:rsidP="00AC7404" w:rsidRDefault="00AC7404">
      <w:pPr>
        <w:pStyle w:val="PargrafodaLista"/>
        <w:numPr>
          <w:ilvl w:val="1"/>
          <w:numId w:val="1"/>
        </w:numPr>
        <w:ind w:left="0" w:right="-15" w:firstLine="0"/>
        <w:jc w:val="both"/>
        <w:rPr>
          <w:rFonts w:ascii="Arial" w:hAnsi="Arial" w:cs="Arial"/>
          <w:i/>
          <w:sz w:val="21"/>
          <w:szCs w:val="21"/>
        </w:rPr>
      </w:pPr>
      <w:r w:rsidRPr="003A680C">
        <w:rPr>
          <w:rFonts w:ascii="Arial" w:hAnsi="Arial" w:cs="Arial"/>
          <w:i/>
          <w:sz w:val="21"/>
          <w:szCs w:val="21"/>
        </w:rPr>
        <w:t>Será selecionado o fornecedor que atender a todos os critérios de aceitabilidade de preços e de habilitação exigidos neste Termo de Referência.</w:t>
      </w:r>
    </w:p>
    <w:p w:rsidRPr="003A680C" w:rsidR="00AC7404" w:rsidP="00AC7404" w:rsidRDefault="00AC7404">
      <w:pPr>
        <w:pStyle w:val="PargrafodaLista"/>
        <w:ind w:left="0" w:right="-15"/>
        <w:rPr>
          <w:rFonts w:ascii="Arial" w:hAnsi="Arial" w:cs="Arial"/>
          <w:b/>
          <w:bCs/>
          <w:i/>
          <w:sz w:val="21"/>
          <w:szCs w:val="21"/>
        </w:rPr>
      </w:pPr>
    </w:p>
    <w:p w:rsidRPr="003A680C" w:rsidR="00AC7404" w:rsidP="00AC7404" w:rsidRDefault="00AC7404">
      <w:pPr>
        <w:pStyle w:val="PargrafodaLista"/>
        <w:numPr>
          <w:ilvl w:val="0"/>
          <w:numId w:val="1"/>
        </w:numPr>
        <w:shd w:val="clear" w:color="auto" w:fill="D9D9D9" w:themeFill="background1" w:themeFillShade="D9"/>
        <w:ind w:left="0" w:right="-15" w:firstLine="0"/>
        <w:rPr>
          <w:rFonts w:ascii="Arial" w:hAnsi="Arial" w:cs="Arial"/>
          <w:b/>
          <w:bCs/>
          <w:i/>
          <w:sz w:val="21"/>
          <w:szCs w:val="21"/>
        </w:rPr>
      </w:pPr>
      <w:r w:rsidRPr="003A680C">
        <w:rPr>
          <w:rFonts w:ascii="Arial" w:hAnsi="Arial" w:cs="Arial"/>
          <w:b/>
          <w:bCs/>
          <w:i/>
          <w:sz w:val="21"/>
          <w:szCs w:val="21"/>
        </w:rPr>
        <w:t>CRITÉRIOS DE APRESENTAÇÃO E ACEITAÇÃO DA PROPOSTA</w:t>
      </w:r>
    </w:p>
    <w:p w:rsidRPr="003A680C" w:rsidR="00AC7404" w:rsidP="00AC7404" w:rsidRDefault="00AC7404">
      <w:pPr>
        <w:pStyle w:val="PargrafodaLista"/>
        <w:ind w:left="0" w:right="-15"/>
        <w:rPr>
          <w:rFonts w:ascii="Arial" w:hAnsi="Arial" w:cs="Arial"/>
          <w:b/>
          <w:bCs/>
          <w:i/>
          <w:sz w:val="21"/>
          <w:szCs w:val="21"/>
        </w:rPr>
      </w:pPr>
    </w:p>
    <w:p w:rsidRPr="003A680C" w:rsidR="00AC7404" w:rsidP="00AC7404" w:rsidRDefault="00AC7404">
      <w:pPr>
        <w:pStyle w:val="PargrafodaLista"/>
        <w:numPr>
          <w:ilvl w:val="1"/>
          <w:numId w:val="1"/>
        </w:numPr>
        <w:ind w:left="0" w:right="-15" w:firstLine="0"/>
        <w:rPr>
          <w:rFonts w:ascii="Arial" w:hAnsi="Arial" w:cs="Arial"/>
          <w:b/>
          <w:bCs/>
          <w:i/>
          <w:sz w:val="21"/>
          <w:szCs w:val="21"/>
        </w:rPr>
      </w:pPr>
      <w:r w:rsidRPr="003A680C">
        <w:rPr>
          <w:rFonts w:ascii="Arial" w:hAnsi="Arial" w:cs="Arial"/>
          <w:i/>
          <w:sz w:val="21"/>
          <w:szCs w:val="21"/>
        </w:rPr>
        <w:t>A proposta de preço deverá conter as seguintes indicações:</w:t>
      </w:r>
    </w:p>
    <w:p w:rsidRPr="003A680C" w:rsidR="00AC7404" w:rsidP="00AC7404" w:rsidRDefault="00AC7404">
      <w:pPr>
        <w:pStyle w:val="PargrafodaLista"/>
        <w:ind w:left="0" w:right="-15"/>
        <w:rPr>
          <w:rFonts w:ascii="Arial" w:hAnsi="Arial" w:cs="Arial"/>
          <w:b/>
          <w:bCs/>
          <w:i/>
          <w:sz w:val="21"/>
          <w:szCs w:val="21"/>
        </w:rPr>
      </w:pPr>
    </w:p>
    <w:p w:rsidRPr="003A680C" w:rsidR="00AC7404" w:rsidP="00AC7404" w:rsidRDefault="00AC7404">
      <w:pPr>
        <w:pStyle w:val="PargrafodaLista"/>
        <w:numPr>
          <w:ilvl w:val="2"/>
          <w:numId w:val="1"/>
        </w:numPr>
        <w:ind w:left="0" w:right="-15" w:firstLine="0"/>
        <w:rPr>
          <w:rFonts w:ascii="Arial" w:hAnsi="Arial" w:cs="Arial"/>
          <w:b/>
          <w:bCs/>
          <w:i/>
          <w:sz w:val="21"/>
          <w:szCs w:val="21"/>
        </w:rPr>
      </w:pPr>
      <w:r w:rsidRPr="003A680C">
        <w:rPr>
          <w:rFonts w:ascii="Arial" w:hAnsi="Arial" w:cs="Arial"/>
          <w:i/>
          <w:sz w:val="21"/>
          <w:szCs w:val="21"/>
        </w:rPr>
        <w:t>Identificação do proponente (Razão Social/Nome e CNPJ/CPF).</w:t>
      </w:r>
    </w:p>
    <w:p w:rsidRPr="003A680C" w:rsidR="00AC7404" w:rsidP="00AC7404" w:rsidRDefault="00AC7404">
      <w:pPr>
        <w:pStyle w:val="PargrafodaLista"/>
        <w:numPr>
          <w:ilvl w:val="2"/>
          <w:numId w:val="1"/>
        </w:numPr>
        <w:ind w:left="0" w:right="-15" w:firstLine="0"/>
        <w:jc w:val="both"/>
        <w:rPr>
          <w:rFonts w:ascii="Arial" w:hAnsi="Arial" w:cs="Arial"/>
          <w:b/>
          <w:bCs/>
          <w:i/>
          <w:sz w:val="21"/>
          <w:szCs w:val="21"/>
        </w:rPr>
      </w:pPr>
      <w:r w:rsidRPr="003A680C">
        <w:rPr>
          <w:rFonts w:ascii="Arial" w:hAnsi="Arial" w:cs="Arial"/>
          <w:i/>
          <w:sz w:val="21"/>
          <w:szCs w:val="21"/>
        </w:rPr>
        <w:t>Descrição do objeto, compreendendo as características especificadas neste Termo de Referência e deverá obedecer à mesma sequência utilizada para descrever as especificações exigidas.</w:t>
      </w:r>
    </w:p>
    <w:p w:rsidRPr="003A680C" w:rsidR="00AC7404" w:rsidP="00AC7404" w:rsidRDefault="00AC7404">
      <w:pPr>
        <w:pStyle w:val="PargrafodaLista"/>
        <w:numPr>
          <w:ilvl w:val="2"/>
          <w:numId w:val="1"/>
        </w:numPr>
        <w:ind w:left="0" w:right="-15" w:firstLine="0"/>
        <w:jc w:val="both"/>
        <w:rPr>
          <w:rFonts w:ascii="Arial" w:hAnsi="Arial" w:cs="Arial"/>
          <w:b/>
          <w:bCs/>
          <w:i/>
          <w:sz w:val="21"/>
          <w:szCs w:val="21"/>
        </w:rPr>
      </w:pPr>
      <w:r w:rsidRPr="003A680C">
        <w:rPr>
          <w:rFonts w:ascii="Arial" w:hAnsi="Arial" w:cs="Arial"/>
          <w:i/>
          <w:sz w:val="21"/>
          <w:szCs w:val="21"/>
        </w:rPr>
        <w:t>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serviços necessários ao fornecimento do objeto em perfeitas condições de uso e a manutenção destas condições durante o prazo de contrato.</w:t>
      </w:r>
    </w:p>
    <w:p w:rsidRPr="002C683E" w:rsidR="00AC7404" w:rsidP="00AC7404" w:rsidRDefault="00AC7404">
      <w:pPr>
        <w:pStyle w:val="PargrafodaLista"/>
        <w:numPr>
          <w:ilvl w:val="2"/>
          <w:numId w:val="1"/>
        </w:numPr>
        <w:ind w:left="0" w:right="-15" w:firstLine="0"/>
        <w:jc w:val="both"/>
        <w:rPr>
          <w:rFonts w:ascii="Arial" w:hAnsi="Arial" w:cs="Arial"/>
          <w:b/>
          <w:bCs/>
          <w:i/>
          <w:sz w:val="21"/>
          <w:szCs w:val="21"/>
        </w:rPr>
      </w:pPr>
      <w:r w:rsidRPr="002C683E">
        <w:rPr>
          <w:rFonts w:ascii="Arial" w:hAnsi="Arial" w:cs="Arial"/>
          <w:i/>
          <w:sz w:val="21"/>
          <w:szCs w:val="21"/>
        </w:rPr>
        <w:t>Marca dos produtos.</w:t>
      </w:r>
    </w:p>
    <w:p w:rsidRPr="003A680C" w:rsidR="00AC7404" w:rsidP="00AC7404" w:rsidRDefault="00AC7404">
      <w:pPr>
        <w:pStyle w:val="PargrafodaLista"/>
        <w:numPr>
          <w:ilvl w:val="2"/>
          <w:numId w:val="1"/>
        </w:numPr>
        <w:ind w:left="0" w:right="-15" w:firstLine="0"/>
        <w:jc w:val="both"/>
        <w:rPr>
          <w:rFonts w:ascii="Arial" w:hAnsi="Arial" w:cs="Arial"/>
          <w:b/>
          <w:bCs/>
          <w:i/>
          <w:sz w:val="21"/>
          <w:szCs w:val="21"/>
        </w:rPr>
      </w:pPr>
      <w:r w:rsidRPr="003A680C">
        <w:rPr>
          <w:rFonts w:ascii="Arial" w:hAnsi="Arial" w:cs="Arial"/>
          <w:i/>
          <w:sz w:val="21"/>
          <w:szCs w:val="21"/>
        </w:rPr>
        <w:t>Os preços propostos deverão estar expressos em moeda corrente no País, já incluídos todos os custos diretos e indiretos, como impostos, taxas, fretes, encargos fiscais, comerciais, sociais, trabalhistas e outros;</w:t>
      </w:r>
    </w:p>
    <w:p w:rsidRPr="00ED0584" w:rsidR="00AC7404" w:rsidP="00AC7404" w:rsidRDefault="00AC7404">
      <w:pPr>
        <w:pStyle w:val="PargrafodaLista"/>
        <w:numPr>
          <w:ilvl w:val="2"/>
          <w:numId w:val="1"/>
        </w:numPr>
        <w:ind w:left="0" w:right="-15" w:firstLine="0"/>
        <w:jc w:val="both"/>
        <w:rPr>
          <w:rFonts w:ascii="Arial" w:hAnsi="Arial" w:cs="Arial"/>
          <w:b/>
          <w:bCs/>
          <w:i/>
          <w:sz w:val="21"/>
          <w:szCs w:val="21"/>
        </w:rPr>
      </w:pPr>
      <w:r w:rsidRPr="00ED0584">
        <w:rPr>
          <w:rFonts w:ascii="Arial" w:hAnsi="Arial" w:cs="Arial"/>
          <w:i/>
          <w:sz w:val="21"/>
          <w:szCs w:val="21"/>
        </w:rPr>
        <w:t>Valor global da proposta.</w:t>
      </w:r>
    </w:p>
    <w:p w:rsidRPr="003A680C" w:rsidR="00AC7404" w:rsidP="00AC7404" w:rsidRDefault="00AC7404">
      <w:pPr>
        <w:pStyle w:val="PargrafodaLista"/>
        <w:numPr>
          <w:ilvl w:val="2"/>
          <w:numId w:val="1"/>
        </w:numPr>
        <w:ind w:left="0" w:right="-15" w:firstLine="0"/>
        <w:jc w:val="both"/>
        <w:rPr>
          <w:rFonts w:ascii="Arial" w:hAnsi="Arial" w:cs="Arial"/>
          <w:b/>
          <w:bCs/>
          <w:i/>
          <w:sz w:val="21"/>
          <w:szCs w:val="21"/>
        </w:rPr>
      </w:pPr>
      <w:r w:rsidRPr="003A680C">
        <w:rPr>
          <w:rFonts w:ascii="Arial" w:hAnsi="Arial" w:cs="Arial"/>
          <w:i/>
          <w:sz w:val="21"/>
          <w:szCs w:val="21"/>
        </w:rPr>
        <w:lastRenderedPageBreak/>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rsidRPr="003A680C" w:rsidR="00AC7404" w:rsidP="00AC7404" w:rsidRDefault="00AC7404">
      <w:pPr>
        <w:pStyle w:val="PargrafodaLista"/>
        <w:numPr>
          <w:ilvl w:val="2"/>
          <w:numId w:val="1"/>
        </w:numPr>
        <w:ind w:left="0" w:right="-15" w:firstLine="0"/>
        <w:jc w:val="both"/>
        <w:rPr>
          <w:rFonts w:ascii="Arial" w:hAnsi="Arial" w:cs="Arial"/>
          <w:b/>
          <w:bCs/>
          <w:i/>
          <w:sz w:val="21"/>
          <w:szCs w:val="21"/>
        </w:rPr>
      </w:pPr>
      <w:r w:rsidRPr="003A680C">
        <w:rPr>
          <w:rFonts w:ascii="Arial" w:hAnsi="Arial" w:cs="Arial"/>
          <w:i/>
          <w:sz w:val="21"/>
          <w:szCs w:val="21"/>
        </w:rPr>
        <w:t>Apresentada a proposta, o proponente estará automaticamente aceitando e se sujeitando às cláusulas e condições do presente Termo de Referência.</w:t>
      </w:r>
    </w:p>
    <w:p w:rsidRPr="003A680C" w:rsidR="00AC7404" w:rsidP="00AC7404" w:rsidRDefault="00AC7404">
      <w:pPr>
        <w:pStyle w:val="PargrafodaLista"/>
        <w:numPr>
          <w:ilvl w:val="2"/>
          <w:numId w:val="1"/>
        </w:numPr>
        <w:ind w:left="0" w:right="-15" w:firstLine="0"/>
        <w:jc w:val="both"/>
        <w:rPr>
          <w:rFonts w:ascii="Arial" w:hAnsi="Arial" w:cs="Arial"/>
          <w:b/>
          <w:bCs/>
          <w:i/>
          <w:sz w:val="21"/>
          <w:szCs w:val="21"/>
        </w:rPr>
      </w:pPr>
      <w:r w:rsidRPr="003A680C">
        <w:rPr>
          <w:rFonts w:ascii="Arial" w:hAnsi="Arial" w:cs="Arial"/>
          <w:i/>
          <w:sz w:val="21"/>
          <w:szCs w:val="21"/>
        </w:rPr>
        <w:t>Assinatura do responsável legal da empresa.</w:t>
      </w:r>
    </w:p>
    <w:p w:rsidRPr="003A680C" w:rsidR="00AC7404" w:rsidP="00AC7404" w:rsidRDefault="00AC7404">
      <w:pPr>
        <w:pStyle w:val="PargrafodaLista"/>
        <w:ind w:left="0" w:right="-15"/>
        <w:jc w:val="both"/>
        <w:rPr>
          <w:rFonts w:ascii="Arial" w:hAnsi="Arial" w:cs="Arial"/>
          <w:b/>
          <w:bCs/>
          <w:i/>
          <w:sz w:val="21"/>
          <w:szCs w:val="21"/>
        </w:rPr>
      </w:pPr>
    </w:p>
    <w:p w:rsidRPr="003A680C" w:rsidR="00AC7404" w:rsidP="00AC7404" w:rsidRDefault="00AC7404">
      <w:pPr>
        <w:pStyle w:val="PargrafodaLista"/>
        <w:numPr>
          <w:ilvl w:val="1"/>
          <w:numId w:val="1"/>
        </w:numPr>
        <w:ind w:left="0" w:right="-15" w:firstLine="0"/>
        <w:jc w:val="both"/>
        <w:rPr>
          <w:rFonts w:ascii="Arial" w:hAnsi="Arial" w:cs="Arial"/>
          <w:i/>
          <w:sz w:val="21"/>
          <w:szCs w:val="21"/>
        </w:rPr>
      </w:pPr>
      <w:r w:rsidRPr="003A680C">
        <w:rPr>
          <w:rFonts w:ascii="Arial" w:hAnsi="Arial" w:cs="Arial"/>
          <w:i/>
          <w:sz w:val="21"/>
          <w:szCs w:val="21"/>
        </w:rPr>
        <w:t>A análise das propostas visará ao atendimento das condições estabelecidas neste Termo de referência e seus anexos, sendo desclassificadas as propostas:</w:t>
      </w:r>
    </w:p>
    <w:p w:rsidRPr="003A680C" w:rsidR="00AC7404" w:rsidP="00AC7404" w:rsidRDefault="00AC7404">
      <w:pPr>
        <w:pStyle w:val="PargrafodaLista"/>
        <w:ind w:left="0" w:right="-15"/>
        <w:jc w:val="both"/>
        <w:rPr>
          <w:rFonts w:ascii="Arial" w:hAnsi="Arial" w:cs="Arial"/>
          <w:i/>
          <w:sz w:val="21"/>
          <w:szCs w:val="21"/>
        </w:rPr>
      </w:pPr>
    </w:p>
    <w:p w:rsidRPr="003A680C" w:rsidR="00AC7404" w:rsidP="00AC7404" w:rsidRDefault="00AC7404">
      <w:pPr>
        <w:pStyle w:val="PargrafodaLista"/>
        <w:numPr>
          <w:ilvl w:val="2"/>
          <w:numId w:val="1"/>
        </w:numPr>
        <w:ind w:left="0" w:right="-15" w:firstLine="0"/>
        <w:jc w:val="both"/>
        <w:rPr>
          <w:rFonts w:ascii="Arial" w:hAnsi="Arial" w:cs="Arial"/>
          <w:i/>
          <w:sz w:val="21"/>
          <w:szCs w:val="21"/>
        </w:rPr>
      </w:pPr>
      <w:r w:rsidRPr="003A680C">
        <w:rPr>
          <w:rFonts w:ascii="Arial" w:hAnsi="Arial" w:cs="Arial"/>
          <w:i/>
          <w:sz w:val="21"/>
          <w:szCs w:val="21"/>
        </w:rPr>
        <w:t>Cujo objeto não atenda às especificações, prazos e condições fixadas neste Termo.</w:t>
      </w:r>
    </w:p>
    <w:p w:rsidRPr="003A680C" w:rsidR="00AC7404" w:rsidP="00AC7404" w:rsidRDefault="00AC7404">
      <w:pPr>
        <w:pStyle w:val="PargrafodaLista"/>
        <w:numPr>
          <w:ilvl w:val="2"/>
          <w:numId w:val="1"/>
        </w:numPr>
        <w:ind w:left="0" w:right="-15" w:firstLine="0"/>
        <w:jc w:val="both"/>
        <w:rPr>
          <w:rFonts w:ascii="Arial" w:hAnsi="Arial" w:cs="Arial"/>
          <w:i/>
          <w:sz w:val="21"/>
          <w:szCs w:val="21"/>
        </w:rPr>
      </w:pPr>
      <w:r w:rsidRPr="003A680C">
        <w:rPr>
          <w:rFonts w:ascii="Arial" w:hAnsi="Arial" w:cs="Arial"/>
          <w:i/>
          <w:sz w:val="21"/>
          <w:szCs w:val="21"/>
        </w:rPr>
        <w:t xml:space="preserve">Que apresentem preço excessivo ou manifestamente </w:t>
      </w:r>
      <w:proofErr w:type="spellStart"/>
      <w:r w:rsidRPr="003A680C">
        <w:rPr>
          <w:rFonts w:ascii="Arial" w:hAnsi="Arial" w:cs="Arial"/>
          <w:i/>
          <w:sz w:val="21"/>
          <w:szCs w:val="21"/>
        </w:rPr>
        <w:t>inexeqüível</w:t>
      </w:r>
      <w:proofErr w:type="spellEnd"/>
      <w:r w:rsidRPr="003A680C">
        <w:rPr>
          <w:rFonts w:ascii="Arial" w:hAnsi="Arial" w:cs="Arial"/>
          <w:i/>
          <w:sz w:val="21"/>
          <w:szCs w:val="21"/>
        </w:rPr>
        <w:t>.</w:t>
      </w:r>
    </w:p>
    <w:p w:rsidRPr="003A680C" w:rsidR="00AC7404" w:rsidP="00AC7404" w:rsidRDefault="00AC7404">
      <w:pPr>
        <w:pStyle w:val="PargrafodaLista"/>
        <w:ind w:left="0" w:right="-15"/>
        <w:jc w:val="both"/>
        <w:rPr>
          <w:rFonts w:ascii="Arial" w:hAnsi="Arial" w:cs="Arial"/>
          <w:i/>
          <w:sz w:val="21"/>
          <w:szCs w:val="21"/>
        </w:rPr>
      </w:pPr>
    </w:p>
    <w:p w:rsidRPr="003A680C" w:rsidR="00AC7404" w:rsidP="00AC7404" w:rsidRDefault="00AC7404">
      <w:pPr>
        <w:pStyle w:val="PargrafodaLista"/>
        <w:numPr>
          <w:ilvl w:val="1"/>
          <w:numId w:val="1"/>
        </w:numPr>
        <w:ind w:left="0" w:right="-15" w:firstLine="0"/>
        <w:jc w:val="both"/>
        <w:rPr>
          <w:rFonts w:ascii="Arial" w:hAnsi="Arial" w:cs="Arial"/>
          <w:i/>
          <w:sz w:val="21"/>
          <w:szCs w:val="21"/>
        </w:rPr>
      </w:pPr>
      <w:r w:rsidRPr="003A680C">
        <w:rPr>
          <w:rFonts w:ascii="Arial" w:hAnsi="Arial" w:cs="Arial"/>
          <w:i/>
          <w:sz w:val="21"/>
          <w:szCs w:val="21"/>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rsidRPr="003A680C" w:rsidR="00AC7404" w:rsidP="00AC7404" w:rsidRDefault="00AC7404">
      <w:pPr>
        <w:pStyle w:val="PargrafodaLista"/>
        <w:ind w:left="0" w:right="-15"/>
        <w:jc w:val="both"/>
        <w:rPr>
          <w:rFonts w:ascii="Arial" w:hAnsi="Arial" w:cs="Arial"/>
          <w:i/>
          <w:sz w:val="21"/>
          <w:szCs w:val="21"/>
        </w:rPr>
      </w:pPr>
    </w:p>
    <w:p w:rsidRPr="003A680C" w:rsidR="00AC7404" w:rsidP="00AC7404" w:rsidRDefault="00AC7404">
      <w:pPr>
        <w:pStyle w:val="PargrafodaLista"/>
        <w:numPr>
          <w:ilvl w:val="0"/>
          <w:numId w:val="1"/>
        </w:numPr>
        <w:shd w:val="clear" w:color="auto" w:fill="D9D9D9" w:themeFill="background1" w:themeFillShade="D9"/>
        <w:ind w:left="0" w:right="-15" w:firstLine="0"/>
        <w:rPr>
          <w:rFonts w:ascii="Arial" w:hAnsi="Arial" w:cs="Arial"/>
          <w:b/>
          <w:bCs/>
          <w:i/>
          <w:sz w:val="21"/>
          <w:szCs w:val="21"/>
        </w:rPr>
      </w:pPr>
      <w:r w:rsidRPr="003A680C">
        <w:rPr>
          <w:rFonts w:ascii="Arial" w:hAnsi="Arial" w:cs="Arial"/>
          <w:b/>
          <w:bCs/>
          <w:i/>
          <w:sz w:val="21"/>
          <w:szCs w:val="21"/>
        </w:rPr>
        <w:t>CRITÉRIOS DE HABILITAÇÃO DA PESSOA JURÍDICA</w:t>
      </w:r>
    </w:p>
    <w:p w:rsidRPr="003A680C" w:rsidR="00AC7404" w:rsidP="00AC7404" w:rsidRDefault="00AC7404">
      <w:pPr>
        <w:pStyle w:val="PargrafodaLista"/>
        <w:ind w:left="0" w:right="-15"/>
        <w:rPr>
          <w:rFonts w:ascii="Arial" w:hAnsi="Arial" w:cs="Arial"/>
          <w:b/>
          <w:bCs/>
          <w:i/>
          <w:sz w:val="21"/>
          <w:szCs w:val="21"/>
        </w:rPr>
      </w:pPr>
    </w:p>
    <w:p w:rsidRPr="00ED0584" w:rsidR="00AC7404" w:rsidP="00AC7404" w:rsidRDefault="00AC7404">
      <w:pPr>
        <w:pStyle w:val="PargrafodaLista"/>
        <w:numPr>
          <w:ilvl w:val="1"/>
          <w:numId w:val="1"/>
        </w:numPr>
        <w:ind w:left="0" w:right="-15" w:firstLine="0"/>
        <w:rPr>
          <w:rFonts w:ascii="Arial" w:hAnsi="Arial" w:cs="Arial"/>
          <w:b/>
          <w:bCs/>
          <w:i/>
          <w:sz w:val="21"/>
          <w:szCs w:val="21"/>
        </w:rPr>
      </w:pPr>
      <w:r w:rsidRPr="00ED0584">
        <w:rPr>
          <w:rFonts w:ascii="Arial" w:hAnsi="Arial" w:cs="Arial"/>
          <w:b/>
          <w:bCs/>
          <w:i/>
          <w:sz w:val="21"/>
          <w:szCs w:val="21"/>
        </w:rPr>
        <w:t xml:space="preserve">Habilitação jurídica: </w:t>
      </w:r>
    </w:p>
    <w:p w:rsidRPr="00ED0584" w:rsidR="00AC7404" w:rsidP="00AC7404" w:rsidRDefault="00AC7404">
      <w:pPr>
        <w:pStyle w:val="PargrafodaLista"/>
        <w:ind w:left="0" w:right="-15"/>
        <w:rPr>
          <w:rFonts w:ascii="Arial" w:hAnsi="Arial" w:cs="Arial"/>
          <w:b/>
          <w:bCs/>
          <w:i/>
          <w:sz w:val="21"/>
          <w:szCs w:val="21"/>
        </w:rPr>
      </w:pPr>
    </w:p>
    <w:p w:rsidRPr="003A680C" w:rsidR="00AC7404" w:rsidP="00AC7404" w:rsidRDefault="00AC7404">
      <w:pPr>
        <w:pStyle w:val="PargrafodaLista"/>
        <w:numPr>
          <w:ilvl w:val="2"/>
          <w:numId w:val="1"/>
        </w:numPr>
        <w:ind w:left="0" w:right="-15" w:firstLine="0"/>
        <w:jc w:val="both"/>
        <w:rPr>
          <w:rFonts w:ascii="Arial" w:hAnsi="Arial" w:cs="Arial"/>
          <w:b/>
          <w:bCs/>
          <w:i/>
          <w:sz w:val="21"/>
          <w:szCs w:val="21"/>
        </w:rPr>
      </w:pPr>
      <w:r w:rsidRPr="003A680C">
        <w:rPr>
          <w:rFonts w:ascii="Arial" w:hAnsi="Arial" w:cs="Arial"/>
          <w:i/>
          <w:sz w:val="21"/>
          <w:szCs w:val="21"/>
        </w:rPr>
        <w:t>No caso de empresário individual: inscrição no Registro Público de Empresas Mercantis, a cargo da Junta Comercial da respectiva sede;</w:t>
      </w:r>
    </w:p>
    <w:p w:rsidRPr="003A680C" w:rsidR="00AC7404" w:rsidP="00AC7404" w:rsidRDefault="00AC7404">
      <w:pPr>
        <w:pStyle w:val="PargrafodaLista"/>
        <w:numPr>
          <w:ilvl w:val="2"/>
          <w:numId w:val="1"/>
        </w:numPr>
        <w:ind w:left="0" w:right="-15" w:firstLine="0"/>
        <w:jc w:val="both"/>
        <w:rPr>
          <w:rFonts w:ascii="Arial" w:hAnsi="Arial" w:cs="Arial"/>
          <w:b/>
          <w:bCs/>
          <w:i/>
          <w:sz w:val="21"/>
          <w:szCs w:val="21"/>
        </w:rPr>
      </w:pPr>
      <w:r w:rsidRPr="003A680C">
        <w:rPr>
          <w:rFonts w:ascii="Arial" w:hAnsi="Arial" w:cs="Arial"/>
          <w:i/>
          <w:sz w:val="21"/>
          <w:szCs w:val="21"/>
        </w:rPr>
        <w:t xml:space="preserve">Em se tratando de microempreendedor individual – MEI: Certificado da Condição de Microempreendedor Individual - CCMEI, cuja aceitação ficará condicionada à verificação da autenticidade no sítio </w:t>
      </w:r>
      <w:hyperlink w:history="true" r:id="rId5">
        <w:r w:rsidRPr="003A680C">
          <w:rPr>
            <w:rStyle w:val="Hyperlink"/>
            <w:rFonts w:ascii="Arial" w:hAnsi="Arial" w:cs="Arial"/>
            <w:i/>
            <w:sz w:val="21"/>
            <w:szCs w:val="21"/>
          </w:rPr>
          <w:t>www.portaldoempreendedor.gov.br</w:t>
        </w:r>
      </w:hyperlink>
      <w:r w:rsidRPr="003A680C">
        <w:rPr>
          <w:rFonts w:ascii="Arial" w:hAnsi="Arial" w:cs="Arial"/>
          <w:i/>
          <w:sz w:val="21"/>
          <w:szCs w:val="21"/>
        </w:rPr>
        <w:t>.</w:t>
      </w:r>
    </w:p>
    <w:p w:rsidRPr="003A680C" w:rsidR="00AC7404" w:rsidP="00AC7404" w:rsidRDefault="00AC7404">
      <w:pPr>
        <w:pStyle w:val="PargrafodaLista"/>
        <w:numPr>
          <w:ilvl w:val="2"/>
          <w:numId w:val="1"/>
        </w:numPr>
        <w:ind w:left="0" w:right="-15" w:firstLine="0"/>
        <w:jc w:val="both"/>
        <w:rPr>
          <w:rFonts w:ascii="Arial" w:hAnsi="Arial" w:cs="Arial"/>
          <w:b/>
          <w:bCs/>
          <w:i/>
          <w:sz w:val="21"/>
          <w:szCs w:val="21"/>
        </w:rPr>
      </w:pPr>
      <w:r w:rsidRPr="003A680C">
        <w:rPr>
          <w:rFonts w:ascii="Arial" w:hAnsi="Arial" w:cs="Arial"/>
          <w:i/>
          <w:sz w:val="21"/>
          <w:szCs w:val="21"/>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Pr="003A680C" w:rsidR="00AC7404" w:rsidP="00AC7404" w:rsidRDefault="00AC7404">
      <w:pPr>
        <w:pStyle w:val="PargrafodaLista"/>
        <w:numPr>
          <w:ilvl w:val="2"/>
          <w:numId w:val="1"/>
        </w:numPr>
        <w:ind w:left="0" w:right="-15" w:firstLine="0"/>
        <w:jc w:val="both"/>
        <w:rPr>
          <w:rFonts w:ascii="Arial" w:hAnsi="Arial" w:cs="Arial"/>
          <w:b/>
          <w:bCs/>
          <w:i/>
          <w:sz w:val="21"/>
          <w:szCs w:val="21"/>
        </w:rPr>
      </w:pPr>
      <w:r w:rsidRPr="003A680C">
        <w:rPr>
          <w:rFonts w:ascii="Arial" w:hAnsi="Arial" w:cs="Arial"/>
          <w:i/>
          <w:sz w:val="21"/>
          <w:szCs w:val="21"/>
        </w:rPr>
        <w:t>Os documentos acima deverão estar acompanhados de todas as alterações ou da consolidação respectiva;</w:t>
      </w:r>
    </w:p>
    <w:p w:rsidRPr="003A680C" w:rsidR="00AC7404" w:rsidP="00AC7404" w:rsidRDefault="00AC7404">
      <w:pPr>
        <w:pStyle w:val="PargrafodaLista"/>
        <w:numPr>
          <w:ilvl w:val="2"/>
          <w:numId w:val="1"/>
        </w:numPr>
        <w:ind w:left="0" w:right="-15" w:firstLine="0"/>
        <w:jc w:val="both"/>
        <w:rPr>
          <w:rFonts w:ascii="Arial" w:hAnsi="Arial" w:cs="Arial"/>
          <w:b/>
          <w:bCs/>
          <w:i/>
          <w:sz w:val="21"/>
          <w:szCs w:val="21"/>
        </w:rPr>
      </w:pPr>
      <w:r w:rsidRPr="003A680C">
        <w:rPr>
          <w:rFonts w:ascii="Arial" w:hAnsi="Arial" w:cs="Arial"/>
          <w:i/>
          <w:sz w:val="21"/>
          <w:szCs w:val="21"/>
        </w:rPr>
        <w:t>No caso de sociedade simples: inscrição do ato constitutivo no Registro Civil das Pessoas Jurídicas do local de sua sede, acompanhada de prova da indicação dos seus administradores;</w:t>
      </w:r>
    </w:p>
    <w:p w:rsidRPr="003A680C" w:rsidR="00AC7404" w:rsidP="00AC7404" w:rsidRDefault="00AC7404">
      <w:pPr>
        <w:pStyle w:val="PargrafodaLista"/>
        <w:numPr>
          <w:ilvl w:val="2"/>
          <w:numId w:val="1"/>
        </w:numPr>
        <w:ind w:left="0" w:right="-15" w:firstLine="0"/>
        <w:jc w:val="both"/>
        <w:rPr>
          <w:rFonts w:ascii="Arial" w:hAnsi="Arial" w:cs="Arial"/>
          <w:b/>
          <w:bCs/>
          <w:i/>
          <w:sz w:val="21"/>
          <w:szCs w:val="21"/>
        </w:rPr>
      </w:pPr>
      <w:r w:rsidRPr="003A680C">
        <w:rPr>
          <w:rFonts w:ascii="Arial" w:hAnsi="Arial" w:cs="Arial"/>
          <w:i/>
          <w:sz w:val="21"/>
          <w:szCs w:val="21"/>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Pr="003A680C" w:rsidR="00AC7404" w:rsidP="00AC7404" w:rsidRDefault="00AC7404">
      <w:pPr>
        <w:pStyle w:val="PargrafodaLista"/>
        <w:ind w:left="0" w:right="-15"/>
        <w:jc w:val="both"/>
        <w:rPr>
          <w:rFonts w:ascii="Arial" w:hAnsi="Arial" w:cs="Arial"/>
          <w:i/>
          <w:sz w:val="21"/>
          <w:szCs w:val="21"/>
        </w:rPr>
      </w:pPr>
    </w:p>
    <w:p w:rsidRPr="00ED0584" w:rsidR="00AC7404" w:rsidP="00AC7404" w:rsidRDefault="00AC7404">
      <w:pPr>
        <w:pStyle w:val="PargrafodaLista"/>
        <w:numPr>
          <w:ilvl w:val="1"/>
          <w:numId w:val="1"/>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Regularidade fiscal e trabalhista:</w:t>
      </w:r>
    </w:p>
    <w:p w:rsidRPr="00ED0584" w:rsidR="00AC7404" w:rsidP="00AC7404" w:rsidRDefault="00AC7404">
      <w:pPr>
        <w:pStyle w:val="PargrafodaLista"/>
        <w:ind w:left="0" w:right="-15"/>
        <w:jc w:val="both"/>
        <w:rPr>
          <w:rFonts w:ascii="Arial" w:hAnsi="Arial" w:cs="Arial"/>
          <w:b/>
          <w:bCs/>
          <w:i/>
          <w:sz w:val="21"/>
          <w:szCs w:val="21"/>
        </w:rPr>
      </w:pPr>
    </w:p>
    <w:p w:rsidRPr="00ED0584" w:rsidR="00AC7404" w:rsidP="00AC7404" w:rsidRDefault="00AC7404">
      <w:pPr>
        <w:pStyle w:val="PargrafodaLista"/>
        <w:numPr>
          <w:ilvl w:val="2"/>
          <w:numId w:val="1"/>
        </w:numPr>
        <w:ind w:left="0" w:right="-15" w:firstLine="0"/>
        <w:jc w:val="both"/>
        <w:rPr>
          <w:rFonts w:ascii="Arial" w:hAnsi="Arial" w:cs="Arial"/>
          <w:b/>
          <w:bCs/>
          <w:i/>
          <w:sz w:val="21"/>
          <w:szCs w:val="21"/>
        </w:rPr>
      </w:pPr>
      <w:r w:rsidRPr="00ED0584">
        <w:rPr>
          <w:rFonts w:ascii="Arial" w:hAnsi="Arial" w:cs="Arial"/>
          <w:i/>
          <w:sz w:val="21"/>
          <w:szCs w:val="21"/>
        </w:rPr>
        <w:t>prova de inscrição no Cadastro Nacional de Pessoas Jurídicas;</w:t>
      </w:r>
    </w:p>
    <w:p w:rsidRPr="00ED0584" w:rsidR="00AC7404" w:rsidP="00AC7404" w:rsidRDefault="00AC7404">
      <w:pPr>
        <w:pStyle w:val="PargrafodaLista"/>
        <w:numPr>
          <w:ilvl w:val="2"/>
          <w:numId w:val="1"/>
        </w:numPr>
        <w:ind w:left="0" w:right="-15" w:firstLine="0"/>
        <w:jc w:val="both"/>
        <w:rPr>
          <w:rFonts w:ascii="Arial" w:hAnsi="Arial" w:cs="Arial"/>
          <w:b/>
          <w:bCs/>
          <w:i/>
          <w:sz w:val="21"/>
          <w:szCs w:val="21"/>
        </w:rPr>
      </w:pPr>
      <w:r w:rsidRPr="00ED0584">
        <w:rPr>
          <w:rFonts w:ascii="Arial" w:hAnsi="Arial" w:cs="Arial"/>
          <w:i/>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Pr="00ED0584" w:rsidR="00AC7404" w:rsidP="00AC7404" w:rsidRDefault="00AC7404">
      <w:pPr>
        <w:pStyle w:val="PargrafodaLista"/>
        <w:numPr>
          <w:ilvl w:val="2"/>
          <w:numId w:val="1"/>
        </w:numPr>
        <w:ind w:left="0" w:right="-15" w:firstLine="0"/>
        <w:jc w:val="both"/>
        <w:rPr>
          <w:rFonts w:ascii="Arial" w:hAnsi="Arial" w:cs="Arial"/>
          <w:b/>
          <w:bCs/>
          <w:i/>
          <w:sz w:val="21"/>
          <w:szCs w:val="21"/>
        </w:rPr>
      </w:pPr>
      <w:r w:rsidRPr="00ED0584">
        <w:rPr>
          <w:rFonts w:ascii="Arial" w:hAnsi="Arial" w:cs="Arial"/>
          <w:i/>
          <w:sz w:val="21"/>
          <w:szCs w:val="21"/>
        </w:rPr>
        <w:t>prova de regularidade com o Fundo de Garantia do Tempo de Serviço (FGTS);</w:t>
      </w:r>
    </w:p>
    <w:p w:rsidRPr="00ED0584" w:rsidR="00AC7404" w:rsidP="00AC7404" w:rsidRDefault="00AC7404">
      <w:pPr>
        <w:pStyle w:val="PargrafodaLista"/>
        <w:numPr>
          <w:ilvl w:val="2"/>
          <w:numId w:val="1"/>
        </w:numPr>
        <w:ind w:left="0" w:right="-15" w:firstLine="0"/>
        <w:jc w:val="both"/>
        <w:rPr>
          <w:rFonts w:ascii="Arial" w:hAnsi="Arial" w:cs="Arial"/>
          <w:b/>
          <w:bCs/>
          <w:i/>
          <w:sz w:val="21"/>
          <w:szCs w:val="21"/>
        </w:rPr>
      </w:pPr>
      <w:r w:rsidRPr="00ED0584">
        <w:rPr>
          <w:rFonts w:ascii="Arial" w:hAnsi="Arial" w:cs="Arial"/>
          <w:i/>
          <w:sz w:val="21"/>
          <w:szCs w:val="21"/>
        </w:rPr>
        <w:lastRenderedPageBreak/>
        <w:t>Prova de regularidade para com a Fazenda Estadual expedida pela Secretaria de Estado responsável pela sede ou domicílio da empresa;</w:t>
      </w:r>
    </w:p>
    <w:p w:rsidRPr="003A680C" w:rsidR="00AC7404" w:rsidP="00AC7404" w:rsidRDefault="00AC7404">
      <w:pPr>
        <w:pStyle w:val="PargrafodaLista"/>
        <w:numPr>
          <w:ilvl w:val="2"/>
          <w:numId w:val="1"/>
        </w:numPr>
        <w:ind w:left="0" w:right="-15" w:firstLine="0"/>
        <w:jc w:val="both"/>
        <w:rPr>
          <w:rFonts w:ascii="Arial" w:hAnsi="Arial" w:cs="Arial"/>
          <w:b/>
          <w:bCs/>
          <w:i/>
          <w:sz w:val="21"/>
          <w:szCs w:val="21"/>
        </w:rPr>
      </w:pPr>
      <w:r w:rsidRPr="003A680C">
        <w:rPr>
          <w:rFonts w:ascii="Arial" w:hAnsi="Arial" w:cs="Arial"/>
          <w:i/>
          <w:sz w:val="21"/>
          <w:szCs w:val="21"/>
        </w:rPr>
        <w:t>Certidão de regularidade expedida junto a Fazenda Municipal expedida pela Prefeitura do município sede ou domicílio da empresa;</w:t>
      </w:r>
    </w:p>
    <w:p w:rsidRPr="003A680C" w:rsidR="00AC7404" w:rsidP="00AC7404" w:rsidRDefault="00AC7404">
      <w:pPr>
        <w:pStyle w:val="PargrafodaLista"/>
        <w:numPr>
          <w:ilvl w:val="2"/>
          <w:numId w:val="1"/>
        </w:numPr>
        <w:ind w:left="0" w:right="-15" w:firstLine="0"/>
        <w:jc w:val="both"/>
        <w:rPr>
          <w:rFonts w:ascii="Arial" w:hAnsi="Arial" w:cs="Arial"/>
          <w:b/>
          <w:bCs/>
          <w:i/>
          <w:sz w:val="21"/>
          <w:szCs w:val="21"/>
        </w:rPr>
      </w:pPr>
      <w:r w:rsidRPr="003A680C">
        <w:rPr>
          <w:rFonts w:ascii="Arial" w:hAnsi="Arial" w:cs="Arial"/>
          <w:i/>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rsidRPr="003A680C" w:rsidR="00AC7404" w:rsidP="00AC7404" w:rsidRDefault="00AC7404">
      <w:pPr>
        <w:pStyle w:val="PargrafodaLista"/>
        <w:numPr>
          <w:ilvl w:val="2"/>
          <w:numId w:val="1"/>
        </w:numPr>
        <w:ind w:left="0" w:right="-15" w:firstLine="0"/>
        <w:jc w:val="both"/>
        <w:rPr>
          <w:rFonts w:ascii="Arial" w:hAnsi="Arial" w:cs="Arial"/>
          <w:b/>
          <w:bCs/>
          <w:i/>
          <w:sz w:val="21"/>
          <w:szCs w:val="21"/>
        </w:rPr>
      </w:pPr>
      <w:r w:rsidRPr="003A680C">
        <w:rPr>
          <w:rFonts w:ascii="Arial" w:hAnsi="Arial" w:cs="Arial"/>
          <w:i/>
          <w:sz w:val="21"/>
          <w:szCs w:val="21"/>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Pr="003A680C" w:rsidR="00AC7404" w:rsidP="00AC7404" w:rsidRDefault="00AC7404">
      <w:pPr>
        <w:pStyle w:val="PargrafodaLista"/>
        <w:ind w:left="0" w:right="-15"/>
        <w:jc w:val="both"/>
        <w:rPr>
          <w:rFonts w:ascii="Arial" w:hAnsi="Arial" w:cs="Arial"/>
          <w:i/>
          <w:sz w:val="21"/>
          <w:szCs w:val="21"/>
        </w:rPr>
      </w:pPr>
    </w:p>
    <w:p w:rsidRPr="00ED0584" w:rsidR="00AC7404" w:rsidP="00AC7404" w:rsidRDefault="00AC7404">
      <w:pPr>
        <w:pStyle w:val="PargrafodaLista"/>
        <w:numPr>
          <w:ilvl w:val="1"/>
          <w:numId w:val="1"/>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Qualificação Econômico-Financeira</w:t>
      </w:r>
    </w:p>
    <w:p w:rsidRPr="00ED0584" w:rsidR="00AC7404" w:rsidP="00AC7404" w:rsidRDefault="00AC7404">
      <w:pPr>
        <w:pStyle w:val="PargrafodaLista"/>
        <w:ind w:left="0" w:right="-15"/>
        <w:jc w:val="both"/>
        <w:rPr>
          <w:rFonts w:ascii="Arial" w:hAnsi="Arial" w:cs="Arial"/>
          <w:b/>
          <w:bCs/>
          <w:i/>
          <w:sz w:val="21"/>
          <w:szCs w:val="21"/>
        </w:rPr>
      </w:pPr>
    </w:p>
    <w:p w:rsidRPr="003A680C" w:rsidR="00AC7404" w:rsidP="00AC7404" w:rsidRDefault="00AC7404">
      <w:pPr>
        <w:pStyle w:val="PargrafodaLista"/>
        <w:numPr>
          <w:ilvl w:val="2"/>
          <w:numId w:val="1"/>
        </w:numPr>
        <w:ind w:left="0" w:right="-15" w:firstLine="0"/>
        <w:jc w:val="both"/>
        <w:rPr>
          <w:rFonts w:ascii="Arial" w:hAnsi="Arial" w:cs="Arial"/>
          <w:b/>
          <w:bCs/>
          <w:i/>
          <w:sz w:val="21"/>
          <w:szCs w:val="21"/>
        </w:rPr>
      </w:pPr>
      <w:r w:rsidRPr="003A680C">
        <w:rPr>
          <w:rFonts w:ascii="Arial" w:hAnsi="Arial" w:cs="Arial"/>
          <w:i/>
          <w:sz w:val="21"/>
          <w:szCs w:val="21"/>
        </w:rPr>
        <w:t xml:space="preserve">certidão negativa de falência expedida pelo distribuidor da sede da pessoa jurídica; </w:t>
      </w:r>
    </w:p>
    <w:p w:rsidRPr="003A680C" w:rsidR="00AC7404" w:rsidP="00AC7404" w:rsidRDefault="00AC7404">
      <w:pPr>
        <w:pStyle w:val="PargrafodaLista"/>
        <w:ind w:left="0" w:right="-15"/>
        <w:jc w:val="both"/>
        <w:rPr>
          <w:rFonts w:ascii="Arial" w:hAnsi="Arial" w:cs="Arial"/>
          <w:i/>
          <w:sz w:val="21"/>
          <w:szCs w:val="21"/>
        </w:rPr>
      </w:pPr>
    </w:p>
    <w:p w:rsidRPr="00ED0584" w:rsidR="00AC7404" w:rsidP="00AC7404" w:rsidRDefault="00AC7404">
      <w:pPr>
        <w:pStyle w:val="PargrafodaLista"/>
        <w:numPr>
          <w:ilvl w:val="1"/>
          <w:numId w:val="1"/>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Documentação Complementar</w:t>
      </w:r>
    </w:p>
    <w:p w:rsidRPr="00ED0584" w:rsidR="00AC7404" w:rsidP="00AC7404" w:rsidRDefault="00AC7404">
      <w:pPr>
        <w:pStyle w:val="PargrafodaLista"/>
        <w:ind w:left="0" w:right="-15"/>
        <w:jc w:val="both"/>
        <w:rPr>
          <w:rFonts w:ascii="Arial" w:hAnsi="Arial" w:cs="Arial"/>
          <w:b/>
          <w:bCs/>
          <w:i/>
          <w:sz w:val="21"/>
          <w:szCs w:val="21"/>
        </w:rPr>
      </w:pPr>
    </w:p>
    <w:p w:rsidRPr="00ED0584" w:rsidR="00AC7404" w:rsidP="00AC7404" w:rsidRDefault="00AC7404">
      <w:pPr>
        <w:pStyle w:val="PargrafodaLista"/>
        <w:numPr>
          <w:ilvl w:val="2"/>
          <w:numId w:val="1"/>
        </w:numPr>
        <w:ind w:left="0" w:right="-15" w:firstLine="0"/>
        <w:jc w:val="both"/>
        <w:rPr>
          <w:rFonts w:ascii="Arial" w:hAnsi="Arial" w:cs="Arial"/>
          <w:i/>
          <w:sz w:val="21"/>
          <w:szCs w:val="21"/>
        </w:rPr>
      </w:pPr>
      <w:r w:rsidRPr="00ED0584">
        <w:rPr>
          <w:rFonts w:ascii="Arial" w:hAnsi="Arial" w:cs="Arial"/>
          <w:i/>
          <w:sz w:val="21"/>
          <w:szCs w:val="21"/>
        </w:rPr>
        <w:t>Apresentar declarações que informem:</w:t>
      </w:r>
    </w:p>
    <w:p w:rsidRPr="00ED0584" w:rsidR="00AC7404" w:rsidP="00AC7404" w:rsidRDefault="00AC7404">
      <w:pPr>
        <w:pStyle w:val="PargrafodaLista"/>
        <w:ind w:left="0" w:right="-15"/>
        <w:jc w:val="both"/>
        <w:rPr>
          <w:rFonts w:ascii="Arial" w:hAnsi="Arial" w:cs="Arial"/>
          <w:i/>
          <w:sz w:val="21"/>
          <w:szCs w:val="21"/>
        </w:rPr>
      </w:pPr>
    </w:p>
    <w:p w:rsidRPr="003A680C" w:rsidR="00AC7404" w:rsidP="00AC7404" w:rsidRDefault="00AC7404">
      <w:pPr>
        <w:pStyle w:val="PargrafodaLista"/>
        <w:numPr>
          <w:ilvl w:val="3"/>
          <w:numId w:val="1"/>
        </w:numPr>
        <w:ind w:left="0" w:right="-15" w:firstLine="0"/>
        <w:jc w:val="both"/>
        <w:rPr>
          <w:rFonts w:ascii="Arial" w:hAnsi="Arial" w:cs="Arial"/>
          <w:i/>
          <w:sz w:val="21"/>
          <w:szCs w:val="21"/>
        </w:rPr>
      </w:pPr>
      <w:r w:rsidRPr="003A680C">
        <w:rPr>
          <w:rFonts w:ascii="Arial" w:hAnsi="Arial" w:cs="Arial"/>
          <w:i/>
          <w:sz w:val="21"/>
          <w:szCs w:val="21"/>
        </w:rPr>
        <w:t>a inexistência de fato impeditivo para licitar ou contratar com a Administração Pública;</w:t>
      </w:r>
    </w:p>
    <w:p w:rsidRPr="003A680C" w:rsidR="00AC7404" w:rsidP="00AC7404" w:rsidRDefault="00AC7404">
      <w:pPr>
        <w:pStyle w:val="PargrafodaLista"/>
        <w:numPr>
          <w:ilvl w:val="3"/>
          <w:numId w:val="1"/>
        </w:numPr>
        <w:ind w:left="0" w:right="-15" w:firstLine="0"/>
        <w:jc w:val="both"/>
        <w:rPr>
          <w:rFonts w:ascii="Arial" w:hAnsi="Arial" w:cs="Arial"/>
          <w:i/>
          <w:sz w:val="21"/>
          <w:szCs w:val="21"/>
        </w:rPr>
      </w:pPr>
      <w:r w:rsidRPr="003A680C">
        <w:rPr>
          <w:rFonts w:ascii="Arial" w:hAnsi="Arial" w:cs="Arial"/>
          <w:i/>
          <w:sz w:val="21"/>
          <w:szCs w:val="21"/>
        </w:rPr>
        <w:t>enquadramento na condição de microempresa e empresa de pequeno porte, nos termos da Lei Complementar nº 123, de 2006, quando couber;</w:t>
      </w:r>
    </w:p>
    <w:p w:rsidRPr="003A680C" w:rsidR="00AC7404" w:rsidP="00AC7404" w:rsidRDefault="00AC7404">
      <w:pPr>
        <w:pStyle w:val="PargrafodaLista"/>
        <w:numPr>
          <w:ilvl w:val="3"/>
          <w:numId w:val="1"/>
        </w:numPr>
        <w:ind w:left="0" w:right="-15" w:firstLine="0"/>
        <w:jc w:val="both"/>
        <w:rPr>
          <w:rFonts w:ascii="Arial" w:hAnsi="Arial" w:cs="Arial"/>
          <w:i/>
          <w:sz w:val="21"/>
          <w:szCs w:val="21"/>
        </w:rPr>
      </w:pPr>
      <w:r w:rsidRPr="003A680C">
        <w:rPr>
          <w:rFonts w:ascii="Arial" w:hAnsi="Arial" w:cs="Arial"/>
          <w:i/>
          <w:sz w:val="21"/>
          <w:szCs w:val="21"/>
        </w:rPr>
        <w:t>o pleno conhecimento e aceitação das regras e das condições gerais da contratação, constantes do procedimento;</w:t>
      </w:r>
    </w:p>
    <w:p w:rsidRPr="003A680C" w:rsidR="00AC7404" w:rsidP="00AC7404" w:rsidRDefault="00AC7404">
      <w:pPr>
        <w:pStyle w:val="PargrafodaLista"/>
        <w:numPr>
          <w:ilvl w:val="3"/>
          <w:numId w:val="1"/>
        </w:numPr>
        <w:ind w:left="0" w:right="-15" w:firstLine="0"/>
        <w:jc w:val="both"/>
        <w:rPr>
          <w:rFonts w:ascii="Arial" w:hAnsi="Arial" w:cs="Arial"/>
          <w:i/>
          <w:sz w:val="21"/>
          <w:szCs w:val="21"/>
        </w:rPr>
      </w:pPr>
      <w:r w:rsidRPr="003A680C">
        <w:rPr>
          <w:rFonts w:ascii="Arial" w:hAnsi="Arial" w:cs="Arial"/>
          <w:i/>
          <w:sz w:val="21"/>
          <w:szCs w:val="21"/>
        </w:rPr>
        <w:t>o cumprimento do disposto no inciso VI do art. 68 da Lei nº 14.133, de 2021.</w:t>
      </w:r>
    </w:p>
    <w:p w:rsidRPr="003A680C" w:rsidR="00AC7404" w:rsidP="00AC7404" w:rsidRDefault="00AC7404">
      <w:pPr>
        <w:pStyle w:val="PargrafodaLista"/>
        <w:numPr>
          <w:ilvl w:val="3"/>
          <w:numId w:val="1"/>
        </w:numPr>
        <w:ind w:left="0" w:right="-15" w:firstLine="0"/>
        <w:jc w:val="both"/>
        <w:rPr>
          <w:rFonts w:ascii="Arial" w:hAnsi="Arial" w:cs="Arial"/>
          <w:i/>
          <w:sz w:val="21"/>
          <w:szCs w:val="21"/>
        </w:rPr>
      </w:pPr>
      <w:r w:rsidRPr="003A680C">
        <w:rPr>
          <w:rFonts w:ascii="Arial" w:hAnsi="Arial" w:cs="Arial"/>
          <w:i/>
          <w:sz w:val="21"/>
          <w:szCs w:val="21"/>
        </w:rPr>
        <w:t>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p>
    <w:p w:rsidRPr="003A680C" w:rsidR="00AC7404" w:rsidP="00AC7404" w:rsidRDefault="00AC7404">
      <w:pPr>
        <w:pStyle w:val="PargrafodaLista"/>
        <w:ind w:left="0" w:right="-15"/>
        <w:jc w:val="both"/>
        <w:rPr>
          <w:rFonts w:ascii="Arial" w:hAnsi="Arial" w:cs="Arial"/>
          <w:b/>
          <w:bCs/>
          <w:i/>
          <w:sz w:val="21"/>
          <w:szCs w:val="21"/>
        </w:rPr>
      </w:pPr>
    </w:p>
    <w:p w:rsidRPr="003A680C" w:rsidR="00AC7404" w:rsidP="00AC7404" w:rsidRDefault="00AC7404">
      <w:pPr>
        <w:pStyle w:val="PargrafodaLista"/>
        <w:numPr>
          <w:ilvl w:val="1"/>
          <w:numId w:val="1"/>
        </w:numPr>
        <w:ind w:left="0" w:right="-15" w:firstLine="0"/>
        <w:jc w:val="both"/>
        <w:rPr>
          <w:rFonts w:ascii="Arial" w:hAnsi="Arial" w:cs="Arial"/>
          <w:b/>
          <w:bCs/>
          <w:i/>
          <w:sz w:val="21"/>
          <w:szCs w:val="21"/>
        </w:rPr>
      </w:pPr>
      <w:r w:rsidRPr="003A680C">
        <w:rPr>
          <w:rFonts w:ascii="Arial" w:hAnsi="Arial" w:cs="Arial"/>
          <w:i/>
          <w:sz w:val="21"/>
          <w:szCs w:val="21"/>
        </w:rPr>
        <w:t>A existência de restrição relativamente à regularidade fiscal não impede que a licitante qualificada como microempresa ou empresa de pequeno porte seja declarada vencedora, uma vez que atenda a todas as demais exigências do Termo de Referência.</w:t>
      </w:r>
    </w:p>
    <w:p w:rsidRPr="003A680C" w:rsidR="00AC7404" w:rsidP="00AC7404" w:rsidRDefault="00AC7404">
      <w:pPr>
        <w:pStyle w:val="PargrafodaLista"/>
        <w:numPr>
          <w:ilvl w:val="1"/>
          <w:numId w:val="1"/>
        </w:numPr>
        <w:ind w:left="0" w:right="-15" w:firstLine="0"/>
        <w:jc w:val="both"/>
        <w:rPr>
          <w:rFonts w:ascii="Arial" w:hAnsi="Arial" w:cs="Arial"/>
          <w:b/>
          <w:bCs/>
          <w:i/>
          <w:sz w:val="21"/>
          <w:szCs w:val="21"/>
        </w:rPr>
      </w:pPr>
      <w:r w:rsidRPr="003A680C">
        <w:rPr>
          <w:rFonts w:ascii="Arial" w:hAnsi="Arial" w:cs="Arial"/>
          <w:i/>
          <w:sz w:val="21"/>
          <w:szCs w:val="21"/>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Pr="003A680C" w:rsidR="00AC7404" w:rsidP="00AC7404" w:rsidRDefault="00AC7404">
      <w:pPr>
        <w:pStyle w:val="PargrafodaLista"/>
        <w:numPr>
          <w:ilvl w:val="1"/>
          <w:numId w:val="1"/>
        </w:numPr>
        <w:ind w:left="0" w:right="-15" w:firstLine="0"/>
        <w:jc w:val="both"/>
        <w:rPr>
          <w:rFonts w:ascii="Arial" w:hAnsi="Arial" w:cs="Arial"/>
          <w:i/>
          <w:sz w:val="21"/>
          <w:szCs w:val="21"/>
        </w:rPr>
      </w:pPr>
      <w:r w:rsidRPr="003A680C">
        <w:rPr>
          <w:rFonts w:ascii="Arial" w:hAnsi="Arial" w:cs="Arial"/>
          <w:i/>
          <w:sz w:val="21"/>
          <w:szCs w:val="21"/>
        </w:rPr>
        <w:t>A não-regularização fiscal no prazo previsto no subitem anterior acarretará a inabilitação do licitante.</w:t>
      </w:r>
    </w:p>
    <w:p w:rsidRPr="003A680C" w:rsidR="00AC7404" w:rsidP="00AC7404" w:rsidRDefault="00AC7404">
      <w:pPr>
        <w:pStyle w:val="PargrafodaLista"/>
        <w:ind w:left="0" w:right="-15"/>
        <w:jc w:val="both"/>
        <w:rPr>
          <w:rFonts w:ascii="Arial" w:hAnsi="Arial" w:cs="Arial"/>
          <w:i/>
          <w:sz w:val="21"/>
          <w:szCs w:val="21"/>
        </w:rPr>
      </w:pPr>
    </w:p>
    <w:p w:rsidRPr="00ED0584" w:rsidR="00AC7404" w:rsidP="00AC7404" w:rsidRDefault="00AC7404">
      <w:pPr>
        <w:pStyle w:val="PargrafodaLista"/>
        <w:numPr>
          <w:ilvl w:val="0"/>
          <w:numId w:val="1"/>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ESTIMATIVA DE PREÇOS</w:t>
      </w:r>
    </w:p>
    <w:p w:rsidRPr="00ED0584" w:rsidR="00AC7404" w:rsidP="00AC7404" w:rsidRDefault="00AC7404">
      <w:pPr>
        <w:pStyle w:val="PargrafodaLista"/>
        <w:ind w:left="0" w:right="-15"/>
        <w:jc w:val="both"/>
        <w:rPr>
          <w:rFonts w:ascii="Arial" w:hAnsi="Arial" w:cs="Arial"/>
          <w:i/>
          <w:sz w:val="21"/>
          <w:szCs w:val="21"/>
        </w:rPr>
      </w:pPr>
    </w:p>
    <w:p w:rsidRPr="003A680C" w:rsidR="00AC7404" w:rsidP="00AC7404" w:rsidRDefault="00AC7404">
      <w:pPr>
        <w:pStyle w:val="PargrafodaLista"/>
        <w:numPr>
          <w:ilvl w:val="1"/>
          <w:numId w:val="1"/>
        </w:numPr>
        <w:ind w:left="0" w:right="-15" w:firstLine="0"/>
        <w:jc w:val="both"/>
        <w:rPr>
          <w:rFonts w:ascii="Arial" w:hAnsi="Arial" w:cs="Arial"/>
          <w:i/>
          <w:sz w:val="21"/>
          <w:szCs w:val="21"/>
        </w:rPr>
      </w:pPr>
      <w:r w:rsidRPr="003A680C">
        <w:rPr>
          <w:rFonts w:ascii="Arial" w:hAnsi="Arial" w:cs="Arial"/>
          <w:i/>
          <w:sz w:val="21"/>
          <w:szCs w:val="21"/>
        </w:rPr>
        <w:t xml:space="preserve">O custo estimado da contratação será </w:t>
      </w:r>
      <w:proofErr w:type="gramStart"/>
      <w:r w:rsidRPr="003A680C">
        <w:rPr>
          <w:rFonts w:ascii="Arial" w:hAnsi="Arial" w:cs="Arial"/>
          <w:i/>
          <w:sz w:val="21"/>
          <w:szCs w:val="21"/>
        </w:rPr>
        <w:t>prevista</w:t>
      </w:r>
      <w:proofErr w:type="gramEnd"/>
      <w:r w:rsidRPr="003A680C">
        <w:rPr>
          <w:rFonts w:ascii="Arial" w:hAnsi="Arial" w:cs="Arial"/>
          <w:i/>
          <w:sz w:val="21"/>
          <w:szCs w:val="21"/>
        </w:rPr>
        <w:t xml:space="preserve"> no Mapa de Pesquisa de Preços, realizado pelos parâmetros previamente estabelecidos no art. 23 da lei 14.133/2021.</w:t>
      </w:r>
    </w:p>
    <w:p w:rsidRPr="003A680C" w:rsidR="00AC7404" w:rsidP="00AC7404" w:rsidRDefault="00AC7404">
      <w:pPr>
        <w:pStyle w:val="PargrafodaLista"/>
        <w:ind w:left="0" w:right="-15"/>
        <w:jc w:val="center"/>
        <w:rPr>
          <w:rFonts w:ascii="Arial" w:hAnsi="Arial" w:cs="Arial"/>
          <w:b/>
          <w:bCs/>
          <w:i/>
          <w:sz w:val="21"/>
          <w:szCs w:val="21"/>
          <w:u w:val="single"/>
        </w:rPr>
      </w:pPr>
    </w:p>
    <w:p w:rsidRPr="003A680C" w:rsidR="00AC7404" w:rsidP="00AC7404" w:rsidRDefault="00AC7404">
      <w:pPr>
        <w:pStyle w:val="PargrafodaLista"/>
        <w:ind w:left="0" w:right="-15"/>
        <w:jc w:val="both"/>
        <w:rPr>
          <w:rFonts w:ascii="Arial" w:hAnsi="Arial" w:cs="Arial"/>
          <w:i/>
          <w:color w:val="FF0000"/>
          <w:sz w:val="21"/>
          <w:szCs w:val="21"/>
        </w:rPr>
      </w:pPr>
    </w:p>
    <w:p w:rsidRPr="00ED0584" w:rsidR="00AC7404" w:rsidP="00AC7404" w:rsidRDefault="00AC7404">
      <w:pPr>
        <w:numPr>
          <w:ilvl w:val="0"/>
          <w:numId w:val="1"/>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ADEQUAÇÃO ORÇAMENTÁRIA</w:t>
      </w:r>
    </w:p>
    <w:p w:rsidRPr="00ED0584" w:rsidR="00AC7404" w:rsidP="00AC7404" w:rsidRDefault="00AC7404">
      <w:pPr>
        <w:spacing w:after="0" w:line="240" w:lineRule="auto"/>
        <w:jc w:val="both"/>
        <w:rPr>
          <w:rFonts w:ascii="Arial" w:hAnsi="Arial" w:eastAsia="Times New Roman" w:cs="Arial"/>
          <w:b/>
          <w:i/>
          <w:sz w:val="21"/>
          <w:szCs w:val="21"/>
        </w:rPr>
      </w:pPr>
    </w:p>
    <w:p w:rsidRPr="003A680C" w:rsidR="00AC7404" w:rsidP="00AC7404" w:rsidRDefault="00AC7404">
      <w:pPr>
        <w:numPr>
          <w:ilvl w:val="1"/>
          <w:numId w:val="1"/>
        </w:numPr>
        <w:spacing w:after="0" w:line="240" w:lineRule="auto"/>
        <w:ind w:left="0" w:firstLine="0"/>
        <w:jc w:val="both"/>
        <w:rPr>
          <w:rFonts w:ascii="Arial" w:hAnsi="Arial" w:eastAsia="Times New Roman" w:cs="Arial"/>
          <w:b/>
          <w:i/>
          <w:sz w:val="21"/>
          <w:szCs w:val="21"/>
        </w:rPr>
      </w:pPr>
      <w:r w:rsidRPr="003A680C">
        <w:rPr>
          <w:rFonts w:ascii="Arial" w:hAnsi="Arial" w:eastAsia="Times New Roman" w:cs="Arial"/>
          <w:bCs/>
          <w:i/>
          <w:sz w:val="21"/>
          <w:szCs w:val="21"/>
        </w:rPr>
        <w:lastRenderedPageBreak/>
        <w:t>Os recursos destinados à cobertura das despesas ora pretendidos se encontram alocados no Orçamento Geral do Município e serão custeadas com recursos financeiros provenientes do Tesouro Municipal.</w:t>
      </w:r>
    </w:p>
    <w:p w:rsidRPr="003A680C" w:rsidR="00AC7404" w:rsidP="00AC7404" w:rsidRDefault="00AC7404">
      <w:pPr>
        <w:spacing w:after="0" w:line="240" w:lineRule="auto"/>
        <w:jc w:val="both"/>
        <w:rPr>
          <w:rFonts w:ascii="Arial" w:hAnsi="Arial" w:eastAsia="Times New Roman" w:cs="Arial"/>
          <w:b/>
          <w:i/>
          <w:sz w:val="21"/>
          <w:szCs w:val="21"/>
        </w:rPr>
      </w:pPr>
    </w:p>
    <w:p w:rsidRPr="003A680C" w:rsidR="00AC7404" w:rsidP="00AC7404" w:rsidRDefault="00AC7404">
      <w:pPr>
        <w:numPr>
          <w:ilvl w:val="1"/>
          <w:numId w:val="1"/>
        </w:numPr>
        <w:spacing w:after="0" w:line="240" w:lineRule="auto"/>
        <w:ind w:left="0" w:firstLine="0"/>
        <w:jc w:val="both"/>
        <w:rPr>
          <w:rFonts w:ascii="Arial" w:hAnsi="Arial" w:eastAsia="Times New Roman" w:cs="Arial"/>
          <w:b/>
          <w:i/>
          <w:sz w:val="21"/>
          <w:szCs w:val="21"/>
        </w:rPr>
      </w:pPr>
      <w:r w:rsidRPr="003A680C">
        <w:rPr>
          <w:rFonts w:ascii="Arial" w:hAnsi="Arial" w:eastAsia="Times New Roman" w:cs="Arial"/>
          <w:bCs/>
          <w:i/>
          <w:sz w:val="21"/>
          <w:szCs w:val="21"/>
        </w:rPr>
        <w:t xml:space="preserve">A despesa proveniente desta contratação encontra consignação orçamentária na seguinte dotação: </w:t>
      </w:r>
    </w:p>
    <w:p w:rsidRPr="003A680C" w:rsidR="00AC7404" w:rsidP="00AC7404" w:rsidRDefault="00AC7404">
      <w:pPr>
        <w:pStyle w:val="PargrafodaLista"/>
        <w:rPr>
          <w:rFonts w:ascii="Arial" w:hAnsi="Arial" w:eastAsia="Times New Roman" w:cs="Arial"/>
          <w:b/>
          <w:i/>
          <w:sz w:val="21"/>
          <w:szCs w:val="21"/>
        </w:rPr>
      </w:pPr>
    </w:p>
    <w:p w:rsidRPr="003A680C" w:rsidR="00AC7404" w:rsidP="00AC7404" w:rsidRDefault="00AC7404">
      <w:pPr>
        <w:spacing w:after="0" w:line="240" w:lineRule="auto"/>
        <w:jc w:val="both"/>
        <w:rPr>
          <w:rFonts w:ascii="Arial" w:hAnsi="Arial" w:eastAsia="Times New Roman" w:cs="Arial"/>
          <w:b/>
          <w:i/>
          <w:sz w:val="21"/>
          <w:szCs w:val="21"/>
        </w:rPr>
      </w:pPr>
      <w:r w:rsidRPr="003A680C">
        <w:rPr>
          <w:rFonts w:ascii="Arial" w:hAnsi="Arial" w:eastAsia="Times New Roman" w:cs="Arial"/>
          <w:b/>
          <w:i/>
          <w:sz w:val="21"/>
          <w:szCs w:val="21"/>
        </w:rPr>
        <w:t>DOTAÇÃO:</w:t>
      </w:r>
    </w:p>
    <w:p w:rsidR="00AC7404" w:rsidP="00AC7404" w:rsidRDefault="00AC7404">
      <w:pPr>
        <w:spacing w:after="0" w:line="240" w:lineRule="auto"/>
        <w:jc w:val="both"/>
        <w:rPr>
          <w:rFonts w:ascii="Arial" w:hAnsi="Arial" w:eastAsia="Times New Roman" w:cs="Arial"/>
          <w:bCs/>
          <w:i/>
          <w:sz w:val="21"/>
          <w:szCs w:val="21"/>
        </w:rPr>
      </w:pPr>
      <w:r w:rsidRPr="00AC7404">
        <w:rPr>
          <w:rFonts w:ascii="Arial" w:hAnsi="Arial" w:eastAsia="Times New Roman" w:cs="Arial"/>
          <w:bCs/>
          <w:i/>
          <w:sz w:val="21"/>
          <w:szCs w:val="21"/>
        </w:rPr>
        <w:t xml:space="preserve">203 - 3 . 13101 . 10 . 122 . 1 . 2.40 . 0 . 339030 Material de Consumo</w:t>
      </w:r>
    </w:p>
    <w:p w:rsidRPr="003A680C" w:rsidR="00AC7404" w:rsidP="00AC7404" w:rsidRDefault="00AC7404">
      <w:pPr>
        <w:spacing w:after="0" w:line="240" w:lineRule="auto"/>
        <w:jc w:val="both"/>
        <w:rPr>
          <w:rFonts w:ascii="Arial" w:hAnsi="Arial" w:eastAsia="Times New Roman" w:cs="Arial"/>
          <w:bCs/>
          <w:i/>
          <w:sz w:val="21"/>
          <w:szCs w:val="21"/>
        </w:rPr>
      </w:pPr>
    </w:p>
    <w:p w:rsidRPr="003A680C" w:rsidR="00AC7404" w:rsidP="00AC7404" w:rsidRDefault="00AC7404">
      <w:pPr>
        <w:spacing w:after="0" w:line="240" w:lineRule="auto"/>
        <w:jc w:val="both"/>
        <w:rPr>
          <w:rFonts w:ascii="Arial" w:hAnsi="Arial" w:eastAsia="Times New Roman" w:cs="Arial"/>
          <w:b/>
          <w:i/>
          <w:sz w:val="21"/>
          <w:szCs w:val="21"/>
        </w:rPr>
      </w:pPr>
    </w:p>
    <w:p w:rsidRPr="003A680C" w:rsidR="00AC7404" w:rsidP="00AC7404" w:rsidRDefault="00AC7404">
      <w:pPr>
        <w:spacing w:after="0" w:line="240" w:lineRule="auto"/>
        <w:ind w:right="-15"/>
        <w:jc w:val="both"/>
        <w:rPr>
          <w:rFonts w:ascii="Arial" w:hAnsi="Arial" w:cs="Arial"/>
          <w:i/>
          <w:sz w:val="21"/>
          <w:szCs w:val="21"/>
        </w:rPr>
      </w:pPr>
    </w:p>
    <w:p w:rsidRPr="003A680C" w:rsidR="00AC7404" w:rsidP="00AC7404" w:rsidRDefault="00AC7404">
      <w:pPr>
        <w:spacing w:after="0" w:line="240" w:lineRule="auto"/>
        <w:ind w:right="-15"/>
        <w:jc w:val="center"/>
        <w:rPr>
          <w:rFonts w:ascii="Arial" w:hAnsi="Arial" w:cs="Arial"/>
          <w:i/>
          <w:sz w:val="21"/>
          <w:szCs w:val="21"/>
        </w:rPr>
      </w:pPr>
      <w:r w:rsidRPr="003A680C">
        <w:rPr>
          <w:rFonts w:ascii="Arial" w:hAnsi="Arial" w:cs="Arial"/>
          <w:i/>
          <w:sz w:val="21"/>
          <w:szCs w:val="21"/>
        </w:rPr>
        <w:t xml:space="preserve">José da Penha/RN, </w:t>
      </w:r>
      <w:r w:rsidRPr="00AC7404">
        <w:rPr>
          <w:rFonts w:ascii="Arial" w:hAnsi="Arial" w:cs="Arial"/>
          <w:i/>
          <w:sz w:val="21"/>
          <w:szCs w:val="21"/>
        </w:rPr>
        <w:t xml:space="preserve">22 de julho de 2025</w:t>
      </w:r>
      <w:r w:rsidRPr="003A680C">
        <w:rPr>
          <w:rFonts w:ascii="Arial" w:hAnsi="Arial" w:cs="Arial"/>
          <w:i/>
          <w:sz w:val="21"/>
          <w:szCs w:val="21"/>
        </w:rPr>
        <w:t xml:space="preserve">.</w:t>
      </w:r>
    </w:p>
    <w:p w:rsidR="00AC7404" w:rsidP="00AC7404" w:rsidRDefault="00AC7404">
      <w:pPr>
        <w:spacing w:after="0" w:line="240" w:lineRule="auto"/>
        <w:ind w:right="-15"/>
        <w:jc w:val="both"/>
        <w:rPr>
          <w:rFonts w:ascii="Arial" w:hAnsi="Arial" w:cs="Arial"/>
          <w:b/>
          <w:bCs/>
          <w:i/>
          <w:iCs/>
          <w:sz w:val="21"/>
          <w:szCs w:val="21"/>
        </w:rPr>
      </w:pPr>
    </w:p>
    <w:p w:rsidR="00AC7404" w:rsidP="00AC7404" w:rsidRDefault="00AC7404">
      <w:pPr>
        <w:spacing w:after="0" w:line="240" w:lineRule="auto"/>
        <w:ind w:right="-15"/>
        <w:jc w:val="both"/>
        <w:rPr>
          <w:rFonts w:ascii="Arial" w:hAnsi="Arial" w:cs="Arial"/>
          <w:b/>
          <w:bCs/>
          <w:i/>
          <w:iCs/>
          <w:sz w:val="21"/>
          <w:szCs w:val="21"/>
        </w:rPr>
      </w:pPr>
    </w:p>
    <w:p w:rsidRPr="003A680C" w:rsidR="00AC7404" w:rsidP="00AC7404" w:rsidRDefault="00AC7404">
      <w:pPr>
        <w:spacing w:after="0" w:line="240" w:lineRule="auto"/>
        <w:ind w:right="-15"/>
        <w:jc w:val="both"/>
        <w:rPr>
          <w:rFonts w:ascii="Arial" w:hAnsi="Arial" w:cs="Arial"/>
          <w:b/>
          <w:bCs/>
          <w:i/>
          <w:iCs/>
          <w:sz w:val="21"/>
          <w:szCs w:val="21"/>
        </w:rPr>
      </w:pPr>
    </w:p>
    <w:p w:rsidRPr="003A680C" w:rsidR="00AC7404" w:rsidP="00AC7404" w:rsidRDefault="00AC7404">
      <w:pPr>
        <w:spacing w:after="0" w:line="240" w:lineRule="auto"/>
        <w:ind w:right="-17"/>
        <w:jc w:val="center"/>
        <w:rPr>
          <w:rFonts w:ascii="Arial" w:hAnsi="Arial" w:cs="Arial"/>
          <w:b/>
          <w:bCs/>
          <w:i/>
          <w:sz w:val="21"/>
          <w:szCs w:val="21"/>
        </w:rPr>
      </w:pPr>
      <w:r>
        <w:rPr>
          <w:rFonts w:ascii="Arial" w:hAnsi="Arial" w:cs="Arial"/>
          <w:b/>
          <w:bCs/>
          <w:i/>
          <w:sz w:val="21"/>
          <w:szCs w:val="21"/>
        </w:rPr>
        <w:t>_______________________________________</w:t>
      </w:r>
    </w:p>
    <w:p w:rsidRPr="003A680C" w:rsidR="00AC7404" w:rsidP="00AC7404" w:rsidRDefault="00AC7404">
      <w:pPr>
        <w:tabs>
          <w:tab w:val="left" w:pos="5412"/>
        </w:tabs>
        <w:jc w:val="center"/>
        <w:rPr>
          <w:rFonts w:ascii="Arial" w:hAnsi="Arial" w:cs="Arial"/>
          <w:b/>
          <w:bCs/>
          <w:i/>
          <w:sz w:val="21"/>
          <w:szCs w:val="21"/>
        </w:rPr>
      </w:pPr>
      <w:r w:rsidRPr="003A680C">
        <w:rPr>
          <w:rFonts w:ascii="Arial" w:hAnsi="Arial" w:cs="Arial"/>
          <w:b/>
          <w:bCs/>
          <w:i/>
          <w:sz w:val="21"/>
          <w:szCs w:val="21"/>
        </w:rPr>
        <w:t>SECRETARIA MUNICIPAL</w:t>
      </w:r>
      <w:bookmarkStart w:name="_GoBack" w:id="0"/>
      <w:bookmarkEnd w:id="0"/>
    </w:p>
    <w:p w:rsidRPr="003A680C" w:rsidR="00AC7404" w:rsidP="00AC7404" w:rsidRDefault="00AC7404"/>
    <w:p w:rsidR="00AC7404" w:rsidP="00AC7404" w:rsidRDefault="00AC7404">
      <w:pPr>
        <w:spacing w:before="23" w:after="23" w:line="289" w:lineRule="atLeast"/>
        <w:rPr>
          <w:rFonts w:ascii="Montserrat" w:hAnsi="Montserrat" w:eastAsia="Montserrat" w:cs="Montserrat"/>
          <w:sz w:val="20"/>
        </w:rPr>
      </w:pPr>
    </w:p>
    <w:p w:rsidRPr="00CD22E6" w:rsidR="00AC7404" w:rsidP="00AC7404" w:rsidRDefault="00AC7404"/>
    <w:p w:rsidR="002647C3" w:rsidRDefault="002647C3"/>
    <w:sectPr w:rsidR="002647C3">
      <w:headerReference w:type="default" r:id="rId6"/>
      <w:footerReference w:type="default" r:id="rId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ontserra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a="http://schemas.openxmlformats.org/drawingml/2006/main" xmlns:a14="http://schemas.microsoft.com/office/drawing/2010/main" xmlns:wp="http://schemas.openxmlformats.org/drawingml/2006/wordprocessingDrawing" xmlns:wp14="http://schemas.microsoft.com/office/word/2010/wordprocessingDrawing"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p14">
  <w:p w:rsidR="00CD22E6" w:rsidP="00CD22E6" w:rsidRDefault="00AC7404">
    <w:pPr>
      <w:pStyle w:val="Rodap"/>
    </w:pPr>
    <w:r>
      <w:rPr>
        <w:noProof/>
        <w:lang w:eastAsia="pt-BR"/>
      </w:rPr>
      <w:drawing>
        <wp:anchor distT="0" distB="0" distL="115200" distR="115200" simplePos="false" relativeHeight="251660288" behindDoc="false" locked="false" layoutInCell="true" allowOverlap="true" wp14:anchorId="01E469A8" wp14:editId="32B610E6">
          <wp:simplePos x="0" y="0"/>
          <wp:positionH relativeFrom="column">
            <wp:posOffset>-1041060</wp:posOffset>
          </wp:positionH>
          <wp:positionV relativeFrom="paragraph">
            <wp:posOffset>82239</wp:posOffset>
          </wp:positionV>
          <wp:extent cx="7505700" cy="1069801"/>
          <wp:effectExtent l="0" t="0" r="0" b="0"/>
          <wp:wrapThrough wrapText="bothSides">
            <wp:wrapPolygon edited="true">
              <wp:start x="0" y="0"/>
              <wp:lineTo x="21600" y="0"/>
              <wp:lineTo x="21600" y="21600"/>
              <wp:lineTo x="0" y="21600"/>
            </wp:wrapPolygon>
          </wp:wrapThrough>
          <wp:docPr id="2" name="Imagem 2"/>
          <wp:cNvGraphicFramePr>
            <a:graphicFrameLocks noChangeAspect="true"/>
          </wp:cNvGraphicFramePr>
          <a:graphic>
            <a:graphicData uri="http://schemas.openxmlformats.org/drawingml/2006/picture">
              <pic:pic>
                <pic:nvPicPr>
                  <pic:cNvPr id="5" name=""/>
                  <pic:cNvPicPr>
                    <a:picLocks noChangeAspect="true"/>
                  </pic:cNvPicPr>
                </pic:nvPicPr>
                <pic:blipFill>
                  <a:blip r:embed="rId1"/>
                  <a:stretch/>
                </pic:blipFill>
                <pic:spPr bwMode="auto">
                  <a:xfrm>
                    <a:off x="0" y="0"/>
                    <a:ext cx="7505699" cy="1069800"/>
                  </a:xfrm>
                  <a:prstGeom prst="rect">
                    <a:avLst/>
                  </a:prstGeom>
                </pic:spPr>
              </pic:pic>
            </a:graphicData>
          </a:graphic>
        </wp:anchor>
      </w:drawing>
    </w:r>
  </w:p>
  <w:p w:rsidR="00CD22E6" w:rsidRDefault="00AC7404">
    <w:pPr>
      <w:pStyle w:val="Rodap"/>
    </w:pPr>
  </w:p>
</w:ftr>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a="http://schemas.openxmlformats.org/drawingml/2006/main" xmlns:a14="http://schemas.microsoft.com/office/drawing/2010/main" xmlns:wp="http://schemas.openxmlformats.org/drawingml/2006/wordprocessingDrawing" xmlns:wp14="http://schemas.microsoft.com/office/word/2010/wordprocessingDrawing"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p14">
  <w:p w:rsidRPr="00CD22E6" w:rsidR="00CD22E6" w:rsidP="00CD22E6" w:rsidRDefault="00AC7404">
    <w:pPr>
      <w:pStyle w:val="Cabealho"/>
    </w:pPr>
    <w:r>
      <w:rPr>
        <w:noProof/>
        <w:lang w:eastAsia="pt-BR"/>
      </w:rPr>
      <w:drawing>
        <wp:anchor distT="0" distB="0" distL="115200" distR="115200" simplePos="false" relativeHeight="251659264" behindDoc="false" locked="false" layoutInCell="true" allowOverlap="true" wp14:anchorId="1ED857ED" wp14:editId="6CB1F3D7">
          <wp:simplePos x="0" y="0"/>
          <wp:positionH relativeFrom="margin">
            <wp:align>center</wp:align>
          </wp:positionH>
          <wp:positionV relativeFrom="paragraph">
            <wp:posOffset>-390221</wp:posOffset>
          </wp:positionV>
          <wp:extent cx="6765585" cy="1128598"/>
          <wp:effectExtent l="0" t="0" r="0" b="0"/>
          <wp:wrapThrough wrapText="bothSides">
            <wp:wrapPolygon edited="true">
              <wp:start x="0" y="0"/>
              <wp:lineTo x="21600" y="0"/>
              <wp:lineTo x="21600" y="21600"/>
              <wp:lineTo x="0" y="21600"/>
            </wp:wrapPolygon>
          </wp:wrapThrough>
          <wp:docPr id="1" name="Imagem 1"/>
          <wp:cNvGraphicFramePr>
            <a:graphicFrameLocks noChangeAspect="true"/>
          </wp:cNvGraphicFramePr>
          <a:graphic>
            <a:graphicData uri="http://schemas.openxmlformats.org/drawingml/2006/picture">
              <pic:pic>
                <pic:nvPicPr>
                  <pic:cNvPr id="4" name=""/>
                  <pic:cNvPicPr>
                    <a:picLocks noChangeAspect="true"/>
                  </pic:cNvPicPr>
                </pic:nvPicPr>
                <pic:blipFill>
                  <a:blip r:embed="rId1"/>
                  <a:stretch/>
                </pic:blipFill>
                <pic:spPr bwMode="auto">
                  <a:xfrm>
                    <a:off x="0" y="0"/>
                    <a:ext cx="6765585" cy="112859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a="http://schemas.openxmlformats.org/drawingml/2006/main" xmlns:a14="http://schemas.microsoft.com/office/drawing/2010/main" xmlns:wp="http://schemas.openxmlformats.org/drawingml/2006/wordprocessingDrawing" xmlns:wp14="http://schemas.microsoft.com/office/word/2010/wordprocessingDrawing"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D815AD"/>
    <w:rsid w:val="000054A3"/>
    <w:rsid w:val="000C434B"/>
    <w:rsid w:val="002647C3"/>
    <w:rsid w:val="002E6205"/>
    <w:rsid w:val="0035322B"/>
    <w:rsid w:val="004E5201"/>
    <w:rsid w:val="007D138B"/>
    <w:rsid w:val="00844D1E"/>
    <w:rsid w:val="008C0D4F"/>
    <w:rsid w:val="009C1DF5"/>
    <w:rsid w:val="00A33F38"/>
    <w:rsid w:val="00AA69C6"/>
    <w:rsid w:val="00AC7404"/>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66897847"/>
  <w15:docId w15:val="{4F8802D0-3501-466A-B1D5-B9A093DD0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C740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C7404"/>
  </w:style>
  <w:style w:type="paragraph" w:styleId="Rodap">
    <w:name w:val="footer"/>
    <w:basedOn w:val="Normal"/>
    <w:link w:val="RodapChar"/>
    <w:uiPriority w:val="99"/>
    <w:unhideWhenUsed/>
    <w:rsid w:val="00AC7404"/>
    <w:pPr>
      <w:tabs>
        <w:tab w:val="center" w:pos="4252"/>
        <w:tab w:val="right" w:pos="8504"/>
      </w:tabs>
      <w:spacing w:after="0" w:line="240" w:lineRule="auto"/>
    </w:pPr>
  </w:style>
  <w:style w:type="character" w:customStyle="1" w:styleId="RodapChar">
    <w:name w:val="Rodapé Char"/>
    <w:basedOn w:val="Fontepargpadro"/>
    <w:link w:val="Rodap"/>
    <w:uiPriority w:val="99"/>
    <w:rsid w:val="00AC7404"/>
  </w:style>
  <w:style w:type="paragraph" w:styleId="PargrafodaLista">
    <w:name w:val="List Paragraph"/>
    <w:basedOn w:val="Normal"/>
    <w:uiPriority w:val="34"/>
    <w:qFormat/>
    <w:rsid w:val="00AC7404"/>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AC740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AC7404"/>
    <w:rPr>
      <w:rFonts w:ascii="Arial" w:eastAsia="Calibri" w:hAnsi="Arial" w:cs="Tahoma"/>
      <w:i/>
      <w:iCs/>
      <w:color w:val="000000"/>
      <w:sz w:val="20"/>
      <w:szCs w:val="24"/>
      <w:shd w:val="clear" w:color="auto" w:fill="FFFFCC"/>
    </w:rPr>
  </w:style>
  <w:style w:type="table" w:customStyle="1" w:styleId="TableGrid">
    <w:name w:val="TableGrid"/>
    <w:rsid w:val="00AC7404"/>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AC740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
    <Relationship Target="fontTable.xml" Type="http://schemas.openxmlformats.org/officeDocument/2006/relationships/fontTable" Id="rId8"/>
    <Relationship Target="settings.xml" Type="http://schemas.openxmlformats.org/officeDocument/2006/relationships/settings" Id="rId3"/>
    <Relationship Target="footer1.xml" Type="http://schemas.openxmlformats.org/officeDocument/2006/relationships/footer" Id="rId7"/>
    <Relationship Target="styles.xml" Type="http://schemas.openxmlformats.org/officeDocument/2006/relationships/styles" Id="rId2"/>
    <Relationship Target="numbering.xml" Type="http://schemas.openxmlformats.org/officeDocument/2006/relationships/numbering" Id="rId1"/>
    <Relationship Target="header1.xml" Type="http://schemas.openxmlformats.org/officeDocument/2006/relationships/header" Id="rId6"/>
    <Relationship TargetMode="External" Target="http://www.portaldoempreendedor.gov.br" Type="http://schemas.openxmlformats.org/officeDocument/2006/relationships/hyperlink" Id="rId5"/>
    <Relationship Target="webSettings.xml" Type="http://schemas.openxmlformats.org/officeDocument/2006/relationships/webSettings" Id="rId4"/>
    <Relationship Target="theme/theme1.xml" Type="http://schemas.openxmlformats.org/officeDocument/2006/relationships/theme" Id="rId9"/>
</Relationships>

</file>

<file path=word/_rels/footer1.xml.rels><?xml version="1.0" encoding="UTF-8" standalone="yes"?>
<Relationships xmlns="http://schemas.openxmlformats.org/package/2006/relationships">
    <Relationship Target="media/image2.png" Type="http://schemas.openxmlformats.org/officeDocument/2006/relationships/image" Id="rId1"/>
</Relationships>

</file>

<file path=word/_rels/header1.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13</Pages>
  <Words>5005</Words>
  <Characters>27029</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31971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SIASP</cp:lastModifiedBy>
  <cp:revision>2</cp:revision>
  <dcterms:created xsi:type="dcterms:W3CDTF">2012-02-02T18:33:00Z</dcterms:created>
  <dcterms:modified xsi:type="dcterms:W3CDTF">2025-04-04T17:50:00Z</dcterms:modified>
</cp:coreProperties>
</file>