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403C2" w14:textId="505A03CB" w:rsidR="00740132" w:rsidRPr="003C336D" w:rsidRDefault="00B81D58" w:rsidP="00022091">
      <w:pPr>
        <w:spacing w:line="360" w:lineRule="auto"/>
        <w:ind w:leftChars="0" w:left="0" w:firstLineChars="0" w:firstLine="0"/>
        <w:jc w:val="center"/>
        <w:rPr>
          <w:b/>
        </w:rPr>
      </w:pPr>
      <w:r w:rsidRPr="003C336D">
        <w:rPr>
          <w:b/>
        </w:rPr>
        <w:t>TERMO DE REFERÊNCIA</w:t>
      </w:r>
    </w:p>
    <w:p w14:paraId="28506368" w14:textId="77777777" w:rsidR="003D1448" w:rsidRPr="003C336D" w:rsidRDefault="003D1448" w:rsidP="00022091">
      <w:pPr>
        <w:spacing w:line="360" w:lineRule="auto"/>
        <w:ind w:leftChars="0" w:left="0" w:firstLineChars="0" w:firstLine="0"/>
        <w:jc w:val="center"/>
        <w:rPr>
          <w:b/>
        </w:rPr>
      </w:pPr>
    </w:p>
    <w:p w14:paraId="3F376255" w14:textId="6393F97C" w:rsidR="001A4F36" w:rsidRPr="003C336D" w:rsidRDefault="001A4F36" w:rsidP="001A4F36">
      <w:pPr>
        <w:spacing w:line="360" w:lineRule="auto"/>
        <w:ind w:left="0" w:hanging="2"/>
        <w:jc w:val="both"/>
      </w:pPr>
      <w:r w:rsidRPr="003C336D">
        <w:t>1. OBJETIVO:</w:t>
      </w:r>
    </w:p>
    <w:p w14:paraId="41764916" w14:textId="1CFBDF2A" w:rsidR="00740132" w:rsidRPr="003C336D" w:rsidRDefault="00B81D58">
      <w:pPr>
        <w:spacing w:line="360" w:lineRule="auto"/>
        <w:ind w:left="0" w:hanging="2"/>
        <w:jc w:val="both"/>
      </w:pPr>
      <w:r w:rsidRPr="003C336D">
        <w:t>1.1</w:t>
      </w:r>
      <w:r w:rsidR="007A2706" w:rsidRPr="003C336D">
        <w:t xml:space="preserve"> -</w:t>
      </w:r>
      <w:r w:rsidRPr="003C336D">
        <w:t xml:space="preserve"> O presente Termo de Referência tem por objet</w:t>
      </w:r>
      <w:r w:rsidR="006F5A81" w:rsidRPr="003C336D">
        <w:t>ivo</w:t>
      </w:r>
      <w:r w:rsidRPr="003C336D">
        <w:t xml:space="preserve"> </w:t>
      </w:r>
      <w:r w:rsidR="006F5A81" w:rsidRPr="003C336D">
        <w:t xml:space="preserve">a </w:t>
      </w:r>
      <w:r w:rsidR="008D44D3" w:rsidRPr="003C336D">
        <w:t>C</w:t>
      </w:r>
      <w:r w:rsidR="006F5A81" w:rsidRPr="003C336D">
        <w:t xml:space="preserve">ontratação de </w:t>
      </w:r>
      <w:r w:rsidR="008D44D3" w:rsidRPr="003C336D">
        <w:t>serviço de implantação de internet via fibra óptica para Câmara Municipal de Carnaúba Dos Dantas/RN</w:t>
      </w:r>
      <w:r w:rsidRPr="003C336D">
        <w:t xml:space="preserve">, conforme descrição abaixo.     </w:t>
      </w:r>
    </w:p>
    <w:p w14:paraId="7AF1B4F3" w14:textId="4F7533F6" w:rsidR="00740132" w:rsidRPr="003C336D" w:rsidRDefault="00B81D58">
      <w:pPr>
        <w:spacing w:line="360" w:lineRule="auto"/>
        <w:ind w:left="0" w:hanging="2"/>
      </w:pPr>
      <w:r w:rsidRPr="003C336D">
        <w:t>1.</w:t>
      </w:r>
      <w:r w:rsidR="00F42040" w:rsidRPr="003C336D">
        <w:t>2</w:t>
      </w:r>
      <w:r w:rsidR="00FB032B" w:rsidRPr="003C336D">
        <w:t xml:space="preserve"> -</w:t>
      </w:r>
      <w:r w:rsidRPr="003C336D">
        <w:t xml:space="preserve"> DESCRIÇÃO DO OBJETO: </w:t>
      </w:r>
    </w:p>
    <w:tbl>
      <w:tblPr>
        <w:tblStyle w:val="a"/>
        <w:tblW w:w="9590" w:type="dxa"/>
        <w:tblInd w:w="55" w:type="dxa"/>
        <w:tblLayout w:type="fixed"/>
        <w:tblLook w:val="0000" w:firstRow="0" w:lastRow="0" w:firstColumn="0" w:lastColumn="0" w:noHBand="0" w:noVBand="0"/>
      </w:tblPr>
      <w:tblGrid>
        <w:gridCol w:w="781"/>
        <w:gridCol w:w="4121"/>
        <w:gridCol w:w="1002"/>
        <w:gridCol w:w="850"/>
        <w:gridCol w:w="1418"/>
        <w:gridCol w:w="1418"/>
      </w:tblGrid>
      <w:tr w:rsidR="003A613E" w:rsidRPr="003C336D" w14:paraId="35802F84" w14:textId="6814AE19" w:rsidTr="003A613E">
        <w:trPr>
          <w:trHeight w:val="277"/>
        </w:trPr>
        <w:tc>
          <w:tcPr>
            <w:tcW w:w="781" w:type="dxa"/>
            <w:tcBorders>
              <w:top w:val="single" w:sz="4" w:space="0" w:color="000000"/>
              <w:left w:val="single" w:sz="4" w:space="0" w:color="000000"/>
              <w:bottom w:val="single" w:sz="4" w:space="0" w:color="000000"/>
              <w:right w:val="single" w:sz="4" w:space="0" w:color="000000"/>
            </w:tcBorders>
            <w:vAlign w:val="center"/>
          </w:tcPr>
          <w:p w14:paraId="442A4276" w14:textId="41D7CDD0" w:rsidR="003A613E" w:rsidRPr="003C336D" w:rsidRDefault="003A613E" w:rsidP="0047060B">
            <w:pPr>
              <w:ind w:left="0" w:hanging="2"/>
              <w:jc w:val="center"/>
              <w:rPr>
                <w:bCs/>
              </w:rPr>
            </w:pPr>
            <w:r w:rsidRPr="003C336D">
              <w:rPr>
                <w:bCs/>
              </w:rPr>
              <w:t>Item</w:t>
            </w:r>
          </w:p>
        </w:tc>
        <w:tc>
          <w:tcPr>
            <w:tcW w:w="4121" w:type="dxa"/>
            <w:tcBorders>
              <w:top w:val="single" w:sz="4" w:space="0" w:color="000000"/>
              <w:left w:val="single" w:sz="4" w:space="0" w:color="000000"/>
              <w:bottom w:val="single" w:sz="4" w:space="0" w:color="000000"/>
              <w:right w:val="single" w:sz="4" w:space="0" w:color="auto"/>
            </w:tcBorders>
            <w:vAlign w:val="center"/>
          </w:tcPr>
          <w:p w14:paraId="72BBF268" w14:textId="7A05CE12" w:rsidR="003A613E" w:rsidRPr="003C336D" w:rsidRDefault="003A613E" w:rsidP="0047060B">
            <w:pPr>
              <w:ind w:left="0" w:hanging="2"/>
              <w:jc w:val="center"/>
              <w:rPr>
                <w:bCs/>
              </w:rPr>
            </w:pPr>
            <w:r w:rsidRPr="003C336D">
              <w:rPr>
                <w:bCs/>
              </w:rPr>
              <w:t>Descrição</w:t>
            </w:r>
          </w:p>
        </w:tc>
        <w:tc>
          <w:tcPr>
            <w:tcW w:w="1002" w:type="dxa"/>
            <w:tcBorders>
              <w:top w:val="single" w:sz="4" w:space="0" w:color="000000"/>
              <w:left w:val="single" w:sz="4" w:space="0" w:color="auto"/>
              <w:bottom w:val="single" w:sz="4" w:space="0" w:color="000000"/>
              <w:right w:val="single" w:sz="4" w:space="0" w:color="000000"/>
            </w:tcBorders>
            <w:vAlign w:val="center"/>
          </w:tcPr>
          <w:p w14:paraId="16B74644" w14:textId="0CB740BE" w:rsidR="003A613E" w:rsidRPr="003C336D" w:rsidRDefault="003A613E" w:rsidP="0047060B">
            <w:pPr>
              <w:ind w:left="0" w:hanging="2"/>
              <w:jc w:val="center"/>
              <w:rPr>
                <w:bCs/>
              </w:rPr>
            </w:pPr>
            <w:r w:rsidRPr="003C336D">
              <w:rPr>
                <w:bCs/>
              </w:rPr>
              <w:t>Quant.</w:t>
            </w:r>
          </w:p>
        </w:tc>
        <w:tc>
          <w:tcPr>
            <w:tcW w:w="850" w:type="dxa"/>
            <w:tcBorders>
              <w:top w:val="single" w:sz="4" w:space="0" w:color="000000"/>
              <w:bottom w:val="single" w:sz="4" w:space="0" w:color="000000"/>
              <w:right w:val="single" w:sz="4" w:space="0" w:color="000000"/>
            </w:tcBorders>
            <w:vAlign w:val="center"/>
          </w:tcPr>
          <w:p w14:paraId="100F496A" w14:textId="550DC115" w:rsidR="003A613E" w:rsidRPr="003C336D" w:rsidRDefault="003A613E" w:rsidP="003A613E">
            <w:pPr>
              <w:spacing w:line="276" w:lineRule="auto"/>
              <w:ind w:left="0" w:hanging="2"/>
              <w:jc w:val="center"/>
              <w:rPr>
                <w:bCs/>
              </w:rPr>
            </w:pPr>
            <w:r w:rsidRPr="003C336D">
              <w:rPr>
                <w:bCs/>
              </w:rPr>
              <w:t>Unid</w:t>
            </w:r>
          </w:p>
        </w:tc>
        <w:tc>
          <w:tcPr>
            <w:tcW w:w="1418" w:type="dxa"/>
            <w:tcBorders>
              <w:top w:val="single" w:sz="4" w:space="0" w:color="000000"/>
              <w:bottom w:val="single" w:sz="4" w:space="0" w:color="000000"/>
              <w:right w:val="single" w:sz="4" w:space="0" w:color="000000"/>
            </w:tcBorders>
            <w:vAlign w:val="center"/>
          </w:tcPr>
          <w:p w14:paraId="451F8153" w14:textId="73CAC812" w:rsidR="003A613E" w:rsidRPr="003C336D" w:rsidRDefault="003A613E" w:rsidP="003A613E">
            <w:pPr>
              <w:spacing w:line="276" w:lineRule="auto"/>
              <w:ind w:left="0" w:hanging="2"/>
              <w:jc w:val="center"/>
              <w:rPr>
                <w:bCs/>
              </w:rPr>
            </w:pPr>
            <w:r w:rsidRPr="003C336D">
              <w:rPr>
                <w:bCs/>
              </w:rPr>
              <w:t>V. Mensal Estimado</w:t>
            </w:r>
          </w:p>
        </w:tc>
        <w:tc>
          <w:tcPr>
            <w:tcW w:w="1418" w:type="dxa"/>
            <w:tcBorders>
              <w:top w:val="single" w:sz="4" w:space="0" w:color="000000"/>
              <w:bottom w:val="single" w:sz="4" w:space="0" w:color="000000"/>
              <w:right w:val="single" w:sz="4" w:space="0" w:color="000000"/>
            </w:tcBorders>
            <w:vAlign w:val="center"/>
          </w:tcPr>
          <w:p w14:paraId="7C67DD61" w14:textId="10656B64" w:rsidR="003A613E" w:rsidRPr="003C336D" w:rsidRDefault="003A613E" w:rsidP="003A613E">
            <w:pPr>
              <w:spacing w:line="276" w:lineRule="auto"/>
              <w:ind w:left="0" w:hanging="2"/>
              <w:jc w:val="center"/>
              <w:rPr>
                <w:bCs/>
              </w:rPr>
            </w:pPr>
            <w:r>
              <w:rPr>
                <w:bCs/>
              </w:rPr>
              <w:t>V. Anual Estimado</w:t>
            </w:r>
          </w:p>
        </w:tc>
      </w:tr>
      <w:tr w:rsidR="003A613E" w:rsidRPr="003C336D" w14:paraId="0E72EF8E" w14:textId="37A4CC72" w:rsidTr="003A613E">
        <w:trPr>
          <w:trHeight w:val="70"/>
        </w:trPr>
        <w:tc>
          <w:tcPr>
            <w:tcW w:w="781" w:type="dxa"/>
            <w:tcBorders>
              <w:top w:val="single" w:sz="4" w:space="0" w:color="000000"/>
              <w:left w:val="single" w:sz="4" w:space="0" w:color="000000"/>
              <w:bottom w:val="single" w:sz="4" w:space="0" w:color="000000"/>
              <w:right w:val="single" w:sz="4" w:space="0" w:color="000000"/>
            </w:tcBorders>
            <w:vAlign w:val="center"/>
          </w:tcPr>
          <w:p w14:paraId="7BDD4739" w14:textId="1C642467" w:rsidR="003A613E" w:rsidRPr="003C336D" w:rsidRDefault="003A613E" w:rsidP="000E5FD0">
            <w:pPr>
              <w:ind w:leftChars="0" w:left="0" w:firstLineChars="0" w:firstLine="0"/>
              <w:jc w:val="center"/>
              <w:rPr>
                <w:b/>
              </w:rPr>
            </w:pPr>
            <w:r w:rsidRPr="003C336D">
              <w:t>01</w:t>
            </w:r>
          </w:p>
        </w:tc>
        <w:tc>
          <w:tcPr>
            <w:tcW w:w="4121" w:type="dxa"/>
            <w:tcBorders>
              <w:top w:val="single" w:sz="4" w:space="0" w:color="000000"/>
              <w:left w:val="single" w:sz="4" w:space="0" w:color="000000"/>
              <w:bottom w:val="single" w:sz="4" w:space="0" w:color="000000"/>
              <w:right w:val="single" w:sz="4" w:space="0" w:color="auto"/>
            </w:tcBorders>
            <w:vAlign w:val="center"/>
          </w:tcPr>
          <w:p w14:paraId="3CD18FF1" w14:textId="5EAF873A" w:rsidR="003A613E" w:rsidRPr="003C336D" w:rsidRDefault="003A613E" w:rsidP="000E5FD0">
            <w:pPr>
              <w:ind w:leftChars="0" w:left="0" w:firstLineChars="0" w:firstLine="0"/>
              <w:jc w:val="both"/>
              <w:rPr>
                <w:bCs/>
              </w:rPr>
            </w:pPr>
            <w:r w:rsidRPr="003C336D">
              <w:rPr>
                <w:rFonts w:eastAsia="Arial"/>
                <w:bCs/>
                <w:color w:val="000000"/>
                <w:spacing w:val="-2"/>
              </w:rPr>
              <w:t>Implantacao e manutencao de internet atraves de fibra optica 500 mbps com (no minimo 50%) de upload e download para o plenário.</w:t>
            </w:r>
          </w:p>
        </w:tc>
        <w:tc>
          <w:tcPr>
            <w:tcW w:w="1002" w:type="dxa"/>
            <w:tcBorders>
              <w:top w:val="single" w:sz="4" w:space="0" w:color="000000"/>
              <w:left w:val="single" w:sz="4" w:space="0" w:color="auto"/>
              <w:bottom w:val="single" w:sz="4" w:space="0" w:color="000000"/>
              <w:right w:val="single" w:sz="4" w:space="0" w:color="000000"/>
            </w:tcBorders>
            <w:vAlign w:val="center"/>
          </w:tcPr>
          <w:p w14:paraId="68ABCFFF" w14:textId="20E1EE76" w:rsidR="003A613E" w:rsidRPr="003C336D" w:rsidRDefault="003A613E" w:rsidP="000E5FD0">
            <w:pPr>
              <w:ind w:leftChars="0" w:left="0" w:firstLineChars="0" w:firstLine="0"/>
              <w:jc w:val="center"/>
              <w:rPr>
                <w:b/>
              </w:rPr>
            </w:pPr>
            <w:r w:rsidRPr="003C336D">
              <w:rPr>
                <w:bCs/>
              </w:rPr>
              <w:t>12</w:t>
            </w:r>
          </w:p>
        </w:tc>
        <w:tc>
          <w:tcPr>
            <w:tcW w:w="850" w:type="dxa"/>
            <w:tcBorders>
              <w:top w:val="single" w:sz="4" w:space="0" w:color="000000"/>
              <w:bottom w:val="single" w:sz="4" w:space="0" w:color="000000"/>
              <w:right w:val="single" w:sz="4" w:space="0" w:color="000000"/>
            </w:tcBorders>
            <w:vAlign w:val="center"/>
          </w:tcPr>
          <w:p w14:paraId="22576964" w14:textId="7A3E9DEE" w:rsidR="003A613E" w:rsidRPr="003C336D" w:rsidRDefault="003A613E" w:rsidP="003A613E">
            <w:pPr>
              <w:spacing w:line="276" w:lineRule="auto"/>
              <w:ind w:leftChars="0" w:left="0" w:firstLineChars="0" w:firstLine="0"/>
              <w:jc w:val="center"/>
              <w:rPr>
                <w:b/>
              </w:rPr>
            </w:pPr>
            <w:r w:rsidRPr="003C336D">
              <w:rPr>
                <w:bCs/>
              </w:rPr>
              <w:t>MÊS</w:t>
            </w:r>
          </w:p>
        </w:tc>
        <w:tc>
          <w:tcPr>
            <w:tcW w:w="1418" w:type="dxa"/>
            <w:tcBorders>
              <w:top w:val="single" w:sz="4" w:space="0" w:color="000000"/>
              <w:bottom w:val="single" w:sz="4" w:space="0" w:color="000000"/>
              <w:right w:val="single" w:sz="4" w:space="0" w:color="000000"/>
            </w:tcBorders>
            <w:vAlign w:val="center"/>
          </w:tcPr>
          <w:p w14:paraId="7B5FADDF" w14:textId="2B3A2ACD" w:rsidR="003A613E" w:rsidRPr="003C336D" w:rsidRDefault="003A613E" w:rsidP="003A613E">
            <w:pPr>
              <w:spacing w:line="276" w:lineRule="auto"/>
              <w:ind w:leftChars="0" w:left="0" w:firstLineChars="0" w:firstLine="0"/>
              <w:jc w:val="center"/>
              <w:rPr>
                <w:bCs/>
              </w:rPr>
            </w:pPr>
            <w:r>
              <w:rPr>
                <w:bCs/>
              </w:rPr>
              <w:t>336,11</w:t>
            </w:r>
          </w:p>
        </w:tc>
        <w:tc>
          <w:tcPr>
            <w:tcW w:w="1418" w:type="dxa"/>
            <w:tcBorders>
              <w:top w:val="single" w:sz="4" w:space="0" w:color="000000"/>
              <w:bottom w:val="single" w:sz="4" w:space="0" w:color="000000"/>
              <w:right w:val="single" w:sz="4" w:space="0" w:color="000000"/>
            </w:tcBorders>
            <w:vAlign w:val="center"/>
          </w:tcPr>
          <w:p w14:paraId="48441525" w14:textId="2BB6EA36" w:rsidR="003A613E" w:rsidRDefault="003A613E" w:rsidP="003A613E">
            <w:pPr>
              <w:spacing w:line="276" w:lineRule="auto"/>
              <w:ind w:leftChars="0" w:left="0" w:firstLineChars="0" w:firstLine="0"/>
              <w:jc w:val="center"/>
              <w:rPr>
                <w:bCs/>
              </w:rPr>
            </w:pPr>
            <w:r>
              <w:rPr>
                <w:bCs/>
              </w:rPr>
              <w:t>4.033,33</w:t>
            </w:r>
          </w:p>
        </w:tc>
      </w:tr>
      <w:tr w:rsidR="003A613E" w:rsidRPr="003C336D" w14:paraId="59C795FB" w14:textId="76EBFD36" w:rsidTr="003A613E">
        <w:trPr>
          <w:trHeight w:val="70"/>
        </w:trPr>
        <w:tc>
          <w:tcPr>
            <w:tcW w:w="781" w:type="dxa"/>
            <w:tcBorders>
              <w:top w:val="single" w:sz="4" w:space="0" w:color="000000"/>
              <w:left w:val="single" w:sz="4" w:space="0" w:color="000000"/>
              <w:bottom w:val="single" w:sz="4" w:space="0" w:color="000000"/>
              <w:right w:val="single" w:sz="4" w:space="0" w:color="000000"/>
            </w:tcBorders>
            <w:vAlign w:val="center"/>
          </w:tcPr>
          <w:p w14:paraId="2036CC26" w14:textId="201AE408" w:rsidR="003A613E" w:rsidRPr="003C336D" w:rsidRDefault="003A613E" w:rsidP="003A613E">
            <w:pPr>
              <w:ind w:leftChars="0" w:left="0" w:firstLineChars="0" w:firstLine="0"/>
              <w:jc w:val="center"/>
              <w:rPr>
                <w:b/>
              </w:rPr>
            </w:pPr>
            <w:r w:rsidRPr="003C336D">
              <w:t>02</w:t>
            </w:r>
          </w:p>
        </w:tc>
        <w:tc>
          <w:tcPr>
            <w:tcW w:w="4121" w:type="dxa"/>
            <w:tcBorders>
              <w:top w:val="single" w:sz="4" w:space="0" w:color="000000"/>
              <w:left w:val="single" w:sz="4" w:space="0" w:color="000000"/>
              <w:bottom w:val="single" w:sz="4" w:space="0" w:color="000000"/>
              <w:right w:val="single" w:sz="4" w:space="0" w:color="auto"/>
            </w:tcBorders>
            <w:vAlign w:val="center"/>
          </w:tcPr>
          <w:p w14:paraId="1FF6325D" w14:textId="4C84D71C" w:rsidR="003A613E" w:rsidRPr="003C336D" w:rsidRDefault="003A613E" w:rsidP="003A613E">
            <w:pPr>
              <w:ind w:leftChars="0" w:left="0" w:firstLineChars="0" w:firstLine="0"/>
              <w:jc w:val="both"/>
              <w:rPr>
                <w:bCs/>
              </w:rPr>
            </w:pPr>
            <w:r w:rsidRPr="003C336D">
              <w:rPr>
                <w:rFonts w:eastAsia="Arial"/>
                <w:bCs/>
                <w:color w:val="000000"/>
                <w:spacing w:val="-2"/>
              </w:rPr>
              <w:t>Implantacao e manutencao de internet atraves de fibra optica 500 mbps com (no minimo 50%) de upload e download, incluindo ip fixo para administracao da camara municipal de carnauba dos dantas/rn.</w:t>
            </w:r>
          </w:p>
        </w:tc>
        <w:tc>
          <w:tcPr>
            <w:tcW w:w="1002" w:type="dxa"/>
            <w:tcBorders>
              <w:top w:val="single" w:sz="4" w:space="0" w:color="000000"/>
              <w:left w:val="single" w:sz="4" w:space="0" w:color="auto"/>
              <w:bottom w:val="single" w:sz="4" w:space="0" w:color="000000"/>
              <w:right w:val="single" w:sz="4" w:space="0" w:color="000000"/>
            </w:tcBorders>
            <w:vAlign w:val="center"/>
          </w:tcPr>
          <w:p w14:paraId="14B9AC26" w14:textId="2C3BC66E" w:rsidR="003A613E" w:rsidRPr="003C336D" w:rsidRDefault="003A613E" w:rsidP="003A613E">
            <w:pPr>
              <w:ind w:leftChars="0" w:left="0" w:firstLineChars="0" w:firstLine="0"/>
              <w:jc w:val="center"/>
              <w:rPr>
                <w:b/>
              </w:rPr>
            </w:pPr>
            <w:r w:rsidRPr="003C336D">
              <w:rPr>
                <w:bCs/>
              </w:rPr>
              <w:t>12</w:t>
            </w:r>
          </w:p>
        </w:tc>
        <w:tc>
          <w:tcPr>
            <w:tcW w:w="850" w:type="dxa"/>
            <w:tcBorders>
              <w:top w:val="single" w:sz="4" w:space="0" w:color="000000"/>
              <w:bottom w:val="single" w:sz="4" w:space="0" w:color="000000"/>
              <w:right w:val="single" w:sz="4" w:space="0" w:color="000000"/>
            </w:tcBorders>
            <w:vAlign w:val="center"/>
          </w:tcPr>
          <w:p w14:paraId="320DE2EE" w14:textId="0967FD72" w:rsidR="003A613E" w:rsidRPr="003C336D" w:rsidRDefault="003A613E" w:rsidP="003A613E">
            <w:pPr>
              <w:spacing w:line="276" w:lineRule="auto"/>
              <w:ind w:leftChars="0" w:left="0" w:firstLineChars="0" w:firstLine="0"/>
              <w:jc w:val="center"/>
            </w:pPr>
            <w:r w:rsidRPr="003C336D">
              <w:rPr>
                <w:bCs/>
              </w:rPr>
              <w:t>MÊS</w:t>
            </w:r>
          </w:p>
        </w:tc>
        <w:tc>
          <w:tcPr>
            <w:tcW w:w="1418" w:type="dxa"/>
            <w:tcBorders>
              <w:top w:val="single" w:sz="4" w:space="0" w:color="000000"/>
              <w:bottom w:val="single" w:sz="4" w:space="0" w:color="000000"/>
              <w:right w:val="single" w:sz="4" w:space="0" w:color="000000"/>
            </w:tcBorders>
            <w:vAlign w:val="center"/>
          </w:tcPr>
          <w:p w14:paraId="743871E1" w14:textId="2197D59B" w:rsidR="003A613E" w:rsidRPr="003C336D" w:rsidRDefault="003A613E" w:rsidP="003A613E">
            <w:pPr>
              <w:spacing w:line="276" w:lineRule="auto"/>
              <w:ind w:leftChars="0" w:left="0" w:firstLineChars="0" w:firstLine="0"/>
              <w:jc w:val="center"/>
              <w:rPr>
                <w:bCs/>
              </w:rPr>
            </w:pPr>
            <w:r w:rsidRPr="00E81E21">
              <w:rPr>
                <w:bCs/>
              </w:rPr>
              <w:t>336,11</w:t>
            </w:r>
          </w:p>
        </w:tc>
        <w:tc>
          <w:tcPr>
            <w:tcW w:w="1418" w:type="dxa"/>
            <w:tcBorders>
              <w:top w:val="single" w:sz="4" w:space="0" w:color="000000"/>
              <w:bottom w:val="single" w:sz="4" w:space="0" w:color="000000"/>
              <w:right w:val="single" w:sz="4" w:space="0" w:color="000000"/>
            </w:tcBorders>
            <w:vAlign w:val="center"/>
          </w:tcPr>
          <w:p w14:paraId="565DF97A" w14:textId="166FC447" w:rsidR="003A613E" w:rsidRPr="00E81E21" w:rsidRDefault="003A613E" w:rsidP="003A613E">
            <w:pPr>
              <w:spacing w:line="276" w:lineRule="auto"/>
              <w:ind w:leftChars="0" w:left="0" w:firstLineChars="0" w:firstLine="0"/>
              <w:jc w:val="center"/>
              <w:rPr>
                <w:bCs/>
              </w:rPr>
            </w:pPr>
            <w:r w:rsidRPr="00596DBB">
              <w:rPr>
                <w:bCs/>
              </w:rPr>
              <w:t>4.033,33</w:t>
            </w:r>
          </w:p>
        </w:tc>
      </w:tr>
      <w:tr w:rsidR="003A613E" w:rsidRPr="003C336D" w14:paraId="241A8028" w14:textId="6E3896B5" w:rsidTr="003A613E">
        <w:trPr>
          <w:trHeight w:val="70"/>
        </w:trPr>
        <w:tc>
          <w:tcPr>
            <w:tcW w:w="781" w:type="dxa"/>
            <w:tcBorders>
              <w:top w:val="single" w:sz="4" w:space="0" w:color="000000"/>
              <w:left w:val="single" w:sz="4" w:space="0" w:color="000000"/>
              <w:bottom w:val="single" w:sz="4" w:space="0" w:color="000000"/>
              <w:right w:val="single" w:sz="4" w:space="0" w:color="000000"/>
            </w:tcBorders>
            <w:vAlign w:val="center"/>
          </w:tcPr>
          <w:p w14:paraId="73914B80" w14:textId="48E9B7FB" w:rsidR="003A613E" w:rsidRPr="003C336D" w:rsidRDefault="003A613E" w:rsidP="003A613E">
            <w:pPr>
              <w:ind w:leftChars="0" w:left="0" w:firstLineChars="0" w:firstLine="0"/>
              <w:jc w:val="center"/>
            </w:pPr>
            <w:r w:rsidRPr="003C336D">
              <w:t>03</w:t>
            </w:r>
          </w:p>
        </w:tc>
        <w:tc>
          <w:tcPr>
            <w:tcW w:w="4121" w:type="dxa"/>
            <w:tcBorders>
              <w:top w:val="single" w:sz="4" w:space="0" w:color="000000"/>
              <w:left w:val="single" w:sz="4" w:space="0" w:color="000000"/>
              <w:bottom w:val="single" w:sz="4" w:space="0" w:color="000000"/>
              <w:right w:val="single" w:sz="4" w:space="0" w:color="auto"/>
            </w:tcBorders>
            <w:vAlign w:val="center"/>
          </w:tcPr>
          <w:p w14:paraId="3410D946" w14:textId="68AF6538" w:rsidR="003A613E" w:rsidRPr="003C336D" w:rsidRDefault="003A613E" w:rsidP="003A613E">
            <w:pPr>
              <w:ind w:left="0" w:hanging="2"/>
              <w:jc w:val="both"/>
              <w:rPr>
                <w:bCs/>
              </w:rPr>
            </w:pPr>
            <w:r w:rsidRPr="003C336D">
              <w:rPr>
                <w:rFonts w:eastAsia="Arial"/>
                <w:bCs/>
                <w:color w:val="000000"/>
                <w:spacing w:val="-2"/>
              </w:rPr>
              <w:t>Implantacao e manutencao de internet atraves de fibra optica 500 mbps com (no minimo 50%) de upload e download para a recepção.</w:t>
            </w:r>
          </w:p>
        </w:tc>
        <w:tc>
          <w:tcPr>
            <w:tcW w:w="1002" w:type="dxa"/>
            <w:tcBorders>
              <w:top w:val="single" w:sz="4" w:space="0" w:color="000000"/>
              <w:left w:val="single" w:sz="4" w:space="0" w:color="auto"/>
              <w:bottom w:val="single" w:sz="4" w:space="0" w:color="000000"/>
              <w:right w:val="single" w:sz="4" w:space="0" w:color="000000"/>
            </w:tcBorders>
            <w:vAlign w:val="center"/>
          </w:tcPr>
          <w:p w14:paraId="22C2BB0A" w14:textId="6263459D" w:rsidR="003A613E" w:rsidRPr="003C336D" w:rsidRDefault="003A613E" w:rsidP="003A613E">
            <w:pPr>
              <w:ind w:leftChars="0" w:left="0" w:firstLineChars="0" w:firstLine="0"/>
              <w:jc w:val="center"/>
            </w:pPr>
            <w:r w:rsidRPr="003C336D">
              <w:rPr>
                <w:bCs/>
              </w:rPr>
              <w:t>12</w:t>
            </w:r>
          </w:p>
        </w:tc>
        <w:tc>
          <w:tcPr>
            <w:tcW w:w="850" w:type="dxa"/>
            <w:tcBorders>
              <w:top w:val="single" w:sz="4" w:space="0" w:color="000000"/>
              <w:bottom w:val="single" w:sz="4" w:space="0" w:color="000000"/>
              <w:right w:val="single" w:sz="4" w:space="0" w:color="000000"/>
            </w:tcBorders>
            <w:vAlign w:val="center"/>
          </w:tcPr>
          <w:p w14:paraId="238E45DA" w14:textId="4B2AF47E" w:rsidR="003A613E" w:rsidRPr="003C336D" w:rsidRDefault="003A613E" w:rsidP="003A613E">
            <w:pPr>
              <w:spacing w:line="276" w:lineRule="auto"/>
              <w:ind w:leftChars="0" w:left="0" w:firstLineChars="0" w:firstLine="0"/>
              <w:jc w:val="center"/>
            </w:pPr>
            <w:r w:rsidRPr="003C336D">
              <w:rPr>
                <w:bCs/>
              </w:rPr>
              <w:t>MÊS</w:t>
            </w:r>
          </w:p>
        </w:tc>
        <w:tc>
          <w:tcPr>
            <w:tcW w:w="1418" w:type="dxa"/>
            <w:tcBorders>
              <w:top w:val="single" w:sz="4" w:space="0" w:color="000000"/>
              <w:bottom w:val="single" w:sz="4" w:space="0" w:color="000000"/>
              <w:right w:val="single" w:sz="4" w:space="0" w:color="000000"/>
            </w:tcBorders>
            <w:vAlign w:val="center"/>
          </w:tcPr>
          <w:p w14:paraId="214E2E8D" w14:textId="58EA59CC" w:rsidR="003A613E" w:rsidRPr="003C336D" w:rsidRDefault="003A613E" w:rsidP="003A613E">
            <w:pPr>
              <w:spacing w:line="276" w:lineRule="auto"/>
              <w:ind w:leftChars="0" w:left="0" w:firstLineChars="0" w:firstLine="0"/>
              <w:jc w:val="center"/>
              <w:rPr>
                <w:bCs/>
              </w:rPr>
            </w:pPr>
            <w:r w:rsidRPr="00E81E21">
              <w:rPr>
                <w:bCs/>
              </w:rPr>
              <w:t>336,11</w:t>
            </w:r>
          </w:p>
        </w:tc>
        <w:tc>
          <w:tcPr>
            <w:tcW w:w="1418" w:type="dxa"/>
            <w:tcBorders>
              <w:top w:val="single" w:sz="4" w:space="0" w:color="000000"/>
              <w:bottom w:val="single" w:sz="4" w:space="0" w:color="000000"/>
              <w:right w:val="single" w:sz="4" w:space="0" w:color="000000"/>
            </w:tcBorders>
            <w:vAlign w:val="center"/>
          </w:tcPr>
          <w:p w14:paraId="0BFA9259" w14:textId="58C99768" w:rsidR="003A613E" w:rsidRPr="00E81E21" w:rsidRDefault="003A613E" w:rsidP="003A613E">
            <w:pPr>
              <w:spacing w:line="276" w:lineRule="auto"/>
              <w:ind w:leftChars="0" w:left="0" w:firstLineChars="0" w:firstLine="0"/>
              <w:jc w:val="center"/>
              <w:rPr>
                <w:bCs/>
              </w:rPr>
            </w:pPr>
            <w:r w:rsidRPr="00596DBB">
              <w:rPr>
                <w:bCs/>
              </w:rPr>
              <w:t>4.033,33</w:t>
            </w:r>
          </w:p>
        </w:tc>
      </w:tr>
    </w:tbl>
    <w:p w14:paraId="5D0A3A29" w14:textId="77777777" w:rsidR="003C336D" w:rsidRDefault="003C336D" w:rsidP="003F50D8">
      <w:pPr>
        <w:spacing w:line="360" w:lineRule="auto"/>
        <w:ind w:leftChars="0" w:left="0" w:firstLineChars="0" w:firstLine="0"/>
        <w:jc w:val="both"/>
      </w:pPr>
    </w:p>
    <w:p w14:paraId="2A0A0EB9" w14:textId="7B49E605" w:rsidR="00740132" w:rsidRPr="003C336D" w:rsidRDefault="00B81D58" w:rsidP="003F50D8">
      <w:pPr>
        <w:spacing w:line="360" w:lineRule="auto"/>
        <w:ind w:leftChars="0" w:left="0" w:firstLineChars="0" w:firstLine="0"/>
        <w:jc w:val="both"/>
      </w:pPr>
      <w:r w:rsidRPr="003C336D">
        <w:t>2. DA JUSTIFICATIVA</w:t>
      </w:r>
    </w:p>
    <w:p w14:paraId="1887328A" w14:textId="73EAE326" w:rsidR="00797705" w:rsidRPr="003C336D" w:rsidRDefault="00B81D58" w:rsidP="00FA7BF8">
      <w:pPr>
        <w:spacing w:line="360" w:lineRule="auto"/>
        <w:ind w:left="0" w:hanging="2"/>
        <w:jc w:val="both"/>
        <w:rPr>
          <w:rStyle w:val="Forte"/>
          <w:b w:val="0"/>
          <w:color w:val="000000" w:themeColor="text1"/>
        </w:rPr>
      </w:pPr>
      <w:r w:rsidRPr="003C336D">
        <w:t>2.</w:t>
      </w:r>
      <w:r w:rsidR="00C74211" w:rsidRPr="003C336D">
        <w:t>1</w:t>
      </w:r>
      <w:r w:rsidR="00FB032B" w:rsidRPr="003C336D">
        <w:t xml:space="preserve"> -</w:t>
      </w:r>
      <w:r w:rsidR="00A7165C" w:rsidRPr="003C336D">
        <w:t xml:space="preserve"> </w:t>
      </w:r>
      <w:bookmarkStart w:id="0" w:name="_Hlk67902534"/>
      <w:r w:rsidR="00797705" w:rsidRPr="003C336D">
        <w:t>O</w:t>
      </w:r>
      <w:r w:rsidR="003F50D8" w:rsidRPr="003C336D">
        <w:t>s</w:t>
      </w:r>
      <w:r w:rsidR="00646FB1" w:rsidRPr="003C336D">
        <w:t xml:space="preserve"> </w:t>
      </w:r>
      <w:r w:rsidR="00F70CED" w:rsidRPr="003C336D">
        <w:t>serviço</w:t>
      </w:r>
      <w:r w:rsidR="003F50D8" w:rsidRPr="003C336D">
        <w:t>s</w:t>
      </w:r>
      <w:r w:rsidR="00F70CED" w:rsidRPr="003C336D">
        <w:t xml:space="preserve"> acima elencado</w:t>
      </w:r>
      <w:r w:rsidRPr="003C336D">
        <w:t xml:space="preserve"> é imprescindível </w:t>
      </w:r>
      <w:r w:rsidR="00797705" w:rsidRPr="003C336D">
        <w:t>para</w:t>
      </w:r>
      <w:r w:rsidR="00617B83" w:rsidRPr="003C336D">
        <w:t xml:space="preserve"> as</w:t>
      </w:r>
      <w:r w:rsidR="00797705" w:rsidRPr="003C336D">
        <w:t xml:space="preserve"> </w:t>
      </w:r>
      <w:r w:rsidR="00797705" w:rsidRPr="003C336D">
        <w:rPr>
          <w:rStyle w:val="Forte"/>
          <w:b w:val="0"/>
        </w:rPr>
        <w:t xml:space="preserve">necessidades </w:t>
      </w:r>
      <w:r w:rsidR="00FA7BF8" w:rsidRPr="003C336D">
        <w:rPr>
          <w:rStyle w:val="Forte"/>
          <w:b w:val="0"/>
        </w:rPr>
        <w:t xml:space="preserve"> da casa legislativa de </w:t>
      </w:r>
      <w:r w:rsidR="00617B83" w:rsidRPr="003C336D">
        <w:rPr>
          <w:rStyle w:val="Forte"/>
          <w:b w:val="0"/>
        </w:rPr>
        <w:t>sustenta toda utilização da internet dentro do órgão e todos os serviços disponível ao público externo, sistema de software,</w:t>
      </w:r>
      <w:r w:rsidR="00FA7BF8" w:rsidRPr="003C336D">
        <w:rPr>
          <w:rStyle w:val="Forte"/>
          <w:b w:val="0"/>
        </w:rPr>
        <w:t xml:space="preserve"> portal da transparência,</w:t>
      </w:r>
      <w:r w:rsidR="00617B83" w:rsidRPr="003C336D">
        <w:rPr>
          <w:rStyle w:val="Forte"/>
          <w:b w:val="0"/>
        </w:rPr>
        <w:t xml:space="preserve"> setor de licitações, financeiro, controladoria, </w:t>
      </w:r>
      <w:r w:rsidR="00FA7BF8" w:rsidRPr="003C336D">
        <w:rPr>
          <w:rStyle w:val="Forte"/>
          <w:b w:val="0"/>
        </w:rPr>
        <w:t xml:space="preserve">secretaria de </w:t>
      </w:r>
      <w:r w:rsidR="00617B83" w:rsidRPr="003C336D">
        <w:rPr>
          <w:rStyle w:val="Forte"/>
          <w:b w:val="0"/>
        </w:rPr>
        <w:t xml:space="preserve">administração, </w:t>
      </w:r>
      <w:r w:rsidR="00FA7BF8" w:rsidRPr="003C336D">
        <w:rPr>
          <w:rStyle w:val="Forte"/>
          <w:b w:val="0"/>
        </w:rPr>
        <w:t xml:space="preserve">sessões </w:t>
      </w:r>
      <w:r w:rsidR="008D779C" w:rsidRPr="003C336D">
        <w:rPr>
          <w:rStyle w:val="Forte"/>
          <w:b w:val="0"/>
        </w:rPr>
        <w:t xml:space="preserve">ordinárias </w:t>
      </w:r>
      <w:r w:rsidR="00FA7BF8" w:rsidRPr="003C336D">
        <w:rPr>
          <w:rStyle w:val="Forte"/>
          <w:b w:val="0"/>
        </w:rPr>
        <w:t xml:space="preserve">dos vereadores incluindo transmissão ao vivo nas redes sociais, telecentro </w:t>
      </w:r>
      <w:r w:rsidR="00797705" w:rsidRPr="003C336D">
        <w:rPr>
          <w:rStyle w:val="Forte"/>
          <w:b w:val="0"/>
        </w:rPr>
        <w:t xml:space="preserve">a fim dos mesmos poderem ter acesso à internet o que trará imensos benefícios aos que </w:t>
      </w:r>
      <w:r w:rsidR="00797705" w:rsidRPr="003C336D">
        <w:rPr>
          <w:rStyle w:val="Forte"/>
          <w:b w:val="0"/>
          <w:color w:val="000000" w:themeColor="text1"/>
        </w:rPr>
        <w:t xml:space="preserve">trabalham </w:t>
      </w:r>
      <w:r w:rsidR="00D33E86" w:rsidRPr="003C336D">
        <w:rPr>
          <w:rStyle w:val="Forte"/>
          <w:b w:val="0"/>
          <w:color w:val="000000" w:themeColor="text1"/>
        </w:rPr>
        <w:t xml:space="preserve">na casa legislativa e transparência aos cidadãos. </w:t>
      </w:r>
    </w:p>
    <w:bookmarkEnd w:id="0"/>
    <w:p w14:paraId="2662A284" w14:textId="77777777" w:rsidR="003C336D" w:rsidRDefault="003C336D" w:rsidP="008D779C">
      <w:pPr>
        <w:suppressAutoHyphens w:val="0"/>
        <w:spacing w:line="360" w:lineRule="auto"/>
        <w:ind w:leftChars="0" w:left="0" w:firstLineChars="0" w:firstLine="0"/>
        <w:jc w:val="both"/>
        <w:textDirection w:val="lrTb"/>
        <w:textAlignment w:val="auto"/>
        <w:outlineLvl w:val="9"/>
        <w:rPr>
          <w:rStyle w:val="Forte"/>
          <w:b w:val="0"/>
        </w:rPr>
      </w:pPr>
    </w:p>
    <w:p w14:paraId="498FB5B1" w14:textId="6C6629E8" w:rsidR="008D779C" w:rsidRPr="003C336D" w:rsidRDefault="008D779C" w:rsidP="008D779C">
      <w:pPr>
        <w:suppressAutoHyphens w:val="0"/>
        <w:spacing w:line="360" w:lineRule="auto"/>
        <w:ind w:leftChars="0" w:left="0" w:firstLineChars="0" w:firstLine="0"/>
        <w:jc w:val="both"/>
        <w:textDirection w:val="lrTb"/>
        <w:textAlignment w:val="auto"/>
        <w:outlineLvl w:val="9"/>
        <w:rPr>
          <w:rStyle w:val="Forte"/>
          <w:b w:val="0"/>
        </w:rPr>
      </w:pPr>
      <w:r w:rsidRPr="003C336D">
        <w:rPr>
          <w:rStyle w:val="Forte"/>
          <w:b w:val="0"/>
        </w:rPr>
        <w:t>3.</w:t>
      </w:r>
      <w:r w:rsidR="00A7165C" w:rsidRPr="003C336D">
        <w:rPr>
          <w:rStyle w:val="Forte"/>
          <w:b w:val="0"/>
        </w:rPr>
        <w:t xml:space="preserve"> </w:t>
      </w:r>
      <w:r w:rsidRPr="003C336D">
        <w:rPr>
          <w:rStyle w:val="Forte"/>
          <w:b w:val="0"/>
        </w:rPr>
        <w:t xml:space="preserve">PRAZOS E CONDIÇÕES </w:t>
      </w:r>
    </w:p>
    <w:p w14:paraId="293A1155" w14:textId="4C5E0708" w:rsidR="008D779C" w:rsidRPr="003C336D" w:rsidRDefault="008D779C" w:rsidP="008E5F75">
      <w:pPr>
        <w:spacing w:line="360" w:lineRule="auto"/>
        <w:ind w:left="0" w:hanging="2"/>
        <w:jc w:val="both"/>
        <w:rPr>
          <w:rStyle w:val="Forte"/>
          <w:b w:val="0"/>
        </w:rPr>
      </w:pPr>
      <w:r w:rsidRPr="003C336D">
        <w:rPr>
          <w:rStyle w:val="Forte"/>
          <w:b w:val="0"/>
          <w:bCs/>
        </w:rPr>
        <w:t>3.1</w:t>
      </w:r>
      <w:r w:rsidR="00E44A3B" w:rsidRPr="003C336D">
        <w:rPr>
          <w:rStyle w:val="Forte"/>
          <w:b w:val="0"/>
          <w:bCs/>
        </w:rPr>
        <w:t xml:space="preserve"> -</w:t>
      </w:r>
      <w:r w:rsidR="00A7165C" w:rsidRPr="003C336D">
        <w:rPr>
          <w:rStyle w:val="Forte"/>
          <w:b w:val="0"/>
          <w:bCs/>
        </w:rPr>
        <w:t xml:space="preserve"> </w:t>
      </w:r>
      <w:r w:rsidRPr="003C336D">
        <w:rPr>
          <w:rStyle w:val="Forte"/>
          <w:b w:val="0"/>
        </w:rPr>
        <w:t>A empresa ganhadora deverá manter um técnico à disposição da C</w:t>
      </w:r>
      <w:r w:rsidR="002036DE" w:rsidRPr="003C336D">
        <w:rPr>
          <w:rStyle w:val="Forte"/>
          <w:b w:val="0"/>
        </w:rPr>
        <w:t>âmara</w:t>
      </w:r>
      <w:r w:rsidRPr="003C336D">
        <w:rPr>
          <w:rStyle w:val="Forte"/>
          <w:b w:val="0"/>
        </w:rPr>
        <w:t xml:space="preserve"> M</w:t>
      </w:r>
      <w:r w:rsidR="002036DE" w:rsidRPr="003C336D">
        <w:rPr>
          <w:rStyle w:val="Forte"/>
          <w:b w:val="0"/>
        </w:rPr>
        <w:t>unicipal</w:t>
      </w:r>
      <w:r w:rsidRPr="003C336D">
        <w:rPr>
          <w:rStyle w:val="Forte"/>
          <w:b w:val="0"/>
        </w:rPr>
        <w:t xml:space="preserve"> </w:t>
      </w:r>
      <w:r w:rsidR="002036DE" w:rsidRPr="003C336D">
        <w:rPr>
          <w:rStyle w:val="Forte"/>
          <w:b w:val="0"/>
        </w:rPr>
        <w:t>de</w:t>
      </w:r>
      <w:r w:rsidRPr="003C336D">
        <w:rPr>
          <w:rStyle w:val="Forte"/>
          <w:b w:val="0"/>
        </w:rPr>
        <w:t xml:space="preserve"> C</w:t>
      </w:r>
      <w:r w:rsidR="002036DE" w:rsidRPr="003C336D">
        <w:rPr>
          <w:rStyle w:val="Forte"/>
          <w:b w:val="0"/>
        </w:rPr>
        <w:t>arnaúba</w:t>
      </w:r>
      <w:r w:rsidRPr="003C336D">
        <w:rPr>
          <w:rStyle w:val="Forte"/>
          <w:b w:val="0"/>
        </w:rPr>
        <w:t xml:space="preserve"> D</w:t>
      </w:r>
      <w:r w:rsidR="002036DE" w:rsidRPr="003C336D">
        <w:rPr>
          <w:rStyle w:val="Forte"/>
          <w:b w:val="0"/>
        </w:rPr>
        <w:t>os</w:t>
      </w:r>
      <w:r w:rsidRPr="003C336D">
        <w:rPr>
          <w:rStyle w:val="Forte"/>
          <w:b w:val="0"/>
        </w:rPr>
        <w:t xml:space="preserve"> D</w:t>
      </w:r>
      <w:r w:rsidR="002036DE" w:rsidRPr="003C336D">
        <w:rPr>
          <w:rStyle w:val="Forte"/>
          <w:b w:val="0"/>
        </w:rPr>
        <w:t>antas</w:t>
      </w:r>
      <w:r w:rsidR="008E5F75" w:rsidRPr="003C336D">
        <w:rPr>
          <w:rStyle w:val="Forte"/>
          <w:b w:val="0"/>
        </w:rPr>
        <w:t>/RN</w:t>
      </w:r>
      <w:r w:rsidRPr="003C336D">
        <w:rPr>
          <w:rStyle w:val="Forte"/>
          <w:b w:val="0"/>
        </w:rPr>
        <w:t>.</w:t>
      </w:r>
    </w:p>
    <w:p w14:paraId="149E2D24" w14:textId="3AE9F8B9" w:rsidR="003F50D8" w:rsidRPr="003C336D" w:rsidRDefault="003F50D8" w:rsidP="008E5F75">
      <w:pPr>
        <w:spacing w:line="360" w:lineRule="auto"/>
        <w:ind w:left="0" w:hanging="2"/>
        <w:jc w:val="both"/>
        <w:rPr>
          <w:rStyle w:val="Forte"/>
          <w:b w:val="0"/>
        </w:rPr>
      </w:pPr>
      <w:r w:rsidRPr="003C336D">
        <w:rPr>
          <w:rStyle w:val="Forte"/>
          <w:b w:val="0"/>
        </w:rPr>
        <w:lastRenderedPageBreak/>
        <w:t>3.2</w:t>
      </w:r>
      <w:r w:rsidR="00E44A3B" w:rsidRPr="003C336D">
        <w:rPr>
          <w:rStyle w:val="Forte"/>
          <w:b w:val="0"/>
        </w:rPr>
        <w:t xml:space="preserve"> -</w:t>
      </w:r>
      <w:r w:rsidR="00A7165C" w:rsidRPr="003C336D">
        <w:rPr>
          <w:rStyle w:val="Forte"/>
          <w:b w:val="0"/>
        </w:rPr>
        <w:t xml:space="preserve"> </w:t>
      </w:r>
      <w:r w:rsidRPr="003C336D">
        <w:rPr>
          <w:rStyle w:val="Forte"/>
          <w:b w:val="0"/>
        </w:rPr>
        <w:t>Caso sejam identificados problemas</w:t>
      </w:r>
      <w:r w:rsidR="002036DE" w:rsidRPr="003C336D">
        <w:rPr>
          <w:rStyle w:val="Forte"/>
          <w:b w:val="0"/>
        </w:rPr>
        <w:t xml:space="preserve"> no</w:t>
      </w:r>
      <w:r w:rsidRPr="003C336D">
        <w:rPr>
          <w:rStyle w:val="Forte"/>
          <w:b w:val="0"/>
        </w:rPr>
        <w:t xml:space="preserve"> </w:t>
      </w:r>
      <w:r w:rsidR="002036DE" w:rsidRPr="003C336D">
        <w:rPr>
          <w:rStyle w:val="Forte"/>
          <w:b w:val="0"/>
        </w:rPr>
        <w:t>mbps e</w:t>
      </w:r>
      <w:r w:rsidRPr="003C336D">
        <w:rPr>
          <w:rStyle w:val="Forte"/>
          <w:b w:val="0"/>
        </w:rPr>
        <w:t>/ou discrepâncias em relação às especificações apresentadas na proposta</w:t>
      </w:r>
      <w:r w:rsidR="002036DE" w:rsidRPr="003C336D">
        <w:rPr>
          <w:rStyle w:val="Forte"/>
          <w:b w:val="0"/>
        </w:rPr>
        <w:t xml:space="preserve"> e neste termo de referência</w:t>
      </w:r>
      <w:r w:rsidRPr="003C336D">
        <w:rPr>
          <w:rStyle w:val="Forte"/>
          <w:b w:val="0"/>
        </w:rPr>
        <w:t>, a</w:t>
      </w:r>
      <w:r w:rsidR="002036DE" w:rsidRPr="003C336D">
        <w:rPr>
          <w:rStyle w:val="Forte"/>
          <w:b w:val="0"/>
        </w:rPr>
        <w:t xml:space="preserve"> empresa</w:t>
      </w:r>
      <w:r w:rsidRPr="003C336D">
        <w:rPr>
          <w:rStyle w:val="Forte"/>
          <w:b w:val="0"/>
        </w:rPr>
        <w:t xml:space="preserve"> vencedora deverá corrigir a prestação de serviço imediatamente</w:t>
      </w:r>
      <w:r w:rsidR="002036DE" w:rsidRPr="003C336D">
        <w:rPr>
          <w:rStyle w:val="Forte"/>
          <w:b w:val="0"/>
        </w:rPr>
        <w:t xml:space="preserve">. </w:t>
      </w:r>
    </w:p>
    <w:p w14:paraId="7C6BE3D1" w14:textId="02CEAF87" w:rsidR="00341651" w:rsidRPr="003C336D" w:rsidRDefault="00341651" w:rsidP="008E5F75">
      <w:pPr>
        <w:spacing w:line="360" w:lineRule="auto"/>
        <w:ind w:left="0" w:hanging="2"/>
        <w:jc w:val="both"/>
        <w:rPr>
          <w:rStyle w:val="Forte"/>
          <w:b w:val="0"/>
        </w:rPr>
      </w:pPr>
      <w:r w:rsidRPr="003C336D">
        <w:rPr>
          <w:rStyle w:val="Forte"/>
          <w:b w:val="0"/>
        </w:rPr>
        <w:t xml:space="preserve">3.3 </w:t>
      </w:r>
      <w:r w:rsidR="00E44A3B" w:rsidRPr="003C336D">
        <w:rPr>
          <w:rStyle w:val="Forte"/>
          <w:b w:val="0"/>
        </w:rPr>
        <w:t>-</w:t>
      </w:r>
      <w:r w:rsidRPr="003C336D">
        <w:rPr>
          <w:rStyle w:val="Forte"/>
          <w:b w:val="0"/>
        </w:rPr>
        <w:t xml:space="preserve"> O sinal de internet de DOWNLOAD Mbps, e de UPLOAD Mbps deverá chegar na quantidade dos mbps de acordo com a descrição do objeto 1.</w:t>
      </w:r>
      <w:r w:rsidR="00F42040" w:rsidRPr="003C336D">
        <w:rPr>
          <w:rStyle w:val="Forte"/>
          <w:b w:val="0"/>
        </w:rPr>
        <w:t>2</w:t>
      </w:r>
      <w:r w:rsidRPr="003C336D">
        <w:rPr>
          <w:rStyle w:val="Forte"/>
          <w:b w:val="0"/>
        </w:rPr>
        <w:t xml:space="preserve"> deste termo de </w:t>
      </w:r>
      <w:r w:rsidR="00E44A3B" w:rsidRPr="003C336D">
        <w:rPr>
          <w:rStyle w:val="Forte"/>
          <w:b w:val="0"/>
        </w:rPr>
        <w:t>referência</w:t>
      </w:r>
      <w:r w:rsidR="00F42040" w:rsidRPr="003C336D">
        <w:rPr>
          <w:rStyle w:val="Forte"/>
          <w:b w:val="0"/>
        </w:rPr>
        <w:t>.</w:t>
      </w:r>
    </w:p>
    <w:p w14:paraId="26058040" w14:textId="2131AFF1" w:rsidR="000A56A3" w:rsidRPr="003C336D" w:rsidRDefault="008D779C" w:rsidP="00AB036C">
      <w:pPr>
        <w:spacing w:line="360" w:lineRule="auto"/>
        <w:ind w:left="0" w:hanging="2"/>
        <w:jc w:val="both"/>
      </w:pPr>
      <w:r w:rsidRPr="003C336D">
        <w:rPr>
          <w:rStyle w:val="Forte"/>
          <w:b w:val="0"/>
          <w:bCs/>
        </w:rPr>
        <w:t>3.</w:t>
      </w:r>
      <w:r w:rsidR="007A4D11" w:rsidRPr="003C336D">
        <w:rPr>
          <w:rStyle w:val="Forte"/>
          <w:b w:val="0"/>
          <w:bCs/>
        </w:rPr>
        <w:t>4</w:t>
      </w:r>
      <w:r w:rsidR="00E44A3B" w:rsidRPr="003C336D">
        <w:rPr>
          <w:rStyle w:val="Forte"/>
          <w:b w:val="0"/>
          <w:bCs/>
        </w:rPr>
        <w:t xml:space="preserve"> -</w:t>
      </w:r>
      <w:r w:rsidR="00A7165C" w:rsidRPr="003C336D">
        <w:rPr>
          <w:rStyle w:val="Forte"/>
          <w:b w:val="0"/>
          <w:bCs/>
        </w:rPr>
        <w:t xml:space="preserve"> </w:t>
      </w:r>
      <w:r w:rsidRPr="003C336D">
        <w:rPr>
          <w:rStyle w:val="Forte"/>
          <w:b w:val="0"/>
        </w:rPr>
        <w:t xml:space="preserve">O contrato terá vigência a partir da data de sua assinatura, </w:t>
      </w:r>
      <w:r w:rsidR="000A56A3" w:rsidRPr="003C336D">
        <w:t xml:space="preserve">sendo imprescindível para sua eficácia a publicação do extrato no Diário Oficial da FECAM/RN, até 31 de </w:t>
      </w:r>
      <w:proofErr w:type="gramStart"/>
      <w:r w:rsidR="002D6B24" w:rsidRPr="003C336D">
        <w:t>Janeiro</w:t>
      </w:r>
      <w:proofErr w:type="gramEnd"/>
      <w:r w:rsidR="002D6B24" w:rsidRPr="003C336D">
        <w:t xml:space="preserve"> </w:t>
      </w:r>
      <w:r w:rsidR="000A56A3" w:rsidRPr="003C336D">
        <w:t>de 202</w:t>
      </w:r>
      <w:r w:rsidR="00A57067" w:rsidRPr="003C336D">
        <w:t>3</w:t>
      </w:r>
      <w:r w:rsidR="000A56A3" w:rsidRPr="003C336D">
        <w:t xml:space="preserve">, podendo ser prorrogado, desde que demonstrado a vantagem para administração, nos termos da Lei n° 8666/93. </w:t>
      </w:r>
    </w:p>
    <w:p w14:paraId="45AFC954" w14:textId="0B7BBC30" w:rsidR="00F17FF0" w:rsidRPr="003C336D" w:rsidRDefault="00C74211" w:rsidP="00AB036C">
      <w:pPr>
        <w:spacing w:line="360" w:lineRule="auto"/>
        <w:ind w:left="0" w:hanging="2"/>
        <w:jc w:val="both"/>
      </w:pPr>
      <w:r w:rsidRPr="003C336D">
        <w:t xml:space="preserve">3.5 - </w:t>
      </w:r>
      <w:r w:rsidR="00F17FF0" w:rsidRPr="003C336D">
        <w:t>O fornecimento de sinal de internet banda larga – Link dedicado de Internet – Duplex serão inspecionados (qualitativa e quantitativamente) na hora da entrega/execução</w:t>
      </w:r>
      <w:r w:rsidRPr="003C336D">
        <w:t xml:space="preserve"> com garantia em upload e download</w:t>
      </w:r>
      <w:r w:rsidR="00F17FF0" w:rsidRPr="003C336D">
        <w:t>.</w:t>
      </w:r>
    </w:p>
    <w:p w14:paraId="03CB79B4" w14:textId="660B8689" w:rsidR="00F17FF0" w:rsidRPr="003C336D" w:rsidRDefault="00C74211" w:rsidP="00AB036C">
      <w:pPr>
        <w:spacing w:line="360" w:lineRule="auto"/>
        <w:ind w:left="0" w:hanging="2"/>
        <w:jc w:val="both"/>
        <w:rPr>
          <w:rStyle w:val="Forte"/>
          <w:b w:val="0"/>
        </w:rPr>
      </w:pPr>
      <w:r w:rsidRPr="003C336D">
        <w:t xml:space="preserve">3.6 - </w:t>
      </w:r>
      <w:r w:rsidR="00F17FF0" w:rsidRPr="003C336D">
        <w:t>O fornecimento de sinal de internet banda larga – Link dedicado de Internet – Duplex, mesmo entregue e aceito, fica sujeito à substituição, desde que comprovada a má fé do fornecedor ou condições inadequadas de uso dos mesmos.</w:t>
      </w:r>
    </w:p>
    <w:p w14:paraId="5674A722" w14:textId="6DD2AF80" w:rsidR="00C07921" w:rsidRPr="003C336D" w:rsidRDefault="00AB036C" w:rsidP="00AB036C">
      <w:pPr>
        <w:spacing w:line="360" w:lineRule="auto"/>
        <w:ind w:left="0" w:hanging="2"/>
        <w:jc w:val="both"/>
        <w:rPr>
          <w:sz w:val="23"/>
          <w:szCs w:val="23"/>
        </w:rPr>
      </w:pPr>
      <w:r w:rsidRPr="003C336D">
        <w:rPr>
          <w:sz w:val="23"/>
          <w:szCs w:val="23"/>
        </w:rPr>
        <w:t>3.</w:t>
      </w:r>
      <w:r w:rsidR="00CD20D5" w:rsidRPr="003C336D">
        <w:rPr>
          <w:sz w:val="23"/>
          <w:szCs w:val="23"/>
        </w:rPr>
        <w:t>7</w:t>
      </w:r>
      <w:r w:rsidRPr="003C336D">
        <w:rPr>
          <w:sz w:val="23"/>
          <w:szCs w:val="23"/>
        </w:rPr>
        <w:t xml:space="preserve"> - </w:t>
      </w:r>
      <w:r w:rsidR="00C07921" w:rsidRPr="003C336D">
        <w:rPr>
          <w:sz w:val="23"/>
          <w:szCs w:val="23"/>
        </w:rPr>
        <w:t>Os produtos do objeto desta licitação deverão ser instalados em todos os locais a ser indicado pela administração após a assinatura de contrato;</w:t>
      </w:r>
    </w:p>
    <w:p w14:paraId="411C71E3" w14:textId="77777777" w:rsidR="003C336D" w:rsidRDefault="003C336D" w:rsidP="008D779C">
      <w:pPr>
        <w:spacing w:line="360" w:lineRule="auto"/>
        <w:ind w:left="0" w:hanging="2"/>
        <w:jc w:val="both"/>
        <w:rPr>
          <w:rStyle w:val="Forte"/>
          <w:b w:val="0"/>
        </w:rPr>
      </w:pPr>
    </w:p>
    <w:p w14:paraId="28C2DF36" w14:textId="1DE3A422" w:rsidR="008D779C" w:rsidRPr="003C336D" w:rsidRDefault="008D779C" w:rsidP="008D779C">
      <w:pPr>
        <w:spacing w:line="360" w:lineRule="auto"/>
        <w:ind w:left="0" w:hanging="2"/>
        <w:jc w:val="both"/>
        <w:rPr>
          <w:rStyle w:val="Forte"/>
          <w:b w:val="0"/>
        </w:rPr>
      </w:pPr>
      <w:r w:rsidRPr="003C336D">
        <w:rPr>
          <w:rStyle w:val="Forte"/>
          <w:b w:val="0"/>
        </w:rPr>
        <w:t>4.</w:t>
      </w:r>
      <w:r w:rsidR="00A7165C" w:rsidRPr="003C336D">
        <w:rPr>
          <w:rStyle w:val="Forte"/>
          <w:b w:val="0"/>
        </w:rPr>
        <w:t xml:space="preserve"> </w:t>
      </w:r>
      <w:r w:rsidRPr="003C336D">
        <w:rPr>
          <w:rStyle w:val="Forte"/>
          <w:b w:val="0"/>
        </w:rPr>
        <w:t>OBRIGAÇÕES DA CÂMARA MUNICIPAL</w:t>
      </w:r>
    </w:p>
    <w:p w14:paraId="56F9E685" w14:textId="19FAFDD5" w:rsidR="008D779C" w:rsidRPr="003C336D" w:rsidRDefault="008D779C" w:rsidP="008D779C">
      <w:pPr>
        <w:spacing w:line="360" w:lineRule="auto"/>
        <w:ind w:left="0" w:hanging="2"/>
        <w:jc w:val="both"/>
        <w:rPr>
          <w:rStyle w:val="Forte"/>
          <w:b w:val="0"/>
        </w:rPr>
      </w:pPr>
      <w:r w:rsidRPr="003C336D">
        <w:rPr>
          <w:rStyle w:val="Forte"/>
          <w:b w:val="0"/>
          <w:bCs/>
        </w:rPr>
        <w:t>4.</w:t>
      </w:r>
      <w:r w:rsidR="00A7165C" w:rsidRPr="003C336D">
        <w:rPr>
          <w:rStyle w:val="Forte"/>
          <w:b w:val="0"/>
          <w:bCs/>
        </w:rPr>
        <w:t>1</w:t>
      </w:r>
      <w:r w:rsidR="00E44A3B" w:rsidRPr="003C336D">
        <w:rPr>
          <w:rStyle w:val="Forte"/>
          <w:b w:val="0"/>
        </w:rPr>
        <w:t xml:space="preserve"> -</w:t>
      </w:r>
      <w:r w:rsidR="00A7165C" w:rsidRPr="003C336D">
        <w:rPr>
          <w:rStyle w:val="Forte"/>
          <w:b w:val="0"/>
        </w:rPr>
        <w:t xml:space="preserve"> Permitir</w:t>
      </w:r>
      <w:r w:rsidRPr="003C336D">
        <w:rPr>
          <w:rStyle w:val="Forte"/>
          <w:b w:val="0"/>
        </w:rPr>
        <w:t xml:space="preserve"> acesso dos empregados da licitante vencedora adjudicatária às dependências das unidades administrativas, para a entrega dos serviços.</w:t>
      </w:r>
    </w:p>
    <w:p w14:paraId="4C0D563B" w14:textId="15E7A8A5" w:rsidR="008D779C" w:rsidRPr="003C336D" w:rsidRDefault="008D779C" w:rsidP="008D779C">
      <w:pPr>
        <w:spacing w:line="360" w:lineRule="auto"/>
        <w:ind w:left="0" w:hanging="2"/>
        <w:jc w:val="both"/>
        <w:rPr>
          <w:rStyle w:val="Forte"/>
          <w:b w:val="0"/>
        </w:rPr>
      </w:pPr>
      <w:r w:rsidRPr="003C336D">
        <w:rPr>
          <w:rStyle w:val="Forte"/>
          <w:b w:val="0"/>
          <w:bCs/>
        </w:rPr>
        <w:t>4.</w:t>
      </w:r>
      <w:r w:rsidR="00A7165C" w:rsidRPr="003C336D">
        <w:rPr>
          <w:rStyle w:val="Forte"/>
          <w:b w:val="0"/>
          <w:bCs/>
        </w:rPr>
        <w:t>2</w:t>
      </w:r>
      <w:r w:rsidR="00E44A3B" w:rsidRPr="003C336D">
        <w:rPr>
          <w:rStyle w:val="Forte"/>
          <w:b w:val="0"/>
        </w:rPr>
        <w:t xml:space="preserve"> -</w:t>
      </w:r>
      <w:r w:rsidR="00A7165C" w:rsidRPr="003C336D">
        <w:rPr>
          <w:rStyle w:val="Forte"/>
          <w:b w:val="0"/>
        </w:rPr>
        <w:t xml:space="preserve"> Prestar</w:t>
      </w:r>
      <w:r w:rsidRPr="003C336D">
        <w:rPr>
          <w:rStyle w:val="Forte"/>
          <w:b w:val="0"/>
        </w:rPr>
        <w:t xml:space="preserve"> as informações e os esclarecimentos que venham a ser solicitados pelos empregados da licitante vencedora adjudicatária.</w:t>
      </w:r>
    </w:p>
    <w:p w14:paraId="36B1EE13" w14:textId="101196B6" w:rsidR="008D779C" w:rsidRPr="003C336D" w:rsidRDefault="008D779C" w:rsidP="008D779C">
      <w:pPr>
        <w:spacing w:line="360" w:lineRule="auto"/>
        <w:ind w:left="0" w:hanging="2"/>
        <w:jc w:val="both"/>
        <w:rPr>
          <w:rStyle w:val="Forte"/>
          <w:b w:val="0"/>
        </w:rPr>
      </w:pPr>
      <w:r w:rsidRPr="003C336D">
        <w:rPr>
          <w:rStyle w:val="Forte"/>
          <w:b w:val="0"/>
          <w:bCs/>
        </w:rPr>
        <w:t>4.3</w:t>
      </w:r>
      <w:r w:rsidR="00E44A3B" w:rsidRPr="003C336D">
        <w:rPr>
          <w:rStyle w:val="Forte"/>
          <w:b w:val="0"/>
        </w:rPr>
        <w:t xml:space="preserve"> -</w:t>
      </w:r>
      <w:r w:rsidR="00A7165C" w:rsidRPr="003C336D">
        <w:rPr>
          <w:rStyle w:val="Forte"/>
          <w:b w:val="0"/>
        </w:rPr>
        <w:t xml:space="preserve"> </w:t>
      </w:r>
      <w:r w:rsidRPr="003C336D">
        <w:rPr>
          <w:rStyle w:val="Forte"/>
          <w:b w:val="0"/>
        </w:rPr>
        <w:t>Comunicar à licitante vencedora qualquer irregularidade na prestação dos serviços.</w:t>
      </w:r>
    </w:p>
    <w:p w14:paraId="0DCF6B15" w14:textId="263DF80E" w:rsidR="00261574" w:rsidRPr="003C336D" w:rsidRDefault="00261574" w:rsidP="008D779C">
      <w:pPr>
        <w:spacing w:line="360" w:lineRule="auto"/>
        <w:ind w:left="0" w:hanging="2"/>
        <w:jc w:val="both"/>
        <w:rPr>
          <w:rStyle w:val="Forte"/>
          <w:b w:val="0"/>
        </w:rPr>
      </w:pPr>
      <w:r w:rsidRPr="003C336D">
        <w:rPr>
          <w:rStyle w:val="Forte"/>
          <w:b w:val="0"/>
        </w:rPr>
        <w:t xml:space="preserve">4.4 </w:t>
      </w:r>
      <w:r w:rsidR="008D2464" w:rsidRPr="003C336D">
        <w:rPr>
          <w:rStyle w:val="Forte"/>
          <w:b w:val="0"/>
        </w:rPr>
        <w:t>-</w:t>
      </w:r>
      <w:r w:rsidRPr="003C336D">
        <w:rPr>
          <w:rStyle w:val="Forte"/>
          <w:b w:val="0"/>
        </w:rPr>
        <w:t xml:space="preserve"> Fornecer roteadores, mesh, cabo utp</w:t>
      </w:r>
      <w:r w:rsidR="008D2464" w:rsidRPr="003C336D">
        <w:rPr>
          <w:rStyle w:val="Forte"/>
          <w:b w:val="0"/>
        </w:rPr>
        <w:t xml:space="preserve"> </w:t>
      </w:r>
      <w:r w:rsidRPr="003C336D">
        <w:rPr>
          <w:rStyle w:val="Forte"/>
          <w:b w:val="0"/>
        </w:rPr>
        <w:t>cat</w:t>
      </w:r>
      <w:r w:rsidR="008D2464" w:rsidRPr="003C336D">
        <w:rPr>
          <w:rStyle w:val="Forte"/>
          <w:b w:val="0"/>
        </w:rPr>
        <w:t>.</w:t>
      </w:r>
      <w:r w:rsidRPr="003C336D">
        <w:rPr>
          <w:rStyle w:val="Forte"/>
          <w:b w:val="0"/>
        </w:rPr>
        <w:t xml:space="preserve">6 para </w:t>
      </w:r>
      <w:r w:rsidR="008D2464" w:rsidRPr="003C336D">
        <w:rPr>
          <w:rStyle w:val="Forte"/>
          <w:b w:val="0"/>
        </w:rPr>
        <w:t>implantação</w:t>
      </w:r>
      <w:r w:rsidRPr="003C336D">
        <w:rPr>
          <w:rStyle w:val="Forte"/>
          <w:b w:val="0"/>
        </w:rPr>
        <w:t xml:space="preserve"> da internet.</w:t>
      </w:r>
    </w:p>
    <w:p w14:paraId="0092E18E" w14:textId="77777777" w:rsidR="003C336D" w:rsidRDefault="003C336D" w:rsidP="001A4F36">
      <w:pPr>
        <w:spacing w:line="360" w:lineRule="auto"/>
        <w:ind w:left="0" w:hanging="2"/>
        <w:jc w:val="both"/>
      </w:pPr>
    </w:p>
    <w:p w14:paraId="02B40D24" w14:textId="7300CBAF" w:rsidR="001A4F36" w:rsidRPr="003C336D" w:rsidRDefault="001A4F36" w:rsidP="001A4F36">
      <w:pPr>
        <w:spacing w:line="360" w:lineRule="auto"/>
        <w:ind w:left="0" w:hanging="2"/>
        <w:jc w:val="both"/>
      </w:pPr>
      <w:r w:rsidRPr="003C336D">
        <w:t xml:space="preserve">5. </w:t>
      </w:r>
      <w:r w:rsidR="0047060B" w:rsidRPr="003C336D">
        <w:t>DA FUNDAMENTAÇÃO LEGAL</w:t>
      </w:r>
    </w:p>
    <w:p w14:paraId="5068D2AD" w14:textId="00E9A850" w:rsidR="001A4F36" w:rsidRPr="003C336D" w:rsidRDefault="001A4F36" w:rsidP="001A4F36">
      <w:pPr>
        <w:spacing w:line="360" w:lineRule="auto"/>
        <w:ind w:left="0" w:hanging="2"/>
        <w:jc w:val="both"/>
      </w:pPr>
      <w:r w:rsidRPr="003C336D">
        <w:t>5.1</w:t>
      </w:r>
      <w:r w:rsidR="00F17FF0" w:rsidRPr="003C336D">
        <w:t xml:space="preserve"> -</w:t>
      </w:r>
      <w:r w:rsidRPr="003C336D">
        <w:t xml:space="preserve"> Será realizada uma dispensa de licitação, com julgamento do tipo menor preço por item, conforme disposto no artigo </w:t>
      </w:r>
      <w:r w:rsidR="003C336D" w:rsidRPr="003C336D">
        <w:t>75</w:t>
      </w:r>
      <w:r w:rsidRPr="003C336D">
        <w:t xml:space="preserve">, inciso II da Lei Federal nº </w:t>
      </w:r>
      <w:r w:rsidR="003C336D" w:rsidRPr="003C336D">
        <w:t>14.133 Dde 01 de abril de 2021</w:t>
      </w:r>
      <w:r w:rsidRPr="003C336D">
        <w:t>,</w:t>
      </w:r>
    </w:p>
    <w:p w14:paraId="2F9F01D2" w14:textId="77777777" w:rsidR="003C336D" w:rsidRPr="003C336D" w:rsidRDefault="003C336D" w:rsidP="00022091">
      <w:pPr>
        <w:spacing w:line="360" w:lineRule="auto"/>
        <w:ind w:left="0" w:hanging="2"/>
        <w:jc w:val="both"/>
        <w:rPr>
          <w:rStyle w:val="Forte"/>
          <w:b w:val="0"/>
        </w:rPr>
      </w:pPr>
    </w:p>
    <w:p w14:paraId="6307242B" w14:textId="1EEAC547" w:rsidR="008D779C" w:rsidRPr="003C336D" w:rsidRDefault="00A7165C" w:rsidP="00022091">
      <w:pPr>
        <w:spacing w:line="360" w:lineRule="auto"/>
        <w:ind w:left="0" w:hanging="2"/>
        <w:jc w:val="both"/>
        <w:rPr>
          <w:rStyle w:val="Forte"/>
          <w:b w:val="0"/>
        </w:rPr>
      </w:pPr>
      <w:r w:rsidRPr="003C336D">
        <w:rPr>
          <w:rStyle w:val="Forte"/>
          <w:b w:val="0"/>
        </w:rPr>
        <w:lastRenderedPageBreak/>
        <w:t>6</w:t>
      </w:r>
      <w:r w:rsidR="008D779C" w:rsidRPr="003C336D">
        <w:rPr>
          <w:rStyle w:val="Forte"/>
          <w:b w:val="0"/>
        </w:rPr>
        <w:t>.</w:t>
      </w:r>
      <w:r w:rsidRPr="003C336D">
        <w:rPr>
          <w:rStyle w:val="Forte"/>
          <w:b w:val="0"/>
        </w:rPr>
        <w:t xml:space="preserve"> </w:t>
      </w:r>
      <w:r w:rsidR="008D779C" w:rsidRPr="003C336D">
        <w:rPr>
          <w:rStyle w:val="Forte"/>
          <w:b w:val="0"/>
        </w:rPr>
        <w:t>OBRIGAÇÕES DA CONTRATADA</w:t>
      </w:r>
    </w:p>
    <w:p w14:paraId="24037A96" w14:textId="5BFF9820" w:rsidR="008D779C" w:rsidRPr="003C336D" w:rsidRDefault="00A7165C" w:rsidP="008D779C">
      <w:pPr>
        <w:spacing w:line="360" w:lineRule="auto"/>
        <w:ind w:left="0" w:hanging="2"/>
        <w:jc w:val="both"/>
        <w:rPr>
          <w:rStyle w:val="Forte"/>
          <w:b w:val="0"/>
        </w:rPr>
      </w:pPr>
      <w:r w:rsidRPr="003C336D">
        <w:rPr>
          <w:rStyle w:val="Forte"/>
          <w:b w:val="0"/>
          <w:bCs/>
        </w:rPr>
        <w:t>6</w:t>
      </w:r>
      <w:r w:rsidR="008D779C" w:rsidRPr="003C336D">
        <w:rPr>
          <w:rStyle w:val="Forte"/>
          <w:b w:val="0"/>
          <w:bCs/>
        </w:rPr>
        <w:t>.1</w:t>
      </w:r>
      <w:r w:rsidR="00F17FF0" w:rsidRPr="003C336D">
        <w:rPr>
          <w:rStyle w:val="Forte"/>
          <w:b w:val="0"/>
          <w:bCs/>
        </w:rPr>
        <w:t xml:space="preserve"> -</w:t>
      </w:r>
      <w:r w:rsidR="008D779C" w:rsidRPr="003C336D">
        <w:rPr>
          <w:rStyle w:val="Forte"/>
          <w:b w:val="0"/>
        </w:rPr>
        <w:t xml:space="preserve"> Responder, em relação aos seus empregados, por todas as despesas decorrentes dos serviços de acesso à internet via rádio, tais como: salários; seguros de acidente; taxas, impostos e contribuições; indenizações; e outras que porventura venham a ser criadas e exigidas pelo Governo.</w:t>
      </w:r>
    </w:p>
    <w:p w14:paraId="348294B9" w14:textId="7B798B0C" w:rsidR="008D779C" w:rsidRPr="003C336D" w:rsidRDefault="00A7165C" w:rsidP="008D779C">
      <w:pPr>
        <w:spacing w:line="360" w:lineRule="auto"/>
        <w:ind w:left="0" w:hanging="2"/>
        <w:jc w:val="both"/>
        <w:rPr>
          <w:rStyle w:val="Forte"/>
          <w:b w:val="0"/>
        </w:rPr>
      </w:pPr>
      <w:r w:rsidRPr="003C336D">
        <w:rPr>
          <w:rStyle w:val="Forte"/>
          <w:b w:val="0"/>
          <w:bCs/>
        </w:rPr>
        <w:t>6</w:t>
      </w:r>
      <w:r w:rsidR="008D779C" w:rsidRPr="003C336D">
        <w:rPr>
          <w:rStyle w:val="Forte"/>
          <w:b w:val="0"/>
          <w:bCs/>
        </w:rPr>
        <w:t>.2</w:t>
      </w:r>
      <w:r w:rsidR="00F17FF0" w:rsidRPr="003C336D">
        <w:rPr>
          <w:rStyle w:val="Forte"/>
          <w:b w:val="0"/>
          <w:bCs/>
        </w:rPr>
        <w:t xml:space="preserve"> -</w:t>
      </w:r>
      <w:r w:rsidR="008D779C" w:rsidRPr="003C336D">
        <w:rPr>
          <w:rStyle w:val="Forte"/>
          <w:b w:val="0"/>
        </w:rPr>
        <w:t xml:space="preserve"> Manter os seus empregados sujeitos às normas disciplinares da C</w:t>
      </w:r>
      <w:r w:rsidR="00FB15DC" w:rsidRPr="003C336D">
        <w:rPr>
          <w:rStyle w:val="Forte"/>
          <w:b w:val="0"/>
        </w:rPr>
        <w:t>âmara</w:t>
      </w:r>
      <w:r w:rsidR="008D779C" w:rsidRPr="003C336D">
        <w:rPr>
          <w:rStyle w:val="Forte"/>
          <w:b w:val="0"/>
        </w:rPr>
        <w:t xml:space="preserve"> M</w:t>
      </w:r>
      <w:r w:rsidR="00FB15DC" w:rsidRPr="003C336D">
        <w:rPr>
          <w:rStyle w:val="Forte"/>
          <w:b w:val="0"/>
        </w:rPr>
        <w:t>unicipal</w:t>
      </w:r>
      <w:r w:rsidR="008D779C" w:rsidRPr="003C336D">
        <w:rPr>
          <w:rStyle w:val="Forte"/>
          <w:b w:val="0"/>
        </w:rPr>
        <w:t>, porém sem qualquer vínculo empregatício com esta.</w:t>
      </w:r>
    </w:p>
    <w:p w14:paraId="10905AF2" w14:textId="460F9625" w:rsidR="008D779C" w:rsidRPr="003C336D" w:rsidRDefault="00A7165C" w:rsidP="008D779C">
      <w:pPr>
        <w:spacing w:line="360" w:lineRule="auto"/>
        <w:ind w:left="0" w:hanging="2"/>
        <w:jc w:val="both"/>
        <w:rPr>
          <w:rStyle w:val="Forte"/>
          <w:b w:val="0"/>
        </w:rPr>
      </w:pPr>
      <w:r w:rsidRPr="003C336D">
        <w:rPr>
          <w:rStyle w:val="Forte"/>
          <w:b w:val="0"/>
          <w:bCs/>
        </w:rPr>
        <w:t>6</w:t>
      </w:r>
      <w:r w:rsidR="008D779C" w:rsidRPr="003C336D">
        <w:rPr>
          <w:rStyle w:val="Forte"/>
          <w:b w:val="0"/>
          <w:bCs/>
        </w:rPr>
        <w:t>.3</w:t>
      </w:r>
      <w:r w:rsidR="00F17FF0" w:rsidRPr="003C336D">
        <w:rPr>
          <w:rStyle w:val="Forte"/>
          <w:b w:val="0"/>
          <w:bCs/>
        </w:rPr>
        <w:t xml:space="preserve"> -</w:t>
      </w:r>
      <w:r w:rsidRPr="003C336D">
        <w:rPr>
          <w:rStyle w:val="Forte"/>
          <w:b w:val="0"/>
        </w:rPr>
        <w:t xml:space="preserve"> </w:t>
      </w:r>
      <w:r w:rsidR="008D779C" w:rsidRPr="003C336D">
        <w:rPr>
          <w:rStyle w:val="Forte"/>
          <w:b w:val="0"/>
        </w:rPr>
        <w:t>Respeitar as normas e procedimentos de controle e acesso às dependências da Câmara Municipal e/ou das unidades administrativas.</w:t>
      </w:r>
    </w:p>
    <w:p w14:paraId="0CFDB24F" w14:textId="35268E95" w:rsidR="008D779C" w:rsidRPr="003C336D" w:rsidRDefault="00A7165C" w:rsidP="008D779C">
      <w:pPr>
        <w:spacing w:line="360" w:lineRule="auto"/>
        <w:ind w:left="0" w:hanging="2"/>
        <w:jc w:val="both"/>
        <w:rPr>
          <w:rStyle w:val="Forte"/>
          <w:b w:val="0"/>
        </w:rPr>
      </w:pPr>
      <w:r w:rsidRPr="003C336D">
        <w:rPr>
          <w:rStyle w:val="Forte"/>
          <w:b w:val="0"/>
          <w:bCs/>
        </w:rPr>
        <w:t>6</w:t>
      </w:r>
      <w:r w:rsidR="008D779C" w:rsidRPr="003C336D">
        <w:rPr>
          <w:rStyle w:val="Forte"/>
          <w:b w:val="0"/>
          <w:bCs/>
        </w:rPr>
        <w:t>.4</w:t>
      </w:r>
      <w:r w:rsidR="00F17FF0" w:rsidRPr="003C336D">
        <w:rPr>
          <w:rStyle w:val="Forte"/>
          <w:b w:val="0"/>
          <w:bCs/>
        </w:rPr>
        <w:t xml:space="preserve"> - </w:t>
      </w:r>
      <w:r w:rsidR="008D779C" w:rsidRPr="003C336D">
        <w:rPr>
          <w:rStyle w:val="Forte"/>
          <w:b w:val="0"/>
        </w:rPr>
        <w:t>Arcar com a despesa decorrente de qualquer infração seja qual for, desde que praticada por seus funcionários nas dependências da Câmara e/ou das unidades administrativas.</w:t>
      </w:r>
    </w:p>
    <w:p w14:paraId="7BAE439B" w14:textId="2F1D0E38" w:rsidR="008D779C" w:rsidRPr="003C336D" w:rsidRDefault="00A7165C" w:rsidP="008D779C">
      <w:pPr>
        <w:spacing w:line="360" w:lineRule="auto"/>
        <w:ind w:left="0" w:hanging="2"/>
        <w:jc w:val="both"/>
        <w:rPr>
          <w:rStyle w:val="Forte"/>
          <w:b w:val="0"/>
        </w:rPr>
      </w:pPr>
      <w:r w:rsidRPr="003C336D">
        <w:rPr>
          <w:rStyle w:val="Forte"/>
          <w:b w:val="0"/>
          <w:bCs/>
        </w:rPr>
        <w:t>6</w:t>
      </w:r>
      <w:r w:rsidR="008D779C" w:rsidRPr="003C336D">
        <w:rPr>
          <w:rStyle w:val="Forte"/>
          <w:b w:val="0"/>
          <w:bCs/>
        </w:rPr>
        <w:t>.5</w:t>
      </w:r>
      <w:r w:rsidR="00F17FF0" w:rsidRPr="003C336D">
        <w:rPr>
          <w:rStyle w:val="Forte"/>
          <w:b w:val="0"/>
        </w:rPr>
        <w:t xml:space="preserve"> -</w:t>
      </w:r>
      <w:r w:rsidRPr="003C336D">
        <w:rPr>
          <w:rStyle w:val="Forte"/>
          <w:b w:val="0"/>
        </w:rPr>
        <w:t xml:space="preserve"> Fornecer</w:t>
      </w:r>
      <w:r w:rsidR="008D779C" w:rsidRPr="003C336D">
        <w:rPr>
          <w:rStyle w:val="Forte"/>
          <w:b w:val="0"/>
        </w:rPr>
        <w:t xml:space="preserve"> os serviços de acordo com especificações exigidas e constantes da proposta de preços apresentada.</w:t>
      </w:r>
    </w:p>
    <w:p w14:paraId="71D32564" w14:textId="235DF5DC" w:rsidR="008D779C" w:rsidRPr="003C336D" w:rsidRDefault="00A7165C" w:rsidP="008D779C">
      <w:pPr>
        <w:spacing w:line="360" w:lineRule="auto"/>
        <w:ind w:left="0" w:hanging="2"/>
        <w:jc w:val="both"/>
        <w:rPr>
          <w:rStyle w:val="Forte"/>
          <w:b w:val="0"/>
        </w:rPr>
      </w:pPr>
      <w:r w:rsidRPr="003C336D">
        <w:rPr>
          <w:rStyle w:val="Forte"/>
          <w:b w:val="0"/>
          <w:bCs/>
        </w:rPr>
        <w:t>6</w:t>
      </w:r>
      <w:r w:rsidR="008D779C" w:rsidRPr="003C336D">
        <w:rPr>
          <w:rStyle w:val="Forte"/>
          <w:b w:val="0"/>
          <w:bCs/>
        </w:rPr>
        <w:t>.6</w:t>
      </w:r>
      <w:r w:rsidR="00F17FF0" w:rsidRPr="003C336D">
        <w:rPr>
          <w:rStyle w:val="Forte"/>
          <w:b w:val="0"/>
          <w:bCs/>
        </w:rPr>
        <w:t xml:space="preserve"> -</w:t>
      </w:r>
      <w:r w:rsidRPr="003C336D">
        <w:rPr>
          <w:rStyle w:val="Forte"/>
          <w:b w:val="0"/>
          <w:bCs/>
        </w:rPr>
        <w:t xml:space="preserve"> </w:t>
      </w:r>
      <w:r w:rsidR="008D779C" w:rsidRPr="003C336D">
        <w:rPr>
          <w:rStyle w:val="Forte"/>
          <w:b w:val="0"/>
        </w:rPr>
        <w:t>Comunicar ao Gestor qualquer anormalidade de caráter urgente referente à locação do software e prestar os esclarecimentos julgados necessários.</w:t>
      </w:r>
    </w:p>
    <w:p w14:paraId="20617325" w14:textId="77777777" w:rsidR="003C336D" w:rsidRDefault="003C336D" w:rsidP="008D779C">
      <w:pPr>
        <w:spacing w:line="360" w:lineRule="auto"/>
        <w:ind w:left="0" w:hanging="2"/>
        <w:jc w:val="both"/>
        <w:rPr>
          <w:rStyle w:val="Forte"/>
          <w:b w:val="0"/>
        </w:rPr>
      </w:pPr>
    </w:p>
    <w:p w14:paraId="4C4E5075" w14:textId="310177E6" w:rsidR="008D779C" w:rsidRPr="003C336D" w:rsidRDefault="00A7165C" w:rsidP="008D779C">
      <w:pPr>
        <w:spacing w:line="360" w:lineRule="auto"/>
        <w:ind w:left="0" w:hanging="2"/>
        <w:jc w:val="both"/>
        <w:rPr>
          <w:rStyle w:val="Forte"/>
          <w:b w:val="0"/>
        </w:rPr>
      </w:pPr>
      <w:r w:rsidRPr="003C336D">
        <w:rPr>
          <w:rStyle w:val="Forte"/>
          <w:b w:val="0"/>
        </w:rPr>
        <w:t>7</w:t>
      </w:r>
      <w:r w:rsidR="008D779C" w:rsidRPr="003C336D">
        <w:rPr>
          <w:rStyle w:val="Forte"/>
          <w:b w:val="0"/>
        </w:rPr>
        <w:t xml:space="preserve">. DO ACOMPANHAMENTO E DA FISCALIZAÇÃO </w:t>
      </w:r>
    </w:p>
    <w:p w14:paraId="73717E54" w14:textId="39FA9A71" w:rsidR="008D779C" w:rsidRPr="003C336D" w:rsidRDefault="00A7165C" w:rsidP="008D779C">
      <w:pPr>
        <w:spacing w:line="360" w:lineRule="auto"/>
        <w:ind w:left="0" w:hanging="2"/>
        <w:jc w:val="both"/>
        <w:rPr>
          <w:rStyle w:val="Forte"/>
          <w:b w:val="0"/>
        </w:rPr>
      </w:pPr>
      <w:r w:rsidRPr="003C336D">
        <w:rPr>
          <w:rStyle w:val="Forte"/>
          <w:b w:val="0"/>
        </w:rPr>
        <w:t>7</w:t>
      </w:r>
      <w:r w:rsidR="008D779C" w:rsidRPr="003C336D">
        <w:rPr>
          <w:rStyle w:val="Forte"/>
          <w:b w:val="0"/>
        </w:rPr>
        <w:t>.1</w:t>
      </w:r>
      <w:r w:rsidR="003032D4" w:rsidRPr="003C336D">
        <w:rPr>
          <w:rStyle w:val="Forte"/>
          <w:b w:val="0"/>
        </w:rPr>
        <w:t xml:space="preserve"> - </w:t>
      </w:r>
      <w:r w:rsidR="008D779C" w:rsidRPr="003C336D">
        <w:rPr>
          <w:rStyle w:val="Forte"/>
          <w:b w:val="0"/>
        </w:rPr>
        <w:t>O serviço de implantação à internet via fibra óptica será acompanhado e fiscalizado pelo servidor responsável do setor de informática, que anotará em registro próprio as ocorrências relacionadas com o serviço de acesso à internet via fibra óptica, determinando o que for necessário à regularização das faltas ou defeitos observados.</w:t>
      </w:r>
    </w:p>
    <w:p w14:paraId="640856F2" w14:textId="153CFBD1" w:rsidR="008D779C" w:rsidRPr="003C336D" w:rsidRDefault="00A7165C" w:rsidP="008D779C">
      <w:pPr>
        <w:spacing w:line="360" w:lineRule="auto"/>
        <w:ind w:left="0" w:hanging="2"/>
        <w:jc w:val="both"/>
        <w:rPr>
          <w:rStyle w:val="Forte"/>
          <w:b w:val="0"/>
        </w:rPr>
      </w:pPr>
      <w:r w:rsidRPr="003C336D">
        <w:rPr>
          <w:rStyle w:val="Forte"/>
          <w:b w:val="0"/>
        </w:rPr>
        <w:t>7</w:t>
      </w:r>
      <w:r w:rsidR="008D779C" w:rsidRPr="003C336D">
        <w:rPr>
          <w:rStyle w:val="Forte"/>
          <w:b w:val="0"/>
        </w:rPr>
        <w:t xml:space="preserve">.2 </w:t>
      </w:r>
      <w:r w:rsidR="005A2172" w:rsidRPr="003C336D">
        <w:rPr>
          <w:rStyle w:val="Forte"/>
          <w:b w:val="0"/>
        </w:rPr>
        <w:t xml:space="preserve">- </w:t>
      </w:r>
      <w:r w:rsidR="008D779C" w:rsidRPr="003C336D">
        <w:rPr>
          <w:rStyle w:val="Forte"/>
          <w:b w:val="0"/>
        </w:rPr>
        <w:t>As decisões e providências que ultrapassarem a competência do representante deverão ser solicitadas a seus superiores em tempo hábil para adoção das medidas convenientes.</w:t>
      </w:r>
    </w:p>
    <w:p w14:paraId="54BBF405" w14:textId="77777777" w:rsidR="003C336D" w:rsidRDefault="003C336D" w:rsidP="008D779C">
      <w:pPr>
        <w:spacing w:line="360" w:lineRule="auto"/>
        <w:ind w:left="0" w:hanging="2"/>
        <w:jc w:val="both"/>
        <w:rPr>
          <w:rStyle w:val="Forte"/>
          <w:b w:val="0"/>
        </w:rPr>
      </w:pPr>
    </w:p>
    <w:p w14:paraId="2EFC7AA0" w14:textId="558B1BF2" w:rsidR="008D779C" w:rsidRPr="003C336D" w:rsidRDefault="00A7165C" w:rsidP="008D779C">
      <w:pPr>
        <w:spacing w:line="360" w:lineRule="auto"/>
        <w:ind w:left="0" w:hanging="2"/>
        <w:jc w:val="both"/>
        <w:rPr>
          <w:rStyle w:val="Forte"/>
          <w:b w:val="0"/>
        </w:rPr>
      </w:pPr>
      <w:r w:rsidRPr="003C336D">
        <w:rPr>
          <w:rStyle w:val="Forte"/>
          <w:b w:val="0"/>
        </w:rPr>
        <w:t>8</w:t>
      </w:r>
      <w:r w:rsidR="008D779C" w:rsidRPr="003C336D">
        <w:rPr>
          <w:rStyle w:val="Forte"/>
          <w:b w:val="0"/>
        </w:rPr>
        <w:t>. DO PAGAMENTO</w:t>
      </w:r>
    </w:p>
    <w:p w14:paraId="6691561B" w14:textId="736123EA" w:rsidR="00C0766D" w:rsidRPr="003C336D" w:rsidRDefault="00A7165C" w:rsidP="00C0766D">
      <w:pPr>
        <w:spacing w:line="360" w:lineRule="auto"/>
        <w:ind w:left="0" w:hanging="2"/>
        <w:jc w:val="both"/>
      </w:pPr>
      <w:r w:rsidRPr="003C336D">
        <w:t>8</w:t>
      </w:r>
      <w:r w:rsidR="000A56A3" w:rsidRPr="003C336D">
        <w:t>.1</w:t>
      </w:r>
      <w:r w:rsidR="005A2172" w:rsidRPr="003C336D">
        <w:t xml:space="preserve"> - </w:t>
      </w:r>
      <w:r w:rsidR="000A56A3" w:rsidRPr="003C336D">
        <w:t>O pagamento será efetuado em até 30 (trinta) dias após o recebimento da Fatura/Nota Fiscal discriminativa no setor competente da Câmara de Carnaúba dos Dantas/RN, observadas as demais condições contidas no Termo de Referência;</w:t>
      </w:r>
      <w:r w:rsidR="00C0766D" w:rsidRPr="003C336D">
        <w:t xml:space="preserve">  </w:t>
      </w:r>
    </w:p>
    <w:p w14:paraId="6B24DC27" w14:textId="158F0A74" w:rsidR="000A56A3" w:rsidRPr="003C336D" w:rsidRDefault="00A7165C" w:rsidP="00C0766D">
      <w:pPr>
        <w:spacing w:line="360" w:lineRule="auto"/>
        <w:ind w:left="0" w:hanging="2"/>
        <w:jc w:val="both"/>
      </w:pPr>
      <w:r w:rsidRPr="003C336D">
        <w:lastRenderedPageBreak/>
        <w:t>8</w:t>
      </w:r>
      <w:r w:rsidR="000A56A3" w:rsidRPr="003C336D">
        <w:t>.2</w:t>
      </w:r>
      <w:r w:rsidR="005A2172" w:rsidRPr="003C336D">
        <w:t xml:space="preserve"> -</w:t>
      </w:r>
      <w:r w:rsidRPr="003C336D">
        <w:t xml:space="preserve"> </w:t>
      </w:r>
      <w:r w:rsidR="000A56A3" w:rsidRPr="003C336D">
        <w:t>O pagamento será creditado em conta corrente da contratada, através de ordem bancária, indicada na proposta, devendo, para isto, ficar explicitado o nome do Banco, Agência, localidade e número da conta corrente em que deverá ser efetivado o crédito.</w:t>
      </w:r>
    </w:p>
    <w:p w14:paraId="001EA32E" w14:textId="063C9B8D" w:rsidR="000A56A3" w:rsidRPr="003C336D" w:rsidRDefault="00A7165C" w:rsidP="000A56A3">
      <w:pPr>
        <w:spacing w:line="360" w:lineRule="auto"/>
        <w:ind w:left="0" w:hanging="2"/>
        <w:jc w:val="both"/>
      </w:pPr>
      <w:r w:rsidRPr="003C336D">
        <w:t>8</w:t>
      </w:r>
      <w:r w:rsidR="000A56A3" w:rsidRPr="003C336D">
        <w:t>.3</w:t>
      </w:r>
      <w:r w:rsidR="005A2172" w:rsidRPr="003C336D">
        <w:t xml:space="preserve"> -</w:t>
      </w:r>
      <w:r w:rsidRPr="003C336D">
        <w:t xml:space="preserve"> </w:t>
      </w:r>
      <w:r w:rsidR="000A56A3" w:rsidRPr="003C336D">
        <w:t xml:space="preserve">Por ocasião da apresentação da nota fiscal/fatura, a contratada deverá fazer prova do recolhimento mensal dos encargos sociais e previdenciários, quais sejam, INSS, FGTS, além das certidões negativas, estabelecidas pela Resolução nº 22, Art. 15, Inciso XV, letras “a” a “c” do Tribunal de Contas do Estado do Rio Grande do Norte. </w:t>
      </w:r>
    </w:p>
    <w:p w14:paraId="3266DB7A" w14:textId="75A64269" w:rsidR="000A56A3" w:rsidRPr="003C336D" w:rsidRDefault="00A7165C" w:rsidP="000A56A3">
      <w:pPr>
        <w:spacing w:line="360" w:lineRule="auto"/>
        <w:ind w:left="0" w:hanging="2"/>
        <w:jc w:val="both"/>
      </w:pPr>
      <w:r w:rsidRPr="003C336D">
        <w:t>8</w:t>
      </w:r>
      <w:r w:rsidR="000A56A3" w:rsidRPr="003C336D">
        <w:t>.4</w:t>
      </w:r>
      <w:r w:rsidR="005A2172" w:rsidRPr="003C336D">
        <w:t xml:space="preserve"> -</w:t>
      </w:r>
      <w:r w:rsidRPr="003C336D">
        <w:t xml:space="preserve"> </w:t>
      </w:r>
      <w:r w:rsidR="000A56A3" w:rsidRPr="003C336D">
        <w:t>A contratante, reserva-se o direito de suspender o pagamento se o objeto contratado não atender as especificações constantes deste termo de referência.</w:t>
      </w:r>
    </w:p>
    <w:p w14:paraId="2EFEA0E7" w14:textId="1FD5BBB6" w:rsidR="000A56A3" w:rsidRPr="003C336D" w:rsidRDefault="00A7165C" w:rsidP="000A56A3">
      <w:pPr>
        <w:spacing w:line="360" w:lineRule="auto"/>
        <w:ind w:left="0" w:hanging="2"/>
        <w:jc w:val="both"/>
      </w:pPr>
      <w:r w:rsidRPr="003C336D">
        <w:t>8</w:t>
      </w:r>
      <w:r w:rsidR="000A56A3" w:rsidRPr="003C336D">
        <w:t>.5</w:t>
      </w:r>
      <w:r w:rsidR="005A2172" w:rsidRPr="003C336D">
        <w:t xml:space="preserve"> -</w:t>
      </w:r>
      <w:r w:rsidRPr="003C336D">
        <w:t xml:space="preserve"> </w:t>
      </w:r>
      <w:r w:rsidR="000A56A3" w:rsidRPr="003C336D">
        <w:t>Caso a contratada seja optante pelo Sistema Integrado de Pagamento de Impostos e Contribuições das Microempresas e Empresas de Pequeno Porte - SIMPLES, deverá apresentar, juntamente com a nota fiscal, a devida comprovação, a fim de evitar a retenção na fonte, dos tributos e contribuições, conforme legislação em vigor.</w:t>
      </w:r>
    </w:p>
    <w:p w14:paraId="6A1DC36E" w14:textId="77777777" w:rsidR="003C336D" w:rsidRDefault="003C336D" w:rsidP="003C336D">
      <w:pPr>
        <w:spacing w:line="360" w:lineRule="auto"/>
        <w:ind w:left="0" w:hanging="2"/>
        <w:jc w:val="both"/>
        <w:rPr>
          <w:bCs/>
        </w:rPr>
      </w:pPr>
    </w:p>
    <w:p w14:paraId="08EA08D9" w14:textId="05EB9644" w:rsidR="003C336D" w:rsidRPr="003C336D" w:rsidRDefault="003C336D" w:rsidP="003C336D">
      <w:pPr>
        <w:spacing w:line="360" w:lineRule="auto"/>
        <w:ind w:left="0" w:hanging="2"/>
        <w:jc w:val="both"/>
        <w:rPr>
          <w:bCs/>
        </w:rPr>
      </w:pPr>
      <w:r>
        <w:rPr>
          <w:bCs/>
        </w:rPr>
        <w:t>9.</w:t>
      </w:r>
      <w:r w:rsidRPr="003C336D">
        <w:rPr>
          <w:bCs/>
        </w:rPr>
        <w:t xml:space="preserve"> DA PARTICIPAÇÃO E DA DOCUMENTAÇÃO DE HABILITAÇÃO:</w:t>
      </w:r>
    </w:p>
    <w:p w14:paraId="156215E5" w14:textId="565ACBBA" w:rsidR="003C336D" w:rsidRPr="003C336D" w:rsidRDefault="003C336D" w:rsidP="003C336D">
      <w:pPr>
        <w:spacing w:line="360" w:lineRule="auto"/>
        <w:ind w:left="0" w:hanging="2"/>
        <w:jc w:val="both"/>
      </w:pPr>
      <w:r>
        <w:t>9.</w:t>
      </w:r>
      <w:r w:rsidRPr="003C336D">
        <w:t>1 A empresa interessada em enviar a documentação está deverá, juntamente com a proposta a ser ofertada, encaminhar a Câmara Municipal de Carnaúba dos Dantas a seguinte documentação:</w:t>
      </w:r>
    </w:p>
    <w:p w14:paraId="6EEEBA58" w14:textId="77777777" w:rsidR="003C336D" w:rsidRPr="003C336D" w:rsidRDefault="003C336D" w:rsidP="003C336D">
      <w:pPr>
        <w:numPr>
          <w:ilvl w:val="0"/>
          <w:numId w:val="7"/>
        </w:numPr>
        <w:spacing w:line="360" w:lineRule="auto"/>
        <w:ind w:left="0" w:hanging="2"/>
        <w:jc w:val="both"/>
      </w:pPr>
      <w:r w:rsidRPr="003C336D">
        <w:t>Contrato Social ou documento equivalente</w:t>
      </w:r>
    </w:p>
    <w:p w14:paraId="576FBF19" w14:textId="77777777" w:rsidR="003C336D" w:rsidRPr="003C336D" w:rsidRDefault="003C336D" w:rsidP="003C336D">
      <w:pPr>
        <w:numPr>
          <w:ilvl w:val="0"/>
          <w:numId w:val="7"/>
        </w:numPr>
        <w:spacing w:line="360" w:lineRule="auto"/>
        <w:ind w:left="0" w:hanging="2"/>
        <w:jc w:val="both"/>
      </w:pPr>
      <w:r w:rsidRPr="003C336D">
        <w:t xml:space="preserve">CPF e Cédula de Identidade do proprietário, diretores ou sócios, caso estes não constem relacionados nos documentos acima. </w:t>
      </w:r>
    </w:p>
    <w:p w14:paraId="7503091B" w14:textId="77777777" w:rsidR="003C336D" w:rsidRPr="003C336D" w:rsidRDefault="003C336D" w:rsidP="003C336D">
      <w:pPr>
        <w:numPr>
          <w:ilvl w:val="0"/>
          <w:numId w:val="7"/>
        </w:numPr>
        <w:spacing w:line="360" w:lineRule="auto"/>
        <w:ind w:left="0" w:hanging="2"/>
        <w:jc w:val="both"/>
        <w:rPr>
          <w:bCs/>
        </w:rPr>
      </w:pPr>
      <w:r w:rsidRPr="003C336D">
        <w:rPr>
          <w:bCs/>
        </w:rPr>
        <w:t xml:space="preserve">Prova de inscrição no Cadastro Nacional da Pessoa Jurídica – CNPJ, </w:t>
      </w:r>
    </w:p>
    <w:p w14:paraId="108147A6" w14:textId="77777777" w:rsidR="003C336D" w:rsidRPr="003C336D" w:rsidRDefault="003C336D" w:rsidP="003C336D">
      <w:pPr>
        <w:numPr>
          <w:ilvl w:val="0"/>
          <w:numId w:val="7"/>
        </w:numPr>
        <w:spacing w:line="360" w:lineRule="auto"/>
        <w:ind w:left="0" w:hanging="2"/>
        <w:jc w:val="both"/>
        <w:rPr>
          <w:bCs/>
        </w:rPr>
      </w:pPr>
      <w:r w:rsidRPr="003C336D">
        <w:rPr>
          <w:bCs/>
        </w:rPr>
        <w:t xml:space="preserve">b) Prova de inscrição no cadastro de contribuintes Estadual ou Municipal relativo ao domicílio ou sede do licitante, </w:t>
      </w:r>
    </w:p>
    <w:p w14:paraId="4AA66214" w14:textId="77777777" w:rsidR="003C336D" w:rsidRPr="003C336D" w:rsidRDefault="003C336D" w:rsidP="003C336D">
      <w:pPr>
        <w:numPr>
          <w:ilvl w:val="0"/>
          <w:numId w:val="7"/>
        </w:numPr>
        <w:spacing w:line="360" w:lineRule="auto"/>
        <w:ind w:left="0" w:hanging="2"/>
        <w:jc w:val="both"/>
        <w:rPr>
          <w:bCs/>
        </w:rPr>
      </w:pPr>
      <w:r w:rsidRPr="003C336D">
        <w:rPr>
          <w:bCs/>
        </w:rPr>
        <w:t xml:space="preserve">Prova de regularidade perante a Fazenda Federal, (Certidão Conjunta Negativa de </w:t>
      </w:r>
    </w:p>
    <w:p w14:paraId="6C0D6AA3" w14:textId="77777777" w:rsidR="003C336D" w:rsidRPr="003C336D" w:rsidRDefault="003C336D" w:rsidP="003C336D">
      <w:pPr>
        <w:spacing w:line="360" w:lineRule="auto"/>
        <w:ind w:left="0" w:hanging="2"/>
        <w:jc w:val="both"/>
        <w:rPr>
          <w:bCs/>
        </w:rPr>
      </w:pPr>
      <w:r w:rsidRPr="003C336D">
        <w:rPr>
          <w:bCs/>
        </w:rPr>
        <w:t xml:space="preserve">Débitos relativos aos Tributos Federais e à Dívida Ativa da União; </w:t>
      </w:r>
    </w:p>
    <w:p w14:paraId="59C0D318" w14:textId="77777777" w:rsidR="003C336D" w:rsidRPr="003C336D" w:rsidRDefault="003C336D" w:rsidP="003C336D">
      <w:pPr>
        <w:numPr>
          <w:ilvl w:val="0"/>
          <w:numId w:val="7"/>
        </w:numPr>
        <w:spacing w:line="360" w:lineRule="auto"/>
        <w:ind w:left="0" w:hanging="2"/>
        <w:jc w:val="both"/>
        <w:rPr>
          <w:bCs/>
        </w:rPr>
      </w:pPr>
      <w:r w:rsidRPr="003C336D">
        <w:rPr>
          <w:bCs/>
        </w:rPr>
        <w:t>Prova de regularidade perante a Fazenda Estadual (Certidão Negativa de Débitos e Certidão Negativa de Dívida Ativa)</w:t>
      </w:r>
    </w:p>
    <w:p w14:paraId="556F1E81" w14:textId="77777777" w:rsidR="003C336D" w:rsidRPr="003C336D" w:rsidRDefault="003C336D" w:rsidP="003C336D">
      <w:pPr>
        <w:numPr>
          <w:ilvl w:val="0"/>
          <w:numId w:val="7"/>
        </w:numPr>
        <w:spacing w:line="360" w:lineRule="auto"/>
        <w:ind w:left="0" w:hanging="2"/>
        <w:jc w:val="both"/>
        <w:rPr>
          <w:bCs/>
        </w:rPr>
      </w:pPr>
      <w:r w:rsidRPr="003C336D">
        <w:rPr>
          <w:bCs/>
        </w:rPr>
        <w:t>Prova de regularidade perante a Fazenda Municipal, (Certidão Negativa de Débitos Municipais)</w:t>
      </w:r>
    </w:p>
    <w:p w14:paraId="22F20C16" w14:textId="77777777" w:rsidR="003C336D" w:rsidRPr="003C336D" w:rsidRDefault="003C336D" w:rsidP="003C336D">
      <w:pPr>
        <w:numPr>
          <w:ilvl w:val="0"/>
          <w:numId w:val="7"/>
        </w:numPr>
        <w:spacing w:line="360" w:lineRule="auto"/>
        <w:ind w:left="0" w:hanging="2"/>
        <w:jc w:val="both"/>
        <w:rPr>
          <w:bCs/>
        </w:rPr>
      </w:pPr>
      <w:r w:rsidRPr="003C336D">
        <w:rPr>
          <w:bCs/>
        </w:rPr>
        <w:t>Certificado de Regularidade do FGTS – CRF</w:t>
      </w:r>
    </w:p>
    <w:p w14:paraId="3AC67DF0" w14:textId="77777777" w:rsidR="003C336D" w:rsidRPr="003C336D" w:rsidRDefault="003C336D" w:rsidP="003C336D">
      <w:pPr>
        <w:numPr>
          <w:ilvl w:val="0"/>
          <w:numId w:val="7"/>
        </w:numPr>
        <w:spacing w:line="360" w:lineRule="auto"/>
        <w:ind w:left="0" w:hanging="2"/>
        <w:jc w:val="both"/>
        <w:rPr>
          <w:bCs/>
        </w:rPr>
      </w:pPr>
      <w:r w:rsidRPr="003C336D">
        <w:rPr>
          <w:bCs/>
        </w:rPr>
        <w:lastRenderedPageBreak/>
        <w:t>Certidão Trabalhista – CNDT</w:t>
      </w:r>
    </w:p>
    <w:p w14:paraId="6BDA20C6" w14:textId="77777777" w:rsidR="003C336D" w:rsidRPr="003C336D" w:rsidRDefault="003C336D" w:rsidP="003C336D">
      <w:pPr>
        <w:numPr>
          <w:ilvl w:val="0"/>
          <w:numId w:val="7"/>
        </w:numPr>
        <w:spacing w:line="360" w:lineRule="auto"/>
        <w:ind w:left="0" w:hanging="2"/>
        <w:jc w:val="both"/>
        <w:rPr>
          <w:bCs/>
        </w:rPr>
      </w:pPr>
      <w:r w:rsidRPr="003C336D">
        <w:rPr>
          <w:bCs/>
        </w:rPr>
        <w:t xml:space="preserve">Certidão negativa de Falência ou Concordata ou Insolvência, expedida pelo distribuidor da sede da pessoa jurídica, emitidas até 30 (trinta) dias da data estabelecida no preâmbulo deste edital, exceto quando dela constar o prazo de validade;  </w:t>
      </w:r>
    </w:p>
    <w:p w14:paraId="4C28BE69" w14:textId="77777777" w:rsidR="003C336D" w:rsidRDefault="003C336D" w:rsidP="008D779C">
      <w:pPr>
        <w:spacing w:line="360" w:lineRule="auto"/>
        <w:ind w:left="0" w:hanging="2"/>
        <w:jc w:val="both"/>
        <w:rPr>
          <w:rStyle w:val="Forte"/>
          <w:b w:val="0"/>
        </w:rPr>
      </w:pPr>
    </w:p>
    <w:p w14:paraId="13205023" w14:textId="7DF5BDEC" w:rsidR="008D779C" w:rsidRPr="003C336D" w:rsidRDefault="003C336D" w:rsidP="008D779C">
      <w:pPr>
        <w:spacing w:line="360" w:lineRule="auto"/>
        <w:ind w:left="0" w:hanging="2"/>
        <w:jc w:val="both"/>
        <w:rPr>
          <w:rStyle w:val="Forte"/>
          <w:b w:val="0"/>
        </w:rPr>
      </w:pPr>
      <w:r>
        <w:rPr>
          <w:rStyle w:val="Forte"/>
          <w:b w:val="0"/>
        </w:rPr>
        <w:t>10.</w:t>
      </w:r>
      <w:r w:rsidR="00A7165C" w:rsidRPr="003C336D">
        <w:rPr>
          <w:rStyle w:val="Forte"/>
          <w:b w:val="0"/>
        </w:rPr>
        <w:t xml:space="preserve"> </w:t>
      </w:r>
      <w:r w:rsidR="008D779C" w:rsidRPr="003C336D">
        <w:rPr>
          <w:rStyle w:val="Forte"/>
          <w:b w:val="0"/>
        </w:rPr>
        <w:t>JULGAMENTO E ADJUDICAÇÃO</w:t>
      </w:r>
    </w:p>
    <w:p w14:paraId="59AF0DBA" w14:textId="6A2347F1" w:rsidR="008D779C" w:rsidRDefault="003C336D" w:rsidP="008D779C">
      <w:pPr>
        <w:spacing w:line="360" w:lineRule="auto"/>
        <w:ind w:left="0" w:hanging="2"/>
        <w:jc w:val="both"/>
        <w:rPr>
          <w:rStyle w:val="Forte"/>
          <w:b w:val="0"/>
        </w:rPr>
      </w:pPr>
      <w:r>
        <w:rPr>
          <w:rStyle w:val="Forte"/>
          <w:b w:val="0"/>
        </w:rPr>
        <w:t>10.</w:t>
      </w:r>
      <w:r w:rsidR="008D779C" w:rsidRPr="003C336D">
        <w:rPr>
          <w:rStyle w:val="Forte"/>
          <w:b w:val="0"/>
        </w:rPr>
        <w:t>1</w:t>
      </w:r>
      <w:r w:rsidR="00DB69B6" w:rsidRPr="003C336D">
        <w:rPr>
          <w:rStyle w:val="Forte"/>
          <w:b w:val="0"/>
        </w:rPr>
        <w:t xml:space="preserve"> -</w:t>
      </w:r>
      <w:r w:rsidR="008D779C" w:rsidRPr="003C336D">
        <w:rPr>
          <w:rStyle w:val="Forte"/>
          <w:b w:val="0"/>
        </w:rPr>
        <w:t xml:space="preserve"> O julgamento e a adjudicação do objeto deverão ser realizados através do critério de menor preço </w:t>
      </w:r>
      <w:r>
        <w:rPr>
          <w:rStyle w:val="Forte"/>
          <w:b w:val="0"/>
        </w:rPr>
        <w:t>global</w:t>
      </w:r>
      <w:r w:rsidR="008D779C" w:rsidRPr="003C336D">
        <w:rPr>
          <w:rStyle w:val="Forte"/>
          <w:b w:val="0"/>
        </w:rPr>
        <w:t xml:space="preserve">. </w:t>
      </w:r>
    </w:p>
    <w:p w14:paraId="1FE02C20" w14:textId="77777777" w:rsidR="003C336D" w:rsidRPr="003C336D" w:rsidRDefault="003C336D" w:rsidP="008D779C">
      <w:pPr>
        <w:spacing w:line="360" w:lineRule="auto"/>
        <w:ind w:left="0" w:hanging="2"/>
        <w:jc w:val="both"/>
        <w:rPr>
          <w:rStyle w:val="Forte"/>
          <w:b w:val="0"/>
        </w:rPr>
      </w:pPr>
    </w:p>
    <w:p w14:paraId="06365AAC" w14:textId="377DDE37" w:rsidR="00740132" w:rsidRPr="003C336D" w:rsidRDefault="00B81D58" w:rsidP="001A4F36">
      <w:pPr>
        <w:autoSpaceDE w:val="0"/>
        <w:autoSpaceDN w:val="0"/>
        <w:adjustRightInd w:val="0"/>
        <w:spacing w:line="360" w:lineRule="auto"/>
        <w:ind w:left="0" w:hanging="2"/>
        <w:jc w:val="both"/>
      </w:pPr>
      <w:r w:rsidRPr="003C336D">
        <w:t>1</w:t>
      </w:r>
      <w:r w:rsidR="00DB69B6" w:rsidRPr="003C336D">
        <w:t>1</w:t>
      </w:r>
      <w:r w:rsidRPr="003C336D">
        <w:t>.</w:t>
      </w:r>
      <w:r w:rsidR="00A7165C" w:rsidRPr="003C336D">
        <w:t xml:space="preserve"> </w:t>
      </w:r>
      <w:r w:rsidRPr="003C336D">
        <w:t>DAS SANÇÕES ADMINISTRATIVAS:</w:t>
      </w:r>
    </w:p>
    <w:p w14:paraId="6E411B2C" w14:textId="760984C3" w:rsidR="00740132" w:rsidRPr="003C336D" w:rsidRDefault="00B81D58">
      <w:pPr>
        <w:spacing w:line="360" w:lineRule="auto"/>
        <w:ind w:left="0" w:hanging="2"/>
        <w:jc w:val="both"/>
      </w:pPr>
      <w:r w:rsidRPr="003C336D">
        <w:t>1</w:t>
      </w:r>
      <w:r w:rsidR="00DB69B6" w:rsidRPr="003C336D">
        <w:t>1</w:t>
      </w:r>
      <w:r w:rsidRPr="003C336D">
        <w:t>.1</w:t>
      </w:r>
      <w:r w:rsidR="00DB69B6" w:rsidRPr="003C336D">
        <w:t xml:space="preserve"> - </w:t>
      </w:r>
      <w:r w:rsidRPr="003C336D">
        <w:t>A recusa injustificada da adjudicatária em assinar o contrato, aceitar ou retirar o instrumento equivalente, dentro do prazo estabelecido pela CONTRATANTE, caracteriza o descumprimento total das obrigações assumidas, sujeitando-a às penalidades legalmente estabelecidas, o que não se aplica aos licitantes remanescentes.</w:t>
      </w:r>
    </w:p>
    <w:p w14:paraId="52BC6B02" w14:textId="04521327" w:rsidR="00740132" w:rsidRPr="003C336D" w:rsidRDefault="00B81D58">
      <w:pPr>
        <w:spacing w:line="360" w:lineRule="auto"/>
        <w:ind w:left="0" w:hanging="2"/>
        <w:jc w:val="both"/>
      </w:pPr>
      <w:r w:rsidRPr="003C336D">
        <w:t>1</w:t>
      </w:r>
      <w:r w:rsidR="00DB69B6" w:rsidRPr="003C336D">
        <w:t>1</w:t>
      </w:r>
      <w:r w:rsidRPr="003C336D">
        <w:t>.2</w:t>
      </w:r>
      <w:r w:rsidR="00DB69B6" w:rsidRPr="003C336D">
        <w:t xml:space="preserve"> - </w:t>
      </w:r>
      <w:r w:rsidRPr="003C336D">
        <w:t>Atrasar injustificadamente a entrega do objeto licitado, após o prazo preestabelecido neste Termo de Referência, sujeitará o contratado à multa, na forma estabelecida a seguir:</w:t>
      </w:r>
    </w:p>
    <w:p w14:paraId="216207AA" w14:textId="77777777" w:rsidR="00740132" w:rsidRPr="003C336D" w:rsidRDefault="00B81D58">
      <w:pPr>
        <w:spacing w:line="360" w:lineRule="auto"/>
        <w:ind w:left="0" w:hanging="2"/>
        <w:jc w:val="both"/>
      </w:pPr>
      <w:r w:rsidRPr="003C336D">
        <w:t>a) 0,3% (três décimos por cento) por dia de atraso, até o máximo de 15 (quinze) dias; e</w:t>
      </w:r>
    </w:p>
    <w:p w14:paraId="48CCD9BA" w14:textId="77777777" w:rsidR="00740132" w:rsidRPr="003C336D" w:rsidRDefault="00B81D58">
      <w:pPr>
        <w:spacing w:line="360" w:lineRule="auto"/>
        <w:ind w:left="0" w:hanging="2"/>
        <w:jc w:val="both"/>
      </w:pPr>
      <w:r w:rsidRPr="003C336D">
        <w:t>b) 2% (dois por cento) a partir do 16º (décimo sexto) dia, até o 30º (trigésimo) dia de atraso, configurando-se após esse prazo a inexecução do contrato.</w:t>
      </w:r>
    </w:p>
    <w:p w14:paraId="75C98DA8" w14:textId="024822DC" w:rsidR="00740132" w:rsidRPr="003C336D" w:rsidRDefault="00B81D58">
      <w:pPr>
        <w:spacing w:line="360" w:lineRule="auto"/>
        <w:ind w:left="0" w:hanging="2"/>
        <w:jc w:val="both"/>
      </w:pPr>
      <w:r w:rsidRPr="003C336D">
        <w:t>1</w:t>
      </w:r>
      <w:r w:rsidR="00DB69B6" w:rsidRPr="003C336D">
        <w:t>1</w:t>
      </w:r>
      <w:r w:rsidRPr="003C336D">
        <w:t>.3</w:t>
      </w:r>
      <w:r w:rsidR="00DB69B6" w:rsidRPr="003C336D">
        <w:t xml:space="preserve"> -</w:t>
      </w:r>
      <w:r w:rsidR="00A7165C" w:rsidRPr="003C336D">
        <w:t xml:space="preserve"> </w:t>
      </w:r>
      <w:r w:rsidRPr="003C336D">
        <w:t>As multas a que se refere o item acima incidem sobre o valor contratado e serão descontadas dos pagamentos eventualmente devidos pela Secretaria de Finanças ou quando for o caso, cobradas judicialmente.</w:t>
      </w:r>
    </w:p>
    <w:p w14:paraId="504C651C" w14:textId="4D82CBE2" w:rsidR="00740132" w:rsidRPr="003C336D" w:rsidRDefault="00B81D58">
      <w:pPr>
        <w:spacing w:line="360" w:lineRule="auto"/>
        <w:ind w:left="0" w:hanging="2"/>
        <w:jc w:val="both"/>
      </w:pPr>
      <w:r w:rsidRPr="003C336D">
        <w:t>1</w:t>
      </w:r>
      <w:r w:rsidR="00DB69B6" w:rsidRPr="003C336D">
        <w:t>1</w:t>
      </w:r>
      <w:r w:rsidRPr="003C336D">
        <w:t>.4</w:t>
      </w:r>
      <w:r w:rsidR="00DB69B6" w:rsidRPr="003C336D">
        <w:t xml:space="preserve"> -</w:t>
      </w:r>
      <w:r w:rsidR="00A7165C" w:rsidRPr="003C336D">
        <w:t xml:space="preserve"> </w:t>
      </w:r>
      <w:r w:rsidRPr="003C336D">
        <w:t xml:space="preserve">Pela inexecução total ou parcial do contrato a CONTRATANTE poderá aplicar as seguintes sanções: </w:t>
      </w:r>
    </w:p>
    <w:p w14:paraId="1DCFBF69" w14:textId="77777777" w:rsidR="00740132" w:rsidRPr="003C336D" w:rsidRDefault="00B81D58">
      <w:pPr>
        <w:spacing w:line="360" w:lineRule="auto"/>
        <w:ind w:left="0" w:hanging="2"/>
        <w:jc w:val="both"/>
      </w:pPr>
      <w:r w:rsidRPr="003C336D">
        <w:t>a) Advertência;</w:t>
      </w:r>
    </w:p>
    <w:p w14:paraId="45EEE9A0" w14:textId="77777777" w:rsidR="00740132" w:rsidRPr="003C336D" w:rsidRDefault="00B81D58">
      <w:pPr>
        <w:spacing w:line="360" w:lineRule="auto"/>
        <w:ind w:left="0" w:hanging="2"/>
        <w:jc w:val="both"/>
      </w:pPr>
      <w:r w:rsidRPr="003C336D">
        <w:t>b) Multa por atraso a cada 30 dias após o prazo previsto na alínea “b”, do sub item 13.2, no percentual de 5% (cinco por cento), calculada sobre o valor do contrato, caso não sejam cumpridas fielmente as condições pactuadas;</w:t>
      </w:r>
    </w:p>
    <w:p w14:paraId="798567BA" w14:textId="77777777" w:rsidR="00740132" w:rsidRPr="003C336D" w:rsidRDefault="00B81D58">
      <w:pPr>
        <w:spacing w:line="360" w:lineRule="auto"/>
        <w:ind w:left="0" w:hanging="2"/>
        <w:jc w:val="both"/>
      </w:pPr>
      <w:r w:rsidRPr="003C336D">
        <w:t>c) Suspensão temporária de participação em licitação e impedimento de contratar com a Administração por período não superior a cinco (5) anos; e</w:t>
      </w:r>
    </w:p>
    <w:p w14:paraId="0DE94B27" w14:textId="77777777" w:rsidR="00740132" w:rsidRPr="003C336D" w:rsidRDefault="00B81D58">
      <w:pPr>
        <w:spacing w:line="360" w:lineRule="auto"/>
        <w:ind w:left="0" w:hanging="2"/>
        <w:jc w:val="both"/>
      </w:pPr>
      <w:r w:rsidRPr="003C336D">
        <w:lastRenderedPageBreak/>
        <w:t>d) Declaração de inidoneidade para licitar ou contratar com a Administração Pública por período não superior a cinco (5) anos.</w:t>
      </w:r>
    </w:p>
    <w:p w14:paraId="49F4BEF4" w14:textId="77777777" w:rsidR="00740132" w:rsidRPr="003C336D" w:rsidRDefault="00B81D58">
      <w:pPr>
        <w:spacing w:line="360" w:lineRule="auto"/>
        <w:ind w:left="0" w:hanging="2"/>
        <w:jc w:val="both"/>
      </w:pPr>
      <w:r w:rsidRPr="003C336D">
        <w:t xml:space="preserve">Parágrafo Único: a aplicação da sanção prevista na alínea </w:t>
      </w:r>
      <w:r w:rsidRPr="003C336D">
        <w:rPr>
          <w:i/>
        </w:rPr>
        <w:t>“b”</w:t>
      </w:r>
      <w:r w:rsidRPr="003C336D">
        <w:t xml:space="preserve">, não prejudica a incidência cumulativa das penalidades das alíneas </w:t>
      </w:r>
      <w:r w:rsidRPr="003C336D">
        <w:rPr>
          <w:i/>
        </w:rPr>
        <w:t>“a”</w:t>
      </w:r>
      <w:r w:rsidRPr="003C336D">
        <w:t xml:space="preserve">, </w:t>
      </w:r>
      <w:r w:rsidRPr="003C336D">
        <w:rPr>
          <w:i/>
        </w:rPr>
        <w:t xml:space="preserve">“c” </w:t>
      </w:r>
      <w:r w:rsidRPr="003C336D">
        <w:t xml:space="preserve">e </w:t>
      </w:r>
      <w:r w:rsidRPr="003C336D">
        <w:rPr>
          <w:i/>
        </w:rPr>
        <w:t>“d”</w:t>
      </w:r>
      <w:r w:rsidRPr="003C336D">
        <w:t>, principalmente, sem prejuízo de outras hipóteses, em caso de reincidência de atraso na entrega do objeto licitado ou caso haja cumulação de inadimplemento de eventuais cotas mensais, expressamente prevista, facultada a defesa prévia do interessado, no prazo de dez (10) dias úteis.</w:t>
      </w:r>
    </w:p>
    <w:p w14:paraId="4D4E81CA" w14:textId="1E62A42C" w:rsidR="00740132" w:rsidRPr="003C336D" w:rsidRDefault="00B81D58">
      <w:pPr>
        <w:spacing w:line="360" w:lineRule="auto"/>
        <w:ind w:left="0" w:hanging="2"/>
        <w:jc w:val="both"/>
      </w:pPr>
      <w:r w:rsidRPr="003C336D">
        <w:t>1</w:t>
      </w:r>
      <w:r w:rsidR="00DB69B6" w:rsidRPr="003C336D">
        <w:t>1</w:t>
      </w:r>
      <w:r w:rsidRPr="003C336D">
        <w:t>.5</w:t>
      </w:r>
      <w:r w:rsidR="00DB69B6" w:rsidRPr="003C336D">
        <w:t xml:space="preserve"> -</w:t>
      </w:r>
      <w:r w:rsidRPr="003C336D">
        <w:t xml:space="preserve"> Ocorrendo a inexecução de que trata o subitem 13.4, reserva-se ao órgão contratante o direito de acatar a oferta que se apresentar como aquela mais vantajosa, pela ordem de classificação.</w:t>
      </w:r>
    </w:p>
    <w:p w14:paraId="57D5F27B" w14:textId="37010C3E" w:rsidR="00740132" w:rsidRPr="003C336D" w:rsidRDefault="00B81D58">
      <w:pPr>
        <w:spacing w:line="360" w:lineRule="auto"/>
        <w:ind w:left="0" w:hanging="2"/>
        <w:jc w:val="both"/>
      </w:pPr>
      <w:r w:rsidRPr="003C336D">
        <w:t>1</w:t>
      </w:r>
      <w:r w:rsidR="00DB69B6" w:rsidRPr="003C336D">
        <w:t>1</w:t>
      </w:r>
      <w:r w:rsidRPr="003C336D">
        <w:t>.6</w:t>
      </w:r>
      <w:r w:rsidR="00DB69B6" w:rsidRPr="003C336D">
        <w:t xml:space="preserve"> -</w:t>
      </w:r>
      <w:r w:rsidR="00A7165C" w:rsidRPr="003C336D">
        <w:t xml:space="preserve"> </w:t>
      </w:r>
      <w:r w:rsidRPr="003C336D">
        <w:t>A aplicação das penalidades previstas nesta Cláusula é de competência exclusiva do Titular do Presidente da Câmara Municipal.</w:t>
      </w:r>
    </w:p>
    <w:p w14:paraId="6F09C241" w14:textId="77777777" w:rsidR="003C336D" w:rsidRDefault="003C336D">
      <w:pPr>
        <w:spacing w:line="360" w:lineRule="auto"/>
        <w:ind w:left="0" w:hanging="2"/>
        <w:jc w:val="both"/>
      </w:pPr>
    </w:p>
    <w:p w14:paraId="45C43931" w14:textId="6637356F" w:rsidR="00740132" w:rsidRPr="003C336D" w:rsidRDefault="00B81D58">
      <w:pPr>
        <w:spacing w:line="360" w:lineRule="auto"/>
        <w:ind w:left="0" w:hanging="2"/>
        <w:jc w:val="both"/>
      </w:pPr>
      <w:r w:rsidRPr="003C336D">
        <w:t>1</w:t>
      </w:r>
      <w:r w:rsidR="00DB69B6" w:rsidRPr="003C336D">
        <w:t>2</w:t>
      </w:r>
      <w:r w:rsidRPr="003C336D">
        <w:t>.</w:t>
      </w:r>
      <w:r w:rsidR="00A7165C" w:rsidRPr="003C336D">
        <w:t xml:space="preserve"> </w:t>
      </w:r>
      <w:r w:rsidRPr="003C336D">
        <w:t>RESPONSÁVEL PELO TERMO DE REFERÊNCIA</w:t>
      </w:r>
    </w:p>
    <w:p w14:paraId="032BFB2D" w14:textId="60E77DDB" w:rsidR="00022091" w:rsidRPr="003C336D" w:rsidRDefault="00B81D58" w:rsidP="003D1448">
      <w:pPr>
        <w:spacing w:line="360" w:lineRule="auto"/>
        <w:ind w:left="0" w:hanging="2"/>
        <w:jc w:val="both"/>
      </w:pPr>
      <w:r w:rsidRPr="003C336D">
        <w:t>1</w:t>
      </w:r>
      <w:r w:rsidR="00DB69B6" w:rsidRPr="003C336D">
        <w:t>2</w:t>
      </w:r>
      <w:r w:rsidRPr="003C336D">
        <w:t>.1</w:t>
      </w:r>
      <w:r w:rsidR="00DB69B6" w:rsidRPr="003C336D">
        <w:t xml:space="preserve"> -</w:t>
      </w:r>
      <w:r w:rsidRPr="003C336D">
        <w:t xml:space="preserve"> Este Termo de Referência foi elaborado pelo servidor abaixo assinado, no uso das suas atribuições legais e profissionais, estando em consonância com as disposições legais e normativas aplicáveis.</w:t>
      </w:r>
    </w:p>
    <w:p w14:paraId="28C9DF3E" w14:textId="638606B1" w:rsidR="000A7050" w:rsidRPr="003C336D" w:rsidRDefault="000A7050" w:rsidP="003D1448">
      <w:pPr>
        <w:spacing w:line="360" w:lineRule="auto"/>
        <w:ind w:left="0" w:hanging="2"/>
        <w:jc w:val="both"/>
      </w:pPr>
    </w:p>
    <w:p w14:paraId="27BBA4D8" w14:textId="77777777" w:rsidR="000A7050" w:rsidRPr="003C336D" w:rsidRDefault="000A7050" w:rsidP="003D1448">
      <w:pPr>
        <w:spacing w:line="360" w:lineRule="auto"/>
        <w:ind w:left="0" w:hanging="2"/>
        <w:jc w:val="both"/>
      </w:pPr>
    </w:p>
    <w:p w14:paraId="4B106F05" w14:textId="02213603" w:rsidR="00022091" w:rsidRPr="003C336D" w:rsidRDefault="00B81D58" w:rsidP="003D1448">
      <w:pPr>
        <w:spacing w:line="360" w:lineRule="auto"/>
        <w:ind w:left="0" w:hanging="2"/>
        <w:jc w:val="right"/>
      </w:pPr>
      <w:r w:rsidRPr="003C336D">
        <w:t xml:space="preserve">Carnaúba dos Dantas/RN, </w:t>
      </w:r>
      <w:r w:rsidR="003C336D">
        <w:t>25</w:t>
      </w:r>
      <w:r w:rsidR="00301C63" w:rsidRPr="003C336D">
        <w:t xml:space="preserve"> de</w:t>
      </w:r>
      <w:r w:rsidRPr="003C336D">
        <w:t xml:space="preserve"> </w:t>
      </w:r>
      <w:r w:rsidR="003C336D" w:rsidRPr="003C336D">
        <w:t>janeiro</w:t>
      </w:r>
      <w:r w:rsidRPr="003C336D">
        <w:t xml:space="preserve"> de 202</w:t>
      </w:r>
      <w:r w:rsidR="00301C63" w:rsidRPr="003C336D">
        <w:t>3</w:t>
      </w:r>
      <w:r w:rsidR="00891CD4" w:rsidRPr="003C336D">
        <w:t>.</w:t>
      </w:r>
    </w:p>
    <w:p w14:paraId="463B1003" w14:textId="77777777" w:rsidR="000A7050" w:rsidRPr="003C336D" w:rsidRDefault="000A7050" w:rsidP="003D1448">
      <w:pPr>
        <w:spacing w:line="360" w:lineRule="auto"/>
        <w:ind w:left="0" w:hanging="2"/>
        <w:jc w:val="right"/>
      </w:pPr>
    </w:p>
    <w:p w14:paraId="281CCDBD" w14:textId="77777777" w:rsidR="003D1448" w:rsidRPr="003C336D" w:rsidRDefault="003D1448" w:rsidP="003D1448">
      <w:pPr>
        <w:spacing w:line="360" w:lineRule="auto"/>
        <w:ind w:left="0" w:hanging="2"/>
        <w:jc w:val="right"/>
      </w:pPr>
    </w:p>
    <w:p w14:paraId="36DDA527" w14:textId="6A067BE3" w:rsidR="00740132" w:rsidRPr="003C336D" w:rsidRDefault="00B81D58" w:rsidP="003F5179">
      <w:pPr>
        <w:spacing w:line="240" w:lineRule="auto"/>
        <w:ind w:left="0" w:hanging="2"/>
        <w:jc w:val="center"/>
      </w:pPr>
      <w:r w:rsidRPr="003C336D">
        <w:t>_________________________________________</w:t>
      </w:r>
    </w:p>
    <w:p w14:paraId="7015AA6C" w14:textId="2C6097E8" w:rsidR="00740132" w:rsidRPr="003C336D" w:rsidRDefault="003F5179" w:rsidP="003F5179">
      <w:pPr>
        <w:spacing w:line="240" w:lineRule="auto"/>
        <w:ind w:left="0" w:hanging="2"/>
        <w:jc w:val="center"/>
      </w:pPr>
      <w:r w:rsidRPr="003C336D">
        <w:t>Airley Seleide Dantas</w:t>
      </w:r>
    </w:p>
    <w:p w14:paraId="0A37E899" w14:textId="77777777" w:rsidR="00740132" w:rsidRPr="003C336D" w:rsidRDefault="00B81D58" w:rsidP="003F5179">
      <w:pPr>
        <w:spacing w:line="240" w:lineRule="auto"/>
        <w:ind w:left="0" w:hanging="2"/>
        <w:jc w:val="center"/>
      </w:pPr>
      <w:r w:rsidRPr="003C336D">
        <w:t>Diretora Geral Administrativa</w:t>
      </w:r>
    </w:p>
    <w:p w14:paraId="1DE2F6B2" w14:textId="29B59D4E" w:rsidR="00740132" w:rsidRPr="00A7165C" w:rsidRDefault="00B81D58" w:rsidP="003F5179">
      <w:pPr>
        <w:spacing w:line="240" w:lineRule="auto"/>
        <w:ind w:leftChars="0" w:left="0" w:firstLineChars="0" w:firstLine="0"/>
        <w:jc w:val="center"/>
      </w:pPr>
      <w:r w:rsidRPr="003C336D">
        <w:t>Portaria n°001/202</w:t>
      </w:r>
      <w:r w:rsidR="00301C63" w:rsidRPr="003C336D">
        <w:t>3</w:t>
      </w:r>
    </w:p>
    <w:sectPr w:rsidR="00740132" w:rsidRPr="00A7165C" w:rsidSect="00022091">
      <w:headerReference w:type="even" r:id="rId9"/>
      <w:headerReference w:type="default" r:id="rId10"/>
      <w:footerReference w:type="even" r:id="rId11"/>
      <w:footerReference w:type="default" r:id="rId12"/>
      <w:headerReference w:type="first" r:id="rId13"/>
      <w:footerReference w:type="first" r:id="rId14"/>
      <w:pgSz w:w="11907" w:h="16840"/>
      <w:pgMar w:top="1418" w:right="1134" w:bottom="1701" w:left="1418" w:header="1560"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A6C5C" w14:textId="77777777" w:rsidR="00FE0551" w:rsidRDefault="00FE0551">
      <w:pPr>
        <w:spacing w:line="240" w:lineRule="auto"/>
        <w:ind w:left="0" w:hanging="2"/>
      </w:pPr>
      <w:r>
        <w:separator/>
      </w:r>
    </w:p>
  </w:endnote>
  <w:endnote w:type="continuationSeparator" w:id="0">
    <w:p w14:paraId="5FBB5FBC" w14:textId="77777777" w:rsidR="00FE0551" w:rsidRDefault="00FE055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G Times (W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fornian FB">
    <w:panose1 w:val="0207040306080B03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Sans Serif">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StarSymbol">
    <w:altName w:val="Arial Unicode MS"/>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G Time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1E00A" w14:textId="77777777" w:rsidR="00157D67" w:rsidRDefault="00157D67">
    <w:pPr>
      <w:pStyle w:val="Rodap"/>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EE544" w14:textId="77777777" w:rsidR="00157D67" w:rsidRDefault="00157D67">
    <w:pPr>
      <w:pStyle w:val="Rodap"/>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BB7B" w14:textId="77777777" w:rsidR="00157D67" w:rsidRDefault="00157D67">
    <w:pPr>
      <w:pStyle w:val="Rodap"/>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5AA73" w14:textId="77777777" w:rsidR="00FE0551" w:rsidRDefault="00FE0551">
      <w:pPr>
        <w:spacing w:line="240" w:lineRule="auto"/>
        <w:ind w:left="0" w:hanging="2"/>
      </w:pPr>
      <w:r>
        <w:separator/>
      </w:r>
    </w:p>
  </w:footnote>
  <w:footnote w:type="continuationSeparator" w:id="0">
    <w:p w14:paraId="75A6FD8F" w14:textId="77777777" w:rsidR="00FE0551" w:rsidRDefault="00FE0551">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92745" w14:textId="77777777" w:rsidR="00740132" w:rsidRDefault="00B81D58">
    <w:pPr>
      <w:pBdr>
        <w:top w:val="nil"/>
        <w:left w:val="nil"/>
        <w:bottom w:val="nil"/>
        <w:right w:val="nil"/>
        <w:between w:val="nil"/>
      </w:pBdr>
      <w:spacing w:line="240" w:lineRule="auto"/>
      <w:ind w:left="0" w:hanging="2"/>
      <w:rPr>
        <w:color w:val="000000"/>
        <w:sz w:val="23"/>
        <w:szCs w:val="23"/>
      </w:rPr>
    </w:pPr>
    <w:r>
      <w:rPr>
        <w:color w:val="000000"/>
        <w:sz w:val="23"/>
        <w:szCs w:val="23"/>
      </w:rPr>
      <w:fldChar w:fldCharType="begin"/>
    </w:r>
    <w:r>
      <w:rPr>
        <w:color w:val="000000"/>
        <w:sz w:val="23"/>
        <w:szCs w:val="23"/>
      </w:rPr>
      <w:instrText>PAGE</w:instrText>
    </w:r>
    <w:r>
      <w:rPr>
        <w:color w:val="000000"/>
        <w:sz w:val="23"/>
        <w:szCs w:val="23"/>
      </w:rPr>
      <w:fldChar w:fldCharType="end"/>
    </w:r>
  </w:p>
  <w:p w14:paraId="56E439E3" w14:textId="77777777" w:rsidR="00740132" w:rsidRDefault="00740132">
    <w:pPr>
      <w:pBdr>
        <w:top w:val="nil"/>
        <w:left w:val="nil"/>
        <w:bottom w:val="nil"/>
        <w:right w:val="nil"/>
        <w:between w:val="nil"/>
      </w:pBdr>
      <w:spacing w:line="240" w:lineRule="auto"/>
      <w:ind w:left="0" w:hanging="2"/>
      <w:rPr>
        <w:color w:val="000000"/>
        <w:sz w:val="23"/>
        <w:szCs w:val="23"/>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0FF51" w14:textId="790851FC" w:rsidR="00157D67" w:rsidRPr="00E16A20" w:rsidRDefault="00870B0C" w:rsidP="00E16A20">
    <w:pPr>
      <w:ind w:left="0" w:hanging="2"/>
    </w:pPr>
    <w:r w:rsidRPr="00E16A20">
      <w:rPr>
        <w:noProof/>
      </w:rPr>
      <w:drawing>
        <wp:anchor distT="0" distB="0" distL="114300" distR="114300" simplePos="0" relativeHeight="251659264" behindDoc="0" locked="0" layoutInCell="1" allowOverlap="1" wp14:anchorId="1F4C7003" wp14:editId="65416618">
          <wp:simplePos x="0" y="0"/>
          <wp:positionH relativeFrom="column">
            <wp:posOffset>4881245</wp:posOffset>
          </wp:positionH>
          <wp:positionV relativeFrom="paragraph">
            <wp:posOffset>-666750</wp:posOffset>
          </wp:positionV>
          <wp:extent cx="1066800" cy="1028700"/>
          <wp:effectExtent l="0" t="0" r="0" b="0"/>
          <wp:wrapSquare wrapText="bothSides"/>
          <wp:docPr id="24" name="Imagem 24" descr="Descrição: C:\Users\Sérgio\Google Drive\BRASÃO DE CARNAÚBA DOS DAN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Descrição: C:\Users\Sérgio\Google Drive\BRASÃO DE CARNAÚBA DOS DANTA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D501B" w:rsidRPr="00E16A20">
      <w:rPr>
        <w:noProof/>
      </w:rPr>
      <mc:AlternateContent>
        <mc:Choice Requires="wps">
          <w:drawing>
            <wp:anchor distT="0" distB="0" distL="114300" distR="114300" simplePos="0" relativeHeight="251661312" behindDoc="0" locked="0" layoutInCell="1" allowOverlap="1" wp14:anchorId="338F7495" wp14:editId="273F140C">
              <wp:simplePos x="0" y="0"/>
              <wp:positionH relativeFrom="column">
                <wp:posOffset>4881245</wp:posOffset>
              </wp:positionH>
              <wp:positionV relativeFrom="paragraph">
                <wp:posOffset>-600075</wp:posOffset>
              </wp:positionV>
              <wp:extent cx="1028700" cy="952500"/>
              <wp:effectExtent l="0" t="0" r="19050" b="19050"/>
              <wp:wrapSquare wrapText="bothSides"/>
              <wp:docPr id="2"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28700" cy="952500"/>
                      </a:xfrm>
                      <a:prstGeom prst="ellipse">
                        <a:avLst/>
                      </a:prstGeom>
                      <a:noFill/>
                      <a:ln w="3175" cap="flat" cmpd="sng" algn="ctr">
                        <a:solidFill>
                          <a:sysClr val="windowText" lastClr="000000"/>
                        </a:solidFill>
                        <a:prstDash val="solid"/>
                      </a:ln>
                      <a:effectLst/>
                    </wps:spPr>
                    <wps:txbx>
                      <w:txbxContent>
                        <w:p w14:paraId="72A1D0CC" w14:textId="77777777" w:rsidR="00157D67" w:rsidRPr="00891CD4" w:rsidRDefault="00157D67" w:rsidP="00157D67">
                          <w:pPr>
                            <w:spacing w:line="240" w:lineRule="auto"/>
                            <w:ind w:left="0" w:hanging="2"/>
                            <w:jc w:val="center"/>
                            <w:rPr>
                              <w:bCs/>
                              <w:sz w:val="16"/>
                              <w:szCs w:val="16"/>
                            </w:rPr>
                          </w:pPr>
                          <w:r w:rsidRPr="00891CD4">
                            <w:rPr>
                              <w:bCs/>
                              <w:sz w:val="16"/>
                              <w:szCs w:val="16"/>
                            </w:rPr>
                            <w:t>CMCD</w:t>
                          </w:r>
                        </w:p>
                        <w:p w14:paraId="44D41546" w14:textId="1E1EBC4C" w:rsidR="00157D67" w:rsidRPr="00C410B5" w:rsidRDefault="00157D67" w:rsidP="00157D67">
                          <w:pPr>
                            <w:spacing w:line="240" w:lineRule="auto"/>
                            <w:ind w:left="0" w:hanging="2"/>
                            <w:jc w:val="center"/>
                            <w:rPr>
                              <w:sz w:val="16"/>
                              <w:szCs w:val="16"/>
                            </w:rPr>
                          </w:pPr>
                          <w:r w:rsidRPr="00C410B5">
                            <w:rPr>
                              <w:sz w:val="16"/>
                              <w:szCs w:val="16"/>
                            </w:rPr>
                            <w:t>PROCESSONº0</w:t>
                          </w:r>
                          <w:r w:rsidR="00261574">
                            <w:rPr>
                              <w:sz w:val="16"/>
                              <w:szCs w:val="16"/>
                            </w:rPr>
                            <w:t>0</w:t>
                          </w:r>
                          <w:r w:rsidR="002D6B24">
                            <w:rPr>
                              <w:sz w:val="16"/>
                              <w:szCs w:val="16"/>
                            </w:rPr>
                            <w:t>6</w:t>
                          </w:r>
                          <w:r w:rsidRPr="00C410B5">
                            <w:rPr>
                              <w:sz w:val="16"/>
                              <w:szCs w:val="16"/>
                            </w:rPr>
                            <w:t>/202</w:t>
                          </w:r>
                          <w:r w:rsidR="00261574">
                            <w:rPr>
                              <w:sz w:val="16"/>
                              <w:szCs w:val="16"/>
                            </w:rPr>
                            <w:t>3</w:t>
                          </w:r>
                          <w:r w:rsidRPr="00C410B5">
                            <w:rPr>
                              <w:sz w:val="16"/>
                              <w:szCs w:val="16"/>
                            </w:rPr>
                            <w:t>Fls:____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38F7495" id="Elipse 2" o:spid="_x0000_s1026" style="position:absolute;margin-left:384.35pt;margin-top:-47.25pt;width:81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" filled="f" strokecolor="windowText" strokeweight=".25pt">
              <v:path arrowok="t"/>
              <v:textbox>
                <w:txbxContent>
                  <w:p w14:paraId="72A1D0CC" w14:textId="77777777" w:rsidR="00157D67" w:rsidRPr="00891CD4" w:rsidRDefault="00157D67" w:rsidP="00157D67">
                    <w:pPr>
                      <w:spacing w:line="240" w:lineRule="auto"/>
                      <w:ind w:left="0" w:hanging="2"/>
                      <w:jc w:val="center"/>
                      <w:rPr>
                        <w:bCs/>
                        <w:sz w:val="16"/>
                        <w:szCs w:val="16"/>
                      </w:rPr>
                    </w:pPr>
                    <w:r w:rsidRPr="00891CD4">
                      <w:rPr>
                        <w:bCs/>
                        <w:sz w:val="16"/>
                        <w:szCs w:val="16"/>
                      </w:rPr>
                      <w:t>CMCD</w:t>
                    </w:r>
                  </w:p>
                  <w:p w14:paraId="44D41546" w14:textId="1E1EBC4C" w:rsidR="00157D67" w:rsidRPr="00C410B5" w:rsidRDefault="00157D67" w:rsidP="00157D67">
                    <w:pPr>
                      <w:spacing w:line="240" w:lineRule="auto"/>
                      <w:ind w:left="0" w:hanging="2"/>
                      <w:jc w:val="center"/>
                      <w:rPr>
                        <w:sz w:val="16"/>
                        <w:szCs w:val="16"/>
                      </w:rPr>
                    </w:pPr>
                    <w:r w:rsidRPr="00C410B5">
                      <w:rPr>
                        <w:sz w:val="16"/>
                        <w:szCs w:val="16"/>
                      </w:rPr>
                      <w:t>PROCESSONº0</w:t>
                    </w:r>
                    <w:r w:rsidR="00261574">
                      <w:rPr>
                        <w:sz w:val="16"/>
                        <w:szCs w:val="16"/>
                      </w:rPr>
                      <w:t>0</w:t>
                    </w:r>
                    <w:r w:rsidR="002D6B24">
                      <w:rPr>
                        <w:sz w:val="16"/>
                        <w:szCs w:val="16"/>
                      </w:rPr>
                      <w:t>6</w:t>
                    </w:r>
                    <w:r w:rsidRPr="00C410B5">
                      <w:rPr>
                        <w:sz w:val="16"/>
                        <w:szCs w:val="16"/>
                      </w:rPr>
                      <w:t>/202</w:t>
                    </w:r>
                    <w:r w:rsidR="00261574">
                      <w:rPr>
                        <w:sz w:val="16"/>
                        <w:szCs w:val="16"/>
                      </w:rPr>
                      <w:t>3</w:t>
                    </w:r>
                    <w:r w:rsidRPr="00C410B5">
                      <w:rPr>
                        <w:sz w:val="16"/>
                        <w:szCs w:val="16"/>
                      </w:rPr>
                      <w:t>Fls:____</w:t>
                    </w:r>
                  </w:p>
                </w:txbxContent>
              </v:textbox>
              <w10:wrap type="square"/>
            </v:oval>
          </w:pict>
        </mc:Fallback>
      </mc:AlternateContent>
    </w:r>
    <w:r w:rsidR="00E16A20">
      <w:rPr>
        <w:noProof/>
      </w:rPr>
      <w:drawing>
        <wp:anchor distT="0" distB="0" distL="114300" distR="114300" simplePos="0" relativeHeight="251663360" behindDoc="0" locked="0" layoutInCell="1" allowOverlap="1" wp14:anchorId="3A731189" wp14:editId="724D76A2">
          <wp:simplePos x="0" y="0"/>
          <wp:positionH relativeFrom="column">
            <wp:posOffset>61595</wp:posOffset>
          </wp:positionH>
          <wp:positionV relativeFrom="paragraph">
            <wp:posOffset>-666750</wp:posOffset>
          </wp:positionV>
          <wp:extent cx="4724400" cy="1009650"/>
          <wp:effectExtent l="0" t="0" r="0" b="0"/>
          <wp:wrapTopAndBottom/>
          <wp:docPr id="39" name="Image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724400" cy="1009650"/>
                  </a:xfrm>
                  <a:prstGeom prst="rect">
                    <a:avLst/>
                  </a:prstGeom>
                  <a:noFill/>
                </pic:spPr>
              </pic:pic>
            </a:graphicData>
          </a:graphic>
          <wp14:sizeRelH relativeFrom="page">
            <wp14:pctWidth>0</wp14:pctWidth>
          </wp14:sizeRelH>
          <wp14:sizeRelV relativeFrom="page">
            <wp14:pctHeight>0</wp14:pctHeight>
          </wp14:sizeRelV>
        </wp:anchor>
      </w:drawing>
    </w:r>
    <w:r w:rsidR="00E16A20">
      <w:t xml:space="preserve"> </w:t>
    </w:r>
  </w:p>
  <w:p w14:paraId="303333AC" w14:textId="212F8CBA" w:rsidR="00740132" w:rsidRDefault="00740132">
    <w:pPr>
      <w:pBdr>
        <w:top w:val="nil"/>
        <w:left w:val="nil"/>
        <w:bottom w:val="nil"/>
        <w:right w:val="nil"/>
        <w:between w:val="nil"/>
      </w:pBdr>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9E884F" w14:textId="77777777" w:rsidR="00157D67" w:rsidRDefault="00157D67">
    <w:pPr>
      <w:pStyle w:val="Cabealh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604"/>
    <w:multiLevelType w:val="multilevel"/>
    <w:tmpl w:val="8B62C4C8"/>
    <w:lvl w:ilvl="0">
      <w:start w:val="1"/>
      <w:numFmt w:val="decimal"/>
      <w:pStyle w:val="Ttulo1"/>
      <w:lvlText w:val="%1."/>
      <w:lvlJc w:val="left"/>
      <w:pPr>
        <w:ind w:left="720" w:hanging="360"/>
      </w:pPr>
      <w:rPr>
        <w:vertAlign w:val="baseline"/>
      </w:rPr>
    </w:lvl>
    <w:lvl w:ilvl="1">
      <w:start w:val="1"/>
      <w:numFmt w:val="decimal"/>
      <w:pStyle w:val="Ttulo2"/>
      <w:lvlText w:val="%1.%2."/>
      <w:lvlJc w:val="left"/>
      <w:pPr>
        <w:ind w:left="720" w:hanging="720"/>
      </w:pPr>
      <w:rPr>
        <w:vertAlign w:val="baseline"/>
      </w:rPr>
    </w:lvl>
    <w:lvl w:ilvl="2">
      <w:start w:val="1"/>
      <w:numFmt w:val="decimal"/>
      <w:pStyle w:val="Ttulo3"/>
      <w:lvlText w:val="%1.%2.%3."/>
      <w:lvlJc w:val="left"/>
      <w:pPr>
        <w:ind w:left="1080" w:hanging="720"/>
      </w:pPr>
      <w:rPr>
        <w:vertAlign w:val="baseline"/>
      </w:rPr>
    </w:lvl>
    <w:lvl w:ilvl="3">
      <w:start w:val="1"/>
      <w:numFmt w:val="decimal"/>
      <w:pStyle w:val="Ttulo4"/>
      <w:lvlText w:val="%1.%2.%3.%4."/>
      <w:lvlJc w:val="left"/>
      <w:pPr>
        <w:ind w:left="1440" w:hanging="1080"/>
      </w:pPr>
      <w:rPr>
        <w:vertAlign w:val="baseline"/>
      </w:rPr>
    </w:lvl>
    <w:lvl w:ilvl="4">
      <w:start w:val="1"/>
      <w:numFmt w:val="decimal"/>
      <w:pStyle w:val="Ttulo5"/>
      <w:lvlText w:val="%1.%2.%3.%4.%5."/>
      <w:lvlJc w:val="left"/>
      <w:pPr>
        <w:ind w:left="1440" w:hanging="1080"/>
      </w:pPr>
      <w:rPr>
        <w:vertAlign w:val="baseline"/>
      </w:rPr>
    </w:lvl>
    <w:lvl w:ilvl="5">
      <w:start w:val="1"/>
      <w:numFmt w:val="decimal"/>
      <w:pStyle w:val="Ttulo6"/>
      <w:lvlText w:val="%1.%2.%3.%4.%5.%6."/>
      <w:lvlJc w:val="left"/>
      <w:pPr>
        <w:ind w:left="1800" w:hanging="1440"/>
      </w:pPr>
      <w:rPr>
        <w:vertAlign w:val="baseline"/>
      </w:rPr>
    </w:lvl>
    <w:lvl w:ilvl="6">
      <w:start w:val="1"/>
      <w:numFmt w:val="decimal"/>
      <w:pStyle w:val="Ttulo7"/>
      <w:lvlText w:val="%1.%2.%3.%4.%5.%6.%7."/>
      <w:lvlJc w:val="left"/>
      <w:pPr>
        <w:ind w:left="1800" w:hanging="1440"/>
      </w:pPr>
      <w:rPr>
        <w:vertAlign w:val="baseline"/>
      </w:rPr>
    </w:lvl>
    <w:lvl w:ilvl="7">
      <w:start w:val="1"/>
      <w:numFmt w:val="decimal"/>
      <w:pStyle w:val="Ttulo8"/>
      <w:lvlText w:val="%1.%2.%3.%4.%5.%6.%7.%8."/>
      <w:lvlJc w:val="left"/>
      <w:pPr>
        <w:ind w:left="2160" w:hanging="1800"/>
      </w:pPr>
      <w:rPr>
        <w:vertAlign w:val="baseline"/>
      </w:rPr>
    </w:lvl>
    <w:lvl w:ilvl="8">
      <w:start w:val="1"/>
      <w:numFmt w:val="decimal"/>
      <w:pStyle w:val="Ttulo9"/>
      <w:lvlText w:val="%1.%2.%3.%4.%5.%6.%7.%8.%9."/>
      <w:lvlJc w:val="left"/>
      <w:pPr>
        <w:ind w:left="2520" w:hanging="2160"/>
      </w:pPr>
      <w:rPr>
        <w:vertAlign w:val="baseline"/>
      </w:rPr>
    </w:lvl>
  </w:abstractNum>
  <w:abstractNum w:abstractNumId="1" w15:restartNumberingAfterBreak="0">
    <w:nsid w:val="14E4303B"/>
    <w:multiLevelType w:val="multilevel"/>
    <w:tmpl w:val="100C0A3A"/>
    <w:lvl w:ilvl="0">
      <w:start w:val="1"/>
      <w:numFmt w:val="decimal"/>
      <w:lvlText w:val="%1."/>
      <w:lvlJc w:val="left"/>
      <w:pPr>
        <w:ind w:left="450" w:hanging="450"/>
      </w:pPr>
    </w:lvl>
    <w:lvl w:ilvl="1">
      <w:start w:val="1"/>
      <w:numFmt w:val="decimal"/>
      <w:lvlText w:val="%1.%2."/>
      <w:lvlJc w:val="left"/>
      <w:pPr>
        <w:ind w:left="450" w:hanging="45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3E3707B1"/>
    <w:multiLevelType w:val="hybridMultilevel"/>
    <w:tmpl w:val="6242DB66"/>
    <w:lvl w:ilvl="0" w:tplc="7E3C3F7E">
      <w:start w:val="1"/>
      <w:numFmt w:val="lowerLetter"/>
      <w:lvlText w:val="%1)"/>
      <w:lvlJc w:val="left"/>
      <w:pPr>
        <w:ind w:left="1317"/>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11648130">
      <w:start w:val="1"/>
      <w:numFmt w:val="lowerLetter"/>
      <w:lvlText w:val="%2"/>
      <w:lvlJc w:val="left"/>
      <w:pPr>
        <w:ind w:left="198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772AF1EA">
      <w:start w:val="1"/>
      <w:numFmt w:val="lowerRoman"/>
      <w:lvlText w:val="%3"/>
      <w:lvlJc w:val="left"/>
      <w:pPr>
        <w:ind w:left="270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60C26230">
      <w:start w:val="1"/>
      <w:numFmt w:val="decimal"/>
      <w:lvlText w:val="%4"/>
      <w:lvlJc w:val="left"/>
      <w:pPr>
        <w:ind w:left="342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42A6694A">
      <w:start w:val="1"/>
      <w:numFmt w:val="lowerLetter"/>
      <w:lvlText w:val="%5"/>
      <w:lvlJc w:val="left"/>
      <w:pPr>
        <w:ind w:left="414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D534AD54">
      <w:start w:val="1"/>
      <w:numFmt w:val="lowerRoman"/>
      <w:lvlText w:val="%6"/>
      <w:lvlJc w:val="left"/>
      <w:pPr>
        <w:ind w:left="486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464923C">
      <w:start w:val="1"/>
      <w:numFmt w:val="decimal"/>
      <w:lvlText w:val="%7"/>
      <w:lvlJc w:val="left"/>
      <w:pPr>
        <w:ind w:left="558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7BC6C200">
      <w:start w:val="1"/>
      <w:numFmt w:val="lowerLetter"/>
      <w:lvlText w:val="%8"/>
      <w:lvlJc w:val="left"/>
      <w:pPr>
        <w:ind w:left="630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D10124A">
      <w:start w:val="1"/>
      <w:numFmt w:val="lowerRoman"/>
      <w:lvlText w:val="%9"/>
      <w:lvlJc w:val="left"/>
      <w:pPr>
        <w:ind w:left="7022"/>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463F262B"/>
    <w:multiLevelType w:val="multilevel"/>
    <w:tmpl w:val="C1EE58A0"/>
    <w:lvl w:ilvl="0">
      <w:start w:val="1"/>
      <w:numFmt w:val="decimal"/>
      <w:suff w:val="space"/>
      <w:lvlText w:val="%1"/>
      <w:lvlJc w:val="left"/>
      <w:pPr>
        <w:ind w:left="360" w:hanging="360"/>
      </w:pPr>
      <w:rPr>
        <w:rFonts w:ascii="Times New Roman" w:hAnsi="Times New Roman" w:hint="default"/>
        <w:b/>
        <w:i w:val="0"/>
        <w:sz w:val="28"/>
      </w:rPr>
    </w:lvl>
    <w:lvl w:ilvl="1">
      <w:start w:val="1"/>
      <w:numFmt w:val="decimal"/>
      <w:suff w:val="space"/>
      <w:lvlText w:val="%1.%2."/>
      <w:lvlJc w:val="left"/>
      <w:pPr>
        <w:ind w:left="792" w:hanging="432"/>
      </w:pPr>
      <w:rPr>
        <w:rFonts w:ascii="Times New Roman" w:hAnsi="Times New Roman" w:hint="default"/>
        <w:b w:val="0"/>
        <w:i w:val="0"/>
        <w:sz w:val="24"/>
      </w:rPr>
    </w:lvl>
    <w:lvl w:ilvl="2">
      <w:start w:val="1"/>
      <w:numFmt w:val="decimal"/>
      <w:suff w:val="space"/>
      <w:lvlText w:val="%1.%2.%3."/>
      <w:lvlJc w:val="left"/>
      <w:pPr>
        <w:ind w:left="1361" w:hanging="641"/>
      </w:pPr>
      <w:rPr>
        <w:rFonts w:ascii="Times New Roman" w:hAnsi="Times New Roman" w:hint="default"/>
        <w:b w:val="0"/>
        <w:i w:val="0"/>
        <w:sz w:val="24"/>
      </w:rPr>
    </w:lvl>
    <w:lvl w:ilvl="3">
      <w:start w:val="1"/>
      <w:numFmt w:val="decimal"/>
      <w:suff w:val="space"/>
      <w:lvlText w:val="%1.%2.%3.%4."/>
      <w:lvlJc w:val="left"/>
      <w:pPr>
        <w:ind w:left="1871" w:hanging="791"/>
      </w:pPr>
      <w:rPr>
        <w:rFonts w:ascii="Times New Roman" w:hAnsi="Times New Roman" w:hint="default"/>
        <w:b w:val="0"/>
        <w:i w:val="0"/>
        <w:sz w:val="24"/>
      </w:rPr>
    </w:lvl>
    <w:lvl w:ilvl="4">
      <w:start w:val="1"/>
      <w:numFmt w:val="decimal"/>
      <w:suff w:val="space"/>
      <w:lvlText w:val="%1.%2.%3.%4.%5."/>
      <w:lvlJc w:val="left"/>
      <w:pPr>
        <w:ind w:left="2552" w:hanging="111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5EDB485C"/>
    <w:multiLevelType w:val="multilevel"/>
    <w:tmpl w:val="84E270DA"/>
    <w:lvl w:ilvl="0">
      <w:start w:val="1"/>
      <w:numFmt w:val="decimal"/>
      <w:pStyle w:val="Contrato"/>
      <w:lvlText w:val="%1."/>
      <w:lvlJc w:val="left"/>
      <w:pPr>
        <w:tabs>
          <w:tab w:val="num" w:pos="720"/>
        </w:tabs>
        <w:ind w:left="720" w:hanging="720"/>
      </w:pPr>
    </w:lvl>
    <w:lvl w:ilvl="1">
      <w:start w:val="1"/>
      <w:numFmt w:val="decimal"/>
      <w:pStyle w:val="Licitao-Nvel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73792641">
    <w:abstractNumId w:val="0"/>
  </w:num>
  <w:num w:numId="2" w16cid:durableId="705062054">
    <w:abstractNumId w:val="4"/>
  </w:num>
  <w:num w:numId="3" w16cid:durableId="7950223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328868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8492526">
    <w:abstractNumId w:val="3"/>
  </w:num>
  <w:num w:numId="6" w16cid:durableId="1440636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15243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132"/>
    <w:rsid w:val="00012E61"/>
    <w:rsid w:val="00014439"/>
    <w:rsid w:val="00022091"/>
    <w:rsid w:val="000A56A3"/>
    <w:rsid w:val="000A6EB6"/>
    <w:rsid w:val="000A7050"/>
    <w:rsid w:val="000C5382"/>
    <w:rsid w:val="000E5FD0"/>
    <w:rsid w:val="00102198"/>
    <w:rsid w:val="00102DC9"/>
    <w:rsid w:val="00131F33"/>
    <w:rsid w:val="00157D67"/>
    <w:rsid w:val="00194715"/>
    <w:rsid w:val="001A4F36"/>
    <w:rsid w:val="001F5525"/>
    <w:rsid w:val="002036DE"/>
    <w:rsid w:val="00220B51"/>
    <w:rsid w:val="00261574"/>
    <w:rsid w:val="002D6B24"/>
    <w:rsid w:val="00301C63"/>
    <w:rsid w:val="003032D4"/>
    <w:rsid w:val="00310D31"/>
    <w:rsid w:val="00330F8D"/>
    <w:rsid w:val="00341651"/>
    <w:rsid w:val="00366730"/>
    <w:rsid w:val="003919B6"/>
    <w:rsid w:val="003A613E"/>
    <w:rsid w:val="003C336D"/>
    <w:rsid w:val="003D1448"/>
    <w:rsid w:val="003F50D8"/>
    <w:rsid w:val="003F5179"/>
    <w:rsid w:val="004503EE"/>
    <w:rsid w:val="0047060B"/>
    <w:rsid w:val="004907ED"/>
    <w:rsid w:val="004C3CF6"/>
    <w:rsid w:val="004F0E5C"/>
    <w:rsid w:val="00592E14"/>
    <w:rsid w:val="005A2172"/>
    <w:rsid w:val="005B6386"/>
    <w:rsid w:val="005C2D0A"/>
    <w:rsid w:val="00617B83"/>
    <w:rsid w:val="006201B3"/>
    <w:rsid w:val="00646FB1"/>
    <w:rsid w:val="006674D7"/>
    <w:rsid w:val="00696DF8"/>
    <w:rsid w:val="006C00D8"/>
    <w:rsid w:val="006E3C15"/>
    <w:rsid w:val="006F5A81"/>
    <w:rsid w:val="00724FA6"/>
    <w:rsid w:val="00740132"/>
    <w:rsid w:val="00797705"/>
    <w:rsid w:val="007A2706"/>
    <w:rsid w:val="007A3EC2"/>
    <w:rsid w:val="007A4D11"/>
    <w:rsid w:val="007B3264"/>
    <w:rsid w:val="007C34A2"/>
    <w:rsid w:val="007D2585"/>
    <w:rsid w:val="007D4B34"/>
    <w:rsid w:val="008173FF"/>
    <w:rsid w:val="00833CF8"/>
    <w:rsid w:val="008631B7"/>
    <w:rsid w:val="00870B0C"/>
    <w:rsid w:val="00876B6F"/>
    <w:rsid w:val="00891CD4"/>
    <w:rsid w:val="008D2464"/>
    <w:rsid w:val="008D44D3"/>
    <w:rsid w:val="008D779C"/>
    <w:rsid w:val="008E5F75"/>
    <w:rsid w:val="00961235"/>
    <w:rsid w:val="00996B1B"/>
    <w:rsid w:val="009E3E89"/>
    <w:rsid w:val="00A05FE0"/>
    <w:rsid w:val="00A57067"/>
    <w:rsid w:val="00A7165C"/>
    <w:rsid w:val="00A90B49"/>
    <w:rsid w:val="00AA2E63"/>
    <w:rsid w:val="00AB036C"/>
    <w:rsid w:val="00AC44E0"/>
    <w:rsid w:val="00AD5E76"/>
    <w:rsid w:val="00B81D58"/>
    <w:rsid w:val="00B834A4"/>
    <w:rsid w:val="00C0766D"/>
    <w:rsid w:val="00C07921"/>
    <w:rsid w:val="00C20202"/>
    <w:rsid w:val="00C34C1B"/>
    <w:rsid w:val="00C46B6C"/>
    <w:rsid w:val="00C5312F"/>
    <w:rsid w:val="00C74211"/>
    <w:rsid w:val="00C77243"/>
    <w:rsid w:val="00C87D26"/>
    <w:rsid w:val="00CD20D5"/>
    <w:rsid w:val="00D33E86"/>
    <w:rsid w:val="00D74757"/>
    <w:rsid w:val="00D821A5"/>
    <w:rsid w:val="00DA1E55"/>
    <w:rsid w:val="00DB69B6"/>
    <w:rsid w:val="00DC36F9"/>
    <w:rsid w:val="00DD525C"/>
    <w:rsid w:val="00E1005A"/>
    <w:rsid w:val="00E16A20"/>
    <w:rsid w:val="00E44A3B"/>
    <w:rsid w:val="00ED501B"/>
    <w:rsid w:val="00F17FF0"/>
    <w:rsid w:val="00F42040"/>
    <w:rsid w:val="00F70CED"/>
    <w:rsid w:val="00FA7BF8"/>
    <w:rsid w:val="00FB032B"/>
    <w:rsid w:val="00FB15DC"/>
    <w:rsid w:val="00FE05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E0B73"/>
  <w15:docId w15:val="{7CC6361F-A941-4F7F-96FB-A57B2C3E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uiPriority w:val="9"/>
    <w:qFormat/>
    <w:pPr>
      <w:numPr>
        <w:numId w:val="1"/>
      </w:numPr>
      <w:spacing w:before="240"/>
      <w:ind w:left="-1" w:hanging="1"/>
    </w:pPr>
    <w:rPr>
      <w:rFonts w:ascii="Arial" w:hAnsi="Arial"/>
      <w:b/>
      <w:u w:val="single"/>
    </w:rPr>
  </w:style>
  <w:style w:type="paragraph" w:styleId="Ttulo2">
    <w:name w:val="heading 2"/>
    <w:basedOn w:val="Normal"/>
    <w:next w:val="Normal"/>
    <w:uiPriority w:val="9"/>
    <w:semiHidden/>
    <w:unhideWhenUsed/>
    <w:qFormat/>
    <w:pPr>
      <w:numPr>
        <w:ilvl w:val="1"/>
        <w:numId w:val="1"/>
      </w:numPr>
      <w:spacing w:before="120"/>
      <w:ind w:left="-1" w:hanging="1"/>
      <w:outlineLvl w:val="1"/>
    </w:pPr>
    <w:rPr>
      <w:rFonts w:ascii="Arial" w:hAnsi="Arial"/>
      <w:b/>
    </w:rPr>
  </w:style>
  <w:style w:type="paragraph" w:styleId="Ttulo3">
    <w:name w:val="heading 3"/>
    <w:basedOn w:val="Normal"/>
    <w:next w:val="Recuonormal"/>
    <w:uiPriority w:val="9"/>
    <w:semiHidden/>
    <w:unhideWhenUsed/>
    <w:qFormat/>
    <w:pPr>
      <w:numPr>
        <w:ilvl w:val="2"/>
        <w:numId w:val="1"/>
      </w:numPr>
      <w:ind w:left="-1" w:hanging="1"/>
      <w:outlineLvl w:val="2"/>
    </w:pPr>
    <w:rPr>
      <w:b/>
    </w:rPr>
  </w:style>
  <w:style w:type="paragraph" w:styleId="Ttulo4">
    <w:name w:val="heading 4"/>
    <w:basedOn w:val="Normal"/>
    <w:next w:val="Recuonormal"/>
    <w:uiPriority w:val="9"/>
    <w:semiHidden/>
    <w:unhideWhenUsed/>
    <w:qFormat/>
    <w:pPr>
      <w:numPr>
        <w:ilvl w:val="3"/>
        <w:numId w:val="1"/>
      </w:numPr>
      <w:ind w:left="-1" w:hanging="1"/>
      <w:outlineLvl w:val="3"/>
    </w:pPr>
    <w:rPr>
      <w:u w:val="single"/>
    </w:rPr>
  </w:style>
  <w:style w:type="paragraph" w:styleId="Ttulo5">
    <w:name w:val="heading 5"/>
    <w:basedOn w:val="Normal"/>
    <w:next w:val="Recuonormal"/>
    <w:uiPriority w:val="9"/>
    <w:semiHidden/>
    <w:unhideWhenUsed/>
    <w:qFormat/>
    <w:pPr>
      <w:numPr>
        <w:ilvl w:val="4"/>
        <w:numId w:val="1"/>
      </w:numPr>
      <w:ind w:left="-1" w:hanging="1"/>
      <w:outlineLvl w:val="4"/>
    </w:pPr>
    <w:rPr>
      <w:b/>
      <w:sz w:val="20"/>
    </w:rPr>
  </w:style>
  <w:style w:type="paragraph" w:styleId="Ttulo6">
    <w:name w:val="heading 6"/>
    <w:basedOn w:val="Normal"/>
    <w:next w:val="Recuonormal"/>
    <w:uiPriority w:val="9"/>
    <w:semiHidden/>
    <w:unhideWhenUsed/>
    <w:qFormat/>
    <w:pPr>
      <w:numPr>
        <w:ilvl w:val="5"/>
        <w:numId w:val="1"/>
      </w:numPr>
      <w:ind w:left="-1" w:hanging="1"/>
      <w:outlineLvl w:val="5"/>
    </w:pPr>
    <w:rPr>
      <w:sz w:val="20"/>
      <w:u w:val="single"/>
    </w:rPr>
  </w:style>
  <w:style w:type="paragraph" w:styleId="Ttulo7">
    <w:name w:val="heading 7"/>
    <w:basedOn w:val="Normal"/>
    <w:next w:val="Recuonormal"/>
    <w:pPr>
      <w:numPr>
        <w:ilvl w:val="6"/>
        <w:numId w:val="1"/>
      </w:numPr>
      <w:ind w:left="-1" w:hanging="1"/>
      <w:outlineLvl w:val="6"/>
    </w:pPr>
    <w:rPr>
      <w:i/>
      <w:sz w:val="20"/>
    </w:rPr>
  </w:style>
  <w:style w:type="paragraph" w:styleId="Ttulo8">
    <w:name w:val="heading 8"/>
    <w:basedOn w:val="Normal"/>
    <w:next w:val="Recuonormal"/>
    <w:pPr>
      <w:numPr>
        <w:ilvl w:val="7"/>
        <w:numId w:val="1"/>
      </w:numPr>
      <w:ind w:left="-1" w:hanging="1"/>
      <w:outlineLvl w:val="7"/>
    </w:pPr>
    <w:rPr>
      <w:i/>
      <w:sz w:val="20"/>
    </w:rPr>
  </w:style>
  <w:style w:type="paragraph" w:styleId="Ttulo9">
    <w:name w:val="heading 9"/>
    <w:basedOn w:val="Normal"/>
    <w:next w:val="Recuonormal"/>
    <w:pPr>
      <w:numPr>
        <w:ilvl w:val="8"/>
        <w:numId w:val="1"/>
      </w:numPr>
      <w:ind w:left="-1" w:hanging="1"/>
      <w:outlineLvl w:val="8"/>
    </w:pPr>
    <w:rPr>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uiPriority w:val="10"/>
    <w:qFormat/>
    <w:pPr>
      <w:jc w:val="center"/>
    </w:pPr>
    <w:rPr>
      <w:b/>
      <w:snapToGrid w:val="0"/>
    </w:rPr>
  </w:style>
  <w:style w:type="paragraph" w:styleId="Recuonormal">
    <w:name w:val="Normal Indent"/>
    <w:basedOn w:val="Normal"/>
    <w:pPr>
      <w:ind w:left="708"/>
    </w:p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character" w:styleId="Hyperlink">
    <w:name w:val="Hyperlink"/>
    <w:rPr>
      <w:color w:val="0000FF"/>
      <w:w w:val="100"/>
      <w:position w:val="-1"/>
      <w:u w:val="single"/>
      <w:effect w:val="none"/>
      <w:vertAlign w:val="baseline"/>
      <w:cs w:val="0"/>
      <w:em w:val="none"/>
    </w:rPr>
  </w:style>
  <w:style w:type="table" w:styleId="Tabelacomgrade">
    <w:name w:val="Table Grid"/>
    <w:basedOn w:val="Tabela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Char">
    <w:name w:val="Cabeçalho;Char"/>
    <w:basedOn w:val="Normal"/>
  </w:style>
  <w:style w:type="paragraph" w:styleId="Rodap">
    <w:name w:val="footer"/>
    <w:basedOn w:val="Normal"/>
  </w:style>
  <w:style w:type="paragraph" w:styleId="Corpodetexto">
    <w:name w:val="Body Text"/>
    <w:basedOn w:val="Normal"/>
    <w:pPr>
      <w:spacing w:after="120"/>
    </w:pPr>
  </w:style>
  <w:style w:type="paragraph" w:customStyle="1" w:styleId="subtarorx">
    <w:name w:val="subtaror x"/>
    <w:basedOn w:val="Normal"/>
    <w:pPr>
      <w:jc w:val="both"/>
    </w:pPr>
    <w:rPr>
      <w:bCs/>
    </w:rPr>
  </w:style>
  <w:style w:type="paragraph" w:customStyle="1" w:styleId="Padro">
    <w:name w:val="Padrão"/>
    <w:pPr>
      <w:widowControl w:val="0"/>
      <w:suppressAutoHyphens/>
      <w:autoSpaceDE w:val="0"/>
      <w:autoSpaceDN w:val="0"/>
      <w:adjustRightInd w:val="0"/>
      <w:spacing w:line="1" w:lineRule="atLeast"/>
      <w:ind w:leftChars="-1" w:left="-1" w:hangingChars="1" w:hanging="1"/>
      <w:textDirection w:val="btLr"/>
      <w:textAlignment w:val="top"/>
      <w:outlineLvl w:val="0"/>
    </w:pPr>
    <w:rPr>
      <w:position w:val="-1"/>
    </w:rPr>
  </w:style>
  <w:style w:type="character" w:customStyle="1" w:styleId="PadroChar">
    <w:name w:val="Padrão Char"/>
    <w:rPr>
      <w:w w:val="100"/>
      <w:position w:val="-1"/>
      <w:sz w:val="24"/>
      <w:szCs w:val="24"/>
      <w:effect w:val="none"/>
      <w:vertAlign w:val="baseline"/>
      <w:cs w:val="0"/>
      <w:em w:val="none"/>
      <w:lang w:val="pt-BR" w:eastAsia="pt-BR" w:bidi="ar-SA"/>
    </w:rPr>
  </w:style>
  <w:style w:type="paragraph" w:customStyle="1" w:styleId="Estilo1">
    <w:name w:val="Estilo1"/>
    <w:basedOn w:val="Normal"/>
    <w:pPr>
      <w:ind w:left="2410" w:hanging="992"/>
      <w:jc w:val="both"/>
    </w:pPr>
    <w:rPr>
      <w:snapToGrid w:val="0"/>
    </w:rPr>
  </w:style>
  <w:style w:type="paragraph" w:customStyle="1" w:styleId="Estilo2">
    <w:name w:val="Estilo2"/>
    <w:basedOn w:val="Estilo1"/>
    <w:pPr>
      <w:ind w:left="2694" w:hanging="284"/>
    </w:pPr>
    <w:rPr>
      <w:snapToGrid/>
    </w:rPr>
  </w:style>
  <w:style w:type="paragraph" w:customStyle="1" w:styleId="Blockquote">
    <w:name w:val="Blockquote"/>
    <w:basedOn w:val="Normal"/>
    <w:pPr>
      <w:spacing w:before="100" w:after="100"/>
      <w:ind w:left="360" w:right="360"/>
    </w:pPr>
  </w:style>
  <w:style w:type="paragraph" w:styleId="Sumrio1">
    <w:name w:val="toc 1"/>
    <w:basedOn w:val="Normal"/>
    <w:next w:val="Normal"/>
    <w:pPr>
      <w:suppressAutoHyphens w:val="0"/>
      <w:spacing w:before="120" w:after="120"/>
      <w:jc w:val="both"/>
    </w:pPr>
    <w:rPr>
      <w:rFonts w:ascii="Garamond" w:hAnsi="Garamond" w:cs="Arial"/>
      <w:sz w:val="22"/>
      <w:lang w:eastAsia="es-ES"/>
    </w:rPr>
  </w:style>
  <w:style w:type="paragraph" w:customStyle="1" w:styleId="Licitao-Nvel1">
    <w:name w:val="Licitação - Nível 1"/>
    <w:basedOn w:val="Normal"/>
    <w:next w:val="Licitao-Nvel2"/>
    <w:pPr>
      <w:keepNext/>
      <w:keepLines/>
      <w:suppressAutoHyphens w:val="0"/>
      <w:spacing w:before="480" w:after="360"/>
      <w:jc w:val="center"/>
    </w:pPr>
    <w:rPr>
      <w:rFonts w:ascii="Arial" w:hAnsi="Arial"/>
      <w:b/>
      <w:bCs/>
      <w:lang w:eastAsia="en-US"/>
    </w:rPr>
  </w:style>
  <w:style w:type="paragraph" w:customStyle="1" w:styleId="Licitao-Nvel2">
    <w:name w:val="Licitação - Nível 2"/>
    <w:basedOn w:val="Normal"/>
    <w:pPr>
      <w:widowControl w:val="0"/>
      <w:numPr>
        <w:ilvl w:val="1"/>
        <w:numId w:val="2"/>
      </w:numPr>
      <w:autoSpaceDE w:val="0"/>
      <w:autoSpaceDN w:val="0"/>
      <w:adjustRightInd w:val="0"/>
      <w:ind w:left="-1" w:hanging="1"/>
      <w:jc w:val="both"/>
    </w:pPr>
    <w:rPr>
      <w:rFonts w:ascii="Arial" w:hAnsi="Arial"/>
      <w:bCs/>
      <w:lang w:eastAsia="en-US"/>
    </w:rPr>
  </w:style>
  <w:style w:type="paragraph" w:styleId="Corpodetexto2">
    <w:name w:val="Body Text 2"/>
    <w:basedOn w:val="Normal"/>
    <w:pPr>
      <w:spacing w:after="120" w:line="480" w:lineRule="auto"/>
    </w:pPr>
  </w:style>
  <w:style w:type="paragraph" w:styleId="NormalWeb">
    <w:name w:val="Normal (Web)"/>
    <w:basedOn w:val="Normal"/>
    <w:pPr>
      <w:spacing w:before="100" w:beforeAutospacing="1" w:after="100" w:afterAutospacing="1"/>
    </w:pPr>
  </w:style>
  <w:style w:type="character" w:styleId="Nmerodepgina">
    <w:name w:val="page number"/>
    <w:basedOn w:val="Fontepargpadro"/>
    <w:rPr>
      <w:w w:val="100"/>
      <w:position w:val="-1"/>
      <w:effect w:val="none"/>
      <w:vertAlign w:val="baseline"/>
      <w:cs w:val="0"/>
      <w:em w:val="none"/>
    </w:rPr>
  </w:style>
  <w:style w:type="paragraph" w:customStyle="1" w:styleId="n1">
    <w:name w:val="n1"/>
    <w:basedOn w:val="Normal"/>
    <w:pPr>
      <w:spacing w:before="240"/>
      <w:jc w:val="both"/>
    </w:pPr>
    <w:rPr>
      <w:rFonts w:ascii="Arial" w:hAnsi="Arial"/>
      <w:snapToGrid w:val="0"/>
      <w:sz w:val="20"/>
    </w:rPr>
  </w:style>
  <w:style w:type="paragraph" w:styleId="Lista">
    <w:name w:val="List"/>
    <w:basedOn w:val="Normal"/>
    <w:pPr>
      <w:ind w:left="283" w:hanging="283"/>
    </w:pPr>
  </w:style>
  <w:style w:type="paragraph" w:customStyle="1" w:styleId="Legal1">
    <w:name w:val="Legal 1"/>
    <w:basedOn w:val="Normal"/>
    <w:pPr>
      <w:widowControl w:val="0"/>
      <w:autoSpaceDE w:val="0"/>
      <w:autoSpaceDN w:val="0"/>
      <w:adjustRightInd w:val="0"/>
      <w:ind w:left="900" w:hanging="900"/>
      <w:jc w:val="both"/>
    </w:pPr>
    <w:rPr>
      <w:rFonts w:ascii="Arial" w:hAnsi="Arial"/>
      <w:sz w:val="20"/>
      <w:lang w:val="en-US"/>
    </w:rPr>
  </w:style>
  <w:style w:type="paragraph" w:customStyle="1" w:styleId="Legal2">
    <w:name w:val="Legal 2"/>
    <w:basedOn w:val="Normal"/>
    <w:pPr>
      <w:widowControl w:val="0"/>
      <w:autoSpaceDE w:val="0"/>
      <w:autoSpaceDN w:val="0"/>
      <w:adjustRightInd w:val="0"/>
      <w:ind w:left="900" w:hanging="900"/>
      <w:jc w:val="both"/>
      <w:outlineLvl w:val="1"/>
    </w:pPr>
    <w:rPr>
      <w:rFonts w:ascii="Arial" w:hAnsi="Arial"/>
      <w:sz w:val="20"/>
      <w:lang w:val="en-US"/>
    </w:rPr>
  </w:style>
  <w:style w:type="paragraph" w:customStyle="1" w:styleId="Legal3">
    <w:name w:val="Legal 3"/>
    <w:basedOn w:val="Normal"/>
    <w:pPr>
      <w:widowControl w:val="0"/>
      <w:autoSpaceDE w:val="0"/>
      <w:autoSpaceDN w:val="0"/>
      <w:adjustRightInd w:val="0"/>
      <w:ind w:left="900" w:hanging="900"/>
      <w:jc w:val="both"/>
      <w:outlineLvl w:val="2"/>
    </w:pPr>
    <w:rPr>
      <w:rFonts w:ascii="Arial" w:hAnsi="Arial"/>
      <w:sz w:val="20"/>
      <w:lang w:val="en-US"/>
    </w:rPr>
  </w:style>
  <w:style w:type="paragraph" w:customStyle="1" w:styleId="Legal4">
    <w:name w:val="Legal 4"/>
    <w:basedOn w:val="Normal"/>
    <w:pPr>
      <w:widowControl w:val="0"/>
      <w:autoSpaceDE w:val="0"/>
      <w:autoSpaceDN w:val="0"/>
      <w:adjustRightInd w:val="0"/>
      <w:ind w:left="900" w:hanging="900"/>
      <w:jc w:val="both"/>
      <w:outlineLvl w:val="3"/>
    </w:pPr>
    <w:rPr>
      <w:rFonts w:ascii="Arial" w:hAnsi="Arial"/>
      <w:sz w:val="20"/>
      <w:lang w:val="en-US"/>
    </w:rPr>
  </w:style>
  <w:style w:type="paragraph" w:styleId="Sumrio6">
    <w:name w:val="toc 6"/>
    <w:basedOn w:val="Normal"/>
    <w:next w:val="Normal"/>
    <w:pPr>
      <w:ind w:left="1200"/>
    </w:pPr>
  </w:style>
  <w:style w:type="paragraph" w:styleId="Commarcadores">
    <w:name w:val="List Bullet"/>
    <w:basedOn w:val="Normal"/>
    <w:pPr>
      <w:ind w:left="360" w:hanging="360"/>
    </w:pPr>
  </w:style>
  <w:style w:type="paragraph" w:styleId="Commarcadores2">
    <w:name w:val="List Bullet 2"/>
    <w:basedOn w:val="Normal"/>
    <w:pPr>
      <w:ind w:left="643" w:hanging="360"/>
    </w:pPr>
  </w:style>
  <w:style w:type="paragraph" w:styleId="Commarcadores3">
    <w:name w:val="List Bullet 3"/>
    <w:basedOn w:val="Normal"/>
    <w:pPr>
      <w:ind w:left="926" w:hanging="360"/>
    </w:pPr>
  </w:style>
  <w:style w:type="paragraph" w:styleId="Commarcadores4">
    <w:name w:val="List Bullet 4"/>
    <w:basedOn w:val="Normal"/>
    <w:pPr>
      <w:ind w:left="1209" w:hanging="360"/>
    </w:pPr>
  </w:style>
  <w:style w:type="paragraph" w:styleId="Commarcadores5">
    <w:name w:val="List Bullet 5"/>
    <w:basedOn w:val="Normal"/>
    <w:pPr>
      <w:ind w:left="1492" w:hanging="360"/>
    </w:pPr>
  </w:style>
  <w:style w:type="paragraph" w:styleId="Destinatrio">
    <w:name w:val="envelope address"/>
    <w:basedOn w:val="Normal"/>
    <w:pPr>
      <w:framePr w:w="7938" w:hSpace="141" w:wrap="auto" w:vAnchor="page" w:hAnchor="text" w:xAlign="center" w:yAlign="bottom"/>
      <w:ind w:left="2835"/>
    </w:pPr>
    <w:rPr>
      <w:rFonts w:ascii="Arial" w:hAnsi="Arial" w:cs="Arial"/>
    </w:rPr>
  </w:style>
  <w:style w:type="paragraph" w:styleId="Numerada">
    <w:name w:val="List Number"/>
    <w:basedOn w:val="Normal"/>
    <w:pPr>
      <w:ind w:left="360" w:hanging="360"/>
    </w:pPr>
  </w:style>
  <w:style w:type="paragraph" w:styleId="Numerada2">
    <w:name w:val="List Number 2"/>
    <w:basedOn w:val="Normal"/>
    <w:pPr>
      <w:ind w:left="643" w:hanging="360"/>
    </w:pPr>
  </w:style>
  <w:style w:type="paragraph" w:styleId="Numerada3">
    <w:name w:val="List Number 3"/>
    <w:basedOn w:val="Normal"/>
    <w:pPr>
      <w:ind w:left="926" w:hanging="360"/>
    </w:pPr>
  </w:style>
  <w:style w:type="paragraph" w:styleId="Numerada4">
    <w:name w:val="List Number 4"/>
    <w:basedOn w:val="Normal"/>
    <w:pPr>
      <w:ind w:left="1209" w:hanging="360"/>
    </w:pPr>
  </w:style>
  <w:style w:type="paragraph" w:styleId="Numerada5">
    <w:name w:val="List Number 5"/>
    <w:basedOn w:val="Normal"/>
    <w:pPr>
      <w:ind w:left="1492" w:hanging="360"/>
    </w:pPr>
  </w:style>
  <w:style w:type="paragraph" w:styleId="Remissivo1">
    <w:name w:val="index 1"/>
    <w:basedOn w:val="Normal"/>
    <w:next w:val="Normal"/>
    <w:pPr>
      <w:ind w:left="240" w:hanging="240"/>
    </w:pPr>
  </w:style>
  <w:style w:type="paragraph" w:styleId="Recuodecorpodetexto">
    <w:name w:val="Body Text Indent"/>
    <w:basedOn w:val="Normal"/>
    <w:pPr>
      <w:spacing w:after="120"/>
      <w:ind w:left="283"/>
    </w:pPr>
  </w:style>
  <w:style w:type="paragraph" w:styleId="Textodebalo">
    <w:name w:val="Balloon Text"/>
    <w:basedOn w:val="Normal"/>
    <w:rPr>
      <w:rFonts w:ascii="Tahoma" w:hAnsi="Tahoma"/>
      <w:sz w:val="16"/>
      <w:szCs w:val="16"/>
    </w:rPr>
  </w:style>
  <w:style w:type="paragraph" w:styleId="Recuodecorpodetexto2">
    <w:name w:val="Body Text Indent 2"/>
    <w:basedOn w:val="Normal"/>
    <w:pPr>
      <w:spacing w:after="120" w:line="480" w:lineRule="auto"/>
      <w:ind w:left="283"/>
    </w:pPr>
  </w:style>
  <w:style w:type="paragraph" w:styleId="Listadecontinuao2">
    <w:name w:val="List Continue 2"/>
    <w:basedOn w:val="Normal"/>
    <w:pPr>
      <w:spacing w:after="120"/>
      <w:ind w:left="566"/>
    </w:pPr>
  </w:style>
  <w:style w:type="character" w:customStyle="1" w:styleId="WW8Num42z1">
    <w:name w:val="WW8Num42z1"/>
    <w:rPr>
      <w:rFonts w:ascii="Times New Roman" w:hAnsi="Times New Roman"/>
      <w:w w:val="100"/>
      <w:position w:val="-1"/>
      <w:sz w:val="24"/>
      <w:effect w:val="none"/>
      <w:vertAlign w:val="baseline"/>
      <w:cs w:val="0"/>
      <w:em w:val="none"/>
    </w:rPr>
  </w:style>
  <w:style w:type="character" w:customStyle="1" w:styleId="WW8Num4z2">
    <w:name w:val="WW8Num4z2"/>
    <w:rPr>
      <w:rFonts w:ascii="Wingdings" w:hAnsi="Wingdings"/>
      <w:w w:val="100"/>
      <w:position w:val="-1"/>
      <w:effect w:val="none"/>
      <w:vertAlign w:val="baseline"/>
      <w:cs w:val="0"/>
      <w:em w:val="none"/>
    </w:rPr>
  </w:style>
  <w:style w:type="paragraph" w:customStyle="1" w:styleId="Recuodecorpodetexto32">
    <w:name w:val="Recuo de corpo de texto 32"/>
    <w:basedOn w:val="Normal"/>
    <w:pPr>
      <w:suppressAutoHyphens w:val="0"/>
      <w:spacing w:after="120"/>
      <w:ind w:left="283"/>
    </w:pPr>
    <w:rPr>
      <w:sz w:val="16"/>
      <w:szCs w:val="16"/>
      <w:lang w:eastAsia="ar-SA"/>
    </w:rPr>
  </w:style>
  <w:style w:type="paragraph" w:customStyle="1" w:styleId="Recuodecorpodetexto31">
    <w:name w:val="Recuo de corpo de texto 31"/>
    <w:basedOn w:val="Normal"/>
    <w:pPr>
      <w:suppressAutoHyphens w:val="0"/>
      <w:spacing w:after="120"/>
      <w:ind w:left="283"/>
    </w:pPr>
    <w:rPr>
      <w:sz w:val="16"/>
      <w:szCs w:val="16"/>
      <w:lang w:eastAsia="ar-SA"/>
    </w:rPr>
  </w:style>
  <w:style w:type="paragraph" w:customStyle="1" w:styleId="BodyText1">
    <w:name w:val="Body Text1"/>
    <w:pPr>
      <w:suppressAutoHyphens/>
      <w:spacing w:line="1" w:lineRule="atLeast"/>
      <w:ind w:leftChars="-1" w:left="-1" w:hangingChars="1" w:hanging="1"/>
      <w:textDirection w:val="btLr"/>
      <w:textAlignment w:val="top"/>
      <w:outlineLvl w:val="0"/>
    </w:pPr>
    <w:rPr>
      <w:rFonts w:ascii="CG Times (WN)" w:hAnsi="CG Times (WN)"/>
      <w:color w:val="000000"/>
      <w:position w:val="-1"/>
      <w:lang w:val="en-US"/>
    </w:rPr>
  </w:style>
  <w:style w:type="character" w:customStyle="1" w:styleId="NormalWebChar">
    <w:name w:val="Normal (Web) Char"/>
    <w:rPr>
      <w:w w:val="100"/>
      <w:position w:val="-1"/>
      <w:sz w:val="24"/>
      <w:effect w:val="none"/>
      <w:vertAlign w:val="baseline"/>
      <w:cs w:val="0"/>
      <w:em w:val="none"/>
      <w:lang w:val="pt-BR" w:eastAsia="pt-BR" w:bidi="ar-SA"/>
    </w:rPr>
  </w:style>
  <w:style w:type="character" w:customStyle="1" w:styleId="WW8Num6z0">
    <w:name w:val="WW8Num6z0"/>
    <w:rPr>
      <w:rFonts w:ascii="Symbol" w:hAnsi="Symbol"/>
      <w:w w:val="100"/>
      <w:position w:val="-1"/>
      <w:effect w:val="none"/>
      <w:vertAlign w:val="baseline"/>
      <w:cs w:val="0"/>
      <w:em w:val="none"/>
    </w:rPr>
  </w:style>
  <w:style w:type="character" w:customStyle="1" w:styleId="WW-Absatz-Standardschriftart">
    <w:name w:val="WW-Absatz-Standardschriftart"/>
    <w:rPr>
      <w:w w:val="100"/>
      <w:position w:val="-1"/>
      <w:effect w:val="none"/>
      <w:vertAlign w:val="baseline"/>
      <w:cs w:val="0"/>
      <w:em w:val="none"/>
    </w:rPr>
  </w:style>
  <w:style w:type="paragraph" w:customStyle="1" w:styleId="Contedodatabela">
    <w:name w:val="Conteúdo da tabela"/>
    <w:basedOn w:val="Normal"/>
    <w:pPr>
      <w:widowControl w:val="0"/>
      <w:suppressLineNumbers/>
      <w:suppressAutoHyphens w:val="0"/>
    </w:pPr>
  </w:style>
  <w:style w:type="character" w:customStyle="1" w:styleId="WW8Num4z0">
    <w:name w:val="WW8Num4z0"/>
    <w:rPr>
      <w:rFonts w:ascii="Times New Roman" w:hAnsi="Times New Roman"/>
      <w:w w:val="100"/>
      <w:position w:val="-1"/>
      <w:effect w:val="none"/>
      <w:vertAlign w:val="baseline"/>
      <w:cs w:val="0"/>
      <w:em w:val="none"/>
    </w:rPr>
  </w:style>
  <w:style w:type="paragraph" w:customStyle="1" w:styleId="Corpodetexto21">
    <w:name w:val="Corpo de texto 21"/>
    <w:basedOn w:val="Normal"/>
    <w:pPr>
      <w:suppressAutoHyphens w:val="0"/>
      <w:spacing w:after="120" w:line="480" w:lineRule="auto"/>
    </w:pPr>
    <w:rPr>
      <w:lang w:eastAsia="ar-SA"/>
    </w:rPr>
  </w:style>
  <w:style w:type="paragraph" w:customStyle="1" w:styleId="Contrato">
    <w:name w:val="Contrato"/>
    <w:basedOn w:val="Normal"/>
    <w:pPr>
      <w:numPr>
        <w:numId w:val="3"/>
      </w:numPr>
      <w:spacing w:after="240"/>
      <w:ind w:left="-1" w:hanging="1"/>
      <w:jc w:val="both"/>
    </w:pPr>
  </w:style>
  <w:style w:type="character" w:customStyle="1" w:styleId="linhacinza1">
    <w:name w:val="linha_cinza1"/>
    <w:rPr>
      <w:color w:val="666666"/>
      <w:w w:val="100"/>
      <w:position w:val="-1"/>
      <w:effect w:val="none"/>
      <w:vertAlign w:val="baseline"/>
      <w:cs w:val="0"/>
      <w:em w:val="none"/>
    </w:rPr>
  </w:style>
  <w:style w:type="paragraph" w:customStyle="1" w:styleId="Corpo">
    <w:name w:val="Corpo"/>
    <w:pPr>
      <w:spacing w:line="1" w:lineRule="atLeast"/>
      <w:ind w:leftChars="-1" w:left="-1" w:hangingChars="1" w:hanging="1"/>
      <w:textDirection w:val="btLr"/>
      <w:textAlignment w:val="top"/>
      <w:outlineLvl w:val="0"/>
    </w:pPr>
    <w:rPr>
      <w:rFonts w:ascii="Arial" w:eastAsia="Arial" w:hAnsi="Arial" w:cs="Arial"/>
      <w:color w:val="000000"/>
      <w:position w:val="-1"/>
      <w:lang w:eastAsia="ar-SA"/>
    </w:rPr>
  </w:style>
  <w:style w:type="character" w:customStyle="1" w:styleId="hl">
    <w:name w:val="hl"/>
    <w:rPr>
      <w:w w:val="100"/>
      <w:position w:val="-1"/>
      <w:effect w:val="none"/>
      <w:vertAlign w:val="baseline"/>
      <w:cs w:val="0"/>
      <w:em w:val="none"/>
    </w:rPr>
  </w:style>
  <w:style w:type="paragraph" w:styleId="PargrafodaLista">
    <w:name w:val="List Paragraph"/>
    <w:basedOn w:val="Normal"/>
    <w:pPr>
      <w:ind w:left="708"/>
    </w:pPr>
  </w:style>
  <w:style w:type="paragraph" w:customStyle="1" w:styleId="Corpodetexto31">
    <w:name w:val="Corpo de texto 31"/>
    <w:basedOn w:val="Normal"/>
    <w:pPr>
      <w:widowControl w:val="0"/>
      <w:suppressAutoHyphens w:val="0"/>
      <w:jc w:val="both"/>
    </w:pPr>
    <w:rPr>
      <w:sz w:val="22"/>
      <w:lang w:eastAsia="ar-SA"/>
    </w:rPr>
  </w:style>
  <w:style w:type="paragraph" w:customStyle="1" w:styleId="Recuodecorpodetexto22">
    <w:name w:val="Recuo de corpo de texto 22"/>
    <w:basedOn w:val="Normal"/>
    <w:pPr>
      <w:suppressAutoHyphens w:val="0"/>
      <w:ind w:firstLine="709"/>
      <w:jc w:val="both"/>
    </w:pPr>
    <w:rPr>
      <w:rFonts w:ascii="Arial" w:hAnsi="Arial"/>
      <w:lang w:eastAsia="ar-SA"/>
    </w:rPr>
  </w:style>
  <w:style w:type="paragraph" w:customStyle="1" w:styleId="Recuodecorpodetexto21">
    <w:name w:val="Recuo de corpo de texto 21"/>
    <w:basedOn w:val="Normal"/>
    <w:pPr>
      <w:suppressAutoHyphens w:val="0"/>
      <w:ind w:firstLine="709"/>
      <w:jc w:val="both"/>
    </w:pPr>
    <w:rPr>
      <w:rFonts w:ascii="Arial" w:hAnsi="Arial"/>
      <w:lang w:eastAsia="ar-SA"/>
    </w:rPr>
  </w:style>
  <w:style w:type="paragraph" w:styleId="Textodenotaderodap">
    <w:name w:val="footnote text"/>
    <w:basedOn w:val="Normal"/>
    <w:rPr>
      <w:rFonts w:ascii="Arial Narrow" w:hAnsi="Arial Narrow"/>
      <w:sz w:val="20"/>
    </w:rPr>
  </w:style>
  <w:style w:type="character" w:customStyle="1" w:styleId="TextodenotaderodapChar">
    <w:name w:val="Texto de nota de rodapé Char"/>
    <w:rPr>
      <w:rFonts w:ascii="Arial Narrow" w:eastAsia="Times New Roman" w:hAnsi="Arial Narrow"/>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character" w:customStyle="1" w:styleId="Ttulo1Char">
    <w:name w:val="Título 1 Char"/>
    <w:rPr>
      <w:rFonts w:ascii="Arial" w:hAnsi="Arial"/>
      <w:b/>
      <w:w w:val="100"/>
      <w:position w:val="-1"/>
      <w:sz w:val="24"/>
      <w:u w:val="single"/>
      <w:effect w:val="none"/>
      <w:vertAlign w:val="baseline"/>
      <w:cs w:val="0"/>
      <w:em w:val="none"/>
    </w:rPr>
  </w:style>
  <w:style w:type="character" w:customStyle="1" w:styleId="Ttulo2Char">
    <w:name w:val="Título 2 Char"/>
    <w:rPr>
      <w:rFonts w:ascii="Arial" w:hAnsi="Arial"/>
      <w:b/>
      <w:w w:val="100"/>
      <w:position w:val="-1"/>
      <w:sz w:val="24"/>
      <w:effect w:val="none"/>
      <w:vertAlign w:val="baseline"/>
      <w:cs w:val="0"/>
      <w:em w:val="none"/>
    </w:rPr>
  </w:style>
  <w:style w:type="character" w:customStyle="1" w:styleId="CorpodetextoChar">
    <w:name w:val="Corpo de texto Char"/>
    <w:rPr>
      <w:w w:val="100"/>
      <w:position w:val="-1"/>
      <w:sz w:val="24"/>
      <w:effect w:val="none"/>
      <w:vertAlign w:val="baseline"/>
      <w:cs w:val="0"/>
      <w:em w:val="none"/>
    </w:rPr>
  </w:style>
  <w:style w:type="character" w:customStyle="1" w:styleId="Ttulo3Char">
    <w:name w:val="Título 3 Char"/>
    <w:rPr>
      <w:b/>
      <w:w w:val="100"/>
      <w:position w:val="-1"/>
      <w:sz w:val="24"/>
      <w:effect w:val="none"/>
      <w:vertAlign w:val="baseline"/>
      <w:cs w:val="0"/>
      <w:em w:val="none"/>
    </w:rPr>
  </w:style>
  <w:style w:type="character" w:customStyle="1" w:styleId="Ttulo4Char">
    <w:name w:val="Título 4 Char"/>
    <w:rPr>
      <w:w w:val="100"/>
      <w:position w:val="-1"/>
      <w:sz w:val="24"/>
      <w:u w:val="single"/>
      <w:effect w:val="none"/>
      <w:vertAlign w:val="baseline"/>
      <w:cs w:val="0"/>
      <w:em w:val="none"/>
    </w:rPr>
  </w:style>
  <w:style w:type="character" w:customStyle="1" w:styleId="Ttulo5Char">
    <w:name w:val="Título 5 Char"/>
    <w:rPr>
      <w:b/>
      <w:w w:val="100"/>
      <w:position w:val="-1"/>
      <w:effect w:val="none"/>
      <w:vertAlign w:val="baseline"/>
      <w:cs w:val="0"/>
      <w:em w:val="none"/>
    </w:rPr>
  </w:style>
  <w:style w:type="character" w:customStyle="1" w:styleId="Ttulo6Char">
    <w:name w:val="Título 6 Char"/>
    <w:rPr>
      <w:w w:val="100"/>
      <w:position w:val="-1"/>
      <w:u w:val="single"/>
      <w:effect w:val="none"/>
      <w:vertAlign w:val="baseline"/>
      <w:cs w:val="0"/>
      <w:em w:val="none"/>
    </w:rPr>
  </w:style>
  <w:style w:type="character" w:customStyle="1" w:styleId="Ttulo9Char">
    <w:name w:val="Título 9 Char"/>
    <w:rPr>
      <w:i/>
      <w:w w:val="100"/>
      <w:position w:val="-1"/>
      <w:effect w:val="none"/>
      <w:vertAlign w:val="baseline"/>
      <w:cs w:val="0"/>
      <w:em w:val="none"/>
    </w:rPr>
  </w:style>
  <w:style w:type="character" w:customStyle="1" w:styleId="RecuodecorpodetextoChar">
    <w:name w:val="Recuo de corpo de texto Char"/>
    <w:rPr>
      <w:w w:val="100"/>
      <w:position w:val="-1"/>
      <w:sz w:val="24"/>
      <w:effect w:val="none"/>
      <w:vertAlign w:val="baseline"/>
      <w:cs w:val="0"/>
      <w:em w:val="none"/>
    </w:rPr>
  </w:style>
  <w:style w:type="character" w:customStyle="1" w:styleId="CabealhoCharCharCharCharChar1CabealhoChar1">
    <w:name w:val="Cabeçalho Char;Char Char;Char Char1;Cabeçalho Char1"/>
    <w:rPr>
      <w:w w:val="100"/>
      <w:position w:val="-1"/>
      <w:sz w:val="24"/>
      <w:effect w:val="none"/>
      <w:vertAlign w:val="baseline"/>
      <w:cs w:val="0"/>
      <w:em w:val="none"/>
    </w:rPr>
  </w:style>
  <w:style w:type="character" w:styleId="Forte">
    <w:name w:val="Strong"/>
    <w:qFormat/>
    <w:rPr>
      <w:b/>
      <w:w w:val="100"/>
      <w:position w:val="-1"/>
      <w:effect w:val="none"/>
      <w:vertAlign w:val="baseline"/>
      <w:cs w:val="0"/>
      <w:em w:val="none"/>
    </w:rPr>
  </w:style>
  <w:style w:type="character" w:customStyle="1" w:styleId="RodapChar">
    <w:name w:val="Rodapé Char"/>
    <w:rPr>
      <w:w w:val="100"/>
      <w:position w:val="-1"/>
      <w:sz w:val="24"/>
      <w:effect w:val="none"/>
      <w:vertAlign w:val="baseline"/>
      <w:cs w:val="0"/>
      <w:em w:val="none"/>
    </w:rPr>
  </w:style>
  <w:style w:type="paragraph" w:styleId="Corpodetexto3">
    <w:name w:val="Body Text 3"/>
    <w:basedOn w:val="Normal"/>
    <w:pPr>
      <w:jc w:val="both"/>
    </w:pPr>
    <w:rPr>
      <w:rFonts w:ascii="Californian FB" w:hAnsi="Californian FB"/>
      <w:bCs/>
      <w:w w:val="110"/>
      <w:sz w:val="25"/>
      <w:szCs w:val="25"/>
    </w:rPr>
  </w:style>
  <w:style w:type="character" w:customStyle="1" w:styleId="Corpodetexto3Char">
    <w:name w:val="Corpo de texto 3 Char"/>
    <w:rPr>
      <w:rFonts w:ascii="Californian FB" w:eastAsia="Times New Roman" w:hAnsi="Californian FB"/>
      <w:bCs/>
      <w:w w:val="110"/>
      <w:position w:val="-1"/>
      <w:sz w:val="25"/>
      <w:szCs w:val="25"/>
      <w:effect w:val="none"/>
      <w:vertAlign w:val="baseline"/>
      <w:cs w:val="0"/>
      <w:em w:val="none"/>
    </w:rPr>
  </w:style>
  <w:style w:type="character" w:customStyle="1" w:styleId="Recuodecorpodetexto2Char">
    <w:name w:val="Recuo de corpo de texto 2 Char"/>
    <w:rPr>
      <w:w w:val="100"/>
      <w:position w:val="-1"/>
      <w:sz w:val="24"/>
      <w:effect w:val="none"/>
      <w:vertAlign w:val="baseline"/>
      <w:cs w:val="0"/>
      <w:em w:val="none"/>
    </w:rPr>
  </w:style>
  <w:style w:type="paragraph" w:styleId="Recuodecorpodetexto3">
    <w:name w:val="Body Text Indent 3"/>
    <w:basedOn w:val="Normal"/>
    <w:pPr>
      <w:spacing w:after="120"/>
      <w:ind w:left="283"/>
    </w:pPr>
    <w:rPr>
      <w:rFonts w:ascii="Lucida Sans Unicode" w:hAnsi="Lucida Sans Unicode"/>
      <w:spacing w:val="-2"/>
      <w:w w:val="98"/>
      <w:kern w:val="2"/>
      <w:sz w:val="16"/>
      <w:szCs w:val="16"/>
    </w:rPr>
  </w:style>
  <w:style w:type="character" w:customStyle="1" w:styleId="Recuodecorpodetexto3Char">
    <w:name w:val="Recuo de corpo de texto 3 Char"/>
    <w:rPr>
      <w:rFonts w:ascii="Lucida Sans Unicode" w:eastAsia="Times New Roman" w:hAnsi="Lucida Sans Unicode"/>
      <w:spacing w:val="-2"/>
      <w:w w:val="98"/>
      <w:kern w:val="2"/>
      <w:position w:val="-1"/>
      <w:sz w:val="16"/>
      <w:szCs w:val="16"/>
      <w:effect w:val="none"/>
      <w:vertAlign w:val="baseline"/>
      <w:cs w:val="0"/>
      <w:em w:val="none"/>
    </w:rPr>
  </w:style>
  <w:style w:type="paragraph" w:styleId="Textoembloco">
    <w:name w:val="Block Text"/>
    <w:basedOn w:val="Normal"/>
    <w:pPr>
      <w:spacing w:before="100" w:beforeAutospacing="1" w:line="360" w:lineRule="auto"/>
      <w:ind w:left="567" w:right="193"/>
      <w:jc w:val="both"/>
    </w:pPr>
    <w:rPr>
      <w:rFonts w:ascii="Arial" w:hAnsi="Arial" w:cs="Arial"/>
      <w:sz w:val="2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har">
    <w:name w:val="Subtítulo Char"/>
    <w:rPr>
      <w:rFonts w:ascii="Cambria" w:eastAsia="Times New Roman" w:hAnsi="Cambria"/>
      <w:spacing w:val="-2"/>
      <w:w w:val="98"/>
      <w:kern w:val="2"/>
      <w:position w:val="-1"/>
      <w:sz w:val="24"/>
      <w:szCs w:val="24"/>
      <w:effect w:val="none"/>
      <w:vertAlign w:val="baseline"/>
      <w:cs w:val="0"/>
      <w:em w:val="none"/>
    </w:rPr>
  </w:style>
  <w:style w:type="character" w:customStyle="1" w:styleId="ecxpara">
    <w:name w:val="ecxpara"/>
    <w:basedOn w:val="Fontepargpadro"/>
    <w:rPr>
      <w:w w:val="100"/>
      <w:position w:val="-1"/>
      <w:effect w:val="none"/>
      <w:vertAlign w:val="baseline"/>
      <w:cs w:val="0"/>
      <w:em w:val="none"/>
    </w:rPr>
  </w:style>
  <w:style w:type="paragraph" w:customStyle="1" w:styleId="Standard">
    <w:name w:val="Standard"/>
    <w:pPr>
      <w:autoSpaceDN w:val="0"/>
      <w:spacing w:after="200" w:line="276" w:lineRule="auto"/>
      <w:ind w:leftChars="-1" w:left="-1" w:hangingChars="1" w:hanging="1"/>
      <w:textDirection w:val="btLr"/>
      <w:textAlignment w:val="baseline"/>
      <w:outlineLvl w:val="0"/>
    </w:pPr>
    <w:rPr>
      <w:rFonts w:ascii="Calibri" w:eastAsia="Lucida Sans Unicode" w:hAnsi="Calibri" w:cs="Tahoma"/>
      <w:kern w:val="3"/>
      <w:position w:val="-1"/>
      <w:sz w:val="22"/>
      <w:szCs w:val="22"/>
      <w:lang w:eastAsia="en-US"/>
    </w:rPr>
  </w:style>
  <w:style w:type="paragraph" w:styleId="TextosemFormatao">
    <w:name w:val="Plain Text"/>
    <w:basedOn w:val="Normal"/>
    <w:pPr>
      <w:autoSpaceDE w:val="0"/>
      <w:autoSpaceDN w:val="0"/>
    </w:pPr>
    <w:rPr>
      <w:rFonts w:ascii="Courier New" w:hAnsi="Courier New"/>
      <w:sz w:val="20"/>
    </w:rPr>
  </w:style>
  <w:style w:type="character" w:customStyle="1" w:styleId="TextosemFormataoChar">
    <w:name w:val="Texto sem Formatação Char"/>
    <w:rPr>
      <w:rFonts w:ascii="Courier New" w:eastAsia="Times New Roman" w:hAnsi="Courier New" w:cs="Courier New"/>
      <w:w w:val="100"/>
      <w:position w:val="-1"/>
      <w:effect w:val="none"/>
      <w:vertAlign w:val="baseline"/>
      <w:cs w:val="0"/>
      <w:em w:val="none"/>
    </w:rPr>
  </w:style>
  <w:style w:type="character" w:customStyle="1" w:styleId="Ttulo7Char">
    <w:name w:val="Título 7 Char"/>
    <w:rPr>
      <w:i/>
      <w:w w:val="100"/>
      <w:position w:val="-1"/>
      <w:effect w:val="none"/>
      <w:vertAlign w:val="baseline"/>
      <w:cs w:val="0"/>
      <w:em w:val="none"/>
    </w:rPr>
  </w:style>
  <w:style w:type="character" w:customStyle="1" w:styleId="Ttulo8Char">
    <w:name w:val="Título 8 Char"/>
    <w:rPr>
      <w:i/>
      <w:w w:val="100"/>
      <w:position w:val="-1"/>
      <w:effect w:val="none"/>
      <w:vertAlign w:val="baseline"/>
      <w:cs w:val="0"/>
      <w:em w:val="none"/>
    </w:rPr>
  </w:style>
  <w:style w:type="character" w:customStyle="1" w:styleId="Corpodetexto2Char">
    <w:name w:val="Corpo de texto 2 Char"/>
    <w:rPr>
      <w:w w:val="100"/>
      <w:position w:val="-1"/>
      <w:sz w:val="24"/>
      <w:effect w:val="none"/>
      <w:vertAlign w:val="baseline"/>
      <w:cs w:val="0"/>
      <w:em w:val="none"/>
    </w:rPr>
  </w:style>
  <w:style w:type="character" w:customStyle="1" w:styleId="TextodebaloChar">
    <w:name w:val="Texto de balão Char"/>
    <w:rPr>
      <w:rFonts w:ascii="Tahoma" w:hAnsi="Tahoma" w:cs="Tahoma"/>
      <w:w w:val="100"/>
      <w:position w:val="-1"/>
      <w:sz w:val="16"/>
      <w:szCs w:val="16"/>
      <w:effect w:val="none"/>
      <w:vertAlign w:val="baseline"/>
      <w:cs w:val="0"/>
      <w:em w:val="none"/>
    </w:rPr>
  </w:style>
  <w:style w:type="character" w:customStyle="1" w:styleId="TtuloChar">
    <w:name w:val="Título Char"/>
    <w:rPr>
      <w:b/>
      <w:snapToGrid w:val="0"/>
      <w:w w:val="100"/>
      <w:position w:val="-1"/>
      <w:sz w:val="24"/>
      <w:effect w:val="none"/>
      <w:vertAlign w:val="baseline"/>
      <w:cs w:val="0"/>
      <w:em w:val="none"/>
    </w:rPr>
  </w:style>
  <w:style w:type="paragraph" w:customStyle="1" w:styleId="Tabela">
    <w:name w:val="Tabela"/>
    <w:pPr>
      <w:suppressAutoHyphens/>
      <w:autoSpaceDE w:val="0"/>
      <w:autoSpaceDN w:val="0"/>
      <w:spacing w:line="1" w:lineRule="atLeast"/>
      <w:ind w:leftChars="-1" w:left="-1" w:hangingChars="1" w:hanging="1"/>
      <w:textDirection w:val="btLr"/>
      <w:textAlignment w:val="top"/>
      <w:outlineLvl w:val="0"/>
    </w:pPr>
    <w:rPr>
      <w:color w:val="000000"/>
      <w:position w:val="-1"/>
    </w:rPr>
  </w:style>
  <w:style w:type="character" w:styleId="nfase">
    <w:name w:val="Emphasis"/>
    <w:rPr>
      <w:b/>
      <w:bCs/>
      <w:w w:val="100"/>
      <w:position w:val="-1"/>
      <w:effect w:val="none"/>
      <w:vertAlign w:val="baseline"/>
      <w:cs w:val="0"/>
      <w:em w:val="none"/>
    </w:rPr>
  </w:style>
  <w:style w:type="character" w:customStyle="1" w:styleId="st">
    <w:name w:val="st"/>
    <w:basedOn w:val="Fontepargpadro"/>
    <w:rPr>
      <w:w w:val="100"/>
      <w:position w:val="-1"/>
      <w:effect w:val="none"/>
      <w:vertAlign w:val="baseline"/>
      <w:cs w:val="0"/>
      <w:em w:val="none"/>
    </w:rPr>
  </w:style>
  <w:style w:type="paragraph" w:customStyle="1" w:styleId="Corpodetexto23">
    <w:name w:val="Corpo de texto 23"/>
    <w:basedOn w:val="Normal"/>
    <w:pPr>
      <w:suppressAutoHyphens w:val="0"/>
      <w:spacing w:line="480" w:lineRule="auto"/>
      <w:jc w:val="both"/>
    </w:pPr>
    <w:rPr>
      <w:rFonts w:ascii="MS Sans Serif" w:eastAsia="Calibri" w:hAnsi="MS Sans Serif"/>
      <w:color w:val="000000"/>
      <w:lang w:val="en-US" w:eastAsia="ar-SA"/>
    </w:rPr>
  </w:style>
  <w:style w:type="paragraph" w:customStyle="1" w:styleId="Corpodetexto34">
    <w:name w:val="Corpo de texto 34"/>
    <w:basedOn w:val="Normal"/>
    <w:pPr>
      <w:suppressAutoHyphens w:val="0"/>
      <w:spacing w:after="120"/>
    </w:pPr>
    <w:rPr>
      <w:sz w:val="16"/>
      <w:szCs w:val="16"/>
      <w:lang w:eastAsia="ar-SA"/>
    </w:rPr>
  </w:style>
  <w:style w:type="paragraph" w:customStyle="1" w:styleId="Recuodecorpodetexto33">
    <w:name w:val="Recuo de corpo de texto 33"/>
    <w:basedOn w:val="Normal"/>
    <w:pPr>
      <w:suppressAutoHyphens w:val="0"/>
      <w:spacing w:after="120"/>
      <w:ind w:left="283"/>
    </w:pPr>
    <w:rPr>
      <w:rFonts w:ascii="Lucida Sans Unicode" w:hAnsi="Lucida Sans Unicode"/>
      <w:spacing w:val="-2"/>
      <w:w w:val="98"/>
      <w:kern w:val="1"/>
      <w:sz w:val="16"/>
      <w:szCs w:val="16"/>
      <w:lang w:eastAsia="ar-SA"/>
    </w:rPr>
  </w:style>
  <w:style w:type="paragraph" w:customStyle="1" w:styleId="Contedodetabela">
    <w:name w:val="Conteúdo de tabela"/>
    <w:basedOn w:val="Normal"/>
    <w:pPr>
      <w:widowControl w:val="0"/>
      <w:suppressLineNumbers/>
      <w:suppressAutoHyphens w:val="0"/>
    </w:pPr>
    <w:rPr>
      <w:kern w:val="1"/>
    </w:rPr>
  </w:style>
  <w:style w:type="paragraph" w:styleId="Sumrio2">
    <w:name w:val="toc 2"/>
    <w:basedOn w:val="Normal"/>
    <w:next w:val="Normal"/>
    <w:qFormat/>
    <w:pPr>
      <w:ind w:left="240"/>
    </w:pPr>
  </w:style>
  <w:style w:type="paragraph" w:styleId="Textodecomentrio">
    <w:name w:val="annotation text"/>
    <w:basedOn w:val="Normal"/>
    <w:rPr>
      <w:sz w:val="20"/>
    </w:rPr>
  </w:style>
  <w:style w:type="character" w:customStyle="1" w:styleId="TextodecomentrioChar">
    <w:name w:val="Texto de comentário Char"/>
    <w:rPr>
      <w:w w:val="100"/>
      <w:position w:val="-1"/>
      <w:effect w:val="none"/>
      <w:vertAlign w:val="baseline"/>
      <w:cs w:val="0"/>
      <w:em w:val="none"/>
    </w:rPr>
  </w:style>
  <w:style w:type="paragraph" w:styleId="SemEspaamento">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paragraph" w:customStyle="1" w:styleId="Numerado">
    <w:name w:val="Numerado"/>
    <w:basedOn w:val="Normal"/>
    <w:pPr>
      <w:tabs>
        <w:tab w:val="num" w:pos="567"/>
        <w:tab w:val="num" w:pos="1440"/>
      </w:tabs>
      <w:spacing w:line="360" w:lineRule="auto"/>
      <w:ind w:left="567" w:hanging="567"/>
      <w:jc w:val="both"/>
    </w:pPr>
    <w:rPr>
      <w:rFonts w:ascii="Arial" w:hAnsi="Arial"/>
      <w:sz w:val="20"/>
    </w:rPr>
  </w:style>
  <w:style w:type="paragraph" w:customStyle="1" w:styleId="Format1">
    <w:name w:val="Format1"/>
    <w:basedOn w:val="Commarcadores3"/>
    <w:pPr>
      <w:ind w:left="0" w:firstLine="0"/>
      <w:jc w:val="both"/>
    </w:pPr>
    <w:rPr>
      <w:sz w:val="22"/>
    </w:rPr>
  </w:style>
  <w:style w:type="paragraph" w:customStyle="1" w:styleId="Item01">
    <w:name w:val="Item01"/>
    <w:basedOn w:val="Normal"/>
    <w:pPr>
      <w:spacing w:before="60" w:after="60"/>
      <w:jc w:val="both"/>
    </w:pPr>
    <w:rPr>
      <w:rFonts w:ascii="Arial" w:hAnsi="Arial"/>
      <w:sz w:val="20"/>
    </w:rPr>
  </w:style>
  <w:style w:type="paragraph" w:customStyle="1" w:styleId="A010170">
    <w:name w:val="_A010170"/>
    <w:pPr>
      <w:tabs>
        <w:tab w:val="left" w:pos="1728"/>
      </w:tabs>
      <w:suppressAutoHyphens/>
      <w:spacing w:line="1" w:lineRule="atLeast"/>
      <w:ind w:leftChars="-1" w:left="-1" w:hangingChars="1" w:hanging="1"/>
      <w:jc w:val="both"/>
      <w:textDirection w:val="btLr"/>
      <w:textAlignment w:val="top"/>
      <w:outlineLvl w:val="0"/>
    </w:pPr>
    <w:rPr>
      <w:rFonts w:ascii="Arial" w:hAnsi="Arial"/>
      <w:color w:val="000000"/>
      <w:position w:val="-1"/>
    </w:rPr>
  </w:style>
  <w:style w:type="paragraph" w:customStyle="1" w:styleId="A060165">
    <w:name w:val="_A060165"/>
    <w:pPr>
      <w:widowControl w:val="0"/>
      <w:tabs>
        <w:tab w:val="left" w:pos="2171"/>
      </w:tabs>
      <w:suppressAutoHyphens/>
      <w:spacing w:line="1" w:lineRule="atLeast"/>
      <w:ind w:leftChars="-1" w:left="-1" w:hangingChars="1" w:hanging="1"/>
      <w:jc w:val="both"/>
      <w:textDirection w:val="btLr"/>
      <w:textAlignment w:val="top"/>
      <w:outlineLvl w:val="0"/>
    </w:pPr>
    <w:rPr>
      <w:snapToGrid w:val="0"/>
      <w:color w:val="000000"/>
      <w:position w:val="-1"/>
    </w:rPr>
  </w:style>
  <w:style w:type="paragraph" w:customStyle="1" w:styleId="cabeca">
    <w:name w:val="cabeca"/>
    <w:basedOn w:val="Normal"/>
    <w:pPr>
      <w:ind w:left="680" w:right="170"/>
      <w:jc w:val="both"/>
    </w:pPr>
    <w:rPr>
      <w:rFonts w:ascii="Arial" w:hAnsi="Arial"/>
      <w:sz w:val="22"/>
    </w:rPr>
  </w:style>
  <w:style w:type="character" w:styleId="HiperlinkVisitado">
    <w:name w:val="FollowedHyperlink"/>
    <w:rPr>
      <w:color w:val="800080"/>
      <w:w w:val="100"/>
      <w:position w:val="-1"/>
      <w:u w:val="single"/>
      <w:effect w:val="none"/>
      <w:vertAlign w:val="baseline"/>
      <w:cs w:val="0"/>
      <w:em w:val="none"/>
    </w:rPr>
  </w:style>
  <w:style w:type="character" w:customStyle="1" w:styleId="WW8Num1z0">
    <w:name w:val="WW8Num1z0"/>
    <w:rPr>
      <w:w w:val="100"/>
      <w:position w:val="-1"/>
      <w:effect w:val="none"/>
      <w:vertAlign w:val="baseline"/>
      <w:cs w:val="0"/>
      <w:em w:val="none"/>
    </w:rPr>
  </w:style>
  <w:style w:type="character" w:customStyle="1" w:styleId="WW8Num2z0">
    <w:name w:val="WW8Num2z0"/>
    <w:rPr>
      <w:rFonts w:ascii="Arial" w:hAnsi="Arial"/>
      <w:b/>
      <w:bCs/>
      <w:w w:val="100"/>
      <w:position w:val="-1"/>
      <w:effect w:val="none"/>
      <w:vertAlign w:val="baseline"/>
      <w:cs w:val="0"/>
      <w:em w:val="none"/>
    </w:rPr>
  </w:style>
  <w:style w:type="character" w:customStyle="1" w:styleId="WW8Num3z0">
    <w:name w:val="WW8Num3z0"/>
    <w:rPr>
      <w:rFonts w:ascii="Arial" w:eastAsia="Times New Roman" w:hAnsi="Arial" w:cs="Arial"/>
      <w:w w:val="100"/>
      <w:position w:val="-1"/>
      <w:effect w:val="none"/>
      <w:vertAlign w:val="baseline"/>
      <w:cs w:val="0"/>
      <w:em w:val="none"/>
    </w:rPr>
  </w:style>
  <w:style w:type="character" w:customStyle="1" w:styleId="WW8Num5z0">
    <w:name w:val="WW8Num5z0"/>
    <w:rPr>
      <w:rFonts w:ascii="Wingdings" w:hAnsi="Wingdings"/>
      <w:w w:val="100"/>
      <w:position w:val="-1"/>
      <w:effect w:val="none"/>
      <w:vertAlign w:val="baseline"/>
      <w:cs w:val="0"/>
      <w:em w:val="none"/>
    </w:rPr>
  </w:style>
  <w:style w:type="character" w:customStyle="1" w:styleId="WW8Num5z1">
    <w:name w:val="WW8Num5z1"/>
    <w:rPr>
      <w:rFonts w:ascii="Wingdings 2" w:hAnsi="Wingdings 2" w:cs="Courier New"/>
      <w:w w:val="100"/>
      <w:position w:val="-1"/>
      <w:effect w:val="none"/>
      <w:vertAlign w:val="baseline"/>
      <w:cs w:val="0"/>
      <w:em w:val="none"/>
    </w:rPr>
  </w:style>
  <w:style w:type="character" w:customStyle="1" w:styleId="WW8Num5z2">
    <w:name w:val="WW8Num5z2"/>
    <w:rPr>
      <w:rFonts w:ascii="StarSymbol" w:hAnsi="StarSymbol"/>
      <w:w w:val="100"/>
      <w:position w:val="-1"/>
      <w:effect w:val="none"/>
      <w:vertAlign w:val="baseline"/>
      <w:cs w:val="0"/>
      <w:em w:val="none"/>
    </w:rPr>
  </w:style>
  <w:style w:type="character" w:customStyle="1" w:styleId="WW8Num7z0">
    <w:name w:val="WW8Num7z0"/>
    <w:rPr>
      <w:w w:val="100"/>
      <w:position w:val="-1"/>
      <w:effect w:val="none"/>
      <w:vertAlign w:val="baseline"/>
      <w:cs w:val="0"/>
      <w:em w:val="none"/>
    </w:rPr>
  </w:style>
  <w:style w:type="character" w:customStyle="1" w:styleId="WW8Num8z0">
    <w:name w:val="WW8Num8z0"/>
    <w:rPr>
      <w:rFonts w:ascii="Palatino Linotype" w:eastAsia="Batang" w:hAnsi="Palatino Linotype" w:cs="Arial"/>
      <w:b/>
      <w:bCs/>
      <w:w w:val="100"/>
      <w:position w:val="-1"/>
      <w:effect w:val="none"/>
      <w:vertAlign w:val="baseline"/>
      <w:cs w:val="0"/>
      <w:em w:val="none"/>
    </w:rPr>
  </w:style>
  <w:style w:type="character" w:customStyle="1" w:styleId="WW8Num8z1">
    <w:name w:val="WW8Num8z1"/>
    <w:rPr>
      <w:rFonts w:ascii="Arial" w:hAnsi="Arial"/>
      <w:b/>
      <w:bCs/>
      <w:w w:val="100"/>
      <w:position w:val="-1"/>
      <w:effect w:val="none"/>
      <w:vertAlign w:val="baseline"/>
      <w:cs w:val="0"/>
      <w:em w:val="none"/>
    </w:rPr>
  </w:style>
  <w:style w:type="character" w:customStyle="1" w:styleId="WW8Num10z0">
    <w:name w:val="WW8Num10z0"/>
    <w:rPr>
      <w:w w:val="100"/>
      <w:position w:val="-1"/>
      <w:effect w:val="none"/>
      <w:vertAlign w:val="baseline"/>
      <w:cs w:val="0"/>
      <w:em w:val="none"/>
    </w:rPr>
  </w:style>
  <w:style w:type="character" w:customStyle="1" w:styleId="WW8Num11z0">
    <w:name w:val="WW8Num11z0"/>
    <w:rPr>
      <w:rFonts w:ascii="Symbol" w:hAnsi="Symbol" w:cs="StarSymbol"/>
      <w:w w:val="100"/>
      <w:position w:val="-1"/>
      <w:sz w:val="18"/>
      <w:szCs w:val="18"/>
      <w:effect w:val="none"/>
      <w:vertAlign w:val="baseline"/>
      <w:cs w:val="0"/>
      <w:em w:val="none"/>
    </w:rPr>
  </w:style>
  <w:style w:type="character" w:customStyle="1" w:styleId="WW8Num12z0">
    <w:name w:val="WW8Num12z0"/>
    <w:rPr>
      <w:rFonts w:ascii="Times New Roman" w:hAnsi="Times New Roman"/>
      <w:b/>
      <w:w w:val="100"/>
      <w:position w:val="-1"/>
      <w:sz w:val="28"/>
      <w:effect w:val="none"/>
      <w:vertAlign w:val="baseline"/>
      <w:cs w:val="0"/>
      <w:em w:val="none"/>
    </w:rPr>
  </w:style>
  <w:style w:type="character" w:customStyle="1" w:styleId="WW8Num12z1">
    <w:name w:val="WW8Num12z1"/>
    <w:rPr>
      <w:rFonts w:ascii="Times New Roman" w:hAnsi="Times New Roman"/>
      <w:w w:val="100"/>
      <w:position w:val="-1"/>
      <w:sz w:val="24"/>
      <w:effect w:val="none"/>
      <w:vertAlign w:val="baseline"/>
      <w:cs w:val="0"/>
      <w:em w:val="none"/>
    </w:rPr>
  </w:style>
  <w:style w:type="character" w:customStyle="1" w:styleId="WW8Num14z1">
    <w:name w:val="WW8Num14z1"/>
    <w:rPr>
      <w:rFonts w:ascii="Symbol" w:hAnsi="Symbol" w:cs="Times New Roman"/>
      <w:w w:val="100"/>
      <w:position w:val="-1"/>
      <w:sz w:val="16"/>
      <w:effect w:val="none"/>
      <w:vertAlign w:val="baseline"/>
      <w:cs w:val="0"/>
      <w:em w:val="none"/>
    </w:rPr>
  </w:style>
  <w:style w:type="character" w:customStyle="1" w:styleId="WW8Num14z2">
    <w:name w:val="WW8Num14z2"/>
    <w:rPr>
      <w:rFonts w:ascii="Wingdings" w:hAnsi="Wingdings"/>
      <w:w w:val="100"/>
      <w:position w:val="-1"/>
      <w:effect w:val="none"/>
      <w:vertAlign w:val="baseline"/>
      <w:cs w:val="0"/>
      <w:em w:val="none"/>
    </w:rPr>
  </w:style>
  <w:style w:type="character" w:customStyle="1" w:styleId="WW8Num14z3">
    <w:name w:val="WW8Num14z3"/>
    <w:rPr>
      <w:rFonts w:ascii="Times New Roman" w:eastAsia="Times New Roman" w:hAnsi="Times New Roman" w:cs="Times New Roman"/>
      <w:w w:val="100"/>
      <w:position w:val="-1"/>
      <w:effect w:val="none"/>
      <w:vertAlign w:val="baseline"/>
      <w:cs w:val="0"/>
      <w:em w:val="none"/>
    </w:rPr>
  </w:style>
  <w:style w:type="character" w:customStyle="1" w:styleId="WW8Num15z0">
    <w:name w:val="WW8Num15z0"/>
    <w:rPr>
      <w:w w:val="100"/>
      <w:position w:val="-1"/>
      <w:effect w:val="none"/>
      <w:vertAlign w:val="baseline"/>
      <w:cs w:val="0"/>
      <w:em w:val="none"/>
    </w:rPr>
  </w:style>
  <w:style w:type="character" w:customStyle="1" w:styleId="WW8Num22z0">
    <w:name w:val="WW8Num22z0"/>
    <w:rPr>
      <w:w w:val="100"/>
      <w:position w:val="-1"/>
      <w:effect w:val="none"/>
      <w:vertAlign w:val="baseline"/>
      <w:cs w:val="0"/>
      <w:em w:val="none"/>
    </w:rPr>
  </w:style>
  <w:style w:type="character" w:customStyle="1" w:styleId="WW8Num30z0">
    <w:name w:val="WW8Num30z0"/>
    <w:rPr>
      <w:rFonts w:ascii="Times New Roman" w:hAnsi="Times New Roman"/>
      <w:b/>
      <w:w w:val="100"/>
      <w:position w:val="-1"/>
      <w:sz w:val="28"/>
      <w:effect w:val="none"/>
      <w:vertAlign w:val="baseline"/>
      <w:cs w:val="0"/>
      <w:em w:val="none"/>
    </w:rPr>
  </w:style>
  <w:style w:type="character" w:customStyle="1" w:styleId="WW8Num30z1">
    <w:name w:val="WW8Num30z1"/>
    <w:rPr>
      <w:rFonts w:ascii="Times New Roman" w:hAnsi="Times New Roman"/>
      <w:w w:val="100"/>
      <w:position w:val="-1"/>
      <w:sz w:val="24"/>
      <w:effect w:val="none"/>
      <w:vertAlign w:val="baseline"/>
      <w:cs w:val="0"/>
      <w:em w:val="none"/>
    </w:rPr>
  </w:style>
  <w:style w:type="character" w:customStyle="1" w:styleId="WW8Num34z0">
    <w:name w:val="WW8Num34z0"/>
    <w:rPr>
      <w:color w:val="auto"/>
      <w:w w:val="100"/>
      <w:position w:val="-1"/>
      <w:effect w:val="none"/>
      <w:vertAlign w:val="baseline"/>
      <w:cs w:val="0"/>
      <w:em w:val="none"/>
    </w:rPr>
  </w:style>
  <w:style w:type="character" w:customStyle="1" w:styleId="WW8Num34z1">
    <w:name w:val="WW8Num34z1"/>
    <w:rPr>
      <w:w w:val="100"/>
      <w:position w:val="-1"/>
      <w:effect w:val="none"/>
      <w:vertAlign w:val="baseline"/>
      <w:cs w:val="0"/>
      <w:em w:val="none"/>
    </w:rPr>
  </w:style>
  <w:style w:type="character" w:customStyle="1" w:styleId="WW8Num39z0">
    <w:name w:val="WW8Num39z0"/>
    <w:rPr>
      <w:b/>
      <w:color w:val="FFFFFF"/>
      <w:w w:val="100"/>
      <w:position w:val="-1"/>
      <w:effect w:val="none"/>
      <w:vertAlign w:val="baseline"/>
      <w:cs w:val="0"/>
      <w:em w:val="none"/>
    </w:rPr>
  </w:style>
  <w:style w:type="character" w:customStyle="1" w:styleId="WW8Num39z1">
    <w:name w:val="WW8Num39z1"/>
    <w:rPr>
      <w:rFonts w:ascii="Times New Roman" w:hAnsi="Times New Roman"/>
      <w:b/>
      <w:color w:val="auto"/>
      <w:w w:val="100"/>
      <w:position w:val="-1"/>
      <w:sz w:val="24"/>
      <w:effect w:val="none"/>
      <w:vertAlign w:val="baseline"/>
      <w:cs w:val="0"/>
      <w:em w:val="none"/>
    </w:rPr>
  </w:style>
  <w:style w:type="character" w:customStyle="1" w:styleId="WW8Num39z2">
    <w:name w:val="WW8Num39z2"/>
    <w:rPr>
      <w:b/>
      <w:w w:val="100"/>
      <w:position w:val="-1"/>
      <w:effect w:val="none"/>
      <w:vertAlign w:val="baseline"/>
      <w:cs w:val="0"/>
      <w:em w:val="none"/>
    </w:rPr>
  </w:style>
  <w:style w:type="character" w:customStyle="1" w:styleId="Fontepargpadro1">
    <w:name w:val="Fonte parág. padrão1"/>
    <w:rPr>
      <w:w w:val="100"/>
      <w:position w:val="-1"/>
      <w:effect w:val="none"/>
      <w:vertAlign w:val="baseline"/>
      <w:cs w:val="0"/>
      <w:em w:val="none"/>
    </w:rPr>
  </w:style>
  <w:style w:type="character" w:customStyle="1" w:styleId="Caracteresdenotaderodap">
    <w:name w:val="Caracteres de nota de rodapé"/>
    <w:rPr>
      <w:w w:val="100"/>
      <w:position w:val="-1"/>
      <w:effect w:val="none"/>
      <w:vertAlign w:val="superscript"/>
      <w:cs w:val="0"/>
      <w:em w:val="none"/>
    </w:rPr>
  </w:style>
  <w:style w:type="character" w:customStyle="1" w:styleId="Smbolosdenumerao">
    <w:name w:val="Símbolos de numeração"/>
    <w:rPr>
      <w:w w:val="100"/>
      <w:position w:val="-1"/>
      <w:effect w:val="none"/>
      <w:vertAlign w:val="baseline"/>
      <w:cs w:val="0"/>
      <w:em w:val="none"/>
    </w:rPr>
  </w:style>
  <w:style w:type="paragraph" w:customStyle="1" w:styleId="Ttulo10">
    <w:name w:val="Título1"/>
    <w:basedOn w:val="Normal"/>
    <w:next w:val="Corpodetexto"/>
    <w:pPr>
      <w:keepNext/>
      <w:suppressAutoHyphens w:val="0"/>
      <w:spacing w:before="240" w:after="120"/>
    </w:pPr>
    <w:rPr>
      <w:rFonts w:ascii="Arial" w:eastAsia="SimSun" w:hAnsi="Arial" w:cs="Tahoma"/>
      <w:sz w:val="28"/>
      <w:szCs w:val="28"/>
      <w:lang w:eastAsia="ar-SA"/>
    </w:rPr>
  </w:style>
  <w:style w:type="character" w:customStyle="1" w:styleId="CorpodetextoChar1">
    <w:name w:val="Corpo de texto Char1"/>
    <w:rPr>
      <w:w w:val="100"/>
      <w:position w:val="-1"/>
      <w:sz w:val="24"/>
      <w:effect w:val="none"/>
      <w:vertAlign w:val="baseline"/>
      <w:cs w:val="0"/>
      <w:em w:val="none"/>
      <w:lang w:eastAsia="ar-SA"/>
    </w:rPr>
  </w:style>
  <w:style w:type="paragraph" w:customStyle="1" w:styleId="Legenda1">
    <w:name w:val="Legenda1"/>
    <w:basedOn w:val="Normal"/>
    <w:pPr>
      <w:suppressLineNumbers/>
      <w:suppressAutoHyphens w:val="0"/>
      <w:spacing w:before="120" w:after="120"/>
    </w:pPr>
    <w:rPr>
      <w:i/>
      <w:iCs/>
      <w:lang w:eastAsia="ar-SA"/>
    </w:rPr>
  </w:style>
  <w:style w:type="paragraph" w:customStyle="1" w:styleId="ndice">
    <w:name w:val="Índice"/>
    <w:basedOn w:val="Normal"/>
    <w:pPr>
      <w:suppressLineNumbers/>
      <w:suppressAutoHyphens w:val="0"/>
    </w:pPr>
    <w:rPr>
      <w:lang w:eastAsia="ar-SA"/>
    </w:rPr>
  </w:style>
  <w:style w:type="paragraph" w:customStyle="1" w:styleId="Recuonormal1">
    <w:name w:val="Recuo normal1"/>
    <w:basedOn w:val="Normal"/>
    <w:pPr>
      <w:suppressAutoHyphens w:val="0"/>
      <w:ind w:left="708"/>
    </w:pPr>
    <w:rPr>
      <w:lang w:eastAsia="ar-SA"/>
    </w:rPr>
  </w:style>
  <w:style w:type="character" w:customStyle="1" w:styleId="RodapChar1">
    <w:name w:val="Rodapé Char1"/>
    <w:rPr>
      <w:w w:val="100"/>
      <w:position w:val="-1"/>
      <w:sz w:val="24"/>
      <w:effect w:val="none"/>
      <w:vertAlign w:val="baseline"/>
      <w:cs w:val="0"/>
      <w:em w:val="none"/>
      <w:lang w:eastAsia="ar-SA"/>
    </w:rPr>
  </w:style>
  <w:style w:type="paragraph" w:customStyle="1" w:styleId="WW-Padro">
    <w:name w:val="WW-Padrão"/>
    <w:pPr>
      <w:widowControl w:val="0"/>
      <w:autoSpaceDE w:val="0"/>
      <w:spacing w:line="1" w:lineRule="atLeast"/>
      <w:ind w:leftChars="-1" w:left="-1" w:hangingChars="1" w:hanging="1"/>
      <w:textDirection w:val="btLr"/>
      <w:textAlignment w:val="top"/>
      <w:outlineLvl w:val="0"/>
    </w:pPr>
    <w:rPr>
      <w:position w:val="-1"/>
      <w:lang w:eastAsia="ar-SA"/>
    </w:rPr>
  </w:style>
  <w:style w:type="paragraph" w:customStyle="1" w:styleId="Corpodetexto22">
    <w:name w:val="Corpo de texto 22"/>
    <w:basedOn w:val="Normal"/>
    <w:pPr>
      <w:suppressAutoHyphens w:val="0"/>
      <w:spacing w:after="120" w:line="480" w:lineRule="auto"/>
    </w:pPr>
    <w:rPr>
      <w:lang w:eastAsia="ar-SA"/>
    </w:rPr>
  </w:style>
  <w:style w:type="paragraph" w:customStyle="1" w:styleId="Commarcadores1">
    <w:name w:val="Com marcadores1"/>
    <w:basedOn w:val="Normal"/>
    <w:pPr>
      <w:tabs>
        <w:tab w:val="left" w:pos="360"/>
      </w:tabs>
      <w:suppressAutoHyphens w:val="0"/>
      <w:ind w:left="360" w:hanging="360"/>
    </w:pPr>
    <w:rPr>
      <w:lang w:eastAsia="ar-SA"/>
    </w:rPr>
  </w:style>
  <w:style w:type="paragraph" w:customStyle="1" w:styleId="Commarcadores21">
    <w:name w:val="Com marcadores 21"/>
    <w:basedOn w:val="Normal"/>
    <w:pPr>
      <w:tabs>
        <w:tab w:val="left" w:pos="643"/>
      </w:tabs>
      <w:suppressAutoHyphens w:val="0"/>
      <w:ind w:left="643" w:hanging="360"/>
    </w:pPr>
    <w:rPr>
      <w:lang w:eastAsia="ar-SA"/>
    </w:rPr>
  </w:style>
  <w:style w:type="paragraph" w:customStyle="1" w:styleId="Commarcadores31">
    <w:name w:val="Com marcadores 31"/>
    <w:basedOn w:val="Normal"/>
    <w:pPr>
      <w:tabs>
        <w:tab w:val="left" w:pos="926"/>
      </w:tabs>
      <w:suppressAutoHyphens w:val="0"/>
      <w:ind w:left="926" w:hanging="360"/>
    </w:pPr>
    <w:rPr>
      <w:lang w:eastAsia="ar-SA"/>
    </w:rPr>
  </w:style>
  <w:style w:type="paragraph" w:customStyle="1" w:styleId="Commarcadores41">
    <w:name w:val="Com marcadores 41"/>
    <w:basedOn w:val="Normal"/>
    <w:pPr>
      <w:tabs>
        <w:tab w:val="left" w:pos="1209"/>
      </w:tabs>
      <w:suppressAutoHyphens w:val="0"/>
      <w:ind w:left="1209" w:hanging="360"/>
    </w:pPr>
    <w:rPr>
      <w:lang w:eastAsia="ar-SA"/>
    </w:rPr>
  </w:style>
  <w:style w:type="paragraph" w:customStyle="1" w:styleId="Commarcadores51">
    <w:name w:val="Com marcadores 51"/>
    <w:basedOn w:val="Normal"/>
    <w:pPr>
      <w:tabs>
        <w:tab w:val="left" w:pos="1492"/>
      </w:tabs>
      <w:suppressAutoHyphens w:val="0"/>
      <w:ind w:left="1492" w:hanging="360"/>
    </w:pPr>
    <w:rPr>
      <w:lang w:eastAsia="ar-SA"/>
    </w:rPr>
  </w:style>
  <w:style w:type="paragraph" w:customStyle="1" w:styleId="Numerada1">
    <w:name w:val="Numerada1"/>
    <w:basedOn w:val="Normal"/>
    <w:pPr>
      <w:tabs>
        <w:tab w:val="left" w:pos="360"/>
      </w:tabs>
      <w:suppressAutoHyphens w:val="0"/>
      <w:ind w:left="360" w:hanging="360"/>
    </w:pPr>
    <w:rPr>
      <w:lang w:eastAsia="ar-SA"/>
    </w:rPr>
  </w:style>
  <w:style w:type="paragraph" w:customStyle="1" w:styleId="Numerada21">
    <w:name w:val="Numerada 21"/>
    <w:basedOn w:val="Normal"/>
    <w:pPr>
      <w:tabs>
        <w:tab w:val="left" w:pos="643"/>
      </w:tabs>
      <w:suppressAutoHyphens w:val="0"/>
      <w:ind w:left="643" w:hanging="360"/>
    </w:pPr>
    <w:rPr>
      <w:lang w:eastAsia="ar-SA"/>
    </w:rPr>
  </w:style>
  <w:style w:type="paragraph" w:customStyle="1" w:styleId="Numerada31">
    <w:name w:val="Numerada 31"/>
    <w:basedOn w:val="Normal"/>
    <w:pPr>
      <w:tabs>
        <w:tab w:val="left" w:pos="926"/>
      </w:tabs>
      <w:suppressAutoHyphens w:val="0"/>
      <w:ind w:left="926" w:hanging="360"/>
    </w:pPr>
    <w:rPr>
      <w:lang w:eastAsia="ar-SA"/>
    </w:rPr>
  </w:style>
  <w:style w:type="paragraph" w:customStyle="1" w:styleId="Numerada41">
    <w:name w:val="Numerada 41"/>
    <w:basedOn w:val="Normal"/>
    <w:pPr>
      <w:tabs>
        <w:tab w:val="left" w:pos="1209"/>
      </w:tabs>
      <w:suppressAutoHyphens w:val="0"/>
      <w:ind w:left="1209" w:hanging="360"/>
    </w:pPr>
    <w:rPr>
      <w:lang w:eastAsia="ar-SA"/>
    </w:rPr>
  </w:style>
  <w:style w:type="paragraph" w:customStyle="1" w:styleId="Numerada51">
    <w:name w:val="Numerada 51"/>
    <w:basedOn w:val="Normal"/>
    <w:pPr>
      <w:tabs>
        <w:tab w:val="left" w:pos="1492"/>
      </w:tabs>
      <w:suppressAutoHyphens w:val="0"/>
      <w:ind w:left="1492" w:hanging="360"/>
    </w:pPr>
    <w:rPr>
      <w:lang w:eastAsia="ar-SA"/>
    </w:rPr>
  </w:style>
  <w:style w:type="character" w:customStyle="1" w:styleId="RecuodecorpodetextoChar1">
    <w:name w:val="Recuo de corpo de texto Char1"/>
    <w:rPr>
      <w:w w:val="100"/>
      <w:position w:val="-1"/>
      <w:sz w:val="24"/>
      <w:effect w:val="none"/>
      <w:vertAlign w:val="baseline"/>
      <w:cs w:val="0"/>
      <w:em w:val="none"/>
      <w:lang w:eastAsia="ar-SA"/>
    </w:rPr>
  </w:style>
  <w:style w:type="character" w:customStyle="1" w:styleId="TextodebaloChar1">
    <w:name w:val="Texto de balão Char1"/>
    <w:rPr>
      <w:rFonts w:ascii="Tahoma" w:eastAsia="Batang" w:hAnsi="Tahoma" w:cs="Tahoma"/>
      <w:w w:val="100"/>
      <w:position w:val="-1"/>
      <w:sz w:val="16"/>
      <w:szCs w:val="16"/>
      <w:effect w:val="none"/>
      <w:vertAlign w:val="baseline"/>
      <w:cs w:val="0"/>
      <w:em w:val="none"/>
      <w:lang w:eastAsia="ar-SA"/>
    </w:rPr>
  </w:style>
  <w:style w:type="paragraph" w:customStyle="1" w:styleId="Recuodecorpodetexto23">
    <w:name w:val="Recuo de corpo de texto 23"/>
    <w:basedOn w:val="Normal"/>
    <w:pPr>
      <w:suppressAutoHyphens w:val="0"/>
      <w:spacing w:after="120" w:line="480" w:lineRule="auto"/>
      <w:ind w:left="283"/>
    </w:pPr>
    <w:rPr>
      <w:lang w:eastAsia="ar-SA"/>
    </w:rPr>
  </w:style>
  <w:style w:type="character" w:customStyle="1" w:styleId="TtuloChar1">
    <w:name w:val="Título Char1"/>
    <w:rPr>
      <w:b/>
      <w:w w:val="100"/>
      <w:position w:val="-1"/>
      <w:sz w:val="24"/>
      <w:effect w:val="none"/>
      <w:vertAlign w:val="baseline"/>
      <w:cs w:val="0"/>
      <w:em w:val="none"/>
      <w:lang w:eastAsia="ar-SA"/>
    </w:rPr>
  </w:style>
  <w:style w:type="character" w:customStyle="1" w:styleId="SubttuloChar1">
    <w:name w:val="Subtítulo Char1"/>
    <w:rPr>
      <w:rFonts w:ascii="Cambria" w:hAnsi="Cambria"/>
      <w:spacing w:val="-2"/>
      <w:w w:val="98"/>
      <w:kern w:val="1"/>
      <w:position w:val="-1"/>
      <w:sz w:val="24"/>
      <w:szCs w:val="24"/>
      <w:effect w:val="none"/>
      <w:vertAlign w:val="baseline"/>
      <w:cs w:val="0"/>
      <w:em w:val="none"/>
      <w:lang w:eastAsia="ar-SA"/>
    </w:rPr>
  </w:style>
  <w:style w:type="paragraph" w:customStyle="1" w:styleId="Listadecontinuao21">
    <w:name w:val="Lista de continuação 21"/>
    <w:basedOn w:val="Normal"/>
    <w:pPr>
      <w:suppressAutoHyphens w:val="0"/>
      <w:spacing w:after="120"/>
      <w:ind w:left="566"/>
    </w:pPr>
    <w:rPr>
      <w:lang w:eastAsia="ar-SA"/>
    </w:rPr>
  </w:style>
  <w:style w:type="character" w:customStyle="1" w:styleId="TextodenotaderodapChar1">
    <w:name w:val="Texto de nota de rodapé Char1"/>
    <w:rPr>
      <w:rFonts w:ascii="Arial Narrow" w:hAnsi="Arial Narrow"/>
      <w:w w:val="100"/>
      <w:position w:val="-1"/>
      <w:effect w:val="none"/>
      <w:vertAlign w:val="baseline"/>
      <w:cs w:val="0"/>
      <w:em w:val="none"/>
      <w:lang w:eastAsia="ar-SA"/>
    </w:rPr>
  </w:style>
  <w:style w:type="paragraph" w:customStyle="1" w:styleId="Corpodetexto32">
    <w:name w:val="Corpo de texto 32"/>
    <w:basedOn w:val="Normal"/>
    <w:pPr>
      <w:suppressAutoHyphens w:val="0"/>
      <w:jc w:val="both"/>
    </w:pPr>
    <w:rPr>
      <w:rFonts w:ascii="Californian FB" w:hAnsi="Californian FB"/>
      <w:bCs/>
      <w:w w:val="110"/>
      <w:sz w:val="25"/>
      <w:szCs w:val="25"/>
      <w:lang w:eastAsia="ar-SA"/>
    </w:rPr>
  </w:style>
  <w:style w:type="paragraph" w:customStyle="1" w:styleId="Textoembloco1">
    <w:name w:val="Texto em bloco1"/>
    <w:basedOn w:val="Normal"/>
    <w:pPr>
      <w:suppressAutoHyphens w:val="0"/>
      <w:spacing w:before="280" w:line="360" w:lineRule="auto"/>
      <w:ind w:left="567" w:right="193"/>
      <w:jc w:val="both"/>
    </w:pPr>
    <w:rPr>
      <w:rFonts w:ascii="Arial" w:hAnsi="Arial" w:cs="Arial"/>
      <w:sz w:val="22"/>
      <w:lang w:eastAsia="ar-SA"/>
    </w:rPr>
  </w:style>
  <w:style w:type="paragraph" w:customStyle="1" w:styleId="TextosemFormatao1">
    <w:name w:val="Texto sem Formatação1"/>
    <w:basedOn w:val="Normal"/>
    <w:pPr>
      <w:suppressAutoHyphens w:val="0"/>
      <w:autoSpaceDE w:val="0"/>
    </w:pPr>
    <w:rPr>
      <w:rFonts w:ascii="Courier New" w:hAnsi="Courier New" w:cs="Courier New"/>
      <w:sz w:val="20"/>
      <w:lang w:eastAsia="ar-SA"/>
    </w:rPr>
  </w:style>
  <w:style w:type="paragraph" w:customStyle="1" w:styleId="Tracinho">
    <w:name w:val="Tracinho"/>
    <w:basedOn w:val="Normal"/>
    <w:pPr>
      <w:tabs>
        <w:tab w:val="num" w:pos="360"/>
      </w:tabs>
      <w:suppressAutoHyphens w:val="0"/>
      <w:spacing w:after="240"/>
      <w:ind w:left="357" w:hanging="357"/>
      <w:jc w:val="both"/>
    </w:pPr>
    <w:rPr>
      <w:rFonts w:ascii="Arial" w:hAnsi="Arial" w:cs="Arial"/>
      <w:lang w:eastAsia="ar-SA"/>
    </w:rPr>
  </w:style>
  <w:style w:type="paragraph" w:customStyle="1" w:styleId="TEXTO">
    <w:name w:val="TEXTO"/>
    <w:basedOn w:val="Normal"/>
    <w:pPr>
      <w:tabs>
        <w:tab w:val="left" w:pos="993"/>
      </w:tabs>
      <w:suppressAutoHyphens w:val="0"/>
      <w:ind w:left="993"/>
      <w:jc w:val="both"/>
    </w:pPr>
    <w:rPr>
      <w:rFonts w:ascii="CG Times" w:hAnsi="CG Times"/>
      <w:kern w:val="1"/>
      <w:lang w:eastAsia="ar-SA"/>
    </w:rPr>
  </w:style>
  <w:style w:type="paragraph" w:customStyle="1" w:styleId="Contedodequadro">
    <w:name w:val="Conteúdo de quadro"/>
    <w:basedOn w:val="Corpodetexto"/>
    <w:pPr>
      <w:suppressAutoHyphens w:val="0"/>
    </w:pPr>
    <w:rPr>
      <w:lang w:eastAsia="ar-SA"/>
    </w:rPr>
  </w:style>
  <w:style w:type="paragraph" w:customStyle="1" w:styleId="Ttulodetabela">
    <w:name w:val="Título de tabela"/>
    <w:basedOn w:val="Contedodetabela"/>
    <w:pPr>
      <w:widowControl/>
      <w:jc w:val="center"/>
    </w:pPr>
    <w:rPr>
      <w:b/>
      <w:bCs/>
      <w:kern w:val="0"/>
      <w:szCs w:val="20"/>
      <w:lang w:eastAsia="ar-SA"/>
    </w:rPr>
  </w:style>
  <w:style w:type="character" w:customStyle="1" w:styleId="Recuodecorpodetexto3Char1">
    <w:name w:val="Recuo de corpo de texto 3 Char1"/>
    <w:rPr>
      <w:w w:val="100"/>
      <w:position w:val="-1"/>
      <w:sz w:val="16"/>
      <w:szCs w:val="16"/>
      <w:effect w:val="none"/>
      <w:vertAlign w:val="baseline"/>
      <w:cs w:val="0"/>
      <w:em w:val="none"/>
      <w:lang w:eastAsia="ar-SA"/>
    </w:rPr>
  </w:style>
  <w:style w:type="paragraph" w:customStyle="1" w:styleId="yiv1033016011msonormal">
    <w:name w:val="yiv1033016011msonormal"/>
    <w:basedOn w:val="Normal"/>
    <w:pPr>
      <w:spacing w:before="100" w:beforeAutospacing="1" w:after="100" w:afterAutospacing="1"/>
    </w:pPr>
  </w:style>
  <w:style w:type="paragraph" w:customStyle="1" w:styleId="yiv1033016011msobodytextindent">
    <w:name w:val="yiv1033016011msobodytextindent"/>
    <w:basedOn w:val="Normal"/>
    <w:pPr>
      <w:spacing w:before="100" w:beforeAutospacing="1" w:after="100" w:afterAutospacing="1"/>
    </w:pPr>
  </w:style>
  <w:style w:type="paragraph" w:customStyle="1" w:styleId="yiv1033016011msobodytext3">
    <w:name w:val="yiv1033016011msobodytext3"/>
    <w:basedOn w:val="Normal"/>
    <w:pPr>
      <w:spacing w:before="100" w:beforeAutospacing="1" w:after="100" w:afterAutospacing="1"/>
    </w:pPr>
  </w:style>
  <w:style w:type="paragraph" w:customStyle="1" w:styleId="xl63">
    <w:name w:val="xl63"/>
    <w:basedOn w:val="Normal"/>
    <w:pPr>
      <w:spacing w:before="100" w:beforeAutospacing="1" w:after="100" w:afterAutospacing="1"/>
    </w:pPr>
  </w:style>
  <w:style w:type="table" w:customStyle="1" w:styleId="a">
    <w:basedOn w:val="TableNormal"/>
    <w:tblPr>
      <w:tblStyleRowBandSize w:val="1"/>
      <w:tblStyleColBandSize w:val="1"/>
      <w:tblCellMar>
        <w:left w:w="70" w:type="dxa"/>
        <w:right w:w="70" w:type="dxa"/>
      </w:tblCellMar>
    </w:tblPr>
  </w:style>
  <w:style w:type="paragraph" w:styleId="Cabealho">
    <w:name w:val="header"/>
    <w:basedOn w:val="Normal"/>
    <w:link w:val="CabealhoChar0"/>
    <w:uiPriority w:val="99"/>
    <w:unhideWhenUsed/>
    <w:rsid w:val="00157D67"/>
    <w:pPr>
      <w:tabs>
        <w:tab w:val="center" w:pos="4252"/>
        <w:tab w:val="right" w:pos="8504"/>
      </w:tabs>
      <w:spacing w:line="240" w:lineRule="auto"/>
    </w:pPr>
  </w:style>
  <w:style w:type="character" w:customStyle="1" w:styleId="CabealhoChar0">
    <w:name w:val="Cabeçalho Char"/>
    <w:basedOn w:val="Fontepargpadro"/>
    <w:link w:val="Cabealho"/>
    <w:uiPriority w:val="99"/>
    <w:rsid w:val="00157D67"/>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YdahWi/J9EQEm6rTzHgs3ZEPAdA==">AMUW2mU3/I7AQkQKks5In/WGKZy/omrH11LL7JjKxE8hPtC9GqciH6tOSUVTiUZOi757kBNe6w0K/i3Z0ZFAGltOKJKnE87HPSJO+N61yJhfEgfEU9Q4dvQ=</go:docsCustomData>
</go:gDocsCustomXmlDataStorage>
</file>

<file path=customXml/itemProps1.xml><?xml version="1.0" encoding="utf-8"?>
<ds:datastoreItem xmlns:ds="http://schemas.openxmlformats.org/officeDocument/2006/customXml" ds:itemID="{6BE11B56-82CE-48A3-B30B-4F79E40D490C}">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1664</Words>
  <Characters>8990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f197600</dc:creator>
  <cp:lastModifiedBy>Raimundo</cp:lastModifiedBy>
  <cp:revision>2</cp:revision>
  <cp:lastPrinted>2022-03-14T15:19:00Z</cp:lastPrinted>
  <dcterms:created xsi:type="dcterms:W3CDTF">2024-01-25T12:36:00Z</dcterms:created>
  <dcterms:modified xsi:type="dcterms:W3CDTF">2024-01-25T12:36:00Z</dcterms:modified>
</cp:coreProperties>
</file>