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888" w:rsidRPr="00EA16B5" w:rsidRDefault="003966C2" w:rsidP="00F24888">
      <w:pPr>
        <w:pStyle w:val="Standard"/>
        <w:spacing w:line="25" w:lineRule="atLeast"/>
        <w:jc w:val="both"/>
        <w:rPr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PORTARIA Nº 54</w:t>
      </w:r>
      <w:r w:rsidR="00F24888" w:rsidRPr="00EA16B5">
        <w:rPr>
          <w:b/>
          <w:bCs/>
          <w:color w:val="000000"/>
          <w:sz w:val="22"/>
          <w:szCs w:val="22"/>
        </w:rPr>
        <w:t>/2025</w:t>
      </w:r>
    </w:p>
    <w:p w:rsidR="00F24888" w:rsidRPr="00DA42E8" w:rsidRDefault="00F24888" w:rsidP="00DA42E8">
      <w:pPr>
        <w:pStyle w:val="Standard"/>
        <w:spacing w:line="25" w:lineRule="atLeast"/>
        <w:jc w:val="both"/>
        <w:rPr>
          <w:color w:val="000000"/>
          <w:sz w:val="22"/>
          <w:szCs w:val="22"/>
        </w:rPr>
      </w:pPr>
      <w:r w:rsidRPr="00EA16B5">
        <w:rPr>
          <w:color w:val="000000"/>
          <w:sz w:val="22"/>
          <w:szCs w:val="22"/>
        </w:rPr>
        <w:t xml:space="preserve">De </w:t>
      </w:r>
      <w:r w:rsidR="000E302A">
        <w:rPr>
          <w:color w:val="000000"/>
          <w:sz w:val="22"/>
          <w:szCs w:val="22"/>
        </w:rPr>
        <w:t>10</w:t>
      </w:r>
      <w:r w:rsidR="003966C2">
        <w:rPr>
          <w:color w:val="000000"/>
          <w:sz w:val="22"/>
          <w:szCs w:val="22"/>
        </w:rPr>
        <w:t xml:space="preserve"> de Março</w:t>
      </w:r>
      <w:r w:rsidRPr="00EA16B5">
        <w:rPr>
          <w:color w:val="000000"/>
          <w:sz w:val="22"/>
          <w:szCs w:val="22"/>
        </w:rPr>
        <w:t xml:space="preserve"> de 2025</w:t>
      </w:r>
    </w:p>
    <w:p w:rsidR="00F24888" w:rsidRPr="00EA16B5" w:rsidRDefault="00F24888" w:rsidP="0091537D">
      <w:pPr>
        <w:pStyle w:val="Standard"/>
        <w:tabs>
          <w:tab w:val="left" w:pos="10816"/>
        </w:tabs>
        <w:spacing w:before="240" w:line="216" w:lineRule="auto"/>
        <w:ind w:left="4678" w:right="218"/>
        <w:jc w:val="both"/>
        <w:rPr>
          <w:color w:val="000000"/>
          <w:w w:val="95"/>
          <w:sz w:val="22"/>
          <w:szCs w:val="22"/>
        </w:rPr>
      </w:pPr>
      <w:r w:rsidRPr="00EA16B5">
        <w:rPr>
          <w:color w:val="000000"/>
          <w:w w:val="95"/>
          <w:sz w:val="22"/>
          <w:szCs w:val="22"/>
        </w:rPr>
        <w:t>Designar servidores para exercere</w:t>
      </w:r>
      <w:r w:rsidR="00F7212A" w:rsidRPr="00EA16B5">
        <w:rPr>
          <w:color w:val="000000"/>
          <w:w w:val="95"/>
          <w:sz w:val="22"/>
          <w:szCs w:val="22"/>
        </w:rPr>
        <w:t>m a função de G</w:t>
      </w:r>
      <w:r w:rsidR="002B5B13" w:rsidRPr="00EA16B5">
        <w:rPr>
          <w:color w:val="000000"/>
          <w:w w:val="95"/>
          <w:sz w:val="22"/>
          <w:szCs w:val="22"/>
        </w:rPr>
        <w:t>estor e de Fiscal do</w:t>
      </w:r>
      <w:r w:rsidR="003966C2">
        <w:rPr>
          <w:color w:val="000000"/>
          <w:w w:val="95"/>
          <w:sz w:val="22"/>
          <w:szCs w:val="22"/>
        </w:rPr>
        <w:t>s</w:t>
      </w:r>
      <w:r w:rsidR="002B5B13" w:rsidRPr="00EA16B5">
        <w:rPr>
          <w:color w:val="000000"/>
          <w:w w:val="95"/>
          <w:sz w:val="22"/>
          <w:szCs w:val="22"/>
        </w:rPr>
        <w:t xml:space="preserve"> Contrato</w:t>
      </w:r>
      <w:r w:rsidR="003966C2">
        <w:rPr>
          <w:color w:val="000000"/>
          <w:w w:val="95"/>
          <w:sz w:val="22"/>
          <w:szCs w:val="22"/>
        </w:rPr>
        <w:t xml:space="preserve">s 11/2025; 12/2025; 13/2025; 14/2025; 15/2025 do Pregão Eletrônico n° 02/2025 que tem como objeto a Contratação de empresa para aquisição de Gêneros Alimentícios destinados à merenda escolar, visando atender as </w:t>
      </w:r>
      <w:r w:rsidR="0091537D">
        <w:rPr>
          <w:color w:val="000000"/>
          <w:w w:val="95"/>
          <w:sz w:val="22"/>
          <w:szCs w:val="22"/>
        </w:rPr>
        <w:t>demandas da rede municipal de ensino de Riachão do Dantas/SE, durante o ano de 2025.</w:t>
      </w:r>
    </w:p>
    <w:p w:rsidR="00F24888" w:rsidRPr="00EA16B5" w:rsidRDefault="00F24888" w:rsidP="00F24888">
      <w:pPr>
        <w:pStyle w:val="Ttulo2"/>
        <w:spacing w:before="1" w:after="0"/>
        <w:ind w:firstLine="708"/>
        <w:jc w:val="both"/>
        <w:rPr>
          <w:rFonts w:ascii="Times New Roman" w:hAnsi="Times New Roman"/>
          <w:i w:val="0"/>
          <w:iCs w:val="0"/>
          <w:color w:val="000000"/>
          <w:w w:val="105"/>
          <w:sz w:val="22"/>
          <w:szCs w:val="22"/>
        </w:rPr>
      </w:pPr>
    </w:p>
    <w:p w:rsidR="00F24888" w:rsidRPr="00EA16B5" w:rsidRDefault="00B670CE" w:rsidP="00F24888">
      <w:pPr>
        <w:pStyle w:val="Ttulo2"/>
        <w:spacing w:before="1" w:after="0"/>
        <w:ind w:firstLine="708"/>
        <w:jc w:val="both"/>
        <w:rPr>
          <w:sz w:val="22"/>
          <w:szCs w:val="22"/>
        </w:rPr>
      </w:pPr>
      <w:r w:rsidRPr="00EA16B5">
        <w:rPr>
          <w:rFonts w:ascii="Times New Roman" w:hAnsi="Times New Roman"/>
          <w:i w:val="0"/>
          <w:iCs w:val="0"/>
          <w:color w:val="000000"/>
          <w:w w:val="105"/>
          <w:sz w:val="22"/>
          <w:szCs w:val="22"/>
        </w:rPr>
        <w:t>O PREFEITO</w:t>
      </w:r>
      <w:r w:rsidR="00F24888" w:rsidRPr="00EA16B5">
        <w:rPr>
          <w:rFonts w:ascii="Times New Roman" w:hAnsi="Times New Roman"/>
          <w:i w:val="0"/>
          <w:iCs w:val="0"/>
          <w:color w:val="000000"/>
          <w:w w:val="105"/>
          <w:sz w:val="22"/>
          <w:szCs w:val="22"/>
        </w:rPr>
        <w:t xml:space="preserve"> MUNICIPAL DE RIACHÃO DO DANTAS, ESTADO DE SERGIPE, </w:t>
      </w:r>
      <w:r w:rsidR="00F24888" w:rsidRPr="00EA16B5">
        <w:rPr>
          <w:rFonts w:ascii="Times New Roman" w:hAnsi="Times New Roman"/>
          <w:b w:val="0"/>
          <w:bCs w:val="0"/>
          <w:i w:val="0"/>
          <w:iCs w:val="0"/>
          <w:color w:val="000000"/>
          <w:w w:val="105"/>
          <w:sz w:val="22"/>
          <w:szCs w:val="22"/>
        </w:rPr>
        <w:t>no uso de suas atribuições que lhe são conferidas na Lei Orgânica Municipal.</w:t>
      </w:r>
    </w:p>
    <w:p w:rsidR="00F24888" w:rsidRPr="00EA16B5" w:rsidRDefault="00F24888" w:rsidP="00F24888">
      <w:pPr>
        <w:pStyle w:val="Standard"/>
        <w:spacing w:before="1"/>
        <w:ind w:firstLine="708"/>
        <w:jc w:val="both"/>
        <w:rPr>
          <w:sz w:val="22"/>
          <w:szCs w:val="22"/>
        </w:rPr>
      </w:pPr>
    </w:p>
    <w:p w:rsidR="00F24888" w:rsidRPr="00EA16B5" w:rsidRDefault="00F24888" w:rsidP="00F24888">
      <w:pPr>
        <w:pStyle w:val="Standard"/>
        <w:spacing w:before="1"/>
        <w:ind w:firstLine="708"/>
        <w:jc w:val="both"/>
        <w:rPr>
          <w:sz w:val="22"/>
          <w:szCs w:val="22"/>
        </w:rPr>
      </w:pPr>
      <w:r w:rsidRPr="00EA16B5">
        <w:rPr>
          <w:b/>
          <w:bCs/>
          <w:color w:val="000000"/>
          <w:w w:val="105"/>
          <w:sz w:val="22"/>
          <w:szCs w:val="22"/>
        </w:rPr>
        <w:t>CONSIDERANDO</w:t>
      </w:r>
      <w:r w:rsidRPr="00EA16B5">
        <w:rPr>
          <w:color w:val="000000"/>
          <w:w w:val="105"/>
          <w:sz w:val="22"/>
          <w:szCs w:val="22"/>
        </w:rPr>
        <w:t>, que cabe ao Poder Público, nos termos do disposto no art.58, inciso. III e art.67, ambos da Lei nº 8.666/93, acompanhar e fiscalizar a execução dos contratos celebrados através de um representante da Administração.</w:t>
      </w:r>
    </w:p>
    <w:p w:rsidR="00F24888" w:rsidRPr="00EA16B5" w:rsidRDefault="00F24888" w:rsidP="00F24888">
      <w:pPr>
        <w:pStyle w:val="Standard"/>
        <w:spacing w:before="1"/>
        <w:ind w:firstLine="708"/>
        <w:jc w:val="both"/>
        <w:rPr>
          <w:sz w:val="22"/>
          <w:szCs w:val="22"/>
        </w:rPr>
      </w:pPr>
    </w:p>
    <w:p w:rsidR="00F24888" w:rsidRPr="00EA16B5" w:rsidRDefault="00F24888" w:rsidP="00F24888">
      <w:pPr>
        <w:pStyle w:val="Ttulo2"/>
        <w:spacing w:before="1" w:after="0"/>
        <w:ind w:firstLine="708"/>
        <w:jc w:val="both"/>
        <w:rPr>
          <w:sz w:val="22"/>
          <w:szCs w:val="22"/>
        </w:rPr>
      </w:pPr>
      <w:r w:rsidRPr="00EA16B5">
        <w:rPr>
          <w:rFonts w:ascii="Times New Roman" w:hAnsi="Times New Roman"/>
          <w:i w:val="0"/>
          <w:iCs w:val="0"/>
          <w:color w:val="000000"/>
          <w:w w:val="105"/>
          <w:sz w:val="22"/>
          <w:szCs w:val="22"/>
        </w:rPr>
        <w:t>CONSIDERANDO,</w:t>
      </w:r>
      <w:r w:rsidRPr="00EA16B5">
        <w:rPr>
          <w:rFonts w:ascii="Times New Roman" w:hAnsi="Times New Roman"/>
          <w:b w:val="0"/>
          <w:bCs w:val="0"/>
          <w:i w:val="0"/>
          <w:iCs w:val="0"/>
          <w:color w:val="000000"/>
          <w:w w:val="105"/>
          <w:sz w:val="22"/>
          <w:szCs w:val="22"/>
        </w:rPr>
        <w:t xml:space="preserve"> que os órgãos públicos devem manter o gestor e fiscal, formalmente designados, durante toda a vigência dos contratos celebrados pela entidade;</w:t>
      </w:r>
    </w:p>
    <w:p w:rsidR="00F24888" w:rsidRPr="00EA16B5" w:rsidRDefault="00F24888" w:rsidP="00F24888">
      <w:pPr>
        <w:pStyle w:val="Ttulo2"/>
        <w:spacing w:before="1" w:after="0"/>
        <w:ind w:firstLine="708"/>
        <w:jc w:val="both"/>
        <w:rPr>
          <w:sz w:val="22"/>
          <w:szCs w:val="22"/>
        </w:rPr>
      </w:pPr>
    </w:p>
    <w:p w:rsidR="00F24888" w:rsidRPr="00EA16B5" w:rsidRDefault="00F24888" w:rsidP="00F24888">
      <w:pPr>
        <w:pStyle w:val="Ttulo2"/>
        <w:spacing w:before="1" w:after="0"/>
        <w:ind w:firstLine="708"/>
        <w:jc w:val="both"/>
        <w:rPr>
          <w:sz w:val="22"/>
          <w:szCs w:val="22"/>
        </w:rPr>
      </w:pPr>
      <w:r w:rsidRPr="00EA16B5">
        <w:rPr>
          <w:rFonts w:ascii="Times New Roman" w:hAnsi="Times New Roman"/>
          <w:i w:val="0"/>
          <w:iCs w:val="0"/>
          <w:color w:val="000000"/>
          <w:w w:val="105"/>
          <w:sz w:val="22"/>
          <w:szCs w:val="22"/>
        </w:rPr>
        <w:t>CONSIDERANDO</w:t>
      </w:r>
      <w:r w:rsidRPr="00EA16B5">
        <w:rPr>
          <w:rFonts w:ascii="Times New Roman" w:hAnsi="Times New Roman"/>
          <w:b w:val="0"/>
          <w:bCs w:val="0"/>
          <w:i w:val="0"/>
          <w:iCs w:val="0"/>
          <w:color w:val="000000"/>
          <w:w w:val="105"/>
          <w:sz w:val="22"/>
          <w:szCs w:val="22"/>
        </w:rPr>
        <w:t xml:space="preserve"> a necessidade de manter o controle e a fiscalização sobre a execução dos convênios firmados e tendo em vista os princípios da legalidade, impessoalidade, moralidade, publicidade e eficiência.</w:t>
      </w:r>
    </w:p>
    <w:p w:rsidR="00F24888" w:rsidRPr="00EA16B5" w:rsidRDefault="00F24888" w:rsidP="00F24888">
      <w:pPr>
        <w:pStyle w:val="Ttulo2"/>
        <w:spacing w:before="1" w:after="0"/>
        <w:ind w:firstLine="708"/>
        <w:jc w:val="both"/>
        <w:rPr>
          <w:rFonts w:ascii="Times New Roman" w:hAnsi="Times New Roman"/>
          <w:b w:val="0"/>
          <w:bCs w:val="0"/>
          <w:i w:val="0"/>
          <w:iCs w:val="0"/>
          <w:color w:val="000000"/>
          <w:sz w:val="22"/>
          <w:szCs w:val="22"/>
        </w:rPr>
      </w:pPr>
    </w:p>
    <w:p w:rsidR="00F24888" w:rsidRPr="00EA16B5" w:rsidRDefault="00F24888" w:rsidP="00F24888">
      <w:pPr>
        <w:pStyle w:val="Standard"/>
        <w:spacing w:before="1"/>
        <w:ind w:firstLine="708"/>
        <w:jc w:val="both"/>
        <w:rPr>
          <w:b/>
          <w:bCs/>
          <w:color w:val="000000"/>
          <w:sz w:val="22"/>
          <w:szCs w:val="22"/>
        </w:rPr>
      </w:pPr>
      <w:r w:rsidRPr="00EA16B5">
        <w:rPr>
          <w:b/>
          <w:bCs/>
          <w:color w:val="000000"/>
          <w:sz w:val="22"/>
          <w:szCs w:val="22"/>
        </w:rPr>
        <w:t xml:space="preserve">CONSIDERANDO, </w:t>
      </w:r>
      <w:r w:rsidRPr="00EA16B5">
        <w:rPr>
          <w:color w:val="000000"/>
          <w:sz w:val="22"/>
          <w:szCs w:val="22"/>
        </w:rPr>
        <w:t>ainda, que as principais atribuições dos Fiscais do Contrato são:</w:t>
      </w:r>
    </w:p>
    <w:p w:rsidR="00F24888" w:rsidRPr="00EA16B5" w:rsidRDefault="00F24888" w:rsidP="00F24888">
      <w:pPr>
        <w:pStyle w:val="Standard"/>
        <w:ind w:firstLine="57"/>
        <w:jc w:val="both"/>
        <w:rPr>
          <w:sz w:val="22"/>
          <w:szCs w:val="22"/>
        </w:rPr>
      </w:pPr>
      <w:r w:rsidRPr="00EA16B5">
        <w:rPr>
          <w:color w:val="000000"/>
          <w:sz w:val="22"/>
          <w:szCs w:val="22"/>
        </w:rPr>
        <w:t>I – zelar pelo fiel cumprimento do contrato, anotando em registro próprio todas as ocorrências à sua execução, determinando o que for necessário à regularização das faltas ou dos defeitos observados, e, submeter aos seus superiores, em tempo hábil, as decisões e as providências que ultrapassarem a sua competência, nos termos da Lei;</w:t>
      </w:r>
    </w:p>
    <w:p w:rsidR="00F24888" w:rsidRPr="00EA16B5" w:rsidRDefault="00F24888" w:rsidP="00F24888">
      <w:pPr>
        <w:pStyle w:val="Standard"/>
        <w:ind w:firstLine="57"/>
        <w:jc w:val="both"/>
        <w:rPr>
          <w:sz w:val="22"/>
          <w:szCs w:val="22"/>
        </w:rPr>
      </w:pPr>
    </w:p>
    <w:p w:rsidR="00F24888" w:rsidRPr="00EA16B5" w:rsidRDefault="00F24888" w:rsidP="00F24888">
      <w:pPr>
        <w:pStyle w:val="Standard"/>
        <w:jc w:val="both"/>
        <w:rPr>
          <w:sz w:val="22"/>
          <w:szCs w:val="22"/>
        </w:rPr>
      </w:pPr>
      <w:r w:rsidRPr="00EA16B5">
        <w:rPr>
          <w:color w:val="000000"/>
          <w:sz w:val="22"/>
          <w:szCs w:val="22"/>
        </w:rPr>
        <w:t xml:space="preserve">I – avaliar, continuamente, a qualidade dos serviços prestados e/ou materiais fornecidos pela </w:t>
      </w:r>
      <w:r w:rsidRPr="00EA16B5">
        <w:rPr>
          <w:b/>
          <w:bCs/>
          <w:color w:val="000000"/>
          <w:sz w:val="22"/>
          <w:szCs w:val="22"/>
        </w:rPr>
        <w:t>CONTRATADA</w:t>
      </w:r>
      <w:r w:rsidRPr="00EA16B5">
        <w:rPr>
          <w:color w:val="000000"/>
          <w:sz w:val="22"/>
          <w:szCs w:val="22"/>
        </w:rPr>
        <w:t>, em periodicidade adequada aos objetos dos contratos, e durante o seu período de validade, eventualmente, propor a autoridade superior a aplicação das penalidades legalmente estabelecidas;</w:t>
      </w:r>
    </w:p>
    <w:p w:rsidR="00F24888" w:rsidRPr="00EA16B5" w:rsidRDefault="00F24888" w:rsidP="00F24888">
      <w:pPr>
        <w:pStyle w:val="Standard"/>
        <w:jc w:val="both"/>
        <w:rPr>
          <w:b/>
          <w:bCs/>
          <w:color w:val="000000"/>
          <w:sz w:val="22"/>
          <w:szCs w:val="22"/>
        </w:rPr>
      </w:pPr>
      <w:r w:rsidRPr="00EA16B5">
        <w:rPr>
          <w:sz w:val="22"/>
          <w:szCs w:val="22"/>
        </w:rPr>
        <w:t>III – atestar, formalmente, nos autos dos processos, as notas fiscais relativas aos serviços prestados e/ou aos materiais fornecidos, antes do encaminhamento a Secretaria Municipal de Planejamento e Finanças para pagamento</w:t>
      </w:r>
    </w:p>
    <w:p w:rsidR="00F24888" w:rsidRPr="00EA16B5" w:rsidRDefault="00F24888" w:rsidP="00F24888">
      <w:pPr>
        <w:pStyle w:val="Standard"/>
        <w:spacing w:before="1"/>
        <w:ind w:firstLine="708"/>
        <w:jc w:val="both"/>
        <w:rPr>
          <w:b/>
          <w:bCs/>
          <w:color w:val="000000"/>
          <w:sz w:val="22"/>
          <w:szCs w:val="22"/>
        </w:rPr>
      </w:pPr>
    </w:p>
    <w:p w:rsidR="00F24888" w:rsidRPr="00EA16B5" w:rsidRDefault="00F24888" w:rsidP="00F24888">
      <w:pPr>
        <w:pStyle w:val="Standard"/>
        <w:spacing w:before="1"/>
        <w:ind w:firstLine="708"/>
        <w:jc w:val="both"/>
        <w:rPr>
          <w:b/>
          <w:bCs/>
          <w:color w:val="000000"/>
          <w:sz w:val="22"/>
          <w:szCs w:val="22"/>
        </w:rPr>
      </w:pPr>
    </w:p>
    <w:p w:rsidR="00F24888" w:rsidRPr="00EA16B5" w:rsidRDefault="00F24888" w:rsidP="00F24888">
      <w:pPr>
        <w:pStyle w:val="Ttulo2"/>
        <w:spacing w:before="0" w:after="0"/>
        <w:ind w:firstLine="708"/>
        <w:jc w:val="both"/>
        <w:rPr>
          <w:sz w:val="22"/>
          <w:szCs w:val="22"/>
        </w:rPr>
      </w:pPr>
      <w:r w:rsidRPr="00EA16B5">
        <w:rPr>
          <w:rFonts w:ascii="Times New Roman" w:hAnsi="Times New Roman"/>
          <w:i w:val="0"/>
          <w:iCs w:val="0"/>
          <w:color w:val="000000"/>
          <w:sz w:val="22"/>
          <w:szCs w:val="22"/>
        </w:rPr>
        <w:t>RESOLVE</w:t>
      </w:r>
      <w:r w:rsidRPr="00EA16B5">
        <w:rPr>
          <w:rFonts w:ascii="Times New Roman" w:hAnsi="Times New Roman"/>
          <w:b w:val="0"/>
          <w:bCs w:val="0"/>
          <w:i w:val="0"/>
          <w:iCs w:val="0"/>
          <w:color w:val="000000"/>
          <w:sz w:val="22"/>
          <w:szCs w:val="22"/>
        </w:rPr>
        <w:t>:</w:t>
      </w:r>
    </w:p>
    <w:p w:rsidR="00F24888" w:rsidRPr="00EA16B5" w:rsidRDefault="00F24888" w:rsidP="00F24888">
      <w:pPr>
        <w:pStyle w:val="Ttulo2"/>
        <w:spacing w:before="0" w:after="0"/>
        <w:jc w:val="both"/>
        <w:rPr>
          <w:sz w:val="22"/>
          <w:szCs w:val="22"/>
        </w:rPr>
      </w:pPr>
      <w:r w:rsidRPr="00EA16B5">
        <w:rPr>
          <w:rFonts w:ascii="Times New Roman" w:hAnsi="Times New Roman"/>
          <w:b w:val="0"/>
          <w:bCs w:val="0"/>
          <w:i w:val="0"/>
          <w:iCs w:val="0"/>
          <w:color w:val="000000"/>
          <w:sz w:val="22"/>
          <w:szCs w:val="22"/>
        </w:rPr>
        <w:tab/>
      </w:r>
    </w:p>
    <w:p w:rsidR="00F24888" w:rsidRDefault="00F24888" w:rsidP="00F24888">
      <w:pPr>
        <w:pStyle w:val="Ttulo2"/>
        <w:spacing w:before="0" w:after="0"/>
        <w:jc w:val="both"/>
        <w:rPr>
          <w:rFonts w:ascii="Times New Roman" w:hAnsi="Times New Roman"/>
          <w:b w:val="0"/>
          <w:bCs w:val="0"/>
          <w:i w:val="0"/>
          <w:iCs w:val="0"/>
          <w:color w:val="000000"/>
          <w:sz w:val="22"/>
          <w:szCs w:val="22"/>
        </w:rPr>
      </w:pPr>
      <w:r w:rsidRPr="00EA16B5">
        <w:rPr>
          <w:rFonts w:ascii="Times New Roman" w:hAnsi="Times New Roman"/>
          <w:i w:val="0"/>
          <w:iCs w:val="0"/>
          <w:color w:val="000000"/>
          <w:sz w:val="22"/>
          <w:szCs w:val="22"/>
        </w:rPr>
        <w:t>Art. 1º.</w:t>
      </w:r>
      <w:r w:rsidRPr="00EA16B5">
        <w:rPr>
          <w:rFonts w:ascii="Times New Roman" w:hAnsi="Times New Roman"/>
          <w:b w:val="0"/>
          <w:bCs w:val="0"/>
          <w:i w:val="0"/>
          <w:iCs w:val="0"/>
          <w:color w:val="000000"/>
          <w:sz w:val="22"/>
          <w:szCs w:val="22"/>
        </w:rPr>
        <w:t xml:space="preserve"> Designar, para atuar como Gestora</w:t>
      </w:r>
      <w:r w:rsidR="00BB429E" w:rsidRPr="00EA16B5">
        <w:rPr>
          <w:rFonts w:ascii="Times New Roman" w:hAnsi="Times New Roman"/>
          <w:b w:val="0"/>
          <w:bCs w:val="0"/>
          <w:i w:val="0"/>
          <w:iCs w:val="0"/>
          <w:color w:val="000000"/>
          <w:sz w:val="22"/>
          <w:szCs w:val="22"/>
        </w:rPr>
        <w:t>s</w:t>
      </w:r>
      <w:r w:rsidRPr="00EA16B5">
        <w:rPr>
          <w:rFonts w:ascii="Times New Roman" w:hAnsi="Times New Roman"/>
          <w:b w:val="0"/>
          <w:bCs w:val="0"/>
          <w:i w:val="0"/>
          <w:iCs w:val="0"/>
          <w:color w:val="000000"/>
          <w:sz w:val="22"/>
          <w:szCs w:val="22"/>
        </w:rPr>
        <w:t xml:space="preserve"> do Contrato, exercendo todas as atribuições aos mesmos inerentes e designadas em Legislação pertinente </w:t>
      </w:r>
      <w:r w:rsidR="00DE4FDE">
        <w:rPr>
          <w:rFonts w:ascii="Times New Roman" w:hAnsi="Times New Roman"/>
          <w:b w:val="0"/>
          <w:bCs w:val="0"/>
          <w:i w:val="0"/>
          <w:iCs w:val="0"/>
          <w:color w:val="000000"/>
          <w:sz w:val="22"/>
          <w:szCs w:val="22"/>
        </w:rPr>
        <w:t>nesta Port</w:t>
      </w:r>
      <w:r w:rsidR="00DA42E8">
        <w:rPr>
          <w:rFonts w:ascii="Times New Roman" w:hAnsi="Times New Roman"/>
          <w:b w:val="0"/>
          <w:bCs w:val="0"/>
          <w:i w:val="0"/>
          <w:iCs w:val="0"/>
          <w:color w:val="000000"/>
          <w:sz w:val="22"/>
          <w:szCs w:val="22"/>
        </w:rPr>
        <w:t>aria, no âmbito do Município de</w:t>
      </w:r>
      <w:r w:rsidRPr="00EA16B5">
        <w:rPr>
          <w:rFonts w:ascii="Times New Roman" w:hAnsi="Times New Roman"/>
          <w:b w:val="0"/>
          <w:bCs w:val="0"/>
          <w:i w:val="0"/>
          <w:iCs w:val="0"/>
          <w:color w:val="000000"/>
          <w:sz w:val="22"/>
          <w:szCs w:val="22"/>
        </w:rPr>
        <w:t xml:space="preserve"> Riachão do Dantas/SE, a servidora abaixo especificada.</w:t>
      </w:r>
    </w:p>
    <w:p w:rsidR="0091537D" w:rsidRDefault="0091537D" w:rsidP="0091537D">
      <w:pPr>
        <w:pStyle w:val="Standard"/>
      </w:pPr>
    </w:p>
    <w:p w:rsidR="0091537D" w:rsidRPr="0091537D" w:rsidRDefault="0091537D" w:rsidP="0091537D">
      <w:pPr>
        <w:pStyle w:val="Standard"/>
      </w:pPr>
    </w:p>
    <w:p w:rsidR="00F24888" w:rsidRPr="00EA16B5" w:rsidRDefault="00F24888" w:rsidP="00F24888">
      <w:pPr>
        <w:pStyle w:val="Standard"/>
        <w:jc w:val="both"/>
        <w:rPr>
          <w:sz w:val="22"/>
          <w:szCs w:val="22"/>
        </w:rPr>
      </w:pPr>
    </w:p>
    <w:p w:rsidR="00252DA4" w:rsidRPr="00EA16B5" w:rsidRDefault="00F24888" w:rsidP="00F24888">
      <w:pPr>
        <w:rPr>
          <w:b/>
          <w:bCs/>
          <w:color w:val="000000"/>
          <w:sz w:val="22"/>
          <w:szCs w:val="22"/>
        </w:rPr>
      </w:pPr>
      <w:r w:rsidRPr="00EA16B5">
        <w:rPr>
          <w:b/>
          <w:bCs/>
          <w:color w:val="000000"/>
          <w:sz w:val="22"/>
          <w:szCs w:val="22"/>
        </w:rPr>
        <w:lastRenderedPageBreak/>
        <w:t xml:space="preserve">I – </w:t>
      </w:r>
      <w:r w:rsidR="00252DA4" w:rsidRPr="00EA16B5">
        <w:rPr>
          <w:b/>
          <w:sz w:val="22"/>
          <w:szCs w:val="22"/>
        </w:rPr>
        <w:t>MARIA VALDINEIDE DO NASCIMENTO FARIAS</w:t>
      </w:r>
      <w:r w:rsidRPr="00EA16B5">
        <w:rPr>
          <w:b/>
          <w:sz w:val="22"/>
          <w:szCs w:val="22"/>
        </w:rPr>
        <w:t xml:space="preserve"> </w:t>
      </w:r>
      <w:r w:rsidRPr="00EA16B5">
        <w:rPr>
          <w:b/>
          <w:bCs/>
          <w:color w:val="000000"/>
          <w:sz w:val="22"/>
          <w:szCs w:val="22"/>
        </w:rPr>
        <w:t xml:space="preserve">– CPF sob o nº </w:t>
      </w:r>
      <w:r w:rsidR="007A35EB">
        <w:rPr>
          <w:b/>
          <w:bCs/>
          <w:color w:val="000000"/>
          <w:sz w:val="22"/>
          <w:szCs w:val="22"/>
        </w:rPr>
        <w:t>443.XXX.225-XX</w:t>
      </w:r>
    </w:p>
    <w:p w:rsidR="008B5F7E" w:rsidRPr="00EA16B5" w:rsidRDefault="002B5B13" w:rsidP="00F24888">
      <w:pPr>
        <w:rPr>
          <w:color w:val="000000"/>
          <w:w w:val="95"/>
          <w:sz w:val="22"/>
          <w:szCs w:val="22"/>
        </w:rPr>
      </w:pPr>
      <w:r w:rsidRPr="00EA16B5">
        <w:rPr>
          <w:color w:val="000000"/>
          <w:w w:val="95"/>
          <w:sz w:val="22"/>
          <w:szCs w:val="22"/>
        </w:rPr>
        <w:t xml:space="preserve">Gestora </w:t>
      </w:r>
      <w:r w:rsidR="0091537D" w:rsidRPr="00EA16B5">
        <w:rPr>
          <w:color w:val="000000"/>
          <w:w w:val="95"/>
          <w:sz w:val="22"/>
          <w:szCs w:val="22"/>
        </w:rPr>
        <w:t>do</w:t>
      </w:r>
      <w:r w:rsidR="0091537D">
        <w:rPr>
          <w:color w:val="000000"/>
          <w:w w:val="95"/>
          <w:sz w:val="22"/>
          <w:szCs w:val="22"/>
        </w:rPr>
        <w:t>s</w:t>
      </w:r>
      <w:r w:rsidR="0091537D" w:rsidRPr="00EA16B5">
        <w:rPr>
          <w:color w:val="000000"/>
          <w:w w:val="95"/>
          <w:sz w:val="22"/>
          <w:szCs w:val="22"/>
        </w:rPr>
        <w:t xml:space="preserve"> Contrato</w:t>
      </w:r>
      <w:r w:rsidR="0091537D">
        <w:rPr>
          <w:color w:val="000000"/>
          <w:w w:val="95"/>
          <w:sz w:val="22"/>
          <w:szCs w:val="22"/>
        </w:rPr>
        <w:t>s 11/2025; 12/2025; 13/2025; 14/2025; 15/2025 do Pregão Eletrônico n° 02/2025 que tem como objeto a Contratação de empresa para aquisição de Gêneros Alimentícios destinados à merenda escolar, visando atender as demandas da rede municipal de ensino de Riachão do Dantas/SE, durante o ano de 2025.</w:t>
      </w:r>
    </w:p>
    <w:p w:rsidR="002B5B13" w:rsidRPr="00EA16B5" w:rsidRDefault="00BB429E" w:rsidP="008B5F7E">
      <w:pPr>
        <w:rPr>
          <w:b/>
          <w:color w:val="000000"/>
          <w:w w:val="95"/>
          <w:sz w:val="22"/>
          <w:szCs w:val="22"/>
        </w:rPr>
      </w:pPr>
      <w:r w:rsidRPr="00EA16B5">
        <w:rPr>
          <w:b/>
          <w:color w:val="000000"/>
          <w:w w:val="95"/>
          <w:sz w:val="22"/>
          <w:szCs w:val="22"/>
        </w:rPr>
        <w:t>II – CLEANE AND</w:t>
      </w:r>
      <w:r w:rsidR="007A35EB">
        <w:rPr>
          <w:b/>
          <w:color w:val="000000"/>
          <w:w w:val="95"/>
          <w:sz w:val="22"/>
          <w:szCs w:val="22"/>
        </w:rPr>
        <w:t>RADE SANTOS – CPF sob n° 084.XXX.775-XX</w:t>
      </w:r>
      <w:r w:rsidRPr="00EA16B5">
        <w:rPr>
          <w:b/>
          <w:color w:val="000000"/>
          <w:w w:val="95"/>
          <w:sz w:val="22"/>
          <w:szCs w:val="22"/>
        </w:rPr>
        <w:t xml:space="preserve"> </w:t>
      </w:r>
    </w:p>
    <w:p w:rsidR="0091537D" w:rsidRPr="00EA16B5" w:rsidRDefault="002B5B13" w:rsidP="0091537D">
      <w:pPr>
        <w:rPr>
          <w:color w:val="000000"/>
          <w:w w:val="95"/>
          <w:sz w:val="22"/>
          <w:szCs w:val="22"/>
        </w:rPr>
      </w:pPr>
      <w:r w:rsidRPr="00EA16B5">
        <w:rPr>
          <w:color w:val="000000"/>
          <w:w w:val="95"/>
          <w:sz w:val="22"/>
          <w:szCs w:val="22"/>
        </w:rPr>
        <w:t xml:space="preserve">Gestora </w:t>
      </w:r>
      <w:r w:rsidR="0091537D" w:rsidRPr="00EA16B5">
        <w:rPr>
          <w:color w:val="000000"/>
          <w:w w:val="95"/>
          <w:sz w:val="22"/>
          <w:szCs w:val="22"/>
        </w:rPr>
        <w:t>do</w:t>
      </w:r>
      <w:r w:rsidR="0091537D">
        <w:rPr>
          <w:color w:val="000000"/>
          <w:w w:val="95"/>
          <w:sz w:val="22"/>
          <w:szCs w:val="22"/>
        </w:rPr>
        <w:t>s</w:t>
      </w:r>
      <w:r w:rsidR="0091537D" w:rsidRPr="00EA16B5">
        <w:rPr>
          <w:color w:val="000000"/>
          <w:w w:val="95"/>
          <w:sz w:val="22"/>
          <w:szCs w:val="22"/>
        </w:rPr>
        <w:t xml:space="preserve"> Contrato</w:t>
      </w:r>
      <w:r w:rsidR="0091537D">
        <w:rPr>
          <w:color w:val="000000"/>
          <w:w w:val="95"/>
          <w:sz w:val="22"/>
          <w:szCs w:val="22"/>
        </w:rPr>
        <w:t>s 11/2025; 12/2025; 13/2025; 14/2025; 15/2025 do Pregão Eletrônico n° 02/2025 que tem como objeto a Contratação de empresa para aquisição de Gêneros Alimentícios destinados à merenda escolar, visando atender as demandas da rede municipal de ensino de Riachão do Dantas/SE, durante o ano de 2025.</w:t>
      </w:r>
    </w:p>
    <w:p w:rsidR="00F24888" w:rsidRPr="00EA16B5" w:rsidRDefault="00F24888" w:rsidP="00F24888">
      <w:pPr>
        <w:pStyle w:val="Standard"/>
        <w:tabs>
          <w:tab w:val="left" w:pos="10816"/>
        </w:tabs>
        <w:spacing w:line="216" w:lineRule="auto"/>
        <w:ind w:right="218"/>
        <w:jc w:val="both"/>
        <w:rPr>
          <w:color w:val="000000"/>
          <w:w w:val="95"/>
          <w:sz w:val="22"/>
          <w:szCs w:val="22"/>
        </w:rPr>
      </w:pPr>
    </w:p>
    <w:p w:rsidR="00F24888" w:rsidRPr="00EA16B5" w:rsidRDefault="00F24888" w:rsidP="00F24888">
      <w:pPr>
        <w:pStyle w:val="Standard"/>
        <w:jc w:val="both"/>
        <w:rPr>
          <w:bCs/>
          <w:iCs/>
          <w:color w:val="000000"/>
          <w:sz w:val="22"/>
          <w:szCs w:val="22"/>
        </w:rPr>
      </w:pPr>
      <w:r w:rsidRPr="00EA16B5">
        <w:rPr>
          <w:b/>
          <w:color w:val="000000"/>
          <w:w w:val="95"/>
          <w:sz w:val="22"/>
          <w:szCs w:val="22"/>
        </w:rPr>
        <w:t>Art.2º.</w:t>
      </w:r>
      <w:r w:rsidRPr="00EA16B5">
        <w:rPr>
          <w:color w:val="000000"/>
          <w:w w:val="95"/>
          <w:sz w:val="22"/>
          <w:szCs w:val="22"/>
        </w:rPr>
        <w:t xml:space="preserve">  </w:t>
      </w:r>
      <w:r w:rsidRPr="00EA16B5">
        <w:rPr>
          <w:color w:val="000000"/>
          <w:sz w:val="22"/>
          <w:szCs w:val="22"/>
        </w:rPr>
        <w:t>Designar, pa</w:t>
      </w:r>
      <w:r w:rsidRPr="00EA16B5">
        <w:rPr>
          <w:bCs/>
          <w:iCs/>
          <w:color w:val="000000"/>
          <w:sz w:val="22"/>
          <w:szCs w:val="22"/>
        </w:rPr>
        <w:t>ra atuar com Fiscais do Contrato</w:t>
      </w:r>
      <w:r w:rsidRPr="00EA16B5">
        <w:rPr>
          <w:color w:val="000000"/>
          <w:sz w:val="22"/>
          <w:szCs w:val="22"/>
        </w:rPr>
        <w:t>, exercendo todas as atribuições aos mesmos inerentes e designadas em Legislação pertinente nesta Portaria, no âmbito da Prefei</w:t>
      </w:r>
      <w:r w:rsidRPr="00EA16B5">
        <w:rPr>
          <w:bCs/>
          <w:iCs/>
          <w:color w:val="000000"/>
          <w:sz w:val="22"/>
          <w:szCs w:val="22"/>
        </w:rPr>
        <w:t xml:space="preserve">tura Municipal de Riachão do Dantas/SE, os </w:t>
      </w:r>
      <w:r w:rsidRPr="00EA16B5">
        <w:rPr>
          <w:color w:val="000000"/>
          <w:sz w:val="22"/>
          <w:szCs w:val="22"/>
        </w:rPr>
        <w:t>servidores</w:t>
      </w:r>
      <w:r w:rsidRPr="00EA16B5">
        <w:rPr>
          <w:bCs/>
          <w:iCs/>
          <w:color w:val="000000"/>
          <w:sz w:val="22"/>
          <w:szCs w:val="22"/>
        </w:rPr>
        <w:t xml:space="preserve"> abaixo especificados:</w:t>
      </w:r>
    </w:p>
    <w:p w:rsidR="00F24888" w:rsidRPr="00EA16B5" w:rsidRDefault="00F24888" w:rsidP="00F24888">
      <w:pPr>
        <w:pStyle w:val="Standard"/>
        <w:jc w:val="both"/>
        <w:rPr>
          <w:bCs/>
          <w:iCs/>
          <w:color w:val="000000"/>
          <w:sz w:val="22"/>
          <w:szCs w:val="22"/>
        </w:rPr>
      </w:pPr>
    </w:p>
    <w:p w:rsidR="008B5F7E" w:rsidRDefault="00F24888" w:rsidP="00F24888">
      <w:pPr>
        <w:pStyle w:val="Standard"/>
        <w:tabs>
          <w:tab w:val="left" w:pos="10816"/>
        </w:tabs>
        <w:spacing w:line="216" w:lineRule="auto"/>
        <w:ind w:right="218"/>
        <w:jc w:val="both"/>
        <w:rPr>
          <w:color w:val="000000"/>
          <w:w w:val="95"/>
          <w:sz w:val="22"/>
          <w:szCs w:val="22"/>
        </w:rPr>
      </w:pPr>
      <w:r w:rsidRPr="00EA16B5">
        <w:rPr>
          <w:b/>
          <w:bCs/>
          <w:iCs/>
          <w:color w:val="000000"/>
          <w:sz w:val="22"/>
          <w:szCs w:val="22"/>
        </w:rPr>
        <w:t>I –</w:t>
      </w:r>
      <w:r w:rsidR="00B670CE" w:rsidRPr="00EA16B5">
        <w:rPr>
          <w:b/>
          <w:bCs/>
          <w:iCs/>
          <w:color w:val="000000"/>
          <w:sz w:val="22"/>
          <w:szCs w:val="22"/>
        </w:rPr>
        <w:t xml:space="preserve"> </w:t>
      </w:r>
      <w:r w:rsidR="0091537D">
        <w:rPr>
          <w:b/>
          <w:sz w:val="22"/>
          <w:szCs w:val="22"/>
        </w:rPr>
        <w:t>IVAN DE JESUS SANTOS</w:t>
      </w:r>
      <w:r w:rsidRPr="00EA16B5">
        <w:rPr>
          <w:b/>
          <w:sz w:val="22"/>
          <w:szCs w:val="22"/>
        </w:rPr>
        <w:t xml:space="preserve"> </w:t>
      </w:r>
      <w:r w:rsidRPr="00EA16B5">
        <w:rPr>
          <w:b/>
          <w:bCs/>
          <w:iCs/>
          <w:color w:val="000000"/>
          <w:sz w:val="22"/>
          <w:szCs w:val="22"/>
        </w:rPr>
        <w:t>– CPF sob o n°</w:t>
      </w:r>
      <w:r w:rsidR="0091537D">
        <w:rPr>
          <w:b/>
          <w:bCs/>
          <w:iCs/>
          <w:color w:val="000000"/>
          <w:sz w:val="22"/>
          <w:szCs w:val="22"/>
        </w:rPr>
        <w:t xml:space="preserve"> 035.XXX.285</w:t>
      </w:r>
      <w:r w:rsidR="007A35EB">
        <w:rPr>
          <w:b/>
          <w:bCs/>
          <w:iCs/>
          <w:color w:val="000000"/>
          <w:sz w:val="22"/>
          <w:szCs w:val="22"/>
        </w:rPr>
        <w:t>-XX</w:t>
      </w:r>
      <w:r w:rsidRPr="00EA16B5">
        <w:rPr>
          <w:b/>
          <w:bCs/>
          <w:iCs/>
          <w:color w:val="000000"/>
          <w:sz w:val="22"/>
          <w:szCs w:val="22"/>
        </w:rPr>
        <w:t>.</w:t>
      </w:r>
      <w:r w:rsidRPr="00EA16B5">
        <w:rPr>
          <w:b/>
          <w:color w:val="000000"/>
          <w:w w:val="95"/>
          <w:sz w:val="22"/>
          <w:szCs w:val="22"/>
        </w:rPr>
        <w:t xml:space="preserve"> </w:t>
      </w:r>
      <w:r w:rsidR="00B670CE" w:rsidRPr="00EA16B5">
        <w:rPr>
          <w:color w:val="000000"/>
          <w:w w:val="95"/>
          <w:sz w:val="22"/>
          <w:szCs w:val="22"/>
        </w:rPr>
        <w:t xml:space="preserve">Fiscal </w:t>
      </w:r>
      <w:r w:rsidR="0091537D" w:rsidRPr="00EA16B5">
        <w:rPr>
          <w:color w:val="000000"/>
          <w:w w:val="95"/>
          <w:sz w:val="22"/>
          <w:szCs w:val="22"/>
        </w:rPr>
        <w:t>do</w:t>
      </w:r>
      <w:r w:rsidR="0091537D">
        <w:rPr>
          <w:color w:val="000000"/>
          <w:w w:val="95"/>
          <w:sz w:val="22"/>
          <w:szCs w:val="22"/>
        </w:rPr>
        <w:t>s</w:t>
      </w:r>
      <w:r w:rsidR="0091537D" w:rsidRPr="00EA16B5">
        <w:rPr>
          <w:color w:val="000000"/>
          <w:w w:val="95"/>
          <w:sz w:val="22"/>
          <w:szCs w:val="22"/>
        </w:rPr>
        <w:t xml:space="preserve"> Contrato</w:t>
      </w:r>
      <w:r w:rsidR="0091537D">
        <w:rPr>
          <w:color w:val="000000"/>
          <w:w w:val="95"/>
          <w:sz w:val="22"/>
          <w:szCs w:val="22"/>
        </w:rPr>
        <w:t>s 11/2025; 12/2025; 13/2025; 14/2025; 15/2025 do Pregão Eletrônico n° 02/2025 que tem como objeto a Contratação de empresa para aquisição de Gêneros Alimentícios destinados à merenda escolar, visando atender as demandas da rede municipal de ensino de Riachão do Dantas/SE, durante o ano de 2025.</w:t>
      </w:r>
    </w:p>
    <w:p w:rsidR="0091537D" w:rsidRPr="00EA16B5" w:rsidRDefault="0091537D" w:rsidP="00F24888">
      <w:pPr>
        <w:pStyle w:val="Standard"/>
        <w:tabs>
          <w:tab w:val="left" w:pos="10816"/>
        </w:tabs>
        <w:spacing w:line="216" w:lineRule="auto"/>
        <w:ind w:right="218"/>
        <w:jc w:val="both"/>
        <w:rPr>
          <w:color w:val="000000"/>
          <w:w w:val="95"/>
          <w:sz w:val="22"/>
          <w:szCs w:val="22"/>
        </w:rPr>
      </w:pPr>
    </w:p>
    <w:p w:rsidR="00F24888" w:rsidRPr="00EA16B5" w:rsidRDefault="00F24888" w:rsidP="00F24888">
      <w:pPr>
        <w:pStyle w:val="Standard"/>
        <w:jc w:val="both"/>
        <w:rPr>
          <w:sz w:val="22"/>
          <w:szCs w:val="22"/>
        </w:rPr>
      </w:pPr>
      <w:r w:rsidRPr="00EA16B5">
        <w:rPr>
          <w:b/>
          <w:bCs/>
          <w:color w:val="000000"/>
          <w:sz w:val="22"/>
          <w:szCs w:val="22"/>
        </w:rPr>
        <w:t>Art.3º-</w:t>
      </w:r>
      <w:r w:rsidRPr="00EA16B5">
        <w:rPr>
          <w:color w:val="000000"/>
          <w:sz w:val="22"/>
          <w:szCs w:val="22"/>
        </w:rPr>
        <w:t>Que seja dado ciência aos servidores designados e publique-se</w:t>
      </w:r>
    </w:p>
    <w:p w:rsidR="00F24888" w:rsidRPr="00EA16B5" w:rsidRDefault="00F24888" w:rsidP="00F24888">
      <w:pPr>
        <w:pStyle w:val="Standard"/>
        <w:jc w:val="both"/>
        <w:rPr>
          <w:sz w:val="22"/>
          <w:szCs w:val="22"/>
        </w:rPr>
      </w:pPr>
    </w:p>
    <w:p w:rsidR="00D56E9A" w:rsidRPr="00EA16B5" w:rsidRDefault="00F24888" w:rsidP="00D56E9A">
      <w:pPr>
        <w:pStyle w:val="Standarduser"/>
        <w:tabs>
          <w:tab w:val="left" w:pos="993"/>
        </w:tabs>
        <w:spacing w:line="360" w:lineRule="auto"/>
        <w:rPr>
          <w:rFonts w:ascii="Times New Roman" w:hAnsi="Times New Roman"/>
        </w:rPr>
      </w:pPr>
      <w:r w:rsidRPr="00EA16B5">
        <w:rPr>
          <w:b/>
          <w:bCs/>
          <w:color w:val="000000"/>
        </w:rPr>
        <w:t>Art.4º-</w:t>
      </w:r>
      <w:r w:rsidRPr="00EA16B5">
        <w:rPr>
          <w:color w:val="000000"/>
        </w:rPr>
        <w:t xml:space="preserve">Esta Portaria entra em </w:t>
      </w:r>
      <w:r w:rsidR="00D56E9A" w:rsidRPr="00EA16B5">
        <w:rPr>
          <w:color w:val="000000"/>
        </w:rPr>
        <w:t>v</w:t>
      </w:r>
      <w:r w:rsidR="0091537D">
        <w:rPr>
          <w:color w:val="000000"/>
        </w:rPr>
        <w:t>igor na data da sua publicação</w:t>
      </w:r>
      <w:r w:rsidR="000E302A">
        <w:rPr>
          <w:color w:val="000000"/>
        </w:rPr>
        <w:t>, tendo efeito retroativo a contar de 07 de março de 2025.</w:t>
      </w:r>
      <w:bookmarkStart w:id="0" w:name="_GoBack"/>
      <w:bookmarkEnd w:id="0"/>
    </w:p>
    <w:p w:rsidR="00F24888" w:rsidRPr="00EA16B5" w:rsidRDefault="00F24888" w:rsidP="00F24888">
      <w:pPr>
        <w:pStyle w:val="Standard"/>
        <w:jc w:val="both"/>
        <w:rPr>
          <w:sz w:val="22"/>
          <w:szCs w:val="22"/>
        </w:rPr>
      </w:pPr>
      <w:r w:rsidRPr="00EA16B5">
        <w:rPr>
          <w:b/>
          <w:bCs/>
          <w:color w:val="000000"/>
          <w:sz w:val="22"/>
          <w:szCs w:val="22"/>
        </w:rPr>
        <w:t>Art.5º-</w:t>
      </w:r>
      <w:r w:rsidRPr="00EA16B5">
        <w:rPr>
          <w:color w:val="000000"/>
          <w:sz w:val="22"/>
          <w:szCs w:val="22"/>
        </w:rPr>
        <w:t>Revogam-se as disposições em contrário.</w:t>
      </w:r>
    </w:p>
    <w:p w:rsidR="00F24888" w:rsidRPr="00EA16B5" w:rsidRDefault="00F24888" w:rsidP="00F24888">
      <w:pPr>
        <w:pStyle w:val="Standard"/>
        <w:jc w:val="both"/>
        <w:rPr>
          <w:sz w:val="22"/>
          <w:szCs w:val="22"/>
        </w:rPr>
      </w:pPr>
    </w:p>
    <w:p w:rsidR="00F24888" w:rsidRPr="00EA16B5" w:rsidRDefault="00F24888" w:rsidP="00F24888">
      <w:pPr>
        <w:pStyle w:val="Standard"/>
        <w:jc w:val="both"/>
        <w:rPr>
          <w:b/>
          <w:sz w:val="22"/>
          <w:szCs w:val="22"/>
        </w:rPr>
      </w:pPr>
      <w:r w:rsidRPr="00EA16B5">
        <w:rPr>
          <w:b/>
          <w:color w:val="000000"/>
          <w:sz w:val="22"/>
          <w:szCs w:val="22"/>
        </w:rPr>
        <w:t>Registre-se. Publique-se. Cumpra-se.</w:t>
      </w:r>
    </w:p>
    <w:p w:rsidR="00F24888" w:rsidRDefault="00F24888" w:rsidP="00F24888">
      <w:pPr>
        <w:pStyle w:val="Standard"/>
        <w:ind w:firstLine="57"/>
        <w:jc w:val="both"/>
        <w:rPr>
          <w:color w:val="000000"/>
        </w:rPr>
      </w:pPr>
    </w:p>
    <w:p w:rsidR="00F24888" w:rsidRDefault="00F24888" w:rsidP="00F24888">
      <w:pPr>
        <w:pStyle w:val="Standard"/>
        <w:spacing w:line="25" w:lineRule="atLeast"/>
        <w:jc w:val="both"/>
        <w:rPr>
          <w:color w:val="000000"/>
        </w:rPr>
      </w:pPr>
    </w:p>
    <w:p w:rsidR="00F24888" w:rsidRDefault="00F24888" w:rsidP="00F24888">
      <w:pPr>
        <w:pStyle w:val="Standard"/>
        <w:spacing w:line="25" w:lineRule="atLeast"/>
        <w:jc w:val="both"/>
        <w:rPr>
          <w:color w:val="000000"/>
        </w:rPr>
      </w:pPr>
    </w:p>
    <w:p w:rsidR="008E12CB" w:rsidRPr="00EA16B5" w:rsidRDefault="00D56E9A" w:rsidP="00EA16B5">
      <w:pPr>
        <w:pStyle w:val="Standarduser"/>
        <w:tabs>
          <w:tab w:val="left" w:pos="993"/>
        </w:tabs>
        <w:spacing w:line="360" w:lineRule="auto"/>
        <w:jc w:val="center"/>
      </w:pPr>
      <w:r>
        <w:rPr>
          <w:noProof/>
          <w:lang w:eastAsia="pt-BR"/>
        </w:rPr>
        <w:drawing>
          <wp:inline distT="0" distB="0" distL="0" distR="0" wp14:anchorId="08BD4576" wp14:editId="601E6FE5">
            <wp:extent cx="3600450" cy="1371600"/>
            <wp:effectExtent l="0" t="0" r="0" b="0"/>
            <wp:docPr id="4" name="Imagem 4" descr="D:\ADMINISTRAÇÃO - exercicio 2025\ASSINATURA LUCIVAL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ADMINISTRAÇÃO - exercicio 2025\ASSINATURA LUCIVALDO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E12CB" w:rsidRPr="00EA16B5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5530" w:rsidRDefault="00A95530" w:rsidP="00F24888">
      <w:r>
        <w:separator/>
      </w:r>
    </w:p>
  </w:endnote>
  <w:endnote w:type="continuationSeparator" w:id="0">
    <w:p w:rsidR="00A95530" w:rsidRDefault="00A95530" w:rsidP="00F24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D06" w:rsidRDefault="00A46D06" w:rsidP="00A46D06">
    <w:pPr>
      <w:pStyle w:val="Rodap"/>
      <w:ind w:right="360"/>
      <w:jc w:val="center"/>
    </w:pPr>
    <w:r>
      <w:rPr>
        <w:rFonts w:ascii="Verdana" w:hAnsi="Verdana"/>
        <w:spacing w:val="20"/>
        <w:sz w:val="16"/>
        <w:szCs w:val="16"/>
      </w:rPr>
      <w:t xml:space="preserve">Praça Epifânio </w:t>
    </w:r>
    <w:proofErr w:type="spellStart"/>
    <w:r>
      <w:rPr>
        <w:rFonts w:ascii="Verdana" w:hAnsi="Verdana"/>
        <w:spacing w:val="20"/>
        <w:sz w:val="16"/>
        <w:szCs w:val="16"/>
      </w:rPr>
      <w:t>Goés</w:t>
    </w:r>
    <w:proofErr w:type="spellEnd"/>
    <w:r>
      <w:rPr>
        <w:rFonts w:ascii="Verdana" w:hAnsi="Verdana"/>
        <w:spacing w:val="20"/>
        <w:sz w:val="16"/>
        <w:szCs w:val="16"/>
      </w:rPr>
      <w:t xml:space="preserve">, S/N, </w:t>
    </w:r>
    <w:r>
      <w:rPr>
        <w:rFonts w:ascii="Verdana" w:hAnsi="Verdana"/>
        <w:sz w:val="16"/>
        <w:szCs w:val="16"/>
      </w:rPr>
      <w:t>Centro – CEP. 49320-000 Riachão do Dantas/SE</w:t>
    </w:r>
  </w:p>
  <w:p w:rsidR="00A46D06" w:rsidRDefault="00A46D06" w:rsidP="00A46D06">
    <w:pPr>
      <w:pStyle w:val="Rodap"/>
      <w:ind w:right="360"/>
      <w:jc w:val="center"/>
    </w:pPr>
    <w:r>
      <w:rPr>
        <w:rFonts w:ascii="Verdana" w:hAnsi="Verdana"/>
        <w:sz w:val="16"/>
        <w:szCs w:val="16"/>
      </w:rPr>
      <w:t xml:space="preserve">CNPJ: </w:t>
    </w:r>
    <w:r>
      <w:rPr>
        <w:rFonts w:ascii="Verdana" w:hAnsi="Verdana" w:cs="Arial"/>
        <w:sz w:val="16"/>
        <w:szCs w:val="16"/>
      </w:rPr>
      <w:t xml:space="preserve">13.107.180/0001-57. </w:t>
    </w:r>
    <w:r>
      <w:rPr>
        <w:rFonts w:ascii="Verdana" w:hAnsi="Verdana" w:cs="Arial"/>
        <w:b/>
        <w:sz w:val="16"/>
        <w:szCs w:val="16"/>
      </w:rPr>
      <w:t>Site: www.riachaododantas.se.gov.br</w:t>
    </w:r>
  </w:p>
  <w:p w:rsidR="00A46D06" w:rsidRDefault="00A46D0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5530" w:rsidRDefault="00A95530" w:rsidP="00F24888">
      <w:r>
        <w:separator/>
      </w:r>
    </w:p>
  </w:footnote>
  <w:footnote w:type="continuationSeparator" w:id="0">
    <w:p w:rsidR="00A95530" w:rsidRDefault="00A95530" w:rsidP="00F248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4888" w:rsidRDefault="00F24888" w:rsidP="00F24888">
    <w:pPr>
      <w:snapToGrid w:val="0"/>
      <w:spacing w:line="25" w:lineRule="atLeast"/>
      <w:jc w:val="center"/>
      <w:rPr>
        <w:rFonts w:ascii="Arial Nova" w:hAnsi="Arial Nova" w:cs="Arial Nova"/>
        <w:b/>
        <w:sz w:val="20"/>
        <w:szCs w:val="20"/>
        <w:lang w:eastAsia="pt-BR"/>
      </w:rPr>
    </w:pPr>
    <w:r>
      <w:rPr>
        <w:rFonts w:ascii="Arial Nova" w:hAnsi="Arial Nova" w:cs="Arial Nova"/>
        <w:b/>
        <w:noProof/>
        <w:sz w:val="20"/>
        <w:szCs w:val="20"/>
        <w:lang w:eastAsia="pt-BR" w:bidi="ar-SA"/>
      </w:rPr>
      <w:drawing>
        <wp:inline distT="0" distB="0" distL="0" distR="0" wp14:anchorId="4A729F00" wp14:editId="2A4AB2CB">
          <wp:extent cx="1809750" cy="723900"/>
          <wp:effectExtent l="0" t="0" r="0" b="0"/>
          <wp:docPr id="1" name="Imagem 1" descr="PMRD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MRD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24888" w:rsidRDefault="00F24888" w:rsidP="00F24888">
    <w:pPr>
      <w:spacing w:line="25" w:lineRule="atLeast"/>
      <w:jc w:val="center"/>
      <w:rPr>
        <w:rFonts w:ascii="Times New Roman" w:hAnsi="Times New Roman" w:cs="Times New Roman"/>
        <w:b/>
        <w:sz w:val="20"/>
        <w:szCs w:val="20"/>
      </w:rPr>
    </w:pPr>
    <w:r w:rsidRPr="00E27C04">
      <w:rPr>
        <w:rFonts w:ascii="Times New Roman" w:hAnsi="Times New Roman" w:cs="Times New Roman"/>
        <w:b/>
        <w:sz w:val="20"/>
        <w:szCs w:val="20"/>
      </w:rPr>
      <w:t>ESTADO DE SERGIPE</w:t>
    </w:r>
  </w:p>
  <w:p w:rsidR="00F24888" w:rsidRPr="00323A7C" w:rsidRDefault="00F24888" w:rsidP="00F24888">
    <w:pPr>
      <w:spacing w:line="25" w:lineRule="atLeast"/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GABINETE DO PREFEITO</w:t>
    </w:r>
  </w:p>
  <w:p w:rsidR="00F24888" w:rsidRDefault="00F2488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38C"/>
    <w:rsid w:val="00060C47"/>
    <w:rsid w:val="000E302A"/>
    <w:rsid w:val="000F638C"/>
    <w:rsid w:val="00133F14"/>
    <w:rsid w:val="00252DA4"/>
    <w:rsid w:val="002B5B13"/>
    <w:rsid w:val="003966C2"/>
    <w:rsid w:val="004F464E"/>
    <w:rsid w:val="005406E3"/>
    <w:rsid w:val="005D289F"/>
    <w:rsid w:val="006A767D"/>
    <w:rsid w:val="007A35EB"/>
    <w:rsid w:val="007B3505"/>
    <w:rsid w:val="008B5F7E"/>
    <w:rsid w:val="008E12CB"/>
    <w:rsid w:val="0091537D"/>
    <w:rsid w:val="009B1FA2"/>
    <w:rsid w:val="00A46D06"/>
    <w:rsid w:val="00A91633"/>
    <w:rsid w:val="00A95530"/>
    <w:rsid w:val="00AD2745"/>
    <w:rsid w:val="00AF26E2"/>
    <w:rsid w:val="00B16D01"/>
    <w:rsid w:val="00B670CE"/>
    <w:rsid w:val="00BB429E"/>
    <w:rsid w:val="00C10EB7"/>
    <w:rsid w:val="00D56E9A"/>
    <w:rsid w:val="00D67735"/>
    <w:rsid w:val="00DA42E8"/>
    <w:rsid w:val="00DD777B"/>
    <w:rsid w:val="00DE4FDE"/>
    <w:rsid w:val="00DE5257"/>
    <w:rsid w:val="00EA16B5"/>
    <w:rsid w:val="00ED06B0"/>
    <w:rsid w:val="00EF1B28"/>
    <w:rsid w:val="00F24888"/>
    <w:rsid w:val="00F72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1E3D761-5F19-4791-8FB6-137CA49E6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F2488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styleId="Ttulo2">
    <w:name w:val="heading 2"/>
    <w:basedOn w:val="Standard"/>
    <w:next w:val="Standard"/>
    <w:link w:val="Ttulo2Char"/>
    <w:rsid w:val="00F24888"/>
    <w:pPr>
      <w:keepNext/>
      <w:spacing w:before="240" w:after="60"/>
      <w:outlineLvl w:val="1"/>
    </w:pPr>
    <w:rPr>
      <w:rFonts w:ascii="Calibri Light" w:eastAsia="Times New Roman" w:hAnsi="Calibri Light" w:cs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F24888"/>
    <w:rPr>
      <w:rFonts w:ascii="Calibri Light" w:eastAsia="Times New Roman" w:hAnsi="Calibri Light" w:cs="Calibri Light"/>
      <w:b/>
      <w:bCs/>
      <w:i/>
      <w:iCs/>
      <w:kern w:val="3"/>
      <w:sz w:val="28"/>
      <w:szCs w:val="28"/>
      <w:lang w:eastAsia="zh-CN"/>
    </w:rPr>
  </w:style>
  <w:style w:type="paragraph" w:customStyle="1" w:styleId="Standard">
    <w:name w:val="Standard"/>
    <w:rsid w:val="00F24888"/>
    <w:pPr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kern w:val="3"/>
      <w:sz w:val="24"/>
      <w:szCs w:val="24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F24888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rsid w:val="00F24888"/>
    <w:rPr>
      <w:rFonts w:ascii="Liberation Serif" w:eastAsia="NSimSun" w:hAnsi="Liberation Serif" w:cs="Mangal"/>
      <w:kern w:val="3"/>
      <w:sz w:val="24"/>
      <w:szCs w:val="21"/>
      <w:lang w:eastAsia="zh-CN" w:bidi="hi-IN"/>
    </w:rPr>
  </w:style>
  <w:style w:type="paragraph" w:styleId="Rodap">
    <w:name w:val="footer"/>
    <w:basedOn w:val="Normal"/>
    <w:link w:val="RodapChar"/>
    <w:unhideWhenUsed/>
    <w:rsid w:val="00F24888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F24888"/>
    <w:rPr>
      <w:rFonts w:ascii="Liberation Serif" w:eastAsia="NSimSun" w:hAnsi="Liberation Serif" w:cs="Mangal"/>
      <w:kern w:val="3"/>
      <w:sz w:val="24"/>
      <w:szCs w:val="21"/>
      <w:lang w:eastAsia="zh-CN" w:bidi="hi-IN"/>
    </w:rPr>
  </w:style>
  <w:style w:type="paragraph" w:customStyle="1" w:styleId="Standarduser">
    <w:name w:val="Standard (user)"/>
    <w:rsid w:val="00D56E9A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Times New Roman"/>
      <w:kern w:val="3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D56E9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132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627</Words>
  <Characters>3388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3</cp:revision>
  <dcterms:created xsi:type="dcterms:W3CDTF">2025-03-07T13:50:00Z</dcterms:created>
  <dcterms:modified xsi:type="dcterms:W3CDTF">2025-03-10T19:15:00Z</dcterms:modified>
</cp:coreProperties>
</file>