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F69D3" w:rsidRPr="007E0D7D" w:rsidRDefault="000F69D3" w:rsidP="000F69D3">
      <w:pPr>
        <w:spacing w:line="0" w:lineRule="atLeast"/>
        <w:ind w:right="326"/>
        <w:jc w:val="center"/>
        <w:rPr>
          <w:rFonts w:ascii="Times New Roman" w:hAnsi="Times New Roman" w:cs="Times New Roman"/>
          <w:sz w:val="24"/>
          <w:szCs w:val="24"/>
        </w:rPr>
      </w:pPr>
    </w:p>
    <w:p w:rsidR="00C912B3" w:rsidRPr="007E0D7D" w:rsidRDefault="00C912B3">
      <w:pPr>
        <w:spacing w:line="200" w:lineRule="exact"/>
        <w:rPr>
          <w:rFonts w:ascii="Times New Roman" w:eastAsia="Times New Roman" w:hAnsi="Times New Roman" w:cs="Times New Roman"/>
          <w:sz w:val="24"/>
          <w:szCs w:val="24"/>
        </w:rPr>
      </w:pPr>
    </w:p>
    <w:p w:rsidR="00C912B3" w:rsidRPr="007E0D7D" w:rsidRDefault="00C912B3">
      <w:pPr>
        <w:spacing w:line="345" w:lineRule="exact"/>
        <w:rPr>
          <w:rFonts w:ascii="Times New Roman" w:eastAsia="Times New Roman" w:hAnsi="Times New Roman" w:cs="Times New Roman"/>
          <w:sz w:val="24"/>
          <w:szCs w:val="24"/>
        </w:rPr>
      </w:pPr>
    </w:p>
    <w:p w:rsidR="00C912B3" w:rsidRPr="007E0D7D" w:rsidRDefault="00BC5166">
      <w:pPr>
        <w:spacing w:line="0" w:lineRule="atLeast"/>
        <w:ind w:right="266"/>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Sapucaia do Sul, 17</w:t>
      </w:r>
      <w:r w:rsidR="00803460" w:rsidRPr="007E0D7D">
        <w:rPr>
          <w:rFonts w:ascii="Times New Roman" w:eastAsia="Times New Roman" w:hAnsi="Times New Roman" w:cs="Times New Roman"/>
          <w:sz w:val="24"/>
          <w:szCs w:val="24"/>
        </w:rPr>
        <w:t xml:space="preserve"> de </w:t>
      </w:r>
      <w:r>
        <w:rPr>
          <w:rFonts w:ascii="Times New Roman" w:eastAsia="Times New Roman" w:hAnsi="Times New Roman" w:cs="Times New Roman"/>
          <w:sz w:val="24"/>
          <w:szCs w:val="24"/>
        </w:rPr>
        <w:t>Maio</w:t>
      </w:r>
      <w:r w:rsidR="00803460" w:rsidRPr="007E0D7D">
        <w:rPr>
          <w:rFonts w:ascii="Times New Roman" w:eastAsia="Times New Roman" w:hAnsi="Times New Roman" w:cs="Times New Roman"/>
          <w:sz w:val="24"/>
          <w:szCs w:val="24"/>
        </w:rPr>
        <w:t xml:space="preserve"> de 202</w:t>
      </w:r>
      <w:r w:rsidR="00135903" w:rsidRPr="007E0D7D">
        <w:rPr>
          <w:rFonts w:ascii="Times New Roman" w:eastAsia="Times New Roman" w:hAnsi="Times New Roman" w:cs="Times New Roman"/>
          <w:sz w:val="24"/>
          <w:szCs w:val="24"/>
        </w:rPr>
        <w:t>4</w:t>
      </w:r>
      <w:r w:rsidR="00844027" w:rsidRPr="007E0D7D">
        <w:rPr>
          <w:rFonts w:ascii="Times New Roman" w:eastAsia="Times New Roman" w:hAnsi="Times New Roman" w:cs="Times New Roman"/>
          <w:sz w:val="24"/>
          <w:szCs w:val="24"/>
        </w:rPr>
        <w:t>.</w:t>
      </w:r>
    </w:p>
    <w:p w:rsidR="007E0D7D" w:rsidRDefault="007E0D7D" w:rsidP="007E0D7D">
      <w:pPr>
        <w:spacing w:line="355" w:lineRule="exact"/>
        <w:jc w:val="center"/>
        <w:rPr>
          <w:rFonts w:ascii="Times New Roman" w:eastAsia="Times New Roman" w:hAnsi="Times New Roman" w:cs="Times New Roman"/>
          <w:sz w:val="24"/>
          <w:szCs w:val="24"/>
        </w:rPr>
      </w:pPr>
    </w:p>
    <w:p w:rsidR="00135903" w:rsidRPr="00960872" w:rsidRDefault="00135903" w:rsidP="007E0D7D">
      <w:pPr>
        <w:spacing w:line="355" w:lineRule="exact"/>
        <w:jc w:val="center"/>
        <w:rPr>
          <w:rFonts w:ascii="Times New Roman" w:eastAsia="Times New Roman" w:hAnsi="Times New Roman" w:cs="Times New Roman"/>
          <w:b/>
          <w:sz w:val="24"/>
          <w:szCs w:val="24"/>
        </w:rPr>
      </w:pPr>
      <w:r w:rsidRPr="00960872">
        <w:rPr>
          <w:rFonts w:ascii="Times New Roman" w:eastAsia="Times New Roman" w:hAnsi="Times New Roman" w:cs="Times New Roman"/>
          <w:b/>
          <w:sz w:val="24"/>
          <w:szCs w:val="24"/>
        </w:rPr>
        <w:t>TERMO DE REFERÊNCIA</w:t>
      </w:r>
    </w:p>
    <w:p w:rsidR="00135903" w:rsidRPr="007E0D7D" w:rsidRDefault="00135903">
      <w:pPr>
        <w:spacing w:line="355" w:lineRule="exact"/>
        <w:rPr>
          <w:rFonts w:ascii="Times New Roman" w:eastAsia="Times New Roman" w:hAnsi="Times New Roman" w:cs="Times New Roman"/>
          <w:sz w:val="24"/>
          <w:szCs w:val="24"/>
        </w:rPr>
      </w:pPr>
    </w:p>
    <w:p w:rsidR="00135903" w:rsidRPr="007E0D7D" w:rsidRDefault="00135903">
      <w:pPr>
        <w:spacing w:line="355" w:lineRule="exact"/>
        <w:rPr>
          <w:rFonts w:ascii="Times New Roman" w:eastAsia="Times New Roman" w:hAnsi="Times New Roman" w:cs="Times New Roman"/>
          <w:sz w:val="24"/>
          <w:szCs w:val="24"/>
        </w:rPr>
      </w:pPr>
    </w:p>
    <w:p w:rsidR="00135903" w:rsidRPr="007E0D7D" w:rsidRDefault="00135903" w:rsidP="007E0D7D">
      <w:pPr>
        <w:pStyle w:val="PargrafodaLista"/>
        <w:numPr>
          <w:ilvl w:val="0"/>
          <w:numId w:val="18"/>
        </w:numPr>
        <w:spacing w:line="355"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OBJETO:</w:t>
      </w:r>
    </w:p>
    <w:p w:rsidR="00D8039E" w:rsidRPr="007E0D7D" w:rsidRDefault="00D8039E" w:rsidP="00890A60">
      <w:pPr>
        <w:jc w:val="both"/>
        <w:rPr>
          <w:rFonts w:ascii="Times New Roman" w:hAnsi="Times New Roman" w:cs="Times New Roman"/>
          <w:sz w:val="24"/>
          <w:szCs w:val="24"/>
        </w:rPr>
      </w:pPr>
      <w:r w:rsidRPr="007E0D7D">
        <w:rPr>
          <w:rFonts w:ascii="Times New Roman" w:eastAsia="Times New Roman" w:hAnsi="Times New Roman" w:cs="Times New Roman"/>
          <w:sz w:val="24"/>
          <w:szCs w:val="24"/>
        </w:rPr>
        <w:t xml:space="preserve">Contratação </w:t>
      </w:r>
      <w:r w:rsidR="00844027" w:rsidRPr="007E0D7D">
        <w:rPr>
          <w:rFonts w:ascii="Times New Roman" w:eastAsia="Times New Roman" w:hAnsi="Times New Roman" w:cs="Times New Roman"/>
          <w:sz w:val="24"/>
          <w:szCs w:val="24"/>
        </w:rPr>
        <w:t xml:space="preserve">de empresa especializada em </w:t>
      </w:r>
      <w:r w:rsidR="00803460" w:rsidRPr="007E0D7D">
        <w:rPr>
          <w:rFonts w:ascii="Times New Roman" w:eastAsia="Times New Roman" w:hAnsi="Times New Roman" w:cs="Times New Roman"/>
          <w:sz w:val="24"/>
          <w:szCs w:val="24"/>
        </w:rPr>
        <w:t xml:space="preserve">laudos de </w:t>
      </w:r>
      <w:r w:rsidR="00844027" w:rsidRPr="007E0D7D">
        <w:rPr>
          <w:rFonts w:ascii="Times New Roman" w:eastAsia="Times New Roman" w:hAnsi="Times New Roman" w:cs="Times New Roman"/>
          <w:sz w:val="24"/>
          <w:szCs w:val="24"/>
        </w:rPr>
        <w:t>exames de diagnóstico</w:t>
      </w:r>
      <w:r w:rsidRPr="007E0D7D">
        <w:rPr>
          <w:rFonts w:ascii="Times New Roman" w:eastAsia="Times New Roman" w:hAnsi="Times New Roman" w:cs="Times New Roman"/>
          <w:sz w:val="24"/>
          <w:szCs w:val="24"/>
        </w:rPr>
        <w:t xml:space="preserve"> – </w:t>
      </w:r>
      <w:proofErr w:type="spellStart"/>
      <w:r w:rsidRPr="007E0D7D">
        <w:rPr>
          <w:rFonts w:ascii="Times New Roman" w:eastAsia="Times New Roman" w:hAnsi="Times New Roman" w:cs="Times New Roman"/>
          <w:sz w:val="24"/>
          <w:szCs w:val="24"/>
        </w:rPr>
        <w:t>Telerradiologia</w:t>
      </w:r>
      <w:proofErr w:type="spellEnd"/>
      <w:r w:rsidRPr="007E0D7D">
        <w:rPr>
          <w:rFonts w:ascii="Times New Roman" w:eastAsia="Times New Roman" w:hAnsi="Times New Roman" w:cs="Times New Roman"/>
          <w:sz w:val="24"/>
          <w:szCs w:val="24"/>
        </w:rPr>
        <w:t xml:space="preserve"> </w:t>
      </w:r>
      <w:r w:rsidR="00135903" w:rsidRPr="007E0D7D">
        <w:rPr>
          <w:rFonts w:ascii="Times New Roman" w:eastAsia="Times New Roman" w:hAnsi="Times New Roman" w:cs="Times New Roman"/>
          <w:sz w:val="24"/>
          <w:szCs w:val="24"/>
        </w:rPr>
        <w:t xml:space="preserve">para </w:t>
      </w:r>
      <w:r w:rsidR="00BC5166">
        <w:rPr>
          <w:rFonts w:ascii="Times New Roman" w:eastAsia="Times New Roman" w:hAnsi="Times New Roman" w:cs="Times New Roman"/>
          <w:sz w:val="24"/>
          <w:szCs w:val="24"/>
        </w:rPr>
        <w:t>tomografias e mamografias</w:t>
      </w:r>
      <w:r w:rsidRPr="007E0D7D">
        <w:rPr>
          <w:rFonts w:ascii="Times New Roman" w:hAnsi="Times New Roman" w:cs="Times New Roman"/>
          <w:sz w:val="24"/>
          <w:szCs w:val="24"/>
        </w:rPr>
        <w:t>.</w:t>
      </w:r>
    </w:p>
    <w:p w:rsidR="00C912B3" w:rsidRPr="007E0D7D" w:rsidRDefault="00C912B3" w:rsidP="00890A60">
      <w:pPr>
        <w:spacing w:line="0" w:lineRule="atLeast"/>
        <w:ind w:left="260"/>
        <w:jc w:val="both"/>
        <w:rPr>
          <w:rFonts w:ascii="Times New Roman" w:eastAsia="Times New Roman" w:hAnsi="Times New Roman" w:cs="Times New Roman"/>
          <w:sz w:val="24"/>
          <w:szCs w:val="24"/>
        </w:rPr>
      </w:pPr>
    </w:p>
    <w:p w:rsidR="00C912B3" w:rsidRPr="007E0D7D" w:rsidRDefault="00C912B3">
      <w:pPr>
        <w:spacing w:line="354" w:lineRule="exact"/>
        <w:rPr>
          <w:rFonts w:ascii="Times New Roman" w:eastAsia="Times New Roman" w:hAnsi="Times New Roman" w:cs="Times New Roman"/>
          <w:sz w:val="24"/>
          <w:szCs w:val="24"/>
        </w:rPr>
      </w:pPr>
    </w:p>
    <w:p w:rsidR="00C912B3" w:rsidRPr="007E0D7D" w:rsidRDefault="00844027">
      <w:pPr>
        <w:numPr>
          <w:ilvl w:val="0"/>
          <w:numId w:val="1"/>
        </w:numPr>
        <w:tabs>
          <w:tab w:val="left" w:pos="500"/>
        </w:tabs>
        <w:spacing w:line="0" w:lineRule="atLeast"/>
        <w:ind w:left="500" w:hanging="239"/>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 DESCRIÇÃO DO OBJETO</w:t>
      </w:r>
    </w:p>
    <w:p w:rsidR="00C912B3" w:rsidRPr="007E0D7D" w:rsidRDefault="00C912B3">
      <w:pPr>
        <w:spacing w:line="62" w:lineRule="exact"/>
        <w:rPr>
          <w:rFonts w:ascii="Times New Roman" w:eastAsia="Times New Roman" w:hAnsi="Times New Roman" w:cs="Times New Roman"/>
          <w:b/>
          <w:sz w:val="24"/>
          <w:szCs w:val="24"/>
        </w:rPr>
      </w:pPr>
    </w:p>
    <w:p w:rsidR="00C912B3" w:rsidRPr="007E0D7D" w:rsidRDefault="007B5CB2" w:rsidP="008D4FB3">
      <w:pPr>
        <w:spacing w:line="254" w:lineRule="auto"/>
        <w:ind w:left="284" w:right="266" w:firstLine="216"/>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w:t>
      </w:r>
      <w:r w:rsidR="008D4FB3" w:rsidRPr="007E0D7D">
        <w:rPr>
          <w:rFonts w:ascii="Times New Roman" w:eastAsia="Times New Roman" w:hAnsi="Times New Roman" w:cs="Times New Roman"/>
          <w:sz w:val="24"/>
          <w:szCs w:val="24"/>
        </w:rPr>
        <w:t xml:space="preserve">Contratação de empresa médica especializada em telerradiologia à distância com interpretação, diagnóstico e emissão de laudos de </w:t>
      </w:r>
      <w:r w:rsidR="0091166C">
        <w:rPr>
          <w:rFonts w:ascii="Times New Roman" w:eastAsia="Times New Roman" w:hAnsi="Times New Roman" w:cs="Times New Roman"/>
          <w:sz w:val="24"/>
          <w:szCs w:val="24"/>
        </w:rPr>
        <w:t>tomografia e mamografia</w:t>
      </w:r>
      <w:r w:rsidR="008D4FB3" w:rsidRPr="007E0D7D">
        <w:rPr>
          <w:rFonts w:ascii="Times New Roman" w:eastAsia="Times New Roman" w:hAnsi="Times New Roman" w:cs="Times New Roman"/>
          <w:sz w:val="24"/>
          <w:szCs w:val="24"/>
        </w:rPr>
        <w:t>, para a Fundação Hospitalar Sapucaia do Sul - Hospital Municipal Getúlio Vargas</w:t>
      </w:r>
      <w:r w:rsidR="00135903" w:rsidRPr="007E0D7D">
        <w:rPr>
          <w:rFonts w:ascii="Times New Roman" w:eastAsia="Times New Roman" w:hAnsi="Times New Roman" w:cs="Times New Roman"/>
          <w:sz w:val="24"/>
          <w:szCs w:val="24"/>
        </w:rPr>
        <w:t xml:space="preserve"> e UPA </w:t>
      </w:r>
      <w:proofErr w:type="gramStart"/>
      <w:r w:rsidR="00135903" w:rsidRPr="007E0D7D">
        <w:rPr>
          <w:rFonts w:ascii="Times New Roman" w:eastAsia="Times New Roman" w:hAnsi="Times New Roman" w:cs="Times New Roman"/>
          <w:sz w:val="24"/>
          <w:szCs w:val="24"/>
        </w:rPr>
        <w:t>24 H</w:t>
      </w:r>
      <w:proofErr w:type="gramEnd"/>
      <w:r w:rsidR="00135903" w:rsidRPr="007E0D7D">
        <w:rPr>
          <w:rFonts w:ascii="Times New Roman" w:eastAsia="Times New Roman" w:hAnsi="Times New Roman" w:cs="Times New Roman"/>
          <w:sz w:val="24"/>
          <w:szCs w:val="24"/>
        </w:rPr>
        <w:t xml:space="preserve"> de Sapucaia do Sul/RS</w:t>
      </w:r>
      <w:r w:rsidR="008D4FB3" w:rsidRPr="007E0D7D">
        <w:rPr>
          <w:rFonts w:ascii="Times New Roman" w:eastAsia="Times New Roman" w:hAnsi="Times New Roman" w:cs="Times New Roman"/>
          <w:sz w:val="24"/>
          <w:szCs w:val="24"/>
        </w:rPr>
        <w:t>.</w:t>
      </w:r>
    </w:p>
    <w:p w:rsidR="00C912B3" w:rsidRPr="007E0D7D" w:rsidRDefault="00C912B3">
      <w:pPr>
        <w:spacing w:line="270" w:lineRule="exact"/>
        <w:rPr>
          <w:rFonts w:ascii="Times New Roman" w:eastAsia="Times New Roman" w:hAnsi="Times New Roman" w:cs="Times New Roman"/>
          <w:sz w:val="24"/>
          <w:szCs w:val="24"/>
        </w:rPr>
      </w:pPr>
    </w:p>
    <w:p w:rsidR="00C912B3" w:rsidRPr="007E0D7D" w:rsidRDefault="00844027" w:rsidP="00D97F86">
      <w:pPr>
        <w:numPr>
          <w:ilvl w:val="0"/>
          <w:numId w:val="2"/>
        </w:numPr>
        <w:tabs>
          <w:tab w:val="left" w:pos="600"/>
        </w:tabs>
        <w:spacing w:line="0" w:lineRule="atLeast"/>
        <w:ind w:left="600" w:hanging="339"/>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 JUSTIFICATIVA</w:t>
      </w:r>
    </w:p>
    <w:p w:rsidR="00607247" w:rsidRPr="007E0D7D" w:rsidRDefault="008D4FB3" w:rsidP="00607247">
      <w:pPr>
        <w:spacing w:line="276" w:lineRule="auto"/>
        <w:ind w:firstLine="284"/>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Considerando que o HMGV presta atendimento eletivo e de urgência/emergência a pacientes do Sistema Único de Saúde – SUS de Sapucaia do Sul e região e que, para a prestação de serviços adequados são necessários recursos terapêuticos e propedêuticos, sendo a oferta de exames de imagem fundamental para atender o perfil assistencial dos usuários. </w:t>
      </w:r>
    </w:p>
    <w:p w:rsidR="00607247" w:rsidRPr="007E0D7D" w:rsidRDefault="008D4FB3" w:rsidP="00607247">
      <w:pPr>
        <w:spacing w:line="276" w:lineRule="auto"/>
        <w:ind w:firstLine="284"/>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Considerando que o HMGV possui o quadro de pessoal</w:t>
      </w:r>
      <w:r w:rsidR="00135903" w:rsidRPr="007E0D7D">
        <w:rPr>
          <w:rFonts w:ascii="Times New Roman" w:eastAsia="Times New Roman" w:hAnsi="Times New Roman" w:cs="Times New Roman"/>
          <w:sz w:val="24"/>
          <w:szCs w:val="24"/>
        </w:rPr>
        <w:t xml:space="preserve"> com</w:t>
      </w:r>
      <w:r w:rsidRPr="007E0D7D">
        <w:rPr>
          <w:rFonts w:ascii="Times New Roman" w:eastAsia="Times New Roman" w:hAnsi="Times New Roman" w:cs="Times New Roman"/>
          <w:sz w:val="24"/>
          <w:szCs w:val="24"/>
        </w:rPr>
        <w:t xml:space="preserve"> o total de </w:t>
      </w:r>
      <w:proofErr w:type="gramStart"/>
      <w:r w:rsidR="00135903" w:rsidRPr="007E0D7D">
        <w:rPr>
          <w:rFonts w:ascii="Times New Roman" w:eastAsia="Times New Roman" w:hAnsi="Times New Roman" w:cs="Times New Roman"/>
          <w:sz w:val="24"/>
          <w:szCs w:val="24"/>
        </w:rPr>
        <w:t>4</w:t>
      </w:r>
      <w:proofErr w:type="gramEnd"/>
      <w:r w:rsidRPr="007E0D7D">
        <w:rPr>
          <w:rFonts w:ascii="Times New Roman" w:eastAsia="Times New Roman" w:hAnsi="Times New Roman" w:cs="Times New Roman"/>
          <w:sz w:val="24"/>
          <w:szCs w:val="24"/>
        </w:rPr>
        <w:t xml:space="preserve"> Médicos Radiologistas com carga horária seman</w:t>
      </w:r>
      <w:r w:rsidR="00135903" w:rsidRPr="007E0D7D">
        <w:rPr>
          <w:rFonts w:ascii="Times New Roman" w:eastAsia="Times New Roman" w:hAnsi="Times New Roman" w:cs="Times New Roman"/>
          <w:sz w:val="24"/>
          <w:szCs w:val="24"/>
        </w:rPr>
        <w:t>al de 12 horas e que não possuímos força de trabalho suficiente.</w:t>
      </w:r>
    </w:p>
    <w:p w:rsidR="00607247" w:rsidRPr="007E0D7D" w:rsidRDefault="008D4FB3" w:rsidP="007E0D7D">
      <w:pPr>
        <w:spacing w:line="276" w:lineRule="auto"/>
        <w:ind w:firstLine="284"/>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Considerando o Termo de Ajustamento de Conduta firmado com o MPT que prevê uma série de regras impeditivas e sanções no caso de contratação de outros tipos de vínculos precários. Considerando a limitação de horas extraordinárias em virtude da legislação trabalhista e do teto constitucional. </w:t>
      </w:r>
    </w:p>
    <w:p w:rsidR="00C912B3" w:rsidRDefault="008D4FB3" w:rsidP="007F2659">
      <w:pPr>
        <w:spacing w:line="276" w:lineRule="auto"/>
        <w:ind w:firstLine="284"/>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Considerando a necessidade de realização de laudos de exames realizados pelos usuários atendidos na FHGV, solicito a abertura de licitação para contratação de empresa médica especializada em telerradiologia à distância com interpretação, diagnós</w:t>
      </w:r>
      <w:r w:rsidR="007E0D7D" w:rsidRPr="007E0D7D">
        <w:rPr>
          <w:rFonts w:ascii="Times New Roman" w:eastAsia="Times New Roman" w:hAnsi="Times New Roman" w:cs="Times New Roman"/>
          <w:sz w:val="24"/>
          <w:szCs w:val="24"/>
        </w:rPr>
        <w:t xml:space="preserve">tico e emissão de laudos de </w:t>
      </w:r>
      <w:r w:rsidR="00BC5166">
        <w:rPr>
          <w:rFonts w:ascii="Times New Roman" w:eastAsia="Times New Roman" w:hAnsi="Times New Roman" w:cs="Times New Roman"/>
          <w:sz w:val="24"/>
          <w:szCs w:val="24"/>
        </w:rPr>
        <w:t>tomografia e mamografia</w:t>
      </w:r>
      <w:r w:rsidR="007E0D7D" w:rsidRPr="007E0D7D">
        <w:rPr>
          <w:rFonts w:ascii="Times New Roman" w:eastAsia="Times New Roman" w:hAnsi="Times New Roman" w:cs="Times New Roman"/>
          <w:sz w:val="24"/>
          <w:szCs w:val="24"/>
        </w:rPr>
        <w:t>.</w:t>
      </w:r>
    </w:p>
    <w:p w:rsidR="00BC5166" w:rsidRPr="00886366" w:rsidRDefault="00BC5166" w:rsidP="00BC5166">
      <w:pPr>
        <w:pStyle w:val="PargrafodaLista"/>
        <w:spacing w:line="276" w:lineRule="auto"/>
        <w:ind w:left="0" w:firstLine="360"/>
        <w:jc w:val="both"/>
        <w:rPr>
          <w:rStyle w:val="Fontepargpadro1"/>
          <w:rFonts w:ascii="Times New Roman" w:hAnsi="Times New Roman" w:cs="Times New Roman"/>
          <w:sz w:val="24"/>
          <w:szCs w:val="24"/>
        </w:rPr>
      </w:pPr>
      <w:r w:rsidRPr="00886366">
        <w:rPr>
          <w:rStyle w:val="Fontepargpadro1"/>
          <w:rFonts w:ascii="Times New Roman" w:hAnsi="Times New Roman" w:cs="Times New Roman"/>
          <w:sz w:val="24"/>
          <w:szCs w:val="24"/>
        </w:rPr>
        <w:t xml:space="preserve">Considerando a necessidade de realização dos exames </w:t>
      </w:r>
      <w:r w:rsidRPr="00886366">
        <w:rPr>
          <w:rStyle w:val="Fontepargpadro1"/>
          <w:rFonts w:ascii="Times New Roman" w:hAnsi="Times New Roman" w:cs="Times New Roman"/>
          <w:color w:val="000000"/>
          <w:sz w:val="24"/>
          <w:szCs w:val="24"/>
        </w:rPr>
        <w:t xml:space="preserve">nos procedimentos assistenciais realizados no Hospital Municipal Getúlio Vargas.  A não contratação acarretará prejuízo, risco à saúde dos pacientes atendidos na instituição os quais necessitam conduta imediata e desassistência a população do município de Sapucaia do Sul e demais municípios que somos referência. </w:t>
      </w:r>
    </w:p>
    <w:p w:rsidR="00BC5166" w:rsidRPr="00886366" w:rsidRDefault="00BC5166" w:rsidP="00BC5166">
      <w:pPr>
        <w:pStyle w:val="PargrafodaLista"/>
        <w:spacing w:line="276" w:lineRule="auto"/>
        <w:ind w:left="0" w:firstLine="360"/>
        <w:jc w:val="both"/>
        <w:rPr>
          <w:rStyle w:val="Fontepargpadro1"/>
          <w:rFonts w:ascii="Times New Roman" w:hAnsi="Times New Roman" w:cs="Times New Roman"/>
          <w:sz w:val="24"/>
          <w:szCs w:val="24"/>
        </w:rPr>
      </w:pPr>
      <w:r w:rsidRPr="00886366">
        <w:rPr>
          <w:rStyle w:val="Fontepargpadro1"/>
          <w:rFonts w:ascii="Times New Roman" w:hAnsi="Times New Roman" w:cs="Times New Roman"/>
          <w:color w:val="000000"/>
          <w:sz w:val="24"/>
          <w:szCs w:val="24"/>
        </w:rPr>
        <w:t>Considerando garantir e assegurar a assistência no atendimento à saúde dos pacientes atendidos na instituição.</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o contrato de gestão e o cumprimento de metas de exames;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realizamos em média 2.200 exames por mês de tomografia, sempre prezando pela qualidade e confiabilidade na aquisição das imagens e na confecção dos laudos;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realizamos em média 450 mamografias mensais, sempre prezando pela qualidade e confiabilidade na aquisição das imagens e na confecção dos laudos;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lastRenderedPageBreak/>
        <w:t>Considerando que se faz necessário o controle dos laudos pela auditoria e controle de telas utilizadas para confecção de laudos pela legislação da</w:t>
      </w:r>
      <w:r w:rsidR="00AA44D1">
        <w:rPr>
          <w:rFonts w:ascii="Times New Roman" w:hAnsi="Times New Roman" w:cs="Times New Roman"/>
          <w:sz w:val="24"/>
          <w:szCs w:val="24"/>
        </w:rPr>
        <w:t xml:space="preserve"> Vigilância Sanitária atendendo</w:t>
      </w:r>
      <w:r w:rsidRPr="00886366">
        <w:rPr>
          <w:rFonts w:ascii="Times New Roman" w:hAnsi="Times New Roman" w:cs="Times New Roman"/>
          <w:sz w:val="24"/>
          <w:szCs w:val="24"/>
        </w:rPr>
        <w:t xml:space="preserve"> a RDC 611;</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os transtornos e dificuldades geradas pela falta de laudos, acarretando em comprometimento direto na conduta médica imediata</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temos o único mamógrafo atendendo demanda de todo o município.</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somos referência em protocolo de AVC;</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fazemos parte do estudo de AVC que inclui protocolos de AVC e perfusão cerebral;</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realizamos todas as tomografias sem e com contraste de todo o município com agendamentos eletivos;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somos referência para outros municípios;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o hospital é porta aberta 24</w:t>
      </w:r>
      <w:r>
        <w:rPr>
          <w:rFonts w:ascii="Times New Roman" w:hAnsi="Times New Roman" w:cs="Times New Roman"/>
          <w:sz w:val="24"/>
          <w:szCs w:val="24"/>
        </w:rPr>
        <w:t xml:space="preserve"> (vinte e quatro) </w:t>
      </w:r>
      <w:r w:rsidRPr="00886366">
        <w:rPr>
          <w:rFonts w:ascii="Times New Roman" w:hAnsi="Times New Roman" w:cs="Times New Roman"/>
          <w:sz w:val="24"/>
          <w:szCs w:val="24"/>
        </w:rPr>
        <w:t>h</w:t>
      </w:r>
      <w:r>
        <w:rPr>
          <w:rFonts w:ascii="Times New Roman" w:hAnsi="Times New Roman" w:cs="Times New Roman"/>
          <w:sz w:val="24"/>
          <w:szCs w:val="24"/>
        </w:rPr>
        <w:t>oras</w:t>
      </w:r>
      <w:r w:rsidRPr="00886366">
        <w:rPr>
          <w:rFonts w:ascii="Times New Roman" w:hAnsi="Times New Roman" w:cs="Times New Roman"/>
          <w:sz w:val="24"/>
          <w:szCs w:val="24"/>
        </w:rPr>
        <w:t xml:space="preserve"> por dia, </w:t>
      </w:r>
      <w:r>
        <w:rPr>
          <w:rFonts w:ascii="Times New Roman" w:hAnsi="Times New Roman" w:cs="Times New Roman"/>
          <w:sz w:val="24"/>
          <w:szCs w:val="24"/>
        </w:rPr>
        <w:t>0</w:t>
      </w:r>
      <w:r w:rsidRPr="00886366">
        <w:rPr>
          <w:rFonts w:ascii="Times New Roman" w:hAnsi="Times New Roman" w:cs="Times New Roman"/>
          <w:sz w:val="24"/>
          <w:szCs w:val="24"/>
        </w:rPr>
        <w:t>7</w:t>
      </w:r>
      <w:r>
        <w:rPr>
          <w:rFonts w:ascii="Times New Roman" w:hAnsi="Times New Roman" w:cs="Times New Roman"/>
          <w:sz w:val="24"/>
          <w:szCs w:val="24"/>
        </w:rPr>
        <w:t xml:space="preserve"> (sete)</w:t>
      </w:r>
      <w:r w:rsidRPr="00886366">
        <w:rPr>
          <w:rFonts w:ascii="Times New Roman" w:hAnsi="Times New Roman" w:cs="Times New Roman"/>
          <w:sz w:val="24"/>
          <w:szCs w:val="24"/>
        </w:rPr>
        <w:t xml:space="preserve"> dias da semana;</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o aumento de atendimentos acarretando consideravelmente no aumento das solicitações de tomografias e mamografias;</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que organizamos as tomografias com sedação/anestesia com o bloco cirúrgico para acompanhamento via agendamento pelo médico anestesista.</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 xml:space="preserve">Considerando garantir atendimento com </w:t>
      </w:r>
      <w:proofErr w:type="spellStart"/>
      <w:r w:rsidRPr="00886366">
        <w:rPr>
          <w:rFonts w:ascii="Times New Roman" w:hAnsi="Times New Roman" w:cs="Times New Roman"/>
          <w:sz w:val="24"/>
          <w:szCs w:val="24"/>
        </w:rPr>
        <w:t>resolutividade</w:t>
      </w:r>
      <w:proofErr w:type="spellEnd"/>
      <w:r w:rsidRPr="00886366">
        <w:rPr>
          <w:rFonts w:ascii="Times New Roman" w:hAnsi="Times New Roman" w:cs="Times New Roman"/>
          <w:sz w:val="24"/>
          <w:szCs w:val="24"/>
        </w:rPr>
        <w:t xml:space="preserve"> e agilidade para os pacientes que necessitam destes exames internados, ambulatoriais e externos. </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evitar demanda reprimida e suprir a demanda atual.</w:t>
      </w:r>
    </w:p>
    <w:p w:rsidR="00BC5166" w:rsidRPr="00886366" w:rsidRDefault="00BC5166" w:rsidP="00BC5166">
      <w:pPr>
        <w:pStyle w:val="PargrafodaLista"/>
        <w:spacing w:line="276" w:lineRule="auto"/>
        <w:ind w:left="0" w:firstLine="360"/>
        <w:jc w:val="both"/>
        <w:rPr>
          <w:rFonts w:ascii="Times New Roman" w:hAnsi="Times New Roman" w:cs="Times New Roman"/>
          <w:sz w:val="24"/>
          <w:szCs w:val="24"/>
        </w:rPr>
      </w:pPr>
      <w:r w:rsidRPr="00886366">
        <w:rPr>
          <w:rFonts w:ascii="Times New Roman" w:hAnsi="Times New Roman" w:cs="Times New Roman"/>
          <w:sz w:val="24"/>
          <w:szCs w:val="24"/>
        </w:rPr>
        <w:t>Considerando a continuação de conformidade nos testes de qualidade e com a vigilância sanitária.</w:t>
      </w:r>
    </w:p>
    <w:p w:rsidR="00BC5166" w:rsidRPr="00886366" w:rsidRDefault="00BC5166" w:rsidP="00BC5166">
      <w:pPr>
        <w:spacing w:line="276" w:lineRule="auto"/>
        <w:ind w:firstLine="284"/>
        <w:jc w:val="both"/>
        <w:rPr>
          <w:rFonts w:ascii="Times New Roman" w:hAnsi="Times New Roman"/>
          <w:sz w:val="24"/>
          <w:szCs w:val="24"/>
        </w:rPr>
      </w:pPr>
      <w:r w:rsidRPr="00886366">
        <w:rPr>
          <w:rFonts w:ascii="Times New Roman" w:hAnsi="Times New Roman"/>
          <w:sz w:val="24"/>
          <w:szCs w:val="24"/>
        </w:rPr>
        <w:t xml:space="preserve">Considerando que o HMGV presta atendimento eletivo e de urgência/emergência a pacientes do Sistema Único de Saúde – SUS de Sapucaia do Sul e região e que, para a prestação de serviços adequados são necessários recursos terapêuticos e propedêuticos, sendo a oferta de exames de imagem fundamental para atender o perfil assistencial dos usuários. </w:t>
      </w:r>
    </w:p>
    <w:p w:rsidR="00BC5166" w:rsidRPr="00886366" w:rsidRDefault="00BC5166" w:rsidP="00BC5166">
      <w:pPr>
        <w:spacing w:line="276" w:lineRule="auto"/>
        <w:ind w:firstLine="284"/>
        <w:jc w:val="both"/>
        <w:rPr>
          <w:rFonts w:ascii="Times New Roman" w:hAnsi="Times New Roman"/>
          <w:sz w:val="24"/>
          <w:szCs w:val="24"/>
        </w:rPr>
      </w:pPr>
      <w:r w:rsidRPr="00886366">
        <w:rPr>
          <w:rFonts w:ascii="Times New Roman" w:hAnsi="Times New Roman"/>
          <w:sz w:val="24"/>
          <w:szCs w:val="24"/>
        </w:rPr>
        <w:t xml:space="preserve">Considerando que o HMGV possui o somente </w:t>
      </w:r>
      <w:proofErr w:type="gramStart"/>
      <w:r w:rsidRPr="00886366">
        <w:rPr>
          <w:rFonts w:ascii="Times New Roman" w:hAnsi="Times New Roman"/>
          <w:sz w:val="24"/>
          <w:szCs w:val="24"/>
        </w:rPr>
        <w:t>4</w:t>
      </w:r>
      <w:proofErr w:type="gramEnd"/>
      <w:r w:rsidRPr="00886366">
        <w:rPr>
          <w:rFonts w:ascii="Times New Roman" w:hAnsi="Times New Roman"/>
          <w:sz w:val="24"/>
          <w:szCs w:val="24"/>
        </w:rPr>
        <w:t xml:space="preserve"> médicos radiologistas no setor com carga horária de 12 h semanais, não tendo força de trabalho suficiente para atender a demanda.</w:t>
      </w:r>
    </w:p>
    <w:p w:rsidR="00BC5166" w:rsidRPr="00886366" w:rsidRDefault="00BC5166" w:rsidP="00BC5166">
      <w:pPr>
        <w:spacing w:line="276" w:lineRule="auto"/>
        <w:ind w:firstLine="284"/>
        <w:jc w:val="both"/>
        <w:rPr>
          <w:rFonts w:ascii="Times New Roman" w:hAnsi="Times New Roman"/>
          <w:sz w:val="24"/>
          <w:szCs w:val="24"/>
        </w:rPr>
      </w:pPr>
      <w:r w:rsidRPr="00886366">
        <w:rPr>
          <w:rFonts w:ascii="Times New Roman" w:hAnsi="Times New Roman"/>
          <w:sz w:val="24"/>
          <w:szCs w:val="24"/>
        </w:rPr>
        <w:t xml:space="preserve">Considerando que são realizados em média 2600 exames sendo desses, necessário </w:t>
      </w:r>
      <w:proofErr w:type="spellStart"/>
      <w:r w:rsidRPr="00886366">
        <w:rPr>
          <w:rFonts w:ascii="Times New Roman" w:hAnsi="Times New Roman"/>
          <w:sz w:val="24"/>
          <w:szCs w:val="24"/>
        </w:rPr>
        <w:t>laudar</w:t>
      </w:r>
      <w:proofErr w:type="spellEnd"/>
      <w:r w:rsidRPr="00886366">
        <w:rPr>
          <w:rFonts w:ascii="Times New Roman" w:hAnsi="Times New Roman"/>
          <w:sz w:val="24"/>
          <w:szCs w:val="24"/>
        </w:rPr>
        <w:t xml:space="preserve"> em média 2000 exames entre Tomografias e Mamografias.</w:t>
      </w:r>
    </w:p>
    <w:p w:rsidR="00BC5166" w:rsidRPr="00886366" w:rsidRDefault="00BC5166" w:rsidP="00BC5166">
      <w:pPr>
        <w:spacing w:line="276" w:lineRule="auto"/>
        <w:ind w:firstLine="284"/>
        <w:jc w:val="both"/>
        <w:rPr>
          <w:rFonts w:ascii="Times New Roman" w:hAnsi="Times New Roman"/>
          <w:sz w:val="24"/>
          <w:szCs w:val="24"/>
        </w:rPr>
      </w:pPr>
      <w:r w:rsidRPr="00886366">
        <w:rPr>
          <w:rFonts w:ascii="Times New Roman" w:hAnsi="Times New Roman"/>
          <w:sz w:val="24"/>
          <w:szCs w:val="24"/>
        </w:rPr>
        <w:t xml:space="preserve">Considerando o Termo de Ajustamento de Conduta firmado com o MPT que prevê uma série de regras impeditivas e sanções no caso de contratação de outros tipos de vínculos precários. Considerando a limitação de horas extraordinárias em virtude da legislação trabalhista e do teto constitucional. </w:t>
      </w:r>
    </w:p>
    <w:p w:rsidR="00BC5166" w:rsidRDefault="00BC5166" w:rsidP="00BC5166">
      <w:pPr>
        <w:spacing w:line="276" w:lineRule="auto"/>
        <w:ind w:firstLine="284"/>
        <w:jc w:val="both"/>
        <w:rPr>
          <w:rFonts w:ascii="Times New Roman" w:hAnsi="Times New Roman"/>
          <w:sz w:val="24"/>
          <w:szCs w:val="24"/>
        </w:rPr>
      </w:pPr>
      <w:r w:rsidRPr="00886366">
        <w:rPr>
          <w:rFonts w:ascii="Times New Roman" w:hAnsi="Times New Roman"/>
          <w:sz w:val="24"/>
          <w:szCs w:val="24"/>
        </w:rPr>
        <w:t xml:space="preserve">Considerando a necessidade de realização de laudos de exames realizados pelos usuários atendidos na FHGV, solicito a abertura de licitação para contratação de empresa médica especializada em </w:t>
      </w:r>
      <w:proofErr w:type="spellStart"/>
      <w:r w:rsidRPr="00886366">
        <w:rPr>
          <w:rFonts w:ascii="Times New Roman" w:hAnsi="Times New Roman"/>
          <w:sz w:val="24"/>
          <w:szCs w:val="24"/>
        </w:rPr>
        <w:t>telerradiologia</w:t>
      </w:r>
      <w:proofErr w:type="spellEnd"/>
      <w:r w:rsidRPr="00886366">
        <w:rPr>
          <w:rFonts w:ascii="Times New Roman" w:hAnsi="Times New Roman"/>
          <w:sz w:val="24"/>
          <w:szCs w:val="24"/>
        </w:rPr>
        <w:t xml:space="preserve"> à distância com interpretação, diagnóstico e emissão de laudos de Tomografia e Mamografia.</w:t>
      </w:r>
    </w:p>
    <w:p w:rsidR="00BC5166" w:rsidRDefault="00BC5166" w:rsidP="00BC5166">
      <w:pPr>
        <w:spacing w:line="276" w:lineRule="auto"/>
        <w:ind w:firstLine="284"/>
        <w:jc w:val="both"/>
        <w:rPr>
          <w:rFonts w:ascii="Times New Roman" w:hAnsi="Times New Roman"/>
          <w:sz w:val="24"/>
          <w:szCs w:val="24"/>
        </w:rPr>
      </w:pPr>
      <w:r w:rsidRPr="00900018">
        <w:rPr>
          <w:rFonts w:ascii="Times New Roman" w:hAnsi="Times New Roman"/>
          <w:sz w:val="24"/>
          <w:szCs w:val="24"/>
        </w:rPr>
        <w:t xml:space="preserve">Atualmente a instituição atende exclusivamente o Sistema Único de Saúde (SUS), possui uma emergência porta aberta sendo referência de internação para 140.000 habitantes de Sapucaia do Sul além da referência na Linha do Cuidado ao Paciente com AVC para outros </w:t>
      </w:r>
      <w:proofErr w:type="gramStart"/>
      <w:r w:rsidRPr="00900018">
        <w:rPr>
          <w:rFonts w:ascii="Times New Roman" w:hAnsi="Times New Roman"/>
          <w:sz w:val="24"/>
          <w:szCs w:val="24"/>
        </w:rPr>
        <w:t>3</w:t>
      </w:r>
      <w:proofErr w:type="gramEnd"/>
      <w:r w:rsidRPr="00900018">
        <w:rPr>
          <w:rFonts w:ascii="Times New Roman" w:hAnsi="Times New Roman"/>
          <w:sz w:val="24"/>
          <w:szCs w:val="24"/>
        </w:rPr>
        <w:t xml:space="preserve"> municípios (</w:t>
      </w:r>
      <w:proofErr w:type="spellStart"/>
      <w:r w:rsidRPr="00900018">
        <w:rPr>
          <w:rFonts w:ascii="Times New Roman" w:hAnsi="Times New Roman"/>
          <w:sz w:val="24"/>
          <w:szCs w:val="24"/>
        </w:rPr>
        <w:t>Parobé</w:t>
      </w:r>
      <w:proofErr w:type="spellEnd"/>
      <w:r w:rsidRPr="00900018">
        <w:rPr>
          <w:rFonts w:ascii="Times New Roman" w:hAnsi="Times New Roman"/>
          <w:sz w:val="24"/>
          <w:szCs w:val="24"/>
        </w:rPr>
        <w:t>, Taquara e Esteio) totalizando 200.000 habitantes. No ano de 2023, por exemplo, foram realizados mais de noventa mil atendimentos, como mostra a figura abaixo:</w:t>
      </w:r>
    </w:p>
    <w:p w:rsidR="00BC5166" w:rsidRDefault="00BC5166" w:rsidP="00BC5166">
      <w:pPr>
        <w:spacing w:line="276" w:lineRule="auto"/>
        <w:ind w:firstLine="284"/>
        <w:jc w:val="both"/>
        <w:rPr>
          <w:rFonts w:ascii="Times New Roman" w:hAnsi="Times New Roman"/>
          <w:sz w:val="24"/>
          <w:szCs w:val="24"/>
        </w:rPr>
      </w:pPr>
      <w:r w:rsidRPr="00BC5166">
        <w:rPr>
          <w:rFonts w:ascii="Times New Roman" w:hAnsi="Times New Roman"/>
          <w:noProof/>
          <w:sz w:val="24"/>
          <w:szCs w:val="24"/>
        </w:rPr>
        <w:lastRenderedPageBreak/>
        <w:drawing>
          <wp:inline distT="0" distB="0" distL="0" distR="0">
            <wp:extent cx="5481980" cy="3432635"/>
            <wp:effectExtent l="19050" t="0" r="4420" b="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l="49187" t="58386" r="24679" b="12527"/>
                    <a:stretch>
                      <a:fillRect/>
                    </a:stretch>
                  </pic:blipFill>
                  <pic:spPr bwMode="auto">
                    <a:xfrm>
                      <a:off x="0" y="0"/>
                      <a:ext cx="5492200" cy="3439035"/>
                    </a:xfrm>
                    <a:prstGeom prst="rect">
                      <a:avLst/>
                    </a:prstGeom>
                    <a:noFill/>
                    <a:ln w="9525">
                      <a:noFill/>
                      <a:miter lim="800000"/>
                      <a:headEnd/>
                      <a:tailEnd/>
                    </a:ln>
                  </pic:spPr>
                </pic:pic>
              </a:graphicData>
            </a:graphic>
          </wp:inline>
        </w:drawing>
      </w:r>
    </w:p>
    <w:p w:rsidR="00BC5166" w:rsidRDefault="00BC5166" w:rsidP="00BC5166">
      <w:pPr>
        <w:spacing w:line="276" w:lineRule="auto"/>
        <w:ind w:firstLine="360"/>
        <w:jc w:val="both"/>
        <w:rPr>
          <w:rFonts w:ascii="Times New Roman" w:hAnsi="Times New Roman"/>
          <w:sz w:val="24"/>
          <w:szCs w:val="24"/>
        </w:rPr>
      </w:pPr>
      <w:r w:rsidRPr="00900018">
        <w:rPr>
          <w:rFonts w:ascii="Times New Roman" w:hAnsi="Times New Roman"/>
          <w:sz w:val="24"/>
          <w:szCs w:val="24"/>
        </w:rPr>
        <w:t xml:space="preserve">Dentro da já referida </w:t>
      </w:r>
      <w:proofErr w:type="gramStart"/>
      <w:r w:rsidRPr="00900018">
        <w:rPr>
          <w:rFonts w:ascii="Times New Roman" w:hAnsi="Times New Roman"/>
          <w:sz w:val="24"/>
          <w:szCs w:val="24"/>
        </w:rPr>
        <w:t>linha do AVC medimos</w:t>
      </w:r>
      <w:proofErr w:type="gramEnd"/>
      <w:r w:rsidRPr="00900018">
        <w:rPr>
          <w:rFonts w:ascii="Times New Roman" w:hAnsi="Times New Roman"/>
          <w:sz w:val="24"/>
          <w:szCs w:val="24"/>
        </w:rPr>
        <w:t xml:space="preserve"> o tempo porta-agulha que é o intervalo de tempo compreendido entre a chegada do paciente ao hospital até o início do tratamento trombolítico e deve ser inferior a 60 minutos, conforme recomendação do PCDT/CONITEC/MS. Já o tempo porta-tomografia é o tempo compreendido entre a chegada do paciente ao hospital até a realização da tomografia de crânio, indispensável para a diferenciação entre AVC isquêmico e hemorrágico, e deve ser inferior a 25 minutos conforme o PCDT/CONITEC/MS. O conhecimento desses dois números é de extrema importância para melhorar a organização dos fluxos de atendimento intra-hospitalar. A finalidade é que o tratamento seja administrado o mais rápido possível por isso se obtenha melhores resultados de tratamento.</w:t>
      </w:r>
    </w:p>
    <w:p w:rsidR="00BC5166" w:rsidRDefault="00BC5166" w:rsidP="00BC5166">
      <w:pPr>
        <w:spacing w:line="276" w:lineRule="auto"/>
        <w:ind w:firstLine="360"/>
        <w:jc w:val="both"/>
        <w:rPr>
          <w:rFonts w:ascii="Times New Roman" w:hAnsi="Times New Roman"/>
          <w:sz w:val="24"/>
          <w:szCs w:val="24"/>
        </w:rPr>
      </w:pPr>
      <w:r w:rsidRPr="00A12A47">
        <w:rPr>
          <w:rFonts w:ascii="Times New Roman" w:hAnsi="Times New Roman"/>
          <w:sz w:val="24"/>
          <w:szCs w:val="24"/>
        </w:rPr>
        <w:t>Na linha do AVC realizamos dezenas de internações mensalmente como segue abaixo.</w:t>
      </w:r>
    </w:p>
    <w:p w:rsidR="00BC5166" w:rsidRDefault="00BC5166" w:rsidP="00BC5166">
      <w:pPr>
        <w:spacing w:line="276" w:lineRule="auto"/>
        <w:ind w:firstLine="284"/>
        <w:jc w:val="both"/>
        <w:rPr>
          <w:rFonts w:ascii="Times New Roman" w:hAnsi="Times New Roman"/>
          <w:sz w:val="24"/>
          <w:szCs w:val="24"/>
        </w:rPr>
      </w:pPr>
      <w:r w:rsidRPr="00BC5166">
        <w:rPr>
          <w:rFonts w:ascii="Times New Roman" w:hAnsi="Times New Roman"/>
          <w:noProof/>
          <w:sz w:val="24"/>
          <w:szCs w:val="24"/>
        </w:rPr>
        <w:drawing>
          <wp:inline distT="0" distB="0" distL="0" distR="0">
            <wp:extent cx="5298902" cy="1799539"/>
            <wp:effectExtent l="1905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srcRect l="41415" t="25053" r="25518" b="54989"/>
                    <a:stretch>
                      <a:fillRect/>
                    </a:stretch>
                  </pic:blipFill>
                  <pic:spPr bwMode="auto">
                    <a:xfrm>
                      <a:off x="0" y="0"/>
                      <a:ext cx="5306489" cy="1802116"/>
                    </a:xfrm>
                    <a:prstGeom prst="rect">
                      <a:avLst/>
                    </a:prstGeom>
                    <a:noFill/>
                    <a:ln w="9525">
                      <a:noFill/>
                      <a:miter lim="800000"/>
                      <a:headEnd/>
                      <a:tailEnd/>
                    </a:ln>
                  </pic:spPr>
                </pic:pic>
              </a:graphicData>
            </a:graphic>
          </wp:inline>
        </w:drawing>
      </w:r>
    </w:p>
    <w:p w:rsidR="00BC5166" w:rsidRPr="00A12A47" w:rsidRDefault="00BC5166" w:rsidP="00BC5166">
      <w:pPr>
        <w:spacing w:line="276" w:lineRule="auto"/>
        <w:ind w:firstLine="709"/>
        <w:jc w:val="both"/>
        <w:rPr>
          <w:rFonts w:ascii="Times New Roman" w:hAnsi="Times New Roman"/>
          <w:sz w:val="24"/>
          <w:szCs w:val="24"/>
        </w:rPr>
      </w:pPr>
      <w:r w:rsidRPr="00A12A47">
        <w:rPr>
          <w:rFonts w:ascii="Times New Roman" w:hAnsi="Times New Roman"/>
          <w:sz w:val="24"/>
          <w:szCs w:val="24"/>
        </w:rPr>
        <w:t xml:space="preserve">Desde outubro de 2020, a FHGV </w:t>
      </w:r>
      <w:proofErr w:type="gramStart"/>
      <w:r w:rsidRPr="00A12A47">
        <w:rPr>
          <w:rFonts w:ascii="Times New Roman" w:hAnsi="Times New Roman"/>
          <w:sz w:val="24"/>
          <w:szCs w:val="24"/>
        </w:rPr>
        <w:t>implementou</w:t>
      </w:r>
      <w:proofErr w:type="gramEnd"/>
      <w:r w:rsidRPr="00A12A47">
        <w:rPr>
          <w:rFonts w:ascii="Times New Roman" w:hAnsi="Times New Roman"/>
          <w:sz w:val="24"/>
          <w:szCs w:val="24"/>
        </w:rPr>
        <w:t xml:space="preserve"> o </w:t>
      </w:r>
      <w:proofErr w:type="spellStart"/>
      <w:r w:rsidRPr="00A12A47">
        <w:rPr>
          <w:rFonts w:ascii="Times New Roman" w:hAnsi="Times New Roman"/>
          <w:sz w:val="24"/>
          <w:szCs w:val="24"/>
        </w:rPr>
        <w:t>Telestroke</w:t>
      </w:r>
      <w:proofErr w:type="spellEnd"/>
      <w:r w:rsidRPr="00A12A47">
        <w:rPr>
          <w:rFonts w:ascii="Times New Roman" w:hAnsi="Times New Roman"/>
          <w:sz w:val="24"/>
          <w:szCs w:val="24"/>
        </w:rPr>
        <w:t xml:space="preserve"> em parceria com a Rede Brasil AVC. O </w:t>
      </w:r>
      <w:proofErr w:type="spellStart"/>
      <w:r w:rsidRPr="00A12A47">
        <w:rPr>
          <w:rFonts w:ascii="Times New Roman" w:hAnsi="Times New Roman"/>
          <w:sz w:val="24"/>
          <w:szCs w:val="24"/>
        </w:rPr>
        <w:t>Telestroke</w:t>
      </w:r>
      <w:proofErr w:type="spellEnd"/>
      <w:r w:rsidRPr="00A12A47">
        <w:rPr>
          <w:rFonts w:ascii="Times New Roman" w:hAnsi="Times New Roman"/>
          <w:sz w:val="24"/>
          <w:szCs w:val="24"/>
        </w:rPr>
        <w:t xml:space="preserve"> é formado por um grupo de neurologistas vasculares (especialistas em AVC) que, em escala de plantão, auxiliam por </w:t>
      </w:r>
      <w:proofErr w:type="spellStart"/>
      <w:r w:rsidRPr="00A12A47">
        <w:rPr>
          <w:rFonts w:ascii="Times New Roman" w:hAnsi="Times New Roman"/>
          <w:sz w:val="24"/>
          <w:szCs w:val="24"/>
        </w:rPr>
        <w:t>telemedicina</w:t>
      </w:r>
      <w:proofErr w:type="spellEnd"/>
      <w:r w:rsidRPr="00A12A47">
        <w:rPr>
          <w:rFonts w:ascii="Times New Roman" w:hAnsi="Times New Roman"/>
          <w:sz w:val="24"/>
          <w:szCs w:val="24"/>
        </w:rPr>
        <w:t xml:space="preserve"> os médicos da emergência do HMGV no atendimento dos casos de AVC agudo, aumentando a qualidade assistencial. A plataforma utilizada é o </w:t>
      </w:r>
      <w:proofErr w:type="spellStart"/>
      <w:r w:rsidRPr="00A12A47">
        <w:rPr>
          <w:rFonts w:ascii="Times New Roman" w:hAnsi="Times New Roman"/>
          <w:sz w:val="24"/>
          <w:szCs w:val="24"/>
        </w:rPr>
        <w:t>App</w:t>
      </w:r>
      <w:proofErr w:type="spellEnd"/>
      <w:r w:rsidRPr="00A12A47">
        <w:rPr>
          <w:rFonts w:ascii="Times New Roman" w:hAnsi="Times New Roman"/>
          <w:sz w:val="24"/>
          <w:szCs w:val="24"/>
        </w:rPr>
        <w:t xml:space="preserve"> JOIN/</w:t>
      </w:r>
      <w:proofErr w:type="spellStart"/>
      <w:r w:rsidRPr="00A12A47">
        <w:rPr>
          <w:rFonts w:ascii="Times New Roman" w:hAnsi="Times New Roman"/>
          <w:sz w:val="24"/>
          <w:szCs w:val="24"/>
        </w:rPr>
        <w:t>Allm</w:t>
      </w:r>
      <w:proofErr w:type="spellEnd"/>
      <w:r w:rsidRPr="00A12A47">
        <w:rPr>
          <w:rFonts w:ascii="Times New Roman" w:hAnsi="Times New Roman"/>
          <w:sz w:val="24"/>
          <w:szCs w:val="24"/>
        </w:rPr>
        <w:t xml:space="preserve">, através da qual ocorre a discussão dos casos por mensagens de texto, ligação ou </w:t>
      </w:r>
      <w:proofErr w:type="spellStart"/>
      <w:r w:rsidRPr="00A12A47">
        <w:rPr>
          <w:rFonts w:ascii="Times New Roman" w:hAnsi="Times New Roman"/>
          <w:sz w:val="24"/>
          <w:szCs w:val="24"/>
        </w:rPr>
        <w:t>videochamada</w:t>
      </w:r>
      <w:proofErr w:type="spellEnd"/>
      <w:r w:rsidRPr="00A12A47">
        <w:rPr>
          <w:rFonts w:ascii="Times New Roman" w:hAnsi="Times New Roman"/>
          <w:sz w:val="24"/>
          <w:szCs w:val="24"/>
        </w:rPr>
        <w:t xml:space="preserve">, além de visualização em tempo real dos exames de </w:t>
      </w:r>
      <w:proofErr w:type="spellStart"/>
      <w:r w:rsidRPr="00A12A47">
        <w:rPr>
          <w:rFonts w:ascii="Times New Roman" w:hAnsi="Times New Roman"/>
          <w:sz w:val="24"/>
          <w:szCs w:val="24"/>
        </w:rPr>
        <w:t>neuroimagem</w:t>
      </w:r>
      <w:proofErr w:type="spellEnd"/>
      <w:r w:rsidRPr="00A12A47">
        <w:rPr>
          <w:rFonts w:ascii="Times New Roman" w:hAnsi="Times New Roman"/>
          <w:sz w:val="24"/>
          <w:szCs w:val="24"/>
        </w:rPr>
        <w:t xml:space="preserve"> (tomografia, </w:t>
      </w:r>
      <w:proofErr w:type="spellStart"/>
      <w:r w:rsidRPr="00A12A47">
        <w:rPr>
          <w:rFonts w:ascii="Times New Roman" w:hAnsi="Times New Roman"/>
          <w:sz w:val="24"/>
          <w:szCs w:val="24"/>
        </w:rPr>
        <w:t>angio-tomografia</w:t>
      </w:r>
      <w:proofErr w:type="spellEnd"/>
      <w:r w:rsidRPr="00A12A47">
        <w:rPr>
          <w:rFonts w:ascii="Times New Roman" w:hAnsi="Times New Roman"/>
          <w:sz w:val="24"/>
          <w:szCs w:val="24"/>
        </w:rPr>
        <w:t xml:space="preserve">). Todos os pacientes com AVC atendidos no HMGV são discutidos no </w:t>
      </w:r>
      <w:proofErr w:type="spellStart"/>
      <w:r w:rsidRPr="00A12A47">
        <w:rPr>
          <w:rFonts w:ascii="Times New Roman" w:hAnsi="Times New Roman"/>
          <w:sz w:val="24"/>
          <w:szCs w:val="24"/>
        </w:rPr>
        <w:t>Telestroke</w:t>
      </w:r>
      <w:proofErr w:type="spellEnd"/>
      <w:r w:rsidRPr="00A12A47">
        <w:rPr>
          <w:rFonts w:ascii="Times New Roman" w:hAnsi="Times New Roman"/>
          <w:sz w:val="24"/>
          <w:szCs w:val="24"/>
        </w:rPr>
        <w:t xml:space="preserve">. A disponibilidade dos especialistas para auxílio nos casos de AVC agudo é de 24 horas, </w:t>
      </w:r>
      <w:proofErr w:type="gramStart"/>
      <w:r w:rsidRPr="00A12A47">
        <w:rPr>
          <w:rFonts w:ascii="Times New Roman" w:hAnsi="Times New Roman"/>
          <w:sz w:val="24"/>
          <w:szCs w:val="24"/>
        </w:rPr>
        <w:t>7</w:t>
      </w:r>
      <w:proofErr w:type="gramEnd"/>
      <w:r w:rsidRPr="00A12A47">
        <w:rPr>
          <w:rFonts w:ascii="Times New Roman" w:hAnsi="Times New Roman"/>
          <w:sz w:val="24"/>
          <w:szCs w:val="24"/>
        </w:rPr>
        <w:t xml:space="preserve"> dias na semana. Esta ferramenta possibilita que consigamos </w:t>
      </w:r>
      <w:proofErr w:type="spellStart"/>
      <w:r w:rsidRPr="00A12A47">
        <w:rPr>
          <w:rFonts w:ascii="Times New Roman" w:hAnsi="Times New Roman"/>
          <w:sz w:val="24"/>
          <w:szCs w:val="24"/>
        </w:rPr>
        <w:t>trombolisar</w:t>
      </w:r>
      <w:proofErr w:type="spellEnd"/>
      <w:r w:rsidRPr="00A12A47">
        <w:rPr>
          <w:rFonts w:ascii="Times New Roman" w:hAnsi="Times New Roman"/>
          <w:sz w:val="24"/>
          <w:szCs w:val="24"/>
        </w:rPr>
        <w:t xml:space="preserve"> os pacientes, oferecendo desta maneira o tratamento adequado para a patologia, </w:t>
      </w:r>
      <w:r w:rsidRPr="00A12A47">
        <w:rPr>
          <w:rFonts w:ascii="Times New Roman" w:hAnsi="Times New Roman"/>
          <w:sz w:val="24"/>
          <w:szCs w:val="24"/>
        </w:rPr>
        <w:lastRenderedPageBreak/>
        <w:t xml:space="preserve">sendo fundamental a disponibilidade de Tomografias para dar </w:t>
      </w:r>
      <w:proofErr w:type="spellStart"/>
      <w:r w:rsidRPr="00A12A47">
        <w:rPr>
          <w:rFonts w:ascii="Times New Roman" w:hAnsi="Times New Roman"/>
          <w:sz w:val="24"/>
          <w:szCs w:val="24"/>
        </w:rPr>
        <w:t>sequencia</w:t>
      </w:r>
      <w:proofErr w:type="spellEnd"/>
      <w:r w:rsidRPr="00A12A47">
        <w:rPr>
          <w:rFonts w:ascii="Times New Roman" w:hAnsi="Times New Roman"/>
          <w:sz w:val="24"/>
          <w:szCs w:val="24"/>
        </w:rPr>
        <w:t xml:space="preserve"> e segurança </w:t>
      </w:r>
      <w:proofErr w:type="gramStart"/>
      <w:r w:rsidRPr="00A12A47">
        <w:rPr>
          <w:rFonts w:ascii="Times New Roman" w:hAnsi="Times New Roman"/>
          <w:sz w:val="24"/>
          <w:szCs w:val="24"/>
        </w:rPr>
        <w:t>a</w:t>
      </w:r>
      <w:proofErr w:type="gramEnd"/>
      <w:r w:rsidRPr="00A12A47">
        <w:rPr>
          <w:rFonts w:ascii="Times New Roman" w:hAnsi="Times New Roman"/>
          <w:sz w:val="24"/>
          <w:szCs w:val="24"/>
        </w:rPr>
        <w:t xml:space="preserve"> conduta proposta. Hoje</w:t>
      </w:r>
      <w:r>
        <w:rPr>
          <w:rFonts w:ascii="Times New Roman" w:hAnsi="Times New Roman"/>
          <w:sz w:val="24"/>
          <w:szCs w:val="24"/>
        </w:rPr>
        <w:t>,</w:t>
      </w:r>
      <w:r w:rsidRPr="00A12A47">
        <w:rPr>
          <w:rFonts w:ascii="Times New Roman" w:hAnsi="Times New Roman"/>
          <w:sz w:val="24"/>
          <w:szCs w:val="24"/>
        </w:rPr>
        <w:t xml:space="preserve"> </w:t>
      </w:r>
      <w:proofErr w:type="spellStart"/>
      <w:r w:rsidRPr="00A12A47">
        <w:rPr>
          <w:rFonts w:ascii="Times New Roman" w:hAnsi="Times New Roman"/>
          <w:sz w:val="24"/>
          <w:szCs w:val="24"/>
        </w:rPr>
        <w:t>trombolisamos</w:t>
      </w:r>
      <w:proofErr w:type="spellEnd"/>
      <w:r w:rsidRPr="00A12A47">
        <w:rPr>
          <w:rFonts w:ascii="Times New Roman" w:hAnsi="Times New Roman"/>
          <w:sz w:val="24"/>
          <w:szCs w:val="24"/>
        </w:rPr>
        <w:t xml:space="preserve"> </w:t>
      </w:r>
      <w:proofErr w:type="gramStart"/>
      <w:r w:rsidRPr="00A12A47">
        <w:rPr>
          <w:rFonts w:ascii="Times New Roman" w:hAnsi="Times New Roman"/>
          <w:sz w:val="24"/>
          <w:szCs w:val="24"/>
        </w:rPr>
        <w:t>cerca de 13</w:t>
      </w:r>
      <w:proofErr w:type="gramEnd"/>
      <w:r w:rsidRPr="00A12A47">
        <w:rPr>
          <w:rFonts w:ascii="Times New Roman" w:hAnsi="Times New Roman"/>
          <w:sz w:val="24"/>
          <w:szCs w:val="24"/>
        </w:rPr>
        <w:t>% dos pacientes com AVC agudo.</w:t>
      </w:r>
    </w:p>
    <w:p w:rsidR="00BC5166" w:rsidRDefault="00BC5166" w:rsidP="00BC5166">
      <w:pPr>
        <w:spacing w:line="276" w:lineRule="auto"/>
        <w:ind w:firstLine="284"/>
        <w:jc w:val="both"/>
        <w:rPr>
          <w:rFonts w:ascii="Times New Roman" w:hAnsi="Times New Roman"/>
          <w:sz w:val="24"/>
          <w:szCs w:val="24"/>
        </w:rPr>
      </w:pPr>
      <w:r w:rsidRPr="00BC5166">
        <w:rPr>
          <w:rFonts w:ascii="Times New Roman" w:hAnsi="Times New Roman"/>
          <w:noProof/>
          <w:sz w:val="24"/>
          <w:szCs w:val="24"/>
        </w:rPr>
        <w:drawing>
          <wp:inline distT="0" distB="0" distL="0" distR="0">
            <wp:extent cx="4808982" cy="2588730"/>
            <wp:effectExtent l="19050" t="0" r="0" b="0"/>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srcRect l="41057" t="29087" r="25876" b="39278"/>
                    <a:stretch>
                      <a:fillRect/>
                    </a:stretch>
                  </pic:blipFill>
                  <pic:spPr bwMode="auto">
                    <a:xfrm>
                      <a:off x="0" y="0"/>
                      <a:ext cx="4815868" cy="2592437"/>
                    </a:xfrm>
                    <a:prstGeom prst="rect">
                      <a:avLst/>
                    </a:prstGeom>
                    <a:noFill/>
                    <a:ln w="9525">
                      <a:noFill/>
                      <a:miter lim="800000"/>
                      <a:headEnd/>
                      <a:tailEnd/>
                    </a:ln>
                  </pic:spPr>
                </pic:pic>
              </a:graphicData>
            </a:graphic>
          </wp:inline>
        </w:drawing>
      </w:r>
    </w:p>
    <w:p w:rsidR="00BC5166" w:rsidRPr="007E0D7D" w:rsidRDefault="00BC5166" w:rsidP="007F2659">
      <w:pPr>
        <w:spacing w:line="276" w:lineRule="auto"/>
        <w:ind w:firstLine="284"/>
        <w:jc w:val="both"/>
        <w:rPr>
          <w:rFonts w:ascii="Times New Roman" w:eastAsia="Times New Roman" w:hAnsi="Times New Roman" w:cs="Times New Roman"/>
          <w:sz w:val="24"/>
          <w:szCs w:val="24"/>
        </w:rPr>
      </w:pPr>
    </w:p>
    <w:p w:rsidR="00C912B3" w:rsidRPr="007E0D7D" w:rsidRDefault="00C912B3">
      <w:pPr>
        <w:spacing w:line="0" w:lineRule="atLeast"/>
        <w:ind w:right="6"/>
        <w:jc w:val="center"/>
        <w:rPr>
          <w:rFonts w:ascii="Times New Roman" w:eastAsia="Arial" w:hAnsi="Times New Roman" w:cs="Times New Roman"/>
          <w:color w:val="708090"/>
          <w:sz w:val="24"/>
          <w:szCs w:val="24"/>
        </w:rPr>
      </w:pPr>
    </w:p>
    <w:p w:rsidR="006859BC" w:rsidRPr="007E0D7D" w:rsidRDefault="006859BC" w:rsidP="006859BC">
      <w:pPr>
        <w:spacing w:line="0" w:lineRule="atLeast"/>
        <w:ind w:left="260"/>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IV- OBJETIVOS</w:t>
      </w:r>
    </w:p>
    <w:p w:rsidR="006859BC" w:rsidRPr="007E0D7D" w:rsidRDefault="006859BC" w:rsidP="006859BC">
      <w:pPr>
        <w:spacing w:line="0" w:lineRule="atLeast"/>
        <w:ind w:left="260"/>
        <w:rPr>
          <w:rFonts w:ascii="Times New Roman" w:eastAsia="Times New Roman" w:hAnsi="Times New Roman" w:cs="Times New Roman"/>
          <w:b/>
          <w:sz w:val="24"/>
          <w:szCs w:val="24"/>
        </w:rPr>
      </w:pPr>
    </w:p>
    <w:p w:rsidR="0020182B" w:rsidRPr="007E0D7D" w:rsidRDefault="006859BC" w:rsidP="00F265C9">
      <w:pPr>
        <w:spacing w:line="276" w:lineRule="auto"/>
        <w:ind w:left="260" w:firstLine="30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A presente contratação tem como objetivo dis</w:t>
      </w:r>
      <w:r w:rsidR="00CF485B" w:rsidRPr="007E0D7D">
        <w:rPr>
          <w:rFonts w:ascii="Times New Roman" w:eastAsia="Times New Roman" w:hAnsi="Times New Roman" w:cs="Times New Roman"/>
          <w:sz w:val="24"/>
          <w:szCs w:val="24"/>
        </w:rPr>
        <w:t xml:space="preserve">ponibilizar serviços de médico </w:t>
      </w:r>
      <w:r w:rsidRPr="007E0D7D">
        <w:rPr>
          <w:rFonts w:ascii="Times New Roman" w:eastAsia="Times New Roman" w:hAnsi="Times New Roman" w:cs="Times New Roman"/>
          <w:sz w:val="24"/>
          <w:szCs w:val="24"/>
        </w:rPr>
        <w:t>em telerradiologia à distância com interpretação, diagnós</w:t>
      </w:r>
      <w:r w:rsidR="007E0D7D" w:rsidRPr="007E0D7D">
        <w:rPr>
          <w:rFonts w:ascii="Times New Roman" w:eastAsia="Times New Roman" w:hAnsi="Times New Roman" w:cs="Times New Roman"/>
          <w:sz w:val="24"/>
          <w:szCs w:val="24"/>
        </w:rPr>
        <w:t xml:space="preserve">tico e emissão de laudos de </w:t>
      </w:r>
      <w:r w:rsidR="00BC5166">
        <w:rPr>
          <w:rFonts w:ascii="Times New Roman" w:eastAsia="Times New Roman" w:hAnsi="Times New Roman" w:cs="Times New Roman"/>
          <w:sz w:val="24"/>
          <w:szCs w:val="24"/>
        </w:rPr>
        <w:t xml:space="preserve">tomografias e mamografias </w:t>
      </w:r>
      <w:r w:rsidR="007E0D7D" w:rsidRPr="007E0D7D">
        <w:rPr>
          <w:rFonts w:ascii="Times New Roman" w:eastAsia="Times New Roman" w:hAnsi="Times New Roman" w:cs="Times New Roman"/>
          <w:sz w:val="24"/>
          <w:szCs w:val="24"/>
        </w:rPr>
        <w:t xml:space="preserve">o </w:t>
      </w:r>
      <w:r w:rsidRPr="007E0D7D">
        <w:rPr>
          <w:rFonts w:ascii="Times New Roman" w:eastAsia="Times New Roman" w:hAnsi="Times New Roman" w:cs="Times New Roman"/>
          <w:sz w:val="24"/>
          <w:szCs w:val="24"/>
        </w:rPr>
        <w:t>HMGV.</w:t>
      </w:r>
    </w:p>
    <w:p w:rsidR="006859BC" w:rsidRPr="007E0D7D" w:rsidRDefault="006859BC" w:rsidP="006859BC">
      <w:pPr>
        <w:spacing w:line="0" w:lineRule="atLeast"/>
        <w:ind w:right="6" w:firstLine="307"/>
        <w:jc w:val="center"/>
        <w:rPr>
          <w:rFonts w:ascii="Times New Roman" w:eastAsia="Arial" w:hAnsi="Times New Roman" w:cs="Times New Roman"/>
          <w:color w:val="708090"/>
          <w:sz w:val="24"/>
          <w:szCs w:val="24"/>
        </w:rPr>
      </w:pPr>
    </w:p>
    <w:p w:rsidR="00AC5FD2" w:rsidRPr="007E0D7D" w:rsidRDefault="00AC5FD2" w:rsidP="007F2659">
      <w:pPr>
        <w:spacing w:line="0" w:lineRule="atLeast"/>
        <w:ind w:left="260"/>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V – CARACTERÍSTICAS TÉCNICAS</w:t>
      </w:r>
    </w:p>
    <w:p w:rsidR="007F2659" w:rsidRPr="007E0D7D" w:rsidRDefault="007F2659" w:rsidP="007F2659">
      <w:pPr>
        <w:spacing w:line="0" w:lineRule="atLeast"/>
        <w:ind w:left="260"/>
        <w:rPr>
          <w:rFonts w:ascii="Times New Roman" w:eastAsia="Times New Roman" w:hAnsi="Times New Roman" w:cs="Times New Roman"/>
          <w:b/>
          <w:sz w:val="24"/>
          <w:szCs w:val="24"/>
        </w:rPr>
      </w:pPr>
    </w:p>
    <w:p w:rsidR="00AC5FD2" w:rsidRPr="007E0D7D" w:rsidRDefault="00AC5FD2"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Prestar serviço de Telerradiologia durante as 24 horas do dia e durante os </w:t>
      </w:r>
      <w:proofErr w:type="gramStart"/>
      <w:r w:rsidRPr="007E0D7D">
        <w:rPr>
          <w:rFonts w:ascii="Times New Roman" w:eastAsia="Times New Roman" w:hAnsi="Times New Roman" w:cs="Times New Roman"/>
          <w:sz w:val="24"/>
          <w:szCs w:val="24"/>
        </w:rPr>
        <w:t>7</w:t>
      </w:r>
      <w:proofErr w:type="gramEnd"/>
      <w:r w:rsidRPr="007E0D7D">
        <w:rPr>
          <w:rFonts w:ascii="Times New Roman" w:eastAsia="Times New Roman" w:hAnsi="Times New Roman" w:cs="Times New Roman"/>
          <w:sz w:val="24"/>
          <w:szCs w:val="24"/>
        </w:rPr>
        <w:t xml:space="preserve"> dias da semana com interpretação, diagnóst</w:t>
      </w:r>
      <w:r w:rsidR="007E0D7D" w:rsidRPr="007E0D7D">
        <w:rPr>
          <w:rFonts w:ascii="Times New Roman" w:eastAsia="Times New Roman" w:hAnsi="Times New Roman" w:cs="Times New Roman"/>
          <w:sz w:val="24"/>
          <w:szCs w:val="24"/>
        </w:rPr>
        <w:t xml:space="preserve">ico e emissão de laudos de </w:t>
      </w:r>
      <w:r w:rsidR="00BC5166">
        <w:rPr>
          <w:rFonts w:ascii="Times New Roman" w:eastAsia="Times New Roman" w:hAnsi="Times New Roman" w:cs="Times New Roman"/>
          <w:sz w:val="24"/>
          <w:szCs w:val="24"/>
        </w:rPr>
        <w:t>tomografias e mamografias</w:t>
      </w:r>
      <w:r w:rsidR="007E0D7D" w:rsidRPr="007E0D7D">
        <w:rPr>
          <w:rFonts w:ascii="Times New Roman" w:eastAsia="Times New Roman" w:hAnsi="Times New Roman" w:cs="Times New Roman"/>
          <w:sz w:val="24"/>
          <w:szCs w:val="24"/>
        </w:rPr>
        <w:t xml:space="preserve"> </w:t>
      </w:r>
      <w:r w:rsidRPr="007E0D7D">
        <w:rPr>
          <w:rFonts w:ascii="Times New Roman" w:eastAsia="Times New Roman" w:hAnsi="Times New Roman" w:cs="Times New Roman"/>
          <w:sz w:val="24"/>
          <w:szCs w:val="24"/>
        </w:rPr>
        <w:t>em todas as faixas etárias atendidas pela FHGV. A empresa contratada deverá obedecer todas as normas técnicas e éticas do CFM pertinentes à guarda, manuseio, transmissão de dados, confidencialidade, privacidade e garantia do sigilo profissional.</w:t>
      </w:r>
    </w:p>
    <w:p w:rsidR="00FC7EFB" w:rsidRPr="007E0D7D" w:rsidRDefault="007E0D7D"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À</w:t>
      </w:r>
      <w:r w:rsidR="008A6E40" w:rsidRPr="007E0D7D">
        <w:rPr>
          <w:rFonts w:ascii="Times New Roman" w:eastAsia="Times New Roman" w:hAnsi="Times New Roman" w:cs="Times New Roman"/>
          <w:sz w:val="24"/>
          <w:szCs w:val="24"/>
        </w:rPr>
        <w:t xml:space="preserve"> medida que os exames forem sendo realizados, as respectivas imagens e os dados dos pacientes ficarão disponíveis no PACS</w:t>
      </w:r>
      <w:r w:rsidR="009E39D7" w:rsidRPr="007E0D7D">
        <w:rPr>
          <w:rFonts w:ascii="Times New Roman" w:eastAsia="Times New Roman" w:hAnsi="Times New Roman" w:cs="Times New Roman"/>
          <w:sz w:val="24"/>
          <w:szCs w:val="24"/>
        </w:rPr>
        <w:t xml:space="preserve"> ANIMATI</w:t>
      </w:r>
      <w:r w:rsidR="008A6E40" w:rsidRPr="007E0D7D">
        <w:rPr>
          <w:rFonts w:ascii="Times New Roman" w:eastAsia="Times New Roman" w:hAnsi="Times New Roman" w:cs="Times New Roman"/>
          <w:sz w:val="24"/>
          <w:szCs w:val="24"/>
        </w:rPr>
        <w:t xml:space="preserve"> (Picture </w:t>
      </w:r>
      <w:proofErr w:type="spellStart"/>
      <w:r w:rsidR="008A6E40" w:rsidRPr="007E0D7D">
        <w:rPr>
          <w:rFonts w:ascii="Times New Roman" w:eastAsia="Times New Roman" w:hAnsi="Times New Roman" w:cs="Times New Roman"/>
          <w:sz w:val="24"/>
          <w:szCs w:val="24"/>
        </w:rPr>
        <w:t>Archivingand</w:t>
      </w:r>
      <w:proofErr w:type="spellEnd"/>
      <w:r w:rsidR="008A6E40" w:rsidRPr="007E0D7D">
        <w:rPr>
          <w:rFonts w:ascii="Times New Roman" w:eastAsia="Times New Roman" w:hAnsi="Times New Roman" w:cs="Times New Roman"/>
          <w:sz w:val="24"/>
          <w:szCs w:val="24"/>
        </w:rPr>
        <w:t xml:space="preserve"> Communication System - Sistema de Comunicação e Arquivamento de Imagens), para que o prestador acesse as informações necessárias para a elaboração dos laudos à distância logo após a realização do exame</w:t>
      </w:r>
      <w:r w:rsidR="00FC7EFB" w:rsidRPr="007E0D7D">
        <w:rPr>
          <w:rFonts w:ascii="Times New Roman" w:eastAsia="Times New Roman" w:hAnsi="Times New Roman" w:cs="Times New Roman"/>
          <w:sz w:val="24"/>
          <w:szCs w:val="24"/>
        </w:rPr>
        <w:t>.</w:t>
      </w:r>
    </w:p>
    <w:p w:rsidR="00C77E45" w:rsidRPr="007E0D7D" w:rsidRDefault="008A6E40"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As imagens e dados dos exames deverão ser acessados, </w:t>
      </w:r>
      <w:r w:rsidR="009E39D7" w:rsidRPr="007E0D7D">
        <w:rPr>
          <w:rFonts w:ascii="Times New Roman" w:eastAsia="Times New Roman" w:hAnsi="Times New Roman" w:cs="Times New Roman"/>
          <w:sz w:val="24"/>
          <w:szCs w:val="24"/>
        </w:rPr>
        <w:t xml:space="preserve">os laudos elaborados </w:t>
      </w:r>
      <w:r w:rsidRPr="007E0D7D">
        <w:rPr>
          <w:rFonts w:ascii="Times New Roman" w:eastAsia="Times New Roman" w:hAnsi="Times New Roman" w:cs="Times New Roman"/>
          <w:sz w:val="24"/>
          <w:szCs w:val="24"/>
        </w:rPr>
        <w:t xml:space="preserve">disponibilizados no tempo estabelecido para cada exame. </w:t>
      </w:r>
    </w:p>
    <w:p w:rsidR="00C77E45" w:rsidRPr="007E0D7D" w:rsidRDefault="008A6E40"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Os exames deverão ser acessados, processados e os respectivos laudos elaborados por meio do</w:t>
      </w:r>
      <w:r w:rsidR="00C77E45" w:rsidRPr="007E0D7D">
        <w:rPr>
          <w:rFonts w:ascii="Times New Roman" w:eastAsia="Times New Roman" w:hAnsi="Times New Roman" w:cs="Times New Roman"/>
          <w:sz w:val="24"/>
          <w:szCs w:val="24"/>
        </w:rPr>
        <w:t xml:space="preserve"> PACS – ANIMATI, havendo a possibilidade de realizar a integração entre os sistemas</w:t>
      </w:r>
      <w:r w:rsidR="009E39D7" w:rsidRPr="007E0D7D">
        <w:rPr>
          <w:rFonts w:ascii="Times New Roman" w:eastAsia="Times New Roman" w:hAnsi="Times New Roman" w:cs="Times New Roman"/>
          <w:sz w:val="24"/>
          <w:szCs w:val="24"/>
        </w:rPr>
        <w:t>,</w:t>
      </w:r>
      <w:r w:rsidR="00C77E45" w:rsidRPr="007E0D7D">
        <w:rPr>
          <w:rFonts w:ascii="Times New Roman" w:eastAsia="Times New Roman" w:hAnsi="Times New Roman" w:cs="Times New Roman"/>
          <w:sz w:val="24"/>
          <w:szCs w:val="24"/>
        </w:rPr>
        <w:t xml:space="preserve"> desde que sejam compatíveis, ou através de um </w:t>
      </w:r>
      <w:r w:rsidRPr="007E0D7D">
        <w:rPr>
          <w:rFonts w:ascii="Times New Roman" w:eastAsia="Times New Roman" w:hAnsi="Times New Roman" w:cs="Times New Roman"/>
          <w:sz w:val="24"/>
          <w:szCs w:val="24"/>
        </w:rPr>
        <w:t>link de internet no sistema P</w:t>
      </w:r>
      <w:r w:rsidR="00CD28EB" w:rsidRPr="007E0D7D">
        <w:rPr>
          <w:rFonts w:ascii="Times New Roman" w:eastAsia="Times New Roman" w:hAnsi="Times New Roman" w:cs="Times New Roman"/>
          <w:sz w:val="24"/>
          <w:szCs w:val="24"/>
        </w:rPr>
        <w:t xml:space="preserve">ACS disponibilizados pela FHGV, </w:t>
      </w:r>
      <w:r w:rsidR="00F265C9" w:rsidRPr="007E0D7D">
        <w:rPr>
          <w:rFonts w:ascii="Times New Roman" w:hAnsi="Times New Roman" w:cs="Times New Roman"/>
          <w:sz w:val="24"/>
          <w:szCs w:val="24"/>
          <w:lang w:eastAsia="en-US"/>
        </w:rPr>
        <w:t>desde que não viole a Lei Geral de Proteção de D</w:t>
      </w:r>
      <w:r w:rsidR="00C77E45" w:rsidRPr="007E0D7D">
        <w:rPr>
          <w:rFonts w:ascii="Times New Roman" w:hAnsi="Times New Roman" w:cs="Times New Roman"/>
          <w:sz w:val="24"/>
          <w:szCs w:val="24"/>
          <w:lang w:eastAsia="en-US"/>
        </w:rPr>
        <w:t xml:space="preserve">ados bem como as regras de integração da empresa </w:t>
      </w:r>
      <w:proofErr w:type="spellStart"/>
      <w:r w:rsidR="00C77E45" w:rsidRPr="007E0D7D">
        <w:rPr>
          <w:rFonts w:ascii="Times New Roman" w:hAnsi="Times New Roman" w:cs="Times New Roman"/>
          <w:sz w:val="24"/>
          <w:szCs w:val="24"/>
          <w:lang w:eastAsia="en-US"/>
        </w:rPr>
        <w:t>Animati</w:t>
      </w:r>
      <w:proofErr w:type="spellEnd"/>
      <w:r w:rsidR="00C77E45" w:rsidRPr="007E0D7D">
        <w:rPr>
          <w:rFonts w:ascii="Times New Roman" w:hAnsi="Times New Roman" w:cs="Times New Roman"/>
          <w:sz w:val="24"/>
          <w:szCs w:val="24"/>
          <w:lang w:eastAsia="en-US"/>
        </w:rPr>
        <w:t>.</w:t>
      </w:r>
    </w:p>
    <w:p w:rsidR="00C77E45" w:rsidRPr="007E0D7D" w:rsidRDefault="00C77E45" w:rsidP="005A0A8F">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A Integração com o PACS </w:t>
      </w:r>
      <w:proofErr w:type="spellStart"/>
      <w:r w:rsidRPr="007E0D7D">
        <w:rPr>
          <w:rFonts w:ascii="Times New Roman" w:eastAsia="Times New Roman" w:hAnsi="Times New Roman" w:cs="Times New Roman"/>
          <w:sz w:val="24"/>
          <w:szCs w:val="24"/>
        </w:rPr>
        <w:t>Animati</w:t>
      </w:r>
      <w:proofErr w:type="spellEnd"/>
      <w:r w:rsidRPr="007E0D7D">
        <w:rPr>
          <w:rFonts w:ascii="Times New Roman" w:eastAsia="Times New Roman" w:hAnsi="Times New Roman" w:cs="Times New Roman"/>
          <w:sz w:val="24"/>
          <w:szCs w:val="24"/>
        </w:rPr>
        <w:t xml:space="preserve"> da Fundação Hospital Getúlio Vargas </w:t>
      </w:r>
      <w:r w:rsidR="009E39D7" w:rsidRPr="007E0D7D">
        <w:rPr>
          <w:rFonts w:ascii="Times New Roman" w:eastAsia="Times New Roman" w:hAnsi="Times New Roman" w:cs="Times New Roman"/>
          <w:sz w:val="24"/>
          <w:szCs w:val="24"/>
        </w:rPr>
        <w:t xml:space="preserve">deverá ser </w:t>
      </w:r>
      <w:r w:rsidRPr="007E0D7D">
        <w:rPr>
          <w:rFonts w:ascii="Times New Roman" w:eastAsia="Times New Roman" w:hAnsi="Times New Roman" w:cs="Times New Roman"/>
          <w:sz w:val="24"/>
          <w:szCs w:val="24"/>
          <w:u w:val="single"/>
        </w:rPr>
        <w:t xml:space="preserve">feita em absoluto pela </w:t>
      </w:r>
      <w:r w:rsidR="009E39D7" w:rsidRPr="007E0D7D">
        <w:rPr>
          <w:rFonts w:ascii="Times New Roman" w:eastAsia="Times New Roman" w:hAnsi="Times New Roman" w:cs="Times New Roman"/>
          <w:sz w:val="24"/>
          <w:szCs w:val="24"/>
          <w:u w:val="single"/>
        </w:rPr>
        <w:t>contra</w:t>
      </w:r>
      <w:r w:rsidR="007E0D7D" w:rsidRPr="007E0D7D">
        <w:rPr>
          <w:rFonts w:ascii="Times New Roman" w:eastAsia="Times New Roman" w:hAnsi="Times New Roman" w:cs="Times New Roman"/>
          <w:sz w:val="24"/>
          <w:szCs w:val="24"/>
          <w:u w:val="single"/>
        </w:rPr>
        <w:t>ta</w:t>
      </w:r>
      <w:r w:rsidR="009E39D7" w:rsidRPr="007E0D7D">
        <w:rPr>
          <w:rFonts w:ascii="Times New Roman" w:eastAsia="Times New Roman" w:hAnsi="Times New Roman" w:cs="Times New Roman"/>
          <w:sz w:val="24"/>
          <w:szCs w:val="24"/>
          <w:u w:val="single"/>
        </w:rPr>
        <w:t>da</w:t>
      </w:r>
      <w:r w:rsidRPr="007E0D7D">
        <w:rPr>
          <w:rFonts w:ascii="Times New Roman" w:eastAsia="Times New Roman" w:hAnsi="Times New Roman" w:cs="Times New Roman"/>
          <w:sz w:val="24"/>
          <w:szCs w:val="24"/>
        </w:rPr>
        <w:t>;</w:t>
      </w:r>
    </w:p>
    <w:p w:rsidR="009E39D7" w:rsidRPr="007E0D7D" w:rsidRDefault="009E39D7"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Os c</w:t>
      </w:r>
      <w:r w:rsidR="00C77E45" w:rsidRPr="007E0D7D">
        <w:rPr>
          <w:rFonts w:ascii="Times New Roman" w:eastAsia="Times New Roman" w:hAnsi="Times New Roman" w:cs="Times New Roman"/>
          <w:sz w:val="24"/>
          <w:szCs w:val="24"/>
        </w:rPr>
        <w:t xml:space="preserve">ustos do processo de integração </w:t>
      </w:r>
      <w:r w:rsidRPr="007E0D7D">
        <w:rPr>
          <w:rFonts w:ascii="Times New Roman" w:eastAsia="Times New Roman" w:hAnsi="Times New Roman" w:cs="Times New Roman"/>
          <w:sz w:val="24"/>
          <w:szCs w:val="24"/>
        </w:rPr>
        <w:t xml:space="preserve">deverão ser </w:t>
      </w:r>
      <w:r w:rsidR="00C77E45" w:rsidRPr="007E0D7D">
        <w:rPr>
          <w:rFonts w:ascii="Times New Roman" w:eastAsia="Times New Roman" w:hAnsi="Times New Roman" w:cs="Times New Roman"/>
          <w:sz w:val="24"/>
          <w:szCs w:val="24"/>
        </w:rPr>
        <w:t>total</w:t>
      </w:r>
      <w:r w:rsidRPr="007E0D7D">
        <w:rPr>
          <w:rFonts w:ascii="Times New Roman" w:eastAsia="Times New Roman" w:hAnsi="Times New Roman" w:cs="Times New Roman"/>
          <w:sz w:val="24"/>
          <w:szCs w:val="24"/>
        </w:rPr>
        <w:t>mente custeados pela contratada</w:t>
      </w:r>
      <w:r w:rsidR="00C77E45" w:rsidRPr="007E0D7D">
        <w:rPr>
          <w:rFonts w:ascii="Times New Roman" w:eastAsia="Times New Roman" w:hAnsi="Times New Roman" w:cs="Times New Roman"/>
          <w:sz w:val="24"/>
          <w:szCs w:val="24"/>
        </w:rPr>
        <w:t>.</w:t>
      </w:r>
    </w:p>
    <w:p w:rsidR="009E39D7" w:rsidRPr="007E0D7D" w:rsidRDefault="00C77E45"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A </w:t>
      </w:r>
      <w:r w:rsidR="009E39D7" w:rsidRPr="007E0D7D">
        <w:rPr>
          <w:rFonts w:ascii="Times New Roman" w:eastAsia="Times New Roman" w:hAnsi="Times New Roman" w:cs="Times New Roman"/>
          <w:sz w:val="24"/>
          <w:szCs w:val="24"/>
        </w:rPr>
        <w:t>equipe de TI do Hospital ficará responsável apenas pela</w:t>
      </w:r>
      <w:r w:rsidR="007E0D7D" w:rsidRPr="007E0D7D">
        <w:rPr>
          <w:rFonts w:ascii="Times New Roman" w:eastAsia="Times New Roman" w:hAnsi="Times New Roman" w:cs="Times New Roman"/>
          <w:sz w:val="24"/>
          <w:szCs w:val="24"/>
        </w:rPr>
        <w:t xml:space="preserve"> emissão das liberações </w:t>
      </w:r>
      <w:r w:rsidRPr="007E0D7D">
        <w:rPr>
          <w:rFonts w:ascii="Times New Roman" w:eastAsia="Times New Roman" w:hAnsi="Times New Roman" w:cs="Times New Roman"/>
          <w:sz w:val="24"/>
          <w:szCs w:val="24"/>
        </w:rPr>
        <w:t>de acesso e interaçã</w:t>
      </w:r>
      <w:r w:rsidR="009E39D7" w:rsidRPr="007E0D7D">
        <w:rPr>
          <w:rFonts w:ascii="Times New Roman" w:eastAsia="Times New Roman" w:hAnsi="Times New Roman" w:cs="Times New Roman"/>
          <w:sz w:val="24"/>
          <w:szCs w:val="24"/>
        </w:rPr>
        <w:t xml:space="preserve">o entre a equipe da </w:t>
      </w:r>
      <w:proofErr w:type="spellStart"/>
      <w:r w:rsidR="009E39D7" w:rsidRPr="007E0D7D">
        <w:rPr>
          <w:rFonts w:ascii="Times New Roman" w:eastAsia="Times New Roman" w:hAnsi="Times New Roman" w:cs="Times New Roman"/>
          <w:sz w:val="24"/>
          <w:szCs w:val="24"/>
        </w:rPr>
        <w:t>Animati</w:t>
      </w:r>
      <w:proofErr w:type="spellEnd"/>
      <w:r w:rsidR="009E39D7" w:rsidRPr="007E0D7D">
        <w:rPr>
          <w:rFonts w:ascii="Times New Roman" w:eastAsia="Times New Roman" w:hAnsi="Times New Roman" w:cs="Times New Roman"/>
          <w:sz w:val="24"/>
          <w:szCs w:val="24"/>
        </w:rPr>
        <w:t xml:space="preserve"> e do PACS da contratada.</w:t>
      </w:r>
      <w:r w:rsidRPr="007E0D7D">
        <w:rPr>
          <w:rFonts w:ascii="Times New Roman" w:eastAsia="Times New Roman" w:hAnsi="Times New Roman" w:cs="Times New Roman"/>
          <w:sz w:val="24"/>
          <w:szCs w:val="24"/>
        </w:rPr>
        <w:t xml:space="preserve"> </w:t>
      </w:r>
    </w:p>
    <w:p w:rsidR="00CD28EB" w:rsidRPr="007E0D7D" w:rsidRDefault="008A6E40"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lastRenderedPageBreak/>
        <w:t>Os laudos deverão ser emitidos com assinatura</w:t>
      </w:r>
      <w:r w:rsidR="00CD28EB" w:rsidRPr="007E0D7D">
        <w:rPr>
          <w:rFonts w:ascii="Times New Roman" w:hAnsi="Times New Roman" w:cs="Times New Roman"/>
          <w:color w:val="FF0000"/>
          <w:sz w:val="24"/>
          <w:szCs w:val="24"/>
        </w:rPr>
        <w:t xml:space="preserve"> </w:t>
      </w:r>
      <w:r w:rsidR="00CD28EB" w:rsidRPr="007E0D7D">
        <w:rPr>
          <w:rFonts w:ascii="Times New Roman" w:hAnsi="Times New Roman" w:cs="Times New Roman"/>
          <w:sz w:val="24"/>
          <w:szCs w:val="24"/>
        </w:rPr>
        <w:t>através de usuário e senha do sistema, pessoal e intransferível.</w:t>
      </w:r>
      <w:r w:rsidRPr="007E0D7D">
        <w:rPr>
          <w:rFonts w:ascii="Times New Roman" w:eastAsia="Times New Roman" w:hAnsi="Times New Roman" w:cs="Times New Roman"/>
          <w:sz w:val="24"/>
          <w:szCs w:val="24"/>
        </w:rPr>
        <w:t xml:space="preserve"> </w:t>
      </w:r>
    </w:p>
    <w:p w:rsidR="008A6E40" w:rsidRPr="007E0D7D" w:rsidRDefault="008A6E40" w:rsidP="00F265C9">
      <w:pPr>
        <w:spacing w:line="276" w:lineRule="auto"/>
        <w:ind w:firstLine="567"/>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A equipe técnica de telerradiologia deverá estar disponível para discussão de casos e esclarecimento de dúvidas sobre laudo/imagem durante as 24 horas nos </w:t>
      </w:r>
      <w:proofErr w:type="gramStart"/>
      <w:r w:rsidRPr="007E0D7D">
        <w:rPr>
          <w:rFonts w:ascii="Times New Roman" w:eastAsia="Times New Roman" w:hAnsi="Times New Roman" w:cs="Times New Roman"/>
          <w:sz w:val="24"/>
          <w:szCs w:val="24"/>
        </w:rPr>
        <w:t>7</w:t>
      </w:r>
      <w:proofErr w:type="gramEnd"/>
      <w:r w:rsidRPr="007E0D7D">
        <w:rPr>
          <w:rFonts w:ascii="Times New Roman" w:eastAsia="Times New Roman" w:hAnsi="Times New Roman" w:cs="Times New Roman"/>
          <w:sz w:val="24"/>
          <w:szCs w:val="24"/>
        </w:rPr>
        <w:t xml:space="preserve"> dias da semana sempre que se fizer necessário e quando demandada pela FHGV.</w:t>
      </w:r>
    </w:p>
    <w:p w:rsidR="007E0D7D" w:rsidRDefault="007E0D7D" w:rsidP="00C768E3">
      <w:pPr>
        <w:spacing w:line="200" w:lineRule="exact"/>
        <w:rPr>
          <w:rFonts w:ascii="Times New Roman" w:eastAsia="Times New Roman" w:hAnsi="Times New Roman" w:cs="Times New Roman"/>
          <w:b/>
          <w:sz w:val="24"/>
          <w:szCs w:val="24"/>
        </w:rPr>
      </w:pPr>
      <w:bookmarkStart w:id="0" w:name="page2"/>
      <w:bookmarkEnd w:id="0"/>
    </w:p>
    <w:p w:rsidR="00BC5166" w:rsidRPr="007E0D7D" w:rsidRDefault="00BC5166" w:rsidP="00C768E3">
      <w:pPr>
        <w:spacing w:line="200" w:lineRule="exact"/>
        <w:rPr>
          <w:rFonts w:ascii="Times New Roman" w:eastAsia="Times New Roman" w:hAnsi="Times New Roman" w:cs="Times New Roman"/>
          <w:b/>
          <w:sz w:val="24"/>
          <w:szCs w:val="24"/>
        </w:rPr>
      </w:pPr>
    </w:p>
    <w:p w:rsidR="00C768E3" w:rsidRPr="007E0D7D" w:rsidRDefault="00C768E3" w:rsidP="00C768E3">
      <w:pPr>
        <w:spacing w:line="200"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VI- CONDIÇÕES DE EXECUÇÃO DO SERVIÇO</w:t>
      </w:r>
    </w:p>
    <w:p w:rsidR="00131FED" w:rsidRPr="007E0D7D" w:rsidRDefault="00131FED" w:rsidP="00C768E3">
      <w:pPr>
        <w:spacing w:line="200" w:lineRule="exact"/>
        <w:rPr>
          <w:rFonts w:ascii="Times New Roman" w:eastAsia="Times New Roman" w:hAnsi="Times New Roman" w:cs="Times New Roman"/>
          <w:b/>
          <w:sz w:val="24"/>
          <w:szCs w:val="24"/>
        </w:rPr>
      </w:pPr>
    </w:p>
    <w:p w:rsidR="009608BC" w:rsidRPr="007E0D7D" w:rsidRDefault="009608BC" w:rsidP="00C768E3">
      <w:pPr>
        <w:spacing w:line="200" w:lineRule="exact"/>
        <w:rPr>
          <w:rFonts w:ascii="Times New Roman" w:eastAsia="Times New Roman" w:hAnsi="Times New Roman" w:cs="Times New Roman"/>
          <w:b/>
          <w:sz w:val="24"/>
          <w:szCs w:val="24"/>
        </w:rPr>
      </w:pPr>
    </w:p>
    <w:p w:rsidR="00C768E3" w:rsidRPr="007E0D7D" w:rsidRDefault="00C768E3" w:rsidP="00C768E3">
      <w:pPr>
        <w:spacing w:line="276" w:lineRule="auto"/>
        <w:ind w:firstLine="426"/>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O quadro abaixo indica o tipo de exame/laudo, a ser contratado identificando a origem do usuário, quantidade e tempo máximo para laudo.</w:t>
      </w:r>
    </w:p>
    <w:p w:rsidR="00C768E3" w:rsidRPr="007E0D7D" w:rsidRDefault="00C768E3" w:rsidP="005A0A8F">
      <w:pPr>
        <w:spacing w:line="276" w:lineRule="auto"/>
        <w:jc w:val="both"/>
        <w:rPr>
          <w:rFonts w:ascii="Times New Roman" w:eastAsia="Times New Roman" w:hAnsi="Times New Roman" w:cs="Times New Roman"/>
          <w:sz w:val="24"/>
          <w:szCs w:val="24"/>
        </w:rPr>
      </w:pP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4"/>
        <w:gridCol w:w="2866"/>
        <w:gridCol w:w="2038"/>
        <w:gridCol w:w="2119"/>
      </w:tblGrid>
      <w:tr w:rsidR="005A0A8F" w:rsidRPr="0014795F" w:rsidTr="005A0A8F">
        <w:trPr>
          <w:trHeight w:val="312"/>
        </w:trPr>
        <w:tc>
          <w:tcPr>
            <w:tcW w:w="2011" w:type="dxa"/>
          </w:tcPr>
          <w:p w:rsidR="005A0A8F" w:rsidRPr="0014795F" w:rsidRDefault="005A0A8F" w:rsidP="005A0A8F">
            <w:pPr>
              <w:spacing w:line="0" w:lineRule="atLeast"/>
              <w:ind w:left="-27" w:right="240"/>
              <w:rPr>
                <w:rFonts w:ascii="Times New Roman" w:eastAsia="Arial" w:hAnsi="Times New Roman"/>
                <w:sz w:val="24"/>
                <w:szCs w:val="24"/>
              </w:rPr>
            </w:pPr>
            <w:r w:rsidRPr="0014795F">
              <w:rPr>
                <w:rFonts w:ascii="Times New Roman" w:eastAsia="Arial" w:hAnsi="Times New Roman"/>
                <w:sz w:val="24"/>
                <w:szCs w:val="24"/>
              </w:rPr>
              <w:t>Exame</w:t>
            </w:r>
          </w:p>
          <w:p w:rsidR="005A0A8F" w:rsidRPr="0014795F" w:rsidRDefault="005A0A8F" w:rsidP="005A0A8F">
            <w:pPr>
              <w:spacing w:line="0" w:lineRule="atLeast"/>
              <w:ind w:left="-27" w:right="240"/>
              <w:rPr>
                <w:rFonts w:ascii="Times New Roman" w:eastAsia="Arial" w:hAnsi="Times New Roman"/>
                <w:sz w:val="24"/>
                <w:szCs w:val="24"/>
              </w:rPr>
            </w:pPr>
          </w:p>
        </w:tc>
        <w:tc>
          <w:tcPr>
            <w:tcW w:w="2866" w:type="dxa"/>
          </w:tcPr>
          <w:p w:rsidR="005A0A8F" w:rsidRPr="0014795F" w:rsidRDefault="005A0A8F" w:rsidP="005A0A8F">
            <w:pPr>
              <w:rPr>
                <w:rFonts w:ascii="Times New Roman" w:eastAsia="Arial" w:hAnsi="Times New Roman"/>
                <w:sz w:val="24"/>
                <w:szCs w:val="24"/>
              </w:rPr>
            </w:pPr>
            <w:r w:rsidRPr="0014795F">
              <w:rPr>
                <w:rFonts w:ascii="Times New Roman" w:eastAsia="Arial" w:hAnsi="Times New Roman"/>
                <w:sz w:val="24"/>
                <w:szCs w:val="24"/>
              </w:rPr>
              <w:t>Descrição da Atividade</w:t>
            </w:r>
          </w:p>
          <w:p w:rsidR="005A0A8F" w:rsidRPr="0014795F" w:rsidRDefault="005A0A8F" w:rsidP="005A0A8F">
            <w:pPr>
              <w:spacing w:line="0" w:lineRule="atLeast"/>
              <w:ind w:right="240"/>
              <w:rPr>
                <w:rFonts w:ascii="Times New Roman" w:eastAsia="Arial" w:hAnsi="Times New Roman"/>
                <w:sz w:val="24"/>
                <w:szCs w:val="24"/>
              </w:rPr>
            </w:pPr>
          </w:p>
        </w:tc>
        <w:tc>
          <w:tcPr>
            <w:tcW w:w="2038" w:type="dxa"/>
          </w:tcPr>
          <w:p w:rsidR="005A0A8F" w:rsidRPr="0014795F" w:rsidRDefault="005A0A8F" w:rsidP="005A0A8F">
            <w:pPr>
              <w:rPr>
                <w:rFonts w:ascii="Times New Roman" w:eastAsia="Arial" w:hAnsi="Times New Roman"/>
                <w:sz w:val="24"/>
                <w:szCs w:val="24"/>
              </w:rPr>
            </w:pPr>
            <w:r w:rsidRPr="0014795F">
              <w:rPr>
                <w:rFonts w:ascii="Times New Roman" w:eastAsia="Arial" w:hAnsi="Times New Roman"/>
                <w:sz w:val="24"/>
                <w:szCs w:val="24"/>
              </w:rPr>
              <w:t>Nº</w:t>
            </w:r>
            <w:r>
              <w:rPr>
                <w:rFonts w:ascii="Times New Roman" w:eastAsia="Arial" w:hAnsi="Times New Roman"/>
                <w:sz w:val="24"/>
                <w:szCs w:val="24"/>
              </w:rPr>
              <w:t xml:space="preserve"> </w:t>
            </w:r>
            <w:r w:rsidRPr="0014795F">
              <w:rPr>
                <w:rFonts w:ascii="Times New Roman" w:eastAsia="Arial" w:hAnsi="Times New Roman"/>
                <w:sz w:val="24"/>
                <w:szCs w:val="24"/>
              </w:rPr>
              <w:t>exames</w:t>
            </w:r>
            <w:r>
              <w:rPr>
                <w:rFonts w:ascii="Times New Roman" w:eastAsia="Arial" w:hAnsi="Times New Roman"/>
                <w:sz w:val="24"/>
                <w:szCs w:val="24"/>
              </w:rPr>
              <w:t>/</w:t>
            </w:r>
            <w:r w:rsidRPr="0014795F">
              <w:rPr>
                <w:rFonts w:ascii="Times New Roman" w:eastAsia="Arial" w:hAnsi="Times New Roman"/>
                <w:sz w:val="24"/>
                <w:szCs w:val="24"/>
              </w:rPr>
              <w:t xml:space="preserve"> mês</w:t>
            </w:r>
            <w:r>
              <w:rPr>
                <w:rFonts w:ascii="Times New Roman" w:eastAsia="Arial" w:hAnsi="Times New Roman"/>
                <w:sz w:val="24"/>
                <w:szCs w:val="24"/>
              </w:rPr>
              <w:t xml:space="preserve"> aproximados</w:t>
            </w:r>
          </w:p>
          <w:p w:rsidR="005A0A8F" w:rsidRPr="0014795F" w:rsidRDefault="005A0A8F" w:rsidP="005A0A8F">
            <w:pPr>
              <w:spacing w:line="0" w:lineRule="atLeast"/>
              <w:ind w:right="240"/>
              <w:rPr>
                <w:rFonts w:ascii="Times New Roman" w:eastAsia="Arial" w:hAnsi="Times New Roman"/>
                <w:sz w:val="24"/>
                <w:szCs w:val="24"/>
              </w:rPr>
            </w:pPr>
          </w:p>
        </w:tc>
        <w:tc>
          <w:tcPr>
            <w:tcW w:w="2119" w:type="dxa"/>
          </w:tcPr>
          <w:p w:rsidR="005A0A8F" w:rsidRPr="0014795F" w:rsidRDefault="005A0A8F" w:rsidP="005A0A8F">
            <w:pPr>
              <w:rPr>
                <w:rFonts w:ascii="Times New Roman" w:eastAsia="Arial" w:hAnsi="Times New Roman"/>
                <w:sz w:val="24"/>
                <w:szCs w:val="24"/>
              </w:rPr>
            </w:pPr>
            <w:r w:rsidRPr="0014795F">
              <w:rPr>
                <w:rFonts w:ascii="Times New Roman" w:eastAsia="Arial" w:hAnsi="Times New Roman"/>
                <w:sz w:val="24"/>
                <w:szCs w:val="24"/>
              </w:rPr>
              <w:t>Tempo para laudo</w:t>
            </w:r>
          </w:p>
          <w:p w:rsidR="005A0A8F" w:rsidRPr="0014795F" w:rsidRDefault="005A0A8F" w:rsidP="005A0A8F">
            <w:pPr>
              <w:spacing w:line="0" w:lineRule="atLeast"/>
              <w:ind w:right="240"/>
              <w:rPr>
                <w:rFonts w:ascii="Times New Roman" w:eastAsia="Arial" w:hAnsi="Times New Roman"/>
                <w:sz w:val="24"/>
                <w:szCs w:val="24"/>
              </w:rPr>
            </w:pPr>
          </w:p>
        </w:tc>
      </w:tr>
      <w:tr w:rsidR="005A0A8F" w:rsidRPr="0014795F" w:rsidTr="005A0A8F">
        <w:trPr>
          <w:trHeight w:val="732"/>
        </w:trPr>
        <w:tc>
          <w:tcPr>
            <w:tcW w:w="2011" w:type="dxa"/>
            <w:vMerge w:val="restart"/>
          </w:tcPr>
          <w:p w:rsidR="005A0A8F" w:rsidRPr="0014795F" w:rsidRDefault="005A0A8F" w:rsidP="005A0A8F">
            <w:pPr>
              <w:spacing w:line="0" w:lineRule="atLeast"/>
              <w:ind w:left="-27" w:right="240"/>
              <w:rPr>
                <w:rFonts w:ascii="Times New Roman" w:eastAsia="Arial" w:hAnsi="Times New Roman"/>
                <w:sz w:val="24"/>
                <w:szCs w:val="24"/>
              </w:rPr>
            </w:pPr>
          </w:p>
          <w:p w:rsidR="005A0A8F" w:rsidRPr="0014795F" w:rsidRDefault="005A0A8F" w:rsidP="005A0A8F">
            <w:pPr>
              <w:spacing w:line="0" w:lineRule="atLeast"/>
              <w:ind w:left="-27" w:right="240"/>
              <w:rPr>
                <w:rFonts w:ascii="Times New Roman" w:eastAsia="Arial" w:hAnsi="Times New Roman"/>
                <w:sz w:val="24"/>
                <w:szCs w:val="24"/>
              </w:rPr>
            </w:pPr>
          </w:p>
          <w:p w:rsidR="005A0A8F" w:rsidRPr="0014795F" w:rsidRDefault="005A0A8F" w:rsidP="005A0A8F">
            <w:pPr>
              <w:spacing w:line="0" w:lineRule="atLeast"/>
              <w:ind w:left="-27" w:right="240"/>
              <w:rPr>
                <w:rFonts w:ascii="Times New Roman" w:eastAsia="Arial" w:hAnsi="Times New Roman"/>
                <w:sz w:val="24"/>
                <w:szCs w:val="24"/>
              </w:rPr>
            </w:pPr>
          </w:p>
          <w:p w:rsidR="005A0A8F" w:rsidRPr="0014795F" w:rsidRDefault="00BC5166" w:rsidP="005A0A8F">
            <w:pPr>
              <w:spacing w:line="0" w:lineRule="atLeast"/>
              <w:ind w:left="-27" w:right="240"/>
              <w:rPr>
                <w:rFonts w:ascii="Times New Roman" w:eastAsia="Arial" w:hAnsi="Times New Roman"/>
                <w:sz w:val="24"/>
                <w:szCs w:val="24"/>
              </w:rPr>
            </w:pPr>
            <w:r>
              <w:rPr>
                <w:rFonts w:ascii="Times New Roman" w:eastAsia="Arial" w:hAnsi="Times New Roman"/>
                <w:sz w:val="24"/>
                <w:szCs w:val="24"/>
              </w:rPr>
              <w:t>TOMOGRAFIAS</w:t>
            </w:r>
          </w:p>
        </w:tc>
        <w:tc>
          <w:tcPr>
            <w:tcW w:w="2866" w:type="dxa"/>
          </w:tcPr>
          <w:p w:rsidR="005A0A8F" w:rsidRPr="0014795F" w:rsidRDefault="005A0A8F" w:rsidP="00BC5166">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sidR="00BC5166">
              <w:rPr>
                <w:rFonts w:ascii="Times New Roman" w:eastAsia="Arial" w:hAnsi="Times New Roman"/>
                <w:sz w:val="24"/>
                <w:szCs w:val="24"/>
              </w:rPr>
              <w:t>tomografias</w:t>
            </w:r>
            <w:r w:rsidRPr="0014795F">
              <w:rPr>
                <w:rFonts w:ascii="Times New Roman" w:eastAsia="Arial" w:hAnsi="Times New Roman"/>
                <w:sz w:val="24"/>
                <w:szCs w:val="24"/>
              </w:rPr>
              <w:t xml:space="preserve"> para atendimento externo</w:t>
            </w:r>
          </w:p>
        </w:tc>
        <w:tc>
          <w:tcPr>
            <w:tcW w:w="2038" w:type="dxa"/>
          </w:tcPr>
          <w:p w:rsidR="005A0A8F" w:rsidRPr="0014795F" w:rsidRDefault="005A0A8F" w:rsidP="005A0A8F">
            <w:pPr>
              <w:rPr>
                <w:rFonts w:ascii="Times New Roman" w:eastAsia="Arial" w:hAnsi="Times New Roman"/>
                <w:sz w:val="24"/>
                <w:szCs w:val="24"/>
              </w:rPr>
            </w:pPr>
          </w:p>
          <w:p w:rsidR="005A0A8F" w:rsidRPr="0014795F" w:rsidRDefault="00BC5166" w:rsidP="005A0A8F">
            <w:pPr>
              <w:rPr>
                <w:rFonts w:ascii="Times New Roman" w:eastAsia="Arial" w:hAnsi="Times New Roman"/>
                <w:sz w:val="24"/>
                <w:szCs w:val="24"/>
              </w:rPr>
            </w:pPr>
            <w:r>
              <w:rPr>
                <w:rFonts w:ascii="Times New Roman" w:eastAsia="Arial" w:hAnsi="Times New Roman"/>
                <w:sz w:val="24"/>
                <w:szCs w:val="24"/>
              </w:rPr>
              <w:t>250</w:t>
            </w:r>
          </w:p>
          <w:p w:rsidR="005A0A8F" w:rsidRPr="0014795F" w:rsidRDefault="005A0A8F" w:rsidP="005A0A8F">
            <w:pPr>
              <w:rPr>
                <w:rFonts w:ascii="Times New Roman" w:eastAsia="Arial" w:hAnsi="Times New Roman"/>
                <w:sz w:val="24"/>
                <w:szCs w:val="24"/>
              </w:rPr>
            </w:pPr>
          </w:p>
        </w:tc>
        <w:tc>
          <w:tcPr>
            <w:tcW w:w="2119" w:type="dxa"/>
          </w:tcPr>
          <w:p w:rsidR="005A0A8F" w:rsidRPr="0014795F" w:rsidRDefault="005A0A8F" w:rsidP="005A0A8F">
            <w:pPr>
              <w:rPr>
                <w:rFonts w:ascii="Times New Roman" w:eastAsia="Arial" w:hAnsi="Times New Roman"/>
                <w:sz w:val="24"/>
                <w:szCs w:val="24"/>
              </w:rPr>
            </w:pPr>
          </w:p>
          <w:p w:rsidR="005A0A8F" w:rsidRPr="0014795F" w:rsidRDefault="005A0A8F" w:rsidP="005A0A8F">
            <w:pPr>
              <w:rPr>
                <w:rFonts w:ascii="Times New Roman" w:eastAsia="Arial" w:hAnsi="Times New Roman"/>
                <w:sz w:val="24"/>
                <w:szCs w:val="24"/>
              </w:rPr>
            </w:pPr>
            <w:r w:rsidRPr="0014795F">
              <w:rPr>
                <w:rFonts w:ascii="Times New Roman" w:eastAsia="Arial" w:hAnsi="Times New Roman"/>
                <w:sz w:val="24"/>
                <w:szCs w:val="24"/>
              </w:rPr>
              <w:t>Até 72 horas</w:t>
            </w:r>
          </w:p>
        </w:tc>
      </w:tr>
      <w:tr w:rsidR="005A0A8F" w:rsidRPr="0014795F" w:rsidTr="005A0A8F">
        <w:trPr>
          <w:trHeight w:val="543"/>
        </w:trPr>
        <w:tc>
          <w:tcPr>
            <w:tcW w:w="2011" w:type="dxa"/>
            <w:vMerge/>
          </w:tcPr>
          <w:p w:rsidR="005A0A8F" w:rsidRPr="0014795F" w:rsidRDefault="005A0A8F" w:rsidP="005A0A8F">
            <w:pPr>
              <w:spacing w:line="0" w:lineRule="atLeast"/>
              <w:ind w:left="-27" w:right="240"/>
              <w:rPr>
                <w:rFonts w:ascii="Times New Roman" w:eastAsia="Arial" w:hAnsi="Times New Roman"/>
                <w:sz w:val="24"/>
                <w:szCs w:val="24"/>
              </w:rPr>
            </w:pPr>
          </w:p>
        </w:tc>
        <w:tc>
          <w:tcPr>
            <w:tcW w:w="2866" w:type="dxa"/>
          </w:tcPr>
          <w:p w:rsidR="005A0A8F" w:rsidRPr="0014795F" w:rsidRDefault="005A0A8F" w:rsidP="00BC5166">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sidR="00BC5166">
              <w:rPr>
                <w:rFonts w:ascii="Times New Roman" w:eastAsia="Arial" w:hAnsi="Times New Roman"/>
                <w:sz w:val="24"/>
                <w:szCs w:val="24"/>
              </w:rPr>
              <w:t xml:space="preserve">tomografias </w:t>
            </w:r>
            <w:r w:rsidRPr="0014795F">
              <w:rPr>
                <w:rFonts w:ascii="Times New Roman" w:eastAsia="Arial" w:hAnsi="Times New Roman"/>
                <w:sz w:val="24"/>
                <w:szCs w:val="24"/>
              </w:rPr>
              <w:t>para atendimento internados</w:t>
            </w:r>
          </w:p>
        </w:tc>
        <w:tc>
          <w:tcPr>
            <w:tcW w:w="2038" w:type="dxa"/>
          </w:tcPr>
          <w:p w:rsidR="005A0A8F" w:rsidRPr="0014795F" w:rsidRDefault="00831B61" w:rsidP="00BC5166">
            <w:pPr>
              <w:rPr>
                <w:rFonts w:ascii="Times New Roman" w:eastAsia="Arial" w:hAnsi="Times New Roman"/>
                <w:sz w:val="24"/>
                <w:szCs w:val="24"/>
              </w:rPr>
            </w:pPr>
            <w:r>
              <w:rPr>
                <w:rFonts w:ascii="Times New Roman" w:eastAsia="Arial" w:hAnsi="Times New Roman"/>
                <w:sz w:val="24"/>
                <w:szCs w:val="24"/>
              </w:rPr>
              <w:t>3</w:t>
            </w:r>
            <w:r w:rsidR="00BC5166">
              <w:rPr>
                <w:rFonts w:ascii="Times New Roman" w:eastAsia="Arial" w:hAnsi="Times New Roman"/>
                <w:sz w:val="24"/>
                <w:szCs w:val="24"/>
              </w:rPr>
              <w:t>50</w:t>
            </w:r>
          </w:p>
        </w:tc>
        <w:tc>
          <w:tcPr>
            <w:tcW w:w="2119" w:type="dxa"/>
          </w:tcPr>
          <w:p w:rsidR="005A0A8F" w:rsidRPr="0014795F" w:rsidRDefault="005A0A8F" w:rsidP="005A0A8F">
            <w:pPr>
              <w:rPr>
                <w:rFonts w:ascii="Times New Roman" w:eastAsia="Arial" w:hAnsi="Times New Roman"/>
                <w:sz w:val="24"/>
                <w:szCs w:val="24"/>
              </w:rPr>
            </w:pPr>
            <w:r w:rsidRPr="0014795F">
              <w:rPr>
                <w:rFonts w:ascii="Times New Roman" w:eastAsia="Arial" w:hAnsi="Times New Roman"/>
                <w:sz w:val="24"/>
                <w:szCs w:val="24"/>
              </w:rPr>
              <w:t>Até 6 horas</w:t>
            </w:r>
          </w:p>
        </w:tc>
      </w:tr>
      <w:tr w:rsidR="005A0A8F" w:rsidRPr="0014795F" w:rsidTr="005A0A8F">
        <w:trPr>
          <w:trHeight w:val="543"/>
        </w:trPr>
        <w:tc>
          <w:tcPr>
            <w:tcW w:w="2011" w:type="dxa"/>
            <w:vMerge/>
          </w:tcPr>
          <w:p w:rsidR="005A0A8F" w:rsidRPr="0014795F" w:rsidRDefault="005A0A8F" w:rsidP="005A0A8F">
            <w:pPr>
              <w:spacing w:line="0" w:lineRule="atLeast"/>
              <w:ind w:left="-27" w:right="240"/>
              <w:rPr>
                <w:rFonts w:ascii="Times New Roman" w:eastAsia="Arial" w:hAnsi="Times New Roman"/>
                <w:sz w:val="24"/>
                <w:szCs w:val="24"/>
              </w:rPr>
            </w:pPr>
          </w:p>
        </w:tc>
        <w:tc>
          <w:tcPr>
            <w:tcW w:w="2866" w:type="dxa"/>
          </w:tcPr>
          <w:p w:rsidR="005A0A8F" w:rsidRPr="0014795F" w:rsidRDefault="005A0A8F" w:rsidP="00BC5166">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sidR="00BC5166">
              <w:rPr>
                <w:rFonts w:ascii="Times New Roman" w:eastAsia="Arial" w:hAnsi="Times New Roman"/>
                <w:sz w:val="24"/>
                <w:szCs w:val="24"/>
              </w:rPr>
              <w:t>tomografias</w:t>
            </w:r>
            <w:r w:rsidRPr="0014795F">
              <w:rPr>
                <w:rFonts w:ascii="Times New Roman" w:eastAsia="Arial" w:hAnsi="Times New Roman"/>
                <w:sz w:val="24"/>
                <w:szCs w:val="24"/>
              </w:rPr>
              <w:t xml:space="preserve"> para atendimento emergência/ambulatorial</w:t>
            </w:r>
          </w:p>
        </w:tc>
        <w:tc>
          <w:tcPr>
            <w:tcW w:w="2038" w:type="dxa"/>
          </w:tcPr>
          <w:p w:rsidR="005A0A8F" w:rsidRPr="0014795F" w:rsidRDefault="00831B61" w:rsidP="005A0A8F">
            <w:pPr>
              <w:rPr>
                <w:rFonts w:ascii="Times New Roman" w:eastAsia="Arial" w:hAnsi="Times New Roman"/>
                <w:sz w:val="24"/>
                <w:szCs w:val="24"/>
              </w:rPr>
            </w:pPr>
            <w:r>
              <w:rPr>
                <w:rFonts w:ascii="Times New Roman" w:eastAsia="Arial" w:hAnsi="Times New Roman"/>
                <w:sz w:val="24"/>
                <w:szCs w:val="24"/>
              </w:rPr>
              <w:t>12</w:t>
            </w:r>
            <w:r w:rsidR="00BC5166">
              <w:rPr>
                <w:rFonts w:ascii="Times New Roman" w:eastAsia="Arial" w:hAnsi="Times New Roman"/>
                <w:sz w:val="24"/>
                <w:szCs w:val="24"/>
              </w:rPr>
              <w:t>00</w:t>
            </w:r>
          </w:p>
        </w:tc>
        <w:tc>
          <w:tcPr>
            <w:tcW w:w="2119" w:type="dxa"/>
          </w:tcPr>
          <w:p w:rsidR="005A0A8F" w:rsidRPr="0014795F" w:rsidRDefault="005A0A8F" w:rsidP="005A0A8F">
            <w:pPr>
              <w:rPr>
                <w:rFonts w:ascii="Times New Roman" w:eastAsia="Arial" w:hAnsi="Times New Roman"/>
                <w:sz w:val="24"/>
                <w:szCs w:val="24"/>
              </w:rPr>
            </w:pPr>
          </w:p>
          <w:p w:rsidR="005A0A8F" w:rsidRPr="0014795F" w:rsidRDefault="00BC5166" w:rsidP="00BC5166">
            <w:pPr>
              <w:rPr>
                <w:rFonts w:ascii="Times New Roman" w:eastAsia="Arial" w:hAnsi="Times New Roman"/>
                <w:sz w:val="24"/>
                <w:szCs w:val="24"/>
              </w:rPr>
            </w:pPr>
            <w:r>
              <w:rPr>
                <w:rFonts w:ascii="Times New Roman" w:eastAsia="Arial" w:hAnsi="Times New Roman"/>
                <w:sz w:val="24"/>
                <w:szCs w:val="24"/>
              </w:rPr>
              <w:t>Até 1</w:t>
            </w:r>
            <w:r w:rsidR="005A0A8F" w:rsidRPr="0014795F">
              <w:rPr>
                <w:rFonts w:ascii="Times New Roman" w:eastAsia="Arial" w:hAnsi="Times New Roman"/>
                <w:sz w:val="24"/>
                <w:szCs w:val="24"/>
              </w:rPr>
              <w:t xml:space="preserve"> hora</w:t>
            </w:r>
          </w:p>
        </w:tc>
      </w:tr>
      <w:tr w:rsidR="00831B61" w:rsidRPr="0014795F" w:rsidTr="005A0A8F">
        <w:trPr>
          <w:trHeight w:val="543"/>
        </w:trPr>
        <w:tc>
          <w:tcPr>
            <w:tcW w:w="2011" w:type="dxa"/>
          </w:tcPr>
          <w:p w:rsidR="00831B61" w:rsidRPr="0014795F" w:rsidRDefault="00831B61" w:rsidP="005A0A8F">
            <w:pPr>
              <w:spacing w:line="0" w:lineRule="atLeast"/>
              <w:ind w:left="-27" w:right="240"/>
              <w:rPr>
                <w:rFonts w:ascii="Times New Roman" w:eastAsia="Arial" w:hAnsi="Times New Roman"/>
                <w:sz w:val="24"/>
                <w:szCs w:val="24"/>
              </w:rPr>
            </w:pPr>
            <w:r>
              <w:rPr>
                <w:rFonts w:ascii="Times New Roman" w:eastAsia="Arial" w:hAnsi="Times New Roman"/>
                <w:sz w:val="24"/>
                <w:szCs w:val="24"/>
              </w:rPr>
              <w:t>MAMOGRAFIAS</w:t>
            </w:r>
          </w:p>
        </w:tc>
        <w:tc>
          <w:tcPr>
            <w:tcW w:w="2866" w:type="dxa"/>
          </w:tcPr>
          <w:p w:rsidR="00831B61" w:rsidRPr="0014795F" w:rsidRDefault="00831B61" w:rsidP="00BC5166">
            <w:pPr>
              <w:rPr>
                <w:rFonts w:ascii="Times New Roman" w:eastAsia="Arial" w:hAnsi="Times New Roman"/>
                <w:sz w:val="24"/>
                <w:szCs w:val="24"/>
              </w:rPr>
            </w:pPr>
            <w:proofErr w:type="gramStart"/>
            <w:r>
              <w:rPr>
                <w:rFonts w:ascii="Times New Roman" w:eastAsia="Arial" w:hAnsi="Times New Roman"/>
                <w:sz w:val="24"/>
                <w:szCs w:val="24"/>
              </w:rPr>
              <w:t>externas</w:t>
            </w:r>
            <w:proofErr w:type="gramEnd"/>
          </w:p>
        </w:tc>
        <w:tc>
          <w:tcPr>
            <w:tcW w:w="2038" w:type="dxa"/>
          </w:tcPr>
          <w:p w:rsidR="00831B61" w:rsidRDefault="00831B61" w:rsidP="005A0A8F">
            <w:pPr>
              <w:rPr>
                <w:rFonts w:ascii="Times New Roman" w:eastAsia="Arial" w:hAnsi="Times New Roman"/>
                <w:sz w:val="24"/>
                <w:szCs w:val="24"/>
              </w:rPr>
            </w:pPr>
            <w:r>
              <w:rPr>
                <w:rFonts w:ascii="Times New Roman" w:eastAsia="Arial" w:hAnsi="Times New Roman"/>
                <w:sz w:val="24"/>
                <w:szCs w:val="24"/>
              </w:rPr>
              <w:t>450</w:t>
            </w:r>
          </w:p>
        </w:tc>
        <w:tc>
          <w:tcPr>
            <w:tcW w:w="2119" w:type="dxa"/>
          </w:tcPr>
          <w:p w:rsidR="00831B61" w:rsidRPr="0014795F" w:rsidRDefault="00831B61" w:rsidP="005A0A8F">
            <w:pPr>
              <w:rPr>
                <w:rFonts w:ascii="Times New Roman" w:eastAsia="Arial" w:hAnsi="Times New Roman"/>
                <w:sz w:val="24"/>
                <w:szCs w:val="24"/>
              </w:rPr>
            </w:pPr>
            <w:r w:rsidRPr="0014795F">
              <w:rPr>
                <w:rFonts w:ascii="Times New Roman" w:eastAsia="Arial" w:hAnsi="Times New Roman"/>
                <w:sz w:val="24"/>
                <w:szCs w:val="24"/>
              </w:rPr>
              <w:t>Até 72 horas</w:t>
            </w:r>
          </w:p>
        </w:tc>
      </w:tr>
    </w:tbl>
    <w:p w:rsidR="00C912B3" w:rsidRPr="007E0D7D" w:rsidRDefault="00C912B3">
      <w:pPr>
        <w:spacing w:line="0" w:lineRule="atLeast"/>
        <w:ind w:right="240"/>
        <w:jc w:val="center"/>
        <w:rPr>
          <w:rFonts w:ascii="Times New Roman" w:eastAsia="Arial" w:hAnsi="Times New Roman" w:cs="Times New Roman"/>
          <w:color w:val="708090"/>
          <w:sz w:val="24"/>
          <w:szCs w:val="24"/>
        </w:rPr>
      </w:pPr>
    </w:p>
    <w:p w:rsidR="00131FED" w:rsidRPr="007E0D7D" w:rsidRDefault="00131FED" w:rsidP="009608BC">
      <w:pPr>
        <w:spacing w:line="0" w:lineRule="atLeast"/>
        <w:ind w:right="240"/>
        <w:rPr>
          <w:rFonts w:ascii="Times New Roman" w:eastAsia="Arial" w:hAnsi="Times New Roman" w:cs="Times New Roman"/>
          <w:color w:val="708090"/>
          <w:sz w:val="24"/>
          <w:szCs w:val="24"/>
        </w:rPr>
      </w:pPr>
    </w:p>
    <w:p w:rsidR="00131FED" w:rsidRPr="007E0D7D" w:rsidRDefault="00131FED" w:rsidP="00131FED">
      <w:pPr>
        <w:spacing w:line="0" w:lineRule="atLeast"/>
        <w:ind w:left="260"/>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VI</w:t>
      </w:r>
      <w:r w:rsidR="001707FD" w:rsidRPr="007E0D7D">
        <w:rPr>
          <w:rFonts w:ascii="Times New Roman" w:eastAsia="Times New Roman" w:hAnsi="Times New Roman" w:cs="Times New Roman"/>
          <w:b/>
          <w:sz w:val="24"/>
          <w:szCs w:val="24"/>
        </w:rPr>
        <w:t>I</w:t>
      </w:r>
      <w:r w:rsidRPr="007E0D7D">
        <w:rPr>
          <w:rFonts w:ascii="Times New Roman" w:eastAsia="Times New Roman" w:hAnsi="Times New Roman" w:cs="Times New Roman"/>
          <w:b/>
          <w:sz w:val="24"/>
          <w:szCs w:val="24"/>
        </w:rPr>
        <w:t xml:space="preserve"> – RECURSOS ORÇAMENTÁRIOS</w:t>
      </w:r>
    </w:p>
    <w:p w:rsidR="00131FED" w:rsidRPr="007E0D7D" w:rsidRDefault="00131FED" w:rsidP="00131FED">
      <w:pPr>
        <w:spacing w:line="276" w:lineRule="auto"/>
        <w:ind w:right="240"/>
        <w:jc w:val="both"/>
        <w:rPr>
          <w:rFonts w:ascii="Times New Roman" w:eastAsia="Arial" w:hAnsi="Times New Roman" w:cs="Times New Roman"/>
          <w:sz w:val="24"/>
          <w:szCs w:val="24"/>
        </w:rPr>
      </w:pPr>
    </w:p>
    <w:p w:rsidR="00131FED" w:rsidRPr="007E0D7D" w:rsidRDefault="00131FED" w:rsidP="00131FED">
      <w:pPr>
        <w:spacing w:line="276" w:lineRule="auto"/>
        <w:ind w:right="240" w:firstLine="284"/>
        <w:jc w:val="both"/>
        <w:rPr>
          <w:rFonts w:ascii="Times New Roman" w:eastAsia="Arial" w:hAnsi="Times New Roman" w:cs="Times New Roman"/>
          <w:sz w:val="24"/>
          <w:szCs w:val="24"/>
        </w:rPr>
      </w:pPr>
      <w:r w:rsidRPr="007E0D7D">
        <w:rPr>
          <w:rFonts w:ascii="Times New Roman" w:eastAsia="Arial" w:hAnsi="Times New Roman" w:cs="Times New Roman"/>
          <w:sz w:val="24"/>
          <w:szCs w:val="24"/>
        </w:rPr>
        <w:t>O recurso orçamentário do contrato firmado será proveniente do Contrato de Gestão firmado entre a FHGV e Secretaria Municipal de Sapucaia do Sul para a gestão do HMGV para o quantitativo de horas previsto abaixo:</w:t>
      </w:r>
    </w:p>
    <w:p w:rsidR="00091E55" w:rsidRDefault="00091E55">
      <w:pPr>
        <w:spacing w:line="0" w:lineRule="atLeast"/>
        <w:ind w:right="240"/>
        <w:jc w:val="center"/>
        <w:rPr>
          <w:rFonts w:ascii="Times New Roman" w:eastAsia="Arial" w:hAnsi="Times New Roman" w:cs="Times New Roman"/>
          <w:color w:val="708090"/>
          <w:sz w:val="24"/>
          <w:szCs w:val="24"/>
        </w:rPr>
      </w:pPr>
    </w:p>
    <w:tbl>
      <w:tblPr>
        <w:tblW w:w="0" w:type="auto"/>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154"/>
        <w:gridCol w:w="2866"/>
        <w:gridCol w:w="2038"/>
        <w:gridCol w:w="2119"/>
      </w:tblGrid>
      <w:tr w:rsidR="00831B61" w:rsidRPr="0014795F" w:rsidTr="00831B61">
        <w:trPr>
          <w:trHeight w:val="312"/>
        </w:trPr>
        <w:tc>
          <w:tcPr>
            <w:tcW w:w="2087" w:type="dxa"/>
          </w:tcPr>
          <w:p w:rsidR="00831B61" w:rsidRPr="0014795F" w:rsidRDefault="00831B61" w:rsidP="000F0D60">
            <w:pPr>
              <w:spacing w:line="0" w:lineRule="atLeast"/>
              <w:ind w:left="-27" w:right="240"/>
              <w:rPr>
                <w:rFonts w:ascii="Times New Roman" w:eastAsia="Arial" w:hAnsi="Times New Roman"/>
                <w:sz w:val="24"/>
                <w:szCs w:val="24"/>
              </w:rPr>
            </w:pPr>
            <w:r w:rsidRPr="0014795F">
              <w:rPr>
                <w:rFonts w:ascii="Times New Roman" w:eastAsia="Arial" w:hAnsi="Times New Roman"/>
                <w:sz w:val="24"/>
                <w:szCs w:val="24"/>
              </w:rPr>
              <w:t>Exame</w:t>
            </w:r>
          </w:p>
          <w:p w:rsidR="00831B61" w:rsidRPr="0014795F" w:rsidRDefault="00831B61" w:rsidP="000F0D60">
            <w:pPr>
              <w:spacing w:line="0" w:lineRule="atLeast"/>
              <w:ind w:left="-27" w:right="240"/>
              <w:rPr>
                <w:rFonts w:ascii="Times New Roman" w:eastAsia="Arial" w:hAnsi="Times New Roman"/>
                <w:sz w:val="24"/>
                <w:szCs w:val="24"/>
              </w:rPr>
            </w:pPr>
          </w:p>
        </w:tc>
        <w:tc>
          <w:tcPr>
            <w:tcW w:w="2866"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Descrição da Atividade</w:t>
            </w:r>
          </w:p>
          <w:p w:rsidR="00831B61" w:rsidRPr="0014795F" w:rsidRDefault="00831B61" w:rsidP="000F0D60">
            <w:pPr>
              <w:spacing w:line="0" w:lineRule="atLeast"/>
              <w:ind w:right="240"/>
              <w:rPr>
                <w:rFonts w:ascii="Times New Roman" w:eastAsia="Arial" w:hAnsi="Times New Roman"/>
                <w:sz w:val="24"/>
                <w:szCs w:val="24"/>
              </w:rPr>
            </w:pPr>
          </w:p>
        </w:tc>
        <w:tc>
          <w:tcPr>
            <w:tcW w:w="2038"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Nº</w:t>
            </w:r>
            <w:r>
              <w:rPr>
                <w:rFonts w:ascii="Times New Roman" w:eastAsia="Arial" w:hAnsi="Times New Roman"/>
                <w:sz w:val="24"/>
                <w:szCs w:val="24"/>
              </w:rPr>
              <w:t xml:space="preserve"> </w:t>
            </w:r>
            <w:r w:rsidRPr="0014795F">
              <w:rPr>
                <w:rFonts w:ascii="Times New Roman" w:eastAsia="Arial" w:hAnsi="Times New Roman"/>
                <w:sz w:val="24"/>
                <w:szCs w:val="24"/>
              </w:rPr>
              <w:t>exames</w:t>
            </w:r>
            <w:r>
              <w:rPr>
                <w:rFonts w:ascii="Times New Roman" w:eastAsia="Arial" w:hAnsi="Times New Roman"/>
                <w:sz w:val="24"/>
                <w:szCs w:val="24"/>
              </w:rPr>
              <w:t>/</w:t>
            </w:r>
            <w:r w:rsidRPr="0014795F">
              <w:rPr>
                <w:rFonts w:ascii="Times New Roman" w:eastAsia="Arial" w:hAnsi="Times New Roman"/>
                <w:sz w:val="24"/>
                <w:szCs w:val="24"/>
              </w:rPr>
              <w:t xml:space="preserve"> mês</w:t>
            </w:r>
            <w:r>
              <w:rPr>
                <w:rFonts w:ascii="Times New Roman" w:eastAsia="Arial" w:hAnsi="Times New Roman"/>
                <w:sz w:val="24"/>
                <w:szCs w:val="24"/>
              </w:rPr>
              <w:t xml:space="preserve"> aproximados</w:t>
            </w:r>
          </w:p>
          <w:p w:rsidR="00831B61" w:rsidRPr="0014795F" w:rsidRDefault="00831B61" w:rsidP="000F0D60">
            <w:pPr>
              <w:spacing w:line="0" w:lineRule="atLeast"/>
              <w:ind w:right="240"/>
              <w:rPr>
                <w:rFonts w:ascii="Times New Roman" w:eastAsia="Arial" w:hAnsi="Times New Roman"/>
                <w:sz w:val="24"/>
                <w:szCs w:val="24"/>
              </w:rPr>
            </w:pPr>
          </w:p>
        </w:tc>
        <w:tc>
          <w:tcPr>
            <w:tcW w:w="2119"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Tempo para laudo</w:t>
            </w:r>
          </w:p>
          <w:p w:rsidR="00831B61" w:rsidRPr="0014795F" w:rsidRDefault="00831B61" w:rsidP="000F0D60">
            <w:pPr>
              <w:spacing w:line="0" w:lineRule="atLeast"/>
              <w:ind w:right="240"/>
              <w:rPr>
                <w:rFonts w:ascii="Times New Roman" w:eastAsia="Arial" w:hAnsi="Times New Roman"/>
                <w:sz w:val="24"/>
                <w:szCs w:val="24"/>
              </w:rPr>
            </w:pPr>
          </w:p>
        </w:tc>
      </w:tr>
      <w:tr w:rsidR="00831B61" w:rsidRPr="0014795F" w:rsidTr="00831B61">
        <w:trPr>
          <w:trHeight w:val="732"/>
        </w:trPr>
        <w:tc>
          <w:tcPr>
            <w:tcW w:w="2087" w:type="dxa"/>
            <w:vMerge w:val="restart"/>
          </w:tcPr>
          <w:p w:rsidR="00831B61" w:rsidRPr="0014795F" w:rsidRDefault="00831B61" w:rsidP="000F0D60">
            <w:pPr>
              <w:spacing w:line="0" w:lineRule="atLeast"/>
              <w:ind w:left="-27" w:right="240"/>
              <w:rPr>
                <w:rFonts w:ascii="Times New Roman" w:eastAsia="Arial" w:hAnsi="Times New Roman"/>
                <w:sz w:val="24"/>
                <w:szCs w:val="24"/>
              </w:rPr>
            </w:pPr>
          </w:p>
          <w:p w:rsidR="00831B61" w:rsidRPr="0014795F" w:rsidRDefault="00831B61" w:rsidP="000F0D60">
            <w:pPr>
              <w:spacing w:line="0" w:lineRule="atLeast"/>
              <w:ind w:left="-27" w:right="240"/>
              <w:rPr>
                <w:rFonts w:ascii="Times New Roman" w:eastAsia="Arial" w:hAnsi="Times New Roman"/>
                <w:sz w:val="24"/>
                <w:szCs w:val="24"/>
              </w:rPr>
            </w:pPr>
          </w:p>
          <w:p w:rsidR="00831B61" w:rsidRPr="0014795F" w:rsidRDefault="00831B61" w:rsidP="000F0D60">
            <w:pPr>
              <w:spacing w:line="0" w:lineRule="atLeast"/>
              <w:ind w:left="-27" w:right="240"/>
              <w:rPr>
                <w:rFonts w:ascii="Times New Roman" w:eastAsia="Arial" w:hAnsi="Times New Roman"/>
                <w:sz w:val="24"/>
                <w:szCs w:val="24"/>
              </w:rPr>
            </w:pPr>
          </w:p>
          <w:p w:rsidR="00831B61" w:rsidRPr="0014795F" w:rsidRDefault="00831B61" w:rsidP="000F0D60">
            <w:pPr>
              <w:spacing w:line="0" w:lineRule="atLeast"/>
              <w:ind w:left="-27" w:right="240"/>
              <w:rPr>
                <w:rFonts w:ascii="Times New Roman" w:eastAsia="Arial" w:hAnsi="Times New Roman"/>
                <w:sz w:val="24"/>
                <w:szCs w:val="24"/>
              </w:rPr>
            </w:pPr>
            <w:r>
              <w:rPr>
                <w:rFonts w:ascii="Times New Roman" w:eastAsia="Arial" w:hAnsi="Times New Roman"/>
                <w:sz w:val="24"/>
                <w:szCs w:val="24"/>
              </w:rPr>
              <w:t>TOMOGRAFIAS</w:t>
            </w:r>
          </w:p>
        </w:tc>
        <w:tc>
          <w:tcPr>
            <w:tcW w:w="2866"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Pr>
                <w:rFonts w:ascii="Times New Roman" w:eastAsia="Arial" w:hAnsi="Times New Roman"/>
                <w:sz w:val="24"/>
                <w:szCs w:val="24"/>
              </w:rPr>
              <w:t>tomografias</w:t>
            </w:r>
            <w:r w:rsidRPr="0014795F">
              <w:rPr>
                <w:rFonts w:ascii="Times New Roman" w:eastAsia="Arial" w:hAnsi="Times New Roman"/>
                <w:sz w:val="24"/>
                <w:szCs w:val="24"/>
              </w:rPr>
              <w:t xml:space="preserve"> para atendimento externo</w:t>
            </w:r>
          </w:p>
        </w:tc>
        <w:tc>
          <w:tcPr>
            <w:tcW w:w="2038" w:type="dxa"/>
          </w:tcPr>
          <w:p w:rsidR="00831B61" w:rsidRPr="0014795F" w:rsidRDefault="00831B61" w:rsidP="000F0D60">
            <w:pPr>
              <w:rPr>
                <w:rFonts w:ascii="Times New Roman" w:eastAsia="Arial" w:hAnsi="Times New Roman"/>
                <w:sz w:val="24"/>
                <w:szCs w:val="24"/>
              </w:rPr>
            </w:pPr>
          </w:p>
          <w:p w:rsidR="00831B61" w:rsidRPr="0014795F" w:rsidRDefault="00831B61" w:rsidP="000F0D60">
            <w:pPr>
              <w:rPr>
                <w:rFonts w:ascii="Times New Roman" w:eastAsia="Arial" w:hAnsi="Times New Roman"/>
                <w:sz w:val="24"/>
                <w:szCs w:val="24"/>
              </w:rPr>
            </w:pPr>
            <w:r>
              <w:rPr>
                <w:rFonts w:ascii="Times New Roman" w:eastAsia="Arial" w:hAnsi="Times New Roman"/>
                <w:sz w:val="24"/>
                <w:szCs w:val="24"/>
              </w:rPr>
              <w:t>250</w:t>
            </w:r>
          </w:p>
          <w:p w:rsidR="00831B61" w:rsidRPr="0014795F" w:rsidRDefault="00831B61" w:rsidP="000F0D60">
            <w:pPr>
              <w:rPr>
                <w:rFonts w:ascii="Times New Roman" w:eastAsia="Arial" w:hAnsi="Times New Roman"/>
                <w:sz w:val="24"/>
                <w:szCs w:val="24"/>
              </w:rPr>
            </w:pPr>
          </w:p>
        </w:tc>
        <w:tc>
          <w:tcPr>
            <w:tcW w:w="2119" w:type="dxa"/>
          </w:tcPr>
          <w:p w:rsidR="00831B61" w:rsidRPr="0014795F" w:rsidRDefault="00831B61" w:rsidP="000F0D60">
            <w:pPr>
              <w:rPr>
                <w:rFonts w:ascii="Times New Roman" w:eastAsia="Arial" w:hAnsi="Times New Roman"/>
                <w:sz w:val="24"/>
                <w:szCs w:val="24"/>
              </w:rPr>
            </w:pPr>
          </w:p>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Até 72 horas</w:t>
            </w:r>
          </w:p>
        </w:tc>
      </w:tr>
      <w:tr w:rsidR="00831B61" w:rsidRPr="0014795F" w:rsidTr="00831B61">
        <w:trPr>
          <w:trHeight w:val="543"/>
        </w:trPr>
        <w:tc>
          <w:tcPr>
            <w:tcW w:w="2087" w:type="dxa"/>
            <w:vMerge/>
          </w:tcPr>
          <w:p w:rsidR="00831B61" w:rsidRPr="0014795F" w:rsidRDefault="00831B61" w:rsidP="000F0D60">
            <w:pPr>
              <w:spacing w:line="0" w:lineRule="atLeast"/>
              <w:ind w:left="-27" w:right="240"/>
              <w:rPr>
                <w:rFonts w:ascii="Times New Roman" w:eastAsia="Arial" w:hAnsi="Times New Roman"/>
                <w:sz w:val="24"/>
                <w:szCs w:val="24"/>
              </w:rPr>
            </w:pPr>
          </w:p>
        </w:tc>
        <w:tc>
          <w:tcPr>
            <w:tcW w:w="2866"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Pr>
                <w:rFonts w:ascii="Times New Roman" w:eastAsia="Arial" w:hAnsi="Times New Roman"/>
                <w:sz w:val="24"/>
                <w:szCs w:val="24"/>
              </w:rPr>
              <w:t xml:space="preserve">tomografias </w:t>
            </w:r>
            <w:r w:rsidRPr="0014795F">
              <w:rPr>
                <w:rFonts w:ascii="Times New Roman" w:eastAsia="Arial" w:hAnsi="Times New Roman"/>
                <w:sz w:val="24"/>
                <w:szCs w:val="24"/>
              </w:rPr>
              <w:t>para atendimento internados</w:t>
            </w:r>
          </w:p>
        </w:tc>
        <w:tc>
          <w:tcPr>
            <w:tcW w:w="2038" w:type="dxa"/>
          </w:tcPr>
          <w:p w:rsidR="00831B61" w:rsidRPr="0014795F" w:rsidRDefault="00831B61" w:rsidP="000F0D60">
            <w:pPr>
              <w:rPr>
                <w:rFonts w:ascii="Times New Roman" w:eastAsia="Arial" w:hAnsi="Times New Roman"/>
                <w:sz w:val="24"/>
                <w:szCs w:val="24"/>
              </w:rPr>
            </w:pPr>
            <w:r>
              <w:rPr>
                <w:rFonts w:ascii="Times New Roman" w:eastAsia="Arial" w:hAnsi="Times New Roman"/>
                <w:sz w:val="24"/>
                <w:szCs w:val="24"/>
              </w:rPr>
              <w:t>350</w:t>
            </w:r>
          </w:p>
        </w:tc>
        <w:tc>
          <w:tcPr>
            <w:tcW w:w="2119"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Até 6 horas</w:t>
            </w:r>
          </w:p>
        </w:tc>
      </w:tr>
      <w:tr w:rsidR="00831B61" w:rsidRPr="0014795F" w:rsidTr="00831B61">
        <w:trPr>
          <w:trHeight w:val="543"/>
        </w:trPr>
        <w:tc>
          <w:tcPr>
            <w:tcW w:w="2087" w:type="dxa"/>
            <w:vMerge/>
          </w:tcPr>
          <w:p w:rsidR="00831B61" w:rsidRPr="0014795F" w:rsidRDefault="00831B61" w:rsidP="000F0D60">
            <w:pPr>
              <w:spacing w:line="0" w:lineRule="atLeast"/>
              <w:ind w:left="-27" w:right="240"/>
              <w:rPr>
                <w:rFonts w:ascii="Times New Roman" w:eastAsia="Arial" w:hAnsi="Times New Roman"/>
                <w:sz w:val="24"/>
                <w:szCs w:val="24"/>
              </w:rPr>
            </w:pPr>
          </w:p>
        </w:tc>
        <w:tc>
          <w:tcPr>
            <w:tcW w:w="2866"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 xml:space="preserve">Laudos de exames de </w:t>
            </w:r>
            <w:r>
              <w:rPr>
                <w:rFonts w:ascii="Times New Roman" w:eastAsia="Arial" w:hAnsi="Times New Roman"/>
                <w:sz w:val="24"/>
                <w:szCs w:val="24"/>
              </w:rPr>
              <w:t>tomografias</w:t>
            </w:r>
            <w:r w:rsidRPr="0014795F">
              <w:rPr>
                <w:rFonts w:ascii="Times New Roman" w:eastAsia="Arial" w:hAnsi="Times New Roman"/>
                <w:sz w:val="24"/>
                <w:szCs w:val="24"/>
              </w:rPr>
              <w:t xml:space="preserve"> para atendimento emergência/ambulatorial</w:t>
            </w:r>
          </w:p>
        </w:tc>
        <w:tc>
          <w:tcPr>
            <w:tcW w:w="2038" w:type="dxa"/>
          </w:tcPr>
          <w:p w:rsidR="00831B61" w:rsidRPr="0014795F" w:rsidRDefault="00831B61" w:rsidP="000F0D60">
            <w:pPr>
              <w:rPr>
                <w:rFonts w:ascii="Times New Roman" w:eastAsia="Arial" w:hAnsi="Times New Roman"/>
                <w:sz w:val="24"/>
                <w:szCs w:val="24"/>
              </w:rPr>
            </w:pPr>
            <w:r>
              <w:rPr>
                <w:rFonts w:ascii="Times New Roman" w:eastAsia="Arial" w:hAnsi="Times New Roman"/>
                <w:sz w:val="24"/>
                <w:szCs w:val="24"/>
              </w:rPr>
              <w:t>1200</w:t>
            </w:r>
          </w:p>
        </w:tc>
        <w:tc>
          <w:tcPr>
            <w:tcW w:w="2119" w:type="dxa"/>
          </w:tcPr>
          <w:p w:rsidR="00831B61" w:rsidRPr="0014795F" w:rsidRDefault="00831B61" w:rsidP="000F0D60">
            <w:pPr>
              <w:rPr>
                <w:rFonts w:ascii="Times New Roman" w:eastAsia="Arial" w:hAnsi="Times New Roman"/>
                <w:sz w:val="24"/>
                <w:szCs w:val="24"/>
              </w:rPr>
            </w:pPr>
          </w:p>
          <w:p w:rsidR="00831B61" w:rsidRPr="0014795F" w:rsidRDefault="00831B61" w:rsidP="000F0D60">
            <w:pPr>
              <w:rPr>
                <w:rFonts w:ascii="Times New Roman" w:eastAsia="Arial" w:hAnsi="Times New Roman"/>
                <w:sz w:val="24"/>
                <w:szCs w:val="24"/>
              </w:rPr>
            </w:pPr>
            <w:r>
              <w:rPr>
                <w:rFonts w:ascii="Times New Roman" w:eastAsia="Arial" w:hAnsi="Times New Roman"/>
                <w:sz w:val="24"/>
                <w:szCs w:val="24"/>
              </w:rPr>
              <w:t>Até 1</w:t>
            </w:r>
            <w:r w:rsidRPr="0014795F">
              <w:rPr>
                <w:rFonts w:ascii="Times New Roman" w:eastAsia="Arial" w:hAnsi="Times New Roman"/>
                <w:sz w:val="24"/>
                <w:szCs w:val="24"/>
              </w:rPr>
              <w:t xml:space="preserve"> hora</w:t>
            </w:r>
          </w:p>
        </w:tc>
      </w:tr>
      <w:tr w:rsidR="00831B61" w:rsidRPr="0014795F" w:rsidTr="00831B61">
        <w:trPr>
          <w:trHeight w:val="543"/>
        </w:trPr>
        <w:tc>
          <w:tcPr>
            <w:tcW w:w="2087" w:type="dxa"/>
          </w:tcPr>
          <w:p w:rsidR="00831B61" w:rsidRPr="0014795F" w:rsidRDefault="00831B61" w:rsidP="000F0D60">
            <w:pPr>
              <w:spacing w:line="0" w:lineRule="atLeast"/>
              <w:ind w:left="-27" w:right="240"/>
              <w:rPr>
                <w:rFonts w:ascii="Times New Roman" w:eastAsia="Arial" w:hAnsi="Times New Roman"/>
                <w:sz w:val="24"/>
                <w:szCs w:val="24"/>
              </w:rPr>
            </w:pPr>
            <w:r>
              <w:rPr>
                <w:rFonts w:ascii="Times New Roman" w:eastAsia="Arial" w:hAnsi="Times New Roman"/>
                <w:sz w:val="24"/>
                <w:szCs w:val="24"/>
              </w:rPr>
              <w:t>MAMOGRAFIAS</w:t>
            </w:r>
          </w:p>
        </w:tc>
        <w:tc>
          <w:tcPr>
            <w:tcW w:w="2866" w:type="dxa"/>
          </w:tcPr>
          <w:p w:rsidR="00831B61" w:rsidRPr="0014795F" w:rsidRDefault="00831B61" w:rsidP="000F0D60">
            <w:pPr>
              <w:rPr>
                <w:rFonts w:ascii="Times New Roman" w:eastAsia="Arial" w:hAnsi="Times New Roman"/>
                <w:sz w:val="24"/>
                <w:szCs w:val="24"/>
              </w:rPr>
            </w:pPr>
            <w:proofErr w:type="gramStart"/>
            <w:r>
              <w:rPr>
                <w:rFonts w:ascii="Times New Roman" w:eastAsia="Arial" w:hAnsi="Times New Roman"/>
                <w:sz w:val="24"/>
                <w:szCs w:val="24"/>
              </w:rPr>
              <w:t>externas</w:t>
            </w:r>
            <w:proofErr w:type="gramEnd"/>
          </w:p>
        </w:tc>
        <w:tc>
          <w:tcPr>
            <w:tcW w:w="2038" w:type="dxa"/>
          </w:tcPr>
          <w:p w:rsidR="00831B61" w:rsidRDefault="00831B61" w:rsidP="000F0D60">
            <w:pPr>
              <w:rPr>
                <w:rFonts w:ascii="Times New Roman" w:eastAsia="Arial" w:hAnsi="Times New Roman"/>
                <w:sz w:val="24"/>
                <w:szCs w:val="24"/>
              </w:rPr>
            </w:pPr>
            <w:r>
              <w:rPr>
                <w:rFonts w:ascii="Times New Roman" w:eastAsia="Arial" w:hAnsi="Times New Roman"/>
                <w:sz w:val="24"/>
                <w:szCs w:val="24"/>
              </w:rPr>
              <w:t>450</w:t>
            </w:r>
          </w:p>
        </w:tc>
        <w:tc>
          <w:tcPr>
            <w:tcW w:w="2119" w:type="dxa"/>
          </w:tcPr>
          <w:p w:rsidR="00831B61" w:rsidRPr="0014795F" w:rsidRDefault="00831B61" w:rsidP="000F0D60">
            <w:pPr>
              <w:rPr>
                <w:rFonts w:ascii="Times New Roman" w:eastAsia="Arial" w:hAnsi="Times New Roman"/>
                <w:sz w:val="24"/>
                <w:szCs w:val="24"/>
              </w:rPr>
            </w:pPr>
            <w:r w:rsidRPr="0014795F">
              <w:rPr>
                <w:rFonts w:ascii="Times New Roman" w:eastAsia="Arial" w:hAnsi="Times New Roman"/>
                <w:sz w:val="24"/>
                <w:szCs w:val="24"/>
              </w:rPr>
              <w:t>Até 72 horas</w:t>
            </w:r>
          </w:p>
        </w:tc>
      </w:tr>
    </w:tbl>
    <w:p w:rsidR="00831B61" w:rsidRPr="007E0D7D" w:rsidRDefault="00831B61">
      <w:pPr>
        <w:spacing w:line="0" w:lineRule="atLeast"/>
        <w:ind w:right="240"/>
        <w:jc w:val="center"/>
        <w:rPr>
          <w:rFonts w:ascii="Times New Roman" w:eastAsia="Arial" w:hAnsi="Times New Roman" w:cs="Times New Roman"/>
          <w:color w:val="708090"/>
          <w:sz w:val="24"/>
          <w:szCs w:val="24"/>
        </w:rPr>
        <w:sectPr w:rsidR="00831B61" w:rsidRPr="007E0D7D">
          <w:headerReference w:type="default" r:id="rId11"/>
          <w:footerReference w:type="default" r:id="rId12"/>
          <w:type w:val="continuous"/>
          <w:pgSz w:w="11900" w:h="16838"/>
          <w:pgMar w:top="1440" w:right="1206" w:bottom="0" w:left="1440" w:header="0" w:footer="0" w:gutter="0"/>
          <w:cols w:space="0" w:equalWidth="0">
            <w:col w:w="9260"/>
          </w:cols>
          <w:docGrid w:linePitch="360"/>
        </w:sectPr>
      </w:pPr>
    </w:p>
    <w:p w:rsidR="00C2269C" w:rsidRPr="007E0D7D" w:rsidRDefault="00C2269C" w:rsidP="00091E55">
      <w:pPr>
        <w:spacing w:line="0" w:lineRule="atLeast"/>
        <w:ind w:left="620"/>
        <w:jc w:val="center"/>
        <w:rPr>
          <w:rFonts w:ascii="Times New Roman" w:eastAsia="Times New Roman" w:hAnsi="Times New Roman" w:cs="Times New Roman"/>
          <w:b/>
          <w:sz w:val="24"/>
          <w:szCs w:val="24"/>
        </w:rPr>
      </w:pPr>
      <w:bookmarkStart w:id="1" w:name="page3"/>
      <w:bookmarkEnd w:id="1"/>
    </w:p>
    <w:p w:rsidR="00C912B3" w:rsidRPr="007E0D7D" w:rsidRDefault="00C912B3">
      <w:pPr>
        <w:spacing w:line="248" w:lineRule="exact"/>
        <w:rPr>
          <w:rFonts w:ascii="Times New Roman" w:eastAsia="Times New Roman" w:hAnsi="Times New Roman" w:cs="Times New Roman"/>
          <w:sz w:val="24"/>
          <w:szCs w:val="24"/>
        </w:rPr>
      </w:pPr>
    </w:p>
    <w:p w:rsidR="00FA75AF" w:rsidRPr="007E0D7D" w:rsidRDefault="00FA75AF">
      <w:pPr>
        <w:spacing w:line="248" w:lineRule="exact"/>
        <w:rPr>
          <w:rFonts w:ascii="Times New Roman" w:eastAsia="Times New Roman" w:hAnsi="Times New Roman" w:cs="Times New Roman"/>
          <w:sz w:val="24"/>
          <w:szCs w:val="24"/>
        </w:rPr>
      </w:pPr>
    </w:p>
    <w:p w:rsidR="00FA75AF" w:rsidRPr="007E0D7D" w:rsidRDefault="00FA75AF" w:rsidP="00FA75AF">
      <w:pPr>
        <w:spacing w:line="248"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VII</w:t>
      </w:r>
      <w:r w:rsidR="001707FD" w:rsidRPr="007E0D7D">
        <w:rPr>
          <w:rFonts w:ascii="Times New Roman" w:eastAsia="Times New Roman" w:hAnsi="Times New Roman" w:cs="Times New Roman"/>
          <w:b/>
          <w:sz w:val="24"/>
          <w:szCs w:val="24"/>
        </w:rPr>
        <w:t>I</w:t>
      </w:r>
      <w:r w:rsidRPr="007E0D7D">
        <w:rPr>
          <w:rFonts w:ascii="Times New Roman" w:eastAsia="Times New Roman" w:hAnsi="Times New Roman" w:cs="Times New Roman"/>
          <w:b/>
          <w:sz w:val="24"/>
          <w:szCs w:val="24"/>
        </w:rPr>
        <w:t>- PAGAMENTO</w:t>
      </w:r>
    </w:p>
    <w:p w:rsidR="00FA75AF" w:rsidRPr="007E0D7D" w:rsidRDefault="00FA75AF" w:rsidP="00FA75AF">
      <w:pPr>
        <w:spacing w:line="248" w:lineRule="exact"/>
        <w:rPr>
          <w:rFonts w:ascii="Times New Roman" w:eastAsia="Times New Roman" w:hAnsi="Times New Roman" w:cs="Times New Roman"/>
          <w:b/>
          <w:sz w:val="24"/>
          <w:szCs w:val="24"/>
        </w:rPr>
      </w:pPr>
    </w:p>
    <w:p w:rsidR="00FA75AF" w:rsidRPr="007E0D7D" w:rsidRDefault="00FA75AF" w:rsidP="00FA75AF">
      <w:pPr>
        <w:spacing w:line="276" w:lineRule="auto"/>
        <w:ind w:firstLine="426"/>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A Contratada deverá apresentar fatura para pagamento dos laudos realizados para a Chefia do setor de Imagem até o primeiro dia útil do mês para conferência e ateste dos exames </w:t>
      </w:r>
      <w:proofErr w:type="spellStart"/>
      <w:r w:rsidRPr="007E0D7D">
        <w:rPr>
          <w:rFonts w:ascii="Times New Roman" w:eastAsia="Times New Roman" w:hAnsi="Times New Roman" w:cs="Times New Roman"/>
          <w:sz w:val="24"/>
          <w:szCs w:val="24"/>
        </w:rPr>
        <w:t>laudados</w:t>
      </w:r>
      <w:proofErr w:type="spellEnd"/>
      <w:r w:rsidRPr="007E0D7D">
        <w:rPr>
          <w:rFonts w:ascii="Times New Roman" w:eastAsia="Times New Roman" w:hAnsi="Times New Roman" w:cs="Times New Roman"/>
          <w:sz w:val="24"/>
          <w:szCs w:val="24"/>
        </w:rPr>
        <w:t>. O pagamento será efetuado em até 30 (trinta) dias a contar da data do recebimento da nota fiscal, através de depósito em conta corrente a ser informado na nota fiscal quando da sua emissão. A Nota Fiscal deverá ser emitida pela CONTRATADA com o mesmo CNPJ que consta no Contrato e estar vinculado a uma conta bancária, especificada na referida nota fiscal. Nenhum pagamento será efetuado à CONTRATADA enquanto pendente de liquidação qualquer obrigação que lhe for imposta, em virtude de penalidades ou inadimplemento do contrato ou das obrigações legais, não recaindo o CONTRATANTE em mora.</w:t>
      </w:r>
    </w:p>
    <w:p w:rsidR="00FA75AF" w:rsidRPr="007E0D7D" w:rsidRDefault="00FA75AF" w:rsidP="00FA75AF">
      <w:pPr>
        <w:spacing w:line="276" w:lineRule="auto"/>
        <w:ind w:firstLine="426"/>
        <w:jc w:val="both"/>
        <w:rPr>
          <w:rFonts w:ascii="Times New Roman" w:eastAsia="Times New Roman" w:hAnsi="Times New Roman" w:cs="Times New Roman"/>
          <w:sz w:val="24"/>
          <w:szCs w:val="24"/>
        </w:rPr>
      </w:pPr>
    </w:p>
    <w:p w:rsidR="00FA75AF" w:rsidRPr="007E0D7D" w:rsidRDefault="001707FD" w:rsidP="00FA75AF">
      <w:pPr>
        <w:spacing w:line="248"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 xml:space="preserve">IX </w:t>
      </w:r>
      <w:r w:rsidR="00FA75AF" w:rsidRPr="007E0D7D">
        <w:rPr>
          <w:rFonts w:ascii="Times New Roman" w:eastAsia="Times New Roman" w:hAnsi="Times New Roman" w:cs="Times New Roman"/>
          <w:b/>
          <w:sz w:val="24"/>
          <w:szCs w:val="24"/>
        </w:rPr>
        <w:t>- DOS CRITÉRIOS DE DISPUTA</w:t>
      </w:r>
    </w:p>
    <w:p w:rsidR="00FA75AF" w:rsidRPr="007E0D7D" w:rsidRDefault="00FA75AF" w:rsidP="00FA75AF">
      <w:pPr>
        <w:spacing w:line="276" w:lineRule="auto"/>
        <w:ind w:firstLine="284"/>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Sugere-se como critério de julgamento das propostas o VALOR DO TOTAL DOS LAUDOS, vencendo aquele licitante que alcançar o menor valor</w:t>
      </w:r>
      <w:r w:rsidR="008804A7">
        <w:rPr>
          <w:rFonts w:ascii="Times New Roman" w:eastAsia="Times New Roman" w:hAnsi="Times New Roman" w:cs="Times New Roman"/>
          <w:sz w:val="24"/>
          <w:szCs w:val="24"/>
        </w:rPr>
        <w:t xml:space="preserve"> e que demonstre capacidade para atender a demanda solicitada</w:t>
      </w:r>
      <w:r w:rsidRPr="007E0D7D">
        <w:rPr>
          <w:rFonts w:ascii="Times New Roman" w:eastAsia="Times New Roman" w:hAnsi="Times New Roman" w:cs="Times New Roman"/>
          <w:sz w:val="24"/>
          <w:szCs w:val="24"/>
        </w:rPr>
        <w:t xml:space="preserve">. </w:t>
      </w:r>
    </w:p>
    <w:p w:rsidR="0009779E" w:rsidRPr="007E0D7D" w:rsidRDefault="0009779E" w:rsidP="00FA75AF">
      <w:pPr>
        <w:spacing w:line="276" w:lineRule="auto"/>
        <w:ind w:firstLine="284"/>
        <w:jc w:val="both"/>
        <w:rPr>
          <w:rFonts w:ascii="Times New Roman" w:eastAsia="Times New Roman" w:hAnsi="Times New Roman" w:cs="Times New Roman"/>
          <w:sz w:val="24"/>
          <w:szCs w:val="24"/>
        </w:rPr>
      </w:pPr>
    </w:p>
    <w:p w:rsidR="00FA75AF" w:rsidRPr="007E0D7D" w:rsidRDefault="00FA75AF" w:rsidP="00FA75AF">
      <w:pPr>
        <w:spacing w:line="276" w:lineRule="auto"/>
        <w:ind w:firstLine="284"/>
        <w:jc w:val="both"/>
        <w:rPr>
          <w:rFonts w:ascii="Times New Roman" w:eastAsia="Times New Roman" w:hAnsi="Times New Roman" w:cs="Times New Roman"/>
          <w:sz w:val="24"/>
          <w:szCs w:val="24"/>
        </w:rPr>
      </w:pPr>
    </w:p>
    <w:p w:rsidR="00FA75AF" w:rsidRPr="007E0D7D" w:rsidRDefault="00FA75AF" w:rsidP="00FA75AF">
      <w:pPr>
        <w:spacing w:line="248"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X- DAS OBRIGAÇÕES DO CONTRATADO E DA CONTRATANTE</w:t>
      </w:r>
    </w:p>
    <w:p w:rsidR="00FA75AF" w:rsidRPr="007E0D7D" w:rsidRDefault="00FA75AF">
      <w:pPr>
        <w:spacing w:line="248" w:lineRule="exact"/>
        <w:rPr>
          <w:rFonts w:ascii="Times New Roman" w:eastAsia="Times New Roman" w:hAnsi="Times New Roman" w:cs="Times New Roman"/>
          <w:sz w:val="24"/>
          <w:szCs w:val="24"/>
        </w:rPr>
      </w:pPr>
    </w:p>
    <w:p w:rsidR="00BC7784" w:rsidRPr="007E0D7D" w:rsidRDefault="00F33841" w:rsidP="0009779E">
      <w:pPr>
        <w:pStyle w:val="PargrafodaLista"/>
        <w:numPr>
          <w:ilvl w:val="0"/>
          <w:numId w:val="15"/>
        </w:numPr>
        <w:spacing w:line="248" w:lineRule="exac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DA CONTRATADA</w:t>
      </w:r>
    </w:p>
    <w:p w:rsidR="0009779E" w:rsidRPr="007E0D7D" w:rsidRDefault="0009779E" w:rsidP="0009779E">
      <w:pPr>
        <w:pStyle w:val="PargrafodaLista"/>
        <w:spacing w:line="248" w:lineRule="exact"/>
        <w:rPr>
          <w:rFonts w:ascii="Times New Roman" w:eastAsia="Times New Roman" w:hAnsi="Times New Roman" w:cs="Times New Roman"/>
          <w:b/>
          <w:sz w:val="24"/>
          <w:szCs w:val="24"/>
        </w:rPr>
      </w:pP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a) Demonstrar sua capacidade técnica para realização dos procedimentos, através da apresentação de toda documentação relativa: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proofErr w:type="gramStart"/>
      <w:r w:rsidRPr="007E0D7D">
        <w:rPr>
          <w:rFonts w:ascii="Times New Roman" w:eastAsia="Times New Roman" w:hAnsi="Times New Roman" w:cs="Times New Roman"/>
          <w:sz w:val="24"/>
          <w:szCs w:val="24"/>
        </w:rPr>
        <w:t>i</w:t>
      </w:r>
      <w:proofErr w:type="gramEnd"/>
      <w:r w:rsidRPr="007E0D7D">
        <w:rPr>
          <w:rFonts w:ascii="Times New Roman" w:eastAsia="Times New Roman" w:hAnsi="Times New Roman" w:cs="Times New Roman"/>
          <w:sz w:val="24"/>
          <w:szCs w:val="24"/>
        </w:rPr>
        <w:t>. À comprovação da regularidade da empresa perante o Conselho Regional de Medicina do Estado do Rio Grande do Sul;</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ii. À designação de Responsável Técnico pelos serviços da empresa, conforme legislação vigente;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iii. Comprovar Profissionais com Título de especialista em Radiologia e Diagnóstico por </w:t>
      </w:r>
      <w:proofErr w:type="gramStart"/>
      <w:r w:rsidRPr="007E0D7D">
        <w:rPr>
          <w:rFonts w:ascii="Times New Roman" w:eastAsia="Times New Roman" w:hAnsi="Times New Roman" w:cs="Times New Roman"/>
          <w:sz w:val="24"/>
          <w:szCs w:val="24"/>
        </w:rPr>
        <w:t>Imagem emitido pelo Colégio Brasileiro de Radiologia ou Título de especialista com residência reconhecida pelo MEC com registro no Conselho Regional de Medicina dos profissionais médicos do Prestador que desempenharão as atividades do objeto desta contratação</w:t>
      </w:r>
      <w:proofErr w:type="gramEnd"/>
      <w:r w:rsidRPr="007E0D7D">
        <w:rPr>
          <w:rFonts w:ascii="Times New Roman" w:eastAsia="Times New Roman" w:hAnsi="Times New Roman" w:cs="Times New Roman"/>
          <w:sz w:val="24"/>
          <w:szCs w:val="24"/>
        </w:rPr>
        <w:t xml:space="preserve">.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iv. À comprovação da regularidade fiscal, previdenciária e trabalhista.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proofErr w:type="gramStart"/>
      <w:r w:rsidRPr="007E0D7D">
        <w:rPr>
          <w:rFonts w:ascii="Times New Roman" w:eastAsia="Times New Roman" w:hAnsi="Times New Roman" w:cs="Times New Roman"/>
          <w:sz w:val="24"/>
          <w:szCs w:val="24"/>
        </w:rPr>
        <w:t>v.</w:t>
      </w:r>
      <w:proofErr w:type="gramEnd"/>
      <w:r w:rsidRPr="007E0D7D">
        <w:rPr>
          <w:rFonts w:ascii="Times New Roman" w:eastAsia="Times New Roman" w:hAnsi="Times New Roman" w:cs="Times New Roman"/>
          <w:sz w:val="24"/>
          <w:szCs w:val="24"/>
        </w:rPr>
        <w:t xml:space="preserve"> Declaração do Prestador informando que possui equipamento e tecnologia adequados para receber as imagens, analisar, emitir o laudo com assinatura eletrônica e transmiti-lo à FHGV com toda segurança e sigilo preconizados pelos órgãos reguladores. </w:t>
      </w:r>
    </w:p>
    <w:p w:rsidR="00F33841"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vii. No caso de desconhecimento da ferramenta PACS institucional da FHGV, deverá enviar um colaborador para receber treinamento e repassar a equipe de trabalho.</w:t>
      </w:r>
    </w:p>
    <w:p w:rsidR="00BC7784" w:rsidRPr="007E0D7D" w:rsidRDefault="00BC7784" w:rsidP="009008BE">
      <w:pPr>
        <w:spacing w:line="276" w:lineRule="auto"/>
        <w:jc w:val="both"/>
        <w:rPr>
          <w:rFonts w:ascii="Times New Roman" w:eastAsia="Times New Roman" w:hAnsi="Times New Roman" w:cs="Times New Roman"/>
          <w:sz w:val="24"/>
          <w:szCs w:val="24"/>
        </w:rPr>
      </w:pP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b) Apresentar Alvará Sanitário ou Licença Sanitária expedida pela Vigilância Sanitária Municipal ou Estadual, da sede do concorrente;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c) Disponibilizar atendimento através de médicos habilitados na especialidade relacionada, conforme o Conselho Federal de Medicina, preservando situações já estabelecidas, presentes e atuantes nas instalações e horários indicados pela CONTRATANTE;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lastRenderedPageBreak/>
        <w:t xml:space="preserve">d) Cumprir todas as atividades específicas descritas no item </w:t>
      </w:r>
      <w:proofErr w:type="gramStart"/>
      <w:r w:rsidRPr="007E0D7D">
        <w:rPr>
          <w:rFonts w:ascii="Times New Roman" w:eastAsia="Times New Roman" w:hAnsi="Times New Roman" w:cs="Times New Roman"/>
          <w:sz w:val="24"/>
          <w:szCs w:val="24"/>
        </w:rPr>
        <w:t>4</w:t>
      </w:r>
      <w:proofErr w:type="gramEnd"/>
      <w:r w:rsidRPr="007E0D7D">
        <w:rPr>
          <w:rFonts w:ascii="Times New Roman" w:eastAsia="Times New Roman" w:hAnsi="Times New Roman" w:cs="Times New Roman"/>
          <w:sz w:val="24"/>
          <w:szCs w:val="24"/>
        </w:rPr>
        <w:t xml:space="preserve">;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e) Observar integralmente as normas de segurança, conduta e disciplina estabelecidas pela CONTRATANTE, bem como facilitar o acompanhamento da CONTRATANTE na sua execução;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f) Permitir e facilitar a inspeção dos serviços, prestando todas as informações e apresentando todos os documentos que lhe forem solicitados;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g) Observar e fazer cumprir todas as normas legais relativas às atividades desenvolvidas, respondendo integralmente por quaisquer prejuízos ocasionados a pacientes e ao Contratante pela inobservância dessas obrigações; </w:t>
      </w:r>
    </w:p>
    <w:p w:rsidR="00783511"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h) Responder, exclusivamente, pelas ações e omissões de seus médicos, indenizando pacientes e o contratante por eventuais prejuízos que lhe forem ocasionados durante o período de vigência do presente contrato; </w:t>
      </w:r>
    </w:p>
    <w:p w:rsidR="00783511" w:rsidRPr="007E0D7D" w:rsidRDefault="00F33841" w:rsidP="00783511">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i) Se a CONTRATADA deixar de executar os serviços, objeto do presente Contrato, obrigando a CONTRATANTE, face às necessidades da mesma, a contratá-lo no mercado, fica obrigada cobrir a diferença a maior, eventualmente ocorrida, sem prejuízo das demais penalidades previstas na legislação em vigor; </w:t>
      </w:r>
    </w:p>
    <w:p w:rsidR="00A37ACF" w:rsidRPr="007E0D7D" w:rsidRDefault="00F33841" w:rsidP="00783511">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j) Adimplir todos os salários e encargos diretos e indiretos dos profissionais que integram sua equipe de trabalho;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k) Comprovar mensalmente a quitação das contribuições previdenciárias, trabalhistas e fiscais; </w:t>
      </w:r>
    </w:p>
    <w:p w:rsidR="00BC7784" w:rsidRPr="007E0D7D" w:rsidRDefault="00F33841" w:rsidP="00A37ACF">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l) Contribuir para o aperfeiçoamento das rotinas da Instituição, mantendo postura facilitadora do trabalho em equipe, respeitando protocolos, fluxos e orientações da Direção, Coordenações de Área e Comissões Especiais; </w:t>
      </w:r>
    </w:p>
    <w:p w:rsidR="00BC7784"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m) Informar ao CONTRATANTE, por escrito e imediatamente, sobre qualquer anormalidade verificada na execução do serviço, bem como qualquer fato que possa colocar em risco a qualidade da execução do serviço; </w:t>
      </w:r>
    </w:p>
    <w:p w:rsidR="00F33841" w:rsidRPr="007E0D7D" w:rsidRDefault="00F33841"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n) Zelar pelo patrimônio da CONTRATANTE, assim como usar correta e cuidadosamente o sistema colocado a sua disposição, com vistas à adequada conservação.</w:t>
      </w:r>
    </w:p>
    <w:p w:rsidR="0053741D" w:rsidRPr="007E0D7D" w:rsidRDefault="0053741D"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o) Utilizar adequadamente os equipamentos, sistemas e materiais padronizados na FHGV, zelando pelo uso racional dos recursos disponíveis. </w:t>
      </w:r>
    </w:p>
    <w:p w:rsidR="0053741D" w:rsidRPr="007E0D7D" w:rsidRDefault="0053741D"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p) Responsabilizar-se, inclusive financeiramente, por toda estrutura física, profissionais, equipamentos e tecnologia adequados e necessários para o acesso às imagens, prestação de serviços e para a transmissão dos laudos. </w:t>
      </w:r>
    </w:p>
    <w:p w:rsidR="0053741D" w:rsidRPr="007E0D7D" w:rsidRDefault="0053741D"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q) Enviar à FHGV, no ato da assinatura do Contrato, relação dos profissionais médicos que prestarão os serviços contratados, juntamente com cópia das respectivas Carteiras de Registro no Conselho Profissional constando expressamente a qualificação de especialista/ RQE em radiologia e diagnóstico por exame. </w:t>
      </w:r>
    </w:p>
    <w:p w:rsidR="0053741D" w:rsidRPr="007E0D7D" w:rsidRDefault="0053741D"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r) s) Possuir todos os meios necessários, tais como banda larga, e arcar com os custos necessários, para viabilizar acesso ao link de dados disponibilizado pela FHGV, com configuração suficiente para operacionalização dos serviços. </w:t>
      </w:r>
    </w:p>
    <w:p w:rsidR="0053741D" w:rsidRPr="007E0D7D" w:rsidRDefault="0053741D" w:rsidP="00BC7784">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t) Comunicar à Contratante sempre que o PACS e/ou o SIGH estiverem indisponíveis impossibilitando o acesso aos exames realizados e a disponibilização dos laudos já elaborados.</w:t>
      </w:r>
    </w:p>
    <w:p w:rsidR="0053741D" w:rsidRPr="007E0D7D" w:rsidRDefault="0053741D" w:rsidP="009008BE">
      <w:pPr>
        <w:spacing w:line="276" w:lineRule="auto"/>
        <w:jc w:val="both"/>
        <w:rPr>
          <w:rFonts w:ascii="Times New Roman" w:eastAsia="Times New Roman" w:hAnsi="Times New Roman" w:cs="Times New Roman"/>
          <w:sz w:val="24"/>
          <w:szCs w:val="24"/>
        </w:rPr>
      </w:pPr>
    </w:p>
    <w:p w:rsidR="00F33841" w:rsidRPr="007E0D7D" w:rsidRDefault="00F33841">
      <w:pPr>
        <w:spacing w:line="0" w:lineRule="atLeast"/>
        <w:ind w:left="260"/>
        <w:rPr>
          <w:rFonts w:ascii="Times New Roman" w:eastAsia="Times New Roman" w:hAnsi="Times New Roman" w:cs="Times New Roman"/>
          <w:b/>
          <w:sz w:val="24"/>
          <w:szCs w:val="24"/>
        </w:rPr>
      </w:pPr>
    </w:p>
    <w:p w:rsidR="0053741D" w:rsidRPr="007E0D7D" w:rsidRDefault="0053741D" w:rsidP="0053741D">
      <w:pPr>
        <w:pStyle w:val="PargrafodaLista"/>
        <w:numPr>
          <w:ilvl w:val="0"/>
          <w:numId w:val="15"/>
        </w:numPr>
        <w:spacing w:line="0" w:lineRule="atLeast"/>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 xml:space="preserve"> DA CONTRATANTE</w:t>
      </w:r>
    </w:p>
    <w:p w:rsidR="0053741D" w:rsidRPr="007E0D7D" w:rsidRDefault="0053741D" w:rsidP="0053741D">
      <w:pPr>
        <w:spacing w:line="0" w:lineRule="atLeast"/>
        <w:ind w:left="260"/>
        <w:rPr>
          <w:rFonts w:ascii="Times New Roman" w:eastAsia="Times New Roman" w:hAnsi="Times New Roman" w:cs="Times New Roman"/>
          <w:b/>
          <w:sz w:val="24"/>
          <w:szCs w:val="24"/>
        </w:rPr>
      </w:pPr>
    </w:p>
    <w:p w:rsidR="0053741D" w:rsidRPr="007E0D7D" w:rsidRDefault="0053741D" w:rsidP="0053741D">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lastRenderedPageBreak/>
        <w:t xml:space="preserve">a) Efetuar controle dos laudos realizados por meio da Chefia do Setor e da Comissão de Fiscalização do Contrato; </w:t>
      </w:r>
    </w:p>
    <w:p w:rsidR="0053741D" w:rsidRPr="007E0D7D" w:rsidRDefault="0053741D" w:rsidP="0053741D">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b) Realizar a fiscalização do contrato no que tange a qualidade da assistência, registros adequados nos sistemas, atendendo todas as normas da Instituição. </w:t>
      </w:r>
    </w:p>
    <w:p w:rsidR="0053741D" w:rsidRPr="007E0D7D" w:rsidRDefault="0053741D" w:rsidP="0053741D">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c) Comunicar à Contratada sempre que o PACS e/ou o SIGH estiverem indisponíveis impossibilitando o acesso aos exames realizados e a disponibilização dos laudos já elaborados. </w:t>
      </w:r>
    </w:p>
    <w:p w:rsidR="00F33841" w:rsidRPr="007E0D7D" w:rsidRDefault="0053741D" w:rsidP="0053741D">
      <w:pPr>
        <w:spacing w:line="276" w:lineRule="auto"/>
        <w:ind w:left="260"/>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d) Aplicar sanções e penalidades em caso de não atendimento às obrigações da Contratada, em especial, pelo não alcance mínimo exigido nos critérios de qualidade dos laudos elaborados.</w:t>
      </w:r>
    </w:p>
    <w:p w:rsidR="00F33841" w:rsidRPr="007E0D7D" w:rsidRDefault="00F33841">
      <w:pPr>
        <w:spacing w:line="0" w:lineRule="atLeast"/>
        <w:ind w:left="260"/>
        <w:rPr>
          <w:rFonts w:ascii="Times New Roman" w:eastAsia="Times New Roman" w:hAnsi="Times New Roman" w:cs="Times New Roman"/>
          <w:b/>
          <w:sz w:val="24"/>
          <w:szCs w:val="24"/>
        </w:rPr>
      </w:pPr>
    </w:p>
    <w:p w:rsidR="00F265C9" w:rsidRPr="007E0D7D" w:rsidRDefault="00F265C9">
      <w:pPr>
        <w:spacing w:line="0" w:lineRule="atLeast"/>
        <w:ind w:left="260"/>
        <w:rPr>
          <w:rFonts w:ascii="Times New Roman" w:eastAsia="Times New Roman" w:hAnsi="Times New Roman" w:cs="Times New Roman"/>
          <w:b/>
          <w:sz w:val="24"/>
          <w:szCs w:val="24"/>
        </w:rPr>
      </w:pPr>
    </w:p>
    <w:p w:rsidR="00C912B3" w:rsidRPr="007E0D7D" w:rsidRDefault="0043402B">
      <w:pPr>
        <w:spacing w:line="0" w:lineRule="atLeast"/>
        <w:ind w:left="260"/>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X</w:t>
      </w:r>
      <w:r w:rsidR="001707FD" w:rsidRPr="007E0D7D">
        <w:rPr>
          <w:rFonts w:ascii="Times New Roman" w:eastAsia="Times New Roman" w:hAnsi="Times New Roman" w:cs="Times New Roman"/>
          <w:b/>
          <w:sz w:val="24"/>
          <w:szCs w:val="24"/>
        </w:rPr>
        <w:t>I</w:t>
      </w:r>
      <w:r w:rsidRPr="007E0D7D">
        <w:rPr>
          <w:rFonts w:ascii="Times New Roman" w:eastAsia="Times New Roman" w:hAnsi="Times New Roman" w:cs="Times New Roman"/>
          <w:b/>
          <w:sz w:val="24"/>
          <w:szCs w:val="24"/>
        </w:rPr>
        <w:t xml:space="preserve"> </w:t>
      </w:r>
      <w:r w:rsidR="00844027" w:rsidRPr="007E0D7D">
        <w:rPr>
          <w:rFonts w:ascii="Times New Roman" w:eastAsia="Times New Roman" w:hAnsi="Times New Roman" w:cs="Times New Roman"/>
          <w:b/>
          <w:sz w:val="24"/>
          <w:szCs w:val="24"/>
        </w:rPr>
        <w:t>– RECURSOS FINANCEIROS/</w:t>
      </w:r>
      <w:r w:rsidR="008F30D4">
        <w:rPr>
          <w:rFonts w:ascii="Times New Roman" w:eastAsia="Times New Roman" w:hAnsi="Times New Roman" w:cs="Times New Roman"/>
          <w:b/>
          <w:sz w:val="24"/>
          <w:szCs w:val="24"/>
        </w:rPr>
        <w:t xml:space="preserve"> </w:t>
      </w:r>
      <w:r w:rsidR="00844027" w:rsidRPr="007E0D7D">
        <w:rPr>
          <w:rFonts w:ascii="Times New Roman" w:eastAsia="Times New Roman" w:hAnsi="Times New Roman" w:cs="Times New Roman"/>
          <w:b/>
          <w:sz w:val="24"/>
          <w:szCs w:val="24"/>
        </w:rPr>
        <w:t>ORÇAMENTÁRIOS</w:t>
      </w:r>
    </w:p>
    <w:p w:rsidR="00A37ACF" w:rsidRPr="007E0D7D" w:rsidRDefault="00A37ACF">
      <w:pPr>
        <w:spacing w:line="0" w:lineRule="atLeast"/>
        <w:ind w:left="260"/>
        <w:rPr>
          <w:rFonts w:ascii="Times New Roman" w:eastAsia="Times New Roman" w:hAnsi="Times New Roman" w:cs="Times New Roman"/>
          <w:b/>
          <w:sz w:val="24"/>
          <w:szCs w:val="24"/>
        </w:rPr>
      </w:pPr>
    </w:p>
    <w:p w:rsidR="00C912B3" w:rsidRPr="007E0D7D" w:rsidRDefault="00C912B3">
      <w:pPr>
        <w:spacing w:line="63" w:lineRule="exact"/>
        <w:rPr>
          <w:rFonts w:ascii="Times New Roman" w:eastAsia="Times New Roman" w:hAnsi="Times New Roman" w:cs="Times New Roman"/>
          <w:sz w:val="24"/>
          <w:szCs w:val="24"/>
        </w:rPr>
      </w:pPr>
    </w:p>
    <w:p w:rsidR="00C912B3" w:rsidRPr="007E0D7D" w:rsidRDefault="00A37ACF" w:rsidP="00A37ACF">
      <w:pPr>
        <w:spacing w:line="0" w:lineRule="atLeast"/>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        </w:t>
      </w:r>
      <w:r w:rsidR="00844027" w:rsidRPr="007E0D7D">
        <w:rPr>
          <w:rFonts w:ascii="Times New Roman" w:eastAsia="Times New Roman" w:hAnsi="Times New Roman" w:cs="Times New Roman"/>
          <w:sz w:val="24"/>
          <w:szCs w:val="24"/>
        </w:rPr>
        <w:t>Recursos provenientes da Fundação Hospitalar Getúlio Vargas</w:t>
      </w:r>
      <w:r w:rsidRPr="007E0D7D">
        <w:rPr>
          <w:rFonts w:ascii="Times New Roman" w:eastAsia="Times New Roman" w:hAnsi="Times New Roman" w:cs="Times New Roman"/>
          <w:sz w:val="24"/>
          <w:szCs w:val="24"/>
        </w:rPr>
        <w:t>.</w:t>
      </w:r>
    </w:p>
    <w:p w:rsidR="00C912B3" w:rsidRPr="007E0D7D" w:rsidRDefault="00C912B3" w:rsidP="00A37ACF">
      <w:pPr>
        <w:spacing w:line="0" w:lineRule="atLeast"/>
        <w:ind w:right="326"/>
        <w:rPr>
          <w:rFonts w:ascii="Times New Roman" w:hAnsi="Times New Roman" w:cs="Times New Roman"/>
          <w:sz w:val="24"/>
          <w:szCs w:val="24"/>
        </w:rPr>
      </w:pPr>
      <w:bookmarkStart w:id="2" w:name="page4"/>
      <w:bookmarkStart w:id="3" w:name="page5"/>
      <w:bookmarkEnd w:id="2"/>
      <w:bookmarkEnd w:id="3"/>
    </w:p>
    <w:p w:rsidR="00C912B3" w:rsidRPr="007E0D7D" w:rsidRDefault="00C912B3">
      <w:pPr>
        <w:spacing w:line="355" w:lineRule="exact"/>
        <w:rPr>
          <w:rFonts w:ascii="Times New Roman" w:eastAsia="Times New Roman" w:hAnsi="Times New Roman" w:cs="Times New Roman"/>
          <w:sz w:val="24"/>
          <w:szCs w:val="24"/>
        </w:rPr>
      </w:pPr>
    </w:p>
    <w:p w:rsidR="00F265C9" w:rsidRPr="007E0D7D" w:rsidRDefault="00F265C9">
      <w:pPr>
        <w:spacing w:line="355" w:lineRule="exact"/>
        <w:rPr>
          <w:rFonts w:ascii="Times New Roman" w:eastAsia="Times New Roman" w:hAnsi="Times New Roman" w:cs="Times New Roman"/>
          <w:sz w:val="24"/>
          <w:szCs w:val="24"/>
        </w:rPr>
      </w:pPr>
    </w:p>
    <w:p w:rsidR="00C912B3" w:rsidRPr="007E0D7D" w:rsidRDefault="00844027">
      <w:pPr>
        <w:spacing w:line="285" w:lineRule="auto"/>
        <w:ind w:left="260" w:right="266"/>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X</w:t>
      </w:r>
      <w:r w:rsidR="0043402B" w:rsidRPr="007E0D7D">
        <w:rPr>
          <w:rFonts w:ascii="Times New Roman" w:eastAsia="Times New Roman" w:hAnsi="Times New Roman" w:cs="Times New Roman"/>
          <w:b/>
          <w:sz w:val="24"/>
          <w:szCs w:val="24"/>
        </w:rPr>
        <w:t>I</w:t>
      </w:r>
      <w:r w:rsidR="001707FD" w:rsidRPr="007E0D7D">
        <w:rPr>
          <w:rFonts w:ascii="Times New Roman" w:eastAsia="Times New Roman" w:hAnsi="Times New Roman" w:cs="Times New Roman"/>
          <w:b/>
          <w:sz w:val="24"/>
          <w:szCs w:val="24"/>
        </w:rPr>
        <w:t>I</w:t>
      </w:r>
      <w:r w:rsidRPr="007E0D7D">
        <w:rPr>
          <w:rFonts w:ascii="Times New Roman" w:eastAsia="Times New Roman" w:hAnsi="Times New Roman" w:cs="Times New Roman"/>
          <w:b/>
          <w:sz w:val="24"/>
          <w:szCs w:val="24"/>
        </w:rPr>
        <w:t xml:space="preserve"> - PROCEDIMENTOS DE FISCALIZAÇÃO E GERENCIAMENTO DO CONTRATO</w:t>
      </w:r>
    </w:p>
    <w:p w:rsidR="00EF128C" w:rsidRPr="007E0D7D" w:rsidRDefault="00EF128C" w:rsidP="00EF128C">
      <w:pPr>
        <w:spacing w:line="226" w:lineRule="exact"/>
        <w:rPr>
          <w:rFonts w:ascii="Times New Roman" w:eastAsia="Times New Roman" w:hAnsi="Times New Roman" w:cs="Times New Roman"/>
          <w:sz w:val="24"/>
          <w:szCs w:val="24"/>
        </w:rPr>
      </w:pPr>
    </w:p>
    <w:p w:rsidR="00C912B3" w:rsidRPr="007E0D7D" w:rsidRDefault="00EF128C" w:rsidP="00B446C7">
      <w:pPr>
        <w:spacing w:line="276" w:lineRule="auto"/>
        <w:ind w:firstLine="426"/>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 xml:space="preserve">A fiscalização do contrato firmado será de responsabilidade da </w:t>
      </w:r>
      <w:r w:rsidR="008F30D4">
        <w:rPr>
          <w:rFonts w:ascii="Times New Roman" w:eastAsia="Times New Roman" w:hAnsi="Times New Roman" w:cs="Times New Roman"/>
          <w:sz w:val="24"/>
          <w:szCs w:val="24"/>
        </w:rPr>
        <w:t xml:space="preserve">nomeação conforme Portaria da FHGV </w:t>
      </w:r>
      <w:r w:rsidRPr="007E0D7D">
        <w:rPr>
          <w:rFonts w:ascii="Times New Roman" w:eastAsia="Times New Roman" w:hAnsi="Times New Roman" w:cs="Times New Roman"/>
          <w:sz w:val="24"/>
          <w:szCs w:val="24"/>
        </w:rPr>
        <w:t>juntamente com a Comissão de Acompanhamento e Fiscalização do Contrato. As faturas de prestação de serviços somente serão liberadas para pagamento após a validação por parte dessa comissão e após a emissão do Relatório Mensal de Acompanhamento e Fiscalização</w:t>
      </w:r>
    </w:p>
    <w:p w:rsidR="00B446C7" w:rsidRPr="007E0D7D" w:rsidRDefault="00B446C7" w:rsidP="00EF128C">
      <w:pPr>
        <w:spacing w:line="226" w:lineRule="exact"/>
        <w:rPr>
          <w:rFonts w:ascii="Times New Roman" w:eastAsia="Times New Roman" w:hAnsi="Times New Roman" w:cs="Times New Roman"/>
          <w:sz w:val="24"/>
          <w:szCs w:val="24"/>
        </w:rPr>
      </w:pPr>
    </w:p>
    <w:p w:rsidR="00202852" w:rsidRPr="007E0D7D" w:rsidRDefault="00202852" w:rsidP="00EF128C">
      <w:pPr>
        <w:spacing w:line="226" w:lineRule="exact"/>
        <w:rPr>
          <w:rFonts w:ascii="Times New Roman" w:eastAsia="Times New Roman" w:hAnsi="Times New Roman" w:cs="Times New Roman"/>
          <w:sz w:val="24"/>
          <w:szCs w:val="24"/>
        </w:rPr>
      </w:pPr>
    </w:p>
    <w:p w:rsidR="00C912B3" w:rsidRPr="007E0D7D" w:rsidRDefault="00844027">
      <w:pPr>
        <w:spacing w:line="0" w:lineRule="atLeast"/>
        <w:ind w:left="260"/>
        <w:rPr>
          <w:rFonts w:ascii="Times New Roman" w:eastAsia="Times New Roman" w:hAnsi="Times New Roman" w:cs="Times New Roman"/>
          <w:b/>
          <w:sz w:val="24"/>
          <w:szCs w:val="24"/>
        </w:rPr>
      </w:pPr>
      <w:r w:rsidRPr="007E0D7D">
        <w:rPr>
          <w:rFonts w:ascii="Times New Roman" w:eastAsia="Times New Roman" w:hAnsi="Times New Roman" w:cs="Times New Roman"/>
          <w:b/>
          <w:sz w:val="24"/>
          <w:szCs w:val="24"/>
        </w:rPr>
        <w:t>XI</w:t>
      </w:r>
      <w:r w:rsidR="0043402B" w:rsidRPr="007E0D7D">
        <w:rPr>
          <w:rFonts w:ascii="Times New Roman" w:eastAsia="Times New Roman" w:hAnsi="Times New Roman" w:cs="Times New Roman"/>
          <w:b/>
          <w:sz w:val="24"/>
          <w:szCs w:val="24"/>
        </w:rPr>
        <w:t>I</w:t>
      </w:r>
      <w:r w:rsidR="001707FD" w:rsidRPr="007E0D7D">
        <w:rPr>
          <w:rFonts w:ascii="Times New Roman" w:eastAsia="Times New Roman" w:hAnsi="Times New Roman" w:cs="Times New Roman"/>
          <w:b/>
          <w:sz w:val="24"/>
          <w:szCs w:val="24"/>
        </w:rPr>
        <w:t>I</w:t>
      </w:r>
      <w:r w:rsidRPr="007E0D7D">
        <w:rPr>
          <w:rFonts w:ascii="Times New Roman" w:eastAsia="Times New Roman" w:hAnsi="Times New Roman" w:cs="Times New Roman"/>
          <w:b/>
          <w:sz w:val="24"/>
          <w:szCs w:val="24"/>
        </w:rPr>
        <w:t xml:space="preserve"> – PRAZO DE EXECUÇÃO DO CONTRATO</w:t>
      </w:r>
    </w:p>
    <w:p w:rsidR="00B446C7" w:rsidRPr="007E0D7D" w:rsidRDefault="00B446C7">
      <w:pPr>
        <w:spacing w:line="0" w:lineRule="atLeast"/>
        <w:ind w:left="260"/>
        <w:rPr>
          <w:rFonts w:ascii="Times New Roman" w:eastAsia="Times New Roman" w:hAnsi="Times New Roman" w:cs="Times New Roman"/>
          <w:b/>
          <w:sz w:val="24"/>
          <w:szCs w:val="24"/>
        </w:rPr>
      </w:pPr>
    </w:p>
    <w:p w:rsidR="00C912B3" w:rsidRPr="007E0D7D" w:rsidRDefault="00C912B3">
      <w:pPr>
        <w:spacing w:line="63" w:lineRule="exact"/>
        <w:rPr>
          <w:rFonts w:ascii="Times New Roman" w:eastAsia="Times New Roman" w:hAnsi="Times New Roman" w:cs="Times New Roman"/>
          <w:sz w:val="24"/>
          <w:szCs w:val="24"/>
        </w:rPr>
      </w:pPr>
    </w:p>
    <w:p w:rsidR="00C912B3" w:rsidRPr="007E0D7D" w:rsidRDefault="0030045C" w:rsidP="0030045C">
      <w:pPr>
        <w:spacing w:line="276" w:lineRule="auto"/>
        <w:jc w:val="both"/>
        <w:rPr>
          <w:rFonts w:ascii="Times New Roman" w:eastAsia="Times New Roman" w:hAnsi="Times New Roman" w:cs="Times New Roman"/>
          <w:sz w:val="24"/>
          <w:szCs w:val="24"/>
        </w:rPr>
      </w:pPr>
      <w:r w:rsidRPr="007E0D7D">
        <w:rPr>
          <w:rFonts w:ascii="Times New Roman" w:eastAsia="Times New Roman" w:hAnsi="Times New Roman" w:cs="Times New Roman"/>
          <w:sz w:val="24"/>
          <w:szCs w:val="24"/>
        </w:rPr>
        <w:t>O contrato a ser firmado terá o prazo de doze meses, podendo ser prorrogado até o limite previsto na Lei 8.666/93,</w:t>
      </w:r>
      <w:r w:rsidR="00960872" w:rsidRPr="00960872">
        <w:rPr>
          <w:rFonts w:ascii="Times New Roman" w:hAnsi="Times New Roman" w:cs="Times New Roman"/>
          <w:sz w:val="24"/>
          <w:szCs w:val="24"/>
        </w:rPr>
        <w:t xml:space="preserve"> </w:t>
      </w:r>
      <w:r w:rsidR="00960872">
        <w:rPr>
          <w:rFonts w:ascii="Times New Roman" w:hAnsi="Times New Roman" w:cs="Times New Roman"/>
          <w:sz w:val="24"/>
          <w:szCs w:val="24"/>
        </w:rPr>
        <w:t>a</w:t>
      </w:r>
      <w:r w:rsidR="00960872" w:rsidRPr="0014795F">
        <w:rPr>
          <w:rFonts w:ascii="Times New Roman" w:hAnsi="Times New Roman" w:cs="Times New Roman"/>
          <w:sz w:val="24"/>
          <w:szCs w:val="24"/>
        </w:rPr>
        <w:t>rt. 20 da Lei 14133</w:t>
      </w:r>
      <w:proofErr w:type="gramStart"/>
      <w:r w:rsidR="00960872" w:rsidRPr="0014795F">
        <w:rPr>
          <w:rFonts w:ascii="Times New Roman" w:hAnsi="Times New Roman" w:cs="Times New Roman"/>
          <w:sz w:val="24"/>
          <w:szCs w:val="24"/>
        </w:rPr>
        <w:t xml:space="preserve"> </w:t>
      </w:r>
      <w:r w:rsidRPr="007E0D7D">
        <w:rPr>
          <w:rFonts w:ascii="Times New Roman" w:eastAsia="Times New Roman" w:hAnsi="Times New Roman" w:cs="Times New Roman"/>
          <w:sz w:val="24"/>
          <w:szCs w:val="24"/>
        </w:rPr>
        <w:t xml:space="preserve"> </w:t>
      </w:r>
      <w:proofErr w:type="gramEnd"/>
      <w:r w:rsidRPr="007E0D7D">
        <w:rPr>
          <w:rFonts w:ascii="Times New Roman" w:eastAsia="Times New Roman" w:hAnsi="Times New Roman" w:cs="Times New Roman"/>
          <w:sz w:val="24"/>
          <w:szCs w:val="24"/>
        </w:rPr>
        <w:t xml:space="preserve">contudo, sendo possível ser rescindido a qualquer momento, mediante aviso prévio de 30 dias, pela conclusão de novo concurso público ou processo seletivo e </w:t>
      </w:r>
      <w:r w:rsidR="008369AB" w:rsidRPr="007E0D7D">
        <w:rPr>
          <w:rFonts w:ascii="Times New Roman" w:eastAsia="Times New Roman" w:hAnsi="Times New Roman" w:cs="Times New Roman"/>
          <w:sz w:val="24"/>
          <w:szCs w:val="24"/>
        </w:rPr>
        <w:t>conseqüente</w:t>
      </w:r>
      <w:r w:rsidRPr="007E0D7D">
        <w:rPr>
          <w:rFonts w:ascii="Times New Roman" w:eastAsia="Times New Roman" w:hAnsi="Times New Roman" w:cs="Times New Roman"/>
          <w:sz w:val="24"/>
          <w:szCs w:val="24"/>
        </w:rPr>
        <w:t xml:space="preserve"> preenchimento das vagas.</w:t>
      </w:r>
    </w:p>
    <w:p w:rsidR="00783511" w:rsidRPr="007E0D7D" w:rsidRDefault="00783511" w:rsidP="0030045C">
      <w:pPr>
        <w:spacing w:line="276" w:lineRule="auto"/>
        <w:jc w:val="both"/>
        <w:rPr>
          <w:rFonts w:ascii="Times New Roman" w:eastAsia="Times New Roman" w:hAnsi="Times New Roman" w:cs="Times New Roman"/>
          <w:sz w:val="24"/>
          <w:szCs w:val="24"/>
        </w:rPr>
      </w:pPr>
    </w:p>
    <w:p w:rsidR="00780135" w:rsidRPr="007E0D7D" w:rsidRDefault="00780135" w:rsidP="0030045C">
      <w:pPr>
        <w:spacing w:line="276" w:lineRule="auto"/>
        <w:jc w:val="both"/>
        <w:rPr>
          <w:rFonts w:ascii="Times New Roman" w:eastAsia="Times New Roman" w:hAnsi="Times New Roman" w:cs="Times New Roman"/>
          <w:sz w:val="24"/>
          <w:szCs w:val="24"/>
        </w:rPr>
      </w:pPr>
    </w:p>
    <w:p w:rsidR="00C912B3" w:rsidRPr="007E0D7D" w:rsidRDefault="00C912B3">
      <w:pPr>
        <w:spacing w:line="200" w:lineRule="exact"/>
        <w:rPr>
          <w:rFonts w:ascii="Times New Roman" w:eastAsia="Times New Roman" w:hAnsi="Times New Roman" w:cs="Times New Roman"/>
          <w:sz w:val="24"/>
          <w:szCs w:val="24"/>
        </w:rPr>
      </w:pPr>
    </w:p>
    <w:p w:rsidR="00C912B3" w:rsidRPr="007E0D7D" w:rsidRDefault="00C912B3">
      <w:pPr>
        <w:spacing w:line="276" w:lineRule="exact"/>
        <w:rPr>
          <w:rFonts w:ascii="Times New Roman" w:eastAsia="Times New Roman" w:hAnsi="Times New Roman" w:cs="Times New Roman"/>
          <w:sz w:val="24"/>
          <w:szCs w:val="24"/>
        </w:rPr>
      </w:pPr>
    </w:p>
    <w:tbl>
      <w:tblPr>
        <w:tblW w:w="0" w:type="auto"/>
        <w:tblInd w:w="660" w:type="dxa"/>
        <w:tblLayout w:type="fixed"/>
        <w:tblCellMar>
          <w:left w:w="0" w:type="dxa"/>
          <w:right w:w="0" w:type="dxa"/>
        </w:tblCellMar>
        <w:tblLook w:val="0000"/>
      </w:tblPr>
      <w:tblGrid>
        <w:gridCol w:w="3860"/>
        <w:gridCol w:w="3840"/>
      </w:tblGrid>
      <w:tr w:rsidR="00C912B3" w:rsidRPr="007E0D7D">
        <w:trPr>
          <w:trHeight w:val="276"/>
        </w:trPr>
        <w:tc>
          <w:tcPr>
            <w:tcW w:w="3860" w:type="dxa"/>
            <w:shd w:val="clear" w:color="auto" w:fill="auto"/>
            <w:vAlign w:val="bottom"/>
          </w:tcPr>
          <w:p w:rsidR="00C912B3" w:rsidRPr="007E0D7D" w:rsidRDefault="00890A60">
            <w:pPr>
              <w:spacing w:line="0" w:lineRule="atLeast"/>
              <w:ind w:right="36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 xml:space="preserve">Martha </w:t>
            </w:r>
            <w:proofErr w:type="spellStart"/>
            <w:r w:rsidRPr="007E0D7D">
              <w:rPr>
                <w:rFonts w:ascii="Times New Roman" w:eastAsia="Times New Roman" w:hAnsi="Times New Roman" w:cs="Times New Roman"/>
                <w:w w:val="99"/>
                <w:sz w:val="24"/>
                <w:szCs w:val="24"/>
              </w:rPr>
              <w:t>Arnholdt</w:t>
            </w:r>
            <w:proofErr w:type="spellEnd"/>
            <w:r w:rsidRPr="007E0D7D">
              <w:rPr>
                <w:rFonts w:ascii="Times New Roman" w:eastAsia="Times New Roman" w:hAnsi="Times New Roman" w:cs="Times New Roman"/>
                <w:w w:val="99"/>
                <w:sz w:val="24"/>
                <w:szCs w:val="24"/>
              </w:rPr>
              <w:t xml:space="preserve"> </w:t>
            </w:r>
            <w:proofErr w:type="spellStart"/>
            <w:r w:rsidRPr="007E0D7D">
              <w:rPr>
                <w:rFonts w:ascii="Times New Roman" w:eastAsia="Times New Roman" w:hAnsi="Times New Roman" w:cs="Times New Roman"/>
                <w:w w:val="99"/>
                <w:sz w:val="24"/>
                <w:szCs w:val="24"/>
              </w:rPr>
              <w:t>Feraboli</w:t>
            </w:r>
            <w:proofErr w:type="spellEnd"/>
          </w:p>
        </w:tc>
        <w:tc>
          <w:tcPr>
            <w:tcW w:w="3840" w:type="dxa"/>
            <w:shd w:val="clear" w:color="auto" w:fill="auto"/>
            <w:vAlign w:val="bottom"/>
          </w:tcPr>
          <w:p w:rsidR="00C912B3" w:rsidRPr="007E0D7D" w:rsidRDefault="0030045C">
            <w:pPr>
              <w:spacing w:line="0" w:lineRule="atLeast"/>
              <w:ind w:left="34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Loredi Becker</w:t>
            </w:r>
          </w:p>
        </w:tc>
      </w:tr>
      <w:tr w:rsidR="00C912B3" w:rsidRPr="007E0D7D">
        <w:trPr>
          <w:trHeight w:val="276"/>
        </w:trPr>
        <w:tc>
          <w:tcPr>
            <w:tcW w:w="3860" w:type="dxa"/>
            <w:shd w:val="clear" w:color="auto" w:fill="auto"/>
            <w:vAlign w:val="bottom"/>
          </w:tcPr>
          <w:p w:rsidR="00C912B3" w:rsidRPr="007E0D7D" w:rsidRDefault="00844027">
            <w:pPr>
              <w:spacing w:line="0" w:lineRule="atLeast"/>
              <w:ind w:right="36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 xml:space="preserve">Chefe do Setor de </w:t>
            </w:r>
            <w:r w:rsidR="00F65297" w:rsidRPr="007E0D7D">
              <w:rPr>
                <w:rFonts w:ascii="Times New Roman" w:eastAsia="Times New Roman" w:hAnsi="Times New Roman" w:cs="Times New Roman"/>
                <w:w w:val="99"/>
                <w:sz w:val="24"/>
                <w:szCs w:val="24"/>
              </w:rPr>
              <w:t>Imagem</w:t>
            </w:r>
          </w:p>
        </w:tc>
        <w:tc>
          <w:tcPr>
            <w:tcW w:w="3840" w:type="dxa"/>
            <w:shd w:val="clear" w:color="auto" w:fill="auto"/>
            <w:vAlign w:val="bottom"/>
          </w:tcPr>
          <w:p w:rsidR="00C912B3" w:rsidRPr="007E0D7D" w:rsidRDefault="00F65297">
            <w:pPr>
              <w:spacing w:line="0" w:lineRule="atLeast"/>
              <w:ind w:left="34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Gerente</w:t>
            </w:r>
            <w:r w:rsidR="00844027" w:rsidRPr="007E0D7D">
              <w:rPr>
                <w:rFonts w:ascii="Times New Roman" w:eastAsia="Times New Roman" w:hAnsi="Times New Roman" w:cs="Times New Roman"/>
                <w:w w:val="99"/>
                <w:sz w:val="24"/>
                <w:szCs w:val="24"/>
              </w:rPr>
              <w:t xml:space="preserve"> Hospitalar</w:t>
            </w:r>
          </w:p>
        </w:tc>
      </w:tr>
      <w:tr w:rsidR="00C912B3" w:rsidRPr="007E0D7D">
        <w:trPr>
          <w:trHeight w:val="320"/>
        </w:trPr>
        <w:tc>
          <w:tcPr>
            <w:tcW w:w="3860" w:type="dxa"/>
            <w:shd w:val="clear" w:color="auto" w:fill="auto"/>
            <w:vAlign w:val="bottom"/>
          </w:tcPr>
          <w:p w:rsidR="00C912B3" w:rsidRPr="007E0D7D" w:rsidRDefault="00844027">
            <w:pPr>
              <w:spacing w:line="0" w:lineRule="atLeast"/>
              <w:ind w:right="36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Hospital Municipal Getúlio Vargas</w:t>
            </w:r>
          </w:p>
        </w:tc>
        <w:tc>
          <w:tcPr>
            <w:tcW w:w="3840" w:type="dxa"/>
            <w:shd w:val="clear" w:color="auto" w:fill="auto"/>
            <w:vAlign w:val="bottom"/>
          </w:tcPr>
          <w:p w:rsidR="00C912B3" w:rsidRPr="007E0D7D" w:rsidRDefault="00844027">
            <w:pPr>
              <w:spacing w:line="0" w:lineRule="atLeast"/>
              <w:ind w:left="340"/>
              <w:jc w:val="center"/>
              <w:rPr>
                <w:rFonts w:ascii="Times New Roman" w:eastAsia="Times New Roman" w:hAnsi="Times New Roman" w:cs="Times New Roman"/>
                <w:w w:val="99"/>
                <w:sz w:val="24"/>
                <w:szCs w:val="24"/>
              </w:rPr>
            </w:pPr>
            <w:r w:rsidRPr="007E0D7D">
              <w:rPr>
                <w:rFonts w:ascii="Times New Roman" w:eastAsia="Times New Roman" w:hAnsi="Times New Roman" w:cs="Times New Roman"/>
                <w:w w:val="99"/>
                <w:sz w:val="24"/>
                <w:szCs w:val="24"/>
              </w:rPr>
              <w:t>Hospital Municipal Getúlio Vargas</w:t>
            </w:r>
          </w:p>
        </w:tc>
      </w:tr>
    </w:tbl>
    <w:p w:rsidR="00C912B3" w:rsidRPr="007E0D7D" w:rsidRDefault="00C912B3" w:rsidP="00147FD5">
      <w:pPr>
        <w:spacing w:line="0" w:lineRule="atLeast"/>
        <w:rPr>
          <w:rFonts w:ascii="Times New Roman" w:eastAsia="Arial" w:hAnsi="Times New Roman" w:cs="Times New Roman"/>
          <w:color w:val="708090"/>
          <w:sz w:val="24"/>
          <w:szCs w:val="24"/>
        </w:rPr>
      </w:pPr>
      <w:bookmarkStart w:id="4" w:name="page6"/>
      <w:bookmarkEnd w:id="4"/>
    </w:p>
    <w:sectPr w:rsidR="00C912B3" w:rsidRPr="007E0D7D" w:rsidSect="00933D78">
      <w:pgSz w:w="11900" w:h="16840"/>
      <w:pgMar w:top="1440" w:right="1440" w:bottom="0" w:left="1440" w:header="340" w:footer="170" w:gutter="0"/>
      <w:cols w:space="0" w:equalWidth="0">
        <w:col w:w="9020"/>
      </w:cols>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5166" w:rsidRDefault="00BC5166" w:rsidP="0009779E">
      <w:r>
        <w:separator/>
      </w:r>
    </w:p>
  </w:endnote>
  <w:endnote w:type="continuationSeparator" w:id="1">
    <w:p w:rsidR="00BC5166" w:rsidRDefault="00BC5166" w:rsidP="0009779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66" w:rsidRDefault="00BC5166">
    <w:pPr>
      <w:pStyle w:val="Rodap"/>
    </w:pPr>
    <w:r>
      <w:rPr>
        <w:noProof/>
      </w:rPr>
      <w:drawing>
        <wp:anchor distT="0" distB="0" distL="114300" distR="114300" simplePos="0" relativeHeight="251657216" behindDoc="1" locked="0" layoutInCell="1" allowOverlap="1">
          <wp:simplePos x="0" y="0"/>
          <wp:positionH relativeFrom="page">
            <wp:posOffset>1007110</wp:posOffset>
          </wp:positionH>
          <wp:positionV relativeFrom="page">
            <wp:posOffset>10808970</wp:posOffset>
          </wp:positionV>
          <wp:extent cx="1647190" cy="621030"/>
          <wp:effectExtent l="19050" t="0" r="0" b="0"/>
          <wp:wrapNone/>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1647190" cy="62103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5166" w:rsidRDefault="00BC5166" w:rsidP="0009779E">
      <w:r>
        <w:separator/>
      </w:r>
    </w:p>
  </w:footnote>
  <w:footnote w:type="continuationSeparator" w:id="1">
    <w:p w:rsidR="00BC5166" w:rsidRDefault="00BC5166" w:rsidP="0009779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166" w:rsidRDefault="00BC5166">
    <w:pPr>
      <w:pStyle w:val="Cabealho"/>
    </w:pPr>
    <w:r>
      <w:rPr>
        <w:noProof/>
      </w:rPr>
      <w:drawing>
        <wp:anchor distT="0" distB="0" distL="114300" distR="114300" simplePos="0" relativeHeight="251658240" behindDoc="1" locked="0" layoutInCell="1" allowOverlap="1">
          <wp:simplePos x="0" y="0"/>
          <wp:positionH relativeFrom="page">
            <wp:posOffset>243205</wp:posOffset>
          </wp:positionH>
          <wp:positionV relativeFrom="page">
            <wp:posOffset>129540</wp:posOffset>
          </wp:positionV>
          <wp:extent cx="1663065" cy="629920"/>
          <wp:effectExtent l="19050" t="0" r="0" b="0"/>
          <wp:wrapNone/>
          <wp:docPr id="2"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1">
                    <a:clrChange>
                      <a:clrFrom>
                        <a:srgbClr val="FFFFFF"/>
                      </a:clrFrom>
                      <a:clrTo>
                        <a:srgbClr val="FFFFFF">
                          <a:alpha val="0"/>
                        </a:srgbClr>
                      </a:clrTo>
                    </a:clrChange>
                  </a:blip>
                  <a:srcRect/>
                  <a:stretch>
                    <a:fillRect/>
                  </a:stretch>
                </pic:blipFill>
                <pic:spPr bwMode="auto">
                  <a:xfrm>
                    <a:off x="0" y="0"/>
                    <a:ext cx="1663065" cy="629920"/>
                  </a:xfrm>
                  <a:prstGeom prst="rect">
                    <a:avLst/>
                  </a:prstGeom>
                  <a:noFill/>
                  <a:ln w="9525">
                    <a:noFill/>
                    <a:miter lim="800000"/>
                    <a:headEnd/>
                    <a:tailEnd/>
                  </a:ln>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2EB141F2"/>
    <w:lvl w:ilvl="0" w:tplc="1CD69508">
      <w:start w:val="35"/>
      <w:numFmt w:val="upperLetter"/>
      <w:lvlText w:val="%1"/>
      <w:lvlJc w:val="left"/>
    </w:lvl>
    <w:lvl w:ilvl="1" w:tplc="BFA249B2">
      <w:start w:val="1"/>
      <w:numFmt w:val="bullet"/>
      <w:lvlText w:val=" "/>
      <w:lvlJc w:val="left"/>
    </w:lvl>
    <w:lvl w:ilvl="2" w:tplc="97E236D6">
      <w:start w:val="1"/>
      <w:numFmt w:val="bullet"/>
      <w:lvlText w:val=" "/>
      <w:lvlJc w:val="left"/>
    </w:lvl>
    <w:lvl w:ilvl="3" w:tplc="305A5F12">
      <w:start w:val="1"/>
      <w:numFmt w:val="bullet"/>
      <w:lvlText w:val=""/>
      <w:lvlJc w:val="left"/>
    </w:lvl>
    <w:lvl w:ilvl="4" w:tplc="96F484C4">
      <w:start w:val="1"/>
      <w:numFmt w:val="bullet"/>
      <w:lvlText w:val=""/>
      <w:lvlJc w:val="left"/>
    </w:lvl>
    <w:lvl w:ilvl="5" w:tplc="DFF42096">
      <w:start w:val="1"/>
      <w:numFmt w:val="bullet"/>
      <w:lvlText w:val=""/>
      <w:lvlJc w:val="left"/>
    </w:lvl>
    <w:lvl w:ilvl="6" w:tplc="6552691E">
      <w:start w:val="1"/>
      <w:numFmt w:val="bullet"/>
      <w:lvlText w:val=""/>
      <w:lvlJc w:val="left"/>
    </w:lvl>
    <w:lvl w:ilvl="7" w:tplc="02D87B1E">
      <w:start w:val="1"/>
      <w:numFmt w:val="bullet"/>
      <w:lvlText w:val=""/>
      <w:lvlJc w:val="left"/>
    </w:lvl>
    <w:lvl w:ilvl="8" w:tplc="B8EE3B20">
      <w:start w:val="1"/>
      <w:numFmt w:val="bullet"/>
      <w:lvlText w:val=""/>
      <w:lvlJc w:val="left"/>
    </w:lvl>
  </w:abstractNum>
  <w:abstractNum w:abstractNumId="1">
    <w:nsid w:val="00000002"/>
    <w:multiLevelType w:val="hybridMultilevel"/>
    <w:tmpl w:val="41B71EFA"/>
    <w:lvl w:ilvl="0" w:tplc="EA1CD7A0">
      <w:start w:val="61"/>
      <w:numFmt w:val="upperLetter"/>
      <w:lvlText w:val="%1"/>
      <w:lvlJc w:val="left"/>
    </w:lvl>
    <w:lvl w:ilvl="1" w:tplc="C98CBD5C">
      <w:start w:val="1"/>
      <w:numFmt w:val="bullet"/>
      <w:lvlText w:val=" "/>
      <w:lvlJc w:val="left"/>
    </w:lvl>
    <w:lvl w:ilvl="2" w:tplc="04822A9A">
      <w:start w:val="1"/>
      <w:numFmt w:val="bullet"/>
      <w:lvlText w:val=""/>
      <w:lvlJc w:val="left"/>
    </w:lvl>
    <w:lvl w:ilvl="3" w:tplc="D8C80D8A">
      <w:start w:val="1"/>
      <w:numFmt w:val="bullet"/>
      <w:lvlText w:val=""/>
      <w:lvlJc w:val="left"/>
    </w:lvl>
    <w:lvl w:ilvl="4" w:tplc="D9CE315A">
      <w:start w:val="1"/>
      <w:numFmt w:val="bullet"/>
      <w:lvlText w:val=""/>
      <w:lvlJc w:val="left"/>
    </w:lvl>
    <w:lvl w:ilvl="5" w:tplc="9BC446F6">
      <w:start w:val="1"/>
      <w:numFmt w:val="bullet"/>
      <w:lvlText w:val=""/>
      <w:lvlJc w:val="left"/>
    </w:lvl>
    <w:lvl w:ilvl="6" w:tplc="C128BFD0">
      <w:start w:val="1"/>
      <w:numFmt w:val="bullet"/>
      <w:lvlText w:val=""/>
      <w:lvlJc w:val="left"/>
    </w:lvl>
    <w:lvl w:ilvl="7" w:tplc="16C873FE">
      <w:start w:val="1"/>
      <w:numFmt w:val="bullet"/>
      <w:lvlText w:val=""/>
      <w:lvlJc w:val="left"/>
    </w:lvl>
    <w:lvl w:ilvl="8" w:tplc="5FBC1FB0">
      <w:start w:val="1"/>
      <w:numFmt w:val="bullet"/>
      <w:lvlText w:val=""/>
      <w:lvlJc w:val="left"/>
    </w:lvl>
  </w:abstractNum>
  <w:abstractNum w:abstractNumId="2">
    <w:nsid w:val="00000003"/>
    <w:multiLevelType w:val="hybridMultilevel"/>
    <w:tmpl w:val="79E2A9E2"/>
    <w:lvl w:ilvl="0" w:tplc="632E3E4C">
      <w:start w:val="1"/>
      <w:numFmt w:val="bullet"/>
      <w:lvlText w:val=" "/>
      <w:lvlJc w:val="left"/>
    </w:lvl>
    <w:lvl w:ilvl="1" w:tplc="4DC01BF6">
      <w:start w:val="1"/>
      <w:numFmt w:val="bullet"/>
      <w:lvlText w:val=" "/>
      <w:lvlJc w:val="left"/>
    </w:lvl>
    <w:lvl w:ilvl="2" w:tplc="2132CD96">
      <w:start w:val="1"/>
      <w:numFmt w:val="bullet"/>
      <w:lvlText w:val=""/>
      <w:lvlJc w:val="left"/>
    </w:lvl>
    <w:lvl w:ilvl="3" w:tplc="7CC64E96">
      <w:start w:val="1"/>
      <w:numFmt w:val="bullet"/>
      <w:lvlText w:val=""/>
      <w:lvlJc w:val="left"/>
    </w:lvl>
    <w:lvl w:ilvl="4" w:tplc="37F8A23A">
      <w:start w:val="1"/>
      <w:numFmt w:val="bullet"/>
      <w:lvlText w:val=""/>
      <w:lvlJc w:val="left"/>
    </w:lvl>
    <w:lvl w:ilvl="5" w:tplc="28B4CD4E">
      <w:start w:val="1"/>
      <w:numFmt w:val="bullet"/>
      <w:lvlText w:val=""/>
      <w:lvlJc w:val="left"/>
    </w:lvl>
    <w:lvl w:ilvl="6" w:tplc="DABAB008">
      <w:start w:val="1"/>
      <w:numFmt w:val="bullet"/>
      <w:lvlText w:val=""/>
      <w:lvlJc w:val="left"/>
    </w:lvl>
    <w:lvl w:ilvl="7" w:tplc="C8DC4936">
      <w:start w:val="1"/>
      <w:numFmt w:val="bullet"/>
      <w:lvlText w:val=""/>
      <w:lvlJc w:val="left"/>
    </w:lvl>
    <w:lvl w:ilvl="8" w:tplc="082A9FDE">
      <w:start w:val="1"/>
      <w:numFmt w:val="bullet"/>
      <w:lvlText w:val=""/>
      <w:lvlJc w:val="left"/>
    </w:lvl>
  </w:abstractNum>
  <w:abstractNum w:abstractNumId="3">
    <w:nsid w:val="00000004"/>
    <w:multiLevelType w:val="hybridMultilevel"/>
    <w:tmpl w:val="7545E146"/>
    <w:lvl w:ilvl="0" w:tplc="68B68CC0">
      <w:start w:val="1"/>
      <w:numFmt w:val="bullet"/>
      <w:lvlText w:val=" "/>
      <w:lvlJc w:val="left"/>
    </w:lvl>
    <w:lvl w:ilvl="1" w:tplc="11B24CD6">
      <w:start w:val="1"/>
      <w:numFmt w:val="bullet"/>
      <w:lvlText w:val=""/>
      <w:lvlJc w:val="left"/>
    </w:lvl>
    <w:lvl w:ilvl="2" w:tplc="1B0E4F52">
      <w:start w:val="1"/>
      <w:numFmt w:val="bullet"/>
      <w:lvlText w:val=""/>
      <w:lvlJc w:val="left"/>
    </w:lvl>
    <w:lvl w:ilvl="3" w:tplc="5178FFC4">
      <w:start w:val="1"/>
      <w:numFmt w:val="bullet"/>
      <w:lvlText w:val=""/>
      <w:lvlJc w:val="left"/>
    </w:lvl>
    <w:lvl w:ilvl="4" w:tplc="8F425CDC">
      <w:start w:val="1"/>
      <w:numFmt w:val="bullet"/>
      <w:lvlText w:val=""/>
      <w:lvlJc w:val="left"/>
    </w:lvl>
    <w:lvl w:ilvl="5" w:tplc="BFA6E4FA">
      <w:start w:val="1"/>
      <w:numFmt w:val="bullet"/>
      <w:lvlText w:val=""/>
      <w:lvlJc w:val="left"/>
    </w:lvl>
    <w:lvl w:ilvl="6" w:tplc="C7D82F30">
      <w:start w:val="1"/>
      <w:numFmt w:val="bullet"/>
      <w:lvlText w:val=""/>
      <w:lvlJc w:val="left"/>
    </w:lvl>
    <w:lvl w:ilvl="7" w:tplc="CFCA0118">
      <w:start w:val="1"/>
      <w:numFmt w:val="bullet"/>
      <w:lvlText w:val=""/>
      <w:lvlJc w:val="left"/>
    </w:lvl>
    <w:lvl w:ilvl="8" w:tplc="4442256C">
      <w:start w:val="1"/>
      <w:numFmt w:val="bullet"/>
      <w:lvlText w:val=""/>
      <w:lvlJc w:val="left"/>
    </w:lvl>
  </w:abstractNum>
  <w:abstractNum w:abstractNumId="4">
    <w:nsid w:val="00000005"/>
    <w:multiLevelType w:val="hybridMultilevel"/>
    <w:tmpl w:val="515F007C"/>
    <w:lvl w:ilvl="0" w:tplc="B210A5C4">
      <w:start w:val="1"/>
      <w:numFmt w:val="bullet"/>
      <w:lvlText w:val=" "/>
      <w:lvlJc w:val="left"/>
    </w:lvl>
    <w:lvl w:ilvl="1" w:tplc="C2362038">
      <w:start w:val="1"/>
      <w:numFmt w:val="bullet"/>
      <w:lvlText w:val=""/>
      <w:lvlJc w:val="left"/>
    </w:lvl>
    <w:lvl w:ilvl="2" w:tplc="828CA7A2">
      <w:start w:val="1"/>
      <w:numFmt w:val="bullet"/>
      <w:lvlText w:val=""/>
      <w:lvlJc w:val="left"/>
    </w:lvl>
    <w:lvl w:ilvl="3" w:tplc="7784A206">
      <w:start w:val="1"/>
      <w:numFmt w:val="bullet"/>
      <w:lvlText w:val=""/>
      <w:lvlJc w:val="left"/>
    </w:lvl>
    <w:lvl w:ilvl="4" w:tplc="66AEA2F8">
      <w:start w:val="1"/>
      <w:numFmt w:val="bullet"/>
      <w:lvlText w:val=""/>
      <w:lvlJc w:val="left"/>
    </w:lvl>
    <w:lvl w:ilvl="5" w:tplc="AE8260BE">
      <w:start w:val="1"/>
      <w:numFmt w:val="bullet"/>
      <w:lvlText w:val=""/>
      <w:lvlJc w:val="left"/>
    </w:lvl>
    <w:lvl w:ilvl="6" w:tplc="B680C852">
      <w:start w:val="1"/>
      <w:numFmt w:val="bullet"/>
      <w:lvlText w:val=""/>
      <w:lvlJc w:val="left"/>
    </w:lvl>
    <w:lvl w:ilvl="7" w:tplc="76C25ADA">
      <w:start w:val="1"/>
      <w:numFmt w:val="bullet"/>
      <w:lvlText w:val=""/>
      <w:lvlJc w:val="left"/>
    </w:lvl>
    <w:lvl w:ilvl="8" w:tplc="F446B168">
      <w:start w:val="1"/>
      <w:numFmt w:val="bullet"/>
      <w:lvlText w:val=""/>
      <w:lvlJc w:val="left"/>
    </w:lvl>
  </w:abstractNum>
  <w:abstractNum w:abstractNumId="5">
    <w:nsid w:val="00000006"/>
    <w:multiLevelType w:val="hybridMultilevel"/>
    <w:tmpl w:val="5BD062C2"/>
    <w:lvl w:ilvl="0" w:tplc="1264FE14">
      <w:start w:val="1"/>
      <w:numFmt w:val="bullet"/>
      <w:lvlText w:val=" "/>
      <w:lvlJc w:val="left"/>
    </w:lvl>
    <w:lvl w:ilvl="1" w:tplc="D00ABC36">
      <w:start w:val="1"/>
      <w:numFmt w:val="bullet"/>
      <w:lvlText w:val=""/>
      <w:lvlJc w:val="left"/>
    </w:lvl>
    <w:lvl w:ilvl="2" w:tplc="EEEC54CC">
      <w:start w:val="1"/>
      <w:numFmt w:val="bullet"/>
      <w:lvlText w:val=""/>
      <w:lvlJc w:val="left"/>
    </w:lvl>
    <w:lvl w:ilvl="3" w:tplc="8D28B896">
      <w:start w:val="1"/>
      <w:numFmt w:val="bullet"/>
      <w:lvlText w:val=""/>
      <w:lvlJc w:val="left"/>
    </w:lvl>
    <w:lvl w:ilvl="4" w:tplc="D396D278">
      <w:start w:val="1"/>
      <w:numFmt w:val="bullet"/>
      <w:lvlText w:val=""/>
      <w:lvlJc w:val="left"/>
    </w:lvl>
    <w:lvl w:ilvl="5" w:tplc="C9EA9AA8">
      <w:start w:val="1"/>
      <w:numFmt w:val="bullet"/>
      <w:lvlText w:val=""/>
      <w:lvlJc w:val="left"/>
    </w:lvl>
    <w:lvl w:ilvl="6" w:tplc="9C88A176">
      <w:start w:val="1"/>
      <w:numFmt w:val="bullet"/>
      <w:lvlText w:val=""/>
      <w:lvlJc w:val="left"/>
    </w:lvl>
    <w:lvl w:ilvl="7" w:tplc="B882D3D8">
      <w:start w:val="1"/>
      <w:numFmt w:val="bullet"/>
      <w:lvlText w:val=""/>
      <w:lvlJc w:val="left"/>
    </w:lvl>
    <w:lvl w:ilvl="8" w:tplc="A218D9C6">
      <w:start w:val="1"/>
      <w:numFmt w:val="bullet"/>
      <w:lvlText w:val=""/>
      <w:lvlJc w:val="left"/>
    </w:lvl>
  </w:abstractNum>
  <w:abstractNum w:abstractNumId="6">
    <w:nsid w:val="00000007"/>
    <w:multiLevelType w:val="hybridMultilevel"/>
    <w:tmpl w:val="12200854"/>
    <w:lvl w:ilvl="0" w:tplc="33105FDC">
      <w:start w:val="1"/>
      <w:numFmt w:val="bullet"/>
      <w:lvlText w:val=" "/>
      <w:lvlJc w:val="left"/>
    </w:lvl>
    <w:lvl w:ilvl="1" w:tplc="F1AC09A0">
      <w:start w:val="1"/>
      <w:numFmt w:val="bullet"/>
      <w:lvlText w:val=""/>
      <w:lvlJc w:val="left"/>
    </w:lvl>
    <w:lvl w:ilvl="2" w:tplc="AE7AED08">
      <w:start w:val="1"/>
      <w:numFmt w:val="bullet"/>
      <w:lvlText w:val=""/>
      <w:lvlJc w:val="left"/>
    </w:lvl>
    <w:lvl w:ilvl="3" w:tplc="F4BEBA48">
      <w:start w:val="1"/>
      <w:numFmt w:val="bullet"/>
      <w:lvlText w:val=""/>
      <w:lvlJc w:val="left"/>
    </w:lvl>
    <w:lvl w:ilvl="4" w:tplc="F7ECD7B0">
      <w:start w:val="1"/>
      <w:numFmt w:val="bullet"/>
      <w:lvlText w:val=""/>
      <w:lvlJc w:val="left"/>
    </w:lvl>
    <w:lvl w:ilvl="5" w:tplc="09D0F1F2">
      <w:start w:val="1"/>
      <w:numFmt w:val="bullet"/>
      <w:lvlText w:val=""/>
      <w:lvlJc w:val="left"/>
    </w:lvl>
    <w:lvl w:ilvl="6" w:tplc="9B70C73C">
      <w:start w:val="1"/>
      <w:numFmt w:val="bullet"/>
      <w:lvlText w:val=""/>
      <w:lvlJc w:val="left"/>
    </w:lvl>
    <w:lvl w:ilvl="7" w:tplc="CF3E36AC">
      <w:start w:val="1"/>
      <w:numFmt w:val="bullet"/>
      <w:lvlText w:val=""/>
      <w:lvlJc w:val="left"/>
    </w:lvl>
    <w:lvl w:ilvl="8" w:tplc="CCC2A8C0">
      <w:start w:val="1"/>
      <w:numFmt w:val="bullet"/>
      <w:lvlText w:val=""/>
      <w:lvlJc w:val="left"/>
    </w:lvl>
  </w:abstractNum>
  <w:abstractNum w:abstractNumId="7">
    <w:nsid w:val="00000008"/>
    <w:multiLevelType w:val="hybridMultilevel"/>
    <w:tmpl w:val="4DB127F8"/>
    <w:lvl w:ilvl="0" w:tplc="7A4045A4">
      <w:start w:val="1"/>
      <w:numFmt w:val="bullet"/>
      <w:lvlText w:val=" "/>
      <w:lvlJc w:val="left"/>
    </w:lvl>
    <w:lvl w:ilvl="1" w:tplc="2BB62990">
      <w:start w:val="1"/>
      <w:numFmt w:val="bullet"/>
      <w:lvlText w:val=""/>
      <w:lvlJc w:val="left"/>
    </w:lvl>
    <w:lvl w:ilvl="2" w:tplc="CD76BE96">
      <w:start w:val="1"/>
      <w:numFmt w:val="bullet"/>
      <w:lvlText w:val=""/>
      <w:lvlJc w:val="left"/>
    </w:lvl>
    <w:lvl w:ilvl="3" w:tplc="0DC6AF8E">
      <w:start w:val="1"/>
      <w:numFmt w:val="bullet"/>
      <w:lvlText w:val=""/>
      <w:lvlJc w:val="left"/>
    </w:lvl>
    <w:lvl w:ilvl="4" w:tplc="7BA84CF6">
      <w:start w:val="1"/>
      <w:numFmt w:val="bullet"/>
      <w:lvlText w:val=""/>
      <w:lvlJc w:val="left"/>
    </w:lvl>
    <w:lvl w:ilvl="5" w:tplc="C94A8E60">
      <w:start w:val="1"/>
      <w:numFmt w:val="bullet"/>
      <w:lvlText w:val=""/>
      <w:lvlJc w:val="left"/>
    </w:lvl>
    <w:lvl w:ilvl="6" w:tplc="78FCF1DC">
      <w:start w:val="1"/>
      <w:numFmt w:val="bullet"/>
      <w:lvlText w:val=""/>
      <w:lvlJc w:val="left"/>
    </w:lvl>
    <w:lvl w:ilvl="7" w:tplc="056E9A96">
      <w:start w:val="1"/>
      <w:numFmt w:val="bullet"/>
      <w:lvlText w:val=""/>
      <w:lvlJc w:val="left"/>
    </w:lvl>
    <w:lvl w:ilvl="8" w:tplc="089CBFAC">
      <w:start w:val="1"/>
      <w:numFmt w:val="bullet"/>
      <w:lvlText w:val=""/>
      <w:lvlJc w:val="left"/>
    </w:lvl>
  </w:abstractNum>
  <w:abstractNum w:abstractNumId="8">
    <w:nsid w:val="00000009"/>
    <w:multiLevelType w:val="hybridMultilevel"/>
    <w:tmpl w:val="0216231A"/>
    <w:lvl w:ilvl="0" w:tplc="5FC44A36">
      <w:start w:val="1"/>
      <w:numFmt w:val="bullet"/>
      <w:lvlText w:val=" "/>
      <w:lvlJc w:val="left"/>
    </w:lvl>
    <w:lvl w:ilvl="1" w:tplc="8AEC0E4C">
      <w:start w:val="1"/>
      <w:numFmt w:val="bullet"/>
      <w:lvlText w:val=""/>
      <w:lvlJc w:val="left"/>
    </w:lvl>
    <w:lvl w:ilvl="2" w:tplc="C13ED8F4">
      <w:start w:val="1"/>
      <w:numFmt w:val="bullet"/>
      <w:lvlText w:val=""/>
      <w:lvlJc w:val="left"/>
    </w:lvl>
    <w:lvl w:ilvl="3" w:tplc="C680A704">
      <w:start w:val="1"/>
      <w:numFmt w:val="bullet"/>
      <w:lvlText w:val=""/>
      <w:lvlJc w:val="left"/>
    </w:lvl>
    <w:lvl w:ilvl="4" w:tplc="EB302292">
      <w:start w:val="1"/>
      <w:numFmt w:val="bullet"/>
      <w:lvlText w:val=""/>
      <w:lvlJc w:val="left"/>
    </w:lvl>
    <w:lvl w:ilvl="5" w:tplc="BD526FD2">
      <w:start w:val="1"/>
      <w:numFmt w:val="bullet"/>
      <w:lvlText w:val=""/>
      <w:lvlJc w:val="left"/>
    </w:lvl>
    <w:lvl w:ilvl="6" w:tplc="2E6A0184">
      <w:start w:val="1"/>
      <w:numFmt w:val="bullet"/>
      <w:lvlText w:val=""/>
      <w:lvlJc w:val="left"/>
    </w:lvl>
    <w:lvl w:ilvl="7" w:tplc="5F665310">
      <w:start w:val="1"/>
      <w:numFmt w:val="bullet"/>
      <w:lvlText w:val=""/>
      <w:lvlJc w:val="left"/>
    </w:lvl>
    <w:lvl w:ilvl="8" w:tplc="E0C8FE3E">
      <w:start w:val="1"/>
      <w:numFmt w:val="bullet"/>
      <w:lvlText w:val=""/>
      <w:lvlJc w:val="left"/>
    </w:lvl>
  </w:abstractNum>
  <w:abstractNum w:abstractNumId="9">
    <w:nsid w:val="0000000A"/>
    <w:multiLevelType w:val="hybridMultilevel"/>
    <w:tmpl w:val="1F16E9E8"/>
    <w:lvl w:ilvl="0" w:tplc="63F2D71A">
      <w:start w:val="1"/>
      <w:numFmt w:val="bullet"/>
      <w:lvlText w:val=" "/>
      <w:lvlJc w:val="left"/>
    </w:lvl>
    <w:lvl w:ilvl="1" w:tplc="A136FB3E">
      <w:start w:val="1"/>
      <w:numFmt w:val="bullet"/>
      <w:lvlText w:val=""/>
      <w:lvlJc w:val="left"/>
    </w:lvl>
    <w:lvl w:ilvl="2" w:tplc="0686C592">
      <w:start w:val="1"/>
      <w:numFmt w:val="bullet"/>
      <w:lvlText w:val=""/>
      <w:lvlJc w:val="left"/>
    </w:lvl>
    <w:lvl w:ilvl="3" w:tplc="2F8C7E2C">
      <w:start w:val="1"/>
      <w:numFmt w:val="bullet"/>
      <w:lvlText w:val=""/>
      <w:lvlJc w:val="left"/>
    </w:lvl>
    <w:lvl w:ilvl="4" w:tplc="E5F6CB16">
      <w:start w:val="1"/>
      <w:numFmt w:val="bullet"/>
      <w:lvlText w:val=""/>
      <w:lvlJc w:val="left"/>
    </w:lvl>
    <w:lvl w:ilvl="5" w:tplc="BFF23DA4">
      <w:start w:val="1"/>
      <w:numFmt w:val="bullet"/>
      <w:lvlText w:val=""/>
      <w:lvlJc w:val="left"/>
    </w:lvl>
    <w:lvl w:ilvl="6" w:tplc="157453C0">
      <w:start w:val="1"/>
      <w:numFmt w:val="bullet"/>
      <w:lvlText w:val=""/>
      <w:lvlJc w:val="left"/>
    </w:lvl>
    <w:lvl w:ilvl="7" w:tplc="3E92EE9E">
      <w:start w:val="1"/>
      <w:numFmt w:val="bullet"/>
      <w:lvlText w:val=""/>
      <w:lvlJc w:val="left"/>
    </w:lvl>
    <w:lvl w:ilvl="8" w:tplc="C8A0181E">
      <w:start w:val="1"/>
      <w:numFmt w:val="bullet"/>
      <w:lvlText w:val=""/>
      <w:lvlJc w:val="left"/>
    </w:lvl>
  </w:abstractNum>
  <w:abstractNum w:abstractNumId="10">
    <w:nsid w:val="0000000B"/>
    <w:multiLevelType w:val="hybridMultilevel"/>
    <w:tmpl w:val="1190CDE6"/>
    <w:lvl w:ilvl="0" w:tplc="9A96D436">
      <w:start w:val="1"/>
      <w:numFmt w:val="bullet"/>
      <w:lvlText w:val=" "/>
      <w:lvlJc w:val="left"/>
    </w:lvl>
    <w:lvl w:ilvl="1" w:tplc="D4D0A836">
      <w:start w:val="1"/>
      <w:numFmt w:val="bullet"/>
      <w:lvlText w:val=""/>
      <w:lvlJc w:val="left"/>
    </w:lvl>
    <w:lvl w:ilvl="2" w:tplc="CBCE54B0">
      <w:start w:val="1"/>
      <w:numFmt w:val="bullet"/>
      <w:lvlText w:val=""/>
      <w:lvlJc w:val="left"/>
    </w:lvl>
    <w:lvl w:ilvl="3" w:tplc="4D9E06AC">
      <w:start w:val="1"/>
      <w:numFmt w:val="bullet"/>
      <w:lvlText w:val=""/>
      <w:lvlJc w:val="left"/>
    </w:lvl>
    <w:lvl w:ilvl="4" w:tplc="6582917A">
      <w:start w:val="1"/>
      <w:numFmt w:val="bullet"/>
      <w:lvlText w:val=""/>
      <w:lvlJc w:val="left"/>
    </w:lvl>
    <w:lvl w:ilvl="5" w:tplc="75E07326">
      <w:start w:val="1"/>
      <w:numFmt w:val="bullet"/>
      <w:lvlText w:val=""/>
      <w:lvlJc w:val="left"/>
    </w:lvl>
    <w:lvl w:ilvl="6" w:tplc="D8861294">
      <w:start w:val="1"/>
      <w:numFmt w:val="bullet"/>
      <w:lvlText w:val=""/>
      <w:lvlJc w:val="left"/>
    </w:lvl>
    <w:lvl w:ilvl="7" w:tplc="2C726560">
      <w:start w:val="1"/>
      <w:numFmt w:val="bullet"/>
      <w:lvlText w:val=""/>
      <w:lvlJc w:val="left"/>
    </w:lvl>
    <w:lvl w:ilvl="8" w:tplc="811A57F4">
      <w:start w:val="1"/>
      <w:numFmt w:val="bullet"/>
      <w:lvlText w:val=""/>
      <w:lvlJc w:val="left"/>
    </w:lvl>
  </w:abstractNum>
  <w:abstractNum w:abstractNumId="11">
    <w:nsid w:val="0000000C"/>
    <w:multiLevelType w:val="hybridMultilevel"/>
    <w:tmpl w:val="66EF438C"/>
    <w:lvl w:ilvl="0" w:tplc="2B0CE734">
      <w:start w:val="1"/>
      <w:numFmt w:val="bullet"/>
      <w:lvlText w:val=" "/>
      <w:lvlJc w:val="left"/>
    </w:lvl>
    <w:lvl w:ilvl="1" w:tplc="6E563D06">
      <w:start w:val="1"/>
      <w:numFmt w:val="bullet"/>
      <w:lvlText w:val=""/>
      <w:lvlJc w:val="left"/>
    </w:lvl>
    <w:lvl w:ilvl="2" w:tplc="981ABB80">
      <w:start w:val="1"/>
      <w:numFmt w:val="bullet"/>
      <w:lvlText w:val=""/>
      <w:lvlJc w:val="left"/>
    </w:lvl>
    <w:lvl w:ilvl="3" w:tplc="A9C0A09C">
      <w:start w:val="1"/>
      <w:numFmt w:val="bullet"/>
      <w:lvlText w:val=""/>
      <w:lvlJc w:val="left"/>
    </w:lvl>
    <w:lvl w:ilvl="4" w:tplc="2A181DEE">
      <w:start w:val="1"/>
      <w:numFmt w:val="bullet"/>
      <w:lvlText w:val=""/>
      <w:lvlJc w:val="left"/>
    </w:lvl>
    <w:lvl w:ilvl="5" w:tplc="91EA52D8">
      <w:start w:val="1"/>
      <w:numFmt w:val="bullet"/>
      <w:lvlText w:val=""/>
      <w:lvlJc w:val="left"/>
    </w:lvl>
    <w:lvl w:ilvl="6" w:tplc="B242024C">
      <w:start w:val="1"/>
      <w:numFmt w:val="bullet"/>
      <w:lvlText w:val=""/>
      <w:lvlJc w:val="left"/>
    </w:lvl>
    <w:lvl w:ilvl="7" w:tplc="7840C27E">
      <w:start w:val="1"/>
      <w:numFmt w:val="bullet"/>
      <w:lvlText w:val=""/>
      <w:lvlJc w:val="left"/>
    </w:lvl>
    <w:lvl w:ilvl="8" w:tplc="D7DE1D4C">
      <w:start w:val="1"/>
      <w:numFmt w:val="bullet"/>
      <w:lvlText w:val=""/>
      <w:lvlJc w:val="left"/>
    </w:lvl>
  </w:abstractNum>
  <w:abstractNum w:abstractNumId="12">
    <w:nsid w:val="00EE630A"/>
    <w:multiLevelType w:val="hybridMultilevel"/>
    <w:tmpl w:val="D5F0EBC2"/>
    <w:lvl w:ilvl="0" w:tplc="EA18636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F716717"/>
    <w:multiLevelType w:val="hybridMultilevel"/>
    <w:tmpl w:val="941A187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3E31C03"/>
    <w:multiLevelType w:val="hybridMultilevel"/>
    <w:tmpl w:val="4162B65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45410D2C"/>
    <w:multiLevelType w:val="hybridMultilevel"/>
    <w:tmpl w:val="087E3EDC"/>
    <w:lvl w:ilvl="0" w:tplc="CE1ED7EC">
      <w:start w:val="9"/>
      <w:numFmt w:val="bullet"/>
      <w:lvlText w:val=""/>
      <w:lvlJc w:val="left"/>
      <w:pPr>
        <w:ind w:left="720" w:hanging="360"/>
      </w:pPr>
      <w:rPr>
        <w:rFonts w:ascii="Symbol" w:eastAsia="Times New Roman"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6D180019"/>
    <w:multiLevelType w:val="hybridMultilevel"/>
    <w:tmpl w:val="F0F6938E"/>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17">
    <w:nsid w:val="75476D69"/>
    <w:multiLevelType w:val="hybridMultilevel"/>
    <w:tmpl w:val="79BA5D16"/>
    <w:lvl w:ilvl="0" w:tplc="C7C8E9F2">
      <w:start w:val="1"/>
      <w:numFmt w:val="lowerRoman"/>
      <w:lvlText w:val="%1."/>
      <w:lvlJc w:val="left"/>
      <w:pPr>
        <w:ind w:left="1500" w:hanging="720"/>
      </w:pPr>
      <w:rPr>
        <w:rFonts w:hint="default"/>
      </w:rPr>
    </w:lvl>
    <w:lvl w:ilvl="1" w:tplc="04160019" w:tentative="1">
      <w:start w:val="1"/>
      <w:numFmt w:val="lowerLetter"/>
      <w:lvlText w:val="%2."/>
      <w:lvlJc w:val="left"/>
      <w:pPr>
        <w:ind w:left="1860" w:hanging="360"/>
      </w:pPr>
    </w:lvl>
    <w:lvl w:ilvl="2" w:tplc="0416001B" w:tentative="1">
      <w:start w:val="1"/>
      <w:numFmt w:val="lowerRoman"/>
      <w:lvlText w:val="%3."/>
      <w:lvlJc w:val="right"/>
      <w:pPr>
        <w:ind w:left="2580" w:hanging="180"/>
      </w:pPr>
    </w:lvl>
    <w:lvl w:ilvl="3" w:tplc="0416000F" w:tentative="1">
      <w:start w:val="1"/>
      <w:numFmt w:val="decimal"/>
      <w:lvlText w:val="%4."/>
      <w:lvlJc w:val="left"/>
      <w:pPr>
        <w:ind w:left="3300" w:hanging="360"/>
      </w:pPr>
    </w:lvl>
    <w:lvl w:ilvl="4" w:tplc="04160019" w:tentative="1">
      <w:start w:val="1"/>
      <w:numFmt w:val="lowerLetter"/>
      <w:lvlText w:val="%5."/>
      <w:lvlJc w:val="left"/>
      <w:pPr>
        <w:ind w:left="4020" w:hanging="360"/>
      </w:pPr>
    </w:lvl>
    <w:lvl w:ilvl="5" w:tplc="0416001B" w:tentative="1">
      <w:start w:val="1"/>
      <w:numFmt w:val="lowerRoman"/>
      <w:lvlText w:val="%6."/>
      <w:lvlJc w:val="right"/>
      <w:pPr>
        <w:ind w:left="4740" w:hanging="180"/>
      </w:pPr>
    </w:lvl>
    <w:lvl w:ilvl="6" w:tplc="0416000F" w:tentative="1">
      <w:start w:val="1"/>
      <w:numFmt w:val="decimal"/>
      <w:lvlText w:val="%7."/>
      <w:lvlJc w:val="left"/>
      <w:pPr>
        <w:ind w:left="5460" w:hanging="360"/>
      </w:pPr>
    </w:lvl>
    <w:lvl w:ilvl="7" w:tplc="04160019" w:tentative="1">
      <w:start w:val="1"/>
      <w:numFmt w:val="lowerLetter"/>
      <w:lvlText w:val="%8."/>
      <w:lvlJc w:val="left"/>
      <w:pPr>
        <w:ind w:left="6180" w:hanging="360"/>
      </w:pPr>
    </w:lvl>
    <w:lvl w:ilvl="8" w:tplc="0416001B" w:tentative="1">
      <w:start w:val="1"/>
      <w:numFmt w:val="lowerRoman"/>
      <w:lvlText w:val="%9."/>
      <w:lvlJc w:val="right"/>
      <w:pPr>
        <w:ind w:left="690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4"/>
  </w:num>
  <w:num w:numId="14">
    <w:abstractNumId w:val="17"/>
  </w:num>
  <w:num w:numId="15">
    <w:abstractNumId w:val="15"/>
  </w:num>
  <w:num w:numId="16">
    <w:abstractNumId w:val="16"/>
  </w:num>
  <w:num w:numId="17">
    <w:abstractNumId w:val="13"/>
  </w:num>
  <w:num w:numId="18">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00"/>
  <w:displayHorizontalDrawingGridEvery w:val="2"/>
  <w:characterSpacingControl w:val="doNotCompress"/>
  <w:hdrShapeDefaults>
    <o:shapedefaults v:ext="edit" spidmax="13313"/>
  </w:hdrShapeDefaults>
  <w:footnotePr>
    <w:footnote w:id="0"/>
    <w:footnote w:id="1"/>
  </w:footnotePr>
  <w:endnotePr>
    <w:endnote w:id="0"/>
    <w:endnote w:id="1"/>
  </w:endnotePr>
  <w:compat/>
  <w:rsids>
    <w:rsidRoot w:val="00844027"/>
    <w:rsid w:val="000426DC"/>
    <w:rsid w:val="00044785"/>
    <w:rsid w:val="00077082"/>
    <w:rsid w:val="00091E55"/>
    <w:rsid w:val="0009779E"/>
    <w:rsid w:val="000C023B"/>
    <w:rsid w:val="000C5843"/>
    <w:rsid w:val="000F69D3"/>
    <w:rsid w:val="00131FED"/>
    <w:rsid w:val="00135903"/>
    <w:rsid w:val="00147FD5"/>
    <w:rsid w:val="00150506"/>
    <w:rsid w:val="001707FD"/>
    <w:rsid w:val="001970CF"/>
    <w:rsid w:val="001A6F01"/>
    <w:rsid w:val="001C7700"/>
    <w:rsid w:val="0020182B"/>
    <w:rsid w:val="00202852"/>
    <w:rsid w:val="0030045C"/>
    <w:rsid w:val="00317134"/>
    <w:rsid w:val="004124A2"/>
    <w:rsid w:val="0043402B"/>
    <w:rsid w:val="004854D4"/>
    <w:rsid w:val="004C0DD4"/>
    <w:rsid w:val="004C678E"/>
    <w:rsid w:val="00526CF8"/>
    <w:rsid w:val="0053741D"/>
    <w:rsid w:val="005704B5"/>
    <w:rsid w:val="005A0A8F"/>
    <w:rsid w:val="00607247"/>
    <w:rsid w:val="006232F3"/>
    <w:rsid w:val="006859BC"/>
    <w:rsid w:val="006D5B19"/>
    <w:rsid w:val="00780135"/>
    <w:rsid w:val="00783511"/>
    <w:rsid w:val="007B5CB2"/>
    <w:rsid w:val="007E0D7D"/>
    <w:rsid w:val="007F2659"/>
    <w:rsid w:val="00803460"/>
    <w:rsid w:val="00831B61"/>
    <w:rsid w:val="00835B3C"/>
    <w:rsid w:val="008369AB"/>
    <w:rsid w:val="00844027"/>
    <w:rsid w:val="008804A7"/>
    <w:rsid w:val="00890A60"/>
    <w:rsid w:val="008A6E40"/>
    <w:rsid w:val="008D2B2A"/>
    <w:rsid w:val="008D4FB3"/>
    <w:rsid w:val="008F30D4"/>
    <w:rsid w:val="009008BE"/>
    <w:rsid w:val="009065D6"/>
    <w:rsid w:val="0091166C"/>
    <w:rsid w:val="00915065"/>
    <w:rsid w:val="00933D78"/>
    <w:rsid w:val="00960872"/>
    <w:rsid w:val="009608BC"/>
    <w:rsid w:val="009E39D7"/>
    <w:rsid w:val="00A37ACF"/>
    <w:rsid w:val="00A47411"/>
    <w:rsid w:val="00AA44D1"/>
    <w:rsid w:val="00AC5FD2"/>
    <w:rsid w:val="00B22118"/>
    <w:rsid w:val="00B35B3D"/>
    <w:rsid w:val="00B37ED5"/>
    <w:rsid w:val="00B446C7"/>
    <w:rsid w:val="00B54048"/>
    <w:rsid w:val="00BA7BF4"/>
    <w:rsid w:val="00BC38BC"/>
    <w:rsid w:val="00BC5166"/>
    <w:rsid w:val="00BC7784"/>
    <w:rsid w:val="00BF39D0"/>
    <w:rsid w:val="00BF487F"/>
    <w:rsid w:val="00C2269C"/>
    <w:rsid w:val="00C510E5"/>
    <w:rsid w:val="00C53FFC"/>
    <w:rsid w:val="00C768E3"/>
    <w:rsid w:val="00C77E45"/>
    <w:rsid w:val="00C912B3"/>
    <w:rsid w:val="00C96420"/>
    <w:rsid w:val="00CB0E5B"/>
    <w:rsid w:val="00CD28EB"/>
    <w:rsid w:val="00CF485B"/>
    <w:rsid w:val="00D35057"/>
    <w:rsid w:val="00D8039E"/>
    <w:rsid w:val="00D97F86"/>
    <w:rsid w:val="00DA1C17"/>
    <w:rsid w:val="00DA6559"/>
    <w:rsid w:val="00E04939"/>
    <w:rsid w:val="00E071EB"/>
    <w:rsid w:val="00E13305"/>
    <w:rsid w:val="00EF128C"/>
    <w:rsid w:val="00F260CA"/>
    <w:rsid w:val="00F265C9"/>
    <w:rsid w:val="00F33841"/>
    <w:rsid w:val="00F4716F"/>
    <w:rsid w:val="00F65297"/>
    <w:rsid w:val="00F70E3F"/>
    <w:rsid w:val="00FA75AF"/>
    <w:rsid w:val="00FB7210"/>
    <w:rsid w:val="00FC7EFB"/>
    <w:rsid w:val="00FE2C9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12B3"/>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35057"/>
    <w:rPr>
      <w:rFonts w:ascii="Tahoma" w:hAnsi="Tahoma" w:cs="Tahoma"/>
      <w:sz w:val="16"/>
      <w:szCs w:val="16"/>
    </w:rPr>
  </w:style>
  <w:style w:type="character" w:customStyle="1" w:styleId="TextodebaloChar">
    <w:name w:val="Texto de balão Char"/>
    <w:basedOn w:val="Fontepargpadro"/>
    <w:link w:val="Textodebalo"/>
    <w:uiPriority w:val="99"/>
    <w:semiHidden/>
    <w:rsid w:val="00D35057"/>
    <w:rPr>
      <w:rFonts w:ascii="Tahoma" w:hAnsi="Tahoma" w:cs="Tahoma"/>
      <w:sz w:val="16"/>
      <w:szCs w:val="16"/>
    </w:rPr>
  </w:style>
  <w:style w:type="paragraph" w:styleId="PargrafodaLista">
    <w:name w:val="List Paragraph"/>
    <w:basedOn w:val="Normal"/>
    <w:uiPriority w:val="99"/>
    <w:qFormat/>
    <w:rsid w:val="007B5CB2"/>
    <w:pPr>
      <w:ind w:left="720"/>
      <w:contextualSpacing/>
    </w:pPr>
  </w:style>
  <w:style w:type="character" w:styleId="Hyperlink">
    <w:name w:val="Hyperlink"/>
    <w:basedOn w:val="Fontepargpadro"/>
    <w:uiPriority w:val="99"/>
    <w:unhideWhenUsed/>
    <w:rsid w:val="004C678E"/>
    <w:rPr>
      <w:color w:val="0000FF"/>
      <w:u w:val="single"/>
    </w:rPr>
  </w:style>
  <w:style w:type="paragraph" w:styleId="Cabealho">
    <w:name w:val="header"/>
    <w:basedOn w:val="Normal"/>
    <w:link w:val="CabealhoChar"/>
    <w:uiPriority w:val="99"/>
    <w:semiHidden/>
    <w:unhideWhenUsed/>
    <w:rsid w:val="0009779E"/>
    <w:pPr>
      <w:tabs>
        <w:tab w:val="center" w:pos="4252"/>
        <w:tab w:val="right" w:pos="8504"/>
      </w:tabs>
    </w:pPr>
  </w:style>
  <w:style w:type="character" w:customStyle="1" w:styleId="CabealhoChar">
    <w:name w:val="Cabeçalho Char"/>
    <w:basedOn w:val="Fontepargpadro"/>
    <w:link w:val="Cabealho"/>
    <w:uiPriority w:val="99"/>
    <w:semiHidden/>
    <w:rsid w:val="0009779E"/>
  </w:style>
  <w:style w:type="paragraph" w:styleId="Rodap">
    <w:name w:val="footer"/>
    <w:basedOn w:val="Normal"/>
    <w:link w:val="RodapChar"/>
    <w:uiPriority w:val="99"/>
    <w:semiHidden/>
    <w:unhideWhenUsed/>
    <w:rsid w:val="0009779E"/>
    <w:pPr>
      <w:tabs>
        <w:tab w:val="center" w:pos="4252"/>
        <w:tab w:val="right" w:pos="8504"/>
      </w:tabs>
    </w:pPr>
  </w:style>
  <w:style w:type="character" w:customStyle="1" w:styleId="RodapChar">
    <w:name w:val="Rodapé Char"/>
    <w:basedOn w:val="Fontepargpadro"/>
    <w:link w:val="Rodap"/>
    <w:uiPriority w:val="99"/>
    <w:semiHidden/>
    <w:rsid w:val="0009779E"/>
  </w:style>
  <w:style w:type="character" w:customStyle="1" w:styleId="Fontepargpadro1">
    <w:name w:val="Fonte parág. padrão1"/>
    <w:rsid w:val="00BC5166"/>
  </w:style>
</w:styles>
</file>

<file path=word/webSettings.xml><?xml version="1.0" encoding="utf-8"?>
<w:webSettings xmlns:r="http://schemas.openxmlformats.org/officeDocument/2006/relationships" xmlns:w="http://schemas.openxmlformats.org/wordprocessingml/2006/main">
  <w:divs>
    <w:div w:id="138926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B60F5-EC8C-480E-9F70-CF377A88C3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2861</Words>
  <Characters>15454</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ana.land</dc:creator>
  <cp:lastModifiedBy>martha.feraboli</cp:lastModifiedBy>
  <cp:revision>4</cp:revision>
  <dcterms:created xsi:type="dcterms:W3CDTF">2024-05-17T14:16:00Z</dcterms:created>
  <dcterms:modified xsi:type="dcterms:W3CDTF">2024-06-10T11:43:00Z</dcterms:modified>
</cp:coreProperties>
</file>