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A13614" w14:textId="7C102545" w:rsidR="00A10A3B" w:rsidRDefault="005E4A4D" w:rsidP="00A10A3B">
      <w:pPr>
        <w:pBdr>
          <w:top w:val="nil"/>
          <w:left w:val="nil"/>
          <w:bottom w:val="nil"/>
          <w:right w:val="nil"/>
          <w:between w:val="nil"/>
        </w:pBdr>
        <w:ind w:left="4536" w:right="-88"/>
        <w:jc w:val="both"/>
        <w:rPr>
          <w:rFonts w:ascii="Arial Narrow" w:eastAsia="Arial" w:hAnsi="Arial Narrow" w:cs="Arial"/>
          <w:b/>
        </w:rPr>
      </w:pPr>
      <w:r w:rsidRPr="0055762E">
        <w:rPr>
          <w:rFonts w:ascii="Arial Narrow" w:eastAsia="Arial" w:hAnsi="Arial Narrow" w:cs="Arial"/>
        </w:rPr>
        <w:t xml:space="preserve">CONTRATO </w:t>
      </w:r>
      <w:r w:rsidR="0019617D" w:rsidRPr="0055762E">
        <w:rPr>
          <w:rFonts w:ascii="Arial Narrow" w:eastAsia="Arial" w:hAnsi="Arial Narrow" w:cs="Arial"/>
        </w:rPr>
        <w:t>DE PRESTAÇÃO DE SERVIÇOS QUE ENTRE SI FAZEM O</w:t>
      </w:r>
      <w:r w:rsidR="0019617D" w:rsidRPr="0055762E">
        <w:rPr>
          <w:rFonts w:ascii="Arial Narrow" w:eastAsia="Arial" w:hAnsi="Arial Narrow" w:cs="Arial"/>
          <w:b/>
        </w:rPr>
        <w:t xml:space="preserve"> MUNICÍPIO DE PORTO SEGURO </w:t>
      </w:r>
      <w:r w:rsidR="0019617D" w:rsidRPr="0055762E">
        <w:rPr>
          <w:rFonts w:ascii="Arial Narrow" w:eastAsia="Arial" w:hAnsi="Arial Narrow" w:cs="Arial"/>
        </w:rPr>
        <w:t>E A</w:t>
      </w:r>
      <w:r w:rsidR="00195C77">
        <w:rPr>
          <w:rFonts w:ascii="Arial Narrow" w:eastAsia="Arial" w:hAnsi="Arial Narrow" w:cs="Arial"/>
        </w:rPr>
        <w:t xml:space="preserve"> </w:t>
      </w:r>
      <w:r w:rsidR="00B328F9">
        <w:rPr>
          <w:rFonts w:ascii="Arial Narrow" w:eastAsia="Arial" w:hAnsi="Arial Narrow" w:cs="Arial"/>
          <w:b/>
          <w:bCs/>
        </w:rPr>
        <w:t>MATRIX EMPREENDIMENTOS EIRELI</w:t>
      </w:r>
      <w:r w:rsidR="009C1510">
        <w:rPr>
          <w:rFonts w:ascii="Arial Narrow" w:eastAsia="Arial" w:hAnsi="Arial Narrow" w:cs="Arial"/>
        </w:rPr>
        <w:t xml:space="preserve">                                                           </w:t>
      </w:r>
      <w:r w:rsidR="00071802">
        <w:rPr>
          <w:rFonts w:ascii="Arial Narrow" w:eastAsia="Arial" w:hAnsi="Arial Narrow" w:cs="Arial"/>
          <w:b/>
        </w:rPr>
        <w:t xml:space="preserve"> </w:t>
      </w:r>
    </w:p>
    <w:p w14:paraId="324DAB36" w14:textId="4C75F5F3" w:rsidR="0019617D" w:rsidRPr="00630593" w:rsidRDefault="00A10A3B" w:rsidP="00A10A3B">
      <w:pPr>
        <w:pBdr>
          <w:top w:val="nil"/>
          <w:left w:val="nil"/>
          <w:bottom w:val="nil"/>
          <w:right w:val="nil"/>
          <w:between w:val="nil"/>
        </w:pBdr>
        <w:ind w:left="4536" w:right="-88"/>
        <w:jc w:val="both"/>
        <w:rPr>
          <w:rFonts w:ascii="Arial Narrow" w:eastAsia="Arial" w:hAnsi="Arial Narrow" w:cs="Arial"/>
          <w:b/>
        </w:rPr>
      </w:pPr>
      <w:r>
        <w:rPr>
          <w:rFonts w:ascii="Arial Narrow" w:eastAsia="Arial" w:hAnsi="Arial Narrow" w:cs="Arial"/>
        </w:rPr>
        <w:t xml:space="preserve">                                                              </w:t>
      </w:r>
      <w:r w:rsidR="0019617D" w:rsidRPr="00630593">
        <w:rPr>
          <w:rFonts w:ascii="Arial Narrow" w:eastAsia="Arial" w:hAnsi="Arial Narrow" w:cs="Arial"/>
          <w:b/>
        </w:rPr>
        <w:t>CONTRATO Nº INE</w:t>
      </w:r>
      <w:r w:rsidR="00824AD8" w:rsidRPr="00630593">
        <w:rPr>
          <w:rFonts w:ascii="Arial Narrow" w:eastAsia="Arial" w:hAnsi="Arial Narrow" w:cs="Arial"/>
          <w:b/>
        </w:rPr>
        <w:t>X</w:t>
      </w:r>
      <w:r w:rsidR="00D41EFE">
        <w:rPr>
          <w:rFonts w:ascii="Arial Narrow" w:eastAsia="Arial" w:hAnsi="Arial Narrow" w:cs="Arial"/>
          <w:b/>
        </w:rPr>
        <w:t>10</w:t>
      </w:r>
      <w:r w:rsidR="00C85B71">
        <w:rPr>
          <w:rFonts w:ascii="Arial Narrow" w:eastAsia="Arial" w:hAnsi="Arial Narrow" w:cs="Arial"/>
          <w:b/>
        </w:rPr>
        <w:t>7</w:t>
      </w:r>
      <w:r w:rsidR="0019617D" w:rsidRPr="00630593">
        <w:rPr>
          <w:rFonts w:ascii="Arial Narrow" w:eastAsia="Arial" w:hAnsi="Arial Narrow" w:cs="Arial"/>
          <w:b/>
        </w:rPr>
        <w:t>/202</w:t>
      </w:r>
      <w:r w:rsidR="003358B9" w:rsidRPr="00630593">
        <w:rPr>
          <w:rFonts w:ascii="Arial Narrow" w:eastAsia="Arial" w:hAnsi="Arial Narrow" w:cs="Arial"/>
          <w:b/>
        </w:rPr>
        <w:t>5</w:t>
      </w:r>
    </w:p>
    <w:p w14:paraId="68AE04D7" w14:textId="77777777" w:rsidR="0019617D" w:rsidRPr="00630593" w:rsidRDefault="0019617D" w:rsidP="0019617D">
      <w:pPr>
        <w:ind w:right="54"/>
        <w:jc w:val="both"/>
        <w:rPr>
          <w:rFonts w:ascii="Arial Narrow" w:eastAsia="Arial" w:hAnsi="Arial Narrow" w:cs="Arial"/>
        </w:rPr>
      </w:pPr>
    </w:p>
    <w:p w14:paraId="76FC9E38" w14:textId="7BF90E2E" w:rsidR="0019617D" w:rsidRPr="008D7770" w:rsidRDefault="0019617D" w:rsidP="00071802">
      <w:pPr>
        <w:pBdr>
          <w:top w:val="nil"/>
          <w:left w:val="nil"/>
          <w:bottom w:val="nil"/>
          <w:right w:val="nil"/>
          <w:between w:val="nil"/>
        </w:pBdr>
        <w:ind w:right="-88"/>
        <w:jc w:val="both"/>
        <w:rPr>
          <w:rFonts w:ascii="Arial Narrow" w:hAnsi="Arial Narrow"/>
          <w:b/>
          <w:sz w:val="24"/>
          <w:szCs w:val="24"/>
        </w:rPr>
      </w:pPr>
      <w:r w:rsidRPr="00630593">
        <w:rPr>
          <w:rFonts w:ascii="Arial Narrow" w:hAnsi="Arial Narrow"/>
        </w:rPr>
        <w:t xml:space="preserve">O Município de Porto Seguro, pessoa jurídica de direito público interno, inscrita no CNPJ/MF sob o no. 13.635.016/0001-12 com sede à Praça Visconde de Porto Seguro, Estado da Bahia, CEP: 45.810-000, neste ato representado por seu Secretário de Turismo, a </w:t>
      </w:r>
      <w:proofErr w:type="spellStart"/>
      <w:r w:rsidRPr="00630593">
        <w:rPr>
          <w:rFonts w:ascii="Arial Narrow" w:hAnsi="Arial Narrow"/>
        </w:rPr>
        <w:t>Srº</w:t>
      </w:r>
      <w:proofErr w:type="spellEnd"/>
      <w:r w:rsidRPr="00630593">
        <w:rPr>
          <w:rFonts w:ascii="Arial Narrow" w:hAnsi="Arial Narrow"/>
        </w:rPr>
        <w:t xml:space="preserve">. </w:t>
      </w:r>
      <w:r w:rsidR="00B03637" w:rsidRPr="00630593">
        <w:rPr>
          <w:rFonts w:ascii="Arial Narrow" w:hAnsi="Arial Narrow" w:cs="Arial"/>
          <w:b/>
        </w:rPr>
        <w:t>GEORGE AUGUSTO SILVA JONES</w:t>
      </w:r>
      <w:r w:rsidRPr="00630593">
        <w:rPr>
          <w:rFonts w:ascii="Arial Narrow" w:hAnsi="Arial Narrow"/>
        </w:rPr>
        <w:t xml:space="preserve">, doravante denominado </w:t>
      </w:r>
      <w:r w:rsidRPr="00630593">
        <w:rPr>
          <w:rFonts w:ascii="Arial Narrow" w:hAnsi="Arial Narrow"/>
          <w:b/>
        </w:rPr>
        <w:t>CONTRATANTE</w:t>
      </w:r>
      <w:r w:rsidRPr="00630593">
        <w:rPr>
          <w:rFonts w:ascii="Arial Narrow" w:eastAsia="Arial" w:hAnsi="Arial Narrow" w:cs="Arial"/>
          <w:b/>
        </w:rPr>
        <w:t>,</w:t>
      </w:r>
      <w:r w:rsidRPr="00630593">
        <w:rPr>
          <w:rFonts w:ascii="Arial Narrow" w:eastAsia="Arial" w:hAnsi="Arial Narrow" w:cs="Arial"/>
        </w:rPr>
        <w:t xml:space="preserve"> e a</w:t>
      </w:r>
      <w:r w:rsidR="00B328F9">
        <w:rPr>
          <w:rFonts w:ascii="Arial Narrow" w:eastAsia="Arial" w:hAnsi="Arial Narrow" w:cs="Arial"/>
        </w:rPr>
        <w:t xml:space="preserve"> MATRIX EMPREENDIMENTOS EIRELI</w:t>
      </w:r>
      <w:r w:rsidR="00BC2E41" w:rsidRPr="00E86883">
        <w:rPr>
          <w:rFonts w:ascii="Arial Narrow" w:hAnsi="Arial Narrow"/>
          <w:b/>
          <w:sz w:val="24"/>
          <w:szCs w:val="24"/>
        </w:rPr>
        <w:t xml:space="preserve">, </w:t>
      </w:r>
      <w:r w:rsidR="00BC2E41" w:rsidRPr="00C5322B">
        <w:rPr>
          <w:rFonts w:ascii="Arial Narrow" w:hAnsi="Arial Narrow"/>
          <w:bCs/>
          <w:sz w:val="24"/>
          <w:szCs w:val="24"/>
        </w:rPr>
        <w:t>inscrita no</w:t>
      </w:r>
      <w:r w:rsidR="00BC2E41" w:rsidRPr="00C5322B">
        <w:rPr>
          <w:rFonts w:ascii="Arial Narrow" w:hAnsi="Arial Narrow"/>
          <w:b/>
          <w:sz w:val="24"/>
          <w:szCs w:val="24"/>
        </w:rPr>
        <w:t xml:space="preserve"> CNPJ:</w:t>
      </w:r>
      <w:r w:rsidR="00195C77" w:rsidRPr="00195C77">
        <w:t xml:space="preserve"> </w:t>
      </w:r>
      <w:r w:rsidR="00A10A3B" w:rsidRPr="00A10A3B">
        <w:rPr>
          <w:rFonts w:ascii="Arial Narrow" w:hAnsi="Arial Narrow"/>
          <w:b/>
          <w:sz w:val="24"/>
          <w:szCs w:val="24"/>
        </w:rPr>
        <w:t>15.</w:t>
      </w:r>
      <w:r w:rsidR="00B328F9">
        <w:rPr>
          <w:rFonts w:ascii="Arial Narrow" w:hAnsi="Arial Narrow"/>
          <w:b/>
          <w:sz w:val="24"/>
          <w:szCs w:val="24"/>
        </w:rPr>
        <w:t>324.253/0001-98</w:t>
      </w:r>
      <w:r w:rsidR="00BC2E41">
        <w:rPr>
          <w:rFonts w:ascii="Arial Narrow" w:hAnsi="Arial Narrow"/>
          <w:b/>
          <w:sz w:val="24"/>
          <w:szCs w:val="24"/>
        </w:rPr>
        <w:t xml:space="preserve">, </w:t>
      </w:r>
      <w:r w:rsidR="00BC2E41" w:rsidRPr="007B11DF">
        <w:rPr>
          <w:rFonts w:ascii="Arial Narrow" w:eastAsia="Arial" w:hAnsi="Arial Narrow" w:cs="Arial"/>
          <w:sz w:val="24"/>
          <w:szCs w:val="24"/>
        </w:rPr>
        <w:t>sediada na</w:t>
      </w:r>
      <w:r w:rsidR="00A10A3B">
        <w:rPr>
          <w:rFonts w:ascii="Arial Narrow" w:eastAsia="Arial" w:hAnsi="Arial Narrow" w:cs="Arial"/>
          <w:sz w:val="24"/>
          <w:szCs w:val="24"/>
        </w:rPr>
        <w:t xml:space="preserve"> </w:t>
      </w:r>
      <w:r w:rsidR="00A10A3B" w:rsidRPr="00A10A3B">
        <w:rPr>
          <w:rFonts w:ascii="Arial Narrow" w:eastAsia="Arial" w:hAnsi="Arial Narrow" w:cs="Arial"/>
          <w:sz w:val="24"/>
          <w:szCs w:val="24"/>
        </w:rPr>
        <w:t xml:space="preserve">RUA </w:t>
      </w:r>
      <w:r w:rsidR="00B328F9">
        <w:rPr>
          <w:rFonts w:ascii="Arial Narrow" w:eastAsia="Arial" w:hAnsi="Arial Narrow" w:cs="Arial"/>
          <w:sz w:val="24"/>
          <w:szCs w:val="24"/>
        </w:rPr>
        <w:t>SÃO LOURENÇO, Nº239, BAIRRO SANTA LÚCIA, EUNAPOLIS</w:t>
      </w:r>
      <w:r w:rsidR="009C1510" w:rsidRPr="009C1510">
        <w:rPr>
          <w:rFonts w:ascii="Arial Narrow" w:eastAsia="Arial" w:hAnsi="Arial Narrow" w:cs="Arial"/>
          <w:sz w:val="24"/>
          <w:szCs w:val="24"/>
        </w:rPr>
        <w:t xml:space="preserve">-BA - CEP </w:t>
      </w:r>
      <w:r w:rsidR="00B328F9" w:rsidRPr="00B328F9">
        <w:rPr>
          <w:rFonts w:ascii="Arial Narrow" w:eastAsia="Arial" w:hAnsi="Arial Narrow" w:cs="Arial"/>
          <w:sz w:val="24"/>
          <w:szCs w:val="24"/>
        </w:rPr>
        <w:t>45820-080</w:t>
      </w:r>
      <w:r w:rsidR="00BC2E41" w:rsidRPr="00E86883">
        <w:rPr>
          <w:rFonts w:ascii="Arial Narrow" w:hAnsi="Arial Narrow"/>
          <w:sz w:val="24"/>
          <w:szCs w:val="24"/>
        </w:rPr>
        <w:t>,</w:t>
      </w:r>
      <w:r w:rsidR="00BC2E41" w:rsidRPr="007B11DF">
        <w:rPr>
          <w:rFonts w:ascii="Arial Narrow" w:eastAsia="Arial" w:hAnsi="Arial Narrow" w:cs="Arial"/>
          <w:sz w:val="24"/>
          <w:szCs w:val="24"/>
        </w:rPr>
        <w:t xml:space="preserve"> doravante designado C</w:t>
      </w:r>
      <w:r w:rsidR="00BC2E41" w:rsidRPr="007B11DF">
        <w:rPr>
          <w:rFonts w:ascii="Arial Narrow" w:eastAsia="Arial" w:hAnsi="Arial Narrow" w:cs="Arial"/>
          <w:b/>
          <w:sz w:val="24"/>
          <w:szCs w:val="24"/>
        </w:rPr>
        <w:t>ONTRATADO</w:t>
      </w:r>
      <w:r w:rsidR="00BC2E41" w:rsidRPr="007B11DF">
        <w:rPr>
          <w:rFonts w:ascii="Arial Narrow" w:eastAsia="Arial" w:hAnsi="Arial Narrow" w:cs="Arial"/>
          <w:sz w:val="24"/>
          <w:szCs w:val="24"/>
        </w:rPr>
        <w:t xml:space="preserve">, neste ato representado </w:t>
      </w:r>
      <w:r w:rsidR="00BC2E41">
        <w:rPr>
          <w:rFonts w:ascii="Arial Narrow" w:eastAsia="Arial" w:hAnsi="Arial Narrow" w:cs="Arial"/>
          <w:sz w:val="24"/>
          <w:szCs w:val="24"/>
        </w:rPr>
        <w:t xml:space="preserve">pela </w:t>
      </w:r>
      <w:proofErr w:type="spellStart"/>
      <w:r w:rsidR="00BC2E41">
        <w:rPr>
          <w:rFonts w:ascii="Arial Narrow" w:eastAsia="Arial" w:hAnsi="Arial Narrow" w:cs="Arial"/>
          <w:sz w:val="24"/>
          <w:szCs w:val="24"/>
        </w:rPr>
        <w:t>Srº</w:t>
      </w:r>
      <w:proofErr w:type="spellEnd"/>
      <w:r w:rsidR="00BC2E41">
        <w:rPr>
          <w:rFonts w:ascii="Arial Narrow" w:eastAsia="Arial" w:hAnsi="Arial Narrow" w:cs="Arial"/>
          <w:sz w:val="24"/>
          <w:szCs w:val="24"/>
        </w:rPr>
        <w:t xml:space="preserve"> </w:t>
      </w:r>
      <w:r w:rsidR="00B328F9">
        <w:rPr>
          <w:rFonts w:ascii="Arial Narrow" w:hAnsi="Arial Narrow"/>
          <w:b/>
          <w:sz w:val="24"/>
          <w:szCs w:val="24"/>
        </w:rPr>
        <w:t>JACKSON SANTOS SILVA</w:t>
      </w:r>
      <w:r w:rsidR="008D7770" w:rsidRPr="008D7770">
        <w:rPr>
          <w:rFonts w:ascii="Arial Narrow" w:hAnsi="Arial Narrow"/>
          <w:b/>
          <w:sz w:val="24"/>
          <w:szCs w:val="24"/>
        </w:rPr>
        <w:t xml:space="preserve">, portador do CPF no </w:t>
      </w:r>
      <w:r w:rsidR="00B328F9">
        <w:rPr>
          <w:rFonts w:ascii="Arial Narrow" w:hAnsi="Arial Narrow"/>
          <w:b/>
          <w:sz w:val="24"/>
          <w:szCs w:val="24"/>
        </w:rPr>
        <w:t>980.008.105-49</w:t>
      </w:r>
      <w:r w:rsidR="008D7770" w:rsidRPr="008D7770">
        <w:rPr>
          <w:rFonts w:ascii="Arial Narrow" w:hAnsi="Arial Narrow"/>
          <w:b/>
          <w:sz w:val="24"/>
          <w:szCs w:val="24"/>
        </w:rPr>
        <w:t>,</w:t>
      </w:r>
      <w:r w:rsidRPr="00630593">
        <w:rPr>
          <w:rFonts w:ascii="Arial Narrow" w:eastAsia="Arial" w:hAnsi="Arial Narrow" w:cs="Arial"/>
        </w:rPr>
        <w:t xml:space="preserve"> conforme atos constitutivos da empresa apresentada nos autos, têm entre si justo e acordado celebrar o presente contrato para fornecimento, vinculado ao </w:t>
      </w:r>
      <w:r w:rsidRPr="00630593">
        <w:rPr>
          <w:rFonts w:ascii="Arial Narrow" w:eastAsia="Arial" w:hAnsi="Arial Narrow" w:cs="Arial"/>
          <w:b/>
          <w:bCs/>
        </w:rPr>
        <w:t>Processo Administrativo</w:t>
      </w:r>
      <w:r w:rsidR="00F23748" w:rsidRPr="00630593">
        <w:rPr>
          <w:rFonts w:ascii="Arial Narrow" w:eastAsia="Arial" w:hAnsi="Arial Narrow" w:cs="Arial"/>
          <w:b/>
          <w:bCs/>
        </w:rPr>
        <w:t xml:space="preserve"> </w:t>
      </w:r>
      <w:r w:rsidR="00D41EFE">
        <w:rPr>
          <w:rFonts w:ascii="Arial Narrow" w:eastAsia="Arial" w:hAnsi="Arial Narrow" w:cs="Arial"/>
          <w:b/>
          <w:bCs/>
        </w:rPr>
        <w:t>8</w:t>
      </w:r>
      <w:r w:rsidR="00C85B71">
        <w:rPr>
          <w:rFonts w:ascii="Arial Narrow" w:eastAsia="Arial" w:hAnsi="Arial Narrow" w:cs="Arial"/>
          <w:b/>
          <w:bCs/>
        </w:rPr>
        <w:t>71</w:t>
      </w:r>
      <w:r w:rsidR="00100043" w:rsidRPr="00630593">
        <w:rPr>
          <w:rFonts w:ascii="Arial Narrow" w:eastAsia="Arial" w:hAnsi="Arial Narrow" w:cs="Arial"/>
          <w:b/>
          <w:bCs/>
        </w:rPr>
        <w:t>/202</w:t>
      </w:r>
      <w:r w:rsidR="003358B9" w:rsidRPr="00630593">
        <w:rPr>
          <w:rFonts w:ascii="Arial Narrow" w:eastAsia="Arial" w:hAnsi="Arial Narrow" w:cs="Arial"/>
          <w:b/>
          <w:bCs/>
        </w:rPr>
        <w:t>5</w:t>
      </w:r>
      <w:r w:rsidRPr="00630593">
        <w:rPr>
          <w:rFonts w:ascii="Arial Narrow" w:eastAsia="Arial" w:hAnsi="Arial Narrow" w:cs="Arial"/>
        </w:rPr>
        <w:t xml:space="preserve">, </w:t>
      </w:r>
      <w:r w:rsidRPr="00630593">
        <w:rPr>
          <w:rFonts w:ascii="Arial Narrow" w:eastAsia="Arial" w:hAnsi="Arial Narrow" w:cs="Arial"/>
          <w:b/>
        </w:rPr>
        <w:t>INEXIGIBILIDADE nº</w:t>
      </w:r>
      <w:r w:rsidR="00D41EFE">
        <w:rPr>
          <w:rFonts w:ascii="Arial Narrow" w:eastAsia="Arial" w:hAnsi="Arial Narrow" w:cs="Arial"/>
          <w:b/>
        </w:rPr>
        <w:t>10</w:t>
      </w:r>
      <w:r w:rsidR="00C85B71">
        <w:rPr>
          <w:rFonts w:ascii="Arial Narrow" w:eastAsia="Arial" w:hAnsi="Arial Narrow" w:cs="Arial"/>
          <w:b/>
        </w:rPr>
        <w:t>7</w:t>
      </w:r>
      <w:r w:rsidR="00824AD8" w:rsidRPr="00630593">
        <w:rPr>
          <w:rFonts w:ascii="Arial Narrow" w:eastAsia="Arial" w:hAnsi="Arial Narrow" w:cs="Arial"/>
          <w:b/>
        </w:rPr>
        <w:t>/</w:t>
      </w:r>
      <w:r w:rsidRPr="00630593">
        <w:rPr>
          <w:rFonts w:ascii="Arial Narrow" w:eastAsia="Arial" w:hAnsi="Arial Narrow" w:cs="Arial"/>
          <w:b/>
        </w:rPr>
        <w:t>202</w:t>
      </w:r>
      <w:r w:rsidR="003358B9" w:rsidRPr="00630593">
        <w:rPr>
          <w:rFonts w:ascii="Arial Narrow" w:eastAsia="Arial" w:hAnsi="Arial Narrow" w:cs="Arial"/>
          <w:b/>
        </w:rPr>
        <w:t>5</w:t>
      </w:r>
      <w:r w:rsidRPr="00630593">
        <w:rPr>
          <w:rFonts w:ascii="Arial Narrow" w:eastAsia="Arial" w:hAnsi="Arial Narrow" w:cs="Arial"/>
        </w:rPr>
        <w:t xml:space="preserve">, autorizado pela autoridade competente, que se regerá pelas disposições da </w:t>
      </w:r>
      <w:hyperlink r:id="rId8">
        <w:r w:rsidRPr="00630593">
          <w:rPr>
            <w:rFonts w:ascii="Arial Narrow" w:eastAsia="Arial" w:hAnsi="Arial Narrow" w:cs="Arial"/>
          </w:rPr>
          <w:t>Lei nº 14.133, de 1º de abril de 2021</w:t>
        </w:r>
      </w:hyperlink>
      <w:r w:rsidRPr="00630593">
        <w:rPr>
          <w:rFonts w:ascii="Arial Narrow" w:eastAsia="Arial" w:hAnsi="Arial Narrow" w:cs="Arial"/>
        </w:rPr>
        <w:t>, e notadamente o Art. 74, II e demais legislação aplicável, mediante as cláusulas e condições a seguir enunciadas.</w:t>
      </w:r>
    </w:p>
    <w:p w14:paraId="544EBCAF" w14:textId="77777777" w:rsidR="0019617D" w:rsidRPr="00630593" w:rsidRDefault="0019617D" w:rsidP="00644E26">
      <w:pPr>
        <w:keepNext/>
        <w:keepLines/>
        <w:shd w:val="clear" w:color="auto" w:fill="D9D9D9" w:themeFill="background1" w:themeFillShade="D9"/>
        <w:spacing w:after="0" w:line="240" w:lineRule="auto"/>
        <w:jc w:val="both"/>
        <w:rPr>
          <w:rFonts w:ascii="Arial Narrow" w:eastAsia="Arial" w:hAnsi="Arial Narrow" w:cs="Arial"/>
        </w:rPr>
      </w:pPr>
      <w:r w:rsidRPr="00630593">
        <w:rPr>
          <w:rFonts w:ascii="Arial Narrow" w:eastAsia="Arial" w:hAnsi="Arial Narrow" w:cs="Arial"/>
          <w:b/>
        </w:rPr>
        <w:t>CLÁUSULA PRIMEIRA – OBJETO</w:t>
      </w:r>
    </w:p>
    <w:p w14:paraId="6286BEC0" w14:textId="6C2BB01A" w:rsidR="003E31DD" w:rsidRPr="00630593" w:rsidRDefault="0019617D" w:rsidP="003358B9">
      <w:pPr>
        <w:jc w:val="both"/>
        <w:rPr>
          <w:rFonts w:ascii="Arial Narrow" w:eastAsia="Arial" w:hAnsi="Arial Narrow" w:cs="Arial"/>
        </w:rPr>
      </w:pPr>
      <w:r w:rsidRPr="00630593">
        <w:rPr>
          <w:rFonts w:ascii="Arial Narrow" w:eastAsia="Arial" w:hAnsi="Arial Narrow" w:cs="Arial"/>
        </w:rPr>
        <w:t>1.1.</w:t>
      </w:r>
      <w:r w:rsidR="00A10A3B" w:rsidRPr="00A10A3B">
        <w:t xml:space="preserve"> </w:t>
      </w:r>
      <w:r w:rsidR="00D41EFE" w:rsidRPr="00D41EFE">
        <w:rPr>
          <w:rFonts w:ascii="Arial Narrow" w:eastAsia="Arial" w:hAnsi="Arial Narrow" w:cs="Arial"/>
        </w:rPr>
        <w:t>A contratação de apresentação artística musical d</w:t>
      </w:r>
      <w:r w:rsidR="00C85B71">
        <w:rPr>
          <w:rFonts w:ascii="Arial Narrow" w:eastAsia="Arial" w:hAnsi="Arial Narrow" w:cs="Arial"/>
        </w:rPr>
        <w:t>a banda BANDALANA</w:t>
      </w:r>
      <w:r w:rsidR="00D41EFE" w:rsidRPr="00D41EFE">
        <w:rPr>
          <w:rFonts w:ascii="Arial Narrow" w:eastAsia="Arial" w:hAnsi="Arial Narrow" w:cs="Arial"/>
        </w:rPr>
        <w:t xml:space="preserve"> para show ao vivo no dia</w:t>
      </w:r>
      <w:r w:rsidR="00C85B71">
        <w:rPr>
          <w:rFonts w:ascii="Arial Narrow" w:eastAsia="Arial" w:hAnsi="Arial Narrow" w:cs="Arial"/>
        </w:rPr>
        <w:t xml:space="preserve"> </w:t>
      </w:r>
      <w:r w:rsidR="00D41EFE" w:rsidRPr="00D41EFE">
        <w:rPr>
          <w:rFonts w:ascii="Arial Narrow" w:eastAsia="Arial" w:hAnsi="Arial Narrow" w:cs="Arial"/>
        </w:rPr>
        <w:t>0</w:t>
      </w:r>
      <w:r w:rsidR="00C85B71">
        <w:rPr>
          <w:rFonts w:ascii="Arial Narrow" w:eastAsia="Arial" w:hAnsi="Arial Narrow" w:cs="Arial"/>
        </w:rPr>
        <w:t>1</w:t>
      </w:r>
      <w:r w:rsidR="00D41EFE" w:rsidRPr="00D41EFE">
        <w:rPr>
          <w:rFonts w:ascii="Arial Narrow" w:eastAsia="Arial" w:hAnsi="Arial Narrow" w:cs="Arial"/>
        </w:rPr>
        <w:t xml:space="preserve"> de março de 2025 em palco montado na Passarela da Cultura no município de Porto Seguro, celebrando o CARNAVAL de Porto Seguro, em conformidade ao calendário de eventos da Secretaria Municipal de Turismo, com presença ilimitada de público</w:t>
      </w:r>
      <w:r w:rsidR="008D7770">
        <w:rPr>
          <w:rFonts w:ascii="Arial Narrow" w:eastAsia="Times New Roman" w:hAnsi="Arial Narrow" w:cs="Arial"/>
          <w:color w:val="000000"/>
        </w:rPr>
        <w:t>.</w:t>
      </w:r>
    </w:p>
    <w:p w14:paraId="5CD22AC3" w14:textId="6650C0B6" w:rsidR="0019617D" w:rsidRPr="00630593" w:rsidRDefault="0019617D" w:rsidP="00BC2E41">
      <w:pPr>
        <w:shd w:val="clear" w:color="auto" w:fill="D9D9D9" w:themeFill="background1" w:themeFillShade="D9"/>
        <w:spacing w:after="0" w:line="240" w:lineRule="auto"/>
        <w:jc w:val="both"/>
        <w:rPr>
          <w:rFonts w:ascii="Arial Narrow" w:eastAsia="Arial" w:hAnsi="Arial Narrow" w:cs="Arial"/>
        </w:rPr>
      </w:pPr>
      <w:r w:rsidRPr="00630593">
        <w:rPr>
          <w:rFonts w:ascii="Arial Narrow" w:eastAsia="Arial" w:hAnsi="Arial Narrow" w:cs="Arial"/>
          <w:b/>
        </w:rPr>
        <w:t>CLÁUSULA SEGUNDA – VIGÊNCIA E PRORROGAÇÃO</w:t>
      </w:r>
    </w:p>
    <w:p w14:paraId="1AB83F4B" w14:textId="61958591" w:rsidR="000B374D" w:rsidRPr="00630593" w:rsidRDefault="0019617D" w:rsidP="00BC2E41">
      <w:pPr>
        <w:pStyle w:val="PargrafodaLista"/>
        <w:numPr>
          <w:ilvl w:val="1"/>
          <w:numId w:val="5"/>
        </w:numPr>
        <w:spacing w:after="0" w:line="240" w:lineRule="auto"/>
        <w:jc w:val="both"/>
        <w:rPr>
          <w:rFonts w:ascii="Arial Narrow" w:eastAsia="Arial" w:hAnsi="Arial Narrow" w:cs="Arial"/>
        </w:rPr>
      </w:pPr>
      <w:r w:rsidRPr="00630593">
        <w:rPr>
          <w:rFonts w:ascii="Arial Narrow" w:eastAsia="Arial" w:hAnsi="Arial Narrow" w:cs="Arial"/>
        </w:rPr>
        <w:t xml:space="preserve">O prazo de vigência da contratação é de </w:t>
      </w:r>
      <w:r w:rsidR="00BE6840" w:rsidRPr="00630593">
        <w:rPr>
          <w:rFonts w:ascii="Arial Narrow" w:eastAsia="Arial" w:hAnsi="Arial Narrow" w:cs="Arial"/>
        </w:rPr>
        <w:t>02 meses</w:t>
      </w:r>
      <w:r w:rsidRPr="00630593">
        <w:rPr>
          <w:rFonts w:ascii="Arial Narrow" w:eastAsia="Arial" w:hAnsi="Arial Narrow" w:cs="Arial"/>
        </w:rPr>
        <w:t xml:space="preserve">, contados da data de assinatura do contrato, na forma do </w:t>
      </w:r>
      <w:hyperlink r:id="rId9" w:anchor="art105">
        <w:r w:rsidRPr="00630593">
          <w:rPr>
            <w:rFonts w:ascii="Arial Narrow" w:eastAsia="Arial" w:hAnsi="Arial Narrow" w:cs="Arial"/>
          </w:rPr>
          <w:t>artigo 105 da Lei n° 14.133, de 2021</w:t>
        </w:r>
      </w:hyperlink>
    </w:p>
    <w:p w14:paraId="59D08B61" w14:textId="2960EA21" w:rsidR="00FB5196" w:rsidRPr="00630593" w:rsidRDefault="0019617D" w:rsidP="000B374D">
      <w:pPr>
        <w:pStyle w:val="PargrafodaLista"/>
        <w:numPr>
          <w:ilvl w:val="1"/>
          <w:numId w:val="5"/>
        </w:numPr>
        <w:spacing w:after="0" w:line="240" w:lineRule="auto"/>
        <w:jc w:val="both"/>
        <w:rPr>
          <w:rFonts w:ascii="Arial Narrow" w:eastAsia="Arial" w:hAnsi="Arial Narrow" w:cs="Arial"/>
        </w:rPr>
      </w:pPr>
      <w:r w:rsidRPr="00630593">
        <w:rPr>
          <w:rFonts w:ascii="Arial Narrow" w:eastAsia="Arial" w:hAnsi="Arial Narrow" w:cs="Arial"/>
        </w:rPr>
        <w:t>O prazo de vigência será automaticamente prorrogado, independentemente de termo aditivo, quando o objeto não for concluído no período firmado acima, ressalvadas as providências cabíveis no caso de culpa do contratado, previstas neste instrumento.</w:t>
      </w:r>
    </w:p>
    <w:p w14:paraId="30AB3EE3" w14:textId="77777777" w:rsidR="0019617D" w:rsidRPr="00630593" w:rsidRDefault="0019617D" w:rsidP="0019617D">
      <w:pPr>
        <w:tabs>
          <w:tab w:val="left" w:pos="426"/>
        </w:tabs>
        <w:spacing w:after="0" w:line="240" w:lineRule="auto"/>
        <w:rPr>
          <w:rFonts w:ascii="Arial Narrow" w:eastAsia="Arial" w:hAnsi="Arial Narrow" w:cs="Arial"/>
          <w:b/>
          <w:highlight w:val="yellow"/>
        </w:rPr>
      </w:pPr>
    </w:p>
    <w:p w14:paraId="53ACE6CD" w14:textId="6CD245E6" w:rsidR="00740FE8" w:rsidRPr="00630593" w:rsidRDefault="00740FE8" w:rsidP="00644E26">
      <w:pPr>
        <w:shd w:val="clear" w:color="auto" w:fill="D9D9D9" w:themeFill="background1" w:themeFillShade="D9"/>
        <w:tabs>
          <w:tab w:val="left" w:pos="426"/>
        </w:tabs>
        <w:spacing w:after="0" w:line="240" w:lineRule="auto"/>
        <w:rPr>
          <w:rFonts w:ascii="Arial Narrow" w:eastAsia="Arial" w:hAnsi="Arial Narrow" w:cs="Arial"/>
        </w:rPr>
      </w:pPr>
      <w:r w:rsidRPr="00630593">
        <w:rPr>
          <w:rFonts w:ascii="Arial Narrow" w:eastAsia="Arial" w:hAnsi="Arial Narrow" w:cs="Arial"/>
          <w:b/>
        </w:rPr>
        <w:t xml:space="preserve">CLÁUSULA TERCEIRA - REGIME DE EXECUÇÃO DOS SERVIÇOS </w:t>
      </w:r>
    </w:p>
    <w:p w14:paraId="0DBA400B" w14:textId="77777777" w:rsidR="00B57F7F" w:rsidRPr="00630593" w:rsidRDefault="00B57F7F" w:rsidP="00B57F7F">
      <w:pPr>
        <w:pStyle w:val="PargrafodaLista"/>
        <w:numPr>
          <w:ilvl w:val="1"/>
          <w:numId w:val="6"/>
        </w:numPr>
        <w:spacing w:after="0" w:line="240" w:lineRule="auto"/>
        <w:ind w:right="54"/>
        <w:jc w:val="both"/>
        <w:rPr>
          <w:rFonts w:ascii="Arial Narrow" w:eastAsia="Arial" w:hAnsi="Arial Narrow" w:cs="Arial"/>
        </w:rPr>
      </w:pPr>
      <w:r w:rsidRPr="00630593">
        <w:rPr>
          <w:rFonts w:ascii="Arial Narrow" w:eastAsia="Times New Roman" w:hAnsi="Arial Narrow" w:cs="Arial"/>
        </w:rPr>
        <w:t>A apresentação musical contratada será realizada por execução indireta.</w:t>
      </w:r>
    </w:p>
    <w:p w14:paraId="2936BD9F" w14:textId="77777777" w:rsidR="00644E26" w:rsidRPr="00630593" w:rsidRDefault="00B57F7F" w:rsidP="00644E26">
      <w:pPr>
        <w:pStyle w:val="PargrafodaLista"/>
        <w:numPr>
          <w:ilvl w:val="1"/>
          <w:numId w:val="6"/>
        </w:numPr>
        <w:spacing w:after="0" w:line="240" w:lineRule="auto"/>
        <w:ind w:right="54"/>
        <w:jc w:val="both"/>
        <w:rPr>
          <w:rFonts w:ascii="Arial Narrow" w:eastAsia="Times New Roman" w:hAnsi="Arial Narrow" w:cs="Arial"/>
        </w:rPr>
      </w:pPr>
      <w:r w:rsidRPr="00630593">
        <w:rPr>
          <w:rFonts w:ascii="Arial Narrow" w:eastAsia="Times New Roman" w:hAnsi="Arial Narrow" w:cs="Arial"/>
        </w:rPr>
        <w:t>A execução do objeto seguirá a seguinte dinâmica, sendo de inteira responsabilidade da contratada a realização das atividades abaixo relacionadas</w:t>
      </w:r>
      <w:r w:rsidRPr="00630593">
        <w:rPr>
          <w:rFonts w:ascii="Arial Narrow" w:eastAsia="Times New Roman" w:hAnsi="Arial Narrow" w:cs="Arial"/>
          <w:b/>
          <w:bCs/>
        </w:rPr>
        <w:t>: </w:t>
      </w:r>
    </w:p>
    <w:p w14:paraId="46C37048" w14:textId="703981D9" w:rsidR="00D41EFE" w:rsidRPr="00D41EFE" w:rsidRDefault="00D41EFE" w:rsidP="00644E26">
      <w:pPr>
        <w:pStyle w:val="PargrafodaLista"/>
        <w:numPr>
          <w:ilvl w:val="1"/>
          <w:numId w:val="6"/>
        </w:numPr>
        <w:spacing w:after="0" w:line="240" w:lineRule="auto"/>
        <w:ind w:right="54"/>
        <w:jc w:val="both"/>
        <w:rPr>
          <w:rFonts w:ascii="Arial Narrow" w:eastAsia="Times New Roman" w:hAnsi="Arial Narrow" w:cs="Arial"/>
        </w:rPr>
      </w:pPr>
      <w:r w:rsidRPr="00D41EFE">
        <w:rPr>
          <w:rFonts w:ascii="Arial Narrow" w:hAnsi="Arial Narrow" w:cs="Arial"/>
          <w:sz w:val="24"/>
          <w:szCs w:val="24"/>
        </w:rPr>
        <w:t>A apresentação ocorrerá no dia 0</w:t>
      </w:r>
      <w:r w:rsidR="00C85B71">
        <w:rPr>
          <w:rFonts w:ascii="Arial Narrow" w:hAnsi="Arial Narrow" w:cs="Arial"/>
          <w:sz w:val="24"/>
          <w:szCs w:val="24"/>
        </w:rPr>
        <w:t>1</w:t>
      </w:r>
      <w:r w:rsidRPr="00D41EFE">
        <w:rPr>
          <w:rFonts w:ascii="Arial Narrow" w:hAnsi="Arial Narrow" w:cs="Arial"/>
          <w:sz w:val="24"/>
          <w:szCs w:val="24"/>
        </w:rPr>
        <w:t xml:space="preserve"> de março 2025 na Passarela da Cultura as 23:30hs, no município de Porto Seguro, celebrando o CARNAVAL DE PORTO SEGURO, em conformidade ao calendário de eventos da Secretaria Municipal de Turismo, com presença ilimitada de público.</w:t>
      </w:r>
    </w:p>
    <w:p w14:paraId="6F41717A" w14:textId="0E50A480" w:rsidR="00644E26" w:rsidRPr="00630593" w:rsidRDefault="00644E26" w:rsidP="00644E26">
      <w:pPr>
        <w:pStyle w:val="PargrafodaLista"/>
        <w:numPr>
          <w:ilvl w:val="1"/>
          <w:numId w:val="6"/>
        </w:numPr>
        <w:spacing w:after="0" w:line="240" w:lineRule="auto"/>
        <w:ind w:right="54"/>
        <w:jc w:val="both"/>
        <w:rPr>
          <w:rFonts w:ascii="Arial Narrow" w:eastAsia="Times New Roman" w:hAnsi="Arial Narrow" w:cs="Arial"/>
        </w:rPr>
      </w:pPr>
      <w:r w:rsidRPr="00630593">
        <w:rPr>
          <w:rFonts w:ascii="Arial Narrow" w:eastAsia="Times New Roman" w:hAnsi="Arial Narrow" w:cs="Arial"/>
        </w:rPr>
        <w:t>A CONTRATADA deverá executar o objeto utilizando-se dos materiais e equipamentos necessários à perfeita execução dos serviços a serem prestados.</w:t>
      </w:r>
    </w:p>
    <w:p w14:paraId="124BFE96" w14:textId="666FEF6F" w:rsidR="00644E26" w:rsidRPr="00630593" w:rsidRDefault="00644E26" w:rsidP="00644E26">
      <w:pPr>
        <w:pStyle w:val="PargrafodaLista"/>
        <w:numPr>
          <w:ilvl w:val="1"/>
          <w:numId w:val="6"/>
        </w:numPr>
        <w:spacing w:after="0" w:line="240" w:lineRule="auto"/>
        <w:ind w:right="54"/>
        <w:jc w:val="both"/>
        <w:rPr>
          <w:rFonts w:ascii="Arial Narrow" w:eastAsia="Times New Roman" w:hAnsi="Arial Narrow" w:cs="Arial"/>
        </w:rPr>
      </w:pPr>
      <w:r w:rsidRPr="00630593">
        <w:rPr>
          <w:rFonts w:ascii="Arial Narrow" w:eastAsia="Times New Roman" w:hAnsi="Arial Narrow" w:cs="Arial"/>
        </w:rPr>
        <w:t>Não será necessária a utilização de uniforme pela contratada, no entanto os funcionários deverão estar identificados no local de prestação de serviço; O objeto deverá ser executado no Município de Porto de Seguro, conforme determinações da Secretaria Solicitante.</w:t>
      </w:r>
    </w:p>
    <w:p w14:paraId="2EA2B37E" w14:textId="77777777" w:rsidR="00644E26" w:rsidRPr="00630593" w:rsidRDefault="00644E26" w:rsidP="007C09EA">
      <w:pPr>
        <w:tabs>
          <w:tab w:val="left" w:pos="426"/>
        </w:tabs>
        <w:spacing w:after="0" w:line="240" w:lineRule="auto"/>
        <w:jc w:val="both"/>
        <w:rPr>
          <w:rFonts w:ascii="Arial Narrow" w:eastAsia="Times New Roman" w:hAnsi="Arial Narrow" w:cs="Arial"/>
        </w:rPr>
      </w:pPr>
    </w:p>
    <w:p w14:paraId="69E5A489" w14:textId="32CCADC9" w:rsidR="00740FE8" w:rsidRPr="00630593" w:rsidRDefault="00740FE8" w:rsidP="00644E26">
      <w:pPr>
        <w:shd w:val="clear" w:color="auto" w:fill="D9D9D9" w:themeFill="background1" w:themeFillShade="D9"/>
        <w:tabs>
          <w:tab w:val="left" w:pos="426"/>
        </w:tabs>
        <w:spacing w:after="0" w:line="240" w:lineRule="auto"/>
        <w:jc w:val="both"/>
        <w:rPr>
          <w:rFonts w:ascii="Arial Narrow" w:eastAsia="Arial" w:hAnsi="Arial Narrow" w:cs="Arial"/>
        </w:rPr>
      </w:pPr>
      <w:r w:rsidRPr="00630593">
        <w:rPr>
          <w:rFonts w:ascii="Arial Narrow" w:eastAsia="Arial" w:hAnsi="Arial Narrow" w:cs="Arial"/>
          <w:b/>
        </w:rPr>
        <w:t>CLÁUSULA QUARTA – SUBCONTRATAÇÃO</w:t>
      </w:r>
    </w:p>
    <w:p w14:paraId="0F6DDD1E" w14:textId="3E9047CF" w:rsidR="00740FE8" w:rsidRPr="00630593" w:rsidRDefault="00740FE8" w:rsidP="00B57F7F">
      <w:pPr>
        <w:pStyle w:val="PargrafodaLista"/>
        <w:numPr>
          <w:ilvl w:val="1"/>
          <w:numId w:val="7"/>
        </w:numPr>
        <w:tabs>
          <w:tab w:val="left" w:pos="426"/>
        </w:tabs>
        <w:spacing w:after="0" w:line="240" w:lineRule="auto"/>
        <w:jc w:val="both"/>
        <w:rPr>
          <w:rFonts w:ascii="Arial Narrow" w:eastAsia="Arial" w:hAnsi="Arial Narrow" w:cs="Arial"/>
        </w:rPr>
      </w:pPr>
      <w:r w:rsidRPr="00630593">
        <w:rPr>
          <w:rFonts w:ascii="Arial Narrow" w:eastAsia="Arial" w:hAnsi="Arial Narrow" w:cs="Arial"/>
        </w:rPr>
        <w:t>Não será admitida a subcontratação do objeto contratual.</w:t>
      </w:r>
    </w:p>
    <w:p w14:paraId="04C88797" w14:textId="77777777" w:rsidR="00740FE8" w:rsidRPr="00630593" w:rsidRDefault="00740FE8" w:rsidP="007C09EA">
      <w:pPr>
        <w:keepNext/>
        <w:keepLines/>
        <w:spacing w:after="0" w:line="240" w:lineRule="auto"/>
        <w:ind w:left="851"/>
        <w:jc w:val="both"/>
        <w:rPr>
          <w:rFonts w:ascii="Arial Narrow" w:eastAsia="Arial" w:hAnsi="Arial Narrow" w:cs="Arial"/>
          <w:highlight w:val="yellow"/>
        </w:rPr>
      </w:pPr>
    </w:p>
    <w:p w14:paraId="1C066E78" w14:textId="77777777" w:rsidR="00740FE8" w:rsidRPr="00630593" w:rsidRDefault="00740FE8" w:rsidP="007C09EA">
      <w:pPr>
        <w:keepNext/>
        <w:keepLines/>
        <w:tabs>
          <w:tab w:val="left" w:pos="567"/>
        </w:tabs>
        <w:spacing w:after="0" w:line="240" w:lineRule="auto"/>
        <w:jc w:val="both"/>
        <w:rPr>
          <w:rFonts w:ascii="Arial Narrow" w:eastAsia="Arial" w:hAnsi="Arial Narrow" w:cs="Arial"/>
        </w:rPr>
      </w:pPr>
      <w:r w:rsidRPr="00630593">
        <w:rPr>
          <w:rFonts w:ascii="Arial Narrow" w:eastAsia="Arial" w:hAnsi="Arial Narrow" w:cs="Arial"/>
          <w:b/>
        </w:rPr>
        <w:t>CLÁUSULA QUINTA - MODELO DE GESTÃO DO CONTRATO</w:t>
      </w:r>
    </w:p>
    <w:p w14:paraId="66A45D4A" w14:textId="331CB97A" w:rsidR="00644E26" w:rsidRPr="00630593" w:rsidRDefault="00644E26" w:rsidP="00644E26">
      <w:pPr>
        <w:pStyle w:val="PargrafodaLista"/>
        <w:numPr>
          <w:ilvl w:val="1"/>
          <w:numId w:val="8"/>
        </w:numPr>
        <w:spacing w:after="0" w:line="240" w:lineRule="auto"/>
        <w:jc w:val="both"/>
        <w:rPr>
          <w:rFonts w:ascii="Arial Narrow" w:eastAsia="Arial" w:hAnsi="Arial Narrow" w:cs="Arial"/>
        </w:rPr>
      </w:pPr>
      <w:r w:rsidRPr="00630593">
        <w:rPr>
          <w:rFonts w:ascii="Arial Narrow" w:hAnsi="Arial Narrow" w:cs="Calibri"/>
        </w:rPr>
        <w:t>O contrato deverá ser executado fielmente pelas partes, de acordo com as cláusulas avençadas e as normas da Lei nº 14.133, de 2021, e cada parte responderá pelas consequências de sua inexecução total ou parcial;</w:t>
      </w:r>
    </w:p>
    <w:p w14:paraId="4A9BBA79" w14:textId="77777777" w:rsidR="00644E26" w:rsidRPr="00630593" w:rsidRDefault="00644E26" w:rsidP="00644E26">
      <w:pPr>
        <w:pStyle w:val="PargrafodaLista"/>
        <w:numPr>
          <w:ilvl w:val="1"/>
          <w:numId w:val="8"/>
        </w:numPr>
        <w:spacing w:after="0" w:line="240" w:lineRule="auto"/>
        <w:jc w:val="both"/>
        <w:rPr>
          <w:rFonts w:ascii="Arial Narrow" w:hAnsi="Arial Narrow" w:cs="Calibri"/>
        </w:rPr>
      </w:pPr>
      <w:r w:rsidRPr="00630593">
        <w:rPr>
          <w:rFonts w:ascii="Arial Narrow" w:hAnsi="Arial Narrow" w:cs="Calibri"/>
        </w:rPr>
        <w:t>Em caso de impedimento, ordem de paralisação ou suspensão do contrato, o cronograma de execução será prorrogado automaticamente pelo tempo correspondente, anotadas tais circunstâncias mediante simples apostila;</w:t>
      </w:r>
    </w:p>
    <w:p w14:paraId="534D7E96" w14:textId="77777777" w:rsidR="00644E26" w:rsidRPr="00630593" w:rsidRDefault="00644E26" w:rsidP="00644E26">
      <w:pPr>
        <w:pStyle w:val="PargrafodaLista"/>
        <w:numPr>
          <w:ilvl w:val="1"/>
          <w:numId w:val="8"/>
        </w:numPr>
        <w:spacing w:after="0" w:line="240" w:lineRule="auto"/>
        <w:jc w:val="both"/>
        <w:rPr>
          <w:rFonts w:ascii="Arial Narrow" w:hAnsi="Arial Narrow" w:cs="Calibri"/>
        </w:rPr>
      </w:pPr>
      <w:r w:rsidRPr="00630593">
        <w:rPr>
          <w:rFonts w:ascii="Arial Narrow" w:hAnsi="Arial Narrow" w:cs="Calibri"/>
        </w:rPr>
        <w:lastRenderedPageBreak/>
        <w:t>As comunicações entre o órgão ou entidade e a contratada devem ser realizadas por escrito sempre que o ato exigir tal formalidade, admitindo-se o uso de mensagem eletrônica para esse fim;</w:t>
      </w:r>
    </w:p>
    <w:p w14:paraId="5EFE1708" w14:textId="77777777" w:rsidR="00644E26" w:rsidRPr="00630593" w:rsidRDefault="00644E26" w:rsidP="00644E26">
      <w:pPr>
        <w:pStyle w:val="PargrafodaLista"/>
        <w:numPr>
          <w:ilvl w:val="1"/>
          <w:numId w:val="8"/>
        </w:numPr>
        <w:spacing w:after="0" w:line="240" w:lineRule="auto"/>
        <w:jc w:val="both"/>
        <w:rPr>
          <w:rFonts w:ascii="Arial Narrow" w:hAnsi="Arial Narrow" w:cs="Calibri"/>
        </w:rPr>
      </w:pPr>
      <w:r w:rsidRPr="00630593">
        <w:rPr>
          <w:rFonts w:ascii="Arial Narrow" w:hAnsi="Arial Narrow" w:cs="Calibri"/>
        </w:rPr>
        <w:t>O órgão ou entidade poderá convocar representante da empresa para adoção de providências que devam ser cumpridas de imediato;</w:t>
      </w:r>
    </w:p>
    <w:p w14:paraId="54C6863D" w14:textId="77777777" w:rsidR="00644E26" w:rsidRPr="00630593" w:rsidRDefault="00644E26" w:rsidP="00644E26">
      <w:pPr>
        <w:pStyle w:val="PargrafodaLista"/>
        <w:numPr>
          <w:ilvl w:val="1"/>
          <w:numId w:val="8"/>
        </w:numPr>
        <w:spacing w:after="0" w:line="240" w:lineRule="auto"/>
        <w:jc w:val="both"/>
        <w:rPr>
          <w:rFonts w:ascii="Arial Narrow" w:hAnsi="Arial Narrow" w:cs="Calibri"/>
        </w:rPr>
      </w:pPr>
      <w:r w:rsidRPr="00630593">
        <w:rPr>
          <w:rFonts w:ascii="Arial Narrow" w:hAnsi="Arial Narrow" w:cs="Calibri"/>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F18C76C" w14:textId="7F67BCB9" w:rsidR="00644E26" w:rsidRPr="00630593" w:rsidRDefault="00644E26" w:rsidP="00644E26">
      <w:pPr>
        <w:pStyle w:val="PargrafodaLista"/>
        <w:numPr>
          <w:ilvl w:val="1"/>
          <w:numId w:val="8"/>
        </w:numPr>
        <w:spacing w:after="0" w:line="240" w:lineRule="auto"/>
        <w:jc w:val="both"/>
        <w:rPr>
          <w:rFonts w:ascii="Arial Narrow" w:hAnsi="Arial Narrow" w:cs="Calibri"/>
        </w:rPr>
      </w:pPr>
      <w:r w:rsidRPr="00630593">
        <w:rPr>
          <w:rFonts w:ascii="Arial Narrow" w:hAnsi="Arial Narrow" w:cs="Calibri"/>
        </w:rPr>
        <w:t>A fiscalização decorrente desta contratação, será acompanhada e fiscalizada pelo</w:t>
      </w:r>
      <w:r w:rsidR="006819E0">
        <w:rPr>
          <w:rFonts w:ascii="Arial Narrow" w:hAnsi="Arial Narrow" w:cs="Calibri"/>
        </w:rPr>
        <w:t>s servidores indicados pela Secretaria de Turismo</w:t>
      </w:r>
      <w:r w:rsidRPr="00630593">
        <w:rPr>
          <w:rFonts w:ascii="Arial Narrow" w:hAnsi="Arial Narrow" w:cs="Calibri"/>
        </w:rPr>
        <w:t>, permitida a contratação de terceiros para assisti-los e subsidiá-</w:t>
      </w:r>
      <w:proofErr w:type="spellStart"/>
      <w:r w:rsidRPr="00630593">
        <w:rPr>
          <w:rFonts w:ascii="Arial Narrow" w:hAnsi="Arial Narrow" w:cs="Calibri"/>
        </w:rPr>
        <w:t>los</w:t>
      </w:r>
      <w:proofErr w:type="spellEnd"/>
      <w:r w:rsidRPr="00630593">
        <w:rPr>
          <w:rFonts w:ascii="Arial Narrow" w:hAnsi="Arial Narrow" w:cs="Calibri"/>
        </w:rPr>
        <w:t xml:space="preserve"> com informações pertinentes a essa atribuição, nos termos do artigo 117 da Lei 14.133/2021.</w:t>
      </w:r>
    </w:p>
    <w:p w14:paraId="54A75E56" w14:textId="77777777" w:rsidR="00644E26" w:rsidRPr="00630593" w:rsidRDefault="00644E26" w:rsidP="00644E26">
      <w:pPr>
        <w:pStyle w:val="PargrafodaLista"/>
        <w:numPr>
          <w:ilvl w:val="1"/>
          <w:numId w:val="8"/>
        </w:numPr>
        <w:spacing w:after="0" w:line="240" w:lineRule="auto"/>
        <w:jc w:val="both"/>
        <w:rPr>
          <w:rFonts w:ascii="Arial Narrow" w:hAnsi="Arial Narrow" w:cs="Calibri"/>
        </w:rPr>
      </w:pPr>
      <w:r w:rsidRPr="00630593">
        <w:rPr>
          <w:rFonts w:ascii="Arial Narrow" w:hAnsi="Arial Narrow" w:cs="Calibri"/>
        </w:rPr>
        <w:t>O fiscal do contrato anotará em registro próprio todas as ocorrências relacionadas à execução do contrato, determinando o que for necessário para a regularização das faltas ou dos defeitos observados.</w:t>
      </w:r>
    </w:p>
    <w:p w14:paraId="33DAFCDC" w14:textId="77777777" w:rsidR="00644E26" w:rsidRPr="00630593" w:rsidRDefault="00644E26" w:rsidP="00644E26">
      <w:pPr>
        <w:pStyle w:val="PargrafodaLista"/>
        <w:numPr>
          <w:ilvl w:val="1"/>
          <w:numId w:val="8"/>
        </w:numPr>
        <w:spacing w:after="0" w:line="240" w:lineRule="auto"/>
        <w:jc w:val="both"/>
        <w:rPr>
          <w:rFonts w:ascii="Arial Narrow" w:hAnsi="Arial Narrow" w:cs="Calibri"/>
        </w:rPr>
      </w:pPr>
      <w:r w:rsidRPr="00630593">
        <w:rPr>
          <w:rFonts w:ascii="Arial Narrow" w:hAnsi="Arial Narrow" w:cs="Calibri"/>
        </w:rPr>
        <w:t>Identificada qualquer inexatidão ou irregularidade, o fiscal do contrato emitirá notificações para a correção da execução do contrato, determinando prazo para a correção.</w:t>
      </w:r>
    </w:p>
    <w:p w14:paraId="732341CF" w14:textId="77777777" w:rsidR="00644E26" w:rsidRPr="00630593" w:rsidRDefault="00644E26" w:rsidP="00644E26">
      <w:pPr>
        <w:pStyle w:val="PargrafodaLista"/>
        <w:numPr>
          <w:ilvl w:val="1"/>
          <w:numId w:val="8"/>
        </w:numPr>
        <w:spacing w:after="0" w:line="240" w:lineRule="auto"/>
        <w:jc w:val="both"/>
        <w:rPr>
          <w:rFonts w:ascii="Arial Narrow" w:hAnsi="Arial Narrow" w:cs="Calibri"/>
        </w:rPr>
      </w:pPr>
      <w:r w:rsidRPr="00630593">
        <w:rPr>
          <w:rFonts w:ascii="Arial Narrow" w:hAnsi="Arial Narrow" w:cs="Calibri"/>
        </w:rPr>
        <w:t xml:space="preserve">O fiscal do contrato informará ao gestor do contrato, em tempo hábil, a situação que demandar decisão ou adoção de medidas que ultrapassem sua competência, para que adote as medidas necessárias e saneadoras, se for o caso. </w:t>
      </w:r>
    </w:p>
    <w:p w14:paraId="2AA0A3C0" w14:textId="1569CEFA" w:rsidR="00644E26" w:rsidRPr="00630593" w:rsidRDefault="00644E26" w:rsidP="00644E26">
      <w:pPr>
        <w:pStyle w:val="PargrafodaLista"/>
        <w:numPr>
          <w:ilvl w:val="1"/>
          <w:numId w:val="8"/>
        </w:numPr>
        <w:spacing w:after="0" w:line="240" w:lineRule="auto"/>
        <w:jc w:val="both"/>
        <w:rPr>
          <w:rFonts w:ascii="Arial Narrow" w:hAnsi="Arial Narrow" w:cs="Calibri"/>
        </w:rPr>
      </w:pPr>
      <w:r w:rsidRPr="00630593">
        <w:rPr>
          <w:rFonts w:ascii="Arial Narrow" w:hAnsi="Arial Narrow" w:cs="Calibri"/>
        </w:rPr>
        <w:t xml:space="preserve"> No caso de ocorrências que possam inviabilizar a execução do contrato nas datas aprazadas, o fiscal técnico do contrato comunicará o fato imediatamente ao gestor do contrato. </w:t>
      </w:r>
    </w:p>
    <w:p w14:paraId="6FB6D8D6" w14:textId="77777777" w:rsidR="00644E26" w:rsidRPr="00630593" w:rsidRDefault="00644E26" w:rsidP="00644E26">
      <w:pPr>
        <w:pStyle w:val="PargrafodaLista"/>
        <w:numPr>
          <w:ilvl w:val="1"/>
          <w:numId w:val="8"/>
        </w:numPr>
        <w:spacing w:after="0" w:line="240" w:lineRule="auto"/>
        <w:jc w:val="both"/>
        <w:rPr>
          <w:rFonts w:ascii="Arial Narrow" w:hAnsi="Arial Narrow" w:cs="Calibri"/>
        </w:rPr>
      </w:pPr>
      <w:r w:rsidRPr="00630593">
        <w:rPr>
          <w:rFonts w:ascii="Arial Narrow" w:hAnsi="Arial Narrow" w:cs="Calibri"/>
        </w:rPr>
        <w:t xml:space="preserve">O fiscal do contrato comunicará ao gestor do contrato, em tempo hábil, o término do contrato sob sua responsabilidade, com vistas à tempestiva renovação ou à prorrogação contratual </w:t>
      </w:r>
    </w:p>
    <w:p w14:paraId="54A96CA6" w14:textId="372B5BB4" w:rsidR="00644E26" w:rsidRPr="00630593" w:rsidRDefault="00644E26" w:rsidP="00644E26">
      <w:pPr>
        <w:pStyle w:val="PargrafodaLista"/>
        <w:numPr>
          <w:ilvl w:val="1"/>
          <w:numId w:val="8"/>
        </w:numPr>
        <w:spacing w:after="0" w:line="240" w:lineRule="auto"/>
        <w:jc w:val="both"/>
        <w:rPr>
          <w:rFonts w:ascii="Arial Narrow" w:hAnsi="Arial Narrow" w:cs="Calibri"/>
        </w:rPr>
      </w:pPr>
      <w:r w:rsidRPr="00630593">
        <w:rPr>
          <w:rFonts w:ascii="Arial Narrow" w:hAnsi="Arial Narrow" w:cs="Calibri"/>
        </w:rPr>
        <w:t xml:space="preserve"> O fiscal do contrato será́ auxiliado pelos órgãos de assessoramento jurídico e de controle interno da Administração, que deverão dirimir dúvidas e subsidiá-</w:t>
      </w:r>
      <w:proofErr w:type="spellStart"/>
      <w:r w:rsidRPr="00630593">
        <w:rPr>
          <w:rFonts w:ascii="Arial Narrow" w:hAnsi="Arial Narrow" w:cs="Calibri"/>
        </w:rPr>
        <w:t>lo</w:t>
      </w:r>
      <w:proofErr w:type="spellEnd"/>
      <w:r w:rsidRPr="00630593">
        <w:rPr>
          <w:rFonts w:ascii="Arial Narrow" w:hAnsi="Arial Narrow" w:cs="Calibri"/>
        </w:rPr>
        <w:t xml:space="preserve"> com informações relevantes para prevenir riscos na execução contratual.</w:t>
      </w:r>
    </w:p>
    <w:p w14:paraId="02B9ED28" w14:textId="1E90D518" w:rsidR="00644E26" w:rsidRPr="00630593" w:rsidRDefault="00644E26" w:rsidP="00644E26">
      <w:pPr>
        <w:pStyle w:val="PargrafodaLista"/>
        <w:numPr>
          <w:ilvl w:val="1"/>
          <w:numId w:val="8"/>
        </w:numPr>
        <w:spacing w:after="0" w:line="240" w:lineRule="auto"/>
        <w:jc w:val="both"/>
        <w:rPr>
          <w:rFonts w:ascii="Arial Narrow" w:hAnsi="Arial Narrow" w:cs="Calibri"/>
        </w:rPr>
      </w:pPr>
      <w:r w:rsidRPr="00630593">
        <w:rPr>
          <w:rFonts w:ascii="Arial Narrow" w:hAnsi="Arial Narrow" w:cs="Calibri"/>
        </w:rPr>
        <w:t xml:space="preserve">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w:t>
      </w:r>
    </w:p>
    <w:p w14:paraId="31CBCAA2" w14:textId="3CF8C51B" w:rsidR="00644E26" w:rsidRPr="00630593" w:rsidRDefault="00644E26" w:rsidP="00242AAC">
      <w:pPr>
        <w:pStyle w:val="PargrafodaLista"/>
        <w:numPr>
          <w:ilvl w:val="1"/>
          <w:numId w:val="8"/>
        </w:numPr>
        <w:spacing w:after="0" w:line="240" w:lineRule="auto"/>
        <w:jc w:val="both"/>
        <w:rPr>
          <w:rFonts w:ascii="Arial Narrow" w:hAnsi="Arial Narrow" w:cs="Calibri"/>
        </w:rPr>
      </w:pPr>
      <w:r w:rsidRPr="00630593">
        <w:rPr>
          <w:rFonts w:ascii="Arial Narrow" w:hAnsi="Arial Narrow" w:cs="Calibri"/>
        </w:rPr>
        <w:t xml:space="preserve"> O gestor do contrato, será </w:t>
      </w:r>
      <w:r w:rsidR="006819E0">
        <w:rPr>
          <w:rFonts w:ascii="Arial Narrow" w:hAnsi="Arial Narrow" w:cs="Calibri"/>
        </w:rPr>
        <w:t>indicado pela Secretaria de Turismo</w:t>
      </w:r>
      <w:r w:rsidRPr="00630593">
        <w:rPr>
          <w:rFonts w:ascii="Arial Narrow" w:hAnsi="Arial Narrow" w:cs="Calibri"/>
        </w:rPr>
        <w:t>, com atribuições administrativas e a função de administrar o contrato, desde sua concepção até a finalização, especialmente:</w:t>
      </w:r>
    </w:p>
    <w:p w14:paraId="72297E0B" w14:textId="77777777" w:rsidR="00644E26" w:rsidRPr="00630593" w:rsidRDefault="00644E26" w:rsidP="00242AAC">
      <w:pPr>
        <w:spacing w:after="0" w:line="240" w:lineRule="auto"/>
        <w:jc w:val="both"/>
        <w:rPr>
          <w:rFonts w:ascii="Arial Narrow" w:hAnsi="Arial Narrow" w:cs="Calibri"/>
        </w:rPr>
      </w:pPr>
      <w:r w:rsidRPr="00630593">
        <w:rPr>
          <w:rFonts w:ascii="Arial Narrow" w:hAnsi="Arial Narrow" w:cs="Calibri"/>
        </w:rPr>
        <w:t xml:space="preserve">I - </w:t>
      </w:r>
      <w:proofErr w:type="gramStart"/>
      <w:r w:rsidRPr="00630593">
        <w:rPr>
          <w:rFonts w:ascii="Arial Narrow" w:hAnsi="Arial Narrow" w:cs="Calibri"/>
        </w:rPr>
        <w:t>analisar</w:t>
      </w:r>
      <w:proofErr w:type="gramEnd"/>
      <w:r w:rsidRPr="00630593">
        <w:rPr>
          <w:rFonts w:ascii="Arial Narrow" w:hAnsi="Arial Narrow" w:cs="Calibri"/>
        </w:rPr>
        <w:t xml:space="preserve"> a documentação que antecede o pagamento;</w:t>
      </w:r>
    </w:p>
    <w:p w14:paraId="3CD570FF" w14:textId="77777777" w:rsidR="00644E26" w:rsidRPr="00630593" w:rsidRDefault="00644E26" w:rsidP="00242AAC">
      <w:pPr>
        <w:spacing w:after="0" w:line="240" w:lineRule="auto"/>
        <w:jc w:val="both"/>
        <w:rPr>
          <w:rFonts w:ascii="Arial Narrow" w:hAnsi="Arial Narrow" w:cs="Calibri"/>
        </w:rPr>
      </w:pPr>
      <w:r w:rsidRPr="00630593">
        <w:rPr>
          <w:rFonts w:ascii="Arial Narrow" w:hAnsi="Arial Narrow" w:cs="Calibri"/>
        </w:rPr>
        <w:t xml:space="preserve">II - </w:t>
      </w:r>
      <w:proofErr w:type="gramStart"/>
      <w:r w:rsidRPr="00630593">
        <w:rPr>
          <w:rFonts w:ascii="Arial Narrow" w:hAnsi="Arial Narrow" w:cs="Calibri"/>
        </w:rPr>
        <w:t>analisar</w:t>
      </w:r>
      <w:proofErr w:type="gramEnd"/>
      <w:r w:rsidRPr="00630593">
        <w:rPr>
          <w:rFonts w:ascii="Arial Narrow" w:hAnsi="Arial Narrow" w:cs="Calibri"/>
        </w:rPr>
        <w:t xml:space="preserve"> os pedidos de reequilíbrio econômico-financeiro do contrato;</w:t>
      </w:r>
    </w:p>
    <w:p w14:paraId="635CA9FF" w14:textId="77777777" w:rsidR="00644E26" w:rsidRPr="00630593" w:rsidRDefault="00644E26" w:rsidP="00242AAC">
      <w:pPr>
        <w:spacing w:after="0" w:line="240" w:lineRule="auto"/>
        <w:jc w:val="both"/>
        <w:rPr>
          <w:rFonts w:ascii="Arial Narrow" w:hAnsi="Arial Narrow" w:cs="Calibri"/>
        </w:rPr>
      </w:pPr>
      <w:r w:rsidRPr="00630593">
        <w:rPr>
          <w:rFonts w:ascii="Arial Narrow" w:hAnsi="Arial Narrow" w:cs="Calibri"/>
        </w:rPr>
        <w:t>III - analisar eventuais alterações contratuais, após ouvido o fiscal do contrato;</w:t>
      </w:r>
    </w:p>
    <w:p w14:paraId="74F280C9" w14:textId="77777777" w:rsidR="00644E26" w:rsidRPr="00630593" w:rsidRDefault="00644E26" w:rsidP="00242AAC">
      <w:pPr>
        <w:spacing w:after="0" w:line="240" w:lineRule="auto"/>
        <w:jc w:val="both"/>
        <w:rPr>
          <w:rFonts w:ascii="Arial Narrow" w:hAnsi="Arial Narrow" w:cs="Calibri"/>
        </w:rPr>
      </w:pPr>
      <w:r w:rsidRPr="00630593">
        <w:rPr>
          <w:rFonts w:ascii="Arial Narrow" w:hAnsi="Arial Narrow" w:cs="Calibri"/>
        </w:rPr>
        <w:t xml:space="preserve">IV - </w:t>
      </w:r>
      <w:proofErr w:type="gramStart"/>
      <w:r w:rsidRPr="00630593">
        <w:rPr>
          <w:rFonts w:ascii="Arial Narrow" w:hAnsi="Arial Narrow" w:cs="Calibri"/>
        </w:rPr>
        <w:t>analisar</w:t>
      </w:r>
      <w:proofErr w:type="gramEnd"/>
      <w:r w:rsidRPr="00630593">
        <w:rPr>
          <w:rFonts w:ascii="Arial Narrow" w:hAnsi="Arial Narrow" w:cs="Calibri"/>
        </w:rPr>
        <w:t xml:space="preserve"> os documentos referentes ao recebimento do objeto contratado;</w:t>
      </w:r>
    </w:p>
    <w:p w14:paraId="1643A778" w14:textId="77777777" w:rsidR="00644E26" w:rsidRPr="00630593" w:rsidRDefault="00644E26" w:rsidP="00242AAC">
      <w:pPr>
        <w:spacing w:after="0" w:line="240" w:lineRule="auto"/>
        <w:jc w:val="both"/>
        <w:rPr>
          <w:rFonts w:ascii="Arial Narrow" w:hAnsi="Arial Narrow" w:cs="Calibri"/>
        </w:rPr>
      </w:pPr>
      <w:r w:rsidRPr="00630593">
        <w:rPr>
          <w:rFonts w:ascii="Arial Narrow" w:hAnsi="Arial Narrow" w:cs="Calibri"/>
        </w:rPr>
        <w:t xml:space="preserve">V - </w:t>
      </w:r>
      <w:proofErr w:type="gramStart"/>
      <w:r w:rsidRPr="00630593">
        <w:rPr>
          <w:rFonts w:ascii="Arial Narrow" w:hAnsi="Arial Narrow" w:cs="Calibri"/>
        </w:rPr>
        <w:t>acompanhar</w:t>
      </w:r>
      <w:proofErr w:type="gramEnd"/>
      <w:r w:rsidRPr="00630593">
        <w:rPr>
          <w:rFonts w:ascii="Arial Narrow" w:hAnsi="Arial Narrow" w:cs="Calibri"/>
        </w:rPr>
        <w:t xml:space="preserve"> o desenvolvimento da execução através de relatórios e demais documentos relativos ao objeto contratado;</w:t>
      </w:r>
    </w:p>
    <w:p w14:paraId="3C7C513A" w14:textId="77777777" w:rsidR="00644E26" w:rsidRPr="00630593" w:rsidRDefault="00644E26" w:rsidP="00242AAC">
      <w:pPr>
        <w:spacing w:after="0" w:line="240" w:lineRule="auto"/>
        <w:jc w:val="both"/>
        <w:rPr>
          <w:rFonts w:ascii="Arial Narrow" w:hAnsi="Arial Narrow" w:cs="Calibri"/>
        </w:rPr>
      </w:pPr>
      <w:r w:rsidRPr="00630593">
        <w:rPr>
          <w:rFonts w:ascii="Arial Narrow" w:hAnsi="Arial Narrow" w:cs="Calibri"/>
        </w:rPr>
        <w:t xml:space="preserve">VI - </w:t>
      </w:r>
      <w:proofErr w:type="gramStart"/>
      <w:r w:rsidRPr="00630593">
        <w:rPr>
          <w:rFonts w:ascii="Arial Narrow" w:hAnsi="Arial Narrow" w:cs="Calibri"/>
        </w:rPr>
        <w:t>decidir</w:t>
      </w:r>
      <w:proofErr w:type="gramEnd"/>
      <w:r w:rsidRPr="00630593">
        <w:rPr>
          <w:rFonts w:ascii="Arial Narrow" w:hAnsi="Arial Narrow" w:cs="Calibri"/>
        </w:rPr>
        <w:t xml:space="preserve"> provisoriamente a suspensão da entrega de bens ou a realização de serviços;</w:t>
      </w:r>
    </w:p>
    <w:p w14:paraId="0845057A" w14:textId="2CD19D2E" w:rsidR="00644E26" w:rsidRPr="00630593" w:rsidRDefault="00644E26" w:rsidP="00242AAC">
      <w:pPr>
        <w:pStyle w:val="PargrafodaLista"/>
        <w:numPr>
          <w:ilvl w:val="1"/>
          <w:numId w:val="8"/>
        </w:numPr>
        <w:spacing w:after="0" w:line="240" w:lineRule="auto"/>
        <w:jc w:val="both"/>
        <w:rPr>
          <w:rFonts w:ascii="Arial Narrow" w:hAnsi="Arial Narrow" w:cs="Calibri"/>
        </w:rPr>
      </w:pPr>
      <w:r w:rsidRPr="00630593">
        <w:rPr>
          <w:rFonts w:ascii="Arial Narrow" w:hAnsi="Arial Narrow" w:cs="Calibri"/>
        </w:rPr>
        <w:t xml:space="preserve"> O contratado deverá indiciar um responsável legal com respectivos contatos (e-mail, celular e Whatsapp), com poderes para representá-lo perante essa Municipalidade na execução do contrato decorrente da contratação objeto deste termo de referência. </w:t>
      </w:r>
    </w:p>
    <w:p w14:paraId="5AEFBFE8" w14:textId="0087C814" w:rsidR="00644E26" w:rsidRPr="00630593" w:rsidRDefault="00644E26" w:rsidP="00644E26">
      <w:pPr>
        <w:pStyle w:val="PargrafodaLista"/>
        <w:numPr>
          <w:ilvl w:val="1"/>
          <w:numId w:val="8"/>
        </w:numPr>
        <w:spacing w:after="0" w:line="240" w:lineRule="auto"/>
        <w:jc w:val="both"/>
        <w:rPr>
          <w:rFonts w:ascii="Arial Narrow" w:hAnsi="Arial Narrow" w:cs="Calibri"/>
        </w:rPr>
      </w:pPr>
      <w:r w:rsidRPr="00630593">
        <w:rPr>
          <w:rFonts w:ascii="Arial Narrow" w:hAnsi="Arial Narrow" w:cs="Calibri"/>
        </w:rPr>
        <w:t xml:space="preserve"> O contratado deverá manter preposto aceito pela Administração durante a prestação do serviço e/ou fornecimento do bem para representá-</w:t>
      </w:r>
      <w:proofErr w:type="spellStart"/>
      <w:r w:rsidRPr="00630593">
        <w:rPr>
          <w:rFonts w:ascii="Arial Narrow" w:hAnsi="Arial Narrow" w:cs="Calibri"/>
        </w:rPr>
        <w:t>lo</w:t>
      </w:r>
      <w:proofErr w:type="spellEnd"/>
      <w:r w:rsidRPr="00630593">
        <w:rPr>
          <w:rFonts w:ascii="Arial Narrow" w:hAnsi="Arial Narrow" w:cs="Calibri"/>
        </w:rPr>
        <w:t xml:space="preserve"> na execução do contrato.</w:t>
      </w:r>
    </w:p>
    <w:p w14:paraId="3830EB87" w14:textId="77777777" w:rsidR="00644E26" w:rsidRPr="00630593" w:rsidRDefault="00644E26" w:rsidP="007C09EA">
      <w:pPr>
        <w:spacing w:after="0" w:line="240" w:lineRule="auto"/>
        <w:ind w:left="851" w:hanging="503"/>
        <w:jc w:val="both"/>
        <w:rPr>
          <w:rFonts w:ascii="Arial Narrow" w:eastAsia="Arial" w:hAnsi="Arial Narrow" w:cs="Arial"/>
          <w:highlight w:val="yellow"/>
        </w:rPr>
      </w:pPr>
    </w:p>
    <w:p w14:paraId="060DC939" w14:textId="7F967A0C" w:rsidR="00740FE8" w:rsidRPr="00630593" w:rsidRDefault="00740FE8" w:rsidP="00644E26">
      <w:pPr>
        <w:keepNext/>
        <w:keepLines/>
        <w:shd w:val="clear" w:color="auto" w:fill="D9D9D9" w:themeFill="background1" w:themeFillShade="D9"/>
        <w:spacing w:after="0" w:line="240" w:lineRule="auto"/>
        <w:jc w:val="both"/>
        <w:rPr>
          <w:rFonts w:ascii="Arial Narrow" w:eastAsia="Arial" w:hAnsi="Arial Narrow" w:cs="Arial"/>
        </w:rPr>
      </w:pPr>
      <w:r w:rsidRPr="00630593">
        <w:rPr>
          <w:rFonts w:ascii="Arial Narrow" w:eastAsia="Arial" w:hAnsi="Arial Narrow" w:cs="Arial"/>
          <w:b/>
        </w:rPr>
        <w:t xml:space="preserve">CLÁUSULA SEXTA </w:t>
      </w:r>
      <w:r w:rsidR="00242AAC" w:rsidRPr="00630593">
        <w:rPr>
          <w:rFonts w:ascii="Arial Narrow" w:eastAsia="Arial" w:hAnsi="Arial Narrow" w:cs="Arial"/>
          <w:b/>
        </w:rPr>
        <w:t>– DO</w:t>
      </w:r>
      <w:r w:rsidR="006431A6" w:rsidRPr="00630593">
        <w:rPr>
          <w:rFonts w:ascii="Arial Narrow" w:eastAsia="Arial" w:hAnsi="Arial Narrow" w:cs="Arial"/>
          <w:b/>
        </w:rPr>
        <w:t xml:space="preserve"> </w:t>
      </w:r>
      <w:r w:rsidR="00242AAC" w:rsidRPr="00630593">
        <w:rPr>
          <w:rFonts w:ascii="Arial Narrow" w:eastAsia="Arial" w:hAnsi="Arial Narrow" w:cs="Arial"/>
          <w:b/>
        </w:rPr>
        <w:t>PREÇO DO</w:t>
      </w:r>
      <w:r w:rsidR="006431A6" w:rsidRPr="00630593">
        <w:rPr>
          <w:rFonts w:ascii="Arial Narrow" w:hAnsi="Arial Narrow" w:cs="Arial"/>
          <w:b/>
          <w:bCs/>
        </w:rPr>
        <w:t xml:space="preserve"> RECEBIMENTO DO OBJETO E DOS CRITÉRIOS PARA MEDIÇÃO E PAGAMENTO</w:t>
      </w:r>
    </w:p>
    <w:p w14:paraId="28564FFF" w14:textId="1B64CE7A" w:rsidR="003E31DD" w:rsidRPr="00630593" w:rsidRDefault="0019617D" w:rsidP="003E31DD">
      <w:pPr>
        <w:pStyle w:val="PargrafodaLista"/>
        <w:numPr>
          <w:ilvl w:val="1"/>
          <w:numId w:val="12"/>
        </w:numPr>
        <w:spacing w:after="0" w:line="240" w:lineRule="auto"/>
        <w:jc w:val="both"/>
        <w:rPr>
          <w:rFonts w:ascii="Arial Narrow" w:eastAsia="Arial" w:hAnsi="Arial Narrow" w:cs="Arial"/>
          <w:b/>
          <w:bCs/>
        </w:rPr>
      </w:pPr>
      <w:r w:rsidRPr="00630593">
        <w:rPr>
          <w:rFonts w:ascii="Arial Narrow" w:eastAsia="Arial" w:hAnsi="Arial Narrow" w:cs="Arial"/>
        </w:rPr>
        <w:t xml:space="preserve">O valor total da contratação é de </w:t>
      </w:r>
      <w:bookmarkStart w:id="0" w:name="_Hlk103006477"/>
      <w:r w:rsidR="001D3034" w:rsidRPr="00630593">
        <w:rPr>
          <w:rFonts w:ascii="Arial Narrow" w:hAnsi="Arial Narrow"/>
        </w:rPr>
        <w:t>R</w:t>
      </w:r>
      <w:r w:rsidR="00644E26" w:rsidRPr="00630593">
        <w:rPr>
          <w:rFonts w:ascii="Arial Narrow" w:hAnsi="Arial Narrow"/>
        </w:rPr>
        <w:t xml:space="preserve">$ </w:t>
      </w:r>
      <w:r w:rsidR="00D41EFE">
        <w:rPr>
          <w:rFonts w:ascii="Arial Narrow" w:hAnsi="Arial Narrow"/>
        </w:rPr>
        <w:t>1</w:t>
      </w:r>
      <w:r w:rsidR="00C85B71">
        <w:rPr>
          <w:rFonts w:ascii="Arial Narrow" w:hAnsi="Arial Narrow"/>
        </w:rPr>
        <w:t>5</w:t>
      </w:r>
      <w:r w:rsidR="00644E26" w:rsidRPr="00630593">
        <w:rPr>
          <w:rFonts w:ascii="Arial Narrow" w:hAnsi="Arial Narrow"/>
        </w:rPr>
        <w:t>.000,00 (</w:t>
      </w:r>
      <w:r w:rsidR="00C85B71">
        <w:rPr>
          <w:rFonts w:ascii="Arial Narrow" w:hAnsi="Arial Narrow"/>
        </w:rPr>
        <w:t>qui</w:t>
      </w:r>
      <w:r w:rsidR="00D41EFE">
        <w:rPr>
          <w:rFonts w:ascii="Arial Narrow" w:hAnsi="Arial Narrow"/>
        </w:rPr>
        <w:t xml:space="preserve">nze </w:t>
      </w:r>
      <w:r w:rsidR="00BC2E41">
        <w:rPr>
          <w:rFonts w:ascii="Arial Narrow" w:hAnsi="Arial Narrow"/>
        </w:rPr>
        <w:t>mil reais).</w:t>
      </w:r>
      <w:r w:rsidR="00933D18" w:rsidRPr="00630593">
        <w:rPr>
          <w:rFonts w:ascii="Arial Narrow" w:hAnsi="Arial Narrow"/>
        </w:rPr>
        <w:t xml:space="preserve"> </w:t>
      </w:r>
      <w:bookmarkEnd w:id="0"/>
    </w:p>
    <w:p w14:paraId="7A7FCF5E" w14:textId="77777777" w:rsidR="00B328F9" w:rsidRDefault="003E31DD" w:rsidP="00B328F9">
      <w:pPr>
        <w:pStyle w:val="PargrafodaLista"/>
        <w:numPr>
          <w:ilvl w:val="1"/>
          <w:numId w:val="12"/>
        </w:numPr>
        <w:spacing w:after="0" w:line="240" w:lineRule="auto"/>
        <w:jc w:val="both"/>
        <w:rPr>
          <w:rFonts w:ascii="Arial Narrow" w:eastAsia="Arial" w:hAnsi="Arial Narrow" w:cs="Arial"/>
          <w:b/>
          <w:bCs/>
          <w:sz w:val="24"/>
          <w:szCs w:val="24"/>
          <w:u w:val="single"/>
        </w:rPr>
      </w:pPr>
      <w:r w:rsidRPr="00B328F9">
        <w:rPr>
          <w:rFonts w:ascii="Arial Narrow" w:eastAsia="Arial" w:hAnsi="Arial Narrow" w:cs="Arial"/>
          <w:b/>
          <w:bCs/>
        </w:rPr>
        <w:t xml:space="preserve">Os valores acima deverão ser pagos através de crédito </w:t>
      </w:r>
      <w:bookmarkStart w:id="1" w:name="_Hlk157444402"/>
      <w:r w:rsidR="00B328F9" w:rsidRPr="00B328F9">
        <w:rPr>
          <w:rFonts w:ascii="Arial Narrow" w:eastAsia="Arial" w:hAnsi="Arial Narrow" w:cs="Arial"/>
          <w:b/>
          <w:bCs/>
          <w:sz w:val="24"/>
          <w:szCs w:val="24"/>
          <w:u w:val="single"/>
        </w:rPr>
        <w:t>n</w:t>
      </w:r>
      <w:r w:rsidR="00B328F9">
        <w:rPr>
          <w:rFonts w:ascii="Arial Narrow" w:eastAsia="Arial" w:hAnsi="Arial Narrow" w:cs="Arial"/>
          <w:b/>
          <w:bCs/>
          <w:sz w:val="24"/>
          <w:szCs w:val="24"/>
          <w:u w:val="single"/>
        </w:rPr>
        <w:t>o</w:t>
      </w:r>
      <w:r w:rsidR="00B328F9" w:rsidRPr="00B328F9">
        <w:rPr>
          <w:rFonts w:ascii="Arial Narrow" w:eastAsia="Arial" w:hAnsi="Arial Narrow" w:cs="Arial"/>
          <w:b/>
          <w:bCs/>
          <w:sz w:val="24"/>
          <w:szCs w:val="24"/>
          <w:u w:val="single"/>
        </w:rPr>
        <w:t xml:space="preserve"> BANCO CAIXA AGÊNCIA: 3793 CONTA CORRENTE - JURIDICA: 577170253 TITULARIDADE: MATRIX</w:t>
      </w:r>
      <w:r w:rsidR="00B328F9">
        <w:rPr>
          <w:rFonts w:ascii="Arial Narrow" w:eastAsia="Arial" w:hAnsi="Arial Narrow" w:cs="Arial"/>
          <w:b/>
          <w:bCs/>
          <w:sz w:val="24"/>
          <w:szCs w:val="24"/>
          <w:u w:val="single"/>
        </w:rPr>
        <w:t xml:space="preserve"> </w:t>
      </w:r>
      <w:r w:rsidR="00B328F9" w:rsidRPr="00B328F9">
        <w:rPr>
          <w:rFonts w:ascii="Arial Narrow" w:eastAsia="Arial" w:hAnsi="Arial Narrow" w:cs="Arial"/>
          <w:b/>
          <w:bCs/>
          <w:sz w:val="24"/>
          <w:szCs w:val="24"/>
          <w:u w:val="single"/>
        </w:rPr>
        <w:t>EMPREENDIMENTOS LTDA CNPJ: 15.324.253/0001-98</w:t>
      </w:r>
    </w:p>
    <w:p w14:paraId="1B3E3559" w14:textId="60F03721" w:rsidR="006431A6" w:rsidRPr="00B328F9" w:rsidRDefault="006431A6" w:rsidP="00B328F9">
      <w:pPr>
        <w:pStyle w:val="PargrafodaLista"/>
        <w:numPr>
          <w:ilvl w:val="1"/>
          <w:numId w:val="12"/>
        </w:numPr>
        <w:spacing w:after="0" w:line="240" w:lineRule="auto"/>
        <w:jc w:val="both"/>
        <w:rPr>
          <w:rFonts w:ascii="Arial Narrow" w:eastAsia="Arial" w:hAnsi="Arial Narrow" w:cs="Arial"/>
          <w:b/>
          <w:bCs/>
          <w:sz w:val="24"/>
          <w:szCs w:val="24"/>
          <w:u w:val="single"/>
        </w:rPr>
      </w:pPr>
      <w:r w:rsidRPr="00B328F9">
        <w:rPr>
          <w:rFonts w:ascii="Arial Narrow" w:hAnsi="Arial Narrow" w:cs="Arial"/>
        </w:rPr>
        <w:t>Será indicada a retenção ou glosa no pagamento, proporcional à irregularidade verificada, sem prejuízo das sanções cabíveis, caso se constate que o Contratado:</w:t>
      </w:r>
    </w:p>
    <w:p w14:paraId="3C916901" w14:textId="77777777" w:rsidR="006431A6" w:rsidRPr="00630593" w:rsidRDefault="006431A6" w:rsidP="006431A6">
      <w:pPr>
        <w:pStyle w:val="PargrafodaLista"/>
        <w:numPr>
          <w:ilvl w:val="1"/>
          <w:numId w:val="12"/>
        </w:numPr>
        <w:spacing w:after="0" w:line="240" w:lineRule="auto"/>
        <w:jc w:val="both"/>
        <w:rPr>
          <w:rFonts w:ascii="Arial Narrow" w:hAnsi="Arial Narrow" w:cs="Arial"/>
        </w:rPr>
      </w:pPr>
      <w:r w:rsidRPr="00630593">
        <w:rPr>
          <w:rFonts w:ascii="Arial Narrow" w:hAnsi="Arial Narrow" w:cs="Arial"/>
        </w:rPr>
        <w:t>não produzir os resultados acordados,</w:t>
      </w:r>
    </w:p>
    <w:p w14:paraId="317624C1" w14:textId="77777777" w:rsidR="006431A6" w:rsidRPr="00630593" w:rsidRDefault="006431A6" w:rsidP="006431A6">
      <w:pPr>
        <w:pStyle w:val="PargrafodaLista"/>
        <w:numPr>
          <w:ilvl w:val="1"/>
          <w:numId w:val="12"/>
        </w:numPr>
        <w:spacing w:after="0" w:line="240" w:lineRule="auto"/>
        <w:jc w:val="both"/>
        <w:rPr>
          <w:rFonts w:ascii="Arial Narrow" w:hAnsi="Arial Narrow" w:cs="Arial"/>
        </w:rPr>
      </w:pPr>
      <w:r w:rsidRPr="00630593">
        <w:rPr>
          <w:rFonts w:ascii="Arial Narrow" w:hAnsi="Arial Narrow" w:cs="Arial"/>
        </w:rPr>
        <w:t>deixar de executar, ou não executar com a qualidade mínima exigida as atividades contratadas; ou</w:t>
      </w:r>
    </w:p>
    <w:p w14:paraId="78DCAA8E" w14:textId="64AF555A" w:rsidR="006431A6" w:rsidRPr="00D41EFE" w:rsidRDefault="006431A6" w:rsidP="00D41EFE">
      <w:pPr>
        <w:pStyle w:val="PargrafodaLista"/>
        <w:numPr>
          <w:ilvl w:val="1"/>
          <w:numId w:val="12"/>
        </w:numPr>
        <w:spacing w:after="0" w:line="240" w:lineRule="auto"/>
        <w:jc w:val="both"/>
        <w:rPr>
          <w:rFonts w:ascii="Arial Narrow" w:hAnsi="Arial Narrow" w:cs="Arial"/>
        </w:rPr>
      </w:pPr>
      <w:r w:rsidRPr="00630593">
        <w:rPr>
          <w:rFonts w:ascii="Arial Narrow" w:hAnsi="Arial Narrow" w:cs="Arial"/>
        </w:rPr>
        <w:t>deixar de utilizar materiais e recursos humanos exigidos para a execução do serviço, ou utilizá-los com qualidade ou quantidade inferior à demandada.</w:t>
      </w:r>
    </w:p>
    <w:p w14:paraId="424E49A0" w14:textId="77777777" w:rsidR="006431A6" w:rsidRPr="00630593" w:rsidRDefault="006431A6" w:rsidP="006431A6">
      <w:pPr>
        <w:pStyle w:val="NormalWeb"/>
        <w:spacing w:before="0" w:beforeAutospacing="0" w:after="160" w:afterAutospacing="0"/>
        <w:ind w:right="54"/>
        <w:jc w:val="both"/>
        <w:rPr>
          <w:rFonts w:ascii="Arial Narrow" w:hAnsi="Arial Narrow"/>
          <w:sz w:val="22"/>
          <w:szCs w:val="22"/>
        </w:rPr>
      </w:pPr>
      <w:r w:rsidRPr="00630593">
        <w:rPr>
          <w:rFonts w:ascii="Arial Narrow" w:hAnsi="Arial Narrow" w:cs="Arial"/>
          <w:b/>
          <w:bCs/>
          <w:sz w:val="22"/>
          <w:szCs w:val="22"/>
        </w:rPr>
        <w:t>Liquidação</w:t>
      </w:r>
    </w:p>
    <w:p w14:paraId="506B506C" w14:textId="77777777" w:rsidR="006431A6" w:rsidRPr="00630593" w:rsidRDefault="006431A6" w:rsidP="006431A6">
      <w:pPr>
        <w:pStyle w:val="PargrafodaLista"/>
        <w:numPr>
          <w:ilvl w:val="1"/>
          <w:numId w:val="12"/>
        </w:numPr>
        <w:spacing w:after="0" w:line="240" w:lineRule="auto"/>
        <w:jc w:val="both"/>
        <w:rPr>
          <w:rFonts w:ascii="Arial Narrow" w:hAnsi="Arial Narrow" w:cs="Arial"/>
        </w:rPr>
      </w:pPr>
      <w:r w:rsidRPr="00630593">
        <w:rPr>
          <w:rFonts w:ascii="Arial Narrow" w:hAnsi="Arial Narrow" w:cs="Arial"/>
        </w:rPr>
        <w:t>Recebida a Nota Fiscal ou documento de cobrança equivalente, correrá o prazo de 05(cinco) dias úteis para fins de liquidação, na forma desta seção, prorrogáveis por igual período.</w:t>
      </w:r>
    </w:p>
    <w:p w14:paraId="3FF91C25" w14:textId="77777777" w:rsidR="006431A6" w:rsidRPr="00630593" w:rsidRDefault="006431A6" w:rsidP="006431A6">
      <w:pPr>
        <w:pStyle w:val="PargrafodaLista"/>
        <w:numPr>
          <w:ilvl w:val="1"/>
          <w:numId w:val="12"/>
        </w:numPr>
        <w:spacing w:after="0" w:line="240" w:lineRule="auto"/>
        <w:jc w:val="both"/>
        <w:rPr>
          <w:rFonts w:ascii="Arial Narrow" w:hAnsi="Arial Narrow"/>
        </w:rPr>
      </w:pPr>
      <w:r w:rsidRPr="00630593">
        <w:rPr>
          <w:rFonts w:ascii="Arial Narrow" w:hAnsi="Arial Narrow" w:cs="Arial"/>
        </w:rPr>
        <w:lastRenderedPageBreak/>
        <w:t>Para fins de liquidação, o setor competente deve verificar se a Nota Fiscal ou Fatura apresentada expressa os elementos necessários e essenciais do documento, tais como:</w:t>
      </w:r>
    </w:p>
    <w:p w14:paraId="52B99A45" w14:textId="77777777" w:rsidR="006431A6" w:rsidRPr="00630593" w:rsidRDefault="006431A6" w:rsidP="006431A6">
      <w:pPr>
        <w:pStyle w:val="NormalWeb"/>
        <w:numPr>
          <w:ilvl w:val="0"/>
          <w:numId w:val="20"/>
        </w:numPr>
        <w:spacing w:before="0" w:beforeAutospacing="0" w:after="0" w:afterAutospacing="0" w:line="276" w:lineRule="auto"/>
        <w:ind w:right="54"/>
        <w:jc w:val="both"/>
        <w:textAlignment w:val="baseline"/>
        <w:rPr>
          <w:rFonts w:ascii="Arial Narrow" w:eastAsiaTheme="minorEastAsia" w:hAnsi="Arial Narrow" w:cs="Arial"/>
          <w:sz w:val="22"/>
          <w:szCs w:val="22"/>
        </w:rPr>
      </w:pPr>
      <w:r w:rsidRPr="00630593">
        <w:rPr>
          <w:rFonts w:ascii="Arial Narrow" w:hAnsi="Arial Narrow" w:cs="Arial"/>
          <w:sz w:val="22"/>
          <w:szCs w:val="22"/>
        </w:rPr>
        <w:t xml:space="preserve"> o </w:t>
      </w:r>
      <w:r w:rsidRPr="00630593">
        <w:rPr>
          <w:rFonts w:ascii="Arial Narrow" w:eastAsiaTheme="minorEastAsia" w:hAnsi="Arial Narrow" w:cs="Arial"/>
          <w:sz w:val="22"/>
          <w:szCs w:val="22"/>
        </w:rPr>
        <w:t>prazo de validade;</w:t>
      </w:r>
    </w:p>
    <w:p w14:paraId="3560394F" w14:textId="77777777" w:rsidR="006431A6" w:rsidRPr="00630593" w:rsidRDefault="006431A6" w:rsidP="006431A6">
      <w:pPr>
        <w:pStyle w:val="NormalWeb"/>
        <w:numPr>
          <w:ilvl w:val="0"/>
          <w:numId w:val="20"/>
        </w:numPr>
        <w:spacing w:before="0" w:beforeAutospacing="0" w:after="0" w:afterAutospacing="0" w:line="276" w:lineRule="auto"/>
        <w:ind w:right="54"/>
        <w:jc w:val="both"/>
        <w:textAlignment w:val="baseline"/>
        <w:rPr>
          <w:rFonts w:ascii="Arial Narrow" w:eastAsiaTheme="minorEastAsia" w:hAnsi="Arial Narrow" w:cs="Arial"/>
          <w:sz w:val="22"/>
          <w:szCs w:val="22"/>
        </w:rPr>
      </w:pPr>
      <w:r w:rsidRPr="00630593">
        <w:rPr>
          <w:rFonts w:ascii="Arial Narrow" w:eastAsiaTheme="minorEastAsia" w:hAnsi="Arial Narrow" w:cs="Arial"/>
          <w:sz w:val="22"/>
          <w:szCs w:val="22"/>
        </w:rPr>
        <w:t> a data da emissão;</w:t>
      </w:r>
    </w:p>
    <w:p w14:paraId="47836949" w14:textId="77777777" w:rsidR="006431A6" w:rsidRPr="00630593" w:rsidRDefault="006431A6" w:rsidP="006431A6">
      <w:pPr>
        <w:pStyle w:val="NormalWeb"/>
        <w:numPr>
          <w:ilvl w:val="0"/>
          <w:numId w:val="20"/>
        </w:numPr>
        <w:spacing w:before="0" w:beforeAutospacing="0" w:after="0" w:afterAutospacing="0" w:line="276" w:lineRule="auto"/>
        <w:ind w:right="54"/>
        <w:jc w:val="both"/>
        <w:textAlignment w:val="baseline"/>
        <w:rPr>
          <w:rFonts w:ascii="Arial Narrow" w:eastAsiaTheme="minorEastAsia" w:hAnsi="Arial Narrow" w:cs="Arial"/>
          <w:sz w:val="22"/>
          <w:szCs w:val="22"/>
        </w:rPr>
      </w:pPr>
      <w:r w:rsidRPr="00630593">
        <w:rPr>
          <w:rFonts w:ascii="Arial Narrow" w:eastAsiaTheme="minorEastAsia" w:hAnsi="Arial Narrow" w:cs="Arial"/>
          <w:sz w:val="22"/>
          <w:szCs w:val="22"/>
        </w:rPr>
        <w:t> os dados do contrato e do órgão contratante;</w:t>
      </w:r>
    </w:p>
    <w:p w14:paraId="176AEA57" w14:textId="77777777" w:rsidR="006431A6" w:rsidRPr="00630593" w:rsidRDefault="006431A6" w:rsidP="006431A6">
      <w:pPr>
        <w:pStyle w:val="NormalWeb"/>
        <w:numPr>
          <w:ilvl w:val="0"/>
          <w:numId w:val="20"/>
        </w:numPr>
        <w:spacing w:before="0" w:beforeAutospacing="0" w:after="0" w:afterAutospacing="0" w:line="276" w:lineRule="auto"/>
        <w:ind w:right="54"/>
        <w:jc w:val="both"/>
        <w:textAlignment w:val="baseline"/>
        <w:rPr>
          <w:rFonts w:ascii="Arial Narrow" w:eastAsiaTheme="minorEastAsia" w:hAnsi="Arial Narrow" w:cs="Arial"/>
          <w:sz w:val="22"/>
          <w:szCs w:val="22"/>
        </w:rPr>
      </w:pPr>
      <w:r w:rsidRPr="00630593">
        <w:rPr>
          <w:rFonts w:ascii="Arial Narrow" w:eastAsiaTheme="minorEastAsia" w:hAnsi="Arial Narrow" w:cs="Arial"/>
          <w:sz w:val="22"/>
          <w:szCs w:val="22"/>
        </w:rPr>
        <w:t> o período respectivo de execução do contrato;</w:t>
      </w:r>
    </w:p>
    <w:p w14:paraId="7BACD6C1" w14:textId="77777777" w:rsidR="006431A6" w:rsidRPr="00630593" w:rsidRDefault="006431A6" w:rsidP="006431A6">
      <w:pPr>
        <w:pStyle w:val="NormalWeb"/>
        <w:numPr>
          <w:ilvl w:val="0"/>
          <w:numId w:val="20"/>
        </w:numPr>
        <w:spacing w:before="0" w:beforeAutospacing="0" w:after="0" w:afterAutospacing="0" w:line="276" w:lineRule="auto"/>
        <w:ind w:right="54"/>
        <w:jc w:val="both"/>
        <w:textAlignment w:val="baseline"/>
        <w:rPr>
          <w:rFonts w:ascii="Arial Narrow" w:eastAsiaTheme="minorEastAsia" w:hAnsi="Arial Narrow" w:cs="Arial"/>
          <w:sz w:val="22"/>
          <w:szCs w:val="22"/>
        </w:rPr>
      </w:pPr>
      <w:r w:rsidRPr="00630593">
        <w:rPr>
          <w:rFonts w:ascii="Arial Narrow" w:eastAsiaTheme="minorEastAsia" w:hAnsi="Arial Narrow" w:cs="Arial"/>
          <w:sz w:val="22"/>
          <w:szCs w:val="22"/>
        </w:rPr>
        <w:t> o valor a pagar; e</w:t>
      </w:r>
    </w:p>
    <w:p w14:paraId="30B7B16F" w14:textId="77777777" w:rsidR="006431A6" w:rsidRPr="00630593" w:rsidRDefault="006431A6" w:rsidP="006431A6">
      <w:pPr>
        <w:pStyle w:val="NormalWeb"/>
        <w:numPr>
          <w:ilvl w:val="0"/>
          <w:numId w:val="20"/>
        </w:numPr>
        <w:spacing w:before="0" w:beforeAutospacing="0" w:after="0" w:afterAutospacing="0" w:line="276" w:lineRule="auto"/>
        <w:ind w:right="54"/>
        <w:jc w:val="both"/>
        <w:textAlignment w:val="baseline"/>
        <w:rPr>
          <w:rFonts w:ascii="Arial Narrow" w:eastAsiaTheme="minorEastAsia" w:hAnsi="Arial Narrow" w:cs="Arial"/>
          <w:sz w:val="22"/>
          <w:szCs w:val="22"/>
        </w:rPr>
      </w:pPr>
      <w:r w:rsidRPr="00630593">
        <w:rPr>
          <w:rFonts w:ascii="Arial Narrow" w:eastAsiaTheme="minorEastAsia" w:hAnsi="Arial Narrow" w:cs="Arial"/>
          <w:sz w:val="22"/>
          <w:szCs w:val="22"/>
        </w:rPr>
        <w:t> eventual destaque do valor de retenções tributárias cabíveis.</w:t>
      </w:r>
    </w:p>
    <w:p w14:paraId="121ECAF7" w14:textId="77777777" w:rsidR="006431A6" w:rsidRPr="00630593" w:rsidRDefault="006431A6" w:rsidP="006431A6">
      <w:pPr>
        <w:pStyle w:val="NormalWeb"/>
        <w:spacing w:before="0" w:beforeAutospacing="0" w:after="0" w:afterAutospacing="0" w:line="276" w:lineRule="auto"/>
        <w:ind w:right="54"/>
        <w:jc w:val="both"/>
        <w:textAlignment w:val="baseline"/>
        <w:rPr>
          <w:rFonts w:ascii="Arial Narrow" w:hAnsi="Arial Narrow" w:cs="Arial"/>
          <w:sz w:val="22"/>
          <w:szCs w:val="22"/>
        </w:rPr>
      </w:pPr>
    </w:p>
    <w:p w14:paraId="425D1ED3" w14:textId="77777777" w:rsidR="006431A6" w:rsidRPr="00630593" w:rsidRDefault="006431A6" w:rsidP="006431A6">
      <w:pPr>
        <w:pStyle w:val="PargrafodaLista"/>
        <w:numPr>
          <w:ilvl w:val="1"/>
          <w:numId w:val="12"/>
        </w:numPr>
        <w:spacing w:after="0" w:line="240" w:lineRule="auto"/>
        <w:jc w:val="both"/>
        <w:rPr>
          <w:rFonts w:ascii="Arial Narrow" w:hAnsi="Arial Narrow" w:cs="Arial"/>
        </w:rPr>
      </w:pPr>
      <w:r w:rsidRPr="00630593">
        <w:rPr>
          <w:rFonts w:ascii="Arial Narrow" w:hAnsi="Arial Narrow" w:cs="Arial"/>
        </w:rPr>
        <w:t>Havendo erro na apresentação da Nota Fiscal/Fatura, ou circunstância que impeça a liquidação da despesa, está ficará sobrestada até que o contratado providencie as medidas saneadoras, reiniciando-se o prazo após a comprovação da regularização da situação, sem ônus à contratante;</w:t>
      </w:r>
    </w:p>
    <w:p w14:paraId="09746E3B" w14:textId="77777777" w:rsidR="006431A6" w:rsidRPr="00630593" w:rsidRDefault="006431A6" w:rsidP="006431A6">
      <w:pPr>
        <w:pStyle w:val="PargrafodaLista"/>
        <w:numPr>
          <w:ilvl w:val="1"/>
          <w:numId w:val="12"/>
        </w:numPr>
        <w:spacing w:after="0" w:line="240" w:lineRule="auto"/>
        <w:jc w:val="both"/>
        <w:rPr>
          <w:rFonts w:ascii="Arial Narrow" w:hAnsi="Arial Narrow" w:cs="Arial"/>
        </w:rPr>
      </w:pPr>
      <w:r w:rsidRPr="00630593">
        <w:rPr>
          <w:rFonts w:ascii="Arial Narrow" w:hAnsi="Arial Narrow" w:cs="Arial"/>
        </w:rPr>
        <w:t xml:space="preserve">A Nota Fiscal ou Fatura deverá ser obrigatoriamente acompanhada da comprovação da regularidade fiscal, constatada por meio de consulta própria do Município, mediante consulta aos sítios eletrônicos oficiais ou à documentação mencionada no </w:t>
      </w:r>
      <w:hyperlink r:id="rId10" w:anchor="art68" w:history="1">
        <w:r w:rsidRPr="00630593">
          <w:t>art. 68 da Lei nº 14.133/2021</w:t>
        </w:r>
      </w:hyperlink>
      <w:r w:rsidRPr="00630593">
        <w:rPr>
          <w:rFonts w:ascii="Arial Narrow" w:hAnsi="Arial Narrow" w:cs="Arial"/>
        </w:rPr>
        <w:t>.</w:t>
      </w:r>
    </w:p>
    <w:p w14:paraId="52B57E49" w14:textId="77777777" w:rsidR="006431A6" w:rsidRPr="00630593" w:rsidRDefault="006431A6" w:rsidP="006431A6">
      <w:pPr>
        <w:pStyle w:val="PargrafodaLista"/>
        <w:numPr>
          <w:ilvl w:val="1"/>
          <w:numId w:val="12"/>
        </w:numPr>
        <w:spacing w:after="0" w:line="240" w:lineRule="auto"/>
        <w:jc w:val="both"/>
        <w:rPr>
          <w:rFonts w:ascii="Arial Narrow" w:hAnsi="Arial Narrow" w:cs="Arial"/>
        </w:rPr>
      </w:pPr>
      <w:r w:rsidRPr="00630593">
        <w:rPr>
          <w:rFonts w:ascii="Arial Narrow" w:hAnsi="Arial Narrow" w:cs="Arial"/>
        </w:rPr>
        <w:t>A Administração deverá: a) verificar a manutenção das condições de habilitação exigidas; b) identificar possível razão que impeça a participação em licitação/ contratação, no âmbito do órgão ou entidade, proibição de contratar com o Poder Público, bem como ocorrências impeditivas indiretas.</w:t>
      </w:r>
    </w:p>
    <w:p w14:paraId="17BAA0D8" w14:textId="77777777" w:rsidR="006431A6" w:rsidRPr="00630593" w:rsidRDefault="006431A6" w:rsidP="006431A6">
      <w:pPr>
        <w:pStyle w:val="PargrafodaLista"/>
        <w:numPr>
          <w:ilvl w:val="1"/>
          <w:numId w:val="12"/>
        </w:numPr>
        <w:spacing w:after="0" w:line="240" w:lineRule="auto"/>
        <w:jc w:val="both"/>
        <w:rPr>
          <w:rFonts w:ascii="Arial Narrow" w:hAnsi="Arial Narrow" w:cs="Arial"/>
        </w:rPr>
      </w:pPr>
      <w:r w:rsidRPr="00630593">
        <w:rPr>
          <w:rFonts w:ascii="Arial Narrow" w:hAnsi="Arial Narrow" w:cs="Arial"/>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6DB94EA4" w14:textId="77777777" w:rsidR="006431A6" w:rsidRPr="00630593" w:rsidRDefault="006431A6" w:rsidP="006431A6">
      <w:pPr>
        <w:pStyle w:val="PargrafodaLista"/>
        <w:numPr>
          <w:ilvl w:val="1"/>
          <w:numId w:val="12"/>
        </w:numPr>
        <w:spacing w:after="0" w:line="240" w:lineRule="auto"/>
        <w:jc w:val="both"/>
        <w:rPr>
          <w:rFonts w:ascii="Arial Narrow" w:hAnsi="Arial Narrow" w:cs="Arial"/>
        </w:rPr>
      </w:pPr>
      <w:r w:rsidRPr="00630593">
        <w:rPr>
          <w:rFonts w:ascii="Arial Narrow" w:hAnsi="Arial Narrow" w:cs="Arial"/>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790AD10D" w14:textId="77777777" w:rsidR="006431A6" w:rsidRPr="00630593" w:rsidRDefault="006431A6" w:rsidP="006431A6">
      <w:pPr>
        <w:pStyle w:val="PargrafodaLista"/>
        <w:numPr>
          <w:ilvl w:val="1"/>
          <w:numId w:val="12"/>
        </w:numPr>
        <w:spacing w:after="0" w:line="240" w:lineRule="auto"/>
        <w:jc w:val="both"/>
        <w:rPr>
          <w:rFonts w:ascii="Arial Narrow" w:hAnsi="Arial Narrow" w:cs="Arial"/>
        </w:rPr>
      </w:pPr>
      <w:r w:rsidRPr="00630593">
        <w:rPr>
          <w:rFonts w:ascii="Arial Narrow" w:hAnsi="Arial Narrow" w:cs="Arial"/>
        </w:rPr>
        <w:t>Persistindo a irregularidade, o contratante deverá adotar as medidas necessárias à rescisão contratual nos autos do processo administrativo correspondente, assegurada ao contratado a ampla defesa.</w:t>
      </w:r>
    </w:p>
    <w:p w14:paraId="2F02DA15" w14:textId="77777777" w:rsidR="006431A6" w:rsidRPr="00630593" w:rsidRDefault="006431A6" w:rsidP="006431A6">
      <w:pPr>
        <w:pStyle w:val="PargrafodaLista"/>
        <w:numPr>
          <w:ilvl w:val="1"/>
          <w:numId w:val="12"/>
        </w:numPr>
        <w:spacing w:after="0" w:line="240" w:lineRule="auto"/>
        <w:jc w:val="both"/>
        <w:rPr>
          <w:rFonts w:ascii="Arial Narrow" w:hAnsi="Arial Narrow" w:cs="Arial"/>
        </w:rPr>
      </w:pPr>
      <w:r w:rsidRPr="00630593">
        <w:rPr>
          <w:rFonts w:ascii="Arial Narrow" w:hAnsi="Arial Narrow" w:cs="Arial"/>
        </w:rPr>
        <w:t>Havendo a efetiva execução do objeto, os pagamentos serão realizados normalmente, até que se decida pela rescisão do contrato, caso o contratado não regularize sua situação.</w:t>
      </w:r>
    </w:p>
    <w:p w14:paraId="7669EDE2" w14:textId="77777777" w:rsidR="00B57F7F" w:rsidRPr="00630593" w:rsidRDefault="00B57F7F" w:rsidP="006431A6">
      <w:pPr>
        <w:spacing w:after="0" w:line="240" w:lineRule="auto"/>
        <w:jc w:val="both"/>
        <w:rPr>
          <w:rFonts w:ascii="Arial Narrow" w:hAnsi="Arial Narrow"/>
        </w:rPr>
      </w:pPr>
      <w:r w:rsidRPr="00630593">
        <w:rPr>
          <w:rFonts w:ascii="Arial Narrow" w:hAnsi="Arial Narrow" w:cs="Arial"/>
          <w:b/>
          <w:bCs/>
        </w:rPr>
        <w:t>Prazo de pagamento</w:t>
      </w:r>
    </w:p>
    <w:p w14:paraId="58D7E71E" w14:textId="77777777" w:rsidR="00B57F7F" w:rsidRPr="00630593" w:rsidRDefault="00B57F7F" w:rsidP="006431A6">
      <w:pPr>
        <w:pStyle w:val="PargrafodaLista"/>
        <w:numPr>
          <w:ilvl w:val="1"/>
          <w:numId w:val="12"/>
        </w:numPr>
        <w:spacing w:after="0" w:line="240" w:lineRule="auto"/>
        <w:jc w:val="both"/>
        <w:rPr>
          <w:rFonts w:ascii="Arial Narrow" w:hAnsi="Arial Narrow" w:cs="Arial"/>
        </w:rPr>
      </w:pPr>
      <w:r w:rsidRPr="00630593">
        <w:rPr>
          <w:rFonts w:ascii="Arial Narrow" w:hAnsi="Arial Narrow" w:cs="Arial"/>
        </w:rPr>
        <w:t xml:space="preserve">O pagamento será efetuado no prazo máximo de </w:t>
      </w:r>
      <w:r w:rsidRPr="00630593">
        <w:rPr>
          <w:rFonts w:ascii="Arial Narrow" w:hAnsi="Arial Narrow"/>
        </w:rPr>
        <w:t>até 05(cinco) dias</w:t>
      </w:r>
      <w:r w:rsidRPr="00630593">
        <w:rPr>
          <w:rFonts w:ascii="Arial Narrow" w:hAnsi="Arial Narrow" w:cs="Arial"/>
        </w:rPr>
        <w:t xml:space="preserve"> úteis, contados da finalização da liquidação da despesa, conforme seção anterior.</w:t>
      </w:r>
    </w:p>
    <w:p w14:paraId="6DCA5904" w14:textId="77777777" w:rsidR="00B57F7F" w:rsidRPr="00630593" w:rsidRDefault="00B57F7F" w:rsidP="006431A6">
      <w:pPr>
        <w:spacing w:after="0" w:line="240" w:lineRule="auto"/>
        <w:jc w:val="both"/>
        <w:rPr>
          <w:rFonts w:ascii="Arial Narrow" w:hAnsi="Arial Narrow" w:cs="Arial"/>
          <w:b/>
          <w:bCs/>
        </w:rPr>
      </w:pPr>
      <w:r w:rsidRPr="00630593">
        <w:rPr>
          <w:rFonts w:ascii="Arial Narrow" w:hAnsi="Arial Narrow" w:cs="Arial"/>
          <w:b/>
          <w:bCs/>
        </w:rPr>
        <w:t>Forma de pagamento</w:t>
      </w:r>
    </w:p>
    <w:bookmarkEnd w:id="1"/>
    <w:p w14:paraId="538E99E4" w14:textId="596A24D8" w:rsidR="00BC2E41" w:rsidRPr="00BC2E41" w:rsidRDefault="00242AAC" w:rsidP="00BC2E41">
      <w:pPr>
        <w:pStyle w:val="PargrafodaLista"/>
        <w:numPr>
          <w:ilvl w:val="1"/>
          <w:numId w:val="12"/>
        </w:numPr>
        <w:spacing w:after="0" w:line="240" w:lineRule="auto"/>
        <w:jc w:val="both"/>
        <w:rPr>
          <w:rFonts w:ascii="Arial Narrow" w:hAnsi="Arial Narrow" w:cs="Arial"/>
        </w:rPr>
      </w:pPr>
      <w:r w:rsidRPr="00630593">
        <w:rPr>
          <w:rFonts w:ascii="Arial Narrow" w:hAnsi="Arial Narrow" w:cs="Arial"/>
        </w:rPr>
        <w:t xml:space="preserve"> </w:t>
      </w:r>
      <w:r w:rsidR="00BC2E41" w:rsidRPr="00BC2E41">
        <w:rPr>
          <w:rFonts w:ascii="Arial Narrow" w:eastAsia="Arial Narrow" w:hAnsi="Arial Narrow" w:cs="Arial Narrow"/>
          <w:color w:val="000000"/>
          <w:sz w:val="24"/>
          <w:szCs w:val="24"/>
          <w:u w:color="000000"/>
          <w:bdr w:val="nil"/>
        </w:rPr>
        <w:t xml:space="preserve">O pagamento será efetuado </w:t>
      </w:r>
      <w:r w:rsidR="00C31DC0" w:rsidRPr="00C31DC0">
        <w:rPr>
          <w:rFonts w:ascii="Arial Narrow" w:eastAsia="Arial Narrow" w:hAnsi="Arial Narrow" w:cs="Arial Narrow"/>
          <w:color w:val="000000"/>
          <w:sz w:val="24"/>
          <w:szCs w:val="24"/>
          <w:u w:color="000000"/>
          <w:bdr w:val="nil"/>
        </w:rPr>
        <w:t xml:space="preserve">em </w:t>
      </w:r>
      <w:r w:rsidR="00D41EFE">
        <w:rPr>
          <w:rFonts w:ascii="Arial Narrow" w:eastAsia="Arial Narrow" w:hAnsi="Arial Narrow" w:cs="Arial Narrow"/>
          <w:color w:val="000000"/>
          <w:sz w:val="24"/>
          <w:szCs w:val="24"/>
          <w:u w:color="000000"/>
          <w:bdr w:val="nil"/>
        </w:rPr>
        <w:t>única parcela</w:t>
      </w:r>
      <w:r w:rsidR="00C31DC0" w:rsidRPr="00C31DC0">
        <w:rPr>
          <w:rFonts w:ascii="Arial Narrow" w:eastAsia="Arial Narrow" w:hAnsi="Arial Narrow" w:cs="Arial Narrow"/>
          <w:color w:val="000000"/>
          <w:sz w:val="24"/>
          <w:szCs w:val="24"/>
          <w:u w:color="000000"/>
          <w:bdr w:val="nil"/>
        </w:rPr>
        <w:t xml:space="preserve"> em data posterior a execução do contrato. Após apresentação da nota fiscal pela empresa contratada e atesto do setor competente, em conformidade com a legislação vigente.</w:t>
      </w:r>
    </w:p>
    <w:p w14:paraId="499206EE" w14:textId="72A43B72" w:rsidR="00242AAC" w:rsidRPr="00630593" w:rsidRDefault="00BC2E41" w:rsidP="00242AAC">
      <w:pPr>
        <w:pStyle w:val="PargrafodaLista"/>
        <w:numPr>
          <w:ilvl w:val="1"/>
          <w:numId w:val="12"/>
        </w:numPr>
        <w:spacing w:after="0" w:line="240" w:lineRule="auto"/>
        <w:jc w:val="both"/>
        <w:rPr>
          <w:rFonts w:ascii="Arial Narrow" w:hAnsi="Arial Narrow" w:cs="Arial"/>
        </w:rPr>
      </w:pPr>
      <w:r>
        <w:rPr>
          <w:rFonts w:ascii="Arial Narrow" w:hAnsi="Arial Narrow" w:cs="Arial"/>
        </w:rPr>
        <w:t xml:space="preserve"> </w:t>
      </w:r>
      <w:r w:rsidR="00242AAC" w:rsidRPr="00630593">
        <w:rPr>
          <w:rFonts w:ascii="Arial Narrow" w:hAnsi="Arial Narrow" w:cs="Arial"/>
        </w:rPr>
        <w:t>O pagamento será realizado através de ordem bancária, para crédito em banco, agência e conta corrente indicados pelo contratado.</w:t>
      </w:r>
    </w:p>
    <w:p w14:paraId="0220C137" w14:textId="5942BCB3" w:rsidR="00242AAC" w:rsidRPr="00630593" w:rsidRDefault="00242AAC" w:rsidP="00242AAC">
      <w:pPr>
        <w:pStyle w:val="PargrafodaLista"/>
        <w:numPr>
          <w:ilvl w:val="1"/>
          <w:numId w:val="12"/>
        </w:numPr>
        <w:spacing w:after="0" w:line="240" w:lineRule="auto"/>
        <w:jc w:val="both"/>
        <w:rPr>
          <w:rFonts w:ascii="Arial Narrow" w:hAnsi="Arial Narrow" w:cs="Arial"/>
        </w:rPr>
      </w:pPr>
      <w:r w:rsidRPr="00630593">
        <w:rPr>
          <w:rFonts w:ascii="Arial Narrow" w:hAnsi="Arial Narrow" w:cs="Arial"/>
        </w:rPr>
        <w:t xml:space="preserve">  Será considerada data do pagamento o dia em que constar como emitida a ordem bancária para pagamento.</w:t>
      </w:r>
    </w:p>
    <w:p w14:paraId="3DA10BE9" w14:textId="73C32E89" w:rsidR="00242AAC" w:rsidRPr="00630593" w:rsidRDefault="00242AAC" w:rsidP="00242AAC">
      <w:pPr>
        <w:pStyle w:val="PargrafodaLista"/>
        <w:numPr>
          <w:ilvl w:val="1"/>
          <w:numId w:val="12"/>
        </w:numPr>
        <w:spacing w:after="0" w:line="240" w:lineRule="auto"/>
        <w:jc w:val="both"/>
        <w:rPr>
          <w:rFonts w:ascii="Arial Narrow" w:hAnsi="Arial Narrow" w:cs="Arial"/>
        </w:rPr>
      </w:pPr>
      <w:r w:rsidRPr="00630593">
        <w:rPr>
          <w:rFonts w:ascii="Arial Narrow" w:hAnsi="Arial Narrow" w:cs="Arial"/>
        </w:rPr>
        <w:t xml:space="preserve"> Quando do pagamento, será efetuada a retenção tributária prevista na legislação aplicável.</w:t>
      </w:r>
    </w:p>
    <w:p w14:paraId="0DE64E76" w14:textId="39AA939D" w:rsidR="00242AAC" w:rsidRPr="007A74E1" w:rsidRDefault="00242AAC" w:rsidP="006325A9">
      <w:pPr>
        <w:pStyle w:val="PargrafodaLista"/>
        <w:numPr>
          <w:ilvl w:val="1"/>
          <w:numId w:val="12"/>
        </w:numPr>
        <w:spacing w:after="0" w:line="240" w:lineRule="auto"/>
        <w:jc w:val="both"/>
        <w:rPr>
          <w:rFonts w:ascii="Arial Narrow" w:hAnsi="Arial Narrow" w:cs="Arial"/>
        </w:rPr>
      </w:pPr>
      <w:r w:rsidRPr="007A74E1">
        <w:rPr>
          <w:rFonts w:ascii="Arial Narrow" w:hAnsi="Arial Narrow" w:cs="Arial"/>
        </w:rPr>
        <w:t xml:space="preserve">  Contribuição previdenciária, correspondente a 11% (onze por cento), na forma da Instrução Normativa RFB nº 971 de 13 de novembro de 2009, conforme determina a Lei nº 8.212, de 29 de julho de 1991; </w:t>
      </w:r>
    </w:p>
    <w:p w14:paraId="575CBD49" w14:textId="3BA4DF55" w:rsidR="00242AAC" w:rsidRPr="00630593" w:rsidRDefault="00242AAC" w:rsidP="00242AAC">
      <w:pPr>
        <w:pStyle w:val="PargrafodaLista"/>
        <w:numPr>
          <w:ilvl w:val="1"/>
          <w:numId w:val="12"/>
        </w:numPr>
        <w:spacing w:after="0" w:line="240" w:lineRule="auto"/>
        <w:jc w:val="both"/>
        <w:rPr>
          <w:rFonts w:ascii="Arial Narrow" w:hAnsi="Arial Narrow" w:cs="Arial"/>
        </w:rPr>
      </w:pPr>
      <w:r w:rsidRPr="00630593">
        <w:rPr>
          <w:rFonts w:ascii="Arial Narrow" w:hAnsi="Arial Narrow" w:cs="Arial"/>
        </w:rPr>
        <w:t xml:space="preserve"> Imposto Sobre Serviços de Qualquer Natureza (ISSQN), na forma da Lei Complementar nº 116, de 31 de julho de 2003, combinada com a legislação pertinente. </w:t>
      </w:r>
    </w:p>
    <w:p w14:paraId="1BD6911C" w14:textId="3F1883FD" w:rsidR="00242AAC" w:rsidRPr="00630593" w:rsidRDefault="00242AAC" w:rsidP="00242AAC">
      <w:pPr>
        <w:pStyle w:val="PargrafodaLista"/>
        <w:numPr>
          <w:ilvl w:val="1"/>
          <w:numId w:val="12"/>
        </w:numPr>
        <w:spacing w:after="0" w:line="240" w:lineRule="auto"/>
        <w:jc w:val="both"/>
        <w:rPr>
          <w:rFonts w:ascii="Arial Narrow" w:hAnsi="Arial Narrow" w:cs="Arial"/>
        </w:rPr>
      </w:pPr>
      <w:r w:rsidRPr="00630593">
        <w:rPr>
          <w:rFonts w:ascii="Arial Narrow" w:hAnsi="Arial Narrow" w:cs="Arial"/>
        </w:rPr>
        <w:t xml:space="preserve"> Independentemente do percentual de tributo inserido na planilha, quando houver, serão retidos na fonte, quando da realização do pagamento, os percentuais estabelecidos na legislação vigente.</w:t>
      </w:r>
    </w:p>
    <w:p w14:paraId="11898EC1" w14:textId="2A8C5F06" w:rsidR="00242AAC" w:rsidRPr="00630593" w:rsidRDefault="00242AAC" w:rsidP="00242AAC">
      <w:pPr>
        <w:pStyle w:val="PargrafodaLista"/>
        <w:numPr>
          <w:ilvl w:val="1"/>
          <w:numId w:val="12"/>
        </w:numPr>
        <w:spacing w:after="0" w:line="240" w:lineRule="auto"/>
        <w:jc w:val="both"/>
        <w:rPr>
          <w:rFonts w:ascii="Arial Narrow" w:hAnsi="Arial Narrow" w:cs="Arial"/>
        </w:rPr>
      </w:pPr>
      <w:r w:rsidRPr="00630593">
        <w:rPr>
          <w:rFonts w:ascii="Arial Narrow" w:hAnsi="Arial Narrow" w:cs="Arial"/>
        </w:rPr>
        <w:t xml:space="preserve"> O contratado regularmente optante pelo Simples Nacional, nos termos da </w:t>
      </w:r>
      <w:hyperlink r:id="rId11" w:history="1">
        <w:r w:rsidRPr="00630593">
          <w:t>Lei Complementar nº 123, de 2006</w:t>
        </w:r>
      </w:hyperlink>
      <w:r w:rsidRPr="00630593">
        <w:rPr>
          <w:rFonts w:ascii="Arial Narrow" w:hAnsi="Arial Narrow" w:cs="Arial"/>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2EE86C0" w14:textId="77777777" w:rsidR="005716EB" w:rsidRPr="00630593" w:rsidRDefault="005716EB" w:rsidP="005716EB">
      <w:pPr>
        <w:pStyle w:val="NormalWeb"/>
        <w:spacing w:before="0" w:beforeAutospacing="0" w:after="0" w:afterAutospacing="0"/>
        <w:ind w:left="720" w:right="57"/>
        <w:jc w:val="both"/>
        <w:rPr>
          <w:rFonts w:ascii="Arial Narrow" w:eastAsia="Arial" w:hAnsi="Arial Narrow" w:cs="Arial"/>
          <w:sz w:val="22"/>
          <w:szCs w:val="22"/>
        </w:rPr>
      </w:pPr>
    </w:p>
    <w:p w14:paraId="157A4B9E" w14:textId="4536E0BB" w:rsidR="00CD3ACF" w:rsidRPr="00630593" w:rsidRDefault="00740FE8" w:rsidP="005716EB">
      <w:pPr>
        <w:keepNext/>
        <w:keepLines/>
        <w:shd w:val="clear" w:color="auto" w:fill="A6A6A6" w:themeFill="background1" w:themeFillShade="A6"/>
        <w:spacing w:after="0" w:line="240" w:lineRule="auto"/>
        <w:jc w:val="both"/>
        <w:rPr>
          <w:rFonts w:ascii="Arial Narrow" w:eastAsia="Arial" w:hAnsi="Arial Narrow" w:cs="Arial"/>
          <w:b/>
        </w:rPr>
      </w:pPr>
      <w:r w:rsidRPr="00630593">
        <w:rPr>
          <w:rFonts w:ascii="Arial Narrow" w:eastAsia="Arial" w:hAnsi="Arial Narrow" w:cs="Arial"/>
          <w:b/>
        </w:rPr>
        <w:t xml:space="preserve">CLÁUSULA </w:t>
      </w:r>
      <w:r w:rsidR="00242AAC" w:rsidRPr="00630593">
        <w:rPr>
          <w:rFonts w:ascii="Arial Narrow" w:eastAsia="Arial" w:hAnsi="Arial Narrow" w:cs="Arial"/>
          <w:b/>
        </w:rPr>
        <w:t xml:space="preserve">SÉTIMA </w:t>
      </w:r>
      <w:r w:rsidRPr="00630593">
        <w:rPr>
          <w:rFonts w:ascii="Arial Narrow" w:eastAsia="Arial" w:hAnsi="Arial Narrow" w:cs="Arial"/>
          <w:b/>
        </w:rPr>
        <w:t>– REAJUSTE</w:t>
      </w:r>
    </w:p>
    <w:p w14:paraId="49C6DD85" w14:textId="77777777" w:rsidR="00242AAC" w:rsidRPr="00630593" w:rsidRDefault="00242AAC" w:rsidP="00242AAC">
      <w:pPr>
        <w:pStyle w:val="PargrafodaLista"/>
        <w:numPr>
          <w:ilvl w:val="0"/>
          <w:numId w:val="12"/>
        </w:numPr>
        <w:spacing w:after="0" w:line="240" w:lineRule="auto"/>
        <w:jc w:val="both"/>
        <w:rPr>
          <w:rFonts w:ascii="Arial Narrow" w:hAnsi="Arial Narrow" w:cs="Arial"/>
          <w:vanish/>
        </w:rPr>
      </w:pPr>
    </w:p>
    <w:p w14:paraId="74C0C129" w14:textId="30DDD87C" w:rsidR="002F6252" w:rsidRPr="00630593" w:rsidRDefault="00740FE8" w:rsidP="00242AAC">
      <w:pPr>
        <w:pStyle w:val="PargrafodaLista"/>
        <w:numPr>
          <w:ilvl w:val="1"/>
          <w:numId w:val="12"/>
        </w:numPr>
        <w:spacing w:after="0" w:line="240" w:lineRule="auto"/>
        <w:jc w:val="both"/>
        <w:rPr>
          <w:rFonts w:ascii="Arial Narrow" w:eastAsia="Arial" w:hAnsi="Arial Narrow" w:cs="Arial"/>
        </w:rPr>
      </w:pPr>
      <w:r w:rsidRPr="00630593">
        <w:rPr>
          <w:rFonts w:ascii="Arial Narrow" w:hAnsi="Arial Narrow" w:cs="Arial"/>
        </w:rPr>
        <w:t>Os</w:t>
      </w:r>
      <w:r w:rsidRPr="00630593">
        <w:rPr>
          <w:rFonts w:ascii="Arial Narrow" w:eastAsia="Arial" w:hAnsi="Arial Narrow" w:cs="Arial"/>
        </w:rPr>
        <w:t xml:space="preserve"> preços inicialmente contratados são fixos e irreajustáveis no prazo de um ano contado da data d</w:t>
      </w:r>
      <w:r w:rsidR="00205A13" w:rsidRPr="00630593">
        <w:rPr>
          <w:rFonts w:ascii="Arial Narrow" w:eastAsia="Arial" w:hAnsi="Arial Narrow" w:cs="Arial"/>
        </w:rPr>
        <w:t>a proposta</w:t>
      </w:r>
      <w:r w:rsidR="00B8468E" w:rsidRPr="00630593">
        <w:rPr>
          <w:rFonts w:ascii="Arial Narrow" w:eastAsia="Arial" w:hAnsi="Arial Narrow" w:cs="Arial"/>
        </w:rPr>
        <w:t>.</w:t>
      </w:r>
    </w:p>
    <w:p w14:paraId="3B84B082" w14:textId="77777777" w:rsidR="002F6252" w:rsidRPr="00630593" w:rsidRDefault="00740FE8" w:rsidP="00242AAC">
      <w:pPr>
        <w:pStyle w:val="PargrafodaLista"/>
        <w:numPr>
          <w:ilvl w:val="1"/>
          <w:numId w:val="12"/>
        </w:numPr>
        <w:spacing w:after="0" w:line="240" w:lineRule="auto"/>
        <w:jc w:val="both"/>
        <w:rPr>
          <w:rFonts w:ascii="Arial Narrow" w:hAnsi="Arial Narrow" w:cs="Arial"/>
        </w:rPr>
      </w:pPr>
      <w:r w:rsidRPr="00630593">
        <w:rPr>
          <w:rFonts w:ascii="Arial Narrow" w:eastAsia="Arial" w:hAnsi="Arial Narrow" w:cs="Arial"/>
        </w:rPr>
        <w:t xml:space="preserve"> </w:t>
      </w:r>
      <w:r w:rsidRPr="00630593">
        <w:rPr>
          <w:rFonts w:ascii="Arial Narrow" w:hAnsi="Arial Narrow" w:cs="Arial"/>
        </w:rPr>
        <w:t xml:space="preserve">Após o interregno de um ano, os preços iniciais poderão serão reajustados, mediante a aplicação, pelo contratante, do índice </w:t>
      </w:r>
      <w:r w:rsidR="008C25BE" w:rsidRPr="00630593">
        <w:rPr>
          <w:rFonts w:ascii="Arial Narrow" w:hAnsi="Arial Narrow" w:cs="Arial"/>
        </w:rPr>
        <w:t>IGPM</w:t>
      </w:r>
      <w:r w:rsidRPr="00630593">
        <w:rPr>
          <w:rFonts w:ascii="Arial Narrow" w:hAnsi="Arial Narrow" w:cs="Arial"/>
        </w:rPr>
        <w:t>, exclusivamente para as obrigações iniciadas e concluídas após a ocorrência da anualidade.</w:t>
      </w:r>
    </w:p>
    <w:p w14:paraId="557D5241" w14:textId="77777777" w:rsidR="002F6252" w:rsidRPr="00630593" w:rsidRDefault="00740FE8" w:rsidP="00242AAC">
      <w:pPr>
        <w:pStyle w:val="PargrafodaLista"/>
        <w:numPr>
          <w:ilvl w:val="1"/>
          <w:numId w:val="12"/>
        </w:numPr>
        <w:spacing w:after="0" w:line="240" w:lineRule="auto"/>
        <w:jc w:val="both"/>
        <w:rPr>
          <w:rFonts w:ascii="Arial Narrow" w:hAnsi="Arial Narrow" w:cs="Arial"/>
        </w:rPr>
      </w:pPr>
      <w:r w:rsidRPr="00630593">
        <w:rPr>
          <w:rFonts w:ascii="Arial Narrow" w:hAnsi="Arial Narrow" w:cs="Arial"/>
        </w:rPr>
        <w:lastRenderedPageBreak/>
        <w:t>Nos reajustes subsequentes ao primeiro, o interregno mínimo de um ano será contado a partir dos efeitos financeiros do último reajuste.</w:t>
      </w:r>
    </w:p>
    <w:p w14:paraId="3D33EBB8" w14:textId="77777777" w:rsidR="00242AAC" w:rsidRPr="00630593" w:rsidRDefault="00740FE8" w:rsidP="00242AAC">
      <w:pPr>
        <w:pStyle w:val="PargrafodaLista"/>
        <w:numPr>
          <w:ilvl w:val="1"/>
          <w:numId w:val="12"/>
        </w:numPr>
        <w:spacing w:after="0" w:line="240" w:lineRule="auto"/>
        <w:jc w:val="both"/>
        <w:rPr>
          <w:rFonts w:ascii="Arial Narrow" w:hAnsi="Arial Narrow" w:cs="Arial"/>
        </w:rPr>
      </w:pPr>
      <w:r w:rsidRPr="00630593">
        <w:rPr>
          <w:rFonts w:ascii="Arial Narrow" w:hAnsi="Arial Narrow" w:cs="Arial"/>
        </w:rPr>
        <w:t xml:space="preserve">No caso de atraso ou não divulgação do índice de reajustamento, o CONTRATANTE pagará à CONTRATADA a importância calculada pela última variação conhecida, liquidando a diferença correspondente tão logo seja divulgado o índice definitivo. </w:t>
      </w:r>
    </w:p>
    <w:p w14:paraId="06109AB0" w14:textId="45ED571E" w:rsidR="00740FE8" w:rsidRPr="00630593" w:rsidRDefault="00740FE8" w:rsidP="00242AAC">
      <w:pPr>
        <w:pStyle w:val="PargrafodaLista"/>
        <w:numPr>
          <w:ilvl w:val="1"/>
          <w:numId w:val="12"/>
        </w:numPr>
        <w:spacing w:after="0" w:line="240" w:lineRule="auto"/>
        <w:jc w:val="both"/>
        <w:rPr>
          <w:rFonts w:ascii="Arial Narrow" w:hAnsi="Arial Narrow" w:cs="Arial"/>
        </w:rPr>
      </w:pPr>
      <w:r w:rsidRPr="00630593">
        <w:rPr>
          <w:rFonts w:ascii="Arial Narrow" w:hAnsi="Arial Narrow" w:cs="Arial"/>
        </w:rPr>
        <w:t xml:space="preserve">Fica a CONTRATADA obrigada a apresentar memória de cálculo referente ao reajustamento de preços do valor remanescente, sempre que este ocorrer. </w:t>
      </w:r>
    </w:p>
    <w:p w14:paraId="460B154C" w14:textId="71FC907B" w:rsidR="00740FE8" w:rsidRPr="00630593" w:rsidRDefault="00740FE8" w:rsidP="00242AAC">
      <w:pPr>
        <w:pStyle w:val="PargrafodaLista"/>
        <w:numPr>
          <w:ilvl w:val="1"/>
          <w:numId w:val="12"/>
        </w:numPr>
        <w:spacing w:after="0" w:line="240" w:lineRule="auto"/>
        <w:jc w:val="both"/>
        <w:rPr>
          <w:rFonts w:ascii="Arial Narrow" w:hAnsi="Arial Narrow" w:cs="Arial"/>
        </w:rPr>
      </w:pPr>
      <w:r w:rsidRPr="00630593">
        <w:rPr>
          <w:rFonts w:ascii="Arial Narrow" w:hAnsi="Arial Narrow" w:cs="Arial"/>
        </w:rPr>
        <w:t xml:space="preserve"> Nas aferições finais, o índice utilizado para reajuste será, obrigatoriamente, o definitivo.</w:t>
      </w:r>
    </w:p>
    <w:p w14:paraId="323CE9C4" w14:textId="7FCEFA7F" w:rsidR="00740FE8" w:rsidRPr="00630593" w:rsidRDefault="00740FE8" w:rsidP="00242AAC">
      <w:pPr>
        <w:pStyle w:val="PargrafodaLista"/>
        <w:numPr>
          <w:ilvl w:val="1"/>
          <w:numId w:val="12"/>
        </w:numPr>
        <w:spacing w:after="0" w:line="240" w:lineRule="auto"/>
        <w:jc w:val="both"/>
        <w:rPr>
          <w:rFonts w:ascii="Arial Narrow" w:hAnsi="Arial Narrow" w:cs="Arial"/>
        </w:rPr>
      </w:pPr>
      <w:r w:rsidRPr="00630593">
        <w:rPr>
          <w:rFonts w:ascii="Arial Narrow" w:hAnsi="Arial Narrow" w:cs="Arial"/>
        </w:rPr>
        <w:t xml:space="preserve"> Caso o índice estabelecido para reajustamento venha a ser extinto ou de qualquer forma não possa mais ser utilizado, será adotado, em substituição, o que vier a ser determinado pela legislação então em vigor.</w:t>
      </w:r>
    </w:p>
    <w:p w14:paraId="65E0BFEB" w14:textId="02AA24AD" w:rsidR="00740FE8" w:rsidRPr="00630593" w:rsidRDefault="00740FE8" w:rsidP="00242AAC">
      <w:pPr>
        <w:pStyle w:val="PargrafodaLista"/>
        <w:numPr>
          <w:ilvl w:val="1"/>
          <w:numId w:val="12"/>
        </w:numPr>
        <w:spacing w:after="0" w:line="240" w:lineRule="auto"/>
        <w:jc w:val="both"/>
        <w:rPr>
          <w:rFonts w:ascii="Arial Narrow" w:hAnsi="Arial Narrow" w:cs="Arial"/>
        </w:rPr>
      </w:pPr>
      <w:r w:rsidRPr="00630593">
        <w:rPr>
          <w:rFonts w:ascii="Arial Narrow" w:hAnsi="Arial Narrow" w:cs="Arial"/>
        </w:rPr>
        <w:t xml:space="preserve">Na ausência de previsão legal quanto ao índice substituto, as partes elegerão novo índice oficial, para reajustamento do preço do valor remanescente, por meio de termo aditivo. </w:t>
      </w:r>
    </w:p>
    <w:p w14:paraId="7A2F91A7" w14:textId="05D24463" w:rsidR="00740FE8" w:rsidRPr="00630593" w:rsidRDefault="00740FE8" w:rsidP="00242AAC">
      <w:pPr>
        <w:pStyle w:val="PargrafodaLista"/>
        <w:numPr>
          <w:ilvl w:val="1"/>
          <w:numId w:val="12"/>
        </w:numPr>
        <w:spacing w:after="0" w:line="240" w:lineRule="auto"/>
        <w:jc w:val="both"/>
        <w:rPr>
          <w:rFonts w:ascii="Arial Narrow" w:hAnsi="Arial Narrow" w:cs="Arial"/>
        </w:rPr>
      </w:pPr>
      <w:r w:rsidRPr="00630593">
        <w:rPr>
          <w:rFonts w:ascii="Arial Narrow" w:hAnsi="Arial Narrow" w:cs="Arial"/>
        </w:rPr>
        <w:t>O reajuste será realizado por apostilamento.</w:t>
      </w:r>
    </w:p>
    <w:p w14:paraId="3C11F360" w14:textId="77777777" w:rsidR="00931002" w:rsidRPr="00630593" w:rsidRDefault="00931002" w:rsidP="00242AAC">
      <w:pPr>
        <w:pStyle w:val="PargrafodaLista"/>
        <w:spacing w:after="0" w:line="240" w:lineRule="auto"/>
        <w:ind w:left="360"/>
        <w:jc w:val="both"/>
        <w:rPr>
          <w:rFonts w:ascii="Arial Narrow" w:hAnsi="Arial Narrow" w:cs="Arial"/>
        </w:rPr>
      </w:pPr>
    </w:p>
    <w:p w14:paraId="5A453860" w14:textId="1179C4D7" w:rsidR="00740FE8" w:rsidRPr="00630593" w:rsidRDefault="00740FE8" w:rsidP="00100043">
      <w:pPr>
        <w:keepNext/>
        <w:keepLines/>
        <w:shd w:val="clear" w:color="auto" w:fill="A6A6A6" w:themeFill="background1" w:themeFillShade="A6"/>
        <w:spacing w:after="0" w:line="240" w:lineRule="auto"/>
        <w:jc w:val="both"/>
        <w:rPr>
          <w:rFonts w:ascii="Arial Narrow" w:eastAsia="Arial" w:hAnsi="Arial Narrow" w:cs="Arial"/>
        </w:rPr>
      </w:pPr>
      <w:r w:rsidRPr="00630593">
        <w:rPr>
          <w:rFonts w:ascii="Arial Narrow" w:eastAsia="Arial" w:hAnsi="Arial Narrow" w:cs="Arial"/>
          <w:b/>
        </w:rPr>
        <w:t xml:space="preserve">CLÁUSULA </w:t>
      </w:r>
      <w:r w:rsidR="00242AAC" w:rsidRPr="00630593">
        <w:rPr>
          <w:rFonts w:ascii="Arial Narrow" w:eastAsia="Arial" w:hAnsi="Arial Narrow" w:cs="Arial"/>
          <w:b/>
        </w:rPr>
        <w:t>OITAVA</w:t>
      </w:r>
      <w:r w:rsidRPr="00630593">
        <w:rPr>
          <w:rFonts w:ascii="Arial Narrow" w:eastAsia="Arial" w:hAnsi="Arial Narrow" w:cs="Arial"/>
          <w:b/>
        </w:rPr>
        <w:t>– DOTAÇÃO ORÇAMENTÁRIA</w:t>
      </w:r>
    </w:p>
    <w:p w14:paraId="50A31122" w14:textId="77777777" w:rsidR="00242AAC" w:rsidRPr="00630593" w:rsidRDefault="00242AAC" w:rsidP="00242AAC">
      <w:pPr>
        <w:pStyle w:val="PargrafodaLista"/>
        <w:numPr>
          <w:ilvl w:val="0"/>
          <w:numId w:val="12"/>
        </w:numPr>
        <w:spacing w:after="0" w:line="240" w:lineRule="auto"/>
        <w:jc w:val="both"/>
        <w:rPr>
          <w:rFonts w:ascii="Arial Narrow" w:eastAsia="Arial" w:hAnsi="Arial Narrow" w:cs="Arial"/>
          <w:vanish/>
        </w:rPr>
      </w:pPr>
    </w:p>
    <w:p w14:paraId="2C90B037" w14:textId="320A4FC5" w:rsidR="00740FE8" w:rsidRPr="00630593" w:rsidRDefault="00740FE8" w:rsidP="00242AAC">
      <w:pPr>
        <w:pStyle w:val="PargrafodaLista"/>
        <w:numPr>
          <w:ilvl w:val="1"/>
          <w:numId w:val="12"/>
        </w:numPr>
        <w:spacing w:after="0" w:line="240" w:lineRule="auto"/>
        <w:jc w:val="both"/>
        <w:rPr>
          <w:rFonts w:ascii="Arial Narrow" w:eastAsia="Arial" w:hAnsi="Arial Narrow" w:cs="Arial"/>
        </w:rPr>
      </w:pPr>
      <w:r w:rsidRPr="00630593">
        <w:rPr>
          <w:rFonts w:ascii="Arial Narrow" w:eastAsia="Arial" w:hAnsi="Arial Narrow" w:cs="Arial"/>
        </w:rPr>
        <w:t>As despesas decorrentes desta contratação estão programadas em dotação orçamentária própria, prevista no orçamento do Município, para o exercício de 20</w:t>
      </w:r>
      <w:r w:rsidR="00106085" w:rsidRPr="00630593">
        <w:rPr>
          <w:rFonts w:ascii="Arial Narrow" w:eastAsia="Arial" w:hAnsi="Arial Narrow" w:cs="Arial"/>
        </w:rPr>
        <w:t>2</w:t>
      </w:r>
      <w:r w:rsidR="009C067D" w:rsidRPr="00630593">
        <w:rPr>
          <w:rFonts w:ascii="Arial Narrow" w:eastAsia="Arial" w:hAnsi="Arial Narrow" w:cs="Arial"/>
        </w:rPr>
        <w:t>5</w:t>
      </w:r>
      <w:r w:rsidRPr="00630593">
        <w:rPr>
          <w:rFonts w:ascii="Arial Narrow" w:eastAsia="Arial" w:hAnsi="Arial Narrow" w:cs="Arial"/>
        </w:rPr>
        <w:t>, na classificação abaixo:</w:t>
      </w:r>
    </w:p>
    <w:p w14:paraId="27CAD209" w14:textId="77777777" w:rsidR="00AF7B0E" w:rsidRPr="00630593" w:rsidRDefault="00740FE8" w:rsidP="00740FE8">
      <w:pPr>
        <w:jc w:val="both"/>
        <w:rPr>
          <w:rFonts w:ascii="Arial Narrow" w:eastAsia="Arial" w:hAnsi="Arial Narrow" w:cs="Arial"/>
        </w:rPr>
      </w:pPr>
      <w:r w:rsidRPr="00630593">
        <w:rPr>
          <w:rFonts w:ascii="Arial Narrow" w:eastAsia="Arial" w:hAnsi="Arial Narrow" w:cs="Arial"/>
        </w:rPr>
        <w:t>Gestão/Unidade: </w:t>
      </w:r>
    </w:p>
    <w:tbl>
      <w:tblPr>
        <w:tblW w:w="0" w:type="auto"/>
        <w:tblInd w:w="75" w:type="dxa"/>
        <w:tblCellMar>
          <w:left w:w="70" w:type="dxa"/>
          <w:right w:w="70" w:type="dxa"/>
        </w:tblCellMar>
        <w:tblLook w:val="04A0" w:firstRow="1" w:lastRow="0" w:firstColumn="1" w:lastColumn="0" w:noHBand="0" w:noVBand="1"/>
      </w:tblPr>
      <w:tblGrid>
        <w:gridCol w:w="2476"/>
        <w:gridCol w:w="3273"/>
        <w:gridCol w:w="1093"/>
        <w:gridCol w:w="1143"/>
        <w:gridCol w:w="752"/>
        <w:gridCol w:w="1224"/>
      </w:tblGrid>
      <w:tr w:rsidR="00630593" w:rsidRPr="00630593" w14:paraId="5F08494D" w14:textId="77777777" w:rsidTr="00BC2E41">
        <w:trPr>
          <w:cantSplit/>
        </w:trPr>
        <w:tc>
          <w:tcPr>
            <w:tcW w:w="0" w:type="auto"/>
            <w:tcBorders>
              <w:top w:val="single" w:sz="4" w:space="0" w:color="000000"/>
              <w:left w:val="single" w:sz="4" w:space="0" w:color="000000"/>
              <w:bottom w:val="single" w:sz="4" w:space="0" w:color="000000"/>
              <w:right w:val="single" w:sz="4" w:space="0" w:color="000000"/>
            </w:tcBorders>
            <w:shd w:val="clear" w:color="FFFF00" w:fill="FFFF00"/>
            <w:noWrap/>
            <w:vAlign w:val="bottom"/>
            <w:hideMark/>
          </w:tcPr>
          <w:p w14:paraId="2AE86296" w14:textId="77777777" w:rsidR="00AF7B0E" w:rsidRPr="00630593" w:rsidRDefault="00AF7B0E" w:rsidP="002279B9">
            <w:pPr>
              <w:spacing w:after="0" w:line="360" w:lineRule="auto"/>
              <w:jc w:val="center"/>
              <w:rPr>
                <w:rFonts w:ascii="Arial Narrow" w:eastAsia="Times New Roman" w:hAnsi="Arial Narrow"/>
                <w:b/>
                <w:bCs/>
              </w:rPr>
            </w:pPr>
            <w:r w:rsidRPr="00630593">
              <w:rPr>
                <w:rFonts w:ascii="Arial Narrow" w:eastAsia="Times New Roman" w:hAnsi="Arial Narrow"/>
                <w:b/>
                <w:bCs/>
              </w:rPr>
              <w:t>SECRETARIA</w:t>
            </w:r>
          </w:p>
        </w:tc>
        <w:tc>
          <w:tcPr>
            <w:tcW w:w="3273" w:type="dxa"/>
            <w:tcBorders>
              <w:top w:val="single" w:sz="4" w:space="0" w:color="000000"/>
              <w:left w:val="nil"/>
              <w:bottom w:val="single" w:sz="4" w:space="0" w:color="000000"/>
              <w:right w:val="single" w:sz="4" w:space="0" w:color="000000"/>
            </w:tcBorders>
            <w:shd w:val="clear" w:color="FFFF00" w:fill="FFFF00"/>
            <w:noWrap/>
            <w:vAlign w:val="bottom"/>
            <w:hideMark/>
          </w:tcPr>
          <w:p w14:paraId="301ADAA0" w14:textId="77777777" w:rsidR="00AF7B0E" w:rsidRPr="00630593" w:rsidRDefault="00AF7B0E" w:rsidP="002279B9">
            <w:pPr>
              <w:spacing w:after="0" w:line="360" w:lineRule="auto"/>
              <w:rPr>
                <w:rFonts w:ascii="Arial Narrow" w:eastAsia="Times New Roman" w:hAnsi="Arial Narrow"/>
                <w:b/>
                <w:bCs/>
              </w:rPr>
            </w:pPr>
            <w:r w:rsidRPr="00630593">
              <w:rPr>
                <w:rFonts w:ascii="Arial Narrow" w:eastAsia="Times New Roman" w:hAnsi="Arial Narrow"/>
                <w:b/>
                <w:bCs/>
              </w:rPr>
              <w:t>PROGRAMA</w:t>
            </w:r>
          </w:p>
        </w:tc>
        <w:tc>
          <w:tcPr>
            <w:tcW w:w="0" w:type="auto"/>
            <w:tcBorders>
              <w:top w:val="single" w:sz="4" w:space="0" w:color="000000"/>
              <w:left w:val="nil"/>
              <w:bottom w:val="single" w:sz="4" w:space="0" w:color="000000"/>
              <w:right w:val="single" w:sz="4" w:space="0" w:color="000000"/>
            </w:tcBorders>
            <w:shd w:val="clear" w:color="FFFF00" w:fill="FFFF00"/>
            <w:noWrap/>
            <w:vAlign w:val="bottom"/>
            <w:hideMark/>
          </w:tcPr>
          <w:p w14:paraId="11420691" w14:textId="77777777" w:rsidR="00AF7B0E" w:rsidRPr="00630593" w:rsidRDefault="00AF7B0E" w:rsidP="002279B9">
            <w:pPr>
              <w:spacing w:after="0" w:line="360" w:lineRule="auto"/>
              <w:jc w:val="center"/>
              <w:rPr>
                <w:rFonts w:ascii="Arial Narrow" w:eastAsia="Times New Roman" w:hAnsi="Arial Narrow"/>
                <w:b/>
                <w:bCs/>
              </w:rPr>
            </w:pPr>
            <w:r w:rsidRPr="00630593">
              <w:rPr>
                <w:rFonts w:ascii="Arial Narrow" w:eastAsia="Times New Roman" w:hAnsi="Arial Narrow"/>
                <w:b/>
                <w:bCs/>
              </w:rPr>
              <w:t>PROJ/ATIV</w:t>
            </w:r>
          </w:p>
        </w:tc>
        <w:tc>
          <w:tcPr>
            <w:tcW w:w="0" w:type="auto"/>
            <w:tcBorders>
              <w:top w:val="single" w:sz="4" w:space="0" w:color="000000"/>
              <w:left w:val="nil"/>
              <w:bottom w:val="single" w:sz="4" w:space="0" w:color="000000"/>
              <w:right w:val="single" w:sz="4" w:space="0" w:color="000000"/>
            </w:tcBorders>
            <w:shd w:val="clear" w:color="FFFF00" w:fill="FFFF00"/>
            <w:noWrap/>
            <w:vAlign w:val="bottom"/>
            <w:hideMark/>
          </w:tcPr>
          <w:p w14:paraId="2D02A55F" w14:textId="77777777" w:rsidR="00AF7B0E" w:rsidRPr="00630593" w:rsidRDefault="00AF7B0E" w:rsidP="002279B9">
            <w:pPr>
              <w:spacing w:after="0" w:line="360" w:lineRule="auto"/>
              <w:jc w:val="center"/>
              <w:rPr>
                <w:rFonts w:ascii="Arial Narrow" w:eastAsia="Times New Roman" w:hAnsi="Arial Narrow"/>
                <w:b/>
                <w:bCs/>
              </w:rPr>
            </w:pPr>
            <w:r w:rsidRPr="00630593">
              <w:rPr>
                <w:rFonts w:ascii="Arial Narrow" w:eastAsia="Times New Roman" w:hAnsi="Arial Narrow"/>
                <w:b/>
                <w:bCs/>
              </w:rPr>
              <w:t>ELEMENTO</w:t>
            </w:r>
          </w:p>
        </w:tc>
        <w:tc>
          <w:tcPr>
            <w:tcW w:w="0" w:type="auto"/>
            <w:tcBorders>
              <w:top w:val="single" w:sz="4" w:space="0" w:color="000000"/>
              <w:left w:val="nil"/>
              <w:bottom w:val="single" w:sz="4" w:space="0" w:color="000000"/>
              <w:right w:val="single" w:sz="4" w:space="0" w:color="000000"/>
            </w:tcBorders>
            <w:shd w:val="clear" w:color="FFFF00" w:fill="FFFF00"/>
            <w:noWrap/>
            <w:vAlign w:val="bottom"/>
            <w:hideMark/>
          </w:tcPr>
          <w:p w14:paraId="598EE5EE" w14:textId="77777777" w:rsidR="00AF7B0E" w:rsidRPr="00630593" w:rsidRDefault="00AF7B0E" w:rsidP="002279B9">
            <w:pPr>
              <w:spacing w:after="0" w:line="360" w:lineRule="auto"/>
              <w:jc w:val="center"/>
              <w:rPr>
                <w:rFonts w:ascii="Arial Narrow" w:eastAsia="Times New Roman" w:hAnsi="Arial Narrow"/>
                <w:b/>
                <w:bCs/>
              </w:rPr>
            </w:pPr>
            <w:r w:rsidRPr="00630593">
              <w:rPr>
                <w:rFonts w:ascii="Arial Narrow" w:eastAsia="Times New Roman" w:hAnsi="Arial Narrow"/>
                <w:b/>
                <w:bCs/>
              </w:rPr>
              <w:t>FONTE</w:t>
            </w:r>
          </w:p>
        </w:tc>
        <w:tc>
          <w:tcPr>
            <w:tcW w:w="0" w:type="auto"/>
            <w:tcBorders>
              <w:top w:val="single" w:sz="4" w:space="0" w:color="000000"/>
              <w:left w:val="nil"/>
              <w:bottom w:val="single" w:sz="4" w:space="0" w:color="000000"/>
              <w:right w:val="single" w:sz="4" w:space="0" w:color="000000"/>
            </w:tcBorders>
            <w:shd w:val="clear" w:color="FFFF00" w:fill="FFFF00"/>
          </w:tcPr>
          <w:p w14:paraId="5A17D30C" w14:textId="77777777" w:rsidR="00AF7B0E" w:rsidRPr="00630593" w:rsidRDefault="00AF7B0E" w:rsidP="002279B9">
            <w:pPr>
              <w:spacing w:after="0" w:line="360" w:lineRule="auto"/>
              <w:jc w:val="center"/>
              <w:rPr>
                <w:rFonts w:ascii="Arial Narrow" w:eastAsia="Times New Roman" w:hAnsi="Arial Narrow"/>
                <w:b/>
                <w:bCs/>
              </w:rPr>
            </w:pPr>
            <w:r w:rsidRPr="00630593">
              <w:rPr>
                <w:rFonts w:ascii="Arial Narrow" w:eastAsia="Times New Roman" w:hAnsi="Arial Narrow"/>
                <w:b/>
                <w:bCs/>
              </w:rPr>
              <w:t>VALOR</w:t>
            </w:r>
          </w:p>
        </w:tc>
      </w:tr>
      <w:tr w:rsidR="00630593" w:rsidRPr="00630593" w14:paraId="3AC21F97" w14:textId="77777777" w:rsidTr="00BC2E41">
        <w:trPr>
          <w:cantSplit/>
          <w:trHeight w:val="761"/>
        </w:trPr>
        <w:tc>
          <w:tcPr>
            <w:tcW w:w="0" w:type="auto"/>
            <w:tcBorders>
              <w:top w:val="nil"/>
              <w:left w:val="single" w:sz="4" w:space="0" w:color="000000"/>
              <w:bottom w:val="single" w:sz="4" w:space="0" w:color="000000"/>
              <w:right w:val="single" w:sz="4" w:space="0" w:color="000000"/>
            </w:tcBorders>
            <w:shd w:val="clear" w:color="auto" w:fill="auto"/>
            <w:noWrap/>
            <w:hideMark/>
          </w:tcPr>
          <w:p w14:paraId="5BF0F5EC" w14:textId="77777777" w:rsidR="00AF7B0E" w:rsidRPr="00630593" w:rsidRDefault="00AF7B0E" w:rsidP="002279B9">
            <w:pPr>
              <w:spacing w:line="360" w:lineRule="auto"/>
              <w:jc w:val="center"/>
              <w:rPr>
                <w:rFonts w:ascii="Arial Narrow" w:hAnsi="Arial Narrow"/>
              </w:rPr>
            </w:pPr>
            <w:r w:rsidRPr="00630593">
              <w:rPr>
                <w:rFonts w:ascii="Arial Narrow" w:hAnsi="Arial Narrow"/>
              </w:rPr>
              <w:t xml:space="preserve">SECRETARIA DE TURISMO </w:t>
            </w:r>
          </w:p>
        </w:tc>
        <w:tc>
          <w:tcPr>
            <w:tcW w:w="3273" w:type="dxa"/>
            <w:tcBorders>
              <w:top w:val="nil"/>
              <w:left w:val="nil"/>
              <w:bottom w:val="single" w:sz="4" w:space="0" w:color="000000"/>
              <w:right w:val="single" w:sz="4" w:space="0" w:color="000000"/>
            </w:tcBorders>
            <w:shd w:val="clear" w:color="auto" w:fill="auto"/>
            <w:noWrap/>
            <w:hideMark/>
          </w:tcPr>
          <w:p w14:paraId="46174E9A" w14:textId="77777777" w:rsidR="00AF7B0E" w:rsidRPr="00630593" w:rsidRDefault="00AF7B0E" w:rsidP="00242AAC">
            <w:pPr>
              <w:spacing w:after="0" w:line="240" w:lineRule="auto"/>
              <w:jc w:val="center"/>
              <w:rPr>
                <w:rFonts w:ascii="Arial Narrow" w:hAnsi="Arial Narrow"/>
              </w:rPr>
            </w:pPr>
            <w:r w:rsidRPr="00630593">
              <w:rPr>
                <w:rFonts w:ascii="Arial Narrow" w:hAnsi="Arial Narrow"/>
              </w:rPr>
              <w:t>PROMOÇÃO E COMERCIALIZAÇÃO DO PRODUTO TURISTICO</w:t>
            </w:r>
          </w:p>
        </w:tc>
        <w:tc>
          <w:tcPr>
            <w:tcW w:w="0" w:type="auto"/>
            <w:tcBorders>
              <w:top w:val="nil"/>
              <w:left w:val="nil"/>
              <w:bottom w:val="single" w:sz="4" w:space="0" w:color="000000"/>
              <w:right w:val="single" w:sz="4" w:space="0" w:color="000000"/>
            </w:tcBorders>
            <w:shd w:val="clear" w:color="auto" w:fill="auto"/>
            <w:noWrap/>
            <w:hideMark/>
          </w:tcPr>
          <w:p w14:paraId="072F4B0E" w14:textId="77777777" w:rsidR="00AF7B0E" w:rsidRPr="00630593" w:rsidRDefault="00AF7B0E" w:rsidP="002279B9">
            <w:pPr>
              <w:spacing w:line="360" w:lineRule="auto"/>
              <w:jc w:val="center"/>
              <w:rPr>
                <w:rFonts w:ascii="Arial Narrow" w:hAnsi="Arial Narrow"/>
              </w:rPr>
            </w:pPr>
            <w:r w:rsidRPr="00630593">
              <w:rPr>
                <w:rFonts w:ascii="Arial Narrow" w:hAnsi="Arial Narrow"/>
              </w:rPr>
              <w:t>2114</w:t>
            </w:r>
          </w:p>
        </w:tc>
        <w:tc>
          <w:tcPr>
            <w:tcW w:w="0" w:type="auto"/>
            <w:tcBorders>
              <w:top w:val="nil"/>
              <w:left w:val="nil"/>
              <w:bottom w:val="single" w:sz="4" w:space="0" w:color="000000"/>
              <w:right w:val="single" w:sz="4" w:space="0" w:color="000000"/>
            </w:tcBorders>
            <w:shd w:val="clear" w:color="FFFFFF" w:fill="FFFFFF"/>
            <w:noWrap/>
            <w:hideMark/>
          </w:tcPr>
          <w:p w14:paraId="3C5F1B26" w14:textId="77777777" w:rsidR="00AF7B0E" w:rsidRPr="00630593" w:rsidRDefault="00AF7B0E" w:rsidP="002279B9">
            <w:pPr>
              <w:spacing w:line="360" w:lineRule="auto"/>
              <w:jc w:val="center"/>
              <w:rPr>
                <w:rFonts w:ascii="Arial Narrow" w:hAnsi="Arial Narrow"/>
              </w:rPr>
            </w:pPr>
            <w:r w:rsidRPr="00630593">
              <w:rPr>
                <w:rFonts w:ascii="Arial Narrow" w:hAnsi="Arial Narrow"/>
              </w:rPr>
              <w:t>33.90.39.00</w:t>
            </w:r>
          </w:p>
        </w:tc>
        <w:tc>
          <w:tcPr>
            <w:tcW w:w="0" w:type="auto"/>
            <w:tcBorders>
              <w:top w:val="nil"/>
              <w:left w:val="nil"/>
              <w:bottom w:val="single" w:sz="4" w:space="0" w:color="000000"/>
              <w:right w:val="single" w:sz="4" w:space="0" w:color="000000"/>
            </w:tcBorders>
            <w:shd w:val="clear" w:color="auto" w:fill="auto"/>
            <w:noWrap/>
            <w:hideMark/>
          </w:tcPr>
          <w:p w14:paraId="27A14A16" w14:textId="77777777" w:rsidR="00AF7B0E" w:rsidRPr="00630593" w:rsidRDefault="00AF7B0E" w:rsidP="002279B9">
            <w:pPr>
              <w:spacing w:line="360" w:lineRule="auto"/>
              <w:jc w:val="center"/>
              <w:rPr>
                <w:rFonts w:ascii="Arial Narrow" w:hAnsi="Arial Narrow"/>
              </w:rPr>
            </w:pPr>
            <w:r w:rsidRPr="00630593">
              <w:rPr>
                <w:rFonts w:ascii="Arial Narrow" w:hAnsi="Arial Narrow"/>
              </w:rPr>
              <w:t>1500</w:t>
            </w:r>
          </w:p>
        </w:tc>
        <w:tc>
          <w:tcPr>
            <w:tcW w:w="0" w:type="auto"/>
            <w:tcBorders>
              <w:top w:val="nil"/>
              <w:left w:val="nil"/>
              <w:bottom w:val="single" w:sz="4" w:space="0" w:color="000000"/>
              <w:right w:val="single" w:sz="4" w:space="0" w:color="000000"/>
            </w:tcBorders>
          </w:tcPr>
          <w:p w14:paraId="71A3FA31" w14:textId="320F2C92" w:rsidR="00AF7B0E" w:rsidRPr="00630593" w:rsidRDefault="00AF7B0E" w:rsidP="002279B9">
            <w:pPr>
              <w:spacing w:line="360" w:lineRule="auto"/>
              <w:jc w:val="center"/>
              <w:rPr>
                <w:rFonts w:ascii="Arial Narrow" w:hAnsi="Arial Narrow"/>
              </w:rPr>
            </w:pPr>
            <w:r w:rsidRPr="00630593">
              <w:rPr>
                <w:rFonts w:ascii="Arial Narrow" w:hAnsi="Arial Narrow"/>
              </w:rPr>
              <w:t xml:space="preserve">R$ </w:t>
            </w:r>
            <w:r w:rsidR="00D41EFE">
              <w:rPr>
                <w:rFonts w:ascii="Arial Narrow" w:hAnsi="Arial Narrow"/>
              </w:rPr>
              <w:t>1</w:t>
            </w:r>
            <w:r w:rsidR="00C85B71">
              <w:rPr>
                <w:rFonts w:ascii="Arial Narrow" w:hAnsi="Arial Narrow"/>
              </w:rPr>
              <w:t>5</w:t>
            </w:r>
            <w:r w:rsidRPr="00630593">
              <w:rPr>
                <w:rFonts w:ascii="Arial Narrow" w:hAnsi="Arial Narrow"/>
              </w:rPr>
              <w:t>.000,00</w:t>
            </w:r>
          </w:p>
        </w:tc>
      </w:tr>
    </w:tbl>
    <w:p w14:paraId="2267F117" w14:textId="21082158" w:rsidR="00740FE8" w:rsidRPr="00630593" w:rsidRDefault="00740FE8" w:rsidP="00242AAC">
      <w:pPr>
        <w:jc w:val="both"/>
        <w:rPr>
          <w:rFonts w:ascii="Arial Narrow" w:eastAsia="Arial" w:hAnsi="Arial Narrow" w:cs="Arial"/>
        </w:rPr>
      </w:pPr>
      <w:r w:rsidRPr="00630593">
        <w:rPr>
          <w:rFonts w:ascii="Arial Narrow" w:eastAsia="Arial" w:hAnsi="Arial Narrow" w:cs="Arial"/>
        </w:rPr>
        <w:t xml:space="preserve"> No(s) exercício(s) seguinte(s), as despesas correspondentes correrão à conta dos recursos próprios para atender às despesas da mesma natureza, cuja alocação será feita no início de cada exercício financeiro.</w:t>
      </w:r>
      <w:r w:rsidRPr="00630593">
        <w:rPr>
          <w:rFonts w:ascii="Arial Narrow" w:eastAsia="Arial" w:hAnsi="Arial Narrow" w:cs="Arial"/>
          <w:b/>
        </w:rPr>
        <w:t xml:space="preserve"> </w:t>
      </w:r>
    </w:p>
    <w:p w14:paraId="0898B6CE" w14:textId="77777777" w:rsidR="00740FE8" w:rsidRPr="00630593" w:rsidRDefault="00740FE8" w:rsidP="007C09EA">
      <w:pPr>
        <w:spacing w:after="0" w:line="240" w:lineRule="auto"/>
        <w:jc w:val="both"/>
        <w:rPr>
          <w:rFonts w:ascii="Arial Narrow" w:eastAsia="Arial" w:hAnsi="Arial Narrow" w:cs="Arial"/>
        </w:rPr>
      </w:pPr>
    </w:p>
    <w:p w14:paraId="65A9C032" w14:textId="50CB635F" w:rsidR="00740FE8" w:rsidRPr="00630593" w:rsidRDefault="00740FE8" w:rsidP="007C09EA">
      <w:pPr>
        <w:keepNext/>
        <w:keepLines/>
        <w:spacing w:after="0" w:line="240" w:lineRule="auto"/>
        <w:jc w:val="both"/>
        <w:rPr>
          <w:rFonts w:ascii="Arial Narrow" w:eastAsia="Arial" w:hAnsi="Arial Narrow" w:cs="Arial"/>
        </w:rPr>
      </w:pPr>
      <w:r w:rsidRPr="00630593">
        <w:rPr>
          <w:rFonts w:ascii="Arial Narrow" w:eastAsia="Arial" w:hAnsi="Arial Narrow" w:cs="Arial"/>
          <w:b/>
        </w:rPr>
        <w:t>C</w:t>
      </w:r>
      <w:r w:rsidRPr="00630593">
        <w:rPr>
          <w:rFonts w:ascii="Arial Narrow" w:eastAsia="Arial" w:hAnsi="Arial Narrow" w:cs="Arial"/>
          <w:b/>
          <w:shd w:val="clear" w:color="auto" w:fill="D9D9D9" w:themeFill="background1" w:themeFillShade="D9"/>
        </w:rPr>
        <w:t xml:space="preserve">LÁUSULA </w:t>
      </w:r>
      <w:r w:rsidR="00242AAC" w:rsidRPr="00630593">
        <w:rPr>
          <w:rFonts w:ascii="Arial Narrow" w:eastAsia="Arial" w:hAnsi="Arial Narrow" w:cs="Arial"/>
          <w:b/>
          <w:shd w:val="clear" w:color="auto" w:fill="D9D9D9" w:themeFill="background1" w:themeFillShade="D9"/>
        </w:rPr>
        <w:t xml:space="preserve">NONA </w:t>
      </w:r>
      <w:r w:rsidRPr="00630593">
        <w:rPr>
          <w:rFonts w:ascii="Arial Narrow" w:eastAsia="Arial" w:hAnsi="Arial Narrow" w:cs="Arial"/>
          <w:b/>
          <w:shd w:val="clear" w:color="auto" w:fill="D9D9D9" w:themeFill="background1" w:themeFillShade="D9"/>
        </w:rPr>
        <w:t>– OBRIGAÇÕES DA CONTRATANTE E DO CONTRATAD</w:t>
      </w:r>
      <w:r w:rsidR="001F2D65" w:rsidRPr="00630593">
        <w:rPr>
          <w:rFonts w:ascii="Arial Narrow" w:eastAsia="Arial" w:hAnsi="Arial Narrow" w:cs="Arial"/>
          <w:b/>
          <w:shd w:val="clear" w:color="auto" w:fill="D9D9D9" w:themeFill="background1" w:themeFillShade="D9"/>
        </w:rPr>
        <w:t>A</w:t>
      </w:r>
    </w:p>
    <w:p w14:paraId="389970FF" w14:textId="77777777" w:rsidR="00242AAC" w:rsidRPr="00630593" w:rsidRDefault="00242AAC" w:rsidP="00242AAC">
      <w:pPr>
        <w:pStyle w:val="PargrafodaLista"/>
        <w:numPr>
          <w:ilvl w:val="0"/>
          <w:numId w:val="12"/>
        </w:numPr>
        <w:spacing w:after="0" w:line="240" w:lineRule="auto"/>
        <w:jc w:val="both"/>
        <w:rPr>
          <w:rFonts w:ascii="Arial Narrow" w:eastAsia="Times New Roman" w:hAnsi="Arial Narrow" w:cs="Arial"/>
          <w:b/>
          <w:bCs/>
          <w:vanish/>
        </w:rPr>
      </w:pPr>
    </w:p>
    <w:p w14:paraId="5A63FA92" w14:textId="7DFB9BEB" w:rsidR="00B57F7F" w:rsidRPr="00630593" w:rsidRDefault="00B57F7F" w:rsidP="00242AAC">
      <w:pPr>
        <w:pStyle w:val="PargrafodaLista"/>
        <w:numPr>
          <w:ilvl w:val="1"/>
          <w:numId w:val="12"/>
        </w:numPr>
        <w:spacing w:after="0" w:line="240" w:lineRule="auto"/>
        <w:jc w:val="both"/>
        <w:rPr>
          <w:rFonts w:ascii="Arial Narrow" w:eastAsia="Arial" w:hAnsi="Arial Narrow" w:cs="Arial"/>
        </w:rPr>
      </w:pPr>
      <w:r w:rsidRPr="00630593">
        <w:rPr>
          <w:rFonts w:ascii="Arial Narrow" w:eastAsia="Times New Roman" w:hAnsi="Arial Narrow" w:cs="Arial"/>
        </w:rPr>
        <w:t>A CONTRATADA obriga-se a:</w:t>
      </w:r>
    </w:p>
    <w:p w14:paraId="7AB1ED50" w14:textId="77777777" w:rsidR="00242AAC" w:rsidRPr="00630593" w:rsidRDefault="00242AAC" w:rsidP="00242AAC">
      <w:pPr>
        <w:pStyle w:val="PargrafodaLista"/>
        <w:numPr>
          <w:ilvl w:val="1"/>
          <w:numId w:val="12"/>
        </w:numPr>
        <w:spacing w:after="0" w:line="240" w:lineRule="auto"/>
        <w:jc w:val="both"/>
        <w:rPr>
          <w:rFonts w:ascii="Arial Narrow" w:eastAsia="Times New Roman" w:hAnsi="Arial Narrow" w:cs="Arial"/>
        </w:rPr>
      </w:pPr>
      <w:r w:rsidRPr="00630593">
        <w:rPr>
          <w:rFonts w:ascii="Arial Narrow" w:eastAsia="Times New Roman" w:hAnsi="Arial Narrow" w:cs="Arial"/>
        </w:rPr>
        <w:t>executar os serviços conforme especificações do Termo de Referência e de sua proposta, com os recursos necessários ao perfeito cumprimento das cláusulas contratuais;</w:t>
      </w:r>
    </w:p>
    <w:p w14:paraId="2CAA28EF" w14:textId="18D15A19" w:rsidR="00242AAC" w:rsidRPr="00630593" w:rsidRDefault="00242AAC" w:rsidP="00242AAC">
      <w:pPr>
        <w:pStyle w:val="PargrafodaLista"/>
        <w:numPr>
          <w:ilvl w:val="1"/>
          <w:numId w:val="12"/>
        </w:numPr>
        <w:spacing w:after="0" w:line="240" w:lineRule="auto"/>
        <w:jc w:val="both"/>
        <w:rPr>
          <w:rFonts w:ascii="Arial Narrow" w:eastAsia="Times New Roman" w:hAnsi="Arial Narrow" w:cs="Arial"/>
        </w:rPr>
      </w:pPr>
      <w:r w:rsidRPr="00630593">
        <w:rPr>
          <w:rFonts w:ascii="Arial Narrow" w:eastAsia="Times New Roman" w:hAnsi="Arial Narrow" w:cs="Arial"/>
        </w:rPr>
        <w:t>Apresentar-se para realizar o espetáculo no dia e hora designados, com antecedência mínima de 1h30min (uma hora e trinta minutos);</w:t>
      </w:r>
    </w:p>
    <w:p w14:paraId="022C654D" w14:textId="0E3B7835" w:rsidR="00BC2E41" w:rsidRPr="00BC2E41" w:rsidRDefault="00BC2E41" w:rsidP="00BC2E41">
      <w:pPr>
        <w:numPr>
          <w:ilvl w:val="0"/>
          <w:numId w:val="12"/>
        </w:numPr>
        <w:spacing w:after="0"/>
        <w:jc w:val="both"/>
        <w:textAlignment w:val="baseline"/>
        <w:rPr>
          <w:rFonts w:ascii="Arial Narrow" w:eastAsia="Times New Roman" w:hAnsi="Arial Narrow" w:cs="Arial"/>
        </w:rPr>
      </w:pPr>
      <w:bookmarkStart w:id="2" w:name="_Hlk165991781"/>
      <w:r w:rsidRPr="00BC2E41">
        <w:rPr>
          <w:rFonts w:ascii="Arial Narrow" w:eastAsia="Times New Roman" w:hAnsi="Arial Narrow" w:cs="Arial"/>
        </w:rPr>
        <w:t>Realizar a apresentação no tempo mínimo 01:30h (uma hora e trinta minutos), com início previsto para a as 2</w:t>
      </w:r>
      <w:r w:rsidR="00D41EFE">
        <w:rPr>
          <w:rFonts w:ascii="Arial Narrow" w:eastAsia="Times New Roman" w:hAnsi="Arial Narrow" w:cs="Arial"/>
        </w:rPr>
        <w:t>3</w:t>
      </w:r>
      <w:r w:rsidR="009C1510">
        <w:rPr>
          <w:rFonts w:ascii="Arial Narrow" w:eastAsia="Times New Roman" w:hAnsi="Arial Narrow" w:cs="Arial"/>
        </w:rPr>
        <w:t>:</w:t>
      </w:r>
      <w:r w:rsidR="00D41EFE">
        <w:rPr>
          <w:rFonts w:ascii="Arial Narrow" w:eastAsia="Times New Roman" w:hAnsi="Arial Narrow" w:cs="Arial"/>
        </w:rPr>
        <w:t>3</w:t>
      </w:r>
      <w:r w:rsidRPr="00BC2E41">
        <w:rPr>
          <w:rFonts w:ascii="Arial Narrow" w:eastAsia="Times New Roman" w:hAnsi="Arial Narrow" w:cs="Arial"/>
        </w:rPr>
        <w:t xml:space="preserve">0h de </w:t>
      </w:r>
      <w:r w:rsidR="009C1510">
        <w:rPr>
          <w:rFonts w:ascii="Arial Narrow" w:eastAsia="Times New Roman" w:hAnsi="Arial Narrow" w:cs="Arial"/>
        </w:rPr>
        <w:t>0</w:t>
      </w:r>
      <w:r w:rsidR="00C85B71">
        <w:rPr>
          <w:rFonts w:ascii="Arial Narrow" w:eastAsia="Times New Roman" w:hAnsi="Arial Narrow" w:cs="Arial"/>
        </w:rPr>
        <w:t>1</w:t>
      </w:r>
      <w:r w:rsidR="009C1510">
        <w:rPr>
          <w:rFonts w:ascii="Arial Narrow" w:eastAsia="Times New Roman" w:hAnsi="Arial Narrow" w:cs="Arial"/>
        </w:rPr>
        <w:t xml:space="preserve"> de março</w:t>
      </w:r>
      <w:r w:rsidRPr="00BC2E41">
        <w:rPr>
          <w:rFonts w:ascii="Arial Narrow" w:eastAsia="Times New Roman" w:hAnsi="Arial Narrow" w:cs="Arial"/>
        </w:rPr>
        <w:t>, n</w:t>
      </w:r>
      <w:r w:rsidR="00D41EFE">
        <w:rPr>
          <w:rFonts w:ascii="Arial Narrow" w:eastAsia="Times New Roman" w:hAnsi="Arial Narrow" w:cs="Arial"/>
        </w:rPr>
        <w:t>a Passarela da Cultura</w:t>
      </w:r>
      <w:r w:rsidRPr="00BC2E41">
        <w:rPr>
          <w:rFonts w:ascii="Arial Narrow" w:eastAsia="Times New Roman" w:hAnsi="Arial Narrow" w:cs="Arial"/>
        </w:rPr>
        <w:t>.</w:t>
      </w:r>
    </w:p>
    <w:p w14:paraId="3A5D4188" w14:textId="77777777" w:rsidR="00242AAC" w:rsidRPr="00630593" w:rsidRDefault="00242AAC" w:rsidP="00242AAC">
      <w:pPr>
        <w:pStyle w:val="PargrafodaLista"/>
        <w:numPr>
          <w:ilvl w:val="1"/>
          <w:numId w:val="12"/>
        </w:numPr>
        <w:spacing w:after="0" w:line="240" w:lineRule="auto"/>
        <w:jc w:val="both"/>
        <w:rPr>
          <w:rFonts w:ascii="Arial Narrow" w:eastAsia="Times New Roman" w:hAnsi="Arial Narrow" w:cs="Arial"/>
        </w:rPr>
      </w:pPr>
      <w:r w:rsidRPr="00630593">
        <w:rPr>
          <w:rFonts w:ascii="Arial Narrow" w:eastAsia="Times New Roman" w:hAnsi="Arial Narrow" w:cs="Arial"/>
        </w:rPr>
        <w:t>Arcar com todos os ônus e encargos decorrentes da execução do objeto do contrato, compreendidas todas as despesas incidentes direta ou indiretamente no custo, inclusive os previdenciários e fiscais, tais como impostos ou taxas, despesas relativas a e cada da apresentação, custos de deslocamento necessários aos serviços desse objeto;</w:t>
      </w:r>
    </w:p>
    <w:p w14:paraId="2CA230A9" w14:textId="77777777" w:rsidR="00242AAC" w:rsidRPr="00630593" w:rsidRDefault="00242AAC" w:rsidP="00242AAC">
      <w:pPr>
        <w:pStyle w:val="PargrafodaLista"/>
        <w:numPr>
          <w:ilvl w:val="1"/>
          <w:numId w:val="12"/>
        </w:numPr>
        <w:spacing w:after="0" w:line="240" w:lineRule="auto"/>
        <w:jc w:val="both"/>
        <w:rPr>
          <w:rFonts w:ascii="Arial Narrow" w:eastAsia="Times New Roman" w:hAnsi="Arial Narrow" w:cs="Arial"/>
        </w:rPr>
      </w:pPr>
      <w:r w:rsidRPr="00630593">
        <w:rPr>
          <w:rFonts w:ascii="Arial Narrow" w:eastAsia="Times New Roman" w:hAnsi="Arial Narrow" w:cs="Arial"/>
        </w:rPr>
        <w:t xml:space="preserve">utilizar empregados habilitados e com conhecimentos básicos dos serviços a serem executados, de conformidade com as normas e determinações em vigor; </w:t>
      </w:r>
    </w:p>
    <w:p w14:paraId="6531954A" w14:textId="77777777" w:rsidR="00242AAC" w:rsidRPr="00630593" w:rsidRDefault="00242AAC" w:rsidP="00242AAC">
      <w:pPr>
        <w:pStyle w:val="PargrafodaLista"/>
        <w:numPr>
          <w:ilvl w:val="1"/>
          <w:numId w:val="12"/>
        </w:numPr>
        <w:spacing w:after="0" w:line="240" w:lineRule="auto"/>
        <w:jc w:val="both"/>
        <w:rPr>
          <w:rFonts w:ascii="Arial Narrow" w:eastAsia="Times New Roman" w:hAnsi="Arial Narrow" w:cs="Arial"/>
        </w:rPr>
      </w:pPr>
      <w:r w:rsidRPr="00630593">
        <w:rPr>
          <w:rFonts w:ascii="Arial Narrow" w:eastAsia="Times New Roman" w:hAnsi="Arial Narrow" w:cs="Arial"/>
        </w:rPr>
        <w:t>apresentar à CONTRATANTE, quando for o caso, a relação nominal dos empregados que adentrarão o órgão para a execução do serviço, os quais devem estar devidamente identificados por meio de crachá;</w:t>
      </w:r>
    </w:p>
    <w:p w14:paraId="3A39262E" w14:textId="77777777" w:rsidR="00242AAC" w:rsidRPr="00630593" w:rsidRDefault="00242AAC" w:rsidP="00242AAC">
      <w:pPr>
        <w:pStyle w:val="PargrafodaLista"/>
        <w:numPr>
          <w:ilvl w:val="1"/>
          <w:numId w:val="12"/>
        </w:numPr>
        <w:spacing w:after="0" w:line="240" w:lineRule="auto"/>
        <w:jc w:val="both"/>
        <w:rPr>
          <w:rFonts w:ascii="Arial Narrow" w:eastAsia="Times New Roman" w:hAnsi="Arial Narrow" w:cs="Arial"/>
        </w:rPr>
      </w:pPr>
      <w:r w:rsidRPr="00630593">
        <w:rPr>
          <w:rFonts w:ascii="Arial Narrow" w:eastAsia="Times New Roman" w:hAnsi="Arial Narrow" w:cs="Arial"/>
        </w:rPr>
        <w:t>responsabilizar-se por todas as obrigações trabalhistas, sociais, previdenciárias, tributárias e as demais previstas na legislação específica;</w:t>
      </w:r>
    </w:p>
    <w:p w14:paraId="3D7A7493" w14:textId="77777777" w:rsidR="00242AAC" w:rsidRPr="00630593" w:rsidRDefault="00242AAC" w:rsidP="00242AAC">
      <w:pPr>
        <w:pStyle w:val="PargrafodaLista"/>
        <w:numPr>
          <w:ilvl w:val="1"/>
          <w:numId w:val="12"/>
        </w:numPr>
        <w:spacing w:after="0" w:line="240" w:lineRule="auto"/>
        <w:jc w:val="both"/>
        <w:rPr>
          <w:rFonts w:ascii="Arial Narrow" w:eastAsia="Times New Roman" w:hAnsi="Arial Narrow" w:cs="Arial"/>
        </w:rPr>
      </w:pPr>
      <w:r w:rsidRPr="00630593">
        <w:rPr>
          <w:rFonts w:ascii="Arial Narrow" w:eastAsia="Times New Roman" w:hAnsi="Arial Narrow" w:cs="Arial"/>
        </w:rPr>
        <w:t>instruir seus empregados quanto à necessidade de acatar as orientações da Administração, inclusive quanto ao cumprimento das Normas Internas, quando for o caso;</w:t>
      </w:r>
    </w:p>
    <w:p w14:paraId="1DD6F848" w14:textId="77777777" w:rsidR="00242AAC" w:rsidRPr="00630593" w:rsidRDefault="00242AAC" w:rsidP="00242AAC">
      <w:pPr>
        <w:pStyle w:val="PargrafodaLista"/>
        <w:numPr>
          <w:ilvl w:val="1"/>
          <w:numId w:val="12"/>
        </w:numPr>
        <w:spacing w:after="0" w:line="240" w:lineRule="auto"/>
        <w:jc w:val="both"/>
        <w:rPr>
          <w:rFonts w:ascii="Arial Narrow" w:eastAsia="Times New Roman" w:hAnsi="Arial Narrow" w:cs="Arial"/>
        </w:rPr>
      </w:pPr>
      <w:r w:rsidRPr="00630593">
        <w:rPr>
          <w:rFonts w:ascii="Arial Narrow" w:eastAsia="Times New Roman" w:hAnsi="Arial Narrow" w:cs="Arial"/>
        </w:rPr>
        <w:t>relatar à Prefeitura toda e qualquer irregularidade verificada no decorrer da prestação dos serviços;</w:t>
      </w:r>
    </w:p>
    <w:p w14:paraId="5AFFA391" w14:textId="77777777" w:rsidR="00242AAC" w:rsidRPr="00630593" w:rsidRDefault="00242AAC" w:rsidP="00242AAC">
      <w:pPr>
        <w:pStyle w:val="PargrafodaLista"/>
        <w:numPr>
          <w:ilvl w:val="1"/>
          <w:numId w:val="12"/>
        </w:numPr>
        <w:spacing w:after="0" w:line="240" w:lineRule="auto"/>
        <w:jc w:val="both"/>
        <w:rPr>
          <w:rFonts w:ascii="Arial Narrow" w:eastAsia="Times New Roman" w:hAnsi="Arial Narrow" w:cs="Arial"/>
        </w:rPr>
      </w:pPr>
      <w:r w:rsidRPr="00630593">
        <w:rPr>
          <w:rFonts w:ascii="Arial Narrow" w:eastAsia="Times New Roman" w:hAnsi="Arial Narrow" w:cs="Arial"/>
        </w:rPr>
        <w:t>não permitir a utilização de qualquer trabalho do menor de dezesseis anos, exceto na condição de aprendiz para os maiores de quatorze anos; nem permitir a utilização do trabalho do menor de dezoito anos em trabalho noturno, perigoso ou insalubre;</w:t>
      </w:r>
    </w:p>
    <w:p w14:paraId="1C32E179" w14:textId="77777777" w:rsidR="00242AAC" w:rsidRPr="00630593" w:rsidRDefault="00242AAC" w:rsidP="00242AAC">
      <w:pPr>
        <w:pStyle w:val="PargrafodaLista"/>
        <w:numPr>
          <w:ilvl w:val="1"/>
          <w:numId w:val="12"/>
        </w:numPr>
        <w:spacing w:after="0" w:line="240" w:lineRule="auto"/>
        <w:jc w:val="both"/>
        <w:rPr>
          <w:rFonts w:ascii="Arial Narrow" w:eastAsia="Times New Roman" w:hAnsi="Arial Narrow" w:cs="Arial"/>
        </w:rPr>
      </w:pPr>
      <w:r w:rsidRPr="00630593">
        <w:rPr>
          <w:rFonts w:ascii="Arial Narrow" w:eastAsia="Times New Roman" w:hAnsi="Arial Narrow" w:cs="Arial"/>
        </w:rPr>
        <w:t>manter durante toda a vigência do contrato, em compatibilidade com as obrigações assumidas, todas as condições de habilitação e qualificação exigidas na contratação;</w:t>
      </w:r>
    </w:p>
    <w:p w14:paraId="670092BB" w14:textId="77777777" w:rsidR="00242AAC" w:rsidRPr="00630593" w:rsidRDefault="00242AAC" w:rsidP="00242AAC">
      <w:pPr>
        <w:pStyle w:val="PargrafodaLista"/>
        <w:numPr>
          <w:ilvl w:val="1"/>
          <w:numId w:val="12"/>
        </w:numPr>
        <w:spacing w:after="0" w:line="240" w:lineRule="auto"/>
        <w:jc w:val="both"/>
        <w:rPr>
          <w:rFonts w:ascii="Arial Narrow" w:eastAsia="Times New Roman" w:hAnsi="Arial Narrow" w:cs="Arial"/>
        </w:rPr>
      </w:pPr>
      <w:r w:rsidRPr="00630593">
        <w:rPr>
          <w:rFonts w:ascii="Arial Narrow" w:eastAsia="Times New Roman" w:hAnsi="Arial Narrow" w:cs="Arial"/>
        </w:rPr>
        <w:t>não transferir a terceiros, por qualquer forma, nem mesmo parcialmente, as obrigações assumidas, nem subcontratar qualquer das prestações a que está obrigada, exceto nas condições se previamente autorizadas pela Administração;</w:t>
      </w:r>
    </w:p>
    <w:p w14:paraId="1C09FD7B" w14:textId="77777777" w:rsidR="00242AAC" w:rsidRPr="00630593" w:rsidRDefault="00242AAC" w:rsidP="00242AAC">
      <w:pPr>
        <w:pStyle w:val="PargrafodaLista"/>
        <w:numPr>
          <w:ilvl w:val="1"/>
          <w:numId w:val="12"/>
        </w:numPr>
        <w:spacing w:after="0" w:line="240" w:lineRule="auto"/>
        <w:jc w:val="both"/>
        <w:rPr>
          <w:rFonts w:ascii="Arial Narrow" w:eastAsia="Times New Roman" w:hAnsi="Arial Narrow" w:cs="Arial"/>
        </w:rPr>
      </w:pPr>
      <w:r w:rsidRPr="00630593">
        <w:rPr>
          <w:rFonts w:ascii="Arial Narrow" w:eastAsia="Times New Roman" w:hAnsi="Arial Narrow" w:cs="Arial"/>
        </w:rPr>
        <w:lastRenderedPageBreak/>
        <w:t xml:space="preserve">Vedar a utilização, na execução dos serviços, de empregado que seja familiar de agente público ocupante de cargo em comissão ou função de confiança no órgão Contratante, nos termos do artigo 7° do Decreto n° 7.203, de 2010 c/c os </w:t>
      </w:r>
      <w:proofErr w:type="spellStart"/>
      <w:r w:rsidRPr="00630593">
        <w:rPr>
          <w:rFonts w:ascii="Arial Narrow" w:eastAsia="Times New Roman" w:hAnsi="Arial Narrow" w:cs="Arial"/>
        </w:rPr>
        <w:t>arts</w:t>
      </w:r>
      <w:proofErr w:type="spellEnd"/>
      <w:r w:rsidRPr="00630593">
        <w:rPr>
          <w:rFonts w:ascii="Arial Narrow" w:eastAsia="Times New Roman" w:hAnsi="Arial Narrow" w:cs="Arial"/>
        </w:rPr>
        <w:t>. 7º, III e 14, IV da Lei nº 14.133/21.</w:t>
      </w:r>
    </w:p>
    <w:p w14:paraId="464E2097" w14:textId="77777777" w:rsidR="00242AAC" w:rsidRPr="00630593" w:rsidRDefault="00242AAC" w:rsidP="00242AAC">
      <w:pPr>
        <w:spacing w:after="0" w:line="240" w:lineRule="auto"/>
        <w:jc w:val="both"/>
        <w:rPr>
          <w:rFonts w:ascii="Arial Narrow" w:eastAsia="Times New Roman" w:hAnsi="Arial Narrow"/>
        </w:rPr>
      </w:pPr>
      <w:r w:rsidRPr="00630593">
        <w:rPr>
          <w:rFonts w:ascii="Arial Narrow" w:eastAsia="Times New Roman" w:hAnsi="Arial Narrow" w:cs="Arial"/>
        </w:rPr>
        <w:t>Assegurar à CONTRATANTE:</w:t>
      </w:r>
    </w:p>
    <w:p w14:paraId="7A99E1CB" w14:textId="1AF89D2B" w:rsidR="00242AAC" w:rsidRPr="00630593" w:rsidRDefault="00242AAC" w:rsidP="00242AAC">
      <w:pPr>
        <w:pStyle w:val="PargrafodaLista"/>
        <w:numPr>
          <w:ilvl w:val="1"/>
          <w:numId w:val="12"/>
        </w:numPr>
        <w:spacing w:after="0" w:line="240" w:lineRule="auto"/>
        <w:jc w:val="both"/>
        <w:rPr>
          <w:rFonts w:ascii="Arial Narrow" w:eastAsia="Times New Roman" w:hAnsi="Arial Narrow" w:cs="Arial"/>
        </w:rPr>
      </w:pPr>
      <w:r w:rsidRPr="00630593">
        <w:rPr>
          <w:rFonts w:ascii="Arial Narrow" w:eastAsia="Times New Roman" w:hAnsi="Arial Narrow" w:cs="Arial"/>
        </w:rPr>
        <w:t xml:space="preserve"> O direito de propriedade intelectual dos produtos desenvolvidos, inclusive sobre as eventuais adequações e atualizações que vierem a ser realizadas, logo após o recebimento de cada parcela, de forma permanente, permitindo à Contratante distribuir, alterar e utilizar os mesmos sem limitações;</w:t>
      </w:r>
    </w:p>
    <w:p w14:paraId="7C781564" w14:textId="4EB234EB" w:rsidR="00242AAC" w:rsidRDefault="00242AAC" w:rsidP="00242AAC">
      <w:pPr>
        <w:pStyle w:val="PargrafodaLista"/>
        <w:numPr>
          <w:ilvl w:val="1"/>
          <w:numId w:val="12"/>
        </w:numPr>
        <w:spacing w:after="0" w:line="240" w:lineRule="auto"/>
        <w:jc w:val="both"/>
        <w:rPr>
          <w:rFonts w:ascii="Arial Narrow" w:eastAsia="Times New Roman" w:hAnsi="Arial Narrow" w:cs="Arial"/>
        </w:rPr>
      </w:pPr>
      <w:r w:rsidRPr="00630593">
        <w:rPr>
          <w:rFonts w:ascii="Arial Narrow" w:eastAsia="Times New Roman" w:hAnsi="Arial Narrow" w:cs="Arial"/>
        </w:rPr>
        <w:t xml:space="preserve"> Os direitos autorais da solução, do projeto, de suas especificações técnicas, da documentação produzida e congêneres, e de todos os demais produtos gerados na execução do contrato, inclusive aqueles produzidos por terceiros subcontratados, ficando proibida a sua utilização sem que exista autorização expressa da Contratante, sob pena de multa, sem prejuízo das sanções civis e penais cabíveis.</w:t>
      </w:r>
    </w:p>
    <w:p w14:paraId="586D2F77" w14:textId="6FC2D28D" w:rsidR="00377759" w:rsidRPr="00630593" w:rsidRDefault="00377759" w:rsidP="00242AAC">
      <w:pPr>
        <w:pStyle w:val="PargrafodaLista"/>
        <w:numPr>
          <w:ilvl w:val="1"/>
          <w:numId w:val="12"/>
        </w:numPr>
        <w:spacing w:after="0" w:line="240" w:lineRule="auto"/>
        <w:jc w:val="both"/>
        <w:rPr>
          <w:rFonts w:ascii="Arial Narrow" w:eastAsia="Times New Roman" w:hAnsi="Arial Narrow" w:cs="Arial"/>
        </w:rPr>
      </w:pPr>
      <w:r w:rsidRPr="00953A49">
        <w:rPr>
          <w:rFonts w:ascii="Arial Narrow" w:eastAsia="Times New Roman" w:hAnsi="Arial Narrow" w:cs="Arial"/>
          <w:color w:val="000000"/>
          <w:sz w:val="24"/>
          <w:szCs w:val="24"/>
        </w:rPr>
        <w:t>Todas as licenças, alvarás e taxas relacionadas ao objeto deste contrato, incluindo</w:t>
      </w:r>
      <w:r>
        <w:rPr>
          <w:rFonts w:ascii="Arial Narrow" w:eastAsia="Times New Roman" w:hAnsi="Arial Narrow" w:cs="Arial"/>
          <w:color w:val="000000"/>
          <w:sz w:val="24"/>
          <w:szCs w:val="24"/>
        </w:rPr>
        <w:t xml:space="preserve"> </w:t>
      </w:r>
      <w:r w:rsidRPr="00953A49">
        <w:rPr>
          <w:rFonts w:ascii="Arial Narrow" w:eastAsia="Times New Roman" w:hAnsi="Arial Narrow" w:cs="Arial"/>
          <w:color w:val="000000"/>
          <w:sz w:val="24"/>
          <w:szCs w:val="24"/>
        </w:rPr>
        <w:t>as taxas de ECAD, serão de responsabilidade exclusiva da CONTRATANTE, única</w:t>
      </w:r>
      <w:r>
        <w:rPr>
          <w:rFonts w:ascii="Arial Narrow" w:eastAsia="Times New Roman" w:hAnsi="Arial Narrow" w:cs="Arial"/>
          <w:color w:val="000000"/>
          <w:sz w:val="24"/>
          <w:szCs w:val="24"/>
        </w:rPr>
        <w:t xml:space="preserve"> </w:t>
      </w:r>
      <w:r w:rsidRPr="00953A49">
        <w:rPr>
          <w:rFonts w:ascii="Arial Narrow" w:eastAsia="Times New Roman" w:hAnsi="Arial Narrow" w:cs="Arial"/>
          <w:color w:val="000000"/>
          <w:sz w:val="24"/>
          <w:szCs w:val="24"/>
        </w:rPr>
        <w:t>responsável por quaisquer consequências ou penalidades resultantes do não</w:t>
      </w:r>
      <w:r>
        <w:rPr>
          <w:rFonts w:ascii="Arial Narrow" w:eastAsia="Times New Roman" w:hAnsi="Arial Narrow" w:cs="Arial"/>
          <w:color w:val="000000"/>
          <w:sz w:val="24"/>
          <w:szCs w:val="24"/>
        </w:rPr>
        <w:t xml:space="preserve"> </w:t>
      </w:r>
      <w:r w:rsidRPr="00953A49">
        <w:rPr>
          <w:rFonts w:ascii="Arial Narrow" w:eastAsia="Times New Roman" w:hAnsi="Arial Narrow" w:cs="Arial"/>
          <w:color w:val="000000"/>
          <w:sz w:val="24"/>
          <w:szCs w:val="24"/>
        </w:rPr>
        <w:t>cumprimento das obrigações legais e regulatórias relacionadas a emissão dos</w:t>
      </w:r>
      <w:r>
        <w:rPr>
          <w:rFonts w:ascii="Arial Narrow" w:eastAsia="Times New Roman" w:hAnsi="Arial Narrow" w:cs="Arial"/>
          <w:color w:val="000000"/>
          <w:sz w:val="24"/>
          <w:szCs w:val="24"/>
        </w:rPr>
        <w:t xml:space="preserve"> </w:t>
      </w:r>
      <w:r w:rsidRPr="00953A49">
        <w:rPr>
          <w:rFonts w:ascii="Arial Narrow" w:eastAsia="Times New Roman" w:hAnsi="Arial Narrow" w:cs="Arial"/>
          <w:color w:val="000000"/>
          <w:sz w:val="24"/>
          <w:szCs w:val="24"/>
        </w:rPr>
        <w:t>documentos</w:t>
      </w:r>
    </w:p>
    <w:p w14:paraId="25D985DB" w14:textId="25A4F1FD" w:rsidR="00242AAC" w:rsidRPr="00630593" w:rsidRDefault="00242AAC" w:rsidP="00242AAC">
      <w:pPr>
        <w:pStyle w:val="PargrafodaLista"/>
        <w:numPr>
          <w:ilvl w:val="1"/>
          <w:numId w:val="12"/>
        </w:numPr>
        <w:spacing w:after="0" w:line="240" w:lineRule="auto"/>
        <w:jc w:val="both"/>
        <w:rPr>
          <w:rFonts w:ascii="Arial Narrow" w:eastAsia="Times New Roman" w:hAnsi="Arial Narrow" w:cs="Arial"/>
        </w:rPr>
      </w:pPr>
      <w:r w:rsidRPr="00630593">
        <w:rPr>
          <w:rFonts w:ascii="Arial Narrow" w:eastAsia="Times New Roman" w:hAnsi="Arial Narrow" w:cs="Arial"/>
        </w:rPr>
        <w:t xml:space="preserve"> Os serviços serão executados pela CONTRATADA na forma descrita no Termo de Referência.</w:t>
      </w:r>
    </w:p>
    <w:p w14:paraId="24F0E506" w14:textId="77777777" w:rsidR="00242AAC" w:rsidRPr="00630593" w:rsidRDefault="00242AAC" w:rsidP="00242AAC">
      <w:pPr>
        <w:pStyle w:val="PargrafodaLista"/>
        <w:numPr>
          <w:ilvl w:val="1"/>
          <w:numId w:val="12"/>
        </w:numPr>
        <w:spacing w:after="0" w:line="240" w:lineRule="auto"/>
        <w:jc w:val="both"/>
        <w:rPr>
          <w:rFonts w:ascii="Arial Narrow" w:eastAsia="Times New Roman" w:hAnsi="Arial Narrow" w:cs="Arial"/>
        </w:rPr>
      </w:pPr>
      <w:r w:rsidRPr="00630593">
        <w:rPr>
          <w:rFonts w:ascii="Arial Narrow" w:eastAsia="Times New Roman" w:hAnsi="Arial Narrow" w:cs="Arial"/>
        </w:rPr>
        <w:t>Os termos indicados na proposta vinculam a referida contratação</w:t>
      </w:r>
      <w:bookmarkEnd w:id="2"/>
      <w:r w:rsidRPr="00630593">
        <w:rPr>
          <w:rFonts w:ascii="Arial Narrow" w:eastAsia="Times New Roman" w:hAnsi="Arial Narrow" w:cs="Arial"/>
        </w:rPr>
        <w:t>.</w:t>
      </w:r>
    </w:p>
    <w:p w14:paraId="687A207A" w14:textId="77777777" w:rsidR="00242AAC" w:rsidRPr="00630593" w:rsidRDefault="00242AAC" w:rsidP="00242AAC">
      <w:pPr>
        <w:spacing w:after="0" w:line="240" w:lineRule="auto"/>
        <w:jc w:val="both"/>
        <w:rPr>
          <w:rFonts w:ascii="Arial Narrow" w:hAnsi="Arial Narrow" w:cs="Arial"/>
          <w:bCs/>
        </w:rPr>
      </w:pPr>
      <w:bookmarkStart w:id="3" w:name="_Hlk189666583"/>
    </w:p>
    <w:p w14:paraId="29AAF913" w14:textId="33553FB7" w:rsidR="00242AAC" w:rsidRPr="00630593" w:rsidRDefault="00242AAC" w:rsidP="00242AAC">
      <w:pPr>
        <w:spacing w:after="0" w:line="240" w:lineRule="auto"/>
        <w:jc w:val="both"/>
        <w:rPr>
          <w:rFonts w:ascii="Arial Narrow" w:hAnsi="Arial Narrow" w:cs="Arial"/>
          <w:b/>
        </w:rPr>
      </w:pPr>
      <w:r w:rsidRPr="00630593">
        <w:rPr>
          <w:rFonts w:ascii="Arial Narrow" w:hAnsi="Arial Narrow" w:cs="Arial"/>
          <w:b/>
        </w:rPr>
        <w:t>CONSTITUEM OBRIGAÇÕES DA CONTRATANTE:</w:t>
      </w:r>
    </w:p>
    <w:p w14:paraId="1F221A55" w14:textId="049B4F7F" w:rsidR="00242AAC" w:rsidRPr="00630593" w:rsidRDefault="00242AAC" w:rsidP="00242AAC">
      <w:pPr>
        <w:pStyle w:val="PargrafodaLista"/>
        <w:numPr>
          <w:ilvl w:val="1"/>
          <w:numId w:val="12"/>
        </w:numPr>
        <w:spacing w:after="0" w:line="240" w:lineRule="auto"/>
        <w:jc w:val="both"/>
        <w:rPr>
          <w:rFonts w:ascii="Arial Narrow" w:eastAsia="Times New Roman" w:hAnsi="Arial Narrow" w:cs="Arial"/>
        </w:rPr>
      </w:pPr>
      <w:bookmarkStart w:id="4" w:name="_Hlk165992174"/>
      <w:r w:rsidRPr="00630593">
        <w:rPr>
          <w:rFonts w:ascii="Arial Narrow" w:eastAsia="Times New Roman" w:hAnsi="Arial Narrow" w:cs="Arial"/>
        </w:rPr>
        <w:t xml:space="preserve">  Proporcionar todas as condições para que a CONTRATADA possa desempenhar seus serviços de acordo com as determinações do Contrato e do Termo de Referência;</w:t>
      </w:r>
    </w:p>
    <w:p w14:paraId="4082FCA0" w14:textId="70E45119" w:rsidR="00242AAC" w:rsidRPr="00630593" w:rsidRDefault="00F23748" w:rsidP="00242AAC">
      <w:pPr>
        <w:pStyle w:val="PargrafodaLista"/>
        <w:numPr>
          <w:ilvl w:val="1"/>
          <w:numId w:val="12"/>
        </w:numPr>
        <w:spacing w:after="0" w:line="240" w:lineRule="auto"/>
        <w:jc w:val="both"/>
        <w:rPr>
          <w:rFonts w:ascii="Arial Narrow" w:eastAsia="Times New Roman" w:hAnsi="Arial Narrow" w:cs="Arial"/>
        </w:rPr>
      </w:pPr>
      <w:r w:rsidRPr="00630593">
        <w:rPr>
          <w:rFonts w:ascii="Arial Narrow" w:eastAsia="Times New Roman" w:hAnsi="Arial Narrow" w:cs="Arial"/>
        </w:rPr>
        <w:t xml:space="preserve"> </w:t>
      </w:r>
      <w:r w:rsidR="00242AAC" w:rsidRPr="00630593">
        <w:rPr>
          <w:rFonts w:ascii="Arial Narrow" w:eastAsia="Times New Roman" w:hAnsi="Arial Narrow" w:cs="Arial"/>
        </w:rPr>
        <w:t xml:space="preserve">Exigir o cumprimento de todas as obrigações assumidas pela CONTRATADA, de acordo com as cláusulas contratuais e os termos de sua proposta; </w:t>
      </w:r>
    </w:p>
    <w:p w14:paraId="4D835B81" w14:textId="1EDB800A" w:rsidR="00242AAC" w:rsidRPr="00630593" w:rsidRDefault="00F23748" w:rsidP="00242AAC">
      <w:pPr>
        <w:pStyle w:val="PargrafodaLista"/>
        <w:numPr>
          <w:ilvl w:val="1"/>
          <w:numId w:val="12"/>
        </w:numPr>
        <w:spacing w:after="0" w:line="240" w:lineRule="auto"/>
        <w:jc w:val="both"/>
        <w:rPr>
          <w:rFonts w:ascii="Arial Narrow" w:eastAsia="Times New Roman" w:hAnsi="Arial Narrow" w:cs="Arial"/>
        </w:rPr>
      </w:pPr>
      <w:r w:rsidRPr="00630593">
        <w:rPr>
          <w:rFonts w:ascii="Arial Narrow" w:eastAsia="Times New Roman" w:hAnsi="Arial Narrow" w:cs="Arial"/>
        </w:rPr>
        <w:t xml:space="preserve"> </w:t>
      </w:r>
      <w:r w:rsidR="00242AAC" w:rsidRPr="00630593">
        <w:rPr>
          <w:rFonts w:ascii="Arial Narrow" w:eastAsia="Times New Roman" w:hAnsi="Arial Narrow" w:cs="Arial"/>
        </w:rPr>
        <w:t>Exercer o acompanhamento e a fiscalização dos serviços, por servidor especialmente designado, anotando em registro próprio as falhas detectadas, indicando dia, mês e ano, bem como o nome dos empregados eventualmente envolvidos, e encaminhando os apontamentos à autoridade competente para as providências cabíveis;</w:t>
      </w:r>
    </w:p>
    <w:p w14:paraId="7B454E4C" w14:textId="020831C2" w:rsidR="00242AAC" w:rsidRPr="00630593" w:rsidRDefault="00F23748" w:rsidP="00242AAC">
      <w:pPr>
        <w:pStyle w:val="PargrafodaLista"/>
        <w:numPr>
          <w:ilvl w:val="1"/>
          <w:numId w:val="12"/>
        </w:numPr>
        <w:spacing w:after="0" w:line="240" w:lineRule="auto"/>
        <w:jc w:val="both"/>
        <w:rPr>
          <w:rFonts w:ascii="Arial Narrow" w:eastAsia="Times New Roman" w:hAnsi="Arial Narrow" w:cs="Arial"/>
        </w:rPr>
      </w:pPr>
      <w:r w:rsidRPr="00630593">
        <w:rPr>
          <w:rFonts w:ascii="Arial Narrow" w:eastAsia="Times New Roman" w:hAnsi="Arial Narrow" w:cs="Arial"/>
        </w:rPr>
        <w:t xml:space="preserve"> </w:t>
      </w:r>
      <w:r w:rsidR="00242AAC" w:rsidRPr="00630593">
        <w:rPr>
          <w:rFonts w:ascii="Arial Narrow" w:eastAsia="Times New Roman" w:hAnsi="Arial Narrow" w:cs="Arial"/>
        </w:rPr>
        <w:t>Notificar a CONTRATADA por escrito da ocorrência de eventuais imperfeições no curso da execução dos serviços, fixando prazo para a sua correção;</w:t>
      </w:r>
    </w:p>
    <w:p w14:paraId="358C8B66" w14:textId="0F6994C1" w:rsidR="00242AAC" w:rsidRPr="00630593" w:rsidRDefault="00F23748" w:rsidP="00242AAC">
      <w:pPr>
        <w:pStyle w:val="PargrafodaLista"/>
        <w:numPr>
          <w:ilvl w:val="1"/>
          <w:numId w:val="12"/>
        </w:numPr>
        <w:spacing w:after="0" w:line="240" w:lineRule="auto"/>
        <w:jc w:val="both"/>
        <w:rPr>
          <w:rFonts w:ascii="Arial Narrow" w:eastAsia="Times New Roman" w:hAnsi="Arial Narrow" w:cs="Arial"/>
        </w:rPr>
      </w:pPr>
      <w:r w:rsidRPr="00630593">
        <w:rPr>
          <w:rFonts w:ascii="Arial Narrow" w:eastAsia="Times New Roman" w:hAnsi="Arial Narrow" w:cs="Arial"/>
        </w:rPr>
        <w:t xml:space="preserve"> </w:t>
      </w:r>
      <w:r w:rsidR="00242AAC" w:rsidRPr="00630593">
        <w:rPr>
          <w:rFonts w:ascii="Arial Narrow" w:eastAsia="Times New Roman" w:hAnsi="Arial Narrow" w:cs="Arial"/>
        </w:rPr>
        <w:t>Pagar à CONTRATADA o valor resultante da prestação do serviço, na forma do contrato;</w:t>
      </w:r>
    </w:p>
    <w:p w14:paraId="2479FF38" w14:textId="607C6936" w:rsidR="00242AAC" w:rsidRPr="00630593" w:rsidRDefault="00F23748" w:rsidP="00242AAC">
      <w:pPr>
        <w:pStyle w:val="PargrafodaLista"/>
        <w:numPr>
          <w:ilvl w:val="1"/>
          <w:numId w:val="12"/>
        </w:numPr>
        <w:spacing w:after="0" w:line="240" w:lineRule="auto"/>
        <w:jc w:val="both"/>
        <w:rPr>
          <w:rFonts w:ascii="Arial Narrow" w:eastAsia="Times New Roman" w:hAnsi="Arial Narrow" w:cs="Arial"/>
        </w:rPr>
      </w:pPr>
      <w:r w:rsidRPr="00630593">
        <w:rPr>
          <w:rFonts w:ascii="Arial Narrow" w:eastAsia="Times New Roman" w:hAnsi="Arial Narrow" w:cs="Arial"/>
        </w:rPr>
        <w:t xml:space="preserve"> </w:t>
      </w:r>
      <w:r w:rsidR="00242AAC" w:rsidRPr="00630593">
        <w:rPr>
          <w:rFonts w:ascii="Arial Narrow" w:eastAsia="Times New Roman" w:hAnsi="Arial Narrow" w:cs="Arial"/>
        </w:rPr>
        <w:t>Efetuar as retenções tributárias devidas sobre o valor da Nota Fiscal/Fatura da contratada, no que      couber, em conformidade com a legislação.</w:t>
      </w:r>
    </w:p>
    <w:p w14:paraId="0BE6BDF6" w14:textId="1FDD16D5" w:rsidR="00242AAC" w:rsidRPr="00630593" w:rsidRDefault="00F23748" w:rsidP="00242AAC">
      <w:pPr>
        <w:pStyle w:val="PargrafodaLista"/>
        <w:numPr>
          <w:ilvl w:val="1"/>
          <w:numId w:val="12"/>
        </w:numPr>
        <w:spacing w:after="0" w:line="240" w:lineRule="auto"/>
        <w:jc w:val="both"/>
        <w:rPr>
          <w:rFonts w:ascii="Arial Narrow" w:eastAsia="Times New Roman" w:hAnsi="Arial Narrow" w:cs="Arial"/>
        </w:rPr>
      </w:pPr>
      <w:r w:rsidRPr="00630593">
        <w:rPr>
          <w:rFonts w:ascii="Arial Narrow" w:eastAsia="Times New Roman" w:hAnsi="Arial Narrow" w:cs="Arial"/>
        </w:rPr>
        <w:t xml:space="preserve"> </w:t>
      </w:r>
      <w:r w:rsidR="00242AAC" w:rsidRPr="00630593">
        <w:rPr>
          <w:rFonts w:ascii="Arial Narrow" w:eastAsia="Times New Roman" w:hAnsi="Arial Narrow" w:cs="Arial"/>
        </w:rPr>
        <w:t>Fornecer por escrito às informações necessárias para o desenvolvimento dos serviços objeto do contrato;</w:t>
      </w:r>
    </w:p>
    <w:p w14:paraId="0CA9607D" w14:textId="7FC1B787" w:rsidR="00242AAC" w:rsidRPr="00630593" w:rsidRDefault="00F23748" w:rsidP="00242AAC">
      <w:pPr>
        <w:pStyle w:val="PargrafodaLista"/>
        <w:numPr>
          <w:ilvl w:val="1"/>
          <w:numId w:val="12"/>
        </w:numPr>
        <w:spacing w:after="0" w:line="240" w:lineRule="auto"/>
        <w:jc w:val="both"/>
        <w:rPr>
          <w:rFonts w:ascii="Arial Narrow" w:eastAsia="Times New Roman" w:hAnsi="Arial Narrow" w:cs="Arial"/>
        </w:rPr>
      </w:pPr>
      <w:r w:rsidRPr="00630593">
        <w:rPr>
          <w:rFonts w:ascii="Arial Narrow" w:eastAsia="Times New Roman" w:hAnsi="Arial Narrow" w:cs="Arial"/>
        </w:rPr>
        <w:t xml:space="preserve"> </w:t>
      </w:r>
      <w:r w:rsidR="00242AAC" w:rsidRPr="00630593">
        <w:rPr>
          <w:rFonts w:ascii="Arial Narrow" w:eastAsia="Times New Roman" w:hAnsi="Arial Narrow" w:cs="Arial"/>
        </w:rPr>
        <w:t xml:space="preserve">Cientificar o órgão de representação judicial do município para adoção das medidas cabíveis quando do descumprimento das obrigações pela Contratada; </w:t>
      </w:r>
    </w:p>
    <w:p w14:paraId="3D7C641E" w14:textId="45AAA131" w:rsidR="00242AAC" w:rsidRPr="00630593" w:rsidRDefault="00F23748" w:rsidP="00242AAC">
      <w:pPr>
        <w:pStyle w:val="PargrafodaLista"/>
        <w:numPr>
          <w:ilvl w:val="1"/>
          <w:numId w:val="12"/>
        </w:numPr>
        <w:spacing w:after="0" w:line="240" w:lineRule="auto"/>
        <w:jc w:val="both"/>
        <w:rPr>
          <w:rFonts w:ascii="Arial Narrow" w:eastAsia="Times New Roman" w:hAnsi="Arial Narrow" w:cs="Arial"/>
        </w:rPr>
      </w:pPr>
      <w:r w:rsidRPr="00630593">
        <w:rPr>
          <w:rFonts w:ascii="Arial Narrow" w:eastAsia="Times New Roman" w:hAnsi="Arial Narrow" w:cs="Arial"/>
        </w:rPr>
        <w:t xml:space="preserve"> </w:t>
      </w:r>
      <w:r w:rsidR="00242AAC" w:rsidRPr="00630593">
        <w:rPr>
          <w:rFonts w:ascii="Arial Narrow" w:eastAsia="Times New Roman" w:hAnsi="Arial Narrow" w:cs="Arial"/>
        </w:rPr>
        <w:t xml:space="preserve">Arquivar, entre outros documentos, projetos, "as </w:t>
      </w:r>
      <w:proofErr w:type="spellStart"/>
      <w:r w:rsidR="00242AAC" w:rsidRPr="00630593">
        <w:rPr>
          <w:rFonts w:ascii="Arial Narrow" w:eastAsia="Times New Roman" w:hAnsi="Arial Narrow" w:cs="Arial"/>
        </w:rPr>
        <w:t>built</w:t>
      </w:r>
      <w:proofErr w:type="spellEnd"/>
      <w:r w:rsidR="00242AAC" w:rsidRPr="00630593">
        <w:rPr>
          <w:rFonts w:ascii="Arial Narrow" w:eastAsia="Times New Roman" w:hAnsi="Arial Narrow" w:cs="Arial"/>
        </w:rPr>
        <w:t>", especificações técnicas, orçamentos, termos de recebimento, contratos e aditamentos, relatórios de inspeções técnicas após o recebimento do serviço e notificações expedidas;</w:t>
      </w:r>
    </w:p>
    <w:p w14:paraId="3DE78A9B" w14:textId="3DF6A50D" w:rsidR="00242AAC" w:rsidRPr="00630593" w:rsidRDefault="00F23748" w:rsidP="00242AAC">
      <w:pPr>
        <w:pStyle w:val="PargrafodaLista"/>
        <w:numPr>
          <w:ilvl w:val="1"/>
          <w:numId w:val="12"/>
        </w:numPr>
        <w:spacing w:after="0" w:line="240" w:lineRule="auto"/>
        <w:jc w:val="both"/>
        <w:rPr>
          <w:rFonts w:ascii="Arial Narrow" w:eastAsia="Times New Roman" w:hAnsi="Arial Narrow" w:cs="Arial"/>
        </w:rPr>
      </w:pPr>
      <w:r w:rsidRPr="00630593">
        <w:rPr>
          <w:rFonts w:ascii="Arial Narrow" w:eastAsia="Times New Roman" w:hAnsi="Arial Narrow" w:cs="Arial"/>
        </w:rPr>
        <w:t xml:space="preserve"> </w:t>
      </w:r>
      <w:r w:rsidR="00242AAC" w:rsidRPr="00630593">
        <w:rPr>
          <w:rFonts w:ascii="Arial Narrow" w:eastAsia="Times New Roman" w:hAnsi="Arial Narrow" w:cs="Arial"/>
        </w:rPr>
        <w:t xml:space="preserve">Assegurar que o ambiente de trabalho, inclusive seus equipamentos e instalações, apresentem condições adequadas ao cumprimento, pela contratada, das normas de segurança e saúde no trabalho, quando o serviço for executado em suas dependências, ou em local por ela designado; </w:t>
      </w:r>
    </w:p>
    <w:p w14:paraId="537CE55B" w14:textId="39583DAE" w:rsidR="00242AAC" w:rsidRPr="00630593" w:rsidRDefault="00F23748" w:rsidP="00242AAC">
      <w:pPr>
        <w:pStyle w:val="PargrafodaLista"/>
        <w:numPr>
          <w:ilvl w:val="1"/>
          <w:numId w:val="12"/>
        </w:numPr>
        <w:spacing w:after="0" w:line="240" w:lineRule="auto"/>
        <w:jc w:val="both"/>
        <w:rPr>
          <w:rFonts w:ascii="Arial Narrow" w:eastAsia="Times New Roman" w:hAnsi="Arial Narrow" w:cs="Arial"/>
        </w:rPr>
      </w:pPr>
      <w:r w:rsidRPr="00630593">
        <w:rPr>
          <w:rFonts w:ascii="Arial Narrow" w:eastAsia="Times New Roman" w:hAnsi="Arial Narrow" w:cs="Arial"/>
        </w:rPr>
        <w:t xml:space="preserve"> </w:t>
      </w:r>
      <w:r w:rsidR="00242AAC" w:rsidRPr="00630593">
        <w:rPr>
          <w:rFonts w:ascii="Arial Narrow" w:eastAsia="Times New Roman" w:hAnsi="Arial Narrow" w:cs="Arial"/>
        </w:rPr>
        <w:t>Disponibilizar</w:t>
      </w:r>
      <w:r w:rsidR="008D7770">
        <w:rPr>
          <w:rFonts w:ascii="Arial Narrow" w:eastAsia="Times New Roman" w:hAnsi="Arial Narrow" w:cs="Arial"/>
        </w:rPr>
        <w:t xml:space="preserve"> </w:t>
      </w:r>
      <w:r w:rsidR="00071802">
        <w:rPr>
          <w:rFonts w:ascii="Arial Narrow" w:eastAsia="Times New Roman" w:hAnsi="Arial Narrow" w:cs="Arial"/>
        </w:rPr>
        <w:t xml:space="preserve">hospedagem, </w:t>
      </w:r>
      <w:r w:rsidR="00242AAC" w:rsidRPr="00630593">
        <w:rPr>
          <w:rFonts w:ascii="Arial Narrow" w:eastAsia="Times New Roman" w:hAnsi="Arial Narrow" w:cs="Arial"/>
        </w:rPr>
        <w:t>camarim e transporte local.</w:t>
      </w:r>
      <w:bookmarkEnd w:id="4"/>
    </w:p>
    <w:bookmarkEnd w:id="3"/>
    <w:p w14:paraId="664BACC9" w14:textId="77777777" w:rsidR="008612AD" w:rsidRPr="00630593" w:rsidRDefault="008612AD" w:rsidP="008612AD">
      <w:pPr>
        <w:pStyle w:val="PargrafodaLista"/>
        <w:spacing w:after="0" w:line="240" w:lineRule="auto"/>
        <w:ind w:left="0"/>
        <w:jc w:val="both"/>
        <w:rPr>
          <w:rFonts w:ascii="Arial Narrow" w:hAnsi="Arial Narrow" w:cs="Arial"/>
          <w:bCs/>
        </w:rPr>
      </w:pPr>
    </w:p>
    <w:p w14:paraId="315E9826" w14:textId="5BDEB2AE" w:rsidR="00740FE8" w:rsidRPr="00630593" w:rsidRDefault="00740FE8" w:rsidP="008612AD">
      <w:pPr>
        <w:keepNext/>
        <w:keepLines/>
        <w:shd w:val="clear" w:color="auto" w:fill="A6A6A6" w:themeFill="background1" w:themeFillShade="A6"/>
        <w:tabs>
          <w:tab w:val="left" w:pos="567"/>
        </w:tabs>
        <w:spacing w:after="0" w:line="240" w:lineRule="auto"/>
        <w:jc w:val="both"/>
        <w:rPr>
          <w:rFonts w:ascii="Arial Narrow" w:eastAsia="Arial" w:hAnsi="Arial Narrow" w:cs="Arial"/>
          <w:b/>
        </w:rPr>
      </w:pPr>
      <w:r w:rsidRPr="00630593">
        <w:rPr>
          <w:rFonts w:ascii="Arial Narrow" w:eastAsia="Arial" w:hAnsi="Arial Narrow" w:cs="Arial"/>
          <w:b/>
        </w:rPr>
        <w:t xml:space="preserve">CLÁUSULA DÉCIMA </w:t>
      </w:r>
      <w:proofErr w:type="gramStart"/>
      <w:r w:rsidR="00630593">
        <w:rPr>
          <w:rFonts w:ascii="Arial Narrow" w:eastAsia="Arial" w:hAnsi="Arial Narrow" w:cs="Arial"/>
          <w:b/>
        </w:rPr>
        <w:t xml:space="preserve">- </w:t>
      </w:r>
      <w:r w:rsidRPr="00630593">
        <w:rPr>
          <w:rFonts w:ascii="Arial Narrow" w:eastAsia="Arial" w:hAnsi="Arial Narrow" w:cs="Arial"/>
          <w:b/>
        </w:rPr>
        <w:t xml:space="preserve"> GARANTIA</w:t>
      </w:r>
      <w:proofErr w:type="gramEnd"/>
      <w:r w:rsidRPr="00630593">
        <w:rPr>
          <w:rFonts w:ascii="Arial Narrow" w:eastAsia="Arial" w:hAnsi="Arial Narrow" w:cs="Arial"/>
          <w:b/>
        </w:rPr>
        <w:t xml:space="preserve"> DE EXECUÇÃO (</w:t>
      </w:r>
      <w:hyperlink r:id="rId12" w:anchor="art92">
        <w:r w:rsidRPr="00630593">
          <w:rPr>
            <w:rFonts w:ascii="Arial Narrow" w:eastAsia="Arial" w:hAnsi="Arial Narrow" w:cs="Arial"/>
            <w:b/>
            <w:u w:val="single"/>
          </w:rPr>
          <w:t>art. 92, XII e XIII</w:t>
        </w:r>
      </w:hyperlink>
      <w:r w:rsidRPr="00630593">
        <w:rPr>
          <w:rFonts w:ascii="Arial Narrow" w:eastAsia="Arial" w:hAnsi="Arial Narrow" w:cs="Arial"/>
          <w:b/>
        </w:rPr>
        <w:t>)</w:t>
      </w:r>
    </w:p>
    <w:p w14:paraId="046A50A8" w14:textId="77777777" w:rsidR="00630593" w:rsidRPr="00630593" w:rsidRDefault="00630593" w:rsidP="00630593">
      <w:pPr>
        <w:pStyle w:val="PargrafodaLista"/>
        <w:numPr>
          <w:ilvl w:val="0"/>
          <w:numId w:val="12"/>
        </w:numPr>
        <w:spacing w:after="0" w:line="240" w:lineRule="auto"/>
        <w:jc w:val="both"/>
        <w:rPr>
          <w:rFonts w:ascii="Arial Narrow" w:eastAsia="Arial" w:hAnsi="Arial Narrow" w:cs="Arial"/>
          <w:vanish/>
        </w:rPr>
      </w:pPr>
    </w:p>
    <w:p w14:paraId="14FFCA3E" w14:textId="7DA4E1E4" w:rsidR="00740FE8" w:rsidRPr="00630593" w:rsidRDefault="00630593" w:rsidP="00630593">
      <w:pPr>
        <w:pStyle w:val="PargrafodaLista"/>
        <w:numPr>
          <w:ilvl w:val="1"/>
          <w:numId w:val="12"/>
        </w:numPr>
        <w:spacing w:after="0" w:line="240" w:lineRule="auto"/>
        <w:jc w:val="both"/>
        <w:rPr>
          <w:rFonts w:ascii="Arial Narrow" w:eastAsia="Arial" w:hAnsi="Arial Narrow" w:cs="Arial"/>
        </w:rPr>
      </w:pPr>
      <w:r>
        <w:rPr>
          <w:rFonts w:ascii="Arial Narrow" w:eastAsia="Arial" w:hAnsi="Arial Narrow" w:cs="Arial"/>
        </w:rPr>
        <w:t xml:space="preserve"> </w:t>
      </w:r>
      <w:r w:rsidR="00740FE8" w:rsidRPr="00630593">
        <w:rPr>
          <w:rFonts w:ascii="Arial Narrow" w:eastAsia="Arial" w:hAnsi="Arial Narrow" w:cs="Arial"/>
        </w:rPr>
        <w:t>Não haverá exigência de garantia contratual da execução.</w:t>
      </w:r>
    </w:p>
    <w:p w14:paraId="2E5BFCBE" w14:textId="77777777" w:rsidR="007C09EA" w:rsidRPr="00630593" w:rsidRDefault="007C09EA" w:rsidP="007C09EA">
      <w:pPr>
        <w:pStyle w:val="PargrafodaLista"/>
        <w:spacing w:after="0" w:line="240" w:lineRule="auto"/>
        <w:ind w:left="420"/>
        <w:jc w:val="both"/>
        <w:rPr>
          <w:rFonts w:ascii="Arial Narrow" w:eastAsia="Arial" w:hAnsi="Arial Narrow" w:cs="Arial"/>
        </w:rPr>
      </w:pPr>
    </w:p>
    <w:p w14:paraId="3F6560CE" w14:textId="55642153" w:rsidR="00740FE8" w:rsidRPr="00630593" w:rsidRDefault="00740FE8" w:rsidP="005716EB">
      <w:pPr>
        <w:keepNext/>
        <w:keepLines/>
        <w:shd w:val="clear" w:color="auto" w:fill="A6A6A6" w:themeFill="background1" w:themeFillShade="A6"/>
        <w:spacing w:after="0" w:line="240" w:lineRule="auto"/>
        <w:jc w:val="both"/>
        <w:rPr>
          <w:rFonts w:ascii="Arial Narrow" w:eastAsia="Arial" w:hAnsi="Arial Narrow" w:cs="Arial"/>
          <w:b/>
        </w:rPr>
      </w:pPr>
      <w:r w:rsidRPr="00630593">
        <w:rPr>
          <w:rFonts w:ascii="Arial Narrow" w:eastAsia="Arial" w:hAnsi="Arial Narrow" w:cs="Arial"/>
          <w:b/>
        </w:rPr>
        <w:t>CLÁUS</w:t>
      </w:r>
      <w:r w:rsidR="007C09EA" w:rsidRPr="00630593">
        <w:rPr>
          <w:rFonts w:ascii="Arial Narrow" w:eastAsia="Arial" w:hAnsi="Arial Narrow" w:cs="Arial"/>
          <w:b/>
        </w:rPr>
        <w:t>U</w:t>
      </w:r>
      <w:r w:rsidRPr="00630593">
        <w:rPr>
          <w:rFonts w:ascii="Arial Narrow" w:eastAsia="Arial" w:hAnsi="Arial Narrow" w:cs="Arial"/>
          <w:b/>
        </w:rPr>
        <w:t xml:space="preserve">LA DÉCIMA </w:t>
      </w:r>
      <w:proofErr w:type="gramStart"/>
      <w:r w:rsidR="00F23748" w:rsidRPr="00630593">
        <w:rPr>
          <w:rFonts w:ascii="Arial Narrow" w:eastAsia="Arial" w:hAnsi="Arial Narrow" w:cs="Arial"/>
          <w:b/>
        </w:rPr>
        <w:t xml:space="preserve">PRIMEIRA </w:t>
      </w:r>
      <w:r w:rsidRPr="00630593">
        <w:rPr>
          <w:rFonts w:ascii="Arial Narrow" w:eastAsia="Arial" w:hAnsi="Arial Narrow" w:cs="Arial"/>
          <w:b/>
        </w:rPr>
        <w:t xml:space="preserve"> –</w:t>
      </w:r>
      <w:proofErr w:type="gramEnd"/>
      <w:r w:rsidRPr="00630593">
        <w:rPr>
          <w:rFonts w:ascii="Arial Narrow" w:eastAsia="Arial" w:hAnsi="Arial Narrow" w:cs="Arial"/>
          <w:b/>
        </w:rPr>
        <w:t xml:space="preserve"> INFRAÇÕES E SANÇÕES ADMINISTRATIVAS (</w:t>
      </w:r>
      <w:hyperlink r:id="rId13" w:anchor="art92">
        <w:r w:rsidRPr="00630593">
          <w:rPr>
            <w:rFonts w:ascii="Arial Narrow" w:eastAsia="Arial" w:hAnsi="Arial Narrow" w:cs="Arial"/>
            <w:b/>
          </w:rPr>
          <w:t>art. 92, XIV</w:t>
        </w:r>
      </w:hyperlink>
      <w:r w:rsidRPr="00630593">
        <w:rPr>
          <w:rFonts w:ascii="Arial Narrow" w:eastAsia="Arial" w:hAnsi="Arial Narrow" w:cs="Arial"/>
          <w:b/>
        </w:rPr>
        <w:t>)</w:t>
      </w:r>
    </w:p>
    <w:p w14:paraId="260FB2FC" w14:textId="77777777" w:rsidR="00630593" w:rsidRPr="00630593" w:rsidRDefault="00630593" w:rsidP="00630593">
      <w:pPr>
        <w:pStyle w:val="PargrafodaLista"/>
        <w:numPr>
          <w:ilvl w:val="0"/>
          <w:numId w:val="12"/>
        </w:numPr>
        <w:spacing w:after="0" w:line="240" w:lineRule="auto"/>
        <w:jc w:val="both"/>
        <w:rPr>
          <w:rFonts w:ascii="Arial Narrow" w:eastAsia="Arial" w:hAnsi="Arial Narrow" w:cs="Arial"/>
          <w:vanish/>
        </w:rPr>
      </w:pPr>
    </w:p>
    <w:p w14:paraId="2F3F87AB" w14:textId="435243DD" w:rsidR="00740FE8" w:rsidRPr="00630593" w:rsidRDefault="00630593" w:rsidP="00630593">
      <w:pPr>
        <w:pStyle w:val="PargrafodaLista"/>
        <w:numPr>
          <w:ilvl w:val="1"/>
          <w:numId w:val="12"/>
        </w:numPr>
        <w:spacing w:after="0" w:line="240" w:lineRule="auto"/>
        <w:jc w:val="both"/>
        <w:rPr>
          <w:rFonts w:ascii="Arial Narrow" w:eastAsia="Arial" w:hAnsi="Arial Narrow" w:cs="Arial"/>
        </w:rPr>
      </w:pPr>
      <w:r>
        <w:rPr>
          <w:rFonts w:ascii="Arial Narrow" w:eastAsia="Arial" w:hAnsi="Arial Narrow" w:cs="Arial"/>
        </w:rPr>
        <w:t xml:space="preserve"> </w:t>
      </w:r>
      <w:r w:rsidR="00740FE8" w:rsidRPr="00630593">
        <w:rPr>
          <w:rFonts w:ascii="Arial Narrow" w:eastAsia="Arial" w:hAnsi="Arial Narrow" w:cs="Arial"/>
        </w:rPr>
        <w:t xml:space="preserve">Comete infração administrativa, nos termos da </w:t>
      </w:r>
      <w:hyperlink r:id="rId14">
        <w:r w:rsidR="00740FE8" w:rsidRPr="00630593">
          <w:rPr>
            <w:rFonts w:ascii="Arial Narrow" w:eastAsia="Arial" w:hAnsi="Arial Narrow" w:cs="Arial"/>
          </w:rPr>
          <w:t>Lei nº 14.133, de 2021</w:t>
        </w:r>
      </w:hyperlink>
      <w:r w:rsidR="00740FE8" w:rsidRPr="00630593">
        <w:rPr>
          <w:rFonts w:ascii="Arial Narrow" w:eastAsia="Arial" w:hAnsi="Arial Narrow" w:cs="Arial"/>
        </w:rPr>
        <w:t>, o contratado que:</w:t>
      </w:r>
    </w:p>
    <w:p w14:paraId="334473E1" w14:textId="77777777" w:rsidR="00740FE8" w:rsidRPr="00630593" w:rsidRDefault="00740FE8" w:rsidP="00B57F7F">
      <w:pPr>
        <w:numPr>
          <w:ilvl w:val="2"/>
          <w:numId w:val="2"/>
        </w:numPr>
        <w:spacing w:after="0" w:line="240" w:lineRule="auto"/>
        <w:ind w:left="567" w:firstLine="352"/>
        <w:jc w:val="both"/>
        <w:rPr>
          <w:rFonts w:ascii="Arial Narrow" w:eastAsia="Arial" w:hAnsi="Arial Narrow" w:cs="Arial"/>
        </w:rPr>
      </w:pPr>
      <w:r w:rsidRPr="00630593">
        <w:rPr>
          <w:rFonts w:ascii="Arial Narrow" w:eastAsia="Arial" w:hAnsi="Arial Narrow" w:cs="Arial"/>
        </w:rPr>
        <w:t>der causa à inexecução parcial do contrato;</w:t>
      </w:r>
    </w:p>
    <w:p w14:paraId="641E4086" w14:textId="77777777" w:rsidR="00740FE8" w:rsidRPr="00630593" w:rsidRDefault="00740FE8" w:rsidP="00B57F7F">
      <w:pPr>
        <w:numPr>
          <w:ilvl w:val="2"/>
          <w:numId w:val="2"/>
        </w:numPr>
        <w:spacing w:after="0" w:line="240" w:lineRule="auto"/>
        <w:ind w:left="567" w:firstLine="352"/>
        <w:jc w:val="both"/>
        <w:rPr>
          <w:rFonts w:ascii="Arial Narrow" w:eastAsia="Arial" w:hAnsi="Arial Narrow" w:cs="Arial"/>
        </w:rPr>
      </w:pPr>
      <w:r w:rsidRPr="00630593">
        <w:rPr>
          <w:rFonts w:ascii="Arial Narrow" w:eastAsia="Arial" w:hAnsi="Arial Narrow" w:cs="Arial"/>
        </w:rPr>
        <w:t>der causa à inexecução parcial do contrato que cause grave dano à Administração ou ao funcionamento dos serviços públicos ou ao interesse coletivo;</w:t>
      </w:r>
    </w:p>
    <w:p w14:paraId="779E40F3" w14:textId="77777777" w:rsidR="00740FE8" w:rsidRPr="00630593" w:rsidRDefault="00740FE8" w:rsidP="00B57F7F">
      <w:pPr>
        <w:numPr>
          <w:ilvl w:val="2"/>
          <w:numId w:val="2"/>
        </w:numPr>
        <w:spacing w:after="0" w:line="240" w:lineRule="auto"/>
        <w:ind w:left="567" w:firstLine="352"/>
        <w:jc w:val="both"/>
        <w:rPr>
          <w:rFonts w:ascii="Arial Narrow" w:eastAsia="Arial" w:hAnsi="Arial Narrow" w:cs="Arial"/>
        </w:rPr>
      </w:pPr>
      <w:r w:rsidRPr="00630593">
        <w:rPr>
          <w:rFonts w:ascii="Arial Narrow" w:eastAsia="Arial" w:hAnsi="Arial Narrow" w:cs="Arial"/>
        </w:rPr>
        <w:t>der causa à inexecução total do contrato;</w:t>
      </w:r>
    </w:p>
    <w:p w14:paraId="0D2E962D" w14:textId="77777777" w:rsidR="00740FE8" w:rsidRPr="00630593" w:rsidRDefault="00740FE8" w:rsidP="00B57F7F">
      <w:pPr>
        <w:numPr>
          <w:ilvl w:val="2"/>
          <w:numId w:val="2"/>
        </w:numPr>
        <w:spacing w:after="0" w:line="240" w:lineRule="auto"/>
        <w:ind w:left="567" w:firstLine="352"/>
        <w:jc w:val="both"/>
        <w:rPr>
          <w:rFonts w:ascii="Arial Narrow" w:eastAsia="Arial" w:hAnsi="Arial Narrow" w:cs="Arial"/>
        </w:rPr>
      </w:pPr>
      <w:r w:rsidRPr="00630593">
        <w:rPr>
          <w:rFonts w:ascii="Arial Narrow" w:eastAsia="Arial" w:hAnsi="Arial Narrow" w:cs="Arial"/>
        </w:rPr>
        <w:t>ensejar o retardamento da execução ou da entrega do objeto da contratação sem motivo justificado;</w:t>
      </w:r>
    </w:p>
    <w:p w14:paraId="4F440567" w14:textId="77777777" w:rsidR="00740FE8" w:rsidRPr="00630593" w:rsidRDefault="00740FE8" w:rsidP="00B57F7F">
      <w:pPr>
        <w:numPr>
          <w:ilvl w:val="2"/>
          <w:numId w:val="2"/>
        </w:numPr>
        <w:spacing w:after="0" w:line="240" w:lineRule="auto"/>
        <w:ind w:left="567" w:firstLine="352"/>
        <w:jc w:val="both"/>
        <w:rPr>
          <w:rFonts w:ascii="Arial Narrow" w:eastAsia="Arial" w:hAnsi="Arial Narrow" w:cs="Arial"/>
        </w:rPr>
      </w:pPr>
      <w:r w:rsidRPr="00630593">
        <w:rPr>
          <w:rFonts w:ascii="Arial Narrow" w:eastAsia="Arial" w:hAnsi="Arial Narrow" w:cs="Arial"/>
        </w:rPr>
        <w:t>apresentar documentação falsa ou prestar declaração falsa durante a execução do contrato;</w:t>
      </w:r>
    </w:p>
    <w:p w14:paraId="7F901E13" w14:textId="77777777" w:rsidR="00740FE8" w:rsidRPr="00630593" w:rsidRDefault="00740FE8" w:rsidP="00B57F7F">
      <w:pPr>
        <w:numPr>
          <w:ilvl w:val="2"/>
          <w:numId w:val="2"/>
        </w:numPr>
        <w:spacing w:after="0" w:line="240" w:lineRule="auto"/>
        <w:ind w:left="567" w:firstLine="352"/>
        <w:jc w:val="both"/>
        <w:rPr>
          <w:rFonts w:ascii="Arial Narrow" w:eastAsia="Arial" w:hAnsi="Arial Narrow" w:cs="Arial"/>
        </w:rPr>
      </w:pPr>
      <w:r w:rsidRPr="00630593">
        <w:rPr>
          <w:rFonts w:ascii="Arial Narrow" w:eastAsia="Arial" w:hAnsi="Arial Narrow" w:cs="Arial"/>
        </w:rPr>
        <w:t>praticar ato fraudulento na execução do contrato;</w:t>
      </w:r>
    </w:p>
    <w:p w14:paraId="56DEC10D" w14:textId="77777777" w:rsidR="00740FE8" w:rsidRPr="00630593" w:rsidRDefault="00740FE8" w:rsidP="00B57F7F">
      <w:pPr>
        <w:numPr>
          <w:ilvl w:val="2"/>
          <w:numId w:val="2"/>
        </w:numPr>
        <w:spacing w:after="0" w:line="240" w:lineRule="auto"/>
        <w:ind w:left="567" w:firstLine="352"/>
        <w:jc w:val="both"/>
        <w:rPr>
          <w:rFonts w:ascii="Arial Narrow" w:eastAsia="Arial" w:hAnsi="Arial Narrow" w:cs="Arial"/>
        </w:rPr>
      </w:pPr>
      <w:r w:rsidRPr="00630593">
        <w:rPr>
          <w:rFonts w:ascii="Arial Narrow" w:eastAsia="Arial" w:hAnsi="Arial Narrow" w:cs="Arial"/>
        </w:rPr>
        <w:t>comportar-se de modo inidôneo ou cometer fraude de qualquer natureza;</w:t>
      </w:r>
    </w:p>
    <w:p w14:paraId="3AA0FD32" w14:textId="77777777" w:rsidR="00740FE8" w:rsidRPr="00630593" w:rsidRDefault="00740FE8" w:rsidP="00B57F7F">
      <w:pPr>
        <w:numPr>
          <w:ilvl w:val="2"/>
          <w:numId w:val="2"/>
        </w:numPr>
        <w:spacing w:after="0" w:line="240" w:lineRule="auto"/>
        <w:ind w:left="567" w:firstLine="352"/>
        <w:jc w:val="both"/>
        <w:rPr>
          <w:rFonts w:ascii="Arial Narrow" w:eastAsia="Arial" w:hAnsi="Arial Narrow" w:cs="Arial"/>
        </w:rPr>
      </w:pPr>
      <w:r w:rsidRPr="00630593">
        <w:rPr>
          <w:rFonts w:ascii="Arial Narrow" w:eastAsia="Arial" w:hAnsi="Arial Narrow" w:cs="Arial"/>
        </w:rPr>
        <w:t>praticar ato lesivo previsto no art. 5º da Lei nº 12.846, de 1º de agosto de 2013.</w:t>
      </w:r>
    </w:p>
    <w:p w14:paraId="4D1E291A" w14:textId="3EEA7378" w:rsidR="00740FE8" w:rsidRPr="00630593" w:rsidRDefault="00740FE8" w:rsidP="00630593">
      <w:pPr>
        <w:pStyle w:val="PargrafodaLista"/>
        <w:numPr>
          <w:ilvl w:val="1"/>
          <w:numId w:val="12"/>
        </w:numPr>
        <w:spacing w:after="0" w:line="240" w:lineRule="auto"/>
        <w:jc w:val="both"/>
        <w:rPr>
          <w:rFonts w:ascii="Arial Narrow" w:eastAsia="Arial" w:hAnsi="Arial Narrow" w:cs="Arial"/>
        </w:rPr>
      </w:pPr>
      <w:r w:rsidRPr="00630593">
        <w:rPr>
          <w:rFonts w:ascii="Arial Narrow" w:eastAsia="Arial" w:hAnsi="Arial Narrow" w:cs="Arial"/>
        </w:rPr>
        <w:lastRenderedPageBreak/>
        <w:t>Serão aplicadas ao contratado que incorrer nas infrações acima descritas as seguintes sanções:</w:t>
      </w:r>
    </w:p>
    <w:p w14:paraId="191B9E4B" w14:textId="77777777" w:rsidR="00740FE8" w:rsidRPr="00630593" w:rsidRDefault="00740FE8" w:rsidP="00B57F7F">
      <w:pPr>
        <w:numPr>
          <w:ilvl w:val="2"/>
          <w:numId w:val="3"/>
        </w:numPr>
        <w:spacing w:after="0" w:line="240" w:lineRule="auto"/>
        <w:ind w:left="993" w:firstLine="782"/>
        <w:jc w:val="both"/>
        <w:rPr>
          <w:rFonts w:ascii="Arial Narrow" w:eastAsia="Arial" w:hAnsi="Arial Narrow" w:cs="Arial"/>
        </w:rPr>
      </w:pPr>
      <w:bookmarkStart w:id="5" w:name="_heading=h.1fob9te" w:colFirst="0" w:colLast="0"/>
      <w:bookmarkEnd w:id="5"/>
      <w:r w:rsidRPr="00630593">
        <w:rPr>
          <w:rFonts w:ascii="Arial Narrow" w:eastAsia="Arial" w:hAnsi="Arial Narrow" w:cs="Arial"/>
          <w:b/>
        </w:rPr>
        <w:t>Advertência</w:t>
      </w:r>
      <w:r w:rsidRPr="00630593">
        <w:rPr>
          <w:rFonts w:ascii="Arial Narrow" w:eastAsia="Arial" w:hAnsi="Arial Narrow" w:cs="Arial"/>
        </w:rPr>
        <w:t>, quando o contratado der causa à inexecução parcial do contrato, sempre que não se justificar a imposição de penalidade mais grave (</w:t>
      </w:r>
      <w:hyperlink r:id="rId15" w:anchor="art156%C2%A72">
        <w:r w:rsidRPr="00630593">
          <w:rPr>
            <w:rFonts w:ascii="Arial Narrow" w:eastAsia="Arial" w:hAnsi="Arial Narrow" w:cs="Arial"/>
          </w:rPr>
          <w:t>art. 156, §2º, da Lei nº 14.133, de 2021</w:t>
        </w:r>
      </w:hyperlink>
      <w:r w:rsidRPr="00630593">
        <w:rPr>
          <w:rFonts w:ascii="Arial Narrow" w:eastAsia="Arial" w:hAnsi="Arial Narrow" w:cs="Arial"/>
        </w:rPr>
        <w:t>);</w:t>
      </w:r>
    </w:p>
    <w:p w14:paraId="53946089" w14:textId="77777777" w:rsidR="00740FE8" w:rsidRPr="00630593" w:rsidRDefault="00740FE8" w:rsidP="00B57F7F">
      <w:pPr>
        <w:numPr>
          <w:ilvl w:val="2"/>
          <w:numId w:val="3"/>
        </w:numPr>
        <w:spacing w:after="0" w:line="240" w:lineRule="auto"/>
        <w:ind w:left="993" w:firstLine="782"/>
        <w:jc w:val="both"/>
        <w:rPr>
          <w:rFonts w:ascii="Arial Narrow" w:eastAsia="Arial" w:hAnsi="Arial Narrow" w:cs="Arial"/>
        </w:rPr>
      </w:pPr>
      <w:r w:rsidRPr="00630593">
        <w:rPr>
          <w:rFonts w:ascii="Arial Narrow" w:eastAsia="Arial" w:hAnsi="Arial Narrow" w:cs="Arial"/>
          <w:b/>
        </w:rPr>
        <w:t>Impedimento de licitar e contratar</w:t>
      </w:r>
      <w:r w:rsidRPr="00630593">
        <w:rPr>
          <w:rFonts w:ascii="Arial Narrow" w:eastAsia="Arial" w:hAnsi="Arial Narrow" w:cs="Arial"/>
        </w:rPr>
        <w:t>, quando praticadas as condutas descritas nas alíneas “b”, “c” e “d” do subitem acima deste Contrato, sempre que não se justificar a imposição de penalidade mais grave (</w:t>
      </w:r>
      <w:hyperlink r:id="rId16" w:anchor="art156%C2%A74">
        <w:r w:rsidRPr="00630593">
          <w:rPr>
            <w:rFonts w:ascii="Arial Narrow" w:eastAsia="Arial" w:hAnsi="Arial Narrow" w:cs="Arial"/>
          </w:rPr>
          <w:t>art. 156, § 4º, da Lei nº 14.133, de 2021</w:t>
        </w:r>
      </w:hyperlink>
      <w:r w:rsidRPr="00630593">
        <w:rPr>
          <w:rFonts w:ascii="Arial Narrow" w:eastAsia="Arial" w:hAnsi="Arial Narrow" w:cs="Arial"/>
        </w:rPr>
        <w:t>);</w:t>
      </w:r>
    </w:p>
    <w:p w14:paraId="7E4857EF" w14:textId="77777777" w:rsidR="00740FE8" w:rsidRPr="00630593" w:rsidRDefault="00740FE8" w:rsidP="00B57F7F">
      <w:pPr>
        <w:numPr>
          <w:ilvl w:val="2"/>
          <w:numId w:val="3"/>
        </w:numPr>
        <w:spacing w:after="0" w:line="240" w:lineRule="auto"/>
        <w:ind w:left="993" w:firstLine="782"/>
        <w:jc w:val="both"/>
        <w:rPr>
          <w:rFonts w:ascii="Arial Narrow" w:eastAsia="Arial" w:hAnsi="Arial Narrow" w:cs="Arial"/>
        </w:rPr>
      </w:pPr>
      <w:r w:rsidRPr="00630593">
        <w:rPr>
          <w:rFonts w:ascii="Arial Narrow" w:eastAsia="Arial" w:hAnsi="Arial Narrow" w:cs="Arial"/>
          <w:b/>
        </w:rPr>
        <w:t>Declaração de inidoneidade para licitar e contratar</w:t>
      </w:r>
      <w:r w:rsidRPr="00630593">
        <w:rPr>
          <w:rFonts w:ascii="Arial Narrow" w:eastAsia="Arial" w:hAnsi="Arial Narrow" w:cs="Arial"/>
        </w:rPr>
        <w:t>, quando praticadas as condutas descritas nas alíneas “e”, “f”, “g” e “h” do subitem acima deste Contrato, bem como nas alíneas “b”, “c” e “d”, que justifiquem a imposição de penalidade mais grave (</w:t>
      </w:r>
      <w:hyperlink r:id="rId17" w:anchor="art156%C2%A75">
        <w:r w:rsidRPr="00630593">
          <w:rPr>
            <w:rFonts w:ascii="Arial Narrow" w:eastAsia="Arial" w:hAnsi="Arial Narrow" w:cs="Arial"/>
          </w:rPr>
          <w:t>art. 156, §5º, da Lei nº 14.133, de 2021</w:t>
        </w:r>
      </w:hyperlink>
      <w:r w:rsidRPr="00630593">
        <w:rPr>
          <w:rFonts w:ascii="Arial Narrow" w:eastAsia="Arial" w:hAnsi="Arial Narrow" w:cs="Arial"/>
        </w:rPr>
        <w:t>).</w:t>
      </w:r>
    </w:p>
    <w:p w14:paraId="386268CE" w14:textId="77777777" w:rsidR="00740FE8" w:rsidRPr="00630593" w:rsidRDefault="00740FE8" w:rsidP="00B57F7F">
      <w:pPr>
        <w:numPr>
          <w:ilvl w:val="2"/>
          <w:numId w:val="3"/>
        </w:numPr>
        <w:spacing w:after="0" w:line="240" w:lineRule="auto"/>
        <w:ind w:left="993" w:firstLine="782"/>
        <w:jc w:val="both"/>
        <w:rPr>
          <w:rFonts w:ascii="Arial Narrow" w:eastAsia="Arial" w:hAnsi="Arial Narrow" w:cs="Arial"/>
        </w:rPr>
      </w:pPr>
      <w:r w:rsidRPr="00630593">
        <w:rPr>
          <w:rFonts w:ascii="Arial Narrow" w:eastAsia="Arial" w:hAnsi="Arial Narrow" w:cs="Arial"/>
          <w:b/>
        </w:rPr>
        <w:t>Multa:</w:t>
      </w:r>
    </w:p>
    <w:p w14:paraId="325B7FC7" w14:textId="58ECBF77" w:rsidR="00740FE8" w:rsidRPr="00630593" w:rsidRDefault="00740FE8" w:rsidP="00B57F7F">
      <w:pPr>
        <w:numPr>
          <w:ilvl w:val="3"/>
          <w:numId w:val="3"/>
        </w:numPr>
        <w:spacing w:after="0" w:line="240" w:lineRule="auto"/>
        <w:ind w:left="993" w:firstLine="782"/>
        <w:jc w:val="both"/>
        <w:rPr>
          <w:rFonts w:ascii="Arial Narrow" w:eastAsia="Arial" w:hAnsi="Arial Narrow" w:cs="Arial"/>
        </w:rPr>
      </w:pPr>
      <w:r w:rsidRPr="00630593">
        <w:rPr>
          <w:rFonts w:ascii="Arial Narrow" w:eastAsia="Arial" w:hAnsi="Arial Narrow" w:cs="Arial"/>
        </w:rPr>
        <w:t xml:space="preserve">moratória de </w:t>
      </w:r>
      <w:r w:rsidR="003C3FB9" w:rsidRPr="00630593">
        <w:rPr>
          <w:rFonts w:ascii="Arial Narrow" w:eastAsia="Arial" w:hAnsi="Arial Narrow" w:cs="Arial"/>
        </w:rPr>
        <w:t>1</w:t>
      </w:r>
      <w:r w:rsidRPr="00630593">
        <w:rPr>
          <w:rFonts w:ascii="Arial Narrow" w:eastAsia="Arial" w:hAnsi="Arial Narrow" w:cs="Arial"/>
        </w:rPr>
        <w:t>% (</w:t>
      </w:r>
      <w:r w:rsidR="003C3FB9" w:rsidRPr="00630593">
        <w:rPr>
          <w:rFonts w:ascii="Arial Narrow" w:eastAsia="Arial" w:hAnsi="Arial Narrow" w:cs="Arial"/>
        </w:rPr>
        <w:t xml:space="preserve">um </w:t>
      </w:r>
      <w:r w:rsidRPr="00630593">
        <w:rPr>
          <w:rFonts w:ascii="Arial Narrow" w:eastAsia="Arial" w:hAnsi="Arial Narrow" w:cs="Arial"/>
        </w:rPr>
        <w:t xml:space="preserve">por cento) por dia de atraso injustificado sobre o valor da parcela inadimplida, até o limite de </w:t>
      </w:r>
      <w:r w:rsidR="007C09EA" w:rsidRPr="00630593">
        <w:rPr>
          <w:rFonts w:ascii="Arial Narrow" w:eastAsia="Arial" w:hAnsi="Arial Narrow" w:cs="Arial"/>
        </w:rPr>
        <w:t>15 (quinze)</w:t>
      </w:r>
      <w:r w:rsidRPr="00630593">
        <w:rPr>
          <w:rFonts w:ascii="Arial Narrow" w:eastAsia="Arial" w:hAnsi="Arial Narrow" w:cs="Arial"/>
        </w:rPr>
        <w:t xml:space="preserve"> dias;</w:t>
      </w:r>
    </w:p>
    <w:p w14:paraId="7B41C011" w14:textId="290F3736" w:rsidR="00740FE8" w:rsidRPr="00630593" w:rsidRDefault="00740FE8" w:rsidP="00B57F7F">
      <w:pPr>
        <w:numPr>
          <w:ilvl w:val="3"/>
          <w:numId w:val="3"/>
        </w:numPr>
        <w:spacing w:after="0" w:line="240" w:lineRule="auto"/>
        <w:ind w:left="993" w:firstLine="782"/>
        <w:jc w:val="both"/>
        <w:rPr>
          <w:rFonts w:ascii="Arial Narrow" w:eastAsia="Arial" w:hAnsi="Arial Narrow" w:cs="Arial"/>
        </w:rPr>
      </w:pPr>
      <w:r w:rsidRPr="00630593">
        <w:rPr>
          <w:rFonts w:ascii="Arial Narrow" w:eastAsia="Arial" w:hAnsi="Arial Narrow" w:cs="Arial"/>
        </w:rPr>
        <w:t>compensatória de .</w:t>
      </w:r>
      <w:r w:rsidR="007A74E1">
        <w:rPr>
          <w:rFonts w:ascii="Arial Narrow" w:eastAsia="Arial" w:hAnsi="Arial Narrow" w:cs="Arial"/>
        </w:rPr>
        <w:t>1</w:t>
      </w:r>
      <w:r w:rsidR="003C3FB9" w:rsidRPr="00630593">
        <w:rPr>
          <w:rFonts w:ascii="Arial Narrow" w:eastAsia="Arial" w:hAnsi="Arial Narrow" w:cs="Arial"/>
        </w:rPr>
        <w:t>0</w:t>
      </w:r>
      <w:r w:rsidRPr="00630593">
        <w:rPr>
          <w:rFonts w:ascii="Arial Narrow" w:eastAsia="Arial" w:hAnsi="Arial Narrow" w:cs="Arial"/>
        </w:rPr>
        <w:t>% (</w:t>
      </w:r>
      <w:r w:rsidR="007A74E1">
        <w:rPr>
          <w:rFonts w:ascii="Arial Narrow" w:eastAsia="Arial" w:hAnsi="Arial Narrow" w:cs="Arial"/>
        </w:rPr>
        <w:t>dez</w:t>
      </w:r>
      <w:r w:rsidR="003C3FB9" w:rsidRPr="00630593">
        <w:rPr>
          <w:rFonts w:ascii="Arial Narrow" w:eastAsia="Arial" w:hAnsi="Arial Narrow" w:cs="Arial"/>
        </w:rPr>
        <w:t xml:space="preserve"> </w:t>
      </w:r>
      <w:r w:rsidRPr="00630593">
        <w:rPr>
          <w:rFonts w:ascii="Arial Narrow" w:eastAsia="Arial" w:hAnsi="Arial Narrow" w:cs="Arial"/>
        </w:rPr>
        <w:t>por cento) sobre o valor total do contrato, no caso de inexecução total do objeto;</w:t>
      </w:r>
    </w:p>
    <w:p w14:paraId="24725705" w14:textId="6E3464F2" w:rsidR="00740FE8" w:rsidRPr="00630593" w:rsidRDefault="00630593" w:rsidP="00630593">
      <w:pPr>
        <w:pStyle w:val="PargrafodaLista"/>
        <w:numPr>
          <w:ilvl w:val="1"/>
          <w:numId w:val="12"/>
        </w:numPr>
        <w:spacing w:after="0" w:line="240" w:lineRule="auto"/>
        <w:jc w:val="both"/>
        <w:rPr>
          <w:rFonts w:ascii="Arial Narrow" w:eastAsia="Arial" w:hAnsi="Arial Narrow" w:cs="Arial"/>
        </w:rPr>
      </w:pPr>
      <w:r>
        <w:rPr>
          <w:rFonts w:ascii="Arial Narrow" w:eastAsia="Arial" w:hAnsi="Arial Narrow" w:cs="Arial"/>
        </w:rPr>
        <w:t xml:space="preserve"> </w:t>
      </w:r>
      <w:r w:rsidR="00740FE8" w:rsidRPr="00630593">
        <w:rPr>
          <w:rFonts w:ascii="Arial Narrow" w:eastAsia="Arial" w:hAnsi="Arial Narrow" w:cs="Arial"/>
        </w:rPr>
        <w:t>A aplicação das sanções previstas neste Contrato não exclui, em hipótese alguma, a obrigação de reparação integral do dano causado ao Contratante (</w:t>
      </w:r>
      <w:hyperlink r:id="rId18" w:anchor="art156%C2%A79">
        <w:r w:rsidR="00740FE8" w:rsidRPr="00630593">
          <w:rPr>
            <w:rFonts w:ascii="Arial Narrow" w:eastAsia="Arial" w:hAnsi="Arial Narrow" w:cs="Arial"/>
          </w:rPr>
          <w:t>art. 156, §9º, da Lei nº 14.133, de 2021</w:t>
        </w:r>
      </w:hyperlink>
      <w:r w:rsidR="00740FE8" w:rsidRPr="00630593">
        <w:rPr>
          <w:rFonts w:ascii="Arial Narrow" w:eastAsia="Arial" w:hAnsi="Arial Narrow" w:cs="Arial"/>
        </w:rPr>
        <w:t>)</w:t>
      </w:r>
    </w:p>
    <w:p w14:paraId="5181249F" w14:textId="6B118B74" w:rsidR="00740FE8" w:rsidRPr="00630593" w:rsidRDefault="00630593" w:rsidP="00630593">
      <w:pPr>
        <w:pStyle w:val="PargrafodaLista"/>
        <w:numPr>
          <w:ilvl w:val="1"/>
          <w:numId w:val="12"/>
        </w:numPr>
        <w:spacing w:after="0" w:line="240" w:lineRule="auto"/>
        <w:jc w:val="both"/>
        <w:rPr>
          <w:rFonts w:ascii="Arial Narrow" w:eastAsia="Arial" w:hAnsi="Arial Narrow" w:cs="Arial"/>
        </w:rPr>
      </w:pPr>
      <w:r>
        <w:rPr>
          <w:rFonts w:ascii="Arial Narrow" w:eastAsia="Arial" w:hAnsi="Arial Narrow" w:cs="Arial"/>
        </w:rPr>
        <w:t xml:space="preserve"> </w:t>
      </w:r>
      <w:r w:rsidR="00740FE8" w:rsidRPr="00630593">
        <w:rPr>
          <w:rFonts w:ascii="Arial Narrow" w:eastAsia="Arial" w:hAnsi="Arial Narrow" w:cs="Arial"/>
        </w:rPr>
        <w:t>Todas as sanções previstas neste Contrato poderão ser aplicadas cumulativamente com a multa (</w:t>
      </w:r>
      <w:hyperlink r:id="rId19" w:anchor="art156%C2%A77">
        <w:r w:rsidR="00740FE8" w:rsidRPr="00630593">
          <w:rPr>
            <w:rFonts w:ascii="Arial Narrow" w:eastAsia="Arial" w:hAnsi="Arial Narrow" w:cs="Arial"/>
          </w:rPr>
          <w:t>art. 156, §7º, da Lei nº 14.133, de 2021</w:t>
        </w:r>
      </w:hyperlink>
      <w:r w:rsidR="00740FE8" w:rsidRPr="00630593">
        <w:rPr>
          <w:rFonts w:ascii="Arial Narrow" w:eastAsia="Arial" w:hAnsi="Arial Narrow" w:cs="Arial"/>
        </w:rPr>
        <w:t>).</w:t>
      </w:r>
    </w:p>
    <w:p w14:paraId="6266BE61" w14:textId="1B1FBE94" w:rsidR="00740FE8" w:rsidRPr="00630593" w:rsidRDefault="00630593" w:rsidP="00630593">
      <w:pPr>
        <w:pStyle w:val="PargrafodaLista"/>
        <w:numPr>
          <w:ilvl w:val="1"/>
          <w:numId w:val="12"/>
        </w:numPr>
        <w:spacing w:after="0" w:line="240" w:lineRule="auto"/>
        <w:jc w:val="both"/>
        <w:rPr>
          <w:rFonts w:ascii="Arial Narrow" w:eastAsia="Arial" w:hAnsi="Arial Narrow" w:cs="Arial"/>
        </w:rPr>
      </w:pPr>
      <w:r>
        <w:rPr>
          <w:rFonts w:ascii="Arial Narrow" w:eastAsia="Arial" w:hAnsi="Arial Narrow" w:cs="Arial"/>
        </w:rPr>
        <w:t xml:space="preserve"> </w:t>
      </w:r>
      <w:r w:rsidR="00740FE8" w:rsidRPr="00630593">
        <w:rPr>
          <w:rFonts w:ascii="Arial Narrow" w:eastAsia="Arial" w:hAnsi="Arial Narrow" w:cs="Arial"/>
        </w:rPr>
        <w:t>Antes da aplicação da multa será facultada a defesa do interessado no prazo de 15 (quinze) dias úteis, contado da data de sua intimação (</w:t>
      </w:r>
      <w:hyperlink r:id="rId20" w:anchor="art157">
        <w:r w:rsidR="00740FE8" w:rsidRPr="00630593">
          <w:rPr>
            <w:rFonts w:ascii="Arial Narrow" w:eastAsia="Arial" w:hAnsi="Arial Narrow" w:cs="Arial"/>
          </w:rPr>
          <w:t>art. 157, da Lei nº 14.133, de 2021</w:t>
        </w:r>
      </w:hyperlink>
      <w:r w:rsidR="00740FE8" w:rsidRPr="00630593">
        <w:rPr>
          <w:rFonts w:ascii="Arial Narrow" w:eastAsia="Arial" w:hAnsi="Arial Narrow" w:cs="Arial"/>
        </w:rPr>
        <w:t>)</w:t>
      </w:r>
    </w:p>
    <w:p w14:paraId="1AA2682E" w14:textId="2BDEFAB9" w:rsidR="00740FE8" w:rsidRPr="00630593" w:rsidRDefault="00630593" w:rsidP="00630593">
      <w:pPr>
        <w:pStyle w:val="PargrafodaLista"/>
        <w:numPr>
          <w:ilvl w:val="1"/>
          <w:numId w:val="12"/>
        </w:numPr>
        <w:spacing w:after="0" w:line="240" w:lineRule="auto"/>
        <w:jc w:val="both"/>
        <w:rPr>
          <w:rFonts w:ascii="Arial Narrow" w:eastAsia="Arial" w:hAnsi="Arial Narrow" w:cs="Arial"/>
        </w:rPr>
      </w:pPr>
      <w:r>
        <w:rPr>
          <w:rFonts w:ascii="Arial Narrow" w:eastAsia="Arial" w:hAnsi="Arial Narrow" w:cs="Arial"/>
        </w:rPr>
        <w:t xml:space="preserve"> </w:t>
      </w:r>
      <w:r w:rsidR="00740FE8" w:rsidRPr="00630593">
        <w:rPr>
          <w:rFonts w:ascii="Arial Narrow" w:eastAsia="Arial" w:hAnsi="Arial Narrow" w:cs="Arial"/>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21" w:anchor="art156%C2%A78">
        <w:r w:rsidR="00740FE8" w:rsidRPr="00630593">
          <w:rPr>
            <w:rFonts w:ascii="Arial Narrow" w:eastAsia="Arial" w:hAnsi="Arial Narrow" w:cs="Arial"/>
          </w:rPr>
          <w:t>art. 156, §8º, da Lei nº 14.133, de 2021</w:t>
        </w:r>
      </w:hyperlink>
      <w:r w:rsidR="00740FE8" w:rsidRPr="00630593">
        <w:rPr>
          <w:rFonts w:ascii="Arial Narrow" w:eastAsia="Arial" w:hAnsi="Arial Narrow" w:cs="Arial"/>
        </w:rPr>
        <w:t>).</w:t>
      </w:r>
    </w:p>
    <w:p w14:paraId="6383777D" w14:textId="24456593" w:rsidR="00740FE8" w:rsidRPr="00630593" w:rsidRDefault="00630593" w:rsidP="00630593">
      <w:pPr>
        <w:pStyle w:val="PargrafodaLista"/>
        <w:numPr>
          <w:ilvl w:val="1"/>
          <w:numId w:val="12"/>
        </w:numPr>
        <w:spacing w:after="0" w:line="240" w:lineRule="auto"/>
        <w:jc w:val="both"/>
        <w:rPr>
          <w:rFonts w:ascii="Arial Narrow" w:eastAsia="Arial" w:hAnsi="Arial Narrow" w:cs="Arial"/>
        </w:rPr>
      </w:pPr>
      <w:bookmarkStart w:id="6" w:name="_heading=h.3znysh7" w:colFirst="0" w:colLast="0"/>
      <w:bookmarkEnd w:id="6"/>
      <w:r>
        <w:rPr>
          <w:rFonts w:ascii="Arial Narrow" w:eastAsia="Arial" w:hAnsi="Arial Narrow" w:cs="Arial"/>
        </w:rPr>
        <w:t xml:space="preserve"> </w:t>
      </w:r>
      <w:r w:rsidR="00740FE8" w:rsidRPr="00630593">
        <w:rPr>
          <w:rFonts w:ascii="Arial Narrow" w:eastAsia="Arial" w:hAnsi="Arial Narrow" w:cs="Arial"/>
        </w:rPr>
        <w:t xml:space="preserve">Previamente ao encaminhamento à cobrança judicial, a multa poderá ser recolhida administrativamente no prazo máximo de </w:t>
      </w:r>
      <w:r w:rsidR="003C3FB9" w:rsidRPr="00630593">
        <w:rPr>
          <w:rFonts w:ascii="Arial Narrow" w:eastAsia="Arial" w:hAnsi="Arial Narrow" w:cs="Arial"/>
        </w:rPr>
        <w:t xml:space="preserve">30(trinta) </w:t>
      </w:r>
      <w:r w:rsidR="00740FE8" w:rsidRPr="00630593">
        <w:rPr>
          <w:rFonts w:ascii="Arial Narrow" w:eastAsia="Arial" w:hAnsi="Arial Narrow" w:cs="Arial"/>
        </w:rPr>
        <w:t>dias, a contar da data do recebimento da comunicação enviada pela autoridade competente.</w:t>
      </w:r>
    </w:p>
    <w:p w14:paraId="458BDAE4" w14:textId="15566E21" w:rsidR="00740FE8" w:rsidRPr="00630593" w:rsidRDefault="00630593" w:rsidP="00630593">
      <w:pPr>
        <w:pStyle w:val="PargrafodaLista"/>
        <w:numPr>
          <w:ilvl w:val="1"/>
          <w:numId w:val="12"/>
        </w:numPr>
        <w:spacing w:after="0" w:line="240" w:lineRule="auto"/>
        <w:jc w:val="both"/>
        <w:rPr>
          <w:rFonts w:ascii="Arial Narrow" w:eastAsia="Arial" w:hAnsi="Arial Narrow" w:cs="Arial"/>
        </w:rPr>
      </w:pPr>
      <w:r>
        <w:rPr>
          <w:rFonts w:ascii="Arial Narrow" w:eastAsia="Arial" w:hAnsi="Arial Narrow" w:cs="Arial"/>
        </w:rPr>
        <w:t xml:space="preserve"> </w:t>
      </w:r>
      <w:r w:rsidR="00740FE8" w:rsidRPr="00630593">
        <w:rPr>
          <w:rFonts w:ascii="Arial Narrow" w:eastAsia="Arial" w:hAnsi="Arial Narrow" w:cs="Arial"/>
        </w:rPr>
        <w:t xml:space="preserve">A aplicação das sanções realizar-se-á em processo administrativo que assegure o contraditório e a ampla defesa ao Contratado, observando-se o procedimento previsto no caput e parágrafos do </w:t>
      </w:r>
      <w:hyperlink r:id="rId22" w:anchor="art158">
        <w:r w:rsidR="00740FE8" w:rsidRPr="00630593">
          <w:rPr>
            <w:rFonts w:ascii="Arial Narrow" w:eastAsia="Arial" w:hAnsi="Arial Narrow" w:cs="Arial"/>
          </w:rPr>
          <w:t>art. 158 da Lei nº 14.133, de 2021</w:t>
        </w:r>
      </w:hyperlink>
      <w:r w:rsidR="00740FE8" w:rsidRPr="00630593">
        <w:rPr>
          <w:rFonts w:ascii="Arial Narrow" w:eastAsia="Arial" w:hAnsi="Arial Narrow" w:cs="Arial"/>
        </w:rPr>
        <w:t>, para as penalidades de impedimento de licitar e contratar e de declaração de inidoneidade para licitar ou contratar.</w:t>
      </w:r>
    </w:p>
    <w:p w14:paraId="2159268F" w14:textId="2FCBA488" w:rsidR="00740FE8" w:rsidRPr="00630593" w:rsidRDefault="00630593" w:rsidP="00630593">
      <w:pPr>
        <w:pStyle w:val="PargrafodaLista"/>
        <w:numPr>
          <w:ilvl w:val="1"/>
          <w:numId w:val="12"/>
        </w:numPr>
        <w:spacing w:after="0" w:line="240" w:lineRule="auto"/>
        <w:jc w:val="both"/>
        <w:rPr>
          <w:rFonts w:ascii="Arial Narrow" w:eastAsia="Arial" w:hAnsi="Arial Narrow" w:cs="Arial"/>
        </w:rPr>
      </w:pPr>
      <w:r>
        <w:rPr>
          <w:rFonts w:ascii="Arial Narrow" w:eastAsia="Arial" w:hAnsi="Arial Narrow" w:cs="Arial"/>
        </w:rPr>
        <w:t xml:space="preserve"> </w:t>
      </w:r>
      <w:r w:rsidR="00740FE8" w:rsidRPr="00630593">
        <w:rPr>
          <w:rFonts w:ascii="Arial Narrow" w:eastAsia="Arial" w:hAnsi="Arial Narrow" w:cs="Arial"/>
        </w:rPr>
        <w:t>Na aplicação das sanções serão considerados (</w:t>
      </w:r>
      <w:hyperlink r:id="rId23" w:anchor="art156%C2%A71">
        <w:r w:rsidR="00740FE8" w:rsidRPr="00630593">
          <w:rPr>
            <w:rFonts w:ascii="Arial Narrow" w:eastAsia="Arial" w:hAnsi="Arial Narrow" w:cs="Arial"/>
          </w:rPr>
          <w:t>art. 156, §1º, da Lei nº 14.133, de 2021</w:t>
        </w:r>
      </w:hyperlink>
      <w:r w:rsidR="00740FE8" w:rsidRPr="00630593">
        <w:rPr>
          <w:rFonts w:ascii="Arial Narrow" w:eastAsia="Arial" w:hAnsi="Arial Narrow" w:cs="Arial"/>
        </w:rPr>
        <w:t>):</w:t>
      </w:r>
    </w:p>
    <w:p w14:paraId="74290B98" w14:textId="77777777" w:rsidR="00740FE8" w:rsidRPr="00630593" w:rsidRDefault="00740FE8" w:rsidP="00B57F7F">
      <w:pPr>
        <w:numPr>
          <w:ilvl w:val="0"/>
          <w:numId w:val="4"/>
        </w:numPr>
        <w:spacing w:after="0" w:line="240" w:lineRule="auto"/>
        <w:ind w:left="567" w:hanging="141"/>
        <w:jc w:val="both"/>
        <w:rPr>
          <w:rFonts w:ascii="Arial Narrow" w:eastAsia="Arial" w:hAnsi="Arial Narrow" w:cs="Arial"/>
        </w:rPr>
      </w:pPr>
      <w:r w:rsidRPr="00630593">
        <w:rPr>
          <w:rFonts w:ascii="Arial Narrow" w:eastAsia="Arial" w:hAnsi="Arial Narrow" w:cs="Arial"/>
        </w:rPr>
        <w:t>a natureza e a gravidade da infração cometida;</w:t>
      </w:r>
    </w:p>
    <w:p w14:paraId="65AEC9A4" w14:textId="77777777" w:rsidR="00740FE8" w:rsidRPr="00630593" w:rsidRDefault="00740FE8" w:rsidP="00B57F7F">
      <w:pPr>
        <w:numPr>
          <w:ilvl w:val="0"/>
          <w:numId w:val="4"/>
        </w:numPr>
        <w:spacing w:after="0" w:line="240" w:lineRule="auto"/>
        <w:ind w:left="567" w:hanging="141"/>
        <w:jc w:val="both"/>
        <w:rPr>
          <w:rFonts w:ascii="Arial Narrow" w:eastAsia="Arial" w:hAnsi="Arial Narrow" w:cs="Arial"/>
        </w:rPr>
      </w:pPr>
      <w:r w:rsidRPr="00630593">
        <w:rPr>
          <w:rFonts w:ascii="Arial Narrow" w:eastAsia="Arial" w:hAnsi="Arial Narrow" w:cs="Arial"/>
        </w:rPr>
        <w:t>as peculiaridades do caso concreto;</w:t>
      </w:r>
    </w:p>
    <w:p w14:paraId="7D7A897E" w14:textId="77777777" w:rsidR="00740FE8" w:rsidRPr="00630593" w:rsidRDefault="00740FE8" w:rsidP="00B57F7F">
      <w:pPr>
        <w:numPr>
          <w:ilvl w:val="0"/>
          <w:numId w:val="4"/>
        </w:numPr>
        <w:spacing w:after="0" w:line="240" w:lineRule="auto"/>
        <w:ind w:left="567" w:hanging="141"/>
        <w:jc w:val="both"/>
        <w:rPr>
          <w:rFonts w:ascii="Arial Narrow" w:eastAsia="Arial" w:hAnsi="Arial Narrow" w:cs="Arial"/>
        </w:rPr>
      </w:pPr>
      <w:r w:rsidRPr="00630593">
        <w:rPr>
          <w:rFonts w:ascii="Arial Narrow" w:eastAsia="Arial" w:hAnsi="Arial Narrow" w:cs="Arial"/>
        </w:rPr>
        <w:t>as circunstâncias agravantes ou atenuantes;</w:t>
      </w:r>
    </w:p>
    <w:p w14:paraId="60F99CB5" w14:textId="77777777" w:rsidR="00740FE8" w:rsidRPr="00630593" w:rsidRDefault="00740FE8" w:rsidP="00B57F7F">
      <w:pPr>
        <w:numPr>
          <w:ilvl w:val="0"/>
          <w:numId w:val="4"/>
        </w:numPr>
        <w:spacing w:after="0" w:line="240" w:lineRule="auto"/>
        <w:ind w:left="567" w:hanging="141"/>
        <w:jc w:val="both"/>
        <w:rPr>
          <w:rFonts w:ascii="Arial Narrow" w:eastAsia="Arial" w:hAnsi="Arial Narrow" w:cs="Arial"/>
        </w:rPr>
      </w:pPr>
      <w:r w:rsidRPr="00630593">
        <w:rPr>
          <w:rFonts w:ascii="Arial Narrow" w:eastAsia="Arial" w:hAnsi="Arial Narrow" w:cs="Arial"/>
        </w:rPr>
        <w:t>os danos que dela provierem para o Contratante;</w:t>
      </w:r>
    </w:p>
    <w:p w14:paraId="62FDC85C" w14:textId="77777777" w:rsidR="00740FE8" w:rsidRPr="00630593" w:rsidRDefault="00740FE8" w:rsidP="00B57F7F">
      <w:pPr>
        <w:numPr>
          <w:ilvl w:val="0"/>
          <w:numId w:val="4"/>
        </w:numPr>
        <w:spacing w:after="0" w:line="240" w:lineRule="auto"/>
        <w:ind w:left="567" w:hanging="141"/>
        <w:jc w:val="both"/>
        <w:rPr>
          <w:rFonts w:ascii="Arial Narrow" w:eastAsia="Arial" w:hAnsi="Arial Narrow" w:cs="Arial"/>
        </w:rPr>
      </w:pPr>
      <w:r w:rsidRPr="00630593">
        <w:rPr>
          <w:rFonts w:ascii="Arial Narrow" w:eastAsia="Arial" w:hAnsi="Arial Narrow" w:cs="Arial"/>
        </w:rPr>
        <w:t>a implantação ou o aperfeiçoamento de programa de integridade, conforme normas e orientações dos órgãos de controle.</w:t>
      </w:r>
    </w:p>
    <w:p w14:paraId="3CFC4DE2" w14:textId="77777777" w:rsidR="00740FE8" w:rsidRPr="00630593" w:rsidRDefault="00740FE8" w:rsidP="00630593">
      <w:pPr>
        <w:pStyle w:val="PargrafodaLista"/>
        <w:numPr>
          <w:ilvl w:val="1"/>
          <w:numId w:val="12"/>
        </w:numPr>
        <w:spacing w:after="0" w:line="240" w:lineRule="auto"/>
        <w:jc w:val="both"/>
        <w:rPr>
          <w:rFonts w:ascii="Arial Narrow" w:eastAsia="Arial" w:hAnsi="Arial Narrow" w:cs="Arial"/>
        </w:rPr>
      </w:pPr>
      <w:r w:rsidRPr="00630593">
        <w:rPr>
          <w:rFonts w:ascii="Arial Narrow" w:eastAsia="Arial" w:hAnsi="Arial Narrow" w:cs="Arial"/>
        </w:rPr>
        <w:t xml:space="preserve">Os atos previstos como infrações administrativas na </w:t>
      </w:r>
      <w:hyperlink r:id="rId24">
        <w:r w:rsidRPr="00630593">
          <w:rPr>
            <w:rFonts w:ascii="Arial Narrow" w:eastAsia="Arial" w:hAnsi="Arial Narrow" w:cs="Arial"/>
          </w:rPr>
          <w:t>Lei nº 14.133, de 2021</w:t>
        </w:r>
      </w:hyperlink>
      <w:r w:rsidRPr="00630593">
        <w:rPr>
          <w:rFonts w:ascii="Arial Narrow" w:eastAsia="Arial" w:hAnsi="Arial Narrow" w:cs="Arial"/>
        </w:rPr>
        <w:t xml:space="preserve">, ou em outras leis de licitações e contratos da Administração Pública que também sejam tipificados como atos lesivos </w:t>
      </w:r>
      <w:hyperlink r:id="rId25">
        <w:r w:rsidRPr="00630593">
          <w:rPr>
            <w:rFonts w:ascii="Arial Narrow" w:eastAsia="Arial" w:hAnsi="Arial Narrow" w:cs="Arial"/>
          </w:rPr>
          <w:t>na Lei nº 12.846, de 2013</w:t>
        </w:r>
      </w:hyperlink>
      <w:r w:rsidRPr="00630593">
        <w:rPr>
          <w:rFonts w:ascii="Arial Narrow" w:eastAsia="Arial" w:hAnsi="Arial Narrow" w:cs="Arial"/>
        </w:rPr>
        <w:t xml:space="preserve">, serão apurados e julgados conjuntamente, nos mesmos autos, observados o rito procedimental e autoridade competente definidos na referida </w:t>
      </w:r>
      <w:hyperlink r:id="rId26" w:anchor="art159">
        <w:r w:rsidRPr="00630593">
          <w:rPr>
            <w:rFonts w:ascii="Arial Narrow" w:eastAsia="Arial" w:hAnsi="Arial Narrow" w:cs="Arial"/>
          </w:rPr>
          <w:t>Lei (art. 159</w:t>
        </w:r>
      </w:hyperlink>
      <w:r w:rsidRPr="00630593">
        <w:rPr>
          <w:rFonts w:ascii="Arial Narrow" w:eastAsia="Arial" w:hAnsi="Arial Narrow" w:cs="Arial"/>
        </w:rPr>
        <w:t>).</w:t>
      </w:r>
    </w:p>
    <w:p w14:paraId="3644B67C" w14:textId="77777777" w:rsidR="00740FE8" w:rsidRPr="00630593" w:rsidRDefault="00740FE8" w:rsidP="00630593">
      <w:pPr>
        <w:pStyle w:val="PargrafodaLista"/>
        <w:numPr>
          <w:ilvl w:val="1"/>
          <w:numId w:val="12"/>
        </w:numPr>
        <w:spacing w:after="0" w:line="240" w:lineRule="auto"/>
        <w:jc w:val="both"/>
        <w:rPr>
          <w:rFonts w:ascii="Arial Narrow" w:eastAsia="Arial" w:hAnsi="Arial Narrow" w:cs="Arial"/>
        </w:rPr>
      </w:pPr>
      <w:r w:rsidRPr="00630593">
        <w:rPr>
          <w:rFonts w:ascii="Arial Narrow" w:eastAsia="Arial" w:hAnsi="Arial Narrow" w:cs="Arial"/>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27" w:anchor="art160">
        <w:r w:rsidRPr="00630593">
          <w:rPr>
            <w:rFonts w:ascii="Arial Narrow" w:eastAsia="Arial" w:hAnsi="Arial Narrow" w:cs="Arial"/>
          </w:rPr>
          <w:t>art. 160, da Lei nº 14.133, de 2021</w:t>
        </w:r>
      </w:hyperlink>
      <w:r w:rsidRPr="00630593">
        <w:rPr>
          <w:rFonts w:ascii="Arial Narrow" w:eastAsia="Arial" w:hAnsi="Arial Narrow" w:cs="Arial"/>
        </w:rPr>
        <w:t>)</w:t>
      </w:r>
    </w:p>
    <w:p w14:paraId="051995A8" w14:textId="77777777" w:rsidR="00740FE8" w:rsidRPr="00630593" w:rsidRDefault="00740FE8" w:rsidP="00611735">
      <w:pPr>
        <w:pStyle w:val="PargrafodaLista"/>
        <w:numPr>
          <w:ilvl w:val="1"/>
          <w:numId w:val="12"/>
        </w:numPr>
        <w:spacing w:after="0" w:line="240" w:lineRule="auto"/>
        <w:jc w:val="both"/>
        <w:rPr>
          <w:rFonts w:ascii="Arial Narrow" w:eastAsia="Arial" w:hAnsi="Arial Narrow" w:cs="Arial"/>
        </w:rPr>
      </w:pPr>
      <w:r w:rsidRPr="00630593">
        <w:rPr>
          <w:rFonts w:ascii="Arial Narrow" w:eastAsia="Arial" w:hAnsi="Arial Narrow" w:cs="Arial"/>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630593">
        <w:rPr>
          <w:rFonts w:ascii="Arial Narrow" w:eastAsia="Arial" w:hAnsi="Arial Narrow" w:cs="Arial"/>
        </w:rPr>
        <w:t>Ceis</w:t>
      </w:r>
      <w:proofErr w:type="spellEnd"/>
      <w:r w:rsidRPr="00630593">
        <w:rPr>
          <w:rFonts w:ascii="Arial Narrow" w:eastAsia="Arial" w:hAnsi="Arial Narrow" w:cs="Arial"/>
        </w:rPr>
        <w:t>) e no Cadastro Nacional de Empresas Punidas (</w:t>
      </w:r>
      <w:proofErr w:type="spellStart"/>
      <w:r w:rsidRPr="00630593">
        <w:rPr>
          <w:rFonts w:ascii="Arial Narrow" w:eastAsia="Arial" w:hAnsi="Arial Narrow" w:cs="Arial"/>
        </w:rPr>
        <w:t>Cnep</w:t>
      </w:r>
      <w:proofErr w:type="spellEnd"/>
      <w:r w:rsidRPr="00630593">
        <w:rPr>
          <w:rFonts w:ascii="Arial Narrow" w:eastAsia="Arial" w:hAnsi="Arial Narrow" w:cs="Arial"/>
        </w:rPr>
        <w:t>), instituídos no âmbito do Poder Executivo Federal. (</w:t>
      </w:r>
      <w:hyperlink r:id="rId28" w:anchor="art161">
        <w:r w:rsidRPr="00630593">
          <w:rPr>
            <w:rFonts w:ascii="Arial Narrow" w:eastAsia="Arial" w:hAnsi="Arial Narrow" w:cs="Arial"/>
          </w:rPr>
          <w:t>Art. 161, da Lei nº 14.133, de 2021</w:t>
        </w:r>
      </w:hyperlink>
      <w:r w:rsidRPr="00630593">
        <w:rPr>
          <w:rFonts w:ascii="Arial Narrow" w:eastAsia="Arial" w:hAnsi="Arial Narrow" w:cs="Arial"/>
        </w:rPr>
        <w:t>)</w:t>
      </w:r>
    </w:p>
    <w:p w14:paraId="418F0301" w14:textId="77777777" w:rsidR="00740FE8" w:rsidRPr="00630593" w:rsidRDefault="00740FE8" w:rsidP="00611735">
      <w:pPr>
        <w:pStyle w:val="PargrafodaLista"/>
        <w:numPr>
          <w:ilvl w:val="1"/>
          <w:numId w:val="12"/>
        </w:numPr>
        <w:spacing w:after="0" w:line="240" w:lineRule="auto"/>
        <w:jc w:val="both"/>
        <w:rPr>
          <w:rFonts w:ascii="Arial Narrow" w:eastAsia="Arial" w:hAnsi="Arial Narrow" w:cs="Arial"/>
        </w:rPr>
      </w:pPr>
      <w:r w:rsidRPr="00630593">
        <w:rPr>
          <w:rFonts w:ascii="Arial Narrow" w:eastAsia="Arial" w:hAnsi="Arial Narrow" w:cs="Arial"/>
        </w:rPr>
        <w:t xml:space="preserve">As sanções de impedimento de licitar e contratar e declaração de inidoneidade para licitar ou contratar são passíveis de reabilitação na forma do </w:t>
      </w:r>
      <w:hyperlink r:id="rId29" w:anchor="art163">
        <w:r w:rsidRPr="00630593">
          <w:rPr>
            <w:rFonts w:ascii="Arial Narrow" w:eastAsia="Arial" w:hAnsi="Arial Narrow" w:cs="Arial"/>
          </w:rPr>
          <w:t>art. 163 da Lei nº 14.133/21.</w:t>
        </w:r>
      </w:hyperlink>
    </w:p>
    <w:p w14:paraId="26732750" w14:textId="77777777" w:rsidR="00740FE8" w:rsidRPr="00630593" w:rsidRDefault="00740FE8" w:rsidP="00611735">
      <w:pPr>
        <w:pStyle w:val="PargrafodaLista"/>
        <w:numPr>
          <w:ilvl w:val="1"/>
          <w:numId w:val="12"/>
        </w:numPr>
        <w:spacing w:after="0" w:line="240" w:lineRule="auto"/>
        <w:jc w:val="both"/>
        <w:rPr>
          <w:rFonts w:ascii="Arial Narrow" w:eastAsia="Arial" w:hAnsi="Arial Narrow" w:cs="Arial"/>
        </w:rPr>
      </w:pPr>
      <w:r w:rsidRPr="00630593">
        <w:rPr>
          <w:rFonts w:ascii="Arial Narrow" w:eastAsia="Arial" w:hAnsi="Arial Narrow" w:cs="Arial"/>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w:t>
      </w:r>
      <w:hyperlink r:id="rId30">
        <w:r w:rsidRPr="00630593">
          <w:rPr>
            <w:rFonts w:ascii="Arial Narrow" w:eastAsia="Arial" w:hAnsi="Arial Narrow" w:cs="Arial"/>
          </w:rPr>
          <w:t>Instrução Normativa SEGES/ME nº 26, de 13 de abril de 2022</w:t>
        </w:r>
      </w:hyperlink>
      <w:r w:rsidRPr="00630593">
        <w:rPr>
          <w:rFonts w:ascii="Arial Narrow" w:eastAsia="Arial" w:hAnsi="Arial Narrow" w:cs="Arial"/>
        </w:rPr>
        <w:t xml:space="preserve">. </w:t>
      </w:r>
    </w:p>
    <w:p w14:paraId="2AB7FBC2" w14:textId="77777777" w:rsidR="00740FE8" w:rsidRPr="00630593" w:rsidRDefault="00740FE8" w:rsidP="00611735">
      <w:pPr>
        <w:pStyle w:val="PargrafodaLista"/>
        <w:numPr>
          <w:ilvl w:val="1"/>
          <w:numId w:val="12"/>
        </w:numPr>
        <w:spacing w:after="0" w:line="240" w:lineRule="auto"/>
        <w:jc w:val="both"/>
        <w:rPr>
          <w:rFonts w:ascii="Arial Narrow" w:eastAsia="Arial" w:hAnsi="Arial Narrow" w:cs="Arial"/>
        </w:rPr>
      </w:pPr>
      <w:r w:rsidRPr="00630593">
        <w:rPr>
          <w:rFonts w:ascii="Arial Narrow" w:eastAsia="Arial" w:hAnsi="Arial Narrow" w:cs="Arial"/>
        </w:rPr>
        <w:lastRenderedPageBreak/>
        <w:t>Nenhum pagamento será efetuado à CONTRATADA sem a quitação das multas aplicadas em definitivo.</w:t>
      </w:r>
    </w:p>
    <w:p w14:paraId="144471BB" w14:textId="77777777" w:rsidR="005D76D6" w:rsidRPr="00630593" w:rsidRDefault="005D76D6" w:rsidP="005D76D6">
      <w:pPr>
        <w:spacing w:after="0" w:line="240" w:lineRule="auto"/>
        <w:jc w:val="both"/>
        <w:rPr>
          <w:rFonts w:ascii="Arial Narrow" w:eastAsia="Arial" w:hAnsi="Arial Narrow" w:cs="Arial"/>
        </w:rPr>
      </w:pPr>
    </w:p>
    <w:p w14:paraId="5580AB36" w14:textId="2F731443" w:rsidR="00740FE8" w:rsidRPr="00630593" w:rsidRDefault="00740FE8" w:rsidP="005716EB">
      <w:pPr>
        <w:keepNext/>
        <w:keepLines/>
        <w:shd w:val="clear" w:color="auto" w:fill="A6A6A6" w:themeFill="background1" w:themeFillShade="A6"/>
        <w:spacing w:after="0" w:line="240" w:lineRule="auto"/>
        <w:jc w:val="both"/>
        <w:rPr>
          <w:rFonts w:ascii="Arial Narrow" w:eastAsia="Arial" w:hAnsi="Arial Narrow" w:cs="Arial"/>
        </w:rPr>
      </w:pPr>
      <w:r w:rsidRPr="00630593">
        <w:rPr>
          <w:rFonts w:ascii="Arial Narrow" w:eastAsia="Arial" w:hAnsi="Arial Narrow" w:cs="Arial"/>
          <w:b/>
        </w:rPr>
        <w:t xml:space="preserve">CLÁUSULA DÉCIMA </w:t>
      </w:r>
      <w:r w:rsidR="00F23748" w:rsidRPr="00630593">
        <w:rPr>
          <w:rFonts w:ascii="Arial Narrow" w:eastAsia="Arial" w:hAnsi="Arial Narrow" w:cs="Arial"/>
          <w:b/>
        </w:rPr>
        <w:t xml:space="preserve">SEGUNDA </w:t>
      </w:r>
      <w:r w:rsidR="007C09EA" w:rsidRPr="00630593">
        <w:rPr>
          <w:rFonts w:ascii="Arial Narrow" w:eastAsia="Arial" w:hAnsi="Arial Narrow" w:cs="Arial"/>
          <w:b/>
        </w:rPr>
        <w:t>–</w:t>
      </w:r>
      <w:r w:rsidRPr="00630593">
        <w:rPr>
          <w:rFonts w:ascii="Arial Narrow" w:eastAsia="Arial" w:hAnsi="Arial Narrow" w:cs="Arial"/>
          <w:b/>
        </w:rPr>
        <w:t xml:space="preserve"> DA EXTINÇÃO CONTRATUAL</w:t>
      </w:r>
    </w:p>
    <w:p w14:paraId="4C3A586A" w14:textId="77777777" w:rsidR="00611735" w:rsidRPr="00611735" w:rsidRDefault="00611735" w:rsidP="00611735">
      <w:pPr>
        <w:pStyle w:val="PargrafodaLista"/>
        <w:numPr>
          <w:ilvl w:val="0"/>
          <w:numId w:val="12"/>
        </w:numPr>
        <w:spacing w:after="0" w:line="240" w:lineRule="auto"/>
        <w:jc w:val="both"/>
        <w:rPr>
          <w:rFonts w:ascii="Arial Narrow" w:eastAsia="Arial" w:hAnsi="Arial Narrow" w:cs="Arial"/>
          <w:vanish/>
        </w:rPr>
      </w:pPr>
    </w:p>
    <w:p w14:paraId="44350C8F" w14:textId="755EBBFD" w:rsidR="00740FE8" w:rsidRPr="00630593" w:rsidRDefault="00611735" w:rsidP="00611735">
      <w:pPr>
        <w:pStyle w:val="PargrafodaLista"/>
        <w:numPr>
          <w:ilvl w:val="1"/>
          <w:numId w:val="12"/>
        </w:numPr>
        <w:spacing w:after="0" w:line="240" w:lineRule="auto"/>
        <w:jc w:val="both"/>
        <w:rPr>
          <w:rFonts w:ascii="Arial Narrow" w:eastAsia="Arial" w:hAnsi="Arial Narrow" w:cs="Arial"/>
        </w:rPr>
      </w:pPr>
      <w:r>
        <w:rPr>
          <w:rFonts w:ascii="Arial Narrow" w:eastAsia="Arial" w:hAnsi="Arial Narrow" w:cs="Arial"/>
        </w:rPr>
        <w:t xml:space="preserve"> </w:t>
      </w:r>
      <w:r w:rsidR="00740FE8" w:rsidRPr="00630593">
        <w:rPr>
          <w:rFonts w:ascii="Arial Narrow" w:eastAsia="Arial" w:hAnsi="Arial Narrow" w:cs="Arial"/>
        </w:rPr>
        <w:t>O contrato se extingue quando cumpridas as obrigações de ambas as partes, ainda que isso ocorra antes do prazo estipulado para tanto.</w:t>
      </w:r>
    </w:p>
    <w:p w14:paraId="422FB0E7" w14:textId="7B5A544A" w:rsidR="00740FE8" w:rsidRPr="00630593" w:rsidRDefault="00611735" w:rsidP="00611735">
      <w:pPr>
        <w:pStyle w:val="PargrafodaLista"/>
        <w:numPr>
          <w:ilvl w:val="1"/>
          <w:numId w:val="12"/>
        </w:numPr>
        <w:spacing w:after="0" w:line="240" w:lineRule="auto"/>
        <w:jc w:val="both"/>
        <w:rPr>
          <w:rFonts w:ascii="Arial Narrow" w:eastAsia="Arial" w:hAnsi="Arial Narrow" w:cs="Arial"/>
        </w:rPr>
      </w:pPr>
      <w:r>
        <w:rPr>
          <w:rFonts w:ascii="Arial Narrow" w:eastAsia="Arial" w:hAnsi="Arial Narrow" w:cs="Arial"/>
        </w:rPr>
        <w:t xml:space="preserve"> </w:t>
      </w:r>
      <w:r w:rsidR="00740FE8" w:rsidRPr="00630593">
        <w:rPr>
          <w:rFonts w:ascii="Arial Narrow" w:eastAsia="Arial" w:hAnsi="Arial Narrow" w:cs="Arial"/>
        </w:rPr>
        <w:t>Se as obrigações não forem cumpridas no prazo estipulado, a vigência ficará prorrogada até a conclusão do objeto, caso em que deverá a Administração providenciar a readequação do cronograma fixado para o contrato.</w:t>
      </w:r>
    </w:p>
    <w:p w14:paraId="3AA2576C" w14:textId="35042709" w:rsidR="00740FE8" w:rsidRPr="00630593" w:rsidRDefault="00611735" w:rsidP="00611735">
      <w:pPr>
        <w:pStyle w:val="PargrafodaLista"/>
        <w:numPr>
          <w:ilvl w:val="1"/>
          <w:numId w:val="12"/>
        </w:numPr>
        <w:spacing w:after="0" w:line="240" w:lineRule="auto"/>
        <w:jc w:val="both"/>
        <w:rPr>
          <w:rFonts w:ascii="Arial Narrow" w:eastAsia="Arial" w:hAnsi="Arial Narrow" w:cs="Arial"/>
        </w:rPr>
      </w:pPr>
      <w:r>
        <w:rPr>
          <w:rFonts w:ascii="Arial Narrow" w:eastAsia="Arial" w:hAnsi="Arial Narrow" w:cs="Arial"/>
        </w:rPr>
        <w:t xml:space="preserve"> </w:t>
      </w:r>
      <w:r w:rsidR="00740FE8" w:rsidRPr="00630593">
        <w:rPr>
          <w:rFonts w:ascii="Arial Narrow" w:eastAsia="Arial" w:hAnsi="Arial Narrow" w:cs="Arial"/>
        </w:rPr>
        <w:t>Quando a não conclusão do contrato referida no item anterior decorrer de culpa do contratado:</w:t>
      </w:r>
    </w:p>
    <w:p w14:paraId="11A9C5AD" w14:textId="77777777" w:rsidR="007B11DF" w:rsidRPr="00630593" w:rsidRDefault="007B11DF" w:rsidP="007B11DF">
      <w:pPr>
        <w:spacing w:after="0" w:line="240" w:lineRule="auto"/>
        <w:ind w:left="360"/>
        <w:jc w:val="both"/>
        <w:rPr>
          <w:rFonts w:ascii="Arial Narrow" w:eastAsia="Arial" w:hAnsi="Arial Narrow" w:cs="Arial"/>
        </w:rPr>
      </w:pPr>
    </w:p>
    <w:p w14:paraId="0100AB58" w14:textId="151A54B5" w:rsidR="00740FE8" w:rsidRPr="00630593" w:rsidRDefault="00740FE8" w:rsidP="005716EB">
      <w:pPr>
        <w:keepNext/>
        <w:keepLines/>
        <w:shd w:val="clear" w:color="auto" w:fill="A6A6A6" w:themeFill="background1" w:themeFillShade="A6"/>
        <w:spacing w:after="0" w:line="240" w:lineRule="auto"/>
        <w:jc w:val="both"/>
        <w:rPr>
          <w:rFonts w:ascii="Arial Narrow" w:eastAsia="Arial" w:hAnsi="Arial Narrow" w:cs="Arial"/>
          <w:b/>
        </w:rPr>
      </w:pPr>
      <w:r w:rsidRPr="00630593">
        <w:rPr>
          <w:rFonts w:ascii="Arial Narrow" w:eastAsia="Arial" w:hAnsi="Arial Narrow" w:cs="Arial"/>
          <w:b/>
        </w:rPr>
        <w:t>CLÁUSULA DÉCIMA</w:t>
      </w:r>
      <w:r w:rsidR="00F23748" w:rsidRPr="00630593">
        <w:rPr>
          <w:rFonts w:ascii="Arial Narrow" w:eastAsia="Arial" w:hAnsi="Arial Narrow" w:cs="Arial"/>
          <w:b/>
        </w:rPr>
        <w:t xml:space="preserve"> TERCEIRA</w:t>
      </w:r>
      <w:r w:rsidRPr="00630593">
        <w:rPr>
          <w:rFonts w:ascii="Arial Narrow" w:eastAsia="Arial" w:hAnsi="Arial Narrow" w:cs="Arial"/>
          <w:b/>
        </w:rPr>
        <w:t>– VEDAÇÕES</w:t>
      </w:r>
    </w:p>
    <w:p w14:paraId="03F495F9" w14:textId="77777777" w:rsidR="00611735" w:rsidRPr="00611735" w:rsidRDefault="00611735" w:rsidP="00611735">
      <w:pPr>
        <w:pStyle w:val="PargrafodaLista"/>
        <w:numPr>
          <w:ilvl w:val="0"/>
          <w:numId w:val="12"/>
        </w:numPr>
        <w:spacing w:after="0" w:line="240" w:lineRule="auto"/>
        <w:jc w:val="both"/>
        <w:rPr>
          <w:rFonts w:ascii="Arial Narrow" w:eastAsia="Arial" w:hAnsi="Arial Narrow" w:cs="Arial"/>
          <w:vanish/>
        </w:rPr>
      </w:pPr>
    </w:p>
    <w:p w14:paraId="11BA1208" w14:textId="592A2A7A" w:rsidR="00740FE8" w:rsidRPr="00630593" w:rsidRDefault="00611735" w:rsidP="00611735">
      <w:pPr>
        <w:pStyle w:val="PargrafodaLista"/>
        <w:numPr>
          <w:ilvl w:val="1"/>
          <w:numId w:val="12"/>
        </w:numPr>
        <w:spacing w:after="0" w:line="240" w:lineRule="auto"/>
        <w:jc w:val="both"/>
        <w:rPr>
          <w:rFonts w:ascii="Arial Narrow" w:eastAsia="Arial" w:hAnsi="Arial Narrow" w:cs="Arial"/>
        </w:rPr>
      </w:pPr>
      <w:r>
        <w:rPr>
          <w:rFonts w:ascii="Arial Narrow" w:eastAsia="Arial" w:hAnsi="Arial Narrow" w:cs="Arial"/>
        </w:rPr>
        <w:t xml:space="preserve"> </w:t>
      </w:r>
      <w:r w:rsidR="00740FE8" w:rsidRPr="00630593">
        <w:rPr>
          <w:rFonts w:ascii="Arial Narrow" w:eastAsia="Arial" w:hAnsi="Arial Narrow" w:cs="Arial"/>
        </w:rPr>
        <w:t>É vedado ao CONTRATADO:</w:t>
      </w:r>
    </w:p>
    <w:p w14:paraId="2A528630" w14:textId="213AF860" w:rsidR="00740FE8" w:rsidRPr="00630593" w:rsidRDefault="00611735" w:rsidP="00611735">
      <w:pPr>
        <w:pStyle w:val="PargrafodaLista"/>
        <w:numPr>
          <w:ilvl w:val="1"/>
          <w:numId w:val="12"/>
        </w:numPr>
        <w:spacing w:after="0" w:line="240" w:lineRule="auto"/>
        <w:jc w:val="both"/>
        <w:rPr>
          <w:rFonts w:ascii="Arial Narrow" w:eastAsia="Arial" w:hAnsi="Arial Narrow" w:cs="Arial"/>
        </w:rPr>
      </w:pPr>
      <w:r>
        <w:rPr>
          <w:rFonts w:ascii="Arial Narrow" w:eastAsia="Arial" w:hAnsi="Arial Narrow" w:cs="Arial"/>
        </w:rPr>
        <w:t xml:space="preserve"> </w:t>
      </w:r>
      <w:r w:rsidR="00740FE8" w:rsidRPr="00630593">
        <w:rPr>
          <w:rFonts w:ascii="Arial Narrow" w:eastAsia="Arial" w:hAnsi="Arial Narrow" w:cs="Arial"/>
        </w:rPr>
        <w:t>Caucionar ou utilizar este Termo de Contrato para qualquer operação financeira;</w:t>
      </w:r>
    </w:p>
    <w:p w14:paraId="3AF2B724" w14:textId="6E573265" w:rsidR="00740FE8" w:rsidRPr="00630593" w:rsidRDefault="00611735" w:rsidP="00611735">
      <w:pPr>
        <w:pStyle w:val="PargrafodaLista"/>
        <w:numPr>
          <w:ilvl w:val="1"/>
          <w:numId w:val="12"/>
        </w:numPr>
        <w:spacing w:after="0" w:line="240" w:lineRule="auto"/>
        <w:jc w:val="both"/>
        <w:rPr>
          <w:rFonts w:ascii="Arial Narrow" w:eastAsia="Arial" w:hAnsi="Arial Narrow" w:cs="Arial"/>
        </w:rPr>
      </w:pPr>
      <w:r>
        <w:rPr>
          <w:rFonts w:ascii="Arial Narrow" w:eastAsia="Arial" w:hAnsi="Arial Narrow" w:cs="Arial"/>
        </w:rPr>
        <w:t xml:space="preserve"> </w:t>
      </w:r>
      <w:r w:rsidR="00740FE8" w:rsidRPr="00630593">
        <w:rPr>
          <w:rFonts w:ascii="Arial Narrow" w:eastAsia="Arial" w:hAnsi="Arial Narrow" w:cs="Arial"/>
        </w:rPr>
        <w:t>Interromper a execução dos serviços sob alegação de inadimplemento por parte da CONTRATANTE, salvo nos casos previstos em lei.</w:t>
      </w:r>
    </w:p>
    <w:p w14:paraId="3894301A" w14:textId="77777777" w:rsidR="007B11DF" w:rsidRPr="00630593" w:rsidRDefault="007B11DF" w:rsidP="007B11DF">
      <w:pPr>
        <w:spacing w:after="0" w:line="240" w:lineRule="auto"/>
        <w:ind w:left="720"/>
        <w:jc w:val="both"/>
        <w:rPr>
          <w:rFonts w:ascii="Arial Narrow" w:eastAsia="Arial" w:hAnsi="Arial Narrow" w:cs="Arial"/>
        </w:rPr>
      </w:pPr>
    </w:p>
    <w:p w14:paraId="2953A6B3" w14:textId="75CA932E" w:rsidR="00740FE8" w:rsidRPr="00630593" w:rsidRDefault="00740FE8" w:rsidP="005716EB">
      <w:pPr>
        <w:keepNext/>
        <w:keepLines/>
        <w:shd w:val="clear" w:color="auto" w:fill="A6A6A6" w:themeFill="background1" w:themeFillShade="A6"/>
        <w:spacing w:after="0" w:line="240" w:lineRule="auto"/>
        <w:jc w:val="both"/>
        <w:rPr>
          <w:rFonts w:ascii="Arial Narrow" w:eastAsia="Arial" w:hAnsi="Arial Narrow" w:cs="Arial"/>
        </w:rPr>
      </w:pPr>
      <w:r w:rsidRPr="00630593">
        <w:rPr>
          <w:rFonts w:ascii="Arial Narrow" w:eastAsia="Arial" w:hAnsi="Arial Narrow" w:cs="Arial"/>
          <w:b/>
        </w:rPr>
        <w:t xml:space="preserve">CLÁUSULA DÉCIMA </w:t>
      </w:r>
      <w:r w:rsidR="00F23748" w:rsidRPr="00630593">
        <w:rPr>
          <w:rFonts w:ascii="Arial Narrow" w:eastAsia="Arial" w:hAnsi="Arial Narrow" w:cs="Arial"/>
          <w:b/>
        </w:rPr>
        <w:t xml:space="preserve">QUARTA </w:t>
      </w:r>
      <w:r w:rsidRPr="00630593">
        <w:rPr>
          <w:rFonts w:ascii="Arial Narrow" w:eastAsia="Arial" w:hAnsi="Arial Narrow" w:cs="Arial"/>
          <w:b/>
        </w:rPr>
        <w:t>– ALTERAÇÕES</w:t>
      </w:r>
    </w:p>
    <w:p w14:paraId="70E211C0" w14:textId="77777777" w:rsidR="00611735" w:rsidRPr="00611735" w:rsidRDefault="00611735" w:rsidP="00611735">
      <w:pPr>
        <w:pStyle w:val="PargrafodaLista"/>
        <w:numPr>
          <w:ilvl w:val="0"/>
          <w:numId w:val="12"/>
        </w:numPr>
        <w:spacing w:after="0" w:line="240" w:lineRule="auto"/>
        <w:jc w:val="both"/>
        <w:rPr>
          <w:rFonts w:ascii="Arial Narrow" w:eastAsia="Arial" w:hAnsi="Arial Narrow" w:cs="Arial"/>
          <w:vanish/>
        </w:rPr>
      </w:pPr>
    </w:p>
    <w:p w14:paraId="092EF447" w14:textId="2BCFF8CC" w:rsidR="00740FE8" w:rsidRPr="00630593" w:rsidRDefault="00611735" w:rsidP="00611735">
      <w:pPr>
        <w:pStyle w:val="PargrafodaLista"/>
        <w:numPr>
          <w:ilvl w:val="1"/>
          <w:numId w:val="12"/>
        </w:numPr>
        <w:spacing w:after="0" w:line="240" w:lineRule="auto"/>
        <w:jc w:val="both"/>
        <w:rPr>
          <w:rFonts w:ascii="Arial Narrow" w:eastAsia="Arial" w:hAnsi="Arial Narrow" w:cs="Arial"/>
        </w:rPr>
      </w:pPr>
      <w:r>
        <w:rPr>
          <w:rFonts w:ascii="Arial Narrow" w:eastAsia="Arial" w:hAnsi="Arial Narrow" w:cs="Arial"/>
        </w:rPr>
        <w:t xml:space="preserve"> </w:t>
      </w:r>
      <w:r w:rsidR="00740FE8" w:rsidRPr="00630593">
        <w:rPr>
          <w:rFonts w:ascii="Arial Narrow" w:eastAsia="Arial" w:hAnsi="Arial Narrow" w:cs="Arial"/>
        </w:rPr>
        <w:t xml:space="preserve">Eventuais alterações contratuais reger-se-ão pela disciplina do artigo 124 e 125 da Lei nº 14.133, de 2021. </w:t>
      </w:r>
    </w:p>
    <w:p w14:paraId="0EE0EDA5" w14:textId="77777777" w:rsidR="00611735" w:rsidRDefault="00611735" w:rsidP="00611735">
      <w:pPr>
        <w:pStyle w:val="PargrafodaLista"/>
        <w:numPr>
          <w:ilvl w:val="1"/>
          <w:numId w:val="12"/>
        </w:numPr>
        <w:spacing w:after="0" w:line="240" w:lineRule="auto"/>
        <w:jc w:val="both"/>
        <w:rPr>
          <w:rFonts w:ascii="Arial Narrow" w:eastAsia="Arial" w:hAnsi="Arial Narrow" w:cs="Arial"/>
        </w:rPr>
      </w:pPr>
      <w:r>
        <w:rPr>
          <w:rFonts w:ascii="Arial Narrow" w:eastAsia="Arial" w:hAnsi="Arial Narrow" w:cs="Arial"/>
        </w:rPr>
        <w:t xml:space="preserve"> </w:t>
      </w:r>
      <w:r w:rsidR="00740FE8" w:rsidRPr="00630593">
        <w:rPr>
          <w:rFonts w:ascii="Arial Narrow" w:eastAsia="Arial" w:hAnsi="Arial Narrow" w:cs="Arial"/>
        </w:rPr>
        <w:t>O CONTRATADO é obrigado a aceitar, nas mesmas condições contratuais, os acréscimos ou supressões que se fizerem necessários, até o limite de 25% (vinte e cinco por cento) do valor inicial atualizado do contrato.</w:t>
      </w:r>
    </w:p>
    <w:p w14:paraId="545B04CD" w14:textId="66098C7C" w:rsidR="00740FE8" w:rsidRPr="00611735" w:rsidRDefault="00611735" w:rsidP="00611735">
      <w:pPr>
        <w:pStyle w:val="PargrafodaLista"/>
        <w:numPr>
          <w:ilvl w:val="1"/>
          <w:numId w:val="12"/>
        </w:numPr>
        <w:spacing w:after="0" w:line="240" w:lineRule="auto"/>
        <w:jc w:val="both"/>
        <w:rPr>
          <w:rFonts w:ascii="Arial Narrow" w:eastAsia="Arial" w:hAnsi="Arial Narrow" w:cs="Arial"/>
        </w:rPr>
      </w:pPr>
      <w:r>
        <w:rPr>
          <w:rFonts w:ascii="Arial Narrow" w:eastAsia="Arial" w:hAnsi="Arial Narrow" w:cs="Arial"/>
        </w:rPr>
        <w:t xml:space="preserve"> </w:t>
      </w:r>
      <w:r w:rsidR="00740FE8" w:rsidRPr="00611735">
        <w:rPr>
          <w:rFonts w:ascii="Arial Narrow" w:eastAsia="Arial" w:hAnsi="Arial Narrow" w:cs="Arial"/>
        </w:rPr>
        <w:t xml:space="preserve">Registros que não caracterizam alteração do contrato podem ser realizados por simples apostila, dispensada a celebração de termo aditivo, na forma do </w:t>
      </w:r>
      <w:hyperlink r:id="rId31" w:anchor="art136">
        <w:r w:rsidR="00740FE8" w:rsidRPr="00611735">
          <w:rPr>
            <w:rFonts w:ascii="Arial Narrow" w:eastAsia="Arial" w:hAnsi="Arial Narrow" w:cs="Arial"/>
            <w:u w:val="single"/>
          </w:rPr>
          <w:t>art. 136 da Lei nº 14.133, de 2021</w:t>
        </w:r>
      </w:hyperlink>
      <w:r w:rsidR="00740FE8" w:rsidRPr="00611735">
        <w:rPr>
          <w:rFonts w:ascii="Arial Narrow" w:eastAsia="Arial" w:hAnsi="Arial Narrow" w:cs="Arial"/>
        </w:rPr>
        <w:t>.</w:t>
      </w:r>
    </w:p>
    <w:p w14:paraId="642DC85B" w14:textId="77777777" w:rsidR="007B11DF" w:rsidRPr="00630593" w:rsidRDefault="007B11DF" w:rsidP="007B11DF">
      <w:pPr>
        <w:spacing w:after="0" w:line="240" w:lineRule="auto"/>
        <w:ind w:left="375"/>
        <w:jc w:val="both"/>
        <w:rPr>
          <w:rFonts w:ascii="Arial Narrow" w:eastAsia="Arial" w:hAnsi="Arial Narrow" w:cs="Arial"/>
        </w:rPr>
      </w:pPr>
    </w:p>
    <w:p w14:paraId="3CDBE580" w14:textId="151F0F6B" w:rsidR="007B11DF" w:rsidRPr="00630593" w:rsidRDefault="00740FE8" w:rsidP="005716EB">
      <w:pPr>
        <w:keepNext/>
        <w:keepLines/>
        <w:shd w:val="clear" w:color="auto" w:fill="A6A6A6" w:themeFill="background1" w:themeFillShade="A6"/>
        <w:spacing w:after="0" w:line="240" w:lineRule="auto"/>
        <w:jc w:val="both"/>
        <w:rPr>
          <w:rFonts w:ascii="Arial Narrow" w:eastAsia="Arial" w:hAnsi="Arial Narrow" w:cs="Arial"/>
          <w:b/>
        </w:rPr>
      </w:pPr>
      <w:r w:rsidRPr="00630593">
        <w:rPr>
          <w:rFonts w:ascii="Arial Narrow" w:eastAsia="Arial" w:hAnsi="Arial Narrow" w:cs="Arial"/>
          <w:b/>
        </w:rPr>
        <w:t>CLÁUSULA DÉCIMA</w:t>
      </w:r>
      <w:r w:rsidR="00F23748" w:rsidRPr="00630593">
        <w:rPr>
          <w:rFonts w:ascii="Arial Narrow" w:eastAsia="Arial" w:hAnsi="Arial Narrow" w:cs="Arial"/>
          <w:b/>
        </w:rPr>
        <w:t xml:space="preserve"> QUINTA</w:t>
      </w:r>
      <w:r w:rsidRPr="00630593">
        <w:rPr>
          <w:rFonts w:ascii="Arial Narrow" w:eastAsia="Arial" w:hAnsi="Arial Narrow" w:cs="Arial"/>
          <w:b/>
        </w:rPr>
        <w:t>– DOS CASOS OMISSOS</w:t>
      </w:r>
    </w:p>
    <w:p w14:paraId="30954BCA" w14:textId="77777777" w:rsidR="00A16E50" w:rsidRPr="00A16E50" w:rsidRDefault="00A16E50" w:rsidP="00A16E50">
      <w:pPr>
        <w:pStyle w:val="PargrafodaLista"/>
        <w:numPr>
          <w:ilvl w:val="0"/>
          <w:numId w:val="12"/>
        </w:numPr>
        <w:spacing w:after="0" w:line="240" w:lineRule="auto"/>
        <w:jc w:val="both"/>
        <w:rPr>
          <w:rFonts w:ascii="Arial Narrow" w:eastAsia="Arial" w:hAnsi="Arial Narrow" w:cs="Arial"/>
          <w:b/>
          <w:vanish/>
        </w:rPr>
      </w:pPr>
    </w:p>
    <w:p w14:paraId="5BD23CC3" w14:textId="7E62D514" w:rsidR="00740FE8" w:rsidRPr="00630593" w:rsidRDefault="007B11DF" w:rsidP="00A16E50">
      <w:pPr>
        <w:pStyle w:val="PargrafodaLista"/>
        <w:numPr>
          <w:ilvl w:val="1"/>
          <w:numId w:val="12"/>
        </w:numPr>
        <w:spacing w:after="0" w:line="240" w:lineRule="auto"/>
        <w:jc w:val="both"/>
        <w:rPr>
          <w:rFonts w:ascii="Arial Narrow" w:eastAsia="Arial" w:hAnsi="Arial Narrow" w:cs="Arial"/>
          <w:b/>
        </w:rPr>
      </w:pPr>
      <w:r w:rsidRPr="00630593">
        <w:rPr>
          <w:rFonts w:ascii="Arial Narrow" w:eastAsia="Arial" w:hAnsi="Arial Narrow" w:cs="Arial"/>
          <w:b/>
        </w:rPr>
        <w:t xml:space="preserve"> </w:t>
      </w:r>
      <w:r w:rsidR="00740FE8" w:rsidRPr="00630593">
        <w:rPr>
          <w:rFonts w:ascii="Arial Narrow" w:eastAsia="Arial" w:hAnsi="Arial Narrow" w:cs="Arial"/>
        </w:rPr>
        <w:t xml:space="preserve">Os casos omissos serão decididos pela CONTRATANTE, segundo as disposições contidas na Lei nº 14.133, de 2021, Decreto Municipal nº </w:t>
      </w:r>
      <w:r w:rsidR="005516EF" w:rsidRPr="00630593">
        <w:rPr>
          <w:rFonts w:ascii="Arial Narrow" w:eastAsia="Arial" w:hAnsi="Arial Narrow" w:cs="Arial"/>
        </w:rPr>
        <w:t xml:space="preserve">15.263/2023 </w:t>
      </w:r>
      <w:r w:rsidR="00740FE8" w:rsidRPr="00630593">
        <w:rPr>
          <w:rFonts w:ascii="Arial Narrow" w:eastAsia="Arial" w:hAnsi="Arial Narrow" w:cs="Arial"/>
        </w:rPr>
        <w:t xml:space="preserve">e demais normas federais aplicáveis e, subsidiariamente, </w:t>
      </w:r>
      <w:r w:rsidR="00740FE8" w:rsidRPr="00630593">
        <w:rPr>
          <w:rFonts w:ascii="Arial Narrow" w:eastAsia="Arial" w:hAnsi="Arial Narrow" w:cs="Arial"/>
          <w:b/>
        </w:rPr>
        <w:t xml:space="preserve">segundo as disposições contidas na </w:t>
      </w:r>
      <w:hyperlink r:id="rId32">
        <w:r w:rsidR="00740FE8" w:rsidRPr="00630593">
          <w:rPr>
            <w:rFonts w:ascii="Arial Narrow" w:eastAsia="Arial" w:hAnsi="Arial Narrow" w:cs="Arial"/>
            <w:b/>
          </w:rPr>
          <w:t>Lei nº 8.078, de 1990 – Código de Defesa do Consumidor</w:t>
        </w:r>
      </w:hyperlink>
      <w:r w:rsidR="00740FE8" w:rsidRPr="00630593">
        <w:rPr>
          <w:rFonts w:ascii="Arial Narrow" w:eastAsia="Arial" w:hAnsi="Arial Narrow" w:cs="Arial"/>
          <w:b/>
        </w:rPr>
        <w:t xml:space="preserve"> – e normas e princípios gerais dos contratos.</w:t>
      </w:r>
    </w:p>
    <w:p w14:paraId="2B71DA56" w14:textId="77777777" w:rsidR="00740FE8" w:rsidRPr="00630593" w:rsidRDefault="00740FE8" w:rsidP="007B11DF">
      <w:pPr>
        <w:keepNext/>
        <w:keepLines/>
        <w:spacing w:after="0" w:line="240" w:lineRule="auto"/>
        <w:ind w:left="357"/>
        <w:jc w:val="both"/>
        <w:rPr>
          <w:rFonts w:ascii="Arial Narrow" w:eastAsia="Arial" w:hAnsi="Arial Narrow" w:cs="Arial"/>
        </w:rPr>
      </w:pPr>
    </w:p>
    <w:p w14:paraId="49D1D262" w14:textId="2C966531" w:rsidR="00740FE8" w:rsidRPr="00630593" w:rsidRDefault="00740FE8" w:rsidP="00A16E50">
      <w:pPr>
        <w:keepNext/>
        <w:keepLines/>
        <w:shd w:val="clear" w:color="auto" w:fill="BFBFBF" w:themeFill="background1" w:themeFillShade="BF"/>
        <w:spacing w:after="0" w:line="240" w:lineRule="auto"/>
        <w:jc w:val="both"/>
        <w:rPr>
          <w:rFonts w:ascii="Arial Narrow" w:eastAsia="Arial" w:hAnsi="Arial Narrow" w:cs="Arial"/>
          <w:b/>
        </w:rPr>
      </w:pPr>
      <w:r w:rsidRPr="00630593">
        <w:rPr>
          <w:rFonts w:ascii="Arial Narrow" w:eastAsia="Arial" w:hAnsi="Arial Narrow" w:cs="Arial"/>
          <w:b/>
        </w:rPr>
        <w:t xml:space="preserve">CLÁUSULA DÉCIMA </w:t>
      </w:r>
      <w:proofErr w:type="gramStart"/>
      <w:r w:rsidR="00F23748" w:rsidRPr="00630593">
        <w:rPr>
          <w:rFonts w:ascii="Arial Narrow" w:eastAsia="Arial" w:hAnsi="Arial Narrow" w:cs="Arial"/>
          <w:b/>
        </w:rPr>
        <w:t>SEXTA</w:t>
      </w:r>
      <w:r w:rsidR="007B11DF" w:rsidRPr="00630593">
        <w:rPr>
          <w:rFonts w:ascii="Arial Narrow" w:eastAsia="Arial" w:hAnsi="Arial Narrow" w:cs="Arial"/>
          <w:b/>
        </w:rPr>
        <w:t xml:space="preserve"> </w:t>
      </w:r>
      <w:r w:rsidRPr="00630593">
        <w:rPr>
          <w:rFonts w:ascii="Arial Narrow" w:eastAsia="Arial" w:hAnsi="Arial Narrow" w:cs="Arial"/>
          <w:b/>
        </w:rPr>
        <w:t xml:space="preserve"> –</w:t>
      </w:r>
      <w:proofErr w:type="gramEnd"/>
      <w:r w:rsidRPr="00630593">
        <w:rPr>
          <w:rFonts w:ascii="Arial Narrow" w:eastAsia="Arial" w:hAnsi="Arial Narrow" w:cs="Arial"/>
          <w:b/>
        </w:rPr>
        <w:t xml:space="preserve"> PUBLICAÇÃO</w:t>
      </w:r>
    </w:p>
    <w:p w14:paraId="5FEEFF7E" w14:textId="77777777" w:rsidR="00A16E50" w:rsidRPr="00A16E50" w:rsidRDefault="00A16E50" w:rsidP="00A16E50">
      <w:pPr>
        <w:pStyle w:val="PargrafodaLista"/>
        <w:numPr>
          <w:ilvl w:val="0"/>
          <w:numId w:val="12"/>
        </w:numPr>
        <w:spacing w:after="0" w:line="240" w:lineRule="auto"/>
        <w:jc w:val="both"/>
        <w:rPr>
          <w:rFonts w:ascii="Arial Narrow" w:eastAsia="Arial" w:hAnsi="Arial Narrow" w:cs="Arial"/>
          <w:vanish/>
        </w:rPr>
      </w:pPr>
    </w:p>
    <w:p w14:paraId="1180DBD6" w14:textId="6ECC6EB8" w:rsidR="00740FE8" w:rsidRPr="00630593" w:rsidRDefault="00A16E50" w:rsidP="00A16E50">
      <w:pPr>
        <w:pStyle w:val="PargrafodaLista"/>
        <w:numPr>
          <w:ilvl w:val="1"/>
          <w:numId w:val="12"/>
        </w:numPr>
        <w:spacing w:after="0" w:line="240" w:lineRule="auto"/>
        <w:jc w:val="both"/>
        <w:rPr>
          <w:rFonts w:ascii="Arial Narrow" w:eastAsia="Arial" w:hAnsi="Arial Narrow" w:cs="Arial"/>
        </w:rPr>
      </w:pPr>
      <w:r>
        <w:rPr>
          <w:rFonts w:ascii="Arial Narrow" w:eastAsia="Arial" w:hAnsi="Arial Narrow" w:cs="Arial"/>
        </w:rPr>
        <w:t xml:space="preserve"> </w:t>
      </w:r>
      <w:r w:rsidR="00740FE8" w:rsidRPr="00630593">
        <w:rPr>
          <w:rFonts w:ascii="Arial Narrow" w:eastAsia="Arial" w:hAnsi="Arial Narrow" w:cs="Arial"/>
        </w:rPr>
        <w:t xml:space="preserve">Incumbirá ao contratante divulgar o presente instrumento no Portal Nacional de Contratações Públicas (PNCP), na forma prevista no </w:t>
      </w:r>
      <w:hyperlink r:id="rId33" w:anchor="art94">
        <w:r w:rsidR="00740FE8" w:rsidRPr="00630593">
          <w:rPr>
            <w:rFonts w:ascii="Arial Narrow" w:eastAsia="Arial" w:hAnsi="Arial Narrow" w:cs="Arial"/>
            <w:u w:val="single"/>
          </w:rPr>
          <w:t>art. 94 da Lei 14.133, de 2021</w:t>
        </w:r>
      </w:hyperlink>
      <w:r w:rsidR="00740FE8" w:rsidRPr="00630593">
        <w:rPr>
          <w:rFonts w:ascii="Arial Narrow" w:eastAsia="Arial" w:hAnsi="Arial Narrow" w:cs="Arial"/>
        </w:rPr>
        <w:t xml:space="preserve">, bem como no respectivo sítio oficial na Internet, em atenção ao </w:t>
      </w:r>
      <w:hyperlink r:id="rId34" w:anchor="art8%C2%A72">
        <w:r w:rsidR="00740FE8" w:rsidRPr="00630593">
          <w:rPr>
            <w:rFonts w:ascii="Arial Narrow" w:eastAsia="Arial" w:hAnsi="Arial Narrow" w:cs="Arial"/>
            <w:u w:val="single"/>
          </w:rPr>
          <w:t>art. 8º, §2º, da Lei n. 12.527, de 2011</w:t>
        </w:r>
      </w:hyperlink>
      <w:r w:rsidR="00740FE8" w:rsidRPr="00630593">
        <w:rPr>
          <w:rFonts w:ascii="Arial Narrow" w:eastAsia="Arial" w:hAnsi="Arial Narrow" w:cs="Arial"/>
        </w:rPr>
        <w:t>.</w:t>
      </w:r>
    </w:p>
    <w:p w14:paraId="7D9D6F77" w14:textId="77777777" w:rsidR="007B11DF" w:rsidRPr="00630593" w:rsidRDefault="007B11DF" w:rsidP="007B11DF">
      <w:pPr>
        <w:pStyle w:val="PargrafodaLista"/>
        <w:spacing w:after="0" w:line="240" w:lineRule="auto"/>
        <w:ind w:left="375"/>
        <w:jc w:val="both"/>
        <w:rPr>
          <w:rFonts w:ascii="Arial Narrow" w:eastAsia="Arial" w:hAnsi="Arial Narrow" w:cs="Arial"/>
        </w:rPr>
      </w:pPr>
    </w:p>
    <w:p w14:paraId="177E593E" w14:textId="652E7C53" w:rsidR="00740FE8" w:rsidRPr="00630593" w:rsidRDefault="00740FE8" w:rsidP="00A16E50">
      <w:pPr>
        <w:keepNext/>
        <w:keepLines/>
        <w:shd w:val="clear" w:color="auto" w:fill="BFBFBF" w:themeFill="background1" w:themeFillShade="BF"/>
        <w:spacing w:after="0" w:line="240" w:lineRule="auto"/>
        <w:jc w:val="both"/>
        <w:rPr>
          <w:rFonts w:ascii="Arial Narrow" w:eastAsia="Arial" w:hAnsi="Arial Narrow" w:cs="Arial"/>
        </w:rPr>
      </w:pPr>
      <w:r w:rsidRPr="00630593">
        <w:rPr>
          <w:rFonts w:ascii="Arial Narrow" w:eastAsia="Arial" w:hAnsi="Arial Narrow" w:cs="Arial"/>
          <w:b/>
        </w:rPr>
        <w:t>CLÁUSULA DÉCIMA</w:t>
      </w:r>
      <w:r w:rsidR="00F23748" w:rsidRPr="00630593">
        <w:rPr>
          <w:rFonts w:ascii="Arial Narrow" w:eastAsia="Arial" w:hAnsi="Arial Narrow" w:cs="Arial"/>
          <w:b/>
        </w:rPr>
        <w:t xml:space="preserve"> SETIMA </w:t>
      </w:r>
      <w:r w:rsidRPr="00630593">
        <w:rPr>
          <w:rFonts w:ascii="Arial Narrow" w:eastAsia="Arial" w:hAnsi="Arial Narrow" w:cs="Arial"/>
          <w:b/>
        </w:rPr>
        <w:t>– FORO</w:t>
      </w:r>
    </w:p>
    <w:p w14:paraId="03048598" w14:textId="77777777" w:rsidR="00A16E50" w:rsidRPr="00A16E50" w:rsidRDefault="00A16E50" w:rsidP="00A16E50">
      <w:pPr>
        <w:pStyle w:val="PargrafodaLista"/>
        <w:numPr>
          <w:ilvl w:val="0"/>
          <w:numId w:val="12"/>
        </w:numPr>
        <w:spacing w:after="0" w:line="240" w:lineRule="auto"/>
        <w:jc w:val="both"/>
        <w:rPr>
          <w:rFonts w:ascii="Arial Narrow" w:eastAsia="Arial" w:hAnsi="Arial Narrow" w:cs="Arial"/>
          <w:vanish/>
        </w:rPr>
      </w:pPr>
    </w:p>
    <w:p w14:paraId="65325159" w14:textId="7A5DFECA" w:rsidR="00740FE8" w:rsidRPr="00630593" w:rsidRDefault="00740FE8" w:rsidP="00A16E50">
      <w:pPr>
        <w:pStyle w:val="PargrafodaLista"/>
        <w:numPr>
          <w:ilvl w:val="1"/>
          <w:numId w:val="12"/>
        </w:numPr>
        <w:spacing w:after="0" w:line="240" w:lineRule="auto"/>
        <w:jc w:val="both"/>
        <w:rPr>
          <w:rFonts w:ascii="Arial Narrow" w:eastAsia="Arial" w:hAnsi="Arial Narrow" w:cs="Arial"/>
        </w:rPr>
      </w:pPr>
      <w:r w:rsidRPr="00630593">
        <w:rPr>
          <w:rFonts w:ascii="Arial Narrow" w:eastAsia="Arial" w:hAnsi="Arial Narrow" w:cs="Arial"/>
        </w:rPr>
        <w:t xml:space="preserve">Fica eleito o Foro da Comarca de </w:t>
      </w:r>
      <w:r w:rsidR="003353EA" w:rsidRPr="00630593">
        <w:rPr>
          <w:rFonts w:ascii="Arial Narrow" w:eastAsia="Arial" w:hAnsi="Arial Narrow" w:cs="Arial"/>
        </w:rPr>
        <w:t xml:space="preserve">Porto Seguro/BA, </w:t>
      </w:r>
      <w:r w:rsidRPr="00630593">
        <w:rPr>
          <w:rFonts w:ascii="Arial Narrow" w:eastAsia="Arial" w:hAnsi="Arial Narrow" w:cs="Arial"/>
        </w:rPr>
        <w:t xml:space="preserve"> para dirimir os litígios que decorrerem da execução deste Termo de Contrato que não puderem ser compostos pela conciliação, conforme </w:t>
      </w:r>
      <w:hyperlink r:id="rId35" w:anchor="art92%C2%A71">
        <w:r w:rsidRPr="00630593">
          <w:rPr>
            <w:rFonts w:ascii="Arial Narrow" w:eastAsia="Arial" w:hAnsi="Arial Narrow" w:cs="Arial"/>
            <w:u w:val="single"/>
          </w:rPr>
          <w:t>art. 92, §1º, da Lei nº 14.133/21.</w:t>
        </w:r>
      </w:hyperlink>
    </w:p>
    <w:p w14:paraId="5667BB84" w14:textId="77777777" w:rsidR="00740FE8" w:rsidRPr="00630593" w:rsidRDefault="00740FE8" w:rsidP="00B57F7F">
      <w:pPr>
        <w:numPr>
          <w:ilvl w:val="1"/>
          <w:numId w:val="18"/>
        </w:numPr>
        <w:spacing w:after="0" w:line="240" w:lineRule="auto"/>
        <w:ind w:right="-15"/>
        <w:jc w:val="both"/>
        <w:rPr>
          <w:rFonts w:ascii="Arial Narrow" w:eastAsia="Arial" w:hAnsi="Arial Narrow" w:cs="Arial"/>
        </w:rPr>
      </w:pPr>
      <w:r w:rsidRPr="00630593">
        <w:rPr>
          <w:rFonts w:ascii="Arial Narrow" w:eastAsia="Arial" w:hAnsi="Arial Narrow" w:cs="Arial"/>
        </w:rPr>
        <w:t xml:space="preserve">Para firmeza e validade do pactuado, o presente Termo de Contrato foi lavrado em 02 (duas) vias de igual teor, que, depois de lido e achado em ordem, vai assinado pelos contraentes. </w:t>
      </w:r>
    </w:p>
    <w:p w14:paraId="604577A9" w14:textId="77777777" w:rsidR="00E21E3D" w:rsidRPr="00630593" w:rsidRDefault="00E21E3D" w:rsidP="00E21E3D">
      <w:pPr>
        <w:spacing w:before="120" w:after="120" w:line="240" w:lineRule="auto"/>
        <w:jc w:val="both"/>
        <w:rPr>
          <w:rFonts w:ascii="Arial Narrow" w:hAnsi="Arial Narrow"/>
        </w:rPr>
      </w:pPr>
    </w:p>
    <w:p w14:paraId="640C781E" w14:textId="7E9F3C46" w:rsidR="00E21E3D" w:rsidRPr="00630593" w:rsidRDefault="00E21E3D" w:rsidP="00E21E3D">
      <w:pPr>
        <w:spacing w:before="120" w:after="120" w:line="240" w:lineRule="auto"/>
        <w:jc w:val="center"/>
        <w:rPr>
          <w:rFonts w:ascii="Arial Narrow" w:hAnsi="Arial Narrow"/>
        </w:rPr>
      </w:pPr>
      <w:r w:rsidRPr="00630593">
        <w:rPr>
          <w:rFonts w:ascii="Arial Narrow" w:hAnsi="Arial Narrow"/>
        </w:rPr>
        <w:t xml:space="preserve">Porto Seguro-Bahia, em </w:t>
      </w:r>
      <w:r w:rsidR="00326411" w:rsidRPr="00630593">
        <w:rPr>
          <w:rFonts w:ascii="Arial Narrow" w:hAnsi="Arial Narrow"/>
        </w:rPr>
        <w:t>______</w:t>
      </w:r>
      <w:r w:rsidR="00CA4063" w:rsidRPr="00630593">
        <w:rPr>
          <w:rFonts w:ascii="Arial Narrow" w:hAnsi="Arial Narrow"/>
        </w:rPr>
        <w:t xml:space="preserve"> de</w:t>
      </w:r>
      <w:r w:rsidR="00326411" w:rsidRPr="00630593">
        <w:rPr>
          <w:rFonts w:ascii="Arial Narrow" w:hAnsi="Arial Narrow"/>
        </w:rPr>
        <w:t xml:space="preserve"> ____________</w:t>
      </w:r>
      <w:r w:rsidR="00CA4063" w:rsidRPr="00630593">
        <w:rPr>
          <w:rFonts w:ascii="Arial Narrow" w:hAnsi="Arial Narrow"/>
        </w:rPr>
        <w:t xml:space="preserve"> </w:t>
      </w:r>
      <w:proofErr w:type="spellStart"/>
      <w:r w:rsidR="00CA4063" w:rsidRPr="00630593">
        <w:rPr>
          <w:rFonts w:ascii="Arial Narrow" w:hAnsi="Arial Narrow"/>
        </w:rPr>
        <w:t>de</w:t>
      </w:r>
      <w:proofErr w:type="spellEnd"/>
      <w:r w:rsidR="00CA4063" w:rsidRPr="00630593">
        <w:rPr>
          <w:rFonts w:ascii="Arial Narrow" w:hAnsi="Arial Narrow"/>
        </w:rPr>
        <w:t xml:space="preserve"> 202</w:t>
      </w:r>
      <w:r w:rsidR="00F23748" w:rsidRPr="00630593">
        <w:rPr>
          <w:rFonts w:ascii="Arial Narrow" w:hAnsi="Arial Narrow"/>
        </w:rPr>
        <w:t>5</w:t>
      </w:r>
      <w:r w:rsidRPr="00630593">
        <w:rPr>
          <w:rFonts w:ascii="Arial Narrow" w:hAnsi="Arial Narrow"/>
        </w:rPr>
        <w:t>.</w:t>
      </w:r>
    </w:p>
    <w:p w14:paraId="530CD91A" w14:textId="77777777" w:rsidR="00E21E3D" w:rsidRPr="00630593" w:rsidRDefault="00E21E3D" w:rsidP="00E21E3D">
      <w:pPr>
        <w:spacing w:after="0" w:line="240" w:lineRule="auto"/>
        <w:rPr>
          <w:rFonts w:ascii="Arial Narrow" w:hAnsi="Arial Narrow"/>
          <w:b/>
          <w:bCs/>
        </w:rPr>
      </w:pPr>
    </w:p>
    <w:p w14:paraId="337DDA0B" w14:textId="77777777" w:rsidR="00502318" w:rsidRPr="00630593" w:rsidRDefault="00502318" w:rsidP="00E21E3D">
      <w:pPr>
        <w:spacing w:after="0" w:line="240" w:lineRule="auto"/>
        <w:rPr>
          <w:rFonts w:ascii="Arial Narrow" w:hAnsi="Arial Narrow"/>
          <w:b/>
          <w:bCs/>
        </w:rPr>
      </w:pPr>
    </w:p>
    <w:p w14:paraId="18009BE4" w14:textId="77777777" w:rsidR="00435EE5" w:rsidRPr="00630593" w:rsidRDefault="00435EE5" w:rsidP="00435EE5">
      <w:pPr>
        <w:spacing w:after="0" w:line="240" w:lineRule="auto"/>
        <w:rPr>
          <w:rFonts w:ascii="Arial Narrow" w:hAnsi="Arial Narrow"/>
          <w:b/>
          <w:bCs/>
        </w:rPr>
      </w:pPr>
    </w:p>
    <w:p w14:paraId="6A693FCF" w14:textId="77777777" w:rsidR="00435EE5" w:rsidRPr="00630593" w:rsidRDefault="00435EE5" w:rsidP="00435EE5">
      <w:pPr>
        <w:spacing w:after="0" w:line="240" w:lineRule="auto"/>
        <w:jc w:val="center"/>
        <w:rPr>
          <w:rFonts w:ascii="Arial Narrow" w:hAnsi="Arial Narrow"/>
          <w:bCs/>
        </w:rPr>
      </w:pPr>
      <w:r w:rsidRPr="00630593">
        <w:rPr>
          <w:rFonts w:ascii="Arial Narrow" w:hAnsi="Arial Narrow"/>
          <w:bCs/>
        </w:rPr>
        <w:t>_______________________________________________</w:t>
      </w:r>
    </w:p>
    <w:p w14:paraId="62C1DB10" w14:textId="77777777" w:rsidR="00435EE5" w:rsidRPr="00630593" w:rsidRDefault="00435EE5" w:rsidP="00435EE5">
      <w:pPr>
        <w:spacing w:after="0" w:line="240" w:lineRule="auto"/>
        <w:jc w:val="center"/>
        <w:rPr>
          <w:rFonts w:ascii="Arial Narrow" w:hAnsi="Arial Narrow" w:cs="Arial"/>
          <w:b/>
        </w:rPr>
      </w:pPr>
      <w:r w:rsidRPr="00630593">
        <w:rPr>
          <w:rFonts w:ascii="Arial Narrow" w:hAnsi="Arial Narrow" w:cs="Arial"/>
          <w:b/>
        </w:rPr>
        <w:t>GEORGE AUGUSTO SILVA JONES</w:t>
      </w:r>
    </w:p>
    <w:p w14:paraId="41FDE01C" w14:textId="77777777" w:rsidR="00435EE5" w:rsidRPr="00630593" w:rsidRDefault="00435EE5" w:rsidP="00435EE5">
      <w:pPr>
        <w:spacing w:after="0" w:line="240" w:lineRule="auto"/>
        <w:jc w:val="center"/>
        <w:rPr>
          <w:rFonts w:ascii="Arial Narrow" w:hAnsi="Arial Narrow"/>
          <w:bCs/>
        </w:rPr>
      </w:pPr>
      <w:r w:rsidRPr="00630593">
        <w:rPr>
          <w:rFonts w:ascii="Arial Narrow" w:hAnsi="Arial Narrow"/>
          <w:bCs/>
        </w:rPr>
        <w:t>SECRETÁRIO MUNICIPAL DE TURISMO</w:t>
      </w:r>
    </w:p>
    <w:p w14:paraId="4717D0DD" w14:textId="0C6041B2" w:rsidR="00435EE5" w:rsidRPr="00630593" w:rsidRDefault="00435EE5" w:rsidP="00435EE5">
      <w:pPr>
        <w:spacing w:after="0" w:line="240" w:lineRule="auto"/>
        <w:jc w:val="center"/>
        <w:rPr>
          <w:rFonts w:ascii="Arial Narrow" w:eastAsia="Times New Roman" w:hAnsi="Arial Narrow"/>
          <w:bCs/>
        </w:rPr>
      </w:pPr>
      <w:r w:rsidRPr="00630593">
        <w:rPr>
          <w:rFonts w:ascii="Arial Narrow" w:hAnsi="Arial Narrow"/>
          <w:bCs/>
        </w:rPr>
        <w:t xml:space="preserve">CONTRATANTE </w:t>
      </w:r>
    </w:p>
    <w:p w14:paraId="438B7035" w14:textId="77777777" w:rsidR="00435EE5" w:rsidRPr="00630593" w:rsidRDefault="00435EE5" w:rsidP="00435EE5">
      <w:pPr>
        <w:spacing w:after="0" w:line="240" w:lineRule="auto"/>
        <w:jc w:val="both"/>
        <w:rPr>
          <w:rFonts w:ascii="Arial Narrow" w:hAnsi="Arial Narrow"/>
          <w:bCs/>
          <w:highlight w:val="yellow"/>
        </w:rPr>
      </w:pPr>
    </w:p>
    <w:p w14:paraId="7153BE0C" w14:textId="77777777" w:rsidR="005716EB" w:rsidRPr="00630593" w:rsidRDefault="005716EB" w:rsidP="00435EE5">
      <w:pPr>
        <w:spacing w:after="0" w:line="240" w:lineRule="auto"/>
        <w:jc w:val="both"/>
        <w:rPr>
          <w:rFonts w:ascii="Arial Narrow" w:hAnsi="Arial Narrow"/>
          <w:bCs/>
          <w:highlight w:val="yellow"/>
        </w:rPr>
      </w:pPr>
    </w:p>
    <w:p w14:paraId="0C015F8D" w14:textId="77777777" w:rsidR="005716EB" w:rsidRPr="00630593" w:rsidRDefault="005716EB" w:rsidP="005716EB">
      <w:pPr>
        <w:spacing w:after="0" w:line="240" w:lineRule="auto"/>
        <w:ind w:left="4013" w:right="4041" w:hanging="1"/>
        <w:jc w:val="center"/>
        <w:rPr>
          <w:rFonts w:ascii="Arial Narrow" w:hAnsi="Arial Narrow" w:cs="Segoe UI"/>
        </w:rPr>
      </w:pPr>
    </w:p>
    <w:p w14:paraId="2BBB69D5" w14:textId="77777777" w:rsidR="005716EB" w:rsidRPr="00630593" w:rsidRDefault="005716EB" w:rsidP="005716EB">
      <w:pPr>
        <w:spacing w:after="0" w:line="240" w:lineRule="auto"/>
        <w:ind w:right="-1" w:hanging="1"/>
        <w:jc w:val="center"/>
        <w:rPr>
          <w:rFonts w:ascii="Arial Narrow" w:hAnsi="Arial Narrow" w:cs="Segoe UI"/>
        </w:rPr>
      </w:pPr>
      <w:r w:rsidRPr="00630593">
        <w:rPr>
          <w:rFonts w:ascii="Arial Narrow" w:hAnsi="Arial Narrow" w:cs="Segoe UI"/>
        </w:rPr>
        <w:t>_______________________________________</w:t>
      </w:r>
    </w:p>
    <w:p w14:paraId="53778D78" w14:textId="4744617F" w:rsidR="00071802" w:rsidRDefault="001D2CC9" w:rsidP="00071802">
      <w:pPr>
        <w:spacing w:after="0" w:line="240" w:lineRule="auto"/>
        <w:jc w:val="center"/>
        <w:rPr>
          <w:rFonts w:ascii="Arial Narrow" w:hAnsi="Arial Narrow"/>
          <w:b/>
          <w:bCs/>
        </w:rPr>
      </w:pPr>
      <w:r>
        <w:rPr>
          <w:rFonts w:ascii="Arial Narrow" w:hAnsi="Arial Narrow"/>
          <w:b/>
          <w:sz w:val="24"/>
          <w:szCs w:val="24"/>
        </w:rPr>
        <w:t>JACKSON SANTOS SILVA</w:t>
      </w:r>
    </w:p>
    <w:p w14:paraId="44FA195E" w14:textId="541483B0" w:rsidR="00A10A3B" w:rsidRDefault="001D2CC9" w:rsidP="001D2CC9">
      <w:pPr>
        <w:pStyle w:val="PargrafodaLista"/>
        <w:pBdr>
          <w:top w:val="nil"/>
          <w:left w:val="nil"/>
          <w:bottom w:val="nil"/>
          <w:right w:val="nil"/>
          <w:between w:val="nil"/>
        </w:pBdr>
        <w:ind w:left="4395" w:right="-88" w:hanging="3260"/>
        <w:rPr>
          <w:rFonts w:ascii="Arial Narrow" w:hAnsi="Arial Narrow"/>
          <w:b/>
          <w:bCs/>
        </w:rPr>
      </w:pPr>
      <w:r>
        <w:rPr>
          <w:rFonts w:ascii="Arial Narrow" w:hAnsi="Arial Narrow"/>
          <w:b/>
          <w:bCs/>
        </w:rPr>
        <w:t xml:space="preserve">                                              MATRIX EMPREENDIMENTOS EIRELI</w:t>
      </w:r>
    </w:p>
    <w:p w14:paraId="6356A55D" w14:textId="083F257E" w:rsidR="00740FE8" w:rsidRPr="00630593" w:rsidRDefault="001D2CC9" w:rsidP="00553639">
      <w:pPr>
        <w:pStyle w:val="PargrafodaLista"/>
        <w:pBdr>
          <w:top w:val="nil"/>
          <w:left w:val="nil"/>
          <w:bottom w:val="nil"/>
          <w:right w:val="nil"/>
          <w:between w:val="nil"/>
        </w:pBdr>
        <w:ind w:left="4111" w:right="-88" w:hanging="2976"/>
        <w:rPr>
          <w:rFonts w:ascii="Arial Narrow" w:hAnsi="Arial Narrow"/>
        </w:rPr>
      </w:pPr>
      <w:r>
        <w:rPr>
          <w:rFonts w:ascii="Arial Narrow" w:eastAsia="Arial" w:hAnsi="Arial Narrow" w:cs="Arial"/>
          <w:b/>
          <w:bCs/>
        </w:rPr>
        <w:t xml:space="preserve">                                                                  </w:t>
      </w:r>
      <w:r w:rsidR="000216D0">
        <w:rPr>
          <w:rFonts w:ascii="Arial Narrow" w:eastAsia="Arial" w:hAnsi="Arial Narrow" w:cs="Arial"/>
          <w:b/>
          <w:bCs/>
        </w:rPr>
        <w:t>CONTRATAD</w:t>
      </w:r>
      <w:r w:rsidR="00553639">
        <w:rPr>
          <w:rFonts w:ascii="Arial Narrow" w:eastAsia="Arial" w:hAnsi="Arial Narrow" w:cs="Arial"/>
          <w:b/>
          <w:bCs/>
        </w:rPr>
        <w:t>A</w:t>
      </w:r>
    </w:p>
    <w:sectPr w:rsidR="00740FE8" w:rsidRPr="00630593" w:rsidSect="003E20C5">
      <w:headerReference w:type="default" r:id="rId36"/>
      <w:footerReference w:type="default" r:id="rId37"/>
      <w:pgSz w:w="11906" w:h="16838" w:code="9"/>
      <w:pgMar w:top="1843" w:right="851" w:bottom="811" w:left="851" w:header="295" w:footer="7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A2E9F6" w14:textId="77777777" w:rsidR="00F8557E" w:rsidRDefault="00F8557E" w:rsidP="00D114BA">
      <w:pPr>
        <w:spacing w:after="0" w:line="240" w:lineRule="auto"/>
      </w:pPr>
      <w:r>
        <w:separator/>
      </w:r>
    </w:p>
  </w:endnote>
  <w:endnote w:type="continuationSeparator" w:id="0">
    <w:p w14:paraId="384C94C0" w14:textId="77777777" w:rsidR="00F8557E" w:rsidRDefault="00F8557E" w:rsidP="00D114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Times New (W1)">
    <w:altName w:val="Times New Roman"/>
    <w:charset w:val="00"/>
    <w:family w:val="roman"/>
    <w:pitch w:val="variable"/>
    <w:sig w:usb0="20007A87" w:usb1="80000000" w:usb2="00000008"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jc w:val="center"/>
      <w:tblCellMar>
        <w:left w:w="70" w:type="dxa"/>
        <w:right w:w="70" w:type="dxa"/>
      </w:tblCellMar>
      <w:tblLook w:val="0000" w:firstRow="0" w:lastRow="0" w:firstColumn="0" w:lastColumn="0" w:noHBand="0" w:noVBand="0"/>
    </w:tblPr>
    <w:tblGrid>
      <w:gridCol w:w="4039"/>
      <w:gridCol w:w="4253"/>
      <w:gridCol w:w="1345"/>
    </w:tblGrid>
    <w:tr w:rsidR="00CB4BBC" w14:paraId="17CC0ED7" w14:textId="77777777" w:rsidTr="00B70544">
      <w:trPr>
        <w:trHeight w:val="288"/>
        <w:jc w:val="center"/>
      </w:trPr>
      <w:tc>
        <w:tcPr>
          <w:tcW w:w="4039" w:type="dxa"/>
          <w:vAlign w:val="center"/>
        </w:tcPr>
        <w:p w14:paraId="44DC2CAB" w14:textId="77777777" w:rsidR="00CB4BBC" w:rsidRDefault="00CB4BBC" w:rsidP="000D3205">
          <w:pPr>
            <w:pStyle w:val="Rodap"/>
            <w:tabs>
              <w:tab w:val="clear" w:pos="4252"/>
              <w:tab w:val="center" w:pos="5782"/>
            </w:tabs>
            <w:ind w:right="360"/>
            <w:jc w:val="center"/>
            <w:rPr>
              <w:rFonts w:ascii="Book Antiqua" w:hAnsi="Book Antiqua"/>
              <w:i/>
              <w:iCs/>
              <w:sz w:val="14"/>
            </w:rPr>
          </w:pPr>
        </w:p>
      </w:tc>
      <w:tc>
        <w:tcPr>
          <w:tcW w:w="4253" w:type="dxa"/>
          <w:vAlign w:val="center"/>
        </w:tcPr>
        <w:p w14:paraId="4DAA7775" w14:textId="77777777" w:rsidR="00CB4BBC" w:rsidRDefault="00CB4BBC" w:rsidP="003059CB">
          <w:pPr>
            <w:pStyle w:val="Rodap"/>
            <w:ind w:right="360"/>
            <w:jc w:val="center"/>
            <w:rPr>
              <w:rFonts w:ascii="Book Antiqua" w:hAnsi="Book Antiqua"/>
              <w:i/>
              <w:iCs/>
              <w:sz w:val="14"/>
            </w:rPr>
          </w:pPr>
        </w:p>
      </w:tc>
      <w:tc>
        <w:tcPr>
          <w:tcW w:w="1345" w:type="dxa"/>
          <w:vAlign w:val="center"/>
        </w:tcPr>
        <w:sdt>
          <w:sdtPr>
            <w:rPr>
              <w:sz w:val="14"/>
            </w:rPr>
            <w:id w:val="-1892183923"/>
            <w:docPartObj>
              <w:docPartGallery w:val="Page Numbers (Top of Page)"/>
              <w:docPartUnique/>
            </w:docPartObj>
          </w:sdtPr>
          <w:sdtEndPr/>
          <w:sdtContent>
            <w:p w14:paraId="1FB5AD74" w14:textId="77777777" w:rsidR="00CB4BBC" w:rsidRPr="007D1965" w:rsidRDefault="00CB4BBC" w:rsidP="000D3205">
              <w:pPr>
                <w:spacing w:after="0"/>
                <w:jc w:val="center"/>
                <w:rPr>
                  <w:sz w:val="14"/>
                </w:rPr>
              </w:pPr>
              <w:r w:rsidRPr="007D1965">
                <w:rPr>
                  <w:b/>
                  <w:sz w:val="14"/>
                </w:rPr>
                <w:t xml:space="preserve">Página </w:t>
              </w:r>
              <w:r w:rsidRPr="007D1965">
                <w:rPr>
                  <w:b/>
                  <w:sz w:val="14"/>
                </w:rPr>
                <w:fldChar w:fldCharType="begin"/>
              </w:r>
              <w:r w:rsidRPr="007D1965">
                <w:rPr>
                  <w:b/>
                  <w:sz w:val="14"/>
                </w:rPr>
                <w:instrText xml:space="preserve"> PAGE </w:instrText>
              </w:r>
              <w:r w:rsidRPr="007D1965">
                <w:rPr>
                  <w:b/>
                  <w:sz w:val="14"/>
                </w:rPr>
                <w:fldChar w:fldCharType="separate"/>
              </w:r>
              <w:r w:rsidR="00303170">
                <w:rPr>
                  <w:b/>
                  <w:noProof/>
                  <w:sz w:val="14"/>
                </w:rPr>
                <w:t>5</w:t>
              </w:r>
              <w:r w:rsidRPr="007D1965">
                <w:rPr>
                  <w:b/>
                  <w:sz w:val="14"/>
                </w:rPr>
                <w:fldChar w:fldCharType="end"/>
              </w:r>
              <w:r w:rsidRPr="007D1965">
                <w:rPr>
                  <w:b/>
                  <w:sz w:val="14"/>
                </w:rPr>
                <w:t xml:space="preserve"> de </w:t>
              </w:r>
              <w:r w:rsidRPr="007D1965">
                <w:rPr>
                  <w:b/>
                  <w:sz w:val="14"/>
                </w:rPr>
                <w:fldChar w:fldCharType="begin"/>
              </w:r>
              <w:r w:rsidRPr="007D1965">
                <w:rPr>
                  <w:b/>
                  <w:sz w:val="14"/>
                </w:rPr>
                <w:instrText xml:space="preserve"> NUMPAGES  </w:instrText>
              </w:r>
              <w:r w:rsidRPr="007D1965">
                <w:rPr>
                  <w:b/>
                  <w:sz w:val="14"/>
                </w:rPr>
                <w:fldChar w:fldCharType="separate"/>
              </w:r>
              <w:r w:rsidR="00303170">
                <w:rPr>
                  <w:b/>
                  <w:noProof/>
                  <w:sz w:val="14"/>
                </w:rPr>
                <w:t>5</w:t>
              </w:r>
              <w:r w:rsidRPr="007D1965">
                <w:rPr>
                  <w:b/>
                  <w:sz w:val="14"/>
                </w:rPr>
                <w:fldChar w:fldCharType="end"/>
              </w:r>
            </w:p>
          </w:sdtContent>
        </w:sdt>
      </w:tc>
    </w:tr>
  </w:tbl>
  <w:p w14:paraId="0A61FD77" w14:textId="77777777" w:rsidR="00CB4BBC" w:rsidRPr="00107FD5" w:rsidRDefault="00CB4BBC" w:rsidP="00107FD5">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3709AE" w14:textId="77777777" w:rsidR="00F8557E" w:rsidRDefault="00F8557E" w:rsidP="00D114BA">
      <w:pPr>
        <w:spacing w:after="0" w:line="240" w:lineRule="auto"/>
      </w:pPr>
      <w:r>
        <w:separator/>
      </w:r>
    </w:p>
  </w:footnote>
  <w:footnote w:type="continuationSeparator" w:id="0">
    <w:p w14:paraId="2C3F2549" w14:textId="77777777" w:rsidR="00F8557E" w:rsidRDefault="00F8557E" w:rsidP="00D114B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elacomgrade"/>
      <w:tblW w:w="9729" w:type="dxa"/>
      <w:tblInd w:w="10" w:type="dxa"/>
      <w:tblBorders>
        <w:top w:val="none" w:sz="0" w:space="0" w:color="auto"/>
        <w:left w:val="none" w:sz="0" w:space="0" w:color="auto"/>
        <w:bottom w:val="thinThickThinLargeGap" w:sz="24"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80"/>
      <w:gridCol w:w="7601"/>
      <w:gridCol w:w="1148"/>
    </w:tblGrid>
    <w:tr w:rsidR="00CB4BBC" w14:paraId="7343A2ED" w14:textId="77777777" w:rsidTr="006813E6">
      <w:trPr>
        <w:trHeight w:val="1091"/>
      </w:trPr>
      <w:tc>
        <w:tcPr>
          <w:tcW w:w="980" w:type="dxa"/>
          <w:tcBorders>
            <w:top w:val="thinThickThinLargeGap" w:sz="24" w:space="0" w:color="auto"/>
            <w:bottom w:val="thinThickThinLargeGap" w:sz="24" w:space="0" w:color="auto"/>
          </w:tcBorders>
        </w:tcPr>
        <w:p w14:paraId="5D1BFFBD" w14:textId="77777777" w:rsidR="00CB4BBC" w:rsidRDefault="00CB4BBC" w:rsidP="001D6028">
          <w:pPr>
            <w:pStyle w:val="Cabealho"/>
          </w:pPr>
          <w:r>
            <w:rPr>
              <w:noProof/>
            </w:rPr>
            <w:drawing>
              <wp:anchor distT="0" distB="0" distL="114300" distR="114300" simplePos="0" relativeHeight="251657216" behindDoc="1" locked="0" layoutInCell="1" allowOverlap="1" wp14:anchorId="2FBD7082" wp14:editId="119206CB">
                <wp:simplePos x="0" y="0"/>
                <wp:positionH relativeFrom="margin">
                  <wp:posOffset>-67945</wp:posOffset>
                </wp:positionH>
                <wp:positionV relativeFrom="margin">
                  <wp:posOffset>25070</wp:posOffset>
                </wp:positionV>
                <wp:extent cx="649605" cy="709295"/>
                <wp:effectExtent l="0" t="0" r="0" b="0"/>
                <wp:wrapNone/>
                <wp:docPr id="1920558245" name="Imagem 1920558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649605" cy="709295"/>
                        </a:xfrm>
                        <a:prstGeom prst="rect">
                          <a:avLst/>
                        </a:prstGeom>
                        <a:noFill/>
                      </pic:spPr>
                    </pic:pic>
                  </a:graphicData>
                </a:graphic>
              </wp:anchor>
            </w:drawing>
          </w:r>
        </w:p>
      </w:tc>
      <w:tc>
        <w:tcPr>
          <w:tcW w:w="7601" w:type="dxa"/>
          <w:tcBorders>
            <w:top w:val="thinThickThinLargeGap" w:sz="24" w:space="0" w:color="auto"/>
            <w:bottom w:val="thinThickThinLargeGap" w:sz="24" w:space="0" w:color="auto"/>
          </w:tcBorders>
        </w:tcPr>
        <w:p w14:paraId="162EDD11" w14:textId="77777777" w:rsidR="00CB4BBC" w:rsidRPr="00E33DB8" w:rsidRDefault="00CB4BBC" w:rsidP="007D033E">
          <w:pPr>
            <w:jc w:val="center"/>
            <w:rPr>
              <w:rFonts w:ascii="Arial Black" w:hAnsi="Arial Black" w:cs="Arial"/>
              <w:b/>
              <w:sz w:val="24"/>
            </w:rPr>
          </w:pPr>
          <w:r w:rsidRPr="00E33DB8">
            <w:rPr>
              <w:rFonts w:ascii="Arial Black" w:hAnsi="Arial Black" w:cs="Arial"/>
              <w:b/>
              <w:sz w:val="24"/>
            </w:rPr>
            <w:t>PREFEITURA MUNICIPAL DE PORTO SEGURO</w:t>
          </w:r>
        </w:p>
        <w:p w14:paraId="1EE392C5" w14:textId="77777777" w:rsidR="00CB4BBC" w:rsidRDefault="00CB4BBC" w:rsidP="007D033E">
          <w:pPr>
            <w:jc w:val="center"/>
            <w:rPr>
              <w:rFonts w:ascii="Arial Black" w:hAnsi="Arial Black" w:cs="Arial"/>
              <w:b/>
            </w:rPr>
          </w:pPr>
          <w:r w:rsidRPr="00E33DB8">
            <w:rPr>
              <w:rFonts w:ascii="Arial Black" w:hAnsi="Arial Black" w:cs="Arial"/>
              <w:b/>
            </w:rPr>
            <w:t>ESTADO DA BAHIA</w:t>
          </w:r>
        </w:p>
        <w:p w14:paraId="7118FA3B" w14:textId="652B3820" w:rsidR="00CB4BBC" w:rsidRPr="00D56E78" w:rsidRDefault="00CB4BBC" w:rsidP="00D56E78">
          <w:pPr>
            <w:pStyle w:val="Cabealho"/>
            <w:jc w:val="center"/>
            <w:rPr>
              <w:rFonts w:ascii="Arial Narrow" w:hAnsi="Arial Narrow" w:cs="Arial"/>
              <w:b/>
              <w:bCs/>
              <w:sz w:val="24"/>
            </w:rPr>
          </w:pPr>
        </w:p>
      </w:tc>
      <w:tc>
        <w:tcPr>
          <w:tcW w:w="1148" w:type="dxa"/>
          <w:tcBorders>
            <w:top w:val="thinThickThinLargeGap" w:sz="24" w:space="0" w:color="auto"/>
            <w:bottom w:val="thinThickThinLargeGap" w:sz="24" w:space="0" w:color="auto"/>
          </w:tcBorders>
        </w:tcPr>
        <w:p w14:paraId="6644AA3C" w14:textId="77777777" w:rsidR="00CB4BBC" w:rsidRDefault="00CB4BBC" w:rsidP="001D6028">
          <w:pPr>
            <w:pStyle w:val="Cabealho"/>
            <w:tabs>
              <w:tab w:val="clear" w:pos="4252"/>
              <w:tab w:val="clear" w:pos="8504"/>
              <w:tab w:val="center" w:pos="601"/>
            </w:tabs>
          </w:pPr>
          <w:r>
            <w:rPr>
              <w:noProof/>
            </w:rPr>
            <w:drawing>
              <wp:anchor distT="0" distB="0" distL="114300" distR="114300" simplePos="0" relativeHeight="251680768" behindDoc="1" locked="0" layoutInCell="1" allowOverlap="1" wp14:anchorId="2A1B4BE0" wp14:editId="743A97B4">
                <wp:simplePos x="0" y="0"/>
                <wp:positionH relativeFrom="margin">
                  <wp:posOffset>-29540</wp:posOffset>
                </wp:positionH>
                <wp:positionV relativeFrom="margin">
                  <wp:posOffset>30480</wp:posOffset>
                </wp:positionV>
                <wp:extent cx="649605" cy="709295"/>
                <wp:effectExtent l="0" t="0" r="0" b="0"/>
                <wp:wrapNone/>
                <wp:docPr id="795967875" name="Imagem 795967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649605" cy="709295"/>
                        </a:xfrm>
                        <a:prstGeom prst="rect">
                          <a:avLst/>
                        </a:prstGeom>
                        <a:noFill/>
                      </pic:spPr>
                    </pic:pic>
                  </a:graphicData>
                </a:graphic>
              </wp:anchor>
            </w:drawing>
          </w:r>
          <w:r>
            <w:t xml:space="preserve"> </w:t>
          </w:r>
        </w:p>
      </w:tc>
    </w:tr>
  </w:tbl>
  <w:p w14:paraId="04CE43DB" w14:textId="77777777" w:rsidR="00CB4BBC" w:rsidRPr="000E6E4F" w:rsidRDefault="00CB4BBC" w:rsidP="000E6E4F">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686A03"/>
    <w:multiLevelType w:val="hybridMultilevel"/>
    <w:tmpl w:val="992C9A4C"/>
    <w:lvl w:ilvl="0" w:tplc="DDBC2110">
      <w:start w:val="3"/>
      <w:numFmt w:val="lowerLetter"/>
      <w:lvlText w:val="%1."/>
      <w:lvlJc w:val="left"/>
      <w:pPr>
        <w:tabs>
          <w:tab w:val="num" w:pos="720"/>
        </w:tabs>
        <w:ind w:left="720" w:hanging="360"/>
      </w:pPr>
    </w:lvl>
    <w:lvl w:ilvl="1" w:tplc="AB683FCE" w:tentative="1">
      <w:start w:val="1"/>
      <w:numFmt w:val="decimal"/>
      <w:lvlText w:val="%2."/>
      <w:lvlJc w:val="left"/>
      <w:pPr>
        <w:tabs>
          <w:tab w:val="num" w:pos="1440"/>
        </w:tabs>
        <w:ind w:left="1440" w:hanging="360"/>
      </w:pPr>
    </w:lvl>
    <w:lvl w:ilvl="2" w:tplc="0CC64D60" w:tentative="1">
      <w:start w:val="1"/>
      <w:numFmt w:val="decimal"/>
      <w:lvlText w:val="%3."/>
      <w:lvlJc w:val="left"/>
      <w:pPr>
        <w:tabs>
          <w:tab w:val="num" w:pos="2160"/>
        </w:tabs>
        <w:ind w:left="2160" w:hanging="360"/>
      </w:pPr>
    </w:lvl>
    <w:lvl w:ilvl="3" w:tplc="CE6E1016" w:tentative="1">
      <w:start w:val="1"/>
      <w:numFmt w:val="decimal"/>
      <w:lvlText w:val="%4."/>
      <w:lvlJc w:val="left"/>
      <w:pPr>
        <w:tabs>
          <w:tab w:val="num" w:pos="2880"/>
        </w:tabs>
        <w:ind w:left="2880" w:hanging="360"/>
      </w:pPr>
    </w:lvl>
    <w:lvl w:ilvl="4" w:tplc="69321F5C" w:tentative="1">
      <w:start w:val="1"/>
      <w:numFmt w:val="decimal"/>
      <w:lvlText w:val="%5."/>
      <w:lvlJc w:val="left"/>
      <w:pPr>
        <w:tabs>
          <w:tab w:val="num" w:pos="3600"/>
        </w:tabs>
        <w:ind w:left="3600" w:hanging="360"/>
      </w:pPr>
    </w:lvl>
    <w:lvl w:ilvl="5" w:tplc="6A409950" w:tentative="1">
      <w:start w:val="1"/>
      <w:numFmt w:val="decimal"/>
      <w:lvlText w:val="%6."/>
      <w:lvlJc w:val="left"/>
      <w:pPr>
        <w:tabs>
          <w:tab w:val="num" w:pos="4320"/>
        </w:tabs>
        <w:ind w:left="4320" w:hanging="360"/>
      </w:pPr>
    </w:lvl>
    <w:lvl w:ilvl="6" w:tplc="290AEC1E" w:tentative="1">
      <w:start w:val="1"/>
      <w:numFmt w:val="decimal"/>
      <w:lvlText w:val="%7."/>
      <w:lvlJc w:val="left"/>
      <w:pPr>
        <w:tabs>
          <w:tab w:val="num" w:pos="5040"/>
        </w:tabs>
        <w:ind w:left="5040" w:hanging="360"/>
      </w:pPr>
    </w:lvl>
    <w:lvl w:ilvl="7" w:tplc="CC4C14E6" w:tentative="1">
      <w:start w:val="1"/>
      <w:numFmt w:val="decimal"/>
      <w:lvlText w:val="%8."/>
      <w:lvlJc w:val="left"/>
      <w:pPr>
        <w:tabs>
          <w:tab w:val="num" w:pos="5760"/>
        </w:tabs>
        <w:ind w:left="5760" w:hanging="360"/>
      </w:pPr>
    </w:lvl>
    <w:lvl w:ilvl="8" w:tplc="3DA65C48" w:tentative="1">
      <w:start w:val="1"/>
      <w:numFmt w:val="decimal"/>
      <w:lvlText w:val="%9."/>
      <w:lvlJc w:val="left"/>
      <w:pPr>
        <w:tabs>
          <w:tab w:val="num" w:pos="6480"/>
        </w:tabs>
        <w:ind w:left="6480" w:hanging="360"/>
      </w:pPr>
    </w:lvl>
  </w:abstractNum>
  <w:abstractNum w:abstractNumId="1" w15:restartNumberingAfterBreak="0">
    <w:nsid w:val="082179FE"/>
    <w:multiLevelType w:val="multilevel"/>
    <w:tmpl w:val="D4E87868"/>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8321826"/>
    <w:multiLevelType w:val="hybridMultilevel"/>
    <w:tmpl w:val="204C7606"/>
    <w:lvl w:ilvl="0" w:tplc="493031E2">
      <w:start w:val="2"/>
      <w:numFmt w:val="lowerLetter"/>
      <w:lvlText w:val="%1."/>
      <w:lvlJc w:val="left"/>
      <w:pPr>
        <w:tabs>
          <w:tab w:val="num" w:pos="720"/>
        </w:tabs>
        <w:ind w:left="720" w:hanging="360"/>
      </w:pPr>
    </w:lvl>
    <w:lvl w:ilvl="1" w:tplc="2458AD50" w:tentative="1">
      <w:start w:val="1"/>
      <w:numFmt w:val="decimal"/>
      <w:lvlText w:val="%2."/>
      <w:lvlJc w:val="left"/>
      <w:pPr>
        <w:tabs>
          <w:tab w:val="num" w:pos="1440"/>
        </w:tabs>
        <w:ind w:left="1440" w:hanging="360"/>
      </w:pPr>
    </w:lvl>
    <w:lvl w:ilvl="2" w:tplc="7622604A" w:tentative="1">
      <w:start w:val="1"/>
      <w:numFmt w:val="decimal"/>
      <w:lvlText w:val="%3."/>
      <w:lvlJc w:val="left"/>
      <w:pPr>
        <w:tabs>
          <w:tab w:val="num" w:pos="2160"/>
        </w:tabs>
        <w:ind w:left="2160" w:hanging="360"/>
      </w:pPr>
    </w:lvl>
    <w:lvl w:ilvl="3" w:tplc="73A87A3A" w:tentative="1">
      <w:start w:val="1"/>
      <w:numFmt w:val="decimal"/>
      <w:lvlText w:val="%4."/>
      <w:lvlJc w:val="left"/>
      <w:pPr>
        <w:tabs>
          <w:tab w:val="num" w:pos="2880"/>
        </w:tabs>
        <w:ind w:left="2880" w:hanging="360"/>
      </w:pPr>
    </w:lvl>
    <w:lvl w:ilvl="4" w:tplc="8C36570C" w:tentative="1">
      <w:start w:val="1"/>
      <w:numFmt w:val="decimal"/>
      <w:lvlText w:val="%5."/>
      <w:lvlJc w:val="left"/>
      <w:pPr>
        <w:tabs>
          <w:tab w:val="num" w:pos="3600"/>
        </w:tabs>
        <w:ind w:left="3600" w:hanging="360"/>
      </w:pPr>
    </w:lvl>
    <w:lvl w:ilvl="5" w:tplc="B9602EA4" w:tentative="1">
      <w:start w:val="1"/>
      <w:numFmt w:val="decimal"/>
      <w:lvlText w:val="%6."/>
      <w:lvlJc w:val="left"/>
      <w:pPr>
        <w:tabs>
          <w:tab w:val="num" w:pos="4320"/>
        </w:tabs>
        <w:ind w:left="4320" w:hanging="360"/>
      </w:pPr>
    </w:lvl>
    <w:lvl w:ilvl="6" w:tplc="AC549E68" w:tentative="1">
      <w:start w:val="1"/>
      <w:numFmt w:val="decimal"/>
      <w:lvlText w:val="%7."/>
      <w:lvlJc w:val="left"/>
      <w:pPr>
        <w:tabs>
          <w:tab w:val="num" w:pos="5040"/>
        </w:tabs>
        <w:ind w:left="5040" w:hanging="360"/>
      </w:pPr>
    </w:lvl>
    <w:lvl w:ilvl="7" w:tplc="A48C0862" w:tentative="1">
      <w:start w:val="1"/>
      <w:numFmt w:val="decimal"/>
      <w:lvlText w:val="%8."/>
      <w:lvlJc w:val="left"/>
      <w:pPr>
        <w:tabs>
          <w:tab w:val="num" w:pos="5760"/>
        </w:tabs>
        <w:ind w:left="5760" w:hanging="360"/>
      </w:pPr>
    </w:lvl>
    <w:lvl w:ilvl="8" w:tplc="E3C81ADE" w:tentative="1">
      <w:start w:val="1"/>
      <w:numFmt w:val="decimal"/>
      <w:lvlText w:val="%9."/>
      <w:lvlJc w:val="left"/>
      <w:pPr>
        <w:tabs>
          <w:tab w:val="num" w:pos="6480"/>
        </w:tabs>
        <w:ind w:left="6480" w:hanging="360"/>
      </w:pPr>
    </w:lvl>
  </w:abstractNum>
  <w:abstractNum w:abstractNumId="3" w15:restartNumberingAfterBreak="0">
    <w:nsid w:val="096523FD"/>
    <w:multiLevelType w:val="hybridMultilevel"/>
    <w:tmpl w:val="F50201C6"/>
    <w:lvl w:ilvl="0" w:tplc="4CCED032">
      <w:start w:val="1"/>
      <w:numFmt w:val="lowerLetter"/>
      <w:lvlText w:val="%1)"/>
      <w:lvlJc w:val="left"/>
      <w:pPr>
        <w:tabs>
          <w:tab w:val="num" w:pos="720"/>
        </w:tabs>
        <w:ind w:left="720" w:hanging="360"/>
      </w:pPr>
      <w:rPr>
        <w:rFonts w:ascii="Arial Narrow" w:eastAsia="Times New Roman" w:hAnsi="Arial Narrow" w:cs="Arial"/>
      </w:rPr>
    </w:lvl>
    <w:lvl w:ilvl="1" w:tplc="090A16FA">
      <w:start w:val="1"/>
      <w:numFmt w:val="decimal"/>
      <w:lvlText w:val="%2."/>
      <w:lvlJc w:val="left"/>
      <w:pPr>
        <w:tabs>
          <w:tab w:val="num" w:pos="1440"/>
        </w:tabs>
        <w:ind w:left="1440" w:hanging="360"/>
      </w:pPr>
    </w:lvl>
    <w:lvl w:ilvl="2" w:tplc="C0980F92" w:tentative="1">
      <w:start w:val="1"/>
      <w:numFmt w:val="decimal"/>
      <w:lvlText w:val="%3."/>
      <w:lvlJc w:val="left"/>
      <w:pPr>
        <w:tabs>
          <w:tab w:val="num" w:pos="2160"/>
        </w:tabs>
        <w:ind w:left="2160" w:hanging="360"/>
      </w:pPr>
    </w:lvl>
    <w:lvl w:ilvl="3" w:tplc="AF4C8548" w:tentative="1">
      <w:start w:val="1"/>
      <w:numFmt w:val="decimal"/>
      <w:lvlText w:val="%4."/>
      <w:lvlJc w:val="left"/>
      <w:pPr>
        <w:tabs>
          <w:tab w:val="num" w:pos="2880"/>
        </w:tabs>
        <w:ind w:left="2880" w:hanging="360"/>
      </w:pPr>
    </w:lvl>
    <w:lvl w:ilvl="4" w:tplc="AA5E8144" w:tentative="1">
      <w:start w:val="1"/>
      <w:numFmt w:val="decimal"/>
      <w:lvlText w:val="%5."/>
      <w:lvlJc w:val="left"/>
      <w:pPr>
        <w:tabs>
          <w:tab w:val="num" w:pos="3600"/>
        </w:tabs>
        <w:ind w:left="3600" w:hanging="360"/>
      </w:pPr>
    </w:lvl>
    <w:lvl w:ilvl="5" w:tplc="B2E0D23A" w:tentative="1">
      <w:start w:val="1"/>
      <w:numFmt w:val="decimal"/>
      <w:lvlText w:val="%6."/>
      <w:lvlJc w:val="left"/>
      <w:pPr>
        <w:tabs>
          <w:tab w:val="num" w:pos="4320"/>
        </w:tabs>
        <w:ind w:left="4320" w:hanging="360"/>
      </w:pPr>
    </w:lvl>
    <w:lvl w:ilvl="6" w:tplc="714E1582" w:tentative="1">
      <w:start w:val="1"/>
      <w:numFmt w:val="decimal"/>
      <w:lvlText w:val="%7."/>
      <w:lvlJc w:val="left"/>
      <w:pPr>
        <w:tabs>
          <w:tab w:val="num" w:pos="5040"/>
        </w:tabs>
        <w:ind w:left="5040" w:hanging="360"/>
      </w:pPr>
    </w:lvl>
    <w:lvl w:ilvl="7" w:tplc="8DD81718" w:tentative="1">
      <w:start w:val="1"/>
      <w:numFmt w:val="decimal"/>
      <w:lvlText w:val="%8."/>
      <w:lvlJc w:val="left"/>
      <w:pPr>
        <w:tabs>
          <w:tab w:val="num" w:pos="5760"/>
        </w:tabs>
        <w:ind w:left="5760" w:hanging="360"/>
      </w:pPr>
    </w:lvl>
    <w:lvl w:ilvl="8" w:tplc="5FA477A6" w:tentative="1">
      <w:start w:val="1"/>
      <w:numFmt w:val="decimal"/>
      <w:lvlText w:val="%9."/>
      <w:lvlJc w:val="left"/>
      <w:pPr>
        <w:tabs>
          <w:tab w:val="num" w:pos="6480"/>
        </w:tabs>
        <w:ind w:left="6480" w:hanging="360"/>
      </w:pPr>
    </w:lvl>
  </w:abstractNum>
  <w:abstractNum w:abstractNumId="4" w15:restartNumberingAfterBreak="0">
    <w:nsid w:val="09A70B8D"/>
    <w:multiLevelType w:val="multilevel"/>
    <w:tmpl w:val="86E442B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CCC13A6"/>
    <w:multiLevelType w:val="multilevel"/>
    <w:tmpl w:val="0F822E84"/>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12130672"/>
    <w:multiLevelType w:val="multilevel"/>
    <w:tmpl w:val="DFCE8C1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859489E"/>
    <w:multiLevelType w:val="multilevel"/>
    <w:tmpl w:val="49AE310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A442643"/>
    <w:multiLevelType w:val="multilevel"/>
    <w:tmpl w:val="396C35E4"/>
    <w:lvl w:ilvl="0">
      <w:start w:val="15"/>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2D0E3CA2"/>
    <w:multiLevelType w:val="multilevel"/>
    <w:tmpl w:val="B9C2CA14"/>
    <w:lvl w:ilvl="0">
      <w:start w:val="9"/>
      <w:numFmt w:val="decimal"/>
      <w:lvlText w:val="%1."/>
      <w:lvlJc w:val="left"/>
      <w:pPr>
        <w:ind w:left="360" w:hanging="360"/>
      </w:pPr>
      <w:rPr>
        <w:rFonts w:eastAsia="Times New Roman" w:hint="default"/>
      </w:rPr>
    </w:lvl>
    <w:lvl w:ilvl="1">
      <w:start w:val="1"/>
      <w:numFmt w:val="decimal"/>
      <w:lvlText w:val="%1.%2."/>
      <w:lvlJc w:val="left"/>
      <w:pPr>
        <w:ind w:left="360" w:hanging="36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080" w:hanging="108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440" w:hanging="1440"/>
      </w:pPr>
      <w:rPr>
        <w:rFonts w:eastAsia="Times New Roman" w:hint="default"/>
      </w:rPr>
    </w:lvl>
  </w:abstractNum>
  <w:abstractNum w:abstractNumId="10" w15:restartNumberingAfterBreak="0">
    <w:nsid w:val="37E34B28"/>
    <w:multiLevelType w:val="multilevel"/>
    <w:tmpl w:val="5B58C48E"/>
    <w:lvl w:ilvl="0">
      <w:start w:val="1"/>
      <w:numFmt w:val="decimal"/>
      <w:lvlText w:val="%1."/>
      <w:lvlJc w:val="left"/>
      <w:pPr>
        <w:tabs>
          <w:tab w:val="num" w:pos="720"/>
        </w:tabs>
        <w:ind w:left="720" w:hanging="360"/>
      </w:pPr>
    </w:lvl>
    <w:lvl w:ilvl="1">
      <w:start w:val="1"/>
      <w:numFmt w:val="low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AB4418A"/>
    <w:multiLevelType w:val="multilevel"/>
    <w:tmpl w:val="1D9C70C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41F760F6"/>
    <w:multiLevelType w:val="hybridMultilevel"/>
    <w:tmpl w:val="0F3CADDE"/>
    <w:lvl w:ilvl="0" w:tplc="A0D20182">
      <w:start w:val="15"/>
      <w:numFmt w:val="lowerLetter"/>
      <w:lvlText w:val="%1."/>
      <w:lvlJc w:val="left"/>
      <w:pPr>
        <w:tabs>
          <w:tab w:val="num" w:pos="720"/>
        </w:tabs>
        <w:ind w:left="720" w:hanging="360"/>
      </w:pPr>
    </w:lvl>
    <w:lvl w:ilvl="1" w:tplc="0FCC62E8" w:tentative="1">
      <w:start w:val="1"/>
      <w:numFmt w:val="decimal"/>
      <w:lvlText w:val="%2."/>
      <w:lvlJc w:val="left"/>
      <w:pPr>
        <w:tabs>
          <w:tab w:val="num" w:pos="1440"/>
        </w:tabs>
        <w:ind w:left="1440" w:hanging="360"/>
      </w:pPr>
    </w:lvl>
    <w:lvl w:ilvl="2" w:tplc="B96A93FE" w:tentative="1">
      <w:start w:val="1"/>
      <w:numFmt w:val="decimal"/>
      <w:lvlText w:val="%3."/>
      <w:lvlJc w:val="left"/>
      <w:pPr>
        <w:tabs>
          <w:tab w:val="num" w:pos="2160"/>
        </w:tabs>
        <w:ind w:left="2160" w:hanging="360"/>
      </w:pPr>
    </w:lvl>
    <w:lvl w:ilvl="3" w:tplc="039E3D1C" w:tentative="1">
      <w:start w:val="1"/>
      <w:numFmt w:val="decimal"/>
      <w:lvlText w:val="%4."/>
      <w:lvlJc w:val="left"/>
      <w:pPr>
        <w:tabs>
          <w:tab w:val="num" w:pos="2880"/>
        </w:tabs>
        <w:ind w:left="2880" w:hanging="360"/>
      </w:pPr>
    </w:lvl>
    <w:lvl w:ilvl="4" w:tplc="DC3A3A04" w:tentative="1">
      <w:start w:val="1"/>
      <w:numFmt w:val="decimal"/>
      <w:lvlText w:val="%5."/>
      <w:lvlJc w:val="left"/>
      <w:pPr>
        <w:tabs>
          <w:tab w:val="num" w:pos="3600"/>
        </w:tabs>
        <w:ind w:left="3600" w:hanging="360"/>
      </w:pPr>
    </w:lvl>
    <w:lvl w:ilvl="5" w:tplc="33440C56" w:tentative="1">
      <w:start w:val="1"/>
      <w:numFmt w:val="decimal"/>
      <w:lvlText w:val="%6."/>
      <w:lvlJc w:val="left"/>
      <w:pPr>
        <w:tabs>
          <w:tab w:val="num" w:pos="4320"/>
        </w:tabs>
        <w:ind w:left="4320" w:hanging="360"/>
      </w:pPr>
    </w:lvl>
    <w:lvl w:ilvl="6" w:tplc="87D45CFA" w:tentative="1">
      <w:start w:val="1"/>
      <w:numFmt w:val="decimal"/>
      <w:lvlText w:val="%7."/>
      <w:lvlJc w:val="left"/>
      <w:pPr>
        <w:tabs>
          <w:tab w:val="num" w:pos="5040"/>
        </w:tabs>
        <w:ind w:left="5040" w:hanging="360"/>
      </w:pPr>
    </w:lvl>
    <w:lvl w:ilvl="7" w:tplc="7548BE2E" w:tentative="1">
      <w:start w:val="1"/>
      <w:numFmt w:val="decimal"/>
      <w:lvlText w:val="%8."/>
      <w:lvlJc w:val="left"/>
      <w:pPr>
        <w:tabs>
          <w:tab w:val="num" w:pos="5760"/>
        </w:tabs>
        <w:ind w:left="5760" w:hanging="360"/>
      </w:pPr>
    </w:lvl>
    <w:lvl w:ilvl="8" w:tplc="95DA6586" w:tentative="1">
      <w:start w:val="1"/>
      <w:numFmt w:val="decimal"/>
      <w:lvlText w:val="%9."/>
      <w:lvlJc w:val="left"/>
      <w:pPr>
        <w:tabs>
          <w:tab w:val="num" w:pos="6480"/>
        </w:tabs>
        <w:ind w:left="6480" w:hanging="360"/>
      </w:pPr>
    </w:lvl>
  </w:abstractNum>
  <w:abstractNum w:abstractNumId="13" w15:restartNumberingAfterBreak="0">
    <w:nsid w:val="4C674B3D"/>
    <w:multiLevelType w:val="multilevel"/>
    <w:tmpl w:val="4B5EB4E6"/>
    <w:lvl w:ilvl="0">
      <w:start w:val="10"/>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4D8069D7"/>
    <w:multiLevelType w:val="multilevel"/>
    <w:tmpl w:val="4A087D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03E2D73"/>
    <w:multiLevelType w:val="multilevel"/>
    <w:tmpl w:val="242CFE5A"/>
    <w:lvl w:ilvl="0">
      <w:start w:val="1"/>
      <w:numFmt w:val="lowerLetter"/>
      <w:lvlText w:val="%1)"/>
      <w:lvlJc w:val="left"/>
      <w:pPr>
        <w:ind w:left="1436" w:hanging="360"/>
      </w:pPr>
    </w:lvl>
    <w:lvl w:ilvl="1">
      <w:start w:val="1"/>
      <w:numFmt w:val="lowerLetter"/>
      <w:lvlText w:val="%2."/>
      <w:lvlJc w:val="left"/>
      <w:pPr>
        <w:ind w:left="2156" w:hanging="360"/>
      </w:pPr>
    </w:lvl>
    <w:lvl w:ilvl="2">
      <w:start w:val="1"/>
      <w:numFmt w:val="lowerRoman"/>
      <w:lvlText w:val="%3."/>
      <w:lvlJc w:val="right"/>
      <w:pPr>
        <w:ind w:left="2876" w:hanging="180"/>
      </w:pPr>
    </w:lvl>
    <w:lvl w:ilvl="3">
      <w:start w:val="1"/>
      <w:numFmt w:val="decimal"/>
      <w:lvlText w:val="%4."/>
      <w:lvlJc w:val="left"/>
      <w:pPr>
        <w:ind w:left="3596" w:hanging="360"/>
      </w:pPr>
    </w:lvl>
    <w:lvl w:ilvl="4">
      <w:start w:val="1"/>
      <w:numFmt w:val="lowerLetter"/>
      <w:lvlText w:val="%5."/>
      <w:lvlJc w:val="left"/>
      <w:pPr>
        <w:ind w:left="4316" w:hanging="360"/>
      </w:pPr>
    </w:lvl>
    <w:lvl w:ilvl="5">
      <w:start w:val="1"/>
      <w:numFmt w:val="lowerRoman"/>
      <w:lvlText w:val="%6."/>
      <w:lvlJc w:val="right"/>
      <w:pPr>
        <w:ind w:left="5036" w:hanging="180"/>
      </w:pPr>
    </w:lvl>
    <w:lvl w:ilvl="6">
      <w:start w:val="1"/>
      <w:numFmt w:val="decimal"/>
      <w:lvlText w:val="%7."/>
      <w:lvlJc w:val="left"/>
      <w:pPr>
        <w:ind w:left="5756" w:hanging="360"/>
      </w:pPr>
    </w:lvl>
    <w:lvl w:ilvl="7">
      <w:start w:val="1"/>
      <w:numFmt w:val="lowerLetter"/>
      <w:lvlText w:val="%8."/>
      <w:lvlJc w:val="left"/>
      <w:pPr>
        <w:ind w:left="6476" w:hanging="360"/>
      </w:pPr>
    </w:lvl>
    <w:lvl w:ilvl="8">
      <w:start w:val="1"/>
      <w:numFmt w:val="lowerRoman"/>
      <w:lvlText w:val="%9."/>
      <w:lvlJc w:val="right"/>
      <w:pPr>
        <w:ind w:left="7196" w:hanging="180"/>
      </w:pPr>
    </w:lvl>
  </w:abstractNum>
  <w:abstractNum w:abstractNumId="16" w15:restartNumberingAfterBreak="0">
    <w:nsid w:val="513243E2"/>
    <w:multiLevelType w:val="multilevel"/>
    <w:tmpl w:val="041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551D1380"/>
    <w:multiLevelType w:val="multilevel"/>
    <w:tmpl w:val="7B9A59C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56776864"/>
    <w:multiLevelType w:val="multilevel"/>
    <w:tmpl w:val="F41C9254"/>
    <w:lvl w:ilvl="0">
      <w:start w:val="4"/>
      <w:numFmt w:val="decimal"/>
      <w:lvlText w:val="%1"/>
      <w:lvlJc w:val="left"/>
      <w:pPr>
        <w:ind w:left="220" w:hanging="394"/>
      </w:pPr>
      <w:rPr>
        <w:rFonts w:hint="default"/>
        <w:lang w:val="pt-PT" w:eastAsia="en-US" w:bidi="ar-SA"/>
      </w:rPr>
    </w:lvl>
    <w:lvl w:ilvl="1">
      <w:start w:val="1"/>
      <w:numFmt w:val="decimal"/>
      <w:lvlText w:val="%1.%2."/>
      <w:lvlJc w:val="left"/>
      <w:pPr>
        <w:ind w:left="220" w:hanging="394"/>
      </w:pPr>
      <w:rPr>
        <w:rFonts w:hint="default"/>
        <w:b/>
        <w:bCs/>
        <w:spacing w:val="-2"/>
        <w:w w:val="82"/>
        <w:lang w:val="pt-PT" w:eastAsia="en-US" w:bidi="ar-SA"/>
      </w:rPr>
    </w:lvl>
    <w:lvl w:ilvl="2">
      <w:start w:val="1"/>
      <w:numFmt w:val="decimal"/>
      <w:lvlText w:val="%1.%2.%3"/>
      <w:lvlJc w:val="left"/>
      <w:pPr>
        <w:ind w:left="220" w:hanging="515"/>
      </w:pPr>
      <w:rPr>
        <w:rFonts w:ascii="Arial MT" w:eastAsia="Arial MT" w:hAnsi="Arial MT" w:cs="Arial MT" w:hint="default"/>
        <w:spacing w:val="-1"/>
        <w:w w:val="82"/>
        <w:sz w:val="24"/>
        <w:szCs w:val="24"/>
        <w:lang w:val="pt-PT" w:eastAsia="en-US" w:bidi="ar-SA"/>
      </w:rPr>
    </w:lvl>
    <w:lvl w:ilvl="3">
      <w:numFmt w:val="bullet"/>
      <w:lvlText w:val="•"/>
      <w:lvlJc w:val="left"/>
      <w:pPr>
        <w:ind w:left="3445" w:hanging="515"/>
      </w:pPr>
      <w:rPr>
        <w:rFonts w:hint="default"/>
        <w:lang w:val="pt-PT" w:eastAsia="en-US" w:bidi="ar-SA"/>
      </w:rPr>
    </w:lvl>
    <w:lvl w:ilvl="4">
      <w:numFmt w:val="bullet"/>
      <w:lvlText w:val="•"/>
      <w:lvlJc w:val="left"/>
      <w:pPr>
        <w:ind w:left="4520" w:hanging="515"/>
      </w:pPr>
      <w:rPr>
        <w:rFonts w:hint="default"/>
        <w:lang w:val="pt-PT" w:eastAsia="en-US" w:bidi="ar-SA"/>
      </w:rPr>
    </w:lvl>
    <w:lvl w:ilvl="5">
      <w:numFmt w:val="bullet"/>
      <w:lvlText w:val="•"/>
      <w:lvlJc w:val="left"/>
      <w:pPr>
        <w:ind w:left="5595" w:hanging="515"/>
      </w:pPr>
      <w:rPr>
        <w:rFonts w:hint="default"/>
        <w:lang w:val="pt-PT" w:eastAsia="en-US" w:bidi="ar-SA"/>
      </w:rPr>
    </w:lvl>
    <w:lvl w:ilvl="6">
      <w:numFmt w:val="bullet"/>
      <w:lvlText w:val="•"/>
      <w:lvlJc w:val="left"/>
      <w:pPr>
        <w:ind w:left="6670" w:hanging="515"/>
      </w:pPr>
      <w:rPr>
        <w:rFonts w:hint="default"/>
        <w:lang w:val="pt-PT" w:eastAsia="en-US" w:bidi="ar-SA"/>
      </w:rPr>
    </w:lvl>
    <w:lvl w:ilvl="7">
      <w:numFmt w:val="bullet"/>
      <w:lvlText w:val="•"/>
      <w:lvlJc w:val="left"/>
      <w:pPr>
        <w:ind w:left="7745" w:hanging="515"/>
      </w:pPr>
      <w:rPr>
        <w:rFonts w:hint="default"/>
        <w:lang w:val="pt-PT" w:eastAsia="en-US" w:bidi="ar-SA"/>
      </w:rPr>
    </w:lvl>
    <w:lvl w:ilvl="8">
      <w:numFmt w:val="bullet"/>
      <w:lvlText w:val="•"/>
      <w:lvlJc w:val="left"/>
      <w:pPr>
        <w:ind w:left="8820" w:hanging="515"/>
      </w:pPr>
      <w:rPr>
        <w:rFonts w:hint="default"/>
        <w:lang w:val="pt-PT" w:eastAsia="en-US" w:bidi="ar-SA"/>
      </w:rPr>
    </w:lvl>
  </w:abstractNum>
  <w:abstractNum w:abstractNumId="19" w15:restartNumberingAfterBreak="0">
    <w:nsid w:val="5FBD2122"/>
    <w:multiLevelType w:val="multilevel"/>
    <w:tmpl w:val="8A6E0320"/>
    <w:lvl w:ilvl="0">
      <w:start w:val="15"/>
      <w:numFmt w:val="decimal"/>
      <w:lvlText w:val="%1"/>
      <w:lvlJc w:val="left"/>
      <w:pPr>
        <w:ind w:left="375" w:hanging="375"/>
      </w:pPr>
      <w:rPr>
        <w:rFonts w:hint="default"/>
      </w:rPr>
    </w:lvl>
    <w:lvl w:ilvl="1">
      <w:start w:val="2"/>
      <w:numFmt w:val="decimal"/>
      <w:lvlText w:val="%1.%2"/>
      <w:lvlJc w:val="left"/>
      <w:pPr>
        <w:ind w:left="1050" w:hanging="375"/>
      </w:pPr>
      <w:rPr>
        <w:rFonts w:hint="default"/>
      </w:rPr>
    </w:lvl>
    <w:lvl w:ilvl="2">
      <w:start w:val="1"/>
      <w:numFmt w:val="decimal"/>
      <w:lvlText w:val="%1.%2.%3"/>
      <w:lvlJc w:val="left"/>
      <w:pPr>
        <w:ind w:left="2070" w:hanging="720"/>
      </w:pPr>
      <w:rPr>
        <w:rFonts w:hint="default"/>
      </w:rPr>
    </w:lvl>
    <w:lvl w:ilvl="3">
      <w:start w:val="1"/>
      <w:numFmt w:val="decimal"/>
      <w:lvlText w:val="%1.%2.%3.%4"/>
      <w:lvlJc w:val="left"/>
      <w:pPr>
        <w:ind w:left="2745" w:hanging="720"/>
      </w:pPr>
      <w:rPr>
        <w:rFonts w:hint="default"/>
      </w:rPr>
    </w:lvl>
    <w:lvl w:ilvl="4">
      <w:start w:val="1"/>
      <w:numFmt w:val="decimal"/>
      <w:lvlText w:val="%1.%2.%3.%4.%5"/>
      <w:lvlJc w:val="left"/>
      <w:pPr>
        <w:ind w:left="3780" w:hanging="1080"/>
      </w:pPr>
      <w:rPr>
        <w:rFonts w:hint="default"/>
      </w:rPr>
    </w:lvl>
    <w:lvl w:ilvl="5">
      <w:start w:val="1"/>
      <w:numFmt w:val="decimal"/>
      <w:lvlText w:val="%1.%2.%3.%4.%5.%6"/>
      <w:lvlJc w:val="left"/>
      <w:pPr>
        <w:ind w:left="4455" w:hanging="1080"/>
      </w:pPr>
      <w:rPr>
        <w:rFonts w:hint="default"/>
      </w:rPr>
    </w:lvl>
    <w:lvl w:ilvl="6">
      <w:start w:val="1"/>
      <w:numFmt w:val="decimal"/>
      <w:lvlText w:val="%1.%2.%3.%4.%5.%6.%7"/>
      <w:lvlJc w:val="left"/>
      <w:pPr>
        <w:ind w:left="5490" w:hanging="1440"/>
      </w:pPr>
      <w:rPr>
        <w:rFonts w:hint="default"/>
      </w:rPr>
    </w:lvl>
    <w:lvl w:ilvl="7">
      <w:start w:val="1"/>
      <w:numFmt w:val="decimal"/>
      <w:lvlText w:val="%1.%2.%3.%4.%5.%6.%7.%8"/>
      <w:lvlJc w:val="left"/>
      <w:pPr>
        <w:ind w:left="6165" w:hanging="1440"/>
      </w:pPr>
      <w:rPr>
        <w:rFonts w:hint="default"/>
      </w:rPr>
    </w:lvl>
    <w:lvl w:ilvl="8">
      <w:start w:val="1"/>
      <w:numFmt w:val="decimal"/>
      <w:lvlText w:val="%1.%2.%3.%4.%5.%6.%7.%8.%9"/>
      <w:lvlJc w:val="left"/>
      <w:pPr>
        <w:ind w:left="6840" w:hanging="1440"/>
      </w:pPr>
      <w:rPr>
        <w:rFonts w:hint="default"/>
      </w:rPr>
    </w:lvl>
  </w:abstractNum>
  <w:abstractNum w:abstractNumId="20" w15:restartNumberingAfterBreak="0">
    <w:nsid w:val="61C91A3F"/>
    <w:multiLevelType w:val="multilevel"/>
    <w:tmpl w:val="242CFE5A"/>
    <w:lvl w:ilvl="0">
      <w:start w:val="1"/>
      <w:numFmt w:val="lowerLetter"/>
      <w:lvlText w:val="%1)"/>
      <w:lvlJc w:val="left"/>
      <w:pPr>
        <w:ind w:left="1436" w:hanging="360"/>
      </w:pPr>
    </w:lvl>
    <w:lvl w:ilvl="1">
      <w:start w:val="1"/>
      <w:numFmt w:val="lowerLetter"/>
      <w:lvlText w:val="%2."/>
      <w:lvlJc w:val="left"/>
      <w:pPr>
        <w:ind w:left="2156" w:hanging="360"/>
      </w:pPr>
    </w:lvl>
    <w:lvl w:ilvl="2">
      <w:start w:val="1"/>
      <w:numFmt w:val="lowerRoman"/>
      <w:lvlText w:val="%3."/>
      <w:lvlJc w:val="right"/>
      <w:pPr>
        <w:ind w:left="2876" w:hanging="180"/>
      </w:pPr>
    </w:lvl>
    <w:lvl w:ilvl="3">
      <w:start w:val="1"/>
      <w:numFmt w:val="decimal"/>
      <w:lvlText w:val="%4."/>
      <w:lvlJc w:val="left"/>
      <w:pPr>
        <w:ind w:left="3596" w:hanging="360"/>
      </w:pPr>
    </w:lvl>
    <w:lvl w:ilvl="4">
      <w:start w:val="1"/>
      <w:numFmt w:val="lowerLetter"/>
      <w:lvlText w:val="%5."/>
      <w:lvlJc w:val="left"/>
      <w:pPr>
        <w:ind w:left="4316" w:hanging="360"/>
      </w:pPr>
    </w:lvl>
    <w:lvl w:ilvl="5">
      <w:start w:val="1"/>
      <w:numFmt w:val="lowerRoman"/>
      <w:lvlText w:val="%6."/>
      <w:lvlJc w:val="right"/>
      <w:pPr>
        <w:ind w:left="5036" w:hanging="180"/>
      </w:pPr>
    </w:lvl>
    <w:lvl w:ilvl="6">
      <w:start w:val="1"/>
      <w:numFmt w:val="decimal"/>
      <w:lvlText w:val="%7."/>
      <w:lvlJc w:val="left"/>
      <w:pPr>
        <w:ind w:left="5756" w:hanging="360"/>
      </w:pPr>
    </w:lvl>
    <w:lvl w:ilvl="7">
      <w:start w:val="1"/>
      <w:numFmt w:val="lowerLetter"/>
      <w:lvlText w:val="%8."/>
      <w:lvlJc w:val="left"/>
      <w:pPr>
        <w:ind w:left="6476" w:hanging="360"/>
      </w:pPr>
    </w:lvl>
    <w:lvl w:ilvl="8">
      <w:start w:val="1"/>
      <w:numFmt w:val="lowerRoman"/>
      <w:lvlText w:val="%9."/>
      <w:lvlJc w:val="right"/>
      <w:pPr>
        <w:ind w:left="7196" w:hanging="180"/>
      </w:pPr>
    </w:lvl>
  </w:abstractNum>
  <w:abstractNum w:abstractNumId="21" w15:restartNumberingAfterBreak="0">
    <w:nsid w:val="6674502A"/>
    <w:multiLevelType w:val="multilevel"/>
    <w:tmpl w:val="9B4E6BD0"/>
    <w:lvl w:ilvl="0">
      <w:start w:val="13"/>
      <w:numFmt w:val="decimal"/>
      <w:lvlText w:val="%1"/>
      <w:lvlJc w:val="left"/>
      <w:pPr>
        <w:ind w:left="360" w:hanging="360"/>
      </w:pPr>
      <w:rPr>
        <w:rFonts w:hint="default"/>
        <w:sz w:val="22"/>
      </w:rPr>
    </w:lvl>
    <w:lvl w:ilvl="1">
      <w:start w:val="1"/>
      <w:numFmt w:val="decimal"/>
      <w:lvlText w:val="%1.%2"/>
      <w:lvlJc w:val="left"/>
      <w:pPr>
        <w:ind w:left="360" w:hanging="360"/>
      </w:pPr>
      <w:rPr>
        <w:rFonts w:hint="default"/>
        <w:sz w:val="24"/>
        <w:szCs w:val="24"/>
      </w:rPr>
    </w:lvl>
    <w:lvl w:ilvl="2">
      <w:start w:val="1"/>
      <w:numFmt w:val="decimal"/>
      <w:lvlText w:val="%1.%2.%3"/>
      <w:lvlJc w:val="left"/>
      <w:pPr>
        <w:ind w:left="720" w:hanging="720"/>
      </w:pPr>
      <w:rPr>
        <w:rFonts w:hint="default"/>
        <w:sz w:val="22"/>
      </w:rPr>
    </w:lvl>
    <w:lvl w:ilvl="3">
      <w:start w:val="1"/>
      <w:numFmt w:val="decimal"/>
      <w:lvlText w:val="%1.%2.%3.%4"/>
      <w:lvlJc w:val="left"/>
      <w:pPr>
        <w:ind w:left="720" w:hanging="720"/>
      </w:pPr>
      <w:rPr>
        <w:rFonts w:hint="default"/>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440" w:hanging="1440"/>
      </w:pPr>
      <w:rPr>
        <w:rFonts w:hint="default"/>
        <w:sz w:val="22"/>
      </w:rPr>
    </w:lvl>
  </w:abstractNum>
  <w:abstractNum w:abstractNumId="22" w15:restartNumberingAfterBreak="0">
    <w:nsid w:val="6E0169CD"/>
    <w:multiLevelType w:val="multilevel"/>
    <w:tmpl w:val="74125D5A"/>
    <w:lvl w:ilvl="0">
      <w:start w:val="12"/>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6EA62EB8"/>
    <w:multiLevelType w:val="multilevel"/>
    <w:tmpl w:val="F8D22DEE"/>
    <w:lvl w:ilvl="0">
      <w:start w:val="17"/>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739D1580"/>
    <w:multiLevelType w:val="multilevel"/>
    <w:tmpl w:val="A72A91B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upperLetter"/>
      <w:lvlText w:val="%3."/>
      <w:lvlJc w:val="left"/>
      <w:pPr>
        <w:ind w:left="2160" w:hanging="360"/>
      </w:pPr>
      <w:rPr>
        <w:rFonts w:hint="default"/>
        <w:b/>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3B7083D"/>
    <w:multiLevelType w:val="multilevel"/>
    <w:tmpl w:val="96B2BF5E"/>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7455318A"/>
    <w:multiLevelType w:val="multilevel"/>
    <w:tmpl w:val="6C88157C"/>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75A33723"/>
    <w:multiLevelType w:val="multilevel"/>
    <w:tmpl w:val="0CC8BC10"/>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8" w15:restartNumberingAfterBreak="0">
    <w:nsid w:val="77C91FAE"/>
    <w:multiLevelType w:val="multilevel"/>
    <w:tmpl w:val="B2D65EDC"/>
    <w:lvl w:ilvl="0">
      <w:start w:val="1"/>
      <w:numFmt w:val="decimal"/>
      <w:pStyle w:val="NmerosPrincipais"/>
      <w:lvlText w:val="%1 -"/>
      <w:lvlJc w:val="right"/>
      <w:pPr>
        <w:tabs>
          <w:tab w:val="num" w:pos="279"/>
        </w:tabs>
        <w:ind w:left="279" w:hanging="279"/>
      </w:pPr>
      <w:rPr>
        <w:rFonts w:ascii="Times New (W1)" w:hAnsi="Times New (W1)" w:cs="Times New Roman" w:hint="default"/>
        <w:b/>
        <w:i w:val="0"/>
        <w:sz w:val="24"/>
        <w:szCs w:val="24"/>
      </w:rPr>
    </w:lvl>
    <w:lvl w:ilvl="1">
      <w:start w:val="1"/>
      <w:numFmt w:val="decimal"/>
      <w:suff w:val="nothing"/>
      <w:lvlText w:val="%1.%2 - "/>
      <w:lvlJc w:val="right"/>
      <w:pPr>
        <w:ind w:left="852" w:firstLine="0"/>
      </w:pPr>
      <w:rPr>
        <w:rFonts w:ascii="Times New Roman" w:hAnsi="Times New Roman" w:cs="Times New Roman" w:hint="default"/>
        <w:b w:val="0"/>
        <w:i w:val="0"/>
        <w:color w:val="auto"/>
        <w:sz w:val="24"/>
        <w:szCs w:val="24"/>
        <w:effect w:val="none"/>
      </w:rPr>
    </w:lvl>
    <w:lvl w:ilvl="2">
      <w:start w:val="1"/>
      <w:numFmt w:val="decimal"/>
      <w:suff w:val="nothing"/>
      <w:lvlText w:val="%1.%2.%3 - "/>
      <w:lvlJc w:val="left"/>
      <w:pPr>
        <w:ind w:left="1531" w:hanging="810"/>
      </w:pPr>
      <w:rPr>
        <w:rFonts w:ascii="Times New (W1)" w:hAnsi="Times New (W1)" w:cs="Times New Roman" w:hint="default"/>
        <w:b w:val="0"/>
        <w:i w:val="0"/>
        <w:sz w:val="24"/>
        <w:szCs w:val="24"/>
      </w:rPr>
    </w:lvl>
    <w:lvl w:ilvl="3">
      <w:start w:val="1"/>
      <w:numFmt w:val="decimal"/>
      <w:suff w:val="nothing"/>
      <w:lvlText w:val="%1.%2.%3.%4 - "/>
      <w:lvlJc w:val="left"/>
      <w:pPr>
        <w:ind w:left="1729" w:hanging="648"/>
      </w:pPr>
      <w:rPr>
        <w:rFonts w:ascii="Times New Roman" w:hAnsi="Times New Roman" w:cs="Times New Roman" w:hint="default"/>
        <w:b w:val="0"/>
        <w:i w:val="0"/>
        <w:sz w:val="24"/>
        <w:szCs w:val="24"/>
      </w:rPr>
    </w:lvl>
    <w:lvl w:ilvl="4">
      <w:start w:val="1"/>
      <w:numFmt w:val="decimal"/>
      <w:lvlText w:val="%1.%2.%3.%4.%5."/>
      <w:lvlJc w:val="left"/>
      <w:pPr>
        <w:tabs>
          <w:tab w:val="num" w:pos="2521"/>
        </w:tabs>
        <w:ind w:left="2233" w:hanging="792"/>
      </w:pPr>
    </w:lvl>
    <w:lvl w:ilvl="5">
      <w:start w:val="1"/>
      <w:numFmt w:val="decimal"/>
      <w:lvlText w:val="%1.%2.%3.%4.%5.%6."/>
      <w:lvlJc w:val="left"/>
      <w:pPr>
        <w:tabs>
          <w:tab w:val="num" w:pos="2881"/>
        </w:tabs>
        <w:ind w:left="2737" w:hanging="936"/>
      </w:pPr>
    </w:lvl>
    <w:lvl w:ilvl="6">
      <w:start w:val="1"/>
      <w:numFmt w:val="decimal"/>
      <w:lvlText w:val="%1.%2.%3.%4.%5.%6.%7."/>
      <w:lvlJc w:val="left"/>
      <w:pPr>
        <w:tabs>
          <w:tab w:val="num" w:pos="3601"/>
        </w:tabs>
        <w:ind w:left="3241" w:hanging="1080"/>
      </w:pPr>
    </w:lvl>
    <w:lvl w:ilvl="7">
      <w:start w:val="1"/>
      <w:numFmt w:val="decimal"/>
      <w:lvlText w:val="%1.%2.%3.%4.%5.%6.%7.%8."/>
      <w:lvlJc w:val="left"/>
      <w:pPr>
        <w:tabs>
          <w:tab w:val="num" w:pos="3961"/>
        </w:tabs>
        <w:ind w:left="3745" w:hanging="1224"/>
      </w:pPr>
    </w:lvl>
    <w:lvl w:ilvl="8">
      <w:start w:val="1"/>
      <w:numFmt w:val="decimal"/>
      <w:lvlText w:val="%1.%2.%3.%4.%5.%6.%7.%8.%9."/>
      <w:lvlJc w:val="left"/>
      <w:pPr>
        <w:tabs>
          <w:tab w:val="num" w:pos="4681"/>
        </w:tabs>
        <w:ind w:left="4321" w:hanging="1440"/>
      </w:pPr>
    </w:lvl>
  </w:abstractNum>
  <w:abstractNum w:abstractNumId="29" w15:restartNumberingAfterBreak="0">
    <w:nsid w:val="79D47FB6"/>
    <w:multiLevelType w:val="multilevel"/>
    <w:tmpl w:val="8D8E240A"/>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7BCA3FBA"/>
    <w:multiLevelType w:val="multilevel"/>
    <w:tmpl w:val="240EA844"/>
    <w:lvl w:ilvl="0">
      <w:start w:val="1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131656710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805046268">
    <w:abstractNumId w:val="6"/>
  </w:num>
  <w:num w:numId="3" w16cid:durableId="700856832">
    <w:abstractNumId w:val="16"/>
  </w:num>
  <w:num w:numId="4" w16cid:durableId="1972973315">
    <w:abstractNumId w:val="20"/>
  </w:num>
  <w:num w:numId="5" w16cid:durableId="2121604306">
    <w:abstractNumId w:val="7"/>
  </w:num>
  <w:num w:numId="6" w16cid:durableId="328412535">
    <w:abstractNumId w:val="4"/>
  </w:num>
  <w:num w:numId="7" w16cid:durableId="316034230">
    <w:abstractNumId w:val="17"/>
  </w:num>
  <w:num w:numId="8" w16cid:durableId="1259437977">
    <w:abstractNumId w:val="1"/>
  </w:num>
  <w:num w:numId="9" w16cid:durableId="2001810437">
    <w:abstractNumId w:val="29"/>
  </w:num>
  <w:num w:numId="10" w16cid:durableId="1189486304">
    <w:abstractNumId w:val="13"/>
  </w:num>
  <w:num w:numId="11" w16cid:durableId="1086809587">
    <w:abstractNumId w:val="26"/>
  </w:num>
  <w:num w:numId="12" w16cid:durableId="768355146">
    <w:abstractNumId w:val="11"/>
  </w:num>
  <w:num w:numId="13" w16cid:durableId="1986232314">
    <w:abstractNumId w:val="25"/>
  </w:num>
  <w:num w:numId="14" w16cid:durableId="1443692858">
    <w:abstractNumId w:val="22"/>
  </w:num>
  <w:num w:numId="15" w16cid:durableId="425076261">
    <w:abstractNumId w:val="21"/>
  </w:num>
  <w:num w:numId="16" w16cid:durableId="1641032962">
    <w:abstractNumId w:val="30"/>
  </w:num>
  <w:num w:numId="17" w16cid:durableId="1705520314">
    <w:abstractNumId w:val="8"/>
  </w:num>
  <w:num w:numId="18" w16cid:durableId="1085881043">
    <w:abstractNumId w:val="23"/>
  </w:num>
  <w:num w:numId="19" w16cid:durableId="872764045">
    <w:abstractNumId w:val="14"/>
    <w:lvlOverride w:ilvl="0">
      <w:lvl w:ilvl="0">
        <w:numFmt w:val="lowerLetter"/>
        <w:lvlText w:val="%1."/>
        <w:lvlJc w:val="left"/>
      </w:lvl>
    </w:lvlOverride>
  </w:num>
  <w:num w:numId="20" w16cid:durableId="783114147">
    <w:abstractNumId w:val="24"/>
    <w:lvlOverride w:ilvl="0">
      <w:lvl w:ilvl="0">
        <w:numFmt w:val="lowerLetter"/>
        <w:lvlText w:val="%1."/>
        <w:lvlJc w:val="left"/>
      </w:lvl>
    </w:lvlOverride>
  </w:num>
  <w:num w:numId="21" w16cid:durableId="71052800">
    <w:abstractNumId w:val="3"/>
  </w:num>
  <w:num w:numId="22" w16cid:durableId="782925162">
    <w:abstractNumId w:val="10"/>
    <w:lvlOverride w:ilvl="0">
      <w:lvl w:ilvl="0">
        <w:numFmt w:val="lowerLetter"/>
        <w:lvlText w:val="%1."/>
        <w:lvlJc w:val="left"/>
      </w:lvl>
    </w:lvlOverride>
  </w:num>
  <w:num w:numId="23" w16cid:durableId="253052835">
    <w:abstractNumId w:val="2"/>
  </w:num>
  <w:num w:numId="24" w16cid:durableId="1953631842">
    <w:abstractNumId w:val="0"/>
  </w:num>
  <w:num w:numId="25" w16cid:durableId="415245646">
    <w:abstractNumId w:val="27"/>
  </w:num>
  <w:num w:numId="26" w16cid:durableId="596254354">
    <w:abstractNumId w:val="18"/>
  </w:num>
  <w:num w:numId="27" w16cid:durableId="595594241">
    <w:abstractNumId w:val="12"/>
  </w:num>
  <w:num w:numId="28" w16cid:durableId="735783939">
    <w:abstractNumId w:val="19"/>
  </w:num>
  <w:num w:numId="29" w16cid:durableId="1904178545">
    <w:abstractNumId w:val="15"/>
  </w:num>
  <w:num w:numId="30" w16cid:durableId="2044136103">
    <w:abstractNumId w:val="5"/>
  </w:num>
  <w:num w:numId="31" w16cid:durableId="1959754633">
    <w:abstractNumId w:val="9"/>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6661"/>
    <w:rsid w:val="0000336C"/>
    <w:rsid w:val="00005952"/>
    <w:rsid w:val="00005BEA"/>
    <w:rsid w:val="000071E1"/>
    <w:rsid w:val="00007433"/>
    <w:rsid w:val="00016266"/>
    <w:rsid w:val="00016FAA"/>
    <w:rsid w:val="000177CF"/>
    <w:rsid w:val="0002014E"/>
    <w:rsid w:val="00020616"/>
    <w:rsid w:val="000216D0"/>
    <w:rsid w:val="00023B98"/>
    <w:rsid w:val="00030220"/>
    <w:rsid w:val="00030DD3"/>
    <w:rsid w:val="00032085"/>
    <w:rsid w:val="00032E8E"/>
    <w:rsid w:val="00035231"/>
    <w:rsid w:val="00035C50"/>
    <w:rsid w:val="00035DA3"/>
    <w:rsid w:val="00037D65"/>
    <w:rsid w:val="000402D7"/>
    <w:rsid w:val="00042EF4"/>
    <w:rsid w:val="00043231"/>
    <w:rsid w:val="000434BA"/>
    <w:rsid w:val="00043564"/>
    <w:rsid w:val="00043A3D"/>
    <w:rsid w:val="00043FE5"/>
    <w:rsid w:val="00044260"/>
    <w:rsid w:val="00044469"/>
    <w:rsid w:val="000449B6"/>
    <w:rsid w:val="00046215"/>
    <w:rsid w:val="0004655B"/>
    <w:rsid w:val="0004668C"/>
    <w:rsid w:val="0004726E"/>
    <w:rsid w:val="00047C47"/>
    <w:rsid w:val="00051D09"/>
    <w:rsid w:val="0005307F"/>
    <w:rsid w:val="00053CA9"/>
    <w:rsid w:val="00053DBF"/>
    <w:rsid w:val="00054BCD"/>
    <w:rsid w:val="00056714"/>
    <w:rsid w:val="00056CE2"/>
    <w:rsid w:val="00057920"/>
    <w:rsid w:val="00057D09"/>
    <w:rsid w:val="00060470"/>
    <w:rsid w:val="0006385E"/>
    <w:rsid w:val="00063E6B"/>
    <w:rsid w:val="0006421B"/>
    <w:rsid w:val="00064D42"/>
    <w:rsid w:val="0006501D"/>
    <w:rsid w:val="00065508"/>
    <w:rsid w:val="000663FE"/>
    <w:rsid w:val="0006711A"/>
    <w:rsid w:val="00067A69"/>
    <w:rsid w:val="00067A82"/>
    <w:rsid w:val="00067C4C"/>
    <w:rsid w:val="000703C0"/>
    <w:rsid w:val="000709AE"/>
    <w:rsid w:val="00071802"/>
    <w:rsid w:val="000724D1"/>
    <w:rsid w:val="00076CC9"/>
    <w:rsid w:val="000776D5"/>
    <w:rsid w:val="00080150"/>
    <w:rsid w:val="00080CAD"/>
    <w:rsid w:val="00081958"/>
    <w:rsid w:val="0008530A"/>
    <w:rsid w:val="00085AF9"/>
    <w:rsid w:val="00086EDA"/>
    <w:rsid w:val="000877BF"/>
    <w:rsid w:val="000905B7"/>
    <w:rsid w:val="00093321"/>
    <w:rsid w:val="00093984"/>
    <w:rsid w:val="000943AF"/>
    <w:rsid w:val="00096569"/>
    <w:rsid w:val="00096A8C"/>
    <w:rsid w:val="00096D1A"/>
    <w:rsid w:val="000A1A08"/>
    <w:rsid w:val="000A2907"/>
    <w:rsid w:val="000A40E3"/>
    <w:rsid w:val="000B1A46"/>
    <w:rsid w:val="000B25D4"/>
    <w:rsid w:val="000B374D"/>
    <w:rsid w:val="000B45C7"/>
    <w:rsid w:val="000B5AAB"/>
    <w:rsid w:val="000B69AE"/>
    <w:rsid w:val="000B70AF"/>
    <w:rsid w:val="000B79F2"/>
    <w:rsid w:val="000C0F43"/>
    <w:rsid w:val="000C1E25"/>
    <w:rsid w:val="000C1F84"/>
    <w:rsid w:val="000C2F2B"/>
    <w:rsid w:val="000C47F2"/>
    <w:rsid w:val="000D1CBF"/>
    <w:rsid w:val="000D27AC"/>
    <w:rsid w:val="000D2C33"/>
    <w:rsid w:val="000D3205"/>
    <w:rsid w:val="000D3AA5"/>
    <w:rsid w:val="000D46E6"/>
    <w:rsid w:val="000D49F7"/>
    <w:rsid w:val="000D5101"/>
    <w:rsid w:val="000D6265"/>
    <w:rsid w:val="000D7907"/>
    <w:rsid w:val="000D7B75"/>
    <w:rsid w:val="000E22CF"/>
    <w:rsid w:val="000E2DF5"/>
    <w:rsid w:val="000E3565"/>
    <w:rsid w:val="000E3F8C"/>
    <w:rsid w:val="000E4EDC"/>
    <w:rsid w:val="000E5836"/>
    <w:rsid w:val="000E5E53"/>
    <w:rsid w:val="000E66F2"/>
    <w:rsid w:val="000E6A3E"/>
    <w:rsid w:val="000E6E4F"/>
    <w:rsid w:val="000E75A3"/>
    <w:rsid w:val="000F0885"/>
    <w:rsid w:val="000F1B6E"/>
    <w:rsid w:val="000F3AEF"/>
    <w:rsid w:val="000F6976"/>
    <w:rsid w:val="00100043"/>
    <w:rsid w:val="00100189"/>
    <w:rsid w:val="001025AA"/>
    <w:rsid w:val="00103124"/>
    <w:rsid w:val="001044F4"/>
    <w:rsid w:val="00106085"/>
    <w:rsid w:val="00106129"/>
    <w:rsid w:val="001062F1"/>
    <w:rsid w:val="00106DFF"/>
    <w:rsid w:val="00106EFE"/>
    <w:rsid w:val="00107AF1"/>
    <w:rsid w:val="00107FD5"/>
    <w:rsid w:val="001124E5"/>
    <w:rsid w:val="001141E5"/>
    <w:rsid w:val="00114598"/>
    <w:rsid w:val="001171AB"/>
    <w:rsid w:val="0011786B"/>
    <w:rsid w:val="0012046A"/>
    <w:rsid w:val="00120501"/>
    <w:rsid w:val="00120962"/>
    <w:rsid w:val="00121237"/>
    <w:rsid w:val="001214BF"/>
    <w:rsid w:val="00121B6C"/>
    <w:rsid w:val="00121D98"/>
    <w:rsid w:val="0012292B"/>
    <w:rsid w:val="0012413E"/>
    <w:rsid w:val="001242CB"/>
    <w:rsid w:val="00125309"/>
    <w:rsid w:val="00125554"/>
    <w:rsid w:val="00125832"/>
    <w:rsid w:val="00127685"/>
    <w:rsid w:val="0012784B"/>
    <w:rsid w:val="001279CD"/>
    <w:rsid w:val="00130797"/>
    <w:rsid w:val="00130B3E"/>
    <w:rsid w:val="00130E10"/>
    <w:rsid w:val="00130FDC"/>
    <w:rsid w:val="00132289"/>
    <w:rsid w:val="00132EBA"/>
    <w:rsid w:val="001363C8"/>
    <w:rsid w:val="001374D6"/>
    <w:rsid w:val="00137714"/>
    <w:rsid w:val="00137F9D"/>
    <w:rsid w:val="00140520"/>
    <w:rsid w:val="00141732"/>
    <w:rsid w:val="00141CB0"/>
    <w:rsid w:val="00142AD8"/>
    <w:rsid w:val="00144103"/>
    <w:rsid w:val="00146648"/>
    <w:rsid w:val="00146AB9"/>
    <w:rsid w:val="001475C4"/>
    <w:rsid w:val="00151D73"/>
    <w:rsid w:val="00153E07"/>
    <w:rsid w:val="00156344"/>
    <w:rsid w:val="0015757E"/>
    <w:rsid w:val="00160F02"/>
    <w:rsid w:val="00161186"/>
    <w:rsid w:val="00161B7C"/>
    <w:rsid w:val="00162695"/>
    <w:rsid w:val="00162FE0"/>
    <w:rsid w:val="00164671"/>
    <w:rsid w:val="00164CF8"/>
    <w:rsid w:val="001667C5"/>
    <w:rsid w:val="00167E06"/>
    <w:rsid w:val="00170206"/>
    <w:rsid w:val="00170315"/>
    <w:rsid w:val="001705BE"/>
    <w:rsid w:val="00170F9A"/>
    <w:rsid w:val="00171739"/>
    <w:rsid w:val="00172EF9"/>
    <w:rsid w:val="00174539"/>
    <w:rsid w:val="001775E8"/>
    <w:rsid w:val="00177979"/>
    <w:rsid w:val="00177983"/>
    <w:rsid w:val="00180B0D"/>
    <w:rsid w:val="00182597"/>
    <w:rsid w:val="001826A8"/>
    <w:rsid w:val="00184DC8"/>
    <w:rsid w:val="001851A7"/>
    <w:rsid w:val="00190B75"/>
    <w:rsid w:val="00193139"/>
    <w:rsid w:val="00194F15"/>
    <w:rsid w:val="00195C77"/>
    <w:rsid w:val="0019617D"/>
    <w:rsid w:val="00196421"/>
    <w:rsid w:val="0019714A"/>
    <w:rsid w:val="00197CDA"/>
    <w:rsid w:val="00197E57"/>
    <w:rsid w:val="001A14A9"/>
    <w:rsid w:val="001A1760"/>
    <w:rsid w:val="001A1DAE"/>
    <w:rsid w:val="001A2254"/>
    <w:rsid w:val="001A28AA"/>
    <w:rsid w:val="001A340D"/>
    <w:rsid w:val="001A3893"/>
    <w:rsid w:val="001A4453"/>
    <w:rsid w:val="001A53A2"/>
    <w:rsid w:val="001A5937"/>
    <w:rsid w:val="001A610D"/>
    <w:rsid w:val="001A6231"/>
    <w:rsid w:val="001B038C"/>
    <w:rsid w:val="001B2D44"/>
    <w:rsid w:val="001B3E33"/>
    <w:rsid w:val="001B421E"/>
    <w:rsid w:val="001B428C"/>
    <w:rsid w:val="001B43DA"/>
    <w:rsid w:val="001B46BF"/>
    <w:rsid w:val="001B4F88"/>
    <w:rsid w:val="001B509F"/>
    <w:rsid w:val="001B67B6"/>
    <w:rsid w:val="001B6BFC"/>
    <w:rsid w:val="001B7113"/>
    <w:rsid w:val="001B76EE"/>
    <w:rsid w:val="001B7A2F"/>
    <w:rsid w:val="001B7B67"/>
    <w:rsid w:val="001C3CF9"/>
    <w:rsid w:val="001C49B8"/>
    <w:rsid w:val="001C506A"/>
    <w:rsid w:val="001C5701"/>
    <w:rsid w:val="001C5A1A"/>
    <w:rsid w:val="001C6332"/>
    <w:rsid w:val="001C66C4"/>
    <w:rsid w:val="001D03FC"/>
    <w:rsid w:val="001D1670"/>
    <w:rsid w:val="001D17F3"/>
    <w:rsid w:val="001D2CC9"/>
    <w:rsid w:val="001D2D0A"/>
    <w:rsid w:val="001D3034"/>
    <w:rsid w:val="001D34CC"/>
    <w:rsid w:val="001D368B"/>
    <w:rsid w:val="001D3A0D"/>
    <w:rsid w:val="001D3DDF"/>
    <w:rsid w:val="001D4005"/>
    <w:rsid w:val="001D459E"/>
    <w:rsid w:val="001D531F"/>
    <w:rsid w:val="001D6028"/>
    <w:rsid w:val="001D6698"/>
    <w:rsid w:val="001E0C88"/>
    <w:rsid w:val="001E1A2C"/>
    <w:rsid w:val="001E1D94"/>
    <w:rsid w:val="001E44E6"/>
    <w:rsid w:val="001E599F"/>
    <w:rsid w:val="001E5F6A"/>
    <w:rsid w:val="001F2D65"/>
    <w:rsid w:val="001F2E43"/>
    <w:rsid w:val="001F3406"/>
    <w:rsid w:val="001F387B"/>
    <w:rsid w:val="001F467B"/>
    <w:rsid w:val="001F4D87"/>
    <w:rsid w:val="001F5D35"/>
    <w:rsid w:val="001F6473"/>
    <w:rsid w:val="001F78B7"/>
    <w:rsid w:val="001F7B67"/>
    <w:rsid w:val="0020129A"/>
    <w:rsid w:val="00201697"/>
    <w:rsid w:val="00202A9C"/>
    <w:rsid w:val="00204D8A"/>
    <w:rsid w:val="00205419"/>
    <w:rsid w:val="0020598C"/>
    <w:rsid w:val="002059D5"/>
    <w:rsid w:val="00205A13"/>
    <w:rsid w:val="00210C02"/>
    <w:rsid w:val="00211E85"/>
    <w:rsid w:val="0021214C"/>
    <w:rsid w:val="00212625"/>
    <w:rsid w:val="0021272C"/>
    <w:rsid w:val="00213987"/>
    <w:rsid w:val="00214DF3"/>
    <w:rsid w:val="00214E39"/>
    <w:rsid w:val="002165F1"/>
    <w:rsid w:val="00216C42"/>
    <w:rsid w:val="00216CA7"/>
    <w:rsid w:val="00217D9F"/>
    <w:rsid w:val="00220D87"/>
    <w:rsid w:val="00221591"/>
    <w:rsid w:val="00221663"/>
    <w:rsid w:val="0022308B"/>
    <w:rsid w:val="00223EF9"/>
    <w:rsid w:val="0022410E"/>
    <w:rsid w:val="0022474A"/>
    <w:rsid w:val="0022502E"/>
    <w:rsid w:val="002263FF"/>
    <w:rsid w:val="00226C76"/>
    <w:rsid w:val="0022742F"/>
    <w:rsid w:val="0022790E"/>
    <w:rsid w:val="00230001"/>
    <w:rsid w:val="00230456"/>
    <w:rsid w:val="002331D0"/>
    <w:rsid w:val="00234F07"/>
    <w:rsid w:val="00235918"/>
    <w:rsid w:val="00235B62"/>
    <w:rsid w:val="00236513"/>
    <w:rsid w:val="00236D9B"/>
    <w:rsid w:val="00240DAF"/>
    <w:rsid w:val="00240F37"/>
    <w:rsid w:val="00240F59"/>
    <w:rsid w:val="0024234A"/>
    <w:rsid w:val="00242AAC"/>
    <w:rsid w:val="00242B90"/>
    <w:rsid w:val="00245549"/>
    <w:rsid w:val="00245C55"/>
    <w:rsid w:val="002464B1"/>
    <w:rsid w:val="00246889"/>
    <w:rsid w:val="002476A9"/>
    <w:rsid w:val="00247D8F"/>
    <w:rsid w:val="00250531"/>
    <w:rsid w:val="0025122E"/>
    <w:rsid w:val="002514FB"/>
    <w:rsid w:val="00252B63"/>
    <w:rsid w:val="00253279"/>
    <w:rsid w:val="00253C45"/>
    <w:rsid w:val="002545C8"/>
    <w:rsid w:val="00254CFE"/>
    <w:rsid w:val="00255776"/>
    <w:rsid w:val="00255959"/>
    <w:rsid w:val="00256058"/>
    <w:rsid w:val="002567B7"/>
    <w:rsid w:val="002567BD"/>
    <w:rsid w:val="00256AA0"/>
    <w:rsid w:val="00257414"/>
    <w:rsid w:val="002575B8"/>
    <w:rsid w:val="00260211"/>
    <w:rsid w:val="002602EF"/>
    <w:rsid w:val="002612B6"/>
    <w:rsid w:val="002620C9"/>
    <w:rsid w:val="002623AF"/>
    <w:rsid w:val="00264094"/>
    <w:rsid w:val="00264FFE"/>
    <w:rsid w:val="00265BFD"/>
    <w:rsid w:val="0026729D"/>
    <w:rsid w:val="002673DC"/>
    <w:rsid w:val="00267B33"/>
    <w:rsid w:val="00267E6E"/>
    <w:rsid w:val="00270DB6"/>
    <w:rsid w:val="002717C6"/>
    <w:rsid w:val="00271901"/>
    <w:rsid w:val="00271F18"/>
    <w:rsid w:val="002728FB"/>
    <w:rsid w:val="0027343F"/>
    <w:rsid w:val="002735D0"/>
    <w:rsid w:val="00273D77"/>
    <w:rsid w:val="00274564"/>
    <w:rsid w:val="00281F6C"/>
    <w:rsid w:val="00284358"/>
    <w:rsid w:val="00285196"/>
    <w:rsid w:val="0028622D"/>
    <w:rsid w:val="002867CB"/>
    <w:rsid w:val="00287296"/>
    <w:rsid w:val="002874AD"/>
    <w:rsid w:val="00290E05"/>
    <w:rsid w:val="00291459"/>
    <w:rsid w:val="00291ABB"/>
    <w:rsid w:val="002920C2"/>
    <w:rsid w:val="00292CF5"/>
    <w:rsid w:val="0029465D"/>
    <w:rsid w:val="0029467F"/>
    <w:rsid w:val="0029525B"/>
    <w:rsid w:val="0029641A"/>
    <w:rsid w:val="00296860"/>
    <w:rsid w:val="002A04D7"/>
    <w:rsid w:val="002A06C8"/>
    <w:rsid w:val="002A10F8"/>
    <w:rsid w:val="002A14BB"/>
    <w:rsid w:val="002A5488"/>
    <w:rsid w:val="002A5CB2"/>
    <w:rsid w:val="002A5DFF"/>
    <w:rsid w:val="002A5EB6"/>
    <w:rsid w:val="002A6D6B"/>
    <w:rsid w:val="002B0837"/>
    <w:rsid w:val="002B0C09"/>
    <w:rsid w:val="002B0F04"/>
    <w:rsid w:val="002B18D4"/>
    <w:rsid w:val="002B2F5F"/>
    <w:rsid w:val="002B3031"/>
    <w:rsid w:val="002B5811"/>
    <w:rsid w:val="002B5DC0"/>
    <w:rsid w:val="002B65E6"/>
    <w:rsid w:val="002B6EB1"/>
    <w:rsid w:val="002B73A2"/>
    <w:rsid w:val="002B790F"/>
    <w:rsid w:val="002C02F2"/>
    <w:rsid w:val="002C2DB8"/>
    <w:rsid w:val="002C3AC6"/>
    <w:rsid w:val="002C605A"/>
    <w:rsid w:val="002C6992"/>
    <w:rsid w:val="002C6E1D"/>
    <w:rsid w:val="002D0F8B"/>
    <w:rsid w:val="002D17BD"/>
    <w:rsid w:val="002D2120"/>
    <w:rsid w:val="002D493C"/>
    <w:rsid w:val="002D4992"/>
    <w:rsid w:val="002D6370"/>
    <w:rsid w:val="002D6821"/>
    <w:rsid w:val="002E0FE1"/>
    <w:rsid w:val="002E156C"/>
    <w:rsid w:val="002E15BC"/>
    <w:rsid w:val="002E21D4"/>
    <w:rsid w:val="002E348E"/>
    <w:rsid w:val="002E4A33"/>
    <w:rsid w:val="002E55D5"/>
    <w:rsid w:val="002E5F40"/>
    <w:rsid w:val="002E7F9B"/>
    <w:rsid w:val="002F1025"/>
    <w:rsid w:val="002F2364"/>
    <w:rsid w:val="002F5F4F"/>
    <w:rsid w:val="002F6252"/>
    <w:rsid w:val="002F6460"/>
    <w:rsid w:val="002F7054"/>
    <w:rsid w:val="002F7441"/>
    <w:rsid w:val="00300D2A"/>
    <w:rsid w:val="0030153C"/>
    <w:rsid w:val="00303170"/>
    <w:rsid w:val="003032CA"/>
    <w:rsid w:val="003045FD"/>
    <w:rsid w:val="00304AD3"/>
    <w:rsid w:val="00304D46"/>
    <w:rsid w:val="0030535C"/>
    <w:rsid w:val="003059CB"/>
    <w:rsid w:val="00305B6F"/>
    <w:rsid w:val="0030610C"/>
    <w:rsid w:val="003075E5"/>
    <w:rsid w:val="00307FAC"/>
    <w:rsid w:val="00310400"/>
    <w:rsid w:val="003105CC"/>
    <w:rsid w:val="00312228"/>
    <w:rsid w:val="00312333"/>
    <w:rsid w:val="00312349"/>
    <w:rsid w:val="00315251"/>
    <w:rsid w:val="003154AA"/>
    <w:rsid w:val="0031665F"/>
    <w:rsid w:val="003221CC"/>
    <w:rsid w:val="003221E0"/>
    <w:rsid w:val="0032298D"/>
    <w:rsid w:val="0032366F"/>
    <w:rsid w:val="00326411"/>
    <w:rsid w:val="00327296"/>
    <w:rsid w:val="003301F6"/>
    <w:rsid w:val="00330A1A"/>
    <w:rsid w:val="00330EB8"/>
    <w:rsid w:val="00331468"/>
    <w:rsid w:val="003322D0"/>
    <w:rsid w:val="00333E58"/>
    <w:rsid w:val="0033405D"/>
    <w:rsid w:val="003353EA"/>
    <w:rsid w:val="003358B9"/>
    <w:rsid w:val="0033621A"/>
    <w:rsid w:val="003367B8"/>
    <w:rsid w:val="003369DD"/>
    <w:rsid w:val="003376E7"/>
    <w:rsid w:val="00337A7E"/>
    <w:rsid w:val="00340457"/>
    <w:rsid w:val="0034073A"/>
    <w:rsid w:val="00340749"/>
    <w:rsid w:val="00341923"/>
    <w:rsid w:val="00345F35"/>
    <w:rsid w:val="003518C0"/>
    <w:rsid w:val="00352205"/>
    <w:rsid w:val="00353361"/>
    <w:rsid w:val="00354090"/>
    <w:rsid w:val="00355726"/>
    <w:rsid w:val="00356BAC"/>
    <w:rsid w:val="00362910"/>
    <w:rsid w:val="00364D5F"/>
    <w:rsid w:val="00365493"/>
    <w:rsid w:val="00365C53"/>
    <w:rsid w:val="0036652A"/>
    <w:rsid w:val="00366B58"/>
    <w:rsid w:val="00367261"/>
    <w:rsid w:val="003705EE"/>
    <w:rsid w:val="00370A9A"/>
    <w:rsid w:val="00372732"/>
    <w:rsid w:val="00373153"/>
    <w:rsid w:val="003747B8"/>
    <w:rsid w:val="00374DEE"/>
    <w:rsid w:val="00376C1A"/>
    <w:rsid w:val="00377759"/>
    <w:rsid w:val="00381081"/>
    <w:rsid w:val="00381EBE"/>
    <w:rsid w:val="0038233D"/>
    <w:rsid w:val="003848E7"/>
    <w:rsid w:val="00384DE0"/>
    <w:rsid w:val="00385C9E"/>
    <w:rsid w:val="00387AC5"/>
    <w:rsid w:val="00387F8A"/>
    <w:rsid w:val="00390021"/>
    <w:rsid w:val="0039111C"/>
    <w:rsid w:val="003918B2"/>
    <w:rsid w:val="00392072"/>
    <w:rsid w:val="003929E6"/>
    <w:rsid w:val="003930DD"/>
    <w:rsid w:val="003939B3"/>
    <w:rsid w:val="003952BF"/>
    <w:rsid w:val="003954AC"/>
    <w:rsid w:val="00395B3C"/>
    <w:rsid w:val="0039762C"/>
    <w:rsid w:val="003A0822"/>
    <w:rsid w:val="003A085B"/>
    <w:rsid w:val="003A2D7D"/>
    <w:rsid w:val="003A463E"/>
    <w:rsid w:val="003A6189"/>
    <w:rsid w:val="003A6DBA"/>
    <w:rsid w:val="003B02FC"/>
    <w:rsid w:val="003B0C47"/>
    <w:rsid w:val="003B13E8"/>
    <w:rsid w:val="003B17B0"/>
    <w:rsid w:val="003B376D"/>
    <w:rsid w:val="003B3E1D"/>
    <w:rsid w:val="003B4547"/>
    <w:rsid w:val="003B4B2B"/>
    <w:rsid w:val="003B598B"/>
    <w:rsid w:val="003B7B2C"/>
    <w:rsid w:val="003C111B"/>
    <w:rsid w:val="003C1DF6"/>
    <w:rsid w:val="003C207B"/>
    <w:rsid w:val="003C3122"/>
    <w:rsid w:val="003C3CE6"/>
    <w:rsid w:val="003C3FB9"/>
    <w:rsid w:val="003C425B"/>
    <w:rsid w:val="003C42BE"/>
    <w:rsid w:val="003C4308"/>
    <w:rsid w:val="003C43AB"/>
    <w:rsid w:val="003C44E7"/>
    <w:rsid w:val="003C52ED"/>
    <w:rsid w:val="003C5C78"/>
    <w:rsid w:val="003C7076"/>
    <w:rsid w:val="003C7142"/>
    <w:rsid w:val="003D0948"/>
    <w:rsid w:val="003D2377"/>
    <w:rsid w:val="003D2430"/>
    <w:rsid w:val="003D279C"/>
    <w:rsid w:val="003D3668"/>
    <w:rsid w:val="003D3705"/>
    <w:rsid w:val="003D3FD6"/>
    <w:rsid w:val="003D5A8E"/>
    <w:rsid w:val="003D62B0"/>
    <w:rsid w:val="003E0177"/>
    <w:rsid w:val="003E05E8"/>
    <w:rsid w:val="003E20C5"/>
    <w:rsid w:val="003E31DD"/>
    <w:rsid w:val="003E4CFB"/>
    <w:rsid w:val="003E4F5C"/>
    <w:rsid w:val="003E6205"/>
    <w:rsid w:val="003E6EB0"/>
    <w:rsid w:val="003F0020"/>
    <w:rsid w:val="003F03A4"/>
    <w:rsid w:val="003F04BE"/>
    <w:rsid w:val="003F117F"/>
    <w:rsid w:val="003F2261"/>
    <w:rsid w:val="003F2D0F"/>
    <w:rsid w:val="003F2EB5"/>
    <w:rsid w:val="003F3EE6"/>
    <w:rsid w:val="003F3EEA"/>
    <w:rsid w:val="003F5E62"/>
    <w:rsid w:val="003F780A"/>
    <w:rsid w:val="004009FB"/>
    <w:rsid w:val="0040200F"/>
    <w:rsid w:val="00403356"/>
    <w:rsid w:val="00405812"/>
    <w:rsid w:val="00405AE2"/>
    <w:rsid w:val="004066B9"/>
    <w:rsid w:val="00410DE5"/>
    <w:rsid w:val="00414679"/>
    <w:rsid w:val="00414DDA"/>
    <w:rsid w:val="00416F68"/>
    <w:rsid w:val="00416FD8"/>
    <w:rsid w:val="0041766D"/>
    <w:rsid w:val="00420323"/>
    <w:rsid w:val="00420DCC"/>
    <w:rsid w:val="00423613"/>
    <w:rsid w:val="00424AE0"/>
    <w:rsid w:val="00424E20"/>
    <w:rsid w:val="004253C2"/>
    <w:rsid w:val="00425ED9"/>
    <w:rsid w:val="004262F9"/>
    <w:rsid w:val="004265CB"/>
    <w:rsid w:val="0043139B"/>
    <w:rsid w:val="004314E7"/>
    <w:rsid w:val="004320B2"/>
    <w:rsid w:val="00433108"/>
    <w:rsid w:val="00433428"/>
    <w:rsid w:val="004356E3"/>
    <w:rsid w:val="00435774"/>
    <w:rsid w:val="00435A6B"/>
    <w:rsid w:val="00435EE5"/>
    <w:rsid w:val="00436893"/>
    <w:rsid w:val="00436F81"/>
    <w:rsid w:val="004425F2"/>
    <w:rsid w:val="00447669"/>
    <w:rsid w:val="00451707"/>
    <w:rsid w:val="00451CF0"/>
    <w:rsid w:val="0045275C"/>
    <w:rsid w:val="00452DDE"/>
    <w:rsid w:val="00453A4D"/>
    <w:rsid w:val="00453C3C"/>
    <w:rsid w:val="00454116"/>
    <w:rsid w:val="004548CC"/>
    <w:rsid w:val="00455886"/>
    <w:rsid w:val="00455CE0"/>
    <w:rsid w:val="00456C0F"/>
    <w:rsid w:val="00456E6D"/>
    <w:rsid w:val="004602B8"/>
    <w:rsid w:val="004611FE"/>
    <w:rsid w:val="004615D6"/>
    <w:rsid w:val="00461951"/>
    <w:rsid w:val="004625B1"/>
    <w:rsid w:val="00464C1A"/>
    <w:rsid w:val="004653F3"/>
    <w:rsid w:val="00465E2E"/>
    <w:rsid w:val="00467360"/>
    <w:rsid w:val="004720AE"/>
    <w:rsid w:val="00472306"/>
    <w:rsid w:val="004725B1"/>
    <w:rsid w:val="00472A4F"/>
    <w:rsid w:val="00473076"/>
    <w:rsid w:val="004737C1"/>
    <w:rsid w:val="00475AFC"/>
    <w:rsid w:val="00477C7B"/>
    <w:rsid w:val="00477D99"/>
    <w:rsid w:val="00480F34"/>
    <w:rsid w:val="00481212"/>
    <w:rsid w:val="00481A34"/>
    <w:rsid w:val="0048208E"/>
    <w:rsid w:val="00482884"/>
    <w:rsid w:val="00482CFD"/>
    <w:rsid w:val="00483412"/>
    <w:rsid w:val="00483791"/>
    <w:rsid w:val="00485B47"/>
    <w:rsid w:val="00485B64"/>
    <w:rsid w:val="00487543"/>
    <w:rsid w:val="0048791E"/>
    <w:rsid w:val="004906ED"/>
    <w:rsid w:val="00491CB5"/>
    <w:rsid w:val="00491EF6"/>
    <w:rsid w:val="004920EA"/>
    <w:rsid w:val="00493DCF"/>
    <w:rsid w:val="0049657E"/>
    <w:rsid w:val="00497566"/>
    <w:rsid w:val="00497967"/>
    <w:rsid w:val="004A167B"/>
    <w:rsid w:val="004A17CD"/>
    <w:rsid w:val="004A1C81"/>
    <w:rsid w:val="004A1F96"/>
    <w:rsid w:val="004A273A"/>
    <w:rsid w:val="004A37BC"/>
    <w:rsid w:val="004A47DF"/>
    <w:rsid w:val="004B0810"/>
    <w:rsid w:val="004B0A7F"/>
    <w:rsid w:val="004B5987"/>
    <w:rsid w:val="004B6685"/>
    <w:rsid w:val="004B75D6"/>
    <w:rsid w:val="004C17D8"/>
    <w:rsid w:val="004C1884"/>
    <w:rsid w:val="004C19F4"/>
    <w:rsid w:val="004C267D"/>
    <w:rsid w:val="004C3B6F"/>
    <w:rsid w:val="004C6B61"/>
    <w:rsid w:val="004C6F03"/>
    <w:rsid w:val="004D0EB2"/>
    <w:rsid w:val="004D1108"/>
    <w:rsid w:val="004D1B1C"/>
    <w:rsid w:val="004D27B6"/>
    <w:rsid w:val="004D3496"/>
    <w:rsid w:val="004D3DFA"/>
    <w:rsid w:val="004D4E58"/>
    <w:rsid w:val="004D508E"/>
    <w:rsid w:val="004D68A7"/>
    <w:rsid w:val="004D69CD"/>
    <w:rsid w:val="004D6C89"/>
    <w:rsid w:val="004D7427"/>
    <w:rsid w:val="004E0855"/>
    <w:rsid w:val="004E0E43"/>
    <w:rsid w:val="004E165B"/>
    <w:rsid w:val="004E33D1"/>
    <w:rsid w:val="004E3794"/>
    <w:rsid w:val="004E401C"/>
    <w:rsid w:val="004E41E5"/>
    <w:rsid w:val="004E4FB6"/>
    <w:rsid w:val="004E59F7"/>
    <w:rsid w:val="004F1A7C"/>
    <w:rsid w:val="004F1FA2"/>
    <w:rsid w:val="004F24C6"/>
    <w:rsid w:val="004F3092"/>
    <w:rsid w:val="004F3234"/>
    <w:rsid w:val="004F3BEF"/>
    <w:rsid w:val="004F4302"/>
    <w:rsid w:val="004F5471"/>
    <w:rsid w:val="004F7A7F"/>
    <w:rsid w:val="00502318"/>
    <w:rsid w:val="00503A83"/>
    <w:rsid w:val="005050D2"/>
    <w:rsid w:val="00505E39"/>
    <w:rsid w:val="005068C6"/>
    <w:rsid w:val="005105F2"/>
    <w:rsid w:val="00511164"/>
    <w:rsid w:val="00511719"/>
    <w:rsid w:val="00511894"/>
    <w:rsid w:val="0051225F"/>
    <w:rsid w:val="005124BA"/>
    <w:rsid w:val="005134B8"/>
    <w:rsid w:val="005144FE"/>
    <w:rsid w:val="0051516E"/>
    <w:rsid w:val="00515182"/>
    <w:rsid w:val="0051536E"/>
    <w:rsid w:val="005165A5"/>
    <w:rsid w:val="00516B0B"/>
    <w:rsid w:val="005179FE"/>
    <w:rsid w:val="00517A99"/>
    <w:rsid w:val="00517E32"/>
    <w:rsid w:val="0052022F"/>
    <w:rsid w:val="005204F0"/>
    <w:rsid w:val="00520DF2"/>
    <w:rsid w:val="0052133B"/>
    <w:rsid w:val="00521710"/>
    <w:rsid w:val="0052362C"/>
    <w:rsid w:val="00523A05"/>
    <w:rsid w:val="00523DEC"/>
    <w:rsid w:val="00527B12"/>
    <w:rsid w:val="00530007"/>
    <w:rsid w:val="00533849"/>
    <w:rsid w:val="00533BD3"/>
    <w:rsid w:val="00534C25"/>
    <w:rsid w:val="005363D8"/>
    <w:rsid w:val="00536501"/>
    <w:rsid w:val="00537359"/>
    <w:rsid w:val="005423E7"/>
    <w:rsid w:val="00542756"/>
    <w:rsid w:val="00543EFC"/>
    <w:rsid w:val="00545101"/>
    <w:rsid w:val="00545797"/>
    <w:rsid w:val="005457E5"/>
    <w:rsid w:val="00545EF1"/>
    <w:rsid w:val="00546628"/>
    <w:rsid w:val="00546827"/>
    <w:rsid w:val="00547830"/>
    <w:rsid w:val="00550179"/>
    <w:rsid w:val="00551296"/>
    <w:rsid w:val="005516EF"/>
    <w:rsid w:val="005526A2"/>
    <w:rsid w:val="005535B1"/>
    <w:rsid w:val="00553639"/>
    <w:rsid w:val="00553CE4"/>
    <w:rsid w:val="00554948"/>
    <w:rsid w:val="00555186"/>
    <w:rsid w:val="0055569B"/>
    <w:rsid w:val="00556C77"/>
    <w:rsid w:val="005571F0"/>
    <w:rsid w:val="0055762E"/>
    <w:rsid w:val="00557FD9"/>
    <w:rsid w:val="00560C65"/>
    <w:rsid w:val="005614EB"/>
    <w:rsid w:val="00562F02"/>
    <w:rsid w:val="00563B0D"/>
    <w:rsid w:val="00563F92"/>
    <w:rsid w:val="00564F03"/>
    <w:rsid w:val="0056506D"/>
    <w:rsid w:val="00565635"/>
    <w:rsid w:val="00565833"/>
    <w:rsid w:val="00565AF5"/>
    <w:rsid w:val="0056696C"/>
    <w:rsid w:val="00566DB7"/>
    <w:rsid w:val="005710EE"/>
    <w:rsid w:val="005716EB"/>
    <w:rsid w:val="005718ED"/>
    <w:rsid w:val="00571E4C"/>
    <w:rsid w:val="00572EB0"/>
    <w:rsid w:val="00573552"/>
    <w:rsid w:val="00573C92"/>
    <w:rsid w:val="0057605D"/>
    <w:rsid w:val="00576DF9"/>
    <w:rsid w:val="005772A9"/>
    <w:rsid w:val="00580CE5"/>
    <w:rsid w:val="00583D2B"/>
    <w:rsid w:val="00584476"/>
    <w:rsid w:val="00584899"/>
    <w:rsid w:val="00585793"/>
    <w:rsid w:val="005859DE"/>
    <w:rsid w:val="00586ECD"/>
    <w:rsid w:val="0058718F"/>
    <w:rsid w:val="0058762B"/>
    <w:rsid w:val="005907DA"/>
    <w:rsid w:val="00590A82"/>
    <w:rsid w:val="0059262C"/>
    <w:rsid w:val="00593702"/>
    <w:rsid w:val="00594470"/>
    <w:rsid w:val="00595741"/>
    <w:rsid w:val="005962CA"/>
    <w:rsid w:val="00596748"/>
    <w:rsid w:val="005A1F49"/>
    <w:rsid w:val="005A381C"/>
    <w:rsid w:val="005A59A5"/>
    <w:rsid w:val="005A69CB"/>
    <w:rsid w:val="005A7572"/>
    <w:rsid w:val="005A7C18"/>
    <w:rsid w:val="005B0430"/>
    <w:rsid w:val="005B0B4E"/>
    <w:rsid w:val="005B14FF"/>
    <w:rsid w:val="005B1746"/>
    <w:rsid w:val="005B1FC0"/>
    <w:rsid w:val="005B294D"/>
    <w:rsid w:val="005B3ADA"/>
    <w:rsid w:val="005B3EDE"/>
    <w:rsid w:val="005B4C76"/>
    <w:rsid w:val="005B5E88"/>
    <w:rsid w:val="005B7310"/>
    <w:rsid w:val="005B7A03"/>
    <w:rsid w:val="005B7DD8"/>
    <w:rsid w:val="005C0F26"/>
    <w:rsid w:val="005C18DE"/>
    <w:rsid w:val="005C1A48"/>
    <w:rsid w:val="005C1DE6"/>
    <w:rsid w:val="005C2079"/>
    <w:rsid w:val="005C2131"/>
    <w:rsid w:val="005C2A2A"/>
    <w:rsid w:val="005C3984"/>
    <w:rsid w:val="005C3B23"/>
    <w:rsid w:val="005C4532"/>
    <w:rsid w:val="005C46D3"/>
    <w:rsid w:val="005C5AE8"/>
    <w:rsid w:val="005C70BA"/>
    <w:rsid w:val="005D1A50"/>
    <w:rsid w:val="005D2640"/>
    <w:rsid w:val="005D2BA0"/>
    <w:rsid w:val="005D4AFB"/>
    <w:rsid w:val="005D4CF2"/>
    <w:rsid w:val="005D4DBE"/>
    <w:rsid w:val="005D5564"/>
    <w:rsid w:val="005D6F67"/>
    <w:rsid w:val="005D76D6"/>
    <w:rsid w:val="005D7A91"/>
    <w:rsid w:val="005E00E7"/>
    <w:rsid w:val="005E109A"/>
    <w:rsid w:val="005E1761"/>
    <w:rsid w:val="005E1DDC"/>
    <w:rsid w:val="005E1DFB"/>
    <w:rsid w:val="005E1E6C"/>
    <w:rsid w:val="005E3162"/>
    <w:rsid w:val="005E415B"/>
    <w:rsid w:val="005E42B1"/>
    <w:rsid w:val="005E4A4D"/>
    <w:rsid w:val="005E5680"/>
    <w:rsid w:val="005E5743"/>
    <w:rsid w:val="005E5AE3"/>
    <w:rsid w:val="005E5F3D"/>
    <w:rsid w:val="005E7A41"/>
    <w:rsid w:val="005F3073"/>
    <w:rsid w:val="005F31AF"/>
    <w:rsid w:val="005F4281"/>
    <w:rsid w:val="005F5253"/>
    <w:rsid w:val="005F5637"/>
    <w:rsid w:val="00600B22"/>
    <w:rsid w:val="00601ADE"/>
    <w:rsid w:val="00601B05"/>
    <w:rsid w:val="00601D9F"/>
    <w:rsid w:val="006034B3"/>
    <w:rsid w:val="006047FD"/>
    <w:rsid w:val="00605927"/>
    <w:rsid w:val="00605CDA"/>
    <w:rsid w:val="00606049"/>
    <w:rsid w:val="006061D5"/>
    <w:rsid w:val="00606264"/>
    <w:rsid w:val="00606661"/>
    <w:rsid w:val="00610216"/>
    <w:rsid w:val="006111C9"/>
    <w:rsid w:val="006112DC"/>
    <w:rsid w:val="006116EA"/>
    <w:rsid w:val="00611735"/>
    <w:rsid w:val="00611969"/>
    <w:rsid w:val="006119B9"/>
    <w:rsid w:val="00612FF6"/>
    <w:rsid w:val="0061383E"/>
    <w:rsid w:val="0061398A"/>
    <w:rsid w:val="00614C84"/>
    <w:rsid w:val="006160A6"/>
    <w:rsid w:val="00616EA1"/>
    <w:rsid w:val="00617155"/>
    <w:rsid w:val="006211CB"/>
    <w:rsid w:val="0062158B"/>
    <w:rsid w:val="00625DAD"/>
    <w:rsid w:val="00625FED"/>
    <w:rsid w:val="0062605F"/>
    <w:rsid w:val="006269B4"/>
    <w:rsid w:val="00630593"/>
    <w:rsid w:val="00631C36"/>
    <w:rsid w:val="00632AED"/>
    <w:rsid w:val="006332A8"/>
    <w:rsid w:val="00633317"/>
    <w:rsid w:val="00633480"/>
    <w:rsid w:val="006336A9"/>
    <w:rsid w:val="006345FF"/>
    <w:rsid w:val="00634755"/>
    <w:rsid w:val="00634D38"/>
    <w:rsid w:val="00634FAA"/>
    <w:rsid w:val="00635737"/>
    <w:rsid w:val="006358C8"/>
    <w:rsid w:val="00635F5A"/>
    <w:rsid w:val="00637888"/>
    <w:rsid w:val="00637AFE"/>
    <w:rsid w:val="00637F33"/>
    <w:rsid w:val="006407B5"/>
    <w:rsid w:val="0064237D"/>
    <w:rsid w:val="00642B40"/>
    <w:rsid w:val="006431A6"/>
    <w:rsid w:val="00643861"/>
    <w:rsid w:val="00644159"/>
    <w:rsid w:val="00644E26"/>
    <w:rsid w:val="00646B51"/>
    <w:rsid w:val="006472E6"/>
    <w:rsid w:val="00647930"/>
    <w:rsid w:val="00647BDD"/>
    <w:rsid w:val="00647F4F"/>
    <w:rsid w:val="00650B80"/>
    <w:rsid w:val="00650BE9"/>
    <w:rsid w:val="00650C4D"/>
    <w:rsid w:val="00653A26"/>
    <w:rsid w:val="00653C88"/>
    <w:rsid w:val="006562D4"/>
    <w:rsid w:val="006571A9"/>
    <w:rsid w:val="00660019"/>
    <w:rsid w:val="00661C36"/>
    <w:rsid w:val="00661DD1"/>
    <w:rsid w:val="00662C09"/>
    <w:rsid w:val="0066609B"/>
    <w:rsid w:val="006663B3"/>
    <w:rsid w:val="00666E80"/>
    <w:rsid w:val="0067061D"/>
    <w:rsid w:val="0067068A"/>
    <w:rsid w:val="00670CF7"/>
    <w:rsid w:val="00670FA7"/>
    <w:rsid w:val="00673A46"/>
    <w:rsid w:val="00673ECE"/>
    <w:rsid w:val="00674B40"/>
    <w:rsid w:val="00675465"/>
    <w:rsid w:val="006760F8"/>
    <w:rsid w:val="00676A36"/>
    <w:rsid w:val="00676C62"/>
    <w:rsid w:val="0068027C"/>
    <w:rsid w:val="00680A7A"/>
    <w:rsid w:val="00680E57"/>
    <w:rsid w:val="0068107D"/>
    <w:rsid w:val="006813E6"/>
    <w:rsid w:val="006819E0"/>
    <w:rsid w:val="00682D27"/>
    <w:rsid w:val="0068340F"/>
    <w:rsid w:val="006836F2"/>
    <w:rsid w:val="00684B3B"/>
    <w:rsid w:val="00684FE4"/>
    <w:rsid w:val="00685634"/>
    <w:rsid w:val="006871BB"/>
    <w:rsid w:val="00690622"/>
    <w:rsid w:val="00692C99"/>
    <w:rsid w:val="006952E9"/>
    <w:rsid w:val="00695AA1"/>
    <w:rsid w:val="00696C6E"/>
    <w:rsid w:val="00697116"/>
    <w:rsid w:val="00697260"/>
    <w:rsid w:val="0069753C"/>
    <w:rsid w:val="00697D7B"/>
    <w:rsid w:val="006A0EFD"/>
    <w:rsid w:val="006A0FDE"/>
    <w:rsid w:val="006A12BF"/>
    <w:rsid w:val="006A152E"/>
    <w:rsid w:val="006A1DA6"/>
    <w:rsid w:val="006A2238"/>
    <w:rsid w:val="006A30DC"/>
    <w:rsid w:val="006A4946"/>
    <w:rsid w:val="006A5A3F"/>
    <w:rsid w:val="006A5F3F"/>
    <w:rsid w:val="006B0034"/>
    <w:rsid w:val="006B0A8A"/>
    <w:rsid w:val="006B124C"/>
    <w:rsid w:val="006B1C95"/>
    <w:rsid w:val="006B406B"/>
    <w:rsid w:val="006B4B64"/>
    <w:rsid w:val="006B6B89"/>
    <w:rsid w:val="006B75E5"/>
    <w:rsid w:val="006B77BC"/>
    <w:rsid w:val="006C0953"/>
    <w:rsid w:val="006C1719"/>
    <w:rsid w:val="006C187B"/>
    <w:rsid w:val="006C2D1B"/>
    <w:rsid w:val="006C4B64"/>
    <w:rsid w:val="006C58DF"/>
    <w:rsid w:val="006C7F5F"/>
    <w:rsid w:val="006D0AF5"/>
    <w:rsid w:val="006D0C9D"/>
    <w:rsid w:val="006D15E8"/>
    <w:rsid w:val="006D2567"/>
    <w:rsid w:val="006D2571"/>
    <w:rsid w:val="006D3544"/>
    <w:rsid w:val="006D370A"/>
    <w:rsid w:val="006D468E"/>
    <w:rsid w:val="006D5020"/>
    <w:rsid w:val="006D51CB"/>
    <w:rsid w:val="006D6466"/>
    <w:rsid w:val="006D651F"/>
    <w:rsid w:val="006E1B04"/>
    <w:rsid w:val="006E1BD6"/>
    <w:rsid w:val="006E35E7"/>
    <w:rsid w:val="006E5EC5"/>
    <w:rsid w:val="006E5FAD"/>
    <w:rsid w:val="006E62B9"/>
    <w:rsid w:val="006E75BE"/>
    <w:rsid w:val="006E7944"/>
    <w:rsid w:val="006E7B76"/>
    <w:rsid w:val="006E7D96"/>
    <w:rsid w:val="006F20B4"/>
    <w:rsid w:val="006F2DE2"/>
    <w:rsid w:val="006F3B23"/>
    <w:rsid w:val="006F4390"/>
    <w:rsid w:val="006F57BE"/>
    <w:rsid w:val="00700166"/>
    <w:rsid w:val="00701E21"/>
    <w:rsid w:val="007025EF"/>
    <w:rsid w:val="00703583"/>
    <w:rsid w:val="00703E2A"/>
    <w:rsid w:val="007053C8"/>
    <w:rsid w:val="00706643"/>
    <w:rsid w:val="0071086A"/>
    <w:rsid w:val="007114C4"/>
    <w:rsid w:val="00711D84"/>
    <w:rsid w:val="00713346"/>
    <w:rsid w:val="007136A5"/>
    <w:rsid w:val="007136D2"/>
    <w:rsid w:val="007140D9"/>
    <w:rsid w:val="00716235"/>
    <w:rsid w:val="0071683A"/>
    <w:rsid w:val="00716A03"/>
    <w:rsid w:val="00720389"/>
    <w:rsid w:val="00721864"/>
    <w:rsid w:val="00722BB0"/>
    <w:rsid w:val="00722E84"/>
    <w:rsid w:val="007230E5"/>
    <w:rsid w:val="007235BE"/>
    <w:rsid w:val="00723BC8"/>
    <w:rsid w:val="0072626E"/>
    <w:rsid w:val="00731BAF"/>
    <w:rsid w:val="007324EC"/>
    <w:rsid w:val="007329FD"/>
    <w:rsid w:val="00732C86"/>
    <w:rsid w:val="007340D9"/>
    <w:rsid w:val="00734979"/>
    <w:rsid w:val="00734B5C"/>
    <w:rsid w:val="007350BE"/>
    <w:rsid w:val="0073654B"/>
    <w:rsid w:val="00736B59"/>
    <w:rsid w:val="0074001B"/>
    <w:rsid w:val="007400DB"/>
    <w:rsid w:val="007409CF"/>
    <w:rsid w:val="00740E93"/>
    <w:rsid w:val="00740F79"/>
    <w:rsid w:val="00740FE8"/>
    <w:rsid w:val="00741C76"/>
    <w:rsid w:val="007453B4"/>
    <w:rsid w:val="00750F24"/>
    <w:rsid w:val="00752E79"/>
    <w:rsid w:val="0075300B"/>
    <w:rsid w:val="00753076"/>
    <w:rsid w:val="00753D91"/>
    <w:rsid w:val="00755C9C"/>
    <w:rsid w:val="00756849"/>
    <w:rsid w:val="00756DF4"/>
    <w:rsid w:val="00756EAB"/>
    <w:rsid w:val="00757E2E"/>
    <w:rsid w:val="00760DA9"/>
    <w:rsid w:val="007610C2"/>
    <w:rsid w:val="00762EAA"/>
    <w:rsid w:val="00766BAD"/>
    <w:rsid w:val="00767C57"/>
    <w:rsid w:val="007709BA"/>
    <w:rsid w:val="00772E2C"/>
    <w:rsid w:val="00772EE3"/>
    <w:rsid w:val="0077312F"/>
    <w:rsid w:val="00773647"/>
    <w:rsid w:val="007736D4"/>
    <w:rsid w:val="0077418C"/>
    <w:rsid w:val="00774B13"/>
    <w:rsid w:val="007750A8"/>
    <w:rsid w:val="00775543"/>
    <w:rsid w:val="0077607B"/>
    <w:rsid w:val="00777230"/>
    <w:rsid w:val="00777B87"/>
    <w:rsid w:val="00783618"/>
    <w:rsid w:val="00784954"/>
    <w:rsid w:val="00785978"/>
    <w:rsid w:val="007873CF"/>
    <w:rsid w:val="007917CE"/>
    <w:rsid w:val="00791DD1"/>
    <w:rsid w:val="00792151"/>
    <w:rsid w:val="00795F44"/>
    <w:rsid w:val="00796372"/>
    <w:rsid w:val="00796396"/>
    <w:rsid w:val="00796800"/>
    <w:rsid w:val="00796880"/>
    <w:rsid w:val="00797166"/>
    <w:rsid w:val="00797C0A"/>
    <w:rsid w:val="00797FE1"/>
    <w:rsid w:val="007A0803"/>
    <w:rsid w:val="007A0987"/>
    <w:rsid w:val="007A2B32"/>
    <w:rsid w:val="007A394D"/>
    <w:rsid w:val="007A5A7B"/>
    <w:rsid w:val="007A74E1"/>
    <w:rsid w:val="007B044D"/>
    <w:rsid w:val="007B11DF"/>
    <w:rsid w:val="007B3166"/>
    <w:rsid w:val="007B36AE"/>
    <w:rsid w:val="007B3F3F"/>
    <w:rsid w:val="007B4A5A"/>
    <w:rsid w:val="007B60B2"/>
    <w:rsid w:val="007B64FC"/>
    <w:rsid w:val="007B68F8"/>
    <w:rsid w:val="007B7010"/>
    <w:rsid w:val="007C07D4"/>
    <w:rsid w:val="007C09EA"/>
    <w:rsid w:val="007C0F23"/>
    <w:rsid w:val="007C17EC"/>
    <w:rsid w:val="007C2A6B"/>
    <w:rsid w:val="007C30A2"/>
    <w:rsid w:val="007C3DC9"/>
    <w:rsid w:val="007C44C0"/>
    <w:rsid w:val="007C4962"/>
    <w:rsid w:val="007D033E"/>
    <w:rsid w:val="007D1556"/>
    <w:rsid w:val="007D3F25"/>
    <w:rsid w:val="007D44B5"/>
    <w:rsid w:val="007D4927"/>
    <w:rsid w:val="007D57AB"/>
    <w:rsid w:val="007D6382"/>
    <w:rsid w:val="007D6782"/>
    <w:rsid w:val="007E1473"/>
    <w:rsid w:val="007E29E0"/>
    <w:rsid w:val="007E4B42"/>
    <w:rsid w:val="007E622C"/>
    <w:rsid w:val="007E7529"/>
    <w:rsid w:val="007F11D4"/>
    <w:rsid w:val="007F18DD"/>
    <w:rsid w:val="007F2544"/>
    <w:rsid w:val="007F389A"/>
    <w:rsid w:val="007F5665"/>
    <w:rsid w:val="007F65F6"/>
    <w:rsid w:val="00801FEB"/>
    <w:rsid w:val="008028D7"/>
    <w:rsid w:val="00802BF5"/>
    <w:rsid w:val="00803541"/>
    <w:rsid w:val="00804037"/>
    <w:rsid w:val="008040BE"/>
    <w:rsid w:val="008043F3"/>
    <w:rsid w:val="00804EE6"/>
    <w:rsid w:val="00805982"/>
    <w:rsid w:val="008061F4"/>
    <w:rsid w:val="00806989"/>
    <w:rsid w:val="00807A6C"/>
    <w:rsid w:val="008103D1"/>
    <w:rsid w:val="0081054F"/>
    <w:rsid w:val="008107DF"/>
    <w:rsid w:val="00810B19"/>
    <w:rsid w:val="00810DD8"/>
    <w:rsid w:val="0081365A"/>
    <w:rsid w:val="00813F53"/>
    <w:rsid w:val="008144B8"/>
    <w:rsid w:val="008151AE"/>
    <w:rsid w:val="00817CA0"/>
    <w:rsid w:val="008204BB"/>
    <w:rsid w:val="00821E62"/>
    <w:rsid w:val="0082289B"/>
    <w:rsid w:val="00823A31"/>
    <w:rsid w:val="00824AD8"/>
    <w:rsid w:val="008255F3"/>
    <w:rsid w:val="00825DAA"/>
    <w:rsid w:val="00826A7D"/>
    <w:rsid w:val="00827C94"/>
    <w:rsid w:val="0083050F"/>
    <w:rsid w:val="0083072D"/>
    <w:rsid w:val="008309A3"/>
    <w:rsid w:val="00831401"/>
    <w:rsid w:val="00831932"/>
    <w:rsid w:val="008323E4"/>
    <w:rsid w:val="00835441"/>
    <w:rsid w:val="00836D46"/>
    <w:rsid w:val="00836DBE"/>
    <w:rsid w:val="00837292"/>
    <w:rsid w:val="00837AA0"/>
    <w:rsid w:val="00840E15"/>
    <w:rsid w:val="0084184F"/>
    <w:rsid w:val="00842513"/>
    <w:rsid w:val="00843F19"/>
    <w:rsid w:val="00843FEF"/>
    <w:rsid w:val="00845CEB"/>
    <w:rsid w:val="008478F7"/>
    <w:rsid w:val="00851539"/>
    <w:rsid w:val="00851B2F"/>
    <w:rsid w:val="00852363"/>
    <w:rsid w:val="00852898"/>
    <w:rsid w:val="008543FF"/>
    <w:rsid w:val="0085650B"/>
    <w:rsid w:val="00857170"/>
    <w:rsid w:val="008612AD"/>
    <w:rsid w:val="00861763"/>
    <w:rsid w:val="00861ADC"/>
    <w:rsid w:val="00862158"/>
    <w:rsid w:val="008621D5"/>
    <w:rsid w:val="00864D46"/>
    <w:rsid w:val="00865CDD"/>
    <w:rsid w:val="0086621E"/>
    <w:rsid w:val="00866989"/>
    <w:rsid w:val="00870F99"/>
    <w:rsid w:val="008718C8"/>
    <w:rsid w:val="00871AB0"/>
    <w:rsid w:val="00872048"/>
    <w:rsid w:val="0087229B"/>
    <w:rsid w:val="00872B3C"/>
    <w:rsid w:val="00872B90"/>
    <w:rsid w:val="008749F5"/>
    <w:rsid w:val="00875284"/>
    <w:rsid w:val="00876E46"/>
    <w:rsid w:val="00876F13"/>
    <w:rsid w:val="00881771"/>
    <w:rsid w:val="00881A83"/>
    <w:rsid w:val="00882458"/>
    <w:rsid w:val="008830B6"/>
    <w:rsid w:val="0088457B"/>
    <w:rsid w:val="00885672"/>
    <w:rsid w:val="00891ABD"/>
    <w:rsid w:val="00891B0F"/>
    <w:rsid w:val="00891FA8"/>
    <w:rsid w:val="00892351"/>
    <w:rsid w:val="00892B6D"/>
    <w:rsid w:val="00893FD3"/>
    <w:rsid w:val="00894BE2"/>
    <w:rsid w:val="00894D73"/>
    <w:rsid w:val="008960A2"/>
    <w:rsid w:val="00897EDC"/>
    <w:rsid w:val="008A0378"/>
    <w:rsid w:val="008A1C3C"/>
    <w:rsid w:val="008A23D6"/>
    <w:rsid w:val="008A2434"/>
    <w:rsid w:val="008A2E1A"/>
    <w:rsid w:val="008A2F0B"/>
    <w:rsid w:val="008A32BE"/>
    <w:rsid w:val="008A4870"/>
    <w:rsid w:val="008A5BE0"/>
    <w:rsid w:val="008A5F3A"/>
    <w:rsid w:val="008A6BA6"/>
    <w:rsid w:val="008B2288"/>
    <w:rsid w:val="008B32D3"/>
    <w:rsid w:val="008B34B6"/>
    <w:rsid w:val="008B714E"/>
    <w:rsid w:val="008B766B"/>
    <w:rsid w:val="008C25BE"/>
    <w:rsid w:val="008C317B"/>
    <w:rsid w:val="008C32A0"/>
    <w:rsid w:val="008C3359"/>
    <w:rsid w:val="008C37E5"/>
    <w:rsid w:val="008C3D4A"/>
    <w:rsid w:val="008C427C"/>
    <w:rsid w:val="008C4700"/>
    <w:rsid w:val="008C515D"/>
    <w:rsid w:val="008C60B7"/>
    <w:rsid w:val="008C668D"/>
    <w:rsid w:val="008C6E8A"/>
    <w:rsid w:val="008C6F38"/>
    <w:rsid w:val="008D26F3"/>
    <w:rsid w:val="008D3889"/>
    <w:rsid w:val="008D4D70"/>
    <w:rsid w:val="008D5784"/>
    <w:rsid w:val="008D598B"/>
    <w:rsid w:val="008D5FF1"/>
    <w:rsid w:val="008D658A"/>
    <w:rsid w:val="008D6B7A"/>
    <w:rsid w:val="008D756F"/>
    <w:rsid w:val="008D7770"/>
    <w:rsid w:val="008E1E8C"/>
    <w:rsid w:val="008E1ED4"/>
    <w:rsid w:val="008E329A"/>
    <w:rsid w:val="008E4570"/>
    <w:rsid w:val="008E6637"/>
    <w:rsid w:val="008E7CCC"/>
    <w:rsid w:val="008F1F5E"/>
    <w:rsid w:val="008F2101"/>
    <w:rsid w:val="008F3C68"/>
    <w:rsid w:val="008F4D7F"/>
    <w:rsid w:val="008F4E02"/>
    <w:rsid w:val="008F4E86"/>
    <w:rsid w:val="008F5DF7"/>
    <w:rsid w:val="008F6409"/>
    <w:rsid w:val="008F69DC"/>
    <w:rsid w:val="008F756B"/>
    <w:rsid w:val="008F7E77"/>
    <w:rsid w:val="00900168"/>
    <w:rsid w:val="009004E7"/>
    <w:rsid w:val="009008EE"/>
    <w:rsid w:val="00901D5F"/>
    <w:rsid w:val="009039AC"/>
    <w:rsid w:val="00903CA3"/>
    <w:rsid w:val="009040C1"/>
    <w:rsid w:val="009051F6"/>
    <w:rsid w:val="0090686C"/>
    <w:rsid w:val="009069C4"/>
    <w:rsid w:val="009077B5"/>
    <w:rsid w:val="00912631"/>
    <w:rsid w:val="00912EE1"/>
    <w:rsid w:val="0091306D"/>
    <w:rsid w:val="009134E5"/>
    <w:rsid w:val="0091415B"/>
    <w:rsid w:val="00915147"/>
    <w:rsid w:val="00915681"/>
    <w:rsid w:val="00915EA0"/>
    <w:rsid w:val="00917B5B"/>
    <w:rsid w:val="00917D94"/>
    <w:rsid w:val="00920070"/>
    <w:rsid w:val="00922260"/>
    <w:rsid w:val="00922AE0"/>
    <w:rsid w:val="00923DAD"/>
    <w:rsid w:val="00923FA1"/>
    <w:rsid w:val="00924A06"/>
    <w:rsid w:val="0092564D"/>
    <w:rsid w:val="00925C3C"/>
    <w:rsid w:val="009261E5"/>
    <w:rsid w:val="00930BA9"/>
    <w:rsid w:val="00931002"/>
    <w:rsid w:val="009328B9"/>
    <w:rsid w:val="00932BDA"/>
    <w:rsid w:val="00933252"/>
    <w:rsid w:val="00933BA4"/>
    <w:rsid w:val="00933D18"/>
    <w:rsid w:val="0093432A"/>
    <w:rsid w:val="00934370"/>
    <w:rsid w:val="00934FF0"/>
    <w:rsid w:val="0093524C"/>
    <w:rsid w:val="00935307"/>
    <w:rsid w:val="009354EF"/>
    <w:rsid w:val="00935858"/>
    <w:rsid w:val="00936103"/>
    <w:rsid w:val="009370BE"/>
    <w:rsid w:val="0093779F"/>
    <w:rsid w:val="00937AA2"/>
    <w:rsid w:val="0094061B"/>
    <w:rsid w:val="00941353"/>
    <w:rsid w:val="0094152F"/>
    <w:rsid w:val="00943081"/>
    <w:rsid w:val="00943A0A"/>
    <w:rsid w:val="00944553"/>
    <w:rsid w:val="0094458C"/>
    <w:rsid w:val="00947CCA"/>
    <w:rsid w:val="009559E0"/>
    <w:rsid w:val="00955D4E"/>
    <w:rsid w:val="00955F2E"/>
    <w:rsid w:val="0095655E"/>
    <w:rsid w:val="009575E3"/>
    <w:rsid w:val="00960B74"/>
    <w:rsid w:val="009613A8"/>
    <w:rsid w:val="0096263F"/>
    <w:rsid w:val="00962F13"/>
    <w:rsid w:val="00964413"/>
    <w:rsid w:val="009662AC"/>
    <w:rsid w:val="0096643C"/>
    <w:rsid w:val="00966A76"/>
    <w:rsid w:val="0097047E"/>
    <w:rsid w:val="00973580"/>
    <w:rsid w:val="0097429D"/>
    <w:rsid w:val="009744EE"/>
    <w:rsid w:val="00974AFA"/>
    <w:rsid w:val="009759B7"/>
    <w:rsid w:val="00976515"/>
    <w:rsid w:val="0097653A"/>
    <w:rsid w:val="00976DEA"/>
    <w:rsid w:val="0097727B"/>
    <w:rsid w:val="0097745D"/>
    <w:rsid w:val="0097768C"/>
    <w:rsid w:val="00977A8F"/>
    <w:rsid w:val="00977CF9"/>
    <w:rsid w:val="00977DD9"/>
    <w:rsid w:val="0098016E"/>
    <w:rsid w:val="00980FDE"/>
    <w:rsid w:val="009816D6"/>
    <w:rsid w:val="00981844"/>
    <w:rsid w:val="00982B17"/>
    <w:rsid w:val="00983070"/>
    <w:rsid w:val="00985C39"/>
    <w:rsid w:val="009866DD"/>
    <w:rsid w:val="00986C11"/>
    <w:rsid w:val="00987057"/>
    <w:rsid w:val="009873E3"/>
    <w:rsid w:val="00992D06"/>
    <w:rsid w:val="009946D9"/>
    <w:rsid w:val="00994D44"/>
    <w:rsid w:val="009953FC"/>
    <w:rsid w:val="00995902"/>
    <w:rsid w:val="00996701"/>
    <w:rsid w:val="00996B50"/>
    <w:rsid w:val="00997DF5"/>
    <w:rsid w:val="009A10B6"/>
    <w:rsid w:val="009A1340"/>
    <w:rsid w:val="009A1FF4"/>
    <w:rsid w:val="009A2535"/>
    <w:rsid w:val="009A2875"/>
    <w:rsid w:val="009A3BC4"/>
    <w:rsid w:val="009A42F5"/>
    <w:rsid w:val="009A47D9"/>
    <w:rsid w:val="009A4BEF"/>
    <w:rsid w:val="009A5F49"/>
    <w:rsid w:val="009A601C"/>
    <w:rsid w:val="009A710C"/>
    <w:rsid w:val="009B08D4"/>
    <w:rsid w:val="009B08FB"/>
    <w:rsid w:val="009B0B72"/>
    <w:rsid w:val="009B1F9D"/>
    <w:rsid w:val="009B2C36"/>
    <w:rsid w:val="009B3833"/>
    <w:rsid w:val="009B6131"/>
    <w:rsid w:val="009B6372"/>
    <w:rsid w:val="009B72D8"/>
    <w:rsid w:val="009C067D"/>
    <w:rsid w:val="009C1510"/>
    <w:rsid w:val="009C156D"/>
    <w:rsid w:val="009C1A5D"/>
    <w:rsid w:val="009C2C23"/>
    <w:rsid w:val="009C4C9E"/>
    <w:rsid w:val="009C5212"/>
    <w:rsid w:val="009C5390"/>
    <w:rsid w:val="009C670D"/>
    <w:rsid w:val="009C6E0A"/>
    <w:rsid w:val="009D0F73"/>
    <w:rsid w:val="009D1D54"/>
    <w:rsid w:val="009D3703"/>
    <w:rsid w:val="009E0474"/>
    <w:rsid w:val="009E05B4"/>
    <w:rsid w:val="009E0D89"/>
    <w:rsid w:val="009E185A"/>
    <w:rsid w:val="009E39EF"/>
    <w:rsid w:val="009E54F0"/>
    <w:rsid w:val="009E5863"/>
    <w:rsid w:val="009F1C31"/>
    <w:rsid w:val="009F2238"/>
    <w:rsid w:val="009F4BB9"/>
    <w:rsid w:val="009F65E2"/>
    <w:rsid w:val="009F66DE"/>
    <w:rsid w:val="009F6DA6"/>
    <w:rsid w:val="00A00E90"/>
    <w:rsid w:val="00A016A4"/>
    <w:rsid w:val="00A03D8C"/>
    <w:rsid w:val="00A0406A"/>
    <w:rsid w:val="00A06C1F"/>
    <w:rsid w:val="00A06CEA"/>
    <w:rsid w:val="00A07F6D"/>
    <w:rsid w:val="00A100E8"/>
    <w:rsid w:val="00A10688"/>
    <w:rsid w:val="00A107B9"/>
    <w:rsid w:val="00A10A3B"/>
    <w:rsid w:val="00A12DF6"/>
    <w:rsid w:val="00A169F2"/>
    <w:rsid w:val="00A16E50"/>
    <w:rsid w:val="00A20B17"/>
    <w:rsid w:val="00A20F2B"/>
    <w:rsid w:val="00A2100C"/>
    <w:rsid w:val="00A214D8"/>
    <w:rsid w:val="00A21D22"/>
    <w:rsid w:val="00A2249C"/>
    <w:rsid w:val="00A22668"/>
    <w:rsid w:val="00A23060"/>
    <w:rsid w:val="00A2465D"/>
    <w:rsid w:val="00A24BCE"/>
    <w:rsid w:val="00A25222"/>
    <w:rsid w:val="00A273B5"/>
    <w:rsid w:val="00A30334"/>
    <w:rsid w:val="00A30360"/>
    <w:rsid w:val="00A3295D"/>
    <w:rsid w:val="00A334A6"/>
    <w:rsid w:val="00A35B60"/>
    <w:rsid w:val="00A36A9B"/>
    <w:rsid w:val="00A3710D"/>
    <w:rsid w:val="00A37630"/>
    <w:rsid w:val="00A37A60"/>
    <w:rsid w:val="00A4067A"/>
    <w:rsid w:val="00A417A7"/>
    <w:rsid w:val="00A41FBA"/>
    <w:rsid w:val="00A43FA5"/>
    <w:rsid w:val="00A44238"/>
    <w:rsid w:val="00A44FE1"/>
    <w:rsid w:val="00A45774"/>
    <w:rsid w:val="00A474C2"/>
    <w:rsid w:val="00A47844"/>
    <w:rsid w:val="00A47B56"/>
    <w:rsid w:val="00A5158D"/>
    <w:rsid w:val="00A51D64"/>
    <w:rsid w:val="00A52477"/>
    <w:rsid w:val="00A52618"/>
    <w:rsid w:val="00A52E0D"/>
    <w:rsid w:val="00A55306"/>
    <w:rsid w:val="00A5731B"/>
    <w:rsid w:val="00A57529"/>
    <w:rsid w:val="00A57CEA"/>
    <w:rsid w:val="00A57F88"/>
    <w:rsid w:val="00A60381"/>
    <w:rsid w:val="00A6247C"/>
    <w:rsid w:val="00A636FA"/>
    <w:rsid w:val="00A63AFF"/>
    <w:rsid w:val="00A64A49"/>
    <w:rsid w:val="00A65A9C"/>
    <w:rsid w:val="00A67332"/>
    <w:rsid w:val="00A67ED2"/>
    <w:rsid w:val="00A703CC"/>
    <w:rsid w:val="00A7055B"/>
    <w:rsid w:val="00A71E42"/>
    <w:rsid w:val="00A72846"/>
    <w:rsid w:val="00A74B51"/>
    <w:rsid w:val="00A74EA6"/>
    <w:rsid w:val="00A774E7"/>
    <w:rsid w:val="00A808E6"/>
    <w:rsid w:val="00A810CF"/>
    <w:rsid w:val="00A81B9A"/>
    <w:rsid w:val="00A8352D"/>
    <w:rsid w:val="00A84030"/>
    <w:rsid w:val="00A840EC"/>
    <w:rsid w:val="00A8541C"/>
    <w:rsid w:val="00A9191D"/>
    <w:rsid w:val="00A92861"/>
    <w:rsid w:val="00A92BE7"/>
    <w:rsid w:val="00A95D77"/>
    <w:rsid w:val="00A9660E"/>
    <w:rsid w:val="00AA1402"/>
    <w:rsid w:val="00AA1F1D"/>
    <w:rsid w:val="00AA2B96"/>
    <w:rsid w:val="00AA2D77"/>
    <w:rsid w:val="00AA30FD"/>
    <w:rsid w:val="00AA4A73"/>
    <w:rsid w:val="00AA5C2F"/>
    <w:rsid w:val="00AA60E5"/>
    <w:rsid w:val="00AA6DE0"/>
    <w:rsid w:val="00AA74FB"/>
    <w:rsid w:val="00AA7B45"/>
    <w:rsid w:val="00AB0521"/>
    <w:rsid w:val="00AB12DF"/>
    <w:rsid w:val="00AB1367"/>
    <w:rsid w:val="00AB272C"/>
    <w:rsid w:val="00AB309A"/>
    <w:rsid w:val="00AB4195"/>
    <w:rsid w:val="00AB7148"/>
    <w:rsid w:val="00AB7484"/>
    <w:rsid w:val="00AB76BF"/>
    <w:rsid w:val="00AB78FC"/>
    <w:rsid w:val="00AC01BF"/>
    <w:rsid w:val="00AC2249"/>
    <w:rsid w:val="00AC3B2F"/>
    <w:rsid w:val="00AC3FEA"/>
    <w:rsid w:val="00AC71E4"/>
    <w:rsid w:val="00AC7609"/>
    <w:rsid w:val="00AC7D6F"/>
    <w:rsid w:val="00AD2EF8"/>
    <w:rsid w:val="00AD4285"/>
    <w:rsid w:val="00AD586F"/>
    <w:rsid w:val="00AD6F5C"/>
    <w:rsid w:val="00AD7341"/>
    <w:rsid w:val="00AD7D4E"/>
    <w:rsid w:val="00AE0173"/>
    <w:rsid w:val="00AE02C9"/>
    <w:rsid w:val="00AE0332"/>
    <w:rsid w:val="00AE0777"/>
    <w:rsid w:val="00AE1B4F"/>
    <w:rsid w:val="00AE2ED8"/>
    <w:rsid w:val="00AE38AE"/>
    <w:rsid w:val="00AE570D"/>
    <w:rsid w:val="00AE6E67"/>
    <w:rsid w:val="00AF2D42"/>
    <w:rsid w:val="00AF3BCF"/>
    <w:rsid w:val="00AF5026"/>
    <w:rsid w:val="00AF7568"/>
    <w:rsid w:val="00AF7A52"/>
    <w:rsid w:val="00AF7A64"/>
    <w:rsid w:val="00AF7B0E"/>
    <w:rsid w:val="00B00B6A"/>
    <w:rsid w:val="00B01AA2"/>
    <w:rsid w:val="00B01F57"/>
    <w:rsid w:val="00B024A1"/>
    <w:rsid w:val="00B03637"/>
    <w:rsid w:val="00B037EE"/>
    <w:rsid w:val="00B03A57"/>
    <w:rsid w:val="00B03AB1"/>
    <w:rsid w:val="00B04501"/>
    <w:rsid w:val="00B05C38"/>
    <w:rsid w:val="00B05DD9"/>
    <w:rsid w:val="00B10F68"/>
    <w:rsid w:val="00B11124"/>
    <w:rsid w:val="00B11730"/>
    <w:rsid w:val="00B128CD"/>
    <w:rsid w:val="00B129D2"/>
    <w:rsid w:val="00B12CD2"/>
    <w:rsid w:val="00B14370"/>
    <w:rsid w:val="00B1446B"/>
    <w:rsid w:val="00B14EE6"/>
    <w:rsid w:val="00B157A7"/>
    <w:rsid w:val="00B15C0B"/>
    <w:rsid w:val="00B16C03"/>
    <w:rsid w:val="00B20861"/>
    <w:rsid w:val="00B21725"/>
    <w:rsid w:val="00B21B2F"/>
    <w:rsid w:val="00B22991"/>
    <w:rsid w:val="00B22D8E"/>
    <w:rsid w:val="00B23050"/>
    <w:rsid w:val="00B23E1D"/>
    <w:rsid w:val="00B24809"/>
    <w:rsid w:val="00B25246"/>
    <w:rsid w:val="00B268B1"/>
    <w:rsid w:val="00B26D92"/>
    <w:rsid w:val="00B30F77"/>
    <w:rsid w:val="00B3163D"/>
    <w:rsid w:val="00B328F9"/>
    <w:rsid w:val="00B32DFC"/>
    <w:rsid w:val="00B3435B"/>
    <w:rsid w:val="00B3570C"/>
    <w:rsid w:val="00B35D9A"/>
    <w:rsid w:val="00B36312"/>
    <w:rsid w:val="00B36450"/>
    <w:rsid w:val="00B36D66"/>
    <w:rsid w:val="00B378A0"/>
    <w:rsid w:val="00B37A92"/>
    <w:rsid w:val="00B4030F"/>
    <w:rsid w:val="00B41FFA"/>
    <w:rsid w:val="00B42EF3"/>
    <w:rsid w:val="00B42EFB"/>
    <w:rsid w:val="00B4328D"/>
    <w:rsid w:val="00B439D0"/>
    <w:rsid w:val="00B46224"/>
    <w:rsid w:val="00B4703F"/>
    <w:rsid w:val="00B47987"/>
    <w:rsid w:val="00B502CE"/>
    <w:rsid w:val="00B51251"/>
    <w:rsid w:val="00B52ED7"/>
    <w:rsid w:val="00B53064"/>
    <w:rsid w:val="00B531A5"/>
    <w:rsid w:val="00B537AB"/>
    <w:rsid w:val="00B5424A"/>
    <w:rsid w:val="00B549CF"/>
    <w:rsid w:val="00B54BB5"/>
    <w:rsid w:val="00B5736B"/>
    <w:rsid w:val="00B57567"/>
    <w:rsid w:val="00B57A6D"/>
    <w:rsid w:val="00B57F7F"/>
    <w:rsid w:val="00B600CB"/>
    <w:rsid w:val="00B60313"/>
    <w:rsid w:val="00B60E58"/>
    <w:rsid w:val="00B61158"/>
    <w:rsid w:val="00B618D3"/>
    <w:rsid w:val="00B61AF2"/>
    <w:rsid w:val="00B61D5B"/>
    <w:rsid w:val="00B6274A"/>
    <w:rsid w:val="00B62B27"/>
    <w:rsid w:val="00B6382B"/>
    <w:rsid w:val="00B66B1F"/>
    <w:rsid w:val="00B66F4C"/>
    <w:rsid w:val="00B6770E"/>
    <w:rsid w:val="00B67987"/>
    <w:rsid w:val="00B70544"/>
    <w:rsid w:val="00B70A9B"/>
    <w:rsid w:val="00B72D68"/>
    <w:rsid w:val="00B76BCF"/>
    <w:rsid w:val="00B76DC3"/>
    <w:rsid w:val="00B801AD"/>
    <w:rsid w:val="00B80928"/>
    <w:rsid w:val="00B80E1B"/>
    <w:rsid w:val="00B8112F"/>
    <w:rsid w:val="00B81DD2"/>
    <w:rsid w:val="00B8212B"/>
    <w:rsid w:val="00B82782"/>
    <w:rsid w:val="00B827BA"/>
    <w:rsid w:val="00B82A1B"/>
    <w:rsid w:val="00B8468E"/>
    <w:rsid w:val="00B847FE"/>
    <w:rsid w:val="00B8584D"/>
    <w:rsid w:val="00B87D29"/>
    <w:rsid w:val="00B917C0"/>
    <w:rsid w:val="00B931AE"/>
    <w:rsid w:val="00B938B1"/>
    <w:rsid w:val="00B9478D"/>
    <w:rsid w:val="00B95F9C"/>
    <w:rsid w:val="00B9660B"/>
    <w:rsid w:val="00B97DD1"/>
    <w:rsid w:val="00BA0613"/>
    <w:rsid w:val="00BA0643"/>
    <w:rsid w:val="00BA1515"/>
    <w:rsid w:val="00BA2A56"/>
    <w:rsid w:val="00BA2F2E"/>
    <w:rsid w:val="00BA35EF"/>
    <w:rsid w:val="00BA5251"/>
    <w:rsid w:val="00BA5ED4"/>
    <w:rsid w:val="00BA6928"/>
    <w:rsid w:val="00BA75E7"/>
    <w:rsid w:val="00BA7C41"/>
    <w:rsid w:val="00BB1248"/>
    <w:rsid w:val="00BB1325"/>
    <w:rsid w:val="00BB388E"/>
    <w:rsid w:val="00BB4B71"/>
    <w:rsid w:val="00BB506A"/>
    <w:rsid w:val="00BB537A"/>
    <w:rsid w:val="00BC0261"/>
    <w:rsid w:val="00BC04D6"/>
    <w:rsid w:val="00BC13E9"/>
    <w:rsid w:val="00BC175B"/>
    <w:rsid w:val="00BC1DB8"/>
    <w:rsid w:val="00BC1DD6"/>
    <w:rsid w:val="00BC2E41"/>
    <w:rsid w:val="00BC37F2"/>
    <w:rsid w:val="00BC38A7"/>
    <w:rsid w:val="00BC3C28"/>
    <w:rsid w:val="00BC3C87"/>
    <w:rsid w:val="00BC5484"/>
    <w:rsid w:val="00BC61B1"/>
    <w:rsid w:val="00BD022A"/>
    <w:rsid w:val="00BD07D7"/>
    <w:rsid w:val="00BD0B92"/>
    <w:rsid w:val="00BD154A"/>
    <w:rsid w:val="00BD2E54"/>
    <w:rsid w:val="00BD30A8"/>
    <w:rsid w:val="00BD3E50"/>
    <w:rsid w:val="00BD3F12"/>
    <w:rsid w:val="00BD5918"/>
    <w:rsid w:val="00BD6735"/>
    <w:rsid w:val="00BD6F69"/>
    <w:rsid w:val="00BD7497"/>
    <w:rsid w:val="00BD7C92"/>
    <w:rsid w:val="00BE0157"/>
    <w:rsid w:val="00BE08C3"/>
    <w:rsid w:val="00BE1FFD"/>
    <w:rsid w:val="00BE3ABA"/>
    <w:rsid w:val="00BE3C00"/>
    <w:rsid w:val="00BE3C33"/>
    <w:rsid w:val="00BE4265"/>
    <w:rsid w:val="00BE4E88"/>
    <w:rsid w:val="00BE5AEC"/>
    <w:rsid w:val="00BE6840"/>
    <w:rsid w:val="00BE6A30"/>
    <w:rsid w:val="00BE779D"/>
    <w:rsid w:val="00BE7C3F"/>
    <w:rsid w:val="00BF028F"/>
    <w:rsid w:val="00BF245B"/>
    <w:rsid w:val="00BF3077"/>
    <w:rsid w:val="00BF35E5"/>
    <w:rsid w:val="00BF5BB3"/>
    <w:rsid w:val="00BF601E"/>
    <w:rsid w:val="00BF6673"/>
    <w:rsid w:val="00BF7769"/>
    <w:rsid w:val="00BF7C90"/>
    <w:rsid w:val="00BF7CC4"/>
    <w:rsid w:val="00C00082"/>
    <w:rsid w:val="00C00259"/>
    <w:rsid w:val="00C0043A"/>
    <w:rsid w:val="00C01426"/>
    <w:rsid w:val="00C015FC"/>
    <w:rsid w:val="00C033A1"/>
    <w:rsid w:val="00C03503"/>
    <w:rsid w:val="00C044BE"/>
    <w:rsid w:val="00C05AE4"/>
    <w:rsid w:val="00C06828"/>
    <w:rsid w:val="00C06D9D"/>
    <w:rsid w:val="00C06F61"/>
    <w:rsid w:val="00C07756"/>
    <w:rsid w:val="00C07D18"/>
    <w:rsid w:val="00C10856"/>
    <w:rsid w:val="00C13615"/>
    <w:rsid w:val="00C138F3"/>
    <w:rsid w:val="00C13D41"/>
    <w:rsid w:val="00C14BF1"/>
    <w:rsid w:val="00C15E21"/>
    <w:rsid w:val="00C16316"/>
    <w:rsid w:val="00C173B3"/>
    <w:rsid w:val="00C17C9D"/>
    <w:rsid w:val="00C20DC6"/>
    <w:rsid w:val="00C24C6C"/>
    <w:rsid w:val="00C25CDD"/>
    <w:rsid w:val="00C3015D"/>
    <w:rsid w:val="00C307FA"/>
    <w:rsid w:val="00C30A40"/>
    <w:rsid w:val="00C30E62"/>
    <w:rsid w:val="00C30F07"/>
    <w:rsid w:val="00C311F6"/>
    <w:rsid w:val="00C31A83"/>
    <w:rsid w:val="00C31DC0"/>
    <w:rsid w:val="00C31F20"/>
    <w:rsid w:val="00C327B7"/>
    <w:rsid w:val="00C3366B"/>
    <w:rsid w:val="00C360E8"/>
    <w:rsid w:val="00C365FD"/>
    <w:rsid w:val="00C3684E"/>
    <w:rsid w:val="00C36D3E"/>
    <w:rsid w:val="00C373B0"/>
    <w:rsid w:val="00C40066"/>
    <w:rsid w:val="00C40C64"/>
    <w:rsid w:val="00C41092"/>
    <w:rsid w:val="00C41143"/>
    <w:rsid w:val="00C4131D"/>
    <w:rsid w:val="00C41923"/>
    <w:rsid w:val="00C4254D"/>
    <w:rsid w:val="00C431F6"/>
    <w:rsid w:val="00C44909"/>
    <w:rsid w:val="00C45CAF"/>
    <w:rsid w:val="00C45E75"/>
    <w:rsid w:val="00C4677E"/>
    <w:rsid w:val="00C46816"/>
    <w:rsid w:val="00C46E28"/>
    <w:rsid w:val="00C477A7"/>
    <w:rsid w:val="00C47D78"/>
    <w:rsid w:val="00C47E8B"/>
    <w:rsid w:val="00C51318"/>
    <w:rsid w:val="00C52C71"/>
    <w:rsid w:val="00C5322B"/>
    <w:rsid w:val="00C536F2"/>
    <w:rsid w:val="00C56CEB"/>
    <w:rsid w:val="00C60A3C"/>
    <w:rsid w:val="00C6257B"/>
    <w:rsid w:val="00C62812"/>
    <w:rsid w:val="00C62C69"/>
    <w:rsid w:val="00C63A69"/>
    <w:rsid w:val="00C644D6"/>
    <w:rsid w:val="00C64996"/>
    <w:rsid w:val="00C65252"/>
    <w:rsid w:val="00C65830"/>
    <w:rsid w:val="00C65B02"/>
    <w:rsid w:val="00C66AA2"/>
    <w:rsid w:val="00C7064B"/>
    <w:rsid w:val="00C71320"/>
    <w:rsid w:val="00C72CF2"/>
    <w:rsid w:val="00C74296"/>
    <w:rsid w:val="00C747CE"/>
    <w:rsid w:val="00C76020"/>
    <w:rsid w:val="00C765E1"/>
    <w:rsid w:val="00C77313"/>
    <w:rsid w:val="00C77A97"/>
    <w:rsid w:val="00C77EC7"/>
    <w:rsid w:val="00C80BF6"/>
    <w:rsid w:val="00C8251F"/>
    <w:rsid w:val="00C83031"/>
    <w:rsid w:val="00C83FE3"/>
    <w:rsid w:val="00C85B71"/>
    <w:rsid w:val="00C90995"/>
    <w:rsid w:val="00C911DE"/>
    <w:rsid w:val="00C915B0"/>
    <w:rsid w:val="00C91A9B"/>
    <w:rsid w:val="00C930F1"/>
    <w:rsid w:val="00C9327A"/>
    <w:rsid w:val="00CA0399"/>
    <w:rsid w:val="00CA0547"/>
    <w:rsid w:val="00CA1431"/>
    <w:rsid w:val="00CA1D17"/>
    <w:rsid w:val="00CA3B12"/>
    <w:rsid w:val="00CA3CEF"/>
    <w:rsid w:val="00CA3F72"/>
    <w:rsid w:val="00CA4063"/>
    <w:rsid w:val="00CA6C52"/>
    <w:rsid w:val="00CA71F2"/>
    <w:rsid w:val="00CB257C"/>
    <w:rsid w:val="00CB3D3B"/>
    <w:rsid w:val="00CB4BBC"/>
    <w:rsid w:val="00CB4EFF"/>
    <w:rsid w:val="00CB5DD7"/>
    <w:rsid w:val="00CB6665"/>
    <w:rsid w:val="00CB7EE4"/>
    <w:rsid w:val="00CC00FB"/>
    <w:rsid w:val="00CC2BE1"/>
    <w:rsid w:val="00CC2E77"/>
    <w:rsid w:val="00CC3639"/>
    <w:rsid w:val="00CC4714"/>
    <w:rsid w:val="00CC5DC8"/>
    <w:rsid w:val="00CC6016"/>
    <w:rsid w:val="00CC6D03"/>
    <w:rsid w:val="00CC6D65"/>
    <w:rsid w:val="00CD0303"/>
    <w:rsid w:val="00CD090B"/>
    <w:rsid w:val="00CD0C86"/>
    <w:rsid w:val="00CD0ECA"/>
    <w:rsid w:val="00CD1383"/>
    <w:rsid w:val="00CD1A3A"/>
    <w:rsid w:val="00CD1F02"/>
    <w:rsid w:val="00CD1F6E"/>
    <w:rsid w:val="00CD3ACF"/>
    <w:rsid w:val="00CD3D08"/>
    <w:rsid w:val="00CD4423"/>
    <w:rsid w:val="00CD4864"/>
    <w:rsid w:val="00CE01AA"/>
    <w:rsid w:val="00CE19E5"/>
    <w:rsid w:val="00CE214C"/>
    <w:rsid w:val="00CE2F67"/>
    <w:rsid w:val="00CE3034"/>
    <w:rsid w:val="00CE32B4"/>
    <w:rsid w:val="00CE379A"/>
    <w:rsid w:val="00CE5EA2"/>
    <w:rsid w:val="00CE6DF6"/>
    <w:rsid w:val="00CE7160"/>
    <w:rsid w:val="00CE7E7B"/>
    <w:rsid w:val="00CF0FDA"/>
    <w:rsid w:val="00CF14B3"/>
    <w:rsid w:val="00CF1C38"/>
    <w:rsid w:val="00CF3231"/>
    <w:rsid w:val="00CF3FA3"/>
    <w:rsid w:val="00CF454D"/>
    <w:rsid w:val="00CF4C76"/>
    <w:rsid w:val="00CF55D9"/>
    <w:rsid w:val="00CF6745"/>
    <w:rsid w:val="00CF6BC2"/>
    <w:rsid w:val="00CF7E75"/>
    <w:rsid w:val="00D00BFA"/>
    <w:rsid w:val="00D01176"/>
    <w:rsid w:val="00D035E8"/>
    <w:rsid w:val="00D03F30"/>
    <w:rsid w:val="00D045DD"/>
    <w:rsid w:val="00D05AA8"/>
    <w:rsid w:val="00D07C9B"/>
    <w:rsid w:val="00D1142F"/>
    <w:rsid w:val="00D114BA"/>
    <w:rsid w:val="00D12A9E"/>
    <w:rsid w:val="00D1365A"/>
    <w:rsid w:val="00D15106"/>
    <w:rsid w:val="00D15603"/>
    <w:rsid w:val="00D164DD"/>
    <w:rsid w:val="00D16671"/>
    <w:rsid w:val="00D209FC"/>
    <w:rsid w:val="00D20B85"/>
    <w:rsid w:val="00D22F22"/>
    <w:rsid w:val="00D231C9"/>
    <w:rsid w:val="00D232F7"/>
    <w:rsid w:val="00D24803"/>
    <w:rsid w:val="00D25DEB"/>
    <w:rsid w:val="00D264BA"/>
    <w:rsid w:val="00D26CF3"/>
    <w:rsid w:val="00D27978"/>
    <w:rsid w:val="00D30D5F"/>
    <w:rsid w:val="00D31B7B"/>
    <w:rsid w:val="00D342AE"/>
    <w:rsid w:val="00D3575F"/>
    <w:rsid w:val="00D4171E"/>
    <w:rsid w:val="00D41EFE"/>
    <w:rsid w:val="00D4208F"/>
    <w:rsid w:val="00D42C92"/>
    <w:rsid w:val="00D42F3A"/>
    <w:rsid w:val="00D43082"/>
    <w:rsid w:val="00D4522C"/>
    <w:rsid w:val="00D455DD"/>
    <w:rsid w:val="00D45BB3"/>
    <w:rsid w:val="00D45EE8"/>
    <w:rsid w:val="00D46240"/>
    <w:rsid w:val="00D53BEE"/>
    <w:rsid w:val="00D5497E"/>
    <w:rsid w:val="00D54FD6"/>
    <w:rsid w:val="00D55E8D"/>
    <w:rsid w:val="00D55EA4"/>
    <w:rsid w:val="00D55F26"/>
    <w:rsid w:val="00D56E78"/>
    <w:rsid w:val="00D57843"/>
    <w:rsid w:val="00D63E8F"/>
    <w:rsid w:val="00D65994"/>
    <w:rsid w:val="00D70658"/>
    <w:rsid w:val="00D707BF"/>
    <w:rsid w:val="00D7120A"/>
    <w:rsid w:val="00D71331"/>
    <w:rsid w:val="00D7168C"/>
    <w:rsid w:val="00D72825"/>
    <w:rsid w:val="00D73507"/>
    <w:rsid w:val="00D735B1"/>
    <w:rsid w:val="00D74D11"/>
    <w:rsid w:val="00D74ED7"/>
    <w:rsid w:val="00D7651C"/>
    <w:rsid w:val="00D773A6"/>
    <w:rsid w:val="00D77B9B"/>
    <w:rsid w:val="00D805AB"/>
    <w:rsid w:val="00D82D9B"/>
    <w:rsid w:val="00D83297"/>
    <w:rsid w:val="00D836DE"/>
    <w:rsid w:val="00D83FC2"/>
    <w:rsid w:val="00D8433E"/>
    <w:rsid w:val="00D85895"/>
    <w:rsid w:val="00D86CC5"/>
    <w:rsid w:val="00D87729"/>
    <w:rsid w:val="00D87B89"/>
    <w:rsid w:val="00D90D4F"/>
    <w:rsid w:val="00D91012"/>
    <w:rsid w:val="00D920C4"/>
    <w:rsid w:val="00D9297D"/>
    <w:rsid w:val="00D9374E"/>
    <w:rsid w:val="00D93806"/>
    <w:rsid w:val="00D93F1F"/>
    <w:rsid w:val="00D94354"/>
    <w:rsid w:val="00D94725"/>
    <w:rsid w:val="00DA18B4"/>
    <w:rsid w:val="00DA19C5"/>
    <w:rsid w:val="00DA1D21"/>
    <w:rsid w:val="00DA325E"/>
    <w:rsid w:val="00DA3CBF"/>
    <w:rsid w:val="00DA5EA9"/>
    <w:rsid w:val="00DB03DA"/>
    <w:rsid w:val="00DB0E51"/>
    <w:rsid w:val="00DB10A5"/>
    <w:rsid w:val="00DB17D2"/>
    <w:rsid w:val="00DB1C41"/>
    <w:rsid w:val="00DB2A39"/>
    <w:rsid w:val="00DB2CFD"/>
    <w:rsid w:val="00DB3BDB"/>
    <w:rsid w:val="00DB5DF0"/>
    <w:rsid w:val="00DC0BC3"/>
    <w:rsid w:val="00DC1BB0"/>
    <w:rsid w:val="00DC1D50"/>
    <w:rsid w:val="00DC3FAD"/>
    <w:rsid w:val="00DC3FB8"/>
    <w:rsid w:val="00DC40EE"/>
    <w:rsid w:val="00DC63AB"/>
    <w:rsid w:val="00DC6A82"/>
    <w:rsid w:val="00DC75FC"/>
    <w:rsid w:val="00DD074B"/>
    <w:rsid w:val="00DD0BAD"/>
    <w:rsid w:val="00DD0EDB"/>
    <w:rsid w:val="00DD36F6"/>
    <w:rsid w:val="00DD3ECF"/>
    <w:rsid w:val="00DD447B"/>
    <w:rsid w:val="00DD492B"/>
    <w:rsid w:val="00DD5843"/>
    <w:rsid w:val="00DD5CB4"/>
    <w:rsid w:val="00DD6E62"/>
    <w:rsid w:val="00DD7A58"/>
    <w:rsid w:val="00DE0CDF"/>
    <w:rsid w:val="00DE269A"/>
    <w:rsid w:val="00DE4691"/>
    <w:rsid w:val="00DE58EC"/>
    <w:rsid w:val="00DE5AB3"/>
    <w:rsid w:val="00DE5FC1"/>
    <w:rsid w:val="00DE6B5E"/>
    <w:rsid w:val="00DF19B1"/>
    <w:rsid w:val="00DF2493"/>
    <w:rsid w:val="00DF34AB"/>
    <w:rsid w:val="00DF36C2"/>
    <w:rsid w:val="00DF4B94"/>
    <w:rsid w:val="00DF60F6"/>
    <w:rsid w:val="00DF725D"/>
    <w:rsid w:val="00E00AD6"/>
    <w:rsid w:val="00E01B10"/>
    <w:rsid w:val="00E02FD0"/>
    <w:rsid w:val="00E038F4"/>
    <w:rsid w:val="00E04838"/>
    <w:rsid w:val="00E04E14"/>
    <w:rsid w:val="00E05B4A"/>
    <w:rsid w:val="00E060FA"/>
    <w:rsid w:val="00E06D5A"/>
    <w:rsid w:val="00E11189"/>
    <w:rsid w:val="00E11530"/>
    <w:rsid w:val="00E12176"/>
    <w:rsid w:val="00E12986"/>
    <w:rsid w:val="00E142B8"/>
    <w:rsid w:val="00E15C45"/>
    <w:rsid w:val="00E15F89"/>
    <w:rsid w:val="00E16C23"/>
    <w:rsid w:val="00E20F15"/>
    <w:rsid w:val="00E21442"/>
    <w:rsid w:val="00E21DEE"/>
    <w:rsid w:val="00E21E3D"/>
    <w:rsid w:val="00E25CEF"/>
    <w:rsid w:val="00E26BF5"/>
    <w:rsid w:val="00E27015"/>
    <w:rsid w:val="00E30347"/>
    <w:rsid w:val="00E30C6B"/>
    <w:rsid w:val="00E31BB5"/>
    <w:rsid w:val="00E31D4B"/>
    <w:rsid w:val="00E32978"/>
    <w:rsid w:val="00E33337"/>
    <w:rsid w:val="00E342EC"/>
    <w:rsid w:val="00E3579D"/>
    <w:rsid w:val="00E37A29"/>
    <w:rsid w:val="00E40E8E"/>
    <w:rsid w:val="00E4204F"/>
    <w:rsid w:val="00E4759F"/>
    <w:rsid w:val="00E50440"/>
    <w:rsid w:val="00E50E3D"/>
    <w:rsid w:val="00E5126B"/>
    <w:rsid w:val="00E51DA2"/>
    <w:rsid w:val="00E52B80"/>
    <w:rsid w:val="00E53D71"/>
    <w:rsid w:val="00E551E2"/>
    <w:rsid w:val="00E56D87"/>
    <w:rsid w:val="00E56FFE"/>
    <w:rsid w:val="00E62153"/>
    <w:rsid w:val="00E62536"/>
    <w:rsid w:val="00E62ED2"/>
    <w:rsid w:val="00E632B1"/>
    <w:rsid w:val="00E63F35"/>
    <w:rsid w:val="00E64F0B"/>
    <w:rsid w:val="00E66502"/>
    <w:rsid w:val="00E66C92"/>
    <w:rsid w:val="00E67687"/>
    <w:rsid w:val="00E679B4"/>
    <w:rsid w:val="00E7114C"/>
    <w:rsid w:val="00E72266"/>
    <w:rsid w:val="00E73C8C"/>
    <w:rsid w:val="00E740F6"/>
    <w:rsid w:val="00E7445C"/>
    <w:rsid w:val="00E7562A"/>
    <w:rsid w:val="00E807A0"/>
    <w:rsid w:val="00E809D6"/>
    <w:rsid w:val="00E82120"/>
    <w:rsid w:val="00E85312"/>
    <w:rsid w:val="00E86883"/>
    <w:rsid w:val="00E87E2C"/>
    <w:rsid w:val="00E90795"/>
    <w:rsid w:val="00E91122"/>
    <w:rsid w:val="00E912E7"/>
    <w:rsid w:val="00E933ED"/>
    <w:rsid w:val="00E95B33"/>
    <w:rsid w:val="00E95E1E"/>
    <w:rsid w:val="00E97ABA"/>
    <w:rsid w:val="00EA3258"/>
    <w:rsid w:val="00EA3782"/>
    <w:rsid w:val="00EA3A1A"/>
    <w:rsid w:val="00EA3B4B"/>
    <w:rsid w:val="00EA73C7"/>
    <w:rsid w:val="00EA7851"/>
    <w:rsid w:val="00EA7AB4"/>
    <w:rsid w:val="00EA7F56"/>
    <w:rsid w:val="00EB0A5C"/>
    <w:rsid w:val="00EB1760"/>
    <w:rsid w:val="00EB3567"/>
    <w:rsid w:val="00EB36C0"/>
    <w:rsid w:val="00EB45CF"/>
    <w:rsid w:val="00EB63BF"/>
    <w:rsid w:val="00EC02DC"/>
    <w:rsid w:val="00EC13B1"/>
    <w:rsid w:val="00EC215C"/>
    <w:rsid w:val="00EC2F57"/>
    <w:rsid w:val="00EC3144"/>
    <w:rsid w:val="00EC350A"/>
    <w:rsid w:val="00EC3B35"/>
    <w:rsid w:val="00EC4F03"/>
    <w:rsid w:val="00EC4F49"/>
    <w:rsid w:val="00EC5772"/>
    <w:rsid w:val="00EC5AB4"/>
    <w:rsid w:val="00ED299C"/>
    <w:rsid w:val="00ED546E"/>
    <w:rsid w:val="00ED5736"/>
    <w:rsid w:val="00ED656E"/>
    <w:rsid w:val="00ED7C25"/>
    <w:rsid w:val="00EE0D55"/>
    <w:rsid w:val="00EE1516"/>
    <w:rsid w:val="00EE2B1D"/>
    <w:rsid w:val="00EE362A"/>
    <w:rsid w:val="00EE41F1"/>
    <w:rsid w:val="00EE59AD"/>
    <w:rsid w:val="00EE6EDF"/>
    <w:rsid w:val="00EE7A40"/>
    <w:rsid w:val="00EE7A59"/>
    <w:rsid w:val="00EF0A2D"/>
    <w:rsid w:val="00EF283E"/>
    <w:rsid w:val="00EF4718"/>
    <w:rsid w:val="00EF48A9"/>
    <w:rsid w:val="00EF5E4E"/>
    <w:rsid w:val="00F00A17"/>
    <w:rsid w:val="00F00A34"/>
    <w:rsid w:val="00F00C5A"/>
    <w:rsid w:val="00F012B4"/>
    <w:rsid w:val="00F012DD"/>
    <w:rsid w:val="00F01F3F"/>
    <w:rsid w:val="00F0282E"/>
    <w:rsid w:val="00F0381A"/>
    <w:rsid w:val="00F0461B"/>
    <w:rsid w:val="00F06320"/>
    <w:rsid w:val="00F0633C"/>
    <w:rsid w:val="00F06DB5"/>
    <w:rsid w:val="00F07009"/>
    <w:rsid w:val="00F111D0"/>
    <w:rsid w:val="00F1127F"/>
    <w:rsid w:val="00F11D32"/>
    <w:rsid w:val="00F11DB8"/>
    <w:rsid w:val="00F12123"/>
    <w:rsid w:val="00F12401"/>
    <w:rsid w:val="00F12AEE"/>
    <w:rsid w:val="00F13233"/>
    <w:rsid w:val="00F1361F"/>
    <w:rsid w:val="00F13799"/>
    <w:rsid w:val="00F13861"/>
    <w:rsid w:val="00F13B03"/>
    <w:rsid w:val="00F15E4F"/>
    <w:rsid w:val="00F20109"/>
    <w:rsid w:val="00F20E42"/>
    <w:rsid w:val="00F21982"/>
    <w:rsid w:val="00F223A5"/>
    <w:rsid w:val="00F23748"/>
    <w:rsid w:val="00F247E7"/>
    <w:rsid w:val="00F24A4F"/>
    <w:rsid w:val="00F25F6F"/>
    <w:rsid w:val="00F262FF"/>
    <w:rsid w:val="00F27EFD"/>
    <w:rsid w:val="00F3135B"/>
    <w:rsid w:val="00F315BD"/>
    <w:rsid w:val="00F32230"/>
    <w:rsid w:val="00F3430A"/>
    <w:rsid w:val="00F35506"/>
    <w:rsid w:val="00F35DB1"/>
    <w:rsid w:val="00F36A36"/>
    <w:rsid w:val="00F37D42"/>
    <w:rsid w:val="00F408EE"/>
    <w:rsid w:val="00F40A90"/>
    <w:rsid w:val="00F414F7"/>
    <w:rsid w:val="00F420AA"/>
    <w:rsid w:val="00F437D6"/>
    <w:rsid w:val="00F44576"/>
    <w:rsid w:val="00F451A7"/>
    <w:rsid w:val="00F45E47"/>
    <w:rsid w:val="00F464DF"/>
    <w:rsid w:val="00F46799"/>
    <w:rsid w:val="00F46FD7"/>
    <w:rsid w:val="00F47C1F"/>
    <w:rsid w:val="00F50949"/>
    <w:rsid w:val="00F50ADF"/>
    <w:rsid w:val="00F50E61"/>
    <w:rsid w:val="00F52BA7"/>
    <w:rsid w:val="00F52F60"/>
    <w:rsid w:val="00F53248"/>
    <w:rsid w:val="00F53A19"/>
    <w:rsid w:val="00F53A78"/>
    <w:rsid w:val="00F55B53"/>
    <w:rsid w:val="00F562CF"/>
    <w:rsid w:val="00F62A47"/>
    <w:rsid w:val="00F62CEA"/>
    <w:rsid w:val="00F6481E"/>
    <w:rsid w:val="00F65BC5"/>
    <w:rsid w:val="00F67764"/>
    <w:rsid w:val="00F67AD9"/>
    <w:rsid w:val="00F67CCA"/>
    <w:rsid w:val="00F708C6"/>
    <w:rsid w:val="00F72C1D"/>
    <w:rsid w:val="00F72DB5"/>
    <w:rsid w:val="00F72E94"/>
    <w:rsid w:val="00F74AA1"/>
    <w:rsid w:val="00F74F83"/>
    <w:rsid w:val="00F75322"/>
    <w:rsid w:val="00F75CE2"/>
    <w:rsid w:val="00F765C2"/>
    <w:rsid w:val="00F7772F"/>
    <w:rsid w:val="00F8140E"/>
    <w:rsid w:val="00F826FF"/>
    <w:rsid w:val="00F82CB9"/>
    <w:rsid w:val="00F82E31"/>
    <w:rsid w:val="00F84E86"/>
    <w:rsid w:val="00F8557E"/>
    <w:rsid w:val="00F871AB"/>
    <w:rsid w:val="00F87C85"/>
    <w:rsid w:val="00F9050B"/>
    <w:rsid w:val="00F907B3"/>
    <w:rsid w:val="00F91BF6"/>
    <w:rsid w:val="00F95C1A"/>
    <w:rsid w:val="00F9782C"/>
    <w:rsid w:val="00F978E6"/>
    <w:rsid w:val="00F97FE2"/>
    <w:rsid w:val="00FA056A"/>
    <w:rsid w:val="00FA0E10"/>
    <w:rsid w:val="00FA0F18"/>
    <w:rsid w:val="00FA297E"/>
    <w:rsid w:val="00FA3220"/>
    <w:rsid w:val="00FA3B5F"/>
    <w:rsid w:val="00FA3DB8"/>
    <w:rsid w:val="00FA3DD8"/>
    <w:rsid w:val="00FA4FF0"/>
    <w:rsid w:val="00FA5CD9"/>
    <w:rsid w:val="00FA5FE8"/>
    <w:rsid w:val="00FA6459"/>
    <w:rsid w:val="00FA6A26"/>
    <w:rsid w:val="00FA776C"/>
    <w:rsid w:val="00FA7A90"/>
    <w:rsid w:val="00FB0FD2"/>
    <w:rsid w:val="00FB163A"/>
    <w:rsid w:val="00FB1CC1"/>
    <w:rsid w:val="00FB29E1"/>
    <w:rsid w:val="00FB2D44"/>
    <w:rsid w:val="00FB379D"/>
    <w:rsid w:val="00FB49CE"/>
    <w:rsid w:val="00FB5196"/>
    <w:rsid w:val="00FB656A"/>
    <w:rsid w:val="00FB6695"/>
    <w:rsid w:val="00FB723A"/>
    <w:rsid w:val="00FB7DC7"/>
    <w:rsid w:val="00FC2D64"/>
    <w:rsid w:val="00FC2DA5"/>
    <w:rsid w:val="00FC2DBD"/>
    <w:rsid w:val="00FC36B0"/>
    <w:rsid w:val="00FC398B"/>
    <w:rsid w:val="00FC3DE4"/>
    <w:rsid w:val="00FC5A77"/>
    <w:rsid w:val="00FC74F4"/>
    <w:rsid w:val="00FD0063"/>
    <w:rsid w:val="00FD173A"/>
    <w:rsid w:val="00FD264B"/>
    <w:rsid w:val="00FD2C7B"/>
    <w:rsid w:val="00FD4339"/>
    <w:rsid w:val="00FD6225"/>
    <w:rsid w:val="00FD672B"/>
    <w:rsid w:val="00FD6A2E"/>
    <w:rsid w:val="00FD6DF8"/>
    <w:rsid w:val="00FE156C"/>
    <w:rsid w:val="00FE1B13"/>
    <w:rsid w:val="00FE1EF6"/>
    <w:rsid w:val="00FE2D4C"/>
    <w:rsid w:val="00FE34E8"/>
    <w:rsid w:val="00FE3A84"/>
    <w:rsid w:val="00FE4671"/>
    <w:rsid w:val="00FE5D25"/>
    <w:rsid w:val="00FE7D17"/>
    <w:rsid w:val="00FF15BF"/>
    <w:rsid w:val="00FF1976"/>
    <w:rsid w:val="00FF4381"/>
    <w:rsid w:val="00FF54EB"/>
    <w:rsid w:val="00FF5F0D"/>
    <w:rsid w:val="00FF6588"/>
    <w:rsid w:val="00FF6F59"/>
    <w:rsid w:val="00FF6F67"/>
    <w:rsid w:val="00FF7C3C"/>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A7A224"/>
  <w15:docId w15:val="{FBA58079-4D15-4D7F-B7F6-5919CAFC2C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qFormat/>
    <w:rsid w:val="00BE779D"/>
    <w:pPr>
      <w:keepNext/>
      <w:spacing w:after="0" w:line="240" w:lineRule="auto"/>
      <w:jc w:val="center"/>
      <w:outlineLvl w:val="0"/>
    </w:pPr>
    <w:rPr>
      <w:rFonts w:ascii="Tahoma" w:eastAsia="Times New Roman" w:hAnsi="Tahoma" w:cs="Tahoma"/>
      <w:b/>
      <w:bCs/>
      <w:sz w:val="24"/>
      <w:szCs w:val="24"/>
    </w:rPr>
  </w:style>
  <w:style w:type="paragraph" w:styleId="Ttulo2">
    <w:name w:val="heading 2"/>
    <w:basedOn w:val="Normal"/>
    <w:next w:val="Normal"/>
    <w:link w:val="Ttulo2Char"/>
    <w:uiPriority w:val="9"/>
    <w:semiHidden/>
    <w:unhideWhenUsed/>
    <w:qFormat/>
    <w:rsid w:val="00915EA0"/>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semiHidden/>
    <w:unhideWhenUsed/>
    <w:qFormat/>
    <w:rsid w:val="00BE779D"/>
    <w:pPr>
      <w:keepNext/>
      <w:spacing w:after="0" w:line="240" w:lineRule="auto"/>
      <w:jc w:val="center"/>
      <w:outlineLvl w:val="2"/>
    </w:pPr>
    <w:rPr>
      <w:rFonts w:ascii="Times New Roman" w:eastAsia="Times New Roman" w:hAnsi="Times New Roman" w:cs="Times New Roman"/>
      <w:b/>
      <w:iCs/>
      <w:sz w:val="32"/>
      <w:szCs w:val="32"/>
    </w:rPr>
  </w:style>
  <w:style w:type="paragraph" w:styleId="Ttulo4">
    <w:name w:val="heading 4"/>
    <w:basedOn w:val="Normal"/>
    <w:next w:val="Normal"/>
    <w:link w:val="Ttulo4Char"/>
    <w:uiPriority w:val="9"/>
    <w:semiHidden/>
    <w:unhideWhenUsed/>
    <w:qFormat/>
    <w:rsid w:val="00915EA0"/>
    <w:pPr>
      <w:keepNext/>
      <w:keepLines/>
      <w:spacing w:before="200" w:after="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uiPriority w:val="9"/>
    <w:unhideWhenUsed/>
    <w:qFormat/>
    <w:rsid w:val="00330A1A"/>
    <w:pPr>
      <w:keepNext/>
      <w:keepLines/>
      <w:spacing w:before="200" w:after="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har"/>
    <w:uiPriority w:val="9"/>
    <w:unhideWhenUsed/>
    <w:qFormat/>
    <w:rsid w:val="00915EA0"/>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har"/>
    <w:uiPriority w:val="9"/>
    <w:semiHidden/>
    <w:unhideWhenUsed/>
    <w:qFormat/>
    <w:rsid w:val="0055569B"/>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har"/>
    <w:uiPriority w:val="9"/>
    <w:semiHidden/>
    <w:unhideWhenUsed/>
    <w:qFormat/>
    <w:rsid w:val="00B9660B"/>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Ttulo9">
    <w:name w:val="heading 9"/>
    <w:basedOn w:val="Normal"/>
    <w:next w:val="Normal"/>
    <w:link w:val="Ttulo9Char"/>
    <w:semiHidden/>
    <w:unhideWhenUsed/>
    <w:qFormat/>
    <w:rsid w:val="00BE779D"/>
    <w:pPr>
      <w:keepNext/>
      <w:spacing w:after="0" w:line="240" w:lineRule="auto"/>
      <w:jc w:val="center"/>
      <w:outlineLvl w:val="8"/>
    </w:pPr>
    <w:rPr>
      <w:rFonts w:ascii="Arial" w:eastAsia="Times New Roman" w:hAnsi="Arial" w:cs="Arial"/>
      <w:b/>
      <w:bCs/>
      <w:sz w:val="32"/>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606661"/>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606661"/>
    <w:rPr>
      <w:rFonts w:ascii="Tahoma" w:hAnsi="Tahoma" w:cs="Tahoma"/>
      <w:sz w:val="16"/>
      <w:szCs w:val="16"/>
    </w:rPr>
  </w:style>
  <w:style w:type="paragraph" w:styleId="Cabealho">
    <w:name w:val="header"/>
    <w:basedOn w:val="Normal"/>
    <w:link w:val="CabealhoChar"/>
    <w:unhideWhenUsed/>
    <w:rsid w:val="00D114BA"/>
    <w:pPr>
      <w:tabs>
        <w:tab w:val="center" w:pos="4252"/>
        <w:tab w:val="right" w:pos="8504"/>
      </w:tabs>
      <w:spacing w:after="0" w:line="240" w:lineRule="auto"/>
    </w:pPr>
  </w:style>
  <w:style w:type="character" w:customStyle="1" w:styleId="CabealhoChar">
    <w:name w:val="Cabeçalho Char"/>
    <w:basedOn w:val="Fontepargpadro"/>
    <w:link w:val="Cabealho"/>
    <w:rsid w:val="00D114BA"/>
  </w:style>
  <w:style w:type="paragraph" w:styleId="Rodap">
    <w:name w:val="footer"/>
    <w:basedOn w:val="Normal"/>
    <w:link w:val="RodapChar"/>
    <w:unhideWhenUsed/>
    <w:rsid w:val="00D114BA"/>
    <w:pPr>
      <w:tabs>
        <w:tab w:val="center" w:pos="4252"/>
        <w:tab w:val="right" w:pos="8504"/>
      </w:tabs>
      <w:spacing w:after="0" w:line="240" w:lineRule="auto"/>
    </w:pPr>
  </w:style>
  <w:style w:type="character" w:customStyle="1" w:styleId="RodapChar">
    <w:name w:val="Rodapé Char"/>
    <w:basedOn w:val="Fontepargpadro"/>
    <w:link w:val="Rodap"/>
    <w:rsid w:val="00D114BA"/>
  </w:style>
  <w:style w:type="character" w:customStyle="1" w:styleId="Ttulo1Char">
    <w:name w:val="Título 1 Char"/>
    <w:basedOn w:val="Fontepargpadro"/>
    <w:link w:val="Ttulo1"/>
    <w:rsid w:val="00BE779D"/>
    <w:rPr>
      <w:rFonts w:ascii="Tahoma" w:eastAsia="Times New Roman" w:hAnsi="Tahoma" w:cs="Tahoma"/>
      <w:b/>
      <w:bCs/>
      <w:sz w:val="24"/>
      <w:szCs w:val="24"/>
      <w:lang w:eastAsia="pt-BR"/>
    </w:rPr>
  </w:style>
  <w:style w:type="character" w:customStyle="1" w:styleId="Ttulo3Char">
    <w:name w:val="Título 3 Char"/>
    <w:basedOn w:val="Fontepargpadro"/>
    <w:link w:val="Ttulo3"/>
    <w:semiHidden/>
    <w:rsid w:val="00BE779D"/>
    <w:rPr>
      <w:rFonts w:ascii="Times New Roman" w:eastAsia="Times New Roman" w:hAnsi="Times New Roman" w:cs="Times New Roman"/>
      <w:b/>
      <w:iCs/>
      <w:sz w:val="32"/>
      <w:szCs w:val="32"/>
      <w:lang w:eastAsia="pt-BR"/>
    </w:rPr>
  </w:style>
  <w:style w:type="character" w:customStyle="1" w:styleId="Ttulo9Char">
    <w:name w:val="Título 9 Char"/>
    <w:basedOn w:val="Fontepargpadro"/>
    <w:link w:val="Ttulo9"/>
    <w:semiHidden/>
    <w:rsid w:val="00BE779D"/>
    <w:rPr>
      <w:rFonts w:ascii="Arial" w:eastAsia="Times New Roman" w:hAnsi="Arial" w:cs="Arial"/>
      <w:b/>
      <w:bCs/>
      <w:sz w:val="32"/>
      <w:szCs w:val="20"/>
      <w:lang w:eastAsia="pt-BR"/>
    </w:rPr>
  </w:style>
  <w:style w:type="paragraph" w:styleId="Corpodetexto2">
    <w:name w:val="Body Text 2"/>
    <w:basedOn w:val="Normal"/>
    <w:link w:val="Corpodetexto2Char"/>
    <w:semiHidden/>
    <w:unhideWhenUsed/>
    <w:rsid w:val="00BE779D"/>
    <w:pPr>
      <w:spacing w:after="0" w:line="240" w:lineRule="auto"/>
    </w:pPr>
    <w:rPr>
      <w:rFonts w:ascii="Tahoma" w:eastAsia="Times New Roman" w:hAnsi="Tahoma" w:cs="Times New Roman"/>
      <w:sz w:val="24"/>
      <w:szCs w:val="20"/>
    </w:rPr>
  </w:style>
  <w:style w:type="character" w:customStyle="1" w:styleId="Corpodetexto2Char">
    <w:name w:val="Corpo de texto 2 Char"/>
    <w:basedOn w:val="Fontepargpadro"/>
    <w:link w:val="Corpodetexto2"/>
    <w:semiHidden/>
    <w:rsid w:val="00BE779D"/>
    <w:rPr>
      <w:rFonts w:ascii="Tahoma" w:eastAsia="Times New Roman" w:hAnsi="Tahoma" w:cs="Times New Roman"/>
      <w:sz w:val="24"/>
      <w:szCs w:val="20"/>
      <w:lang w:eastAsia="pt-BR"/>
    </w:rPr>
  </w:style>
  <w:style w:type="paragraph" w:styleId="Corpodetexto3">
    <w:name w:val="Body Text 3"/>
    <w:basedOn w:val="Normal"/>
    <w:link w:val="Corpodetexto3Char"/>
    <w:semiHidden/>
    <w:unhideWhenUsed/>
    <w:rsid w:val="00BE779D"/>
    <w:pPr>
      <w:spacing w:after="0" w:line="240" w:lineRule="auto"/>
      <w:jc w:val="both"/>
    </w:pPr>
    <w:rPr>
      <w:rFonts w:ascii="Times New Roman" w:eastAsia="Times New Roman" w:hAnsi="Times New Roman" w:cs="Times New Roman"/>
      <w:szCs w:val="20"/>
    </w:rPr>
  </w:style>
  <w:style w:type="character" w:customStyle="1" w:styleId="Corpodetexto3Char">
    <w:name w:val="Corpo de texto 3 Char"/>
    <w:basedOn w:val="Fontepargpadro"/>
    <w:link w:val="Corpodetexto3"/>
    <w:semiHidden/>
    <w:rsid w:val="00BE779D"/>
    <w:rPr>
      <w:rFonts w:ascii="Times New Roman" w:eastAsia="Times New Roman" w:hAnsi="Times New Roman" w:cs="Times New Roman"/>
      <w:szCs w:val="20"/>
      <w:lang w:eastAsia="pt-BR"/>
    </w:rPr>
  </w:style>
  <w:style w:type="character" w:customStyle="1" w:styleId="Ttulo2Char">
    <w:name w:val="Título 2 Char"/>
    <w:basedOn w:val="Fontepargpadro"/>
    <w:link w:val="Ttulo2"/>
    <w:uiPriority w:val="9"/>
    <w:semiHidden/>
    <w:rsid w:val="00915EA0"/>
    <w:rPr>
      <w:rFonts w:asciiTheme="majorHAnsi" w:eastAsiaTheme="majorEastAsia" w:hAnsiTheme="majorHAnsi" w:cstheme="majorBidi"/>
      <w:b/>
      <w:bCs/>
      <w:color w:val="4F81BD" w:themeColor="accent1"/>
      <w:sz w:val="26"/>
      <w:szCs w:val="26"/>
    </w:rPr>
  </w:style>
  <w:style w:type="character" w:customStyle="1" w:styleId="Ttulo4Char">
    <w:name w:val="Título 4 Char"/>
    <w:basedOn w:val="Fontepargpadro"/>
    <w:link w:val="Ttulo4"/>
    <w:uiPriority w:val="9"/>
    <w:semiHidden/>
    <w:rsid w:val="00915EA0"/>
    <w:rPr>
      <w:rFonts w:asciiTheme="majorHAnsi" w:eastAsiaTheme="majorEastAsia" w:hAnsiTheme="majorHAnsi" w:cstheme="majorBidi"/>
      <w:b/>
      <w:bCs/>
      <w:i/>
      <w:iCs/>
      <w:color w:val="4F81BD" w:themeColor="accent1"/>
    </w:rPr>
  </w:style>
  <w:style w:type="character" w:customStyle="1" w:styleId="Ttulo6Char">
    <w:name w:val="Título 6 Char"/>
    <w:basedOn w:val="Fontepargpadro"/>
    <w:link w:val="Ttulo6"/>
    <w:uiPriority w:val="9"/>
    <w:rsid w:val="00915EA0"/>
    <w:rPr>
      <w:rFonts w:asciiTheme="majorHAnsi" w:eastAsiaTheme="majorEastAsia" w:hAnsiTheme="majorHAnsi" w:cstheme="majorBidi"/>
      <w:i/>
      <w:iCs/>
      <w:color w:val="243F60" w:themeColor="accent1" w:themeShade="7F"/>
    </w:rPr>
  </w:style>
  <w:style w:type="paragraph" w:styleId="Corpodetexto">
    <w:name w:val="Body Text"/>
    <w:basedOn w:val="Normal"/>
    <w:link w:val="CorpodetextoChar"/>
    <w:uiPriority w:val="99"/>
    <w:unhideWhenUsed/>
    <w:rsid w:val="003367B8"/>
    <w:pPr>
      <w:spacing w:after="120"/>
    </w:pPr>
  </w:style>
  <w:style w:type="character" w:customStyle="1" w:styleId="CorpodetextoChar">
    <w:name w:val="Corpo de texto Char"/>
    <w:basedOn w:val="Fontepargpadro"/>
    <w:link w:val="Corpodetexto"/>
    <w:uiPriority w:val="99"/>
    <w:rsid w:val="003367B8"/>
  </w:style>
  <w:style w:type="character" w:customStyle="1" w:styleId="Ttulo7Char">
    <w:name w:val="Título 7 Char"/>
    <w:basedOn w:val="Fontepargpadro"/>
    <w:link w:val="Ttulo7"/>
    <w:uiPriority w:val="9"/>
    <w:semiHidden/>
    <w:rsid w:val="0055569B"/>
    <w:rPr>
      <w:rFonts w:asciiTheme="majorHAnsi" w:eastAsiaTheme="majorEastAsia" w:hAnsiTheme="majorHAnsi" w:cstheme="majorBidi"/>
      <w:i/>
      <w:iCs/>
      <w:color w:val="404040" w:themeColor="text1" w:themeTint="BF"/>
    </w:rPr>
  </w:style>
  <w:style w:type="character" w:customStyle="1" w:styleId="Ttulo8Char">
    <w:name w:val="Título 8 Char"/>
    <w:basedOn w:val="Fontepargpadro"/>
    <w:link w:val="Ttulo8"/>
    <w:uiPriority w:val="9"/>
    <w:semiHidden/>
    <w:rsid w:val="00B9660B"/>
    <w:rPr>
      <w:rFonts w:asciiTheme="majorHAnsi" w:eastAsiaTheme="majorEastAsia" w:hAnsiTheme="majorHAnsi" w:cstheme="majorBidi"/>
      <w:color w:val="404040" w:themeColor="text1" w:themeTint="BF"/>
      <w:sz w:val="20"/>
      <w:szCs w:val="20"/>
    </w:rPr>
  </w:style>
  <w:style w:type="paragraph" w:styleId="NormalWeb">
    <w:name w:val="Normal (Web)"/>
    <w:basedOn w:val="Normal"/>
    <w:uiPriority w:val="99"/>
    <w:rsid w:val="00B9660B"/>
    <w:pPr>
      <w:spacing w:before="100" w:beforeAutospacing="1" w:after="100" w:afterAutospacing="1" w:line="240" w:lineRule="auto"/>
    </w:pPr>
    <w:rPr>
      <w:rFonts w:ascii="Arial Unicode MS" w:eastAsia="Arial Unicode MS" w:hAnsi="Arial Unicode MS" w:cs="Times New Roman"/>
      <w:sz w:val="24"/>
      <w:szCs w:val="24"/>
    </w:rPr>
  </w:style>
  <w:style w:type="paragraph" w:customStyle="1" w:styleId="Recuodecorpodetexto21">
    <w:name w:val="Recuo de corpo de texto 21"/>
    <w:basedOn w:val="Normal"/>
    <w:rsid w:val="00B9660B"/>
    <w:pPr>
      <w:spacing w:after="0" w:line="240" w:lineRule="auto"/>
      <w:ind w:left="1701" w:hanging="708"/>
      <w:jc w:val="both"/>
    </w:pPr>
    <w:rPr>
      <w:rFonts w:ascii="Arial" w:eastAsia="Times New Roman" w:hAnsi="Arial" w:cs="Times New Roman"/>
      <w:sz w:val="24"/>
      <w:szCs w:val="20"/>
    </w:rPr>
  </w:style>
  <w:style w:type="paragraph" w:customStyle="1" w:styleId="bodytext2">
    <w:name w:val="bodytext2"/>
    <w:basedOn w:val="Normal"/>
    <w:rsid w:val="00B9660B"/>
    <w:pPr>
      <w:spacing w:after="0" w:line="240" w:lineRule="auto"/>
      <w:jc w:val="both"/>
    </w:pPr>
    <w:rPr>
      <w:rFonts w:ascii="Times New Roman" w:eastAsia="Times New Roman" w:hAnsi="Times New Roman" w:cs="Times New Roman"/>
      <w:sz w:val="24"/>
      <w:szCs w:val="24"/>
    </w:rPr>
  </w:style>
  <w:style w:type="paragraph" w:styleId="Recuodecorpodetexto2">
    <w:name w:val="Body Text Indent 2"/>
    <w:basedOn w:val="Normal"/>
    <w:link w:val="Recuodecorpodetexto2Char"/>
    <w:uiPriority w:val="99"/>
    <w:semiHidden/>
    <w:unhideWhenUsed/>
    <w:rsid w:val="00B81DD2"/>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B81DD2"/>
  </w:style>
  <w:style w:type="paragraph" w:styleId="PargrafodaLista">
    <w:name w:val="List Paragraph"/>
    <w:aliases w:val="SheParágrafo da Lista"/>
    <w:basedOn w:val="Normal"/>
    <w:link w:val="PargrafodaListaChar"/>
    <w:uiPriority w:val="34"/>
    <w:qFormat/>
    <w:rsid w:val="00F01F3F"/>
    <w:pPr>
      <w:ind w:left="720"/>
      <w:contextualSpacing/>
    </w:pPr>
  </w:style>
  <w:style w:type="character" w:styleId="nfase">
    <w:name w:val="Emphasis"/>
    <w:basedOn w:val="Fontepargpadro"/>
    <w:qFormat/>
    <w:rsid w:val="00BC5484"/>
    <w:rPr>
      <w:i/>
      <w:iCs/>
    </w:rPr>
  </w:style>
  <w:style w:type="paragraph" w:styleId="Recuodecorpodetexto">
    <w:name w:val="Body Text Indent"/>
    <w:basedOn w:val="Normal"/>
    <w:link w:val="RecuodecorpodetextoChar"/>
    <w:uiPriority w:val="99"/>
    <w:semiHidden/>
    <w:unhideWhenUsed/>
    <w:rsid w:val="00823A31"/>
    <w:pPr>
      <w:spacing w:after="120"/>
      <w:ind w:left="283"/>
    </w:pPr>
  </w:style>
  <w:style w:type="character" w:customStyle="1" w:styleId="RecuodecorpodetextoChar">
    <w:name w:val="Recuo de corpo de texto Char"/>
    <w:basedOn w:val="Fontepargpadro"/>
    <w:link w:val="Recuodecorpodetexto"/>
    <w:uiPriority w:val="99"/>
    <w:semiHidden/>
    <w:rsid w:val="00823A31"/>
  </w:style>
  <w:style w:type="paragraph" w:customStyle="1" w:styleId="Corpodetexto21">
    <w:name w:val="Corpo de texto 21"/>
    <w:basedOn w:val="Normal"/>
    <w:rsid w:val="00823A31"/>
    <w:pPr>
      <w:spacing w:after="0" w:line="240" w:lineRule="auto"/>
      <w:jc w:val="both"/>
    </w:pPr>
    <w:rPr>
      <w:rFonts w:ascii="Times New Roman" w:eastAsia="Times New Roman" w:hAnsi="Times New Roman" w:cs="Times New Roman"/>
      <w:sz w:val="24"/>
      <w:szCs w:val="20"/>
    </w:rPr>
  </w:style>
  <w:style w:type="paragraph" w:customStyle="1" w:styleId="Recuodecorpodetexto22">
    <w:name w:val="Recuo de corpo de texto 22"/>
    <w:basedOn w:val="Normal"/>
    <w:rsid w:val="00456E6D"/>
    <w:pPr>
      <w:spacing w:after="0" w:line="240" w:lineRule="auto"/>
      <w:ind w:left="1701" w:hanging="708"/>
      <w:jc w:val="both"/>
    </w:pPr>
    <w:rPr>
      <w:rFonts w:ascii="Arial" w:eastAsia="Times New Roman" w:hAnsi="Arial" w:cs="Times New Roman"/>
      <w:sz w:val="24"/>
      <w:szCs w:val="20"/>
    </w:rPr>
  </w:style>
  <w:style w:type="paragraph" w:styleId="Recuodecorpodetexto3">
    <w:name w:val="Body Text Indent 3"/>
    <w:basedOn w:val="Normal"/>
    <w:link w:val="Recuodecorpodetexto3Char"/>
    <w:uiPriority w:val="99"/>
    <w:semiHidden/>
    <w:unhideWhenUsed/>
    <w:rsid w:val="004A273A"/>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sid w:val="004A273A"/>
    <w:rPr>
      <w:sz w:val="16"/>
      <w:szCs w:val="16"/>
    </w:rPr>
  </w:style>
  <w:style w:type="table" w:styleId="Tabelacomgrade">
    <w:name w:val="Table Grid"/>
    <w:basedOn w:val="Tabelanormal"/>
    <w:uiPriority w:val="59"/>
    <w:rsid w:val="000E6E4F"/>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a">
    <w:name w:val="List"/>
    <w:basedOn w:val="Normal"/>
    <w:rsid w:val="00142AD8"/>
    <w:pPr>
      <w:spacing w:after="0" w:line="240" w:lineRule="auto"/>
      <w:ind w:left="283" w:hanging="283"/>
    </w:pPr>
    <w:rPr>
      <w:rFonts w:ascii="Times New Roman" w:eastAsia="Times New Roman" w:hAnsi="Times New Roman" w:cs="Times New Roman"/>
      <w:sz w:val="24"/>
      <w:szCs w:val="24"/>
    </w:rPr>
  </w:style>
  <w:style w:type="paragraph" w:customStyle="1" w:styleId="Recuodecorpodetexto23">
    <w:name w:val="Recuo de corpo de texto 23"/>
    <w:basedOn w:val="Normal"/>
    <w:rsid w:val="0051225F"/>
    <w:pPr>
      <w:spacing w:after="0" w:line="240" w:lineRule="auto"/>
      <w:ind w:left="1701" w:hanging="708"/>
      <w:jc w:val="both"/>
    </w:pPr>
    <w:rPr>
      <w:rFonts w:ascii="Arial" w:eastAsia="Times New Roman" w:hAnsi="Arial" w:cs="Times New Roman"/>
      <w:sz w:val="24"/>
      <w:szCs w:val="20"/>
    </w:rPr>
  </w:style>
  <w:style w:type="paragraph" w:styleId="Lista4">
    <w:name w:val="List 4"/>
    <w:basedOn w:val="Normal"/>
    <w:uiPriority w:val="99"/>
    <w:semiHidden/>
    <w:unhideWhenUsed/>
    <w:rsid w:val="00891ABD"/>
    <w:pPr>
      <w:ind w:left="1132" w:hanging="283"/>
      <w:contextualSpacing/>
    </w:pPr>
  </w:style>
  <w:style w:type="paragraph" w:styleId="Lista5">
    <w:name w:val="List 5"/>
    <w:basedOn w:val="Normal"/>
    <w:uiPriority w:val="99"/>
    <w:semiHidden/>
    <w:unhideWhenUsed/>
    <w:rsid w:val="00891ABD"/>
    <w:pPr>
      <w:ind w:left="1415" w:hanging="283"/>
      <w:contextualSpacing/>
    </w:pPr>
  </w:style>
  <w:style w:type="paragraph" w:customStyle="1" w:styleId="NmerosPrincipais">
    <w:name w:val="Números Principais"/>
    <w:basedOn w:val="Normal"/>
    <w:semiHidden/>
    <w:rsid w:val="00891ABD"/>
    <w:pPr>
      <w:numPr>
        <w:numId w:val="1"/>
      </w:numPr>
      <w:spacing w:before="120" w:after="240" w:line="240" w:lineRule="auto"/>
      <w:jc w:val="both"/>
    </w:pPr>
    <w:rPr>
      <w:rFonts w:ascii="Times New Roman" w:eastAsia="Times New Roman" w:hAnsi="Times New Roman" w:cs="Times New Roman"/>
      <w:sz w:val="24"/>
      <w:szCs w:val="24"/>
    </w:rPr>
  </w:style>
  <w:style w:type="paragraph" w:styleId="Lista3">
    <w:name w:val="List 3"/>
    <w:basedOn w:val="Normal"/>
    <w:uiPriority w:val="99"/>
    <w:semiHidden/>
    <w:unhideWhenUsed/>
    <w:rsid w:val="00B21725"/>
    <w:pPr>
      <w:ind w:left="849" w:hanging="283"/>
      <w:contextualSpacing/>
    </w:pPr>
  </w:style>
  <w:style w:type="paragraph" w:customStyle="1" w:styleId="texto">
    <w:name w:val="texto"/>
    <w:basedOn w:val="Normal"/>
    <w:rsid w:val="00B21725"/>
    <w:pPr>
      <w:spacing w:before="100" w:beforeAutospacing="1" w:after="100" w:afterAutospacing="1" w:line="240" w:lineRule="auto"/>
    </w:pPr>
    <w:rPr>
      <w:rFonts w:ascii="Arial" w:eastAsia="Times New Roman" w:hAnsi="Arial" w:cs="Arial"/>
      <w:color w:val="676666"/>
      <w:sz w:val="18"/>
      <w:szCs w:val="18"/>
    </w:rPr>
  </w:style>
  <w:style w:type="paragraph" w:styleId="Ttulo">
    <w:name w:val="Title"/>
    <w:basedOn w:val="Normal"/>
    <w:link w:val="TtuloChar"/>
    <w:qFormat/>
    <w:rsid w:val="001C66C4"/>
    <w:pPr>
      <w:spacing w:after="0" w:line="240" w:lineRule="auto"/>
      <w:jc w:val="center"/>
    </w:pPr>
    <w:rPr>
      <w:rFonts w:ascii="Times New Roman" w:eastAsia="Times New Roman" w:hAnsi="Times New Roman" w:cs="Times New Roman"/>
      <w:b/>
      <w:sz w:val="32"/>
      <w:szCs w:val="24"/>
    </w:rPr>
  </w:style>
  <w:style w:type="character" w:customStyle="1" w:styleId="TtuloChar">
    <w:name w:val="Título Char"/>
    <w:basedOn w:val="Fontepargpadro"/>
    <w:link w:val="Ttulo"/>
    <w:rsid w:val="001C66C4"/>
    <w:rPr>
      <w:rFonts w:ascii="Times New Roman" w:eastAsia="Times New Roman" w:hAnsi="Times New Roman" w:cs="Times New Roman"/>
      <w:b/>
      <w:sz w:val="32"/>
      <w:szCs w:val="24"/>
    </w:rPr>
  </w:style>
  <w:style w:type="paragraph" w:styleId="SemEspaamento">
    <w:name w:val="No Spacing"/>
    <w:qFormat/>
    <w:rsid w:val="007C17EC"/>
    <w:pPr>
      <w:spacing w:after="0" w:line="240" w:lineRule="auto"/>
    </w:pPr>
    <w:rPr>
      <w:rFonts w:ascii="Calibri" w:eastAsia="Calibri" w:hAnsi="Calibri" w:cs="Times New Roman"/>
      <w:lang w:eastAsia="en-US"/>
    </w:rPr>
  </w:style>
  <w:style w:type="character" w:customStyle="1" w:styleId="Ttulo5Char">
    <w:name w:val="Título 5 Char"/>
    <w:basedOn w:val="Fontepargpadro"/>
    <w:link w:val="Ttulo5"/>
    <w:uiPriority w:val="9"/>
    <w:rsid w:val="00330A1A"/>
    <w:rPr>
      <w:rFonts w:asciiTheme="majorHAnsi" w:eastAsiaTheme="majorEastAsia" w:hAnsiTheme="majorHAnsi" w:cstheme="majorBidi"/>
      <w:color w:val="243F60" w:themeColor="accent1" w:themeShade="7F"/>
    </w:rPr>
  </w:style>
  <w:style w:type="paragraph" w:customStyle="1" w:styleId="Corpodetexto22">
    <w:name w:val="Corpo de texto 22"/>
    <w:basedOn w:val="Normal"/>
    <w:rsid w:val="00330A1A"/>
    <w:pPr>
      <w:spacing w:after="0" w:line="240" w:lineRule="auto"/>
      <w:ind w:left="851" w:firstLine="850"/>
      <w:jc w:val="both"/>
    </w:pPr>
    <w:rPr>
      <w:rFonts w:ascii="Arial" w:eastAsia="Times New Roman" w:hAnsi="Arial" w:cs="Times New Roman"/>
      <w:sz w:val="24"/>
      <w:szCs w:val="20"/>
    </w:rPr>
  </w:style>
  <w:style w:type="paragraph" w:customStyle="1" w:styleId="Recuodecorpodetexto24">
    <w:name w:val="Recuo de corpo de texto 24"/>
    <w:basedOn w:val="Normal"/>
    <w:rsid w:val="00330A1A"/>
    <w:pPr>
      <w:spacing w:after="0" w:line="240" w:lineRule="auto"/>
      <w:ind w:left="1701" w:hanging="708"/>
      <w:jc w:val="both"/>
    </w:pPr>
    <w:rPr>
      <w:rFonts w:ascii="Arial" w:eastAsia="Times New Roman" w:hAnsi="Arial" w:cs="Times New Roman"/>
      <w:sz w:val="24"/>
      <w:szCs w:val="20"/>
    </w:rPr>
  </w:style>
  <w:style w:type="paragraph" w:customStyle="1" w:styleId="Recuodecorpodetexto31">
    <w:name w:val="Recuo de corpo de texto 31"/>
    <w:basedOn w:val="Normal"/>
    <w:rsid w:val="00330A1A"/>
    <w:pPr>
      <w:spacing w:after="0" w:line="240" w:lineRule="auto"/>
      <w:ind w:left="2694" w:hanging="993"/>
      <w:jc w:val="both"/>
    </w:pPr>
    <w:rPr>
      <w:rFonts w:ascii="Arial" w:eastAsia="Times New Roman" w:hAnsi="Arial" w:cs="Times New Roman"/>
      <w:b/>
      <w:i/>
      <w:smallCaps/>
      <w:color w:val="0000FF"/>
      <w:sz w:val="24"/>
      <w:szCs w:val="20"/>
    </w:rPr>
  </w:style>
  <w:style w:type="character" w:customStyle="1" w:styleId="apple-converted-space">
    <w:name w:val="apple-converted-space"/>
    <w:basedOn w:val="Fontepargpadro"/>
    <w:rsid w:val="00BB537A"/>
  </w:style>
  <w:style w:type="character" w:customStyle="1" w:styleId="pgzh9kq9t59">
    <w:name w:val="pgzh9kq9t59"/>
    <w:basedOn w:val="Fontepargpadro"/>
    <w:rsid w:val="00BB537A"/>
  </w:style>
  <w:style w:type="character" w:styleId="Hyperlink">
    <w:name w:val="Hyperlink"/>
    <w:basedOn w:val="Fontepargpadro"/>
    <w:uiPriority w:val="99"/>
    <w:unhideWhenUsed/>
    <w:rsid w:val="00FB163A"/>
    <w:rPr>
      <w:color w:val="0000FF"/>
      <w:u w:val="single"/>
    </w:rPr>
  </w:style>
  <w:style w:type="character" w:customStyle="1" w:styleId="PargrafodaListaChar">
    <w:name w:val="Parágrafo da Lista Char"/>
    <w:aliases w:val="SheParágrafo da Lista Char"/>
    <w:link w:val="PargrafodaLista"/>
    <w:uiPriority w:val="34"/>
    <w:qFormat/>
    <w:locked/>
    <w:rsid w:val="009151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235603">
      <w:bodyDiv w:val="1"/>
      <w:marLeft w:val="0"/>
      <w:marRight w:val="0"/>
      <w:marTop w:val="0"/>
      <w:marBottom w:val="0"/>
      <w:divBdr>
        <w:top w:val="none" w:sz="0" w:space="0" w:color="auto"/>
        <w:left w:val="none" w:sz="0" w:space="0" w:color="auto"/>
        <w:bottom w:val="none" w:sz="0" w:space="0" w:color="auto"/>
        <w:right w:val="none" w:sz="0" w:space="0" w:color="auto"/>
      </w:divBdr>
    </w:div>
    <w:div w:id="78455165">
      <w:bodyDiv w:val="1"/>
      <w:marLeft w:val="0"/>
      <w:marRight w:val="0"/>
      <w:marTop w:val="0"/>
      <w:marBottom w:val="0"/>
      <w:divBdr>
        <w:top w:val="none" w:sz="0" w:space="0" w:color="auto"/>
        <w:left w:val="none" w:sz="0" w:space="0" w:color="auto"/>
        <w:bottom w:val="none" w:sz="0" w:space="0" w:color="auto"/>
        <w:right w:val="none" w:sz="0" w:space="0" w:color="auto"/>
      </w:divBdr>
    </w:div>
    <w:div w:id="120273009">
      <w:bodyDiv w:val="1"/>
      <w:marLeft w:val="0"/>
      <w:marRight w:val="0"/>
      <w:marTop w:val="0"/>
      <w:marBottom w:val="0"/>
      <w:divBdr>
        <w:top w:val="none" w:sz="0" w:space="0" w:color="auto"/>
        <w:left w:val="none" w:sz="0" w:space="0" w:color="auto"/>
        <w:bottom w:val="none" w:sz="0" w:space="0" w:color="auto"/>
        <w:right w:val="none" w:sz="0" w:space="0" w:color="auto"/>
      </w:divBdr>
    </w:div>
    <w:div w:id="297996191">
      <w:bodyDiv w:val="1"/>
      <w:marLeft w:val="0"/>
      <w:marRight w:val="0"/>
      <w:marTop w:val="0"/>
      <w:marBottom w:val="0"/>
      <w:divBdr>
        <w:top w:val="none" w:sz="0" w:space="0" w:color="auto"/>
        <w:left w:val="none" w:sz="0" w:space="0" w:color="auto"/>
        <w:bottom w:val="none" w:sz="0" w:space="0" w:color="auto"/>
        <w:right w:val="none" w:sz="0" w:space="0" w:color="auto"/>
      </w:divBdr>
    </w:div>
    <w:div w:id="378670699">
      <w:bodyDiv w:val="1"/>
      <w:marLeft w:val="0"/>
      <w:marRight w:val="0"/>
      <w:marTop w:val="0"/>
      <w:marBottom w:val="0"/>
      <w:divBdr>
        <w:top w:val="none" w:sz="0" w:space="0" w:color="auto"/>
        <w:left w:val="none" w:sz="0" w:space="0" w:color="auto"/>
        <w:bottom w:val="none" w:sz="0" w:space="0" w:color="auto"/>
        <w:right w:val="none" w:sz="0" w:space="0" w:color="auto"/>
      </w:divBdr>
    </w:div>
    <w:div w:id="561870561">
      <w:bodyDiv w:val="1"/>
      <w:marLeft w:val="0"/>
      <w:marRight w:val="0"/>
      <w:marTop w:val="0"/>
      <w:marBottom w:val="0"/>
      <w:divBdr>
        <w:top w:val="none" w:sz="0" w:space="0" w:color="auto"/>
        <w:left w:val="none" w:sz="0" w:space="0" w:color="auto"/>
        <w:bottom w:val="none" w:sz="0" w:space="0" w:color="auto"/>
        <w:right w:val="none" w:sz="0" w:space="0" w:color="auto"/>
      </w:divBdr>
    </w:div>
    <w:div w:id="676616571">
      <w:bodyDiv w:val="1"/>
      <w:marLeft w:val="0"/>
      <w:marRight w:val="0"/>
      <w:marTop w:val="0"/>
      <w:marBottom w:val="0"/>
      <w:divBdr>
        <w:top w:val="none" w:sz="0" w:space="0" w:color="auto"/>
        <w:left w:val="none" w:sz="0" w:space="0" w:color="auto"/>
        <w:bottom w:val="none" w:sz="0" w:space="0" w:color="auto"/>
        <w:right w:val="none" w:sz="0" w:space="0" w:color="auto"/>
      </w:divBdr>
    </w:div>
    <w:div w:id="707141184">
      <w:bodyDiv w:val="1"/>
      <w:marLeft w:val="0"/>
      <w:marRight w:val="0"/>
      <w:marTop w:val="0"/>
      <w:marBottom w:val="0"/>
      <w:divBdr>
        <w:top w:val="none" w:sz="0" w:space="0" w:color="auto"/>
        <w:left w:val="none" w:sz="0" w:space="0" w:color="auto"/>
        <w:bottom w:val="none" w:sz="0" w:space="0" w:color="auto"/>
        <w:right w:val="none" w:sz="0" w:space="0" w:color="auto"/>
      </w:divBdr>
    </w:div>
    <w:div w:id="758525912">
      <w:bodyDiv w:val="1"/>
      <w:marLeft w:val="0"/>
      <w:marRight w:val="0"/>
      <w:marTop w:val="0"/>
      <w:marBottom w:val="0"/>
      <w:divBdr>
        <w:top w:val="none" w:sz="0" w:space="0" w:color="auto"/>
        <w:left w:val="none" w:sz="0" w:space="0" w:color="auto"/>
        <w:bottom w:val="none" w:sz="0" w:space="0" w:color="auto"/>
        <w:right w:val="none" w:sz="0" w:space="0" w:color="auto"/>
      </w:divBdr>
    </w:div>
    <w:div w:id="801970808">
      <w:bodyDiv w:val="1"/>
      <w:marLeft w:val="0"/>
      <w:marRight w:val="0"/>
      <w:marTop w:val="0"/>
      <w:marBottom w:val="0"/>
      <w:divBdr>
        <w:top w:val="none" w:sz="0" w:space="0" w:color="auto"/>
        <w:left w:val="none" w:sz="0" w:space="0" w:color="auto"/>
        <w:bottom w:val="none" w:sz="0" w:space="0" w:color="auto"/>
        <w:right w:val="none" w:sz="0" w:space="0" w:color="auto"/>
      </w:divBdr>
    </w:div>
    <w:div w:id="885026708">
      <w:bodyDiv w:val="1"/>
      <w:marLeft w:val="0"/>
      <w:marRight w:val="0"/>
      <w:marTop w:val="0"/>
      <w:marBottom w:val="0"/>
      <w:divBdr>
        <w:top w:val="none" w:sz="0" w:space="0" w:color="auto"/>
        <w:left w:val="none" w:sz="0" w:space="0" w:color="auto"/>
        <w:bottom w:val="none" w:sz="0" w:space="0" w:color="auto"/>
        <w:right w:val="none" w:sz="0" w:space="0" w:color="auto"/>
      </w:divBdr>
    </w:div>
    <w:div w:id="1039862078">
      <w:bodyDiv w:val="1"/>
      <w:marLeft w:val="0"/>
      <w:marRight w:val="0"/>
      <w:marTop w:val="0"/>
      <w:marBottom w:val="0"/>
      <w:divBdr>
        <w:top w:val="none" w:sz="0" w:space="0" w:color="auto"/>
        <w:left w:val="none" w:sz="0" w:space="0" w:color="auto"/>
        <w:bottom w:val="none" w:sz="0" w:space="0" w:color="auto"/>
        <w:right w:val="none" w:sz="0" w:space="0" w:color="auto"/>
      </w:divBdr>
    </w:div>
    <w:div w:id="1093166606">
      <w:bodyDiv w:val="1"/>
      <w:marLeft w:val="0"/>
      <w:marRight w:val="0"/>
      <w:marTop w:val="0"/>
      <w:marBottom w:val="0"/>
      <w:divBdr>
        <w:top w:val="none" w:sz="0" w:space="0" w:color="auto"/>
        <w:left w:val="none" w:sz="0" w:space="0" w:color="auto"/>
        <w:bottom w:val="none" w:sz="0" w:space="0" w:color="auto"/>
        <w:right w:val="none" w:sz="0" w:space="0" w:color="auto"/>
      </w:divBdr>
    </w:div>
    <w:div w:id="1110320552">
      <w:bodyDiv w:val="1"/>
      <w:marLeft w:val="0"/>
      <w:marRight w:val="0"/>
      <w:marTop w:val="0"/>
      <w:marBottom w:val="0"/>
      <w:divBdr>
        <w:top w:val="none" w:sz="0" w:space="0" w:color="auto"/>
        <w:left w:val="none" w:sz="0" w:space="0" w:color="auto"/>
        <w:bottom w:val="none" w:sz="0" w:space="0" w:color="auto"/>
        <w:right w:val="none" w:sz="0" w:space="0" w:color="auto"/>
      </w:divBdr>
    </w:div>
    <w:div w:id="1293708147">
      <w:bodyDiv w:val="1"/>
      <w:marLeft w:val="0"/>
      <w:marRight w:val="0"/>
      <w:marTop w:val="0"/>
      <w:marBottom w:val="0"/>
      <w:divBdr>
        <w:top w:val="none" w:sz="0" w:space="0" w:color="auto"/>
        <w:left w:val="none" w:sz="0" w:space="0" w:color="auto"/>
        <w:bottom w:val="none" w:sz="0" w:space="0" w:color="auto"/>
        <w:right w:val="none" w:sz="0" w:space="0" w:color="auto"/>
      </w:divBdr>
    </w:div>
    <w:div w:id="1373459740">
      <w:bodyDiv w:val="1"/>
      <w:marLeft w:val="0"/>
      <w:marRight w:val="0"/>
      <w:marTop w:val="0"/>
      <w:marBottom w:val="0"/>
      <w:divBdr>
        <w:top w:val="none" w:sz="0" w:space="0" w:color="auto"/>
        <w:left w:val="none" w:sz="0" w:space="0" w:color="auto"/>
        <w:bottom w:val="none" w:sz="0" w:space="0" w:color="auto"/>
        <w:right w:val="none" w:sz="0" w:space="0" w:color="auto"/>
      </w:divBdr>
    </w:div>
    <w:div w:id="1409306392">
      <w:bodyDiv w:val="1"/>
      <w:marLeft w:val="0"/>
      <w:marRight w:val="0"/>
      <w:marTop w:val="0"/>
      <w:marBottom w:val="0"/>
      <w:divBdr>
        <w:top w:val="none" w:sz="0" w:space="0" w:color="auto"/>
        <w:left w:val="none" w:sz="0" w:space="0" w:color="auto"/>
        <w:bottom w:val="none" w:sz="0" w:space="0" w:color="auto"/>
        <w:right w:val="none" w:sz="0" w:space="0" w:color="auto"/>
      </w:divBdr>
    </w:div>
    <w:div w:id="1452892559">
      <w:bodyDiv w:val="1"/>
      <w:marLeft w:val="0"/>
      <w:marRight w:val="0"/>
      <w:marTop w:val="0"/>
      <w:marBottom w:val="0"/>
      <w:divBdr>
        <w:top w:val="none" w:sz="0" w:space="0" w:color="auto"/>
        <w:left w:val="none" w:sz="0" w:space="0" w:color="auto"/>
        <w:bottom w:val="none" w:sz="0" w:space="0" w:color="auto"/>
        <w:right w:val="none" w:sz="0" w:space="0" w:color="auto"/>
      </w:divBdr>
    </w:div>
    <w:div w:id="1535456656">
      <w:bodyDiv w:val="1"/>
      <w:marLeft w:val="0"/>
      <w:marRight w:val="0"/>
      <w:marTop w:val="0"/>
      <w:marBottom w:val="0"/>
      <w:divBdr>
        <w:top w:val="none" w:sz="0" w:space="0" w:color="auto"/>
        <w:left w:val="none" w:sz="0" w:space="0" w:color="auto"/>
        <w:bottom w:val="none" w:sz="0" w:space="0" w:color="auto"/>
        <w:right w:val="none" w:sz="0" w:space="0" w:color="auto"/>
      </w:divBdr>
    </w:div>
    <w:div w:id="1572882311">
      <w:bodyDiv w:val="1"/>
      <w:marLeft w:val="0"/>
      <w:marRight w:val="0"/>
      <w:marTop w:val="0"/>
      <w:marBottom w:val="0"/>
      <w:divBdr>
        <w:top w:val="none" w:sz="0" w:space="0" w:color="auto"/>
        <w:left w:val="none" w:sz="0" w:space="0" w:color="auto"/>
        <w:bottom w:val="none" w:sz="0" w:space="0" w:color="auto"/>
        <w:right w:val="none" w:sz="0" w:space="0" w:color="auto"/>
      </w:divBdr>
    </w:div>
    <w:div w:id="1646811222">
      <w:bodyDiv w:val="1"/>
      <w:marLeft w:val="0"/>
      <w:marRight w:val="0"/>
      <w:marTop w:val="0"/>
      <w:marBottom w:val="0"/>
      <w:divBdr>
        <w:top w:val="none" w:sz="0" w:space="0" w:color="auto"/>
        <w:left w:val="none" w:sz="0" w:space="0" w:color="auto"/>
        <w:bottom w:val="none" w:sz="0" w:space="0" w:color="auto"/>
        <w:right w:val="none" w:sz="0" w:space="0" w:color="auto"/>
      </w:divBdr>
    </w:div>
    <w:div w:id="1698197251">
      <w:bodyDiv w:val="1"/>
      <w:marLeft w:val="0"/>
      <w:marRight w:val="0"/>
      <w:marTop w:val="0"/>
      <w:marBottom w:val="0"/>
      <w:divBdr>
        <w:top w:val="none" w:sz="0" w:space="0" w:color="auto"/>
        <w:left w:val="none" w:sz="0" w:space="0" w:color="auto"/>
        <w:bottom w:val="none" w:sz="0" w:space="0" w:color="auto"/>
        <w:right w:val="none" w:sz="0" w:space="0" w:color="auto"/>
      </w:divBdr>
    </w:div>
    <w:div w:id="1894852953">
      <w:bodyDiv w:val="1"/>
      <w:marLeft w:val="0"/>
      <w:marRight w:val="0"/>
      <w:marTop w:val="0"/>
      <w:marBottom w:val="0"/>
      <w:divBdr>
        <w:top w:val="none" w:sz="0" w:space="0" w:color="auto"/>
        <w:left w:val="none" w:sz="0" w:space="0" w:color="auto"/>
        <w:bottom w:val="none" w:sz="0" w:space="0" w:color="auto"/>
        <w:right w:val="none" w:sz="0" w:space="0" w:color="auto"/>
      </w:divBdr>
    </w:div>
    <w:div w:id="1935094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s://www.planalto.gov.br/ccivil_03/_ato2011-2014/2011/lei/l12527.htm" TargetMode="External"/><Relationship Id="rId7" Type="http://schemas.openxmlformats.org/officeDocument/2006/relationships/endnotes" Target="endnot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_ato2011-2014/2013/lei/l12846.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Leis/LCP/Lcp12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planalto.gov.br/ccivil_03/leis/l8078compilado.htm" TargetMode="External"/><Relationship Id="rId37"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eader" Target="header1.xm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gov.br/compras/pt-br/acesso-a-informacao/legislacao/instrucoes-normativas/instrucao-normativa-seges-me-no-26-de-13-de-abril-de-2022" TargetMode="External"/><Relationship Id="rId35"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2F9A2F-B7CD-4F5A-B24D-ED54820287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4907</Words>
  <Characters>26502</Characters>
  <Application>Microsoft Office Word</Application>
  <DocSecurity>0</DocSecurity>
  <Lines>220</Lines>
  <Paragraphs>62</Paragraphs>
  <ScaleCrop>false</ScaleCrop>
  <HeadingPairs>
    <vt:vector size="2" baseType="variant">
      <vt:variant>
        <vt:lpstr>Título</vt:lpstr>
      </vt:variant>
      <vt:variant>
        <vt:i4>1</vt:i4>
      </vt:variant>
    </vt:vector>
  </HeadingPairs>
  <TitlesOfParts>
    <vt:vector size="1" baseType="lpstr">
      <vt:lpstr/>
    </vt:vector>
  </TitlesOfParts>
  <Company>Home</Company>
  <LinksUpToDate>false</LinksUpToDate>
  <CharactersWithSpaces>31347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SONIA MARINHO ABADE</dc:creator>
  <cp:lastModifiedBy>FLAVIA GABRIELA BENDELAK SANTOS</cp:lastModifiedBy>
  <cp:revision>2</cp:revision>
  <cp:lastPrinted>2025-02-14T19:26:00Z</cp:lastPrinted>
  <dcterms:created xsi:type="dcterms:W3CDTF">2025-02-28T18:21:00Z</dcterms:created>
  <dcterms:modified xsi:type="dcterms:W3CDTF">2025-02-28T18:21:00Z</dcterms:modified>
</cp:coreProperties>
</file>