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2F106" w14:textId="77777777" w:rsidR="00D91003" w:rsidRPr="00B16699" w:rsidRDefault="00D91003" w:rsidP="00161E46">
      <w:pPr>
        <w:pStyle w:val="Ttulo1"/>
        <w:shd w:val="clear" w:color="auto" w:fill="FFFFFF"/>
        <w:tabs>
          <w:tab w:val="left" w:pos="1418"/>
        </w:tabs>
        <w:rPr>
          <w:rFonts w:ascii="Arial Narrow" w:eastAsia="Arial" w:hAnsi="Arial Narrow" w:cs="Arial"/>
          <w:color w:val="000000" w:themeColor="text1"/>
          <w:sz w:val="28"/>
          <w:szCs w:val="28"/>
        </w:rPr>
      </w:pPr>
    </w:p>
    <w:p w14:paraId="08A99CD5" w14:textId="5EC8481A" w:rsidR="00D91003" w:rsidRPr="00B16699" w:rsidRDefault="00D91003" w:rsidP="00D91003">
      <w:pPr>
        <w:pStyle w:val="Ttulo1"/>
        <w:shd w:val="clear" w:color="auto" w:fill="FFFFFF"/>
        <w:rPr>
          <w:rFonts w:ascii="Arial Narrow" w:eastAsia="Arial" w:hAnsi="Arial Narrow" w:cs="Arial"/>
          <w:color w:val="000000" w:themeColor="text1"/>
          <w:sz w:val="28"/>
          <w:szCs w:val="28"/>
        </w:rPr>
      </w:pPr>
      <w:r w:rsidRPr="00B16699">
        <w:rPr>
          <w:rFonts w:ascii="Arial Narrow" w:eastAsia="Arial" w:hAnsi="Arial Narrow" w:cs="Arial"/>
          <w:color w:val="000000" w:themeColor="text1"/>
          <w:sz w:val="28"/>
          <w:szCs w:val="28"/>
        </w:rPr>
        <w:t>TERMO AUTORIZAÇÃO DE INEXIGIBILIDADE DE LICITAÇÃO</w:t>
      </w:r>
    </w:p>
    <w:p w14:paraId="6DF24EF9" w14:textId="77777777" w:rsidR="00D91003" w:rsidRPr="00B16699" w:rsidRDefault="00D91003" w:rsidP="00D91003">
      <w:pPr>
        <w:pStyle w:val="Ttulo6"/>
        <w:spacing w:before="0"/>
        <w:jc w:val="center"/>
        <w:rPr>
          <w:rFonts w:ascii="Arial Narrow" w:hAnsi="Arial Narrow" w:cs="Arial"/>
          <w:color w:val="000000" w:themeColor="text1"/>
          <w:sz w:val="42"/>
          <w:szCs w:val="42"/>
        </w:rPr>
      </w:pPr>
      <w:r w:rsidRPr="00B16699">
        <w:rPr>
          <w:rFonts w:ascii="Arial Narrow" w:hAnsi="Arial Narrow" w:cs="Arial"/>
          <w:color w:val="000000" w:themeColor="text1"/>
          <w:sz w:val="42"/>
          <w:szCs w:val="42"/>
        </w:rPr>
        <w:t>========================================</w:t>
      </w:r>
    </w:p>
    <w:p w14:paraId="03CC9E1F" w14:textId="19BC3AE9" w:rsidR="00D91003" w:rsidRPr="00B16699" w:rsidRDefault="00D91003" w:rsidP="00D91003">
      <w:pPr>
        <w:pBdr>
          <w:top w:val="nil"/>
          <w:left w:val="nil"/>
          <w:bottom w:val="nil"/>
          <w:right w:val="nil"/>
          <w:between w:val="nil"/>
        </w:pBdr>
        <w:jc w:val="center"/>
        <w:rPr>
          <w:rFonts w:ascii="Arial Narrow" w:hAnsi="Arial Narrow" w:cs="Arial"/>
          <w:b/>
          <w:bCs/>
          <w:color w:val="000000" w:themeColor="text1"/>
          <w:sz w:val="28"/>
          <w:szCs w:val="28"/>
        </w:rPr>
      </w:pPr>
      <w:r w:rsidRPr="00B16699">
        <w:rPr>
          <w:rFonts w:ascii="Arial Narrow" w:eastAsia="Arial" w:hAnsi="Arial Narrow" w:cs="Arial"/>
          <w:b/>
          <w:color w:val="000000" w:themeColor="text1"/>
          <w:sz w:val="28"/>
          <w:szCs w:val="28"/>
        </w:rPr>
        <w:t xml:space="preserve">INEXIGIBILIDADE DE LICITAÇÃO </w:t>
      </w:r>
      <w:r w:rsidR="0052143C" w:rsidRPr="00B16699">
        <w:rPr>
          <w:rFonts w:ascii="Arial Narrow" w:hAnsi="Arial Narrow" w:cs="Arial"/>
          <w:b/>
          <w:bCs/>
          <w:color w:val="000000" w:themeColor="text1"/>
          <w:sz w:val="28"/>
          <w:szCs w:val="28"/>
        </w:rPr>
        <w:fldChar w:fldCharType="begin"/>
      </w:r>
      <w:r w:rsidR="0052143C" w:rsidRPr="00B16699">
        <w:rPr>
          <w:rFonts w:ascii="Arial Narrow" w:hAnsi="Arial Narrow" w:cs="Arial"/>
          <w:b/>
          <w:bCs/>
          <w:color w:val="000000" w:themeColor="text1"/>
          <w:sz w:val="28"/>
          <w:szCs w:val="28"/>
        </w:rPr>
        <w:instrText xml:space="preserve"> MERGEFIELD N_INEGIBILIDADE </w:instrText>
      </w:r>
      <w:r w:rsidR="0052143C" w:rsidRPr="00B16699">
        <w:rPr>
          <w:rFonts w:ascii="Arial Narrow" w:hAnsi="Arial Narrow" w:cs="Arial"/>
          <w:b/>
          <w:bCs/>
          <w:color w:val="000000" w:themeColor="text1"/>
          <w:sz w:val="28"/>
          <w:szCs w:val="28"/>
        </w:rPr>
        <w:fldChar w:fldCharType="separate"/>
      </w:r>
      <w:r w:rsidR="00322686" w:rsidRPr="00C34A5F">
        <w:rPr>
          <w:rFonts w:ascii="Arial Narrow" w:hAnsi="Arial Narrow" w:cs="Arial"/>
          <w:b/>
          <w:bCs/>
          <w:noProof/>
          <w:color w:val="000000" w:themeColor="text1"/>
          <w:sz w:val="28"/>
          <w:szCs w:val="28"/>
        </w:rPr>
        <w:t>INEX162/2025-</w:t>
      </w:r>
      <w:r w:rsidR="0052143C" w:rsidRPr="00B16699">
        <w:rPr>
          <w:rFonts w:ascii="Arial Narrow" w:hAnsi="Arial Narrow" w:cs="Arial"/>
          <w:b/>
          <w:bCs/>
          <w:color w:val="000000" w:themeColor="text1"/>
          <w:sz w:val="28"/>
          <w:szCs w:val="28"/>
        </w:rPr>
        <w:fldChar w:fldCharType="end"/>
      </w:r>
      <w:r w:rsidR="00281962">
        <w:rPr>
          <w:rFonts w:ascii="Arial Narrow" w:hAnsi="Arial Narrow" w:cs="Arial"/>
          <w:b/>
          <w:bCs/>
          <w:color w:val="000000" w:themeColor="text1"/>
          <w:sz w:val="28"/>
          <w:szCs w:val="28"/>
        </w:rPr>
        <w:t>4</w:t>
      </w:r>
      <w:r w:rsidR="00A60791">
        <w:rPr>
          <w:rFonts w:ascii="Arial Narrow" w:hAnsi="Arial Narrow" w:cs="Arial"/>
          <w:b/>
          <w:bCs/>
          <w:color w:val="000000" w:themeColor="text1"/>
          <w:sz w:val="28"/>
          <w:szCs w:val="28"/>
        </w:rPr>
        <w:t>9</w:t>
      </w:r>
    </w:p>
    <w:p w14:paraId="724CE4E6" w14:textId="70532A54" w:rsidR="00D91003" w:rsidRPr="00B16699" w:rsidRDefault="00D91003" w:rsidP="00D91003">
      <w:pPr>
        <w:pBdr>
          <w:top w:val="nil"/>
          <w:left w:val="nil"/>
          <w:bottom w:val="nil"/>
          <w:right w:val="nil"/>
          <w:between w:val="nil"/>
        </w:pBdr>
        <w:jc w:val="center"/>
        <w:rPr>
          <w:rFonts w:ascii="Arial Narrow" w:hAnsi="Arial Narrow" w:cs="Arial"/>
          <w:b/>
          <w:bCs/>
          <w:color w:val="000000" w:themeColor="text1"/>
        </w:rPr>
      </w:pPr>
      <w:r w:rsidRPr="00B16699">
        <w:rPr>
          <w:rFonts w:ascii="Arial Narrow" w:eastAsia="Arial" w:hAnsi="Arial Narrow" w:cs="Arial"/>
          <w:b/>
          <w:color w:val="000000" w:themeColor="text1"/>
        </w:rPr>
        <w:t xml:space="preserve">PROCESSO ADMINISTRATIVO Nº </w:t>
      </w:r>
      <w:r w:rsidR="0052143C" w:rsidRPr="00B16699">
        <w:rPr>
          <w:rFonts w:ascii="Arial Narrow" w:hAnsi="Arial Narrow" w:cs="Arial"/>
          <w:b/>
          <w:bCs/>
          <w:color w:val="000000" w:themeColor="text1"/>
        </w:rPr>
        <w:fldChar w:fldCharType="begin"/>
      </w:r>
      <w:r w:rsidR="0052143C" w:rsidRPr="00B16699">
        <w:rPr>
          <w:rFonts w:ascii="Arial Narrow" w:hAnsi="Arial Narrow" w:cs="Arial"/>
          <w:b/>
          <w:bCs/>
          <w:color w:val="000000" w:themeColor="text1"/>
        </w:rPr>
        <w:instrText xml:space="preserve"> MERGEFIELD PROCESSO_ADM </w:instrText>
      </w:r>
      <w:r w:rsidR="0052143C" w:rsidRPr="00B16699">
        <w:rPr>
          <w:rFonts w:ascii="Arial Narrow" w:hAnsi="Arial Narrow" w:cs="Arial"/>
          <w:b/>
          <w:bCs/>
          <w:color w:val="000000" w:themeColor="text1"/>
        </w:rPr>
        <w:fldChar w:fldCharType="separate"/>
      </w:r>
      <w:r w:rsidR="000247F4">
        <w:rPr>
          <w:rFonts w:ascii="Arial Narrow" w:hAnsi="Arial Narrow" w:cs="Arial"/>
          <w:b/>
          <w:bCs/>
          <w:noProof/>
          <w:color w:val="000000" w:themeColor="text1"/>
        </w:rPr>
        <w:t>32</w:t>
      </w:r>
      <w:r w:rsidR="00E6546B">
        <w:rPr>
          <w:rFonts w:ascii="Arial Narrow" w:hAnsi="Arial Narrow" w:cs="Arial"/>
          <w:b/>
          <w:bCs/>
          <w:noProof/>
          <w:color w:val="000000" w:themeColor="text1"/>
        </w:rPr>
        <w:t>30</w:t>
      </w:r>
      <w:r w:rsidR="00322686" w:rsidRPr="00C34A5F">
        <w:rPr>
          <w:rFonts w:ascii="Arial Narrow" w:hAnsi="Arial Narrow" w:cs="Arial"/>
          <w:b/>
          <w:bCs/>
          <w:noProof/>
          <w:color w:val="000000" w:themeColor="text1"/>
        </w:rPr>
        <w:t>/2025</w:t>
      </w:r>
      <w:r w:rsidR="0052143C" w:rsidRPr="00B16699">
        <w:rPr>
          <w:rFonts w:ascii="Arial Narrow" w:hAnsi="Arial Narrow" w:cs="Arial"/>
          <w:b/>
          <w:bCs/>
          <w:color w:val="000000" w:themeColor="text1"/>
        </w:rPr>
        <w:fldChar w:fldCharType="end"/>
      </w:r>
    </w:p>
    <w:p w14:paraId="7B74B9EF" w14:textId="06792DE6" w:rsidR="00D91003" w:rsidRPr="00B16699" w:rsidRDefault="00D91003" w:rsidP="00D91003">
      <w:pPr>
        <w:jc w:val="both"/>
        <w:rPr>
          <w:rFonts w:ascii="Arial Narrow" w:hAnsi="Arial Narrow" w:cs="Arial"/>
          <w:color w:val="000000" w:themeColor="text1"/>
        </w:rPr>
      </w:pPr>
      <w:r w:rsidRPr="00B16699">
        <w:rPr>
          <w:rFonts w:ascii="Arial Narrow" w:eastAsia="Arial" w:hAnsi="Arial Narrow" w:cs="Arial"/>
          <w:color w:val="000000" w:themeColor="text1"/>
        </w:rPr>
        <w:t xml:space="preserve">À vista dos elementos contidos no presente Processo devidamente justificado, CONSIDERANDO que o PARECER TÉCNICO prevê a INEXIGIBILIDADE DE LICITAÇÃO em conformidade ao disposto no 74, inc. IV da Lei nº 14.133/2021 da Lei nº 14.133/2021, CONSIDERANDO ainda que o PARECER JURÍDICO atesta que foram cumpridas as exigências legais, e no uso das atribuições que me foram conferidas, em especial ao disposto no artigo 72, inc. VIII, da Nova Lei de Licitações, </w:t>
      </w:r>
      <w:r w:rsidRPr="00B16699">
        <w:rPr>
          <w:rFonts w:ascii="Arial Narrow" w:eastAsia="Arial" w:hAnsi="Arial Narrow" w:cs="Arial"/>
          <w:b/>
          <w:color w:val="000000" w:themeColor="text1"/>
        </w:rPr>
        <w:t>AUTORIZO e HOMOLOGO a INEXIGIBILIDADE DE LICITAÇÃO Nº</w:t>
      </w:r>
      <w:r w:rsidRPr="00B16699">
        <w:rPr>
          <w:rFonts w:ascii="Arial Narrow" w:hAnsi="Arial Narrow" w:cs="Arial"/>
          <w:b/>
          <w:bCs/>
          <w:color w:val="000000" w:themeColor="text1"/>
        </w:rPr>
        <w:t>.</w:t>
      </w:r>
      <w:r w:rsidR="00281962">
        <w:rPr>
          <w:rFonts w:ascii="Arial Narrow" w:hAnsi="Arial Narrow" w:cs="Arial"/>
          <w:b/>
          <w:bCs/>
          <w:color w:val="000000" w:themeColor="text1"/>
        </w:rPr>
        <w:t>INEX162/2025-4</w:t>
      </w:r>
      <w:r w:rsidR="00A60791">
        <w:rPr>
          <w:rFonts w:ascii="Arial Narrow" w:hAnsi="Arial Narrow" w:cs="Arial"/>
          <w:b/>
          <w:bCs/>
          <w:color w:val="000000" w:themeColor="text1"/>
        </w:rPr>
        <w:t>9</w:t>
      </w:r>
    </w:p>
    <w:p w14:paraId="5E715C0C" w14:textId="77777777" w:rsidR="00D91003" w:rsidRPr="00B16699" w:rsidRDefault="00D91003" w:rsidP="00D91003">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Autorizo em consequência, a proceder-se à contratação, conforme abaixo descrito: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5"/>
        <w:gridCol w:w="7088"/>
      </w:tblGrid>
      <w:tr w:rsidR="00A60791" w:rsidRPr="00B16699" w14:paraId="187558CB" w14:textId="77777777" w:rsidTr="002B69CB">
        <w:tc>
          <w:tcPr>
            <w:tcW w:w="2405" w:type="dxa"/>
          </w:tcPr>
          <w:p w14:paraId="1B30FB16" w14:textId="77777777" w:rsidR="00A60791" w:rsidRPr="00B16699" w:rsidRDefault="00A60791" w:rsidP="00A60791">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Objeto a ser contratado: </w:t>
            </w:r>
          </w:p>
        </w:tc>
        <w:tc>
          <w:tcPr>
            <w:tcW w:w="7088" w:type="dxa"/>
          </w:tcPr>
          <w:p w14:paraId="411D348A" w14:textId="3C5F4280" w:rsidR="00A60791" w:rsidRPr="00B16699" w:rsidRDefault="00A60791" w:rsidP="00A60791">
            <w:pPr>
              <w:pBdr>
                <w:top w:val="nil"/>
                <w:left w:val="nil"/>
                <w:bottom w:val="nil"/>
                <w:right w:val="nil"/>
                <w:between w:val="nil"/>
              </w:pBdr>
              <w:jc w:val="both"/>
              <w:rPr>
                <w:rFonts w:ascii="Arial Narrow" w:eastAsia="Arial" w:hAnsi="Arial Narrow" w:cs="Arial"/>
                <w:b/>
                <w:bCs/>
                <w:color w:val="000000" w:themeColor="text1"/>
              </w:rPr>
            </w:pPr>
            <w:r w:rsidRPr="002C66F9">
              <w:rPr>
                <w:rFonts w:ascii="Arial Narrow" w:hAnsi="Arial Narrow" w:cs="Arial"/>
                <w:color w:val="00B050"/>
              </w:rPr>
              <w:t>CONTRATAÇÃO PROVENIENTE DO CREDENCIAMENTO Nº 002/202</w:t>
            </w:r>
            <w:r>
              <w:rPr>
                <w:rFonts w:ascii="Arial Narrow" w:hAnsi="Arial Narrow" w:cs="Arial"/>
                <w:color w:val="00B050"/>
              </w:rPr>
              <w:t>5</w:t>
            </w:r>
            <w:r w:rsidRPr="002C66F9">
              <w:rPr>
                <w:rFonts w:ascii="Arial Narrow" w:hAnsi="Arial Narrow" w:cs="Arial"/>
                <w:color w:val="00B050"/>
              </w:rPr>
              <w:t xml:space="preserve"> </w:t>
            </w:r>
            <w:r w:rsidRPr="00262D6F">
              <w:rPr>
                <w:rFonts w:ascii="Arial Narrow" w:hAnsi="Arial Narrow" w:cs="Arial"/>
                <w:b/>
                <w:bCs/>
                <w:color w:val="00B050"/>
              </w:rPr>
              <w:t>D</w:t>
            </w:r>
            <w:r>
              <w:rPr>
                <w:rFonts w:ascii="Arial Narrow" w:hAnsi="Arial Narrow" w:cs="Arial"/>
                <w:b/>
                <w:bCs/>
                <w:color w:val="00B050"/>
              </w:rPr>
              <w:t xml:space="preserve">O CANTOR CHARLINHO ALVES </w:t>
            </w:r>
            <w:r w:rsidRPr="00A750A6">
              <w:rPr>
                <w:rFonts w:ascii="Arial Narrow" w:hAnsi="Arial Narrow" w:cs="Arial"/>
                <w:color w:val="00B050"/>
              </w:rPr>
              <w:t>PARA APRESENTA</w:t>
            </w:r>
            <w:r>
              <w:rPr>
                <w:rFonts w:ascii="Arial Narrow" w:hAnsi="Arial Narrow" w:cs="Arial"/>
                <w:color w:val="00B050"/>
              </w:rPr>
              <w:t>ÇÃO</w:t>
            </w:r>
            <w:r w:rsidRPr="00A750A6">
              <w:rPr>
                <w:rFonts w:ascii="Arial Narrow" w:hAnsi="Arial Narrow" w:cs="Arial"/>
                <w:color w:val="00B050"/>
              </w:rPr>
              <w:t xml:space="preserve"> ARTÍSTICA MUSIC</w:t>
            </w:r>
            <w:r>
              <w:rPr>
                <w:rFonts w:ascii="Arial Narrow" w:hAnsi="Arial Narrow" w:cs="Arial"/>
                <w:color w:val="00B050"/>
              </w:rPr>
              <w:t xml:space="preserve">AL </w:t>
            </w:r>
            <w:r w:rsidRPr="00A750A6">
              <w:rPr>
                <w:rFonts w:ascii="Arial Narrow" w:hAnsi="Arial Narrow" w:cs="Arial"/>
                <w:b/>
                <w:bCs/>
                <w:color w:val="00B050"/>
              </w:rPr>
              <w:t>NO DIA</w:t>
            </w:r>
            <w:r>
              <w:rPr>
                <w:rFonts w:ascii="Arial Narrow" w:hAnsi="Arial Narrow" w:cs="Arial"/>
                <w:b/>
                <w:bCs/>
                <w:color w:val="00B050"/>
              </w:rPr>
              <w:t xml:space="preserve"> 23 DE JUNHO DE 2025, EM PALCO MONTADO NO DISTRITO DE VERA CRUZ DO MUNICÍPIO DE PORTO SEGURO </w:t>
            </w:r>
            <w:r w:rsidRPr="008066B7">
              <w:rPr>
                <w:rFonts w:ascii="Arial Narrow" w:hAnsi="Arial Narrow" w:cs="Arial"/>
                <w:color w:val="00B050"/>
              </w:rPr>
              <w:t xml:space="preserve">EM </w:t>
            </w:r>
            <w:r>
              <w:rPr>
                <w:rFonts w:ascii="Arial Narrow" w:hAnsi="Arial Narrow" w:cs="Arial"/>
                <w:color w:val="00B050"/>
              </w:rPr>
              <w:t xml:space="preserve">COMEMORAÇÃO DOS </w:t>
            </w:r>
            <w:r w:rsidRPr="006466DE">
              <w:rPr>
                <w:rFonts w:ascii="Arial Narrow" w:hAnsi="Arial Narrow" w:cs="Arial"/>
                <w:b/>
                <w:bCs/>
                <w:color w:val="00B050"/>
              </w:rPr>
              <w:t>FESTEJOS JUNINOS 2025 DE PORTO SEGURO,</w:t>
            </w:r>
            <w:r w:rsidRPr="00C53532">
              <w:rPr>
                <w:rFonts w:ascii="Arial Narrow" w:eastAsia="Times New Roman" w:hAnsi="Arial Narrow" w:cs="Arial"/>
                <w:sz w:val="24"/>
                <w:szCs w:val="24"/>
              </w:rPr>
              <w:t xml:space="preserve"> </w:t>
            </w:r>
            <w:r w:rsidRPr="006466DE">
              <w:rPr>
                <w:rFonts w:ascii="Arial Narrow" w:eastAsia="Times New Roman" w:hAnsi="Arial Narrow" w:cs="Arial"/>
                <w:color w:val="00B050"/>
                <w:sz w:val="24"/>
                <w:szCs w:val="24"/>
              </w:rPr>
              <w:t>EM CONFORMIDADE COM O CALENDÁRIO DE EVENTOS DA SECRETARIA MUNICIPAL DE TURISMO DE PORTO SEGURO, COM PRESENÇA ILIMITADA DE PÚBLICO.</w:t>
            </w:r>
          </w:p>
        </w:tc>
      </w:tr>
      <w:tr w:rsidR="00B16699" w:rsidRPr="00B16699" w14:paraId="6ABDAB8E" w14:textId="77777777" w:rsidTr="002B69CB">
        <w:tc>
          <w:tcPr>
            <w:tcW w:w="2405" w:type="dxa"/>
          </w:tcPr>
          <w:p w14:paraId="68DC223C" w14:textId="7BB0CF51"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Favorecido:</w:t>
            </w:r>
          </w:p>
        </w:tc>
        <w:tc>
          <w:tcPr>
            <w:tcW w:w="7088" w:type="dxa"/>
          </w:tcPr>
          <w:p w14:paraId="601A445E" w14:textId="53132F4D" w:rsidR="002E3A69" w:rsidRPr="00B16699" w:rsidRDefault="00A26B10" w:rsidP="005D6506">
            <w:pPr>
              <w:pBdr>
                <w:top w:val="nil"/>
                <w:left w:val="nil"/>
                <w:bottom w:val="nil"/>
                <w:right w:val="nil"/>
                <w:between w:val="nil"/>
              </w:pBdr>
              <w:jc w:val="both"/>
              <w:rPr>
                <w:rFonts w:ascii="Arial Narrow" w:eastAsia="Arial" w:hAnsi="Arial Narrow" w:cs="Arial"/>
                <w:b/>
                <w:bCs/>
                <w:color w:val="000000" w:themeColor="text1"/>
                <w:highlight w:val="yellow"/>
              </w:rPr>
            </w:pPr>
            <w:r>
              <w:rPr>
                <w:rFonts w:ascii="Arial Narrow" w:hAnsi="Arial Narrow"/>
                <w:color w:val="00B050"/>
              </w:rPr>
              <w:t xml:space="preserve">VERÔNICA SILVA DOS SANTOS </w:t>
            </w:r>
            <w:r w:rsidRPr="007D0D62">
              <w:rPr>
                <w:rFonts w:ascii="Arial Narrow" w:hAnsi="Arial Narrow"/>
                <w:b/>
                <w:bCs/>
                <w:color w:val="00B050"/>
              </w:rPr>
              <w:t xml:space="preserve">CPF: </w:t>
            </w:r>
            <w:r>
              <w:rPr>
                <w:rFonts w:ascii="Arial Narrow" w:hAnsi="Arial Narrow"/>
                <w:b/>
                <w:bCs/>
                <w:color w:val="00B050"/>
              </w:rPr>
              <w:t>061.478.575-84</w:t>
            </w:r>
          </w:p>
        </w:tc>
      </w:tr>
      <w:tr w:rsidR="00B16699" w:rsidRPr="00B16699" w14:paraId="66A1BC05" w14:textId="77777777" w:rsidTr="002B69CB">
        <w:tc>
          <w:tcPr>
            <w:tcW w:w="2405" w:type="dxa"/>
          </w:tcPr>
          <w:p w14:paraId="096B4586" w14:textId="77777777"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Prazo de Vigência: </w:t>
            </w:r>
          </w:p>
        </w:tc>
        <w:tc>
          <w:tcPr>
            <w:tcW w:w="7088" w:type="dxa"/>
          </w:tcPr>
          <w:p w14:paraId="7356DE79" w14:textId="77777777" w:rsidR="002E3A69" w:rsidRPr="00B16699" w:rsidRDefault="002E3A69" w:rsidP="002E3A69">
            <w:pPr>
              <w:widowControl w:val="0"/>
              <w:autoSpaceDE w:val="0"/>
              <w:autoSpaceDN w:val="0"/>
              <w:jc w:val="both"/>
              <w:rPr>
                <w:rFonts w:ascii="Arial Narrow" w:hAnsi="Arial Narrow" w:cs="Arial"/>
                <w:color w:val="000000" w:themeColor="text1"/>
              </w:rPr>
            </w:pPr>
            <w:r w:rsidRPr="00B16699">
              <w:rPr>
                <w:rFonts w:ascii="Arial Narrow" w:hAnsi="Arial Narrow" w:cs="Arial"/>
                <w:color w:val="000000" w:themeColor="text1"/>
              </w:rPr>
              <w:t>Prazo de execução do contrato deverá ser de 60 (sessenta) dias, a contar da assinatura do contrato, e o prazo de vigência de 90 (noventa) dias, podendo ocorrer a prorrogação de vigência do contrato, caso cumpra os requisitos do artigo 107, da Lei nº 14.133/2021</w:t>
            </w:r>
          </w:p>
        </w:tc>
      </w:tr>
      <w:tr w:rsidR="00B16699" w:rsidRPr="00B16699" w14:paraId="797CD571" w14:textId="77777777" w:rsidTr="002B69CB">
        <w:tc>
          <w:tcPr>
            <w:tcW w:w="2405" w:type="dxa"/>
          </w:tcPr>
          <w:p w14:paraId="65B6F397" w14:textId="77777777"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Valor Total: </w:t>
            </w:r>
          </w:p>
        </w:tc>
        <w:tc>
          <w:tcPr>
            <w:tcW w:w="7088" w:type="dxa"/>
          </w:tcPr>
          <w:p w14:paraId="1F5FF881" w14:textId="77777777" w:rsidR="000247F4" w:rsidRPr="000247F4" w:rsidRDefault="000247F4" w:rsidP="000247F4">
            <w:pPr>
              <w:widowControl w:val="0"/>
              <w:tabs>
                <w:tab w:val="left" w:pos="886"/>
              </w:tabs>
              <w:autoSpaceDE w:val="0"/>
              <w:autoSpaceDN w:val="0"/>
              <w:spacing w:after="0" w:line="240" w:lineRule="auto"/>
              <w:ind w:right="-1"/>
              <w:jc w:val="both"/>
              <w:rPr>
                <w:rFonts w:ascii="Arial Narrow" w:hAnsi="Arial Narrow" w:cs="Arial"/>
                <w:color w:val="000000" w:themeColor="text1"/>
              </w:rPr>
            </w:pPr>
            <w:r w:rsidRPr="000247F4">
              <w:rPr>
                <w:rFonts w:ascii="Arial Narrow" w:eastAsia="Times New Roman" w:hAnsi="Arial Narrow" w:cs="Arial"/>
                <w:b/>
                <w:bCs/>
                <w:color w:val="00B050"/>
                <w:sz w:val="24"/>
                <w:szCs w:val="24"/>
              </w:rPr>
              <w:t>R$ 11.722,50 (onze mil, setecentos e vinte e dois reais e cinquenta centavos)</w:t>
            </w:r>
          </w:p>
          <w:p w14:paraId="36ABD7A6" w14:textId="783EE18E" w:rsidR="002E3A69" w:rsidRPr="00B16699" w:rsidRDefault="002E3A69" w:rsidP="002E3A69">
            <w:pPr>
              <w:shd w:val="clear" w:color="auto" w:fill="FFFFFF"/>
              <w:jc w:val="both"/>
              <w:rPr>
                <w:rFonts w:ascii="Arial Narrow" w:eastAsia="Arial" w:hAnsi="Arial Narrow" w:cs="Arial"/>
                <w:b/>
                <w:bCs/>
                <w:color w:val="000000" w:themeColor="text1"/>
              </w:rPr>
            </w:pPr>
          </w:p>
        </w:tc>
      </w:tr>
      <w:tr w:rsidR="002E3A69" w:rsidRPr="00B16699" w14:paraId="32D84DE0" w14:textId="77777777" w:rsidTr="002B69CB">
        <w:tc>
          <w:tcPr>
            <w:tcW w:w="2405" w:type="dxa"/>
          </w:tcPr>
          <w:p w14:paraId="45153D99" w14:textId="77777777" w:rsidR="002E3A69" w:rsidRPr="00B16699" w:rsidRDefault="002E3A69" w:rsidP="002E3A69">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Fundamento Legal:</w:t>
            </w:r>
          </w:p>
        </w:tc>
        <w:tc>
          <w:tcPr>
            <w:tcW w:w="7088" w:type="dxa"/>
          </w:tcPr>
          <w:p w14:paraId="5AE8DFA3" w14:textId="77777777" w:rsidR="002E3A69" w:rsidRPr="00B16699" w:rsidRDefault="002E3A69" w:rsidP="002E3A69">
            <w:pPr>
              <w:jc w:val="both"/>
              <w:rPr>
                <w:rFonts w:ascii="Arial Narrow" w:eastAsia="Arial" w:hAnsi="Arial Narrow" w:cs="Arial"/>
                <w:color w:val="000000" w:themeColor="text1"/>
              </w:rPr>
            </w:pPr>
            <w:r w:rsidRPr="00B16699">
              <w:rPr>
                <w:rFonts w:ascii="Arial Narrow" w:eastAsia="Arial" w:hAnsi="Arial Narrow" w:cs="Arial"/>
                <w:color w:val="000000" w:themeColor="text1"/>
              </w:rPr>
              <w:t xml:space="preserve">art. 74, inc. IV da Lei nº 14.133/2021.  </w:t>
            </w:r>
          </w:p>
        </w:tc>
      </w:tr>
    </w:tbl>
    <w:p w14:paraId="6ECC204A" w14:textId="6B7F4866" w:rsidR="00D91003" w:rsidRPr="00B16699" w:rsidRDefault="00D91003" w:rsidP="00D91003">
      <w:pPr>
        <w:pBdr>
          <w:top w:val="nil"/>
          <w:left w:val="nil"/>
          <w:bottom w:val="nil"/>
          <w:right w:val="nil"/>
          <w:between w:val="nil"/>
        </w:pBdr>
        <w:jc w:val="both"/>
        <w:rPr>
          <w:rFonts w:ascii="Arial Narrow" w:hAnsi="Arial Narrow" w:cs="Arial"/>
          <w:b/>
          <w:bCs/>
          <w:color w:val="000000" w:themeColor="text1"/>
        </w:rPr>
      </w:pPr>
      <w:r w:rsidRPr="00B16699">
        <w:rPr>
          <w:rFonts w:ascii="Arial Narrow" w:eastAsia="Arial" w:hAnsi="Arial Narrow" w:cs="Arial"/>
          <w:color w:val="000000" w:themeColor="text1"/>
        </w:rPr>
        <w:t xml:space="preserve">Justificativa anexa nos autos do processo de </w:t>
      </w:r>
      <w:r w:rsidRPr="00B16699">
        <w:rPr>
          <w:rFonts w:ascii="Arial Narrow" w:hAnsi="Arial Narrow" w:cs="Arial"/>
          <w:b/>
          <w:bCs/>
          <w:color w:val="000000" w:themeColor="text1"/>
        </w:rPr>
        <w:t xml:space="preserve">inexigibilidade de licitação nº </w:t>
      </w:r>
      <w:r w:rsidR="005D6506" w:rsidRPr="00B16699">
        <w:rPr>
          <w:rFonts w:ascii="Arial Narrow" w:hAnsi="Arial Narrow" w:cs="Arial"/>
          <w:b/>
          <w:bCs/>
          <w:color w:val="000000" w:themeColor="text1"/>
        </w:rPr>
        <w:fldChar w:fldCharType="begin"/>
      </w:r>
      <w:r w:rsidR="005D6506" w:rsidRPr="00B16699">
        <w:rPr>
          <w:rFonts w:ascii="Arial Narrow" w:hAnsi="Arial Narrow" w:cs="Arial"/>
          <w:b/>
          <w:bCs/>
          <w:color w:val="000000" w:themeColor="text1"/>
        </w:rPr>
        <w:instrText xml:space="preserve"> MERGEFIELD N_INEGIBILIDADE </w:instrText>
      </w:r>
      <w:r w:rsidR="005D6506" w:rsidRPr="00B16699">
        <w:rPr>
          <w:rFonts w:ascii="Arial Narrow" w:hAnsi="Arial Narrow" w:cs="Arial"/>
          <w:b/>
          <w:bCs/>
          <w:color w:val="000000" w:themeColor="text1"/>
        </w:rPr>
        <w:fldChar w:fldCharType="separate"/>
      </w:r>
      <w:r w:rsidR="00322686" w:rsidRPr="00C34A5F">
        <w:rPr>
          <w:rFonts w:ascii="Arial Narrow" w:hAnsi="Arial Narrow" w:cs="Arial"/>
          <w:b/>
          <w:bCs/>
          <w:noProof/>
          <w:color w:val="000000" w:themeColor="text1"/>
        </w:rPr>
        <w:t>INEX162/2025-</w:t>
      </w:r>
      <w:r w:rsidR="005D6506" w:rsidRPr="00B16699">
        <w:rPr>
          <w:rFonts w:ascii="Arial Narrow" w:hAnsi="Arial Narrow" w:cs="Arial"/>
          <w:b/>
          <w:bCs/>
          <w:color w:val="000000" w:themeColor="text1"/>
        </w:rPr>
        <w:fldChar w:fldCharType="end"/>
      </w:r>
      <w:r w:rsidR="00281962">
        <w:rPr>
          <w:rFonts w:ascii="Arial Narrow" w:hAnsi="Arial Narrow" w:cs="Arial"/>
          <w:b/>
          <w:bCs/>
          <w:color w:val="000000" w:themeColor="text1"/>
        </w:rPr>
        <w:t>4</w:t>
      </w:r>
      <w:r w:rsidR="00A60791">
        <w:rPr>
          <w:rFonts w:ascii="Arial Narrow" w:hAnsi="Arial Narrow" w:cs="Arial"/>
          <w:b/>
          <w:bCs/>
          <w:color w:val="000000" w:themeColor="text1"/>
        </w:rPr>
        <w:t>9</w:t>
      </w:r>
      <w:r w:rsidRPr="00B16699">
        <w:rPr>
          <w:rFonts w:ascii="Arial Narrow" w:hAnsi="Arial Narrow" w:cs="Arial"/>
          <w:b/>
          <w:bCs/>
          <w:color w:val="000000" w:themeColor="text1"/>
        </w:rPr>
        <w:t>.</w:t>
      </w:r>
    </w:p>
    <w:p w14:paraId="137F4E06" w14:textId="77777777" w:rsidR="00D91003" w:rsidRPr="00B16699" w:rsidRDefault="00D91003" w:rsidP="00D91003">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Determino, ainda, que seja dada a devida publicidade legal, em especial à prevista no caput do artigo 72, parágrafo único da Lei nº 14.133/21, e que, após, seja o presente expediente devidamente autuado e arquivado.</w:t>
      </w:r>
    </w:p>
    <w:p w14:paraId="00F455D7" w14:textId="27506BF6" w:rsidR="00D91003" w:rsidRPr="00B16699" w:rsidRDefault="00D91003" w:rsidP="00D91003">
      <w:pPr>
        <w:jc w:val="center"/>
        <w:rPr>
          <w:rFonts w:ascii="Arial Narrow" w:hAnsi="Arial Narrow" w:cs="Arial"/>
          <w:color w:val="000000" w:themeColor="text1"/>
        </w:rPr>
      </w:pPr>
      <w:r w:rsidRPr="00B16699">
        <w:rPr>
          <w:rFonts w:ascii="Arial Narrow" w:hAnsi="Arial Narrow" w:cs="Arial"/>
          <w:color w:val="000000" w:themeColor="text1"/>
        </w:rPr>
        <w:t>Porto Seguro/BA, em</w:t>
      </w:r>
      <w:r w:rsidR="00161E46">
        <w:rPr>
          <w:rFonts w:ascii="Arial Narrow" w:hAnsi="Arial Narrow" w:cs="Arial"/>
          <w:color w:val="000000" w:themeColor="text1"/>
        </w:rPr>
        <w:t xml:space="preserve"> </w:t>
      </w:r>
      <w:r w:rsidR="00161E46" w:rsidRPr="00161E46">
        <w:rPr>
          <w:rFonts w:ascii="Arial Narrow" w:hAnsi="Arial Narrow" w:cs="Arial"/>
          <w:color w:val="000000" w:themeColor="text1"/>
        </w:rPr>
        <w:t>23 de junho de 2025.</w:t>
      </w:r>
    </w:p>
    <w:p w14:paraId="40431DB1" w14:textId="77777777" w:rsidR="00D91003" w:rsidRPr="00B16699" w:rsidRDefault="00D91003" w:rsidP="002B69CB">
      <w:pPr>
        <w:pStyle w:val="Ttulo7"/>
        <w:spacing w:before="0" w:line="240" w:lineRule="auto"/>
        <w:jc w:val="center"/>
        <w:rPr>
          <w:rFonts w:ascii="Arial Narrow" w:hAnsi="Arial Narrow"/>
          <w:b/>
          <w:color w:val="000000" w:themeColor="text1"/>
        </w:rPr>
      </w:pPr>
      <w:r w:rsidRPr="00B16699">
        <w:rPr>
          <w:rFonts w:ascii="Arial Narrow" w:hAnsi="Arial Narrow"/>
          <w:color w:val="000000" w:themeColor="text1"/>
        </w:rPr>
        <w:t>_____________________________________</w:t>
      </w:r>
    </w:p>
    <w:p w14:paraId="69D6E59E" w14:textId="360E001E" w:rsidR="00D91003" w:rsidRPr="00B16699" w:rsidRDefault="00D91003" w:rsidP="002B69CB">
      <w:pPr>
        <w:spacing w:after="0" w:line="240" w:lineRule="auto"/>
        <w:jc w:val="center"/>
        <w:rPr>
          <w:rFonts w:ascii="Arial Narrow" w:hAnsi="Arial Narrow" w:cs="Arial"/>
          <w:bCs/>
          <w:color w:val="000000" w:themeColor="text1"/>
        </w:rPr>
      </w:pPr>
      <w:r w:rsidRPr="00B16699">
        <w:rPr>
          <w:rFonts w:ascii="Arial Narrow" w:hAnsi="Arial Narrow" w:cs="Arial"/>
          <w:b/>
          <w:color w:val="000000" w:themeColor="text1"/>
        </w:rPr>
        <w:t>GEORGE AUGUSTO SILVA JONES</w:t>
      </w:r>
    </w:p>
    <w:p w14:paraId="02874020" w14:textId="287FABAE" w:rsidR="00D91003" w:rsidRPr="00B16699" w:rsidRDefault="00D91003" w:rsidP="006B70F1">
      <w:pPr>
        <w:spacing w:after="0" w:line="240" w:lineRule="auto"/>
        <w:jc w:val="center"/>
        <w:rPr>
          <w:rFonts w:ascii="Arial Narrow" w:hAnsi="Arial Narrow" w:cs="Arial"/>
          <w:b/>
          <w:bCs/>
          <w:color w:val="000000" w:themeColor="text1"/>
        </w:rPr>
      </w:pPr>
      <w:r w:rsidRPr="00B16699">
        <w:rPr>
          <w:rFonts w:ascii="Arial Narrow" w:hAnsi="Arial Narrow" w:cs="Arial"/>
          <w:bCs/>
          <w:color w:val="000000" w:themeColor="text1"/>
        </w:rPr>
        <w:t>SECRETÁRIO MUNICIPAL DE TURISMO</w:t>
      </w:r>
    </w:p>
    <w:p w14:paraId="7787A373" w14:textId="508762CE" w:rsidR="002B69CB" w:rsidRPr="00B16699" w:rsidRDefault="002B69CB">
      <w:pPr>
        <w:rPr>
          <w:rFonts w:ascii="Arial Narrow" w:hAnsi="Arial Narrow" w:cs="Arial"/>
          <w:b/>
          <w:bCs/>
          <w:color w:val="000000" w:themeColor="text1"/>
        </w:rPr>
      </w:pPr>
      <w:r w:rsidRPr="00B16699">
        <w:rPr>
          <w:rFonts w:ascii="Arial Narrow" w:hAnsi="Arial Narrow" w:cs="Arial"/>
          <w:b/>
          <w:bCs/>
          <w:color w:val="000000" w:themeColor="text1"/>
        </w:rPr>
        <w:br w:type="page"/>
      </w:r>
    </w:p>
    <w:p w14:paraId="74E64B08" w14:textId="77777777" w:rsidR="00D91003" w:rsidRPr="00B16699" w:rsidRDefault="00D91003" w:rsidP="00D91003">
      <w:pPr>
        <w:widowControl w:val="0"/>
        <w:pBdr>
          <w:top w:val="nil"/>
          <w:left w:val="nil"/>
          <w:bottom w:val="nil"/>
          <w:right w:val="nil"/>
          <w:between w:val="nil"/>
        </w:pBdr>
        <w:ind w:right="-1"/>
        <w:jc w:val="both"/>
        <w:rPr>
          <w:rFonts w:ascii="Arial Narrow" w:hAnsi="Arial Narrow" w:cs="Arial"/>
          <w:b/>
          <w:bCs/>
          <w:color w:val="000000" w:themeColor="text1"/>
        </w:rPr>
      </w:pPr>
    </w:p>
    <w:p w14:paraId="1E9C71C1" w14:textId="7DFA6C1A" w:rsidR="00320AF8" w:rsidRPr="00B16699" w:rsidRDefault="00594437" w:rsidP="002B69CB">
      <w:pPr>
        <w:widowControl w:val="0"/>
        <w:pBdr>
          <w:top w:val="nil"/>
          <w:left w:val="nil"/>
          <w:bottom w:val="nil"/>
          <w:right w:val="nil"/>
          <w:between w:val="nil"/>
        </w:pBdr>
        <w:ind w:left="4820" w:right="-1"/>
        <w:jc w:val="both"/>
        <w:rPr>
          <w:rFonts w:ascii="Arial Narrow" w:hAnsi="Arial Narrow" w:cs="Arial"/>
          <w:b/>
          <w:color w:val="000000" w:themeColor="text1"/>
        </w:rPr>
      </w:pPr>
      <w:r w:rsidRPr="00B16699">
        <w:rPr>
          <w:rFonts w:ascii="Arial Narrow" w:hAnsi="Arial Narrow" w:cs="Arial"/>
          <w:b/>
          <w:bCs/>
          <w:color w:val="000000" w:themeColor="text1"/>
        </w:rPr>
        <w:t>CONTRATO Nº</w:t>
      </w:r>
      <w:r w:rsidR="007D5CF8" w:rsidRPr="00B16699">
        <w:rPr>
          <w:rFonts w:ascii="Arial Narrow" w:hAnsi="Arial Narrow" w:cs="Arial"/>
          <w:b/>
          <w:bCs/>
          <w:color w:val="000000" w:themeColor="text1"/>
        </w:rPr>
        <w:t xml:space="preserve"> INEX</w:t>
      </w:r>
      <w:r w:rsidRPr="00B16699">
        <w:rPr>
          <w:rFonts w:ascii="Arial Narrow" w:hAnsi="Arial Narrow" w:cs="Arial"/>
          <w:b/>
          <w:bCs/>
          <w:color w:val="000000" w:themeColor="text1"/>
        </w:rPr>
        <w:t xml:space="preserve"> </w:t>
      </w:r>
      <w:r w:rsidR="005D6506" w:rsidRPr="00B16699">
        <w:rPr>
          <w:rFonts w:ascii="Arial Narrow" w:hAnsi="Arial Narrow" w:cs="Segoe UI"/>
          <w:b/>
          <w:bCs/>
          <w:color w:val="000000" w:themeColor="text1"/>
        </w:rPr>
        <w:fldChar w:fldCharType="begin"/>
      </w:r>
      <w:r w:rsidR="005D6506" w:rsidRPr="00B16699">
        <w:rPr>
          <w:rFonts w:ascii="Arial Narrow" w:hAnsi="Arial Narrow" w:cs="Segoe UI"/>
          <w:b/>
          <w:bCs/>
          <w:color w:val="000000" w:themeColor="text1"/>
        </w:rPr>
        <w:instrText xml:space="preserve"> MERGEFIELD N_INEGIBILIDADE </w:instrText>
      </w:r>
      <w:r w:rsidR="005D6506" w:rsidRPr="00B16699">
        <w:rPr>
          <w:rFonts w:ascii="Arial Narrow" w:hAnsi="Arial Narrow" w:cs="Segoe UI"/>
          <w:b/>
          <w:bCs/>
          <w:color w:val="000000" w:themeColor="text1"/>
        </w:rPr>
        <w:fldChar w:fldCharType="separate"/>
      </w:r>
      <w:r w:rsidR="00322686" w:rsidRPr="00C34A5F">
        <w:rPr>
          <w:rFonts w:ascii="Arial Narrow" w:hAnsi="Arial Narrow" w:cs="Segoe UI"/>
          <w:b/>
          <w:bCs/>
          <w:noProof/>
          <w:color w:val="000000" w:themeColor="text1"/>
        </w:rPr>
        <w:t>INEX162/2025-</w:t>
      </w:r>
      <w:r w:rsidR="005D6506" w:rsidRPr="00B16699">
        <w:rPr>
          <w:rFonts w:ascii="Arial Narrow" w:hAnsi="Arial Narrow" w:cs="Segoe UI"/>
          <w:b/>
          <w:bCs/>
          <w:color w:val="000000" w:themeColor="text1"/>
        </w:rPr>
        <w:fldChar w:fldCharType="end"/>
      </w:r>
      <w:r w:rsidR="00E83675">
        <w:rPr>
          <w:rFonts w:ascii="Arial Narrow" w:hAnsi="Arial Narrow" w:cs="Segoe UI"/>
          <w:b/>
          <w:bCs/>
          <w:color w:val="000000" w:themeColor="text1"/>
        </w:rPr>
        <w:t>4</w:t>
      </w:r>
      <w:r w:rsidR="00A60791">
        <w:rPr>
          <w:rFonts w:ascii="Arial Narrow" w:hAnsi="Arial Narrow" w:cs="Segoe UI"/>
          <w:b/>
          <w:bCs/>
          <w:color w:val="000000" w:themeColor="text1"/>
        </w:rPr>
        <w:t>9</w:t>
      </w:r>
      <w:r w:rsidR="005D6506" w:rsidRPr="00B16699">
        <w:rPr>
          <w:rFonts w:ascii="Arial Narrow" w:hAnsi="Arial Narrow" w:cs="Segoe UI"/>
          <w:b/>
          <w:bCs/>
          <w:color w:val="000000" w:themeColor="text1"/>
        </w:rPr>
        <w:t xml:space="preserve"> </w:t>
      </w:r>
      <w:r w:rsidRPr="00B16699">
        <w:rPr>
          <w:rFonts w:ascii="Arial Narrow" w:hAnsi="Arial Narrow" w:cs="Arial"/>
          <w:color w:val="000000" w:themeColor="text1"/>
        </w:rPr>
        <w:t xml:space="preserve">PROVINIENTE DO </w:t>
      </w:r>
      <w:r w:rsidRPr="00B16699">
        <w:rPr>
          <w:rFonts w:ascii="Arial Narrow" w:hAnsi="Arial Narrow" w:cs="Arial"/>
          <w:b/>
          <w:bCs/>
          <w:color w:val="000000" w:themeColor="text1"/>
        </w:rPr>
        <w:t>CREDENCIA</w:t>
      </w:r>
      <w:r w:rsidR="00320AF8" w:rsidRPr="00B16699">
        <w:rPr>
          <w:rFonts w:ascii="Arial Narrow" w:hAnsi="Arial Narrow" w:cs="Arial"/>
          <w:b/>
          <w:bCs/>
          <w:color w:val="000000" w:themeColor="text1"/>
        </w:rPr>
        <w:t>MENTO Nº002/2025</w:t>
      </w:r>
      <w:r w:rsidR="00320AF8" w:rsidRPr="00B16699">
        <w:rPr>
          <w:rFonts w:ascii="Arial Narrow" w:hAnsi="Arial Narrow" w:cs="Arial"/>
          <w:color w:val="000000" w:themeColor="text1"/>
        </w:rPr>
        <w:t xml:space="preserve"> DE PRESTAÇÃO DE SERVIÇOS</w:t>
      </w:r>
      <w:r w:rsidRPr="00B16699">
        <w:rPr>
          <w:rFonts w:ascii="Arial Narrow" w:hAnsi="Arial Narrow" w:cs="Arial"/>
          <w:color w:val="000000" w:themeColor="text1"/>
        </w:rPr>
        <w:t>.</w:t>
      </w:r>
    </w:p>
    <w:p w14:paraId="508DD559" w14:textId="77777777" w:rsidR="00980265" w:rsidRPr="00B16699" w:rsidRDefault="00980265" w:rsidP="009C7FB2">
      <w:pPr>
        <w:pStyle w:val="Corpodetexto"/>
        <w:widowControl w:val="0"/>
        <w:spacing w:after="0" w:line="240" w:lineRule="auto"/>
        <w:ind w:right="-1"/>
        <w:jc w:val="both"/>
        <w:rPr>
          <w:rFonts w:ascii="Arial Narrow" w:hAnsi="Arial Narrow" w:cs="Arial"/>
          <w:b/>
          <w:color w:val="000000" w:themeColor="text1"/>
        </w:rPr>
      </w:pPr>
    </w:p>
    <w:p w14:paraId="680E0893" w14:textId="0824E1D3" w:rsidR="00320AF8" w:rsidRPr="00B16699" w:rsidRDefault="00980265" w:rsidP="009C7FB2">
      <w:pPr>
        <w:widowControl w:val="0"/>
        <w:spacing w:after="0" w:line="240" w:lineRule="auto"/>
        <w:ind w:right="-1"/>
        <w:jc w:val="both"/>
        <w:rPr>
          <w:rFonts w:ascii="Arial Narrow" w:hAnsi="Arial Narrow" w:cs="Arial"/>
          <w:color w:val="000000" w:themeColor="text1"/>
        </w:rPr>
      </w:pPr>
      <w:r w:rsidRPr="00B16699">
        <w:rPr>
          <w:rFonts w:ascii="Arial Narrow" w:hAnsi="Arial Narrow"/>
          <w:color w:val="000000" w:themeColor="text1"/>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B16699">
        <w:rPr>
          <w:rFonts w:ascii="Arial Narrow" w:hAnsi="Arial Narrow"/>
          <w:color w:val="000000" w:themeColor="text1"/>
        </w:rPr>
        <w:t>Srº</w:t>
      </w:r>
      <w:proofErr w:type="spellEnd"/>
      <w:r w:rsidRPr="00B16699">
        <w:rPr>
          <w:rFonts w:ascii="Arial Narrow" w:hAnsi="Arial Narrow"/>
          <w:color w:val="000000" w:themeColor="text1"/>
        </w:rPr>
        <w:t>.</w:t>
      </w:r>
      <w:r w:rsidR="00E50205">
        <w:rPr>
          <w:rFonts w:ascii="Arial Narrow" w:hAnsi="Arial Narrow"/>
          <w:color w:val="000000" w:themeColor="text1"/>
        </w:rPr>
        <w:t xml:space="preserve"> </w:t>
      </w:r>
      <w:r w:rsidRPr="00B16699">
        <w:rPr>
          <w:rFonts w:ascii="Arial Narrow" w:hAnsi="Arial Narrow" w:cs="Arial"/>
          <w:b/>
          <w:color w:val="000000" w:themeColor="text1"/>
        </w:rPr>
        <w:t>GEORGE AUGUSTO SILVA JONES</w:t>
      </w:r>
      <w:r w:rsidRPr="00B16699">
        <w:rPr>
          <w:rFonts w:ascii="Arial Narrow" w:hAnsi="Arial Narrow"/>
          <w:color w:val="000000" w:themeColor="text1"/>
        </w:rPr>
        <w:t xml:space="preserve">, doravante denominado </w:t>
      </w:r>
      <w:r w:rsidRPr="00B16699">
        <w:rPr>
          <w:rFonts w:ascii="Arial Narrow" w:hAnsi="Arial Narrow"/>
          <w:b/>
          <w:color w:val="000000" w:themeColor="text1"/>
        </w:rPr>
        <w:t>CONTRATANTE</w:t>
      </w:r>
      <w:r w:rsidR="00320AF8" w:rsidRPr="00B16699">
        <w:rPr>
          <w:rFonts w:ascii="Arial Narrow" w:hAnsi="Arial Narrow" w:cs="Arial"/>
          <w:color w:val="000000" w:themeColor="text1"/>
        </w:rPr>
        <w:t xml:space="preserve">, e </w:t>
      </w:r>
      <w:r w:rsidR="00A60791">
        <w:rPr>
          <w:rFonts w:ascii="Arial Narrow" w:hAnsi="Arial Narrow" w:cs="Arial"/>
          <w:color w:val="000000" w:themeColor="text1"/>
        </w:rPr>
        <w:t xml:space="preserve">a pessoa física </w:t>
      </w:r>
      <w:r w:rsidR="00A60791" w:rsidRPr="00E6546B">
        <w:rPr>
          <w:rFonts w:ascii="Arial Narrow" w:hAnsi="Arial Narrow"/>
          <w:b/>
          <w:bCs/>
          <w:color w:val="00B050"/>
        </w:rPr>
        <w:t>VERÔNICA SILVA DOS SANTOS</w:t>
      </w:r>
      <w:r w:rsidR="00A60791" w:rsidRPr="00A60791">
        <w:rPr>
          <w:rFonts w:ascii="Arial Narrow" w:hAnsi="Arial Narrow"/>
          <w:color w:val="00B050"/>
        </w:rPr>
        <w:t xml:space="preserve"> </w:t>
      </w:r>
      <w:r w:rsidR="00A60791" w:rsidRPr="00A60791">
        <w:rPr>
          <w:rFonts w:ascii="Arial Narrow" w:hAnsi="Arial Narrow"/>
          <w:b/>
          <w:bCs/>
          <w:color w:val="00B050"/>
        </w:rPr>
        <w:t xml:space="preserve">CPF: 061.478.575-84, </w:t>
      </w:r>
      <w:r w:rsidR="00A60791" w:rsidRPr="00A60791">
        <w:rPr>
          <w:rFonts w:ascii="Arial Narrow" w:hAnsi="Arial Narrow" w:cs="Segoe UI"/>
          <w:b/>
          <w:bCs/>
          <w:color w:val="00B050"/>
        </w:rPr>
        <w:t>ENDEREÇO:</w:t>
      </w:r>
      <w:r w:rsidR="00A60791" w:rsidRPr="00A60791">
        <w:rPr>
          <w:rFonts w:ascii="Arial Narrow" w:hAnsi="Arial Narrow"/>
          <w:color w:val="00B050"/>
        </w:rPr>
        <w:t xml:space="preserve"> RUA 23 DE MARÇO,106 B FREI CALIXTO-PORTO SEGURO-BA CEP: 45810000</w:t>
      </w:r>
      <w:r w:rsidR="000247F4">
        <w:rPr>
          <w:rFonts w:ascii="Arial Narrow" w:hAnsi="Arial Narrow" w:cs="Segoe UI"/>
          <w:b/>
          <w:bCs/>
          <w:color w:val="00B050"/>
        </w:rPr>
        <w:t xml:space="preserve">, </w:t>
      </w:r>
      <w:r w:rsidR="00320AF8" w:rsidRPr="00B16699">
        <w:rPr>
          <w:rFonts w:ascii="Arial Narrow" w:hAnsi="Arial Narrow" w:cs="Arial"/>
          <w:color w:val="000000" w:themeColor="text1"/>
        </w:rPr>
        <w:t xml:space="preserve">resolvem celebrar o presente termo de Contrato </w:t>
      </w:r>
      <w:r w:rsidR="00C15C46" w:rsidRPr="00B16699">
        <w:rPr>
          <w:rFonts w:ascii="Arial Narrow" w:hAnsi="Arial Narrow" w:cs="Arial"/>
          <w:color w:val="000000" w:themeColor="text1"/>
        </w:rPr>
        <w:t xml:space="preserve">de </w:t>
      </w:r>
      <w:r w:rsidR="00320AF8" w:rsidRPr="00B16699">
        <w:rPr>
          <w:rFonts w:ascii="Arial Narrow" w:hAnsi="Arial Narrow" w:cs="Arial"/>
          <w:color w:val="000000" w:themeColor="text1"/>
        </w:rPr>
        <w:t>prestação de serviços,</w:t>
      </w:r>
      <w:r w:rsidR="00C15C46" w:rsidRPr="00B16699">
        <w:rPr>
          <w:rFonts w:ascii="Arial Narrow" w:hAnsi="Arial Narrow" w:cs="Arial"/>
          <w:color w:val="000000" w:themeColor="text1"/>
        </w:rPr>
        <w:t xml:space="preserve"> de acordo com o </w:t>
      </w:r>
      <w:r w:rsidR="00C15C46" w:rsidRPr="00B16699">
        <w:rPr>
          <w:rFonts w:ascii="Arial Narrow" w:hAnsi="Arial Narrow" w:cs="Segoe UI"/>
          <w:b/>
          <w:bCs/>
          <w:color w:val="000000" w:themeColor="text1"/>
        </w:rPr>
        <w:t>Processo Administrativo nº</w:t>
      </w:r>
      <w:r w:rsidR="005D6506" w:rsidRPr="00B16699">
        <w:rPr>
          <w:rFonts w:ascii="Arial Narrow" w:hAnsi="Arial Narrow" w:cs="Segoe UI"/>
          <w:b/>
          <w:bCs/>
          <w:color w:val="000000" w:themeColor="text1"/>
        </w:rPr>
        <w:fldChar w:fldCharType="begin"/>
      </w:r>
      <w:r w:rsidR="005D6506" w:rsidRPr="00B16699">
        <w:rPr>
          <w:rFonts w:ascii="Arial Narrow" w:hAnsi="Arial Narrow" w:cs="Segoe UI"/>
          <w:b/>
          <w:bCs/>
          <w:color w:val="000000" w:themeColor="text1"/>
        </w:rPr>
        <w:instrText xml:space="preserve"> MERGEFIELD PROCESSO_ADM </w:instrText>
      </w:r>
      <w:r w:rsidR="005D6506" w:rsidRPr="00B16699">
        <w:rPr>
          <w:rFonts w:ascii="Arial Narrow" w:hAnsi="Arial Narrow" w:cs="Segoe UI"/>
          <w:b/>
          <w:bCs/>
          <w:color w:val="000000" w:themeColor="text1"/>
        </w:rPr>
        <w:fldChar w:fldCharType="separate"/>
      </w:r>
      <w:r w:rsidR="00322686" w:rsidRPr="00C34A5F">
        <w:rPr>
          <w:rFonts w:ascii="Arial Narrow" w:hAnsi="Arial Narrow" w:cs="Segoe UI"/>
          <w:b/>
          <w:bCs/>
          <w:noProof/>
          <w:color w:val="000000" w:themeColor="text1"/>
        </w:rPr>
        <w:t>32</w:t>
      </w:r>
      <w:r w:rsidR="00E6546B">
        <w:rPr>
          <w:rFonts w:ascii="Arial Narrow" w:hAnsi="Arial Narrow" w:cs="Segoe UI"/>
          <w:b/>
          <w:bCs/>
          <w:noProof/>
          <w:color w:val="000000" w:themeColor="text1"/>
        </w:rPr>
        <w:t>30</w:t>
      </w:r>
      <w:r w:rsidR="00322686" w:rsidRPr="00C34A5F">
        <w:rPr>
          <w:rFonts w:ascii="Arial Narrow" w:hAnsi="Arial Narrow" w:cs="Segoe UI"/>
          <w:b/>
          <w:bCs/>
          <w:noProof/>
          <w:color w:val="000000" w:themeColor="text1"/>
        </w:rPr>
        <w:t>/2025</w:t>
      </w:r>
      <w:r w:rsidR="005D6506" w:rsidRPr="00B16699">
        <w:rPr>
          <w:rFonts w:ascii="Arial Narrow" w:hAnsi="Arial Narrow" w:cs="Segoe UI"/>
          <w:b/>
          <w:bCs/>
          <w:color w:val="000000" w:themeColor="text1"/>
        </w:rPr>
        <w:fldChar w:fldCharType="end"/>
      </w:r>
      <w:r w:rsidR="005D6506" w:rsidRPr="00B16699">
        <w:rPr>
          <w:rFonts w:ascii="Arial Narrow" w:hAnsi="Arial Narrow" w:cs="Segoe UI"/>
          <w:b/>
          <w:bCs/>
          <w:color w:val="000000" w:themeColor="text1"/>
        </w:rPr>
        <w:t xml:space="preserve"> </w:t>
      </w:r>
      <w:r w:rsidR="00320AF8" w:rsidRPr="00B16699">
        <w:rPr>
          <w:rFonts w:ascii="Arial Narrow" w:hAnsi="Arial Narrow" w:cs="Arial"/>
          <w:color w:val="000000" w:themeColor="text1"/>
        </w:rPr>
        <w:t>que se regerá pela Lei Federal</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nº</w:t>
      </w:r>
      <w:r w:rsidR="00320AF8" w:rsidRPr="00B16699">
        <w:rPr>
          <w:rFonts w:ascii="Arial Narrow" w:hAnsi="Arial Narrow" w:cs="Arial"/>
          <w:color w:val="000000" w:themeColor="text1"/>
          <w:spacing w:val="-3"/>
        </w:rPr>
        <w:t xml:space="preserve"> </w:t>
      </w:r>
      <w:r w:rsidR="00320AF8" w:rsidRPr="00B16699">
        <w:rPr>
          <w:rFonts w:ascii="Arial Narrow" w:hAnsi="Arial Narrow" w:cs="Arial"/>
          <w:color w:val="000000" w:themeColor="text1"/>
        </w:rPr>
        <w:t>14.133/2021,</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pelas</w:t>
      </w:r>
      <w:r w:rsidR="00320AF8" w:rsidRPr="00B16699">
        <w:rPr>
          <w:rFonts w:ascii="Arial Narrow" w:hAnsi="Arial Narrow" w:cs="Arial"/>
          <w:color w:val="000000" w:themeColor="text1"/>
          <w:spacing w:val="-4"/>
        </w:rPr>
        <w:t xml:space="preserve"> </w:t>
      </w:r>
      <w:r w:rsidR="00320AF8" w:rsidRPr="00B16699">
        <w:rPr>
          <w:rFonts w:ascii="Arial Narrow" w:hAnsi="Arial Narrow" w:cs="Arial"/>
          <w:color w:val="000000" w:themeColor="text1"/>
        </w:rPr>
        <w:t>demais</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condições</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previstas</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no</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edital</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do</w:t>
      </w:r>
      <w:r w:rsidR="00320AF8" w:rsidRPr="00B16699">
        <w:rPr>
          <w:rFonts w:ascii="Arial Narrow" w:hAnsi="Arial Narrow" w:cs="Arial"/>
          <w:color w:val="000000" w:themeColor="text1"/>
          <w:spacing w:val="-3"/>
        </w:rPr>
        <w:t xml:space="preserve"> </w:t>
      </w:r>
      <w:r w:rsidR="00320AF8" w:rsidRPr="00B16699">
        <w:rPr>
          <w:rFonts w:ascii="Arial Narrow" w:hAnsi="Arial Narrow" w:cs="Arial"/>
          <w:b/>
          <w:color w:val="000000" w:themeColor="text1"/>
        </w:rPr>
        <w:t>Credenciamento</w:t>
      </w:r>
      <w:r w:rsidR="00320AF8" w:rsidRPr="00B16699">
        <w:rPr>
          <w:rFonts w:ascii="Arial Narrow" w:hAnsi="Arial Narrow" w:cs="Arial"/>
          <w:b/>
          <w:color w:val="000000" w:themeColor="text1"/>
          <w:spacing w:val="-3"/>
        </w:rPr>
        <w:t xml:space="preserve"> </w:t>
      </w:r>
      <w:r w:rsidR="00320AF8" w:rsidRPr="00B16699">
        <w:rPr>
          <w:rFonts w:ascii="Arial Narrow" w:hAnsi="Arial Narrow" w:cs="Arial"/>
          <w:b/>
          <w:color w:val="000000" w:themeColor="text1"/>
        </w:rPr>
        <w:t>nº 0</w:t>
      </w:r>
      <w:r w:rsidRPr="00B16699">
        <w:rPr>
          <w:rFonts w:ascii="Arial Narrow" w:hAnsi="Arial Narrow" w:cs="Arial"/>
          <w:b/>
          <w:color w:val="000000" w:themeColor="text1"/>
        </w:rPr>
        <w:t>02/2025</w:t>
      </w:r>
      <w:r w:rsidR="00320AF8" w:rsidRPr="00B16699">
        <w:rPr>
          <w:rFonts w:ascii="Arial Narrow" w:hAnsi="Arial Narrow" w:cs="Arial"/>
          <w:b/>
          <w:color w:val="000000" w:themeColor="text1"/>
        </w:rPr>
        <w:t xml:space="preserve">, </w:t>
      </w:r>
      <w:r w:rsidR="00320AF8" w:rsidRPr="00B16699">
        <w:rPr>
          <w:rFonts w:ascii="Arial Narrow" w:hAnsi="Arial Narrow" w:cs="Arial"/>
          <w:color w:val="000000" w:themeColor="text1"/>
        </w:rPr>
        <w:t>bem como mediante as cláusulas e condições a seguir</w:t>
      </w:r>
      <w:r w:rsidR="00320AF8" w:rsidRPr="00B16699">
        <w:rPr>
          <w:rFonts w:ascii="Arial Narrow" w:hAnsi="Arial Narrow" w:cs="Arial"/>
          <w:color w:val="000000" w:themeColor="text1"/>
          <w:spacing w:val="-9"/>
        </w:rPr>
        <w:t xml:space="preserve"> </w:t>
      </w:r>
      <w:r w:rsidR="00320AF8" w:rsidRPr="00B16699">
        <w:rPr>
          <w:rFonts w:ascii="Arial Narrow" w:hAnsi="Arial Narrow" w:cs="Arial"/>
          <w:color w:val="000000" w:themeColor="text1"/>
        </w:rPr>
        <w:t>ajustadas:</w:t>
      </w:r>
    </w:p>
    <w:p w14:paraId="6D0CC20E" w14:textId="77777777" w:rsidR="00422656" w:rsidRDefault="00422656" w:rsidP="009C7FB2">
      <w:pPr>
        <w:pStyle w:val="Corpodetexto"/>
        <w:widowControl w:val="0"/>
        <w:spacing w:after="0" w:line="240" w:lineRule="auto"/>
        <w:ind w:right="-1"/>
        <w:jc w:val="both"/>
        <w:rPr>
          <w:rFonts w:ascii="Arial Narrow" w:hAnsi="Arial Narrow" w:cs="Arial"/>
          <w:color w:val="000000" w:themeColor="text1"/>
        </w:rPr>
      </w:pPr>
    </w:p>
    <w:p w14:paraId="2C059655" w14:textId="77777777" w:rsidR="00320AF8" w:rsidRPr="00B16699" w:rsidRDefault="00320AF8" w:rsidP="009C7FB2">
      <w:pPr>
        <w:pStyle w:val="Ttulo1"/>
        <w:keepNext w:val="0"/>
        <w:widowControl w:val="0"/>
        <w:shd w:val="clear" w:color="auto" w:fill="D9D9D9" w:themeFill="background1" w:themeFillShade="D9"/>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PRIMEIRA – OBJETO DO CONTRATO</w:t>
      </w:r>
    </w:p>
    <w:p w14:paraId="106D8F22" w14:textId="29FA1FEC" w:rsidR="00A60791" w:rsidRPr="00A60791" w:rsidRDefault="00320AF8" w:rsidP="00A60791">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422656">
        <w:rPr>
          <w:rFonts w:ascii="Arial Narrow" w:hAnsi="Arial Narrow" w:cs="Arial"/>
          <w:color w:val="000000" w:themeColor="text1"/>
        </w:rPr>
        <w:t xml:space="preserve">O presente termo tem por objeto o credenciamento para </w:t>
      </w:r>
      <w:r w:rsidR="00A60791" w:rsidRPr="00A60791">
        <w:rPr>
          <w:rFonts w:ascii="Arial Narrow" w:hAnsi="Arial Narrow" w:cs="Arial"/>
          <w:color w:val="00B050"/>
        </w:rPr>
        <w:t xml:space="preserve">CONTRATAÇÃO PROVENIENTE DO CREDENCIAMENTO Nº 002/2025 </w:t>
      </w:r>
      <w:r w:rsidR="00A60791" w:rsidRPr="00A60791">
        <w:rPr>
          <w:rFonts w:ascii="Arial Narrow" w:hAnsi="Arial Narrow" w:cs="Arial"/>
          <w:b/>
          <w:bCs/>
          <w:color w:val="00B050"/>
        </w:rPr>
        <w:t xml:space="preserve">DO CANTOR CHARLINHO ALVES </w:t>
      </w:r>
      <w:r w:rsidR="00A60791" w:rsidRPr="00A60791">
        <w:rPr>
          <w:rFonts w:ascii="Arial Narrow" w:hAnsi="Arial Narrow" w:cs="Arial"/>
          <w:color w:val="00B050"/>
        </w:rPr>
        <w:t xml:space="preserve">PARA APRESENTAÇÃO ARTÍSTICA MUSICAL </w:t>
      </w:r>
      <w:r w:rsidR="00A60791" w:rsidRPr="00A60791">
        <w:rPr>
          <w:rFonts w:ascii="Arial Narrow" w:hAnsi="Arial Narrow" w:cs="Arial"/>
          <w:b/>
          <w:bCs/>
          <w:color w:val="00B050"/>
        </w:rPr>
        <w:t xml:space="preserve">NO DIA 23 DE JUNHO DE 2025, EM PALCO MONTADO NO DISTRITO DE VERA CRUZ DO MUNICÍPIO DE PORTO SEGURO </w:t>
      </w:r>
      <w:r w:rsidR="00A60791" w:rsidRPr="00A60791">
        <w:rPr>
          <w:rFonts w:ascii="Arial Narrow" w:hAnsi="Arial Narrow" w:cs="Arial"/>
          <w:color w:val="00B050"/>
        </w:rPr>
        <w:t xml:space="preserve">EM COMEMORAÇÃO DOS </w:t>
      </w:r>
      <w:r w:rsidR="00A60791" w:rsidRPr="00A60791">
        <w:rPr>
          <w:rFonts w:ascii="Arial Narrow" w:hAnsi="Arial Narrow" w:cs="Arial"/>
          <w:b/>
          <w:bCs/>
          <w:color w:val="00B050"/>
        </w:rPr>
        <w:t>FESTEJOS JUNINOS 2025 DE PORTO SEGURO,</w:t>
      </w:r>
      <w:r w:rsidR="00A60791" w:rsidRPr="00A60791">
        <w:rPr>
          <w:rFonts w:ascii="Arial Narrow" w:eastAsia="Times New Roman" w:hAnsi="Arial Narrow" w:cs="Arial"/>
          <w:sz w:val="24"/>
          <w:szCs w:val="24"/>
        </w:rPr>
        <w:t xml:space="preserve"> </w:t>
      </w:r>
      <w:r w:rsidR="00A60791" w:rsidRPr="00A60791">
        <w:rPr>
          <w:rFonts w:ascii="Arial Narrow" w:eastAsia="Times New Roman" w:hAnsi="Arial Narrow" w:cs="Arial"/>
          <w:color w:val="00B050"/>
          <w:sz w:val="24"/>
          <w:szCs w:val="24"/>
        </w:rPr>
        <w:t>EM CONFORMIDADE COM O CALENDÁRIO DE EVENTOS DA SECRETARIA MUNICIPAL DE TURISMO DE PORTO SEGURO, COM PRESENÇA ILIMITADA DE PÚBLICO.</w:t>
      </w:r>
    </w:p>
    <w:p w14:paraId="26EDCA1E" w14:textId="76E9FD3C" w:rsidR="00A60791" w:rsidRPr="00A60791" w:rsidRDefault="005D6506" w:rsidP="00A60791">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 xml:space="preserve">O objeto contempla os critérios técnicos específicos, os pré-requisitos e os valores fixados para a realização da prestação dos serviços, tendo em vista a homologação do Processo de </w:t>
      </w:r>
      <w:r w:rsidR="00320AF8" w:rsidRPr="00B16699">
        <w:rPr>
          <w:rFonts w:ascii="Arial Narrow" w:hAnsi="Arial Narrow" w:cs="Arial"/>
          <w:b/>
          <w:color w:val="000000" w:themeColor="text1"/>
        </w:rPr>
        <w:t>Credenciamento nº 0</w:t>
      </w:r>
      <w:r w:rsidR="00745432" w:rsidRPr="00B16699">
        <w:rPr>
          <w:rFonts w:ascii="Arial Narrow" w:hAnsi="Arial Narrow" w:cs="Arial"/>
          <w:b/>
          <w:color w:val="000000" w:themeColor="text1"/>
        </w:rPr>
        <w:t>02</w:t>
      </w:r>
      <w:r w:rsidR="00320AF8" w:rsidRPr="00B16699">
        <w:rPr>
          <w:rFonts w:ascii="Arial Narrow" w:hAnsi="Arial Narrow" w:cs="Arial"/>
          <w:b/>
          <w:color w:val="000000" w:themeColor="text1"/>
        </w:rPr>
        <w:t>/2025</w:t>
      </w:r>
      <w:r w:rsidR="00320AF8" w:rsidRPr="00B16699">
        <w:rPr>
          <w:rFonts w:ascii="Arial Narrow" w:hAnsi="Arial Narrow" w:cs="Arial"/>
          <w:color w:val="000000" w:themeColor="text1"/>
        </w:rPr>
        <w:t>,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w:t>
      </w:r>
      <w:r w:rsidR="00320AF8" w:rsidRPr="00B16699">
        <w:rPr>
          <w:rFonts w:ascii="Arial Narrow" w:hAnsi="Arial Narrow" w:cs="Arial"/>
          <w:color w:val="000000" w:themeColor="text1"/>
          <w:spacing w:val="-2"/>
        </w:rPr>
        <w:t xml:space="preserve"> </w:t>
      </w:r>
      <w:r w:rsidR="00320AF8" w:rsidRPr="00B16699">
        <w:rPr>
          <w:rFonts w:ascii="Arial Narrow" w:hAnsi="Arial Narrow" w:cs="Arial"/>
          <w:color w:val="000000" w:themeColor="text1"/>
        </w:rPr>
        <w:t>partes.</w:t>
      </w:r>
    </w:p>
    <w:p w14:paraId="57817008" w14:textId="77777777" w:rsidR="009C7FB2" w:rsidRPr="00B16699" w:rsidRDefault="009C7FB2" w:rsidP="009C7FB2">
      <w:pPr>
        <w:pStyle w:val="PargrafodaLista"/>
        <w:widowControl w:val="0"/>
        <w:tabs>
          <w:tab w:val="left" w:pos="886"/>
        </w:tabs>
        <w:autoSpaceDE w:val="0"/>
        <w:autoSpaceDN w:val="0"/>
        <w:spacing w:after="0" w:line="240" w:lineRule="auto"/>
        <w:ind w:left="360" w:right="-1"/>
        <w:contextualSpacing w:val="0"/>
        <w:jc w:val="both"/>
        <w:rPr>
          <w:rFonts w:ascii="Arial Narrow" w:hAnsi="Arial Narrow" w:cs="Arial"/>
          <w:color w:val="000000" w:themeColor="text1"/>
        </w:rPr>
      </w:pPr>
    </w:p>
    <w:p w14:paraId="7F4078C5" w14:textId="2D40482C" w:rsidR="00E5391E" w:rsidRPr="00A60791" w:rsidRDefault="009C7FB2" w:rsidP="00E5391E">
      <w:pPr>
        <w:pStyle w:val="PargrafodaLista"/>
        <w:widowControl w:val="0"/>
        <w:numPr>
          <w:ilvl w:val="1"/>
          <w:numId w:val="15"/>
        </w:numPr>
        <w:tabs>
          <w:tab w:val="left" w:pos="439"/>
        </w:tabs>
        <w:autoSpaceDE w:val="0"/>
        <w:autoSpaceDN w:val="0"/>
        <w:spacing w:after="0" w:line="288" w:lineRule="auto"/>
        <w:contextualSpacing w:val="0"/>
        <w:jc w:val="both"/>
        <w:textAlignment w:val="baseline"/>
        <w:rPr>
          <w:rFonts w:ascii="Arial Narrow" w:hAnsi="Arial Narrow" w:cs="Arial"/>
          <w:color w:val="000000" w:themeColor="text1"/>
        </w:rPr>
      </w:pPr>
      <w:r w:rsidRPr="00B16699">
        <w:rPr>
          <w:rFonts w:ascii="Arial Narrow" w:hAnsi="Arial Narrow"/>
          <w:color w:val="000000" w:themeColor="text1"/>
        </w:rPr>
        <w:t>A apresentação artística ocorrerá no local e horário a seguir descrito:</w:t>
      </w: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1679"/>
        <w:gridCol w:w="1648"/>
        <w:gridCol w:w="1626"/>
        <w:gridCol w:w="1505"/>
      </w:tblGrid>
      <w:tr w:rsidR="00A60791" w14:paraId="2C32614D" w14:textId="77777777" w:rsidTr="00E519E9">
        <w:trPr>
          <w:trHeight w:val="243"/>
        </w:trPr>
        <w:tc>
          <w:tcPr>
            <w:tcW w:w="1699" w:type="dxa"/>
            <w:shd w:val="clear" w:color="auto" w:fill="auto"/>
          </w:tcPr>
          <w:p w14:paraId="131026C8" w14:textId="77777777" w:rsidR="00A60791" w:rsidRDefault="00A60791" w:rsidP="00E519E9">
            <w:pPr>
              <w:spacing w:after="0" w:line="240" w:lineRule="auto"/>
              <w:jc w:val="center"/>
              <w:rPr>
                <w:rFonts w:ascii="Arial Narrow" w:hAnsi="Arial Narrow" w:cs="Segoe UI"/>
                <w:b/>
                <w:bCs/>
                <w:color w:val="00B050"/>
              </w:rPr>
            </w:pPr>
            <w:r>
              <w:rPr>
                <w:rFonts w:ascii="Arial Narrow" w:hAnsi="Arial Narrow" w:cs="Segoe UI"/>
                <w:b/>
                <w:bCs/>
              </w:rPr>
              <w:t xml:space="preserve">Quant. </w:t>
            </w:r>
            <w:proofErr w:type="spellStart"/>
            <w:r>
              <w:rPr>
                <w:rFonts w:ascii="Arial Narrow" w:hAnsi="Arial Narrow" w:cs="Segoe UI"/>
                <w:b/>
                <w:bCs/>
              </w:rPr>
              <w:t>Aprsentações</w:t>
            </w:r>
            <w:proofErr w:type="spellEnd"/>
          </w:p>
        </w:tc>
        <w:tc>
          <w:tcPr>
            <w:tcW w:w="1679" w:type="dxa"/>
            <w:shd w:val="clear" w:color="auto" w:fill="auto"/>
          </w:tcPr>
          <w:p w14:paraId="6DAC74CF" w14:textId="77777777" w:rsidR="00A60791" w:rsidRDefault="00A60791" w:rsidP="00E519E9">
            <w:pPr>
              <w:spacing w:after="0" w:line="240" w:lineRule="auto"/>
              <w:jc w:val="center"/>
              <w:rPr>
                <w:rFonts w:ascii="Arial Narrow" w:hAnsi="Arial Narrow" w:cs="Segoe UI"/>
                <w:b/>
                <w:bCs/>
                <w:color w:val="00B050"/>
              </w:rPr>
            </w:pPr>
            <w:r>
              <w:rPr>
                <w:rFonts w:ascii="Arial Narrow" w:hAnsi="Arial Narrow" w:cs="Segoe UI"/>
                <w:b/>
                <w:bCs/>
              </w:rPr>
              <w:t>Valor p/ apresentação</w:t>
            </w:r>
          </w:p>
        </w:tc>
        <w:tc>
          <w:tcPr>
            <w:tcW w:w="1648" w:type="dxa"/>
            <w:shd w:val="clear" w:color="auto" w:fill="auto"/>
          </w:tcPr>
          <w:p w14:paraId="0C0A2536" w14:textId="77777777" w:rsidR="00A60791" w:rsidRDefault="00A60791" w:rsidP="00E519E9">
            <w:pPr>
              <w:spacing w:after="0" w:line="240" w:lineRule="auto"/>
              <w:jc w:val="center"/>
              <w:rPr>
                <w:rFonts w:ascii="Arial Narrow" w:hAnsi="Arial Narrow" w:cs="Segoe UI"/>
                <w:b/>
                <w:bCs/>
                <w:color w:val="00B050"/>
              </w:rPr>
            </w:pPr>
            <w:r>
              <w:rPr>
                <w:rFonts w:ascii="Arial Narrow" w:hAnsi="Arial Narrow" w:cs="Segoe UI"/>
                <w:b/>
                <w:bCs/>
              </w:rPr>
              <w:t>Dia/horário</w:t>
            </w:r>
          </w:p>
        </w:tc>
        <w:tc>
          <w:tcPr>
            <w:tcW w:w="1626" w:type="dxa"/>
            <w:shd w:val="clear" w:color="auto" w:fill="auto"/>
          </w:tcPr>
          <w:p w14:paraId="7C422D67" w14:textId="77777777" w:rsidR="00A60791" w:rsidRDefault="00A60791" w:rsidP="00E519E9">
            <w:pPr>
              <w:spacing w:after="0" w:line="240" w:lineRule="auto"/>
              <w:jc w:val="center"/>
              <w:rPr>
                <w:rFonts w:ascii="Arial Narrow" w:hAnsi="Arial Narrow" w:cs="Segoe UI"/>
                <w:b/>
                <w:bCs/>
                <w:color w:val="00B050"/>
              </w:rPr>
            </w:pPr>
            <w:r>
              <w:rPr>
                <w:rFonts w:ascii="Arial Narrow" w:hAnsi="Arial Narrow" w:cs="Segoe UI"/>
                <w:b/>
                <w:bCs/>
              </w:rPr>
              <w:t>Local</w:t>
            </w:r>
          </w:p>
        </w:tc>
        <w:tc>
          <w:tcPr>
            <w:tcW w:w="1505" w:type="dxa"/>
          </w:tcPr>
          <w:p w14:paraId="11D4CFBE" w14:textId="77777777" w:rsidR="00A60791" w:rsidRDefault="00A60791" w:rsidP="00E519E9">
            <w:pPr>
              <w:spacing w:after="0" w:line="240" w:lineRule="auto"/>
              <w:jc w:val="center"/>
              <w:rPr>
                <w:rFonts w:ascii="Arial Narrow" w:hAnsi="Arial Narrow" w:cs="Segoe UI"/>
                <w:b/>
                <w:bCs/>
              </w:rPr>
            </w:pPr>
            <w:r>
              <w:rPr>
                <w:rFonts w:ascii="Arial Narrow" w:hAnsi="Arial Narrow" w:cs="Segoe UI"/>
                <w:b/>
                <w:bCs/>
              </w:rPr>
              <w:t>Total</w:t>
            </w:r>
          </w:p>
        </w:tc>
      </w:tr>
      <w:tr w:rsidR="00A60791" w14:paraId="4F02B922" w14:textId="77777777" w:rsidTr="00E519E9">
        <w:trPr>
          <w:trHeight w:val="466"/>
        </w:trPr>
        <w:tc>
          <w:tcPr>
            <w:tcW w:w="1699" w:type="dxa"/>
            <w:shd w:val="clear" w:color="auto" w:fill="auto"/>
          </w:tcPr>
          <w:p w14:paraId="23CB8012" w14:textId="77777777" w:rsidR="00A60791" w:rsidRDefault="00A60791" w:rsidP="00E519E9">
            <w:pPr>
              <w:spacing w:after="0" w:line="240" w:lineRule="auto"/>
              <w:jc w:val="center"/>
              <w:rPr>
                <w:rFonts w:ascii="Arial Narrow" w:hAnsi="Arial Narrow" w:cs="Segoe UI"/>
                <w:color w:val="00B050"/>
              </w:rPr>
            </w:pPr>
            <w:r>
              <w:rPr>
                <w:rFonts w:ascii="Arial Narrow" w:hAnsi="Arial Narrow" w:cs="Segoe UI"/>
                <w:color w:val="00B050"/>
              </w:rPr>
              <w:t>01</w:t>
            </w:r>
          </w:p>
        </w:tc>
        <w:tc>
          <w:tcPr>
            <w:tcW w:w="1679" w:type="dxa"/>
            <w:shd w:val="clear" w:color="auto" w:fill="auto"/>
          </w:tcPr>
          <w:p w14:paraId="50FCF5C0" w14:textId="77777777" w:rsidR="00A60791" w:rsidRDefault="00A60791" w:rsidP="00E519E9">
            <w:pPr>
              <w:spacing w:after="0" w:line="240" w:lineRule="auto"/>
              <w:jc w:val="center"/>
              <w:rPr>
                <w:rFonts w:ascii="Arial Narrow" w:hAnsi="Arial Narrow" w:cs="Segoe UI"/>
                <w:b/>
                <w:bCs/>
                <w:color w:val="00B050"/>
              </w:rPr>
            </w:pPr>
            <w:r>
              <w:rPr>
                <w:rFonts w:ascii="Arial Narrow" w:hAnsi="Arial Narrow" w:cs="Segoe UI"/>
                <w:color w:val="00B050"/>
              </w:rPr>
              <w:t>R$ 11.722,50</w:t>
            </w:r>
          </w:p>
        </w:tc>
        <w:tc>
          <w:tcPr>
            <w:tcW w:w="1648" w:type="dxa"/>
            <w:shd w:val="clear" w:color="auto" w:fill="auto"/>
          </w:tcPr>
          <w:p w14:paraId="136C9DF8" w14:textId="77777777" w:rsidR="00A60791" w:rsidRDefault="00A60791" w:rsidP="00E519E9">
            <w:pPr>
              <w:spacing w:after="0" w:line="240" w:lineRule="auto"/>
              <w:rPr>
                <w:rFonts w:ascii="Arial Narrow" w:hAnsi="Arial Narrow" w:cs="Segoe UI"/>
                <w:color w:val="00B050"/>
              </w:rPr>
            </w:pPr>
            <w:r>
              <w:rPr>
                <w:rFonts w:ascii="Arial Narrow" w:hAnsi="Arial Narrow" w:cs="Segoe UI"/>
                <w:color w:val="00B050"/>
              </w:rPr>
              <w:t>23/06/2025</w:t>
            </w:r>
          </w:p>
          <w:p w14:paraId="48F4F70E" w14:textId="77777777" w:rsidR="00A60791" w:rsidRDefault="00A60791" w:rsidP="00E519E9">
            <w:pPr>
              <w:spacing w:after="0" w:line="240" w:lineRule="auto"/>
              <w:rPr>
                <w:rFonts w:ascii="Arial Narrow" w:hAnsi="Arial Narrow" w:cs="Segoe UI"/>
                <w:color w:val="00B050"/>
              </w:rPr>
            </w:pPr>
            <w:r>
              <w:rPr>
                <w:rFonts w:ascii="Arial Narrow" w:hAnsi="Arial Narrow" w:cs="Segoe UI"/>
                <w:color w:val="00B050"/>
              </w:rPr>
              <w:t>20:00HR</w:t>
            </w:r>
          </w:p>
        </w:tc>
        <w:tc>
          <w:tcPr>
            <w:tcW w:w="1626" w:type="dxa"/>
            <w:shd w:val="clear" w:color="auto" w:fill="auto"/>
          </w:tcPr>
          <w:p w14:paraId="78B6A442" w14:textId="77777777" w:rsidR="00A60791" w:rsidRDefault="00A60791" w:rsidP="00E519E9">
            <w:pPr>
              <w:spacing w:after="0" w:line="240" w:lineRule="auto"/>
              <w:rPr>
                <w:rFonts w:ascii="Arial Narrow" w:hAnsi="Arial Narrow" w:cs="Segoe UI"/>
                <w:color w:val="00B050"/>
              </w:rPr>
            </w:pPr>
            <w:r>
              <w:rPr>
                <w:rFonts w:ascii="Arial Narrow" w:hAnsi="Arial Narrow" w:cs="Segoe UI"/>
                <w:color w:val="00B050"/>
              </w:rPr>
              <w:t>Vera Cruz- Porto Seguro</w:t>
            </w:r>
          </w:p>
        </w:tc>
        <w:tc>
          <w:tcPr>
            <w:tcW w:w="1505" w:type="dxa"/>
          </w:tcPr>
          <w:p w14:paraId="11C85F75" w14:textId="77777777" w:rsidR="00A60791" w:rsidRDefault="00A60791" w:rsidP="00E519E9">
            <w:pPr>
              <w:spacing w:after="0" w:line="240" w:lineRule="auto"/>
              <w:rPr>
                <w:rFonts w:ascii="Arial Narrow" w:hAnsi="Arial Narrow" w:cs="Segoe UI"/>
                <w:color w:val="00B050"/>
              </w:rPr>
            </w:pPr>
            <w:r>
              <w:rPr>
                <w:rFonts w:ascii="Arial Narrow" w:hAnsi="Arial Narrow" w:cs="Segoe UI"/>
                <w:color w:val="00B050"/>
              </w:rPr>
              <w:t>R$ 11.722,50</w:t>
            </w:r>
          </w:p>
        </w:tc>
      </w:tr>
    </w:tbl>
    <w:p w14:paraId="5BBD9529" w14:textId="77777777" w:rsidR="00A60791" w:rsidRPr="00422656" w:rsidRDefault="00A60791" w:rsidP="00A60791">
      <w:pPr>
        <w:pStyle w:val="PargrafodaLista"/>
        <w:widowControl w:val="0"/>
        <w:tabs>
          <w:tab w:val="left" w:pos="439"/>
        </w:tabs>
        <w:autoSpaceDE w:val="0"/>
        <w:autoSpaceDN w:val="0"/>
        <w:spacing w:after="0" w:line="288" w:lineRule="auto"/>
        <w:ind w:left="360"/>
        <w:contextualSpacing w:val="0"/>
        <w:jc w:val="both"/>
        <w:textAlignment w:val="baseline"/>
        <w:rPr>
          <w:rFonts w:ascii="Arial Narrow" w:hAnsi="Arial Narrow" w:cs="Arial"/>
          <w:color w:val="000000" w:themeColor="text1"/>
        </w:rPr>
      </w:pPr>
    </w:p>
    <w:p w14:paraId="3D652053" w14:textId="77777777" w:rsidR="00E5391E" w:rsidRPr="00422656" w:rsidRDefault="00E5391E" w:rsidP="00422656">
      <w:pPr>
        <w:rPr>
          <w:rFonts w:ascii="Arial Narrow" w:hAnsi="Arial Narrow" w:cs="Arial"/>
          <w:color w:val="000000" w:themeColor="text1"/>
        </w:rPr>
      </w:pPr>
    </w:p>
    <w:p w14:paraId="40AF9ECB" w14:textId="77777777" w:rsidR="00320AF8" w:rsidRPr="00B16699" w:rsidRDefault="00320AF8" w:rsidP="009C7FB2">
      <w:pPr>
        <w:pStyle w:val="Ttulo1"/>
        <w:keepNext w:val="0"/>
        <w:widowControl w:val="0"/>
        <w:shd w:val="clear" w:color="auto" w:fill="D9D9D9" w:themeFill="background1" w:themeFillShade="D9"/>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SEGUNDA – DO PREÇO E REAJUSTE</w:t>
      </w:r>
    </w:p>
    <w:p w14:paraId="3D341DA6" w14:textId="77777777" w:rsidR="006D0FFA" w:rsidRPr="00B16699" w:rsidRDefault="006D0FFA" w:rsidP="009C7FB2">
      <w:pPr>
        <w:pStyle w:val="PargrafodaLista"/>
        <w:widowControl w:val="0"/>
        <w:numPr>
          <w:ilvl w:val="0"/>
          <w:numId w:val="15"/>
        </w:numPr>
        <w:tabs>
          <w:tab w:val="left" w:pos="886"/>
        </w:tabs>
        <w:autoSpaceDE w:val="0"/>
        <w:autoSpaceDN w:val="0"/>
        <w:spacing w:after="0" w:line="240" w:lineRule="auto"/>
        <w:ind w:right="-1"/>
        <w:contextualSpacing w:val="0"/>
        <w:jc w:val="both"/>
        <w:rPr>
          <w:rFonts w:ascii="Arial Narrow" w:hAnsi="Arial Narrow" w:cs="Arial"/>
          <w:vanish/>
          <w:color w:val="000000" w:themeColor="text1"/>
        </w:rPr>
      </w:pPr>
    </w:p>
    <w:p w14:paraId="1A291547" w14:textId="6472E9A1" w:rsidR="000247F4" w:rsidRPr="000247F4" w:rsidRDefault="00320AF8" w:rsidP="000247F4">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credenciado</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obriga-se</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prestar</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os</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serviços,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objeto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deste</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contrato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credenciamento, pelo valor</w:t>
      </w:r>
      <w:r w:rsidR="00752B83" w:rsidRPr="00B16699">
        <w:rPr>
          <w:rFonts w:ascii="Arial Narrow" w:hAnsi="Arial Narrow" w:cs="Arial"/>
          <w:color w:val="000000" w:themeColor="text1"/>
        </w:rPr>
        <w:t xml:space="preserve"> </w:t>
      </w:r>
      <w:r w:rsidR="002E3A69" w:rsidRPr="00B16699">
        <w:rPr>
          <w:rFonts w:ascii="Arial Narrow" w:hAnsi="Arial Narrow" w:cs="Arial"/>
          <w:color w:val="000000" w:themeColor="text1"/>
        </w:rPr>
        <w:t xml:space="preserve">total </w:t>
      </w:r>
      <w:r w:rsidR="002E3A69" w:rsidRPr="00B16699">
        <w:rPr>
          <w:rFonts w:ascii="Arial Narrow" w:hAnsi="Arial Narrow" w:cs="Arial"/>
          <w:b/>
          <w:bCs/>
          <w:color w:val="000000" w:themeColor="text1"/>
        </w:rPr>
        <w:t>de</w:t>
      </w:r>
      <w:r w:rsidR="000247F4">
        <w:rPr>
          <w:rFonts w:ascii="Arial Narrow" w:hAnsi="Arial Narrow" w:cs="Arial"/>
          <w:b/>
          <w:bCs/>
          <w:color w:val="000000" w:themeColor="text1"/>
        </w:rPr>
        <w:t xml:space="preserve"> </w:t>
      </w:r>
      <w:r w:rsidR="000247F4" w:rsidRPr="000247F4">
        <w:rPr>
          <w:rFonts w:ascii="Arial Narrow" w:eastAsia="Times New Roman" w:hAnsi="Arial Narrow" w:cs="Arial"/>
          <w:b/>
          <w:bCs/>
          <w:color w:val="00B050"/>
          <w:sz w:val="24"/>
          <w:szCs w:val="24"/>
        </w:rPr>
        <w:t>R$ 11.722,50 (onze mil, setecentos e vinte e dois reais e cinquenta centavos)</w:t>
      </w:r>
      <w:r w:rsidR="000247F4">
        <w:rPr>
          <w:rFonts w:ascii="Arial Narrow" w:eastAsia="Times New Roman" w:hAnsi="Arial Narrow" w:cs="Arial"/>
          <w:b/>
          <w:bCs/>
          <w:color w:val="00B050"/>
          <w:sz w:val="24"/>
          <w:szCs w:val="24"/>
        </w:rPr>
        <w:t>.</w:t>
      </w:r>
    </w:p>
    <w:p w14:paraId="21330421" w14:textId="3CE28F59" w:rsidR="006D0FFA" w:rsidRPr="00B16699" w:rsidRDefault="005D6506" w:rsidP="002E3A69">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eastAsia="Times New Roman" w:hAnsi="Arial Narrow" w:cs="Arial"/>
          <w:b/>
          <w:bCs/>
          <w:color w:val="000000" w:themeColor="text1"/>
          <w:sz w:val="24"/>
          <w:szCs w:val="24"/>
        </w:rPr>
        <w:t xml:space="preserve"> </w:t>
      </w:r>
      <w:r w:rsidR="00320AF8" w:rsidRPr="00B16699">
        <w:rPr>
          <w:rFonts w:ascii="Arial Narrow" w:hAnsi="Arial Narrow" w:cs="Arial"/>
          <w:color w:val="000000" w:themeColor="text1"/>
        </w:rPr>
        <w:t>nele incluído impostos, taxas, contribuições e demais tributos que envolvem o</w:t>
      </w:r>
      <w:r w:rsidR="00320AF8" w:rsidRPr="00B16699">
        <w:rPr>
          <w:rFonts w:ascii="Arial Narrow" w:hAnsi="Arial Narrow" w:cs="Arial"/>
          <w:color w:val="000000" w:themeColor="text1"/>
          <w:spacing w:val="-3"/>
        </w:rPr>
        <w:t xml:space="preserve"> </w:t>
      </w:r>
      <w:r w:rsidR="00320AF8" w:rsidRPr="00B16699">
        <w:rPr>
          <w:rFonts w:ascii="Arial Narrow" w:hAnsi="Arial Narrow" w:cs="Arial"/>
          <w:color w:val="000000" w:themeColor="text1"/>
        </w:rPr>
        <w:t>serviço.</w:t>
      </w:r>
    </w:p>
    <w:p w14:paraId="0A186AF7" w14:textId="77777777" w:rsidR="006D0FFA" w:rsidRPr="00B16699"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credenciado deverá identificar os custos do cachê do artista, dos músicos ou da banda, quando houver, do transporte, da hospedagem, da infraestrutura, da logística do evento e das demais despesas</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específicas.</w:t>
      </w:r>
    </w:p>
    <w:p w14:paraId="6C676764" w14:textId="242C3699" w:rsidR="006D0FFA" w:rsidRPr="00A60791" w:rsidRDefault="00320AF8" w:rsidP="00A60791">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0247F4">
        <w:rPr>
          <w:rFonts w:ascii="Arial Narrow" w:hAnsi="Arial Narrow" w:cs="Arial"/>
          <w:color w:val="000000" w:themeColor="text1"/>
        </w:rPr>
        <w:t xml:space="preserve"> Os pagamentos dos serviços prestados deverão ser realizados na conta corrente do CONTRATADO, devendo os respectivos créditos serem lançados no</w:t>
      </w:r>
      <w:r w:rsidR="00A60791">
        <w:rPr>
          <w:rFonts w:ascii="Arial Narrow" w:hAnsi="Arial Narrow" w:cs="Arial"/>
          <w:color w:val="000000" w:themeColor="text1"/>
        </w:rPr>
        <w:t xml:space="preserve"> </w:t>
      </w:r>
      <w:r w:rsidR="00A26B10" w:rsidRPr="007D0D62">
        <w:rPr>
          <w:rFonts w:ascii="Arial Narrow" w:hAnsi="Arial Narrow" w:cs="Segoe UI"/>
          <w:b/>
          <w:bCs/>
          <w:color w:val="00B050"/>
        </w:rPr>
        <w:t xml:space="preserve">Banco: </w:t>
      </w:r>
      <w:r w:rsidR="00A26B10">
        <w:rPr>
          <w:rFonts w:ascii="Arial Narrow" w:hAnsi="Arial Narrow" w:cs="Segoe UI"/>
          <w:b/>
          <w:bCs/>
          <w:color w:val="00B050"/>
        </w:rPr>
        <w:t xml:space="preserve">0260. </w:t>
      </w:r>
      <w:r w:rsidR="00A26B10" w:rsidRPr="007D0D62">
        <w:rPr>
          <w:rFonts w:ascii="Arial Narrow" w:hAnsi="Arial Narrow" w:cs="Segoe UI"/>
          <w:b/>
          <w:bCs/>
          <w:color w:val="00B050"/>
        </w:rPr>
        <w:t>Nu Pagamentos S.A. - Instituição de Pagamento</w:t>
      </w:r>
      <w:r w:rsidR="00A26B10" w:rsidRPr="007D0D62">
        <w:rPr>
          <w:rFonts w:ascii="Arial Narrow" w:hAnsi="Arial Narrow"/>
        </w:rPr>
        <w:t xml:space="preserve"> </w:t>
      </w:r>
      <w:r w:rsidR="00A26B10" w:rsidRPr="007D0D62">
        <w:rPr>
          <w:rFonts w:ascii="Arial Narrow" w:hAnsi="Arial Narrow" w:cs="Segoe UI"/>
          <w:b/>
          <w:bCs/>
          <w:color w:val="00B050"/>
        </w:rPr>
        <w:t xml:space="preserve">Agência 0001 Conta corrente </w:t>
      </w:r>
      <w:r w:rsidR="00A26B10">
        <w:rPr>
          <w:rFonts w:ascii="Arial Narrow" w:hAnsi="Arial Narrow" w:cs="Segoe UI"/>
          <w:b/>
          <w:bCs/>
          <w:color w:val="00B050"/>
        </w:rPr>
        <w:t>90928572-4</w:t>
      </w:r>
      <w:r w:rsidR="00A26B10" w:rsidRPr="007D0D62">
        <w:rPr>
          <w:rFonts w:ascii="Arial Narrow" w:hAnsi="Arial Narrow" w:cs="Segoe UI"/>
          <w:b/>
          <w:bCs/>
          <w:color w:val="00B050"/>
        </w:rPr>
        <w:t xml:space="preserve"> </w:t>
      </w:r>
      <w:proofErr w:type="spellStart"/>
      <w:r w:rsidR="00A26B10" w:rsidRPr="007D0D62">
        <w:rPr>
          <w:rFonts w:ascii="Arial Narrow" w:hAnsi="Arial Narrow" w:cs="Segoe UI"/>
          <w:b/>
          <w:bCs/>
          <w:color w:val="00B050"/>
        </w:rPr>
        <w:t>C.c</w:t>
      </w:r>
      <w:proofErr w:type="spellEnd"/>
      <w:r w:rsidR="00A26B10" w:rsidRPr="007D0D62">
        <w:rPr>
          <w:rFonts w:ascii="Arial Narrow" w:hAnsi="Arial Narrow" w:cs="Segoe UI"/>
          <w:b/>
          <w:bCs/>
          <w:color w:val="00B050"/>
        </w:rPr>
        <w:t>.</w:t>
      </w:r>
      <w:r w:rsidR="005D6506" w:rsidRPr="00A60791">
        <w:rPr>
          <w:rFonts w:ascii="Arial Narrow" w:hAnsi="Arial Narrow" w:cs="Segoe UI"/>
          <w:b/>
          <w:bCs/>
          <w:color w:val="000000" w:themeColor="text1"/>
        </w:rPr>
        <w:t>,</w:t>
      </w:r>
      <w:r w:rsidR="005846AC" w:rsidRPr="00A60791">
        <w:rPr>
          <w:rFonts w:ascii="Arial Narrow" w:hAnsi="Arial Narrow" w:cs="Segoe UI"/>
          <w:b/>
          <w:bCs/>
          <w:color w:val="000000" w:themeColor="text1"/>
        </w:rPr>
        <w:t xml:space="preserve"> em</w:t>
      </w:r>
      <w:r w:rsidRPr="00A60791">
        <w:rPr>
          <w:rFonts w:ascii="Arial Narrow" w:hAnsi="Arial Narrow" w:cs="Arial"/>
          <w:color w:val="000000" w:themeColor="text1"/>
        </w:rPr>
        <w:t xml:space="preserve"> nome do</w:t>
      </w:r>
      <w:r w:rsidRPr="00A60791">
        <w:rPr>
          <w:rFonts w:ascii="Arial Narrow" w:hAnsi="Arial Narrow" w:cs="Arial"/>
          <w:color w:val="000000" w:themeColor="text1"/>
          <w:spacing w:val="-6"/>
        </w:rPr>
        <w:t xml:space="preserve"> </w:t>
      </w:r>
      <w:r w:rsidRPr="00A60791">
        <w:rPr>
          <w:rFonts w:ascii="Arial Narrow" w:hAnsi="Arial Narrow" w:cs="Arial"/>
          <w:color w:val="000000" w:themeColor="text1"/>
        </w:rPr>
        <w:t>CONTRATADO.</w:t>
      </w:r>
    </w:p>
    <w:p w14:paraId="3F38CC9D" w14:textId="36960FCC" w:rsidR="006D0FFA" w:rsidRPr="00B16699" w:rsidRDefault="00320AF8" w:rsidP="003C7BBE">
      <w:pPr>
        <w:pStyle w:val="PargrafodaLista"/>
        <w:widowControl w:val="0"/>
        <w:numPr>
          <w:ilvl w:val="1"/>
          <w:numId w:val="15"/>
        </w:numPr>
        <w:shd w:val="clear" w:color="auto" w:fill="FFFFFF" w:themeFill="background1"/>
        <w:tabs>
          <w:tab w:val="left" w:pos="886"/>
        </w:tabs>
        <w:autoSpaceDE w:val="0"/>
        <w:autoSpaceDN w:val="0"/>
        <w:spacing w:after="0" w:line="240" w:lineRule="auto"/>
        <w:ind w:left="426" w:right="-1" w:hanging="426"/>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 A Fatura / Nota Fiscal deverá ser emitida em nome da Prefeitura Municipal de</w:t>
      </w:r>
      <w:r w:rsidR="003C7BBE" w:rsidRPr="00B16699">
        <w:rPr>
          <w:rFonts w:ascii="Arial Narrow" w:hAnsi="Arial Narrow" w:cs="Arial"/>
          <w:color w:val="000000" w:themeColor="text1"/>
        </w:rPr>
        <w:t xml:space="preserve"> Porto Seguro/BA</w:t>
      </w:r>
      <w:r w:rsidRPr="00B16699">
        <w:rPr>
          <w:rFonts w:ascii="Arial Narrow" w:hAnsi="Arial Narrow" w:cs="Arial"/>
          <w:color w:val="000000" w:themeColor="text1"/>
        </w:rPr>
        <w:t>.</w:t>
      </w:r>
    </w:p>
    <w:p w14:paraId="42CBD9DE" w14:textId="77777777" w:rsidR="003C7BBE" w:rsidRPr="00B16699" w:rsidRDefault="00320AF8" w:rsidP="003C7BBE">
      <w:pPr>
        <w:pStyle w:val="PargrafodaLista"/>
        <w:widowControl w:val="0"/>
        <w:numPr>
          <w:ilvl w:val="1"/>
          <w:numId w:val="15"/>
        </w:numPr>
        <w:shd w:val="clear" w:color="auto" w:fill="FFFFFF" w:themeFill="background1"/>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 Não será efetuado qualquer pagamento a título de antecipação do valor contratado mesmo que a requerimento do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interessado.</w:t>
      </w:r>
    </w:p>
    <w:p w14:paraId="70F5D2C0" w14:textId="6A510F7B" w:rsidR="006D0FFA" w:rsidRPr="00B16699" w:rsidRDefault="00320AF8" w:rsidP="007D5CF8">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Na execução desse contrato, as despesas relativas a pessoal representam um total de 60% (sessenta por cento), sendo 40% (quarenta por cento) restantes relativos a gastos com insumos, impostos e diversos</w:t>
      </w:r>
    </w:p>
    <w:p w14:paraId="0654D067" w14:textId="777C3214" w:rsidR="006D0FFA" w:rsidRPr="00B16699"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Os preços inicialmente contratados são fixos e irreajustáveis no prazo de um ano contado da data do orçamento estimado.</w:t>
      </w:r>
    </w:p>
    <w:p w14:paraId="0274187F" w14:textId="77777777" w:rsidR="006D0FFA"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Após o interregno de um ano, os preços iniciais poderão ser reajustados, mediante a aplicação, pelo contratante, do índice IPCA, exclusivamente para as obrigações iniciadas e concluídas após a ocorrência da</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anualidade.</w:t>
      </w:r>
    </w:p>
    <w:p w14:paraId="11986FBE" w14:textId="77777777" w:rsidR="006D0FFA"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Nos reajustes subsequentes ao primeiro, o interregno mínimo de um ano será contado a partir dos efeitos financeiros do último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reajuste.</w:t>
      </w:r>
    </w:p>
    <w:p w14:paraId="362DAD83" w14:textId="77777777" w:rsidR="006D0FFA"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definitivo(s).</w:t>
      </w:r>
    </w:p>
    <w:p w14:paraId="5726D4FE" w14:textId="77777777" w:rsidR="006D0FFA"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Nas</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aferições</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finais,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o(s)</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índice(s)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utilizado(s)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reajuste</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será(</w:t>
      </w:r>
      <w:proofErr w:type="spellStart"/>
      <w:r w:rsidRPr="00B16699">
        <w:rPr>
          <w:rFonts w:ascii="Arial Narrow" w:hAnsi="Arial Narrow" w:cs="Arial"/>
          <w:color w:val="000000" w:themeColor="text1"/>
        </w:rPr>
        <w:t>ão</w:t>
      </w:r>
      <w:proofErr w:type="spellEnd"/>
      <w:r w:rsidRPr="00B16699">
        <w:rPr>
          <w:rFonts w:ascii="Arial Narrow" w:hAnsi="Arial Narrow" w:cs="Arial"/>
          <w:color w:val="000000" w:themeColor="text1"/>
        </w:rPr>
        <w:t>),</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obrigatoriamente, o(s)</w:t>
      </w:r>
      <w:r w:rsidRPr="00B16699">
        <w:rPr>
          <w:rFonts w:ascii="Arial Narrow" w:hAnsi="Arial Narrow" w:cs="Arial"/>
          <w:color w:val="000000" w:themeColor="text1"/>
          <w:spacing w:val="-1"/>
        </w:rPr>
        <w:t xml:space="preserve"> </w:t>
      </w:r>
      <w:r w:rsidRPr="00B16699">
        <w:rPr>
          <w:rFonts w:ascii="Arial Narrow" w:hAnsi="Arial Narrow" w:cs="Arial"/>
          <w:color w:val="000000" w:themeColor="text1"/>
        </w:rPr>
        <w:t>definitivo(s).</w:t>
      </w:r>
    </w:p>
    <w:p w14:paraId="63F1ED6E" w14:textId="4128D958"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Caso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o(s)</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índice(s)</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estabelecido(s)</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reajustamento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venha(m)</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ser</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extinto(s)</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ou</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de qualquer forma não possa(m) mais ser utilizado(s), será(</w:t>
      </w:r>
      <w:proofErr w:type="spellStart"/>
      <w:r w:rsidRPr="00B16699">
        <w:rPr>
          <w:rFonts w:ascii="Arial Narrow" w:hAnsi="Arial Narrow" w:cs="Arial"/>
          <w:color w:val="000000" w:themeColor="text1"/>
        </w:rPr>
        <w:t>ão</w:t>
      </w:r>
      <w:proofErr w:type="spellEnd"/>
      <w:r w:rsidRPr="00B16699">
        <w:rPr>
          <w:rFonts w:ascii="Arial Narrow" w:hAnsi="Arial Narrow" w:cs="Arial"/>
          <w:color w:val="000000" w:themeColor="text1"/>
        </w:rPr>
        <w:t>) adotado(s), em substituição, o(s) que vier(em) a ser determinado(s) pela legislação então em</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vigor.</w:t>
      </w:r>
    </w:p>
    <w:p w14:paraId="6C592DF7" w14:textId="77777777" w:rsidR="00320AF8" w:rsidRPr="00B16699" w:rsidRDefault="00320AF8" w:rsidP="009C7FB2">
      <w:pPr>
        <w:pStyle w:val="PargrafodaLista"/>
        <w:widowControl w:val="0"/>
        <w:numPr>
          <w:ilvl w:val="1"/>
          <w:numId w:val="14"/>
        </w:numPr>
        <w:tabs>
          <w:tab w:val="left" w:pos="0"/>
        </w:tabs>
        <w:autoSpaceDE w:val="0"/>
        <w:autoSpaceDN w:val="0"/>
        <w:spacing w:after="0" w:line="240" w:lineRule="auto"/>
        <w:ind w:left="0" w:right="-1" w:firstLine="0"/>
        <w:contextualSpacing w:val="0"/>
        <w:jc w:val="both"/>
        <w:rPr>
          <w:rFonts w:ascii="Arial Narrow" w:hAnsi="Arial Narrow" w:cs="Arial"/>
          <w:color w:val="000000" w:themeColor="text1"/>
        </w:rPr>
      </w:pPr>
      <w:r w:rsidRPr="00B16699">
        <w:rPr>
          <w:rFonts w:ascii="Arial Narrow" w:hAnsi="Arial Narrow" w:cs="Arial"/>
          <w:color w:val="000000" w:themeColor="text1"/>
        </w:rPr>
        <w:t>Na ausência de previsão legal quanto ao índice substituto, as partes elegerão novo índice oficial, para reajustamento do preço do valor remanescente, por meio de termo aditivo.</w:t>
      </w:r>
    </w:p>
    <w:p w14:paraId="37661FC2" w14:textId="1FB7E1AB" w:rsidR="00320AF8" w:rsidRPr="00B16699" w:rsidRDefault="00320AF8" w:rsidP="009C7FB2">
      <w:pPr>
        <w:pStyle w:val="PargrafodaLista"/>
        <w:widowControl w:val="0"/>
        <w:numPr>
          <w:ilvl w:val="1"/>
          <w:numId w:val="14"/>
        </w:numPr>
        <w:tabs>
          <w:tab w:val="left" w:pos="0"/>
        </w:tabs>
        <w:autoSpaceDE w:val="0"/>
        <w:autoSpaceDN w:val="0"/>
        <w:spacing w:after="0" w:line="240" w:lineRule="auto"/>
        <w:ind w:left="0" w:right="-1" w:firstLine="0"/>
        <w:contextualSpacing w:val="0"/>
        <w:jc w:val="both"/>
        <w:rPr>
          <w:rFonts w:ascii="Arial Narrow" w:hAnsi="Arial Narrow" w:cs="Arial"/>
          <w:color w:val="000000" w:themeColor="text1"/>
        </w:rPr>
      </w:pPr>
      <w:r w:rsidRPr="00B16699">
        <w:rPr>
          <w:rFonts w:ascii="Arial Narrow" w:hAnsi="Arial Narrow" w:cs="Arial"/>
          <w:color w:val="000000" w:themeColor="text1"/>
        </w:rPr>
        <w:t>O reajuste será realizado por</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apostilamento.</w:t>
      </w:r>
    </w:p>
    <w:p w14:paraId="63DD2280" w14:textId="77777777" w:rsidR="00320AF8" w:rsidRPr="00B16699" w:rsidRDefault="00320AF8" w:rsidP="009C7FB2">
      <w:pPr>
        <w:pStyle w:val="Corpodetexto"/>
        <w:widowControl w:val="0"/>
        <w:spacing w:after="0" w:line="240" w:lineRule="auto"/>
        <w:ind w:right="-1"/>
        <w:jc w:val="both"/>
        <w:rPr>
          <w:rFonts w:ascii="Arial Narrow" w:hAnsi="Arial Narrow" w:cs="Arial"/>
          <w:color w:val="000000" w:themeColor="text1"/>
        </w:rPr>
      </w:pPr>
    </w:p>
    <w:p w14:paraId="35817E37" w14:textId="77777777" w:rsidR="00320AF8" w:rsidRPr="00B16699" w:rsidRDefault="00320AF8" w:rsidP="009C7FB2">
      <w:pPr>
        <w:pStyle w:val="Ttulo1"/>
        <w:keepNext w:val="0"/>
        <w:widowControl w:val="0"/>
        <w:shd w:val="clear" w:color="auto" w:fill="D9D9D9" w:themeFill="background1" w:themeFillShade="D9"/>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TERCEIRA – DOS CRITÉRIOS DE MEDIÇÃO E PAGAMENTO</w:t>
      </w:r>
    </w:p>
    <w:p w14:paraId="43D3C52B" w14:textId="77777777" w:rsidR="00320AF8" w:rsidRPr="00B16699" w:rsidRDefault="00320AF8" w:rsidP="009C7FB2">
      <w:pPr>
        <w:widowControl w:val="0"/>
        <w:spacing w:after="0" w:line="240" w:lineRule="auto"/>
        <w:ind w:right="-1"/>
        <w:jc w:val="both"/>
        <w:rPr>
          <w:rFonts w:ascii="Arial Narrow" w:hAnsi="Arial Narrow" w:cs="Arial"/>
          <w:b/>
          <w:color w:val="000000" w:themeColor="text1"/>
        </w:rPr>
      </w:pPr>
      <w:r w:rsidRPr="00B16699">
        <w:rPr>
          <w:rFonts w:ascii="Arial Narrow" w:hAnsi="Arial Narrow" w:cs="Arial"/>
          <w:b/>
          <w:color w:val="000000" w:themeColor="text1"/>
        </w:rPr>
        <w:t>Recebimento do Serviço</w:t>
      </w:r>
    </w:p>
    <w:p w14:paraId="1C43BEEE" w14:textId="77777777" w:rsidR="00E241A9" w:rsidRPr="00B16699" w:rsidRDefault="00E241A9" w:rsidP="009C7FB2">
      <w:pPr>
        <w:pStyle w:val="PargrafodaLista"/>
        <w:widowControl w:val="0"/>
        <w:numPr>
          <w:ilvl w:val="0"/>
          <w:numId w:val="15"/>
        </w:numPr>
        <w:autoSpaceDE w:val="0"/>
        <w:autoSpaceDN w:val="0"/>
        <w:spacing w:after="0" w:line="240" w:lineRule="auto"/>
        <w:ind w:right="-1"/>
        <w:contextualSpacing w:val="0"/>
        <w:jc w:val="both"/>
        <w:rPr>
          <w:rFonts w:ascii="Arial Narrow" w:hAnsi="Arial Narrow" w:cs="Arial"/>
          <w:vanish/>
          <w:color w:val="000000" w:themeColor="text1"/>
        </w:rPr>
      </w:pPr>
    </w:p>
    <w:p w14:paraId="1199743E"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recebimento definitivo ocorrerá no prazo de até 10 (dez) dias úteis, a contar do recebimento</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da</w:t>
      </w:r>
      <w:r w:rsidRPr="00B16699">
        <w:rPr>
          <w:rFonts w:ascii="Arial Narrow" w:hAnsi="Arial Narrow" w:cs="Arial"/>
          <w:color w:val="000000" w:themeColor="text1"/>
          <w:spacing w:val="-14"/>
        </w:rPr>
        <w:t xml:space="preserve"> </w:t>
      </w:r>
      <w:r w:rsidRPr="00B16699">
        <w:rPr>
          <w:rFonts w:ascii="Arial Narrow" w:hAnsi="Arial Narrow" w:cs="Arial"/>
          <w:color w:val="000000" w:themeColor="text1"/>
        </w:rPr>
        <w:t>nota</w:t>
      </w:r>
      <w:r w:rsidRPr="00B16699">
        <w:rPr>
          <w:rFonts w:ascii="Arial Narrow" w:hAnsi="Arial Narrow" w:cs="Arial"/>
          <w:color w:val="000000" w:themeColor="text1"/>
          <w:spacing w:val="-18"/>
        </w:rPr>
        <w:t xml:space="preserve"> </w:t>
      </w:r>
      <w:r w:rsidRPr="00B16699">
        <w:rPr>
          <w:rFonts w:ascii="Arial Narrow" w:hAnsi="Arial Narrow" w:cs="Arial"/>
          <w:color w:val="000000" w:themeColor="text1"/>
        </w:rPr>
        <w:t>fiscal</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ou</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instrumento</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cobrança</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equivalente</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pela</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Administração,</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após a verificação da qualidade e consequente aceitação mediante termo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detalhado.</w:t>
      </w:r>
    </w:p>
    <w:p w14:paraId="4E05E9D2"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prazo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recebimento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definitivo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poderá</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ser</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excepcionalmente</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prorrogado,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forma justificada, por igual período, quando houver necessidade de diligências para a aferição do atendimento das exigências</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contratuais.</w:t>
      </w:r>
    </w:p>
    <w:p w14:paraId="7AE685D0"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No caso de controvérsia sobre a execução do objeto, quanto à dimensão, qualidade e quantidade,</w:t>
      </w:r>
      <w:r w:rsidRPr="00B16699">
        <w:rPr>
          <w:rFonts w:ascii="Arial Narrow" w:hAnsi="Arial Narrow" w:cs="Arial"/>
          <w:color w:val="000000" w:themeColor="text1"/>
          <w:spacing w:val="-17"/>
        </w:rPr>
        <w:t xml:space="preserve"> </w:t>
      </w:r>
      <w:r w:rsidRPr="00B16699">
        <w:rPr>
          <w:rFonts w:ascii="Arial Narrow" w:hAnsi="Arial Narrow" w:cs="Arial"/>
          <w:color w:val="000000" w:themeColor="text1"/>
        </w:rPr>
        <w:t>deverá</w:t>
      </w:r>
      <w:r w:rsidRPr="00B16699">
        <w:rPr>
          <w:rFonts w:ascii="Arial Narrow" w:hAnsi="Arial Narrow" w:cs="Arial"/>
          <w:color w:val="000000" w:themeColor="text1"/>
          <w:spacing w:val="-18"/>
        </w:rPr>
        <w:t xml:space="preserve"> </w:t>
      </w:r>
      <w:r w:rsidRPr="00B16699">
        <w:rPr>
          <w:rFonts w:ascii="Arial Narrow" w:hAnsi="Arial Narrow" w:cs="Arial"/>
          <w:color w:val="000000" w:themeColor="text1"/>
        </w:rPr>
        <w:t>ser</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observado</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o</w:t>
      </w:r>
      <w:r w:rsidRPr="00B16699">
        <w:rPr>
          <w:rFonts w:ascii="Arial Narrow" w:hAnsi="Arial Narrow" w:cs="Arial"/>
          <w:color w:val="000000" w:themeColor="text1"/>
          <w:spacing w:val="-18"/>
        </w:rPr>
        <w:t xml:space="preserve"> </w:t>
      </w:r>
      <w:r w:rsidRPr="00B16699">
        <w:rPr>
          <w:rFonts w:ascii="Arial Narrow" w:hAnsi="Arial Narrow" w:cs="Arial"/>
          <w:color w:val="000000" w:themeColor="text1"/>
        </w:rPr>
        <w:t>teor</w:t>
      </w:r>
      <w:r w:rsidRPr="00B16699">
        <w:rPr>
          <w:rFonts w:ascii="Arial Narrow" w:hAnsi="Arial Narrow" w:cs="Arial"/>
          <w:color w:val="000000" w:themeColor="text1"/>
          <w:spacing w:val="-17"/>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17"/>
        </w:rPr>
        <w:t xml:space="preserve"> </w:t>
      </w:r>
      <w:r w:rsidRPr="00B16699">
        <w:rPr>
          <w:rFonts w:ascii="Arial Narrow" w:hAnsi="Arial Narrow" w:cs="Arial"/>
          <w:color w:val="000000" w:themeColor="text1"/>
          <w:u w:val="single" w:color="000080"/>
        </w:rPr>
        <w:t>art.</w:t>
      </w:r>
      <w:r w:rsidRPr="00B16699">
        <w:rPr>
          <w:rFonts w:ascii="Arial Narrow" w:hAnsi="Arial Narrow" w:cs="Arial"/>
          <w:color w:val="000000" w:themeColor="text1"/>
          <w:spacing w:val="-15"/>
          <w:u w:val="single" w:color="000080"/>
        </w:rPr>
        <w:t xml:space="preserve"> </w:t>
      </w:r>
      <w:r w:rsidRPr="00B16699">
        <w:rPr>
          <w:rFonts w:ascii="Arial Narrow" w:hAnsi="Arial Narrow" w:cs="Arial"/>
          <w:color w:val="000000" w:themeColor="text1"/>
          <w:u w:val="single" w:color="000080"/>
        </w:rPr>
        <w:t>143</w:t>
      </w:r>
      <w:r w:rsidRPr="00B16699">
        <w:rPr>
          <w:rFonts w:ascii="Arial Narrow" w:hAnsi="Arial Narrow" w:cs="Arial"/>
          <w:color w:val="000000" w:themeColor="text1"/>
          <w:spacing w:val="-16"/>
          <w:u w:val="single" w:color="000080"/>
        </w:rPr>
        <w:t xml:space="preserve"> </w:t>
      </w:r>
      <w:r w:rsidRPr="00B16699">
        <w:rPr>
          <w:rFonts w:ascii="Arial Narrow" w:hAnsi="Arial Narrow" w:cs="Arial"/>
          <w:color w:val="000000" w:themeColor="text1"/>
          <w:u w:val="single" w:color="000080"/>
        </w:rPr>
        <w:t>da</w:t>
      </w:r>
      <w:r w:rsidRPr="00B16699">
        <w:rPr>
          <w:rFonts w:ascii="Arial Narrow" w:hAnsi="Arial Narrow" w:cs="Arial"/>
          <w:color w:val="000000" w:themeColor="text1"/>
          <w:spacing w:val="-19"/>
          <w:u w:val="single" w:color="000080"/>
        </w:rPr>
        <w:t xml:space="preserve"> </w:t>
      </w:r>
      <w:r w:rsidRPr="00B16699">
        <w:rPr>
          <w:rFonts w:ascii="Arial Narrow" w:hAnsi="Arial Narrow" w:cs="Arial"/>
          <w:color w:val="000000" w:themeColor="text1"/>
          <w:u w:val="single" w:color="000080"/>
        </w:rPr>
        <w:t>Lei</w:t>
      </w:r>
      <w:r w:rsidRPr="00B16699">
        <w:rPr>
          <w:rFonts w:ascii="Arial Narrow" w:hAnsi="Arial Narrow" w:cs="Arial"/>
          <w:color w:val="000000" w:themeColor="text1"/>
          <w:spacing w:val="-17"/>
          <w:u w:val="single" w:color="000080"/>
        </w:rPr>
        <w:t xml:space="preserve"> </w:t>
      </w:r>
      <w:r w:rsidRPr="00B16699">
        <w:rPr>
          <w:rFonts w:ascii="Arial Narrow" w:hAnsi="Arial Narrow" w:cs="Arial"/>
          <w:color w:val="000000" w:themeColor="text1"/>
          <w:u w:val="single" w:color="000080"/>
        </w:rPr>
        <w:t>nº</w:t>
      </w:r>
      <w:r w:rsidRPr="00B16699">
        <w:rPr>
          <w:rFonts w:ascii="Arial Narrow" w:hAnsi="Arial Narrow" w:cs="Arial"/>
          <w:color w:val="000000" w:themeColor="text1"/>
          <w:spacing w:val="-15"/>
          <w:u w:val="single" w:color="000080"/>
        </w:rPr>
        <w:t xml:space="preserve"> </w:t>
      </w:r>
      <w:r w:rsidRPr="00B16699">
        <w:rPr>
          <w:rFonts w:ascii="Arial Narrow" w:hAnsi="Arial Narrow" w:cs="Arial"/>
          <w:color w:val="000000" w:themeColor="text1"/>
          <w:u w:val="single" w:color="000080"/>
        </w:rPr>
        <w:t>14.133,</w:t>
      </w:r>
      <w:r w:rsidRPr="00B16699">
        <w:rPr>
          <w:rFonts w:ascii="Arial Narrow" w:hAnsi="Arial Narrow" w:cs="Arial"/>
          <w:color w:val="000000" w:themeColor="text1"/>
          <w:spacing w:val="-17"/>
          <w:u w:val="single" w:color="000080"/>
        </w:rPr>
        <w:t xml:space="preserve"> </w:t>
      </w:r>
      <w:r w:rsidRPr="00B16699">
        <w:rPr>
          <w:rFonts w:ascii="Arial Narrow" w:hAnsi="Arial Narrow" w:cs="Arial"/>
          <w:color w:val="000000" w:themeColor="text1"/>
          <w:u w:val="single" w:color="000080"/>
        </w:rPr>
        <w:t>de</w:t>
      </w:r>
      <w:r w:rsidRPr="00B16699">
        <w:rPr>
          <w:rFonts w:ascii="Arial Narrow" w:hAnsi="Arial Narrow" w:cs="Arial"/>
          <w:color w:val="000000" w:themeColor="text1"/>
          <w:spacing w:val="-19"/>
          <w:u w:val="single" w:color="000080"/>
        </w:rPr>
        <w:t xml:space="preserve"> </w:t>
      </w:r>
      <w:r w:rsidRPr="00B16699">
        <w:rPr>
          <w:rFonts w:ascii="Arial Narrow" w:hAnsi="Arial Narrow" w:cs="Arial"/>
          <w:color w:val="000000" w:themeColor="text1"/>
          <w:u w:val="single" w:color="000080"/>
        </w:rPr>
        <w:t>2021</w:t>
      </w:r>
      <w:r w:rsidRPr="00B16699">
        <w:rPr>
          <w:rFonts w:ascii="Arial Narrow" w:hAnsi="Arial Narrow" w:cs="Arial"/>
          <w:color w:val="000000" w:themeColor="text1"/>
        </w:rPr>
        <w:t>,</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 xml:space="preserve">comunicando- se à empresa para emissão de Nota Fiscal no que </w:t>
      </w:r>
      <w:proofErr w:type="spellStart"/>
      <w:r w:rsidRPr="00B16699">
        <w:rPr>
          <w:rFonts w:ascii="Arial Narrow" w:hAnsi="Arial Narrow" w:cs="Arial"/>
          <w:color w:val="000000" w:themeColor="text1"/>
        </w:rPr>
        <w:t>pertine</w:t>
      </w:r>
      <w:proofErr w:type="spellEnd"/>
      <w:r w:rsidRPr="00B16699">
        <w:rPr>
          <w:rFonts w:ascii="Arial Narrow" w:hAnsi="Arial Narrow" w:cs="Arial"/>
          <w:color w:val="000000" w:themeColor="text1"/>
        </w:rPr>
        <w:t xml:space="preserve"> à parcela incontroversa da execução do objeto, para efeito de liquidação e</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pagamento.</w:t>
      </w:r>
    </w:p>
    <w:p w14:paraId="276CA62D"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definitivo</w:t>
      </w:r>
    </w:p>
    <w:p w14:paraId="16112203" w14:textId="37A74772"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recebimento definitivo não excluirá a responsabilidade civil pela solidez e pela segurança do serviço nem a responsabilidade ético-profissional pela perfeita execução do contrato.</w:t>
      </w:r>
    </w:p>
    <w:p w14:paraId="2A528BCE" w14:textId="77777777" w:rsidR="00320AF8" w:rsidRPr="00B16699" w:rsidRDefault="00320AF8" w:rsidP="009C7FB2">
      <w:pPr>
        <w:pStyle w:val="Ttulo1"/>
        <w:keepNext w:val="0"/>
        <w:widowControl w:val="0"/>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Liquidação</w:t>
      </w:r>
    </w:p>
    <w:p w14:paraId="4D81B033" w14:textId="77777777" w:rsidR="00CF19BA" w:rsidRPr="00B16699" w:rsidRDefault="00320AF8" w:rsidP="00CF19BA">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Recebida a Nota Fiscal ou documento de cobrança equivalente, correrá o prazo de </w:t>
      </w:r>
      <w:r w:rsidRPr="00B16699">
        <w:rPr>
          <w:rFonts w:ascii="Arial Narrow" w:hAnsi="Arial Narrow" w:cs="Arial"/>
          <w:color w:val="000000" w:themeColor="text1"/>
          <w:spacing w:val="-3"/>
        </w:rPr>
        <w:t xml:space="preserve">10 </w:t>
      </w:r>
      <w:r w:rsidRPr="00B16699">
        <w:rPr>
          <w:rFonts w:ascii="Arial Narrow" w:hAnsi="Arial Narrow" w:cs="Arial"/>
          <w:color w:val="000000" w:themeColor="text1"/>
        </w:rPr>
        <w:t>(dez)</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dias</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úteis</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fins</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4"/>
        </w:rPr>
        <w:t xml:space="preserve"> </w:t>
      </w:r>
      <w:r w:rsidRPr="00B16699">
        <w:rPr>
          <w:rFonts w:ascii="Arial Narrow" w:hAnsi="Arial Narrow" w:cs="Arial"/>
          <w:color w:val="000000" w:themeColor="text1"/>
        </w:rPr>
        <w:t>liquidação,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na</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forma</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desta</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seção,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prorrogáveis</w:t>
      </w:r>
      <w:r w:rsidRPr="00B16699">
        <w:rPr>
          <w:rFonts w:ascii="Arial Narrow" w:hAnsi="Arial Narrow" w:cs="Arial"/>
          <w:color w:val="000000" w:themeColor="text1"/>
          <w:spacing w:val="-18"/>
        </w:rPr>
        <w:t xml:space="preserve"> </w:t>
      </w:r>
      <w:r w:rsidRPr="00B16699">
        <w:rPr>
          <w:rFonts w:ascii="Arial Narrow" w:hAnsi="Arial Narrow" w:cs="Arial"/>
          <w:color w:val="000000" w:themeColor="text1"/>
        </w:rPr>
        <w:t>por</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igual</w:t>
      </w:r>
      <w:r w:rsidRPr="00B16699">
        <w:rPr>
          <w:rFonts w:ascii="Arial Narrow" w:hAnsi="Arial Narrow" w:cs="Arial"/>
          <w:color w:val="000000" w:themeColor="text1"/>
          <w:spacing w:val="-17"/>
        </w:rPr>
        <w:t xml:space="preserve"> </w:t>
      </w:r>
      <w:r w:rsidRPr="00B16699">
        <w:rPr>
          <w:rFonts w:ascii="Arial Narrow" w:hAnsi="Arial Narrow" w:cs="Arial"/>
          <w:color w:val="000000" w:themeColor="text1"/>
        </w:rPr>
        <w:t>período.</w:t>
      </w:r>
    </w:p>
    <w:p w14:paraId="7069876E" w14:textId="5A4BFA2B" w:rsidR="00CF19BA" w:rsidRPr="00B16699" w:rsidRDefault="00CF19BA" w:rsidP="00CF19BA">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 A contratada deverá discriminar as despesas com serviços de terceirização de mão de obra, a nota fiscal deverá estar acompanhada de uma planilha discriminando, de forma individualizada, o item, a descrição, os valores e respectivos percentuais dos insumos e da mão de obra, de conformidade com as cláusulas constantes no Contrato, cuja inobservância implicará na apropriação, pelo Tribunal de Contas, do total da despesa como sendo de pessoal, conforme art. 1° da Orientação Normativa - IN 02/2018, art. 4º, §3º, alínea “h” da Resolução nº 1.060/2005 do TCM/BA, Resolução nº 1.323/2013 TCM/BA, art. 13, inciso XI da Resolução TCM/BA nº 1379/2018 e a Lei de Responsabilidade Fiscal - LRF.</w:t>
      </w:r>
    </w:p>
    <w:p w14:paraId="507504D9" w14:textId="77915D40"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Para fins de liquidação, o setor competente deverá verificar se a nota fiscal ou instrumento de cobrança equivalente apresentado expressa os elementos necessários e essenciais do documento, tais como:</w:t>
      </w:r>
    </w:p>
    <w:p w14:paraId="263AF16C" w14:textId="77777777" w:rsidR="00E241A9" w:rsidRPr="00B16699"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prazo de</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validade;</w:t>
      </w:r>
    </w:p>
    <w:p w14:paraId="4CC0C290" w14:textId="77777777" w:rsidR="00E241A9" w:rsidRPr="00B16699"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a data da</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emissão;</w:t>
      </w:r>
    </w:p>
    <w:p w14:paraId="6EA2BD8C" w14:textId="77777777" w:rsidR="00E241A9" w:rsidRPr="00B16699"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os dados do contrato e do órgão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contratante;</w:t>
      </w:r>
    </w:p>
    <w:p w14:paraId="436E52A4" w14:textId="77777777" w:rsidR="00E241A9" w:rsidRPr="00B16699"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período respectivo de execução do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contrato;</w:t>
      </w:r>
    </w:p>
    <w:p w14:paraId="3EE469E9" w14:textId="77777777" w:rsidR="00E241A9" w:rsidRPr="00B16699"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valor a pagar; e</w:t>
      </w:r>
    </w:p>
    <w:p w14:paraId="0AEF2E69" w14:textId="01FF6C25" w:rsidR="00320AF8" w:rsidRPr="00B16699"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eventual destaque do valor de retenções tributárias</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cabíveis.</w:t>
      </w:r>
    </w:p>
    <w:p w14:paraId="2A830D20"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Havendo erro na apresentação da nota fiscal ou instrumento de cobrança equivalente, ou circunstância que impeça a liquidação da despesa, esta ficará sobrestada até que o contratado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providencie</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as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medidas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saneadoras,</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reiniciando-se</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prazo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após</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comprovação da regularização da situação, sem ônus ao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contratante;</w:t>
      </w:r>
    </w:p>
    <w:p w14:paraId="13B4DC2D"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r w:rsidRPr="00B16699">
        <w:rPr>
          <w:rFonts w:ascii="Arial Narrow" w:hAnsi="Arial Narrow" w:cs="Arial"/>
          <w:color w:val="000000" w:themeColor="text1"/>
          <w:u w:val="single" w:color="000080"/>
        </w:rPr>
        <w:t xml:space="preserve">art. 68 da Lei nº 14.133, de 2021. </w:t>
      </w:r>
      <w:r w:rsidRPr="00B16699">
        <w:rPr>
          <w:rFonts w:ascii="Arial Narrow" w:hAnsi="Arial Narrow" w:cs="Arial"/>
          <w:color w:val="000000" w:themeColor="text1"/>
          <w:spacing w:val="-2"/>
          <w:u w:val="single" w:color="000080"/>
        </w:rPr>
        <w:t xml:space="preserve"> </w:t>
      </w:r>
    </w:p>
    <w:p w14:paraId="3C36BBFE"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A Administração deverá:</w:t>
      </w:r>
    </w:p>
    <w:p w14:paraId="40737246"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a) verificar a manutenção das condições de habilitação exigidas no edital;</w:t>
      </w:r>
    </w:p>
    <w:p w14:paraId="50615215"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 b) identificar possível razão que impeça a participação em licitação, no âmbito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órgão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ou</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entidade,</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que</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implique</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proibição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contratar</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com</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Poder</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Público,</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bem como ocorrências impeditivas indiretas.</w:t>
      </w:r>
    </w:p>
    <w:p w14:paraId="3E9877B3"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contratante.</w:t>
      </w:r>
    </w:p>
    <w:p w14:paraId="181534DF" w14:textId="2B001E55"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Não havendo regularização ou sendo a defesa considerada improcedente, o contratante deverá comunicar aos órgãos responsáveis pela fiscalização da regularidade fiscal</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quanto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à</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inadimplência</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contratado,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bem</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como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quanto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à</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existência de pagamento a ser efetuado, para que sejam acionados os meios pertinentes e necessários para garantir o recebimento de seus</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créditos.</w:t>
      </w:r>
    </w:p>
    <w:p w14:paraId="32272703"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Persistindo a irregularidade, o contratante deverá adotar as medidas necessárias à rescisão contratual nos autos do processo administrativo correspondente, assegurada ao contratado a ampla</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defesa.</w:t>
      </w:r>
    </w:p>
    <w:p w14:paraId="4615ADD4"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Havendo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efetiva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execução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objeto,</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os</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pagamentos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serão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realizados</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normalmente, até</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que</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se</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decida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pela</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rescisão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contrato,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caso</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o</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contratado</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não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regularize</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sua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situação.</w:t>
      </w:r>
    </w:p>
    <w:p w14:paraId="48BA8168" w14:textId="77777777" w:rsidR="00320AF8" w:rsidRPr="00B16699" w:rsidRDefault="00320AF8" w:rsidP="009C7FB2">
      <w:pPr>
        <w:pStyle w:val="Ttulo1"/>
        <w:keepNext w:val="0"/>
        <w:widowControl w:val="0"/>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Prazo de pagamento</w:t>
      </w:r>
    </w:p>
    <w:p w14:paraId="36035DC8"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pagamento será efetuado no prazo de até 30 (trinta) dias úteis contados da finalização da liquidação da despesa, conforme seção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anterior.</w:t>
      </w:r>
    </w:p>
    <w:p w14:paraId="189AD1AE"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No caso de atraso pelo Contratante, os valores devidos ao contratado serão atualizados monetariamente entre o termo final do prazo de pagamento até a data de sua efetiva realização, mediante aplicação do índice IPCA de correção</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monetária.</w:t>
      </w:r>
    </w:p>
    <w:p w14:paraId="066AB125" w14:textId="77777777" w:rsidR="00320AF8" w:rsidRPr="00B16699" w:rsidRDefault="00320AF8" w:rsidP="009C7FB2">
      <w:pPr>
        <w:pStyle w:val="Ttulo1"/>
        <w:keepNext w:val="0"/>
        <w:widowControl w:val="0"/>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Forma de pagamento</w:t>
      </w:r>
    </w:p>
    <w:p w14:paraId="461A7D02"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pagamento será realizado por meio de ordem bancária, para crédito em banco, agência e conta corrente indicados pelo</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contratado.</w:t>
      </w:r>
    </w:p>
    <w:p w14:paraId="3C919725"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Será considerada data do pagamento o dia em que constar como emitida a ordem bancária para pagamento.</w:t>
      </w:r>
    </w:p>
    <w:p w14:paraId="5E24B796"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Quando do pagamento, será efetuada a retenção tributária prevista na legislação aplicável.</w:t>
      </w:r>
    </w:p>
    <w:p w14:paraId="46248CBB"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Imposto de Renda das Pessoas Jurídicas (IRPJ), Contribuição Social </w:t>
      </w:r>
      <w:proofErr w:type="gramStart"/>
      <w:r w:rsidRPr="00B16699">
        <w:rPr>
          <w:rFonts w:ascii="Arial Narrow" w:hAnsi="Arial Narrow" w:cs="Arial"/>
          <w:color w:val="000000" w:themeColor="text1"/>
        </w:rPr>
        <w:t>sobre  o</w:t>
      </w:r>
      <w:proofErr w:type="gramEnd"/>
      <w:r w:rsidRPr="00B16699">
        <w:rPr>
          <w:rFonts w:ascii="Arial Narrow" w:hAnsi="Arial Narrow" w:cs="Arial"/>
          <w:color w:val="000000" w:themeColor="text1"/>
        </w:rPr>
        <w:t xml:space="preserve"> Lucro Líquido (CSLL), Contribuição para o Financiamento da Seguridade Social (</w:t>
      </w:r>
      <w:proofErr w:type="spellStart"/>
      <w:r w:rsidRPr="00B16699">
        <w:rPr>
          <w:rFonts w:ascii="Arial Narrow" w:hAnsi="Arial Narrow" w:cs="Arial"/>
          <w:color w:val="000000" w:themeColor="text1"/>
        </w:rPr>
        <w:t>Cofins</w:t>
      </w:r>
      <w:proofErr w:type="spellEnd"/>
      <w:r w:rsidRPr="00B16699">
        <w:rPr>
          <w:rFonts w:ascii="Arial Narrow" w:hAnsi="Arial Narrow" w:cs="Arial"/>
          <w:color w:val="000000" w:themeColor="text1"/>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0A6820E9"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Contribuição previdenciária, correspondente a 11% (onze por cento), na forma da Instrução Normativa RFB nº 971 de 13 de novembro de 2009, conforme determina a Lei nº 8.212, de 24 de julho de 1991; e,</w:t>
      </w:r>
    </w:p>
    <w:p w14:paraId="775B7DA0" w14:textId="77777777" w:rsidR="00320AF8"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Imposto Sobre Serviços de Qualquer Natureza (ISSQN), na forma da Lei Complementar nº 116, de 31 de julho de 2003, combinada com a legislação pertinente.</w:t>
      </w:r>
    </w:p>
    <w:p w14:paraId="19456BE6" w14:textId="77777777" w:rsidR="00E241A9" w:rsidRPr="00B16699"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Independentemente do percentual de tributo inserido na planilha, quando houver, serão retidos na fonte, quando da realização do pagamento, os percentuais estabelecidos na legislação vigente.</w:t>
      </w:r>
    </w:p>
    <w:p w14:paraId="4ED1B0E8" w14:textId="5E1340BF" w:rsidR="00E241A9" w:rsidRPr="00B16699" w:rsidRDefault="00320AF8" w:rsidP="005C5046">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 xml:space="preserve">O contratado regularmente optante pelo Simples Nacional, nos termos da </w:t>
      </w:r>
      <w:r w:rsidRPr="00B16699">
        <w:rPr>
          <w:rFonts w:ascii="Arial Narrow" w:hAnsi="Arial Narrow" w:cs="Arial"/>
          <w:color w:val="000000" w:themeColor="text1"/>
          <w:u w:val="single" w:color="000080"/>
        </w:rPr>
        <w:t>Lei Complementar nº 123, de 2006</w:t>
      </w:r>
      <w:r w:rsidRPr="00B16699">
        <w:rPr>
          <w:rFonts w:ascii="Arial Narrow" w:hAnsi="Arial Narrow" w:cs="Arial"/>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Complementar.</w:t>
      </w:r>
    </w:p>
    <w:p w14:paraId="32BE759C" w14:textId="77777777" w:rsidR="005C5046" w:rsidRPr="00B16699" w:rsidRDefault="005C5046" w:rsidP="005C5046">
      <w:pPr>
        <w:spacing w:after="0" w:line="240" w:lineRule="auto"/>
        <w:rPr>
          <w:rFonts w:ascii="Arial Narrow" w:hAnsi="Arial Narrow" w:cs="Arial"/>
          <w:color w:val="000000" w:themeColor="text1"/>
        </w:rPr>
      </w:pPr>
    </w:p>
    <w:p w14:paraId="66767C6F" w14:textId="67F4BB33" w:rsidR="00E241A9" w:rsidRPr="00B16699" w:rsidRDefault="00320AF8" w:rsidP="005C5046">
      <w:pPr>
        <w:shd w:val="clear" w:color="auto" w:fill="D9D9D9" w:themeFill="background1" w:themeFillShade="D9"/>
        <w:spacing w:after="0" w:line="240" w:lineRule="auto"/>
        <w:rPr>
          <w:rFonts w:ascii="Arial Narrow" w:hAnsi="Arial Narrow" w:cs="Arial"/>
          <w:b/>
          <w:bCs/>
          <w:color w:val="000000" w:themeColor="text1"/>
        </w:rPr>
      </w:pPr>
      <w:r w:rsidRPr="00B16699">
        <w:rPr>
          <w:rFonts w:ascii="Arial Narrow" w:hAnsi="Arial Narrow" w:cs="Arial"/>
          <w:b/>
          <w:bCs/>
          <w:color w:val="000000" w:themeColor="text1"/>
        </w:rPr>
        <w:t>CLÁUSULA QUARTA – RECURSOS ORÇAMENTÁRIOS</w:t>
      </w:r>
    </w:p>
    <w:p w14:paraId="227EE01F" w14:textId="77777777" w:rsidR="00E241A9" w:rsidRPr="00B16699" w:rsidRDefault="00E241A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color w:val="000000" w:themeColor="text1"/>
        </w:rPr>
      </w:pPr>
    </w:p>
    <w:p w14:paraId="2C02838C" w14:textId="28500FE7" w:rsidR="00320AF8"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As despesas provenientes do objeto deste credenciamento correrão por conta da dotação orçamentária do Município de Porto Seguro - Bahia, por intermédio dos recursos consignados no orçamento:</w:t>
      </w:r>
    </w:p>
    <w:p w14:paraId="74CF7FA4" w14:textId="77777777" w:rsidR="007B51AD" w:rsidRPr="00B16699" w:rsidRDefault="007B51AD" w:rsidP="009C7FB2">
      <w:pPr>
        <w:pStyle w:val="PargrafodaLista"/>
        <w:widowControl w:val="0"/>
        <w:autoSpaceDE w:val="0"/>
        <w:autoSpaceDN w:val="0"/>
        <w:spacing w:after="0" w:line="240" w:lineRule="auto"/>
        <w:ind w:left="360"/>
        <w:contextualSpacing w:val="0"/>
        <w:jc w:val="both"/>
        <w:rPr>
          <w:rFonts w:ascii="Arial Narrow" w:hAnsi="Arial Narrow" w:cs="Arial"/>
          <w:color w:val="000000" w:themeColor="text1"/>
        </w:rPr>
      </w:pP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B16699" w:rsidRPr="00B16699" w14:paraId="23E5F7D8" w14:textId="77777777" w:rsidTr="007D5CF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0B175108" w14:textId="77777777" w:rsidR="007B51AD" w:rsidRPr="00B16699" w:rsidRDefault="007B51AD" w:rsidP="009C7FB2">
            <w:pPr>
              <w:spacing w:after="0" w:line="240" w:lineRule="auto"/>
              <w:jc w:val="both"/>
              <w:rPr>
                <w:rFonts w:ascii="Arial Narrow" w:eastAsia="Times New Roman" w:hAnsi="Arial Narrow"/>
                <w:b/>
                <w:bCs/>
                <w:color w:val="000000" w:themeColor="text1"/>
                <w:sz w:val="20"/>
                <w:szCs w:val="20"/>
              </w:rPr>
            </w:pPr>
            <w:r w:rsidRPr="00B16699">
              <w:rPr>
                <w:rFonts w:ascii="Arial Narrow" w:eastAsia="Times New Roman" w:hAnsi="Arial Narrow"/>
                <w:b/>
                <w:bCs/>
                <w:color w:val="000000" w:themeColor="text1"/>
                <w:sz w:val="20"/>
                <w:szCs w:val="20"/>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88C49DE" w14:textId="77777777" w:rsidR="007B51AD" w:rsidRPr="00B16699" w:rsidRDefault="007B51AD" w:rsidP="009C7FB2">
            <w:pPr>
              <w:spacing w:after="0" w:line="240" w:lineRule="auto"/>
              <w:jc w:val="both"/>
              <w:rPr>
                <w:rFonts w:ascii="Arial Narrow" w:eastAsia="Times New Roman" w:hAnsi="Arial Narrow"/>
                <w:b/>
                <w:bCs/>
                <w:color w:val="000000" w:themeColor="text1"/>
                <w:sz w:val="20"/>
                <w:szCs w:val="20"/>
              </w:rPr>
            </w:pPr>
            <w:r w:rsidRPr="00B16699">
              <w:rPr>
                <w:rFonts w:ascii="Arial Narrow" w:eastAsia="Times New Roman" w:hAnsi="Arial Narrow"/>
                <w:b/>
                <w:bCs/>
                <w:color w:val="000000" w:themeColor="text1"/>
                <w:sz w:val="20"/>
                <w:szCs w:val="20"/>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58FA98B2" w14:textId="77777777" w:rsidR="007B51AD" w:rsidRPr="00B16699" w:rsidRDefault="007B51AD" w:rsidP="009C7FB2">
            <w:pPr>
              <w:spacing w:after="0" w:line="240" w:lineRule="auto"/>
              <w:jc w:val="both"/>
              <w:rPr>
                <w:rFonts w:ascii="Arial Narrow" w:eastAsia="Times New Roman" w:hAnsi="Arial Narrow"/>
                <w:b/>
                <w:bCs/>
                <w:color w:val="000000" w:themeColor="text1"/>
                <w:sz w:val="20"/>
                <w:szCs w:val="20"/>
              </w:rPr>
            </w:pPr>
            <w:r w:rsidRPr="00B16699">
              <w:rPr>
                <w:rFonts w:ascii="Arial Narrow" w:eastAsia="Times New Roman" w:hAnsi="Arial Narrow"/>
                <w:b/>
                <w:bCs/>
                <w:color w:val="000000" w:themeColor="text1"/>
                <w:sz w:val="20"/>
                <w:szCs w:val="20"/>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20C0D6B5" w14:textId="77777777" w:rsidR="007B51AD" w:rsidRPr="00B16699" w:rsidRDefault="007B51AD" w:rsidP="009C7FB2">
            <w:pPr>
              <w:spacing w:after="0" w:line="240" w:lineRule="auto"/>
              <w:jc w:val="both"/>
              <w:rPr>
                <w:rFonts w:ascii="Arial Narrow" w:eastAsia="Times New Roman" w:hAnsi="Arial Narrow"/>
                <w:b/>
                <w:bCs/>
                <w:color w:val="000000" w:themeColor="text1"/>
                <w:sz w:val="20"/>
                <w:szCs w:val="20"/>
              </w:rPr>
            </w:pPr>
            <w:r w:rsidRPr="00B16699">
              <w:rPr>
                <w:rFonts w:ascii="Arial Narrow" w:eastAsia="Times New Roman" w:hAnsi="Arial Narrow"/>
                <w:b/>
                <w:bCs/>
                <w:color w:val="000000" w:themeColor="text1"/>
                <w:sz w:val="20"/>
                <w:szCs w:val="20"/>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20F9A2C4" w14:textId="77777777" w:rsidR="007B51AD" w:rsidRPr="00B16699" w:rsidRDefault="007B51AD" w:rsidP="009C7FB2">
            <w:pPr>
              <w:spacing w:after="0" w:line="240" w:lineRule="auto"/>
              <w:jc w:val="both"/>
              <w:rPr>
                <w:rFonts w:ascii="Arial Narrow" w:eastAsia="Times New Roman" w:hAnsi="Arial Narrow"/>
                <w:b/>
                <w:bCs/>
                <w:color w:val="000000" w:themeColor="text1"/>
                <w:sz w:val="20"/>
                <w:szCs w:val="20"/>
              </w:rPr>
            </w:pPr>
            <w:r w:rsidRPr="00B16699">
              <w:rPr>
                <w:rFonts w:ascii="Arial Narrow" w:eastAsia="Times New Roman" w:hAnsi="Arial Narrow"/>
                <w:b/>
                <w:bCs/>
                <w:color w:val="000000" w:themeColor="text1"/>
                <w:sz w:val="20"/>
                <w:szCs w:val="20"/>
              </w:rPr>
              <w:t>FONTE</w:t>
            </w:r>
          </w:p>
        </w:tc>
      </w:tr>
      <w:tr w:rsidR="00B16699" w:rsidRPr="00B16699" w14:paraId="2D54C625" w14:textId="77777777" w:rsidTr="007D5CF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4861ED9D" w14:textId="77777777" w:rsidR="007B51AD" w:rsidRPr="00B16699" w:rsidRDefault="007B51AD" w:rsidP="009C7FB2">
            <w:pPr>
              <w:jc w:val="both"/>
              <w:rPr>
                <w:rFonts w:ascii="Arial Narrow" w:hAnsi="Arial Narrow"/>
                <w:color w:val="000000" w:themeColor="text1"/>
                <w:sz w:val="20"/>
                <w:szCs w:val="20"/>
              </w:rPr>
            </w:pPr>
            <w:r w:rsidRPr="00B16699">
              <w:rPr>
                <w:rFonts w:ascii="Arial Narrow" w:hAnsi="Arial Narrow"/>
                <w:color w:val="000000" w:themeColor="text1"/>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6FE57932" w14:textId="77777777" w:rsidR="007B51AD" w:rsidRPr="00B16699" w:rsidRDefault="007B51AD" w:rsidP="009C7FB2">
            <w:pPr>
              <w:jc w:val="both"/>
              <w:rPr>
                <w:rFonts w:ascii="Arial Narrow" w:hAnsi="Arial Narrow"/>
                <w:color w:val="000000" w:themeColor="text1"/>
                <w:sz w:val="20"/>
                <w:szCs w:val="20"/>
              </w:rPr>
            </w:pPr>
            <w:r w:rsidRPr="00B16699">
              <w:rPr>
                <w:rFonts w:ascii="Arial Narrow" w:hAnsi="Arial Narrow"/>
                <w:color w:val="000000" w:themeColor="text1"/>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51677936" w14:textId="77777777" w:rsidR="007B51AD" w:rsidRPr="00B16699" w:rsidRDefault="007B51AD" w:rsidP="009C7FB2">
            <w:pPr>
              <w:jc w:val="both"/>
              <w:rPr>
                <w:rFonts w:ascii="Arial Narrow" w:hAnsi="Arial Narrow"/>
                <w:color w:val="000000" w:themeColor="text1"/>
                <w:sz w:val="20"/>
                <w:szCs w:val="20"/>
              </w:rPr>
            </w:pPr>
            <w:r w:rsidRPr="00B16699">
              <w:rPr>
                <w:rFonts w:ascii="Arial Narrow" w:hAnsi="Arial Narrow"/>
                <w:color w:val="000000" w:themeColor="text1"/>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9A1E4D0" w14:textId="39900CD9" w:rsidR="007B51AD" w:rsidRPr="00B16699" w:rsidRDefault="005D6506" w:rsidP="009C7FB2">
            <w:pPr>
              <w:jc w:val="both"/>
              <w:rPr>
                <w:rFonts w:ascii="Arial Narrow" w:hAnsi="Arial Narrow"/>
                <w:color w:val="000000" w:themeColor="text1"/>
                <w:sz w:val="20"/>
                <w:szCs w:val="20"/>
              </w:rPr>
            </w:pPr>
            <w:r w:rsidRPr="00B16699">
              <w:rPr>
                <w:rFonts w:ascii="Arial Narrow" w:hAnsi="Arial Narrow"/>
                <w:color w:val="000000" w:themeColor="text1"/>
                <w:sz w:val="20"/>
                <w:szCs w:val="20"/>
              </w:rPr>
              <w:fldChar w:fldCharType="begin"/>
            </w:r>
            <w:r w:rsidRPr="00B16699">
              <w:rPr>
                <w:rFonts w:ascii="Arial Narrow" w:hAnsi="Arial Narrow"/>
                <w:color w:val="000000" w:themeColor="text1"/>
                <w:sz w:val="20"/>
                <w:szCs w:val="20"/>
              </w:rPr>
              <w:instrText xml:space="preserve"> MERGEFIELD ELEMENTO </w:instrText>
            </w:r>
            <w:r w:rsidRPr="00B16699">
              <w:rPr>
                <w:rFonts w:ascii="Arial Narrow" w:hAnsi="Arial Narrow"/>
                <w:color w:val="000000" w:themeColor="text1"/>
                <w:sz w:val="20"/>
                <w:szCs w:val="20"/>
              </w:rPr>
              <w:fldChar w:fldCharType="separate"/>
            </w:r>
            <w:r w:rsidR="00322686" w:rsidRPr="00C34A5F">
              <w:rPr>
                <w:rFonts w:ascii="Arial Narrow" w:hAnsi="Arial Narrow"/>
                <w:noProof/>
                <w:color w:val="000000" w:themeColor="text1"/>
                <w:sz w:val="20"/>
                <w:szCs w:val="20"/>
              </w:rPr>
              <w:t>33.90.3</w:t>
            </w:r>
            <w:r w:rsidR="00E6546B">
              <w:rPr>
                <w:rFonts w:ascii="Arial Narrow" w:hAnsi="Arial Narrow"/>
                <w:noProof/>
                <w:color w:val="000000" w:themeColor="text1"/>
                <w:sz w:val="20"/>
                <w:szCs w:val="20"/>
              </w:rPr>
              <w:t>6</w:t>
            </w:r>
            <w:r w:rsidR="00322686" w:rsidRPr="00C34A5F">
              <w:rPr>
                <w:rFonts w:ascii="Arial Narrow" w:hAnsi="Arial Narrow"/>
                <w:noProof/>
                <w:color w:val="000000" w:themeColor="text1"/>
                <w:sz w:val="20"/>
                <w:szCs w:val="20"/>
              </w:rPr>
              <w:t>.00</w:t>
            </w:r>
            <w:r w:rsidRPr="00B16699">
              <w:rPr>
                <w:rFonts w:ascii="Arial Narrow" w:hAnsi="Arial Narrow"/>
                <w:color w:val="000000" w:themeColor="text1"/>
                <w:sz w:val="20"/>
                <w:szCs w:val="20"/>
              </w:rPr>
              <w:fldChar w:fldCharType="end"/>
            </w:r>
          </w:p>
        </w:tc>
        <w:tc>
          <w:tcPr>
            <w:tcW w:w="1768" w:type="dxa"/>
            <w:tcBorders>
              <w:top w:val="nil"/>
              <w:left w:val="nil"/>
              <w:bottom w:val="single" w:sz="4" w:space="0" w:color="000000"/>
              <w:right w:val="single" w:sz="4" w:space="0" w:color="000000"/>
            </w:tcBorders>
            <w:shd w:val="clear" w:color="auto" w:fill="auto"/>
            <w:noWrap/>
            <w:hideMark/>
          </w:tcPr>
          <w:p w14:paraId="22D3AB06" w14:textId="77777777" w:rsidR="007B51AD" w:rsidRPr="00B16699" w:rsidRDefault="007B51AD" w:rsidP="009C7FB2">
            <w:pPr>
              <w:jc w:val="both"/>
              <w:rPr>
                <w:rFonts w:ascii="Arial Narrow" w:hAnsi="Arial Narrow"/>
                <w:color w:val="000000" w:themeColor="text1"/>
                <w:sz w:val="20"/>
                <w:szCs w:val="20"/>
              </w:rPr>
            </w:pPr>
            <w:r w:rsidRPr="00B16699">
              <w:rPr>
                <w:rFonts w:ascii="Arial Narrow" w:hAnsi="Arial Narrow"/>
                <w:color w:val="000000" w:themeColor="text1"/>
                <w:sz w:val="20"/>
                <w:szCs w:val="20"/>
              </w:rPr>
              <w:t>15000</w:t>
            </w:r>
          </w:p>
        </w:tc>
      </w:tr>
    </w:tbl>
    <w:p w14:paraId="777D4F73" w14:textId="77777777" w:rsidR="00320AF8" w:rsidRPr="00B16699" w:rsidRDefault="00320AF8" w:rsidP="009C7FB2">
      <w:pPr>
        <w:pStyle w:val="Corpodetexto"/>
        <w:widowControl w:val="0"/>
        <w:spacing w:after="0" w:line="240" w:lineRule="auto"/>
        <w:jc w:val="both"/>
        <w:rPr>
          <w:rFonts w:ascii="Arial Narrow" w:hAnsi="Arial Narrow" w:cs="Arial"/>
          <w:color w:val="000000" w:themeColor="text1"/>
        </w:rPr>
      </w:pPr>
    </w:p>
    <w:p w14:paraId="1D5DD475" w14:textId="77777777" w:rsidR="00320AF8" w:rsidRPr="00B16699" w:rsidRDefault="00320AF8" w:rsidP="009C7FB2">
      <w:pPr>
        <w:pStyle w:val="Ttulo1"/>
        <w:keepNext w:val="0"/>
        <w:widowControl w:val="0"/>
        <w:shd w:val="clear" w:color="auto" w:fill="D9D9D9" w:themeFill="background1" w:themeFillShade="D9"/>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w:t>
      </w:r>
      <w:r w:rsidRPr="00B16699">
        <w:rPr>
          <w:rFonts w:ascii="Arial Narrow" w:hAnsi="Arial Narrow" w:cs="Arial"/>
          <w:color w:val="000000" w:themeColor="text1"/>
          <w:sz w:val="22"/>
          <w:szCs w:val="22"/>
          <w:shd w:val="clear" w:color="auto" w:fill="D9D9D9" w:themeFill="background1" w:themeFillShade="D9"/>
        </w:rPr>
        <w:t>LÁUSULA QUINTA – DAS OBRIGAÇÕES DO CREDENCIANTE</w:t>
      </w:r>
    </w:p>
    <w:p w14:paraId="4BAE659D" w14:textId="77777777" w:rsidR="00523989" w:rsidRPr="00B16699"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color w:val="000000" w:themeColor="text1"/>
        </w:rPr>
      </w:pPr>
    </w:p>
    <w:p w14:paraId="33AC52B6" w14:textId="1ABFD07F" w:rsidR="00320AF8"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A CREDENCIANTE deverá:</w:t>
      </w:r>
    </w:p>
    <w:p w14:paraId="3F2E71C0"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Exigir o cumprimento de todas as obrigações assumidas pela Credenciada, de acordo com as cláusulas contratuais e os termos de sua</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proposta;</w:t>
      </w:r>
    </w:p>
    <w:p w14:paraId="3EEE84C7"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cabíveis;</w:t>
      </w:r>
    </w:p>
    <w:p w14:paraId="686E4232"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Notificar a Credenciada por escrito da ocorrência de eventuais imperfeições, falhas ou irregularidades constatadas no curso da execução dos serviços, fixando prazo para a sua correção, certificando-se que as soluções por ela propostas sejam as mais</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adequadas;</w:t>
      </w:r>
    </w:p>
    <w:p w14:paraId="1BA7B9BD" w14:textId="17530EDF" w:rsidR="00320AF8"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efetuar</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pagamento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pela</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prestação</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serviço</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objeto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presente</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acordo com o estipulado na Cláusula Terceira deste</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Instrumento.</w:t>
      </w:r>
    </w:p>
    <w:p w14:paraId="6C2B34A0" w14:textId="77777777" w:rsidR="00523989" w:rsidRPr="00B16699" w:rsidRDefault="00523989" w:rsidP="009C7FB2">
      <w:pPr>
        <w:pStyle w:val="PargrafodaLista"/>
        <w:widowControl w:val="0"/>
        <w:tabs>
          <w:tab w:val="left" w:pos="857"/>
        </w:tabs>
        <w:autoSpaceDE w:val="0"/>
        <w:autoSpaceDN w:val="0"/>
        <w:spacing w:after="0" w:line="240" w:lineRule="auto"/>
        <w:ind w:left="0" w:right="-1"/>
        <w:contextualSpacing w:val="0"/>
        <w:jc w:val="both"/>
        <w:rPr>
          <w:rFonts w:ascii="Arial Narrow" w:hAnsi="Arial Narrow" w:cs="Arial"/>
          <w:color w:val="000000" w:themeColor="text1"/>
        </w:rPr>
      </w:pPr>
    </w:p>
    <w:p w14:paraId="0C8D44E1" w14:textId="77777777" w:rsidR="00320AF8" w:rsidRPr="00B16699" w:rsidRDefault="00320AF8" w:rsidP="009C7FB2">
      <w:pPr>
        <w:pStyle w:val="Ttulo1"/>
        <w:keepNext w:val="0"/>
        <w:widowControl w:val="0"/>
        <w:shd w:val="clear" w:color="auto" w:fill="D9D9D9" w:themeFill="background1" w:themeFillShade="D9"/>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SEXTA – OBRIGAÇÕES DO CREDENCIADO</w:t>
      </w:r>
    </w:p>
    <w:p w14:paraId="2DC14442" w14:textId="77777777" w:rsidR="00523989" w:rsidRPr="00B16699"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color w:val="000000" w:themeColor="text1"/>
        </w:rPr>
      </w:pPr>
    </w:p>
    <w:p w14:paraId="3649F461"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Prestar os serviços objeto deste contrato, fielmente, de acordo com as necessidades</w:t>
      </w:r>
      <w:r w:rsidRPr="00B16699">
        <w:rPr>
          <w:rFonts w:ascii="Arial Narrow" w:hAnsi="Arial Narrow" w:cs="Arial"/>
          <w:color w:val="000000" w:themeColor="text1"/>
          <w:spacing w:val="-39"/>
        </w:rPr>
        <w:t xml:space="preserve"> </w:t>
      </w:r>
      <w:r w:rsidRPr="00B16699">
        <w:rPr>
          <w:rFonts w:ascii="Arial Narrow" w:hAnsi="Arial Narrow" w:cs="Arial"/>
          <w:color w:val="000000" w:themeColor="text1"/>
        </w:rPr>
        <w:t>do Município de Porto Seguro -</w:t>
      </w:r>
      <w:r w:rsidRPr="00B16699">
        <w:rPr>
          <w:rFonts w:ascii="Arial Narrow" w:hAnsi="Arial Narrow" w:cs="Arial"/>
          <w:color w:val="000000" w:themeColor="text1"/>
          <w:spacing w:val="-1"/>
        </w:rPr>
        <w:t xml:space="preserve"> </w:t>
      </w:r>
      <w:r w:rsidRPr="00B16699">
        <w:rPr>
          <w:rFonts w:ascii="Arial Narrow" w:hAnsi="Arial Narrow" w:cs="Arial"/>
          <w:color w:val="000000" w:themeColor="text1"/>
        </w:rPr>
        <w:t>Bahia.</w:t>
      </w:r>
    </w:p>
    <w:p w14:paraId="4BE46CA4"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Manter durante o período que estiver credenciado, todas as condições de habilitação e qualificação exigidas no processo de</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credenciamento.</w:t>
      </w:r>
    </w:p>
    <w:p w14:paraId="5A286B9B"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Cumprir os horários com pontualidade e</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assiduidade.</w:t>
      </w:r>
    </w:p>
    <w:p w14:paraId="615E3097"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Executar os serviços nas condições estipuladas no Termo de Referência e no</w:t>
      </w:r>
      <w:r w:rsidRPr="00B16699">
        <w:rPr>
          <w:rFonts w:ascii="Arial Narrow" w:hAnsi="Arial Narrow" w:cs="Arial"/>
          <w:color w:val="000000" w:themeColor="text1"/>
          <w:spacing w:val="-14"/>
        </w:rPr>
        <w:t xml:space="preserve"> </w:t>
      </w:r>
      <w:r w:rsidRPr="00B16699">
        <w:rPr>
          <w:rFonts w:ascii="Arial Narrow" w:hAnsi="Arial Narrow" w:cs="Arial"/>
          <w:color w:val="000000" w:themeColor="text1"/>
        </w:rPr>
        <w:t>Edital.</w:t>
      </w:r>
    </w:p>
    <w:p w14:paraId="0967FB79"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Comunicar</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ao</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Secretário,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por</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escrito,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e</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com</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antecedência</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mínima</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02</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(dois)</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dias</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úteis, os</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motivos</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ordem</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técnica</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que</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impossibilitem</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execução</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dos</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serviços</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ou</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quando</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verificar condições inadequadas ou a iminência de fatos que possam prejudicar a prefeita prestação dos serviços.</w:t>
      </w:r>
    </w:p>
    <w:p w14:paraId="1F971008"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Manter-se habilitado junto aos órgãos de fiscalização da sua</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categoria.</w:t>
      </w:r>
    </w:p>
    <w:p w14:paraId="4E794FDE"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Responsabilizar-se integralmente pelo fiel cumprimento dos serviços</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contratados.</w:t>
      </w:r>
    </w:p>
    <w:p w14:paraId="53E844B2"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Comunicar à CREDENCIANTE qualquer alteração que possa comprometer a manutenção do</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Contrato.</w:t>
      </w:r>
    </w:p>
    <w:p w14:paraId="39EF0CC3"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Responsabilizar-se por todos os danos causados à CREDENCIANTE e/ou terceiros, decorrentes de sua culpa ou dolo, provocados pela negligência, imprudência ou imperícia quando repará-las e corrigi-las às suas</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expensas.</w:t>
      </w:r>
    </w:p>
    <w:p w14:paraId="55CB8CFE"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Reparar, corrigir, remover ou substituir, às suas expensas, no total ou em parte, no prazo fixado pelo fiscal do contrato, os serviços efetuados em que se verificarem vícios, defeitos ou incorreções resultantes da execução ou dos materiais</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empregados;</w:t>
      </w:r>
    </w:p>
    <w:p w14:paraId="1847B50B"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w:t>
      </w:r>
      <w:r w:rsidRPr="00B16699">
        <w:rPr>
          <w:rFonts w:ascii="Arial Narrow" w:hAnsi="Arial Narrow" w:cs="Arial"/>
          <w:color w:val="000000" w:themeColor="text1"/>
          <w:spacing w:val="-1"/>
        </w:rPr>
        <w:t xml:space="preserve"> </w:t>
      </w:r>
      <w:r w:rsidRPr="00B16699">
        <w:rPr>
          <w:rFonts w:ascii="Arial Narrow" w:hAnsi="Arial Narrow" w:cs="Arial"/>
          <w:color w:val="000000" w:themeColor="text1"/>
        </w:rPr>
        <w:t>Contratante</w:t>
      </w:r>
    </w:p>
    <w:p w14:paraId="13736673"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Efetuar o pagamento dos salários dos empregados alocados na execução contratual de maneira correta, preferencialmente mediante transferência bancária na conta de titularidade do</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trabalhador;</w:t>
      </w:r>
    </w:p>
    <w:p w14:paraId="3FB49426" w14:textId="77777777" w:rsidR="00523989"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Instruir todos os seus empregados a respeito das atividades a serem</w:t>
      </w:r>
      <w:r w:rsidRPr="00B16699">
        <w:rPr>
          <w:rFonts w:ascii="Arial Narrow" w:hAnsi="Arial Narrow" w:cs="Arial"/>
          <w:color w:val="000000" w:themeColor="text1"/>
          <w:spacing w:val="-41"/>
        </w:rPr>
        <w:t xml:space="preserve"> </w:t>
      </w:r>
      <w:r w:rsidRPr="00B16699">
        <w:rPr>
          <w:rFonts w:ascii="Arial Narrow" w:hAnsi="Arial Narrow" w:cs="Arial"/>
          <w:color w:val="000000" w:themeColor="text1"/>
        </w:rPr>
        <w:t>desempenhadas</w:t>
      </w:r>
    </w:p>
    <w:p w14:paraId="17A7EA66" w14:textId="495AE94A" w:rsidR="00320AF8"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Não permitir a utilização de qualquer trabalho do menor de dezesseis anos, exceto na condição de aprendiz para os maiores de quatorze anos; nem permitir a utilização do trabalho do menor de dezoito anos em trabalha noturno, perigoso ou</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insalubre;</w:t>
      </w:r>
    </w:p>
    <w:p w14:paraId="7368006C" w14:textId="77777777" w:rsidR="00523989" w:rsidRPr="00B16699" w:rsidRDefault="00523989" w:rsidP="009C7FB2">
      <w:pPr>
        <w:pStyle w:val="PargrafodaLista"/>
        <w:widowControl w:val="0"/>
        <w:autoSpaceDE w:val="0"/>
        <w:autoSpaceDN w:val="0"/>
        <w:spacing w:after="0" w:line="240" w:lineRule="auto"/>
        <w:ind w:left="360"/>
        <w:contextualSpacing w:val="0"/>
        <w:jc w:val="both"/>
        <w:rPr>
          <w:rFonts w:ascii="Arial Narrow" w:hAnsi="Arial Narrow" w:cs="Arial"/>
          <w:color w:val="000000" w:themeColor="text1"/>
        </w:rPr>
      </w:pPr>
    </w:p>
    <w:p w14:paraId="1FD81A68" w14:textId="77777777" w:rsidR="00320AF8" w:rsidRPr="00B16699" w:rsidRDefault="00320AF8" w:rsidP="009C7FB2">
      <w:pPr>
        <w:pStyle w:val="Ttulo1"/>
        <w:keepNext w:val="0"/>
        <w:widowControl w:val="0"/>
        <w:shd w:val="clear" w:color="auto" w:fill="D9D9D9" w:themeFill="background1" w:themeFillShade="D9"/>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SÉTIMA – VIGÊNCIA DO CONTRATO</w:t>
      </w:r>
    </w:p>
    <w:p w14:paraId="4B03028A" w14:textId="77777777" w:rsidR="00523989" w:rsidRPr="00B16699"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color w:val="000000" w:themeColor="text1"/>
        </w:rPr>
      </w:pPr>
    </w:p>
    <w:p w14:paraId="5B2C0EF2" w14:textId="08B6019B" w:rsidR="00752B83" w:rsidRPr="00B16699" w:rsidRDefault="00752B83" w:rsidP="00752B83">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O prazo de execução do contrato deverá ser de 60 (sessenta) dias, a contar da assinatura do contrato, e o prazo de vigência de 90 (noventa) dias, podendo ocorrer a prorrogação de vigência do contrato, caso cumpra os requisitos do artigo 107, da Lei nº 14.133/2021</w:t>
      </w:r>
    </w:p>
    <w:p w14:paraId="03681F27" w14:textId="77777777" w:rsidR="00523989" w:rsidRPr="00B16699" w:rsidRDefault="00523989" w:rsidP="009C7FB2">
      <w:pPr>
        <w:pStyle w:val="Ttulo1"/>
        <w:keepNext w:val="0"/>
        <w:widowControl w:val="0"/>
        <w:tabs>
          <w:tab w:val="left" w:pos="1310"/>
        </w:tabs>
        <w:ind w:right="-1"/>
        <w:jc w:val="both"/>
        <w:rPr>
          <w:rFonts w:ascii="Arial Narrow" w:hAnsi="Arial Narrow" w:cs="Arial"/>
          <w:color w:val="000000" w:themeColor="text1"/>
          <w:sz w:val="22"/>
          <w:szCs w:val="22"/>
        </w:rPr>
      </w:pPr>
    </w:p>
    <w:p w14:paraId="293BFFB0" w14:textId="3B77F112" w:rsidR="00320AF8" w:rsidRPr="00B16699"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OITAVA - REGIME DE EXECUÇÃO DOS SERVIÇOS (</w:t>
      </w:r>
      <w:r w:rsidRPr="00B16699">
        <w:rPr>
          <w:rFonts w:ascii="Arial Narrow" w:hAnsi="Arial Narrow" w:cs="Arial"/>
          <w:color w:val="000000" w:themeColor="text1"/>
          <w:sz w:val="22"/>
          <w:szCs w:val="22"/>
          <w:u w:val="thick"/>
        </w:rPr>
        <w:t>art. 92,</w:t>
      </w:r>
      <w:r w:rsidRPr="00B16699">
        <w:rPr>
          <w:rFonts w:ascii="Arial Narrow" w:hAnsi="Arial Narrow" w:cs="Arial"/>
          <w:color w:val="000000" w:themeColor="text1"/>
          <w:spacing w:val="-13"/>
          <w:sz w:val="22"/>
          <w:szCs w:val="22"/>
          <w:u w:val="thick"/>
        </w:rPr>
        <w:t xml:space="preserve"> </w:t>
      </w:r>
      <w:r w:rsidRPr="00B16699">
        <w:rPr>
          <w:rFonts w:ascii="Arial Narrow" w:hAnsi="Arial Narrow" w:cs="Arial"/>
          <w:color w:val="000000" w:themeColor="text1"/>
          <w:sz w:val="22"/>
          <w:szCs w:val="22"/>
          <w:u w:val="thick"/>
        </w:rPr>
        <w:t>IV)</w:t>
      </w:r>
    </w:p>
    <w:p w14:paraId="2A2178F2" w14:textId="77777777" w:rsidR="00523989" w:rsidRPr="00B16699"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color w:val="000000" w:themeColor="text1"/>
        </w:rPr>
      </w:pPr>
    </w:p>
    <w:p w14:paraId="7DCCC8FE" w14:textId="4905719F" w:rsidR="00320AF8" w:rsidRPr="00B16699"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color w:val="000000" w:themeColor="text1"/>
        </w:rPr>
      </w:pPr>
      <w:r w:rsidRPr="00B16699">
        <w:rPr>
          <w:rFonts w:ascii="Arial Narrow" w:hAnsi="Arial Narrow" w:cs="Arial"/>
          <w:color w:val="000000" w:themeColor="text1"/>
        </w:rPr>
        <w:t>O regime de execução dos serviços a serem executados pelo CONTRATADO</w:t>
      </w:r>
      <w:r w:rsidR="006C6155" w:rsidRPr="00B16699">
        <w:rPr>
          <w:rFonts w:ascii="Arial Narrow" w:hAnsi="Arial Narrow" w:cs="Arial"/>
          <w:color w:val="000000" w:themeColor="text1"/>
        </w:rPr>
        <w:t xml:space="preserve"> </w:t>
      </w:r>
      <w:r w:rsidRPr="00B16699">
        <w:rPr>
          <w:rFonts w:ascii="Arial Narrow" w:hAnsi="Arial Narrow" w:cs="Arial"/>
          <w:color w:val="000000" w:themeColor="text1"/>
        </w:rPr>
        <w:t xml:space="preserve">são aqueles previstos </w:t>
      </w:r>
      <w:r w:rsidR="006C6155" w:rsidRPr="00B16699">
        <w:rPr>
          <w:rFonts w:ascii="Arial Narrow" w:hAnsi="Arial Narrow" w:cs="Arial"/>
          <w:color w:val="000000" w:themeColor="text1"/>
        </w:rPr>
        <w:t>no item 1.3 deste contrato</w:t>
      </w:r>
      <w:r w:rsidRPr="00B16699">
        <w:rPr>
          <w:rFonts w:ascii="Arial Narrow" w:hAnsi="Arial Narrow" w:cs="Arial"/>
          <w:color w:val="000000" w:themeColor="text1"/>
        </w:rPr>
        <w:t>.</w:t>
      </w:r>
    </w:p>
    <w:p w14:paraId="14182DDD" w14:textId="77777777" w:rsidR="00523989" w:rsidRPr="00B16699" w:rsidRDefault="00523989" w:rsidP="009C7FB2">
      <w:pPr>
        <w:pStyle w:val="Ttulo1"/>
        <w:keepNext w:val="0"/>
        <w:widowControl w:val="0"/>
        <w:tabs>
          <w:tab w:val="left" w:pos="1310"/>
        </w:tabs>
        <w:ind w:right="-1"/>
        <w:jc w:val="both"/>
        <w:rPr>
          <w:rFonts w:ascii="Arial Narrow" w:hAnsi="Arial Narrow" w:cs="Arial"/>
          <w:color w:val="000000" w:themeColor="text1"/>
          <w:sz w:val="22"/>
          <w:szCs w:val="22"/>
        </w:rPr>
      </w:pPr>
    </w:p>
    <w:p w14:paraId="3D889D23" w14:textId="61299A7A" w:rsidR="00320AF8" w:rsidRPr="00B16699"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NONA –</w:t>
      </w:r>
      <w:r w:rsidRPr="00B16699">
        <w:rPr>
          <w:rFonts w:ascii="Arial Narrow" w:hAnsi="Arial Narrow" w:cs="Arial"/>
          <w:color w:val="000000" w:themeColor="text1"/>
          <w:spacing w:val="-1"/>
          <w:sz w:val="22"/>
          <w:szCs w:val="22"/>
        </w:rPr>
        <w:t xml:space="preserve"> </w:t>
      </w:r>
      <w:r w:rsidRPr="00B16699">
        <w:rPr>
          <w:rFonts w:ascii="Arial Narrow" w:hAnsi="Arial Narrow" w:cs="Arial"/>
          <w:color w:val="000000" w:themeColor="text1"/>
          <w:sz w:val="22"/>
          <w:szCs w:val="22"/>
        </w:rPr>
        <w:t>SUBCONTRATAÇÃO</w:t>
      </w:r>
    </w:p>
    <w:p w14:paraId="3D010DB3" w14:textId="7EA42E34" w:rsidR="00320AF8"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Não será admitida a subcontratação do objeto contratual.</w:t>
      </w:r>
    </w:p>
    <w:p w14:paraId="3104DB53" w14:textId="77777777" w:rsidR="00523989" w:rsidRPr="00B16699" w:rsidRDefault="00523989" w:rsidP="009C7FB2">
      <w:pPr>
        <w:pStyle w:val="Ttulo1"/>
        <w:keepNext w:val="0"/>
        <w:widowControl w:val="0"/>
        <w:tabs>
          <w:tab w:val="left" w:pos="1310"/>
        </w:tabs>
        <w:ind w:right="-1"/>
        <w:jc w:val="both"/>
        <w:rPr>
          <w:rFonts w:ascii="Arial Narrow" w:hAnsi="Arial Narrow" w:cs="Arial"/>
          <w:color w:val="000000" w:themeColor="text1"/>
          <w:sz w:val="22"/>
          <w:szCs w:val="22"/>
        </w:rPr>
      </w:pPr>
    </w:p>
    <w:p w14:paraId="398C1E57" w14:textId="546B3CB5" w:rsidR="00320AF8" w:rsidRPr="00B16699"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DÉCIMA - MODELO DE GESTÃO DO</w:t>
      </w:r>
      <w:r w:rsidRPr="00B16699">
        <w:rPr>
          <w:rFonts w:ascii="Arial Narrow" w:hAnsi="Arial Narrow" w:cs="Arial"/>
          <w:color w:val="000000" w:themeColor="text1"/>
          <w:spacing w:val="-3"/>
          <w:sz w:val="22"/>
          <w:szCs w:val="22"/>
        </w:rPr>
        <w:t xml:space="preserve"> </w:t>
      </w:r>
      <w:r w:rsidRPr="00B16699">
        <w:rPr>
          <w:rFonts w:ascii="Arial Narrow" w:hAnsi="Arial Narrow" w:cs="Arial"/>
          <w:color w:val="000000" w:themeColor="text1"/>
          <w:sz w:val="22"/>
          <w:szCs w:val="22"/>
        </w:rPr>
        <w:t>CONTRATO</w:t>
      </w:r>
    </w:p>
    <w:p w14:paraId="31AD976B" w14:textId="77777777" w:rsidR="00523989" w:rsidRPr="00B16699" w:rsidRDefault="00523989" w:rsidP="009C7FB2">
      <w:pPr>
        <w:pStyle w:val="PargrafodaLista"/>
        <w:widowControl w:val="0"/>
        <w:numPr>
          <w:ilvl w:val="0"/>
          <w:numId w:val="16"/>
        </w:numPr>
        <w:spacing w:after="0" w:line="240" w:lineRule="auto"/>
        <w:ind w:right="-1"/>
        <w:contextualSpacing w:val="0"/>
        <w:jc w:val="both"/>
        <w:rPr>
          <w:rFonts w:ascii="Arial Narrow" w:hAnsi="Arial Narrow" w:cs="Arial"/>
          <w:vanish/>
          <w:color w:val="000000" w:themeColor="text1"/>
        </w:rPr>
      </w:pPr>
    </w:p>
    <w:p w14:paraId="2E775EDC" w14:textId="3AF53928"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O</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contrato</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deverá</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ser</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executado</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fielmente</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pelas</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partes,</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de</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acordo</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com</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as</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cláusulas avençadas e as normas da Lei nº 14.133, de 2021 e cada parte responderá pelas consequências de sua inexecução total ou</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parcial.</w:t>
      </w:r>
    </w:p>
    <w:p w14:paraId="694BA086" w14:textId="3EF0E7B1"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Em caso de impedimento, ordem de paralisação ou suspensão do contrato, o cronograma de execução será prorrogado automaticamente pelo tempo correspondente, anotadas tais circunstâncias mediante simples</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apostila.</w:t>
      </w:r>
    </w:p>
    <w:p w14:paraId="13127350" w14:textId="77777777"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As</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comunicações</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entre</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o</w:t>
      </w:r>
      <w:r w:rsidR="00320AF8" w:rsidRPr="00B16699">
        <w:rPr>
          <w:rFonts w:ascii="Arial Narrow" w:hAnsi="Arial Narrow" w:cs="Arial"/>
          <w:color w:val="000000" w:themeColor="text1"/>
          <w:spacing w:val="-10"/>
        </w:rPr>
        <w:t xml:space="preserve"> </w:t>
      </w:r>
      <w:r w:rsidR="00320AF8" w:rsidRPr="00B16699">
        <w:rPr>
          <w:rFonts w:ascii="Arial Narrow" w:hAnsi="Arial Narrow" w:cs="Arial"/>
          <w:color w:val="000000" w:themeColor="text1"/>
        </w:rPr>
        <w:t>órgão</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ou</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entidade</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e</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o</w:t>
      </w:r>
      <w:r w:rsidR="00320AF8" w:rsidRPr="00B16699">
        <w:rPr>
          <w:rFonts w:ascii="Arial Narrow" w:hAnsi="Arial Narrow" w:cs="Arial"/>
          <w:color w:val="000000" w:themeColor="text1"/>
          <w:spacing w:val="-10"/>
        </w:rPr>
        <w:t xml:space="preserve"> </w:t>
      </w:r>
      <w:r w:rsidR="00320AF8" w:rsidRPr="00B16699">
        <w:rPr>
          <w:rFonts w:ascii="Arial Narrow" w:hAnsi="Arial Narrow" w:cs="Arial"/>
          <w:color w:val="000000" w:themeColor="text1"/>
        </w:rPr>
        <w:t>contratado</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devem</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ser</w:t>
      </w:r>
      <w:r w:rsidR="00320AF8" w:rsidRPr="00B16699">
        <w:rPr>
          <w:rFonts w:ascii="Arial Narrow" w:hAnsi="Arial Narrow" w:cs="Arial"/>
          <w:color w:val="000000" w:themeColor="text1"/>
          <w:spacing w:val="-9"/>
        </w:rPr>
        <w:t xml:space="preserve"> </w:t>
      </w:r>
      <w:r w:rsidR="00320AF8" w:rsidRPr="00B16699">
        <w:rPr>
          <w:rFonts w:ascii="Arial Narrow" w:hAnsi="Arial Narrow" w:cs="Arial"/>
          <w:color w:val="000000" w:themeColor="text1"/>
        </w:rPr>
        <w:t>realizadas</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por escrito</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sempre</w:t>
      </w:r>
      <w:r w:rsidR="00320AF8" w:rsidRPr="00B16699">
        <w:rPr>
          <w:rFonts w:ascii="Arial Narrow" w:hAnsi="Arial Narrow" w:cs="Arial"/>
          <w:color w:val="000000" w:themeColor="text1"/>
          <w:spacing w:val="-4"/>
        </w:rPr>
        <w:t xml:space="preserve"> </w:t>
      </w:r>
      <w:r w:rsidR="00320AF8" w:rsidRPr="00B16699">
        <w:rPr>
          <w:rFonts w:ascii="Arial Narrow" w:hAnsi="Arial Narrow" w:cs="Arial"/>
          <w:color w:val="000000" w:themeColor="text1"/>
        </w:rPr>
        <w:t>que</w:t>
      </w:r>
      <w:r w:rsidR="00320AF8" w:rsidRPr="00B16699">
        <w:rPr>
          <w:rFonts w:ascii="Arial Narrow" w:hAnsi="Arial Narrow" w:cs="Arial"/>
          <w:color w:val="000000" w:themeColor="text1"/>
          <w:spacing w:val="-4"/>
        </w:rPr>
        <w:t xml:space="preserve"> </w:t>
      </w:r>
      <w:r w:rsidR="00320AF8" w:rsidRPr="00B16699">
        <w:rPr>
          <w:rFonts w:ascii="Arial Narrow" w:hAnsi="Arial Narrow" w:cs="Arial"/>
          <w:color w:val="000000" w:themeColor="text1"/>
        </w:rPr>
        <w:t>o</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ato</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exigir</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tal</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formalidade,</w:t>
      </w:r>
      <w:r w:rsidR="00320AF8" w:rsidRPr="00B16699">
        <w:rPr>
          <w:rFonts w:ascii="Arial Narrow" w:hAnsi="Arial Narrow" w:cs="Arial"/>
          <w:color w:val="000000" w:themeColor="text1"/>
          <w:spacing w:val="-3"/>
        </w:rPr>
        <w:t xml:space="preserve"> </w:t>
      </w:r>
      <w:r w:rsidR="00320AF8" w:rsidRPr="00B16699">
        <w:rPr>
          <w:rFonts w:ascii="Arial Narrow" w:hAnsi="Arial Narrow" w:cs="Arial"/>
          <w:color w:val="000000" w:themeColor="text1"/>
        </w:rPr>
        <w:t>admitindo-se</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o</w:t>
      </w:r>
      <w:r w:rsidR="00320AF8" w:rsidRPr="00B16699">
        <w:rPr>
          <w:rFonts w:ascii="Arial Narrow" w:hAnsi="Arial Narrow" w:cs="Arial"/>
          <w:color w:val="000000" w:themeColor="text1"/>
          <w:spacing w:val="-4"/>
        </w:rPr>
        <w:t xml:space="preserve"> </w:t>
      </w:r>
      <w:r w:rsidR="00320AF8" w:rsidRPr="00B16699">
        <w:rPr>
          <w:rFonts w:ascii="Arial Narrow" w:hAnsi="Arial Narrow" w:cs="Arial"/>
          <w:color w:val="000000" w:themeColor="text1"/>
        </w:rPr>
        <w:t>uso</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de</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mensagem</w:t>
      </w:r>
      <w:r w:rsidR="00320AF8" w:rsidRPr="00B16699">
        <w:rPr>
          <w:rFonts w:ascii="Arial Narrow" w:hAnsi="Arial Narrow" w:cs="Arial"/>
          <w:color w:val="000000" w:themeColor="text1"/>
          <w:spacing w:val="-3"/>
        </w:rPr>
        <w:t xml:space="preserve"> </w:t>
      </w:r>
      <w:r w:rsidR="00320AF8" w:rsidRPr="00B16699">
        <w:rPr>
          <w:rFonts w:ascii="Arial Narrow" w:hAnsi="Arial Narrow" w:cs="Arial"/>
          <w:color w:val="000000" w:themeColor="text1"/>
        </w:rPr>
        <w:t>eletrônica para esse</w:t>
      </w:r>
      <w:r w:rsidR="00320AF8" w:rsidRPr="00B16699">
        <w:rPr>
          <w:rFonts w:ascii="Arial Narrow" w:hAnsi="Arial Narrow" w:cs="Arial"/>
          <w:color w:val="000000" w:themeColor="text1"/>
          <w:spacing w:val="-2"/>
        </w:rPr>
        <w:t xml:space="preserve"> </w:t>
      </w:r>
      <w:r w:rsidR="00320AF8" w:rsidRPr="00B16699">
        <w:rPr>
          <w:rFonts w:ascii="Arial Narrow" w:hAnsi="Arial Narrow" w:cs="Arial"/>
          <w:color w:val="000000" w:themeColor="text1"/>
        </w:rPr>
        <w:t>fim.</w:t>
      </w:r>
    </w:p>
    <w:p w14:paraId="4B890674" w14:textId="77777777"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O órgão ou entidade poderá convocar representante da empresa para adoção de providências que devam ser cumpridas de</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imediato.</w:t>
      </w:r>
    </w:p>
    <w:p w14:paraId="274F3308"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w:t>
      </w:r>
      <w:r w:rsidRPr="00B16699">
        <w:rPr>
          <w:rFonts w:ascii="Arial Narrow" w:hAnsi="Arial Narrow" w:cs="Arial"/>
          <w:color w:val="000000" w:themeColor="text1"/>
          <w:spacing w:val="-2"/>
        </w:rPr>
        <w:t xml:space="preserve"> </w:t>
      </w:r>
      <w:r w:rsidRPr="00B16699">
        <w:rPr>
          <w:rFonts w:ascii="Arial Narrow" w:hAnsi="Arial Narrow" w:cs="Arial"/>
          <w:color w:val="000000" w:themeColor="text1"/>
        </w:rPr>
        <w:t>outros.</w:t>
      </w:r>
    </w:p>
    <w:p w14:paraId="76076A11" w14:textId="77777777"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A execução do contrato deverá ser acompanhada e fiscalizada pelo(s) fiscal(</w:t>
      </w:r>
      <w:proofErr w:type="spellStart"/>
      <w:r w:rsidR="00320AF8" w:rsidRPr="00B16699">
        <w:rPr>
          <w:rFonts w:ascii="Arial Narrow" w:hAnsi="Arial Narrow" w:cs="Arial"/>
          <w:color w:val="000000" w:themeColor="text1"/>
        </w:rPr>
        <w:t>is</w:t>
      </w:r>
      <w:proofErr w:type="spellEnd"/>
      <w:r w:rsidR="00320AF8" w:rsidRPr="00B16699">
        <w:rPr>
          <w:rFonts w:ascii="Arial Narrow" w:hAnsi="Arial Narrow" w:cs="Arial"/>
          <w:color w:val="000000" w:themeColor="text1"/>
        </w:rPr>
        <w:t xml:space="preserve">) do contrato, ou pelos respectivos substitutos </w:t>
      </w:r>
      <w:r w:rsidR="00320AF8" w:rsidRPr="00B16699">
        <w:rPr>
          <w:rFonts w:ascii="Arial Narrow" w:hAnsi="Arial Narrow" w:cs="Arial"/>
          <w:color w:val="000000" w:themeColor="text1"/>
          <w:u w:val="single"/>
        </w:rPr>
        <w:t>(Lei nº 14.133, de 2021, art. 117,</w:t>
      </w:r>
      <w:r w:rsidR="00320AF8" w:rsidRPr="00B16699">
        <w:rPr>
          <w:rFonts w:ascii="Arial Narrow" w:hAnsi="Arial Narrow" w:cs="Arial"/>
          <w:color w:val="000000" w:themeColor="text1"/>
          <w:spacing w:val="-9"/>
          <w:u w:val="single"/>
        </w:rPr>
        <w:t xml:space="preserve"> </w:t>
      </w:r>
      <w:r w:rsidR="00320AF8" w:rsidRPr="00B16699">
        <w:rPr>
          <w:rFonts w:ascii="Arial Narrow" w:hAnsi="Arial Narrow" w:cs="Arial"/>
          <w:color w:val="000000" w:themeColor="text1"/>
          <w:u w:val="single"/>
        </w:rPr>
        <w:t>caput</w:t>
      </w:r>
      <w:r w:rsidR="00320AF8" w:rsidRPr="00B16699">
        <w:rPr>
          <w:rFonts w:ascii="Arial Narrow" w:hAnsi="Arial Narrow" w:cs="Arial"/>
          <w:color w:val="000000" w:themeColor="text1"/>
        </w:rPr>
        <w:t>).</w:t>
      </w:r>
    </w:p>
    <w:p w14:paraId="0F578721" w14:textId="77777777"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O</w:t>
      </w:r>
      <w:r w:rsidR="00320AF8" w:rsidRPr="00B16699">
        <w:rPr>
          <w:rFonts w:ascii="Arial Narrow" w:hAnsi="Arial Narrow" w:cs="Arial"/>
          <w:color w:val="000000" w:themeColor="text1"/>
          <w:spacing w:val="-15"/>
        </w:rPr>
        <w:t xml:space="preserve"> </w:t>
      </w:r>
      <w:r w:rsidR="00320AF8" w:rsidRPr="00B16699">
        <w:rPr>
          <w:rFonts w:ascii="Arial Narrow" w:hAnsi="Arial Narrow" w:cs="Arial"/>
          <w:color w:val="000000" w:themeColor="text1"/>
        </w:rPr>
        <w:t>fiscal</w:t>
      </w:r>
      <w:r w:rsidR="00320AF8" w:rsidRPr="00B16699">
        <w:rPr>
          <w:rFonts w:ascii="Arial Narrow" w:hAnsi="Arial Narrow" w:cs="Arial"/>
          <w:color w:val="000000" w:themeColor="text1"/>
          <w:spacing w:val="-15"/>
        </w:rPr>
        <w:t xml:space="preserve"> </w:t>
      </w:r>
      <w:r w:rsidR="00320AF8" w:rsidRPr="00B16699">
        <w:rPr>
          <w:rFonts w:ascii="Arial Narrow" w:hAnsi="Arial Narrow" w:cs="Arial"/>
          <w:color w:val="000000" w:themeColor="text1"/>
        </w:rPr>
        <w:t>do</w:t>
      </w:r>
      <w:r w:rsidR="00320AF8" w:rsidRPr="00B16699">
        <w:rPr>
          <w:rFonts w:ascii="Arial Narrow" w:hAnsi="Arial Narrow" w:cs="Arial"/>
          <w:color w:val="000000" w:themeColor="text1"/>
          <w:spacing w:val="-14"/>
        </w:rPr>
        <w:t xml:space="preserve"> </w:t>
      </w:r>
      <w:r w:rsidR="00320AF8" w:rsidRPr="00B16699">
        <w:rPr>
          <w:rFonts w:ascii="Arial Narrow" w:hAnsi="Arial Narrow" w:cs="Arial"/>
          <w:color w:val="000000" w:themeColor="text1"/>
        </w:rPr>
        <w:t>contrato</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acompanhará</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a</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execução</w:t>
      </w:r>
      <w:r w:rsidR="00320AF8" w:rsidRPr="00B16699">
        <w:rPr>
          <w:rFonts w:ascii="Arial Narrow" w:hAnsi="Arial Narrow" w:cs="Arial"/>
          <w:color w:val="000000" w:themeColor="text1"/>
          <w:spacing w:val="-16"/>
        </w:rPr>
        <w:t xml:space="preserve"> </w:t>
      </w:r>
      <w:r w:rsidR="00320AF8" w:rsidRPr="00B16699">
        <w:rPr>
          <w:rFonts w:ascii="Arial Narrow" w:hAnsi="Arial Narrow" w:cs="Arial"/>
          <w:color w:val="000000" w:themeColor="text1"/>
        </w:rPr>
        <w:t>do</w:t>
      </w:r>
      <w:r w:rsidR="00320AF8" w:rsidRPr="00B16699">
        <w:rPr>
          <w:rFonts w:ascii="Arial Narrow" w:hAnsi="Arial Narrow" w:cs="Arial"/>
          <w:color w:val="000000" w:themeColor="text1"/>
          <w:spacing w:val="-14"/>
        </w:rPr>
        <w:t xml:space="preserve"> </w:t>
      </w:r>
      <w:r w:rsidR="00320AF8" w:rsidRPr="00B16699">
        <w:rPr>
          <w:rFonts w:ascii="Arial Narrow" w:hAnsi="Arial Narrow" w:cs="Arial"/>
          <w:color w:val="000000" w:themeColor="text1"/>
        </w:rPr>
        <w:t>contrato,</w:t>
      </w:r>
      <w:r w:rsidR="00320AF8" w:rsidRPr="00B16699">
        <w:rPr>
          <w:rFonts w:ascii="Arial Narrow" w:hAnsi="Arial Narrow" w:cs="Arial"/>
          <w:color w:val="000000" w:themeColor="text1"/>
          <w:spacing w:val="-15"/>
        </w:rPr>
        <w:t xml:space="preserve"> </w:t>
      </w:r>
      <w:r w:rsidR="00320AF8" w:rsidRPr="00B16699">
        <w:rPr>
          <w:rFonts w:ascii="Arial Narrow" w:hAnsi="Arial Narrow" w:cs="Arial"/>
          <w:color w:val="000000" w:themeColor="text1"/>
        </w:rPr>
        <w:t>para</w:t>
      </w:r>
      <w:r w:rsidR="00320AF8" w:rsidRPr="00B16699">
        <w:rPr>
          <w:rFonts w:ascii="Arial Narrow" w:hAnsi="Arial Narrow" w:cs="Arial"/>
          <w:color w:val="000000" w:themeColor="text1"/>
          <w:spacing w:val="-16"/>
        </w:rPr>
        <w:t xml:space="preserve"> </w:t>
      </w:r>
      <w:r w:rsidR="00320AF8" w:rsidRPr="00B16699">
        <w:rPr>
          <w:rFonts w:ascii="Arial Narrow" w:hAnsi="Arial Narrow" w:cs="Arial"/>
          <w:color w:val="000000" w:themeColor="text1"/>
        </w:rPr>
        <w:t>que</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sejam</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cumpridas todas</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as</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condições</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estabelecidas</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no</w:t>
      </w:r>
      <w:r w:rsidR="00320AF8" w:rsidRPr="00B16699">
        <w:rPr>
          <w:rFonts w:ascii="Arial Narrow" w:hAnsi="Arial Narrow" w:cs="Arial"/>
          <w:color w:val="000000" w:themeColor="text1"/>
          <w:spacing w:val="-6"/>
        </w:rPr>
        <w:t xml:space="preserve"> </w:t>
      </w:r>
      <w:r w:rsidR="00320AF8" w:rsidRPr="00B16699">
        <w:rPr>
          <w:rFonts w:ascii="Arial Narrow" w:hAnsi="Arial Narrow" w:cs="Arial"/>
          <w:color w:val="000000" w:themeColor="text1"/>
        </w:rPr>
        <w:t>contrato,</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de</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modo</w:t>
      </w:r>
      <w:r w:rsidR="00320AF8" w:rsidRPr="00B16699">
        <w:rPr>
          <w:rFonts w:ascii="Arial Narrow" w:hAnsi="Arial Narrow" w:cs="Arial"/>
          <w:color w:val="000000" w:themeColor="text1"/>
          <w:spacing w:val="-8"/>
        </w:rPr>
        <w:t xml:space="preserve"> </w:t>
      </w:r>
      <w:r w:rsidR="00320AF8" w:rsidRPr="00B16699">
        <w:rPr>
          <w:rFonts w:ascii="Arial Narrow" w:hAnsi="Arial Narrow" w:cs="Arial"/>
          <w:color w:val="000000" w:themeColor="text1"/>
        </w:rPr>
        <w:t>a</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assegurar</w:t>
      </w:r>
      <w:r w:rsidR="00320AF8" w:rsidRPr="00B16699">
        <w:rPr>
          <w:rFonts w:ascii="Arial Narrow" w:hAnsi="Arial Narrow" w:cs="Arial"/>
          <w:color w:val="000000" w:themeColor="text1"/>
          <w:spacing w:val="-4"/>
        </w:rPr>
        <w:t xml:space="preserve"> </w:t>
      </w:r>
      <w:r w:rsidR="00320AF8" w:rsidRPr="00B16699">
        <w:rPr>
          <w:rFonts w:ascii="Arial Narrow" w:hAnsi="Arial Narrow" w:cs="Arial"/>
          <w:color w:val="000000" w:themeColor="text1"/>
        </w:rPr>
        <w:t>os</w:t>
      </w:r>
      <w:r w:rsidR="00320AF8" w:rsidRPr="00B16699">
        <w:rPr>
          <w:rFonts w:ascii="Arial Narrow" w:hAnsi="Arial Narrow" w:cs="Arial"/>
          <w:color w:val="000000" w:themeColor="text1"/>
          <w:spacing w:val="-10"/>
        </w:rPr>
        <w:t xml:space="preserve"> </w:t>
      </w:r>
      <w:r w:rsidR="00320AF8" w:rsidRPr="00B16699">
        <w:rPr>
          <w:rFonts w:ascii="Arial Narrow" w:hAnsi="Arial Narrow" w:cs="Arial"/>
          <w:color w:val="000000" w:themeColor="text1"/>
        </w:rPr>
        <w:t>melhores</w:t>
      </w:r>
      <w:r w:rsidR="00320AF8" w:rsidRPr="00B16699">
        <w:rPr>
          <w:rFonts w:ascii="Arial Narrow" w:hAnsi="Arial Narrow" w:cs="Arial"/>
          <w:color w:val="000000" w:themeColor="text1"/>
          <w:spacing w:val="-5"/>
        </w:rPr>
        <w:t xml:space="preserve"> </w:t>
      </w:r>
      <w:r w:rsidR="00320AF8" w:rsidRPr="00B16699">
        <w:rPr>
          <w:rFonts w:ascii="Arial Narrow" w:hAnsi="Arial Narrow" w:cs="Arial"/>
          <w:color w:val="000000" w:themeColor="text1"/>
        </w:rPr>
        <w:t>resultados para a</w:t>
      </w:r>
      <w:r w:rsidR="00320AF8" w:rsidRPr="00B16699">
        <w:rPr>
          <w:rFonts w:ascii="Arial Narrow" w:hAnsi="Arial Narrow" w:cs="Arial"/>
          <w:color w:val="000000" w:themeColor="text1"/>
          <w:spacing w:val="-3"/>
        </w:rPr>
        <w:t xml:space="preserve"> </w:t>
      </w:r>
      <w:r w:rsidR="00320AF8" w:rsidRPr="00B16699">
        <w:rPr>
          <w:rFonts w:ascii="Arial Narrow" w:hAnsi="Arial Narrow" w:cs="Arial"/>
          <w:color w:val="000000" w:themeColor="text1"/>
        </w:rPr>
        <w:t>Administração.</w:t>
      </w:r>
    </w:p>
    <w:p w14:paraId="61F94F32" w14:textId="77777777"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O fiscal do contrato anotará no histórico de gerenciamento do contrato todas as ocorrências relacionadas à execução do contrato, com a descrição do que for necessário para a regularização das faltas ou dos defeitos</w:t>
      </w:r>
      <w:r w:rsidR="00320AF8" w:rsidRPr="00B16699">
        <w:rPr>
          <w:rFonts w:ascii="Arial Narrow" w:hAnsi="Arial Narrow" w:cs="Arial"/>
          <w:color w:val="000000" w:themeColor="text1"/>
          <w:spacing w:val="-12"/>
        </w:rPr>
        <w:t xml:space="preserve"> </w:t>
      </w:r>
      <w:r w:rsidR="00320AF8" w:rsidRPr="00B16699">
        <w:rPr>
          <w:rFonts w:ascii="Arial Narrow" w:hAnsi="Arial Narrow" w:cs="Arial"/>
          <w:color w:val="000000" w:themeColor="text1"/>
        </w:rPr>
        <w:t>observados.</w:t>
      </w:r>
    </w:p>
    <w:p w14:paraId="5740D9A5" w14:textId="77777777" w:rsidR="00523989" w:rsidRPr="00B16699" w:rsidRDefault="00523989"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 </w:t>
      </w:r>
      <w:r w:rsidR="00320AF8" w:rsidRPr="00B16699">
        <w:rPr>
          <w:rFonts w:ascii="Arial Narrow" w:hAnsi="Arial Narrow" w:cs="Arial"/>
          <w:color w:val="000000" w:themeColor="text1"/>
        </w:rPr>
        <w:t>Identificada qualquer inexatidão ou irregularidade, o fiscal do contrato emitirá notificações</w:t>
      </w:r>
      <w:r w:rsidR="00320AF8" w:rsidRPr="00B16699">
        <w:rPr>
          <w:rFonts w:ascii="Arial Narrow" w:hAnsi="Arial Narrow" w:cs="Arial"/>
          <w:color w:val="000000" w:themeColor="text1"/>
          <w:spacing w:val="-11"/>
        </w:rPr>
        <w:t xml:space="preserve"> </w:t>
      </w:r>
      <w:r w:rsidR="00320AF8" w:rsidRPr="00B16699">
        <w:rPr>
          <w:rFonts w:ascii="Arial Narrow" w:hAnsi="Arial Narrow" w:cs="Arial"/>
          <w:color w:val="000000" w:themeColor="text1"/>
        </w:rPr>
        <w:t>para</w:t>
      </w:r>
      <w:r w:rsidR="00320AF8" w:rsidRPr="00B16699">
        <w:rPr>
          <w:rFonts w:ascii="Arial Narrow" w:hAnsi="Arial Narrow" w:cs="Arial"/>
          <w:color w:val="000000" w:themeColor="text1"/>
          <w:spacing w:val="-11"/>
        </w:rPr>
        <w:t xml:space="preserve"> </w:t>
      </w:r>
      <w:r w:rsidR="00320AF8" w:rsidRPr="00B16699">
        <w:rPr>
          <w:rFonts w:ascii="Arial Narrow" w:hAnsi="Arial Narrow" w:cs="Arial"/>
          <w:color w:val="000000" w:themeColor="text1"/>
        </w:rPr>
        <w:t>a</w:t>
      </w:r>
      <w:r w:rsidR="00320AF8" w:rsidRPr="00B16699">
        <w:rPr>
          <w:rFonts w:ascii="Arial Narrow" w:hAnsi="Arial Narrow" w:cs="Arial"/>
          <w:color w:val="000000" w:themeColor="text1"/>
          <w:spacing w:val="-11"/>
        </w:rPr>
        <w:t xml:space="preserve"> </w:t>
      </w:r>
      <w:r w:rsidR="00320AF8" w:rsidRPr="00B16699">
        <w:rPr>
          <w:rFonts w:ascii="Arial Narrow" w:hAnsi="Arial Narrow" w:cs="Arial"/>
          <w:color w:val="000000" w:themeColor="text1"/>
        </w:rPr>
        <w:t>correção</w:t>
      </w:r>
      <w:r w:rsidR="00320AF8" w:rsidRPr="00B16699">
        <w:rPr>
          <w:rFonts w:ascii="Arial Narrow" w:hAnsi="Arial Narrow" w:cs="Arial"/>
          <w:color w:val="000000" w:themeColor="text1"/>
          <w:spacing w:val="-12"/>
        </w:rPr>
        <w:t xml:space="preserve"> </w:t>
      </w:r>
      <w:r w:rsidR="00320AF8" w:rsidRPr="00B16699">
        <w:rPr>
          <w:rFonts w:ascii="Arial Narrow" w:hAnsi="Arial Narrow" w:cs="Arial"/>
          <w:color w:val="000000" w:themeColor="text1"/>
        </w:rPr>
        <w:t>da</w:t>
      </w:r>
      <w:r w:rsidR="00320AF8" w:rsidRPr="00B16699">
        <w:rPr>
          <w:rFonts w:ascii="Arial Narrow" w:hAnsi="Arial Narrow" w:cs="Arial"/>
          <w:color w:val="000000" w:themeColor="text1"/>
          <w:spacing w:val="-12"/>
        </w:rPr>
        <w:t xml:space="preserve"> </w:t>
      </w:r>
      <w:r w:rsidR="00320AF8" w:rsidRPr="00B16699">
        <w:rPr>
          <w:rFonts w:ascii="Arial Narrow" w:hAnsi="Arial Narrow" w:cs="Arial"/>
          <w:color w:val="000000" w:themeColor="text1"/>
        </w:rPr>
        <w:t>execução</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do</w:t>
      </w:r>
      <w:r w:rsidR="00320AF8" w:rsidRPr="00B16699">
        <w:rPr>
          <w:rFonts w:ascii="Arial Narrow" w:hAnsi="Arial Narrow" w:cs="Arial"/>
          <w:color w:val="000000" w:themeColor="text1"/>
          <w:spacing w:val="-12"/>
        </w:rPr>
        <w:t xml:space="preserve"> </w:t>
      </w:r>
      <w:r w:rsidR="00320AF8" w:rsidRPr="00B16699">
        <w:rPr>
          <w:rFonts w:ascii="Arial Narrow" w:hAnsi="Arial Narrow" w:cs="Arial"/>
          <w:color w:val="000000" w:themeColor="text1"/>
        </w:rPr>
        <w:t>contrato,</w:t>
      </w:r>
      <w:r w:rsidR="00320AF8" w:rsidRPr="00B16699">
        <w:rPr>
          <w:rFonts w:ascii="Arial Narrow" w:hAnsi="Arial Narrow" w:cs="Arial"/>
          <w:color w:val="000000" w:themeColor="text1"/>
          <w:spacing w:val="-10"/>
        </w:rPr>
        <w:t xml:space="preserve"> </w:t>
      </w:r>
      <w:r w:rsidR="00320AF8" w:rsidRPr="00B16699">
        <w:rPr>
          <w:rFonts w:ascii="Arial Narrow" w:hAnsi="Arial Narrow" w:cs="Arial"/>
          <w:color w:val="000000" w:themeColor="text1"/>
        </w:rPr>
        <w:t>determinando</w:t>
      </w:r>
      <w:r w:rsidR="00320AF8" w:rsidRPr="00B16699">
        <w:rPr>
          <w:rFonts w:ascii="Arial Narrow" w:hAnsi="Arial Narrow" w:cs="Arial"/>
          <w:color w:val="000000" w:themeColor="text1"/>
          <w:spacing w:val="-11"/>
        </w:rPr>
        <w:t xml:space="preserve"> </w:t>
      </w:r>
      <w:r w:rsidR="00320AF8" w:rsidRPr="00B16699">
        <w:rPr>
          <w:rFonts w:ascii="Arial Narrow" w:hAnsi="Arial Narrow" w:cs="Arial"/>
          <w:color w:val="000000" w:themeColor="text1"/>
        </w:rPr>
        <w:t>prazo</w:t>
      </w:r>
      <w:r w:rsidR="00320AF8" w:rsidRPr="00B16699">
        <w:rPr>
          <w:rFonts w:ascii="Arial Narrow" w:hAnsi="Arial Narrow" w:cs="Arial"/>
          <w:color w:val="000000" w:themeColor="text1"/>
          <w:spacing w:val="-13"/>
        </w:rPr>
        <w:t xml:space="preserve"> </w:t>
      </w:r>
      <w:r w:rsidR="00320AF8" w:rsidRPr="00B16699">
        <w:rPr>
          <w:rFonts w:ascii="Arial Narrow" w:hAnsi="Arial Narrow" w:cs="Arial"/>
          <w:color w:val="000000" w:themeColor="text1"/>
        </w:rPr>
        <w:t>para</w:t>
      </w:r>
      <w:r w:rsidR="00320AF8" w:rsidRPr="00B16699">
        <w:rPr>
          <w:rFonts w:ascii="Arial Narrow" w:hAnsi="Arial Narrow" w:cs="Arial"/>
          <w:color w:val="000000" w:themeColor="text1"/>
          <w:spacing w:val="-11"/>
        </w:rPr>
        <w:t xml:space="preserve"> </w:t>
      </w:r>
      <w:r w:rsidR="00320AF8" w:rsidRPr="00B16699">
        <w:rPr>
          <w:rFonts w:ascii="Arial Narrow" w:hAnsi="Arial Narrow" w:cs="Arial"/>
          <w:color w:val="000000" w:themeColor="text1"/>
        </w:rPr>
        <w:t>a</w:t>
      </w:r>
      <w:r w:rsidR="00320AF8" w:rsidRPr="00B16699">
        <w:rPr>
          <w:rFonts w:ascii="Arial Narrow" w:hAnsi="Arial Narrow" w:cs="Arial"/>
          <w:color w:val="000000" w:themeColor="text1"/>
          <w:spacing w:val="-11"/>
        </w:rPr>
        <w:t xml:space="preserve"> </w:t>
      </w:r>
      <w:r w:rsidR="00320AF8" w:rsidRPr="00B16699">
        <w:rPr>
          <w:rFonts w:ascii="Arial Narrow" w:hAnsi="Arial Narrow" w:cs="Arial"/>
          <w:color w:val="000000" w:themeColor="text1"/>
        </w:rPr>
        <w:t>correção.</w:t>
      </w:r>
    </w:p>
    <w:p w14:paraId="54212C95"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fiscal do contrato informará ao gestor do contato, em tempo hábil, a situação que demandar</w:t>
      </w:r>
      <w:r w:rsidRPr="00B16699">
        <w:rPr>
          <w:rFonts w:ascii="Arial Narrow" w:hAnsi="Arial Narrow" w:cs="Arial"/>
          <w:color w:val="000000" w:themeColor="text1"/>
          <w:spacing w:val="-17"/>
        </w:rPr>
        <w:t xml:space="preserve"> </w:t>
      </w:r>
      <w:r w:rsidRPr="00B16699">
        <w:rPr>
          <w:rFonts w:ascii="Arial Narrow" w:hAnsi="Arial Narrow" w:cs="Arial"/>
          <w:color w:val="000000" w:themeColor="text1"/>
        </w:rPr>
        <w:t>decisão</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ou</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adoção</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medidas</w:t>
      </w:r>
      <w:r w:rsidRPr="00B16699">
        <w:rPr>
          <w:rFonts w:ascii="Arial Narrow" w:hAnsi="Arial Narrow" w:cs="Arial"/>
          <w:color w:val="000000" w:themeColor="text1"/>
          <w:spacing w:val="-16"/>
        </w:rPr>
        <w:t xml:space="preserve"> </w:t>
      </w:r>
      <w:r w:rsidRPr="00B16699">
        <w:rPr>
          <w:rFonts w:ascii="Arial Narrow" w:hAnsi="Arial Narrow" w:cs="Arial"/>
          <w:color w:val="000000" w:themeColor="text1"/>
        </w:rPr>
        <w:t>que</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ultrapassem</w:t>
      </w:r>
      <w:r w:rsidRPr="00B16699">
        <w:rPr>
          <w:rFonts w:ascii="Arial Narrow" w:hAnsi="Arial Narrow" w:cs="Arial"/>
          <w:color w:val="000000" w:themeColor="text1"/>
          <w:spacing w:val="-17"/>
        </w:rPr>
        <w:t xml:space="preserve"> </w:t>
      </w:r>
      <w:r w:rsidRPr="00B16699">
        <w:rPr>
          <w:rFonts w:ascii="Arial Narrow" w:hAnsi="Arial Narrow" w:cs="Arial"/>
          <w:color w:val="000000" w:themeColor="text1"/>
        </w:rPr>
        <w:t>sua</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competência,</w:t>
      </w:r>
      <w:r w:rsidRPr="00B16699">
        <w:rPr>
          <w:rFonts w:ascii="Arial Narrow" w:hAnsi="Arial Narrow" w:cs="Arial"/>
          <w:color w:val="000000" w:themeColor="text1"/>
          <w:spacing w:val="-15"/>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que</w:t>
      </w:r>
      <w:r w:rsidRPr="00B16699">
        <w:rPr>
          <w:rFonts w:ascii="Arial Narrow" w:hAnsi="Arial Narrow" w:cs="Arial"/>
          <w:color w:val="000000" w:themeColor="text1"/>
          <w:spacing w:val="-19"/>
        </w:rPr>
        <w:t xml:space="preserve"> </w:t>
      </w:r>
      <w:r w:rsidRPr="00B16699">
        <w:rPr>
          <w:rFonts w:ascii="Arial Narrow" w:hAnsi="Arial Narrow" w:cs="Arial"/>
          <w:color w:val="000000" w:themeColor="text1"/>
        </w:rPr>
        <w:t>adote as medidas necessárias e saneadoras, se for 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caso.</w:t>
      </w:r>
    </w:p>
    <w:p w14:paraId="7CE2A36E"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No caso de ocorrências que possam inviabilizar a execução do contrato nas datas aprazadas, o fiscal do contrato comunicará o fato imediatamente ao gestor do</w:t>
      </w:r>
      <w:r w:rsidRPr="00B16699">
        <w:rPr>
          <w:rFonts w:ascii="Arial Narrow" w:hAnsi="Arial Narrow" w:cs="Arial"/>
          <w:color w:val="000000" w:themeColor="text1"/>
          <w:spacing w:val="-23"/>
        </w:rPr>
        <w:t xml:space="preserve"> </w:t>
      </w:r>
      <w:r w:rsidRPr="00B16699">
        <w:rPr>
          <w:rFonts w:ascii="Arial Narrow" w:hAnsi="Arial Narrow" w:cs="Arial"/>
          <w:color w:val="000000" w:themeColor="text1"/>
        </w:rPr>
        <w:t>contrato.</w:t>
      </w:r>
    </w:p>
    <w:p w14:paraId="6C439445"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fiscal do contrato comunicará ao gestor do contrato, em tempo hábil, o término do contrato sob sua responsabilidade, com vistas à tempestiva renovação ou à prorrogação contratual.</w:t>
      </w:r>
    </w:p>
    <w:p w14:paraId="41DA6C02"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gestor do contrato acompanhará os registros realizados pelo fiscal do contrato,</w:t>
      </w:r>
      <w:r w:rsidRPr="00B16699">
        <w:rPr>
          <w:rFonts w:ascii="Arial Narrow" w:hAnsi="Arial Narrow" w:cs="Arial"/>
          <w:color w:val="000000" w:themeColor="text1"/>
          <w:spacing w:val="-42"/>
        </w:rPr>
        <w:t xml:space="preserve"> </w:t>
      </w:r>
      <w:r w:rsidRPr="00B16699">
        <w:rPr>
          <w:rFonts w:ascii="Arial Narrow" w:hAnsi="Arial Narrow" w:cs="Arial"/>
          <w:color w:val="000000" w:themeColor="text1"/>
        </w:rPr>
        <w:t>de todas as ocorrências relacionadas à execução do contrato e as medidas adotadas, informando, se for o caso, à autoridade superior àquelas que ultrapassarem a sua competência.</w:t>
      </w:r>
    </w:p>
    <w:p w14:paraId="52225C22"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w:t>
      </w:r>
      <w:r w:rsidRPr="00B16699">
        <w:rPr>
          <w:rFonts w:ascii="Arial Narrow" w:hAnsi="Arial Narrow" w:cs="Arial"/>
          <w:color w:val="000000" w:themeColor="text1"/>
          <w:spacing w:val="-2"/>
        </w:rPr>
        <w:t xml:space="preserve"> </w:t>
      </w:r>
      <w:r w:rsidRPr="00B16699">
        <w:rPr>
          <w:rFonts w:ascii="Arial Narrow" w:hAnsi="Arial Narrow" w:cs="Arial"/>
          <w:color w:val="000000" w:themeColor="text1"/>
        </w:rPr>
        <w:t>necessário:</w:t>
      </w:r>
    </w:p>
    <w:p w14:paraId="00972E80"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Caso ocorram descumprimento das obrigações contratuais, o fiscal do contrato atuará</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tempestivamente</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na</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solução</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problema,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reportando</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ao</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gestor</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13"/>
        </w:rPr>
        <w:t xml:space="preserve"> </w:t>
      </w:r>
      <w:r w:rsidRPr="00B16699">
        <w:rPr>
          <w:rFonts w:ascii="Arial Narrow" w:hAnsi="Arial Narrow" w:cs="Arial"/>
          <w:color w:val="000000" w:themeColor="text1"/>
        </w:rPr>
        <w:t>contrato</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que tome as providências cabíveis, quando ultrapassar a sua</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competência;</w:t>
      </w:r>
    </w:p>
    <w:p w14:paraId="35D55C2D"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gestor do contrato coordenará a atualização do processo de acompanhamento e fiscalização do contrato contendo todos os registros formais da execução no histórico de gerenciamento do contrato, a exemplo da ordem de serviço, do registro de ocorrências,</w:t>
      </w:r>
      <w:r w:rsidRPr="00B16699">
        <w:rPr>
          <w:rFonts w:ascii="Arial Narrow" w:hAnsi="Arial Narrow" w:cs="Arial"/>
          <w:color w:val="000000" w:themeColor="text1"/>
          <w:spacing w:val="-41"/>
        </w:rPr>
        <w:t xml:space="preserve"> </w:t>
      </w:r>
      <w:r w:rsidRPr="00B16699">
        <w:rPr>
          <w:rFonts w:ascii="Arial Narrow" w:hAnsi="Arial Narrow" w:cs="Arial"/>
          <w:color w:val="000000" w:themeColor="text1"/>
        </w:rPr>
        <w:t>das alterações e das prorrogações contratuais, elaborando relatório com vistas à verificação da necessidade de adequações do contrato para fins de atendimento da finalidade da administração.</w:t>
      </w:r>
    </w:p>
    <w:p w14:paraId="34D26FA5"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gestor do contrato acompanhará a manutenção das condições de habilitação do contratado, para fins de empenho de despesa e pagamento, e anotará os problemas que obstem o fluxo normal da liquidação e do pagamento da despesa no relatório de riscos eventuais.</w:t>
      </w:r>
    </w:p>
    <w:p w14:paraId="46D81D0F"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gestor do contrato tomará providências para a formalização de processo administrativo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4"/>
        </w:rPr>
        <w:t xml:space="preserve"> </w:t>
      </w:r>
      <w:r w:rsidRPr="00B16699">
        <w:rPr>
          <w:rFonts w:ascii="Arial Narrow" w:hAnsi="Arial Narrow" w:cs="Arial"/>
          <w:color w:val="000000" w:themeColor="text1"/>
        </w:rPr>
        <w:t>responsabilização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para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fins</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12"/>
        </w:rPr>
        <w:t xml:space="preserve"> </w:t>
      </w:r>
      <w:r w:rsidRPr="00B16699">
        <w:rPr>
          <w:rFonts w:ascii="Arial Narrow" w:hAnsi="Arial Narrow" w:cs="Arial"/>
          <w:color w:val="000000" w:themeColor="text1"/>
        </w:rPr>
        <w:t>aplicação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sanções,</w:t>
      </w:r>
      <w:r w:rsidRPr="00B16699">
        <w:rPr>
          <w:rFonts w:ascii="Arial Narrow" w:hAnsi="Arial Narrow" w:cs="Arial"/>
          <w:color w:val="000000" w:themeColor="text1"/>
          <w:spacing w:val="-10"/>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11"/>
        </w:rPr>
        <w:t xml:space="preserve"> </w:t>
      </w:r>
      <w:r w:rsidRPr="00B16699">
        <w:rPr>
          <w:rFonts w:ascii="Arial Narrow" w:hAnsi="Arial Narrow" w:cs="Arial"/>
          <w:color w:val="000000" w:themeColor="text1"/>
        </w:rPr>
        <w:t>ser</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conduzido</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 xml:space="preserve">pela comissão de que trata o </w:t>
      </w:r>
      <w:r w:rsidRPr="00B16699">
        <w:rPr>
          <w:rFonts w:ascii="Arial Narrow" w:hAnsi="Arial Narrow" w:cs="Arial"/>
          <w:color w:val="000000" w:themeColor="text1"/>
          <w:u w:val="single"/>
        </w:rPr>
        <w:t>art. 158 da Lei nº 14.133, de 2021</w:t>
      </w:r>
      <w:r w:rsidRPr="00B16699">
        <w:rPr>
          <w:rFonts w:ascii="Arial Narrow" w:hAnsi="Arial Narrow" w:cs="Arial"/>
          <w:color w:val="000000" w:themeColor="text1"/>
        </w:rPr>
        <w:t>, ou pelo agente ou pelo setor com competência para tal, conforme o</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caso.</w:t>
      </w:r>
    </w:p>
    <w:p w14:paraId="49E8B93F"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fiscal do contrato comunicará ao gestor do contrato, em tempo hábil, o término do contrato sob sua responsabilidade, com vistas à tempestiva renovação ou prorrogação contratual.</w:t>
      </w:r>
    </w:p>
    <w:p w14:paraId="6F7FA00B" w14:textId="77777777" w:rsidR="00523989"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 gestor do contrato deverá elaborar relatório final com informações sobre a consecução dos objetivos que tenham justificado a contratação e eventuais condutas a serem adotadas para o aprimoramento das atividades da</w:t>
      </w:r>
      <w:r w:rsidRPr="00B16699">
        <w:rPr>
          <w:rFonts w:ascii="Arial Narrow" w:hAnsi="Arial Narrow" w:cs="Arial"/>
          <w:color w:val="000000" w:themeColor="text1"/>
          <w:spacing w:val="-9"/>
        </w:rPr>
        <w:t xml:space="preserve"> </w:t>
      </w:r>
      <w:r w:rsidRPr="00B16699">
        <w:rPr>
          <w:rFonts w:ascii="Arial Narrow" w:hAnsi="Arial Narrow" w:cs="Arial"/>
          <w:color w:val="000000" w:themeColor="text1"/>
        </w:rPr>
        <w:t>Administração.</w:t>
      </w:r>
    </w:p>
    <w:p w14:paraId="0AD798B3" w14:textId="0491FC10" w:rsidR="00320AF8"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O</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gestor</w:t>
      </w:r>
      <w:r w:rsidRPr="00B16699">
        <w:rPr>
          <w:rFonts w:ascii="Arial Narrow" w:hAnsi="Arial Narrow" w:cs="Arial"/>
          <w:color w:val="000000" w:themeColor="text1"/>
          <w:spacing w:val="-3"/>
        </w:rPr>
        <w:t xml:space="preserve"> </w:t>
      </w:r>
      <w:r w:rsidRPr="00B16699">
        <w:rPr>
          <w:rFonts w:ascii="Arial Narrow" w:hAnsi="Arial Narrow" w:cs="Arial"/>
          <w:color w:val="000000" w:themeColor="text1"/>
        </w:rPr>
        <w:t>do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contrato</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deverá</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enviar</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a</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documentação</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pertinente</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ao</w:t>
      </w:r>
      <w:r w:rsidRPr="00B16699">
        <w:rPr>
          <w:rFonts w:ascii="Arial Narrow" w:hAnsi="Arial Narrow" w:cs="Arial"/>
          <w:color w:val="000000" w:themeColor="text1"/>
          <w:spacing w:val="-4"/>
        </w:rPr>
        <w:t xml:space="preserve"> </w:t>
      </w:r>
      <w:r w:rsidRPr="00B16699">
        <w:rPr>
          <w:rFonts w:ascii="Arial Narrow" w:hAnsi="Arial Narrow" w:cs="Arial"/>
          <w:color w:val="000000" w:themeColor="text1"/>
        </w:rPr>
        <w:t>setor</w:t>
      </w:r>
      <w:r w:rsidRPr="00B16699">
        <w:rPr>
          <w:rFonts w:ascii="Arial Narrow" w:hAnsi="Arial Narrow" w:cs="Arial"/>
          <w:color w:val="000000" w:themeColor="text1"/>
          <w:spacing w:val="-6"/>
        </w:rPr>
        <w:t xml:space="preserve"> </w:t>
      </w:r>
      <w:r w:rsidRPr="00B16699">
        <w:rPr>
          <w:rFonts w:ascii="Arial Narrow" w:hAnsi="Arial Narrow" w:cs="Arial"/>
          <w:color w:val="000000" w:themeColor="text1"/>
        </w:rPr>
        <w:t>de</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contratos para a formalização dos procedimentos de liquidação e pagamento, no valor dimensionado pela fiscalização e gestão nos termos do</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contrato.</w:t>
      </w:r>
    </w:p>
    <w:p w14:paraId="0C09CE51" w14:textId="77777777" w:rsidR="00320AF8" w:rsidRPr="00B16699" w:rsidRDefault="00320AF8" w:rsidP="009C7FB2">
      <w:pPr>
        <w:pStyle w:val="Corpodetexto"/>
        <w:widowControl w:val="0"/>
        <w:spacing w:after="0" w:line="240" w:lineRule="auto"/>
        <w:ind w:right="-1"/>
        <w:jc w:val="both"/>
        <w:rPr>
          <w:rFonts w:ascii="Arial Narrow" w:hAnsi="Arial Narrow" w:cs="Arial"/>
          <w:color w:val="000000" w:themeColor="text1"/>
        </w:rPr>
      </w:pPr>
    </w:p>
    <w:p w14:paraId="6F3CB13F" w14:textId="77777777" w:rsidR="00320AF8" w:rsidRPr="00B16699"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DÉCIMA PRIMEIRA– GARANTIA DE EXECUÇÃO (</w:t>
      </w:r>
      <w:r w:rsidRPr="00B16699">
        <w:rPr>
          <w:rFonts w:ascii="Arial Narrow" w:hAnsi="Arial Narrow" w:cs="Arial"/>
          <w:color w:val="000000" w:themeColor="text1"/>
          <w:sz w:val="22"/>
          <w:szCs w:val="22"/>
          <w:u w:val="thick"/>
        </w:rPr>
        <w:t>art. 92, XII e</w:t>
      </w:r>
      <w:r w:rsidRPr="00B16699">
        <w:rPr>
          <w:rFonts w:ascii="Arial Narrow" w:hAnsi="Arial Narrow" w:cs="Arial"/>
          <w:color w:val="000000" w:themeColor="text1"/>
          <w:spacing w:val="-12"/>
          <w:sz w:val="22"/>
          <w:szCs w:val="22"/>
          <w:u w:val="thick"/>
        </w:rPr>
        <w:t xml:space="preserve"> </w:t>
      </w:r>
      <w:r w:rsidRPr="00B16699">
        <w:rPr>
          <w:rFonts w:ascii="Arial Narrow" w:hAnsi="Arial Narrow" w:cs="Arial"/>
          <w:color w:val="000000" w:themeColor="text1"/>
          <w:sz w:val="22"/>
          <w:szCs w:val="22"/>
          <w:u w:val="thick"/>
        </w:rPr>
        <w:t>XIII</w:t>
      </w:r>
      <w:r w:rsidRPr="00B16699">
        <w:rPr>
          <w:rFonts w:ascii="Arial Narrow" w:hAnsi="Arial Narrow" w:cs="Arial"/>
          <w:color w:val="000000" w:themeColor="text1"/>
          <w:sz w:val="22"/>
          <w:szCs w:val="22"/>
        </w:rPr>
        <w:t>)</w:t>
      </w:r>
    </w:p>
    <w:p w14:paraId="666AC463" w14:textId="77777777" w:rsidR="00523989" w:rsidRPr="00B16699" w:rsidRDefault="00523989" w:rsidP="009C7FB2">
      <w:pPr>
        <w:pStyle w:val="PargrafodaLista"/>
        <w:widowControl w:val="0"/>
        <w:numPr>
          <w:ilvl w:val="0"/>
          <w:numId w:val="16"/>
        </w:numPr>
        <w:spacing w:after="0" w:line="240" w:lineRule="auto"/>
        <w:ind w:right="-1"/>
        <w:contextualSpacing w:val="0"/>
        <w:jc w:val="both"/>
        <w:rPr>
          <w:rFonts w:ascii="Arial Narrow" w:hAnsi="Arial Narrow" w:cs="Arial"/>
          <w:vanish/>
          <w:color w:val="000000" w:themeColor="text1"/>
        </w:rPr>
      </w:pPr>
    </w:p>
    <w:p w14:paraId="0668A418" w14:textId="769FAADD" w:rsidR="00320AF8" w:rsidRPr="00B16699" w:rsidRDefault="00320AF8" w:rsidP="009C7FB2">
      <w:pPr>
        <w:pStyle w:val="Corpodetexto"/>
        <w:widowControl w:val="0"/>
        <w:numPr>
          <w:ilvl w:val="1"/>
          <w:numId w:val="16"/>
        </w:numPr>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Não haverá exigência de garantia contratual da</w:t>
      </w:r>
      <w:r w:rsidRPr="00B16699">
        <w:rPr>
          <w:rFonts w:ascii="Arial Narrow" w:hAnsi="Arial Narrow" w:cs="Arial"/>
          <w:color w:val="000000" w:themeColor="text1"/>
          <w:spacing w:val="-5"/>
        </w:rPr>
        <w:t xml:space="preserve"> </w:t>
      </w:r>
      <w:r w:rsidRPr="00B16699">
        <w:rPr>
          <w:rFonts w:ascii="Arial Narrow" w:hAnsi="Arial Narrow" w:cs="Arial"/>
          <w:color w:val="000000" w:themeColor="text1"/>
        </w:rPr>
        <w:t>execução.</w:t>
      </w:r>
    </w:p>
    <w:p w14:paraId="7F203FDE" w14:textId="77777777" w:rsidR="00320AF8" w:rsidRPr="00B16699" w:rsidRDefault="00320AF8" w:rsidP="009C7FB2">
      <w:pPr>
        <w:pStyle w:val="Ttulo1"/>
        <w:keepNext w:val="0"/>
        <w:widowControl w:val="0"/>
        <w:shd w:val="clear" w:color="auto" w:fill="D9D9D9" w:themeFill="background1" w:themeFillShade="D9"/>
        <w:tabs>
          <w:tab w:val="left" w:pos="1309"/>
          <w:tab w:val="left" w:pos="1310"/>
        </w:tabs>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DÉCIMA SEGUNDA – EXTINÇÃO CONTRATUAL</w:t>
      </w:r>
    </w:p>
    <w:p w14:paraId="77847CD6" w14:textId="77777777" w:rsidR="00523989" w:rsidRPr="00B16699"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O contrato se extingue quando cumpridas as obrigações de ambas as partes, ainda que isso ocorra antes do prazo estipulado para</w:t>
      </w:r>
      <w:r w:rsidRPr="00B16699">
        <w:rPr>
          <w:rFonts w:ascii="Arial Narrow" w:hAnsi="Arial Narrow" w:cs="Arial"/>
          <w:color w:val="000000" w:themeColor="text1"/>
          <w:spacing w:val="-8"/>
        </w:rPr>
        <w:t xml:space="preserve"> </w:t>
      </w:r>
      <w:r w:rsidRPr="00B16699">
        <w:rPr>
          <w:rFonts w:ascii="Arial Narrow" w:hAnsi="Arial Narrow" w:cs="Arial"/>
          <w:color w:val="000000" w:themeColor="text1"/>
        </w:rPr>
        <w:t>tanto.</w:t>
      </w:r>
    </w:p>
    <w:p w14:paraId="2CDBC0D1" w14:textId="77777777" w:rsidR="00523989"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e as obrigações não forem cumpridas no prazo estipulado, a vigência ficará prorrogada até a conclusão do objeto, caso em que deverá a Administração providenciar a readequação do cronograma fixado para o</w:t>
      </w:r>
      <w:r w:rsidRPr="00B16699">
        <w:rPr>
          <w:rFonts w:ascii="Arial Narrow" w:hAnsi="Arial Narrow" w:cs="Arial"/>
          <w:color w:val="000000" w:themeColor="text1"/>
          <w:spacing w:val="-7"/>
        </w:rPr>
        <w:t xml:space="preserve"> </w:t>
      </w:r>
      <w:r w:rsidRPr="00B16699">
        <w:rPr>
          <w:rFonts w:ascii="Arial Narrow" w:hAnsi="Arial Narrow" w:cs="Arial"/>
          <w:color w:val="000000" w:themeColor="text1"/>
        </w:rPr>
        <w:t>contrato.</w:t>
      </w:r>
    </w:p>
    <w:p w14:paraId="7C81D769" w14:textId="180C59BF"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color w:val="000000" w:themeColor="text1"/>
        </w:rPr>
      </w:pPr>
      <w:r w:rsidRPr="00B16699">
        <w:rPr>
          <w:rFonts w:ascii="Arial Narrow" w:hAnsi="Arial Narrow" w:cs="Arial"/>
          <w:color w:val="000000" w:themeColor="text1"/>
        </w:rPr>
        <w:t>Quando a não conclusão do contrato referida no item anterior decorrer de culpa do contratado:</w:t>
      </w:r>
    </w:p>
    <w:p w14:paraId="3F98CD65" w14:textId="77777777" w:rsidR="00523989" w:rsidRPr="00B16699" w:rsidRDefault="00523989" w:rsidP="009C7FB2">
      <w:pPr>
        <w:widowControl w:val="0"/>
        <w:tabs>
          <w:tab w:val="left" w:pos="1309"/>
          <w:tab w:val="left" w:pos="1310"/>
        </w:tabs>
        <w:autoSpaceDE w:val="0"/>
        <w:autoSpaceDN w:val="0"/>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a) </w:t>
      </w:r>
      <w:r w:rsidR="00320AF8" w:rsidRPr="00B16699">
        <w:rPr>
          <w:rFonts w:ascii="Arial Narrow" w:hAnsi="Arial Narrow" w:cs="Arial"/>
          <w:color w:val="000000" w:themeColor="text1"/>
        </w:rPr>
        <w:t>ficará ele constituído em mora, sendo-lhe aplicáveis as respectivas sanções administrativas;</w:t>
      </w:r>
      <w:r w:rsidR="00320AF8" w:rsidRPr="00B16699">
        <w:rPr>
          <w:rFonts w:ascii="Arial Narrow" w:hAnsi="Arial Narrow" w:cs="Arial"/>
          <w:color w:val="000000" w:themeColor="text1"/>
          <w:spacing w:val="-2"/>
        </w:rPr>
        <w:t xml:space="preserve"> </w:t>
      </w:r>
      <w:r w:rsidR="00320AF8" w:rsidRPr="00B16699">
        <w:rPr>
          <w:rFonts w:ascii="Arial Narrow" w:hAnsi="Arial Narrow" w:cs="Arial"/>
          <w:color w:val="000000" w:themeColor="text1"/>
        </w:rPr>
        <w:t>e</w:t>
      </w:r>
    </w:p>
    <w:p w14:paraId="400538BC" w14:textId="2DA89069" w:rsidR="00320AF8" w:rsidRPr="00B16699" w:rsidRDefault="00523989" w:rsidP="009C7FB2">
      <w:pPr>
        <w:widowControl w:val="0"/>
        <w:tabs>
          <w:tab w:val="left" w:pos="1309"/>
          <w:tab w:val="left" w:pos="1310"/>
        </w:tabs>
        <w:autoSpaceDE w:val="0"/>
        <w:autoSpaceDN w:val="0"/>
        <w:spacing w:after="0" w:line="240" w:lineRule="auto"/>
        <w:ind w:right="-1"/>
        <w:jc w:val="both"/>
        <w:rPr>
          <w:rFonts w:ascii="Arial Narrow" w:hAnsi="Arial Narrow" w:cs="Arial"/>
          <w:color w:val="000000" w:themeColor="text1"/>
        </w:rPr>
      </w:pPr>
      <w:r w:rsidRPr="00B16699">
        <w:rPr>
          <w:rFonts w:ascii="Arial Narrow" w:hAnsi="Arial Narrow" w:cs="Arial"/>
          <w:color w:val="000000" w:themeColor="text1"/>
        </w:rPr>
        <w:t xml:space="preserve">b) </w:t>
      </w:r>
      <w:r w:rsidR="00320AF8" w:rsidRPr="00B16699">
        <w:rPr>
          <w:rFonts w:ascii="Arial Narrow" w:hAnsi="Arial Narrow" w:cs="Arial"/>
          <w:color w:val="000000" w:themeColor="text1"/>
        </w:rPr>
        <w:t>poderá a Administração optar pela extinção do contrato e, nesse caso, adotará as medidas admitidas em lei para a continuidade da execução</w:t>
      </w:r>
      <w:r w:rsidR="00320AF8" w:rsidRPr="00B16699">
        <w:rPr>
          <w:rFonts w:ascii="Arial Narrow" w:hAnsi="Arial Narrow" w:cs="Arial"/>
          <w:color w:val="000000" w:themeColor="text1"/>
          <w:spacing w:val="-7"/>
        </w:rPr>
        <w:t xml:space="preserve"> </w:t>
      </w:r>
      <w:r w:rsidR="00320AF8" w:rsidRPr="00B16699">
        <w:rPr>
          <w:rFonts w:ascii="Arial Narrow" w:hAnsi="Arial Narrow" w:cs="Arial"/>
          <w:color w:val="000000" w:themeColor="text1"/>
        </w:rPr>
        <w:t>contratual.</w:t>
      </w:r>
    </w:p>
    <w:p w14:paraId="235E4DE1" w14:textId="77777777" w:rsidR="00320AF8" w:rsidRPr="00B16699" w:rsidRDefault="00320AF8" w:rsidP="009C7FB2">
      <w:pPr>
        <w:pStyle w:val="Corpodetexto"/>
        <w:widowControl w:val="0"/>
        <w:spacing w:after="0" w:line="240" w:lineRule="auto"/>
        <w:ind w:right="-1"/>
        <w:jc w:val="both"/>
        <w:rPr>
          <w:rFonts w:ascii="Arial Narrow" w:hAnsi="Arial Narrow" w:cs="Arial"/>
          <w:color w:val="000000" w:themeColor="text1"/>
        </w:rPr>
      </w:pPr>
    </w:p>
    <w:p w14:paraId="73DE7273" w14:textId="77777777" w:rsidR="00320AF8" w:rsidRPr="00B16699" w:rsidRDefault="00320AF8" w:rsidP="009C7FB2">
      <w:pPr>
        <w:pStyle w:val="Ttulo1"/>
        <w:keepNext w:val="0"/>
        <w:widowControl w:val="0"/>
        <w:shd w:val="clear" w:color="auto" w:fill="D9D9D9" w:themeFill="background1" w:themeFillShade="D9"/>
        <w:tabs>
          <w:tab w:val="left" w:pos="1309"/>
          <w:tab w:val="left" w:pos="1310"/>
        </w:tabs>
        <w:ind w:right="-1"/>
        <w:jc w:val="both"/>
        <w:rPr>
          <w:rFonts w:ascii="Arial Narrow" w:hAnsi="Arial Narrow" w:cs="Arial"/>
          <w:color w:val="000000" w:themeColor="text1"/>
          <w:sz w:val="22"/>
          <w:szCs w:val="22"/>
        </w:rPr>
      </w:pPr>
      <w:r w:rsidRPr="00B16699">
        <w:rPr>
          <w:rFonts w:ascii="Arial Narrow" w:hAnsi="Arial Narrow" w:cs="Arial"/>
          <w:color w:val="000000" w:themeColor="text1"/>
          <w:sz w:val="22"/>
          <w:szCs w:val="22"/>
        </w:rPr>
        <w:t>CLÁUSULA DÉCIMA TERCEIRA – PENALIDADES E</w:t>
      </w:r>
      <w:r w:rsidRPr="00B16699">
        <w:rPr>
          <w:rFonts w:ascii="Arial Narrow" w:hAnsi="Arial Narrow" w:cs="Arial"/>
          <w:color w:val="000000" w:themeColor="text1"/>
          <w:spacing w:val="1"/>
          <w:sz w:val="22"/>
          <w:szCs w:val="22"/>
        </w:rPr>
        <w:t xml:space="preserve"> </w:t>
      </w:r>
      <w:r w:rsidRPr="00B16699">
        <w:rPr>
          <w:rFonts w:ascii="Arial Narrow" w:hAnsi="Arial Narrow" w:cs="Arial"/>
          <w:color w:val="000000" w:themeColor="text1"/>
          <w:sz w:val="22"/>
          <w:szCs w:val="22"/>
        </w:rPr>
        <w:t>SANÇÕES</w:t>
      </w:r>
    </w:p>
    <w:p w14:paraId="2EDEEB39" w14:textId="77777777" w:rsidR="007B51AD" w:rsidRPr="00B16699" w:rsidRDefault="007B51AD" w:rsidP="009C7FB2">
      <w:pPr>
        <w:pStyle w:val="PargrafodaLista"/>
        <w:widowControl w:val="0"/>
        <w:numPr>
          <w:ilvl w:val="0"/>
          <w:numId w:val="17"/>
        </w:numPr>
        <w:tabs>
          <w:tab w:val="left" w:pos="1310"/>
          <w:tab w:val="left" w:pos="1310"/>
        </w:tabs>
        <w:autoSpaceDE w:val="0"/>
        <w:autoSpaceDN w:val="0"/>
        <w:spacing w:after="0" w:line="240" w:lineRule="auto"/>
        <w:ind w:right="-1"/>
        <w:contextualSpacing w:val="0"/>
        <w:jc w:val="both"/>
        <w:rPr>
          <w:rFonts w:ascii="Arial Narrow" w:hAnsi="Arial Narrow" w:cs="Arial"/>
          <w:b/>
          <w:vanish/>
          <w:color w:val="000000" w:themeColor="text1"/>
        </w:rPr>
      </w:pPr>
    </w:p>
    <w:p w14:paraId="37D98B15" w14:textId="63B19646"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
          <w:color w:val="000000" w:themeColor="text1"/>
        </w:rPr>
      </w:pPr>
      <w:r w:rsidRPr="00B16699">
        <w:rPr>
          <w:rFonts w:ascii="Arial Narrow" w:hAnsi="Arial Narrow" w:cs="Arial"/>
          <w:b/>
          <w:color w:val="000000" w:themeColor="text1"/>
        </w:rPr>
        <w:t>Penalidades</w:t>
      </w:r>
    </w:p>
    <w:p w14:paraId="2FB96E49" w14:textId="77777777"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Comete infração administrativa, nos termos da Lei nº 14.133, de 2021, o licitante/adjudicatário que:</w:t>
      </w:r>
    </w:p>
    <w:p w14:paraId="77C8AF32" w14:textId="77777777" w:rsidR="00320AF8" w:rsidRPr="00B16699"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dar causa à inexecução parcial do contrato;</w:t>
      </w:r>
    </w:p>
    <w:p w14:paraId="68F618B5" w14:textId="77777777" w:rsidR="00320AF8" w:rsidRPr="00B16699"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dar causa à inexecução parcial do contrato que cause grave dano à Administração, ao funcionamento dos serviços públicos ou ao interesse coletivo;</w:t>
      </w:r>
    </w:p>
    <w:p w14:paraId="441EC839" w14:textId="77777777" w:rsidR="00320AF8" w:rsidRPr="00B16699"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dar causa à inexecução total do contrato;</w:t>
      </w:r>
    </w:p>
    <w:p w14:paraId="3CB4545A" w14:textId="77777777" w:rsidR="007B51AD" w:rsidRPr="00B16699"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deixar de entregar a documentação exigida para o certame;</w:t>
      </w:r>
    </w:p>
    <w:p w14:paraId="7BBC311C"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não manter a proposta, salvo em decorrência de fato superveniente devidamente justificado;</w:t>
      </w:r>
    </w:p>
    <w:p w14:paraId="591C09BE"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não celebrar o contrato ou não entregar a documentação exigida para a contratação, quando convocado dentro do prazo de validade de sua proposta;</w:t>
      </w:r>
    </w:p>
    <w:p w14:paraId="7130675E"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ensejar o retardamento da execução ou da entrega do objeto da licitação sem motivo justificado;</w:t>
      </w:r>
    </w:p>
    <w:p w14:paraId="10782419"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apresentar declaração ou documentação falsa exigida para o certame ou prestar declaração falsa durante a licitação ou a execução do contrato;</w:t>
      </w:r>
    </w:p>
    <w:p w14:paraId="7CE26660"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fraudar a licitação ou praticar ato fraudulento na execução do contrato;</w:t>
      </w:r>
    </w:p>
    <w:p w14:paraId="67A5E13A"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comportar-se de modo inidôneo ou cometer fraude de qualquer natureza</w:t>
      </w:r>
    </w:p>
    <w:p w14:paraId="2A6DD341"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praticar atos ilícitos com vistas a frustrar os objetivos da licitação;</w:t>
      </w:r>
    </w:p>
    <w:p w14:paraId="03854CB7"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Sançõe</w:t>
      </w:r>
      <w:r w:rsidR="007B51AD" w:rsidRPr="00B16699">
        <w:rPr>
          <w:rFonts w:ascii="Arial Narrow" w:hAnsi="Arial Narrow" w:cs="Arial"/>
          <w:bCs/>
          <w:color w:val="000000" w:themeColor="text1"/>
        </w:rPr>
        <w:t>s</w:t>
      </w:r>
    </w:p>
    <w:p w14:paraId="01DC2FE3"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Verificada uma das hipóteses previstas nos subitens anteriores, a Prefeitura Municipal de Porto Seguro - Bahia poderá optar pela convocação dos demais credenciados, se houver.</w:t>
      </w:r>
    </w:p>
    <w:p w14:paraId="4FC0CE76"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Pelo não cumprimento total ou parcial do objeto contratado a Prefeitura Municipal de Porto Seguro - Bahia poderá, garantida a prévia defesa do credenciado, no prazo de 05 (cinco) dias úteis, aplicar as seguintes sanções:</w:t>
      </w:r>
    </w:p>
    <w:p w14:paraId="6D265CE6" w14:textId="5E73B7C4" w:rsidR="007B51AD" w:rsidRPr="00B16699" w:rsidRDefault="007B51AD"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a</w:t>
      </w:r>
      <w:r w:rsidR="00320AF8" w:rsidRPr="00B16699">
        <w:rPr>
          <w:rFonts w:ascii="Arial Narrow" w:hAnsi="Arial Narrow" w:cs="Arial"/>
          <w:bCs/>
          <w:color w:val="000000" w:themeColor="text1"/>
        </w:rPr>
        <w:t>dvertência;</w:t>
      </w:r>
    </w:p>
    <w:p w14:paraId="0A5D2DD5" w14:textId="6B47477F"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multa;</w:t>
      </w:r>
    </w:p>
    <w:p w14:paraId="00464341"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impedimento de licitar e contratar;</w:t>
      </w:r>
    </w:p>
    <w:p w14:paraId="4FD158E7"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declaração de inidoneidade para licitar ou contratar;</w:t>
      </w:r>
    </w:p>
    <w:p w14:paraId="68D3A2E0"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Na aplicação das sanções serão considerados:</w:t>
      </w:r>
    </w:p>
    <w:p w14:paraId="7E8C209E"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a natureza e a gravidade da infração cometida;</w:t>
      </w:r>
    </w:p>
    <w:p w14:paraId="35B10AEA"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as peculiaridades do caso concreto</w:t>
      </w:r>
    </w:p>
    <w:p w14:paraId="4A43CEB6"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as circunstâncias agravantes ou atenuantes;</w:t>
      </w:r>
    </w:p>
    <w:p w14:paraId="6E1F7F5A"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os danos que dela provierem para a Administração Pública;</w:t>
      </w:r>
    </w:p>
    <w:p w14:paraId="7E733B49"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a implantação ou o aperfeiçoamento de programa de integridade, conforme normas e orientações dos órgãos de controle.</w:t>
      </w:r>
    </w:p>
    <w:p w14:paraId="6708EA1C"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Multa calculada na forma do edital ou do contrato, não podendo ser inferior a 0,5% (cinco décimos por cento) nem superior a 30% (trinta por cento) do valor do contrato licitado ou celebrado com contratação direta.</w:t>
      </w:r>
    </w:p>
    <w:p w14:paraId="0B75E837"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impedimento de licitar e contratar com a Administração Pública, pelo prazo máximo de 3 (três) anos.</w:t>
      </w:r>
    </w:p>
    <w:p w14:paraId="266A6F0B"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declaração de inidoneidade para licitar ou contratar com a Administração Pública, pelo prazo mínimo de 3 (três) anos e máximo de 6 (seis) anos.</w:t>
      </w:r>
    </w:p>
    <w:p w14:paraId="3BEF3425" w14:textId="77777777" w:rsidR="007B51AD"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97AE71B" w14:textId="1441D0AD" w:rsidR="00320AF8" w:rsidRPr="00B16699"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color w:val="000000" w:themeColor="text1"/>
        </w:rPr>
      </w:pPr>
      <w:r w:rsidRPr="00B16699">
        <w:rPr>
          <w:rFonts w:ascii="Arial Narrow" w:hAnsi="Arial Narrow" w:cs="Arial"/>
          <w:bCs/>
          <w:color w:val="000000" w:themeColor="text1"/>
        </w:rPr>
        <w:t>Nenhum pagamento será efetuado à CONTRATADA sem a quitação das multas aplicadas em definitivo.</w:t>
      </w:r>
    </w:p>
    <w:p w14:paraId="5B00EED8" w14:textId="77777777" w:rsidR="00320AF8" w:rsidRPr="00B16699" w:rsidRDefault="00320AF8" w:rsidP="009C7FB2">
      <w:pPr>
        <w:widowControl w:val="0"/>
        <w:tabs>
          <w:tab w:val="left" w:pos="1310"/>
          <w:tab w:val="left" w:pos="1310"/>
        </w:tabs>
        <w:autoSpaceDE w:val="0"/>
        <w:autoSpaceDN w:val="0"/>
        <w:spacing w:after="0" w:line="240" w:lineRule="auto"/>
        <w:ind w:right="-1"/>
        <w:jc w:val="both"/>
        <w:rPr>
          <w:rFonts w:ascii="Arial Narrow" w:hAnsi="Arial Narrow" w:cs="Arial"/>
          <w:bCs/>
          <w:color w:val="000000" w:themeColor="text1"/>
        </w:rPr>
      </w:pPr>
    </w:p>
    <w:p w14:paraId="4DD7ADDC" w14:textId="77777777" w:rsidR="00320AF8" w:rsidRPr="00B16699" w:rsidRDefault="00320AF8" w:rsidP="009C7FB2">
      <w:pPr>
        <w:widowControl w:val="0"/>
        <w:shd w:val="clear" w:color="auto" w:fill="D9D9D9" w:themeFill="background1" w:themeFillShade="D9"/>
        <w:tabs>
          <w:tab w:val="left" w:pos="1310"/>
          <w:tab w:val="left" w:pos="1310"/>
        </w:tabs>
        <w:autoSpaceDE w:val="0"/>
        <w:autoSpaceDN w:val="0"/>
        <w:spacing w:after="0" w:line="240" w:lineRule="auto"/>
        <w:ind w:right="-1"/>
        <w:jc w:val="both"/>
        <w:rPr>
          <w:rFonts w:ascii="Arial Narrow" w:hAnsi="Arial Narrow" w:cs="Arial"/>
          <w:b/>
          <w:color w:val="000000" w:themeColor="text1"/>
        </w:rPr>
      </w:pPr>
      <w:r w:rsidRPr="00B16699">
        <w:rPr>
          <w:rFonts w:ascii="Arial Narrow" w:hAnsi="Arial Narrow" w:cs="Arial"/>
          <w:b/>
          <w:color w:val="000000" w:themeColor="text1"/>
        </w:rPr>
        <w:t>CLÁUSULA DÉCIMA QUARTA – CONDIÇÕES GERAIS</w:t>
      </w:r>
    </w:p>
    <w:p w14:paraId="1985A558" w14:textId="77777777" w:rsidR="007B51AD" w:rsidRPr="00B16699" w:rsidRDefault="007B51AD" w:rsidP="009C7FB2">
      <w:pPr>
        <w:pStyle w:val="PargrafodaLista"/>
        <w:widowControl w:val="0"/>
        <w:numPr>
          <w:ilvl w:val="0"/>
          <w:numId w:val="17"/>
        </w:numPr>
        <w:autoSpaceDE w:val="0"/>
        <w:autoSpaceDN w:val="0"/>
        <w:spacing w:after="0" w:line="240" w:lineRule="auto"/>
        <w:ind w:right="-1"/>
        <w:contextualSpacing w:val="0"/>
        <w:jc w:val="both"/>
        <w:rPr>
          <w:rFonts w:ascii="Arial Narrow" w:hAnsi="Arial Narrow" w:cs="Arial"/>
          <w:bCs/>
          <w:vanish/>
          <w:color w:val="000000" w:themeColor="text1"/>
        </w:rPr>
      </w:pPr>
    </w:p>
    <w:p w14:paraId="66359F25" w14:textId="53D47B29" w:rsidR="00320AF8" w:rsidRPr="00B16699" w:rsidRDefault="00320AF8" w:rsidP="009C7FB2">
      <w:pPr>
        <w:pStyle w:val="PargrafodaLista"/>
        <w:widowControl w:val="0"/>
        <w:numPr>
          <w:ilvl w:val="1"/>
          <w:numId w:val="17"/>
        </w:numPr>
        <w:autoSpaceDE w:val="0"/>
        <w:autoSpaceDN w:val="0"/>
        <w:spacing w:after="0" w:line="240" w:lineRule="auto"/>
        <w:ind w:left="426"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Fazem parte deste instrumento o disposto no Edital de Credenciamento e seus anexos, tendo plena validade entre as partes contratantes.</w:t>
      </w:r>
    </w:p>
    <w:p w14:paraId="3227408F" w14:textId="77777777"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A tolerância de qualquer das partes, relativa às infrações cometidas contra disposições deste Termo de Credenciamento, não exime o infrator de ver exigida, a qualquer tempo, seu cumprimento integral.</w:t>
      </w:r>
    </w:p>
    <w:p w14:paraId="26E479EE" w14:textId="77777777"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O credenciado se obriga a manter as condições de habilitação e qualificação durante a vigência deste contrato, sob pena da aplicação das penalidades cabíveis.</w:t>
      </w:r>
    </w:p>
    <w:p w14:paraId="2856C6B4" w14:textId="71A574DD" w:rsidR="00320AF8" w:rsidRPr="00B16699"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 xml:space="preserve"> </w:t>
      </w:r>
      <w:r w:rsidR="00320AF8" w:rsidRPr="00B16699">
        <w:rPr>
          <w:rFonts w:ascii="Arial Narrow" w:hAnsi="Arial Narrow" w:cs="Arial"/>
          <w:bCs/>
          <w:color w:val="000000" w:themeColor="text1"/>
        </w:rPr>
        <w:t>O presente Termo de Credenciamento é regido pela Lei Federal nº 14.133/2021 e alterações e pelo Decreto Municipal nº 15.263/2023.</w:t>
      </w:r>
    </w:p>
    <w:p w14:paraId="578DCD59" w14:textId="73812F14" w:rsidR="00320AF8" w:rsidRPr="00B16699"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 xml:space="preserve"> </w:t>
      </w:r>
      <w:r w:rsidR="00320AF8" w:rsidRPr="00B16699">
        <w:rPr>
          <w:rFonts w:ascii="Arial Narrow" w:hAnsi="Arial Narrow" w:cs="Arial"/>
          <w:bCs/>
          <w:color w:val="000000" w:themeColor="text1"/>
        </w:rPr>
        <w:t xml:space="preserve">Os casos omissos serão decididos pela </w:t>
      </w:r>
      <w:proofErr w:type="spellStart"/>
      <w:r w:rsidR="00320AF8" w:rsidRPr="00B16699">
        <w:rPr>
          <w:rFonts w:ascii="Arial Narrow" w:hAnsi="Arial Narrow" w:cs="Arial"/>
          <w:bCs/>
          <w:color w:val="000000" w:themeColor="text1"/>
        </w:rPr>
        <w:t>Credenciante</w:t>
      </w:r>
      <w:proofErr w:type="spellEnd"/>
      <w:r w:rsidR="00320AF8" w:rsidRPr="00B16699">
        <w:rPr>
          <w:rFonts w:ascii="Arial Narrow" w:hAnsi="Arial Narrow" w:cs="Arial"/>
          <w:bCs/>
          <w:color w:val="000000" w:themeColor="text1"/>
        </w:rPr>
        <w:t>, segundo as disposições contidas na Lei nº 14.133, de 2021 e demais normas federais aplicáveis.</w:t>
      </w:r>
    </w:p>
    <w:p w14:paraId="386B8E66" w14:textId="3DF80894" w:rsidR="00320AF8" w:rsidRPr="00B16699"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 xml:space="preserve"> </w:t>
      </w:r>
      <w:r w:rsidR="00320AF8" w:rsidRPr="00B16699">
        <w:rPr>
          <w:rFonts w:ascii="Arial Narrow" w:hAnsi="Arial Narrow" w:cs="Arial"/>
          <w:bCs/>
          <w:color w:val="000000" w:themeColor="text1"/>
        </w:rPr>
        <w:t>Incumbirá ao contratante divulgar o presente instrumento no Portal Nacional de Contratações Públicas (PNCP), na forma prevista no art. 94 da Lei 14.133, de 2021, e de forma complementar no Diário Oficial do Município.</w:t>
      </w:r>
    </w:p>
    <w:p w14:paraId="466E89DD" w14:textId="58B7E4A1" w:rsidR="00320AF8" w:rsidRPr="00B16699"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 xml:space="preserve"> </w:t>
      </w:r>
      <w:r w:rsidR="00320AF8" w:rsidRPr="00B16699">
        <w:rPr>
          <w:rFonts w:ascii="Arial Narrow" w:hAnsi="Arial Narrow" w:cs="Arial"/>
          <w:bCs/>
          <w:color w:val="000000" w:themeColor="text1"/>
        </w:rPr>
        <w:t>Fica eleito o Foro da Comarca de Porto Seguro - Bahia, para dirimir eventuais litígios oriundos do presente Termo de Credenciamento.</w:t>
      </w:r>
    </w:p>
    <w:p w14:paraId="19ABCE5C" w14:textId="77777777"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p>
    <w:p w14:paraId="6F18688D" w14:textId="77777777" w:rsidR="00320AF8" w:rsidRPr="00B16699"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color w:val="000000" w:themeColor="text1"/>
        </w:rPr>
      </w:pPr>
      <w:r w:rsidRPr="00B16699">
        <w:rPr>
          <w:rFonts w:ascii="Arial Narrow" w:hAnsi="Arial Narrow" w:cs="Arial"/>
          <w:bCs/>
          <w:color w:val="000000" w:themeColor="text1"/>
        </w:rPr>
        <w:t>E, por assim estarem de acordo e ajustados, firmam este instrumento em quatro vias, de igual teor e forma, para a produção dos desejados efeitos jurídicos.</w:t>
      </w:r>
    </w:p>
    <w:p w14:paraId="10D3741A" w14:textId="77777777" w:rsidR="00320AF8" w:rsidRPr="00B16699" w:rsidRDefault="00320AF8" w:rsidP="009C7FB2">
      <w:pPr>
        <w:pStyle w:val="Corpodetexto"/>
        <w:widowControl w:val="0"/>
        <w:spacing w:after="0" w:line="240" w:lineRule="auto"/>
        <w:ind w:right="-1"/>
        <w:jc w:val="both"/>
        <w:rPr>
          <w:rFonts w:ascii="Arial Narrow" w:hAnsi="Arial Narrow" w:cs="Arial"/>
          <w:b/>
          <w:color w:val="000000" w:themeColor="text1"/>
        </w:rPr>
      </w:pPr>
    </w:p>
    <w:p w14:paraId="135E1325" w14:textId="77777777" w:rsidR="007B51AD" w:rsidRPr="00B16699" w:rsidRDefault="007B51AD" w:rsidP="009C7FB2">
      <w:pPr>
        <w:pStyle w:val="Corpodetexto"/>
        <w:widowControl w:val="0"/>
        <w:spacing w:after="0" w:line="240" w:lineRule="auto"/>
        <w:ind w:right="-1"/>
        <w:jc w:val="both"/>
        <w:rPr>
          <w:rFonts w:ascii="Arial Narrow" w:hAnsi="Arial Narrow" w:cs="Arial"/>
          <w:b/>
          <w:color w:val="000000" w:themeColor="text1"/>
        </w:rPr>
      </w:pPr>
    </w:p>
    <w:p w14:paraId="1B19C4B7" w14:textId="77777777" w:rsidR="00320AF8" w:rsidRPr="00B16699" w:rsidRDefault="00320AF8" w:rsidP="006C6155">
      <w:pPr>
        <w:pStyle w:val="Corpodetexto"/>
        <w:widowControl w:val="0"/>
        <w:spacing w:after="0" w:line="240" w:lineRule="auto"/>
        <w:ind w:right="-1"/>
        <w:jc w:val="center"/>
        <w:rPr>
          <w:rFonts w:ascii="Arial Narrow" w:hAnsi="Arial Narrow" w:cs="Arial"/>
          <w:b/>
          <w:color w:val="000000" w:themeColor="text1"/>
        </w:rPr>
      </w:pPr>
    </w:p>
    <w:p w14:paraId="0D1BEFA7" w14:textId="3AABA806" w:rsidR="007B51AD" w:rsidRPr="00B16699" w:rsidRDefault="007B51AD" w:rsidP="006C6155">
      <w:pPr>
        <w:jc w:val="center"/>
        <w:rPr>
          <w:rFonts w:ascii="Arial Narrow" w:hAnsi="Arial Narrow" w:cs="Arial"/>
          <w:color w:val="000000" w:themeColor="text1"/>
        </w:rPr>
      </w:pPr>
      <w:r w:rsidRPr="00B16699">
        <w:rPr>
          <w:rFonts w:ascii="Arial Narrow" w:hAnsi="Arial Narrow" w:cs="Arial"/>
          <w:color w:val="000000" w:themeColor="text1"/>
        </w:rPr>
        <w:t>Seguro/BA, em</w:t>
      </w:r>
      <w:r w:rsidR="00161E46">
        <w:rPr>
          <w:rFonts w:ascii="Arial Narrow" w:hAnsi="Arial Narrow" w:cs="Arial"/>
          <w:color w:val="000000" w:themeColor="text1"/>
        </w:rPr>
        <w:t xml:space="preserve"> </w:t>
      </w:r>
      <w:r w:rsidR="00161E46" w:rsidRPr="00161E46">
        <w:rPr>
          <w:rFonts w:ascii="Arial Narrow" w:hAnsi="Arial Narrow" w:cs="Arial"/>
          <w:color w:val="000000" w:themeColor="text1"/>
        </w:rPr>
        <w:t>23 de junho de 2025.</w:t>
      </w:r>
    </w:p>
    <w:p w14:paraId="03C5A427" w14:textId="77777777" w:rsidR="007B51AD" w:rsidRPr="00B16699" w:rsidRDefault="007B51AD" w:rsidP="006C6155">
      <w:pPr>
        <w:spacing w:after="0" w:line="288" w:lineRule="auto"/>
        <w:jc w:val="center"/>
        <w:rPr>
          <w:rFonts w:ascii="Arial Narrow" w:eastAsia="Times New Roman" w:hAnsi="Arial Narrow" w:cs="Arial"/>
          <w:color w:val="000000" w:themeColor="text1"/>
        </w:rPr>
      </w:pPr>
    </w:p>
    <w:p w14:paraId="6B30AC5B" w14:textId="77777777" w:rsidR="007B51AD" w:rsidRPr="00B16699" w:rsidRDefault="007B51AD" w:rsidP="006C6155">
      <w:pPr>
        <w:spacing w:after="0" w:line="288" w:lineRule="auto"/>
        <w:jc w:val="center"/>
        <w:rPr>
          <w:rFonts w:ascii="Arial Narrow" w:eastAsia="Times New Roman" w:hAnsi="Arial Narrow" w:cs="Arial"/>
          <w:color w:val="000000" w:themeColor="text1"/>
        </w:rPr>
      </w:pPr>
    </w:p>
    <w:p w14:paraId="45511392" w14:textId="77777777" w:rsidR="007B51AD" w:rsidRPr="00B16699" w:rsidRDefault="007B51AD" w:rsidP="006C6155">
      <w:pPr>
        <w:pStyle w:val="Ttulo7"/>
        <w:spacing w:before="0"/>
        <w:jc w:val="center"/>
        <w:rPr>
          <w:rFonts w:ascii="Arial Narrow" w:hAnsi="Arial Narrow"/>
          <w:b/>
          <w:color w:val="000000" w:themeColor="text1"/>
        </w:rPr>
      </w:pPr>
      <w:r w:rsidRPr="00B16699">
        <w:rPr>
          <w:rFonts w:ascii="Arial Narrow" w:hAnsi="Arial Narrow"/>
          <w:color w:val="000000" w:themeColor="text1"/>
        </w:rPr>
        <w:t>_____________________________________</w:t>
      </w:r>
    </w:p>
    <w:p w14:paraId="5268B343" w14:textId="77777777" w:rsidR="007B51AD" w:rsidRPr="00B16699" w:rsidRDefault="007B51AD" w:rsidP="006C6155">
      <w:pPr>
        <w:spacing w:after="0" w:line="240" w:lineRule="auto"/>
        <w:jc w:val="center"/>
        <w:rPr>
          <w:rFonts w:ascii="Arial Narrow" w:hAnsi="Arial Narrow" w:cs="Arial"/>
          <w:b/>
          <w:color w:val="000000" w:themeColor="text1"/>
        </w:rPr>
      </w:pPr>
      <w:r w:rsidRPr="00B16699">
        <w:rPr>
          <w:rFonts w:ascii="Arial Narrow" w:hAnsi="Arial Narrow" w:cs="Arial"/>
          <w:b/>
          <w:color w:val="000000" w:themeColor="text1"/>
        </w:rPr>
        <w:t>GEORGE AUGUSTO SILVA JONES</w:t>
      </w:r>
    </w:p>
    <w:p w14:paraId="15B1E869" w14:textId="77777777" w:rsidR="007B51AD" w:rsidRPr="00B16699" w:rsidRDefault="007B51AD" w:rsidP="006C6155">
      <w:pPr>
        <w:spacing w:after="0" w:line="240" w:lineRule="auto"/>
        <w:jc w:val="center"/>
        <w:rPr>
          <w:rFonts w:ascii="Arial Narrow" w:hAnsi="Arial Narrow"/>
          <w:bCs/>
          <w:color w:val="000000" w:themeColor="text1"/>
        </w:rPr>
      </w:pPr>
      <w:r w:rsidRPr="00B16699">
        <w:rPr>
          <w:rFonts w:ascii="Arial Narrow" w:hAnsi="Arial Narrow"/>
          <w:bCs/>
          <w:color w:val="000000" w:themeColor="text1"/>
        </w:rPr>
        <w:t>SECRETÁRIO MUNICIPAL DE TURISMO</w:t>
      </w:r>
    </w:p>
    <w:p w14:paraId="652DBA2A" w14:textId="77777777" w:rsidR="007B51AD" w:rsidRPr="00B16699" w:rsidRDefault="007B51AD" w:rsidP="006C6155">
      <w:pPr>
        <w:spacing w:after="0" w:line="288" w:lineRule="auto"/>
        <w:jc w:val="center"/>
        <w:rPr>
          <w:rFonts w:ascii="Arial Narrow" w:eastAsia="Times New Roman" w:hAnsi="Arial Narrow" w:cs="Arial"/>
          <w:color w:val="000000" w:themeColor="text1"/>
        </w:rPr>
      </w:pPr>
    </w:p>
    <w:p w14:paraId="264BDC0A" w14:textId="77777777" w:rsidR="007B51AD" w:rsidRPr="00B16699" w:rsidRDefault="007B51AD" w:rsidP="006C6155">
      <w:pPr>
        <w:spacing w:after="0" w:line="288" w:lineRule="auto"/>
        <w:jc w:val="center"/>
        <w:rPr>
          <w:rFonts w:ascii="Arial Narrow" w:eastAsia="Times New Roman" w:hAnsi="Arial Narrow" w:cs="Arial"/>
          <w:color w:val="000000" w:themeColor="text1"/>
        </w:rPr>
      </w:pPr>
    </w:p>
    <w:p w14:paraId="47452BFF" w14:textId="77777777" w:rsidR="007B51AD" w:rsidRPr="00B16699" w:rsidRDefault="007B51AD" w:rsidP="006C6155">
      <w:pPr>
        <w:spacing w:after="0" w:line="288" w:lineRule="auto"/>
        <w:jc w:val="center"/>
        <w:rPr>
          <w:rFonts w:ascii="Arial Narrow" w:eastAsia="Times New Roman" w:hAnsi="Arial Narrow" w:cs="Arial"/>
          <w:color w:val="000000" w:themeColor="text1"/>
        </w:rPr>
      </w:pPr>
    </w:p>
    <w:p w14:paraId="43B5B09A" w14:textId="77777777" w:rsidR="007B51AD" w:rsidRPr="00B16699" w:rsidRDefault="007B51AD" w:rsidP="006C6155">
      <w:pPr>
        <w:pStyle w:val="NormalWeb"/>
        <w:spacing w:before="0" w:beforeAutospacing="0" w:after="0" w:afterAutospacing="0"/>
        <w:ind w:right="57"/>
        <w:jc w:val="center"/>
        <w:rPr>
          <w:rFonts w:ascii="Arial Narrow" w:hAnsi="Arial Narrow" w:cs="Arial"/>
          <w:color w:val="000000" w:themeColor="text1"/>
          <w:sz w:val="22"/>
          <w:szCs w:val="22"/>
        </w:rPr>
      </w:pPr>
      <w:r w:rsidRPr="00B16699">
        <w:rPr>
          <w:rFonts w:ascii="Arial Narrow" w:hAnsi="Arial Narrow" w:cs="Arial"/>
          <w:color w:val="000000" w:themeColor="text1"/>
          <w:sz w:val="22"/>
          <w:szCs w:val="22"/>
        </w:rPr>
        <w:t>__________________________________________</w:t>
      </w:r>
    </w:p>
    <w:p w14:paraId="13ABF2FE" w14:textId="77777777" w:rsidR="00404E9A" w:rsidRDefault="00404E9A" w:rsidP="006C6155">
      <w:pPr>
        <w:pStyle w:val="NormalWeb"/>
        <w:spacing w:before="0" w:beforeAutospacing="0" w:after="0" w:afterAutospacing="0"/>
        <w:ind w:right="57"/>
        <w:jc w:val="center"/>
        <w:rPr>
          <w:rFonts w:ascii="Arial Narrow" w:hAnsi="Arial Narrow"/>
          <w:color w:val="00B050"/>
        </w:rPr>
      </w:pPr>
      <w:r w:rsidRPr="00E6546B">
        <w:rPr>
          <w:rFonts w:ascii="Arial Narrow" w:hAnsi="Arial Narrow"/>
          <w:b/>
          <w:bCs/>
          <w:color w:val="00B050"/>
        </w:rPr>
        <w:t>VERÔNICA SILVA DOS SANTOS</w:t>
      </w:r>
      <w:r w:rsidRPr="00A60791">
        <w:rPr>
          <w:rFonts w:ascii="Arial Narrow" w:hAnsi="Arial Narrow"/>
          <w:color w:val="00B050"/>
        </w:rPr>
        <w:t xml:space="preserve"> </w:t>
      </w:r>
    </w:p>
    <w:p w14:paraId="662E9A05" w14:textId="7304A146" w:rsidR="007B51AD" w:rsidRPr="00B16699" w:rsidRDefault="007B51AD" w:rsidP="006C6155">
      <w:pPr>
        <w:pStyle w:val="NormalWeb"/>
        <w:spacing w:before="0" w:beforeAutospacing="0" w:after="0" w:afterAutospacing="0"/>
        <w:ind w:right="57"/>
        <w:jc w:val="center"/>
        <w:rPr>
          <w:rFonts w:ascii="Arial Narrow" w:hAnsi="Arial Narrow" w:cs="Arial"/>
          <w:b/>
          <w:bCs/>
          <w:color w:val="000000" w:themeColor="text1"/>
          <w:sz w:val="22"/>
          <w:szCs w:val="22"/>
        </w:rPr>
      </w:pPr>
      <w:r w:rsidRPr="00B16699">
        <w:rPr>
          <w:rFonts w:ascii="Arial Narrow" w:hAnsi="Arial Narrow" w:cs="Arial"/>
          <w:b/>
          <w:bCs/>
          <w:color w:val="000000" w:themeColor="text1"/>
          <w:sz w:val="22"/>
          <w:szCs w:val="22"/>
        </w:rPr>
        <w:t>CONTRATADA</w:t>
      </w:r>
    </w:p>
    <w:p w14:paraId="24D7AC07" w14:textId="77777777" w:rsidR="007B51AD" w:rsidRPr="00B16699" w:rsidRDefault="007B51AD" w:rsidP="006C6155">
      <w:pPr>
        <w:jc w:val="center"/>
        <w:rPr>
          <w:rFonts w:ascii="Arial Narrow" w:eastAsia="Times New Roman" w:hAnsi="Arial Narrow" w:cs="Arial"/>
          <w:color w:val="000000" w:themeColor="text1"/>
        </w:rPr>
      </w:pPr>
    </w:p>
    <w:p w14:paraId="6356A55D" w14:textId="1A5A1673" w:rsidR="00740FE8" w:rsidRPr="00B16699" w:rsidRDefault="00740FE8" w:rsidP="006C6155">
      <w:pPr>
        <w:pStyle w:val="Corpodetexto"/>
        <w:widowControl w:val="0"/>
        <w:spacing w:after="0" w:line="240" w:lineRule="auto"/>
        <w:ind w:right="-1"/>
        <w:jc w:val="center"/>
        <w:rPr>
          <w:rFonts w:ascii="Arial Narrow" w:hAnsi="Arial Narrow"/>
          <w:color w:val="000000" w:themeColor="text1"/>
        </w:rPr>
      </w:pPr>
    </w:p>
    <w:sectPr w:rsidR="00740FE8" w:rsidRPr="00B16699" w:rsidSect="00D91003">
      <w:headerReference w:type="default" r:id="rId8"/>
      <w:footerReference w:type="default" r:id="rId9"/>
      <w:pgSz w:w="11906" w:h="16838" w:code="9"/>
      <w:pgMar w:top="1922" w:right="1274" w:bottom="811" w:left="1276"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A42C6" w14:textId="77777777" w:rsidR="007E17F0" w:rsidRDefault="007E17F0" w:rsidP="00D114BA">
      <w:pPr>
        <w:spacing w:after="0" w:line="240" w:lineRule="auto"/>
      </w:pPr>
      <w:r>
        <w:separator/>
      </w:r>
    </w:p>
  </w:endnote>
  <w:endnote w:type="continuationSeparator" w:id="0">
    <w:p w14:paraId="4309A4B7" w14:textId="77777777" w:rsidR="007E17F0" w:rsidRDefault="007E17F0"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3915"/>
      <w:gridCol w:w="4122"/>
      <w:gridCol w:w="1319"/>
    </w:tblGrid>
    <w:tr w:rsidR="007D5CF8" w14:paraId="17CC0ED7" w14:textId="77777777" w:rsidTr="00B70544">
      <w:trPr>
        <w:trHeight w:val="288"/>
        <w:jc w:val="center"/>
      </w:trPr>
      <w:tc>
        <w:tcPr>
          <w:tcW w:w="4039" w:type="dxa"/>
          <w:vAlign w:val="center"/>
        </w:tcPr>
        <w:p w14:paraId="44DC2CAB" w14:textId="77777777" w:rsidR="007D5CF8" w:rsidRDefault="007D5CF8" w:rsidP="00E241A9">
          <w:pPr>
            <w:pStyle w:val="Rodap"/>
            <w:tabs>
              <w:tab w:val="clear" w:pos="4252"/>
              <w:tab w:val="center" w:pos="5782"/>
            </w:tabs>
            <w:ind w:right="360"/>
            <w:rPr>
              <w:rFonts w:ascii="Book Antiqua" w:hAnsi="Book Antiqua"/>
              <w:i/>
              <w:iCs/>
              <w:sz w:val="14"/>
            </w:rPr>
          </w:pPr>
        </w:p>
      </w:tc>
      <w:tc>
        <w:tcPr>
          <w:tcW w:w="4253" w:type="dxa"/>
          <w:vAlign w:val="center"/>
        </w:tcPr>
        <w:p w14:paraId="4DAA7775" w14:textId="77777777" w:rsidR="007D5CF8" w:rsidRDefault="007D5CF8"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Content>
            <w:p w14:paraId="1FB5AD74" w14:textId="62E77464" w:rsidR="007D5CF8" w:rsidRPr="007D1965" w:rsidRDefault="007D5CF8"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0C4EFB">
                <w:rPr>
                  <w:b/>
                  <w:noProof/>
                  <w:sz w:val="14"/>
                </w:rPr>
                <w:t>8</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0C4EFB">
                <w:rPr>
                  <w:b/>
                  <w:noProof/>
                  <w:sz w:val="14"/>
                </w:rPr>
                <w:t>8</w:t>
              </w:r>
              <w:r w:rsidRPr="007D1965">
                <w:rPr>
                  <w:b/>
                  <w:sz w:val="14"/>
                </w:rPr>
                <w:fldChar w:fldCharType="end"/>
              </w:r>
            </w:p>
          </w:sdtContent>
        </w:sdt>
      </w:tc>
    </w:tr>
  </w:tbl>
  <w:p w14:paraId="0A61FD77" w14:textId="77777777" w:rsidR="007D5CF8" w:rsidRPr="00107FD5" w:rsidRDefault="007D5CF8" w:rsidP="00107FD5">
    <w:pPr>
      <w:pStyle w:val="Rodap"/>
    </w:pPr>
  </w:p>
  <w:p w14:paraId="399AC073" w14:textId="77777777" w:rsidR="007D5CF8" w:rsidRDefault="007D5C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D463F" w14:textId="77777777" w:rsidR="007E17F0" w:rsidRDefault="007E17F0" w:rsidP="00D114BA">
      <w:pPr>
        <w:spacing w:after="0" w:line="240" w:lineRule="auto"/>
      </w:pPr>
      <w:r>
        <w:separator/>
      </w:r>
    </w:p>
  </w:footnote>
  <w:footnote w:type="continuationSeparator" w:id="0">
    <w:p w14:paraId="6CDBF4F4" w14:textId="77777777" w:rsidR="007E17F0" w:rsidRDefault="007E17F0"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55F4" w14:textId="2416B05A" w:rsidR="007D5CF8" w:rsidRDefault="007D5CF8" w:rsidP="00D91003">
    <w:pPr>
      <w:pStyle w:val="Cabealho"/>
      <w:tabs>
        <w:tab w:val="center" w:pos="4678"/>
        <w:tab w:val="left" w:pos="8355"/>
      </w:tabs>
      <w:rPr>
        <w:rFonts w:ascii="Arial Narrow" w:hAnsi="Arial Narrow"/>
        <w:b/>
        <w:bCs/>
        <w:sz w:val="25"/>
        <w:szCs w:val="25"/>
      </w:rPr>
    </w:pPr>
    <w:bookmarkStart w:id="0" w:name="_Hlk65499514"/>
    <w:bookmarkStart w:id="1" w:name="_Hlk65499515"/>
    <w:r w:rsidRPr="008B74B5">
      <w:rPr>
        <w:rFonts w:ascii="Arial Narrow" w:hAnsi="Arial Narrow"/>
        <w:b/>
        <w:bCs/>
        <w:noProof/>
        <w:sz w:val="25"/>
        <w:szCs w:val="25"/>
      </w:rPr>
      <w:drawing>
        <wp:anchor distT="0" distB="0" distL="114300" distR="114300" simplePos="0" relativeHeight="251661312" behindDoc="1" locked="0" layoutInCell="1" allowOverlap="1" wp14:anchorId="2EA73772" wp14:editId="31441AAC">
          <wp:simplePos x="0" y="0"/>
          <wp:positionH relativeFrom="margin">
            <wp:posOffset>4934088</wp:posOffset>
          </wp:positionH>
          <wp:positionV relativeFrom="margin">
            <wp:posOffset>-1011589</wp:posOffset>
          </wp:positionV>
          <wp:extent cx="787400" cy="800100"/>
          <wp:effectExtent l="0" t="0" r="0" b="0"/>
          <wp:wrapNone/>
          <wp:docPr id="349857496" name="Imagem 34985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5"/>
        <w:szCs w:val="25"/>
      </w:rPr>
      <w:tab/>
    </w:r>
    <w:r>
      <w:rPr>
        <w:rFonts w:ascii="Arial Narrow" w:hAnsi="Arial Narrow"/>
        <w:b/>
        <w:bCs/>
        <w:sz w:val="25"/>
        <w:szCs w:val="25"/>
      </w:rPr>
      <w:tab/>
    </w:r>
    <w:r w:rsidRPr="008B74B5">
      <w:rPr>
        <w:rFonts w:ascii="Arial Narrow" w:hAnsi="Arial Narrow"/>
        <w:b/>
        <w:bCs/>
        <w:noProof/>
        <w:sz w:val="25"/>
        <w:szCs w:val="25"/>
      </w:rPr>
      <w:drawing>
        <wp:anchor distT="0" distB="0" distL="114300" distR="114300" simplePos="0" relativeHeight="251659264" behindDoc="1" locked="0" layoutInCell="1" allowOverlap="1" wp14:anchorId="484230D0" wp14:editId="02349145">
          <wp:simplePos x="0" y="0"/>
          <wp:positionH relativeFrom="margin">
            <wp:posOffset>-268605</wp:posOffset>
          </wp:positionH>
          <wp:positionV relativeFrom="margin">
            <wp:posOffset>-1061033</wp:posOffset>
          </wp:positionV>
          <wp:extent cx="787400" cy="800100"/>
          <wp:effectExtent l="0" t="0" r="0" b="0"/>
          <wp:wrapNone/>
          <wp:docPr id="793891213" name="Imagem 79389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5"/>
        <w:szCs w:val="25"/>
      </w:rPr>
      <w:tab/>
    </w:r>
  </w:p>
  <w:p w14:paraId="0FD1E777" w14:textId="22013F62" w:rsidR="007D5CF8" w:rsidRPr="008B74B5" w:rsidRDefault="007D5CF8" w:rsidP="00D91003">
    <w:pPr>
      <w:pStyle w:val="Cabealho"/>
      <w:jc w:val="center"/>
      <w:rPr>
        <w:rFonts w:ascii="Arial Narrow" w:hAnsi="Arial Narrow"/>
        <w:b/>
        <w:bCs/>
        <w:sz w:val="25"/>
        <w:szCs w:val="25"/>
      </w:rPr>
    </w:pPr>
    <w:r w:rsidRPr="008B74B5">
      <w:rPr>
        <w:rFonts w:ascii="Arial Narrow" w:hAnsi="Arial Narrow"/>
        <w:b/>
        <w:bCs/>
        <w:sz w:val="25"/>
        <w:szCs w:val="25"/>
      </w:rPr>
      <w:t>PREFEITURA MUNICIPAL DE PORTO SEGURO/BA</w:t>
    </w:r>
  </w:p>
  <w:p w14:paraId="02A98864" w14:textId="6A703A34" w:rsidR="007D5CF8" w:rsidRPr="008B74B5" w:rsidRDefault="007D5CF8" w:rsidP="00D91003">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20A7D7BB" w14:textId="7565A86B" w:rsidR="007D5CF8" w:rsidRPr="00D91003" w:rsidRDefault="007D5CF8" w:rsidP="00D91003">
    <w:pPr>
      <w:pStyle w:val="Cabealho"/>
      <w:jc w:val="center"/>
      <w:rPr>
        <w:rFonts w:ascii="Arial Narrow" w:hAnsi="Arial Narrow"/>
        <w:b/>
        <w:bCs/>
      </w:rPr>
    </w:pPr>
    <w:r>
      <w:rPr>
        <w:rFonts w:ascii="Arial Narrow" w:hAnsi="Arial Narrow"/>
        <w:b/>
        <w:bCs/>
        <w:noProof/>
      </w:rPr>
      <mc:AlternateContent>
        <mc:Choice Requires="wps">
          <w:drawing>
            <wp:anchor distT="0" distB="0" distL="114300" distR="114300" simplePos="0" relativeHeight="251662336" behindDoc="0" locked="0" layoutInCell="1" allowOverlap="1" wp14:anchorId="57FAF6EC" wp14:editId="289EC0C4">
              <wp:simplePos x="0" y="0"/>
              <wp:positionH relativeFrom="column">
                <wp:posOffset>-785546</wp:posOffset>
              </wp:positionH>
              <wp:positionV relativeFrom="paragraph">
                <wp:posOffset>345097</wp:posOffset>
              </wp:positionV>
              <wp:extent cx="7504670" cy="0"/>
              <wp:effectExtent l="0" t="0" r="0" b="0"/>
              <wp:wrapNone/>
              <wp:docPr id="1605425116" name="Conector reto 4"/>
              <wp:cNvGraphicFramePr/>
              <a:graphic xmlns:a="http://schemas.openxmlformats.org/drawingml/2006/main">
                <a:graphicData uri="http://schemas.microsoft.com/office/word/2010/wordprocessingShape">
                  <wps:wsp>
                    <wps:cNvCnPr/>
                    <wps:spPr>
                      <a:xfrm>
                        <a:off x="0" y="0"/>
                        <a:ext cx="7504670" cy="0"/>
                      </a:xfrm>
                      <a:prstGeom prst="line">
                        <a:avLst/>
                      </a:prstGeom>
                      <a:ln w="158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D17E69" id="Conector re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1.85pt,27.15pt" to="529.0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" strokecolor="black [3213]" strokeweight="1.25pt"/>
          </w:pict>
        </mc:Fallback>
      </mc:AlternateContent>
    </w:r>
    <w:r w:rsidRPr="00004535">
      <w:rPr>
        <w:rFonts w:ascii="Arial Narrow" w:hAnsi="Arial Narrow"/>
        <w:b/>
        <w:bCs/>
      </w:rPr>
      <w:t>SUBSECRETARIA DE LICITAÇÕES E CONTRATOS</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4206"/>
    <w:multiLevelType w:val="multilevel"/>
    <w:tmpl w:val="1E262090"/>
    <w:lvl w:ilvl="0">
      <w:start w:val="6"/>
      <w:numFmt w:val="decimal"/>
      <w:lvlText w:val="%1"/>
      <w:lvlJc w:val="left"/>
      <w:pPr>
        <w:ind w:left="602" w:hanging="368"/>
      </w:pPr>
      <w:rPr>
        <w:rFonts w:hint="default"/>
      </w:rPr>
    </w:lvl>
    <w:lvl w:ilvl="1">
      <w:start w:val="1"/>
      <w:numFmt w:val="decimal"/>
      <w:lvlText w:val="%1.%2"/>
      <w:lvlJc w:val="left"/>
      <w:pPr>
        <w:ind w:left="602" w:hanging="368"/>
      </w:pPr>
      <w:rPr>
        <w:rFonts w:ascii="Arial" w:eastAsia="Arial" w:hAnsi="Arial" w:cs="Arial" w:hint="default"/>
        <w:w w:val="100"/>
        <w:sz w:val="22"/>
        <w:szCs w:val="22"/>
      </w:rPr>
    </w:lvl>
    <w:lvl w:ilvl="2">
      <w:numFmt w:val="bullet"/>
      <w:lvlText w:val="•"/>
      <w:lvlJc w:val="left"/>
      <w:pPr>
        <w:ind w:left="2509" w:hanging="368"/>
      </w:pPr>
      <w:rPr>
        <w:rFonts w:hint="default"/>
      </w:rPr>
    </w:lvl>
    <w:lvl w:ilvl="3">
      <w:numFmt w:val="bullet"/>
      <w:lvlText w:val="•"/>
      <w:lvlJc w:val="left"/>
      <w:pPr>
        <w:ind w:left="3463" w:hanging="368"/>
      </w:pPr>
      <w:rPr>
        <w:rFonts w:hint="default"/>
      </w:rPr>
    </w:lvl>
    <w:lvl w:ilvl="4">
      <w:numFmt w:val="bullet"/>
      <w:lvlText w:val="•"/>
      <w:lvlJc w:val="left"/>
      <w:pPr>
        <w:ind w:left="4418" w:hanging="368"/>
      </w:pPr>
      <w:rPr>
        <w:rFonts w:hint="default"/>
      </w:rPr>
    </w:lvl>
    <w:lvl w:ilvl="5">
      <w:numFmt w:val="bullet"/>
      <w:lvlText w:val="•"/>
      <w:lvlJc w:val="left"/>
      <w:pPr>
        <w:ind w:left="5373" w:hanging="368"/>
      </w:pPr>
      <w:rPr>
        <w:rFonts w:hint="default"/>
      </w:rPr>
    </w:lvl>
    <w:lvl w:ilvl="6">
      <w:numFmt w:val="bullet"/>
      <w:lvlText w:val="•"/>
      <w:lvlJc w:val="left"/>
      <w:pPr>
        <w:ind w:left="6327" w:hanging="368"/>
      </w:pPr>
      <w:rPr>
        <w:rFonts w:hint="default"/>
      </w:rPr>
    </w:lvl>
    <w:lvl w:ilvl="7">
      <w:numFmt w:val="bullet"/>
      <w:lvlText w:val="•"/>
      <w:lvlJc w:val="left"/>
      <w:pPr>
        <w:ind w:left="7282" w:hanging="368"/>
      </w:pPr>
      <w:rPr>
        <w:rFonts w:hint="default"/>
      </w:rPr>
    </w:lvl>
    <w:lvl w:ilvl="8">
      <w:numFmt w:val="bullet"/>
      <w:lvlText w:val="•"/>
      <w:lvlJc w:val="left"/>
      <w:pPr>
        <w:ind w:left="8237" w:hanging="368"/>
      </w:pPr>
      <w:rPr>
        <w:rFonts w:hint="default"/>
      </w:rPr>
    </w:lvl>
  </w:abstractNum>
  <w:abstractNum w:abstractNumId="1" w15:restartNumberingAfterBreak="0">
    <w:nsid w:val="076A29EF"/>
    <w:multiLevelType w:val="multilevel"/>
    <w:tmpl w:val="034E2E7C"/>
    <w:lvl w:ilvl="0">
      <w:start w:val="2"/>
      <w:numFmt w:val="decimal"/>
      <w:lvlText w:val="%1"/>
      <w:lvlJc w:val="left"/>
      <w:pPr>
        <w:ind w:left="602" w:hanging="353"/>
      </w:pPr>
      <w:rPr>
        <w:rFonts w:hint="default"/>
      </w:rPr>
    </w:lvl>
    <w:lvl w:ilvl="1">
      <w:start w:val="7"/>
      <w:numFmt w:val="decimal"/>
      <w:lvlText w:val="%1.%2"/>
      <w:lvlJc w:val="left"/>
      <w:pPr>
        <w:ind w:left="602" w:hanging="353"/>
      </w:pPr>
      <w:rPr>
        <w:rFonts w:ascii="Arial" w:eastAsia="Arial" w:hAnsi="Arial" w:cs="Arial" w:hint="default"/>
        <w:w w:val="100"/>
        <w:sz w:val="22"/>
        <w:szCs w:val="22"/>
      </w:rPr>
    </w:lvl>
    <w:lvl w:ilvl="2">
      <w:numFmt w:val="bullet"/>
      <w:lvlText w:val="•"/>
      <w:lvlJc w:val="left"/>
      <w:pPr>
        <w:ind w:left="2509" w:hanging="353"/>
      </w:pPr>
      <w:rPr>
        <w:rFonts w:hint="default"/>
      </w:rPr>
    </w:lvl>
    <w:lvl w:ilvl="3">
      <w:numFmt w:val="bullet"/>
      <w:lvlText w:val="•"/>
      <w:lvlJc w:val="left"/>
      <w:pPr>
        <w:ind w:left="3463" w:hanging="353"/>
      </w:pPr>
      <w:rPr>
        <w:rFonts w:hint="default"/>
      </w:rPr>
    </w:lvl>
    <w:lvl w:ilvl="4">
      <w:numFmt w:val="bullet"/>
      <w:lvlText w:val="•"/>
      <w:lvlJc w:val="left"/>
      <w:pPr>
        <w:ind w:left="4418" w:hanging="353"/>
      </w:pPr>
      <w:rPr>
        <w:rFonts w:hint="default"/>
      </w:rPr>
    </w:lvl>
    <w:lvl w:ilvl="5">
      <w:numFmt w:val="bullet"/>
      <w:lvlText w:val="•"/>
      <w:lvlJc w:val="left"/>
      <w:pPr>
        <w:ind w:left="5373" w:hanging="353"/>
      </w:pPr>
      <w:rPr>
        <w:rFonts w:hint="default"/>
      </w:rPr>
    </w:lvl>
    <w:lvl w:ilvl="6">
      <w:numFmt w:val="bullet"/>
      <w:lvlText w:val="•"/>
      <w:lvlJc w:val="left"/>
      <w:pPr>
        <w:ind w:left="6327" w:hanging="353"/>
      </w:pPr>
      <w:rPr>
        <w:rFonts w:hint="default"/>
      </w:rPr>
    </w:lvl>
    <w:lvl w:ilvl="7">
      <w:numFmt w:val="bullet"/>
      <w:lvlText w:val="•"/>
      <w:lvlJc w:val="left"/>
      <w:pPr>
        <w:ind w:left="7282" w:hanging="353"/>
      </w:pPr>
      <w:rPr>
        <w:rFonts w:hint="default"/>
      </w:rPr>
    </w:lvl>
    <w:lvl w:ilvl="8">
      <w:numFmt w:val="bullet"/>
      <w:lvlText w:val="•"/>
      <w:lvlJc w:val="left"/>
      <w:pPr>
        <w:ind w:left="8237" w:hanging="353"/>
      </w:pPr>
      <w:rPr>
        <w:rFonts w:hint="default"/>
      </w:rPr>
    </w:lvl>
  </w:abstractNum>
  <w:abstractNum w:abstractNumId="2" w15:restartNumberingAfterBreak="0">
    <w:nsid w:val="0A755556"/>
    <w:multiLevelType w:val="multilevel"/>
    <w:tmpl w:val="7D8AB8F4"/>
    <w:lvl w:ilvl="0">
      <w:start w:val="3"/>
      <w:numFmt w:val="decimal"/>
      <w:lvlText w:val="%1"/>
      <w:lvlJc w:val="left"/>
      <w:pPr>
        <w:ind w:left="602" w:hanging="468"/>
      </w:pPr>
      <w:rPr>
        <w:rFonts w:hint="default"/>
      </w:rPr>
    </w:lvl>
    <w:lvl w:ilvl="1">
      <w:start w:val="1"/>
      <w:numFmt w:val="lowerLetter"/>
      <w:lvlText w:val="%2)"/>
      <w:lvlJc w:val="left"/>
      <w:pPr>
        <w:ind w:left="602" w:hanging="468"/>
      </w:pPr>
      <w:rPr>
        <w:rFonts w:ascii="Arial Narrow" w:eastAsiaTheme="minorEastAsia" w:hAnsi="Arial Narrow" w:cs="Arial"/>
        <w:spacing w:val="-1"/>
        <w:w w:val="100"/>
        <w:sz w:val="22"/>
        <w:szCs w:val="22"/>
      </w:rPr>
    </w:lvl>
    <w:lvl w:ilvl="2">
      <w:start w:val="1"/>
      <w:numFmt w:val="lowerLetter"/>
      <w:lvlText w:val="%3)"/>
      <w:lvlJc w:val="left"/>
      <w:pPr>
        <w:ind w:left="1780" w:hanging="320"/>
      </w:pPr>
      <w:rPr>
        <w:rFonts w:ascii="Arial" w:eastAsia="Arial" w:hAnsi="Arial" w:cs="Arial" w:hint="default"/>
        <w:spacing w:val="-1"/>
        <w:w w:val="100"/>
        <w:sz w:val="22"/>
        <w:szCs w:val="22"/>
      </w:rPr>
    </w:lvl>
    <w:lvl w:ilvl="3">
      <w:numFmt w:val="bullet"/>
      <w:lvlText w:val="•"/>
      <w:lvlJc w:val="left"/>
      <w:pPr>
        <w:ind w:left="3639" w:hanging="320"/>
      </w:pPr>
      <w:rPr>
        <w:rFonts w:hint="default"/>
      </w:rPr>
    </w:lvl>
    <w:lvl w:ilvl="4">
      <w:numFmt w:val="bullet"/>
      <w:lvlText w:val="•"/>
      <w:lvlJc w:val="left"/>
      <w:pPr>
        <w:ind w:left="4568" w:hanging="320"/>
      </w:pPr>
      <w:rPr>
        <w:rFonts w:hint="default"/>
      </w:rPr>
    </w:lvl>
    <w:lvl w:ilvl="5">
      <w:numFmt w:val="bullet"/>
      <w:lvlText w:val="•"/>
      <w:lvlJc w:val="left"/>
      <w:pPr>
        <w:ind w:left="5498" w:hanging="320"/>
      </w:pPr>
      <w:rPr>
        <w:rFonts w:hint="default"/>
      </w:rPr>
    </w:lvl>
    <w:lvl w:ilvl="6">
      <w:numFmt w:val="bullet"/>
      <w:lvlText w:val="•"/>
      <w:lvlJc w:val="left"/>
      <w:pPr>
        <w:ind w:left="6428" w:hanging="320"/>
      </w:pPr>
      <w:rPr>
        <w:rFonts w:hint="default"/>
      </w:rPr>
    </w:lvl>
    <w:lvl w:ilvl="7">
      <w:numFmt w:val="bullet"/>
      <w:lvlText w:val="•"/>
      <w:lvlJc w:val="left"/>
      <w:pPr>
        <w:ind w:left="7357" w:hanging="320"/>
      </w:pPr>
      <w:rPr>
        <w:rFonts w:hint="default"/>
      </w:rPr>
    </w:lvl>
    <w:lvl w:ilvl="8">
      <w:numFmt w:val="bullet"/>
      <w:lvlText w:val="•"/>
      <w:lvlJc w:val="left"/>
      <w:pPr>
        <w:ind w:left="8287" w:hanging="320"/>
      </w:pPr>
      <w:rPr>
        <w:rFonts w:hint="default"/>
      </w:rPr>
    </w:lvl>
  </w:abstractNum>
  <w:abstractNum w:abstractNumId="3"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775A80"/>
    <w:multiLevelType w:val="multilevel"/>
    <w:tmpl w:val="67D6E40A"/>
    <w:lvl w:ilvl="0">
      <w:start w:val="8"/>
      <w:numFmt w:val="decimal"/>
      <w:lvlText w:val="%1."/>
      <w:lvlJc w:val="left"/>
      <w:pPr>
        <w:ind w:left="1310" w:hanging="708"/>
      </w:pPr>
      <w:rPr>
        <w:rFonts w:ascii="Arial" w:eastAsia="Arial" w:hAnsi="Arial" w:cs="Arial" w:hint="default"/>
        <w:b/>
        <w:bCs/>
        <w:spacing w:val="-1"/>
        <w:w w:val="100"/>
        <w:sz w:val="22"/>
        <w:szCs w:val="22"/>
      </w:rPr>
    </w:lvl>
    <w:lvl w:ilvl="1">
      <w:start w:val="1"/>
      <w:numFmt w:val="decimal"/>
      <w:lvlText w:val="%1.%2."/>
      <w:lvlJc w:val="left"/>
      <w:pPr>
        <w:ind w:left="1153" w:hanging="552"/>
      </w:pPr>
      <w:rPr>
        <w:rFonts w:hint="default"/>
        <w:b/>
        <w:bCs/>
        <w:spacing w:val="-1"/>
        <w:w w:val="100"/>
      </w:rPr>
    </w:lvl>
    <w:lvl w:ilvl="2">
      <w:numFmt w:val="bullet"/>
      <w:lvlText w:val="•"/>
      <w:lvlJc w:val="left"/>
      <w:pPr>
        <w:ind w:left="1320" w:hanging="552"/>
      </w:pPr>
      <w:rPr>
        <w:rFonts w:hint="default"/>
      </w:rPr>
    </w:lvl>
    <w:lvl w:ilvl="3">
      <w:numFmt w:val="bullet"/>
      <w:lvlText w:val="•"/>
      <w:lvlJc w:val="left"/>
      <w:pPr>
        <w:ind w:left="2423" w:hanging="552"/>
      </w:pPr>
      <w:rPr>
        <w:rFonts w:hint="default"/>
      </w:rPr>
    </w:lvl>
    <w:lvl w:ilvl="4">
      <w:numFmt w:val="bullet"/>
      <w:lvlText w:val="•"/>
      <w:lvlJc w:val="left"/>
      <w:pPr>
        <w:ind w:left="3526" w:hanging="552"/>
      </w:pPr>
      <w:rPr>
        <w:rFonts w:hint="default"/>
      </w:rPr>
    </w:lvl>
    <w:lvl w:ilvl="5">
      <w:numFmt w:val="bullet"/>
      <w:lvlText w:val="•"/>
      <w:lvlJc w:val="left"/>
      <w:pPr>
        <w:ind w:left="4629" w:hanging="552"/>
      </w:pPr>
      <w:rPr>
        <w:rFonts w:hint="default"/>
      </w:rPr>
    </w:lvl>
    <w:lvl w:ilvl="6">
      <w:numFmt w:val="bullet"/>
      <w:lvlText w:val="•"/>
      <w:lvlJc w:val="left"/>
      <w:pPr>
        <w:ind w:left="5733" w:hanging="552"/>
      </w:pPr>
      <w:rPr>
        <w:rFonts w:hint="default"/>
      </w:rPr>
    </w:lvl>
    <w:lvl w:ilvl="7">
      <w:numFmt w:val="bullet"/>
      <w:lvlText w:val="•"/>
      <w:lvlJc w:val="left"/>
      <w:pPr>
        <w:ind w:left="6836" w:hanging="552"/>
      </w:pPr>
      <w:rPr>
        <w:rFonts w:hint="default"/>
      </w:rPr>
    </w:lvl>
    <w:lvl w:ilvl="8">
      <w:numFmt w:val="bullet"/>
      <w:lvlText w:val="•"/>
      <w:lvlJc w:val="left"/>
      <w:pPr>
        <w:ind w:left="7939" w:hanging="552"/>
      </w:pPr>
      <w:rPr>
        <w:rFonts w:hint="default"/>
      </w:rPr>
    </w:lvl>
  </w:abstractNum>
  <w:abstractNum w:abstractNumId="5" w15:restartNumberingAfterBreak="0">
    <w:nsid w:val="34113427"/>
    <w:multiLevelType w:val="multilevel"/>
    <w:tmpl w:val="E932A8E6"/>
    <w:lvl w:ilvl="0">
      <w:start w:val="13"/>
      <w:numFmt w:val="decimal"/>
      <w:lvlText w:val="%1"/>
      <w:lvlJc w:val="left"/>
      <w:pPr>
        <w:ind w:left="602" w:hanging="708"/>
      </w:pPr>
      <w:rPr>
        <w:rFonts w:hint="default"/>
      </w:rPr>
    </w:lvl>
    <w:lvl w:ilvl="1">
      <w:start w:val="4"/>
      <w:numFmt w:val="decimal"/>
      <w:lvlText w:val="%1.%2"/>
      <w:lvlJc w:val="left"/>
      <w:pPr>
        <w:ind w:left="602" w:hanging="708"/>
      </w:pPr>
      <w:rPr>
        <w:rFonts w:ascii="Arial" w:eastAsia="Arial" w:hAnsi="Arial" w:cs="Arial" w:hint="default"/>
        <w:spacing w:val="-1"/>
        <w:w w:val="100"/>
        <w:sz w:val="22"/>
        <w:szCs w:val="22"/>
      </w:rPr>
    </w:lvl>
    <w:lvl w:ilvl="2">
      <w:numFmt w:val="bullet"/>
      <w:lvlText w:val="•"/>
      <w:lvlJc w:val="left"/>
      <w:pPr>
        <w:ind w:left="2509" w:hanging="708"/>
      </w:pPr>
      <w:rPr>
        <w:rFonts w:hint="default"/>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6" w15:restartNumberingAfterBreak="0">
    <w:nsid w:val="40E9781E"/>
    <w:multiLevelType w:val="multilevel"/>
    <w:tmpl w:val="E9DAF5AC"/>
    <w:lvl w:ilvl="0">
      <w:start w:val="14"/>
      <w:numFmt w:val="decimal"/>
      <w:lvlText w:val="%1"/>
      <w:lvlJc w:val="left"/>
      <w:pPr>
        <w:ind w:left="602" w:hanging="483"/>
      </w:pPr>
      <w:rPr>
        <w:rFonts w:hint="default"/>
      </w:rPr>
    </w:lvl>
    <w:lvl w:ilvl="1">
      <w:start w:val="1"/>
      <w:numFmt w:val="decimal"/>
      <w:lvlText w:val="%1.%2"/>
      <w:lvlJc w:val="left"/>
      <w:pPr>
        <w:ind w:left="602" w:hanging="483"/>
      </w:pPr>
      <w:rPr>
        <w:rFonts w:ascii="Arial" w:eastAsia="Arial" w:hAnsi="Arial" w:cs="Arial" w:hint="default"/>
        <w:spacing w:val="-1"/>
        <w:w w:val="100"/>
        <w:sz w:val="22"/>
        <w:szCs w:val="22"/>
      </w:rPr>
    </w:lvl>
    <w:lvl w:ilvl="2">
      <w:numFmt w:val="bullet"/>
      <w:lvlText w:val="•"/>
      <w:lvlJc w:val="left"/>
      <w:pPr>
        <w:ind w:left="2509" w:hanging="483"/>
      </w:pPr>
      <w:rPr>
        <w:rFonts w:hint="default"/>
      </w:rPr>
    </w:lvl>
    <w:lvl w:ilvl="3">
      <w:numFmt w:val="bullet"/>
      <w:lvlText w:val="•"/>
      <w:lvlJc w:val="left"/>
      <w:pPr>
        <w:ind w:left="3463" w:hanging="483"/>
      </w:pPr>
      <w:rPr>
        <w:rFonts w:hint="default"/>
      </w:rPr>
    </w:lvl>
    <w:lvl w:ilvl="4">
      <w:numFmt w:val="bullet"/>
      <w:lvlText w:val="•"/>
      <w:lvlJc w:val="left"/>
      <w:pPr>
        <w:ind w:left="4418" w:hanging="483"/>
      </w:pPr>
      <w:rPr>
        <w:rFonts w:hint="default"/>
      </w:rPr>
    </w:lvl>
    <w:lvl w:ilvl="5">
      <w:numFmt w:val="bullet"/>
      <w:lvlText w:val="•"/>
      <w:lvlJc w:val="left"/>
      <w:pPr>
        <w:ind w:left="5373" w:hanging="483"/>
      </w:pPr>
      <w:rPr>
        <w:rFonts w:hint="default"/>
      </w:rPr>
    </w:lvl>
    <w:lvl w:ilvl="6">
      <w:numFmt w:val="bullet"/>
      <w:lvlText w:val="•"/>
      <w:lvlJc w:val="left"/>
      <w:pPr>
        <w:ind w:left="6327" w:hanging="483"/>
      </w:pPr>
      <w:rPr>
        <w:rFonts w:hint="default"/>
      </w:rPr>
    </w:lvl>
    <w:lvl w:ilvl="7">
      <w:numFmt w:val="bullet"/>
      <w:lvlText w:val="•"/>
      <w:lvlJc w:val="left"/>
      <w:pPr>
        <w:ind w:left="7282" w:hanging="483"/>
      </w:pPr>
      <w:rPr>
        <w:rFonts w:hint="default"/>
      </w:rPr>
    </w:lvl>
    <w:lvl w:ilvl="8">
      <w:numFmt w:val="bullet"/>
      <w:lvlText w:val="•"/>
      <w:lvlJc w:val="left"/>
      <w:pPr>
        <w:ind w:left="8237" w:hanging="483"/>
      </w:pPr>
      <w:rPr>
        <w:rFonts w:hint="default"/>
      </w:rPr>
    </w:lvl>
  </w:abstractNum>
  <w:abstractNum w:abstractNumId="7" w15:restartNumberingAfterBreak="0">
    <w:nsid w:val="4C837A68"/>
    <w:multiLevelType w:val="multilevel"/>
    <w:tmpl w:val="4F7A8D64"/>
    <w:lvl w:ilvl="0">
      <w:start w:val="14"/>
      <w:numFmt w:val="decimal"/>
      <w:lvlText w:val="%1"/>
      <w:lvlJc w:val="left"/>
      <w:pPr>
        <w:ind w:left="602" w:hanging="619"/>
      </w:pPr>
      <w:rPr>
        <w:rFonts w:hint="default"/>
      </w:rPr>
    </w:lvl>
    <w:lvl w:ilvl="1">
      <w:start w:val="5"/>
      <w:numFmt w:val="decimal"/>
      <w:lvlText w:val="%1.%2."/>
      <w:lvlJc w:val="left"/>
      <w:pPr>
        <w:ind w:left="602" w:hanging="619"/>
      </w:pPr>
      <w:rPr>
        <w:rFonts w:ascii="Arial" w:eastAsia="Arial" w:hAnsi="Arial" w:cs="Arial" w:hint="default"/>
        <w:spacing w:val="-1"/>
        <w:w w:val="100"/>
        <w:sz w:val="22"/>
        <w:szCs w:val="22"/>
      </w:rPr>
    </w:lvl>
    <w:lvl w:ilvl="2">
      <w:numFmt w:val="bullet"/>
      <w:lvlText w:val="•"/>
      <w:lvlJc w:val="left"/>
      <w:pPr>
        <w:ind w:left="2509" w:hanging="619"/>
      </w:pPr>
      <w:rPr>
        <w:rFonts w:hint="default"/>
      </w:rPr>
    </w:lvl>
    <w:lvl w:ilvl="3">
      <w:numFmt w:val="bullet"/>
      <w:lvlText w:val="•"/>
      <w:lvlJc w:val="left"/>
      <w:pPr>
        <w:ind w:left="3463" w:hanging="619"/>
      </w:pPr>
      <w:rPr>
        <w:rFonts w:hint="default"/>
      </w:rPr>
    </w:lvl>
    <w:lvl w:ilvl="4">
      <w:numFmt w:val="bullet"/>
      <w:lvlText w:val="•"/>
      <w:lvlJc w:val="left"/>
      <w:pPr>
        <w:ind w:left="4418" w:hanging="619"/>
      </w:pPr>
      <w:rPr>
        <w:rFonts w:hint="default"/>
      </w:rPr>
    </w:lvl>
    <w:lvl w:ilvl="5">
      <w:numFmt w:val="bullet"/>
      <w:lvlText w:val="•"/>
      <w:lvlJc w:val="left"/>
      <w:pPr>
        <w:ind w:left="5373" w:hanging="619"/>
      </w:pPr>
      <w:rPr>
        <w:rFonts w:hint="default"/>
      </w:rPr>
    </w:lvl>
    <w:lvl w:ilvl="6">
      <w:numFmt w:val="bullet"/>
      <w:lvlText w:val="•"/>
      <w:lvlJc w:val="left"/>
      <w:pPr>
        <w:ind w:left="6327" w:hanging="619"/>
      </w:pPr>
      <w:rPr>
        <w:rFonts w:hint="default"/>
      </w:rPr>
    </w:lvl>
    <w:lvl w:ilvl="7">
      <w:numFmt w:val="bullet"/>
      <w:lvlText w:val="•"/>
      <w:lvlJc w:val="left"/>
      <w:pPr>
        <w:ind w:left="7282" w:hanging="619"/>
      </w:pPr>
      <w:rPr>
        <w:rFonts w:hint="default"/>
      </w:rPr>
    </w:lvl>
    <w:lvl w:ilvl="8">
      <w:numFmt w:val="bullet"/>
      <w:lvlText w:val="•"/>
      <w:lvlJc w:val="left"/>
      <w:pPr>
        <w:ind w:left="8237" w:hanging="619"/>
      </w:pPr>
      <w:rPr>
        <w:rFonts w:hint="default"/>
      </w:rPr>
    </w:lvl>
  </w:abstractNum>
  <w:abstractNum w:abstractNumId="8" w15:restartNumberingAfterBreak="0">
    <w:nsid w:val="4D9E7DE2"/>
    <w:multiLevelType w:val="multilevel"/>
    <w:tmpl w:val="2812969C"/>
    <w:lvl w:ilvl="0">
      <w:start w:val="3"/>
      <w:numFmt w:val="decimal"/>
      <w:lvlText w:val="%1"/>
      <w:lvlJc w:val="left"/>
      <w:pPr>
        <w:ind w:left="602" w:hanging="595"/>
      </w:pPr>
      <w:rPr>
        <w:rFonts w:hint="default"/>
      </w:rPr>
    </w:lvl>
    <w:lvl w:ilvl="1">
      <w:start w:val="20"/>
      <w:numFmt w:val="decimal"/>
      <w:lvlText w:val="%1.%2."/>
      <w:lvlJc w:val="left"/>
      <w:pPr>
        <w:ind w:left="602" w:hanging="595"/>
      </w:pPr>
      <w:rPr>
        <w:rFonts w:ascii="Arial" w:eastAsia="Arial" w:hAnsi="Arial" w:cs="Arial" w:hint="default"/>
        <w:spacing w:val="-1"/>
        <w:w w:val="100"/>
        <w:sz w:val="22"/>
        <w:szCs w:val="22"/>
      </w:rPr>
    </w:lvl>
    <w:lvl w:ilvl="2">
      <w:numFmt w:val="bullet"/>
      <w:lvlText w:val="•"/>
      <w:lvlJc w:val="left"/>
      <w:pPr>
        <w:ind w:left="2509" w:hanging="595"/>
      </w:pPr>
      <w:rPr>
        <w:rFonts w:hint="default"/>
      </w:rPr>
    </w:lvl>
    <w:lvl w:ilvl="3">
      <w:numFmt w:val="bullet"/>
      <w:lvlText w:val="•"/>
      <w:lvlJc w:val="left"/>
      <w:pPr>
        <w:ind w:left="3463" w:hanging="595"/>
      </w:pPr>
      <w:rPr>
        <w:rFonts w:hint="default"/>
      </w:rPr>
    </w:lvl>
    <w:lvl w:ilvl="4">
      <w:numFmt w:val="bullet"/>
      <w:lvlText w:val="•"/>
      <w:lvlJc w:val="left"/>
      <w:pPr>
        <w:ind w:left="4418" w:hanging="595"/>
      </w:pPr>
      <w:rPr>
        <w:rFonts w:hint="default"/>
      </w:rPr>
    </w:lvl>
    <w:lvl w:ilvl="5">
      <w:numFmt w:val="bullet"/>
      <w:lvlText w:val="•"/>
      <w:lvlJc w:val="left"/>
      <w:pPr>
        <w:ind w:left="5373" w:hanging="595"/>
      </w:pPr>
      <w:rPr>
        <w:rFonts w:hint="default"/>
      </w:rPr>
    </w:lvl>
    <w:lvl w:ilvl="6">
      <w:numFmt w:val="bullet"/>
      <w:lvlText w:val="•"/>
      <w:lvlJc w:val="left"/>
      <w:pPr>
        <w:ind w:left="6327" w:hanging="595"/>
      </w:pPr>
      <w:rPr>
        <w:rFonts w:hint="default"/>
      </w:rPr>
    </w:lvl>
    <w:lvl w:ilvl="7">
      <w:numFmt w:val="bullet"/>
      <w:lvlText w:val="•"/>
      <w:lvlJc w:val="left"/>
      <w:pPr>
        <w:ind w:left="7282" w:hanging="595"/>
      </w:pPr>
      <w:rPr>
        <w:rFonts w:hint="default"/>
      </w:rPr>
    </w:lvl>
    <w:lvl w:ilvl="8">
      <w:numFmt w:val="bullet"/>
      <w:lvlText w:val="•"/>
      <w:lvlJc w:val="left"/>
      <w:pPr>
        <w:ind w:left="8237" w:hanging="595"/>
      </w:pPr>
      <w:rPr>
        <w:rFonts w:hint="default"/>
      </w:rPr>
    </w:lvl>
  </w:abstractNum>
  <w:abstractNum w:abstractNumId="9" w15:restartNumberingAfterBreak="0">
    <w:nsid w:val="54190F83"/>
    <w:multiLevelType w:val="multilevel"/>
    <w:tmpl w:val="68F868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BDD6603"/>
    <w:multiLevelType w:val="multilevel"/>
    <w:tmpl w:val="973E927E"/>
    <w:lvl w:ilvl="0">
      <w:start w:val="13"/>
      <w:numFmt w:val="decimal"/>
      <w:lvlText w:val="%1"/>
      <w:lvlJc w:val="left"/>
      <w:pPr>
        <w:ind w:left="602" w:hanging="663"/>
      </w:pPr>
      <w:rPr>
        <w:rFonts w:hint="default"/>
      </w:rPr>
    </w:lvl>
    <w:lvl w:ilvl="1">
      <w:start w:val="1"/>
      <w:numFmt w:val="decimal"/>
      <w:lvlText w:val="%1.%2."/>
      <w:lvlJc w:val="left"/>
      <w:pPr>
        <w:ind w:left="602" w:hanging="663"/>
      </w:pPr>
      <w:rPr>
        <w:rFonts w:hint="default"/>
        <w:spacing w:val="-1"/>
        <w:w w:val="100"/>
      </w:rPr>
    </w:lvl>
    <w:lvl w:ilvl="2">
      <w:start w:val="1"/>
      <w:numFmt w:val="decimal"/>
      <w:lvlText w:val="%1.%2.%3"/>
      <w:lvlJc w:val="left"/>
      <w:pPr>
        <w:ind w:left="602" w:hanging="660"/>
      </w:pPr>
      <w:rPr>
        <w:rFonts w:ascii="Arial" w:eastAsia="Arial" w:hAnsi="Arial" w:cs="Arial" w:hint="default"/>
        <w:spacing w:val="-1"/>
        <w:w w:val="100"/>
        <w:sz w:val="22"/>
        <w:szCs w:val="22"/>
      </w:rPr>
    </w:lvl>
    <w:lvl w:ilvl="3">
      <w:start w:val="1"/>
      <w:numFmt w:val="decimal"/>
      <w:lvlText w:val="%1.%2.%3.%4"/>
      <w:lvlJc w:val="left"/>
      <w:pPr>
        <w:ind w:left="2018" w:hanging="1416"/>
      </w:pPr>
      <w:rPr>
        <w:rFonts w:ascii="Arial" w:eastAsia="Arial" w:hAnsi="Arial" w:cs="Arial" w:hint="default"/>
        <w:spacing w:val="-3"/>
        <w:w w:val="100"/>
        <w:sz w:val="22"/>
        <w:szCs w:val="22"/>
      </w:rPr>
    </w:lvl>
    <w:lvl w:ilvl="4">
      <w:numFmt w:val="bullet"/>
      <w:lvlText w:val="•"/>
      <w:lvlJc w:val="left"/>
      <w:pPr>
        <w:ind w:left="4728" w:hanging="1416"/>
      </w:pPr>
      <w:rPr>
        <w:rFonts w:hint="default"/>
      </w:rPr>
    </w:lvl>
    <w:lvl w:ilvl="5">
      <w:numFmt w:val="bullet"/>
      <w:lvlText w:val="•"/>
      <w:lvlJc w:val="left"/>
      <w:pPr>
        <w:ind w:left="5631" w:hanging="1416"/>
      </w:pPr>
      <w:rPr>
        <w:rFonts w:hint="default"/>
      </w:rPr>
    </w:lvl>
    <w:lvl w:ilvl="6">
      <w:numFmt w:val="bullet"/>
      <w:lvlText w:val="•"/>
      <w:lvlJc w:val="left"/>
      <w:pPr>
        <w:ind w:left="6534" w:hanging="1416"/>
      </w:pPr>
      <w:rPr>
        <w:rFonts w:hint="default"/>
      </w:rPr>
    </w:lvl>
    <w:lvl w:ilvl="7">
      <w:numFmt w:val="bullet"/>
      <w:lvlText w:val="•"/>
      <w:lvlJc w:val="left"/>
      <w:pPr>
        <w:ind w:left="7437" w:hanging="1416"/>
      </w:pPr>
      <w:rPr>
        <w:rFonts w:hint="default"/>
      </w:rPr>
    </w:lvl>
    <w:lvl w:ilvl="8">
      <w:numFmt w:val="bullet"/>
      <w:lvlText w:val="•"/>
      <w:lvlJc w:val="left"/>
      <w:pPr>
        <w:ind w:left="8340" w:hanging="1416"/>
      </w:pPr>
      <w:rPr>
        <w:rFonts w:hint="default"/>
      </w:rPr>
    </w:lvl>
  </w:abstractNum>
  <w:abstractNum w:abstractNumId="11" w15:restartNumberingAfterBreak="0">
    <w:nsid w:val="6A447B09"/>
    <w:multiLevelType w:val="multilevel"/>
    <w:tmpl w:val="BFF48B40"/>
    <w:lvl w:ilvl="0">
      <w:start w:val="3"/>
      <w:numFmt w:val="decimal"/>
      <w:lvlText w:val="%1"/>
      <w:lvlJc w:val="left"/>
      <w:pPr>
        <w:ind w:left="602" w:hanging="1383"/>
      </w:pPr>
      <w:rPr>
        <w:rFonts w:hint="default"/>
      </w:rPr>
    </w:lvl>
    <w:lvl w:ilvl="1">
      <w:start w:val="19"/>
      <w:numFmt w:val="decimal"/>
      <w:lvlText w:val="%1.%2"/>
      <w:lvlJc w:val="left"/>
      <w:pPr>
        <w:ind w:left="602" w:hanging="1383"/>
      </w:pPr>
      <w:rPr>
        <w:rFonts w:hint="default"/>
      </w:rPr>
    </w:lvl>
    <w:lvl w:ilvl="2">
      <w:start w:val="1"/>
      <w:numFmt w:val="decimal"/>
      <w:lvlText w:val="%1.%2.%3."/>
      <w:lvlJc w:val="left"/>
      <w:pPr>
        <w:ind w:left="602" w:hanging="1383"/>
      </w:pPr>
      <w:rPr>
        <w:rFonts w:ascii="Arial" w:eastAsia="Arial" w:hAnsi="Arial" w:cs="Arial" w:hint="default"/>
        <w:spacing w:val="-3"/>
        <w:w w:val="100"/>
        <w:sz w:val="22"/>
        <w:szCs w:val="22"/>
      </w:rPr>
    </w:lvl>
    <w:lvl w:ilvl="3">
      <w:numFmt w:val="bullet"/>
      <w:lvlText w:val="•"/>
      <w:lvlJc w:val="left"/>
      <w:pPr>
        <w:ind w:left="3463" w:hanging="1383"/>
      </w:pPr>
      <w:rPr>
        <w:rFonts w:hint="default"/>
      </w:rPr>
    </w:lvl>
    <w:lvl w:ilvl="4">
      <w:numFmt w:val="bullet"/>
      <w:lvlText w:val="•"/>
      <w:lvlJc w:val="left"/>
      <w:pPr>
        <w:ind w:left="4418" w:hanging="1383"/>
      </w:pPr>
      <w:rPr>
        <w:rFonts w:hint="default"/>
      </w:rPr>
    </w:lvl>
    <w:lvl w:ilvl="5">
      <w:numFmt w:val="bullet"/>
      <w:lvlText w:val="•"/>
      <w:lvlJc w:val="left"/>
      <w:pPr>
        <w:ind w:left="5373" w:hanging="1383"/>
      </w:pPr>
      <w:rPr>
        <w:rFonts w:hint="default"/>
      </w:rPr>
    </w:lvl>
    <w:lvl w:ilvl="6">
      <w:numFmt w:val="bullet"/>
      <w:lvlText w:val="•"/>
      <w:lvlJc w:val="left"/>
      <w:pPr>
        <w:ind w:left="6327" w:hanging="1383"/>
      </w:pPr>
      <w:rPr>
        <w:rFonts w:hint="default"/>
      </w:rPr>
    </w:lvl>
    <w:lvl w:ilvl="7">
      <w:numFmt w:val="bullet"/>
      <w:lvlText w:val="•"/>
      <w:lvlJc w:val="left"/>
      <w:pPr>
        <w:ind w:left="7282" w:hanging="1383"/>
      </w:pPr>
      <w:rPr>
        <w:rFonts w:hint="default"/>
      </w:rPr>
    </w:lvl>
    <w:lvl w:ilvl="8">
      <w:numFmt w:val="bullet"/>
      <w:lvlText w:val="•"/>
      <w:lvlJc w:val="left"/>
      <w:pPr>
        <w:ind w:left="8237" w:hanging="1383"/>
      </w:pPr>
      <w:rPr>
        <w:rFonts w:hint="default"/>
      </w:rPr>
    </w:lvl>
  </w:abstractNum>
  <w:abstractNum w:abstractNumId="12" w15:restartNumberingAfterBreak="0">
    <w:nsid w:val="6A5628E4"/>
    <w:multiLevelType w:val="hybridMultilevel"/>
    <w:tmpl w:val="DDA484B4"/>
    <w:lvl w:ilvl="0" w:tplc="94F899D4">
      <w:start w:val="1"/>
      <w:numFmt w:val="lowerLetter"/>
      <w:lvlText w:val="%1)"/>
      <w:lvlJc w:val="left"/>
      <w:pPr>
        <w:ind w:left="602" w:hanging="281"/>
      </w:pPr>
      <w:rPr>
        <w:rFonts w:ascii="Arial" w:eastAsia="Arial" w:hAnsi="Arial" w:cs="Arial" w:hint="default"/>
        <w:w w:val="100"/>
        <w:sz w:val="22"/>
        <w:szCs w:val="22"/>
      </w:rPr>
    </w:lvl>
    <w:lvl w:ilvl="1" w:tplc="FA563AE4">
      <w:numFmt w:val="bullet"/>
      <w:lvlText w:val="•"/>
      <w:lvlJc w:val="left"/>
      <w:pPr>
        <w:ind w:left="1554" w:hanging="281"/>
      </w:pPr>
      <w:rPr>
        <w:rFonts w:hint="default"/>
      </w:rPr>
    </w:lvl>
    <w:lvl w:ilvl="2" w:tplc="94C48A94">
      <w:numFmt w:val="bullet"/>
      <w:lvlText w:val="•"/>
      <w:lvlJc w:val="left"/>
      <w:pPr>
        <w:ind w:left="2509" w:hanging="281"/>
      </w:pPr>
      <w:rPr>
        <w:rFonts w:hint="default"/>
      </w:rPr>
    </w:lvl>
    <w:lvl w:ilvl="3" w:tplc="E35A8C2C">
      <w:numFmt w:val="bullet"/>
      <w:lvlText w:val="•"/>
      <w:lvlJc w:val="left"/>
      <w:pPr>
        <w:ind w:left="3463" w:hanging="281"/>
      </w:pPr>
      <w:rPr>
        <w:rFonts w:hint="default"/>
      </w:rPr>
    </w:lvl>
    <w:lvl w:ilvl="4" w:tplc="EE585FF6">
      <w:numFmt w:val="bullet"/>
      <w:lvlText w:val="•"/>
      <w:lvlJc w:val="left"/>
      <w:pPr>
        <w:ind w:left="4418" w:hanging="281"/>
      </w:pPr>
      <w:rPr>
        <w:rFonts w:hint="default"/>
      </w:rPr>
    </w:lvl>
    <w:lvl w:ilvl="5" w:tplc="ECC02E56">
      <w:numFmt w:val="bullet"/>
      <w:lvlText w:val="•"/>
      <w:lvlJc w:val="left"/>
      <w:pPr>
        <w:ind w:left="5373" w:hanging="281"/>
      </w:pPr>
      <w:rPr>
        <w:rFonts w:hint="default"/>
      </w:rPr>
    </w:lvl>
    <w:lvl w:ilvl="6" w:tplc="204A3798">
      <w:numFmt w:val="bullet"/>
      <w:lvlText w:val="•"/>
      <w:lvlJc w:val="left"/>
      <w:pPr>
        <w:ind w:left="6327" w:hanging="281"/>
      </w:pPr>
      <w:rPr>
        <w:rFonts w:hint="default"/>
      </w:rPr>
    </w:lvl>
    <w:lvl w:ilvl="7" w:tplc="16C61D36">
      <w:numFmt w:val="bullet"/>
      <w:lvlText w:val="•"/>
      <w:lvlJc w:val="left"/>
      <w:pPr>
        <w:ind w:left="7282" w:hanging="281"/>
      </w:pPr>
      <w:rPr>
        <w:rFonts w:hint="default"/>
      </w:rPr>
    </w:lvl>
    <w:lvl w:ilvl="8" w:tplc="01706F8A">
      <w:numFmt w:val="bullet"/>
      <w:lvlText w:val="•"/>
      <w:lvlJc w:val="left"/>
      <w:pPr>
        <w:ind w:left="8237" w:hanging="281"/>
      </w:pPr>
      <w:rPr>
        <w:rFonts w:hint="default"/>
      </w:rPr>
    </w:lvl>
  </w:abstractNum>
  <w:abstractNum w:abstractNumId="13" w15:restartNumberingAfterBreak="0">
    <w:nsid w:val="76A85838"/>
    <w:multiLevelType w:val="multilevel"/>
    <w:tmpl w:val="52A2745C"/>
    <w:lvl w:ilvl="0">
      <w:start w:val="13"/>
      <w:numFmt w:val="decimal"/>
      <w:lvlText w:val="%1"/>
      <w:lvlJc w:val="left"/>
      <w:pPr>
        <w:ind w:left="602" w:hanging="708"/>
      </w:pPr>
      <w:rPr>
        <w:rFonts w:hint="default"/>
      </w:rPr>
    </w:lvl>
    <w:lvl w:ilvl="1">
      <w:start w:val="1"/>
      <w:numFmt w:val="decimal"/>
      <w:lvlText w:val="%1.%2"/>
      <w:lvlJc w:val="left"/>
      <w:pPr>
        <w:ind w:left="602" w:hanging="708"/>
      </w:pPr>
      <w:rPr>
        <w:rFonts w:hint="default"/>
      </w:rPr>
    </w:lvl>
    <w:lvl w:ilvl="2">
      <w:start w:val="2"/>
      <w:numFmt w:val="decimal"/>
      <w:lvlText w:val="%1.%2.%3"/>
      <w:lvlJc w:val="left"/>
      <w:pPr>
        <w:ind w:left="602" w:hanging="708"/>
      </w:pPr>
      <w:rPr>
        <w:rFonts w:ascii="Arial" w:eastAsia="Arial" w:hAnsi="Arial" w:cs="Arial" w:hint="default"/>
        <w:spacing w:val="-1"/>
        <w:w w:val="100"/>
        <w:sz w:val="22"/>
        <w:szCs w:val="22"/>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1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15" w15:restartNumberingAfterBreak="0">
    <w:nsid w:val="79160BDA"/>
    <w:multiLevelType w:val="multilevel"/>
    <w:tmpl w:val="D5FCADC4"/>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172793"/>
    <w:multiLevelType w:val="hybridMultilevel"/>
    <w:tmpl w:val="A4364818"/>
    <w:lvl w:ilvl="0" w:tplc="24F05EA6">
      <w:start w:val="1"/>
      <w:numFmt w:val="upperLetter"/>
      <w:lvlText w:val="%1)"/>
      <w:lvlJc w:val="left"/>
      <w:pPr>
        <w:ind w:left="602" w:hanging="708"/>
      </w:pPr>
      <w:rPr>
        <w:rFonts w:ascii="Arial Narrow" w:eastAsiaTheme="minorEastAsia" w:hAnsi="Arial Narrow" w:cs="Arial"/>
        <w:spacing w:val="-1"/>
        <w:w w:val="100"/>
        <w:sz w:val="22"/>
        <w:szCs w:val="22"/>
      </w:rPr>
    </w:lvl>
    <w:lvl w:ilvl="1" w:tplc="31C83C9A">
      <w:numFmt w:val="bullet"/>
      <w:lvlText w:val="•"/>
      <w:lvlJc w:val="left"/>
      <w:pPr>
        <w:ind w:left="1554" w:hanging="708"/>
      </w:pPr>
      <w:rPr>
        <w:rFonts w:hint="default"/>
      </w:rPr>
    </w:lvl>
    <w:lvl w:ilvl="2" w:tplc="6CAC910A">
      <w:numFmt w:val="bullet"/>
      <w:lvlText w:val="•"/>
      <w:lvlJc w:val="left"/>
      <w:pPr>
        <w:ind w:left="2509" w:hanging="708"/>
      </w:pPr>
      <w:rPr>
        <w:rFonts w:hint="default"/>
      </w:rPr>
    </w:lvl>
    <w:lvl w:ilvl="3" w:tplc="958458B4">
      <w:numFmt w:val="bullet"/>
      <w:lvlText w:val="•"/>
      <w:lvlJc w:val="left"/>
      <w:pPr>
        <w:ind w:left="3463" w:hanging="708"/>
      </w:pPr>
      <w:rPr>
        <w:rFonts w:hint="default"/>
      </w:rPr>
    </w:lvl>
    <w:lvl w:ilvl="4" w:tplc="7204650C">
      <w:numFmt w:val="bullet"/>
      <w:lvlText w:val="•"/>
      <w:lvlJc w:val="left"/>
      <w:pPr>
        <w:ind w:left="4418" w:hanging="708"/>
      </w:pPr>
      <w:rPr>
        <w:rFonts w:hint="default"/>
      </w:rPr>
    </w:lvl>
    <w:lvl w:ilvl="5" w:tplc="EC3C4D78">
      <w:numFmt w:val="bullet"/>
      <w:lvlText w:val="•"/>
      <w:lvlJc w:val="left"/>
      <w:pPr>
        <w:ind w:left="5373" w:hanging="708"/>
      </w:pPr>
      <w:rPr>
        <w:rFonts w:hint="default"/>
      </w:rPr>
    </w:lvl>
    <w:lvl w:ilvl="6" w:tplc="69FA2D7E">
      <w:numFmt w:val="bullet"/>
      <w:lvlText w:val="•"/>
      <w:lvlJc w:val="left"/>
      <w:pPr>
        <w:ind w:left="6327" w:hanging="708"/>
      </w:pPr>
      <w:rPr>
        <w:rFonts w:hint="default"/>
      </w:rPr>
    </w:lvl>
    <w:lvl w:ilvl="7" w:tplc="A9B4F99E">
      <w:numFmt w:val="bullet"/>
      <w:lvlText w:val="•"/>
      <w:lvlJc w:val="left"/>
      <w:pPr>
        <w:ind w:left="7282" w:hanging="708"/>
      </w:pPr>
      <w:rPr>
        <w:rFonts w:hint="default"/>
      </w:rPr>
    </w:lvl>
    <w:lvl w:ilvl="8" w:tplc="EDF09A1E">
      <w:numFmt w:val="bullet"/>
      <w:lvlText w:val="•"/>
      <w:lvlJc w:val="left"/>
      <w:pPr>
        <w:ind w:left="8237" w:hanging="708"/>
      </w:pPr>
      <w:rPr>
        <w:rFonts w:hint="default"/>
      </w:rPr>
    </w:lvl>
  </w:abstractNum>
  <w:abstractNum w:abstractNumId="17" w15:restartNumberingAfterBreak="0">
    <w:nsid w:val="7ECD51D9"/>
    <w:multiLevelType w:val="multilevel"/>
    <w:tmpl w:val="7E9820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653023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5156056">
    <w:abstractNumId w:val="7"/>
  </w:num>
  <w:num w:numId="3" w16cid:durableId="725682969">
    <w:abstractNumId w:val="6"/>
  </w:num>
  <w:num w:numId="4" w16cid:durableId="42756205">
    <w:abstractNumId w:val="5"/>
  </w:num>
  <w:num w:numId="5" w16cid:durableId="353187095">
    <w:abstractNumId w:val="13"/>
  </w:num>
  <w:num w:numId="6" w16cid:durableId="442653096">
    <w:abstractNumId w:val="10"/>
  </w:num>
  <w:num w:numId="7" w16cid:durableId="1095398889">
    <w:abstractNumId w:val="16"/>
  </w:num>
  <w:num w:numId="8" w16cid:durableId="631986207">
    <w:abstractNumId w:val="4"/>
  </w:num>
  <w:num w:numId="9" w16cid:durableId="980504518">
    <w:abstractNumId w:val="0"/>
  </w:num>
  <w:num w:numId="10" w16cid:durableId="53705218">
    <w:abstractNumId w:val="12"/>
  </w:num>
  <w:num w:numId="11" w16cid:durableId="1730885560">
    <w:abstractNumId w:val="8"/>
  </w:num>
  <w:num w:numId="12" w16cid:durableId="2123256429">
    <w:abstractNumId w:val="11"/>
  </w:num>
  <w:num w:numId="13" w16cid:durableId="719092087">
    <w:abstractNumId w:val="2"/>
  </w:num>
  <w:num w:numId="14" w16cid:durableId="980769681">
    <w:abstractNumId w:val="1"/>
  </w:num>
  <w:num w:numId="15" w16cid:durableId="1061558571">
    <w:abstractNumId w:val="17"/>
  </w:num>
  <w:num w:numId="16" w16cid:durableId="1306544417">
    <w:abstractNumId w:val="9"/>
  </w:num>
  <w:num w:numId="17" w16cid:durableId="2032679231">
    <w:abstractNumId w:val="15"/>
  </w:num>
  <w:num w:numId="18" w16cid:durableId="1716854292">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952"/>
    <w:rsid w:val="00005BEA"/>
    <w:rsid w:val="000071E1"/>
    <w:rsid w:val="00007433"/>
    <w:rsid w:val="00016266"/>
    <w:rsid w:val="00016FAA"/>
    <w:rsid w:val="000177CF"/>
    <w:rsid w:val="0002014E"/>
    <w:rsid w:val="00020616"/>
    <w:rsid w:val="00023B98"/>
    <w:rsid w:val="000247F4"/>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1958"/>
    <w:rsid w:val="0008530A"/>
    <w:rsid w:val="00085AF9"/>
    <w:rsid w:val="00086EDA"/>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AAB"/>
    <w:rsid w:val="000B69AE"/>
    <w:rsid w:val="000B70AF"/>
    <w:rsid w:val="000B79F2"/>
    <w:rsid w:val="000C0F43"/>
    <w:rsid w:val="000C1E25"/>
    <w:rsid w:val="000C1F84"/>
    <w:rsid w:val="000C2000"/>
    <w:rsid w:val="000C2F2B"/>
    <w:rsid w:val="000C47F2"/>
    <w:rsid w:val="000C4EFB"/>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617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4D3D"/>
    <w:rsid w:val="00156344"/>
    <w:rsid w:val="0015757E"/>
    <w:rsid w:val="00160F02"/>
    <w:rsid w:val="00161186"/>
    <w:rsid w:val="00161B7C"/>
    <w:rsid w:val="00161E46"/>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A7624"/>
    <w:rsid w:val="001B038C"/>
    <w:rsid w:val="001B2D44"/>
    <w:rsid w:val="001B3E33"/>
    <w:rsid w:val="001B421E"/>
    <w:rsid w:val="001B428C"/>
    <w:rsid w:val="001B43DA"/>
    <w:rsid w:val="001B46BF"/>
    <w:rsid w:val="001B4F88"/>
    <w:rsid w:val="001B509F"/>
    <w:rsid w:val="001B5EEE"/>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D65"/>
    <w:rsid w:val="001F2E43"/>
    <w:rsid w:val="001F3406"/>
    <w:rsid w:val="001F387B"/>
    <w:rsid w:val="001F467B"/>
    <w:rsid w:val="001F4D87"/>
    <w:rsid w:val="001F5D35"/>
    <w:rsid w:val="001F6473"/>
    <w:rsid w:val="001F78B7"/>
    <w:rsid w:val="001F7B67"/>
    <w:rsid w:val="00200177"/>
    <w:rsid w:val="0020129A"/>
    <w:rsid w:val="00201697"/>
    <w:rsid w:val="00202A9C"/>
    <w:rsid w:val="00204D8A"/>
    <w:rsid w:val="00205419"/>
    <w:rsid w:val="0020598C"/>
    <w:rsid w:val="002059D5"/>
    <w:rsid w:val="00205A13"/>
    <w:rsid w:val="00206E0B"/>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1E06"/>
    <w:rsid w:val="002331D0"/>
    <w:rsid w:val="00234F07"/>
    <w:rsid w:val="00235918"/>
    <w:rsid w:val="00235B62"/>
    <w:rsid w:val="00236513"/>
    <w:rsid w:val="00236D9B"/>
    <w:rsid w:val="00240DAF"/>
    <w:rsid w:val="00240F37"/>
    <w:rsid w:val="00240F59"/>
    <w:rsid w:val="0024234A"/>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52C8"/>
    <w:rsid w:val="00265BFD"/>
    <w:rsid w:val="0026729D"/>
    <w:rsid w:val="002673DC"/>
    <w:rsid w:val="00267B33"/>
    <w:rsid w:val="00267E6E"/>
    <w:rsid w:val="00270DB6"/>
    <w:rsid w:val="002717C6"/>
    <w:rsid w:val="00271901"/>
    <w:rsid w:val="00271F18"/>
    <w:rsid w:val="002728FB"/>
    <w:rsid w:val="002735D0"/>
    <w:rsid w:val="00273D77"/>
    <w:rsid w:val="00274564"/>
    <w:rsid w:val="00281962"/>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9CB"/>
    <w:rsid w:val="002B6EB1"/>
    <w:rsid w:val="002B73A2"/>
    <w:rsid w:val="002B790F"/>
    <w:rsid w:val="002C02F2"/>
    <w:rsid w:val="002C2DB8"/>
    <w:rsid w:val="002C3AC6"/>
    <w:rsid w:val="002C605A"/>
    <w:rsid w:val="002C6992"/>
    <w:rsid w:val="002C6E1D"/>
    <w:rsid w:val="002D0F8B"/>
    <w:rsid w:val="002D17BD"/>
    <w:rsid w:val="002D2120"/>
    <w:rsid w:val="002D493C"/>
    <w:rsid w:val="002D4992"/>
    <w:rsid w:val="002D6370"/>
    <w:rsid w:val="002D6821"/>
    <w:rsid w:val="002E156C"/>
    <w:rsid w:val="002E15BC"/>
    <w:rsid w:val="002E21D4"/>
    <w:rsid w:val="002E348E"/>
    <w:rsid w:val="002E3A69"/>
    <w:rsid w:val="002E4A33"/>
    <w:rsid w:val="002E55D5"/>
    <w:rsid w:val="002E5F40"/>
    <w:rsid w:val="002E7F9B"/>
    <w:rsid w:val="002F1025"/>
    <w:rsid w:val="002F2364"/>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0AF8"/>
    <w:rsid w:val="003221CC"/>
    <w:rsid w:val="003221E0"/>
    <w:rsid w:val="00322686"/>
    <w:rsid w:val="0032298D"/>
    <w:rsid w:val="0032366F"/>
    <w:rsid w:val="00326411"/>
    <w:rsid w:val="00327296"/>
    <w:rsid w:val="003301F6"/>
    <w:rsid w:val="00330A1A"/>
    <w:rsid w:val="00330DFB"/>
    <w:rsid w:val="00330EB8"/>
    <w:rsid w:val="00331468"/>
    <w:rsid w:val="003322D0"/>
    <w:rsid w:val="00333E58"/>
    <w:rsid w:val="0033405D"/>
    <w:rsid w:val="003353EA"/>
    <w:rsid w:val="003358B9"/>
    <w:rsid w:val="0033621A"/>
    <w:rsid w:val="003367B8"/>
    <w:rsid w:val="003369DD"/>
    <w:rsid w:val="003376E7"/>
    <w:rsid w:val="00337A7E"/>
    <w:rsid w:val="00340457"/>
    <w:rsid w:val="0034073A"/>
    <w:rsid w:val="00340749"/>
    <w:rsid w:val="00341923"/>
    <w:rsid w:val="00345F35"/>
    <w:rsid w:val="003518C0"/>
    <w:rsid w:val="00352205"/>
    <w:rsid w:val="00353361"/>
    <w:rsid w:val="00354090"/>
    <w:rsid w:val="00354833"/>
    <w:rsid w:val="00355726"/>
    <w:rsid w:val="00356BAC"/>
    <w:rsid w:val="00364D5F"/>
    <w:rsid w:val="00365493"/>
    <w:rsid w:val="00365C53"/>
    <w:rsid w:val="0036652A"/>
    <w:rsid w:val="00366B58"/>
    <w:rsid w:val="00367261"/>
    <w:rsid w:val="003705EE"/>
    <w:rsid w:val="00370A9A"/>
    <w:rsid w:val="00372732"/>
    <w:rsid w:val="00373153"/>
    <w:rsid w:val="003747B8"/>
    <w:rsid w:val="00374DEE"/>
    <w:rsid w:val="00376C1A"/>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674C"/>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C7BBE"/>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9FB"/>
    <w:rsid w:val="0040200F"/>
    <w:rsid w:val="00403356"/>
    <w:rsid w:val="00404E9A"/>
    <w:rsid w:val="00405812"/>
    <w:rsid w:val="00405AE2"/>
    <w:rsid w:val="004066B9"/>
    <w:rsid w:val="00410DE5"/>
    <w:rsid w:val="00414679"/>
    <w:rsid w:val="00414DDA"/>
    <w:rsid w:val="00416F68"/>
    <w:rsid w:val="00416FD8"/>
    <w:rsid w:val="0041766D"/>
    <w:rsid w:val="00420323"/>
    <w:rsid w:val="00420DCC"/>
    <w:rsid w:val="00422656"/>
    <w:rsid w:val="00423613"/>
    <w:rsid w:val="00424AE0"/>
    <w:rsid w:val="00424E20"/>
    <w:rsid w:val="004253C2"/>
    <w:rsid w:val="00425ED9"/>
    <w:rsid w:val="004262F9"/>
    <w:rsid w:val="004265CB"/>
    <w:rsid w:val="0043139B"/>
    <w:rsid w:val="004314E7"/>
    <w:rsid w:val="004320B2"/>
    <w:rsid w:val="00433108"/>
    <w:rsid w:val="00433428"/>
    <w:rsid w:val="004356E3"/>
    <w:rsid w:val="00435774"/>
    <w:rsid w:val="00435A6B"/>
    <w:rsid w:val="00435EDA"/>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0E7"/>
    <w:rsid w:val="00464C1A"/>
    <w:rsid w:val="004653F3"/>
    <w:rsid w:val="00465E2E"/>
    <w:rsid w:val="00467360"/>
    <w:rsid w:val="004720AE"/>
    <w:rsid w:val="00472306"/>
    <w:rsid w:val="004725B1"/>
    <w:rsid w:val="00472A4F"/>
    <w:rsid w:val="00473076"/>
    <w:rsid w:val="004737C1"/>
    <w:rsid w:val="00475AFC"/>
    <w:rsid w:val="00477C7B"/>
    <w:rsid w:val="00477D99"/>
    <w:rsid w:val="00480F34"/>
    <w:rsid w:val="00481212"/>
    <w:rsid w:val="00481A34"/>
    <w:rsid w:val="0048208E"/>
    <w:rsid w:val="0048272D"/>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C7B9C"/>
    <w:rsid w:val="004D0EB2"/>
    <w:rsid w:val="004D1108"/>
    <w:rsid w:val="004D1B1C"/>
    <w:rsid w:val="004D27B6"/>
    <w:rsid w:val="004D3496"/>
    <w:rsid w:val="004D3DFA"/>
    <w:rsid w:val="004D3F59"/>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50CA"/>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43C"/>
    <w:rsid w:val="00521710"/>
    <w:rsid w:val="0052362C"/>
    <w:rsid w:val="00523989"/>
    <w:rsid w:val="00523A05"/>
    <w:rsid w:val="00523DEC"/>
    <w:rsid w:val="00527B12"/>
    <w:rsid w:val="00530007"/>
    <w:rsid w:val="00533849"/>
    <w:rsid w:val="00533BD3"/>
    <w:rsid w:val="00534C25"/>
    <w:rsid w:val="005363D8"/>
    <w:rsid w:val="00536501"/>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6C77"/>
    <w:rsid w:val="005571F0"/>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6AC"/>
    <w:rsid w:val="00584899"/>
    <w:rsid w:val="00585793"/>
    <w:rsid w:val="005859DE"/>
    <w:rsid w:val="0058645E"/>
    <w:rsid w:val="00586ECD"/>
    <w:rsid w:val="0058718F"/>
    <w:rsid w:val="0058762B"/>
    <w:rsid w:val="005907DA"/>
    <w:rsid w:val="00590A82"/>
    <w:rsid w:val="0059262C"/>
    <w:rsid w:val="00593702"/>
    <w:rsid w:val="00594437"/>
    <w:rsid w:val="00594470"/>
    <w:rsid w:val="00594BD4"/>
    <w:rsid w:val="00595741"/>
    <w:rsid w:val="005962CA"/>
    <w:rsid w:val="00596748"/>
    <w:rsid w:val="005A1F49"/>
    <w:rsid w:val="005A381C"/>
    <w:rsid w:val="005A59A5"/>
    <w:rsid w:val="005A69CB"/>
    <w:rsid w:val="005A7572"/>
    <w:rsid w:val="005A7C18"/>
    <w:rsid w:val="005B0430"/>
    <w:rsid w:val="005B0B4E"/>
    <w:rsid w:val="005B14FF"/>
    <w:rsid w:val="005B1746"/>
    <w:rsid w:val="005B1BBA"/>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046"/>
    <w:rsid w:val="005C5AE8"/>
    <w:rsid w:val="005C5D22"/>
    <w:rsid w:val="005C70BA"/>
    <w:rsid w:val="005D1A50"/>
    <w:rsid w:val="005D2640"/>
    <w:rsid w:val="005D2BA0"/>
    <w:rsid w:val="005D4AFB"/>
    <w:rsid w:val="005D4CF2"/>
    <w:rsid w:val="005D4DBE"/>
    <w:rsid w:val="005D5564"/>
    <w:rsid w:val="005D6506"/>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969"/>
    <w:rsid w:val="006119B9"/>
    <w:rsid w:val="00612FF6"/>
    <w:rsid w:val="0061383E"/>
    <w:rsid w:val="0061398A"/>
    <w:rsid w:val="00614C84"/>
    <w:rsid w:val="006160A6"/>
    <w:rsid w:val="00616EA1"/>
    <w:rsid w:val="00617155"/>
    <w:rsid w:val="006211CB"/>
    <w:rsid w:val="0062158B"/>
    <w:rsid w:val="00625DAD"/>
    <w:rsid w:val="00625FED"/>
    <w:rsid w:val="0062605F"/>
    <w:rsid w:val="006269B4"/>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861"/>
    <w:rsid w:val="00644159"/>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44F"/>
    <w:rsid w:val="00674B40"/>
    <w:rsid w:val="00675465"/>
    <w:rsid w:val="006760F8"/>
    <w:rsid w:val="00676A36"/>
    <w:rsid w:val="00676C62"/>
    <w:rsid w:val="00680A7A"/>
    <w:rsid w:val="00680E57"/>
    <w:rsid w:val="0068107D"/>
    <w:rsid w:val="006813E6"/>
    <w:rsid w:val="00682D27"/>
    <w:rsid w:val="0068340F"/>
    <w:rsid w:val="006836F2"/>
    <w:rsid w:val="00684B3B"/>
    <w:rsid w:val="00684FE4"/>
    <w:rsid w:val="00685634"/>
    <w:rsid w:val="006871BB"/>
    <w:rsid w:val="006900FB"/>
    <w:rsid w:val="00690622"/>
    <w:rsid w:val="00692C99"/>
    <w:rsid w:val="00695250"/>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0F1"/>
    <w:rsid w:val="006B75E5"/>
    <w:rsid w:val="006B77BC"/>
    <w:rsid w:val="006C0953"/>
    <w:rsid w:val="006C1719"/>
    <w:rsid w:val="006C187B"/>
    <w:rsid w:val="006C2D1B"/>
    <w:rsid w:val="006C4B64"/>
    <w:rsid w:val="006C58DF"/>
    <w:rsid w:val="006C6155"/>
    <w:rsid w:val="006C7F5F"/>
    <w:rsid w:val="006D0AF5"/>
    <w:rsid w:val="006D0C9D"/>
    <w:rsid w:val="006D0FFA"/>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53B4"/>
    <w:rsid w:val="00745432"/>
    <w:rsid w:val="00750F24"/>
    <w:rsid w:val="00752B83"/>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FE1"/>
    <w:rsid w:val="007A0803"/>
    <w:rsid w:val="007A0987"/>
    <w:rsid w:val="007A2B32"/>
    <w:rsid w:val="007A394D"/>
    <w:rsid w:val="007A5A7B"/>
    <w:rsid w:val="007B044D"/>
    <w:rsid w:val="007B11DF"/>
    <w:rsid w:val="007B3166"/>
    <w:rsid w:val="007B36AE"/>
    <w:rsid w:val="007B3F3F"/>
    <w:rsid w:val="007B4A5A"/>
    <w:rsid w:val="007B51AD"/>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5CF8"/>
    <w:rsid w:val="007D6382"/>
    <w:rsid w:val="007D6782"/>
    <w:rsid w:val="007E1473"/>
    <w:rsid w:val="007E17F0"/>
    <w:rsid w:val="007E29E0"/>
    <w:rsid w:val="007E4B42"/>
    <w:rsid w:val="007E622C"/>
    <w:rsid w:val="007E7529"/>
    <w:rsid w:val="007F11D4"/>
    <w:rsid w:val="007F18DD"/>
    <w:rsid w:val="007F2544"/>
    <w:rsid w:val="007F389A"/>
    <w:rsid w:val="007F5665"/>
    <w:rsid w:val="007F65F6"/>
    <w:rsid w:val="00801FEB"/>
    <w:rsid w:val="008028D7"/>
    <w:rsid w:val="00802BF5"/>
    <w:rsid w:val="00803006"/>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635"/>
    <w:rsid w:val="00852898"/>
    <w:rsid w:val="008543FF"/>
    <w:rsid w:val="0085650B"/>
    <w:rsid w:val="00857170"/>
    <w:rsid w:val="008612AD"/>
    <w:rsid w:val="00861763"/>
    <w:rsid w:val="00861ADC"/>
    <w:rsid w:val="00862158"/>
    <w:rsid w:val="008621D5"/>
    <w:rsid w:val="00863211"/>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E1E8C"/>
    <w:rsid w:val="008E1ED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7101"/>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324"/>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14AD"/>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265"/>
    <w:rsid w:val="00980FDE"/>
    <w:rsid w:val="009816D6"/>
    <w:rsid w:val="00981844"/>
    <w:rsid w:val="00982B17"/>
    <w:rsid w:val="00983070"/>
    <w:rsid w:val="00985C39"/>
    <w:rsid w:val="009866DD"/>
    <w:rsid w:val="00986C11"/>
    <w:rsid w:val="00987057"/>
    <w:rsid w:val="009873E3"/>
    <w:rsid w:val="00991AA5"/>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72D8"/>
    <w:rsid w:val="009C067D"/>
    <w:rsid w:val="009C156D"/>
    <w:rsid w:val="009C1A5D"/>
    <w:rsid w:val="009C2C23"/>
    <w:rsid w:val="009C4C9E"/>
    <w:rsid w:val="009C5212"/>
    <w:rsid w:val="009C5390"/>
    <w:rsid w:val="009C670D"/>
    <w:rsid w:val="009C6E0A"/>
    <w:rsid w:val="009C7FB2"/>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2DF6"/>
    <w:rsid w:val="00A169F2"/>
    <w:rsid w:val="00A20B17"/>
    <w:rsid w:val="00A20F2B"/>
    <w:rsid w:val="00A2100C"/>
    <w:rsid w:val="00A214D8"/>
    <w:rsid w:val="00A21D22"/>
    <w:rsid w:val="00A2249C"/>
    <w:rsid w:val="00A22668"/>
    <w:rsid w:val="00A23060"/>
    <w:rsid w:val="00A2465D"/>
    <w:rsid w:val="00A24BCE"/>
    <w:rsid w:val="00A25222"/>
    <w:rsid w:val="00A266DF"/>
    <w:rsid w:val="00A26B10"/>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5B25"/>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0791"/>
    <w:rsid w:val="00A6247C"/>
    <w:rsid w:val="00A636FA"/>
    <w:rsid w:val="00A63AFF"/>
    <w:rsid w:val="00A64A49"/>
    <w:rsid w:val="00A65A9C"/>
    <w:rsid w:val="00A67332"/>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D77"/>
    <w:rsid w:val="00A9660E"/>
    <w:rsid w:val="00AA1402"/>
    <w:rsid w:val="00AA1F1D"/>
    <w:rsid w:val="00AA26E8"/>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1BF"/>
    <w:rsid w:val="00AC2249"/>
    <w:rsid w:val="00AC3B2F"/>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5CB"/>
    <w:rsid w:val="00B128CD"/>
    <w:rsid w:val="00B129D2"/>
    <w:rsid w:val="00B12CD2"/>
    <w:rsid w:val="00B14370"/>
    <w:rsid w:val="00B1446B"/>
    <w:rsid w:val="00B14EE6"/>
    <w:rsid w:val="00B157A7"/>
    <w:rsid w:val="00B15C0B"/>
    <w:rsid w:val="00B16699"/>
    <w:rsid w:val="00B16C03"/>
    <w:rsid w:val="00B20861"/>
    <w:rsid w:val="00B21725"/>
    <w:rsid w:val="00B21B2F"/>
    <w:rsid w:val="00B22D8E"/>
    <w:rsid w:val="00B23050"/>
    <w:rsid w:val="00B23E1D"/>
    <w:rsid w:val="00B24809"/>
    <w:rsid w:val="00B25246"/>
    <w:rsid w:val="00B268B1"/>
    <w:rsid w:val="00B26D92"/>
    <w:rsid w:val="00B27846"/>
    <w:rsid w:val="00B30F77"/>
    <w:rsid w:val="00B32DFC"/>
    <w:rsid w:val="00B3435B"/>
    <w:rsid w:val="00B3570C"/>
    <w:rsid w:val="00B35D9A"/>
    <w:rsid w:val="00B36312"/>
    <w:rsid w:val="00B36450"/>
    <w:rsid w:val="00B36D66"/>
    <w:rsid w:val="00B378A0"/>
    <w:rsid w:val="00B37A92"/>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BCF"/>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245B"/>
    <w:rsid w:val="00BF3077"/>
    <w:rsid w:val="00BF35E5"/>
    <w:rsid w:val="00BF5BB3"/>
    <w:rsid w:val="00BF601E"/>
    <w:rsid w:val="00BF6673"/>
    <w:rsid w:val="00BF7769"/>
    <w:rsid w:val="00BF77BC"/>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C46"/>
    <w:rsid w:val="00C15E21"/>
    <w:rsid w:val="00C16316"/>
    <w:rsid w:val="00C173B3"/>
    <w:rsid w:val="00C17C9D"/>
    <w:rsid w:val="00C207E0"/>
    <w:rsid w:val="00C20DC6"/>
    <w:rsid w:val="00C24C6C"/>
    <w:rsid w:val="00C24F23"/>
    <w:rsid w:val="00C25CDD"/>
    <w:rsid w:val="00C3015D"/>
    <w:rsid w:val="00C307FA"/>
    <w:rsid w:val="00C30A40"/>
    <w:rsid w:val="00C30E62"/>
    <w:rsid w:val="00C30F07"/>
    <w:rsid w:val="00C311F6"/>
    <w:rsid w:val="00C31A83"/>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7F"/>
    <w:rsid w:val="00C431F6"/>
    <w:rsid w:val="00C44909"/>
    <w:rsid w:val="00C45CAF"/>
    <w:rsid w:val="00C45E75"/>
    <w:rsid w:val="00C4677E"/>
    <w:rsid w:val="00C46816"/>
    <w:rsid w:val="00C46E28"/>
    <w:rsid w:val="00C477A7"/>
    <w:rsid w:val="00C47D78"/>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2BE"/>
    <w:rsid w:val="00C66AA2"/>
    <w:rsid w:val="00C7064B"/>
    <w:rsid w:val="00C71320"/>
    <w:rsid w:val="00C72CF2"/>
    <w:rsid w:val="00C74296"/>
    <w:rsid w:val="00C747CE"/>
    <w:rsid w:val="00C76020"/>
    <w:rsid w:val="00C765E1"/>
    <w:rsid w:val="00C77313"/>
    <w:rsid w:val="00C77EC7"/>
    <w:rsid w:val="00C80BF6"/>
    <w:rsid w:val="00C8251F"/>
    <w:rsid w:val="00C83031"/>
    <w:rsid w:val="00C83FE3"/>
    <w:rsid w:val="00C90995"/>
    <w:rsid w:val="00C911DE"/>
    <w:rsid w:val="00C915B0"/>
    <w:rsid w:val="00C91A9B"/>
    <w:rsid w:val="00C930F1"/>
    <w:rsid w:val="00C9327A"/>
    <w:rsid w:val="00CA0399"/>
    <w:rsid w:val="00CA0547"/>
    <w:rsid w:val="00CA1431"/>
    <w:rsid w:val="00CA1D17"/>
    <w:rsid w:val="00CA3B12"/>
    <w:rsid w:val="00CA3F72"/>
    <w:rsid w:val="00CA4063"/>
    <w:rsid w:val="00CA6C52"/>
    <w:rsid w:val="00CA71F2"/>
    <w:rsid w:val="00CB257C"/>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9BA"/>
    <w:rsid w:val="00CF1C38"/>
    <w:rsid w:val="00CF3231"/>
    <w:rsid w:val="00CF3FA3"/>
    <w:rsid w:val="00CF454D"/>
    <w:rsid w:val="00CF4C76"/>
    <w:rsid w:val="00CF55D9"/>
    <w:rsid w:val="00CF6745"/>
    <w:rsid w:val="00CF6BC2"/>
    <w:rsid w:val="00CF7241"/>
    <w:rsid w:val="00CF7E75"/>
    <w:rsid w:val="00D00BFA"/>
    <w:rsid w:val="00D01176"/>
    <w:rsid w:val="00D035E8"/>
    <w:rsid w:val="00D03F30"/>
    <w:rsid w:val="00D045DD"/>
    <w:rsid w:val="00D05AA8"/>
    <w:rsid w:val="00D07C9B"/>
    <w:rsid w:val="00D1142F"/>
    <w:rsid w:val="00D114BA"/>
    <w:rsid w:val="00D12A9E"/>
    <w:rsid w:val="00D1333E"/>
    <w:rsid w:val="00D1365A"/>
    <w:rsid w:val="00D1383D"/>
    <w:rsid w:val="00D15106"/>
    <w:rsid w:val="00D15603"/>
    <w:rsid w:val="00D16671"/>
    <w:rsid w:val="00D209FC"/>
    <w:rsid w:val="00D20B85"/>
    <w:rsid w:val="00D22F22"/>
    <w:rsid w:val="00D231C9"/>
    <w:rsid w:val="00D232F7"/>
    <w:rsid w:val="00D24803"/>
    <w:rsid w:val="00D25DEB"/>
    <w:rsid w:val="00D264BA"/>
    <w:rsid w:val="00D26CF3"/>
    <w:rsid w:val="00D27978"/>
    <w:rsid w:val="00D31B7B"/>
    <w:rsid w:val="00D342AE"/>
    <w:rsid w:val="00D3575F"/>
    <w:rsid w:val="00D365BC"/>
    <w:rsid w:val="00D4171E"/>
    <w:rsid w:val="00D4208F"/>
    <w:rsid w:val="00D42C92"/>
    <w:rsid w:val="00D42F3A"/>
    <w:rsid w:val="00D43082"/>
    <w:rsid w:val="00D455DD"/>
    <w:rsid w:val="00D45BB3"/>
    <w:rsid w:val="00D45EE8"/>
    <w:rsid w:val="00D46240"/>
    <w:rsid w:val="00D53BEE"/>
    <w:rsid w:val="00D5497E"/>
    <w:rsid w:val="00D54FD6"/>
    <w:rsid w:val="00D55E8D"/>
    <w:rsid w:val="00D55EA4"/>
    <w:rsid w:val="00D55F26"/>
    <w:rsid w:val="00D56E78"/>
    <w:rsid w:val="00D57843"/>
    <w:rsid w:val="00D63E8F"/>
    <w:rsid w:val="00D65994"/>
    <w:rsid w:val="00D70658"/>
    <w:rsid w:val="00D707BF"/>
    <w:rsid w:val="00D7120A"/>
    <w:rsid w:val="00D71331"/>
    <w:rsid w:val="00D7168C"/>
    <w:rsid w:val="00D72825"/>
    <w:rsid w:val="00D73507"/>
    <w:rsid w:val="00D735B1"/>
    <w:rsid w:val="00D74D11"/>
    <w:rsid w:val="00D74ED7"/>
    <w:rsid w:val="00D7651C"/>
    <w:rsid w:val="00D77B9B"/>
    <w:rsid w:val="00D805AB"/>
    <w:rsid w:val="00D82D9B"/>
    <w:rsid w:val="00D83297"/>
    <w:rsid w:val="00D836DE"/>
    <w:rsid w:val="00D83FC2"/>
    <w:rsid w:val="00D8433E"/>
    <w:rsid w:val="00D86CC5"/>
    <w:rsid w:val="00D87729"/>
    <w:rsid w:val="00D87B89"/>
    <w:rsid w:val="00D90D4F"/>
    <w:rsid w:val="00D91003"/>
    <w:rsid w:val="00D91012"/>
    <w:rsid w:val="00D920C4"/>
    <w:rsid w:val="00D9297D"/>
    <w:rsid w:val="00D9374E"/>
    <w:rsid w:val="00D93F1F"/>
    <w:rsid w:val="00D94354"/>
    <w:rsid w:val="00D94725"/>
    <w:rsid w:val="00DA18B4"/>
    <w:rsid w:val="00DA19C5"/>
    <w:rsid w:val="00DA1D21"/>
    <w:rsid w:val="00DA325E"/>
    <w:rsid w:val="00DA33E8"/>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14DC"/>
    <w:rsid w:val="00DE269A"/>
    <w:rsid w:val="00DE4691"/>
    <w:rsid w:val="00DE58EC"/>
    <w:rsid w:val="00DE5AB3"/>
    <w:rsid w:val="00DE5FC1"/>
    <w:rsid w:val="00DE6B5E"/>
    <w:rsid w:val="00DF19B1"/>
    <w:rsid w:val="00DF2493"/>
    <w:rsid w:val="00DF2B1C"/>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41A9"/>
    <w:rsid w:val="00E25CEF"/>
    <w:rsid w:val="00E26BF5"/>
    <w:rsid w:val="00E27015"/>
    <w:rsid w:val="00E30347"/>
    <w:rsid w:val="00E30C6B"/>
    <w:rsid w:val="00E314CA"/>
    <w:rsid w:val="00E31BB5"/>
    <w:rsid w:val="00E31D4B"/>
    <w:rsid w:val="00E32978"/>
    <w:rsid w:val="00E33337"/>
    <w:rsid w:val="00E342EC"/>
    <w:rsid w:val="00E3579D"/>
    <w:rsid w:val="00E37A29"/>
    <w:rsid w:val="00E40E8E"/>
    <w:rsid w:val="00E4204F"/>
    <w:rsid w:val="00E4759F"/>
    <w:rsid w:val="00E50205"/>
    <w:rsid w:val="00E50440"/>
    <w:rsid w:val="00E50E3D"/>
    <w:rsid w:val="00E5126B"/>
    <w:rsid w:val="00E51DA2"/>
    <w:rsid w:val="00E52B80"/>
    <w:rsid w:val="00E5391E"/>
    <w:rsid w:val="00E53D71"/>
    <w:rsid w:val="00E551E2"/>
    <w:rsid w:val="00E56D87"/>
    <w:rsid w:val="00E56FFE"/>
    <w:rsid w:val="00E62153"/>
    <w:rsid w:val="00E62536"/>
    <w:rsid w:val="00E62ED2"/>
    <w:rsid w:val="00E632B1"/>
    <w:rsid w:val="00E63F35"/>
    <w:rsid w:val="00E64F0B"/>
    <w:rsid w:val="00E6546B"/>
    <w:rsid w:val="00E66502"/>
    <w:rsid w:val="00E66C92"/>
    <w:rsid w:val="00E67687"/>
    <w:rsid w:val="00E679B4"/>
    <w:rsid w:val="00E7114C"/>
    <w:rsid w:val="00E72266"/>
    <w:rsid w:val="00E73C8C"/>
    <w:rsid w:val="00E740F6"/>
    <w:rsid w:val="00E7445C"/>
    <w:rsid w:val="00E7562A"/>
    <w:rsid w:val="00E807A0"/>
    <w:rsid w:val="00E809D6"/>
    <w:rsid w:val="00E82120"/>
    <w:rsid w:val="00E83675"/>
    <w:rsid w:val="00E85312"/>
    <w:rsid w:val="00E86883"/>
    <w:rsid w:val="00E87E2C"/>
    <w:rsid w:val="00E90795"/>
    <w:rsid w:val="00E91122"/>
    <w:rsid w:val="00E912E7"/>
    <w:rsid w:val="00E933ED"/>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2F6F"/>
    <w:rsid w:val="00EC3144"/>
    <w:rsid w:val="00EC350A"/>
    <w:rsid w:val="00EC37B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F00A17"/>
    <w:rsid w:val="00F00A34"/>
    <w:rsid w:val="00F00C5A"/>
    <w:rsid w:val="00F012B4"/>
    <w:rsid w:val="00F012DD"/>
    <w:rsid w:val="00F01F3F"/>
    <w:rsid w:val="00F0282E"/>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47E7"/>
    <w:rsid w:val="00F24A4F"/>
    <w:rsid w:val="00F25F6F"/>
    <w:rsid w:val="00F262FF"/>
    <w:rsid w:val="00F27EFD"/>
    <w:rsid w:val="00F3135B"/>
    <w:rsid w:val="00F315BD"/>
    <w:rsid w:val="00F32230"/>
    <w:rsid w:val="00F3430A"/>
    <w:rsid w:val="00F35506"/>
    <w:rsid w:val="00F35DB1"/>
    <w:rsid w:val="00F36A36"/>
    <w:rsid w:val="00F36F40"/>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79F"/>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C7B"/>
    <w:rsid w:val="00FD4339"/>
    <w:rsid w:val="00FD6225"/>
    <w:rsid w:val="00FD672B"/>
    <w:rsid w:val="00FD6A2E"/>
    <w:rsid w:val="00FD6DF8"/>
    <w:rsid w:val="00FE156C"/>
    <w:rsid w:val="00FE1B13"/>
    <w:rsid w:val="00FE1EF6"/>
    <w:rsid w:val="00FE2D4C"/>
    <w:rsid w:val="00FE34E8"/>
    <w:rsid w:val="00FE3A84"/>
    <w:rsid w:val="00FE4671"/>
    <w:rsid w:val="00FE5343"/>
    <w:rsid w:val="00FE5D25"/>
    <w:rsid w:val="00FE7D17"/>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D114BA"/>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D114BA"/>
  </w:style>
  <w:style w:type="paragraph" w:styleId="Rodap">
    <w:name w:val="footer"/>
    <w:basedOn w:val="Normal"/>
    <w:link w:val="RodapChar"/>
    <w:uiPriority w:val="99"/>
    <w:unhideWhenUsed/>
    <w:rsid w:val="00D114BA"/>
    <w:pPr>
      <w:tabs>
        <w:tab w:val="center" w:pos="4252"/>
        <w:tab w:val="right" w:pos="8504"/>
      </w:tabs>
      <w:spacing w:after="0" w:line="240" w:lineRule="auto"/>
    </w:pPr>
  </w:style>
  <w:style w:type="character" w:customStyle="1" w:styleId="RodapChar">
    <w:name w:val="Rodapé Char"/>
    <w:basedOn w:val="Fontepargpadro"/>
    <w:link w:val="Rodap"/>
    <w:uiPriority w:val="99"/>
    <w:rsid w:val="00D114BA"/>
  </w:style>
  <w:style w:type="character" w:customStyle="1" w:styleId="Ttulo1Char">
    <w:name w:val="Título 1 Char"/>
    <w:basedOn w:val="Fontepargpadro"/>
    <w:link w:val="Ttulo1"/>
    <w:uiPriority w:val="9"/>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1"/>
    <w:unhideWhenUsed/>
    <w:qFormat/>
    <w:rsid w:val="003367B8"/>
    <w:pPr>
      <w:spacing w:after="120"/>
    </w:pPr>
  </w:style>
  <w:style w:type="character" w:customStyle="1" w:styleId="CorpodetextoChar">
    <w:name w:val="Corpo de texto Char"/>
    <w:basedOn w:val="Fontepargpadro"/>
    <w:link w:val="Corpodetexto"/>
    <w:uiPriority w:val="1"/>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qFormat/>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1"/>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1"/>
    <w:qFormat/>
    <w:locked/>
    <w:rsid w:val="00915147"/>
  </w:style>
  <w:style w:type="character" w:customStyle="1" w:styleId="LinkdaInternet">
    <w:name w:val="Link da Internet"/>
    <w:rsid w:val="00320AF8"/>
    <w:rPr>
      <w:color w:val="000080"/>
      <w:u w:val="single"/>
    </w:rPr>
  </w:style>
  <w:style w:type="character" w:customStyle="1" w:styleId="ListLabel183">
    <w:name w:val="ListLabel 183"/>
    <w:qFormat/>
    <w:rsid w:val="00320AF8"/>
  </w:style>
  <w:style w:type="character" w:customStyle="1" w:styleId="ListLabel185">
    <w:name w:val="ListLabel 185"/>
    <w:qFormat/>
    <w:rsid w:val="00320AF8"/>
    <w:rPr>
      <w:rFonts w:ascii="Calibri" w:eastAsia="Calibri" w:hAnsi="Calibri" w:cs="Calibri"/>
      <w:color w:val="auto"/>
    </w:rPr>
  </w:style>
  <w:style w:type="paragraph" w:customStyle="1" w:styleId="Nivel2">
    <w:name w:val="Nivel 2"/>
    <w:basedOn w:val="Normal"/>
    <w:autoRedefine/>
    <w:qFormat/>
    <w:rsid w:val="00320AF8"/>
    <w:pPr>
      <w:suppressAutoHyphens/>
      <w:spacing w:before="120" w:after="120"/>
      <w:jc w:val="both"/>
    </w:pPr>
    <w:rPr>
      <w:rFonts w:ascii="Arial" w:eastAsia="MS Mincho" w:hAnsi="Arial" w:cs="Arial"/>
      <w:color w:val="000000"/>
      <w:sz w:val="20"/>
      <w:szCs w:val="20"/>
    </w:rPr>
  </w:style>
  <w:style w:type="character" w:styleId="Forte">
    <w:name w:val="Strong"/>
    <w:basedOn w:val="Fontepargpadro"/>
    <w:uiPriority w:val="22"/>
    <w:qFormat/>
    <w:rsid w:val="00320AF8"/>
    <w:rPr>
      <w:b/>
      <w:bCs/>
    </w:rPr>
  </w:style>
  <w:style w:type="character" w:customStyle="1" w:styleId="apple-tab-span">
    <w:name w:val="apple-tab-span"/>
    <w:basedOn w:val="Fontepargpadro"/>
    <w:rsid w:val="00320AF8"/>
  </w:style>
  <w:style w:type="character" w:customStyle="1" w:styleId="MenoPendente1">
    <w:name w:val="Menção Pendente1"/>
    <w:basedOn w:val="Fontepargpadro"/>
    <w:uiPriority w:val="99"/>
    <w:semiHidden/>
    <w:unhideWhenUsed/>
    <w:rsid w:val="00320AF8"/>
    <w:rPr>
      <w:color w:val="605E5C"/>
      <w:shd w:val="clear" w:color="auto" w:fill="E1DFDD"/>
    </w:rPr>
  </w:style>
  <w:style w:type="character" w:styleId="HiperlinkVisitado">
    <w:name w:val="FollowedHyperlink"/>
    <w:basedOn w:val="Fontepargpadro"/>
    <w:uiPriority w:val="99"/>
    <w:semiHidden/>
    <w:unhideWhenUsed/>
    <w:rsid w:val="00320AF8"/>
    <w:rPr>
      <w:color w:val="800080" w:themeColor="followedHyperlink"/>
      <w:u w:val="single"/>
    </w:rPr>
  </w:style>
  <w:style w:type="table" w:customStyle="1" w:styleId="TableNormal">
    <w:name w:val="Table Normal"/>
    <w:uiPriority w:val="2"/>
    <w:semiHidden/>
    <w:unhideWhenUsed/>
    <w:qFormat/>
    <w:rsid w:val="00320AF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AF8"/>
    <w:pPr>
      <w:widowControl w:val="0"/>
      <w:autoSpaceDE w:val="0"/>
      <w:autoSpaceDN w:val="0"/>
      <w:spacing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E1E3D-589C-45EB-BCF9-3F4CD4573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4387</Words>
  <Characters>23695</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Rayssa Bendelak</cp:lastModifiedBy>
  <cp:revision>6</cp:revision>
  <cp:lastPrinted>2024-10-15T14:05:00Z</cp:lastPrinted>
  <dcterms:created xsi:type="dcterms:W3CDTF">2025-06-23T18:37:00Z</dcterms:created>
  <dcterms:modified xsi:type="dcterms:W3CDTF">2025-06-23T19:34:00Z</dcterms:modified>
</cp:coreProperties>
</file>