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CBBE" w14:textId="6DE7A156" w:rsidR="00C02F52" w:rsidRPr="006622D0" w:rsidRDefault="00C02F52" w:rsidP="00C02F52">
      <w:pPr>
        <w:pStyle w:val="Ttulo1"/>
        <w:shd w:val="clear" w:color="auto" w:fill="FFFFFF"/>
        <w:jc w:val="center"/>
        <w:rPr>
          <w:rFonts w:ascii="Arial Narrow" w:eastAsia="Arial" w:hAnsi="Arial Narrow" w:cs="Arial"/>
          <w:sz w:val="28"/>
          <w:szCs w:val="28"/>
        </w:rPr>
      </w:pPr>
      <w:r w:rsidRPr="006622D0">
        <w:rPr>
          <w:rFonts w:ascii="Arial Narrow" w:eastAsia="Arial" w:hAnsi="Arial Narrow" w:cs="Arial"/>
          <w:sz w:val="28"/>
          <w:szCs w:val="28"/>
        </w:rPr>
        <w:t>TERMO AUTORIZAÇÃO DE INEXIGIBILIDADE DE LICITAÇÃO</w:t>
      </w:r>
    </w:p>
    <w:p w14:paraId="32323D52" w14:textId="77777777" w:rsidR="00C02F52" w:rsidRPr="006622D0" w:rsidRDefault="00C02F52" w:rsidP="00C02F52">
      <w:pPr>
        <w:pStyle w:val="Ttulo6"/>
        <w:spacing w:before="0"/>
        <w:jc w:val="center"/>
        <w:rPr>
          <w:rFonts w:ascii="Arial Narrow" w:hAnsi="Arial Narrow" w:cs="Arial"/>
          <w:color w:val="auto"/>
          <w:sz w:val="42"/>
          <w:szCs w:val="42"/>
        </w:rPr>
      </w:pPr>
      <w:r w:rsidRPr="006622D0">
        <w:rPr>
          <w:rFonts w:ascii="Arial Narrow" w:hAnsi="Arial Narrow" w:cs="Arial"/>
          <w:color w:val="auto"/>
          <w:sz w:val="42"/>
          <w:szCs w:val="42"/>
        </w:rPr>
        <w:t>========================================</w:t>
      </w:r>
    </w:p>
    <w:p w14:paraId="4C675206" w14:textId="17D757B1" w:rsidR="00C02F52" w:rsidRPr="00A00B2B" w:rsidRDefault="00C02F52" w:rsidP="00C02F52">
      <w:pPr>
        <w:pBdr>
          <w:top w:val="nil"/>
          <w:left w:val="nil"/>
          <w:bottom w:val="nil"/>
          <w:right w:val="nil"/>
          <w:between w:val="nil"/>
        </w:pBdr>
        <w:jc w:val="center"/>
        <w:rPr>
          <w:rFonts w:ascii="Arial Narrow" w:hAnsi="Arial Narrow" w:cs="Arial"/>
          <w:b/>
          <w:bCs/>
        </w:rPr>
      </w:pPr>
      <w:r w:rsidRPr="006622D0">
        <w:rPr>
          <w:rFonts w:ascii="Arial Narrow" w:eastAsia="Arial" w:hAnsi="Arial Narrow" w:cs="Arial"/>
          <w:b/>
          <w:sz w:val="28"/>
          <w:szCs w:val="28"/>
        </w:rPr>
        <w:t xml:space="preserve">INEXIGIBILIDADE DE LICITAÇÃO </w:t>
      </w:r>
      <w:r w:rsidRPr="00A00B2B">
        <w:rPr>
          <w:rFonts w:ascii="Arial Narrow" w:hAnsi="Arial Narrow" w:cs="Arial"/>
          <w:b/>
          <w:bCs/>
        </w:rPr>
        <w:t>Nº</w:t>
      </w:r>
      <w:r w:rsidR="00026F0F" w:rsidRPr="00A00B2B">
        <w:rPr>
          <w:rFonts w:ascii="Arial Narrow" w:hAnsi="Arial Narrow" w:cs="Arial"/>
          <w:b/>
          <w:bCs/>
        </w:rPr>
        <w:t>0</w:t>
      </w:r>
      <w:r w:rsidR="00A00B2B">
        <w:rPr>
          <w:rFonts w:ascii="Arial Narrow" w:hAnsi="Arial Narrow" w:cs="Arial"/>
          <w:b/>
          <w:bCs/>
        </w:rPr>
        <w:t>30</w:t>
      </w:r>
      <w:r w:rsidR="006622D0" w:rsidRPr="00A00B2B">
        <w:rPr>
          <w:rFonts w:ascii="Arial Narrow" w:hAnsi="Arial Narrow" w:cs="Arial"/>
          <w:b/>
          <w:bCs/>
        </w:rPr>
        <w:t>/2025</w:t>
      </w:r>
    </w:p>
    <w:p w14:paraId="32C284DA" w14:textId="521FC9D6" w:rsidR="00C02F52" w:rsidRPr="00D3652E" w:rsidRDefault="00C02F52" w:rsidP="00C02F52">
      <w:pPr>
        <w:pBdr>
          <w:top w:val="nil"/>
          <w:left w:val="nil"/>
          <w:bottom w:val="nil"/>
          <w:right w:val="nil"/>
          <w:between w:val="nil"/>
        </w:pBdr>
        <w:jc w:val="center"/>
        <w:rPr>
          <w:rFonts w:ascii="Arial Narrow" w:hAnsi="Arial Narrow" w:cs="Arial"/>
          <w:b/>
          <w:bCs/>
          <w:color w:val="00B050"/>
        </w:rPr>
      </w:pPr>
      <w:r w:rsidRPr="006622D0">
        <w:rPr>
          <w:rFonts w:ascii="Arial Narrow" w:eastAsia="Arial" w:hAnsi="Arial Narrow" w:cs="Arial"/>
          <w:b/>
        </w:rPr>
        <w:t xml:space="preserve">PROCESSO ADMINISTRATIVO </w:t>
      </w:r>
      <w:r w:rsidRPr="00A00B2B">
        <w:rPr>
          <w:rFonts w:ascii="Arial Narrow" w:eastAsia="Arial" w:hAnsi="Arial Narrow" w:cs="Arial"/>
          <w:b/>
        </w:rPr>
        <w:t xml:space="preserve">Nº </w:t>
      </w:r>
      <w:r w:rsidR="00A00B2B" w:rsidRPr="00A00B2B">
        <w:rPr>
          <w:rFonts w:ascii="Arial Narrow" w:hAnsi="Arial Narrow" w:cs="Arial"/>
          <w:b/>
          <w:bCs/>
        </w:rPr>
        <w:t>608/</w:t>
      </w:r>
      <w:r w:rsidR="00073FEB" w:rsidRPr="00A00B2B">
        <w:rPr>
          <w:rFonts w:ascii="Arial Narrow" w:hAnsi="Arial Narrow" w:cs="Arial"/>
          <w:b/>
          <w:bCs/>
        </w:rPr>
        <w:t>2025</w:t>
      </w:r>
    </w:p>
    <w:p w14:paraId="6B6F5C69" w14:textId="134FA5FF" w:rsidR="00C02F52" w:rsidRPr="00A00B2B" w:rsidRDefault="00C02F52" w:rsidP="00C02F52">
      <w:pPr>
        <w:jc w:val="both"/>
        <w:rPr>
          <w:rFonts w:ascii="Arial Narrow" w:eastAsia="Arial" w:hAnsi="Arial Narrow" w:cs="Arial"/>
          <w:b/>
          <w:bCs/>
        </w:rPr>
      </w:pPr>
      <w:r w:rsidRPr="006622D0">
        <w:rPr>
          <w:rFonts w:ascii="Arial Narrow" w:eastAsia="Arial" w:hAnsi="Arial Narrow" w:cs="Arial"/>
        </w:rPr>
        <w:t xml:space="preserve"> À vista dos elementos contidos no Processo de credenciamento nº002/2024, considerando o que dispõe o 74, inc. IV da Lei nº 14.133/2021, após cumpridas as exigências legais do art. 79 da Lei nº 14.133/21, conforme parecer jurídico e no uso das atribuições que me foram conferidas, em especial ao disposto no artigo 72, inc. VIII, da Nova Lei de Licitações, AUTORIZO e RATIFICO a INEXIGIBILIDADE DE LICITAÇÃO </w:t>
      </w:r>
      <w:r w:rsidRPr="00A00B2B">
        <w:rPr>
          <w:rFonts w:ascii="Arial Narrow" w:eastAsia="Arial" w:hAnsi="Arial Narrow" w:cs="Arial"/>
          <w:b/>
          <w:bCs/>
        </w:rPr>
        <w:t>nº</w:t>
      </w:r>
      <w:r w:rsidR="00026F0F" w:rsidRPr="00A00B2B">
        <w:rPr>
          <w:rFonts w:ascii="Arial Narrow" w:eastAsia="Arial" w:hAnsi="Arial Narrow" w:cs="Arial"/>
          <w:b/>
          <w:bCs/>
        </w:rPr>
        <w:t>0</w:t>
      </w:r>
      <w:r w:rsidR="00A00B2B" w:rsidRPr="00A00B2B">
        <w:rPr>
          <w:rFonts w:ascii="Arial Narrow" w:eastAsia="Arial" w:hAnsi="Arial Narrow" w:cs="Arial"/>
          <w:b/>
          <w:bCs/>
        </w:rPr>
        <w:t>30</w:t>
      </w:r>
      <w:r w:rsidR="00073FEB" w:rsidRPr="00A00B2B">
        <w:rPr>
          <w:rFonts w:ascii="Arial Narrow" w:eastAsia="Arial" w:hAnsi="Arial Narrow" w:cs="Arial"/>
          <w:b/>
          <w:bCs/>
        </w:rPr>
        <w:t>/2025</w:t>
      </w:r>
      <w:r w:rsidRPr="00A00B2B">
        <w:rPr>
          <w:rFonts w:ascii="Arial Narrow" w:eastAsia="Arial" w:hAnsi="Arial Narrow" w:cs="Arial"/>
          <w:b/>
          <w:bCs/>
        </w:rPr>
        <w:t>.</w:t>
      </w:r>
    </w:p>
    <w:p w14:paraId="2A391158" w14:textId="77777777" w:rsidR="00C02F52" w:rsidRPr="006622D0" w:rsidRDefault="00C02F52" w:rsidP="00C02F52">
      <w:pPr>
        <w:pBdr>
          <w:top w:val="nil"/>
          <w:left w:val="nil"/>
          <w:bottom w:val="nil"/>
          <w:right w:val="nil"/>
          <w:between w:val="nil"/>
        </w:pBdr>
        <w:jc w:val="both"/>
        <w:rPr>
          <w:rFonts w:ascii="Arial Narrow" w:eastAsia="Arial" w:hAnsi="Arial Narrow" w:cs="Arial"/>
        </w:rPr>
      </w:pPr>
      <w:r w:rsidRPr="006622D0">
        <w:rPr>
          <w:rFonts w:ascii="Arial Narrow" w:eastAsia="Arial" w:hAnsi="Arial Narrow" w:cs="Arial"/>
        </w:rPr>
        <w:t>Autorizo em consequência, a proceder-se à contratação, conforme abaixo descrito:</w:t>
      </w:r>
    </w:p>
    <w:tbl>
      <w:tblPr>
        <w:tblW w:w="18854" w:type="dxa"/>
        <w:tblInd w:w="-426" w:type="dxa"/>
        <w:tblLayout w:type="fixed"/>
        <w:tblLook w:val="0400" w:firstRow="0" w:lastRow="0" w:firstColumn="0" w:lastColumn="0" w:noHBand="0" w:noVBand="1"/>
      </w:tblPr>
      <w:tblGrid>
        <w:gridCol w:w="2410"/>
        <w:gridCol w:w="8222"/>
        <w:gridCol w:w="8222"/>
      </w:tblGrid>
      <w:tr w:rsidR="0020219A" w:rsidRPr="006622D0" w14:paraId="34F7C814" w14:textId="67D5DCD8" w:rsidTr="00BA473D">
        <w:tc>
          <w:tcPr>
            <w:tcW w:w="2410" w:type="dxa"/>
          </w:tcPr>
          <w:p w14:paraId="4874F352"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Objeto a ser contratado: </w:t>
            </w:r>
          </w:p>
        </w:tc>
        <w:tc>
          <w:tcPr>
            <w:tcW w:w="8222" w:type="dxa"/>
          </w:tcPr>
          <w:p w14:paraId="49A75F17" w14:textId="1A727CA1" w:rsidR="00BA473D" w:rsidRPr="007459F8" w:rsidRDefault="00A00B2B" w:rsidP="00E100C0">
            <w:pPr>
              <w:jc w:val="both"/>
              <w:rPr>
                <w:rFonts w:ascii="Arial Narrow" w:hAnsi="Arial Narrow" w:cs="Arial"/>
                <w:color w:val="FF0000"/>
              </w:rPr>
            </w:pPr>
            <w:r w:rsidRPr="00270B76">
              <w:rPr>
                <w:rFonts w:ascii="Arial Narrow" w:hAnsi="Arial Narrow" w:cs="Arial"/>
              </w:rPr>
              <w:t xml:space="preserve">CONTRATAÇÃO PROVENIENTE DO CREDENCIAMENTO Nº 002/2024 DA </w:t>
            </w:r>
            <w:r w:rsidRPr="00270B76">
              <w:rPr>
                <w:rFonts w:ascii="Arial Narrow" w:hAnsi="Arial Narrow" w:cs="Arial"/>
                <w:b/>
                <w:bCs/>
              </w:rPr>
              <w:t xml:space="preserve">BANDA ASA CHIC </w:t>
            </w:r>
            <w:r w:rsidRPr="00270B76">
              <w:rPr>
                <w:rFonts w:ascii="Arial Narrow" w:hAnsi="Arial Narrow" w:cs="Arial"/>
              </w:rPr>
              <w:t xml:space="preserve">PARA APRESENTAÇÃO ARTÍSTICA MUSICAL NO </w:t>
            </w:r>
            <w:r w:rsidRPr="00270B76">
              <w:rPr>
                <w:rFonts w:ascii="Arial Narrow" w:hAnsi="Arial Narrow" w:cs="Arial"/>
                <w:b/>
                <w:bCs/>
              </w:rPr>
              <w:t>DIA 01 DE MARÇO DE 2025, EM PALCO MONTADO NO DISTRITO DE ARRAIAL D’AJUDA,</w:t>
            </w:r>
            <w:r w:rsidRPr="00270B76">
              <w:rPr>
                <w:rFonts w:ascii="Arial Narrow" w:hAnsi="Arial Narrow" w:cs="Arial"/>
              </w:rPr>
              <w:t xml:space="preserve"> </w:t>
            </w:r>
            <w:r w:rsidRPr="00270B76">
              <w:rPr>
                <w:rFonts w:ascii="Arial Narrow" w:hAnsi="Arial Narrow" w:cs="Arial"/>
                <w:b/>
                <w:bCs/>
              </w:rPr>
              <w:t>NO MUNICIPIO DE PORTO SEGURO,</w:t>
            </w:r>
            <w:r w:rsidRPr="00270B76">
              <w:rPr>
                <w:rFonts w:ascii="Arial Narrow" w:hAnsi="Arial Narrow" w:cs="Arial"/>
              </w:rPr>
              <w:t xml:space="preserve"> EM COMEMORAÇÃO DOS </w:t>
            </w:r>
            <w:r w:rsidRPr="00270B76">
              <w:rPr>
                <w:rFonts w:ascii="Arial Narrow" w:hAnsi="Arial Narrow" w:cs="Arial"/>
                <w:b/>
                <w:bCs/>
              </w:rPr>
              <w:t>EVENTOS DO PROJETO VERÃO 2025 E O CARNAVAL DE PORTO SEGURO,</w:t>
            </w:r>
            <w:r w:rsidRPr="00270B76">
              <w:rPr>
                <w:rFonts w:ascii="Arial Narrow" w:hAnsi="Arial Narrow" w:cs="Arial"/>
              </w:rPr>
              <w:t xml:space="preserve"> QUE FAZEM PARTE DO CALENDÁRIO ANUAL DE EVENTOS DA SECRETARIA MUNICIPAL DE TURISMO, COM PRESENÇA ILIMITADA DE PÚBLICO</w:t>
            </w:r>
            <w:r w:rsidR="00D3652E" w:rsidRPr="001E745B">
              <w:rPr>
                <w:rFonts w:ascii="Arial Narrow" w:hAnsi="Arial Narrow" w:cs="Arial"/>
                <w:color w:val="00B050"/>
              </w:rPr>
              <w:t>.</w:t>
            </w:r>
          </w:p>
        </w:tc>
        <w:tc>
          <w:tcPr>
            <w:tcW w:w="8222" w:type="dxa"/>
          </w:tcPr>
          <w:p w14:paraId="128638B1" w14:textId="77777777" w:rsidR="00BA473D" w:rsidRPr="006622D0" w:rsidRDefault="00BA473D" w:rsidP="007346A0">
            <w:pPr>
              <w:spacing w:after="0" w:line="240" w:lineRule="auto"/>
              <w:jc w:val="both"/>
              <w:rPr>
                <w:rFonts w:ascii="Arial Narrow" w:hAnsi="Arial Narrow" w:cs="Arial"/>
              </w:rPr>
            </w:pPr>
          </w:p>
        </w:tc>
      </w:tr>
      <w:tr w:rsidR="0020219A" w:rsidRPr="006622D0" w14:paraId="5DC79450" w14:textId="42399932" w:rsidTr="00BA473D">
        <w:tc>
          <w:tcPr>
            <w:tcW w:w="2410" w:type="dxa"/>
          </w:tcPr>
          <w:p w14:paraId="20C36F20"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Favorecido: </w:t>
            </w:r>
          </w:p>
        </w:tc>
        <w:tc>
          <w:tcPr>
            <w:tcW w:w="8222" w:type="dxa"/>
          </w:tcPr>
          <w:p w14:paraId="048AD986" w14:textId="2148CB5F" w:rsidR="00BA473D" w:rsidRPr="00C05080" w:rsidRDefault="00A00B2B" w:rsidP="00E100C0">
            <w:pPr>
              <w:pBdr>
                <w:top w:val="nil"/>
                <w:left w:val="nil"/>
                <w:bottom w:val="nil"/>
                <w:right w:val="nil"/>
                <w:between w:val="nil"/>
              </w:pBdr>
              <w:jc w:val="both"/>
              <w:rPr>
                <w:rFonts w:ascii="Arial Narrow" w:eastAsia="Arial" w:hAnsi="Arial Narrow" w:cs="Arial"/>
                <w:b/>
                <w:bCs/>
                <w:highlight w:val="yellow"/>
              </w:rPr>
            </w:pPr>
            <w:r w:rsidRPr="00270B76">
              <w:rPr>
                <w:rFonts w:ascii="Arial Narrow" w:hAnsi="Arial Narrow"/>
                <w:b/>
                <w:bCs/>
              </w:rPr>
              <w:t xml:space="preserve">ELISANGELA DA SILVA SEIXAS </w:t>
            </w:r>
            <w:r w:rsidRPr="00270B76">
              <w:rPr>
                <w:rFonts w:ascii="Arial Narrow" w:hAnsi="Arial Narrow" w:cs="Segoe UI"/>
                <w:b/>
                <w:bCs/>
              </w:rPr>
              <w:t>CPF/CNPJ: 270.311.318-80</w:t>
            </w:r>
          </w:p>
        </w:tc>
        <w:tc>
          <w:tcPr>
            <w:tcW w:w="8222" w:type="dxa"/>
          </w:tcPr>
          <w:p w14:paraId="36B6E42A" w14:textId="77777777" w:rsidR="00BA473D" w:rsidRPr="006622D0" w:rsidRDefault="00BA473D" w:rsidP="00E100C0">
            <w:pPr>
              <w:pBdr>
                <w:top w:val="nil"/>
                <w:left w:val="nil"/>
                <w:bottom w:val="nil"/>
                <w:right w:val="nil"/>
                <w:between w:val="nil"/>
              </w:pBdr>
              <w:jc w:val="both"/>
              <w:rPr>
                <w:rFonts w:ascii="Arial Narrow" w:hAnsi="Arial Narrow" w:cs="Segoe UI"/>
                <w:b/>
                <w:bCs/>
              </w:rPr>
            </w:pPr>
          </w:p>
        </w:tc>
      </w:tr>
      <w:tr w:rsidR="0020219A" w:rsidRPr="006622D0" w14:paraId="00A59576" w14:textId="215BE04C" w:rsidTr="00BA473D">
        <w:tc>
          <w:tcPr>
            <w:tcW w:w="2410" w:type="dxa"/>
          </w:tcPr>
          <w:p w14:paraId="4C91A877"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Prazo de Vigência: </w:t>
            </w:r>
          </w:p>
        </w:tc>
        <w:tc>
          <w:tcPr>
            <w:tcW w:w="8222" w:type="dxa"/>
          </w:tcPr>
          <w:p w14:paraId="0AF8AA2F" w14:textId="77777777" w:rsidR="00BA473D" w:rsidRPr="00C05080" w:rsidRDefault="00BA473D" w:rsidP="00E100C0">
            <w:pPr>
              <w:pBdr>
                <w:top w:val="nil"/>
                <w:left w:val="nil"/>
                <w:bottom w:val="nil"/>
                <w:right w:val="nil"/>
                <w:between w:val="nil"/>
              </w:pBdr>
              <w:rPr>
                <w:rFonts w:ascii="Arial Narrow" w:eastAsia="Arial" w:hAnsi="Arial Narrow" w:cs="Arial"/>
                <w:color w:val="000000" w:themeColor="text1"/>
              </w:rPr>
            </w:pPr>
            <w:r w:rsidRPr="00C05080">
              <w:rPr>
                <w:rFonts w:ascii="Arial Narrow" w:hAnsi="Arial Narrow" w:cs="Arial"/>
                <w:color w:val="000000" w:themeColor="text1"/>
              </w:rPr>
              <w:t>02(dois) meses a contar da assinatura do termo de contrato, podendo ocorrer a prorrogação de vigência do contrato, caso cumpra os requisitos do artigo 107, da Lei nº 14.133/2021</w:t>
            </w:r>
          </w:p>
        </w:tc>
        <w:tc>
          <w:tcPr>
            <w:tcW w:w="8222" w:type="dxa"/>
          </w:tcPr>
          <w:p w14:paraId="5CB8908F" w14:textId="77777777" w:rsidR="00BA473D" w:rsidRPr="006622D0" w:rsidRDefault="00BA473D" w:rsidP="00E100C0">
            <w:pPr>
              <w:pBdr>
                <w:top w:val="nil"/>
                <w:left w:val="nil"/>
                <w:bottom w:val="nil"/>
                <w:right w:val="nil"/>
                <w:between w:val="nil"/>
              </w:pBdr>
              <w:rPr>
                <w:rFonts w:ascii="Arial Narrow" w:hAnsi="Arial Narrow" w:cs="Arial"/>
              </w:rPr>
            </w:pPr>
          </w:p>
        </w:tc>
      </w:tr>
      <w:tr w:rsidR="0020219A" w:rsidRPr="006622D0" w14:paraId="4E395A77" w14:textId="2F8EACB2" w:rsidTr="00BA473D">
        <w:tc>
          <w:tcPr>
            <w:tcW w:w="2410" w:type="dxa"/>
          </w:tcPr>
          <w:p w14:paraId="6B636ECF"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Valor Total: </w:t>
            </w:r>
          </w:p>
        </w:tc>
        <w:tc>
          <w:tcPr>
            <w:tcW w:w="8222" w:type="dxa"/>
          </w:tcPr>
          <w:p w14:paraId="609EFC13" w14:textId="5933D4B6" w:rsidR="00BA473D" w:rsidRPr="00A00B2B" w:rsidRDefault="00A00B2B" w:rsidP="002C33AD">
            <w:pPr>
              <w:jc w:val="both"/>
              <w:rPr>
                <w:rFonts w:ascii="Arial Narrow" w:eastAsia="Times New Roman" w:hAnsi="Arial Narrow" w:cs="Arial"/>
                <w:b/>
                <w:bCs/>
                <w:sz w:val="24"/>
                <w:szCs w:val="24"/>
                <w:lang w:eastAsia="pt-BR"/>
              </w:rPr>
            </w:pPr>
            <w:r w:rsidRPr="00270B76">
              <w:rPr>
                <w:rFonts w:ascii="Arial Narrow" w:eastAsia="Times New Roman" w:hAnsi="Arial Narrow" w:cs="Arial"/>
                <w:b/>
                <w:bCs/>
                <w:sz w:val="24"/>
                <w:szCs w:val="24"/>
                <w:lang w:eastAsia="pt-BR"/>
              </w:rPr>
              <w:t>R$ 11.690,00 (onze mil seiscentos e noventa reais)</w:t>
            </w:r>
          </w:p>
        </w:tc>
        <w:tc>
          <w:tcPr>
            <w:tcW w:w="8222" w:type="dxa"/>
          </w:tcPr>
          <w:p w14:paraId="0F83EDFA" w14:textId="77777777" w:rsidR="00BA473D" w:rsidRPr="006622D0" w:rsidRDefault="00BA473D" w:rsidP="00E100C0">
            <w:pPr>
              <w:spacing w:after="0" w:line="240" w:lineRule="auto"/>
              <w:rPr>
                <w:rFonts w:ascii="Arial Narrow" w:eastAsia="Times New Roman" w:hAnsi="Arial Narrow" w:cs="Arial"/>
                <w:sz w:val="24"/>
                <w:szCs w:val="24"/>
                <w:lang w:eastAsia="pt-BR"/>
              </w:rPr>
            </w:pPr>
          </w:p>
        </w:tc>
      </w:tr>
      <w:tr w:rsidR="0020219A" w:rsidRPr="006622D0" w14:paraId="7935D055" w14:textId="534D43F8" w:rsidTr="00BA473D">
        <w:tc>
          <w:tcPr>
            <w:tcW w:w="2410" w:type="dxa"/>
          </w:tcPr>
          <w:p w14:paraId="095060D9" w14:textId="77777777" w:rsidR="00BA473D" w:rsidRPr="006622D0" w:rsidRDefault="00BA473D" w:rsidP="00E100C0">
            <w:pPr>
              <w:pBdr>
                <w:top w:val="nil"/>
                <w:left w:val="nil"/>
                <w:bottom w:val="nil"/>
                <w:right w:val="nil"/>
                <w:between w:val="nil"/>
              </w:pBdr>
              <w:jc w:val="right"/>
              <w:rPr>
                <w:rFonts w:ascii="Arial Narrow" w:eastAsia="Arial" w:hAnsi="Arial Narrow" w:cs="Arial"/>
              </w:rPr>
            </w:pPr>
            <w:r w:rsidRPr="006622D0">
              <w:rPr>
                <w:rFonts w:ascii="Arial Narrow" w:eastAsia="Arial" w:hAnsi="Arial Narrow" w:cs="Arial"/>
              </w:rPr>
              <w:t>Fundamento Legal:</w:t>
            </w:r>
          </w:p>
        </w:tc>
        <w:tc>
          <w:tcPr>
            <w:tcW w:w="8222" w:type="dxa"/>
          </w:tcPr>
          <w:p w14:paraId="6BA02199" w14:textId="77777777" w:rsidR="00BA473D" w:rsidRPr="006622D0" w:rsidRDefault="00BA473D" w:rsidP="00E100C0">
            <w:pPr>
              <w:jc w:val="both"/>
              <w:rPr>
                <w:rFonts w:ascii="Arial Narrow" w:eastAsia="Arial" w:hAnsi="Arial Narrow" w:cs="Arial"/>
              </w:rPr>
            </w:pPr>
            <w:r w:rsidRPr="006622D0">
              <w:rPr>
                <w:rFonts w:ascii="Arial Narrow" w:eastAsia="Arial" w:hAnsi="Arial Narrow" w:cs="Arial"/>
              </w:rPr>
              <w:t xml:space="preserve">art. 74, inc. IV da Lei nº 14.133/2021.  </w:t>
            </w:r>
          </w:p>
        </w:tc>
        <w:tc>
          <w:tcPr>
            <w:tcW w:w="8222" w:type="dxa"/>
          </w:tcPr>
          <w:p w14:paraId="56356B1E" w14:textId="77777777" w:rsidR="00BA473D" w:rsidRPr="006622D0" w:rsidRDefault="00BA473D" w:rsidP="00E100C0">
            <w:pPr>
              <w:jc w:val="both"/>
              <w:rPr>
                <w:rFonts w:ascii="Arial Narrow" w:eastAsia="Arial" w:hAnsi="Arial Narrow" w:cs="Arial"/>
              </w:rPr>
            </w:pPr>
          </w:p>
        </w:tc>
      </w:tr>
    </w:tbl>
    <w:p w14:paraId="2086407F" w14:textId="52807596" w:rsidR="00C02F52" w:rsidRPr="006A41BB" w:rsidRDefault="00C02F52" w:rsidP="00C02F52">
      <w:pPr>
        <w:pBdr>
          <w:top w:val="nil"/>
          <w:left w:val="nil"/>
          <w:bottom w:val="nil"/>
          <w:right w:val="nil"/>
          <w:between w:val="nil"/>
        </w:pBdr>
        <w:rPr>
          <w:rFonts w:ascii="Arial Narrow" w:hAnsi="Arial Narrow" w:cs="Arial"/>
          <w:b/>
          <w:bCs/>
          <w:color w:val="00B050"/>
        </w:rPr>
      </w:pPr>
      <w:r w:rsidRPr="006622D0">
        <w:rPr>
          <w:rFonts w:ascii="Arial Narrow" w:eastAsia="Arial" w:hAnsi="Arial Narrow" w:cs="Arial"/>
        </w:rPr>
        <w:t xml:space="preserve">Justificativa anexa nos autos do processo de </w:t>
      </w:r>
      <w:r w:rsidRPr="006622D0">
        <w:rPr>
          <w:rFonts w:ascii="Arial Narrow" w:eastAsia="Arial" w:hAnsi="Arial Narrow" w:cs="Arial"/>
          <w:b/>
          <w:bCs/>
        </w:rPr>
        <w:t xml:space="preserve">inexigibilidade de </w:t>
      </w:r>
      <w:r w:rsidRPr="00A00B2B">
        <w:rPr>
          <w:rFonts w:ascii="Arial Narrow" w:eastAsia="Arial" w:hAnsi="Arial Narrow" w:cs="Arial"/>
          <w:b/>
          <w:bCs/>
        </w:rPr>
        <w:t xml:space="preserve">licitação </w:t>
      </w:r>
      <w:r w:rsidRPr="00A00B2B">
        <w:rPr>
          <w:rFonts w:ascii="Arial Narrow" w:hAnsi="Arial Narrow" w:cs="Arial"/>
          <w:b/>
          <w:bCs/>
        </w:rPr>
        <w:t>nº</w:t>
      </w:r>
      <w:r w:rsidR="00A00B2B" w:rsidRPr="00A00B2B">
        <w:rPr>
          <w:rFonts w:ascii="Arial Narrow" w:hAnsi="Arial Narrow" w:cs="Arial"/>
          <w:b/>
          <w:bCs/>
        </w:rPr>
        <w:t>030</w:t>
      </w:r>
      <w:r w:rsidR="00026F0F" w:rsidRPr="00A00B2B">
        <w:rPr>
          <w:rFonts w:ascii="Arial Narrow" w:hAnsi="Arial Narrow" w:cs="Arial"/>
          <w:b/>
          <w:bCs/>
        </w:rPr>
        <w:t>/2025</w:t>
      </w:r>
      <w:r w:rsidRPr="00A00B2B">
        <w:rPr>
          <w:rFonts w:ascii="Arial Narrow" w:hAnsi="Arial Narrow" w:cs="Arial"/>
          <w:b/>
          <w:bCs/>
        </w:rPr>
        <w:t>.</w:t>
      </w:r>
    </w:p>
    <w:p w14:paraId="5965061A" w14:textId="77777777" w:rsidR="00C02F52" w:rsidRPr="006622D0" w:rsidRDefault="00C02F52" w:rsidP="00C02F52">
      <w:pPr>
        <w:pBdr>
          <w:top w:val="nil"/>
          <w:left w:val="nil"/>
          <w:bottom w:val="nil"/>
          <w:right w:val="nil"/>
          <w:between w:val="nil"/>
        </w:pBdr>
        <w:jc w:val="both"/>
        <w:rPr>
          <w:rFonts w:ascii="Arial Narrow" w:eastAsia="Arial" w:hAnsi="Arial Narrow" w:cs="Arial"/>
        </w:rPr>
      </w:pPr>
      <w:r w:rsidRPr="006622D0">
        <w:rPr>
          <w:rFonts w:ascii="Arial Narrow" w:eastAsia="Arial" w:hAnsi="Arial Narrow" w:cs="Arial"/>
        </w:rPr>
        <w:t>Determino, ainda, que seja dada a devida publicidade legal, em especial à prevista no caput do artigo 72, parágrafo único da Lei nº 14.133/21, e que, após, seja o presente expediente devidamente autuado e arquivado.</w:t>
      </w:r>
    </w:p>
    <w:p w14:paraId="13A7F59B" w14:textId="77777777" w:rsidR="00C02F52" w:rsidRPr="006622D0" w:rsidRDefault="00C02F52" w:rsidP="00C02F52">
      <w:pPr>
        <w:jc w:val="center"/>
        <w:rPr>
          <w:rFonts w:ascii="Arial Narrow" w:hAnsi="Arial Narrow" w:cs="Arial"/>
        </w:rPr>
      </w:pPr>
    </w:p>
    <w:p w14:paraId="2D85ECD6" w14:textId="4F33B0A9" w:rsidR="00C02F52" w:rsidRPr="006622D0" w:rsidRDefault="00C02F52" w:rsidP="00C02F52">
      <w:pPr>
        <w:jc w:val="center"/>
        <w:rPr>
          <w:rFonts w:ascii="Arial Narrow" w:hAnsi="Arial Narrow" w:cs="Arial"/>
        </w:rPr>
      </w:pPr>
      <w:r w:rsidRPr="006622D0">
        <w:rPr>
          <w:rFonts w:ascii="Arial Narrow" w:hAnsi="Arial Narrow" w:cs="Arial"/>
        </w:rPr>
        <w:t xml:space="preserve">Porto Seguro/BA, em, ______ de ___________ </w:t>
      </w:r>
      <w:proofErr w:type="spellStart"/>
      <w:r w:rsidRPr="006622D0">
        <w:rPr>
          <w:rFonts w:ascii="Arial Narrow" w:hAnsi="Arial Narrow" w:cs="Arial"/>
        </w:rPr>
        <w:t>de</w:t>
      </w:r>
      <w:proofErr w:type="spellEnd"/>
      <w:r w:rsidRPr="006622D0">
        <w:rPr>
          <w:rFonts w:ascii="Arial Narrow" w:hAnsi="Arial Narrow" w:cs="Arial"/>
        </w:rPr>
        <w:t xml:space="preserve"> 202</w:t>
      </w:r>
      <w:r w:rsidR="00517E20" w:rsidRPr="006622D0">
        <w:rPr>
          <w:rFonts w:ascii="Arial Narrow" w:hAnsi="Arial Narrow" w:cs="Arial"/>
        </w:rPr>
        <w:t>5</w:t>
      </w:r>
      <w:r w:rsidRPr="006622D0">
        <w:rPr>
          <w:rFonts w:ascii="Arial Narrow" w:hAnsi="Arial Narrow" w:cs="Arial"/>
        </w:rPr>
        <w:t>.</w:t>
      </w:r>
    </w:p>
    <w:p w14:paraId="05DBAA0F" w14:textId="77777777" w:rsidR="00C02F52" w:rsidRPr="006622D0" w:rsidRDefault="00C02F52" w:rsidP="00C02F52">
      <w:pPr>
        <w:jc w:val="center"/>
        <w:rPr>
          <w:rFonts w:ascii="Arial Narrow" w:hAnsi="Arial Narrow" w:cs="Arial"/>
        </w:rPr>
      </w:pPr>
    </w:p>
    <w:p w14:paraId="5717AC88" w14:textId="77777777" w:rsidR="00C02F52" w:rsidRPr="006622D0" w:rsidRDefault="00C02F52" w:rsidP="00C02F52">
      <w:pPr>
        <w:pStyle w:val="Ttulo7"/>
        <w:spacing w:before="0"/>
        <w:jc w:val="center"/>
        <w:rPr>
          <w:rFonts w:ascii="Arial Narrow" w:hAnsi="Arial Narrow"/>
          <w:b/>
          <w:color w:val="auto"/>
        </w:rPr>
      </w:pPr>
      <w:r w:rsidRPr="006622D0">
        <w:rPr>
          <w:rFonts w:ascii="Arial Narrow" w:hAnsi="Arial Narrow"/>
          <w:color w:val="auto"/>
        </w:rPr>
        <w:t>_____________________________________</w:t>
      </w:r>
    </w:p>
    <w:p w14:paraId="4242C841" w14:textId="77777777" w:rsidR="00C02F52" w:rsidRPr="006622D0" w:rsidRDefault="00C02F52" w:rsidP="00C02F52">
      <w:pPr>
        <w:spacing w:after="0" w:line="240" w:lineRule="auto"/>
        <w:jc w:val="center"/>
        <w:rPr>
          <w:rFonts w:ascii="Arial Narrow" w:hAnsi="Arial Narrow" w:cs="Arial"/>
          <w:b/>
        </w:rPr>
      </w:pPr>
      <w:r w:rsidRPr="006622D0">
        <w:rPr>
          <w:rFonts w:ascii="Arial Narrow" w:hAnsi="Arial Narrow" w:cs="Arial"/>
          <w:b/>
        </w:rPr>
        <w:t>GEORGE AUGUSTO SILVA JONES</w:t>
      </w:r>
    </w:p>
    <w:p w14:paraId="17094034" w14:textId="77777777" w:rsidR="00C02F52" w:rsidRPr="006622D0" w:rsidRDefault="00C02F52" w:rsidP="00C02F52">
      <w:pPr>
        <w:spacing w:after="0" w:line="240" w:lineRule="auto"/>
        <w:jc w:val="center"/>
        <w:rPr>
          <w:rFonts w:ascii="Arial Narrow" w:hAnsi="Arial Narrow" w:cs="Arial"/>
          <w:bCs/>
        </w:rPr>
      </w:pPr>
      <w:r w:rsidRPr="006622D0">
        <w:rPr>
          <w:rFonts w:ascii="Arial Narrow" w:hAnsi="Arial Narrow"/>
          <w:bCs/>
        </w:rPr>
        <w:t>SECRETÁRIO MUNICIPAL DE TURISMO</w:t>
      </w:r>
    </w:p>
    <w:p w14:paraId="349A74A4" w14:textId="58F0D585" w:rsidR="00C02F52" w:rsidRPr="006622D0" w:rsidRDefault="00C02F52">
      <w:pPr>
        <w:rPr>
          <w:rFonts w:ascii="Arial Narrow" w:eastAsia="Arial" w:hAnsi="Arial Narrow" w:cs="Arial"/>
          <w:b/>
          <w:bCs/>
          <w:sz w:val="23"/>
          <w:szCs w:val="23"/>
        </w:rPr>
      </w:pPr>
    </w:p>
    <w:p w14:paraId="374AE33A" w14:textId="77777777" w:rsidR="00C02F52" w:rsidRPr="006622D0" w:rsidRDefault="00C02F52">
      <w:pPr>
        <w:rPr>
          <w:rFonts w:ascii="Arial Narrow" w:eastAsia="Arial" w:hAnsi="Arial Narrow" w:cs="Arial"/>
          <w:b/>
          <w:bCs/>
          <w:sz w:val="23"/>
          <w:szCs w:val="23"/>
        </w:rPr>
      </w:pPr>
      <w:r w:rsidRPr="006622D0">
        <w:rPr>
          <w:rFonts w:ascii="Arial Narrow" w:eastAsia="Arial" w:hAnsi="Arial Narrow" w:cs="Arial"/>
          <w:b/>
          <w:bCs/>
          <w:sz w:val="23"/>
          <w:szCs w:val="23"/>
        </w:rPr>
        <w:br w:type="page"/>
      </w:r>
    </w:p>
    <w:p w14:paraId="3F79B62D" w14:textId="77777777" w:rsidR="002A2D1F" w:rsidRPr="006622D0"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16D0C32" w:rsidR="00E21165" w:rsidRPr="006622D0" w:rsidRDefault="00C25AC3"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sidRPr="006622D0">
        <w:rPr>
          <w:rFonts w:ascii="Arial Narrow" w:eastAsia="Arial" w:hAnsi="Arial Narrow" w:cs="Arial"/>
          <w:b/>
          <w:bCs/>
          <w:sz w:val="23"/>
          <w:szCs w:val="23"/>
        </w:rPr>
        <w:t>CONTRATO DE PRESTAÇÃO DE SERVIÇOS PROVENIENTE DO CREDENCIAMENTO Nº002/2024</w:t>
      </w:r>
    </w:p>
    <w:p w14:paraId="27E0A9D2" w14:textId="77777777" w:rsidR="005C2B9F" w:rsidRPr="006622D0" w:rsidRDefault="005C2B9F" w:rsidP="00E21165">
      <w:pPr>
        <w:spacing w:after="0" w:line="288" w:lineRule="auto"/>
        <w:jc w:val="right"/>
        <w:rPr>
          <w:rFonts w:ascii="Arial Narrow" w:eastAsia="Arial" w:hAnsi="Arial Narrow"/>
          <w:b/>
          <w:bCs/>
          <w:sz w:val="23"/>
          <w:szCs w:val="23"/>
        </w:rPr>
      </w:pPr>
    </w:p>
    <w:p w14:paraId="718E8221" w14:textId="6638E526" w:rsidR="00E21165" w:rsidRPr="006A41BB" w:rsidRDefault="00E21165" w:rsidP="00E21165">
      <w:pPr>
        <w:spacing w:after="0" w:line="288" w:lineRule="auto"/>
        <w:jc w:val="right"/>
        <w:rPr>
          <w:rFonts w:ascii="Arial Narrow" w:hAnsi="Arial Narrow" w:cs="Arial"/>
          <w:b/>
          <w:bCs/>
          <w:color w:val="00B050"/>
        </w:rPr>
      </w:pPr>
      <w:r w:rsidRPr="006622D0">
        <w:rPr>
          <w:rFonts w:ascii="Arial Narrow" w:eastAsia="Arial" w:hAnsi="Arial Narrow"/>
          <w:b/>
          <w:bCs/>
          <w:sz w:val="23"/>
          <w:szCs w:val="23"/>
        </w:rPr>
        <w:t xml:space="preserve">CONTRATO </w:t>
      </w:r>
      <w:r w:rsidRPr="00C624C8">
        <w:rPr>
          <w:rFonts w:ascii="Arial Narrow" w:eastAsia="Arial" w:hAnsi="Arial Narrow"/>
          <w:b/>
          <w:bCs/>
          <w:sz w:val="23"/>
          <w:szCs w:val="23"/>
        </w:rPr>
        <w:t xml:space="preserve">Nº </w:t>
      </w:r>
      <w:r w:rsidRPr="00C624C8">
        <w:rPr>
          <w:rFonts w:ascii="Arial Narrow" w:hAnsi="Arial Narrow" w:cs="Arial"/>
          <w:b/>
          <w:bCs/>
        </w:rPr>
        <w:t>INEX</w:t>
      </w:r>
      <w:r w:rsidR="006622D0" w:rsidRPr="00C624C8">
        <w:rPr>
          <w:rFonts w:ascii="Arial Narrow" w:hAnsi="Arial Narrow" w:cs="Arial"/>
          <w:b/>
          <w:bCs/>
        </w:rPr>
        <w:t>0</w:t>
      </w:r>
      <w:r w:rsidR="00A00B2B" w:rsidRPr="00C624C8">
        <w:rPr>
          <w:rFonts w:ascii="Arial Narrow" w:hAnsi="Arial Narrow" w:cs="Arial"/>
          <w:b/>
          <w:bCs/>
        </w:rPr>
        <w:t>30</w:t>
      </w:r>
      <w:r w:rsidR="006622D0" w:rsidRPr="00C624C8">
        <w:rPr>
          <w:rFonts w:ascii="Arial Narrow" w:hAnsi="Arial Narrow" w:cs="Arial"/>
          <w:b/>
          <w:bCs/>
        </w:rPr>
        <w:t>/2025</w:t>
      </w:r>
    </w:p>
    <w:p w14:paraId="1A728AF7" w14:textId="2E13B055" w:rsidR="00E21165" w:rsidRPr="006622D0" w:rsidRDefault="00E21165" w:rsidP="001D2888">
      <w:pPr>
        <w:spacing w:after="0" w:line="240" w:lineRule="auto"/>
        <w:jc w:val="both"/>
        <w:rPr>
          <w:rFonts w:ascii="Arial Narrow" w:hAnsi="Arial Narrow"/>
          <w:sz w:val="23"/>
          <w:szCs w:val="23"/>
        </w:rPr>
      </w:pPr>
      <w:r w:rsidRPr="006622D0">
        <w:rPr>
          <w:rFonts w:ascii="Arial Narrow" w:hAnsi="Arial Narrow" w:cs="Arial"/>
          <w:sz w:val="23"/>
          <w:szCs w:val="23"/>
        </w:rPr>
        <w:br/>
      </w:r>
      <w:r w:rsidRPr="006622D0">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6622D0">
        <w:rPr>
          <w:rFonts w:ascii="Arial Narrow" w:hAnsi="Arial Narrow"/>
          <w:sz w:val="23"/>
          <w:szCs w:val="23"/>
        </w:rPr>
        <w:t>Srº.</w:t>
      </w:r>
      <w:r w:rsidR="00241E95" w:rsidRPr="006622D0">
        <w:rPr>
          <w:rFonts w:ascii="Arial Narrow" w:hAnsi="Arial Narrow" w:cs="Arial"/>
          <w:b/>
          <w:sz w:val="23"/>
          <w:szCs w:val="23"/>
        </w:rPr>
        <w:t>GEORGE</w:t>
      </w:r>
      <w:proofErr w:type="spellEnd"/>
      <w:r w:rsidR="00241E95" w:rsidRPr="006622D0">
        <w:rPr>
          <w:rFonts w:ascii="Arial Narrow" w:hAnsi="Arial Narrow" w:cs="Arial"/>
          <w:b/>
          <w:sz w:val="23"/>
          <w:szCs w:val="23"/>
        </w:rPr>
        <w:t xml:space="preserve"> AUGUSTO SILVA J</w:t>
      </w:r>
      <w:r w:rsidRPr="006622D0">
        <w:rPr>
          <w:rFonts w:ascii="Arial Narrow" w:hAnsi="Arial Narrow" w:cs="Arial"/>
          <w:b/>
          <w:sz w:val="23"/>
          <w:szCs w:val="23"/>
        </w:rPr>
        <w:t>ONES</w:t>
      </w:r>
      <w:r w:rsidRPr="006622D0">
        <w:rPr>
          <w:rFonts w:ascii="Arial Narrow" w:hAnsi="Arial Narrow"/>
          <w:sz w:val="23"/>
          <w:szCs w:val="23"/>
        </w:rPr>
        <w:t xml:space="preserve">, doravante denominado </w:t>
      </w:r>
      <w:r w:rsidRPr="006622D0">
        <w:rPr>
          <w:rFonts w:ascii="Arial Narrow" w:hAnsi="Arial Narrow"/>
          <w:b/>
          <w:sz w:val="23"/>
          <w:szCs w:val="23"/>
        </w:rPr>
        <w:t>CONTRATANTE</w:t>
      </w:r>
      <w:r w:rsidRPr="006622D0">
        <w:rPr>
          <w:rFonts w:ascii="Arial Narrow" w:hAnsi="Arial Narrow" w:cs="Arial"/>
          <w:sz w:val="23"/>
          <w:szCs w:val="23"/>
        </w:rPr>
        <w:t xml:space="preserve">, </w:t>
      </w:r>
      <w:bookmarkStart w:id="0" w:name="_Hlk169791462"/>
      <w:r w:rsidR="00A00B2B" w:rsidRPr="00270B76">
        <w:rPr>
          <w:rFonts w:ascii="Arial Narrow" w:hAnsi="Arial Narrow"/>
          <w:b/>
          <w:bCs/>
        </w:rPr>
        <w:t xml:space="preserve">ELISANGELA DA SILVA SEIXAS </w:t>
      </w:r>
      <w:r w:rsidR="00A00B2B" w:rsidRPr="00270B76">
        <w:rPr>
          <w:rFonts w:ascii="Arial Narrow" w:hAnsi="Arial Narrow" w:cs="Segoe UI"/>
          <w:b/>
          <w:bCs/>
        </w:rPr>
        <w:t>CPF/CNPJ: 270.311.318-80</w:t>
      </w:r>
      <w:r w:rsidR="00A00B2B">
        <w:rPr>
          <w:rFonts w:ascii="Arial Narrow" w:hAnsi="Arial Narrow" w:cs="Segoe UI"/>
          <w:b/>
          <w:bCs/>
        </w:rPr>
        <w:t xml:space="preserve">, </w:t>
      </w:r>
      <w:r w:rsidR="00A00B2B" w:rsidRPr="00270B76">
        <w:rPr>
          <w:rFonts w:ascii="Arial Narrow" w:hAnsi="Arial Narrow" w:cs="Segoe UI"/>
          <w:b/>
          <w:bCs/>
        </w:rPr>
        <w:t>ENDEREÇO:RUA CARLOS AUGUSTO O. DE PAULA, S/N QUADRA 23 LOTE 30, OUTEIRO DA GLORIA, PORTO SEGURO-BA, CEP: 45810-000,</w:t>
      </w:r>
      <w:r w:rsidR="00D3652E">
        <w:rPr>
          <w:rFonts w:ascii="Arial Narrow" w:hAnsi="Arial Narrow"/>
          <w:b/>
          <w:bCs/>
          <w:color w:val="00B050"/>
        </w:rPr>
        <w:t xml:space="preserve"> </w:t>
      </w:r>
      <w:r w:rsidRPr="006622D0">
        <w:rPr>
          <w:rFonts w:ascii="Arial Narrow" w:hAnsi="Arial Narrow" w:cs="Arial"/>
          <w:sz w:val="23"/>
          <w:szCs w:val="23"/>
        </w:rPr>
        <w:t xml:space="preserve">doravante designado </w:t>
      </w:r>
      <w:r w:rsidRPr="006622D0">
        <w:rPr>
          <w:rFonts w:ascii="Arial Narrow" w:hAnsi="Arial Narrow" w:cs="Arial"/>
          <w:b/>
          <w:bCs/>
          <w:sz w:val="23"/>
          <w:szCs w:val="23"/>
        </w:rPr>
        <w:t>CONTRATAD</w:t>
      </w:r>
      <w:r w:rsidR="00CA072C" w:rsidRPr="006622D0">
        <w:rPr>
          <w:rFonts w:ascii="Arial Narrow" w:hAnsi="Arial Narrow" w:cs="Arial"/>
          <w:b/>
          <w:bCs/>
          <w:sz w:val="23"/>
          <w:szCs w:val="23"/>
        </w:rPr>
        <w:t>A</w:t>
      </w:r>
      <w:r w:rsidRPr="006622D0">
        <w:rPr>
          <w:rFonts w:ascii="Arial Narrow" w:hAnsi="Arial Narrow" w:cs="Arial"/>
          <w:sz w:val="23"/>
          <w:szCs w:val="23"/>
        </w:rPr>
        <w:t xml:space="preserve">,  resolvem celebrar o presente termo de Contrato para prestação de serviços, </w:t>
      </w:r>
      <w:r w:rsidR="00CA072C" w:rsidRPr="006622D0">
        <w:rPr>
          <w:rFonts w:ascii="Arial Narrow" w:eastAsia="Arial" w:hAnsi="Arial Narrow" w:cs="Arial"/>
          <w:sz w:val="23"/>
          <w:szCs w:val="23"/>
        </w:rPr>
        <w:t xml:space="preserve">vinculado ao </w:t>
      </w:r>
      <w:bookmarkStart w:id="1" w:name="_Hlk169275414"/>
      <w:r w:rsidR="00CA072C" w:rsidRPr="006622D0">
        <w:rPr>
          <w:rFonts w:ascii="Arial Narrow" w:eastAsia="Arial" w:hAnsi="Arial Narrow" w:cs="Arial"/>
          <w:b/>
          <w:bCs/>
          <w:sz w:val="23"/>
          <w:szCs w:val="23"/>
        </w:rPr>
        <w:t>Processo Administrativo</w:t>
      </w:r>
      <w:r w:rsidR="00763A77">
        <w:rPr>
          <w:rFonts w:ascii="Arial Narrow" w:eastAsia="Arial" w:hAnsi="Arial Narrow" w:cs="Arial"/>
          <w:b/>
          <w:bCs/>
          <w:sz w:val="23"/>
          <w:szCs w:val="23"/>
        </w:rPr>
        <w:t xml:space="preserve"> </w:t>
      </w:r>
      <w:r w:rsidR="00A00B2B" w:rsidRPr="00A00B2B">
        <w:rPr>
          <w:rFonts w:ascii="Arial Narrow" w:hAnsi="Arial Narrow" w:cs="Arial"/>
          <w:b/>
          <w:bCs/>
        </w:rPr>
        <w:t>608/2025</w:t>
      </w:r>
      <w:r w:rsidR="00CA072C" w:rsidRPr="00B634E5">
        <w:rPr>
          <w:rFonts w:ascii="Arial Narrow" w:eastAsia="Arial" w:hAnsi="Arial Narrow" w:cs="Arial"/>
          <w:color w:val="FF0000"/>
          <w:sz w:val="23"/>
          <w:szCs w:val="23"/>
        </w:rPr>
        <w:t xml:space="preserve">, </w:t>
      </w:r>
      <w:r w:rsidR="00CA072C" w:rsidRPr="006622D0">
        <w:rPr>
          <w:rFonts w:ascii="Arial Narrow" w:eastAsia="Arial" w:hAnsi="Arial Narrow" w:cs="Arial"/>
          <w:sz w:val="23"/>
          <w:szCs w:val="23"/>
        </w:rPr>
        <w:t xml:space="preserve">autorizado pela autoridade competente, que se regerá pelas disposições da </w:t>
      </w:r>
      <w:hyperlink r:id="rId8">
        <w:r w:rsidR="00CA072C" w:rsidRPr="006622D0">
          <w:rPr>
            <w:rFonts w:ascii="Arial Narrow" w:eastAsia="Arial" w:hAnsi="Arial Narrow" w:cs="Arial"/>
            <w:sz w:val="23"/>
            <w:szCs w:val="23"/>
          </w:rPr>
          <w:t>Lei nº 14.133, de 1º de abril de 2021</w:t>
        </w:r>
      </w:hyperlink>
      <w:r w:rsidR="00CA072C" w:rsidRPr="006622D0">
        <w:rPr>
          <w:rFonts w:ascii="Arial Narrow" w:eastAsia="Arial" w:hAnsi="Arial Narrow" w:cs="Arial"/>
          <w:sz w:val="23"/>
          <w:szCs w:val="23"/>
        </w:rPr>
        <w:t>, e notadamente o Art. 74, I</w:t>
      </w:r>
      <w:r w:rsidR="0094777B" w:rsidRPr="006622D0">
        <w:rPr>
          <w:rFonts w:ascii="Arial Narrow" w:eastAsia="Arial" w:hAnsi="Arial Narrow" w:cs="Arial"/>
          <w:sz w:val="23"/>
          <w:szCs w:val="23"/>
        </w:rPr>
        <w:t>V</w:t>
      </w:r>
      <w:r w:rsidR="00CA072C" w:rsidRPr="006622D0">
        <w:rPr>
          <w:rFonts w:ascii="Arial Narrow" w:eastAsia="Arial" w:hAnsi="Arial Narrow" w:cs="Arial"/>
          <w:sz w:val="23"/>
          <w:szCs w:val="23"/>
        </w:rPr>
        <w:t xml:space="preserve"> e </w:t>
      </w:r>
      <w:r w:rsidR="00CA072C" w:rsidRPr="006622D0">
        <w:rPr>
          <w:rFonts w:ascii="Arial Narrow" w:hAnsi="Arial Narrow" w:cs="Arial"/>
          <w:sz w:val="23"/>
          <w:szCs w:val="23"/>
        </w:rPr>
        <w:t xml:space="preserve">pelas demais condições previstas no edital do </w:t>
      </w:r>
      <w:r w:rsidR="00CA072C" w:rsidRPr="006622D0">
        <w:rPr>
          <w:rFonts w:ascii="Arial Narrow" w:hAnsi="Arial Narrow" w:cs="Arial"/>
          <w:b/>
          <w:bCs/>
          <w:sz w:val="23"/>
          <w:szCs w:val="23"/>
        </w:rPr>
        <w:t xml:space="preserve">Credenciamento nº 002/2024 </w:t>
      </w:r>
      <w:r w:rsidR="00CA072C" w:rsidRPr="006622D0">
        <w:rPr>
          <w:rFonts w:ascii="Arial Narrow" w:hAnsi="Arial Narrow" w:cs="Arial"/>
          <w:sz w:val="23"/>
          <w:szCs w:val="23"/>
        </w:rPr>
        <w:t>e</w:t>
      </w:r>
      <w:r w:rsidR="00CA072C" w:rsidRPr="006622D0">
        <w:rPr>
          <w:rFonts w:ascii="Arial Narrow" w:eastAsia="Arial" w:hAnsi="Arial Narrow" w:cs="Arial"/>
          <w:sz w:val="23"/>
          <w:szCs w:val="23"/>
        </w:rPr>
        <w:t xml:space="preserve"> demais legislação aplicável,</w:t>
      </w:r>
      <w:bookmarkEnd w:id="1"/>
      <w:r w:rsidRPr="006622D0">
        <w:rPr>
          <w:rFonts w:ascii="Arial Narrow" w:hAnsi="Arial Narrow" w:cs="Arial"/>
          <w:sz w:val="23"/>
          <w:szCs w:val="23"/>
        </w:rPr>
        <w:t xml:space="preserve"> bem como mediante as cláusulas e condições a seguir ajustadas: </w:t>
      </w:r>
    </w:p>
    <w:p w14:paraId="3749F78E" w14:textId="77777777" w:rsidR="00E21165" w:rsidRPr="006622D0" w:rsidRDefault="00E21165" w:rsidP="00E21165">
      <w:pPr>
        <w:spacing w:after="0" w:line="288" w:lineRule="auto"/>
        <w:rPr>
          <w:rFonts w:ascii="Arial Narrow" w:hAnsi="Arial Narrow" w:cs="Arial"/>
          <w:sz w:val="23"/>
          <w:szCs w:val="23"/>
        </w:rPr>
      </w:pPr>
    </w:p>
    <w:p w14:paraId="2BAAC38D" w14:textId="37F224B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PRIMEIRA – OBJETO DO CONTRATO</w:t>
      </w:r>
    </w:p>
    <w:bookmarkEnd w:id="0"/>
    <w:p w14:paraId="7ECA2F20" w14:textId="6E156AFA" w:rsidR="006622D0" w:rsidRPr="00C05080" w:rsidRDefault="00A00B2B"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color w:val="FF0000"/>
          <w:lang w:eastAsia="pt-BR"/>
        </w:rPr>
      </w:pPr>
      <w:r w:rsidRPr="00270B76">
        <w:rPr>
          <w:rFonts w:ascii="Arial Narrow" w:hAnsi="Arial Narrow" w:cs="Arial"/>
        </w:rPr>
        <w:t xml:space="preserve">CONTRATAÇÃO PROVENIENTE DO CREDENCIAMENTO Nº 002/2024 DA </w:t>
      </w:r>
      <w:r w:rsidRPr="00270B76">
        <w:rPr>
          <w:rFonts w:ascii="Arial Narrow" w:hAnsi="Arial Narrow" w:cs="Arial"/>
          <w:b/>
          <w:bCs/>
        </w:rPr>
        <w:t xml:space="preserve">BANDA ASA CHIC </w:t>
      </w:r>
      <w:r w:rsidRPr="00270B76">
        <w:rPr>
          <w:rFonts w:ascii="Arial Narrow" w:hAnsi="Arial Narrow" w:cs="Arial"/>
        </w:rPr>
        <w:t xml:space="preserve">PARA APRESENTAÇÃO ARTÍSTICA MUSICAL NO </w:t>
      </w:r>
      <w:r w:rsidRPr="00270B76">
        <w:rPr>
          <w:rFonts w:ascii="Arial Narrow" w:hAnsi="Arial Narrow" w:cs="Arial"/>
          <w:b/>
          <w:bCs/>
        </w:rPr>
        <w:t>DIA 01 DE MARÇO DE 2025, EM PALCO MONTADO NO DISTRITO DE ARRAIAL D’AJUDA,</w:t>
      </w:r>
      <w:r w:rsidRPr="00270B76">
        <w:rPr>
          <w:rFonts w:ascii="Arial Narrow" w:hAnsi="Arial Narrow" w:cs="Arial"/>
        </w:rPr>
        <w:t xml:space="preserve"> </w:t>
      </w:r>
      <w:r w:rsidRPr="00270B76">
        <w:rPr>
          <w:rFonts w:ascii="Arial Narrow" w:hAnsi="Arial Narrow" w:cs="Arial"/>
          <w:b/>
          <w:bCs/>
        </w:rPr>
        <w:t>NO MUNICIPIO DE PORTO SEGURO,</w:t>
      </w:r>
      <w:r w:rsidRPr="00270B76">
        <w:rPr>
          <w:rFonts w:ascii="Arial Narrow" w:hAnsi="Arial Narrow" w:cs="Arial"/>
        </w:rPr>
        <w:t xml:space="preserve"> EM COMEMORAÇÃO DOS </w:t>
      </w:r>
      <w:r w:rsidRPr="00270B76">
        <w:rPr>
          <w:rFonts w:ascii="Arial Narrow" w:hAnsi="Arial Narrow" w:cs="Arial"/>
          <w:b/>
          <w:bCs/>
        </w:rPr>
        <w:t>EVENTOS DO PROJETO VERÃO 2025 E O CARNAVAL DE PORTO SEGURO,</w:t>
      </w:r>
      <w:r w:rsidRPr="00270B76">
        <w:rPr>
          <w:rFonts w:ascii="Arial Narrow" w:hAnsi="Arial Narrow" w:cs="Arial"/>
        </w:rPr>
        <w:t xml:space="preserve"> QUE FAZEM PARTE DO CALENDÁRIO ANUAL DE EVENTOS DA SECRETARIA MUNICIPAL DE TURISMO, COM PRESENÇA ILIMITADA DE PÚBLICO</w:t>
      </w:r>
      <w:r w:rsidR="00D3652E" w:rsidRPr="001E745B">
        <w:rPr>
          <w:rFonts w:ascii="Arial Narrow" w:hAnsi="Arial Narrow" w:cs="Arial"/>
          <w:color w:val="00B050"/>
        </w:rPr>
        <w:t>.</w:t>
      </w:r>
    </w:p>
    <w:p w14:paraId="2C1399E1" w14:textId="77777777" w:rsidR="006F72B7" w:rsidRPr="006622D0"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6622D0"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6622D0">
        <w:rPr>
          <w:rFonts w:ascii="Arial Narrow" w:eastAsiaTheme="minorEastAsia" w:hAnsi="Arial Narrow"/>
          <w:sz w:val="23"/>
          <w:szCs w:val="23"/>
        </w:rPr>
        <w:t>A apresentação artística ocorrerá no local e horário a seguir descrito:</w:t>
      </w:r>
    </w:p>
    <w:p w14:paraId="0595B3C0" w14:textId="77777777" w:rsidR="00BC108D" w:rsidRPr="006622D0"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2069"/>
        <w:gridCol w:w="2069"/>
        <w:gridCol w:w="2437"/>
      </w:tblGrid>
      <w:tr w:rsidR="00D3652E" w:rsidRPr="003320FB" w14:paraId="7EB159FB" w14:textId="77777777" w:rsidTr="000426AD">
        <w:tc>
          <w:tcPr>
            <w:tcW w:w="2069" w:type="dxa"/>
            <w:shd w:val="clear" w:color="auto" w:fill="auto"/>
          </w:tcPr>
          <w:p w14:paraId="37EA7C86"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QUANT. APRESENTAÇÕES</w:t>
            </w:r>
          </w:p>
        </w:tc>
        <w:tc>
          <w:tcPr>
            <w:tcW w:w="2069" w:type="dxa"/>
            <w:shd w:val="clear" w:color="auto" w:fill="auto"/>
          </w:tcPr>
          <w:p w14:paraId="39B7EF5B"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VALOR P/ APRESENTAÇÃO</w:t>
            </w:r>
          </w:p>
        </w:tc>
        <w:tc>
          <w:tcPr>
            <w:tcW w:w="2069" w:type="dxa"/>
            <w:shd w:val="clear" w:color="auto" w:fill="auto"/>
          </w:tcPr>
          <w:p w14:paraId="60664542"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DIA/HORÁRIO</w:t>
            </w:r>
          </w:p>
        </w:tc>
        <w:tc>
          <w:tcPr>
            <w:tcW w:w="2437" w:type="dxa"/>
            <w:shd w:val="clear" w:color="auto" w:fill="auto"/>
          </w:tcPr>
          <w:p w14:paraId="4E7BCE97"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LOCAL</w:t>
            </w:r>
          </w:p>
        </w:tc>
      </w:tr>
      <w:tr w:rsidR="00A00B2B" w:rsidRPr="003320FB" w14:paraId="7029D47C" w14:textId="77777777" w:rsidTr="00431DA9">
        <w:tc>
          <w:tcPr>
            <w:tcW w:w="2069" w:type="dxa"/>
            <w:shd w:val="clear" w:color="auto" w:fill="auto"/>
            <w:vAlign w:val="center"/>
          </w:tcPr>
          <w:p w14:paraId="74D5FE4C" w14:textId="359D2074" w:rsidR="00A00B2B" w:rsidRPr="00A00B2B" w:rsidRDefault="00A00B2B" w:rsidP="00A00B2B">
            <w:pPr>
              <w:spacing w:after="0" w:line="240" w:lineRule="auto"/>
              <w:jc w:val="center"/>
              <w:rPr>
                <w:rFonts w:ascii="Arial Narrow" w:hAnsi="Arial Narrow" w:cs="Segoe UI"/>
                <w:sz w:val="20"/>
                <w:szCs w:val="20"/>
              </w:rPr>
            </w:pPr>
            <w:r w:rsidRPr="00A00B2B">
              <w:rPr>
                <w:rFonts w:ascii="Arial Narrow" w:hAnsi="Arial Narrow" w:cs="Segoe UI"/>
                <w:sz w:val="20"/>
                <w:szCs w:val="20"/>
              </w:rPr>
              <w:t>01</w:t>
            </w:r>
          </w:p>
        </w:tc>
        <w:tc>
          <w:tcPr>
            <w:tcW w:w="2069" w:type="dxa"/>
            <w:shd w:val="clear" w:color="auto" w:fill="auto"/>
            <w:vAlign w:val="center"/>
          </w:tcPr>
          <w:p w14:paraId="50899D39" w14:textId="67FFBF9B" w:rsidR="00A00B2B" w:rsidRPr="00A00B2B" w:rsidRDefault="00A00B2B" w:rsidP="00A00B2B">
            <w:pPr>
              <w:spacing w:after="0" w:line="240" w:lineRule="auto"/>
              <w:jc w:val="center"/>
              <w:rPr>
                <w:rFonts w:ascii="Arial Narrow" w:hAnsi="Arial Narrow" w:cs="Segoe UI"/>
                <w:sz w:val="20"/>
                <w:szCs w:val="20"/>
              </w:rPr>
            </w:pPr>
            <w:r w:rsidRPr="00A00B2B">
              <w:rPr>
                <w:rFonts w:ascii="Arial Narrow" w:hAnsi="Arial Narrow" w:cs="Segoe UI"/>
                <w:sz w:val="20"/>
                <w:szCs w:val="20"/>
              </w:rPr>
              <w:t>R$ 11.690,00</w:t>
            </w:r>
          </w:p>
        </w:tc>
        <w:tc>
          <w:tcPr>
            <w:tcW w:w="2069" w:type="dxa"/>
            <w:shd w:val="clear" w:color="auto" w:fill="auto"/>
            <w:vAlign w:val="center"/>
          </w:tcPr>
          <w:p w14:paraId="50DADA94" w14:textId="77777777" w:rsidR="00A00B2B" w:rsidRPr="00A00B2B" w:rsidRDefault="00A00B2B" w:rsidP="00A00B2B">
            <w:pPr>
              <w:spacing w:after="0" w:line="240" w:lineRule="auto"/>
              <w:rPr>
                <w:rFonts w:ascii="Arial Narrow" w:hAnsi="Arial Narrow" w:cs="Segoe UI"/>
                <w:sz w:val="20"/>
                <w:szCs w:val="20"/>
              </w:rPr>
            </w:pPr>
          </w:p>
          <w:p w14:paraId="4A617809" w14:textId="7700504E" w:rsidR="00A00B2B" w:rsidRPr="00A00B2B" w:rsidRDefault="00A00B2B" w:rsidP="00A00B2B">
            <w:pPr>
              <w:spacing w:after="0" w:line="240" w:lineRule="auto"/>
              <w:rPr>
                <w:rFonts w:ascii="Arial Narrow" w:hAnsi="Arial Narrow" w:cs="Segoe UI"/>
                <w:sz w:val="20"/>
                <w:szCs w:val="20"/>
              </w:rPr>
            </w:pPr>
            <w:r w:rsidRPr="00A00B2B">
              <w:rPr>
                <w:rFonts w:ascii="Arial Narrow" w:hAnsi="Arial Narrow" w:cs="Segoe UI"/>
                <w:sz w:val="20"/>
                <w:szCs w:val="20"/>
              </w:rPr>
              <w:t xml:space="preserve">01-03-2025 às 21:00 </w:t>
            </w:r>
            <w:proofErr w:type="spellStart"/>
            <w:r w:rsidRPr="00A00B2B">
              <w:rPr>
                <w:rFonts w:ascii="Arial Narrow" w:hAnsi="Arial Narrow" w:cs="Segoe UI"/>
                <w:sz w:val="20"/>
                <w:szCs w:val="20"/>
              </w:rPr>
              <w:t>Hs</w:t>
            </w:r>
            <w:proofErr w:type="spellEnd"/>
          </w:p>
        </w:tc>
        <w:tc>
          <w:tcPr>
            <w:tcW w:w="2437" w:type="dxa"/>
            <w:shd w:val="clear" w:color="auto" w:fill="auto"/>
            <w:vAlign w:val="center"/>
          </w:tcPr>
          <w:p w14:paraId="76858B84" w14:textId="77777777" w:rsidR="00A00B2B" w:rsidRPr="00A00B2B" w:rsidRDefault="00A00B2B" w:rsidP="00A00B2B">
            <w:pPr>
              <w:spacing w:after="0" w:line="240" w:lineRule="auto"/>
              <w:rPr>
                <w:rFonts w:ascii="Arial Narrow" w:hAnsi="Arial Narrow" w:cs="Segoe UI"/>
                <w:sz w:val="20"/>
                <w:szCs w:val="20"/>
              </w:rPr>
            </w:pPr>
          </w:p>
          <w:p w14:paraId="1846D36E" w14:textId="7C4640EF" w:rsidR="00A00B2B" w:rsidRPr="00A00B2B" w:rsidRDefault="00A00B2B" w:rsidP="00A00B2B">
            <w:pPr>
              <w:spacing w:after="0" w:line="240" w:lineRule="auto"/>
              <w:rPr>
                <w:rFonts w:ascii="Arial Narrow" w:hAnsi="Arial Narrow" w:cs="Segoe UI"/>
                <w:sz w:val="20"/>
                <w:szCs w:val="20"/>
              </w:rPr>
            </w:pPr>
            <w:r w:rsidRPr="00A00B2B">
              <w:rPr>
                <w:rFonts w:ascii="Arial Narrow" w:hAnsi="Arial Narrow" w:cs="Segoe UI"/>
                <w:sz w:val="20"/>
                <w:szCs w:val="20"/>
              </w:rPr>
              <w:t xml:space="preserve">ARRAIAL D’AJUDA AS 21h </w:t>
            </w:r>
          </w:p>
        </w:tc>
      </w:tr>
      <w:tr w:rsidR="00D3652E" w:rsidRPr="003320FB" w14:paraId="49A77B72" w14:textId="77777777" w:rsidTr="000426AD">
        <w:tc>
          <w:tcPr>
            <w:tcW w:w="8644" w:type="dxa"/>
            <w:gridSpan w:val="4"/>
            <w:shd w:val="clear" w:color="auto" w:fill="auto"/>
          </w:tcPr>
          <w:p w14:paraId="73FCF09C" w14:textId="58774EB9" w:rsidR="00D3652E" w:rsidRPr="00A00B2B" w:rsidRDefault="00D3652E" w:rsidP="000426AD">
            <w:pPr>
              <w:spacing w:after="0" w:line="240" w:lineRule="auto"/>
              <w:jc w:val="right"/>
              <w:rPr>
                <w:rFonts w:ascii="Arial Narrow" w:hAnsi="Arial Narrow" w:cs="Segoe UI"/>
                <w:sz w:val="20"/>
                <w:szCs w:val="20"/>
              </w:rPr>
            </w:pPr>
            <w:r w:rsidRPr="00A00B2B">
              <w:rPr>
                <w:rFonts w:ascii="Arial Narrow" w:hAnsi="Arial Narrow" w:cs="Segoe UI"/>
                <w:b/>
                <w:bCs/>
                <w:sz w:val="20"/>
                <w:szCs w:val="20"/>
              </w:rPr>
              <w:t xml:space="preserve">TOTAL: R$ </w:t>
            </w:r>
            <w:r w:rsidR="00A00B2B" w:rsidRPr="00A00B2B">
              <w:rPr>
                <w:rFonts w:ascii="Arial Narrow" w:hAnsi="Arial Narrow" w:cs="Segoe UI"/>
                <w:b/>
                <w:bCs/>
                <w:sz w:val="20"/>
                <w:szCs w:val="20"/>
              </w:rPr>
              <w:t>11.690,00</w:t>
            </w:r>
          </w:p>
        </w:tc>
      </w:tr>
    </w:tbl>
    <w:p w14:paraId="08F90D57" w14:textId="77777777" w:rsidR="001C2867" w:rsidRPr="006622D0"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SEGUNDA – DO PREÇO E REAJUSTE</w:t>
      </w:r>
    </w:p>
    <w:p w14:paraId="425DB7AC" w14:textId="77777777" w:rsidR="00E21165" w:rsidRPr="006622D0"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48B25C08" w14:textId="77777777" w:rsidR="00A00B2B" w:rsidRPr="00270B76" w:rsidRDefault="00916C22" w:rsidP="00A00B2B">
      <w:pPr>
        <w:pStyle w:val="NormalWeb"/>
        <w:numPr>
          <w:ilvl w:val="1"/>
          <w:numId w:val="14"/>
        </w:numPr>
        <w:spacing w:before="0" w:beforeAutospacing="0" w:after="0" w:afterAutospacing="0" w:line="288" w:lineRule="auto"/>
        <w:ind w:left="284"/>
        <w:jc w:val="both"/>
        <w:textAlignment w:val="baseline"/>
        <w:rPr>
          <w:rFonts w:ascii="Arial Narrow" w:hAnsi="Arial Narrow" w:cs="Arial"/>
          <w:b/>
          <w:bCs/>
        </w:rPr>
      </w:pPr>
      <w:r w:rsidRPr="006622D0">
        <w:rPr>
          <w:rFonts w:ascii="Arial Narrow" w:hAnsi="Arial Narrow" w:cs="Arial"/>
          <w:sz w:val="23"/>
          <w:szCs w:val="23"/>
        </w:rPr>
        <w:t xml:space="preserve">O credenciado obriga-se a prestar os serviços, objeto deste contrato de credenciamento, pelo </w:t>
      </w:r>
      <w:r w:rsidR="00773158" w:rsidRPr="006622D0">
        <w:rPr>
          <w:rFonts w:ascii="Arial Narrow" w:hAnsi="Arial Narrow" w:cs="Arial"/>
        </w:rPr>
        <w:t xml:space="preserve">valor </w:t>
      </w:r>
      <w:r w:rsidR="00773158" w:rsidRPr="00026F0F">
        <w:rPr>
          <w:rFonts w:ascii="Arial Narrow" w:hAnsi="Arial Narrow" w:cs="Arial"/>
        </w:rPr>
        <w:t xml:space="preserve">de </w:t>
      </w:r>
      <w:r w:rsidR="00A00B2B" w:rsidRPr="00270B76">
        <w:rPr>
          <w:rFonts w:ascii="Arial Narrow" w:hAnsi="Arial Narrow" w:cs="Arial"/>
          <w:b/>
          <w:bCs/>
        </w:rPr>
        <w:t>R$ 11.690,00 (onze mil seiscentos e noventa reais)</w:t>
      </w:r>
    </w:p>
    <w:p w14:paraId="74A121C4" w14:textId="7D818D32" w:rsidR="00916C22" w:rsidRPr="006622D0"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026F0F">
        <w:rPr>
          <w:rFonts w:ascii="Arial Narrow" w:hAnsi="Arial Narrow" w:cs="Arial"/>
          <w:sz w:val="23"/>
          <w:szCs w:val="23"/>
        </w:rPr>
        <w:t>nele incluído impostos, taxas, contribuições e demais tributos que env</w:t>
      </w:r>
      <w:r w:rsidRPr="006622D0">
        <w:rPr>
          <w:rFonts w:ascii="Arial Narrow" w:hAnsi="Arial Narrow" w:cs="Arial"/>
          <w:sz w:val="23"/>
          <w:szCs w:val="23"/>
        </w:rPr>
        <w:t>olvem o serviço.</w:t>
      </w:r>
    </w:p>
    <w:p w14:paraId="16B06598" w14:textId="649956C9" w:rsidR="00E21165" w:rsidRPr="006622D0"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6622D0">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1363076E" w:rsidR="00E21165" w:rsidRPr="00A00B2B" w:rsidRDefault="00E21165" w:rsidP="006559CE">
      <w:pPr>
        <w:spacing w:after="0" w:line="240" w:lineRule="auto"/>
        <w:jc w:val="both"/>
        <w:rPr>
          <w:rFonts w:ascii="Arial Narrow" w:hAnsi="Arial Narrow"/>
          <w:b/>
          <w:bCs/>
        </w:rPr>
      </w:pPr>
      <w:r w:rsidRPr="006622D0">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6622D0">
        <w:rPr>
          <w:rFonts w:ascii="Arial Narrow" w:hAnsi="Arial Narrow" w:cs="Arial"/>
          <w:sz w:val="23"/>
          <w:szCs w:val="23"/>
          <w:shd w:val="clear" w:color="auto" w:fill="FFFFFF"/>
        </w:rPr>
        <w:t xml:space="preserve"> no</w:t>
      </w:r>
      <w:r w:rsidRPr="006622D0">
        <w:rPr>
          <w:rFonts w:ascii="Arial Narrow" w:hAnsi="Arial Narrow" w:cs="Arial"/>
          <w:sz w:val="23"/>
          <w:szCs w:val="23"/>
          <w:shd w:val="clear" w:color="auto" w:fill="FFFFFF"/>
        </w:rPr>
        <w:t xml:space="preserve"> </w:t>
      </w:r>
      <w:r w:rsidR="00A00B2B" w:rsidRPr="00270B76">
        <w:rPr>
          <w:rFonts w:ascii="Arial Narrow" w:hAnsi="Arial Narrow" w:cs="Segoe UI"/>
          <w:b/>
          <w:bCs/>
        </w:rPr>
        <w:t>BANCO:</w:t>
      </w:r>
      <w:r w:rsidR="00A00B2B" w:rsidRPr="00270B76">
        <w:rPr>
          <w:b/>
          <w:bCs/>
        </w:rPr>
        <w:t xml:space="preserve"> </w:t>
      </w:r>
      <w:r w:rsidR="00A00B2B" w:rsidRPr="00270B76">
        <w:rPr>
          <w:rFonts w:ascii="Arial Narrow" w:hAnsi="Arial Narrow"/>
          <w:b/>
          <w:bCs/>
        </w:rPr>
        <w:t>BANCO SICOOB, AGÊNCIA: 3007 CONTA CORRENTE: 387.684-5</w:t>
      </w:r>
      <w:r w:rsidR="00E32950" w:rsidRPr="006622D0">
        <w:rPr>
          <w:rFonts w:ascii="Arial Narrow" w:eastAsia="Segoe UI Emoji" w:hAnsi="Arial Narrow" w:cs="Segoe UI"/>
          <w:b/>
          <w:bCs/>
          <w:u w:val="single"/>
        </w:rPr>
        <w:t xml:space="preserve">, </w:t>
      </w:r>
      <w:r w:rsidR="00916C22" w:rsidRPr="006622D0">
        <w:rPr>
          <w:rFonts w:ascii="Arial Narrow" w:eastAsia="Segoe UI Emoji" w:hAnsi="Arial Narrow" w:cs="Segoe UI"/>
          <w:b/>
          <w:bCs/>
          <w:u w:val="single"/>
        </w:rPr>
        <w:t xml:space="preserve">em </w:t>
      </w:r>
      <w:r w:rsidR="008B46D0" w:rsidRPr="006622D0">
        <w:rPr>
          <w:rFonts w:ascii="Arial Narrow" w:eastAsia="Segoe UI Emoji" w:hAnsi="Arial Narrow" w:cs="Segoe UI"/>
          <w:b/>
          <w:bCs/>
          <w:u w:val="single"/>
        </w:rPr>
        <w:t>nome</w:t>
      </w:r>
      <w:r w:rsidRPr="006622D0">
        <w:rPr>
          <w:rFonts w:ascii="Arial Narrow" w:eastAsia="Times New Roman" w:hAnsi="Arial Narrow" w:cs="Arial"/>
          <w:b/>
          <w:bCs/>
          <w:sz w:val="23"/>
          <w:szCs w:val="23"/>
          <w:u w:val="single"/>
          <w:lang w:eastAsia="pt-BR"/>
        </w:rPr>
        <w:t> d</w:t>
      </w:r>
      <w:r w:rsidR="008B46D0"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 xml:space="preserve"> CONTRATAD</w:t>
      </w:r>
      <w:r w:rsidR="00CA072C"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w:t>
      </w:r>
    </w:p>
    <w:p w14:paraId="6A169C5F" w14:textId="6D9C5E3B"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6622D0"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6622D0">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2.11 Nas aferições finais, o(s) índice(s) utilizado(s) para reajuste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obrigatoriamente, o(s) definitivo(s).</w:t>
      </w:r>
    </w:p>
    <w:p w14:paraId="5CDB744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2.12 Caso o(s) índice(s) estabelecido(s) para reajustamento venha(m) a ser extinto(s) ou de qualquer forma não possa(m) mais ser utilizado(s),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adotado(s), em substituição, o(s) que vier(em) a ser determinado(s) pela legislação então em vigor.</w:t>
      </w:r>
    </w:p>
    <w:p w14:paraId="6A093A5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2.14 O reajuste será realizado por apostilamento.</w:t>
      </w:r>
    </w:p>
    <w:p w14:paraId="1C5D0C3E" w14:textId="77777777" w:rsidR="00E21165" w:rsidRPr="006622D0" w:rsidRDefault="00E21165" w:rsidP="00E21165">
      <w:pPr>
        <w:spacing w:after="0" w:line="288" w:lineRule="auto"/>
        <w:rPr>
          <w:rFonts w:ascii="Arial Narrow" w:hAnsi="Arial Narrow" w:cs="Arial"/>
          <w:sz w:val="23"/>
          <w:szCs w:val="23"/>
        </w:rPr>
      </w:pPr>
    </w:p>
    <w:p w14:paraId="38AB7114"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TERCEIRA – DOS CRITÉRIOS DE MEDIÇÃO E PAGAMENTO </w:t>
      </w:r>
    </w:p>
    <w:p w14:paraId="28879D33"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Recebimento do Serviço</w:t>
      </w:r>
    </w:p>
    <w:p w14:paraId="75A67C0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6622D0">
          <w:rPr>
            <w:rStyle w:val="Hyperlink"/>
            <w:rFonts w:ascii="Arial Narrow" w:hAnsi="Arial Narrow" w:cs="Arial"/>
            <w:color w:val="auto"/>
            <w:sz w:val="23"/>
            <w:szCs w:val="23"/>
          </w:rPr>
          <w:t>art. 143 da Lei nº 14.133, de 2021</w:t>
        </w:r>
      </w:hyperlink>
      <w:r w:rsidRPr="006622D0">
        <w:rPr>
          <w:rFonts w:ascii="Arial Narrow" w:hAnsi="Arial Narrow" w:cs="Arial"/>
          <w:sz w:val="23"/>
          <w:szCs w:val="23"/>
        </w:rPr>
        <w:t xml:space="preserve">, comunicando-se à empresa para emissão de Nota Fiscal no que </w:t>
      </w:r>
      <w:proofErr w:type="spellStart"/>
      <w:r w:rsidRPr="006622D0">
        <w:rPr>
          <w:rFonts w:ascii="Arial Narrow" w:hAnsi="Arial Narrow" w:cs="Arial"/>
          <w:sz w:val="23"/>
          <w:szCs w:val="23"/>
        </w:rPr>
        <w:t>pertine</w:t>
      </w:r>
      <w:proofErr w:type="spellEnd"/>
      <w:r w:rsidRPr="006622D0">
        <w:rPr>
          <w:rFonts w:ascii="Arial Narrow" w:hAnsi="Arial Narrow" w:cs="Arial"/>
          <w:sz w:val="23"/>
          <w:szCs w:val="23"/>
        </w:rPr>
        <w:t xml:space="preserve"> à parcela incontroversa da execução do objeto, para efeito de liquidação e pagamento.</w:t>
      </w:r>
    </w:p>
    <w:p w14:paraId="44A8E1B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6622D0"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6622D0">
        <w:rPr>
          <w:rFonts w:ascii="Arial Narrow" w:hAnsi="Arial Narrow" w:cs="Arial"/>
          <w:b/>
          <w:bCs/>
          <w:sz w:val="23"/>
          <w:szCs w:val="23"/>
        </w:rPr>
        <w:t xml:space="preserve">      Liquidação</w:t>
      </w:r>
    </w:p>
    <w:p w14:paraId="7CD8F44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a)  o prazo de validade;</w:t>
      </w:r>
    </w:p>
    <w:p w14:paraId="7B8ED485"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b)  a data da emissão; </w:t>
      </w:r>
    </w:p>
    <w:p w14:paraId="317BF092"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c)  os dados do contrato e do órgão contratante; </w:t>
      </w:r>
    </w:p>
    <w:p w14:paraId="7AC8ED6C"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d)  o período respectivo de execução do contrato; </w:t>
      </w:r>
    </w:p>
    <w:p w14:paraId="09494704"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e)  o valor a pagar; e </w:t>
      </w:r>
    </w:p>
    <w:p w14:paraId="5B3624D1"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f)   eventual destaque do valor de retenções tributárias cabíveis.</w:t>
      </w:r>
    </w:p>
    <w:p w14:paraId="472F40E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6622D0">
          <w:rPr>
            <w:rStyle w:val="Hyperlink"/>
            <w:rFonts w:ascii="Arial Narrow" w:hAnsi="Arial Narrow" w:cs="Arial"/>
            <w:color w:val="auto"/>
            <w:sz w:val="23"/>
            <w:szCs w:val="23"/>
          </w:rPr>
          <w:t xml:space="preserve">art. 68 da Lei nº 14.133, de 2021.  </w:t>
        </w:r>
      </w:hyperlink>
      <w:r w:rsidRPr="006622D0">
        <w:rPr>
          <w:rFonts w:ascii="Arial Narrow" w:hAnsi="Arial Narrow" w:cs="Arial"/>
          <w:sz w:val="23"/>
          <w:szCs w:val="23"/>
        </w:rPr>
        <w:t> </w:t>
      </w:r>
    </w:p>
    <w:p w14:paraId="795D86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Prazo de pagamento</w:t>
      </w:r>
    </w:p>
    <w:p w14:paraId="6BC58D0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Forma de pagamento</w:t>
      </w:r>
    </w:p>
    <w:p w14:paraId="6FAAD1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3.18. Será considerada data do pagamento o dia em que constar como emitida a ordem bancária para pagamento.</w:t>
      </w:r>
    </w:p>
    <w:p w14:paraId="436B9F4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 Quando do pagamento, será efetuada a retenção tributária prevista na legislação aplicável.</w:t>
      </w:r>
    </w:p>
    <w:p w14:paraId="12CA3253" w14:textId="00B0122C"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6622D0">
        <w:rPr>
          <w:rFonts w:ascii="Arial Narrow" w:hAnsi="Arial Narrow" w:cs="Arial"/>
          <w:sz w:val="23"/>
          <w:szCs w:val="23"/>
        </w:rPr>
        <w:t>Cofins</w:t>
      </w:r>
      <w:proofErr w:type="spellEnd"/>
      <w:r w:rsidRPr="006622D0">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04ADE4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7AB9513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3.21. O contratado regularmente optante pelo Simples Nacional, nos termos da </w:t>
      </w:r>
      <w:hyperlink r:id="rId11" w:history="1">
        <w:r w:rsidRPr="006622D0">
          <w:rPr>
            <w:rStyle w:val="Hyperlink"/>
            <w:rFonts w:ascii="Arial Narrow" w:hAnsi="Arial Narrow" w:cs="Arial"/>
            <w:color w:val="auto"/>
            <w:sz w:val="23"/>
            <w:szCs w:val="23"/>
          </w:rPr>
          <w:t>Lei Complementar nº 123, de 2006</w:t>
        </w:r>
      </w:hyperlink>
      <w:r w:rsidRPr="006622D0">
        <w:rPr>
          <w:rFonts w:ascii="Arial Narrow" w:hAnsi="Arial Narrow" w:cs="Arial"/>
          <w:sz w:val="23"/>
          <w:szCs w:val="23"/>
        </w:rPr>
        <w:t xml:space="preserve">, não sofrerá a retenção tributária quanto aos impostos e contribuições abrangidos por aquele regime. No entanto, o pagamento </w:t>
      </w:r>
      <w:r w:rsidRPr="006622D0">
        <w:rPr>
          <w:rFonts w:ascii="Arial Narrow" w:hAnsi="Arial Narrow" w:cs="Arial"/>
          <w:sz w:val="23"/>
          <w:szCs w:val="23"/>
        </w:rPr>
        <w:lastRenderedPageBreak/>
        <w:t>ficará condicionado à apresentação de comprovação, por meio de documento oficial, de que faz jus ao tratamento tributário favorecido previsto na referida Lei Complementar.</w:t>
      </w:r>
    </w:p>
    <w:p w14:paraId="1E0C02FE" w14:textId="77777777" w:rsidR="00E21165" w:rsidRPr="006622D0" w:rsidRDefault="00E21165" w:rsidP="00E21165">
      <w:pPr>
        <w:spacing w:after="0" w:line="288" w:lineRule="auto"/>
        <w:rPr>
          <w:rFonts w:ascii="Arial Narrow" w:hAnsi="Arial Narrow" w:cs="Arial"/>
          <w:sz w:val="23"/>
          <w:szCs w:val="23"/>
        </w:rPr>
      </w:pPr>
    </w:p>
    <w:p w14:paraId="4DDB96A0"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QUARTA – RECURSOS ORÇAMENTÁRIOS</w:t>
      </w:r>
    </w:p>
    <w:p w14:paraId="5F532E22" w14:textId="3DDF2816" w:rsidR="00CA072C"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DF24CD" w:rsidRPr="00DF24CD"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DF24CD" w:rsidRDefault="001D2888" w:rsidP="002E0ABA">
            <w:pPr>
              <w:spacing w:after="0" w:line="240" w:lineRule="auto"/>
              <w:jc w:val="center"/>
              <w:rPr>
                <w:rFonts w:ascii="Arial Narrow" w:eastAsia="Times New Roman" w:hAnsi="Arial Narrow"/>
                <w:b/>
                <w:bCs/>
                <w:sz w:val="20"/>
                <w:szCs w:val="20"/>
                <w:lang w:eastAsia="pt-BR"/>
              </w:rPr>
            </w:pPr>
            <w:r w:rsidRPr="00DF24CD">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DF24CD" w:rsidRDefault="001D2888" w:rsidP="002E0ABA">
            <w:pPr>
              <w:spacing w:after="0" w:line="240" w:lineRule="auto"/>
              <w:rPr>
                <w:rFonts w:ascii="Arial Narrow" w:eastAsia="Times New Roman" w:hAnsi="Arial Narrow"/>
                <w:b/>
                <w:bCs/>
                <w:sz w:val="20"/>
                <w:szCs w:val="20"/>
                <w:lang w:eastAsia="pt-BR"/>
              </w:rPr>
            </w:pPr>
            <w:r w:rsidRPr="00DF24CD">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DF24CD" w:rsidRDefault="001D2888" w:rsidP="002E0ABA">
            <w:pPr>
              <w:spacing w:after="0" w:line="240" w:lineRule="auto"/>
              <w:jc w:val="center"/>
              <w:rPr>
                <w:rFonts w:ascii="Arial Narrow" w:eastAsia="Times New Roman" w:hAnsi="Arial Narrow"/>
                <w:b/>
                <w:bCs/>
                <w:sz w:val="20"/>
                <w:szCs w:val="20"/>
                <w:lang w:eastAsia="pt-BR"/>
              </w:rPr>
            </w:pPr>
            <w:r w:rsidRPr="00DF24CD">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DF24CD" w:rsidRDefault="001D2888" w:rsidP="002E0ABA">
            <w:pPr>
              <w:spacing w:after="0" w:line="240" w:lineRule="auto"/>
              <w:jc w:val="center"/>
              <w:rPr>
                <w:rFonts w:ascii="Arial Narrow" w:eastAsia="Times New Roman" w:hAnsi="Arial Narrow"/>
                <w:b/>
                <w:bCs/>
                <w:sz w:val="20"/>
                <w:szCs w:val="20"/>
                <w:lang w:eastAsia="pt-BR"/>
              </w:rPr>
            </w:pPr>
            <w:r w:rsidRPr="00DF24CD">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DF24CD" w:rsidRDefault="001D2888" w:rsidP="002E0ABA">
            <w:pPr>
              <w:spacing w:after="0" w:line="240" w:lineRule="auto"/>
              <w:jc w:val="center"/>
              <w:rPr>
                <w:rFonts w:ascii="Arial Narrow" w:eastAsia="Times New Roman" w:hAnsi="Arial Narrow"/>
                <w:b/>
                <w:bCs/>
                <w:sz w:val="20"/>
                <w:szCs w:val="20"/>
                <w:lang w:eastAsia="pt-BR"/>
              </w:rPr>
            </w:pPr>
            <w:r w:rsidRPr="00DF24CD">
              <w:rPr>
                <w:rFonts w:ascii="Arial Narrow" w:eastAsia="Times New Roman" w:hAnsi="Arial Narrow"/>
                <w:b/>
                <w:bCs/>
                <w:sz w:val="20"/>
                <w:szCs w:val="20"/>
                <w:lang w:eastAsia="pt-BR"/>
              </w:rPr>
              <w:t>FONTE</w:t>
            </w:r>
          </w:p>
        </w:tc>
      </w:tr>
      <w:tr w:rsidR="00DF24CD" w:rsidRPr="00DF24CD"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DF24CD" w:rsidRDefault="001D2888" w:rsidP="002E0ABA">
            <w:pPr>
              <w:jc w:val="center"/>
              <w:rPr>
                <w:rFonts w:ascii="Arial Narrow" w:hAnsi="Arial Narrow"/>
                <w:sz w:val="20"/>
                <w:szCs w:val="20"/>
              </w:rPr>
            </w:pPr>
            <w:r w:rsidRPr="00DF24CD">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DF24CD" w:rsidRDefault="001D2888" w:rsidP="002E0ABA">
            <w:pPr>
              <w:jc w:val="center"/>
              <w:rPr>
                <w:rFonts w:ascii="Arial Narrow" w:hAnsi="Arial Narrow"/>
                <w:sz w:val="20"/>
                <w:szCs w:val="20"/>
              </w:rPr>
            </w:pPr>
            <w:r w:rsidRPr="00DF24CD">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DF24CD" w:rsidRDefault="001D2888" w:rsidP="002E0ABA">
            <w:pPr>
              <w:jc w:val="center"/>
              <w:rPr>
                <w:rFonts w:ascii="Arial Narrow" w:hAnsi="Arial Narrow"/>
                <w:sz w:val="20"/>
                <w:szCs w:val="20"/>
              </w:rPr>
            </w:pPr>
            <w:r w:rsidRPr="00DF24CD">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639887CF" w:rsidR="001D2888" w:rsidRPr="00DF24CD" w:rsidRDefault="001D2888" w:rsidP="002E0ABA">
            <w:pPr>
              <w:rPr>
                <w:rFonts w:ascii="Arial Narrow" w:hAnsi="Arial Narrow"/>
                <w:sz w:val="20"/>
                <w:szCs w:val="20"/>
              </w:rPr>
            </w:pPr>
            <w:r w:rsidRPr="00DF24CD">
              <w:rPr>
                <w:rFonts w:ascii="Arial Narrow" w:hAnsi="Arial Narrow"/>
                <w:sz w:val="20"/>
                <w:szCs w:val="20"/>
              </w:rPr>
              <w:t xml:space="preserve"> 33.90.3</w:t>
            </w:r>
            <w:r w:rsidR="00DF24CD" w:rsidRPr="00DF24CD">
              <w:rPr>
                <w:rFonts w:ascii="Arial Narrow" w:hAnsi="Arial Narrow"/>
                <w:sz w:val="20"/>
                <w:szCs w:val="20"/>
              </w:rPr>
              <w:t>6</w:t>
            </w:r>
            <w:r w:rsidRPr="00DF24CD">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DF24CD" w:rsidRDefault="001D2888" w:rsidP="002E0ABA">
            <w:pPr>
              <w:jc w:val="center"/>
              <w:rPr>
                <w:rFonts w:ascii="Arial Narrow" w:hAnsi="Arial Narrow"/>
                <w:sz w:val="20"/>
                <w:szCs w:val="20"/>
              </w:rPr>
            </w:pPr>
            <w:r w:rsidRPr="00DF24CD">
              <w:rPr>
                <w:rFonts w:ascii="Arial Narrow" w:hAnsi="Arial Narrow"/>
                <w:sz w:val="20"/>
                <w:szCs w:val="20"/>
              </w:rPr>
              <w:t>15000</w:t>
            </w:r>
          </w:p>
        </w:tc>
      </w:tr>
    </w:tbl>
    <w:p w14:paraId="6C69E4ED" w14:textId="77777777" w:rsidR="00CA072C" w:rsidRPr="006622D0"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QUINTA – DAS OBRIGAÇÕES DO CREDENCIANTE</w:t>
      </w:r>
    </w:p>
    <w:p w14:paraId="11D855E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A CREDENCIANTE deverá:</w:t>
      </w:r>
    </w:p>
    <w:p w14:paraId="4D99B574" w14:textId="5D6EE15B" w:rsidR="00E21165" w:rsidRPr="006622D0" w:rsidRDefault="00C47FB3"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5.1 Exigir</w:t>
      </w:r>
      <w:r w:rsidR="00E21165" w:rsidRPr="006622D0">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6622D0"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6622D0"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SEXTA – OBRIGAÇÕES DO CREDENCIADO</w:t>
      </w:r>
    </w:p>
    <w:p w14:paraId="44C011A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6.3 Cumprir os horários com pontualidade e assiduidade.</w:t>
      </w:r>
    </w:p>
    <w:p w14:paraId="7F95C8D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6.4 Executar os serviços nas condições estipuladas no Termo de Referência e no Edital.</w:t>
      </w:r>
    </w:p>
    <w:p w14:paraId="3047674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6.6 Manter-se habilitado junto aos órgãos de fiscalização da sua categoria.</w:t>
      </w:r>
    </w:p>
    <w:p w14:paraId="4464F2F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6.7 Responsabilizar-se integralmente pelo fiel cumprimento dos serviços contratados.</w:t>
      </w:r>
    </w:p>
    <w:p w14:paraId="6FCA925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6.8 Comunicar à CREDENCIANTE qualquer alteração que possa comprometer a manutenção do Contrato.</w:t>
      </w:r>
    </w:p>
    <w:p w14:paraId="495C5FC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6.11 Responsabilizar-se pelo cumprimento das obrigações previstas em Acordo, Convenção, Dissídio Coletivo de Trabalho ou equivalentes das categorias abrangidas pelo contrato, por todas as obrigações trabalhistas, sociais, previdenciárias, </w:t>
      </w:r>
      <w:r w:rsidRPr="006622D0">
        <w:rPr>
          <w:rFonts w:ascii="Arial Narrow" w:hAnsi="Arial Narrow" w:cs="Arial"/>
          <w:sz w:val="23"/>
          <w:szCs w:val="23"/>
        </w:rPr>
        <w:lastRenderedPageBreak/>
        <w:t>tributárias e as demais previstas em legislação específica, cuja inadimplência não transfere a responsabilidade à Contratante</w:t>
      </w:r>
    </w:p>
    <w:p w14:paraId="0EC07F8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6.13 Instruir todos os seus empregados a respeito das atividades a serem desempenhadas;</w:t>
      </w:r>
    </w:p>
    <w:p w14:paraId="6D6C1B3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6622D0" w:rsidRDefault="00E21165" w:rsidP="00E21165">
      <w:pPr>
        <w:spacing w:after="0" w:line="288" w:lineRule="auto"/>
        <w:rPr>
          <w:rFonts w:ascii="Arial Narrow" w:hAnsi="Arial Narrow" w:cs="Arial"/>
          <w:sz w:val="23"/>
          <w:szCs w:val="23"/>
        </w:rPr>
      </w:pPr>
    </w:p>
    <w:p w14:paraId="1F4D2EE9" w14:textId="1A837B16" w:rsidR="00E21165" w:rsidRPr="006622D0"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 xml:space="preserve">7. </w:t>
      </w:r>
      <w:r w:rsidR="00E21165" w:rsidRPr="006622D0">
        <w:rPr>
          <w:rFonts w:ascii="Arial Narrow" w:hAnsi="Arial Narrow" w:cs="Arial"/>
          <w:b/>
          <w:bCs/>
          <w:sz w:val="23"/>
          <w:szCs w:val="23"/>
        </w:rPr>
        <w:t>CLÁUSULA SÉTIMA – VIGÊNCIA DO CONTRATO</w:t>
      </w:r>
    </w:p>
    <w:p w14:paraId="6D05E478"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7.1 O presente Termo de Contrato de Credenciamento terá o prazo de vigência de </w:t>
      </w:r>
      <w:r w:rsidR="00CA072C" w:rsidRPr="006622D0">
        <w:rPr>
          <w:rFonts w:ascii="Arial Narrow" w:hAnsi="Arial Narrow" w:cs="Arial"/>
          <w:sz w:val="23"/>
          <w:szCs w:val="23"/>
        </w:rPr>
        <w:t>02(dois) meses,</w:t>
      </w:r>
      <w:r w:rsidR="00090C9E" w:rsidRPr="006622D0">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6622D0"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OITAVA - REGIME DE EXECUÇÃO DOS SERVIÇOS (</w:t>
      </w:r>
      <w:hyperlink r:id="rId12" w:anchor="art92" w:history="1">
        <w:r w:rsidRPr="006622D0">
          <w:rPr>
            <w:rStyle w:val="Hyperlink"/>
            <w:rFonts w:ascii="Arial Narrow" w:hAnsi="Arial Narrow" w:cs="Arial"/>
            <w:b/>
            <w:bCs/>
            <w:color w:val="auto"/>
            <w:sz w:val="23"/>
            <w:szCs w:val="23"/>
          </w:rPr>
          <w:t>art. 92, IV)</w:t>
        </w:r>
      </w:hyperlink>
    </w:p>
    <w:p w14:paraId="521127E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6622D0"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NONA – SUBCONTRATAÇÃO</w:t>
      </w:r>
    </w:p>
    <w:p w14:paraId="01DFFDEE" w14:textId="77777777" w:rsidR="00E21165" w:rsidRPr="006622D0"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Não será admitida a subcontratação do objeto contratual.</w:t>
      </w:r>
    </w:p>
    <w:p w14:paraId="482E5B1E" w14:textId="77777777" w:rsidR="00090C9E" w:rsidRPr="006622D0"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6622D0"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6622D0">
        <w:rPr>
          <w:rFonts w:ascii="Arial Narrow" w:hAnsi="Arial Narrow" w:cs="Arial"/>
          <w:b/>
          <w:bCs/>
          <w:sz w:val="23"/>
          <w:szCs w:val="23"/>
          <w:shd w:val="clear" w:color="auto" w:fill="BFBFBF" w:themeFill="background1" w:themeFillShade="BF"/>
        </w:rPr>
        <w:t xml:space="preserve">10. </w:t>
      </w:r>
      <w:r w:rsidR="00E21165" w:rsidRPr="006622D0">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6622D0">
        <w:rPr>
          <w:rFonts w:ascii="Arial Narrow" w:eastAsia="Times New Roman" w:hAnsi="Arial Narrow" w:cs="Arial"/>
          <w:b/>
          <w:bCs/>
          <w:sz w:val="23"/>
          <w:szCs w:val="23"/>
          <w:lang w:eastAsia="pt-BR"/>
        </w:rPr>
        <w:t>GESTÃO DO CONTRATO</w:t>
      </w:r>
    </w:p>
    <w:p w14:paraId="5DE29EFF"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execução do contrato deverá ser acompanhada e fiscalizada pelo(s) fiscal(</w:t>
      </w:r>
      <w:proofErr w:type="spellStart"/>
      <w:r w:rsidRPr="006622D0">
        <w:rPr>
          <w:rFonts w:ascii="Arial Narrow" w:hAnsi="Arial Narrow" w:cs="Arial"/>
          <w:sz w:val="23"/>
          <w:szCs w:val="23"/>
        </w:rPr>
        <w:t>is</w:t>
      </w:r>
      <w:proofErr w:type="spellEnd"/>
      <w:r w:rsidRPr="006622D0">
        <w:rPr>
          <w:rFonts w:ascii="Arial Narrow" w:hAnsi="Arial Narrow" w:cs="Arial"/>
          <w:sz w:val="23"/>
          <w:szCs w:val="23"/>
        </w:rPr>
        <w:t xml:space="preserve">) do contrato, ou pelos respectivos substitutos </w:t>
      </w:r>
      <w:hyperlink r:id="rId13" w:anchor="art117" w:history="1">
        <w:r w:rsidRPr="006622D0">
          <w:rPr>
            <w:rStyle w:val="Hyperlink"/>
            <w:rFonts w:ascii="Arial Narrow" w:hAnsi="Arial Narrow" w:cs="Arial"/>
            <w:color w:val="auto"/>
            <w:sz w:val="23"/>
            <w:szCs w:val="23"/>
          </w:rPr>
          <w:t>(Lei nº 14.133, de 2021, art. 117, caput</w:t>
        </w:r>
      </w:hyperlink>
      <w:r w:rsidRPr="006622D0">
        <w:rPr>
          <w:rFonts w:ascii="Arial Narrow" w:hAnsi="Arial Narrow" w:cs="Arial"/>
          <w:sz w:val="23"/>
          <w:szCs w:val="23"/>
        </w:rPr>
        <w:t>).</w:t>
      </w:r>
      <w:r w:rsidRPr="006622D0">
        <w:rPr>
          <w:rFonts w:ascii="Arial Narrow" w:hAnsi="Arial Narrow" w:cs="Arial"/>
          <w:i/>
          <w:iCs/>
          <w:sz w:val="23"/>
          <w:szCs w:val="23"/>
        </w:rPr>
        <w:t> </w:t>
      </w:r>
    </w:p>
    <w:p w14:paraId="435678ED"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lastRenderedPageBreak/>
        <w:t>No caso de ocorrências que possam inviabilizar a execução do contrato nas datas aprazadas, o fiscal do contrato comunicará o fato imediatamente ao gestor do contrato.</w:t>
      </w:r>
    </w:p>
    <w:p w14:paraId="2D847B8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6622D0">
          <w:rPr>
            <w:rStyle w:val="Hyperlink"/>
            <w:rFonts w:ascii="Arial Narrow" w:hAnsi="Arial Narrow" w:cs="Arial"/>
            <w:color w:val="auto"/>
            <w:sz w:val="23"/>
            <w:szCs w:val="23"/>
          </w:rPr>
          <w:t>art. 158 da Lei nº 14.133, de 2021</w:t>
        </w:r>
      </w:hyperlink>
      <w:r w:rsidRPr="006622D0">
        <w:rPr>
          <w:rFonts w:ascii="Arial Narrow" w:hAnsi="Arial Narrow" w:cs="Arial"/>
          <w:sz w:val="23"/>
          <w:szCs w:val="23"/>
        </w:rPr>
        <w:t>, ou pelo agente ou pelo setor com competência para tal, conforme o caso. </w:t>
      </w:r>
    </w:p>
    <w:p w14:paraId="41FECF8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6622D0" w:rsidRDefault="00E21165" w:rsidP="00E21165">
      <w:pPr>
        <w:spacing w:after="0" w:line="288" w:lineRule="auto"/>
        <w:rPr>
          <w:rFonts w:ascii="Arial Narrow" w:hAnsi="Arial Narrow" w:cs="Arial"/>
          <w:sz w:val="23"/>
          <w:szCs w:val="23"/>
        </w:rPr>
      </w:pPr>
    </w:p>
    <w:p w14:paraId="7331BB82" w14:textId="77777777" w:rsidR="00E21165" w:rsidRPr="006622D0"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PRIMEIRA– GARANTIA DE EXECUÇÃO (</w:t>
      </w:r>
      <w:hyperlink r:id="rId15" w:anchor="art92" w:history="1">
        <w:r w:rsidRPr="006622D0">
          <w:rPr>
            <w:rStyle w:val="Hyperlink"/>
            <w:rFonts w:ascii="Arial Narrow" w:hAnsi="Arial Narrow" w:cs="Arial"/>
            <w:b/>
            <w:bCs/>
            <w:color w:val="auto"/>
            <w:sz w:val="23"/>
            <w:szCs w:val="23"/>
          </w:rPr>
          <w:t>art. 92, XII e XIII</w:t>
        </w:r>
      </w:hyperlink>
      <w:r w:rsidRPr="006622D0">
        <w:rPr>
          <w:rFonts w:ascii="Arial Narrow" w:hAnsi="Arial Narrow" w:cs="Arial"/>
          <w:b/>
          <w:bCs/>
          <w:sz w:val="23"/>
          <w:szCs w:val="23"/>
        </w:rPr>
        <w:t>)</w:t>
      </w:r>
    </w:p>
    <w:p w14:paraId="72C31842" w14:textId="18F7D57D"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Não haverá exigência de garantia contratual da execução.</w:t>
      </w:r>
    </w:p>
    <w:p w14:paraId="31AFDFCC" w14:textId="77777777" w:rsidR="00090C9E" w:rsidRPr="006622D0"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6622D0"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SEGUNDA – EXTINÇÃO CONTRATUAL</w:t>
      </w:r>
    </w:p>
    <w:p w14:paraId="48CBBAD0" w14:textId="77777777" w:rsidR="00090C9E" w:rsidRPr="006622D0"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Quando a não conclusão do contrato referida no item anterior decorrer de culpa do contratado:</w:t>
      </w:r>
    </w:p>
    <w:p w14:paraId="7BC8D66E" w14:textId="77777777" w:rsidR="00E21165" w:rsidRPr="006622D0"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ficará ele constituído em mora, sendo-lhe aplicáveis as respectivas sanções administrativas; e  </w:t>
      </w:r>
    </w:p>
    <w:p w14:paraId="62D737B0" w14:textId="0C42D35B" w:rsidR="00E21165" w:rsidRPr="006622D0"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6622D0"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 xml:space="preserve">13. </w:t>
      </w:r>
      <w:r w:rsidR="00E21165" w:rsidRPr="006622D0">
        <w:rPr>
          <w:rFonts w:ascii="Arial Narrow" w:hAnsi="Arial Narrow" w:cs="Arial"/>
          <w:b/>
          <w:bCs/>
          <w:sz w:val="23"/>
          <w:szCs w:val="23"/>
        </w:rPr>
        <w:t>CLÁUSULA DÉCIMA TERCEIRA – PENALIDADES E SANÇÕES</w:t>
      </w:r>
    </w:p>
    <w:p w14:paraId="60944D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13.1. Penalidades</w:t>
      </w:r>
    </w:p>
    <w:p w14:paraId="1BA437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13.1. Comete infração administrativa, nos termos da Lei nº 14.133, de 2021, o licitante/adjudicatário que: </w:t>
      </w:r>
    </w:p>
    <w:p w14:paraId="05F0CD7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13.1.2</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w:t>
      </w:r>
    </w:p>
    <w:p w14:paraId="0206092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13.1.3</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13.1.4</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total do contrato;</w:t>
      </w:r>
    </w:p>
    <w:p w14:paraId="12487DA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13.1.5</w:t>
      </w:r>
      <w:r w:rsidRPr="006622D0">
        <w:rPr>
          <w:rStyle w:val="apple-tab-span"/>
          <w:rFonts w:ascii="Arial Narrow" w:hAnsi="Arial Narrow" w:cs="Arial"/>
          <w:sz w:val="23"/>
          <w:szCs w:val="23"/>
        </w:rPr>
        <w:tab/>
      </w:r>
      <w:r w:rsidRPr="006622D0">
        <w:rPr>
          <w:rFonts w:ascii="Arial Narrow" w:hAnsi="Arial Narrow" w:cs="Arial"/>
          <w:sz w:val="23"/>
          <w:szCs w:val="23"/>
        </w:rPr>
        <w:t>deixar de entregar a documentação exigida para o certame;</w:t>
      </w:r>
    </w:p>
    <w:p w14:paraId="0209929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13.1.6</w:t>
      </w:r>
      <w:r w:rsidRPr="006622D0">
        <w:rPr>
          <w:rStyle w:val="apple-tab-span"/>
          <w:rFonts w:ascii="Arial Narrow" w:hAnsi="Arial Narrow" w:cs="Arial"/>
          <w:sz w:val="23"/>
          <w:szCs w:val="23"/>
        </w:rPr>
        <w:tab/>
      </w:r>
      <w:r w:rsidRPr="006622D0">
        <w:rPr>
          <w:rFonts w:ascii="Arial Narrow" w:hAnsi="Arial Narrow" w:cs="Arial"/>
          <w:sz w:val="23"/>
          <w:szCs w:val="23"/>
        </w:rPr>
        <w:t>não manter a proposta, salvo em decorrência de fato superveniente devidamente justificado;</w:t>
      </w:r>
    </w:p>
    <w:p w14:paraId="444873C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13.1.7</w:t>
      </w:r>
      <w:r w:rsidRPr="006622D0">
        <w:rPr>
          <w:rStyle w:val="apple-tab-span"/>
          <w:rFonts w:ascii="Arial Narrow" w:hAnsi="Arial Narrow" w:cs="Arial"/>
          <w:sz w:val="23"/>
          <w:szCs w:val="23"/>
        </w:rPr>
        <w:tab/>
      </w:r>
      <w:r w:rsidRPr="006622D0">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13.1.8</w:t>
      </w:r>
      <w:r w:rsidRPr="006622D0">
        <w:rPr>
          <w:rStyle w:val="apple-tab-span"/>
          <w:rFonts w:ascii="Arial Narrow" w:hAnsi="Arial Narrow" w:cs="Arial"/>
          <w:sz w:val="23"/>
          <w:szCs w:val="23"/>
        </w:rPr>
        <w:tab/>
      </w:r>
      <w:r w:rsidRPr="006622D0">
        <w:rPr>
          <w:rFonts w:ascii="Arial Narrow" w:hAnsi="Arial Narrow" w:cs="Arial"/>
          <w:sz w:val="23"/>
          <w:szCs w:val="23"/>
        </w:rPr>
        <w:t>ensejar o retardamento da execução ou da entrega do objeto da licitação sem motivo justificado; </w:t>
      </w:r>
    </w:p>
    <w:p w14:paraId="5F94C7D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13.1.9</w:t>
      </w:r>
      <w:r w:rsidRPr="006622D0">
        <w:rPr>
          <w:rStyle w:val="apple-tab-span"/>
          <w:rFonts w:ascii="Arial Narrow" w:hAnsi="Arial Narrow" w:cs="Arial"/>
          <w:sz w:val="23"/>
          <w:szCs w:val="23"/>
        </w:rPr>
        <w:tab/>
      </w:r>
      <w:r w:rsidRPr="006622D0">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13.1.10</w:t>
      </w:r>
      <w:r w:rsidRPr="006622D0">
        <w:rPr>
          <w:rStyle w:val="apple-tab-span"/>
          <w:rFonts w:ascii="Arial Narrow" w:hAnsi="Arial Narrow" w:cs="Arial"/>
          <w:sz w:val="23"/>
          <w:szCs w:val="23"/>
        </w:rPr>
        <w:tab/>
      </w:r>
      <w:r w:rsidRPr="006622D0">
        <w:rPr>
          <w:rFonts w:ascii="Arial Narrow" w:hAnsi="Arial Narrow" w:cs="Arial"/>
          <w:sz w:val="23"/>
          <w:szCs w:val="23"/>
        </w:rPr>
        <w:t>fraudar a licitação ou praticar ato fraudulento na execução do contrato;</w:t>
      </w:r>
    </w:p>
    <w:p w14:paraId="0636489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13.1.11</w:t>
      </w:r>
      <w:r w:rsidRPr="006622D0">
        <w:rPr>
          <w:rStyle w:val="apple-tab-span"/>
          <w:rFonts w:ascii="Arial Narrow" w:hAnsi="Arial Narrow" w:cs="Arial"/>
          <w:sz w:val="23"/>
          <w:szCs w:val="23"/>
        </w:rPr>
        <w:tab/>
      </w:r>
      <w:r w:rsidRPr="006622D0">
        <w:rPr>
          <w:rFonts w:ascii="Arial Narrow" w:hAnsi="Arial Narrow" w:cs="Arial"/>
          <w:sz w:val="23"/>
          <w:szCs w:val="23"/>
        </w:rPr>
        <w:t>comportar-se de modo inidôneo ou cometer fraude de qualquer natureza;</w:t>
      </w:r>
    </w:p>
    <w:p w14:paraId="6B8ADAC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13.1.12</w:t>
      </w:r>
      <w:r w:rsidRPr="006622D0">
        <w:rPr>
          <w:rStyle w:val="apple-tab-span"/>
          <w:rFonts w:ascii="Arial Narrow" w:hAnsi="Arial Narrow" w:cs="Arial"/>
          <w:sz w:val="23"/>
          <w:szCs w:val="23"/>
        </w:rPr>
        <w:tab/>
      </w:r>
      <w:r w:rsidRPr="006622D0">
        <w:rPr>
          <w:rFonts w:ascii="Arial Narrow" w:hAnsi="Arial Narrow" w:cs="Arial"/>
          <w:sz w:val="23"/>
          <w:szCs w:val="23"/>
        </w:rPr>
        <w:t>praticar atos ilícitos com vistas a frustrar os objetivos da licitação;</w:t>
      </w:r>
    </w:p>
    <w:p w14:paraId="748B207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13.2. Sanções</w:t>
      </w:r>
    </w:p>
    <w:p w14:paraId="4352077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advertência; </w:t>
      </w:r>
    </w:p>
    <w:p w14:paraId="1B4488D0"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multa; </w:t>
      </w:r>
    </w:p>
    <w:p w14:paraId="2F4150EE"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impedimento de licitar e contratar; </w:t>
      </w:r>
    </w:p>
    <w:p w14:paraId="77CA8B3B"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declaração de inidoneidade para licitar ou contratar; </w:t>
      </w:r>
    </w:p>
    <w:p w14:paraId="7A8AC9A2" w14:textId="77777777" w:rsidR="00E21165" w:rsidRPr="006622D0"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Na aplicação das sanções serão considerados:</w:t>
      </w:r>
    </w:p>
    <w:p w14:paraId="3966407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natureza e a gravidade da infração cometida;</w:t>
      </w:r>
    </w:p>
    <w:p w14:paraId="22C2FAC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peculiaridades do caso concreto;</w:t>
      </w:r>
    </w:p>
    <w:p w14:paraId="2D1C7CD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circunstâncias agravantes ou atenuantes;</w:t>
      </w:r>
    </w:p>
    <w:p w14:paraId="38ED1872"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os danos que dela provierem para a Administração Pública; </w:t>
      </w:r>
    </w:p>
    <w:p w14:paraId="7ACFA1E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impedimento de licitar e contratar com a Administração Pública, pelo prazo máximo de 3 (três) anos. </w:t>
      </w:r>
    </w:p>
    <w:p w14:paraId="2871B075"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Nenhum pagamento será efetuado à CONTRATADA sem a quitação das multas aplicadas em definitivo.</w:t>
      </w:r>
    </w:p>
    <w:p w14:paraId="7069ABFE" w14:textId="65DC0202" w:rsidR="00E21165" w:rsidRPr="006622D0" w:rsidRDefault="00E21165" w:rsidP="00E21165">
      <w:pPr>
        <w:spacing w:after="0" w:line="288" w:lineRule="auto"/>
        <w:rPr>
          <w:rFonts w:ascii="Arial Narrow" w:hAnsi="Arial Narrow" w:cs="Arial"/>
          <w:sz w:val="23"/>
          <w:szCs w:val="23"/>
        </w:rPr>
      </w:pPr>
    </w:p>
    <w:p w14:paraId="20F82117" w14:textId="77777777" w:rsidR="00E21165" w:rsidRPr="006622D0"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QUARTA – CONDIÇÕES GERAIS</w:t>
      </w:r>
    </w:p>
    <w:p w14:paraId="0CF85A8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14.5. Os casos omissos serão decididos pela </w:t>
      </w:r>
      <w:proofErr w:type="spellStart"/>
      <w:r w:rsidRPr="006622D0">
        <w:rPr>
          <w:rFonts w:ascii="Arial Narrow" w:hAnsi="Arial Narrow" w:cs="Arial"/>
          <w:sz w:val="23"/>
          <w:szCs w:val="23"/>
        </w:rPr>
        <w:t>Credenciante</w:t>
      </w:r>
      <w:proofErr w:type="spellEnd"/>
      <w:r w:rsidRPr="006622D0">
        <w:rPr>
          <w:rFonts w:ascii="Arial Narrow" w:hAnsi="Arial Narrow" w:cs="Arial"/>
          <w:sz w:val="23"/>
          <w:szCs w:val="23"/>
        </w:rPr>
        <w:t>, segundo as disposições contidas na Lei nº 14.133, de 2021 e demais normas federais aplicáveis.</w:t>
      </w:r>
    </w:p>
    <w:p w14:paraId="7ED2039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6622D0" w:rsidRDefault="00E21165" w:rsidP="0013330C">
      <w:pPr>
        <w:spacing w:after="0" w:line="288" w:lineRule="auto"/>
        <w:jc w:val="center"/>
        <w:rPr>
          <w:rFonts w:ascii="Arial Narrow" w:hAnsi="Arial Narrow" w:cs="Arial"/>
          <w:sz w:val="23"/>
          <w:szCs w:val="23"/>
        </w:rPr>
      </w:pPr>
    </w:p>
    <w:p w14:paraId="614F8AEE" w14:textId="169D50D6" w:rsidR="00E21165" w:rsidRPr="006622D0"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6622D0">
        <w:rPr>
          <w:rFonts w:ascii="Arial Narrow" w:hAnsi="Arial Narrow" w:cs="Arial"/>
          <w:sz w:val="23"/>
          <w:szCs w:val="23"/>
        </w:rPr>
        <w:t xml:space="preserve">Porto Seguro - Bahia, </w:t>
      </w:r>
      <w:r w:rsidR="00D8077D" w:rsidRPr="006622D0">
        <w:rPr>
          <w:rFonts w:ascii="Arial Narrow" w:hAnsi="Arial Narrow" w:cs="Arial"/>
          <w:sz w:val="23"/>
          <w:szCs w:val="23"/>
        </w:rPr>
        <w:t xml:space="preserve">_____ de __________ </w:t>
      </w:r>
      <w:proofErr w:type="spellStart"/>
      <w:r w:rsidR="001C2867" w:rsidRPr="006622D0">
        <w:rPr>
          <w:rFonts w:ascii="Arial Narrow" w:hAnsi="Arial Narrow" w:cs="Arial"/>
          <w:sz w:val="23"/>
          <w:szCs w:val="23"/>
        </w:rPr>
        <w:t>de</w:t>
      </w:r>
      <w:proofErr w:type="spellEnd"/>
      <w:r w:rsidR="001C2867" w:rsidRPr="006622D0">
        <w:rPr>
          <w:rFonts w:ascii="Arial Narrow" w:hAnsi="Arial Narrow" w:cs="Arial"/>
          <w:sz w:val="23"/>
          <w:szCs w:val="23"/>
        </w:rPr>
        <w:t xml:space="preserve"> 2</w:t>
      </w:r>
      <w:r w:rsidR="0013330C" w:rsidRPr="006622D0">
        <w:rPr>
          <w:rFonts w:ascii="Arial Narrow" w:hAnsi="Arial Narrow" w:cs="Arial"/>
          <w:sz w:val="23"/>
          <w:szCs w:val="23"/>
        </w:rPr>
        <w:t>02</w:t>
      </w:r>
      <w:r w:rsidR="00BA5120" w:rsidRPr="006622D0">
        <w:rPr>
          <w:rFonts w:ascii="Arial Narrow" w:hAnsi="Arial Narrow" w:cs="Arial"/>
          <w:sz w:val="23"/>
          <w:szCs w:val="23"/>
        </w:rPr>
        <w:t>5</w:t>
      </w:r>
      <w:r w:rsidRPr="006622D0">
        <w:rPr>
          <w:rFonts w:ascii="Arial Narrow" w:hAnsi="Arial Narrow" w:cs="Arial"/>
          <w:sz w:val="23"/>
          <w:szCs w:val="23"/>
        </w:rPr>
        <w:t>.</w:t>
      </w:r>
    </w:p>
    <w:p w14:paraId="4391AC38" w14:textId="77777777" w:rsidR="00E21165" w:rsidRPr="006622D0"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6622D0"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6622D0" w:rsidRDefault="0013330C" w:rsidP="0013330C">
      <w:pPr>
        <w:pStyle w:val="Ttulo7"/>
        <w:spacing w:before="0"/>
        <w:jc w:val="center"/>
        <w:rPr>
          <w:rFonts w:ascii="Arial Narrow" w:hAnsi="Arial Narrow"/>
          <w:b/>
          <w:color w:val="auto"/>
          <w:sz w:val="23"/>
          <w:szCs w:val="23"/>
        </w:rPr>
      </w:pPr>
      <w:r w:rsidRPr="006622D0">
        <w:rPr>
          <w:rFonts w:ascii="Arial Narrow" w:hAnsi="Arial Narrow"/>
          <w:color w:val="auto"/>
          <w:sz w:val="23"/>
          <w:szCs w:val="23"/>
        </w:rPr>
        <w:t>_____________________________________</w:t>
      </w:r>
    </w:p>
    <w:p w14:paraId="25254AA1" w14:textId="04DF05B8" w:rsidR="0013330C" w:rsidRPr="006622D0" w:rsidRDefault="0013330C" w:rsidP="0013330C">
      <w:pPr>
        <w:spacing w:after="0" w:line="240" w:lineRule="auto"/>
        <w:jc w:val="center"/>
        <w:rPr>
          <w:rFonts w:ascii="Arial Narrow" w:hAnsi="Arial Narrow" w:cs="Arial"/>
          <w:b/>
          <w:sz w:val="23"/>
          <w:szCs w:val="23"/>
        </w:rPr>
      </w:pPr>
      <w:r w:rsidRPr="006622D0">
        <w:rPr>
          <w:rFonts w:ascii="Arial Narrow" w:hAnsi="Arial Narrow" w:cs="Arial"/>
          <w:b/>
          <w:sz w:val="23"/>
          <w:szCs w:val="23"/>
        </w:rPr>
        <w:t>GEORGE AUGUSTO SILVA JONES</w:t>
      </w:r>
    </w:p>
    <w:p w14:paraId="22ACBF08" w14:textId="77777777" w:rsidR="0013330C" w:rsidRPr="006622D0" w:rsidRDefault="0013330C" w:rsidP="0013330C">
      <w:pPr>
        <w:spacing w:after="0" w:line="240" w:lineRule="auto"/>
        <w:jc w:val="center"/>
        <w:rPr>
          <w:rFonts w:ascii="Arial Narrow" w:hAnsi="Arial Narrow"/>
          <w:bCs/>
          <w:sz w:val="23"/>
          <w:szCs w:val="23"/>
        </w:rPr>
      </w:pPr>
      <w:r w:rsidRPr="006622D0">
        <w:rPr>
          <w:rFonts w:ascii="Arial Narrow" w:hAnsi="Arial Narrow"/>
          <w:bCs/>
          <w:sz w:val="23"/>
          <w:szCs w:val="23"/>
        </w:rPr>
        <w:t>SECRETÁRIO MUNICIPAL DE TURISMO</w:t>
      </w:r>
    </w:p>
    <w:p w14:paraId="59BA8B6A" w14:textId="77777777" w:rsidR="00D8077D" w:rsidRPr="006622D0"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6622D0" w:rsidRDefault="00E21165" w:rsidP="007459F8">
      <w:pPr>
        <w:pStyle w:val="NormalWeb"/>
        <w:spacing w:before="0" w:beforeAutospacing="0" w:after="0" w:afterAutospacing="0"/>
        <w:ind w:right="57"/>
        <w:jc w:val="center"/>
        <w:rPr>
          <w:rFonts w:ascii="Arial Narrow" w:hAnsi="Arial Narrow" w:cs="Arial"/>
          <w:sz w:val="23"/>
          <w:szCs w:val="23"/>
        </w:rPr>
      </w:pPr>
      <w:r w:rsidRPr="006622D0">
        <w:rPr>
          <w:rFonts w:ascii="Arial Narrow" w:hAnsi="Arial Narrow" w:cs="Arial"/>
          <w:sz w:val="23"/>
          <w:szCs w:val="23"/>
        </w:rPr>
        <w:t>__________________________________________</w:t>
      </w:r>
    </w:p>
    <w:p w14:paraId="5C2D2097" w14:textId="4A482C01" w:rsidR="00A00B2B" w:rsidRDefault="00A00B2B" w:rsidP="007459F8">
      <w:pPr>
        <w:pStyle w:val="NormalWeb"/>
        <w:spacing w:before="0" w:beforeAutospacing="0" w:after="0" w:afterAutospacing="0"/>
        <w:ind w:right="57"/>
        <w:jc w:val="center"/>
        <w:rPr>
          <w:rFonts w:ascii="Arial Narrow" w:hAnsi="Arial Narrow"/>
          <w:b/>
          <w:bCs/>
        </w:rPr>
      </w:pPr>
      <w:r w:rsidRPr="006622D0">
        <w:rPr>
          <w:rFonts w:ascii="Arial Narrow" w:hAnsi="Arial Narrow" w:cs="Arial"/>
          <w:sz w:val="23"/>
          <w:szCs w:val="23"/>
        </w:rPr>
        <w:t xml:space="preserve"> </w:t>
      </w:r>
      <w:r w:rsidRPr="00270B76">
        <w:rPr>
          <w:rFonts w:ascii="Arial Narrow" w:hAnsi="Arial Narrow"/>
          <w:b/>
          <w:bCs/>
        </w:rPr>
        <w:t xml:space="preserve">ELISANGELA DA SILVA SEIXAS </w:t>
      </w:r>
    </w:p>
    <w:p w14:paraId="1349D016" w14:textId="536B7324" w:rsidR="005F0EBD" w:rsidRPr="00B634E5" w:rsidRDefault="00E21165" w:rsidP="007459F8">
      <w:pPr>
        <w:pStyle w:val="NormalWeb"/>
        <w:spacing w:before="0" w:beforeAutospacing="0" w:after="0" w:afterAutospacing="0"/>
        <w:ind w:right="57"/>
        <w:jc w:val="center"/>
        <w:rPr>
          <w:rFonts w:ascii="Arial Narrow" w:hAnsi="Arial Narrow" w:cs="Arial"/>
          <w:color w:val="FF0000"/>
          <w:sz w:val="23"/>
          <w:szCs w:val="23"/>
        </w:rPr>
      </w:pPr>
      <w:r w:rsidRPr="00B634E5">
        <w:rPr>
          <w:rFonts w:ascii="Arial Narrow" w:hAnsi="Arial Narrow" w:cs="Arial"/>
          <w:color w:val="FF0000"/>
          <w:sz w:val="23"/>
          <w:szCs w:val="23"/>
        </w:rPr>
        <w:t>CONTRATADA</w:t>
      </w:r>
    </w:p>
    <w:p w14:paraId="2AE177D6" w14:textId="481DACA3" w:rsidR="005F0EBD" w:rsidRPr="006622D0" w:rsidRDefault="005F0EBD" w:rsidP="002A2D1F">
      <w:pPr>
        <w:rPr>
          <w:rFonts w:ascii="Arial Narrow" w:eastAsia="Times New Roman" w:hAnsi="Arial Narrow" w:cs="Arial"/>
          <w:sz w:val="23"/>
          <w:szCs w:val="23"/>
          <w:lang w:eastAsia="pt-BR"/>
        </w:rPr>
      </w:pPr>
    </w:p>
    <w:sectPr w:rsidR="005F0EBD" w:rsidRPr="006622D0"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D4A"/>
    <w:rsid w:val="00465FEC"/>
    <w:rsid w:val="00470301"/>
    <w:rsid w:val="00484738"/>
    <w:rsid w:val="00495058"/>
    <w:rsid w:val="004A05D3"/>
    <w:rsid w:val="004A1B66"/>
    <w:rsid w:val="004A29E4"/>
    <w:rsid w:val="004A61D0"/>
    <w:rsid w:val="004A737D"/>
    <w:rsid w:val="004B2551"/>
    <w:rsid w:val="004B7D2B"/>
    <w:rsid w:val="004C4A00"/>
    <w:rsid w:val="004D55BD"/>
    <w:rsid w:val="004E6D11"/>
    <w:rsid w:val="00507F71"/>
    <w:rsid w:val="00510478"/>
    <w:rsid w:val="005140F9"/>
    <w:rsid w:val="0051453B"/>
    <w:rsid w:val="005151C0"/>
    <w:rsid w:val="005170B0"/>
    <w:rsid w:val="00517E20"/>
    <w:rsid w:val="00526B44"/>
    <w:rsid w:val="0053205B"/>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695"/>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D261B"/>
    <w:rsid w:val="009D332F"/>
    <w:rsid w:val="009D6EC5"/>
    <w:rsid w:val="009D7A43"/>
    <w:rsid w:val="009E708C"/>
    <w:rsid w:val="009F5526"/>
    <w:rsid w:val="009F63CE"/>
    <w:rsid w:val="009F6863"/>
    <w:rsid w:val="00A00AB9"/>
    <w:rsid w:val="00A00B2B"/>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1E42"/>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4C8"/>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DF24CD"/>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4374</Words>
  <Characters>23622</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FLAVIA GABRIELA BENDELAK SANTOS</cp:lastModifiedBy>
  <cp:revision>6</cp:revision>
  <cp:lastPrinted>2024-07-05T15:12:00Z</cp:lastPrinted>
  <dcterms:created xsi:type="dcterms:W3CDTF">2025-02-19T11:30:00Z</dcterms:created>
  <dcterms:modified xsi:type="dcterms:W3CDTF">2025-02-19T11:49:00Z</dcterms:modified>
</cp:coreProperties>
</file>