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DAFCF" w14:textId="4AF11939" w:rsidR="00995E20" w:rsidRPr="00193285" w:rsidRDefault="00995E20" w:rsidP="00995E20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eastAsia="pt-BR"/>
        </w:rPr>
      </w:pPr>
      <w:r w:rsidRPr="00193285">
        <w:rPr>
          <w:rFonts w:ascii="Arial" w:hAnsi="Arial" w:cs="Arial"/>
          <w:b/>
          <w:bCs/>
          <w:sz w:val="28"/>
          <w:szCs w:val="28"/>
          <w:lang w:eastAsia="pt-BR"/>
        </w:rPr>
        <w:t>PREFEITURA MUNICIPAL DE TANHAÇU</w:t>
      </w:r>
    </w:p>
    <w:p w14:paraId="3FCF2AEB" w14:textId="5B6C4810" w:rsidR="00947B19" w:rsidRPr="00193285" w:rsidRDefault="00995E20" w:rsidP="00995E20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193285">
        <w:rPr>
          <w:rFonts w:ascii="Arial" w:hAnsi="Arial" w:cs="Arial"/>
          <w:b/>
          <w:bCs/>
          <w:sz w:val="28"/>
          <w:szCs w:val="28"/>
          <w:lang w:eastAsia="pt-BR"/>
        </w:rPr>
        <w:t>MUNICÍPIO DE TANHAÇU, ESTADO DA BAHIA</w:t>
      </w:r>
      <w:r w:rsidRPr="00193285">
        <w:rPr>
          <w:rFonts w:ascii="Arial" w:hAnsi="Arial" w:cs="Arial"/>
          <w:sz w:val="28"/>
          <w:szCs w:val="28"/>
          <w:lang w:eastAsia="pt-BR"/>
        </w:rPr>
        <w:t>, torna público que realizará pregão eletrônico n. º 0</w:t>
      </w:r>
      <w:r w:rsidR="00193285">
        <w:rPr>
          <w:rFonts w:ascii="Arial" w:hAnsi="Arial" w:cs="Arial"/>
          <w:sz w:val="28"/>
          <w:szCs w:val="28"/>
          <w:lang w:eastAsia="pt-BR"/>
        </w:rPr>
        <w:t>29</w:t>
      </w:r>
      <w:r w:rsidRPr="00193285">
        <w:rPr>
          <w:rFonts w:ascii="Arial" w:hAnsi="Arial" w:cs="Arial"/>
          <w:sz w:val="28"/>
          <w:szCs w:val="28"/>
          <w:lang w:eastAsia="pt-BR"/>
        </w:rPr>
        <w:t>/</w:t>
      </w:r>
      <w:r w:rsidR="00193285">
        <w:rPr>
          <w:rFonts w:ascii="Arial" w:hAnsi="Arial" w:cs="Arial"/>
          <w:sz w:val="28"/>
          <w:szCs w:val="28"/>
          <w:lang w:eastAsia="pt-BR"/>
        </w:rPr>
        <w:t>2026</w:t>
      </w:r>
      <w:r w:rsidR="00E464A8" w:rsidRPr="00193285">
        <w:rPr>
          <w:rFonts w:ascii="Arial" w:hAnsi="Arial" w:cs="Arial"/>
          <w:sz w:val="28"/>
          <w:szCs w:val="28"/>
          <w:lang w:eastAsia="pt-BR"/>
        </w:rPr>
        <w:t xml:space="preserve">, em conformidade com o processo administrativo n.º </w:t>
      </w:r>
      <w:r w:rsidR="00193285">
        <w:rPr>
          <w:rFonts w:ascii="Arial" w:hAnsi="Arial" w:cs="Arial"/>
          <w:sz w:val="28"/>
          <w:szCs w:val="28"/>
          <w:lang w:eastAsia="pt-BR"/>
        </w:rPr>
        <w:t>18</w:t>
      </w:r>
      <w:r w:rsidR="00140737" w:rsidRPr="00193285">
        <w:rPr>
          <w:rFonts w:ascii="Arial" w:hAnsi="Arial" w:cs="Arial"/>
          <w:sz w:val="28"/>
          <w:szCs w:val="28"/>
          <w:lang w:eastAsia="pt-BR"/>
        </w:rPr>
        <w:t>0</w:t>
      </w:r>
      <w:r w:rsidR="00E464A8" w:rsidRPr="00193285">
        <w:rPr>
          <w:rFonts w:ascii="Arial" w:hAnsi="Arial" w:cs="Arial"/>
          <w:sz w:val="28"/>
          <w:szCs w:val="28"/>
          <w:lang w:eastAsia="pt-BR"/>
        </w:rPr>
        <w:t>/202</w:t>
      </w:r>
      <w:r w:rsidR="00BC48C8">
        <w:rPr>
          <w:rFonts w:ascii="Arial" w:hAnsi="Arial" w:cs="Arial"/>
          <w:sz w:val="28"/>
          <w:szCs w:val="28"/>
          <w:lang w:eastAsia="pt-BR"/>
        </w:rPr>
        <w:t>6</w:t>
      </w:r>
      <w:bookmarkStart w:id="0" w:name="_GoBack"/>
      <w:bookmarkEnd w:id="0"/>
      <w:r w:rsidR="00E464A8" w:rsidRPr="00193285">
        <w:rPr>
          <w:rFonts w:ascii="Arial" w:hAnsi="Arial" w:cs="Arial"/>
          <w:sz w:val="28"/>
          <w:szCs w:val="28"/>
          <w:lang w:eastAsia="pt-BR"/>
        </w:rPr>
        <w:t xml:space="preserve">. </w:t>
      </w:r>
      <w:r w:rsidR="00193285">
        <w:rPr>
          <w:rFonts w:ascii="Arial" w:hAnsi="Arial" w:cs="Arial"/>
          <w:b/>
          <w:sz w:val="28"/>
          <w:szCs w:val="28"/>
          <w:lang w:eastAsia="pt-BR"/>
        </w:rPr>
        <w:t>O</w:t>
      </w:r>
      <w:r w:rsidR="00E464A8" w:rsidRPr="00193285">
        <w:rPr>
          <w:rFonts w:ascii="Arial" w:hAnsi="Arial" w:cs="Arial"/>
          <w:b/>
          <w:sz w:val="28"/>
          <w:szCs w:val="28"/>
          <w:lang w:eastAsia="pt-BR"/>
        </w:rPr>
        <w:t>bjeto</w:t>
      </w:r>
      <w:r w:rsidR="00E464A8" w:rsidRPr="00193285">
        <w:rPr>
          <w:rFonts w:ascii="Arial" w:hAnsi="Arial" w:cs="Arial"/>
          <w:sz w:val="28"/>
          <w:szCs w:val="28"/>
          <w:lang w:eastAsia="pt-BR"/>
        </w:rPr>
        <w:t xml:space="preserve">: </w:t>
      </w:r>
      <w:r w:rsidR="00193285" w:rsidRPr="00193285">
        <w:rPr>
          <w:rFonts w:ascii="Arial" w:hAnsi="Arial" w:cs="Arial"/>
          <w:sz w:val="28"/>
          <w:szCs w:val="28"/>
        </w:rPr>
        <w:t>contratação de empresa para prestação de serviço de locação de estrutura para execução de eventos regulares d</w:t>
      </w:r>
      <w:r w:rsidR="00193285" w:rsidRPr="00193285">
        <w:rPr>
          <w:rFonts w:ascii="Arial" w:hAnsi="Arial" w:cs="Arial"/>
          <w:sz w:val="28"/>
          <w:szCs w:val="28"/>
        </w:rPr>
        <w:t>e pequeno, médio e grande porte</w:t>
      </w:r>
      <w:r w:rsidR="00193285">
        <w:rPr>
          <w:rFonts w:ascii="Arial" w:hAnsi="Arial" w:cs="Arial"/>
          <w:sz w:val="28"/>
          <w:szCs w:val="28"/>
        </w:rPr>
        <w:t xml:space="preserve">. </w:t>
      </w:r>
      <w:r w:rsidRPr="00193285">
        <w:rPr>
          <w:rFonts w:ascii="Arial" w:hAnsi="Arial" w:cs="Arial"/>
          <w:b/>
          <w:bCs/>
          <w:sz w:val="28"/>
          <w:szCs w:val="28"/>
          <w:lang w:eastAsia="pt-BR"/>
        </w:rPr>
        <w:t>Abertura</w:t>
      </w:r>
      <w:r w:rsidRPr="00193285">
        <w:rPr>
          <w:rFonts w:ascii="Arial" w:hAnsi="Arial" w:cs="Arial"/>
          <w:sz w:val="28"/>
          <w:szCs w:val="28"/>
          <w:lang w:eastAsia="pt-BR"/>
        </w:rPr>
        <w:t xml:space="preserve">: às 09h:00m do dia </w:t>
      </w:r>
      <w:r w:rsidR="00193285">
        <w:rPr>
          <w:rFonts w:ascii="Arial" w:hAnsi="Arial" w:cs="Arial"/>
          <w:sz w:val="28"/>
          <w:szCs w:val="28"/>
          <w:lang w:eastAsia="pt-BR"/>
        </w:rPr>
        <w:t>01/06</w:t>
      </w:r>
      <w:r w:rsidRPr="00193285">
        <w:rPr>
          <w:rFonts w:ascii="Arial" w:hAnsi="Arial" w:cs="Arial"/>
          <w:sz w:val="28"/>
          <w:szCs w:val="28"/>
          <w:lang w:eastAsia="pt-BR"/>
        </w:rPr>
        <w:t>/202</w:t>
      </w:r>
      <w:r w:rsidR="00193285">
        <w:rPr>
          <w:rFonts w:ascii="Arial" w:hAnsi="Arial" w:cs="Arial"/>
          <w:sz w:val="28"/>
          <w:szCs w:val="28"/>
          <w:lang w:eastAsia="pt-BR"/>
        </w:rPr>
        <w:t>6</w:t>
      </w:r>
      <w:r w:rsidRPr="00193285">
        <w:rPr>
          <w:rFonts w:ascii="Arial" w:hAnsi="Arial" w:cs="Arial"/>
          <w:sz w:val="28"/>
          <w:szCs w:val="28"/>
          <w:lang w:eastAsia="pt-BR"/>
        </w:rPr>
        <w:t xml:space="preserve">, no BNC.  O texto integral do edital (contendo todas as informações sobre o certame) estará disponível na </w:t>
      </w:r>
      <w:r w:rsidR="001B00E6" w:rsidRPr="00193285">
        <w:rPr>
          <w:rFonts w:ascii="Arial" w:hAnsi="Arial" w:cs="Arial"/>
          <w:sz w:val="28"/>
          <w:szCs w:val="28"/>
          <w:lang w:eastAsia="pt-BR"/>
        </w:rPr>
        <w:t xml:space="preserve">sala </w:t>
      </w:r>
      <w:r w:rsidRPr="00193285">
        <w:rPr>
          <w:rFonts w:ascii="Arial" w:hAnsi="Arial" w:cs="Arial"/>
          <w:sz w:val="28"/>
          <w:szCs w:val="28"/>
          <w:lang w:eastAsia="pt-BR"/>
        </w:rPr>
        <w:t xml:space="preserve">de Licitações no endereço: Praça Luiz Eduardo Magalhães, Centro, S/N, Tanhaçu/BA, CEP 46.600-000, de segunda a sexta-feira das 08:00 às 12h:00 e das 14h:00 às18h:00, bem como no site: bnc.gov.br, pelo e-mail: licitacaotanhacu1@gmail.com, pelo Portal: https://sai.io.org.br/ba/tanhacu/site ou no PNCP. Tanhaçu/BA, </w:t>
      </w:r>
      <w:r w:rsidR="00193285">
        <w:rPr>
          <w:rFonts w:ascii="Arial" w:hAnsi="Arial" w:cs="Arial"/>
          <w:sz w:val="28"/>
          <w:szCs w:val="28"/>
          <w:lang w:eastAsia="pt-BR"/>
        </w:rPr>
        <w:t>18 de maio</w:t>
      </w:r>
      <w:r w:rsidRPr="00193285">
        <w:rPr>
          <w:rFonts w:ascii="Arial" w:hAnsi="Arial" w:cs="Arial"/>
          <w:sz w:val="28"/>
          <w:szCs w:val="28"/>
          <w:lang w:eastAsia="pt-BR"/>
        </w:rPr>
        <w:t xml:space="preserve"> de 202</w:t>
      </w:r>
      <w:r w:rsidR="00193285">
        <w:rPr>
          <w:rFonts w:ascii="Arial" w:hAnsi="Arial" w:cs="Arial"/>
          <w:sz w:val="28"/>
          <w:szCs w:val="28"/>
          <w:lang w:eastAsia="pt-BR"/>
        </w:rPr>
        <w:t>6</w:t>
      </w:r>
      <w:r w:rsidRPr="00193285">
        <w:rPr>
          <w:rFonts w:ascii="Arial" w:hAnsi="Arial" w:cs="Arial"/>
          <w:sz w:val="28"/>
          <w:szCs w:val="28"/>
          <w:lang w:eastAsia="pt-BR"/>
        </w:rPr>
        <w:t>.  Ernandes dos Santos Silva–Pregoeiro Municipal.</w:t>
      </w:r>
    </w:p>
    <w:sectPr w:rsidR="00947B19" w:rsidRPr="00193285" w:rsidSect="00C24F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0E284" w14:textId="77777777" w:rsidR="008A4F35" w:rsidRDefault="008A4F35" w:rsidP="001B39CF">
      <w:pPr>
        <w:spacing w:after="0" w:line="240" w:lineRule="auto"/>
      </w:pPr>
      <w:r>
        <w:separator/>
      </w:r>
    </w:p>
  </w:endnote>
  <w:endnote w:type="continuationSeparator" w:id="0">
    <w:p w14:paraId="6430E412" w14:textId="77777777" w:rsidR="008A4F35" w:rsidRDefault="008A4F35" w:rsidP="001B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52EDC" w14:textId="77777777" w:rsidR="008A4F35" w:rsidRDefault="008A4F35" w:rsidP="001B39CF">
      <w:pPr>
        <w:spacing w:after="0" w:line="240" w:lineRule="auto"/>
      </w:pPr>
      <w:r>
        <w:separator/>
      </w:r>
    </w:p>
  </w:footnote>
  <w:footnote w:type="continuationSeparator" w:id="0">
    <w:p w14:paraId="1944A8D3" w14:textId="77777777" w:rsidR="008A4F35" w:rsidRDefault="008A4F35" w:rsidP="001B3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EC8"/>
    <w:rsid w:val="00043C72"/>
    <w:rsid w:val="00045518"/>
    <w:rsid w:val="0005155E"/>
    <w:rsid w:val="000626E7"/>
    <w:rsid w:val="0007551E"/>
    <w:rsid w:val="0008052F"/>
    <w:rsid w:val="00096B87"/>
    <w:rsid w:val="000B1717"/>
    <w:rsid w:val="000D6ABA"/>
    <w:rsid w:val="000E7596"/>
    <w:rsid w:val="000F3ED4"/>
    <w:rsid w:val="000F51A6"/>
    <w:rsid w:val="0010286E"/>
    <w:rsid w:val="001039A0"/>
    <w:rsid w:val="00121286"/>
    <w:rsid w:val="001274A4"/>
    <w:rsid w:val="001322E4"/>
    <w:rsid w:val="00140737"/>
    <w:rsid w:val="00152D79"/>
    <w:rsid w:val="001658F2"/>
    <w:rsid w:val="001671C1"/>
    <w:rsid w:val="00171DC3"/>
    <w:rsid w:val="00193285"/>
    <w:rsid w:val="001B00E6"/>
    <w:rsid w:val="001B05FF"/>
    <w:rsid w:val="001B39CF"/>
    <w:rsid w:val="001B5633"/>
    <w:rsid w:val="001D5C51"/>
    <w:rsid w:val="001F6753"/>
    <w:rsid w:val="00201989"/>
    <w:rsid w:val="00201C12"/>
    <w:rsid w:val="00202FDC"/>
    <w:rsid w:val="00213F7A"/>
    <w:rsid w:val="00216743"/>
    <w:rsid w:val="00241150"/>
    <w:rsid w:val="0024440E"/>
    <w:rsid w:val="00245EC8"/>
    <w:rsid w:val="00252E29"/>
    <w:rsid w:val="002665CB"/>
    <w:rsid w:val="0026795E"/>
    <w:rsid w:val="00271B15"/>
    <w:rsid w:val="00290F26"/>
    <w:rsid w:val="002A2F39"/>
    <w:rsid w:val="002B5247"/>
    <w:rsid w:val="002D3E3D"/>
    <w:rsid w:val="002D5124"/>
    <w:rsid w:val="002D7B27"/>
    <w:rsid w:val="002E33A2"/>
    <w:rsid w:val="00300D71"/>
    <w:rsid w:val="00307F80"/>
    <w:rsid w:val="00340EDC"/>
    <w:rsid w:val="00351891"/>
    <w:rsid w:val="00390A51"/>
    <w:rsid w:val="003A42F1"/>
    <w:rsid w:val="003A6F2A"/>
    <w:rsid w:val="003E322B"/>
    <w:rsid w:val="003F24C5"/>
    <w:rsid w:val="003F4CCB"/>
    <w:rsid w:val="003F69A0"/>
    <w:rsid w:val="00401E1F"/>
    <w:rsid w:val="0043056E"/>
    <w:rsid w:val="00442E30"/>
    <w:rsid w:val="004518F3"/>
    <w:rsid w:val="00483C9B"/>
    <w:rsid w:val="00492512"/>
    <w:rsid w:val="00496B46"/>
    <w:rsid w:val="004A4211"/>
    <w:rsid w:val="004A5F12"/>
    <w:rsid w:val="004C527C"/>
    <w:rsid w:val="004D050B"/>
    <w:rsid w:val="004D4881"/>
    <w:rsid w:val="004E3297"/>
    <w:rsid w:val="00510703"/>
    <w:rsid w:val="00511DE5"/>
    <w:rsid w:val="00535936"/>
    <w:rsid w:val="00553F80"/>
    <w:rsid w:val="005560B5"/>
    <w:rsid w:val="005764F9"/>
    <w:rsid w:val="005A0C17"/>
    <w:rsid w:val="005B16F9"/>
    <w:rsid w:val="005E06FE"/>
    <w:rsid w:val="005E1881"/>
    <w:rsid w:val="00605064"/>
    <w:rsid w:val="006412E1"/>
    <w:rsid w:val="00641373"/>
    <w:rsid w:val="006631BE"/>
    <w:rsid w:val="006803FD"/>
    <w:rsid w:val="006A08A8"/>
    <w:rsid w:val="00706C40"/>
    <w:rsid w:val="0073116A"/>
    <w:rsid w:val="00732744"/>
    <w:rsid w:val="00734FC6"/>
    <w:rsid w:val="007367AE"/>
    <w:rsid w:val="007367E3"/>
    <w:rsid w:val="00746780"/>
    <w:rsid w:val="00770A7A"/>
    <w:rsid w:val="00775A68"/>
    <w:rsid w:val="007943AD"/>
    <w:rsid w:val="007A7D72"/>
    <w:rsid w:val="007B0AA7"/>
    <w:rsid w:val="007E1A35"/>
    <w:rsid w:val="007E495A"/>
    <w:rsid w:val="007F12F3"/>
    <w:rsid w:val="008110ED"/>
    <w:rsid w:val="00811D1F"/>
    <w:rsid w:val="0083253A"/>
    <w:rsid w:val="00835827"/>
    <w:rsid w:val="00837CB7"/>
    <w:rsid w:val="00844C6A"/>
    <w:rsid w:val="00855C9F"/>
    <w:rsid w:val="00892B0C"/>
    <w:rsid w:val="00894935"/>
    <w:rsid w:val="008A4F35"/>
    <w:rsid w:val="008A68FF"/>
    <w:rsid w:val="008C2B9F"/>
    <w:rsid w:val="008D102F"/>
    <w:rsid w:val="008D6249"/>
    <w:rsid w:val="00910B80"/>
    <w:rsid w:val="00922579"/>
    <w:rsid w:val="00924284"/>
    <w:rsid w:val="00942D0A"/>
    <w:rsid w:val="00947B19"/>
    <w:rsid w:val="009601D8"/>
    <w:rsid w:val="00971B62"/>
    <w:rsid w:val="00980A5F"/>
    <w:rsid w:val="00983707"/>
    <w:rsid w:val="00995E01"/>
    <w:rsid w:val="00995E20"/>
    <w:rsid w:val="009A4A43"/>
    <w:rsid w:val="009C091E"/>
    <w:rsid w:val="009E134D"/>
    <w:rsid w:val="009E7305"/>
    <w:rsid w:val="00A041D8"/>
    <w:rsid w:val="00A32682"/>
    <w:rsid w:val="00A40635"/>
    <w:rsid w:val="00A7367E"/>
    <w:rsid w:val="00AB0B00"/>
    <w:rsid w:val="00AB3324"/>
    <w:rsid w:val="00AD031A"/>
    <w:rsid w:val="00AE517E"/>
    <w:rsid w:val="00AF7FDC"/>
    <w:rsid w:val="00B0246D"/>
    <w:rsid w:val="00B0285D"/>
    <w:rsid w:val="00B02B80"/>
    <w:rsid w:val="00B15242"/>
    <w:rsid w:val="00B231EF"/>
    <w:rsid w:val="00B362B3"/>
    <w:rsid w:val="00B406F7"/>
    <w:rsid w:val="00B60C1E"/>
    <w:rsid w:val="00B802AC"/>
    <w:rsid w:val="00B813E1"/>
    <w:rsid w:val="00B8726D"/>
    <w:rsid w:val="00B95751"/>
    <w:rsid w:val="00BA2B3B"/>
    <w:rsid w:val="00BB2D2A"/>
    <w:rsid w:val="00BC48C8"/>
    <w:rsid w:val="00BD3ACC"/>
    <w:rsid w:val="00BD50A9"/>
    <w:rsid w:val="00BE6860"/>
    <w:rsid w:val="00BF5137"/>
    <w:rsid w:val="00C10219"/>
    <w:rsid w:val="00C12D2A"/>
    <w:rsid w:val="00C135BC"/>
    <w:rsid w:val="00C24FEA"/>
    <w:rsid w:val="00C31497"/>
    <w:rsid w:val="00C31C43"/>
    <w:rsid w:val="00C33F8E"/>
    <w:rsid w:val="00C42227"/>
    <w:rsid w:val="00C42CB6"/>
    <w:rsid w:val="00C85F61"/>
    <w:rsid w:val="00C901C1"/>
    <w:rsid w:val="00CB4A11"/>
    <w:rsid w:val="00CF3CD3"/>
    <w:rsid w:val="00D032CD"/>
    <w:rsid w:val="00D06DDF"/>
    <w:rsid w:val="00D14891"/>
    <w:rsid w:val="00D37A59"/>
    <w:rsid w:val="00D429A1"/>
    <w:rsid w:val="00D42BEA"/>
    <w:rsid w:val="00D46561"/>
    <w:rsid w:val="00D54D9B"/>
    <w:rsid w:val="00D634B7"/>
    <w:rsid w:val="00D84F16"/>
    <w:rsid w:val="00D907D6"/>
    <w:rsid w:val="00D949AF"/>
    <w:rsid w:val="00DB338A"/>
    <w:rsid w:val="00DC7CEF"/>
    <w:rsid w:val="00DD1A1E"/>
    <w:rsid w:val="00DD48F1"/>
    <w:rsid w:val="00DD5AC4"/>
    <w:rsid w:val="00DE33D1"/>
    <w:rsid w:val="00E031AD"/>
    <w:rsid w:val="00E04182"/>
    <w:rsid w:val="00E075BB"/>
    <w:rsid w:val="00E35CDC"/>
    <w:rsid w:val="00E37B25"/>
    <w:rsid w:val="00E4236E"/>
    <w:rsid w:val="00E464A8"/>
    <w:rsid w:val="00E4710C"/>
    <w:rsid w:val="00E66334"/>
    <w:rsid w:val="00E67F5C"/>
    <w:rsid w:val="00E744B8"/>
    <w:rsid w:val="00E85C2F"/>
    <w:rsid w:val="00E874AD"/>
    <w:rsid w:val="00EA382E"/>
    <w:rsid w:val="00EA3996"/>
    <w:rsid w:val="00EB5370"/>
    <w:rsid w:val="00EE7296"/>
    <w:rsid w:val="00EF2D20"/>
    <w:rsid w:val="00F0079B"/>
    <w:rsid w:val="00F04819"/>
    <w:rsid w:val="00F05494"/>
    <w:rsid w:val="00F175E5"/>
    <w:rsid w:val="00F402AE"/>
    <w:rsid w:val="00F473E6"/>
    <w:rsid w:val="00F47D69"/>
    <w:rsid w:val="00F55631"/>
    <w:rsid w:val="00F72563"/>
    <w:rsid w:val="00F80859"/>
    <w:rsid w:val="00F85A37"/>
    <w:rsid w:val="00F85EF8"/>
    <w:rsid w:val="00F97946"/>
    <w:rsid w:val="00FB15F8"/>
    <w:rsid w:val="00FC33F1"/>
    <w:rsid w:val="00FD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0EDF"/>
  <w15:docId w15:val="{78996603-9574-4808-889C-236BCE2E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0"/>
        <w:ind w:left="1701" w:right="1622" w:hanging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EC8"/>
    <w:pPr>
      <w:spacing w:before="0" w:after="200" w:line="276" w:lineRule="auto"/>
      <w:ind w:left="0" w:right="0"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4656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B3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39CF"/>
  </w:style>
  <w:style w:type="paragraph" w:styleId="Rodap">
    <w:name w:val="footer"/>
    <w:basedOn w:val="Normal"/>
    <w:link w:val="RodapChar"/>
    <w:uiPriority w:val="99"/>
    <w:unhideWhenUsed/>
    <w:rsid w:val="001B3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39CF"/>
  </w:style>
  <w:style w:type="character" w:customStyle="1" w:styleId="UnresolvedMention">
    <w:name w:val="Unresolved Mention"/>
    <w:basedOn w:val="Fontepargpadro"/>
    <w:uiPriority w:val="99"/>
    <w:semiHidden/>
    <w:unhideWhenUsed/>
    <w:rsid w:val="00E075BB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F69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33F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33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4D4881"/>
    <w:pPr>
      <w:spacing w:before="0"/>
      <w:ind w:left="0" w:right="0" w:firstLine="0"/>
      <w:jc w:val="left"/>
    </w:pPr>
  </w:style>
  <w:style w:type="character" w:styleId="Forte">
    <w:name w:val="Strong"/>
    <w:basedOn w:val="Fontepargpadro"/>
    <w:uiPriority w:val="22"/>
    <w:qFormat/>
    <w:rsid w:val="008C2B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3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123456</dc:creator>
  <cp:lastModifiedBy>LICITAÇÃO</cp:lastModifiedBy>
  <cp:revision>63</cp:revision>
  <cp:lastPrinted>2022-05-10T17:26:00Z</cp:lastPrinted>
  <dcterms:created xsi:type="dcterms:W3CDTF">2022-12-26T16:49:00Z</dcterms:created>
  <dcterms:modified xsi:type="dcterms:W3CDTF">2026-05-15T20:42:00Z</dcterms:modified>
</cp:coreProperties>
</file>