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A4F91E" w14:textId="77777777" w:rsidR="00B709F1" w:rsidRPr="00B709F1" w:rsidRDefault="00B709F1" w:rsidP="00B709F1">
      <w:pPr>
        <w:pStyle w:val="Ttulo1"/>
        <w:spacing w:before="79"/>
        <w:ind w:right="80"/>
        <w:jc w:val="center"/>
        <w:rPr>
          <w:rFonts w:ascii="Arial" w:hAnsi="Arial" w:cs="Arial"/>
          <w:b/>
          <w:bCs/>
          <w:color w:val="auto"/>
          <w:sz w:val="24"/>
          <w:szCs w:val="24"/>
        </w:rPr>
      </w:pPr>
      <w:r w:rsidRPr="00B709F1">
        <w:rPr>
          <w:rFonts w:ascii="Arial" w:hAnsi="Arial" w:cs="Arial"/>
          <w:b/>
          <w:bCs/>
          <w:color w:val="auto"/>
          <w:sz w:val="24"/>
          <w:szCs w:val="24"/>
        </w:rPr>
        <w:t>MINUTA DE CONTRATO</w:t>
      </w:r>
    </w:p>
    <w:p w14:paraId="70F5CCD6" w14:textId="77777777" w:rsidR="00B709F1" w:rsidRPr="00B709F1" w:rsidRDefault="00B709F1" w:rsidP="00B709F1">
      <w:pPr>
        <w:pStyle w:val="Corpodetexto"/>
        <w:spacing w:before="10"/>
        <w:ind w:right="80"/>
        <w:jc w:val="both"/>
        <w:rPr>
          <w:rFonts w:ascii="Arial" w:hAnsi="Arial" w:cs="Arial"/>
          <w:b/>
          <w:sz w:val="24"/>
          <w:szCs w:val="24"/>
        </w:rPr>
      </w:pPr>
    </w:p>
    <w:p w14:paraId="20C01EE3" w14:textId="6DE10CDB" w:rsidR="00B709F1" w:rsidRPr="00B709F1" w:rsidRDefault="0034756B" w:rsidP="00B709F1">
      <w:pPr>
        <w:pStyle w:val="Corpodetexto"/>
        <w:ind w:left="4536" w:right="80"/>
        <w:jc w:val="both"/>
        <w:rPr>
          <w:rFonts w:ascii="Arial" w:hAnsi="Arial" w:cs="Arial"/>
          <w:b/>
          <w:sz w:val="24"/>
          <w:szCs w:val="24"/>
        </w:rPr>
      </w:pPr>
      <w:r w:rsidRPr="0034756B">
        <w:rPr>
          <w:rFonts w:ascii="Arial" w:hAnsi="Arial" w:cs="Arial"/>
          <w:b/>
          <w:bCs/>
          <w:sz w:val="24"/>
          <w:szCs w:val="24"/>
        </w:rPr>
        <w:t>CONTRATAÇÃO DE EMPRESA ESPECIALIZADA NO FORNECIMENTO DE MATERIAL GRÁFICO (CADERNETA INFANTIL DE VACINAÇÃO, CADERNETA DA GESTANTE, CADERNETA DO IDOSO E CARTÃO VACINAÇÃO), PARA ATENDER AS DEMANDAS DOS MUNICÍPIOS  CONSORCIADOS - CISLIPA,</w:t>
      </w:r>
      <w:r w:rsidR="00B709F1" w:rsidRPr="00B709F1">
        <w:rPr>
          <w:rFonts w:ascii="Arial" w:hAnsi="Arial" w:cs="Arial"/>
          <w:b/>
          <w:sz w:val="24"/>
          <w:szCs w:val="24"/>
        </w:rPr>
        <w:t xml:space="preserve"> QUE FAZEM: O CONSÓRCIO INTERMUNICIPAL DE SÁUDE DO LITORAL DO PARANÁ, E A EMPRESA ________________________________________, COMO ADIANTE SE DECLARAM</w:t>
      </w:r>
    </w:p>
    <w:p w14:paraId="056DA8BC" w14:textId="77777777" w:rsidR="00B709F1" w:rsidRPr="00B709F1" w:rsidRDefault="00B709F1" w:rsidP="00B709F1">
      <w:pPr>
        <w:pStyle w:val="Corpodetexto"/>
        <w:spacing w:before="1"/>
        <w:ind w:right="80"/>
        <w:jc w:val="both"/>
        <w:rPr>
          <w:rFonts w:ascii="Arial" w:hAnsi="Arial" w:cs="Arial"/>
          <w:b/>
          <w:sz w:val="24"/>
          <w:szCs w:val="24"/>
        </w:rPr>
      </w:pPr>
    </w:p>
    <w:p w14:paraId="5AEEE599" w14:textId="6BBACAED" w:rsidR="00B709F1" w:rsidRPr="00B709F1" w:rsidRDefault="00B709F1" w:rsidP="00B709F1">
      <w:pPr>
        <w:jc w:val="both"/>
        <w:rPr>
          <w:rFonts w:ascii="Arial" w:eastAsia="Symbol" w:hAnsi="Arial" w:cs="Arial"/>
          <w:b/>
          <w:bCs/>
          <w:iCs/>
          <w:sz w:val="24"/>
          <w:szCs w:val="24"/>
        </w:rPr>
      </w:pPr>
      <w:r w:rsidRPr="00B709F1">
        <w:rPr>
          <w:rFonts w:ascii="Arial" w:eastAsia="Calibri" w:hAnsi="Arial" w:cs="Arial"/>
          <w:b/>
          <w:bCs/>
          <w:sz w:val="24"/>
          <w:szCs w:val="24"/>
        </w:rPr>
        <w:t>AOS xxxxx DIAS DO MÊS DE DEZEMBRO DO ANO DE 2023 (DOIS MIL E VINTE E UM),</w:t>
      </w:r>
      <w:r w:rsidRPr="00B709F1">
        <w:rPr>
          <w:rFonts w:ascii="Arial" w:eastAsia="Calibri" w:hAnsi="Arial" w:cs="Arial"/>
          <w:sz w:val="24"/>
          <w:szCs w:val="24"/>
        </w:rPr>
        <w:t xml:space="preserve"> nesta cidade de Paranaguá, Estado do Paraná, de um lado, o </w:t>
      </w:r>
      <w:r w:rsidRPr="00B709F1">
        <w:rPr>
          <w:rFonts w:ascii="Arial" w:eastAsia="Calibri" w:hAnsi="Arial" w:cs="Arial"/>
          <w:b/>
          <w:bCs/>
          <w:sz w:val="24"/>
          <w:szCs w:val="24"/>
        </w:rPr>
        <w:t>CONSÓRCIO</w:t>
      </w:r>
      <w:r w:rsidRPr="00B709F1">
        <w:rPr>
          <w:rFonts w:ascii="Arial" w:eastAsia="Calibri" w:hAnsi="Arial" w:cs="Arial"/>
          <w:sz w:val="24"/>
          <w:szCs w:val="24"/>
        </w:rPr>
        <w:t xml:space="preserve"> </w:t>
      </w:r>
      <w:r w:rsidRPr="00B709F1">
        <w:rPr>
          <w:rFonts w:ascii="Arial" w:eastAsia="Calibri" w:hAnsi="Arial" w:cs="Arial"/>
          <w:b/>
          <w:bCs/>
          <w:sz w:val="24"/>
          <w:szCs w:val="24"/>
        </w:rPr>
        <w:t>INTERMUNICIPAL DE SAÚDE DO LITORAL DO PARANÁ</w:t>
      </w:r>
      <w:r w:rsidRPr="00B709F1">
        <w:rPr>
          <w:rFonts w:ascii="Arial" w:eastAsia="Calibri" w:hAnsi="Arial" w:cs="Arial"/>
          <w:sz w:val="24"/>
          <w:szCs w:val="24"/>
        </w:rPr>
        <w:t xml:space="preserve">, pessoa jurídica de direito público interno, com sede na Rua Domingos Peneda, s/n.º, Vila Itibere. Paranaguá/PR, inscrita no CNPJ/MF  13.681.884/0001-39, doravante denominado </w:t>
      </w:r>
      <w:r w:rsidRPr="00B709F1">
        <w:rPr>
          <w:rFonts w:ascii="Arial" w:eastAsia="Calibri" w:hAnsi="Arial" w:cs="Arial"/>
          <w:b/>
          <w:bCs/>
          <w:sz w:val="24"/>
          <w:szCs w:val="24"/>
        </w:rPr>
        <w:t>CONTRATANTE,</w:t>
      </w:r>
      <w:r w:rsidRPr="00B709F1">
        <w:rPr>
          <w:rFonts w:ascii="Arial" w:eastAsia="Calibri" w:hAnsi="Arial" w:cs="Arial"/>
          <w:sz w:val="24"/>
          <w:szCs w:val="24"/>
        </w:rPr>
        <w:t xml:space="preserve"> neste ato representado pelo </w:t>
      </w:r>
      <w:r w:rsidRPr="00B709F1">
        <w:rPr>
          <w:rFonts w:ascii="Arial" w:eastAsia="Calibri" w:hAnsi="Arial" w:cs="Arial"/>
          <w:b/>
          <w:bCs/>
          <w:sz w:val="24"/>
          <w:szCs w:val="24"/>
        </w:rPr>
        <w:t>SR. PRESIDENTE JOSÉ PAULO VIEIRA AZIM</w:t>
      </w:r>
      <w:r w:rsidRPr="00B709F1">
        <w:rPr>
          <w:rFonts w:ascii="Arial" w:eastAsia="Calibri" w:hAnsi="Arial" w:cs="Arial"/>
          <w:sz w:val="24"/>
          <w:szCs w:val="24"/>
        </w:rPr>
        <w:t xml:space="preserve"> brasileiro, portador da Cédula de Identidade RG n.º 3734958-5, inscrito no CPF sob n.º 584.032.649-68, residente e domiciliado à Rua Edgar Whiters, nº 53, Penha – Antonina/PR, Brasil  e, de outro lado, a empresa </w:t>
      </w:r>
      <w:r w:rsidRPr="00B709F1">
        <w:rPr>
          <w:rFonts w:ascii="Arial" w:eastAsia="Calibri" w:hAnsi="Arial" w:cs="Arial"/>
          <w:b/>
          <w:bCs/>
          <w:sz w:val="24"/>
          <w:szCs w:val="24"/>
        </w:rPr>
        <w:t>__________________________________</w:t>
      </w:r>
      <w:r w:rsidRPr="00B709F1">
        <w:rPr>
          <w:rFonts w:ascii="Arial" w:eastAsia="Calibri" w:hAnsi="Arial" w:cs="Arial"/>
          <w:sz w:val="24"/>
          <w:szCs w:val="24"/>
        </w:rPr>
        <w:t xml:space="preserve">, pessoa jurídica de direito privado, devidamente inscrita no CNPJ sob o nº </w:t>
      </w:r>
      <w:r w:rsidRPr="00B709F1">
        <w:rPr>
          <w:rFonts w:ascii="Arial" w:eastAsia="Symbol" w:hAnsi="Arial" w:cs="Arial"/>
          <w:iCs/>
          <w:sz w:val="24"/>
          <w:szCs w:val="24"/>
        </w:rPr>
        <w:t>______________</w:t>
      </w:r>
      <w:r w:rsidRPr="00B709F1">
        <w:rPr>
          <w:rFonts w:ascii="Arial" w:eastAsia="Calibri" w:hAnsi="Arial" w:cs="Arial"/>
          <w:sz w:val="24"/>
          <w:szCs w:val="24"/>
        </w:rPr>
        <w:t>, estabelecida à Rua __________,____, _________ – CEP: ______________, na Cidade de _________, _______________, neste ato representada pelo SR.(a) ____________________,  portador da Cédula de Identidade nº. ________________, inscrito no CPF sob nº __________________, e que, de acordo com o autorizado no Processo Administrativo protocolado sob n.º 1</w:t>
      </w:r>
      <w:r w:rsidR="00AA6C68">
        <w:rPr>
          <w:rFonts w:ascii="Arial" w:eastAsia="Calibri" w:hAnsi="Arial" w:cs="Arial"/>
          <w:sz w:val="24"/>
          <w:szCs w:val="24"/>
        </w:rPr>
        <w:t>67</w:t>
      </w:r>
      <w:r w:rsidRPr="00B709F1">
        <w:rPr>
          <w:rFonts w:ascii="Arial" w:eastAsia="Calibri" w:hAnsi="Arial" w:cs="Arial"/>
          <w:sz w:val="24"/>
          <w:szCs w:val="24"/>
        </w:rPr>
        <w:t xml:space="preserve">/2023, </w:t>
      </w:r>
      <w:r w:rsidRPr="00B709F1">
        <w:rPr>
          <w:rFonts w:ascii="Arial" w:eastAsia="Symbol" w:hAnsi="Arial" w:cs="Arial"/>
          <w:iCs/>
          <w:sz w:val="24"/>
          <w:szCs w:val="24"/>
        </w:rPr>
        <w:t xml:space="preserve">dando cumprimento a </w:t>
      </w:r>
      <w:r w:rsidR="00AA6C68">
        <w:rPr>
          <w:rFonts w:ascii="Arial" w:eastAsia="Symbol" w:hAnsi="Arial" w:cs="Arial"/>
          <w:iCs/>
          <w:sz w:val="24"/>
          <w:szCs w:val="24"/>
        </w:rPr>
        <w:t>Pregão Eletrônico</w:t>
      </w:r>
      <w:r w:rsidRPr="00B709F1">
        <w:rPr>
          <w:rFonts w:ascii="Arial" w:eastAsia="Symbol" w:hAnsi="Arial" w:cs="Arial"/>
          <w:iCs/>
          <w:sz w:val="24"/>
          <w:szCs w:val="24"/>
        </w:rPr>
        <w:t xml:space="preserve"> nº. </w:t>
      </w:r>
      <w:r w:rsidR="00AA6C68">
        <w:rPr>
          <w:rFonts w:ascii="Arial" w:eastAsia="Symbol" w:hAnsi="Arial" w:cs="Arial"/>
          <w:iCs/>
          <w:sz w:val="24"/>
          <w:szCs w:val="24"/>
        </w:rPr>
        <w:t>05</w:t>
      </w:r>
      <w:r w:rsidRPr="00B709F1">
        <w:rPr>
          <w:rFonts w:ascii="Arial" w:eastAsia="Symbol" w:hAnsi="Arial" w:cs="Arial"/>
          <w:iCs/>
          <w:sz w:val="24"/>
          <w:szCs w:val="24"/>
        </w:rPr>
        <w:t>/2023, baseado no Art. 6, Inciso XXXVIII E XLV da Lei Federal n.º 14.133/21 e legislação posterior, e, ainda, Lei Complementar n.º 101/2000, celebram o presente Contrato de Prestação de Serviços, mediante as cláusulas e condições seguintes</w:t>
      </w:r>
      <w:r w:rsidRPr="00B709F1">
        <w:rPr>
          <w:rFonts w:ascii="Arial" w:eastAsia="Symbol" w:hAnsi="Arial" w:cs="Arial"/>
          <w:b/>
          <w:bCs/>
          <w:iCs/>
          <w:sz w:val="24"/>
          <w:szCs w:val="24"/>
        </w:rPr>
        <w:t>:</w:t>
      </w:r>
    </w:p>
    <w:p w14:paraId="79F4F180" w14:textId="77777777" w:rsidR="00B709F1" w:rsidRPr="00B709F1" w:rsidRDefault="00B709F1" w:rsidP="00B709F1">
      <w:pPr>
        <w:jc w:val="both"/>
        <w:rPr>
          <w:rFonts w:ascii="Arial" w:eastAsia="Calibri" w:hAnsi="Arial" w:cs="Arial"/>
          <w:sz w:val="24"/>
          <w:szCs w:val="24"/>
        </w:rPr>
      </w:pPr>
    </w:p>
    <w:p w14:paraId="19EB0C5B" w14:textId="77777777" w:rsidR="00B709F1" w:rsidRPr="00B709F1" w:rsidRDefault="00B709F1" w:rsidP="00B709F1">
      <w:pPr>
        <w:pStyle w:val="Ttulo1"/>
        <w:rPr>
          <w:rFonts w:ascii="Arial" w:hAnsi="Arial" w:cs="Arial"/>
          <w:b/>
          <w:bCs/>
          <w:color w:val="auto"/>
          <w:sz w:val="24"/>
          <w:szCs w:val="24"/>
        </w:rPr>
      </w:pPr>
      <w:r w:rsidRPr="00B709F1">
        <w:rPr>
          <w:rFonts w:ascii="Arial" w:hAnsi="Arial" w:cs="Arial"/>
          <w:b/>
          <w:bCs/>
          <w:color w:val="auto"/>
          <w:sz w:val="24"/>
          <w:szCs w:val="24"/>
        </w:rPr>
        <w:lastRenderedPageBreak/>
        <w:t>CLÁUSULA PRIMEIRA – LEGISLAÇÃO APLICÁVEL</w:t>
      </w:r>
    </w:p>
    <w:p w14:paraId="6945B681" w14:textId="77777777" w:rsidR="00B709F1" w:rsidRPr="00B709F1" w:rsidRDefault="00B709F1" w:rsidP="00B709F1">
      <w:pPr>
        <w:pStyle w:val="Corpodetexto"/>
        <w:jc w:val="both"/>
        <w:rPr>
          <w:rFonts w:ascii="Arial" w:hAnsi="Arial" w:cs="Arial"/>
          <w:sz w:val="24"/>
          <w:szCs w:val="24"/>
        </w:rPr>
      </w:pPr>
      <w:r w:rsidRPr="00B709F1">
        <w:rPr>
          <w:rFonts w:ascii="Arial" w:hAnsi="Arial" w:cs="Arial"/>
          <w:sz w:val="24"/>
          <w:szCs w:val="24"/>
        </w:rPr>
        <w:t>Este</w:t>
      </w:r>
      <w:r w:rsidRPr="00B709F1">
        <w:rPr>
          <w:rFonts w:ascii="Arial" w:hAnsi="Arial" w:cs="Arial"/>
          <w:spacing w:val="-9"/>
          <w:sz w:val="24"/>
          <w:szCs w:val="24"/>
        </w:rPr>
        <w:t xml:space="preserve"> </w:t>
      </w:r>
      <w:r w:rsidRPr="00B709F1">
        <w:rPr>
          <w:rFonts w:ascii="Arial" w:hAnsi="Arial" w:cs="Arial"/>
          <w:sz w:val="24"/>
          <w:szCs w:val="24"/>
        </w:rPr>
        <w:t>Contrato</w:t>
      </w:r>
      <w:r w:rsidRPr="00B709F1">
        <w:rPr>
          <w:rFonts w:ascii="Arial" w:hAnsi="Arial" w:cs="Arial"/>
          <w:spacing w:val="-8"/>
          <w:sz w:val="24"/>
          <w:szCs w:val="24"/>
        </w:rPr>
        <w:t xml:space="preserve"> </w:t>
      </w:r>
      <w:r w:rsidRPr="00B709F1">
        <w:rPr>
          <w:rFonts w:ascii="Arial" w:hAnsi="Arial" w:cs="Arial"/>
          <w:sz w:val="24"/>
          <w:szCs w:val="24"/>
        </w:rPr>
        <w:t>se</w:t>
      </w:r>
      <w:r w:rsidRPr="00B709F1">
        <w:rPr>
          <w:rFonts w:ascii="Arial" w:hAnsi="Arial" w:cs="Arial"/>
          <w:spacing w:val="-8"/>
          <w:sz w:val="24"/>
          <w:szCs w:val="24"/>
        </w:rPr>
        <w:t xml:space="preserve"> </w:t>
      </w:r>
      <w:r w:rsidRPr="00B709F1">
        <w:rPr>
          <w:rFonts w:ascii="Arial" w:hAnsi="Arial" w:cs="Arial"/>
          <w:sz w:val="24"/>
          <w:szCs w:val="24"/>
        </w:rPr>
        <w:t>rege</w:t>
      </w:r>
      <w:r w:rsidRPr="00B709F1">
        <w:rPr>
          <w:rFonts w:ascii="Arial" w:hAnsi="Arial" w:cs="Arial"/>
          <w:spacing w:val="-10"/>
          <w:sz w:val="24"/>
          <w:szCs w:val="24"/>
        </w:rPr>
        <w:t xml:space="preserve"> </w:t>
      </w:r>
      <w:r w:rsidRPr="00B709F1">
        <w:rPr>
          <w:rFonts w:ascii="Arial" w:hAnsi="Arial" w:cs="Arial"/>
          <w:sz w:val="24"/>
          <w:szCs w:val="24"/>
        </w:rPr>
        <w:t>por</w:t>
      </w:r>
      <w:r w:rsidRPr="00B709F1">
        <w:rPr>
          <w:rFonts w:ascii="Arial" w:hAnsi="Arial" w:cs="Arial"/>
          <w:spacing w:val="-6"/>
          <w:sz w:val="24"/>
          <w:szCs w:val="24"/>
        </w:rPr>
        <w:t xml:space="preserve"> </w:t>
      </w:r>
      <w:r w:rsidRPr="00B709F1">
        <w:rPr>
          <w:rFonts w:ascii="Arial" w:hAnsi="Arial" w:cs="Arial"/>
          <w:sz w:val="24"/>
          <w:szCs w:val="24"/>
        </w:rPr>
        <w:t>toda</w:t>
      </w:r>
      <w:r w:rsidRPr="00B709F1">
        <w:rPr>
          <w:rFonts w:ascii="Arial" w:hAnsi="Arial" w:cs="Arial"/>
          <w:spacing w:val="-9"/>
          <w:sz w:val="24"/>
          <w:szCs w:val="24"/>
        </w:rPr>
        <w:t xml:space="preserve"> </w:t>
      </w:r>
      <w:r w:rsidRPr="00B709F1">
        <w:rPr>
          <w:rFonts w:ascii="Arial" w:hAnsi="Arial" w:cs="Arial"/>
          <w:sz w:val="24"/>
          <w:szCs w:val="24"/>
        </w:rPr>
        <w:t>a</w:t>
      </w:r>
      <w:r w:rsidRPr="00B709F1">
        <w:rPr>
          <w:rFonts w:ascii="Arial" w:hAnsi="Arial" w:cs="Arial"/>
          <w:spacing w:val="-9"/>
          <w:sz w:val="24"/>
          <w:szCs w:val="24"/>
        </w:rPr>
        <w:t xml:space="preserve"> </w:t>
      </w:r>
      <w:r w:rsidRPr="00B709F1">
        <w:rPr>
          <w:rFonts w:ascii="Arial" w:hAnsi="Arial" w:cs="Arial"/>
          <w:sz w:val="24"/>
          <w:szCs w:val="24"/>
        </w:rPr>
        <w:t>legislação</w:t>
      </w:r>
      <w:r w:rsidRPr="00B709F1">
        <w:rPr>
          <w:rFonts w:ascii="Arial" w:hAnsi="Arial" w:cs="Arial"/>
          <w:spacing w:val="-9"/>
          <w:sz w:val="24"/>
          <w:szCs w:val="24"/>
        </w:rPr>
        <w:t xml:space="preserve"> </w:t>
      </w:r>
      <w:r w:rsidRPr="00B709F1">
        <w:rPr>
          <w:rFonts w:ascii="Arial" w:hAnsi="Arial" w:cs="Arial"/>
          <w:sz w:val="24"/>
          <w:szCs w:val="24"/>
        </w:rPr>
        <w:t>aplicável</w:t>
      </w:r>
      <w:r w:rsidRPr="00B709F1">
        <w:rPr>
          <w:rFonts w:ascii="Arial" w:hAnsi="Arial" w:cs="Arial"/>
          <w:spacing w:val="-8"/>
          <w:sz w:val="24"/>
          <w:szCs w:val="24"/>
        </w:rPr>
        <w:t xml:space="preserve"> </w:t>
      </w:r>
      <w:r w:rsidRPr="00B709F1">
        <w:rPr>
          <w:rFonts w:ascii="Arial" w:hAnsi="Arial" w:cs="Arial"/>
          <w:sz w:val="24"/>
          <w:szCs w:val="24"/>
        </w:rPr>
        <w:t>à</w:t>
      </w:r>
      <w:r w:rsidRPr="00B709F1">
        <w:rPr>
          <w:rFonts w:ascii="Arial" w:hAnsi="Arial" w:cs="Arial"/>
          <w:spacing w:val="-9"/>
          <w:sz w:val="24"/>
          <w:szCs w:val="24"/>
        </w:rPr>
        <w:t xml:space="preserve"> </w:t>
      </w:r>
      <w:r w:rsidRPr="00B709F1">
        <w:rPr>
          <w:rFonts w:ascii="Arial" w:hAnsi="Arial" w:cs="Arial"/>
          <w:sz w:val="24"/>
          <w:szCs w:val="24"/>
        </w:rPr>
        <w:t>espécie,</w:t>
      </w:r>
      <w:r w:rsidRPr="00B709F1">
        <w:rPr>
          <w:rFonts w:ascii="Arial" w:hAnsi="Arial" w:cs="Arial"/>
          <w:spacing w:val="-9"/>
          <w:sz w:val="24"/>
          <w:szCs w:val="24"/>
        </w:rPr>
        <w:t xml:space="preserve"> </w:t>
      </w:r>
      <w:r w:rsidRPr="00B709F1">
        <w:rPr>
          <w:rFonts w:ascii="Arial" w:hAnsi="Arial" w:cs="Arial"/>
          <w:sz w:val="24"/>
          <w:szCs w:val="24"/>
        </w:rPr>
        <w:t>que</w:t>
      </w:r>
      <w:r w:rsidRPr="00B709F1">
        <w:rPr>
          <w:rFonts w:ascii="Arial" w:hAnsi="Arial" w:cs="Arial"/>
          <w:spacing w:val="-9"/>
          <w:sz w:val="24"/>
          <w:szCs w:val="24"/>
        </w:rPr>
        <w:t xml:space="preserve"> </w:t>
      </w:r>
      <w:r w:rsidRPr="00B709F1">
        <w:rPr>
          <w:rFonts w:ascii="Arial" w:hAnsi="Arial" w:cs="Arial"/>
          <w:sz w:val="24"/>
          <w:szCs w:val="24"/>
        </w:rPr>
        <w:t>desde</w:t>
      </w:r>
      <w:r w:rsidRPr="00B709F1">
        <w:rPr>
          <w:rFonts w:ascii="Arial" w:hAnsi="Arial" w:cs="Arial"/>
          <w:spacing w:val="-9"/>
          <w:sz w:val="24"/>
          <w:szCs w:val="24"/>
        </w:rPr>
        <w:t xml:space="preserve"> </w:t>
      </w:r>
      <w:r w:rsidRPr="00B709F1">
        <w:rPr>
          <w:rFonts w:ascii="Arial" w:hAnsi="Arial" w:cs="Arial"/>
          <w:sz w:val="24"/>
          <w:szCs w:val="24"/>
        </w:rPr>
        <w:t>já</w:t>
      </w:r>
      <w:r w:rsidRPr="00B709F1">
        <w:rPr>
          <w:rFonts w:ascii="Arial" w:hAnsi="Arial" w:cs="Arial"/>
          <w:spacing w:val="-8"/>
          <w:sz w:val="24"/>
          <w:szCs w:val="24"/>
        </w:rPr>
        <w:t xml:space="preserve"> </w:t>
      </w:r>
      <w:r w:rsidRPr="00B709F1">
        <w:rPr>
          <w:rFonts w:ascii="Arial" w:hAnsi="Arial" w:cs="Arial"/>
          <w:sz w:val="24"/>
          <w:szCs w:val="24"/>
        </w:rPr>
        <w:t>se</w:t>
      </w:r>
      <w:r w:rsidRPr="00B709F1">
        <w:rPr>
          <w:rFonts w:ascii="Arial" w:hAnsi="Arial" w:cs="Arial"/>
          <w:spacing w:val="-10"/>
          <w:sz w:val="24"/>
          <w:szCs w:val="24"/>
        </w:rPr>
        <w:t xml:space="preserve"> </w:t>
      </w:r>
      <w:r w:rsidRPr="00B709F1">
        <w:rPr>
          <w:rFonts w:ascii="Arial" w:hAnsi="Arial" w:cs="Arial"/>
          <w:sz w:val="24"/>
          <w:szCs w:val="24"/>
        </w:rPr>
        <w:t>entende</w:t>
      </w:r>
      <w:r w:rsidRPr="00B709F1">
        <w:rPr>
          <w:rFonts w:ascii="Arial" w:hAnsi="Arial" w:cs="Arial"/>
          <w:spacing w:val="-10"/>
          <w:sz w:val="24"/>
          <w:szCs w:val="24"/>
        </w:rPr>
        <w:t xml:space="preserve"> </w:t>
      </w:r>
      <w:r w:rsidRPr="00B709F1">
        <w:rPr>
          <w:rFonts w:ascii="Arial" w:hAnsi="Arial" w:cs="Arial"/>
          <w:sz w:val="24"/>
          <w:szCs w:val="24"/>
        </w:rPr>
        <w:t>como referida no presente termo, especialmente pelas normas de caráter geral da Lei Federal nº 14.133/2021, pela Lei Complementar Federal nº 123/2006 – Estatuto Nacional da Microempresa</w:t>
      </w:r>
      <w:r w:rsidRPr="00B709F1">
        <w:rPr>
          <w:rFonts w:ascii="Arial" w:hAnsi="Arial" w:cs="Arial"/>
          <w:spacing w:val="-10"/>
          <w:sz w:val="24"/>
          <w:szCs w:val="24"/>
        </w:rPr>
        <w:t xml:space="preserve"> </w:t>
      </w:r>
      <w:r w:rsidRPr="00B709F1">
        <w:rPr>
          <w:rFonts w:ascii="Arial" w:hAnsi="Arial" w:cs="Arial"/>
          <w:sz w:val="24"/>
          <w:szCs w:val="24"/>
        </w:rPr>
        <w:t>e</w:t>
      </w:r>
      <w:r w:rsidRPr="00B709F1">
        <w:rPr>
          <w:rFonts w:ascii="Arial" w:hAnsi="Arial" w:cs="Arial"/>
          <w:spacing w:val="-7"/>
          <w:sz w:val="24"/>
          <w:szCs w:val="24"/>
        </w:rPr>
        <w:t xml:space="preserve"> </w:t>
      </w:r>
      <w:r w:rsidRPr="00B709F1">
        <w:rPr>
          <w:rFonts w:ascii="Arial" w:hAnsi="Arial" w:cs="Arial"/>
          <w:sz w:val="24"/>
          <w:szCs w:val="24"/>
        </w:rPr>
        <w:t>da</w:t>
      </w:r>
      <w:r w:rsidRPr="00B709F1">
        <w:rPr>
          <w:rFonts w:ascii="Arial" w:hAnsi="Arial" w:cs="Arial"/>
          <w:spacing w:val="-7"/>
          <w:sz w:val="24"/>
          <w:szCs w:val="24"/>
        </w:rPr>
        <w:t xml:space="preserve"> </w:t>
      </w:r>
      <w:r w:rsidRPr="00B709F1">
        <w:rPr>
          <w:rFonts w:ascii="Arial" w:hAnsi="Arial" w:cs="Arial"/>
          <w:sz w:val="24"/>
          <w:szCs w:val="24"/>
        </w:rPr>
        <w:t>Empresa</w:t>
      </w:r>
      <w:r w:rsidRPr="00B709F1">
        <w:rPr>
          <w:rFonts w:ascii="Arial" w:hAnsi="Arial" w:cs="Arial"/>
          <w:spacing w:val="-9"/>
          <w:sz w:val="24"/>
          <w:szCs w:val="24"/>
        </w:rPr>
        <w:t xml:space="preserve"> </w:t>
      </w:r>
      <w:r w:rsidRPr="00B709F1">
        <w:rPr>
          <w:rFonts w:ascii="Arial" w:hAnsi="Arial" w:cs="Arial"/>
          <w:sz w:val="24"/>
          <w:szCs w:val="24"/>
        </w:rPr>
        <w:t>de</w:t>
      </w:r>
      <w:r w:rsidRPr="00B709F1">
        <w:rPr>
          <w:rFonts w:ascii="Arial" w:hAnsi="Arial" w:cs="Arial"/>
          <w:spacing w:val="-7"/>
          <w:sz w:val="24"/>
          <w:szCs w:val="24"/>
        </w:rPr>
        <w:t xml:space="preserve"> </w:t>
      </w:r>
      <w:r w:rsidRPr="00B709F1">
        <w:rPr>
          <w:rFonts w:ascii="Arial" w:hAnsi="Arial" w:cs="Arial"/>
          <w:sz w:val="24"/>
          <w:szCs w:val="24"/>
        </w:rPr>
        <w:t>Pequeno</w:t>
      </w:r>
      <w:r w:rsidRPr="00B709F1">
        <w:rPr>
          <w:rFonts w:ascii="Arial" w:hAnsi="Arial" w:cs="Arial"/>
          <w:spacing w:val="-7"/>
          <w:sz w:val="24"/>
          <w:szCs w:val="24"/>
        </w:rPr>
        <w:t xml:space="preserve"> </w:t>
      </w:r>
      <w:r w:rsidRPr="00B709F1">
        <w:rPr>
          <w:rFonts w:ascii="Arial" w:hAnsi="Arial" w:cs="Arial"/>
          <w:sz w:val="24"/>
          <w:szCs w:val="24"/>
        </w:rPr>
        <w:t>Porte,</w:t>
      </w:r>
      <w:r w:rsidRPr="00B709F1">
        <w:rPr>
          <w:rFonts w:ascii="Arial" w:hAnsi="Arial" w:cs="Arial"/>
          <w:spacing w:val="-9"/>
          <w:sz w:val="24"/>
          <w:szCs w:val="24"/>
        </w:rPr>
        <w:t xml:space="preserve"> </w:t>
      </w:r>
      <w:r w:rsidRPr="00B709F1">
        <w:rPr>
          <w:rFonts w:ascii="Arial" w:hAnsi="Arial" w:cs="Arial"/>
          <w:sz w:val="24"/>
          <w:szCs w:val="24"/>
        </w:rPr>
        <w:t>pela</w:t>
      </w:r>
      <w:r w:rsidRPr="00B709F1">
        <w:rPr>
          <w:rFonts w:ascii="Arial" w:hAnsi="Arial" w:cs="Arial"/>
          <w:spacing w:val="-10"/>
          <w:sz w:val="24"/>
          <w:szCs w:val="24"/>
        </w:rPr>
        <w:t xml:space="preserve"> </w:t>
      </w:r>
      <w:r w:rsidRPr="00B709F1">
        <w:rPr>
          <w:rFonts w:ascii="Arial" w:hAnsi="Arial" w:cs="Arial"/>
          <w:sz w:val="24"/>
          <w:szCs w:val="24"/>
        </w:rPr>
        <w:t>Lei</w:t>
      </w:r>
      <w:r w:rsidRPr="00B709F1">
        <w:rPr>
          <w:rFonts w:ascii="Arial" w:hAnsi="Arial" w:cs="Arial"/>
          <w:spacing w:val="-8"/>
          <w:sz w:val="24"/>
          <w:szCs w:val="24"/>
        </w:rPr>
        <w:t xml:space="preserve"> </w:t>
      </w:r>
      <w:r w:rsidRPr="00B709F1">
        <w:rPr>
          <w:rFonts w:ascii="Arial" w:hAnsi="Arial" w:cs="Arial"/>
          <w:sz w:val="24"/>
          <w:szCs w:val="24"/>
        </w:rPr>
        <w:t>Complementar</w:t>
      </w:r>
      <w:r w:rsidRPr="00B709F1">
        <w:rPr>
          <w:rFonts w:ascii="Arial" w:hAnsi="Arial" w:cs="Arial"/>
          <w:spacing w:val="-7"/>
          <w:sz w:val="24"/>
          <w:szCs w:val="24"/>
        </w:rPr>
        <w:t xml:space="preserve"> </w:t>
      </w:r>
      <w:r w:rsidRPr="00B709F1">
        <w:rPr>
          <w:rFonts w:ascii="Arial" w:hAnsi="Arial" w:cs="Arial"/>
          <w:sz w:val="24"/>
          <w:szCs w:val="24"/>
        </w:rPr>
        <w:t>Federal</w:t>
      </w:r>
      <w:r w:rsidRPr="00B709F1">
        <w:rPr>
          <w:rFonts w:ascii="Arial" w:hAnsi="Arial" w:cs="Arial"/>
          <w:spacing w:val="-8"/>
          <w:sz w:val="24"/>
          <w:szCs w:val="24"/>
        </w:rPr>
        <w:t xml:space="preserve"> </w:t>
      </w:r>
      <w:r w:rsidRPr="00B709F1">
        <w:rPr>
          <w:rFonts w:ascii="Arial" w:hAnsi="Arial" w:cs="Arial"/>
          <w:sz w:val="24"/>
          <w:szCs w:val="24"/>
        </w:rPr>
        <w:t>nº</w:t>
      </w:r>
      <w:r w:rsidRPr="00B709F1">
        <w:rPr>
          <w:rFonts w:ascii="Arial" w:hAnsi="Arial" w:cs="Arial"/>
          <w:spacing w:val="-7"/>
          <w:sz w:val="24"/>
          <w:szCs w:val="24"/>
        </w:rPr>
        <w:t xml:space="preserve"> </w:t>
      </w:r>
      <w:r w:rsidRPr="00B709F1">
        <w:rPr>
          <w:rFonts w:ascii="Arial" w:hAnsi="Arial" w:cs="Arial"/>
          <w:sz w:val="24"/>
          <w:szCs w:val="24"/>
        </w:rPr>
        <w:t>101/2000 –</w:t>
      </w:r>
      <w:r w:rsidRPr="00B709F1">
        <w:rPr>
          <w:rFonts w:ascii="Arial" w:hAnsi="Arial" w:cs="Arial"/>
          <w:spacing w:val="-11"/>
          <w:sz w:val="24"/>
          <w:szCs w:val="24"/>
        </w:rPr>
        <w:t xml:space="preserve"> </w:t>
      </w:r>
      <w:r w:rsidRPr="00B709F1">
        <w:rPr>
          <w:rFonts w:ascii="Arial" w:hAnsi="Arial" w:cs="Arial"/>
          <w:sz w:val="24"/>
          <w:szCs w:val="24"/>
        </w:rPr>
        <w:t>Lei</w:t>
      </w:r>
      <w:r w:rsidRPr="00B709F1">
        <w:rPr>
          <w:rFonts w:ascii="Arial" w:hAnsi="Arial" w:cs="Arial"/>
          <w:spacing w:val="-10"/>
          <w:sz w:val="24"/>
          <w:szCs w:val="24"/>
        </w:rPr>
        <w:t xml:space="preserve"> </w:t>
      </w:r>
      <w:r w:rsidRPr="00B709F1">
        <w:rPr>
          <w:rFonts w:ascii="Arial" w:hAnsi="Arial" w:cs="Arial"/>
          <w:sz w:val="24"/>
          <w:szCs w:val="24"/>
        </w:rPr>
        <w:t>de</w:t>
      </w:r>
      <w:r w:rsidRPr="00B709F1">
        <w:rPr>
          <w:rFonts w:ascii="Arial" w:hAnsi="Arial" w:cs="Arial"/>
          <w:spacing w:val="-12"/>
          <w:sz w:val="24"/>
          <w:szCs w:val="24"/>
        </w:rPr>
        <w:t xml:space="preserve"> </w:t>
      </w:r>
      <w:r w:rsidRPr="00B709F1">
        <w:rPr>
          <w:rFonts w:ascii="Arial" w:hAnsi="Arial" w:cs="Arial"/>
          <w:sz w:val="24"/>
          <w:szCs w:val="24"/>
        </w:rPr>
        <w:t>Responsabilidade</w:t>
      </w:r>
      <w:r w:rsidRPr="00B709F1">
        <w:rPr>
          <w:rFonts w:ascii="Arial" w:hAnsi="Arial" w:cs="Arial"/>
          <w:spacing w:val="-9"/>
          <w:sz w:val="24"/>
          <w:szCs w:val="24"/>
        </w:rPr>
        <w:t xml:space="preserve"> </w:t>
      </w:r>
      <w:r w:rsidRPr="00B709F1">
        <w:rPr>
          <w:rFonts w:ascii="Arial" w:hAnsi="Arial" w:cs="Arial"/>
          <w:sz w:val="24"/>
          <w:szCs w:val="24"/>
        </w:rPr>
        <w:t>Fiscal,</w:t>
      </w:r>
      <w:r w:rsidRPr="00B709F1">
        <w:rPr>
          <w:rFonts w:ascii="Arial" w:hAnsi="Arial" w:cs="Arial"/>
          <w:spacing w:val="-11"/>
          <w:sz w:val="24"/>
          <w:szCs w:val="24"/>
        </w:rPr>
        <w:t xml:space="preserve"> </w:t>
      </w:r>
      <w:r w:rsidRPr="00B709F1">
        <w:rPr>
          <w:rFonts w:ascii="Arial" w:hAnsi="Arial" w:cs="Arial"/>
          <w:sz w:val="24"/>
          <w:szCs w:val="24"/>
        </w:rPr>
        <w:t>pelo</w:t>
      </w:r>
      <w:r w:rsidRPr="00B709F1">
        <w:rPr>
          <w:rFonts w:ascii="Arial" w:hAnsi="Arial" w:cs="Arial"/>
          <w:spacing w:val="-10"/>
          <w:sz w:val="24"/>
          <w:szCs w:val="24"/>
        </w:rPr>
        <w:t xml:space="preserve"> </w:t>
      </w:r>
      <w:r w:rsidRPr="00B709F1">
        <w:rPr>
          <w:rFonts w:ascii="Arial" w:hAnsi="Arial" w:cs="Arial"/>
          <w:sz w:val="24"/>
          <w:szCs w:val="24"/>
        </w:rPr>
        <w:t>Código</w:t>
      </w:r>
      <w:r w:rsidRPr="00B709F1">
        <w:rPr>
          <w:rFonts w:ascii="Arial" w:hAnsi="Arial" w:cs="Arial"/>
          <w:spacing w:val="-11"/>
          <w:sz w:val="24"/>
          <w:szCs w:val="24"/>
        </w:rPr>
        <w:t xml:space="preserve"> </w:t>
      </w:r>
      <w:r w:rsidRPr="00B709F1">
        <w:rPr>
          <w:rFonts w:ascii="Arial" w:hAnsi="Arial" w:cs="Arial"/>
          <w:sz w:val="24"/>
          <w:szCs w:val="24"/>
        </w:rPr>
        <w:t>de</w:t>
      </w:r>
      <w:r w:rsidRPr="00B709F1">
        <w:rPr>
          <w:rFonts w:ascii="Arial" w:hAnsi="Arial" w:cs="Arial"/>
          <w:spacing w:val="-6"/>
          <w:sz w:val="24"/>
          <w:szCs w:val="24"/>
        </w:rPr>
        <w:t xml:space="preserve"> </w:t>
      </w:r>
      <w:r w:rsidRPr="00B709F1">
        <w:rPr>
          <w:rFonts w:ascii="Arial" w:hAnsi="Arial" w:cs="Arial"/>
          <w:sz w:val="24"/>
          <w:szCs w:val="24"/>
        </w:rPr>
        <w:t>Defesa</w:t>
      </w:r>
      <w:r w:rsidRPr="00B709F1">
        <w:rPr>
          <w:rFonts w:ascii="Arial" w:hAnsi="Arial" w:cs="Arial"/>
          <w:spacing w:val="-12"/>
          <w:sz w:val="24"/>
          <w:szCs w:val="24"/>
        </w:rPr>
        <w:t xml:space="preserve"> </w:t>
      </w:r>
      <w:r w:rsidRPr="00B709F1">
        <w:rPr>
          <w:rFonts w:ascii="Arial" w:hAnsi="Arial" w:cs="Arial"/>
          <w:sz w:val="24"/>
          <w:szCs w:val="24"/>
        </w:rPr>
        <w:t>do</w:t>
      </w:r>
      <w:r w:rsidRPr="00B709F1">
        <w:rPr>
          <w:rFonts w:ascii="Arial" w:hAnsi="Arial" w:cs="Arial"/>
          <w:spacing w:val="-8"/>
          <w:sz w:val="24"/>
          <w:szCs w:val="24"/>
        </w:rPr>
        <w:t xml:space="preserve"> </w:t>
      </w:r>
      <w:r w:rsidRPr="00B709F1">
        <w:rPr>
          <w:rFonts w:ascii="Arial" w:hAnsi="Arial" w:cs="Arial"/>
          <w:sz w:val="24"/>
          <w:szCs w:val="24"/>
        </w:rPr>
        <w:t>Consumidor,</w:t>
      </w:r>
      <w:r w:rsidRPr="00B709F1">
        <w:rPr>
          <w:rFonts w:ascii="Arial" w:hAnsi="Arial" w:cs="Arial"/>
          <w:spacing w:val="-11"/>
          <w:sz w:val="24"/>
          <w:szCs w:val="24"/>
        </w:rPr>
        <w:t xml:space="preserve"> </w:t>
      </w:r>
      <w:r w:rsidRPr="00B709F1">
        <w:rPr>
          <w:rFonts w:ascii="Arial" w:hAnsi="Arial" w:cs="Arial"/>
          <w:sz w:val="24"/>
          <w:szCs w:val="24"/>
        </w:rPr>
        <w:t>instituído</w:t>
      </w:r>
      <w:r w:rsidRPr="00B709F1">
        <w:rPr>
          <w:rFonts w:ascii="Arial" w:hAnsi="Arial" w:cs="Arial"/>
          <w:spacing w:val="-10"/>
          <w:sz w:val="24"/>
          <w:szCs w:val="24"/>
        </w:rPr>
        <w:t xml:space="preserve"> </w:t>
      </w:r>
      <w:r w:rsidRPr="00B709F1">
        <w:rPr>
          <w:rFonts w:ascii="Arial" w:hAnsi="Arial" w:cs="Arial"/>
          <w:sz w:val="24"/>
          <w:szCs w:val="24"/>
        </w:rPr>
        <w:t>pela</w:t>
      </w:r>
      <w:r w:rsidRPr="00B709F1">
        <w:rPr>
          <w:rFonts w:ascii="Arial" w:hAnsi="Arial" w:cs="Arial"/>
          <w:spacing w:val="-11"/>
          <w:sz w:val="24"/>
          <w:szCs w:val="24"/>
        </w:rPr>
        <w:t xml:space="preserve"> </w:t>
      </w:r>
      <w:r w:rsidRPr="00B709F1">
        <w:rPr>
          <w:rFonts w:ascii="Arial" w:hAnsi="Arial" w:cs="Arial"/>
          <w:sz w:val="24"/>
          <w:szCs w:val="24"/>
        </w:rPr>
        <w:t>Lei Federal nº 8.078/1990,</w:t>
      </w:r>
      <w:r w:rsidRPr="00B709F1">
        <w:rPr>
          <w:rFonts w:ascii="Arial" w:hAnsi="Arial" w:cs="Arial"/>
          <w:spacing w:val="-13"/>
          <w:sz w:val="24"/>
          <w:szCs w:val="24"/>
        </w:rPr>
        <w:t xml:space="preserve"> </w:t>
      </w:r>
      <w:r w:rsidRPr="00B709F1">
        <w:rPr>
          <w:rFonts w:ascii="Arial" w:hAnsi="Arial" w:cs="Arial"/>
          <w:sz w:val="24"/>
          <w:szCs w:val="24"/>
        </w:rPr>
        <w:t>com</w:t>
      </w:r>
      <w:r w:rsidRPr="00B709F1">
        <w:rPr>
          <w:rFonts w:ascii="Arial" w:hAnsi="Arial" w:cs="Arial"/>
          <w:spacing w:val="-12"/>
          <w:sz w:val="24"/>
          <w:szCs w:val="24"/>
        </w:rPr>
        <w:t xml:space="preserve"> </w:t>
      </w:r>
      <w:r w:rsidRPr="00B709F1">
        <w:rPr>
          <w:rFonts w:ascii="Arial" w:hAnsi="Arial" w:cs="Arial"/>
          <w:sz w:val="24"/>
          <w:szCs w:val="24"/>
        </w:rPr>
        <w:t>suas</w:t>
      </w:r>
      <w:r w:rsidRPr="00B709F1">
        <w:rPr>
          <w:rFonts w:ascii="Arial" w:hAnsi="Arial" w:cs="Arial"/>
          <w:spacing w:val="-12"/>
          <w:sz w:val="24"/>
          <w:szCs w:val="24"/>
        </w:rPr>
        <w:t xml:space="preserve"> </w:t>
      </w:r>
      <w:r w:rsidRPr="00B709F1">
        <w:rPr>
          <w:rFonts w:ascii="Arial" w:hAnsi="Arial" w:cs="Arial"/>
          <w:sz w:val="24"/>
          <w:szCs w:val="24"/>
        </w:rPr>
        <w:t>alterações</w:t>
      </w:r>
      <w:r w:rsidRPr="00B709F1">
        <w:rPr>
          <w:rFonts w:ascii="Arial" w:hAnsi="Arial" w:cs="Arial"/>
          <w:spacing w:val="-12"/>
          <w:sz w:val="24"/>
          <w:szCs w:val="24"/>
        </w:rPr>
        <w:t xml:space="preserve"> </w:t>
      </w:r>
      <w:r w:rsidRPr="00B709F1">
        <w:rPr>
          <w:rFonts w:ascii="Arial" w:hAnsi="Arial" w:cs="Arial"/>
          <w:sz w:val="24"/>
          <w:szCs w:val="24"/>
        </w:rPr>
        <w:t>posteriores,</w:t>
      </w:r>
      <w:r w:rsidRPr="00B709F1">
        <w:rPr>
          <w:rFonts w:ascii="Arial" w:hAnsi="Arial" w:cs="Arial"/>
          <w:spacing w:val="-13"/>
          <w:sz w:val="24"/>
          <w:szCs w:val="24"/>
        </w:rPr>
        <w:t xml:space="preserve"> </w:t>
      </w:r>
      <w:r w:rsidRPr="00B709F1">
        <w:rPr>
          <w:rFonts w:ascii="Arial" w:hAnsi="Arial" w:cs="Arial"/>
          <w:sz w:val="24"/>
          <w:szCs w:val="24"/>
        </w:rPr>
        <w:t>bem</w:t>
      </w:r>
      <w:r w:rsidRPr="00B709F1">
        <w:rPr>
          <w:rFonts w:ascii="Arial" w:hAnsi="Arial" w:cs="Arial"/>
          <w:spacing w:val="-12"/>
          <w:sz w:val="24"/>
          <w:szCs w:val="24"/>
        </w:rPr>
        <w:t xml:space="preserve"> </w:t>
      </w:r>
      <w:r w:rsidRPr="00B709F1">
        <w:rPr>
          <w:rFonts w:ascii="Arial" w:hAnsi="Arial" w:cs="Arial"/>
          <w:sz w:val="24"/>
          <w:szCs w:val="24"/>
        </w:rPr>
        <w:t>como</w:t>
      </w:r>
      <w:r w:rsidRPr="00B709F1">
        <w:rPr>
          <w:rFonts w:ascii="Arial" w:hAnsi="Arial" w:cs="Arial"/>
          <w:spacing w:val="-12"/>
          <w:sz w:val="24"/>
          <w:szCs w:val="24"/>
        </w:rPr>
        <w:t xml:space="preserve"> </w:t>
      </w:r>
      <w:r w:rsidRPr="00B709F1">
        <w:rPr>
          <w:rFonts w:ascii="Arial" w:hAnsi="Arial" w:cs="Arial"/>
          <w:spacing w:val="-4"/>
          <w:sz w:val="24"/>
          <w:szCs w:val="24"/>
        </w:rPr>
        <w:t>pelos</w:t>
      </w:r>
    </w:p>
    <w:p w14:paraId="32775C97" w14:textId="77777777" w:rsidR="00B709F1" w:rsidRPr="00B709F1" w:rsidRDefault="00B709F1" w:rsidP="00B709F1">
      <w:pPr>
        <w:pStyle w:val="Corpodetexto"/>
        <w:spacing w:before="76"/>
        <w:jc w:val="both"/>
        <w:rPr>
          <w:rFonts w:ascii="Arial" w:hAnsi="Arial" w:cs="Arial"/>
          <w:sz w:val="24"/>
          <w:szCs w:val="24"/>
        </w:rPr>
      </w:pPr>
      <w:r w:rsidRPr="00B709F1">
        <w:rPr>
          <w:rFonts w:ascii="Arial" w:hAnsi="Arial" w:cs="Arial"/>
          <w:sz w:val="24"/>
          <w:szCs w:val="24"/>
        </w:rPr>
        <w:t>preceitos de Direito Público, pelas regras constantes do Edital e de seus Anexos, pela Proposta</w:t>
      </w:r>
      <w:r w:rsidRPr="00B709F1">
        <w:rPr>
          <w:rFonts w:ascii="Arial" w:hAnsi="Arial" w:cs="Arial"/>
          <w:spacing w:val="-18"/>
          <w:sz w:val="24"/>
          <w:szCs w:val="24"/>
        </w:rPr>
        <w:t xml:space="preserve"> </w:t>
      </w:r>
      <w:r w:rsidRPr="00B709F1">
        <w:rPr>
          <w:rFonts w:ascii="Arial" w:hAnsi="Arial" w:cs="Arial"/>
          <w:sz w:val="24"/>
          <w:szCs w:val="24"/>
        </w:rPr>
        <w:t>da</w:t>
      </w:r>
      <w:r w:rsidRPr="00B709F1">
        <w:rPr>
          <w:rFonts w:ascii="Arial" w:hAnsi="Arial" w:cs="Arial"/>
          <w:spacing w:val="-17"/>
          <w:sz w:val="24"/>
          <w:szCs w:val="24"/>
        </w:rPr>
        <w:t xml:space="preserve"> </w:t>
      </w:r>
      <w:r w:rsidRPr="00B709F1">
        <w:rPr>
          <w:rFonts w:ascii="Arial" w:hAnsi="Arial" w:cs="Arial"/>
          <w:sz w:val="24"/>
          <w:szCs w:val="24"/>
        </w:rPr>
        <w:t>CONTRATADA</w:t>
      </w:r>
      <w:r w:rsidRPr="00B709F1">
        <w:rPr>
          <w:rFonts w:ascii="Arial" w:hAnsi="Arial" w:cs="Arial"/>
          <w:spacing w:val="-17"/>
          <w:sz w:val="24"/>
          <w:szCs w:val="24"/>
        </w:rPr>
        <w:t xml:space="preserve"> </w:t>
      </w:r>
      <w:r w:rsidRPr="00B709F1">
        <w:rPr>
          <w:rFonts w:ascii="Arial" w:hAnsi="Arial" w:cs="Arial"/>
          <w:sz w:val="24"/>
          <w:szCs w:val="24"/>
        </w:rPr>
        <w:t>e</w:t>
      </w:r>
      <w:r w:rsidRPr="00B709F1">
        <w:rPr>
          <w:rFonts w:ascii="Arial" w:hAnsi="Arial" w:cs="Arial"/>
          <w:spacing w:val="-17"/>
          <w:sz w:val="24"/>
          <w:szCs w:val="24"/>
        </w:rPr>
        <w:t xml:space="preserve"> </w:t>
      </w:r>
      <w:r w:rsidRPr="00B709F1">
        <w:rPr>
          <w:rFonts w:ascii="Arial" w:hAnsi="Arial" w:cs="Arial"/>
          <w:sz w:val="24"/>
          <w:szCs w:val="24"/>
        </w:rPr>
        <w:t>pelas</w:t>
      </w:r>
      <w:r w:rsidRPr="00B709F1">
        <w:rPr>
          <w:rFonts w:ascii="Arial" w:hAnsi="Arial" w:cs="Arial"/>
          <w:spacing w:val="-16"/>
          <w:sz w:val="24"/>
          <w:szCs w:val="24"/>
        </w:rPr>
        <w:t xml:space="preserve"> </w:t>
      </w:r>
      <w:r w:rsidRPr="00B709F1">
        <w:rPr>
          <w:rFonts w:ascii="Arial" w:hAnsi="Arial" w:cs="Arial"/>
          <w:sz w:val="24"/>
          <w:szCs w:val="24"/>
        </w:rPr>
        <w:t>disposições</w:t>
      </w:r>
      <w:r w:rsidRPr="00B709F1">
        <w:rPr>
          <w:rFonts w:ascii="Arial" w:hAnsi="Arial" w:cs="Arial"/>
          <w:spacing w:val="-13"/>
          <w:sz w:val="24"/>
          <w:szCs w:val="24"/>
        </w:rPr>
        <w:t xml:space="preserve"> </w:t>
      </w:r>
      <w:r w:rsidRPr="00B709F1">
        <w:rPr>
          <w:rFonts w:ascii="Arial" w:hAnsi="Arial" w:cs="Arial"/>
          <w:sz w:val="24"/>
          <w:szCs w:val="24"/>
        </w:rPr>
        <w:t>deste</w:t>
      </w:r>
      <w:r w:rsidRPr="00B709F1">
        <w:rPr>
          <w:rFonts w:ascii="Arial" w:hAnsi="Arial" w:cs="Arial"/>
          <w:spacing w:val="-16"/>
          <w:sz w:val="24"/>
          <w:szCs w:val="24"/>
        </w:rPr>
        <w:t xml:space="preserve"> </w:t>
      </w:r>
      <w:r w:rsidRPr="00B709F1">
        <w:rPr>
          <w:rFonts w:ascii="Arial" w:hAnsi="Arial" w:cs="Arial"/>
          <w:sz w:val="24"/>
          <w:szCs w:val="24"/>
        </w:rPr>
        <w:t>Contrato.</w:t>
      </w:r>
      <w:r w:rsidRPr="00B709F1">
        <w:rPr>
          <w:rFonts w:ascii="Arial" w:hAnsi="Arial" w:cs="Arial"/>
          <w:spacing w:val="-16"/>
          <w:sz w:val="24"/>
          <w:szCs w:val="24"/>
        </w:rPr>
        <w:t xml:space="preserve"> </w:t>
      </w:r>
      <w:r w:rsidRPr="00B709F1">
        <w:rPr>
          <w:rFonts w:ascii="Arial" w:hAnsi="Arial" w:cs="Arial"/>
          <w:sz w:val="24"/>
          <w:szCs w:val="24"/>
        </w:rPr>
        <w:t>A</w:t>
      </w:r>
      <w:r w:rsidRPr="00B709F1">
        <w:rPr>
          <w:rFonts w:ascii="Arial" w:hAnsi="Arial" w:cs="Arial"/>
          <w:spacing w:val="-16"/>
          <w:sz w:val="24"/>
          <w:szCs w:val="24"/>
        </w:rPr>
        <w:t xml:space="preserve"> </w:t>
      </w:r>
      <w:r w:rsidRPr="00B709F1">
        <w:rPr>
          <w:rFonts w:ascii="Arial" w:hAnsi="Arial" w:cs="Arial"/>
          <w:sz w:val="24"/>
          <w:szCs w:val="24"/>
        </w:rPr>
        <w:t>CONTRATADA</w:t>
      </w:r>
      <w:r w:rsidRPr="00B709F1">
        <w:rPr>
          <w:rFonts w:ascii="Arial" w:hAnsi="Arial" w:cs="Arial"/>
          <w:spacing w:val="-17"/>
          <w:sz w:val="24"/>
          <w:szCs w:val="24"/>
        </w:rPr>
        <w:t xml:space="preserve"> </w:t>
      </w:r>
      <w:r w:rsidRPr="00B709F1">
        <w:rPr>
          <w:rFonts w:ascii="Arial" w:hAnsi="Arial" w:cs="Arial"/>
          <w:sz w:val="24"/>
          <w:szCs w:val="24"/>
        </w:rPr>
        <w:t>declara conhecer todas essas normas e concorda em se sujeitar às suas estipulações, sistema de penalidades</w:t>
      </w:r>
      <w:r w:rsidRPr="00B709F1">
        <w:rPr>
          <w:rFonts w:ascii="Arial" w:hAnsi="Arial" w:cs="Arial"/>
          <w:spacing w:val="-5"/>
          <w:sz w:val="24"/>
          <w:szCs w:val="24"/>
        </w:rPr>
        <w:t xml:space="preserve"> </w:t>
      </w:r>
      <w:r w:rsidRPr="00B709F1">
        <w:rPr>
          <w:rFonts w:ascii="Arial" w:hAnsi="Arial" w:cs="Arial"/>
          <w:sz w:val="24"/>
          <w:szCs w:val="24"/>
        </w:rPr>
        <w:t>e</w:t>
      </w:r>
      <w:r w:rsidRPr="00B709F1">
        <w:rPr>
          <w:rFonts w:ascii="Arial" w:hAnsi="Arial" w:cs="Arial"/>
          <w:spacing w:val="-5"/>
          <w:sz w:val="24"/>
          <w:szCs w:val="24"/>
        </w:rPr>
        <w:t xml:space="preserve"> </w:t>
      </w:r>
      <w:r w:rsidRPr="00B709F1">
        <w:rPr>
          <w:rFonts w:ascii="Arial" w:hAnsi="Arial" w:cs="Arial"/>
          <w:sz w:val="24"/>
          <w:szCs w:val="24"/>
        </w:rPr>
        <w:t>demais</w:t>
      </w:r>
      <w:r w:rsidRPr="00B709F1">
        <w:rPr>
          <w:rFonts w:ascii="Arial" w:hAnsi="Arial" w:cs="Arial"/>
          <w:spacing w:val="-4"/>
          <w:sz w:val="24"/>
          <w:szCs w:val="24"/>
        </w:rPr>
        <w:t xml:space="preserve"> </w:t>
      </w:r>
      <w:r w:rsidRPr="00B709F1">
        <w:rPr>
          <w:rFonts w:ascii="Arial" w:hAnsi="Arial" w:cs="Arial"/>
          <w:sz w:val="24"/>
          <w:szCs w:val="24"/>
        </w:rPr>
        <w:t>regras</w:t>
      </w:r>
      <w:r w:rsidRPr="00B709F1">
        <w:rPr>
          <w:rFonts w:ascii="Arial" w:hAnsi="Arial" w:cs="Arial"/>
          <w:spacing w:val="-5"/>
          <w:sz w:val="24"/>
          <w:szCs w:val="24"/>
        </w:rPr>
        <w:t xml:space="preserve"> </w:t>
      </w:r>
      <w:r w:rsidRPr="00B709F1">
        <w:rPr>
          <w:rFonts w:ascii="Arial" w:hAnsi="Arial" w:cs="Arial"/>
          <w:sz w:val="24"/>
          <w:szCs w:val="24"/>
        </w:rPr>
        <w:t>delas</w:t>
      </w:r>
      <w:r w:rsidRPr="00B709F1">
        <w:rPr>
          <w:rFonts w:ascii="Arial" w:hAnsi="Arial" w:cs="Arial"/>
          <w:spacing w:val="-4"/>
          <w:sz w:val="24"/>
          <w:szCs w:val="24"/>
        </w:rPr>
        <w:t xml:space="preserve"> </w:t>
      </w:r>
      <w:r w:rsidRPr="00B709F1">
        <w:rPr>
          <w:rFonts w:ascii="Arial" w:hAnsi="Arial" w:cs="Arial"/>
          <w:sz w:val="24"/>
          <w:szCs w:val="24"/>
        </w:rPr>
        <w:t>constantes,</w:t>
      </w:r>
      <w:r w:rsidRPr="00B709F1">
        <w:rPr>
          <w:rFonts w:ascii="Arial" w:hAnsi="Arial" w:cs="Arial"/>
          <w:spacing w:val="-4"/>
          <w:sz w:val="24"/>
          <w:szCs w:val="24"/>
        </w:rPr>
        <w:t xml:space="preserve"> </w:t>
      </w:r>
      <w:r w:rsidRPr="00B709F1">
        <w:rPr>
          <w:rFonts w:ascii="Arial" w:hAnsi="Arial" w:cs="Arial"/>
          <w:sz w:val="24"/>
          <w:szCs w:val="24"/>
        </w:rPr>
        <w:t>ainda</w:t>
      </w:r>
      <w:r w:rsidRPr="00B709F1">
        <w:rPr>
          <w:rFonts w:ascii="Arial" w:hAnsi="Arial" w:cs="Arial"/>
          <w:spacing w:val="-5"/>
          <w:sz w:val="24"/>
          <w:szCs w:val="24"/>
        </w:rPr>
        <w:t xml:space="preserve"> </w:t>
      </w:r>
      <w:r w:rsidRPr="00B709F1">
        <w:rPr>
          <w:rFonts w:ascii="Arial" w:hAnsi="Arial" w:cs="Arial"/>
          <w:sz w:val="24"/>
          <w:szCs w:val="24"/>
        </w:rPr>
        <w:t>que</w:t>
      </w:r>
      <w:r w:rsidRPr="00B709F1">
        <w:rPr>
          <w:rFonts w:ascii="Arial" w:hAnsi="Arial" w:cs="Arial"/>
          <w:spacing w:val="-6"/>
          <w:sz w:val="24"/>
          <w:szCs w:val="24"/>
        </w:rPr>
        <w:t xml:space="preserve"> </w:t>
      </w:r>
      <w:r w:rsidRPr="00B709F1">
        <w:rPr>
          <w:rFonts w:ascii="Arial" w:hAnsi="Arial" w:cs="Arial"/>
          <w:sz w:val="24"/>
          <w:szCs w:val="24"/>
        </w:rPr>
        <w:t>não</w:t>
      </w:r>
      <w:r w:rsidRPr="00B709F1">
        <w:rPr>
          <w:rFonts w:ascii="Arial" w:hAnsi="Arial" w:cs="Arial"/>
          <w:spacing w:val="-4"/>
          <w:sz w:val="24"/>
          <w:szCs w:val="24"/>
        </w:rPr>
        <w:t xml:space="preserve"> </w:t>
      </w:r>
      <w:r w:rsidRPr="00B709F1">
        <w:rPr>
          <w:rFonts w:ascii="Arial" w:hAnsi="Arial" w:cs="Arial"/>
          <w:sz w:val="24"/>
          <w:szCs w:val="24"/>
        </w:rPr>
        <w:t>expressamente</w:t>
      </w:r>
      <w:r w:rsidRPr="00B709F1">
        <w:rPr>
          <w:rFonts w:ascii="Arial" w:hAnsi="Arial" w:cs="Arial"/>
          <w:spacing w:val="-2"/>
          <w:sz w:val="24"/>
          <w:szCs w:val="24"/>
        </w:rPr>
        <w:t xml:space="preserve"> </w:t>
      </w:r>
      <w:r w:rsidRPr="00B709F1">
        <w:rPr>
          <w:rFonts w:ascii="Arial" w:hAnsi="Arial" w:cs="Arial"/>
          <w:sz w:val="24"/>
          <w:szCs w:val="24"/>
        </w:rPr>
        <w:t>transcritas</w:t>
      </w:r>
      <w:r w:rsidRPr="00B709F1">
        <w:rPr>
          <w:rFonts w:ascii="Arial" w:hAnsi="Arial" w:cs="Arial"/>
          <w:spacing w:val="-4"/>
          <w:sz w:val="24"/>
          <w:szCs w:val="24"/>
        </w:rPr>
        <w:t xml:space="preserve"> </w:t>
      </w:r>
      <w:r w:rsidRPr="00B709F1">
        <w:rPr>
          <w:rFonts w:ascii="Arial" w:hAnsi="Arial" w:cs="Arial"/>
          <w:sz w:val="24"/>
          <w:szCs w:val="24"/>
        </w:rPr>
        <w:t>neste instrumento, incondicional e</w:t>
      </w:r>
      <w:r w:rsidRPr="00B709F1">
        <w:rPr>
          <w:rFonts w:ascii="Arial" w:hAnsi="Arial" w:cs="Arial"/>
          <w:spacing w:val="-1"/>
          <w:sz w:val="24"/>
          <w:szCs w:val="24"/>
        </w:rPr>
        <w:t xml:space="preserve"> </w:t>
      </w:r>
      <w:r w:rsidRPr="00B709F1">
        <w:rPr>
          <w:rFonts w:ascii="Arial" w:hAnsi="Arial" w:cs="Arial"/>
          <w:sz w:val="24"/>
          <w:szCs w:val="24"/>
        </w:rPr>
        <w:t>irrestritamente.</w:t>
      </w:r>
    </w:p>
    <w:p w14:paraId="2827CBA6" w14:textId="77777777" w:rsidR="00B709F1" w:rsidRPr="00B709F1" w:rsidRDefault="00B709F1" w:rsidP="00B709F1">
      <w:pPr>
        <w:pStyle w:val="Corpodetexto"/>
        <w:spacing w:before="76"/>
        <w:jc w:val="both"/>
        <w:rPr>
          <w:rFonts w:ascii="Arial" w:hAnsi="Arial" w:cs="Arial"/>
          <w:sz w:val="24"/>
          <w:szCs w:val="24"/>
        </w:rPr>
      </w:pPr>
    </w:p>
    <w:p w14:paraId="19BC5B06" w14:textId="77777777" w:rsidR="00B709F1" w:rsidRPr="00B709F1" w:rsidRDefault="00B709F1" w:rsidP="00B709F1">
      <w:pPr>
        <w:pStyle w:val="Ttulo1"/>
        <w:ind w:right="80"/>
        <w:rPr>
          <w:rFonts w:ascii="Arial" w:hAnsi="Arial" w:cs="Arial"/>
          <w:b/>
          <w:bCs/>
          <w:color w:val="auto"/>
          <w:sz w:val="24"/>
          <w:szCs w:val="24"/>
        </w:rPr>
      </w:pPr>
      <w:r w:rsidRPr="00B709F1">
        <w:rPr>
          <w:rFonts w:ascii="Arial" w:hAnsi="Arial" w:cs="Arial"/>
          <w:b/>
          <w:bCs/>
          <w:color w:val="auto"/>
          <w:sz w:val="24"/>
          <w:szCs w:val="24"/>
        </w:rPr>
        <w:t>CLÁUSULA SEGUNDA – OBJETO</w:t>
      </w:r>
    </w:p>
    <w:p w14:paraId="69FCC61A" w14:textId="650D3B48" w:rsidR="00B709F1" w:rsidRPr="00B709F1" w:rsidRDefault="00B709F1" w:rsidP="0034756B">
      <w:pPr>
        <w:pStyle w:val="Corpodetexto"/>
        <w:ind w:right="80"/>
        <w:jc w:val="both"/>
        <w:rPr>
          <w:rFonts w:ascii="Arial" w:hAnsi="Arial" w:cs="Arial"/>
          <w:sz w:val="24"/>
          <w:szCs w:val="24"/>
        </w:rPr>
      </w:pPr>
      <w:r w:rsidRPr="00B709F1">
        <w:rPr>
          <w:rFonts w:ascii="Arial" w:hAnsi="Arial" w:cs="Arial"/>
          <w:sz w:val="24"/>
          <w:szCs w:val="24"/>
        </w:rPr>
        <w:t>O objeto do presente Contrato é a “</w:t>
      </w:r>
      <w:r w:rsidR="0034756B" w:rsidRPr="0034756B">
        <w:rPr>
          <w:rFonts w:ascii="Arial" w:hAnsi="Arial" w:cs="Arial"/>
          <w:sz w:val="24"/>
          <w:szCs w:val="24"/>
          <w:lang w:bidi="pt-PT"/>
        </w:rPr>
        <w:t xml:space="preserve">Contratação de empresa especializada no fornecimento de Material Gráfico (Caderneta infantil de vacinação, Caderneta da Gestante, Caderneta do Idoso e Cartão vacinação), para atender as demandas dos </w:t>
      </w:r>
      <w:r w:rsidR="004E5A67" w:rsidRPr="0034756B">
        <w:rPr>
          <w:rFonts w:ascii="Arial" w:hAnsi="Arial" w:cs="Arial"/>
          <w:sz w:val="24"/>
          <w:szCs w:val="24"/>
          <w:lang w:bidi="pt-PT"/>
        </w:rPr>
        <w:t>Municípios Consorciados</w:t>
      </w:r>
      <w:r w:rsidR="0034756B" w:rsidRPr="0034756B">
        <w:rPr>
          <w:rFonts w:ascii="Arial" w:hAnsi="Arial" w:cs="Arial"/>
          <w:sz w:val="24"/>
          <w:szCs w:val="24"/>
          <w:lang w:bidi="pt-PT"/>
        </w:rPr>
        <w:t xml:space="preserve"> - CISLIPA</w:t>
      </w:r>
      <w:r w:rsidRPr="00B709F1">
        <w:rPr>
          <w:rFonts w:ascii="Arial" w:hAnsi="Arial" w:cs="Arial"/>
          <w:sz w:val="24"/>
          <w:szCs w:val="24"/>
        </w:rPr>
        <w:t xml:space="preserve">.” </w:t>
      </w:r>
    </w:p>
    <w:tbl>
      <w:tblPr>
        <w:tblStyle w:val="Tabelacomgrade"/>
        <w:tblW w:w="9000" w:type="dxa"/>
        <w:tblInd w:w="-72" w:type="dxa"/>
        <w:tblLayout w:type="fixed"/>
        <w:tblLook w:val="04A0" w:firstRow="1" w:lastRow="0" w:firstColumn="1" w:lastColumn="0" w:noHBand="0" w:noVBand="1"/>
      </w:tblPr>
      <w:tblGrid>
        <w:gridCol w:w="720"/>
        <w:gridCol w:w="3780"/>
        <w:gridCol w:w="720"/>
        <w:gridCol w:w="1080"/>
        <w:gridCol w:w="1260"/>
        <w:gridCol w:w="1440"/>
      </w:tblGrid>
      <w:tr w:rsidR="00AA6C68" w:rsidRPr="00AA6C68" w14:paraId="2861083C" w14:textId="77777777" w:rsidTr="0034756B">
        <w:tc>
          <w:tcPr>
            <w:tcW w:w="720" w:type="dxa"/>
            <w:tcBorders>
              <w:top w:val="single" w:sz="4" w:space="0" w:color="auto"/>
              <w:left w:val="single" w:sz="4" w:space="0" w:color="auto"/>
              <w:bottom w:val="single" w:sz="4" w:space="0" w:color="auto"/>
              <w:right w:val="single" w:sz="4" w:space="0" w:color="auto"/>
            </w:tcBorders>
            <w:vAlign w:val="center"/>
            <w:hideMark/>
          </w:tcPr>
          <w:p w14:paraId="751E4836" w14:textId="77777777" w:rsidR="00AA6C68" w:rsidRPr="00AA6C68" w:rsidRDefault="00AA6C68" w:rsidP="0034756B">
            <w:pPr>
              <w:ind w:hanging="117"/>
              <w:jc w:val="center"/>
              <w:rPr>
                <w:rFonts w:ascii="Arial" w:eastAsia="Arial" w:hAnsi="Arial" w:cs="Arial"/>
                <w:b/>
                <w:color w:val="000000" w:themeColor="text1"/>
                <w:sz w:val="22"/>
                <w:lang w:val="pt-PT" w:eastAsia="pt-PT" w:bidi="pt-PT"/>
              </w:rPr>
            </w:pPr>
            <w:r w:rsidRPr="00AA6C68">
              <w:rPr>
                <w:rFonts w:ascii="Arial" w:eastAsia="Arial" w:hAnsi="Arial" w:cs="Arial"/>
                <w:b/>
                <w:color w:val="auto"/>
                <w:sz w:val="24"/>
                <w:lang w:val="pt-PT" w:eastAsia="pt-PT" w:bidi="pt-PT"/>
              </w:rPr>
              <w:t>ITEM</w:t>
            </w:r>
          </w:p>
        </w:tc>
        <w:tc>
          <w:tcPr>
            <w:tcW w:w="3780" w:type="dxa"/>
            <w:tcBorders>
              <w:top w:val="single" w:sz="4" w:space="0" w:color="auto"/>
              <w:left w:val="single" w:sz="4" w:space="0" w:color="auto"/>
              <w:bottom w:val="single" w:sz="4" w:space="0" w:color="auto"/>
              <w:right w:val="single" w:sz="4" w:space="0" w:color="auto"/>
            </w:tcBorders>
            <w:vAlign w:val="center"/>
            <w:hideMark/>
          </w:tcPr>
          <w:p w14:paraId="25C542AB" w14:textId="77777777" w:rsidR="00AA6C68" w:rsidRPr="00AA6C68" w:rsidRDefault="00AA6C68" w:rsidP="00AA6C68">
            <w:pPr>
              <w:ind w:hanging="117"/>
              <w:jc w:val="center"/>
              <w:rPr>
                <w:rFonts w:ascii="Arial" w:eastAsia="Arial" w:hAnsi="Arial" w:cs="Arial"/>
                <w:b/>
                <w:color w:val="000000" w:themeColor="text1"/>
                <w:sz w:val="22"/>
                <w:lang w:val="pt-PT" w:eastAsia="pt-PT" w:bidi="pt-PT"/>
              </w:rPr>
            </w:pPr>
            <w:r w:rsidRPr="00AA6C68">
              <w:rPr>
                <w:rFonts w:ascii="Arial" w:eastAsia="Arial" w:hAnsi="Arial" w:cs="Arial"/>
                <w:b/>
                <w:color w:val="auto"/>
                <w:sz w:val="24"/>
                <w:lang w:val="pt-PT" w:eastAsia="pt-PT" w:bidi="pt-PT"/>
              </w:rPr>
              <w:t>DESCRIÇÃO DO PRODUTO</w:t>
            </w:r>
          </w:p>
        </w:tc>
        <w:tc>
          <w:tcPr>
            <w:tcW w:w="720" w:type="dxa"/>
            <w:tcBorders>
              <w:top w:val="single" w:sz="4" w:space="0" w:color="auto"/>
              <w:left w:val="single" w:sz="4" w:space="0" w:color="auto"/>
              <w:bottom w:val="single" w:sz="4" w:space="0" w:color="auto"/>
              <w:right w:val="single" w:sz="4" w:space="0" w:color="auto"/>
            </w:tcBorders>
            <w:vAlign w:val="center"/>
            <w:hideMark/>
          </w:tcPr>
          <w:p w14:paraId="1B9B6820" w14:textId="77777777" w:rsidR="00AA6C68" w:rsidRPr="00AA6C68" w:rsidRDefault="00AA6C68" w:rsidP="00AA6C68">
            <w:pPr>
              <w:ind w:hanging="117"/>
              <w:jc w:val="center"/>
              <w:rPr>
                <w:rFonts w:ascii="Arial" w:eastAsia="Arial" w:hAnsi="Arial" w:cs="Arial"/>
                <w:b/>
                <w:color w:val="000000" w:themeColor="text1"/>
                <w:sz w:val="22"/>
                <w:lang w:val="pt-PT" w:eastAsia="pt-PT" w:bidi="pt-PT"/>
              </w:rPr>
            </w:pPr>
            <w:r w:rsidRPr="00AA6C68">
              <w:rPr>
                <w:rFonts w:ascii="Arial" w:eastAsia="Arial" w:hAnsi="Arial" w:cs="Arial"/>
                <w:b/>
                <w:color w:val="auto"/>
                <w:sz w:val="24"/>
                <w:lang w:val="pt-PT" w:eastAsia="pt-PT" w:bidi="pt-PT"/>
              </w:rPr>
              <w:t>UN</w:t>
            </w:r>
          </w:p>
        </w:tc>
        <w:tc>
          <w:tcPr>
            <w:tcW w:w="1080" w:type="dxa"/>
            <w:tcBorders>
              <w:top w:val="single" w:sz="4" w:space="0" w:color="auto"/>
              <w:left w:val="single" w:sz="4" w:space="0" w:color="auto"/>
              <w:bottom w:val="single" w:sz="4" w:space="0" w:color="auto"/>
              <w:right w:val="single" w:sz="4" w:space="0" w:color="auto"/>
            </w:tcBorders>
            <w:vAlign w:val="center"/>
            <w:hideMark/>
          </w:tcPr>
          <w:p w14:paraId="33F64A79" w14:textId="77777777" w:rsidR="00AA6C68" w:rsidRPr="00AA6C68" w:rsidRDefault="00AA6C68" w:rsidP="00AA6C68">
            <w:pPr>
              <w:ind w:hanging="117"/>
              <w:jc w:val="center"/>
              <w:rPr>
                <w:rFonts w:ascii="Arial" w:eastAsia="Arial" w:hAnsi="Arial" w:cs="Arial"/>
                <w:b/>
                <w:color w:val="000000" w:themeColor="text1"/>
                <w:sz w:val="22"/>
                <w:lang w:val="pt-PT" w:eastAsia="pt-PT" w:bidi="pt-PT"/>
              </w:rPr>
            </w:pPr>
            <w:r w:rsidRPr="00AA6C68">
              <w:rPr>
                <w:rFonts w:ascii="Arial" w:eastAsia="Arial" w:hAnsi="Arial" w:cs="Arial"/>
                <w:b/>
                <w:color w:val="auto"/>
                <w:sz w:val="24"/>
                <w:lang w:val="pt-PT" w:eastAsia="pt-PT" w:bidi="pt-PT"/>
              </w:rPr>
              <w:t>QT</w:t>
            </w:r>
          </w:p>
        </w:tc>
        <w:tc>
          <w:tcPr>
            <w:tcW w:w="1260" w:type="dxa"/>
            <w:tcBorders>
              <w:top w:val="single" w:sz="4" w:space="0" w:color="auto"/>
              <w:left w:val="single" w:sz="4" w:space="0" w:color="auto"/>
              <w:bottom w:val="single" w:sz="4" w:space="0" w:color="auto"/>
              <w:right w:val="single" w:sz="4" w:space="0" w:color="auto"/>
            </w:tcBorders>
            <w:vAlign w:val="center"/>
          </w:tcPr>
          <w:p w14:paraId="0A93DC4D" w14:textId="77777777" w:rsidR="00AA6C68" w:rsidRPr="00AA6C68" w:rsidRDefault="00AA6C68" w:rsidP="00AA6C68">
            <w:pPr>
              <w:ind w:hanging="117"/>
              <w:jc w:val="center"/>
              <w:rPr>
                <w:rFonts w:ascii="Arial" w:eastAsia="Arial" w:hAnsi="Arial" w:cs="Arial"/>
                <w:b/>
                <w:color w:val="auto"/>
                <w:sz w:val="24"/>
                <w:lang w:val="pt-PT" w:eastAsia="pt-PT" w:bidi="pt-PT"/>
              </w:rPr>
            </w:pPr>
            <w:r w:rsidRPr="00AA6C68">
              <w:rPr>
                <w:rFonts w:ascii="Arial" w:eastAsia="Arial" w:hAnsi="Arial" w:cs="Arial"/>
                <w:b/>
                <w:color w:val="auto"/>
                <w:sz w:val="24"/>
                <w:lang w:val="pt-PT" w:eastAsia="pt-PT" w:bidi="pt-PT"/>
              </w:rPr>
              <w:t>VALOR UN.</w:t>
            </w:r>
          </w:p>
        </w:tc>
        <w:tc>
          <w:tcPr>
            <w:tcW w:w="1440" w:type="dxa"/>
            <w:tcBorders>
              <w:top w:val="single" w:sz="4" w:space="0" w:color="auto"/>
              <w:left w:val="single" w:sz="4" w:space="0" w:color="auto"/>
              <w:bottom w:val="single" w:sz="4" w:space="0" w:color="auto"/>
              <w:right w:val="single" w:sz="4" w:space="0" w:color="auto"/>
            </w:tcBorders>
            <w:vAlign w:val="center"/>
          </w:tcPr>
          <w:p w14:paraId="65772F5E" w14:textId="77777777" w:rsidR="00AA6C68" w:rsidRPr="00AA6C68" w:rsidRDefault="00AA6C68" w:rsidP="00AA6C68">
            <w:pPr>
              <w:ind w:hanging="117"/>
              <w:jc w:val="center"/>
              <w:rPr>
                <w:rFonts w:ascii="Arial" w:eastAsia="Arial" w:hAnsi="Arial" w:cs="Arial"/>
                <w:b/>
                <w:color w:val="auto"/>
                <w:sz w:val="24"/>
                <w:lang w:val="pt-PT" w:eastAsia="pt-PT" w:bidi="pt-PT"/>
              </w:rPr>
            </w:pPr>
            <w:r w:rsidRPr="00AA6C68">
              <w:rPr>
                <w:rFonts w:ascii="Arial" w:eastAsia="Arial" w:hAnsi="Arial" w:cs="Arial"/>
                <w:b/>
                <w:color w:val="auto"/>
                <w:sz w:val="24"/>
                <w:lang w:val="pt-PT" w:eastAsia="pt-PT" w:bidi="pt-PT"/>
              </w:rPr>
              <w:t>TOTAL</w:t>
            </w:r>
          </w:p>
        </w:tc>
      </w:tr>
      <w:tr w:rsidR="00AA6C68" w:rsidRPr="00AA6C68" w14:paraId="2A33682F" w14:textId="77777777" w:rsidTr="0034756B">
        <w:tc>
          <w:tcPr>
            <w:tcW w:w="720" w:type="dxa"/>
            <w:tcBorders>
              <w:top w:val="single" w:sz="4" w:space="0" w:color="auto"/>
              <w:left w:val="single" w:sz="4" w:space="0" w:color="auto"/>
              <w:bottom w:val="single" w:sz="4" w:space="0" w:color="auto"/>
              <w:right w:val="single" w:sz="4" w:space="0" w:color="auto"/>
            </w:tcBorders>
            <w:vAlign w:val="center"/>
            <w:hideMark/>
          </w:tcPr>
          <w:p w14:paraId="2D85AC88" w14:textId="77777777" w:rsidR="00AA6C68" w:rsidRPr="00AA6C68" w:rsidRDefault="00AA6C68" w:rsidP="00AA6C68">
            <w:pPr>
              <w:tabs>
                <w:tab w:val="left" w:pos="42"/>
              </w:tabs>
              <w:ind w:hanging="384"/>
              <w:jc w:val="center"/>
              <w:rPr>
                <w:rFonts w:ascii="Arial" w:eastAsia="Arial" w:hAnsi="Arial" w:cs="Arial"/>
                <w:b/>
                <w:color w:val="000000" w:themeColor="text1"/>
                <w:sz w:val="22"/>
                <w:lang w:val="pt-PT" w:eastAsia="pt-PT" w:bidi="pt-PT"/>
              </w:rPr>
            </w:pPr>
            <w:r w:rsidRPr="00AA6C68">
              <w:rPr>
                <w:rFonts w:ascii="Arial" w:eastAsia="Arial" w:hAnsi="Arial" w:cs="Arial"/>
                <w:b/>
                <w:color w:val="auto"/>
                <w:sz w:val="22"/>
                <w:lang w:val="pt-PT" w:eastAsia="pt-PT" w:bidi="pt-PT"/>
              </w:rPr>
              <w:t>01</w:t>
            </w:r>
          </w:p>
        </w:tc>
        <w:tc>
          <w:tcPr>
            <w:tcW w:w="3780" w:type="dxa"/>
            <w:tcBorders>
              <w:top w:val="single" w:sz="4" w:space="0" w:color="auto"/>
              <w:left w:val="single" w:sz="4" w:space="0" w:color="auto"/>
              <w:bottom w:val="single" w:sz="4" w:space="0" w:color="auto"/>
              <w:right w:val="single" w:sz="4" w:space="0" w:color="auto"/>
            </w:tcBorders>
            <w:vAlign w:val="center"/>
            <w:hideMark/>
          </w:tcPr>
          <w:p w14:paraId="7C38A2DD" w14:textId="77777777" w:rsidR="00AA6C68" w:rsidRPr="00AA6C68" w:rsidRDefault="00AA6C68" w:rsidP="00AA6C68">
            <w:pPr>
              <w:ind w:left="-111"/>
              <w:rPr>
                <w:rFonts w:ascii="Arial" w:eastAsia="Arial" w:hAnsi="Arial" w:cs="Arial"/>
                <w:color w:val="000000" w:themeColor="text1"/>
                <w:sz w:val="22"/>
                <w:lang w:val="pt-PT" w:eastAsia="pt-PT" w:bidi="pt-PT"/>
              </w:rPr>
            </w:pPr>
            <w:r w:rsidRPr="00AA6C68">
              <w:rPr>
                <w:rFonts w:ascii="Arial" w:eastAsia="Arial" w:hAnsi="Arial" w:cs="Arial"/>
                <w:color w:val="auto"/>
                <w:sz w:val="22"/>
                <w:lang w:val="pt-PT" w:eastAsia="pt-PT" w:bidi="pt-PT"/>
              </w:rPr>
              <w:t>Caderneta da Gestante – 42 pag. papel capa couchê fosco 90g – papel parte interna sulfite 75g</w:t>
            </w:r>
          </w:p>
        </w:tc>
        <w:tc>
          <w:tcPr>
            <w:tcW w:w="720" w:type="dxa"/>
            <w:tcBorders>
              <w:top w:val="single" w:sz="4" w:space="0" w:color="auto"/>
              <w:left w:val="single" w:sz="4" w:space="0" w:color="auto"/>
              <w:bottom w:val="single" w:sz="4" w:space="0" w:color="auto"/>
              <w:right w:val="single" w:sz="4" w:space="0" w:color="auto"/>
            </w:tcBorders>
            <w:vAlign w:val="center"/>
          </w:tcPr>
          <w:p w14:paraId="23CCE0BD" w14:textId="77777777" w:rsidR="00AA6C68" w:rsidRPr="00AA6C68" w:rsidRDefault="00AA6C68" w:rsidP="00AA6C68">
            <w:pPr>
              <w:ind w:firstLine="38"/>
              <w:jc w:val="center"/>
              <w:rPr>
                <w:rFonts w:ascii="Arial" w:eastAsia="Arial" w:hAnsi="Arial" w:cs="Arial"/>
                <w:color w:val="000000" w:themeColor="text1"/>
                <w:sz w:val="22"/>
                <w:lang w:val="pt-PT" w:eastAsia="pt-PT" w:bidi="pt-PT"/>
              </w:rPr>
            </w:pPr>
            <w:r w:rsidRPr="00AA6C68">
              <w:rPr>
                <w:rFonts w:ascii="Arial" w:eastAsia="Arial" w:hAnsi="Arial" w:cs="Arial"/>
                <w:color w:val="auto"/>
                <w:sz w:val="22"/>
                <w:lang w:val="pt-PT" w:eastAsia="pt-PT" w:bidi="pt-PT"/>
              </w:rPr>
              <w:t>UN</w:t>
            </w:r>
          </w:p>
        </w:tc>
        <w:tc>
          <w:tcPr>
            <w:tcW w:w="1080" w:type="dxa"/>
            <w:tcBorders>
              <w:top w:val="single" w:sz="4" w:space="0" w:color="auto"/>
              <w:left w:val="single" w:sz="4" w:space="0" w:color="auto"/>
              <w:bottom w:val="single" w:sz="4" w:space="0" w:color="auto"/>
              <w:right w:val="single" w:sz="4" w:space="0" w:color="auto"/>
            </w:tcBorders>
            <w:vAlign w:val="center"/>
          </w:tcPr>
          <w:p w14:paraId="05D66E3B" w14:textId="77777777" w:rsidR="00AA6C68" w:rsidRPr="00AA6C68" w:rsidRDefault="00AA6C68" w:rsidP="00AA6C68">
            <w:pPr>
              <w:ind w:firstLine="38"/>
              <w:jc w:val="center"/>
              <w:rPr>
                <w:rFonts w:ascii="Arial" w:eastAsia="Arial" w:hAnsi="Arial" w:cs="Arial"/>
                <w:color w:val="000000" w:themeColor="text1"/>
                <w:sz w:val="22"/>
                <w:lang w:val="pt-PT" w:eastAsia="pt-PT" w:bidi="pt-PT"/>
              </w:rPr>
            </w:pPr>
            <w:r w:rsidRPr="00AA6C68">
              <w:rPr>
                <w:rFonts w:ascii="Arial" w:eastAsia="Arial" w:hAnsi="Arial" w:cs="Arial"/>
                <w:b/>
                <w:color w:val="auto"/>
                <w:sz w:val="22"/>
                <w:lang w:val="pt-PT" w:eastAsia="pt-PT" w:bidi="pt-PT"/>
              </w:rPr>
              <w:t>4.412</w:t>
            </w:r>
          </w:p>
        </w:tc>
        <w:tc>
          <w:tcPr>
            <w:tcW w:w="1260" w:type="dxa"/>
            <w:tcBorders>
              <w:top w:val="single" w:sz="4" w:space="0" w:color="auto"/>
              <w:left w:val="single" w:sz="4" w:space="0" w:color="auto"/>
              <w:bottom w:val="single" w:sz="4" w:space="0" w:color="auto"/>
              <w:right w:val="single" w:sz="4" w:space="0" w:color="auto"/>
            </w:tcBorders>
            <w:vAlign w:val="center"/>
          </w:tcPr>
          <w:p w14:paraId="0E4F906C" w14:textId="77777777" w:rsidR="00AA6C68" w:rsidRPr="00AA6C68" w:rsidRDefault="00AA6C68" w:rsidP="00AA6C68">
            <w:pPr>
              <w:ind w:firstLine="38"/>
              <w:jc w:val="center"/>
              <w:rPr>
                <w:rFonts w:ascii="Arial" w:eastAsia="Arial" w:hAnsi="Arial" w:cs="Arial"/>
                <w:b/>
                <w:color w:val="auto"/>
                <w:sz w:val="22"/>
                <w:lang w:val="pt-PT" w:eastAsia="pt-PT" w:bidi="pt-PT"/>
              </w:rPr>
            </w:pPr>
            <w:r w:rsidRPr="00AA6C68">
              <w:rPr>
                <w:rFonts w:ascii="Arial" w:eastAsia="Arial" w:hAnsi="Arial" w:cs="Arial"/>
                <w:b/>
                <w:color w:val="auto"/>
                <w:sz w:val="22"/>
                <w:lang w:val="pt-PT" w:eastAsia="pt-PT" w:bidi="pt-PT"/>
              </w:rPr>
              <w:t>R$ 1,78</w:t>
            </w:r>
          </w:p>
        </w:tc>
        <w:tc>
          <w:tcPr>
            <w:tcW w:w="1440" w:type="dxa"/>
            <w:tcBorders>
              <w:top w:val="single" w:sz="4" w:space="0" w:color="auto"/>
              <w:left w:val="single" w:sz="4" w:space="0" w:color="auto"/>
              <w:bottom w:val="single" w:sz="4" w:space="0" w:color="auto"/>
              <w:right w:val="single" w:sz="4" w:space="0" w:color="auto"/>
            </w:tcBorders>
            <w:vAlign w:val="center"/>
          </w:tcPr>
          <w:p w14:paraId="1D64418C" w14:textId="77777777" w:rsidR="00AA6C68" w:rsidRPr="00AA6C68" w:rsidRDefault="00AA6C68" w:rsidP="00AA6C68">
            <w:pPr>
              <w:ind w:firstLine="38"/>
              <w:jc w:val="center"/>
              <w:rPr>
                <w:rFonts w:ascii="Arial" w:eastAsia="Arial" w:hAnsi="Arial" w:cs="Arial"/>
                <w:b/>
                <w:color w:val="auto"/>
                <w:sz w:val="22"/>
                <w:lang w:val="pt-PT" w:eastAsia="pt-PT" w:bidi="pt-PT"/>
              </w:rPr>
            </w:pPr>
            <w:r w:rsidRPr="00AA6C68">
              <w:rPr>
                <w:rFonts w:ascii="Arial" w:eastAsia="Arial" w:hAnsi="Arial" w:cs="Arial"/>
                <w:b/>
                <w:color w:val="auto"/>
                <w:sz w:val="22"/>
                <w:lang w:val="pt-PT" w:eastAsia="pt-PT" w:bidi="pt-PT"/>
              </w:rPr>
              <w:t>R$ 7.853,36</w:t>
            </w:r>
          </w:p>
        </w:tc>
      </w:tr>
      <w:tr w:rsidR="00AA6C68" w:rsidRPr="00AA6C68" w14:paraId="77F7F4DA" w14:textId="77777777" w:rsidTr="0034756B">
        <w:tc>
          <w:tcPr>
            <w:tcW w:w="720" w:type="dxa"/>
            <w:tcBorders>
              <w:top w:val="single" w:sz="4" w:space="0" w:color="auto"/>
              <w:left w:val="single" w:sz="4" w:space="0" w:color="auto"/>
              <w:bottom w:val="single" w:sz="4" w:space="0" w:color="auto"/>
              <w:right w:val="single" w:sz="4" w:space="0" w:color="auto"/>
            </w:tcBorders>
            <w:vAlign w:val="center"/>
          </w:tcPr>
          <w:p w14:paraId="1130A220" w14:textId="77777777" w:rsidR="00AA6C68" w:rsidRPr="00AA6C68" w:rsidRDefault="00AA6C68" w:rsidP="00AA6C68">
            <w:pPr>
              <w:tabs>
                <w:tab w:val="left" w:pos="42"/>
              </w:tabs>
              <w:ind w:hanging="384"/>
              <w:jc w:val="center"/>
              <w:rPr>
                <w:rFonts w:ascii="Arial" w:eastAsia="Arial" w:hAnsi="Arial" w:cs="Arial"/>
                <w:b/>
                <w:color w:val="000000" w:themeColor="text1"/>
                <w:sz w:val="22"/>
                <w:lang w:val="pt-PT" w:eastAsia="pt-PT" w:bidi="pt-PT"/>
              </w:rPr>
            </w:pPr>
            <w:r w:rsidRPr="00AA6C68">
              <w:rPr>
                <w:rFonts w:ascii="Arial" w:eastAsia="Arial" w:hAnsi="Arial" w:cs="Arial"/>
                <w:b/>
                <w:color w:val="auto"/>
                <w:sz w:val="22"/>
                <w:lang w:val="pt-PT" w:eastAsia="pt-PT" w:bidi="pt-PT"/>
              </w:rPr>
              <w:t>02</w:t>
            </w:r>
          </w:p>
        </w:tc>
        <w:tc>
          <w:tcPr>
            <w:tcW w:w="3780" w:type="dxa"/>
            <w:tcBorders>
              <w:top w:val="single" w:sz="4" w:space="0" w:color="auto"/>
              <w:left w:val="single" w:sz="4" w:space="0" w:color="auto"/>
              <w:bottom w:val="single" w:sz="4" w:space="0" w:color="auto"/>
              <w:right w:val="single" w:sz="4" w:space="0" w:color="auto"/>
            </w:tcBorders>
            <w:vAlign w:val="center"/>
          </w:tcPr>
          <w:p w14:paraId="11C8714E" w14:textId="77777777" w:rsidR="00AA6C68" w:rsidRPr="00AA6C68" w:rsidRDefault="00AA6C68" w:rsidP="00AA6C68">
            <w:pPr>
              <w:ind w:left="-111"/>
              <w:rPr>
                <w:rFonts w:ascii="Arial" w:eastAsia="Arial" w:hAnsi="Arial" w:cs="Arial"/>
                <w:color w:val="000000" w:themeColor="text1"/>
                <w:sz w:val="22"/>
                <w:lang w:val="pt-PT" w:eastAsia="pt-PT" w:bidi="pt-PT"/>
              </w:rPr>
            </w:pPr>
            <w:r w:rsidRPr="00AA6C68">
              <w:rPr>
                <w:rFonts w:ascii="Arial" w:eastAsia="Arial" w:hAnsi="Arial" w:cs="Arial"/>
                <w:bCs/>
                <w:color w:val="auto"/>
                <w:sz w:val="22"/>
                <w:lang w:val="pt-PT" w:eastAsia="pt-PT" w:bidi="pt-PT"/>
              </w:rPr>
              <w:t>Caderneta infantil de Vacinação</w:t>
            </w:r>
            <w:r w:rsidRPr="00AA6C68">
              <w:rPr>
                <w:rFonts w:ascii="Arial" w:eastAsia="Arial" w:hAnsi="Arial" w:cs="Arial"/>
                <w:color w:val="auto"/>
                <w:sz w:val="22"/>
                <w:lang w:val="pt-PT" w:eastAsia="pt-PT" w:bidi="pt-PT"/>
              </w:rPr>
              <w:t>. Menino – 64 pag. – impressão 4x4 – papel capa couchê fosco 90g – papel parte interna sulfite 75g</w:t>
            </w:r>
          </w:p>
        </w:tc>
        <w:tc>
          <w:tcPr>
            <w:tcW w:w="720" w:type="dxa"/>
            <w:tcBorders>
              <w:top w:val="single" w:sz="4" w:space="0" w:color="auto"/>
              <w:left w:val="single" w:sz="4" w:space="0" w:color="auto"/>
              <w:bottom w:val="single" w:sz="4" w:space="0" w:color="auto"/>
              <w:right w:val="single" w:sz="4" w:space="0" w:color="auto"/>
            </w:tcBorders>
            <w:vAlign w:val="center"/>
          </w:tcPr>
          <w:p w14:paraId="51AF8258" w14:textId="77777777" w:rsidR="00AA6C68" w:rsidRPr="00AA6C68" w:rsidRDefault="00AA6C68" w:rsidP="00AA6C68">
            <w:pPr>
              <w:ind w:firstLine="38"/>
              <w:jc w:val="center"/>
              <w:rPr>
                <w:rFonts w:ascii="Arial" w:eastAsia="Arial" w:hAnsi="Arial" w:cs="Arial"/>
                <w:color w:val="000000" w:themeColor="text1"/>
                <w:sz w:val="22"/>
                <w:lang w:val="pt-PT" w:eastAsia="pt-PT" w:bidi="pt-PT"/>
              </w:rPr>
            </w:pPr>
            <w:r w:rsidRPr="00AA6C68">
              <w:rPr>
                <w:rFonts w:ascii="Arial" w:eastAsia="Arial" w:hAnsi="Arial" w:cs="Arial"/>
                <w:color w:val="auto"/>
                <w:sz w:val="22"/>
                <w:lang w:val="pt-PT" w:eastAsia="pt-PT" w:bidi="pt-PT"/>
              </w:rPr>
              <w:t>UN</w:t>
            </w:r>
          </w:p>
        </w:tc>
        <w:tc>
          <w:tcPr>
            <w:tcW w:w="1080" w:type="dxa"/>
            <w:tcBorders>
              <w:top w:val="single" w:sz="4" w:space="0" w:color="auto"/>
              <w:left w:val="single" w:sz="4" w:space="0" w:color="auto"/>
              <w:bottom w:val="single" w:sz="4" w:space="0" w:color="auto"/>
              <w:right w:val="single" w:sz="4" w:space="0" w:color="auto"/>
            </w:tcBorders>
            <w:vAlign w:val="center"/>
          </w:tcPr>
          <w:p w14:paraId="55284EF9" w14:textId="77777777" w:rsidR="00AA6C68" w:rsidRPr="00AA6C68" w:rsidRDefault="00AA6C68" w:rsidP="00AA6C68">
            <w:pPr>
              <w:ind w:firstLine="38"/>
              <w:jc w:val="center"/>
              <w:rPr>
                <w:rFonts w:ascii="Arial" w:eastAsia="Arial" w:hAnsi="Arial" w:cs="Arial"/>
                <w:color w:val="000000" w:themeColor="text1"/>
                <w:sz w:val="22"/>
                <w:lang w:val="pt-PT" w:eastAsia="pt-PT" w:bidi="pt-PT"/>
              </w:rPr>
            </w:pPr>
            <w:r w:rsidRPr="00AA6C68">
              <w:rPr>
                <w:rFonts w:ascii="Arial" w:eastAsia="Arial" w:hAnsi="Arial" w:cs="Arial"/>
                <w:b/>
                <w:color w:val="auto"/>
                <w:sz w:val="22"/>
                <w:lang w:val="pt-PT" w:eastAsia="pt-PT" w:bidi="pt-PT"/>
              </w:rPr>
              <w:t>2.011</w:t>
            </w:r>
          </w:p>
        </w:tc>
        <w:tc>
          <w:tcPr>
            <w:tcW w:w="1260" w:type="dxa"/>
            <w:tcBorders>
              <w:top w:val="single" w:sz="4" w:space="0" w:color="auto"/>
              <w:left w:val="single" w:sz="4" w:space="0" w:color="auto"/>
              <w:bottom w:val="single" w:sz="4" w:space="0" w:color="auto"/>
              <w:right w:val="single" w:sz="4" w:space="0" w:color="auto"/>
            </w:tcBorders>
            <w:vAlign w:val="center"/>
          </w:tcPr>
          <w:p w14:paraId="066A7A9B" w14:textId="77777777" w:rsidR="00AA6C68" w:rsidRPr="00AA6C68" w:rsidRDefault="00AA6C68" w:rsidP="00AA6C68">
            <w:pPr>
              <w:ind w:firstLine="38"/>
              <w:jc w:val="center"/>
              <w:rPr>
                <w:rFonts w:ascii="Arial" w:eastAsia="Arial" w:hAnsi="Arial" w:cs="Arial"/>
                <w:b/>
                <w:color w:val="auto"/>
                <w:sz w:val="22"/>
                <w:lang w:val="pt-PT" w:eastAsia="pt-PT" w:bidi="pt-PT"/>
              </w:rPr>
            </w:pPr>
            <w:r w:rsidRPr="00AA6C68">
              <w:rPr>
                <w:rFonts w:ascii="Arial" w:eastAsia="Arial" w:hAnsi="Arial" w:cs="Arial"/>
                <w:b/>
                <w:color w:val="auto"/>
                <w:sz w:val="22"/>
                <w:lang w:val="pt-PT" w:eastAsia="pt-PT" w:bidi="pt-PT"/>
              </w:rPr>
              <w:t>R$ 2,64</w:t>
            </w:r>
          </w:p>
        </w:tc>
        <w:tc>
          <w:tcPr>
            <w:tcW w:w="1440" w:type="dxa"/>
            <w:tcBorders>
              <w:top w:val="single" w:sz="4" w:space="0" w:color="auto"/>
              <w:left w:val="single" w:sz="4" w:space="0" w:color="auto"/>
              <w:bottom w:val="single" w:sz="4" w:space="0" w:color="auto"/>
              <w:right w:val="single" w:sz="4" w:space="0" w:color="auto"/>
            </w:tcBorders>
            <w:vAlign w:val="center"/>
          </w:tcPr>
          <w:p w14:paraId="3DEE3F1C" w14:textId="77777777" w:rsidR="00AA6C68" w:rsidRPr="00AA6C68" w:rsidRDefault="00AA6C68" w:rsidP="00AA6C68">
            <w:pPr>
              <w:ind w:firstLine="38"/>
              <w:jc w:val="center"/>
              <w:rPr>
                <w:rFonts w:ascii="Arial" w:eastAsia="Arial" w:hAnsi="Arial" w:cs="Arial"/>
                <w:b/>
                <w:color w:val="auto"/>
                <w:sz w:val="22"/>
                <w:lang w:val="pt-PT" w:eastAsia="pt-PT" w:bidi="pt-PT"/>
              </w:rPr>
            </w:pPr>
            <w:r w:rsidRPr="00AA6C68">
              <w:rPr>
                <w:rFonts w:ascii="Arial" w:eastAsia="Arial" w:hAnsi="Arial" w:cs="Arial"/>
                <w:b/>
                <w:color w:val="auto"/>
                <w:sz w:val="22"/>
                <w:lang w:val="pt-PT" w:eastAsia="pt-PT" w:bidi="pt-PT"/>
              </w:rPr>
              <w:t>R$ 13.200,00</w:t>
            </w:r>
          </w:p>
        </w:tc>
      </w:tr>
      <w:tr w:rsidR="00AA6C68" w:rsidRPr="00AA6C68" w14:paraId="15F05407" w14:textId="77777777" w:rsidTr="0034756B">
        <w:tc>
          <w:tcPr>
            <w:tcW w:w="720" w:type="dxa"/>
            <w:tcBorders>
              <w:top w:val="single" w:sz="4" w:space="0" w:color="auto"/>
              <w:left w:val="single" w:sz="4" w:space="0" w:color="auto"/>
              <w:bottom w:val="single" w:sz="4" w:space="0" w:color="auto"/>
              <w:right w:val="single" w:sz="4" w:space="0" w:color="auto"/>
            </w:tcBorders>
            <w:vAlign w:val="center"/>
            <w:hideMark/>
          </w:tcPr>
          <w:p w14:paraId="7E794DAC" w14:textId="77777777" w:rsidR="00AA6C68" w:rsidRPr="00AA6C68" w:rsidRDefault="00AA6C68" w:rsidP="00AA6C68">
            <w:pPr>
              <w:tabs>
                <w:tab w:val="left" w:pos="42"/>
              </w:tabs>
              <w:ind w:hanging="384"/>
              <w:jc w:val="center"/>
              <w:rPr>
                <w:rFonts w:ascii="Arial" w:eastAsia="Arial" w:hAnsi="Arial" w:cs="Arial"/>
                <w:b/>
                <w:color w:val="000000" w:themeColor="text1"/>
                <w:sz w:val="22"/>
                <w:lang w:val="pt-PT" w:eastAsia="pt-PT" w:bidi="pt-PT"/>
              </w:rPr>
            </w:pPr>
            <w:r w:rsidRPr="00AA6C68">
              <w:rPr>
                <w:rFonts w:ascii="Arial" w:eastAsia="Arial" w:hAnsi="Arial" w:cs="Arial"/>
                <w:b/>
                <w:color w:val="auto"/>
                <w:sz w:val="22"/>
                <w:lang w:val="pt-PT" w:eastAsia="pt-PT" w:bidi="pt-PT"/>
              </w:rPr>
              <w:t>03</w:t>
            </w:r>
          </w:p>
        </w:tc>
        <w:tc>
          <w:tcPr>
            <w:tcW w:w="3780" w:type="dxa"/>
            <w:tcBorders>
              <w:top w:val="single" w:sz="4" w:space="0" w:color="auto"/>
              <w:left w:val="single" w:sz="4" w:space="0" w:color="auto"/>
              <w:bottom w:val="single" w:sz="4" w:space="0" w:color="auto"/>
              <w:right w:val="single" w:sz="4" w:space="0" w:color="auto"/>
            </w:tcBorders>
            <w:vAlign w:val="center"/>
            <w:hideMark/>
          </w:tcPr>
          <w:p w14:paraId="0EA5B0B4" w14:textId="77777777" w:rsidR="00AA6C68" w:rsidRPr="00AA6C68" w:rsidRDefault="00AA6C68" w:rsidP="00AA6C68">
            <w:pPr>
              <w:ind w:left="-111"/>
              <w:rPr>
                <w:rFonts w:ascii="Arial" w:eastAsia="Arial" w:hAnsi="Arial" w:cs="Arial"/>
                <w:color w:val="000000" w:themeColor="text1"/>
                <w:sz w:val="22"/>
                <w:lang w:val="pt-PT" w:eastAsia="pt-PT" w:bidi="pt-PT"/>
              </w:rPr>
            </w:pPr>
            <w:r w:rsidRPr="00AA6C68">
              <w:rPr>
                <w:rFonts w:ascii="Arial" w:eastAsia="Arial" w:hAnsi="Arial" w:cs="Arial"/>
                <w:bCs/>
                <w:color w:val="auto"/>
                <w:sz w:val="22"/>
                <w:lang w:val="pt-PT" w:eastAsia="pt-PT" w:bidi="pt-PT"/>
              </w:rPr>
              <w:t>Caderneta infantil de Vacinação</w:t>
            </w:r>
            <w:r w:rsidRPr="00AA6C68">
              <w:rPr>
                <w:rFonts w:ascii="Arial" w:eastAsia="Arial" w:hAnsi="Arial" w:cs="Arial"/>
                <w:color w:val="auto"/>
                <w:sz w:val="22"/>
                <w:lang w:val="pt-PT" w:eastAsia="pt-PT" w:bidi="pt-PT"/>
              </w:rPr>
              <w:t>. Menina – 64 pag. – impressão 4x4 – papel capa couchê fosco 90g – papel parte interna sulfite 75g</w:t>
            </w:r>
          </w:p>
        </w:tc>
        <w:tc>
          <w:tcPr>
            <w:tcW w:w="720" w:type="dxa"/>
            <w:tcBorders>
              <w:top w:val="single" w:sz="4" w:space="0" w:color="auto"/>
              <w:left w:val="single" w:sz="4" w:space="0" w:color="auto"/>
              <w:bottom w:val="single" w:sz="4" w:space="0" w:color="auto"/>
              <w:right w:val="single" w:sz="4" w:space="0" w:color="auto"/>
            </w:tcBorders>
            <w:vAlign w:val="center"/>
          </w:tcPr>
          <w:p w14:paraId="0578AE8E" w14:textId="77777777" w:rsidR="00AA6C68" w:rsidRPr="00AA6C68" w:rsidRDefault="00AA6C68" w:rsidP="00AA6C68">
            <w:pPr>
              <w:ind w:firstLine="38"/>
              <w:jc w:val="center"/>
              <w:rPr>
                <w:rFonts w:ascii="Arial" w:eastAsia="Arial" w:hAnsi="Arial" w:cs="Arial"/>
                <w:color w:val="000000" w:themeColor="text1"/>
                <w:sz w:val="22"/>
                <w:lang w:val="pt-PT" w:eastAsia="pt-PT" w:bidi="pt-PT"/>
              </w:rPr>
            </w:pPr>
            <w:r w:rsidRPr="00AA6C68">
              <w:rPr>
                <w:rFonts w:ascii="Arial" w:eastAsia="Arial" w:hAnsi="Arial" w:cs="Arial"/>
                <w:color w:val="auto"/>
                <w:sz w:val="22"/>
                <w:lang w:val="pt-PT" w:eastAsia="pt-PT" w:bidi="pt-PT"/>
              </w:rPr>
              <w:t>UN</w:t>
            </w:r>
          </w:p>
        </w:tc>
        <w:tc>
          <w:tcPr>
            <w:tcW w:w="1080" w:type="dxa"/>
            <w:tcBorders>
              <w:top w:val="single" w:sz="4" w:space="0" w:color="auto"/>
              <w:left w:val="single" w:sz="4" w:space="0" w:color="auto"/>
              <w:bottom w:val="single" w:sz="4" w:space="0" w:color="auto"/>
              <w:right w:val="single" w:sz="4" w:space="0" w:color="auto"/>
            </w:tcBorders>
            <w:vAlign w:val="center"/>
          </w:tcPr>
          <w:p w14:paraId="01CD23CE" w14:textId="77777777" w:rsidR="00AA6C68" w:rsidRPr="00AA6C68" w:rsidRDefault="00AA6C68" w:rsidP="00AA6C68">
            <w:pPr>
              <w:ind w:firstLine="38"/>
              <w:jc w:val="center"/>
              <w:rPr>
                <w:rFonts w:ascii="Arial" w:eastAsia="Arial" w:hAnsi="Arial" w:cs="Arial"/>
                <w:color w:val="000000" w:themeColor="text1"/>
                <w:sz w:val="22"/>
                <w:lang w:val="pt-PT" w:eastAsia="pt-PT" w:bidi="pt-PT"/>
              </w:rPr>
            </w:pPr>
            <w:r w:rsidRPr="00AA6C68">
              <w:rPr>
                <w:rFonts w:ascii="Arial" w:eastAsia="Arial" w:hAnsi="Arial" w:cs="Arial"/>
                <w:b/>
                <w:color w:val="auto"/>
                <w:sz w:val="22"/>
                <w:lang w:val="pt-PT" w:eastAsia="pt-PT" w:bidi="pt-PT"/>
              </w:rPr>
              <w:t>2.000</w:t>
            </w:r>
          </w:p>
        </w:tc>
        <w:tc>
          <w:tcPr>
            <w:tcW w:w="1260" w:type="dxa"/>
            <w:tcBorders>
              <w:top w:val="single" w:sz="4" w:space="0" w:color="auto"/>
              <w:left w:val="single" w:sz="4" w:space="0" w:color="auto"/>
              <w:bottom w:val="single" w:sz="4" w:space="0" w:color="auto"/>
              <w:right w:val="single" w:sz="4" w:space="0" w:color="auto"/>
            </w:tcBorders>
            <w:vAlign w:val="center"/>
          </w:tcPr>
          <w:p w14:paraId="35E33B60" w14:textId="77777777" w:rsidR="00AA6C68" w:rsidRPr="00AA6C68" w:rsidRDefault="00AA6C68" w:rsidP="00AA6C68">
            <w:pPr>
              <w:ind w:firstLine="38"/>
              <w:jc w:val="center"/>
              <w:rPr>
                <w:rFonts w:ascii="Arial" w:eastAsia="Arial" w:hAnsi="Arial" w:cs="Arial"/>
                <w:b/>
                <w:color w:val="auto"/>
                <w:sz w:val="22"/>
                <w:lang w:val="pt-PT" w:eastAsia="pt-PT" w:bidi="pt-PT"/>
              </w:rPr>
            </w:pPr>
            <w:r w:rsidRPr="00AA6C68">
              <w:rPr>
                <w:rFonts w:ascii="Arial" w:eastAsia="Arial" w:hAnsi="Arial" w:cs="Arial"/>
                <w:b/>
                <w:color w:val="auto"/>
                <w:sz w:val="22"/>
                <w:lang w:val="pt-PT" w:eastAsia="pt-PT" w:bidi="pt-PT"/>
              </w:rPr>
              <w:t>R$ 2,64</w:t>
            </w:r>
          </w:p>
        </w:tc>
        <w:tc>
          <w:tcPr>
            <w:tcW w:w="1440" w:type="dxa"/>
            <w:tcBorders>
              <w:top w:val="single" w:sz="4" w:space="0" w:color="auto"/>
              <w:left w:val="single" w:sz="4" w:space="0" w:color="auto"/>
              <w:bottom w:val="single" w:sz="4" w:space="0" w:color="auto"/>
              <w:right w:val="single" w:sz="4" w:space="0" w:color="auto"/>
            </w:tcBorders>
            <w:vAlign w:val="center"/>
          </w:tcPr>
          <w:p w14:paraId="6969ABCA" w14:textId="77777777" w:rsidR="00AA6C68" w:rsidRPr="00AA6C68" w:rsidRDefault="00AA6C68" w:rsidP="00AA6C68">
            <w:pPr>
              <w:ind w:firstLine="38"/>
              <w:jc w:val="center"/>
              <w:rPr>
                <w:rFonts w:ascii="Arial" w:eastAsia="Arial" w:hAnsi="Arial" w:cs="Arial"/>
                <w:b/>
                <w:color w:val="auto"/>
                <w:sz w:val="22"/>
                <w:lang w:val="pt-PT" w:eastAsia="pt-PT" w:bidi="pt-PT"/>
              </w:rPr>
            </w:pPr>
            <w:r w:rsidRPr="00AA6C68">
              <w:rPr>
                <w:rFonts w:ascii="Arial" w:eastAsia="Arial" w:hAnsi="Arial" w:cs="Arial"/>
                <w:b/>
                <w:color w:val="auto"/>
                <w:sz w:val="22"/>
                <w:lang w:val="pt-PT" w:eastAsia="pt-PT" w:bidi="pt-PT"/>
              </w:rPr>
              <w:t>R$ 13.200,00</w:t>
            </w:r>
          </w:p>
        </w:tc>
      </w:tr>
      <w:tr w:rsidR="00AA6C68" w:rsidRPr="00AA6C68" w14:paraId="5A2D4F93" w14:textId="77777777" w:rsidTr="0034756B">
        <w:tc>
          <w:tcPr>
            <w:tcW w:w="720" w:type="dxa"/>
            <w:tcBorders>
              <w:top w:val="single" w:sz="4" w:space="0" w:color="auto"/>
              <w:left w:val="single" w:sz="4" w:space="0" w:color="auto"/>
              <w:bottom w:val="single" w:sz="4" w:space="0" w:color="auto"/>
              <w:right w:val="single" w:sz="4" w:space="0" w:color="auto"/>
            </w:tcBorders>
            <w:vAlign w:val="center"/>
          </w:tcPr>
          <w:p w14:paraId="3FD45CBF" w14:textId="77777777" w:rsidR="00AA6C68" w:rsidRPr="00AA6C68" w:rsidRDefault="00AA6C68" w:rsidP="00AA6C68">
            <w:pPr>
              <w:tabs>
                <w:tab w:val="left" w:pos="42"/>
              </w:tabs>
              <w:ind w:hanging="384"/>
              <w:jc w:val="center"/>
              <w:rPr>
                <w:rFonts w:ascii="Arial" w:eastAsia="Arial" w:hAnsi="Arial" w:cs="Arial"/>
                <w:b/>
                <w:color w:val="auto"/>
                <w:sz w:val="22"/>
                <w:lang w:val="pt-PT" w:eastAsia="pt-PT" w:bidi="pt-PT"/>
              </w:rPr>
            </w:pPr>
            <w:r w:rsidRPr="00AA6C68">
              <w:rPr>
                <w:rFonts w:ascii="Arial" w:eastAsia="Arial" w:hAnsi="Arial" w:cs="Arial"/>
                <w:b/>
                <w:color w:val="auto"/>
                <w:sz w:val="22"/>
                <w:lang w:val="pt-PT" w:eastAsia="pt-PT" w:bidi="pt-PT"/>
              </w:rPr>
              <w:t>04</w:t>
            </w:r>
          </w:p>
        </w:tc>
        <w:tc>
          <w:tcPr>
            <w:tcW w:w="3780" w:type="dxa"/>
            <w:tcBorders>
              <w:top w:val="single" w:sz="4" w:space="0" w:color="auto"/>
              <w:left w:val="single" w:sz="4" w:space="0" w:color="auto"/>
              <w:bottom w:val="single" w:sz="4" w:space="0" w:color="auto"/>
              <w:right w:val="single" w:sz="4" w:space="0" w:color="auto"/>
            </w:tcBorders>
            <w:vAlign w:val="center"/>
          </w:tcPr>
          <w:p w14:paraId="50F6DACF" w14:textId="77777777" w:rsidR="00AA6C68" w:rsidRPr="00AA6C68" w:rsidRDefault="00AA6C68" w:rsidP="00AA6C68">
            <w:pPr>
              <w:ind w:left="-111"/>
              <w:rPr>
                <w:rFonts w:ascii="Arial" w:eastAsia="Arial" w:hAnsi="Arial" w:cs="Arial"/>
                <w:bCs/>
                <w:color w:val="auto"/>
                <w:sz w:val="22"/>
                <w:lang w:val="pt-PT" w:eastAsia="pt-PT" w:bidi="pt-PT"/>
              </w:rPr>
            </w:pPr>
            <w:r w:rsidRPr="00AA6C68">
              <w:rPr>
                <w:rFonts w:ascii="Arial" w:eastAsia="Arial" w:hAnsi="Arial" w:cs="Arial"/>
                <w:bCs/>
                <w:color w:val="auto"/>
                <w:sz w:val="22"/>
                <w:lang w:val="pt-PT" w:eastAsia="pt-PT" w:bidi="pt-PT"/>
              </w:rPr>
              <w:t>Cartão Vacinação</w:t>
            </w:r>
          </w:p>
        </w:tc>
        <w:tc>
          <w:tcPr>
            <w:tcW w:w="720" w:type="dxa"/>
            <w:tcBorders>
              <w:top w:val="single" w:sz="4" w:space="0" w:color="auto"/>
              <w:left w:val="single" w:sz="4" w:space="0" w:color="auto"/>
              <w:bottom w:val="single" w:sz="4" w:space="0" w:color="auto"/>
              <w:right w:val="single" w:sz="4" w:space="0" w:color="auto"/>
            </w:tcBorders>
            <w:vAlign w:val="center"/>
          </w:tcPr>
          <w:p w14:paraId="293525B8" w14:textId="77777777" w:rsidR="00AA6C68" w:rsidRPr="00AA6C68" w:rsidRDefault="00AA6C68" w:rsidP="00AA6C68">
            <w:pPr>
              <w:ind w:firstLine="38"/>
              <w:jc w:val="center"/>
              <w:rPr>
                <w:rFonts w:ascii="Arial" w:eastAsia="Arial" w:hAnsi="Arial" w:cs="Arial"/>
                <w:color w:val="auto"/>
                <w:sz w:val="22"/>
                <w:lang w:val="pt-PT" w:eastAsia="pt-PT" w:bidi="pt-PT"/>
              </w:rPr>
            </w:pPr>
            <w:r w:rsidRPr="00AA6C68">
              <w:rPr>
                <w:rFonts w:ascii="Arial" w:eastAsia="Arial" w:hAnsi="Arial" w:cs="Arial"/>
                <w:color w:val="auto"/>
                <w:sz w:val="22"/>
                <w:lang w:val="pt-PT" w:eastAsia="pt-PT" w:bidi="pt-PT"/>
              </w:rPr>
              <w:t>UND</w:t>
            </w:r>
          </w:p>
        </w:tc>
        <w:tc>
          <w:tcPr>
            <w:tcW w:w="1080" w:type="dxa"/>
            <w:tcBorders>
              <w:top w:val="single" w:sz="4" w:space="0" w:color="auto"/>
              <w:left w:val="single" w:sz="4" w:space="0" w:color="auto"/>
              <w:bottom w:val="single" w:sz="4" w:space="0" w:color="auto"/>
              <w:right w:val="single" w:sz="4" w:space="0" w:color="auto"/>
            </w:tcBorders>
            <w:vAlign w:val="center"/>
          </w:tcPr>
          <w:p w14:paraId="76F4DA9C" w14:textId="77777777" w:rsidR="00AA6C68" w:rsidRPr="00AA6C68" w:rsidRDefault="00AA6C68" w:rsidP="00AA6C68">
            <w:pPr>
              <w:ind w:firstLine="38"/>
              <w:jc w:val="center"/>
              <w:rPr>
                <w:rFonts w:ascii="Arial" w:eastAsia="Arial" w:hAnsi="Arial" w:cs="Arial"/>
                <w:b/>
                <w:color w:val="auto"/>
                <w:sz w:val="22"/>
                <w:lang w:val="pt-PT" w:eastAsia="pt-PT" w:bidi="pt-PT"/>
              </w:rPr>
            </w:pPr>
            <w:r w:rsidRPr="00AA6C68">
              <w:rPr>
                <w:rFonts w:ascii="Arial" w:eastAsia="Arial" w:hAnsi="Arial" w:cs="Arial"/>
                <w:b/>
                <w:color w:val="auto"/>
                <w:sz w:val="22"/>
                <w:lang w:val="pt-PT" w:eastAsia="pt-PT" w:bidi="pt-PT"/>
              </w:rPr>
              <w:t>167.842</w:t>
            </w:r>
          </w:p>
        </w:tc>
        <w:tc>
          <w:tcPr>
            <w:tcW w:w="1260" w:type="dxa"/>
            <w:tcBorders>
              <w:top w:val="single" w:sz="4" w:space="0" w:color="auto"/>
              <w:left w:val="single" w:sz="4" w:space="0" w:color="auto"/>
              <w:bottom w:val="single" w:sz="4" w:space="0" w:color="auto"/>
              <w:right w:val="single" w:sz="4" w:space="0" w:color="auto"/>
            </w:tcBorders>
            <w:vAlign w:val="center"/>
          </w:tcPr>
          <w:p w14:paraId="2A73798D" w14:textId="77777777" w:rsidR="00AA6C68" w:rsidRPr="00AA6C68" w:rsidRDefault="00AA6C68" w:rsidP="00AA6C68">
            <w:pPr>
              <w:ind w:firstLine="38"/>
              <w:jc w:val="center"/>
              <w:rPr>
                <w:rFonts w:ascii="Arial" w:eastAsia="Arial" w:hAnsi="Arial" w:cs="Arial"/>
                <w:b/>
                <w:color w:val="auto"/>
                <w:sz w:val="22"/>
                <w:lang w:val="pt-PT" w:eastAsia="pt-PT" w:bidi="pt-PT"/>
              </w:rPr>
            </w:pPr>
            <w:r w:rsidRPr="00AA6C68">
              <w:rPr>
                <w:rFonts w:ascii="Arial" w:eastAsia="Arial" w:hAnsi="Arial" w:cs="Arial"/>
                <w:b/>
                <w:color w:val="auto"/>
                <w:sz w:val="22"/>
                <w:lang w:val="pt-PT" w:eastAsia="pt-PT" w:bidi="pt-PT"/>
              </w:rPr>
              <w:t>R$ 0,14</w:t>
            </w:r>
          </w:p>
        </w:tc>
        <w:tc>
          <w:tcPr>
            <w:tcW w:w="1440" w:type="dxa"/>
            <w:tcBorders>
              <w:top w:val="single" w:sz="4" w:space="0" w:color="auto"/>
              <w:left w:val="single" w:sz="4" w:space="0" w:color="auto"/>
              <w:bottom w:val="single" w:sz="4" w:space="0" w:color="auto"/>
              <w:right w:val="single" w:sz="4" w:space="0" w:color="auto"/>
            </w:tcBorders>
            <w:vAlign w:val="center"/>
          </w:tcPr>
          <w:p w14:paraId="2B0AD8D6" w14:textId="77777777" w:rsidR="00AA6C68" w:rsidRPr="00AA6C68" w:rsidRDefault="00AA6C68" w:rsidP="00AA6C68">
            <w:pPr>
              <w:ind w:firstLine="38"/>
              <w:jc w:val="center"/>
              <w:rPr>
                <w:rFonts w:ascii="Arial" w:eastAsia="Arial" w:hAnsi="Arial" w:cs="Arial"/>
                <w:b/>
                <w:color w:val="auto"/>
                <w:sz w:val="22"/>
                <w:lang w:val="pt-PT" w:eastAsia="pt-PT" w:bidi="pt-PT"/>
              </w:rPr>
            </w:pPr>
            <w:r w:rsidRPr="00AA6C68">
              <w:rPr>
                <w:rFonts w:ascii="Arial" w:eastAsia="Arial" w:hAnsi="Arial" w:cs="Arial"/>
                <w:b/>
                <w:color w:val="auto"/>
                <w:sz w:val="22"/>
                <w:lang w:val="pt-PT" w:eastAsia="pt-PT" w:bidi="pt-PT"/>
              </w:rPr>
              <w:t>R$ 23.497,88</w:t>
            </w:r>
          </w:p>
        </w:tc>
      </w:tr>
    </w:tbl>
    <w:p w14:paraId="2F29654B" w14:textId="20D3CC2F" w:rsidR="00B709F1" w:rsidRPr="00B709F1" w:rsidRDefault="00B709F1" w:rsidP="00AA6C68">
      <w:pPr>
        <w:pStyle w:val="Corpodetexto"/>
        <w:spacing w:before="137"/>
        <w:ind w:right="410"/>
        <w:jc w:val="right"/>
        <w:rPr>
          <w:rFonts w:ascii="Arial" w:hAnsi="Arial" w:cs="Arial"/>
          <w:sz w:val="24"/>
          <w:szCs w:val="24"/>
        </w:rPr>
      </w:pPr>
      <w:r w:rsidRPr="00B709F1">
        <w:rPr>
          <w:rFonts w:ascii="Arial" w:hAnsi="Arial" w:cs="Arial"/>
          <w:sz w:val="24"/>
          <w:szCs w:val="24"/>
        </w:rPr>
        <w:t xml:space="preserve">R$ __________ </w:t>
      </w:r>
    </w:p>
    <w:p w14:paraId="621FAEC2" w14:textId="32791B31" w:rsidR="00B709F1" w:rsidRPr="00B709F1" w:rsidRDefault="00B709F1" w:rsidP="00B709F1">
      <w:pPr>
        <w:pStyle w:val="Corpodetexto"/>
        <w:spacing w:before="137"/>
        <w:ind w:right="74"/>
        <w:jc w:val="both"/>
        <w:rPr>
          <w:rFonts w:ascii="Arial" w:hAnsi="Arial" w:cs="Arial"/>
          <w:sz w:val="24"/>
          <w:szCs w:val="24"/>
        </w:rPr>
      </w:pPr>
      <w:r w:rsidRPr="00B709F1">
        <w:rPr>
          <w:rFonts w:ascii="Arial" w:hAnsi="Arial" w:cs="Arial"/>
          <w:sz w:val="24"/>
          <w:szCs w:val="24"/>
        </w:rPr>
        <w:t xml:space="preserve">Estão também devidamente descritos, caracterizados e especificados no Termo de Referência (Anexo 1 do Edital de </w:t>
      </w:r>
      <w:r w:rsidR="00AA6C68">
        <w:rPr>
          <w:rFonts w:ascii="Arial" w:hAnsi="Arial" w:cs="Arial"/>
          <w:sz w:val="24"/>
          <w:szCs w:val="24"/>
        </w:rPr>
        <w:t>Pregão</w:t>
      </w:r>
      <w:r w:rsidRPr="00B709F1">
        <w:rPr>
          <w:rFonts w:ascii="Arial" w:hAnsi="Arial" w:cs="Arial"/>
          <w:spacing w:val="-2"/>
          <w:sz w:val="24"/>
          <w:szCs w:val="24"/>
        </w:rPr>
        <w:t xml:space="preserve"> </w:t>
      </w:r>
      <w:r w:rsidRPr="00B709F1">
        <w:rPr>
          <w:rFonts w:ascii="Arial" w:hAnsi="Arial" w:cs="Arial"/>
          <w:sz w:val="24"/>
          <w:szCs w:val="24"/>
        </w:rPr>
        <w:t>Eletrônic</w:t>
      </w:r>
      <w:r w:rsidR="00AA6C68">
        <w:rPr>
          <w:rFonts w:ascii="Arial" w:hAnsi="Arial" w:cs="Arial"/>
          <w:sz w:val="24"/>
          <w:szCs w:val="24"/>
        </w:rPr>
        <w:t>o</w:t>
      </w:r>
      <w:r w:rsidRPr="00B709F1">
        <w:rPr>
          <w:rFonts w:ascii="Arial" w:hAnsi="Arial" w:cs="Arial"/>
          <w:sz w:val="24"/>
          <w:szCs w:val="24"/>
        </w:rPr>
        <w:t xml:space="preserve"> nº </w:t>
      </w:r>
      <w:r w:rsidR="00AA6C68">
        <w:rPr>
          <w:rFonts w:ascii="Arial" w:hAnsi="Arial" w:cs="Arial"/>
          <w:sz w:val="24"/>
          <w:szCs w:val="24"/>
        </w:rPr>
        <w:t>05</w:t>
      </w:r>
      <w:r w:rsidRPr="00B709F1">
        <w:rPr>
          <w:rFonts w:ascii="Arial" w:hAnsi="Arial" w:cs="Arial"/>
          <w:sz w:val="24"/>
          <w:szCs w:val="24"/>
        </w:rPr>
        <w:t>/2023), na forma abaixo</w:t>
      </w:r>
      <w:r w:rsidRPr="00B709F1">
        <w:rPr>
          <w:rFonts w:ascii="Arial" w:hAnsi="Arial" w:cs="Arial"/>
          <w:spacing w:val="-2"/>
          <w:sz w:val="24"/>
          <w:szCs w:val="24"/>
        </w:rPr>
        <w:t xml:space="preserve"> </w:t>
      </w:r>
      <w:r w:rsidRPr="00B709F1">
        <w:rPr>
          <w:rFonts w:ascii="Arial" w:hAnsi="Arial" w:cs="Arial"/>
          <w:sz w:val="24"/>
          <w:szCs w:val="24"/>
        </w:rPr>
        <w:t>descrita:</w:t>
      </w:r>
    </w:p>
    <w:p w14:paraId="74803160" w14:textId="77777777" w:rsidR="00B709F1" w:rsidRPr="00B709F1" w:rsidRDefault="00B709F1" w:rsidP="00B709F1">
      <w:pPr>
        <w:pStyle w:val="Corpodetexto"/>
        <w:ind w:right="74"/>
        <w:jc w:val="both"/>
        <w:rPr>
          <w:rFonts w:ascii="Arial" w:hAnsi="Arial" w:cs="Arial"/>
          <w:sz w:val="24"/>
          <w:szCs w:val="24"/>
        </w:rPr>
      </w:pPr>
    </w:p>
    <w:p w14:paraId="74F3151A" w14:textId="4EC6837C" w:rsidR="00B709F1" w:rsidRPr="00B709F1" w:rsidRDefault="00B709F1" w:rsidP="00B709F1">
      <w:pPr>
        <w:pStyle w:val="Corpodetexto"/>
        <w:spacing w:before="1"/>
        <w:ind w:right="74"/>
        <w:jc w:val="both"/>
        <w:rPr>
          <w:rFonts w:ascii="Arial" w:hAnsi="Arial" w:cs="Arial"/>
          <w:sz w:val="24"/>
          <w:szCs w:val="24"/>
        </w:rPr>
      </w:pPr>
      <w:r w:rsidRPr="00B709F1">
        <w:rPr>
          <w:rFonts w:ascii="Arial" w:hAnsi="Arial" w:cs="Arial"/>
          <w:b/>
          <w:sz w:val="24"/>
          <w:szCs w:val="24"/>
        </w:rPr>
        <w:t xml:space="preserve">Parágrafo Único </w:t>
      </w:r>
      <w:r w:rsidRPr="00B709F1">
        <w:rPr>
          <w:rFonts w:ascii="Arial" w:hAnsi="Arial" w:cs="Arial"/>
          <w:sz w:val="24"/>
          <w:szCs w:val="24"/>
        </w:rPr>
        <w:t xml:space="preserve">– O objeto do Contrato será executado com obediência rigorosa, fiel e integral de todas as exigências, normas, itens, elementos, condições gerais e especiais, contidos no processo administrativo nº </w:t>
      </w:r>
      <w:r w:rsidRPr="00B709F1">
        <w:rPr>
          <w:rFonts w:ascii="Arial" w:hAnsi="Arial" w:cs="Arial"/>
          <w:sz w:val="24"/>
          <w:szCs w:val="24"/>
        </w:rPr>
        <w:lastRenderedPageBreak/>
        <w:t>1</w:t>
      </w:r>
      <w:r w:rsidR="00AA6C68">
        <w:rPr>
          <w:rFonts w:ascii="Arial" w:hAnsi="Arial" w:cs="Arial"/>
          <w:sz w:val="24"/>
          <w:szCs w:val="24"/>
        </w:rPr>
        <w:t>67</w:t>
      </w:r>
      <w:r w:rsidRPr="00B709F1">
        <w:rPr>
          <w:rFonts w:ascii="Arial" w:hAnsi="Arial" w:cs="Arial"/>
          <w:sz w:val="24"/>
          <w:szCs w:val="24"/>
        </w:rPr>
        <w:t>/2023, no Termo de Referência, em detalhes e informações fornecidas pelo CONTRATANTE, bem como nas normas técnicas para a execução dos serviços.</w:t>
      </w:r>
    </w:p>
    <w:p w14:paraId="2C7D6F92" w14:textId="77777777" w:rsidR="00B709F1" w:rsidRPr="00B709F1" w:rsidRDefault="00B709F1" w:rsidP="00B709F1">
      <w:pPr>
        <w:pStyle w:val="Ttulo1"/>
        <w:ind w:right="74"/>
        <w:rPr>
          <w:rFonts w:ascii="Arial" w:hAnsi="Arial" w:cs="Arial"/>
          <w:b/>
          <w:bCs/>
          <w:color w:val="auto"/>
          <w:sz w:val="24"/>
          <w:szCs w:val="24"/>
        </w:rPr>
      </w:pPr>
      <w:r w:rsidRPr="00B709F1">
        <w:rPr>
          <w:rFonts w:ascii="Arial" w:hAnsi="Arial" w:cs="Arial"/>
          <w:b/>
          <w:bCs/>
          <w:color w:val="auto"/>
          <w:sz w:val="24"/>
          <w:szCs w:val="24"/>
        </w:rPr>
        <w:t>CLÁUSULA TERCEIRA – VALOR</w:t>
      </w:r>
    </w:p>
    <w:p w14:paraId="632E07E2" w14:textId="0F7B85E6" w:rsidR="00B709F1" w:rsidRPr="00B709F1" w:rsidRDefault="00B709F1" w:rsidP="00AA6C68">
      <w:pPr>
        <w:pStyle w:val="Corpodetexto"/>
        <w:tabs>
          <w:tab w:val="left" w:pos="1796"/>
          <w:tab w:val="left" w:pos="8100"/>
          <w:tab w:val="left" w:pos="8409"/>
        </w:tabs>
        <w:ind w:right="74"/>
        <w:jc w:val="both"/>
        <w:rPr>
          <w:rFonts w:ascii="Arial" w:hAnsi="Arial" w:cs="Arial"/>
          <w:sz w:val="24"/>
          <w:szCs w:val="24"/>
        </w:rPr>
      </w:pPr>
      <w:r w:rsidRPr="00B709F1">
        <w:rPr>
          <w:rFonts w:ascii="Arial" w:hAnsi="Arial" w:cs="Arial"/>
          <w:sz w:val="24"/>
          <w:szCs w:val="24"/>
        </w:rPr>
        <w:t xml:space="preserve">O valor total </w:t>
      </w:r>
      <w:r w:rsidR="00986A87" w:rsidRPr="00B709F1">
        <w:rPr>
          <w:rFonts w:ascii="Arial" w:hAnsi="Arial" w:cs="Arial"/>
          <w:sz w:val="24"/>
          <w:szCs w:val="24"/>
        </w:rPr>
        <w:t>do presente</w:t>
      </w:r>
      <w:r w:rsidRPr="00B709F1">
        <w:rPr>
          <w:rFonts w:ascii="Arial" w:hAnsi="Arial" w:cs="Arial"/>
          <w:sz w:val="24"/>
          <w:szCs w:val="24"/>
        </w:rPr>
        <w:t xml:space="preserve">  Contrato  </w:t>
      </w:r>
      <w:r w:rsidRPr="00B709F1">
        <w:rPr>
          <w:rFonts w:ascii="Arial" w:hAnsi="Arial" w:cs="Arial"/>
          <w:spacing w:val="15"/>
          <w:sz w:val="24"/>
          <w:szCs w:val="24"/>
        </w:rPr>
        <w:t xml:space="preserve"> </w:t>
      </w:r>
      <w:r w:rsidRPr="00B709F1">
        <w:rPr>
          <w:rFonts w:ascii="Arial" w:hAnsi="Arial" w:cs="Arial"/>
          <w:sz w:val="24"/>
          <w:szCs w:val="24"/>
        </w:rPr>
        <w:t xml:space="preserve">é  de </w:t>
      </w:r>
      <w:r w:rsidRPr="00B709F1">
        <w:rPr>
          <w:rFonts w:ascii="Arial" w:hAnsi="Arial" w:cs="Arial"/>
          <w:spacing w:val="12"/>
          <w:sz w:val="24"/>
          <w:szCs w:val="24"/>
        </w:rPr>
        <w:t xml:space="preserve"> </w:t>
      </w:r>
      <w:r w:rsidRPr="00B709F1">
        <w:rPr>
          <w:rFonts w:ascii="Arial" w:hAnsi="Arial" w:cs="Arial"/>
          <w:sz w:val="24"/>
          <w:szCs w:val="24"/>
        </w:rPr>
        <w:t>R$</w:t>
      </w:r>
      <w:r w:rsidRPr="00B709F1">
        <w:rPr>
          <w:rFonts w:ascii="Arial" w:hAnsi="Arial" w:cs="Arial"/>
          <w:sz w:val="24"/>
          <w:szCs w:val="24"/>
          <w:u w:val="single"/>
        </w:rPr>
        <w:t xml:space="preserve"> </w:t>
      </w:r>
      <w:r w:rsidRPr="00B709F1">
        <w:rPr>
          <w:rFonts w:ascii="Arial" w:hAnsi="Arial" w:cs="Arial"/>
          <w:sz w:val="24"/>
          <w:szCs w:val="24"/>
          <w:u w:val="single"/>
        </w:rPr>
        <w:tab/>
      </w:r>
      <w:r w:rsidRPr="00B709F1">
        <w:rPr>
          <w:rFonts w:ascii="Arial" w:hAnsi="Arial" w:cs="Arial"/>
          <w:sz w:val="24"/>
          <w:szCs w:val="24"/>
        </w:rPr>
        <w:t xml:space="preserve">(por extenso),   correspondendo   a   uma   despesa   mensal   estimada  </w:t>
      </w:r>
      <w:r w:rsidRPr="00B709F1">
        <w:rPr>
          <w:rFonts w:ascii="Arial" w:hAnsi="Arial" w:cs="Arial"/>
          <w:spacing w:val="3"/>
          <w:sz w:val="24"/>
          <w:szCs w:val="24"/>
        </w:rPr>
        <w:t xml:space="preserve"> </w:t>
      </w:r>
      <w:r w:rsidRPr="00B709F1">
        <w:rPr>
          <w:rFonts w:ascii="Arial" w:hAnsi="Arial" w:cs="Arial"/>
          <w:sz w:val="24"/>
          <w:szCs w:val="24"/>
        </w:rPr>
        <w:t xml:space="preserve">de   R$  </w:t>
      </w:r>
      <w:r w:rsidRPr="00B709F1">
        <w:rPr>
          <w:rFonts w:ascii="Arial" w:hAnsi="Arial" w:cs="Arial"/>
          <w:spacing w:val="2"/>
          <w:sz w:val="24"/>
          <w:szCs w:val="24"/>
        </w:rPr>
        <w:t xml:space="preserve"> </w:t>
      </w:r>
      <w:r w:rsidRPr="00B709F1">
        <w:rPr>
          <w:rFonts w:ascii="Arial" w:hAnsi="Arial" w:cs="Arial"/>
          <w:sz w:val="24"/>
          <w:szCs w:val="24"/>
          <w:u w:val="single"/>
        </w:rPr>
        <w:t xml:space="preserve"> </w:t>
      </w:r>
      <w:r w:rsidRPr="00B709F1">
        <w:rPr>
          <w:rFonts w:ascii="Arial" w:hAnsi="Arial" w:cs="Arial"/>
          <w:sz w:val="24"/>
          <w:szCs w:val="24"/>
          <w:u w:val="single"/>
        </w:rPr>
        <w:tab/>
      </w:r>
      <w:r w:rsidRPr="00B709F1">
        <w:rPr>
          <w:rFonts w:ascii="Arial" w:hAnsi="Arial" w:cs="Arial"/>
          <w:sz w:val="24"/>
          <w:szCs w:val="24"/>
          <w:u w:val="single"/>
        </w:rPr>
        <w:tab/>
      </w:r>
      <w:r w:rsidR="00AE5527">
        <w:rPr>
          <w:rFonts w:ascii="Arial" w:hAnsi="Arial" w:cs="Arial"/>
          <w:sz w:val="24"/>
          <w:szCs w:val="24"/>
          <w:u w:val="single"/>
        </w:rPr>
        <w:t>(___________</w:t>
      </w:r>
      <w:r w:rsidRPr="00B709F1">
        <w:rPr>
          <w:rFonts w:ascii="Arial" w:hAnsi="Arial" w:cs="Arial"/>
          <w:sz w:val="24"/>
          <w:szCs w:val="24"/>
        </w:rPr>
        <w:t>reais).</w:t>
      </w:r>
    </w:p>
    <w:p w14:paraId="77F14CC1" w14:textId="77777777" w:rsidR="00B709F1" w:rsidRPr="00B709F1" w:rsidRDefault="00B709F1" w:rsidP="00B709F1">
      <w:pPr>
        <w:pStyle w:val="Corpodetexto"/>
        <w:tabs>
          <w:tab w:val="left" w:pos="1796"/>
          <w:tab w:val="left" w:pos="8409"/>
          <w:tab w:val="left" w:pos="8941"/>
        </w:tabs>
        <w:ind w:right="74"/>
        <w:jc w:val="both"/>
        <w:rPr>
          <w:rFonts w:ascii="Arial" w:hAnsi="Arial" w:cs="Arial"/>
          <w:sz w:val="24"/>
          <w:szCs w:val="24"/>
        </w:rPr>
      </w:pPr>
    </w:p>
    <w:p w14:paraId="7F1A7847" w14:textId="77777777" w:rsidR="00B709F1" w:rsidRPr="00B709F1" w:rsidRDefault="00B709F1" w:rsidP="00B709F1">
      <w:pPr>
        <w:pStyle w:val="Ttulo1"/>
        <w:ind w:right="74"/>
        <w:rPr>
          <w:rFonts w:ascii="Arial" w:hAnsi="Arial" w:cs="Arial"/>
          <w:b/>
          <w:bCs/>
          <w:color w:val="auto"/>
          <w:sz w:val="24"/>
          <w:szCs w:val="24"/>
        </w:rPr>
      </w:pPr>
      <w:r w:rsidRPr="00B709F1">
        <w:rPr>
          <w:rFonts w:ascii="Arial" w:hAnsi="Arial" w:cs="Arial"/>
          <w:b/>
          <w:bCs/>
          <w:color w:val="auto"/>
          <w:sz w:val="24"/>
          <w:szCs w:val="24"/>
        </w:rPr>
        <w:t>CLÁUSULA QUARTA – FORMA E PRAZO DE PAGAMENTO</w:t>
      </w:r>
    </w:p>
    <w:p w14:paraId="358538D9" w14:textId="68169B1A" w:rsidR="00B709F1" w:rsidRPr="00B709F1" w:rsidRDefault="00B709F1" w:rsidP="00B709F1">
      <w:pPr>
        <w:tabs>
          <w:tab w:val="left" w:pos="5822"/>
        </w:tabs>
        <w:ind w:right="74"/>
        <w:jc w:val="both"/>
        <w:rPr>
          <w:rFonts w:ascii="Arial" w:hAnsi="Arial" w:cs="Arial"/>
          <w:sz w:val="24"/>
          <w:szCs w:val="24"/>
        </w:rPr>
      </w:pPr>
      <w:r w:rsidRPr="00B709F1">
        <w:rPr>
          <w:rFonts w:ascii="Arial" w:hAnsi="Arial" w:cs="Arial"/>
          <w:sz w:val="24"/>
          <w:szCs w:val="24"/>
        </w:rPr>
        <w:t>Os pagamentos serão efetuados à CONTRATADA, mensalmente, após a regular</w:t>
      </w:r>
      <w:r w:rsidRPr="00B709F1">
        <w:rPr>
          <w:rFonts w:ascii="Arial" w:hAnsi="Arial" w:cs="Arial"/>
          <w:spacing w:val="-38"/>
          <w:sz w:val="24"/>
          <w:szCs w:val="24"/>
        </w:rPr>
        <w:t xml:space="preserve"> </w:t>
      </w:r>
      <w:r w:rsidRPr="00B709F1">
        <w:rPr>
          <w:rFonts w:ascii="Arial" w:hAnsi="Arial" w:cs="Arial"/>
          <w:sz w:val="24"/>
          <w:szCs w:val="24"/>
        </w:rPr>
        <w:t xml:space="preserve">liquidação da despesa, nos termos do </w:t>
      </w:r>
      <w:r w:rsidRPr="00B709F1">
        <w:rPr>
          <w:rFonts w:ascii="Arial" w:hAnsi="Arial" w:cs="Arial"/>
          <w:b/>
          <w:sz w:val="24"/>
          <w:szCs w:val="24"/>
        </w:rPr>
        <w:t>art. 63 da Lei Federal nº 4.320/1964</w:t>
      </w:r>
      <w:r w:rsidRPr="00B709F1">
        <w:rPr>
          <w:rFonts w:ascii="Arial" w:hAnsi="Arial" w:cs="Arial"/>
          <w:sz w:val="24"/>
          <w:szCs w:val="24"/>
        </w:rPr>
        <w:t xml:space="preserve">, observado o disposto nos </w:t>
      </w:r>
      <w:r w:rsidRPr="00B709F1">
        <w:rPr>
          <w:rFonts w:ascii="Arial" w:hAnsi="Arial" w:cs="Arial"/>
          <w:b/>
          <w:sz w:val="24"/>
          <w:szCs w:val="24"/>
        </w:rPr>
        <w:t>art. 140 e 141 da Lei Federal nº 14.133/2021</w:t>
      </w:r>
      <w:r w:rsidRPr="00B709F1">
        <w:rPr>
          <w:rFonts w:ascii="Arial" w:hAnsi="Arial" w:cs="Arial"/>
          <w:sz w:val="24"/>
          <w:szCs w:val="24"/>
        </w:rPr>
        <w:t xml:space="preserve">, em 30 (trinta) dias, a contar da data do protocolo do documento de </w:t>
      </w:r>
      <w:r w:rsidRPr="00B709F1">
        <w:rPr>
          <w:rFonts w:ascii="Arial" w:hAnsi="Arial" w:cs="Arial"/>
          <w:spacing w:val="57"/>
          <w:sz w:val="24"/>
          <w:szCs w:val="24"/>
        </w:rPr>
        <w:t xml:space="preserve"> </w:t>
      </w:r>
      <w:r w:rsidRPr="00B709F1">
        <w:rPr>
          <w:rFonts w:ascii="Arial" w:hAnsi="Arial" w:cs="Arial"/>
          <w:sz w:val="24"/>
          <w:szCs w:val="24"/>
        </w:rPr>
        <w:t>cobrança</w:t>
      </w:r>
      <w:r w:rsidRPr="00B709F1">
        <w:rPr>
          <w:rFonts w:ascii="Arial" w:hAnsi="Arial" w:cs="Arial"/>
          <w:spacing w:val="30"/>
          <w:sz w:val="24"/>
          <w:szCs w:val="24"/>
        </w:rPr>
        <w:t xml:space="preserve"> </w:t>
      </w:r>
      <w:r w:rsidRPr="00B709F1">
        <w:rPr>
          <w:rFonts w:ascii="Arial" w:hAnsi="Arial" w:cs="Arial"/>
          <w:sz w:val="24"/>
          <w:szCs w:val="24"/>
        </w:rPr>
        <w:t>no(a)</w:t>
      </w:r>
      <w:r w:rsidRPr="00B709F1">
        <w:rPr>
          <w:rFonts w:ascii="Arial" w:hAnsi="Arial" w:cs="Arial"/>
          <w:sz w:val="24"/>
          <w:szCs w:val="24"/>
          <w:u w:val="single"/>
        </w:rPr>
        <w:t xml:space="preserve"> </w:t>
      </w:r>
      <w:r w:rsidRPr="00B709F1">
        <w:rPr>
          <w:rFonts w:ascii="Arial" w:hAnsi="Arial" w:cs="Arial"/>
          <w:sz w:val="24"/>
          <w:szCs w:val="24"/>
          <w:u w:val="single"/>
        </w:rPr>
        <w:tab/>
      </w:r>
      <w:r w:rsidRPr="00B709F1">
        <w:rPr>
          <w:rFonts w:ascii="Arial" w:hAnsi="Arial" w:cs="Arial"/>
          <w:sz w:val="24"/>
          <w:szCs w:val="24"/>
        </w:rPr>
        <w:t>[</w:t>
      </w:r>
      <w:r w:rsidRPr="00B709F1">
        <w:rPr>
          <w:rFonts w:ascii="Arial" w:hAnsi="Arial" w:cs="Arial"/>
          <w:i/>
          <w:sz w:val="24"/>
          <w:szCs w:val="24"/>
        </w:rPr>
        <w:t xml:space="preserve">setor competente do órgão </w:t>
      </w:r>
      <w:r w:rsidRPr="00B709F1">
        <w:rPr>
          <w:rFonts w:ascii="Arial" w:hAnsi="Arial" w:cs="Arial"/>
          <w:i/>
          <w:spacing w:val="-7"/>
          <w:sz w:val="24"/>
          <w:szCs w:val="24"/>
        </w:rPr>
        <w:t xml:space="preserve">ou </w:t>
      </w:r>
      <w:r w:rsidRPr="00B709F1">
        <w:rPr>
          <w:rFonts w:ascii="Arial" w:hAnsi="Arial" w:cs="Arial"/>
          <w:i/>
          <w:sz w:val="24"/>
          <w:szCs w:val="24"/>
        </w:rPr>
        <w:t>entidade</w:t>
      </w:r>
      <w:r w:rsidRPr="00B709F1">
        <w:rPr>
          <w:rFonts w:ascii="Arial" w:hAnsi="Arial" w:cs="Arial"/>
          <w:i/>
          <w:spacing w:val="-2"/>
          <w:sz w:val="24"/>
          <w:szCs w:val="24"/>
        </w:rPr>
        <w:t xml:space="preserve"> </w:t>
      </w:r>
      <w:r w:rsidRPr="00B709F1">
        <w:rPr>
          <w:rFonts w:ascii="Arial" w:hAnsi="Arial" w:cs="Arial"/>
          <w:i/>
          <w:sz w:val="24"/>
          <w:szCs w:val="24"/>
        </w:rPr>
        <w:t>licitante</w:t>
      </w:r>
      <w:r w:rsidRPr="00B709F1">
        <w:rPr>
          <w:rFonts w:ascii="Arial" w:hAnsi="Arial" w:cs="Arial"/>
          <w:sz w:val="24"/>
          <w:szCs w:val="24"/>
        </w:rPr>
        <w:t>].</w:t>
      </w:r>
    </w:p>
    <w:p w14:paraId="52E2BCD0" w14:textId="77777777" w:rsidR="00B709F1" w:rsidRPr="00B709F1" w:rsidRDefault="00B709F1" w:rsidP="00B709F1">
      <w:pPr>
        <w:pStyle w:val="Corpodetexto"/>
        <w:spacing w:before="10"/>
        <w:ind w:right="74"/>
        <w:jc w:val="both"/>
        <w:rPr>
          <w:rFonts w:ascii="Arial" w:hAnsi="Arial" w:cs="Arial"/>
          <w:sz w:val="24"/>
          <w:szCs w:val="24"/>
        </w:rPr>
      </w:pPr>
    </w:p>
    <w:p w14:paraId="5F726B8D" w14:textId="77777777" w:rsidR="00B709F1" w:rsidRPr="00B709F1" w:rsidRDefault="00B709F1" w:rsidP="00B709F1">
      <w:pPr>
        <w:pStyle w:val="Corpodetexto"/>
        <w:ind w:right="74"/>
        <w:jc w:val="both"/>
        <w:rPr>
          <w:rFonts w:ascii="Arial" w:hAnsi="Arial" w:cs="Arial"/>
          <w:sz w:val="24"/>
          <w:szCs w:val="24"/>
        </w:rPr>
      </w:pPr>
      <w:r w:rsidRPr="00B709F1">
        <w:rPr>
          <w:rFonts w:ascii="Arial" w:hAnsi="Arial" w:cs="Arial"/>
          <w:b/>
          <w:sz w:val="24"/>
          <w:szCs w:val="24"/>
        </w:rPr>
        <w:t>Parágrafo</w:t>
      </w:r>
      <w:r w:rsidRPr="00B709F1">
        <w:rPr>
          <w:rFonts w:ascii="Arial" w:hAnsi="Arial" w:cs="Arial"/>
          <w:b/>
          <w:spacing w:val="-5"/>
          <w:sz w:val="24"/>
          <w:szCs w:val="24"/>
        </w:rPr>
        <w:t xml:space="preserve"> </w:t>
      </w:r>
      <w:r w:rsidRPr="00B709F1">
        <w:rPr>
          <w:rFonts w:ascii="Arial" w:hAnsi="Arial" w:cs="Arial"/>
          <w:b/>
          <w:sz w:val="24"/>
          <w:szCs w:val="24"/>
        </w:rPr>
        <w:t>Primeiro–</w:t>
      </w:r>
      <w:r w:rsidRPr="00B709F1">
        <w:rPr>
          <w:rFonts w:ascii="Arial" w:hAnsi="Arial" w:cs="Arial"/>
          <w:b/>
          <w:spacing w:val="-5"/>
          <w:sz w:val="24"/>
          <w:szCs w:val="24"/>
        </w:rPr>
        <w:t xml:space="preserve"> </w:t>
      </w:r>
      <w:r w:rsidRPr="00B709F1">
        <w:rPr>
          <w:rFonts w:ascii="Arial" w:hAnsi="Arial" w:cs="Arial"/>
          <w:sz w:val="24"/>
          <w:szCs w:val="24"/>
        </w:rPr>
        <w:t>Para</w:t>
      </w:r>
      <w:r w:rsidRPr="00B709F1">
        <w:rPr>
          <w:rFonts w:ascii="Arial" w:hAnsi="Arial" w:cs="Arial"/>
          <w:spacing w:val="-7"/>
          <w:sz w:val="24"/>
          <w:szCs w:val="24"/>
        </w:rPr>
        <w:t xml:space="preserve"> </w:t>
      </w:r>
      <w:r w:rsidRPr="00B709F1">
        <w:rPr>
          <w:rFonts w:ascii="Arial" w:hAnsi="Arial" w:cs="Arial"/>
          <w:sz w:val="24"/>
          <w:szCs w:val="24"/>
        </w:rPr>
        <w:t>fins</w:t>
      </w:r>
      <w:r w:rsidRPr="00B709F1">
        <w:rPr>
          <w:rFonts w:ascii="Arial" w:hAnsi="Arial" w:cs="Arial"/>
          <w:spacing w:val="-5"/>
          <w:sz w:val="24"/>
          <w:szCs w:val="24"/>
        </w:rPr>
        <w:t xml:space="preserve"> </w:t>
      </w:r>
      <w:r w:rsidRPr="00B709F1">
        <w:rPr>
          <w:rFonts w:ascii="Arial" w:hAnsi="Arial" w:cs="Arial"/>
          <w:sz w:val="24"/>
          <w:szCs w:val="24"/>
        </w:rPr>
        <w:t>de</w:t>
      </w:r>
      <w:r w:rsidRPr="00B709F1">
        <w:rPr>
          <w:rFonts w:ascii="Arial" w:hAnsi="Arial" w:cs="Arial"/>
          <w:spacing w:val="-6"/>
          <w:sz w:val="24"/>
          <w:szCs w:val="24"/>
        </w:rPr>
        <w:t xml:space="preserve"> </w:t>
      </w:r>
      <w:r w:rsidRPr="00B709F1">
        <w:rPr>
          <w:rFonts w:ascii="Arial" w:hAnsi="Arial" w:cs="Arial"/>
          <w:sz w:val="24"/>
          <w:szCs w:val="24"/>
        </w:rPr>
        <w:t>medição,</w:t>
      </w:r>
      <w:r w:rsidRPr="00B709F1">
        <w:rPr>
          <w:rFonts w:ascii="Arial" w:hAnsi="Arial" w:cs="Arial"/>
          <w:spacing w:val="-5"/>
          <w:sz w:val="24"/>
          <w:szCs w:val="24"/>
        </w:rPr>
        <w:t xml:space="preserve"> </w:t>
      </w:r>
      <w:r w:rsidRPr="00B709F1">
        <w:rPr>
          <w:rFonts w:ascii="Arial" w:hAnsi="Arial" w:cs="Arial"/>
          <w:sz w:val="24"/>
          <w:szCs w:val="24"/>
        </w:rPr>
        <w:t>se</w:t>
      </w:r>
      <w:r w:rsidRPr="00B709F1">
        <w:rPr>
          <w:rFonts w:ascii="Arial" w:hAnsi="Arial" w:cs="Arial"/>
          <w:spacing w:val="-6"/>
          <w:sz w:val="24"/>
          <w:szCs w:val="24"/>
        </w:rPr>
        <w:t xml:space="preserve"> </w:t>
      </w:r>
      <w:r w:rsidRPr="00B709F1">
        <w:rPr>
          <w:rFonts w:ascii="Arial" w:hAnsi="Arial" w:cs="Arial"/>
          <w:sz w:val="24"/>
          <w:szCs w:val="24"/>
        </w:rPr>
        <w:t>for</w:t>
      </w:r>
      <w:r w:rsidRPr="00B709F1">
        <w:rPr>
          <w:rFonts w:ascii="Arial" w:hAnsi="Arial" w:cs="Arial"/>
          <w:spacing w:val="-4"/>
          <w:sz w:val="24"/>
          <w:szCs w:val="24"/>
        </w:rPr>
        <w:t xml:space="preserve"> </w:t>
      </w:r>
      <w:r w:rsidRPr="00B709F1">
        <w:rPr>
          <w:rFonts w:ascii="Arial" w:hAnsi="Arial" w:cs="Arial"/>
          <w:sz w:val="24"/>
          <w:szCs w:val="24"/>
        </w:rPr>
        <w:t>o</w:t>
      </w:r>
      <w:r w:rsidRPr="00B709F1">
        <w:rPr>
          <w:rFonts w:ascii="Arial" w:hAnsi="Arial" w:cs="Arial"/>
          <w:spacing w:val="-5"/>
          <w:sz w:val="24"/>
          <w:szCs w:val="24"/>
        </w:rPr>
        <w:t xml:space="preserve"> </w:t>
      </w:r>
      <w:r w:rsidRPr="00B709F1">
        <w:rPr>
          <w:rFonts w:ascii="Arial" w:hAnsi="Arial" w:cs="Arial"/>
          <w:sz w:val="24"/>
          <w:szCs w:val="24"/>
        </w:rPr>
        <w:t>caso,</w:t>
      </w:r>
      <w:r w:rsidRPr="00B709F1">
        <w:rPr>
          <w:rFonts w:ascii="Arial" w:hAnsi="Arial" w:cs="Arial"/>
          <w:spacing w:val="-4"/>
          <w:sz w:val="24"/>
          <w:szCs w:val="24"/>
        </w:rPr>
        <w:t xml:space="preserve"> </w:t>
      </w:r>
      <w:r w:rsidRPr="00B709F1">
        <w:rPr>
          <w:rFonts w:ascii="Arial" w:hAnsi="Arial" w:cs="Arial"/>
          <w:sz w:val="24"/>
          <w:szCs w:val="24"/>
        </w:rPr>
        <w:t>e</w:t>
      </w:r>
      <w:r w:rsidRPr="00B709F1">
        <w:rPr>
          <w:rFonts w:ascii="Arial" w:hAnsi="Arial" w:cs="Arial"/>
          <w:spacing w:val="-4"/>
          <w:sz w:val="24"/>
          <w:szCs w:val="24"/>
        </w:rPr>
        <w:t xml:space="preserve"> </w:t>
      </w:r>
      <w:r w:rsidRPr="00B709F1">
        <w:rPr>
          <w:rFonts w:ascii="Arial" w:hAnsi="Arial" w:cs="Arial"/>
          <w:sz w:val="24"/>
          <w:szCs w:val="24"/>
        </w:rPr>
        <w:t>faturamento,</w:t>
      </w:r>
      <w:r w:rsidRPr="00B709F1">
        <w:rPr>
          <w:rFonts w:ascii="Arial" w:hAnsi="Arial" w:cs="Arial"/>
          <w:spacing w:val="-5"/>
          <w:sz w:val="24"/>
          <w:szCs w:val="24"/>
        </w:rPr>
        <w:t xml:space="preserve"> </w:t>
      </w:r>
      <w:r w:rsidRPr="00B709F1">
        <w:rPr>
          <w:rFonts w:ascii="Arial" w:hAnsi="Arial" w:cs="Arial"/>
          <w:sz w:val="24"/>
          <w:szCs w:val="24"/>
        </w:rPr>
        <w:t>o</w:t>
      </w:r>
      <w:r w:rsidRPr="00B709F1">
        <w:rPr>
          <w:rFonts w:ascii="Arial" w:hAnsi="Arial" w:cs="Arial"/>
          <w:spacing w:val="-3"/>
          <w:sz w:val="24"/>
          <w:szCs w:val="24"/>
        </w:rPr>
        <w:t xml:space="preserve"> </w:t>
      </w:r>
      <w:r w:rsidRPr="00B709F1">
        <w:rPr>
          <w:rFonts w:ascii="Arial" w:hAnsi="Arial" w:cs="Arial"/>
          <w:sz w:val="24"/>
          <w:szCs w:val="24"/>
        </w:rPr>
        <w:t>período–base</w:t>
      </w:r>
      <w:r w:rsidRPr="00B709F1">
        <w:rPr>
          <w:rFonts w:ascii="Arial" w:hAnsi="Arial" w:cs="Arial"/>
          <w:spacing w:val="-5"/>
          <w:sz w:val="24"/>
          <w:szCs w:val="24"/>
        </w:rPr>
        <w:t xml:space="preserve"> </w:t>
      </w:r>
      <w:r w:rsidRPr="00B709F1">
        <w:rPr>
          <w:rFonts w:ascii="Arial" w:hAnsi="Arial" w:cs="Arial"/>
          <w:sz w:val="24"/>
          <w:szCs w:val="24"/>
        </w:rPr>
        <w:t>de medição</w:t>
      </w:r>
      <w:r w:rsidRPr="00B709F1">
        <w:rPr>
          <w:rFonts w:ascii="Arial" w:hAnsi="Arial" w:cs="Arial"/>
          <w:spacing w:val="32"/>
          <w:sz w:val="24"/>
          <w:szCs w:val="24"/>
        </w:rPr>
        <w:t xml:space="preserve"> </w:t>
      </w:r>
      <w:r w:rsidRPr="00B709F1">
        <w:rPr>
          <w:rFonts w:ascii="Arial" w:hAnsi="Arial" w:cs="Arial"/>
          <w:sz w:val="24"/>
          <w:szCs w:val="24"/>
        </w:rPr>
        <w:t>do</w:t>
      </w:r>
      <w:r w:rsidRPr="00B709F1">
        <w:rPr>
          <w:rFonts w:ascii="Arial" w:hAnsi="Arial" w:cs="Arial"/>
          <w:spacing w:val="32"/>
          <w:sz w:val="24"/>
          <w:szCs w:val="24"/>
        </w:rPr>
        <w:t xml:space="preserve"> </w:t>
      </w:r>
      <w:r w:rsidRPr="00B709F1">
        <w:rPr>
          <w:rFonts w:ascii="Arial" w:hAnsi="Arial" w:cs="Arial"/>
          <w:sz w:val="24"/>
          <w:szCs w:val="24"/>
        </w:rPr>
        <w:t>serviço</w:t>
      </w:r>
      <w:r w:rsidRPr="00B709F1">
        <w:rPr>
          <w:rFonts w:ascii="Arial" w:hAnsi="Arial" w:cs="Arial"/>
          <w:spacing w:val="32"/>
          <w:sz w:val="24"/>
          <w:szCs w:val="24"/>
        </w:rPr>
        <w:t xml:space="preserve"> </w:t>
      </w:r>
      <w:r w:rsidRPr="00B709F1">
        <w:rPr>
          <w:rFonts w:ascii="Arial" w:hAnsi="Arial" w:cs="Arial"/>
          <w:sz w:val="24"/>
          <w:szCs w:val="24"/>
        </w:rPr>
        <w:t>prestado</w:t>
      </w:r>
      <w:r w:rsidRPr="00B709F1">
        <w:rPr>
          <w:rFonts w:ascii="Arial" w:hAnsi="Arial" w:cs="Arial"/>
          <w:spacing w:val="32"/>
          <w:sz w:val="24"/>
          <w:szCs w:val="24"/>
        </w:rPr>
        <w:t xml:space="preserve"> </w:t>
      </w:r>
      <w:r w:rsidRPr="00B709F1">
        <w:rPr>
          <w:rFonts w:ascii="Arial" w:hAnsi="Arial" w:cs="Arial"/>
          <w:sz w:val="24"/>
          <w:szCs w:val="24"/>
        </w:rPr>
        <w:t>será</w:t>
      </w:r>
      <w:r w:rsidRPr="00B709F1">
        <w:rPr>
          <w:rFonts w:ascii="Arial" w:hAnsi="Arial" w:cs="Arial"/>
          <w:spacing w:val="30"/>
          <w:sz w:val="24"/>
          <w:szCs w:val="24"/>
        </w:rPr>
        <w:t xml:space="preserve"> </w:t>
      </w:r>
      <w:r w:rsidRPr="00B709F1">
        <w:rPr>
          <w:rFonts w:ascii="Arial" w:hAnsi="Arial" w:cs="Arial"/>
          <w:sz w:val="24"/>
          <w:szCs w:val="24"/>
        </w:rPr>
        <w:t>de</w:t>
      </w:r>
      <w:r w:rsidRPr="00B709F1">
        <w:rPr>
          <w:rFonts w:ascii="Arial" w:hAnsi="Arial" w:cs="Arial"/>
          <w:spacing w:val="31"/>
          <w:sz w:val="24"/>
          <w:szCs w:val="24"/>
        </w:rPr>
        <w:t xml:space="preserve"> </w:t>
      </w:r>
      <w:r w:rsidRPr="00B709F1">
        <w:rPr>
          <w:rFonts w:ascii="Arial" w:hAnsi="Arial" w:cs="Arial"/>
          <w:sz w:val="24"/>
          <w:szCs w:val="24"/>
        </w:rPr>
        <w:t>um</w:t>
      </w:r>
      <w:r w:rsidRPr="00B709F1">
        <w:rPr>
          <w:rFonts w:ascii="Arial" w:hAnsi="Arial" w:cs="Arial"/>
          <w:spacing w:val="33"/>
          <w:sz w:val="24"/>
          <w:szCs w:val="24"/>
        </w:rPr>
        <w:t xml:space="preserve"> </w:t>
      </w:r>
      <w:r w:rsidRPr="00B709F1">
        <w:rPr>
          <w:rFonts w:ascii="Arial" w:hAnsi="Arial" w:cs="Arial"/>
          <w:sz w:val="24"/>
          <w:szCs w:val="24"/>
        </w:rPr>
        <w:t>mês,</w:t>
      </w:r>
      <w:r w:rsidRPr="00B709F1">
        <w:rPr>
          <w:rFonts w:ascii="Arial" w:hAnsi="Arial" w:cs="Arial"/>
          <w:spacing w:val="32"/>
          <w:sz w:val="24"/>
          <w:szCs w:val="24"/>
        </w:rPr>
        <w:t xml:space="preserve"> </w:t>
      </w:r>
      <w:r w:rsidRPr="00B709F1">
        <w:rPr>
          <w:rFonts w:ascii="Arial" w:hAnsi="Arial" w:cs="Arial"/>
          <w:sz w:val="24"/>
          <w:szCs w:val="24"/>
        </w:rPr>
        <w:t>considerando–se</w:t>
      </w:r>
      <w:r w:rsidRPr="00B709F1">
        <w:rPr>
          <w:rFonts w:ascii="Arial" w:hAnsi="Arial" w:cs="Arial"/>
          <w:spacing w:val="31"/>
          <w:sz w:val="24"/>
          <w:szCs w:val="24"/>
        </w:rPr>
        <w:t xml:space="preserve"> </w:t>
      </w:r>
      <w:r w:rsidRPr="00B709F1">
        <w:rPr>
          <w:rFonts w:ascii="Arial" w:hAnsi="Arial" w:cs="Arial"/>
          <w:sz w:val="24"/>
          <w:szCs w:val="24"/>
        </w:rPr>
        <w:t>o</w:t>
      </w:r>
      <w:r w:rsidRPr="00B709F1">
        <w:rPr>
          <w:rFonts w:ascii="Arial" w:hAnsi="Arial" w:cs="Arial"/>
          <w:spacing w:val="33"/>
          <w:sz w:val="24"/>
          <w:szCs w:val="24"/>
        </w:rPr>
        <w:t xml:space="preserve"> </w:t>
      </w:r>
      <w:r w:rsidRPr="00B709F1">
        <w:rPr>
          <w:rFonts w:ascii="Arial" w:hAnsi="Arial" w:cs="Arial"/>
          <w:sz w:val="24"/>
          <w:szCs w:val="24"/>
        </w:rPr>
        <w:t>mês</w:t>
      </w:r>
      <w:r w:rsidRPr="00B709F1">
        <w:rPr>
          <w:rFonts w:ascii="Arial" w:hAnsi="Arial" w:cs="Arial"/>
          <w:spacing w:val="32"/>
          <w:sz w:val="24"/>
          <w:szCs w:val="24"/>
        </w:rPr>
        <w:t xml:space="preserve"> </w:t>
      </w:r>
      <w:r w:rsidRPr="00B709F1">
        <w:rPr>
          <w:rFonts w:ascii="Arial" w:hAnsi="Arial" w:cs="Arial"/>
          <w:sz w:val="24"/>
          <w:szCs w:val="24"/>
        </w:rPr>
        <w:t>civil,</w:t>
      </w:r>
      <w:r w:rsidRPr="00B709F1">
        <w:rPr>
          <w:rFonts w:ascii="Arial" w:hAnsi="Arial" w:cs="Arial"/>
          <w:spacing w:val="32"/>
          <w:sz w:val="24"/>
          <w:szCs w:val="24"/>
        </w:rPr>
        <w:t xml:space="preserve"> </w:t>
      </w:r>
      <w:r w:rsidRPr="00B709F1">
        <w:rPr>
          <w:rFonts w:ascii="Arial" w:hAnsi="Arial" w:cs="Arial"/>
          <w:sz w:val="24"/>
          <w:szCs w:val="24"/>
        </w:rPr>
        <w:t>podendo</w:t>
      </w:r>
      <w:r w:rsidRPr="00B709F1">
        <w:rPr>
          <w:rFonts w:ascii="Arial" w:hAnsi="Arial" w:cs="Arial"/>
          <w:spacing w:val="32"/>
          <w:sz w:val="24"/>
          <w:szCs w:val="24"/>
        </w:rPr>
        <w:t xml:space="preserve"> </w:t>
      </w:r>
      <w:r w:rsidRPr="00B709F1">
        <w:rPr>
          <w:rFonts w:ascii="Arial" w:hAnsi="Arial" w:cs="Arial"/>
          <w:sz w:val="24"/>
          <w:szCs w:val="24"/>
        </w:rPr>
        <w:t>no primeiro</w:t>
      </w:r>
      <w:r w:rsidRPr="00B709F1">
        <w:rPr>
          <w:rFonts w:ascii="Arial" w:hAnsi="Arial" w:cs="Arial"/>
          <w:spacing w:val="-4"/>
          <w:sz w:val="24"/>
          <w:szCs w:val="24"/>
        </w:rPr>
        <w:t xml:space="preserve"> </w:t>
      </w:r>
      <w:r w:rsidRPr="00B709F1">
        <w:rPr>
          <w:rFonts w:ascii="Arial" w:hAnsi="Arial" w:cs="Arial"/>
          <w:sz w:val="24"/>
          <w:szCs w:val="24"/>
        </w:rPr>
        <w:t>mês</w:t>
      </w:r>
      <w:r w:rsidRPr="00B709F1">
        <w:rPr>
          <w:rFonts w:ascii="Arial" w:hAnsi="Arial" w:cs="Arial"/>
          <w:spacing w:val="-4"/>
          <w:sz w:val="24"/>
          <w:szCs w:val="24"/>
        </w:rPr>
        <w:t xml:space="preserve"> </w:t>
      </w:r>
      <w:r w:rsidRPr="00B709F1">
        <w:rPr>
          <w:rFonts w:ascii="Arial" w:hAnsi="Arial" w:cs="Arial"/>
          <w:sz w:val="24"/>
          <w:szCs w:val="24"/>
        </w:rPr>
        <w:t>e</w:t>
      </w:r>
      <w:r w:rsidRPr="00B709F1">
        <w:rPr>
          <w:rFonts w:ascii="Arial" w:hAnsi="Arial" w:cs="Arial"/>
          <w:spacing w:val="-5"/>
          <w:sz w:val="24"/>
          <w:szCs w:val="24"/>
        </w:rPr>
        <w:t xml:space="preserve"> </w:t>
      </w:r>
      <w:r w:rsidRPr="00B709F1">
        <w:rPr>
          <w:rFonts w:ascii="Arial" w:hAnsi="Arial" w:cs="Arial"/>
          <w:sz w:val="24"/>
          <w:szCs w:val="24"/>
        </w:rPr>
        <w:t>no</w:t>
      </w:r>
      <w:r w:rsidRPr="00B709F1">
        <w:rPr>
          <w:rFonts w:ascii="Arial" w:hAnsi="Arial" w:cs="Arial"/>
          <w:spacing w:val="-4"/>
          <w:sz w:val="24"/>
          <w:szCs w:val="24"/>
        </w:rPr>
        <w:t xml:space="preserve"> </w:t>
      </w:r>
      <w:r w:rsidRPr="00B709F1">
        <w:rPr>
          <w:rFonts w:ascii="Arial" w:hAnsi="Arial" w:cs="Arial"/>
          <w:sz w:val="24"/>
          <w:szCs w:val="24"/>
        </w:rPr>
        <w:t>último,</w:t>
      </w:r>
      <w:r w:rsidRPr="00B709F1">
        <w:rPr>
          <w:rFonts w:ascii="Arial" w:hAnsi="Arial" w:cs="Arial"/>
          <w:spacing w:val="-4"/>
          <w:sz w:val="24"/>
          <w:szCs w:val="24"/>
        </w:rPr>
        <w:t xml:space="preserve"> </w:t>
      </w:r>
      <w:r w:rsidRPr="00B709F1">
        <w:rPr>
          <w:rFonts w:ascii="Arial" w:hAnsi="Arial" w:cs="Arial"/>
          <w:sz w:val="24"/>
          <w:szCs w:val="24"/>
        </w:rPr>
        <w:t>para</w:t>
      </w:r>
      <w:r w:rsidRPr="00B709F1">
        <w:rPr>
          <w:rFonts w:ascii="Arial" w:hAnsi="Arial" w:cs="Arial"/>
          <w:spacing w:val="-6"/>
          <w:sz w:val="24"/>
          <w:szCs w:val="24"/>
        </w:rPr>
        <w:t xml:space="preserve"> </w:t>
      </w:r>
      <w:r w:rsidRPr="00B709F1">
        <w:rPr>
          <w:rFonts w:ascii="Arial" w:hAnsi="Arial" w:cs="Arial"/>
          <w:sz w:val="24"/>
          <w:szCs w:val="24"/>
        </w:rPr>
        <w:t>fins</w:t>
      </w:r>
      <w:r w:rsidRPr="00B709F1">
        <w:rPr>
          <w:rFonts w:ascii="Arial" w:hAnsi="Arial" w:cs="Arial"/>
          <w:spacing w:val="-4"/>
          <w:sz w:val="24"/>
          <w:szCs w:val="24"/>
        </w:rPr>
        <w:t xml:space="preserve"> </w:t>
      </w:r>
      <w:r w:rsidRPr="00B709F1">
        <w:rPr>
          <w:rFonts w:ascii="Arial" w:hAnsi="Arial" w:cs="Arial"/>
          <w:sz w:val="24"/>
          <w:szCs w:val="24"/>
        </w:rPr>
        <w:t>de</w:t>
      </w:r>
      <w:r w:rsidRPr="00B709F1">
        <w:rPr>
          <w:rFonts w:ascii="Arial" w:hAnsi="Arial" w:cs="Arial"/>
          <w:spacing w:val="-5"/>
          <w:sz w:val="24"/>
          <w:szCs w:val="24"/>
        </w:rPr>
        <w:t xml:space="preserve"> </w:t>
      </w:r>
      <w:r w:rsidRPr="00B709F1">
        <w:rPr>
          <w:rFonts w:ascii="Arial" w:hAnsi="Arial" w:cs="Arial"/>
          <w:sz w:val="24"/>
          <w:szCs w:val="24"/>
        </w:rPr>
        <w:t>acerto</w:t>
      </w:r>
      <w:r w:rsidRPr="00B709F1">
        <w:rPr>
          <w:rFonts w:ascii="Arial" w:hAnsi="Arial" w:cs="Arial"/>
          <w:spacing w:val="-4"/>
          <w:sz w:val="24"/>
          <w:szCs w:val="24"/>
        </w:rPr>
        <w:t xml:space="preserve"> </w:t>
      </w:r>
      <w:r w:rsidRPr="00B709F1">
        <w:rPr>
          <w:rFonts w:ascii="Arial" w:hAnsi="Arial" w:cs="Arial"/>
          <w:sz w:val="24"/>
          <w:szCs w:val="24"/>
        </w:rPr>
        <w:t>de</w:t>
      </w:r>
      <w:r w:rsidRPr="00B709F1">
        <w:rPr>
          <w:rFonts w:ascii="Arial" w:hAnsi="Arial" w:cs="Arial"/>
          <w:spacing w:val="-5"/>
          <w:sz w:val="24"/>
          <w:szCs w:val="24"/>
        </w:rPr>
        <w:t xml:space="preserve"> </w:t>
      </w:r>
      <w:r w:rsidRPr="00B709F1">
        <w:rPr>
          <w:rFonts w:ascii="Arial" w:hAnsi="Arial" w:cs="Arial"/>
          <w:sz w:val="24"/>
          <w:szCs w:val="24"/>
        </w:rPr>
        <w:t>contas,</w:t>
      </w:r>
      <w:r w:rsidRPr="00B709F1">
        <w:rPr>
          <w:rFonts w:ascii="Arial" w:hAnsi="Arial" w:cs="Arial"/>
          <w:spacing w:val="-4"/>
          <w:sz w:val="24"/>
          <w:szCs w:val="24"/>
        </w:rPr>
        <w:t xml:space="preserve"> </w:t>
      </w:r>
      <w:r w:rsidRPr="00B709F1">
        <w:rPr>
          <w:rFonts w:ascii="Arial" w:hAnsi="Arial" w:cs="Arial"/>
          <w:sz w:val="24"/>
          <w:szCs w:val="24"/>
        </w:rPr>
        <w:t>o</w:t>
      </w:r>
      <w:r w:rsidRPr="00B709F1">
        <w:rPr>
          <w:rFonts w:ascii="Arial" w:hAnsi="Arial" w:cs="Arial"/>
          <w:spacing w:val="-4"/>
          <w:sz w:val="24"/>
          <w:szCs w:val="24"/>
        </w:rPr>
        <w:t xml:space="preserve"> </w:t>
      </w:r>
      <w:r w:rsidRPr="00B709F1">
        <w:rPr>
          <w:rFonts w:ascii="Arial" w:hAnsi="Arial" w:cs="Arial"/>
          <w:sz w:val="24"/>
          <w:szCs w:val="24"/>
        </w:rPr>
        <w:t>período</w:t>
      </w:r>
      <w:r w:rsidRPr="00B709F1">
        <w:rPr>
          <w:rFonts w:ascii="Arial" w:hAnsi="Arial" w:cs="Arial"/>
          <w:spacing w:val="-4"/>
          <w:sz w:val="24"/>
          <w:szCs w:val="24"/>
        </w:rPr>
        <w:t xml:space="preserve"> </w:t>
      </w:r>
      <w:r w:rsidRPr="00B709F1">
        <w:rPr>
          <w:rFonts w:ascii="Arial" w:hAnsi="Arial" w:cs="Arial"/>
          <w:sz w:val="24"/>
          <w:szCs w:val="24"/>
        </w:rPr>
        <w:t>se</w:t>
      </w:r>
      <w:r w:rsidRPr="00B709F1">
        <w:rPr>
          <w:rFonts w:ascii="Arial" w:hAnsi="Arial" w:cs="Arial"/>
          <w:spacing w:val="-5"/>
          <w:sz w:val="24"/>
          <w:szCs w:val="24"/>
        </w:rPr>
        <w:t xml:space="preserve"> </w:t>
      </w:r>
      <w:r w:rsidRPr="00B709F1">
        <w:rPr>
          <w:rFonts w:ascii="Arial" w:hAnsi="Arial" w:cs="Arial"/>
          <w:sz w:val="24"/>
          <w:szCs w:val="24"/>
        </w:rPr>
        <w:t>constituir</w:t>
      </w:r>
      <w:r w:rsidRPr="00B709F1">
        <w:rPr>
          <w:rFonts w:ascii="Arial" w:hAnsi="Arial" w:cs="Arial"/>
          <w:spacing w:val="-4"/>
          <w:sz w:val="24"/>
          <w:szCs w:val="24"/>
        </w:rPr>
        <w:t xml:space="preserve"> </w:t>
      </w:r>
      <w:r w:rsidRPr="00B709F1">
        <w:rPr>
          <w:rFonts w:ascii="Arial" w:hAnsi="Arial" w:cs="Arial"/>
          <w:sz w:val="24"/>
          <w:szCs w:val="24"/>
        </w:rPr>
        <w:t>em</w:t>
      </w:r>
      <w:r w:rsidRPr="00B709F1">
        <w:rPr>
          <w:rFonts w:ascii="Arial" w:hAnsi="Arial" w:cs="Arial"/>
          <w:spacing w:val="-3"/>
          <w:sz w:val="24"/>
          <w:szCs w:val="24"/>
        </w:rPr>
        <w:t xml:space="preserve"> </w:t>
      </w:r>
      <w:r w:rsidRPr="00B709F1">
        <w:rPr>
          <w:rFonts w:ascii="Arial" w:hAnsi="Arial" w:cs="Arial"/>
          <w:sz w:val="24"/>
          <w:szCs w:val="24"/>
        </w:rPr>
        <w:t>fração</w:t>
      </w:r>
      <w:r w:rsidRPr="00B709F1">
        <w:rPr>
          <w:rFonts w:ascii="Arial" w:hAnsi="Arial" w:cs="Arial"/>
          <w:spacing w:val="-4"/>
          <w:sz w:val="24"/>
          <w:szCs w:val="24"/>
        </w:rPr>
        <w:t xml:space="preserve"> </w:t>
      </w:r>
      <w:r w:rsidRPr="00B709F1">
        <w:rPr>
          <w:rFonts w:ascii="Arial" w:hAnsi="Arial" w:cs="Arial"/>
          <w:sz w:val="24"/>
          <w:szCs w:val="24"/>
        </w:rPr>
        <w:t>do mês, considerado para esse fim o mês com 30 (trinta)</w:t>
      </w:r>
      <w:r w:rsidRPr="00B709F1">
        <w:rPr>
          <w:rFonts w:ascii="Arial" w:hAnsi="Arial" w:cs="Arial"/>
          <w:spacing w:val="-3"/>
          <w:sz w:val="24"/>
          <w:szCs w:val="24"/>
        </w:rPr>
        <w:t xml:space="preserve"> </w:t>
      </w:r>
      <w:r w:rsidRPr="00B709F1">
        <w:rPr>
          <w:rFonts w:ascii="Arial" w:hAnsi="Arial" w:cs="Arial"/>
          <w:sz w:val="24"/>
          <w:szCs w:val="24"/>
        </w:rPr>
        <w:t>dias.</w:t>
      </w:r>
    </w:p>
    <w:p w14:paraId="4394E0F5" w14:textId="77777777" w:rsidR="00B709F1" w:rsidRPr="00B709F1" w:rsidRDefault="00B709F1" w:rsidP="00B709F1">
      <w:pPr>
        <w:pStyle w:val="Corpodetexto"/>
        <w:spacing w:before="8"/>
        <w:ind w:right="74"/>
        <w:jc w:val="both"/>
        <w:rPr>
          <w:rFonts w:ascii="Arial" w:hAnsi="Arial" w:cs="Arial"/>
          <w:sz w:val="24"/>
          <w:szCs w:val="24"/>
        </w:rPr>
      </w:pPr>
    </w:p>
    <w:p w14:paraId="4186DD96" w14:textId="77777777" w:rsidR="00B709F1" w:rsidRPr="00B709F1" w:rsidRDefault="00B709F1" w:rsidP="00B709F1">
      <w:pPr>
        <w:tabs>
          <w:tab w:val="left" w:pos="4973"/>
        </w:tabs>
        <w:ind w:right="74"/>
        <w:jc w:val="both"/>
        <w:rPr>
          <w:rFonts w:ascii="Arial" w:hAnsi="Arial" w:cs="Arial"/>
          <w:sz w:val="24"/>
          <w:szCs w:val="24"/>
        </w:rPr>
      </w:pPr>
      <w:r w:rsidRPr="00B709F1">
        <w:rPr>
          <w:rFonts w:ascii="Arial" w:hAnsi="Arial" w:cs="Arial"/>
          <w:b/>
          <w:sz w:val="24"/>
          <w:szCs w:val="24"/>
        </w:rPr>
        <w:t xml:space="preserve">Parágrafo Segundo </w:t>
      </w:r>
      <w:r w:rsidRPr="00B709F1">
        <w:rPr>
          <w:rFonts w:ascii="Arial" w:hAnsi="Arial" w:cs="Arial"/>
          <w:sz w:val="24"/>
          <w:szCs w:val="24"/>
        </w:rPr>
        <w:t>– O documento de cobrança será apresentado à Fiscalização, para atestação, e, após,</w:t>
      </w:r>
      <w:r w:rsidRPr="00B709F1">
        <w:rPr>
          <w:rFonts w:ascii="Arial" w:hAnsi="Arial" w:cs="Arial"/>
          <w:spacing w:val="34"/>
          <w:sz w:val="24"/>
          <w:szCs w:val="24"/>
        </w:rPr>
        <w:t xml:space="preserve"> </w:t>
      </w:r>
      <w:r w:rsidRPr="00B709F1">
        <w:rPr>
          <w:rFonts w:ascii="Arial" w:hAnsi="Arial" w:cs="Arial"/>
          <w:sz w:val="24"/>
          <w:szCs w:val="24"/>
        </w:rPr>
        <w:t>protocolado</w:t>
      </w:r>
      <w:r w:rsidRPr="00B709F1">
        <w:rPr>
          <w:rFonts w:ascii="Arial" w:hAnsi="Arial" w:cs="Arial"/>
          <w:spacing w:val="10"/>
          <w:sz w:val="24"/>
          <w:szCs w:val="24"/>
        </w:rPr>
        <w:t xml:space="preserve"> </w:t>
      </w:r>
      <w:r w:rsidRPr="00B709F1">
        <w:rPr>
          <w:rFonts w:ascii="Arial" w:hAnsi="Arial" w:cs="Arial"/>
          <w:sz w:val="24"/>
          <w:szCs w:val="24"/>
        </w:rPr>
        <w:t>para pagamento.</w:t>
      </w:r>
    </w:p>
    <w:p w14:paraId="6DEFA160" w14:textId="77777777" w:rsidR="00B709F1" w:rsidRPr="00B709F1" w:rsidRDefault="00B709F1" w:rsidP="00B709F1">
      <w:pPr>
        <w:pStyle w:val="Corpodetexto"/>
        <w:ind w:right="74"/>
        <w:jc w:val="both"/>
        <w:rPr>
          <w:rFonts w:ascii="Arial" w:hAnsi="Arial" w:cs="Arial"/>
          <w:sz w:val="24"/>
          <w:szCs w:val="24"/>
        </w:rPr>
      </w:pPr>
    </w:p>
    <w:p w14:paraId="1D0ED092" w14:textId="77777777" w:rsidR="00B709F1" w:rsidRPr="00B709F1" w:rsidRDefault="00B709F1" w:rsidP="00B709F1">
      <w:pPr>
        <w:pStyle w:val="Corpodetexto"/>
        <w:tabs>
          <w:tab w:val="left" w:pos="4851"/>
        </w:tabs>
        <w:ind w:right="74"/>
        <w:jc w:val="both"/>
        <w:rPr>
          <w:rFonts w:ascii="Arial" w:hAnsi="Arial" w:cs="Arial"/>
          <w:sz w:val="24"/>
          <w:szCs w:val="24"/>
        </w:rPr>
      </w:pPr>
      <w:r w:rsidRPr="00B709F1">
        <w:rPr>
          <w:rFonts w:ascii="Arial" w:hAnsi="Arial" w:cs="Arial"/>
          <w:b/>
          <w:sz w:val="24"/>
          <w:szCs w:val="24"/>
        </w:rPr>
        <w:t xml:space="preserve">Parágrafo Terceiro </w:t>
      </w:r>
      <w:r w:rsidRPr="00B709F1">
        <w:rPr>
          <w:rFonts w:ascii="Arial" w:hAnsi="Arial" w:cs="Arial"/>
          <w:sz w:val="24"/>
          <w:szCs w:val="24"/>
        </w:rPr>
        <w:t>– O pagamento à CONTRATADA será realizado em razão do(s) serviços/fornecimento efetivamente executados e aceitos no período–base mencionado no parágrafo   primeiro,   sem</w:t>
      </w:r>
      <w:r w:rsidRPr="00B709F1">
        <w:rPr>
          <w:rFonts w:ascii="Arial" w:hAnsi="Arial" w:cs="Arial"/>
          <w:spacing w:val="45"/>
          <w:sz w:val="24"/>
          <w:szCs w:val="24"/>
        </w:rPr>
        <w:t xml:space="preserve"> </w:t>
      </w:r>
      <w:r w:rsidRPr="00B709F1">
        <w:rPr>
          <w:rFonts w:ascii="Arial" w:hAnsi="Arial" w:cs="Arial"/>
          <w:sz w:val="24"/>
          <w:szCs w:val="24"/>
        </w:rPr>
        <w:t xml:space="preserve">que </w:t>
      </w:r>
      <w:r w:rsidRPr="00B709F1">
        <w:rPr>
          <w:rFonts w:ascii="Arial" w:hAnsi="Arial" w:cs="Arial"/>
          <w:spacing w:val="34"/>
          <w:sz w:val="24"/>
          <w:szCs w:val="24"/>
        </w:rPr>
        <w:t xml:space="preserve"> </w:t>
      </w:r>
      <w:r w:rsidRPr="00B709F1">
        <w:rPr>
          <w:rFonts w:ascii="Arial" w:hAnsi="Arial" w:cs="Arial"/>
          <w:sz w:val="24"/>
          <w:szCs w:val="24"/>
        </w:rPr>
        <w:t>o CONSÓRCIO INTERMUNICIPAL DE SAÚDE DO LITORAL DO PARANÁ esteja obrigado(a) a pagar o valor total do</w:t>
      </w:r>
      <w:r w:rsidRPr="00B709F1">
        <w:rPr>
          <w:rFonts w:ascii="Arial" w:hAnsi="Arial" w:cs="Arial"/>
          <w:spacing w:val="-1"/>
          <w:sz w:val="24"/>
          <w:szCs w:val="24"/>
        </w:rPr>
        <w:t xml:space="preserve"> </w:t>
      </w:r>
      <w:r w:rsidRPr="00B709F1">
        <w:rPr>
          <w:rFonts w:ascii="Arial" w:hAnsi="Arial" w:cs="Arial"/>
          <w:sz w:val="24"/>
          <w:szCs w:val="24"/>
        </w:rPr>
        <w:t>Contrato.</w:t>
      </w:r>
    </w:p>
    <w:p w14:paraId="5C642BB5" w14:textId="77777777" w:rsidR="00B709F1" w:rsidRPr="00B709F1" w:rsidRDefault="00B709F1" w:rsidP="00B709F1">
      <w:pPr>
        <w:pStyle w:val="Corpodetexto"/>
        <w:ind w:right="74"/>
        <w:jc w:val="both"/>
        <w:rPr>
          <w:rFonts w:ascii="Arial" w:hAnsi="Arial" w:cs="Arial"/>
          <w:sz w:val="24"/>
          <w:szCs w:val="24"/>
        </w:rPr>
      </w:pPr>
    </w:p>
    <w:p w14:paraId="09EDA137" w14:textId="77777777" w:rsidR="00B709F1" w:rsidRPr="00B709F1" w:rsidRDefault="00B709F1" w:rsidP="00B709F1">
      <w:pPr>
        <w:pStyle w:val="Corpodetexto"/>
        <w:ind w:right="74"/>
        <w:jc w:val="both"/>
        <w:rPr>
          <w:rFonts w:ascii="Arial" w:hAnsi="Arial" w:cs="Arial"/>
          <w:sz w:val="24"/>
          <w:szCs w:val="24"/>
        </w:rPr>
      </w:pPr>
      <w:r w:rsidRPr="00B709F1">
        <w:rPr>
          <w:rFonts w:ascii="Arial" w:hAnsi="Arial" w:cs="Arial"/>
          <w:b/>
          <w:sz w:val="24"/>
          <w:szCs w:val="24"/>
        </w:rPr>
        <w:t xml:space="preserve">Parágrafo Quarto – </w:t>
      </w:r>
      <w:r w:rsidRPr="00B709F1">
        <w:rPr>
          <w:rFonts w:ascii="Arial" w:hAnsi="Arial" w:cs="Arial"/>
          <w:sz w:val="24"/>
          <w:szCs w:val="24"/>
        </w:rPr>
        <w:t xml:space="preserve">A CONTRATADA deverá apresentar juntamente com o documento de cobrança, os comprovantes de recolhimento do </w:t>
      </w:r>
      <w:r w:rsidRPr="00B709F1">
        <w:rPr>
          <w:rFonts w:ascii="Arial" w:hAnsi="Arial" w:cs="Arial"/>
          <w:b/>
          <w:sz w:val="24"/>
          <w:szCs w:val="24"/>
        </w:rPr>
        <w:t xml:space="preserve">FGTS </w:t>
      </w:r>
      <w:r w:rsidRPr="00B709F1">
        <w:rPr>
          <w:rFonts w:ascii="Arial" w:hAnsi="Arial" w:cs="Arial"/>
          <w:sz w:val="24"/>
          <w:szCs w:val="24"/>
        </w:rPr>
        <w:t xml:space="preserve">e </w:t>
      </w:r>
      <w:r w:rsidRPr="00B709F1">
        <w:rPr>
          <w:rFonts w:ascii="Arial" w:hAnsi="Arial" w:cs="Arial"/>
          <w:b/>
          <w:sz w:val="24"/>
          <w:szCs w:val="24"/>
        </w:rPr>
        <w:t xml:space="preserve">INSS </w:t>
      </w:r>
      <w:r w:rsidRPr="00B709F1">
        <w:rPr>
          <w:rFonts w:ascii="Arial" w:hAnsi="Arial" w:cs="Arial"/>
          <w:sz w:val="24"/>
          <w:szCs w:val="24"/>
        </w:rPr>
        <w:t xml:space="preserve">de todos os empregados atuantes no contrato, assim como Certidão Negativa de Débitos Trabalhistas – </w:t>
      </w:r>
      <w:r w:rsidRPr="00B709F1">
        <w:rPr>
          <w:rFonts w:ascii="Arial" w:hAnsi="Arial" w:cs="Arial"/>
          <w:b/>
          <w:sz w:val="24"/>
          <w:szCs w:val="24"/>
        </w:rPr>
        <w:t xml:space="preserve">CNDT </w:t>
      </w:r>
      <w:r w:rsidRPr="00B709F1">
        <w:rPr>
          <w:rFonts w:ascii="Arial" w:hAnsi="Arial" w:cs="Arial"/>
          <w:sz w:val="24"/>
          <w:szCs w:val="24"/>
        </w:rPr>
        <w:t>ou Certidão Positiva de Débitos Trabalhistas com efeito negativo válida, declaração de regularidade trabalhista, declaração das CNDs Federal, Estadual e Municipal.</w:t>
      </w:r>
    </w:p>
    <w:p w14:paraId="7C4E6204" w14:textId="77777777" w:rsidR="00B709F1" w:rsidRPr="00B709F1" w:rsidRDefault="00B709F1" w:rsidP="00B709F1">
      <w:pPr>
        <w:pStyle w:val="Corpodetexto"/>
        <w:ind w:right="74"/>
        <w:jc w:val="both"/>
        <w:rPr>
          <w:rFonts w:ascii="Arial" w:hAnsi="Arial" w:cs="Arial"/>
          <w:sz w:val="24"/>
          <w:szCs w:val="24"/>
        </w:rPr>
      </w:pPr>
    </w:p>
    <w:p w14:paraId="661325A4" w14:textId="77777777" w:rsidR="00B709F1" w:rsidRPr="00B709F1" w:rsidRDefault="00B709F1" w:rsidP="00B709F1">
      <w:pPr>
        <w:pStyle w:val="Corpodetexto"/>
        <w:spacing w:before="1"/>
        <w:ind w:right="74"/>
        <w:jc w:val="both"/>
        <w:rPr>
          <w:rFonts w:ascii="Arial" w:hAnsi="Arial" w:cs="Arial"/>
          <w:sz w:val="24"/>
          <w:szCs w:val="24"/>
        </w:rPr>
      </w:pPr>
      <w:r w:rsidRPr="00B709F1">
        <w:rPr>
          <w:rFonts w:ascii="Arial" w:hAnsi="Arial" w:cs="Arial"/>
          <w:b/>
          <w:sz w:val="24"/>
          <w:szCs w:val="24"/>
        </w:rPr>
        <w:t xml:space="preserve">Parágrafo Quinto – </w:t>
      </w:r>
      <w:r w:rsidRPr="00B709F1">
        <w:rPr>
          <w:rFonts w:ascii="Arial" w:hAnsi="Arial" w:cs="Arial"/>
          <w:sz w:val="24"/>
          <w:szCs w:val="24"/>
        </w:rPr>
        <w:t xml:space="preserve">No caso de erro nos documentos de faturamento ou cobrança, estes serão devolvidos à CONTRATADA para retificação ou </w:t>
      </w:r>
      <w:r w:rsidRPr="00B709F1">
        <w:rPr>
          <w:rFonts w:ascii="Arial" w:hAnsi="Arial" w:cs="Arial"/>
          <w:sz w:val="24"/>
          <w:szCs w:val="24"/>
        </w:rPr>
        <w:lastRenderedPageBreak/>
        <w:t>substituição, passando o prazo de pagamento a fluir, então, a partir da reapresentação válida desses documentos.</w:t>
      </w:r>
    </w:p>
    <w:p w14:paraId="0797FDE4" w14:textId="77777777" w:rsidR="00B709F1" w:rsidRPr="00B709F1" w:rsidRDefault="00B709F1" w:rsidP="00B709F1">
      <w:pPr>
        <w:pStyle w:val="Corpodetexto"/>
        <w:ind w:right="74"/>
        <w:jc w:val="both"/>
        <w:rPr>
          <w:rFonts w:ascii="Arial" w:hAnsi="Arial" w:cs="Arial"/>
          <w:sz w:val="24"/>
          <w:szCs w:val="24"/>
        </w:rPr>
      </w:pPr>
    </w:p>
    <w:p w14:paraId="6CF3CA39" w14:textId="77777777" w:rsidR="00B709F1" w:rsidRPr="00B709F1" w:rsidRDefault="00B709F1" w:rsidP="00B709F1">
      <w:pPr>
        <w:pStyle w:val="Corpodetexto"/>
        <w:ind w:right="74"/>
        <w:jc w:val="both"/>
        <w:rPr>
          <w:rFonts w:ascii="Arial" w:hAnsi="Arial" w:cs="Arial"/>
          <w:sz w:val="24"/>
          <w:szCs w:val="24"/>
        </w:rPr>
      </w:pPr>
      <w:r w:rsidRPr="00B709F1">
        <w:rPr>
          <w:rFonts w:ascii="Arial" w:hAnsi="Arial" w:cs="Arial"/>
          <w:b/>
          <w:sz w:val="24"/>
          <w:szCs w:val="24"/>
        </w:rPr>
        <w:t>Parágrafo</w:t>
      </w:r>
      <w:r w:rsidRPr="00B709F1">
        <w:rPr>
          <w:rFonts w:ascii="Arial" w:hAnsi="Arial" w:cs="Arial"/>
          <w:b/>
          <w:spacing w:val="-5"/>
          <w:sz w:val="24"/>
          <w:szCs w:val="24"/>
        </w:rPr>
        <w:t xml:space="preserve"> </w:t>
      </w:r>
      <w:r w:rsidRPr="00B709F1">
        <w:rPr>
          <w:rFonts w:ascii="Arial" w:hAnsi="Arial" w:cs="Arial"/>
          <w:b/>
          <w:sz w:val="24"/>
          <w:szCs w:val="24"/>
        </w:rPr>
        <w:t>Sexto</w:t>
      </w:r>
      <w:r w:rsidRPr="00B709F1">
        <w:rPr>
          <w:rFonts w:ascii="Arial" w:hAnsi="Arial" w:cs="Arial"/>
          <w:b/>
          <w:spacing w:val="-4"/>
          <w:sz w:val="24"/>
          <w:szCs w:val="24"/>
        </w:rPr>
        <w:t xml:space="preserve"> </w:t>
      </w:r>
      <w:r w:rsidRPr="00B709F1">
        <w:rPr>
          <w:rFonts w:ascii="Arial" w:hAnsi="Arial" w:cs="Arial"/>
          <w:sz w:val="24"/>
          <w:szCs w:val="24"/>
        </w:rPr>
        <w:t>–</w:t>
      </w:r>
      <w:r w:rsidRPr="00B709F1">
        <w:rPr>
          <w:rFonts w:ascii="Arial" w:hAnsi="Arial" w:cs="Arial"/>
          <w:spacing w:val="-3"/>
          <w:sz w:val="24"/>
          <w:szCs w:val="24"/>
        </w:rPr>
        <w:t xml:space="preserve"> </w:t>
      </w:r>
      <w:r w:rsidRPr="00B709F1">
        <w:rPr>
          <w:rFonts w:ascii="Arial" w:hAnsi="Arial" w:cs="Arial"/>
          <w:sz w:val="24"/>
          <w:szCs w:val="24"/>
        </w:rPr>
        <w:t>O</w:t>
      </w:r>
      <w:r w:rsidRPr="00B709F1">
        <w:rPr>
          <w:rFonts w:ascii="Arial" w:hAnsi="Arial" w:cs="Arial"/>
          <w:spacing w:val="-4"/>
          <w:sz w:val="24"/>
          <w:szCs w:val="24"/>
        </w:rPr>
        <w:t xml:space="preserve"> </w:t>
      </w:r>
      <w:r w:rsidRPr="00B709F1">
        <w:rPr>
          <w:rFonts w:ascii="Arial" w:hAnsi="Arial" w:cs="Arial"/>
          <w:sz w:val="24"/>
          <w:szCs w:val="24"/>
        </w:rPr>
        <w:t>pagamento</w:t>
      </w:r>
      <w:r w:rsidRPr="00B709F1">
        <w:rPr>
          <w:rFonts w:ascii="Arial" w:hAnsi="Arial" w:cs="Arial"/>
          <w:spacing w:val="-4"/>
          <w:sz w:val="24"/>
          <w:szCs w:val="24"/>
        </w:rPr>
        <w:t xml:space="preserve"> </w:t>
      </w:r>
      <w:r w:rsidRPr="00B709F1">
        <w:rPr>
          <w:rFonts w:ascii="Arial" w:hAnsi="Arial" w:cs="Arial"/>
          <w:sz w:val="24"/>
          <w:szCs w:val="24"/>
        </w:rPr>
        <w:t>será</w:t>
      </w:r>
      <w:r w:rsidRPr="00B709F1">
        <w:rPr>
          <w:rFonts w:ascii="Arial" w:hAnsi="Arial" w:cs="Arial"/>
          <w:spacing w:val="-6"/>
          <w:sz w:val="24"/>
          <w:szCs w:val="24"/>
        </w:rPr>
        <w:t xml:space="preserve"> </w:t>
      </w:r>
      <w:r w:rsidRPr="00B709F1">
        <w:rPr>
          <w:rFonts w:ascii="Arial" w:hAnsi="Arial" w:cs="Arial"/>
          <w:sz w:val="24"/>
          <w:szCs w:val="24"/>
        </w:rPr>
        <w:t>efetuado</w:t>
      </w:r>
      <w:r w:rsidRPr="00B709F1">
        <w:rPr>
          <w:rFonts w:ascii="Arial" w:hAnsi="Arial" w:cs="Arial"/>
          <w:spacing w:val="-4"/>
          <w:sz w:val="24"/>
          <w:szCs w:val="24"/>
        </w:rPr>
        <w:t xml:space="preserve"> </w:t>
      </w:r>
      <w:r w:rsidRPr="00B709F1">
        <w:rPr>
          <w:rFonts w:ascii="Arial" w:hAnsi="Arial" w:cs="Arial"/>
          <w:sz w:val="24"/>
          <w:szCs w:val="24"/>
        </w:rPr>
        <w:t>à</w:t>
      </w:r>
      <w:r w:rsidRPr="00B709F1">
        <w:rPr>
          <w:rFonts w:ascii="Arial" w:hAnsi="Arial" w:cs="Arial"/>
          <w:spacing w:val="-3"/>
          <w:sz w:val="24"/>
          <w:szCs w:val="24"/>
        </w:rPr>
        <w:t xml:space="preserve"> </w:t>
      </w:r>
      <w:r w:rsidRPr="00B709F1">
        <w:rPr>
          <w:rFonts w:ascii="Arial" w:hAnsi="Arial" w:cs="Arial"/>
          <w:sz w:val="24"/>
          <w:szCs w:val="24"/>
        </w:rPr>
        <w:t>CONTRATADA</w:t>
      </w:r>
      <w:r w:rsidRPr="00B709F1">
        <w:rPr>
          <w:rFonts w:ascii="Arial" w:hAnsi="Arial" w:cs="Arial"/>
          <w:spacing w:val="-5"/>
          <w:sz w:val="24"/>
          <w:szCs w:val="24"/>
        </w:rPr>
        <w:t xml:space="preserve"> </w:t>
      </w:r>
      <w:r w:rsidRPr="00B709F1">
        <w:rPr>
          <w:rFonts w:ascii="Arial" w:hAnsi="Arial" w:cs="Arial"/>
          <w:sz w:val="24"/>
          <w:szCs w:val="24"/>
        </w:rPr>
        <w:t>por</w:t>
      </w:r>
      <w:r w:rsidRPr="00B709F1">
        <w:rPr>
          <w:rFonts w:ascii="Arial" w:hAnsi="Arial" w:cs="Arial"/>
          <w:spacing w:val="-5"/>
          <w:sz w:val="24"/>
          <w:szCs w:val="24"/>
        </w:rPr>
        <w:t xml:space="preserve"> </w:t>
      </w:r>
      <w:r w:rsidRPr="00B709F1">
        <w:rPr>
          <w:rFonts w:ascii="Arial" w:hAnsi="Arial" w:cs="Arial"/>
          <w:sz w:val="24"/>
          <w:szCs w:val="24"/>
        </w:rPr>
        <w:t>meio</w:t>
      </w:r>
      <w:r w:rsidRPr="00B709F1">
        <w:rPr>
          <w:rFonts w:ascii="Arial" w:hAnsi="Arial" w:cs="Arial"/>
          <w:spacing w:val="-4"/>
          <w:sz w:val="24"/>
          <w:szCs w:val="24"/>
        </w:rPr>
        <w:t xml:space="preserve"> </w:t>
      </w:r>
      <w:r w:rsidRPr="00B709F1">
        <w:rPr>
          <w:rFonts w:ascii="Arial" w:hAnsi="Arial" w:cs="Arial"/>
          <w:sz w:val="24"/>
          <w:szCs w:val="24"/>
        </w:rPr>
        <w:t>de</w:t>
      </w:r>
      <w:r w:rsidRPr="00B709F1">
        <w:rPr>
          <w:rFonts w:ascii="Arial" w:hAnsi="Arial" w:cs="Arial"/>
          <w:spacing w:val="-5"/>
          <w:sz w:val="24"/>
          <w:szCs w:val="24"/>
        </w:rPr>
        <w:t xml:space="preserve"> </w:t>
      </w:r>
      <w:r w:rsidRPr="00B709F1">
        <w:rPr>
          <w:rFonts w:ascii="Arial" w:hAnsi="Arial" w:cs="Arial"/>
          <w:sz w:val="24"/>
          <w:szCs w:val="24"/>
        </w:rPr>
        <w:t>crédito</w:t>
      </w:r>
      <w:r w:rsidRPr="00B709F1">
        <w:rPr>
          <w:rFonts w:ascii="Arial" w:hAnsi="Arial" w:cs="Arial"/>
          <w:spacing w:val="-4"/>
          <w:sz w:val="24"/>
          <w:szCs w:val="24"/>
        </w:rPr>
        <w:t xml:space="preserve"> </w:t>
      </w:r>
      <w:r w:rsidRPr="00B709F1">
        <w:rPr>
          <w:rFonts w:ascii="Arial" w:hAnsi="Arial" w:cs="Arial"/>
          <w:sz w:val="24"/>
          <w:szCs w:val="24"/>
        </w:rPr>
        <w:t xml:space="preserve">em conta corrente para a conta indicada pela CONTRATADA à CONTRATANTE.  </w:t>
      </w:r>
    </w:p>
    <w:p w14:paraId="5FA1E7F6" w14:textId="77777777" w:rsidR="00B709F1" w:rsidRPr="00B709F1" w:rsidRDefault="00B709F1" w:rsidP="00B709F1">
      <w:pPr>
        <w:pStyle w:val="Corpodetexto"/>
        <w:spacing w:before="11"/>
        <w:ind w:right="74"/>
        <w:jc w:val="both"/>
        <w:rPr>
          <w:rFonts w:ascii="Arial" w:hAnsi="Arial" w:cs="Arial"/>
          <w:sz w:val="24"/>
          <w:szCs w:val="24"/>
        </w:rPr>
      </w:pPr>
    </w:p>
    <w:p w14:paraId="614CC0ED" w14:textId="77777777" w:rsidR="00B709F1" w:rsidRPr="00B709F1" w:rsidRDefault="00B709F1" w:rsidP="00B709F1">
      <w:pPr>
        <w:pStyle w:val="Ttulo1"/>
        <w:ind w:right="74"/>
        <w:rPr>
          <w:rFonts w:ascii="Arial" w:hAnsi="Arial" w:cs="Arial"/>
          <w:b/>
          <w:bCs/>
          <w:color w:val="auto"/>
          <w:sz w:val="24"/>
          <w:szCs w:val="24"/>
        </w:rPr>
      </w:pPr>
      <w:r w:rsidRPr="00B709F1">
        <w:rPr>
          <w:rFonts w:ascii="Arial" w:hAnsi="Arial" w:cs="Arial"/>
          <w:b/>
          <w:bCs/>
          <w:color w:val="auto"/>
          <w:sz w:val="24"/>
          <w:szCs w:val="24"/>
        </w:rPr>
        <w:t>CLÁUSULA QUINTA – REAJUSTE</w:t>
      </w:r>
    </w:p>
    <w:p w14:paraId="589227E7" w14:textId="77777777" w:rsidR="00B709F1" w:rsidRPr="00B709F1" w:rsidRDefault="00B709F1" w:rsidP="00B709F1">
      <w:pPr>
        <w:pStyle w:val="Corpodetexto"/>
        <w:tabs>
          <w:tab w:val="left" w:pos="8561"/>
        </w:tabs>
        <w:ind w:right="74"/>
        <w:jc w:val="both"/>
        <w:rPr>
          <w:rFonts w:ascii="Arial" w:hAnsi="Arial" w:cs="Arial"/>
          <w:sz w:val="24"/>
          <w:szCs w:val="24"/>
        </w:rPr>
      </w:pPr>
      <w:r w:rsidRPr="00B709F1">
        <w:rPr>
          <w:rFonts w:ascii="Arial" w:hAnsi="Arial" w:cs="Arial"/>
          <w:sz w:val="24"/>
          <w:szCs w:val="24"/>
        </w:rPr>
        <w:t>Somente ocorrerá reajustamento do Contrato decorrido o</w:t>
      </w:r>
      <w:r w:rsidRPr="00B709F1">
        <w:rPr>
          <w:rFonts w:ascii="Arial" w:hAnsi="Arial" w:cs="Arial"/>
          <w:spacing w:val="-40"/>
          <w:sz w:val="24"/>
          <w:szCs w:val="24"/>
        </w:rPr>
        <w:t xml:space="preserve"> </w:t>
      </w:r>
      <w:r w:rsidRPr="00B709F1">
        <w:rPr>
          <w:rFonts w:ascii="Arial" w:hAnsi="Arial" w:cs="Arial"/>
          <w:sz w:val="24"/>
          <w:szCs w:val="24"/>
        </w:rPr>
        <w:t>prazo</w:t>
      </w:r>
      <w:r w:rsidRPr="00B709F1">
        <w:rPr>
          <w:rFonts w:ascii="Arial" w:hAnsi="Arial" w:cs="Arial"/>
          <w:spacing w:val="-5"/>
          <w:sz w:val="24"/>
          <w:szCs w:val="24"/>
        </w:rPr>
        <w:t xml:space="preserve"> </w:t>
      </w:r>
      <w:r w:rsidRPr="00B709F1">
        <w:rPr>
          <w:rFonts w:ascii="Arial" w:hAnsi="Arial" w:cs="Arial"/>
          <w:sz w:val="24"/>
          <w:szCs w:val="24"/>
        </w:rPr>
        <w:t>de 03 (três</w:t>
      </w:r>
      <w:r w:rsidRPr="00B709F1">
        <w:rPr>
          <w:rFonts w:ascii="Arial" w:hAnsi="Arial" w:cs="Arial"/>
          <w:spacing w:val="-17"/>
          <w:sz w:val="24"/>
          <w:szCs w:val="24"/>
        </w:rPr>
        <w:t xml:space="preserve">) </w:t>
      </w:r>
      <w:r w:rsidRPr="00B709F1">
        <w:rPr>
          <w:rFonts w:ascii="Arial" w:hAnsi="Arial" w:cs="Arial"/>
          <w:sz w:val="24"/>
          <w:szCs w:val="24"/>
        </w:rPr>
        <w:t>meses contados da data do orçamento estimado, observada a Lei Federal nº 10.192, de 14 de fevereiro de</w:t>
      </w:r>
      <w:r w:rsidRPr="00B709F1">
        <w:rPr>
          <w:rFonts w:ascii="Arial" w:hAnsi="Arial" w:cs="Arial"/>
          <w:spacing w:val="-3"/>
          <w:sz w:val="24"/>
          <w:szCs w:val="24"/>
        </w:rPr>
        <w:t xml:space="preserve"> </w:t>
      </w:r>
      <w:r w:rsidRPr="00B709F1">
        <w:rPr>
          <w:rFonts w:ascii="Arial" w:hAnsi="Arial" w:cs="Arial"/>
          <w:sz w:val="24"/>
          <w:szCs w:val="24"/>
        </w:rPr>
        <w:t>2001.</w:t>
      </w:r>
    </w:p>
    <w:p w14:paraId="7A11A0A8" w14:textId="77777777" w:rsidR="00B709F1" w:rsidRPr="00B709F1" w:rsidRDefault="00B709F1" w:rsidP="00B709F1">
      <w:pPr>
        <w:pStyle w:val="Corpodetexto"/>
        <w:ind w:right="74"/>
        <w:jc w:val="both"/>
        <w:rPr>
          <w:rFonts w:ascii="Arial" w:hAnsi="Arial" w:cs="Arial"/>
          <w:sz w:val="24"/>
          <w:szCs w:val="24"/>
        </w:rPr>
      </w:pPr>
    </w:p>
    <w:p w14:paraId="114D41C6" w14:textId="77777777" w:rsidR="00B709F1" w:rsidRPr="00B709F1" w:rsidRDefault="00B709F1" w:rsidP="00B709F1">
      <w:pPr>
        <w:ind w:right="74"/>
        <w:jc w:val="both"/>
        <w:rPr>
          <w:rFonts w:ascii="Arial" w:hAnsi="Arial" w:cs="Arial"/>
          <w:sz w:val="24"/>
          <w:szCs w:val="24"/>
        </w:rPr>
      </w:pPr>
      <w:r w:rsidRPr="00B709F1">
        <w:rPr>
          <w:rFonts w:ascii="Arial" w:hAnsi="Arial" w:cs="Arial"/>
          <w:b/>
          <w:sz w:val="24"/>
          <w:szCs w:val="24"/>
        </w:rPr>
        <w:t xml:space="preserve">Parágrafo Primeiro – </w:t>
      </w:r>
      <w:r w:rsidRPr="00B709F1">
        <w:rPr>
          <w:rFonts w:ascii="Arial" w:hAnsi="Arial" w:cs="Arial"/>
          <w:sz w:val="24"/>
          <w:szCs w:val="24"/>
        </w:rPr>
        <w:t>Os preços serão reajustados de acordo com a variação do Índice</w:t>
      </w:r>
    </w:p>
    <w:p w14:paraId="5BE0FC67" w14:textId="77777777" w:rsidR="00B709F1" w:rsidRPr="00B709F1" w:rsidRDefault="00B709F1" w:rsidP="00B709F1">
      <w:pPr>
        <w:pStyle w:val="Corpodetexto"/>
        <w:tabs>
          <w:tab w:val="left" w:pos="1781"/>
        </w:tabs>
        <w:spacing w:before="139"/>
        <w:ind w:right="74"/>
        <w:jc w:val="both"/>
        <w:rPr>
          <w:rFonts w:ascii="Arial" w:hAnsi="Arial" w:cs="Arial"/>
          <w:sz w:val="24"/>
          <w:szCs w:val="24"/>
        </w:rPr>
      </w:pPr>
      <w:r w:rsidRPr="00B709F1">
        <w:rPr>
          <w:rFonts w:ascii="Arial" w:hAnsi="Arial" w:cs="Arial"/>
          <w:sz w:val="24"/>
          <w:szCs w:val="24"/>
          <w:u w:val="single"/>
        </w:rPr>
        <w:t xml:space="preserve"> </w:t>
      </w:r>
      <w:r w:rsidRPr="00B709F1">
        <w:rPr>
          <w:rFonts w:ascii="Arial" w:hAnsi="Arial" w:cs="Arial"/>
          <w:sz w:val="24"/>
          <w:szCs w:val="24"/>
          <w:u w:val="single"/>
        </w:rPr>
        <w:tab/>
      </w:r>
      <w:r w:rsidRPr="00B709F1">
        <w:rPr>
          <w:rFonts w:ascii="Arial" w:hAnsi="Arial" w:cs="Arial"/>
          <w:sz w:val="24"/>
          <w:szCs w:val="24"/>
        </w:rPr>
        <w:t>, calculado por meio da seguinte</w:t>
      </w:r>
      <w:r w:rsidRPr="00B709F1">
        <w:rPr>
          <w:rFonts w:ascii="Arial" w:hAnsi="Arial" w:cs="Arial"/>
          <w:spacing w:val="-2"/>
          <w:sz w:val="24"/>
          <w:szCs w:val="24"/>
        </w:rPr>
        <w:t xml:space="preserve"> </w:t>
      </w:r>
      <w:r w:rsidRPr="00B709F1">
        <w:rPr>
          <w:rFonts w:ascii="Arial" w:hAnsi="Arial" w:cs="Arial"/>
          <w:sz w:val="24"/>
          <w:szCs w:val="24"/>
        </w:rPr>
        <w:t>fórmula:</w:t>
      </w:r>
    </w:p>
    <w:p w14:paraId="613FF374" w14:textId="77777777" w:rsidR="00B709F1" w:rsidRPr="00B709F1" w:rsidRDefault="00B709F1" w:rsidP="00B709F1">
      <w:pPr>
        <w:pStyle w:val="Corpodetexto"/>
        <w:spacing w:before="137"/>
        <w:ind w:right="74"/>
        <w:jc w:val="both"/>
        <w:rPr>
          <w:rFonts w:ascii="Arial" w:hAnsi="Arial" w:cs="Arial"/>
          <w:sz w:val="24"/>
          <w:szCs w:val="24"/>
        </w:rPr>
      </w:pPr>
      <w:r w:rsidRPr="00B709F1">
        <w:rPr>
          <w:rFonts w:ascii="Arial" w:hAnsi="Arial" w:cs="Arial"/>
          <w:sz w:val="24"/>
          <w:szCs w:val="24"/>
        </w:rPr>
        <w:t>R = Po [(I–Io)/Io]</w:t>
      </w:r>
    </w:p>
    <w:p w14:paraId="6D6B8287" w14:textId="77777777" w:rsidR="00B709F1" w:rsidRPr="00B709F1" w:rsidRDefault="00B709F1" w:rsidP="00B709F1">
      <w:pPr>
        <w:pStyle w:val="Ttulo1"/>
        <w:spacing w:before="139"/>
        <w:ind w:right="74"/>
        <w:rPr>
          <w:rFonts w:ascii="Arial" w:hAnsi="Arial" w:cs="Arial"/>
          <w:b/>
          <w:bCs/>
          <w:color w:val="auto"/>
          <w:sz w:val="24"/>
          <w:szCs w:val="24"/>
        </w:rPr>
      </w:pPr>
      <w:r w:rsidRPr="00B709F1">
        <w:rPr>
          <w:rFonts w:ascii="Arial" w:hAnsi="Arial" w:cs="Arial"/>
          <w:b/>
          <w:bCs/>
          <w:color w:val="auto"/>
          <w:sz w:val="24"/>
          <w:szCs w:val="24"/>
        </w:rPr>
        <w:t>Onde:</w:t>
      </w:r>
    </w:p>
    <w:p w14:paraId="507B69A1" w14:textId="77777777" w:rsidR="00B709F1" w:rsidRPr="00B709F1" w:rsidRDefault="00B709F1" w:rsidP="00B709F1">
      <w:pPr>
        <w:pStyle w:val="Corpodetexto"/>
        <w:spacing w:before="137"/>
        <w:ind w:right="74"/>
        <w:jc w:val="both"/>
        <w:rPr>
          <w:rFonts w:ascii="Arial" w:hAnsi="Arial" w:cs="Arial"/>
          <w:sz w:val="24"/>
          <w:szCs w:val="24"/>
        </w:rPr>
      </w:pPr>
      <w:r w:rsidRPr="00B709F1">
        <w:rPr>
          <w:rFonts w:ascii="Arial" w:hAnsi="Arial" w:cs="Arial"/>
          <w:sz w:val="24"/>
          <w:szCs w:val="24"/>
        </w:rPr>
        <w:t>R = valor do reajuste;</w:t>
      </w:r>
    </w:p>
    <w:p w14:paraId="2990379B" w14:textId="77777777" w:rsidR="00B709F1" w:rsidRPr="00B709F1" w:rsidRDefault="00B709F1" w:rsidP="00B709F1">
      <w:pPr>
        <w:pStyle w:val="Corpodetexto"/>
        <w:spacing w:before="140"/>
        <w:ind w:right="74"/>
        <w:jc w:val="both"/>
        <w:rPr>
          <w:rFonts w:ascii="Arial" w:hAnsi="Arial" w:cs="Arial"/>
          <w:sz w:val="24"/>
          <w:szCs w:val="24"/>
        </w:rPr>
      </w:pPr>
      <w:r w:rsidRPr="00B709F1">
        <w:rPr>
          <w:rFonts w:ascii="Arial" w:hAnsi="Arial" w:cs="Arial"/>
          <w:sz w:val="24"/>
          <w:szCs w:val="24"/>
        </w:rPr>
        <w:t>I = índice mensal relativo ao mês anterior ao de aniversário do Contrato;</w:t>
      </w:r>
    </w:p>
    <w:p w14:paraId="1CB2014A" w14:textId="77777777" w:rsidR="00B709F1" w:rsidRPr="00B709F1" w:rsidRDefault="00B709F1" w:rsidP="00B709F1">
      <w:pPr>
        <w:pStyle w:val="Corpodetexto"/>
        <w:spacing w:before="136"/>
        <w:ind w:right="74"/>
        <w:jc w:val="both"/>
        <w:rPr>
          <w:rFonts w:ascii="Arial" w:hAnsi="Arial" w:cs="Arial"/>
          <w:sz w:val="24"/>
          <w:szCs w:val="24"/>
        </w:rPr>
      </w:pPr>
      <w:r w:rsidRPr="00B709F1">
        <w:rPr>
          <w:rFonts w:ascii="Arial" w:hAnsi="Arial" w:cs="Arial"/>
          <w:sz w:val="24"/>
          <w:szCs w:val="24"/>
        </w:rPr>
        <w:t>Io = índice mensal relativo ao mês anterior ao da apresentação da Proposta; Po = preço unitário contratual, objeto do reajustamento.</w:t>
      </w:r>
    </w:p>
    <w:p w14:paraId="73E82E66" w14:textId="77777777" w:rsidR="00B709F1" w:rsidRPr="00B709F1" w:rsidRDefault="00B709F1" w:rsidP="00B709F1">
      <w:pPr>
        <w:pStyle w:val="Corpodetexto"/>
        <w:spacing w:before="2"/>
        <w:ind w:right="74"/>
        <w:jc w:val="both"/>
        <w:rPr>
          <w:rFonts w:ascii="Arial" w:hAnsi="Arial" w:cs="Arial"/>
          <w:sz w:val="24"/>
          <w:szCs w:val="24"/>
        </w:rPr>
      </w:pPr>
    </w:p>
    <w:p w14:paraId="2D48F9F0" w14:textId="77777777" w:rsidR="00B709F1" w:rsidRPr="00B709F1" w:rsidRDefault="00B709F1" w:rsidP="00B709F1">
      <w:pPr>
        <w:pStyle w:val="Corpodetexto"/>
        <w:ind w:right="74"/>
        <w:jc w:val="both"/>
        <w:rPr>
          <w:rFonts w:ascii="Arial" w:hAnsi="Arial" w:cs="Arial"/>
          <w:sz w:val="24"/>
          <w:szCs w:val="24"/>
        </w:rPr>
      </w:pPr>
      <w:r w:rsidRPr="00B709F1">
        <w:rPr>
          <w:rFonts w:ascii="Arial" w:hAnsi="Arial" w:cs="Arial"/>
          <w:b/>
          <w:sz w:val="24"/>
          <w:szCs w:val="24"/>
        </w:rPr>
        <w:t>Parágrafo</w:t>
      </w:r>
      <w:r w:rsidRPr="00B709F1">
        <w:rPr>
          <w:rFonts w:ascii="Arial" w:hAnsi="Arial" w:cs="Arial"/>
          <w:b/>
          <w:spacing w:val="-15"/>
          <w:sz w:val="24"/>
          <w:szCs w:val="24"/>
        </w:rPr>
        <w:t xml:space="preserve"> </w:t>
      </w:r>
      <w:r w:rsidRPr="00B709F1">
        <w:rPr>
          <w:rFonts w:ascii="Arial" w:hAnsi="Arial" w:cs="Arial"/>
          <w:b/>
          <w:sz w:val="24"/>
          <w:szCs w:val="24"/>
        </w:rPr>
        <w:t>Segundo</w:t>
      </w:r>
      <w:r w:rsidRPr="00B709F1">
        <w:rPr>
          <w:rFonts w:ascii="Arial" w:hAnsi="Arial" w:cs="Arial"/>
          <w:b/>
          <w:spacing w:val="-13"/>
          <w:sz w:val="24"/>
          <w:szCs w:val="24"/>
        </w:rPr>
        <w:t xml:space="preserve"> </w:t>
      </w:r>
      <w:r w:rsidRPr="00B709F1">
        <w:rPr>
          <w:rFonts w:ascii="Arial" w:hAnsi="Arial" w:cs="Arial"/>
          <w:sz w:val="24"/>
          <w:szCs w:val="24"/>
        </w:rPr>
        <w:t>–</w:t>
      </w:r>
      <w:r w:rsidRPr="00B709F1">
        <w:rPr>
          <w:rFonts w:ascii="Arial" w:hAnsi="Arial" w:cs="Arial"/>
          <w:spacing w:val="-13"/>
          <w:sz w:val="24"/>
          <w:szCs w:val="24"/>
        </w:rPr>
        <w:t xml:space="preserve"> </w:t>
      </w:r>
      <w:r w:rsidRPr="00B709F1">
        <w:rPr>
          <w:rFonts w:ascii="Arial" w:hAnsi="Arial" w:cs="Arial"/>
          <w:sz w:val="24"/>
          <w:szCs w:val="24"/>
        </w:rPr>
        <w:t>Caso</w:t>
      </w:r>
      <w:r w:rsidRPr="00B709F1">
        <w:rPr>
          <w:rFonts w:ascii="Arial" w:hAnsi="Arial" w:cs="Arial"/>
          <w:spacing w:val="-13"/>
          <w:sz w:val="24"/>
          <w:szCs w:val="24"/>
        </w:rPr>
        <w:t xml:space="preserve"> </w:t>
      </w:r>
      <w:r w:rsidRPr="00B709F1">
        <w:rPr>
          <w:rFonts w:ascii="Arial" w:hAnsi="Arial" w:cs="Arial"/>
          <w:sz w:val="24"/>
          <w:szCs w:val="24"/>
        </w:rPr>
        <w:t>o</w:t>
      </w:r>
      <w:r w:rsidRPr="00B709F1">
        <w:rPr>
          <w:rFonts w:ascii="Arial" w:hAnsi="Arial" w:cs="Arial"/>
          <w:spacing w:val="-13"/>
          <w:sz w:val="24"/>
          <w:szCs w:val="24"/>
        </w:rPr>
        <w:t xml:space="preserve"> </w:t>
      </w:r>
      <w:r w:rsidRPr="00B709F1">
        <w:rPr>
          <w:rFonts w:ascii="Arial" w:hAnsi="Arial" w:cs="Arial"/>
          <w:sz w:val="24"/>
          <w:szCs w:val="24"/>
        </w:rPr>
        <w:t>índice</w:t>
      </w:r>
      <w:r w:rsidRPr="00B709F1">
        <w:rPr>
          <w:rFonts w:ascii="Arial" w:hAnsi="Arial" w:cs="Arial"/>
          <w:spacing w:val="-14"/>
          <w:sz w:val="24"/>
          <w:szCs w:val="24"/>
        </w:rPr>
        <w:t xml:space="preserve"> </w:t>
      </w:r>
      <w:r w:rsidRPr="00B709F1">
        <w:rPr>
          <w:rFonts w:ascii="Arial" w:hAnsi="Arial" w:cs="Arial"/>
          <w:sz w:val="24"/>
          <w:szCs w:val="24"/>
        </w:rPr>
        <w:t>previsto</w:t>
      </w:r>
      <w:r w:rsidRPr="00B709F1">
        <w:rPr>
          <w:rFonts w:ascii="Arial" w:hAnsi="Arial" w:cs="Arial"/>
          <w:spacing w:val="-13"/>
          <w:sz w:val="24"/>
          <w:szCs w:val="24"/>
        </w:rPr>
        <w:t xml:space="preserve"> </w:t>
      </w:r>
      <w:r w:rsidRPr="00B709F1">
        <w:rPr>
          <w:rFonts w:ascii="Arial" w:hAnsi="Arial" w:cs="Arial"/>
          <w:sz w:val="24"/>
          <w:szCs w:val="24"/>
        </w:rPr>
        <w:t>neste</w:t>
      </w:r>
      <w:r w:rsidRPr="00B709F1">
        <w:rPr>
          <w:rFonts w:ascii="Arial" w:hAnsi="Arial" w:cs="Arial"/>
          <w:spacing w:val="-12"/>
          <w:sz w:val="24"/>
          <w:szCs w:val="24"/>
        </w:rPr>
        <w:t xml:space="preserve"> </w:t>
      </w:r>
      <w:r w:rsidRPr="00B709F1">
        <w:rPr>
          <w:rFonts w:ascii="Arial" w:hAnsi="Arial" w:cs="Arial"/>
          <w:sz w:val="24"/>
          <w:szCs w:val="24"/>
        </w:rPr>
        <w:t>Contrato</w:t>
      </w:r>
      <w:r w:rsidRPr="00B709F1">
        <w:rPr>
          <w:rFonts w:ascii="Arial" w:hAnsi="Arial" w:cs="Arial"/>
          <w:spacing w:val="-13"/>
          <w:sz w:val="24"/>
          <w:szCs w:val="24"/>
        </w:rPr>
        <w:t xml:space="preserve"> </w:t>
      </w:r>
      <w:r w:rsidRPr="00B709F1">
        <w:rPr>
          <w:rFonts w:ascii="Arial" w:hAnsi="Arial" w:cs="Arial"/>
          <w:sz w:val="24"/>
          <w:szCs w:val="24"/>
        </w:rPr>
        <w:t>seja</w:t>
      </w:r>
      <w:r w:rsidRPr="00B709F1">
        <w:rPr>
          <w:rFonts w:ascii="Arial" w:hAnsi="Arial" w:cs="Arial"/>
          <w:spacing w:val="-14"/>
          <w:sz w:val="24"/>
          <w:szCs w:val="24"/>
        </w:rPr>
        <w:t xml:space="preserve"> </w:t>
      </w:r>
      <w:r w:rsidRPr="00B709F1">
        <w:rPr>
          <w:rFonts w:ascii="Arial" w:hAnsi="Arial" w:cs="Arial"/>
          <w:sz w:val="24"/>
          <w:szCs w:val="24"/>
        </w:rPr>
        <w:t>extinto</w:t>
      </w:r>
      <w:r w:rsidRPr="00B709F1">
        <w:rPr>
          <w:rFonts w:ascii="Arial" w:hAnsi="Arial" w:cs="Arial"/>
          <w:spacing w:val="-13"/>
          <w:sz w:val="24"/>
          <w:szCs w:val="24"/>
        </w:rPr>
        <w:t xml:space="preserve"> </w:t>
      </w:r>
      <w:r w:rsidRPr="00B709F1">
        <w:rPr>
          <w:rFonts w:ascii="Arial" w:hAnsi="Arial" w:cs="Arial"/>
          <w:sz w:val="24"/>
          <w:szCs w:val="24"/>
        </w:rPr>
        <w:t>ou</w:t>
      </w:r>
      <w:r w:rsidRPr="00B709F1">
        <w:rPr>
          <w:rFonts w:ascii="Arial" w:hAnsi="Arial" w:cs="Arial"/>
          <w:spacing w:val="-13"/>
          <w:sz w:val="24"/>
          <w:szCs w:val="24"/>
        </w:rPr>
        <w:t xml:space="preserve"> </w:t>
      </w:r>
      <w:r w:rsidRPr="00B709F1">
        <w:rPr>
          <w:rFonts w:ascii="Arial" w:hAnsi="Arial" w:cs="Arial"/>
          <w:sz w:val="24"/>
          <w:szCs w:val="24"/>
        </w:rPr>
        <w:t>de</w:t>
      </w:r>
      <w:r w:rsidRPr="00B709F1">
        <w:rPr>
          <w:rFonts w:ascii="Arial" w:hAnsi="Arial" w:cs="Arial"/>
          <w:spacing w:val="-14"/>
          <w:sz w:val="24"/>
          <w:szCs w:val="24"/>
        </w:rPr>
        <w:t xml:space="preserve"> </w:t>
      </w:r>
      <w:r w:rsidRPr="00B709F1">
        <w:rPr>
          <w:rFonts w:ascii="Arial" w:hAnsi="Arial" w:cs="Arial"/>
          <w:sz w:val="24"/>
          <w:szCs w:val="24"/>
        </w:rPr>
        <w:t>alguma</w:t>
      </w:r>
      <w:r w:rsidRPr="00B709F1">
        <w:rPr>
          <w:rFonts w:ascii="Arial" w:hAnsi="Arial" w:cs="Arial"/>
          <w:spacing w:val="-14"/>
          <w:sz w:val="24"/>
          <w:szCs w:val="24"/>
        </w:rPr>
        <w:t xml:space="preserve"> </w:t>
      </w:r>
      <w:r w:rsidRPr="00B709F1">
        <w:rPr>
          <w:rFonts w:ascii="Arial" w:hAnsi="Arial" w:cs="Arial"/>
          <w:sz w:val="24"/>
          <w:szCs w:val="24"/>
        </w:rPr>
        <w:t>forma não</w:t>
      </w:r>
      <w:r w:rsidRPr="00B709F1">
        <w:rPr>
          <w:rFonts w:ascii="Arial" w:hAnsi="Arial" w:cs="Arial"/>
          <w:spacing w:val="-11"/>
          <w:sz w:val="24"/>
          <w:szCs w:val="24"/>
        </w:rPr>
        <w:t xml:space="preserve"> </w:t>
      </w:r>
      <w:r w:rsidRPr="00B709F1">
        <w:rPr>
          <w:rFonts w:ascii="Arial" w:hAnsi="Arial" w:cs="Arial"/>
          <w:sz w:val="24"/>
          <w:szCs w:val="24"/>
        </w:rPr>
        <w:t>possa</w:t>
      </w:r>
      <w:r w:rsidRPr="00B709F1">
        <w:rPr>
          <w:rFonts w:ascii="Arial" w:hAnsi="Arial" w:cs="Arial"/>
          <w:spacing w:val="-8"/>
          <w:sz w:val="24"/>
          <w:szCs w:val="24"/>
        </w:rPr>
        <w:t xml:space="preserve"> </w:t>
      </w:r>
      <w:r w:rsidRPr="00B709F1">
        <w:rPr>
          <w:rFonts w:ascii="Arial" w:hAnsi="Arial" w:cs="Arial"/>
          <w:sz w:val="24"/>
          <w:szCs w:val="24"/>
        </w:rPr>
        <w:t>mais</w:t>
      </w:r>
      <w:r w:rsidRPr="00B709F1">
        <w:rPr>
          <w:rFonts w:ascii="Arial" w:hAnsi="Arial" w:cs="Arial"/>
          <w:spacing w:val="-10"/>
          <w:sz w:val="24"/>
          <w:szCs w:val="24"/>
        </w:rPr>
        <w:t xml:space="preserve"> </w:t>
      </w:r>
      <w:r w:rsidRPr="00B709F1">
        <w:rPr>
          <w:rFonts w:ascii="Arial" w:hAnsi="Arial" w:cs="Arial"/>
          <w:sz w:val="24"/>
          <w:szCs w:val="24"/>
        </w:rPr>
        <w:t>ser</w:t>
      </w:r>
      <w:r w:rsidRPr="00B709F1">
        <w:rPr>
          <w:rFonts w:ascii="Arial" w:hAnsi="Arial" w:cs="Arial"/>
          <w:spacing w:val="-9"/>
          <w:sz w:val="24"/>
          <w:szCs w:val="24"/>
        </w:rPr>
        <w:t xml:space="preserve"> </w:t>
      </w:r>
      <w:r w:rsidRPr="00B709F1">
        <w:rPr>
          <w:rFonts w:ascii="Arial" w:hAnsi="Arial" w:cs="Arial"/>
          <w:sz w:val="24"/>
          <w:szCs w:val="24"/>
        </w:rPr>
        <w:t>aplicado,</w:t>
      </w:r>
      <w:r w:rsidRPr="00B709F1">
        <w:rPr>
          <w:rFonts w:ascii="Arial" w:hAnsi="Arial" w:cs="Arial"/>
          <w:spacing w:val="-10"/>
          <w:sz w:val="24"/>
          <w:szCs w:val="24"/>
        </w:rPr>
        <w:t xml:space="preserve"> </w:t>
      </w:r>
      <w:r w:rsidRPr="00B709F1">
        <w:rPr>
          <w:rFonts w:ascii="Arial" w:hAnsi="Arial" w:cs="Arial"/>
          <w:sz w:val="24"/>
          <w:szCs w:val="24"/>
        </w:rPr>
        <w:t>será</w:t>
      </w:r>
      <w:r w:rsidRPr="00B709F1">
        <w:rPr>
          <w:rFonts w:ascii="Arial" w:hAnsi="Arial" w:cs="Arial"/>
          <w:spacing w:val="-10"/>
          <w:sz w:val="24"/>
          <w:szCs w:val="24"/>
        </w:rPr>
        <w:t xml:space="preserve"> </w:t>
      </w:r>
      <w:r w:rsidRPr="00B709F1">
        <w:rPr>
          <w:rFonts w:ascii="Arial" w:hAnsi="Arial" w:cs="Arial"/>
          <w:sz w:val="24"/>
          <w:szCs w:val="24"/>
        </w:rPr>
        <w:t>adotado</w:t>
      </w:r>
      <w:r w:rsidRPr="00B709F1">
        <w:rPr>
          <w:rFonts w:ascii="Arial" w:hAnsi="Arial" w:cs="Arial"/>
          <w:spacing w:val="-9"/>
          <w:sz w:val="24"/>
          <w:szCs w:val="24"/>
        </w:rPr>
        <w:t xml:space="preserve"> </w:t>
      </w:r>
      <w:r w:rsidRPr="00B709F1">
        <w:rPr>
          <w:rFonts w:ascii="Arial" w:hAnsi="Arial" w:cs="Arial"/>
          <w:sz w:val="24"/>
          <w:szCs w:val="24"/>
        </w:rPr>
        <w:t>outro</w:t>
      </w:r>
      <w:r w:rsidRPr="00B709F1">
        <w:rPr>
          <w:rFonts w:ascii="Arial" w:hAnsi="Arial" w:cs="Arial"/>
          <w:spacing w:val="-10"/>
          <w:sz w:val="24"/>
          <w:szCs w:val="24"/>
        </w:rPr>
        <w:t xml:space="preserve"> </w:t>
      </w:r>
      <w:r w:rsidRPr="00B709F1">
        <w:rPr>
          <w:rFonts w:ascii="Arial" w:hAnsi="Arial" w:cs="Arial"/>
          <w:sz w:val="24"/>
          <w:szCs w:val="24"/>
        </w:rPr>
        <w:t>índice</w:t>
      </w:r>
      <w:r w:rsidRPr="00B709F1">
        <w:rPr>
          <w:rFonts w:ascii="Arial" w:hAnsi="Arial" w:cs="Arial"/>
          <w:spacing w:val="-12"/>
          <w:sz w:val="24"/>
          <w:szCs w:val="24"/>
        </w:rPr>
        <w:t xml:space="preserve"> </w:t>
      </w:r>
      <w:r w:rsidRPr="00B709F1">
        <w:rPr>
          <w:rFonts w:ascii="Arial" w:hAnsi="Arial" w:cs="Arial"/>
          <w:sz w:val="24"/>
          <w:szCs w:val="24"/>
        </w:rPr>
        <w:t>que</w:t>
      </w:r>
      <w:r w:rsidRPr="00B709F1">
        <w:rPr>
          <w:rFonts w:ascii="Arial" w:hAnsi="Arial" w:cs="Arial"/>
          <w:spacing w:val="-9"/>
          <w:sz w:val="24"/>
          <w:szCs w:val="24"/>
        </w:rPr>
        <w:t xml:space="preserve"> </w:t>
      </w:r>
      <w:r w:rsidRPr="00B709F1">
        <w:rPr>
          <w:rFonts w:ascii="Arial" w:hAnsi="Arial" w:cs="Arial"/>
          <w:sz w:val="24"/>
          <w:szCs w:val="24"/>
        </w:rPr>
        <w:t>reflita</w:t>
      </w:r>
      <w:r w:rsidRPr="00B709F1">
        <w:rPr>
          <w:rFonts w:ascii="Arial" w:hAnsi="Arial" w:cs="Arial"/>
          <w:spacing w:val="-10"/>
          <w:sz w:val="24"/>
          <w:szCs w:val="24"/>
        </w:rPr>
        <w:t xml:space="preserve"> </w:t>
      </w:r>
      <w:r w:rsidRPr="00B709F1">
        <w:rPr>
          <w:rFonts w:ascii="Arial" w:hAnsi="Arial" w:cs="Arial"/>
          <w:sz w:val="24"/>
          <w:szCs w:val="24"/>
        </w:rPr>
        <w:t>a</w:t>
      </w:r>
      <w:r w:rsidRPr="00B709F1">
        <w:rPr>
          <w:rFonts w:ascii="Arial" w:hAnsi="Arial" w:cs="Arial"/>
          <w:spacing w:val="-9"/>
          <w:sz w:val="24"/>
          <w:szCs w:val="24"/>
        </w:rPr>
        <w:t xml:space="preserve"> </w:t>
      </w:r>
      <w:r w:rsidRPr="00B709F1">
        <w:rPr>
          <w:rFonts w:ascii="Arial" w:hAnsi="Arial" w:cs="Arial"/>
          <w:sz w:val="24"/>
          <w:szCs w:val="24"/>
        </w:rPr>
        <w:t>perda</w:t>
      </w:r>
      <w:r w:rsidRPr="00B709F1">
        <w:rPr>
          <w:rFonts w:ascii="Arial" w:hAnsi="Arial" w:cs="Arial"/>
          <w:spacing w:val="-12"/>
          <w:sz w:val="24"/>
          <w:szCs w:val="24"/>
        </w:rPr>
        <w:t xml:space="preserve"> </w:t>
      </w:r>
      <w:r w:rsidRPr="00B709F1">
        <w:rPr>
          <w:rFonts w:ascii="Arial" w:hAnsi="Arial" w:cs="Arial"/>
          <w:sz w:val="24"/>
          <w:szCs w:val="24"/>
        </w:rPr>
        <w:t>do</w:t>
      </w:r>
      <w:r w:rsidRPr="00B709F1">
        <w:rPr>
          <w:rFonts w:ascii="Arial" w:hAnsi="Arial" w:cs="Arial"/>
          <w:spacing w:val="-9"/>
          <w:sz w:val="24"/>
          <w:szCs w:val="24"/>
        </w:rPr>
        <w:t xml:space="preserve"> </w:t>
      </w:r>
      <w:r w:rsidRPr="00B709F1">
        <w:rPr>
          <w:rFonts w:ascii="Arial" w:hAnsi="Arial" w:cs="Arial"/>
          <w:sz w:val="24"/>
          <w:szCs w:val="24"/>
        </w:rPr>
        <w:t>poder</w:t>
      </w:r>
      <w:r w:rsidRPr="00B709F1">
        <w:rPr>
          <w:rFonts w:ascii="Arial" w:hAnsi="Arial" w:cs="Arial"/>
          <w:spacing w:val="-9"/>
          <w:sz w:val="24"/>
          <w:szCs w:val="24"/>
        </w:rPr>
        <w:t xml:space="preserve"> </w:t>
      </w:r>
      <w:r w:rsidRPr="00B709F1">
        <w:rPr>
          <w:rFonts w:ascii="Arial" w:hAnsi="Arial" w:cs="Arial"/>
          <w:sz w:val="24"/>
          <w:szCs w:val="24"/>
        </w:rPr>
        <w:t>aquisitivo da moeda. Neste caso, a variação do índice deverá ser calculada por meio da fórmula consignada no parágrafo</w:t>
      </w:r>
      <w:r w:rsidRPr="00B709F1">
        <w:rPr>
          <w:rFonts w:ascii="Arial" w:hAnsi="Arial" w:cs="Arial"/>
          <w:spacing w:val="-1"/>
          <w:sz w:val="24"/>
          <w:szCs w:val="24"/>
        </w:rPr>
        <w:t xml:space="preserve"> </w:t>
      </w:r>
      <w:r w:rsidRPr="00B709F1">
        <w:rPr>
          <w:rFonts w:ascii="Arial" w:hAnsi="Arial" w:cs="Arial"/>
          <w:sz w:val="24"/>
          <w:szCs w:val="24"/>
        </w:rPr>
        <w:t>anterior.</w:t>
      </w:r>
    </w:p>
    <w:p w14:paraId="63A941D4" w14:textId="77777777" w:rsidR="00B709F1" w:rsidRPr="00B709F1" w:rsidRDefault="00B709F1" w:rsidP="00B709F1">
      <w:pPr>
        <w:pStyle w:val="Corpodetexto"/>
        <w:spacing w:before="2"/>
        <w:ind w:right="74"/>
        <w:jc w:val="both"/>
        <w:rPr>
          <w:rFonts w:ascii="Arial" w:hAnsi="Arial" w:cs="Arial"/>
          <w:b/>
          <w:sz w:val="24"/>
          <w:szCs w:val="24"/>
        </w:rPr>
      </w:pPr>
    </w:p>
    <w:p w14:paraId="6F4F5374" w14:textId="77777777" w:rsidR="00B709F1" w:rsidRPr="00B709F1" w:rsidRDefault="00B709F1" w:rsidP="00B709F1">
      <w:pPr>
        <w:pStyle w:val="Corpodetexto"/>
        <w:spacing w:before="90"/>
        <w:ind w:right="74"/>
        <w:jc w:val="both"/>
        <w:rPr>
          <w:rFonts w:ascii="Arial" w:hAnsi="Arial" w:cs="Arial"/>
          <w:sz w:val="24"/>
          <w:szCs w:val="24"/>
        </w:rPr>
      </w:pPr>
      <w:r w:rsidRPr="00B709F1">
        <w:rPr>
          <w:rFonts w:ascii="Arial" w:hAnsi="Arial" w:cs="Arial"/>
          <w:b/>
          <w:sz w:val="24"/>
          <w:szCs w:val="24"/>
        </w:rPr>
        <w:t xml:space="preserve">Parágrafo Terceiro </w:t>
      </w:r>
      <w:r w:rsidRPr="00B709F1">
        <w:rPr>
          <w:rFonts w:ascii="Arial" w:hAnsi="Arial" w:cs="Arial"/>
          <w:sz w:val="24"/>
          <w:szCs w:val="24"/>
        </w:rPr>
        <w:t>– A CONTRATADA não terá direito ao reajuste do preço das etapas do serviço que, comprovadamente, sofrerem atraso em consequência da ação ou omissão motivada pela própria CONTRATADA, e também das que forem executadas fora do</w:t>
      </w:r>
      <w:r w:rsidRPr="00B709F1">
        <w:rPr>
          <w:rFonts w:ascii="Arial" w:hAnsi="Arial" w:cs="Arial"/>
          <w:spacing w:val="-38"/>
          <w:sz w:val="24"/>
          <w:szCs w:val="24"/>
        </w:rPr>
        <w:t xml:space="preserve"> </w:t>
      </w:r>
      <w:r w:rsidRPr="00B709F1">
        <w:rPr>
          <w:rFonts w:ascii="Arial" w:hAnsi="Arial" w:cs="Arial"/>
          <w:sz w:val="24"/>
          <w:szCs w:val="24"/>
        </w:rPr>
        <w:t>prazo, sem que tenha sido autorizada a respectiva prorrogação.</w:t>
      </w:r>
    </w:p>
    <w:p w14:paraId="5141897E" w14:textId="77777777" w:rsidR="00B709F1" w:rsidRPr="00B709F1" w:rsidRDefault="00B709F1" w:rsidP="00B709F1">
      <w:pPr>
        <w:pStyle w:val="Corpodetexto"/>
        <w:spacing w:before="90"/>
        <w:ind w:right="74"/>
        <w:jc w:val="both"/>
        <w:rPr>
          <w:rFonts w:ascii="Arial" w:hAnsi="Arial" w:cs="Arial"/>
          <w:sz w:val="24"/>
          <w:szCs w:val="24"/>
        </w:rPr>
      </w:pPr>
    </w:p>
    <w:p w14:paraId="5A448675" w14:textId="77777777" w:rsidR="00B709F1" w:rsidRPr="00B709F1" w:rsidRDefault="00B709F1" w:rsidP="00B709F1">
      <w:pPr>
        <w:pStyle w:val="Ttulo1"/>
        <w:ind w:right="74"/>
        <w:rPr>
          <w:rFonts w:ascii="Arial" w:hAnsi="Arial" w:cs="Arial"/>
          <w:b/>
          <w:bCs/>
          <w:color w:val="auto"/>
          <w:sz w:val="24"/>
          <w:szCs w:val="24"/>
        </w:rPr>
      </w:pPr>
      <w:r w:rsidRPr="00B709F1">
        <w:rPr>
          <w:rFonts w:ascii="Arial" w:hAnsi="Arial" w:cs="Arial"/>
          <w:b/>
          <w:bCs/>
          <w:color w:val="auto"/>
          <w:sz w:val="24"/>
          <w:szCs w:val="24"/>
        </w:rPr>
        <w:t>CLÁUSULA SEXTA – REEQUILÍBRIO ECONÔMICO–FINANCEIRO</w:t>
      </w:r>
    </w:p>
    <w:p w14:paraId="11E70E9F" w14:textId="77777777" w:rsidR="00B709F1" w:rsidRPr="00B709F1" w:rsidRDefault="00B709F1" w:rsidP="00B709F1">
      <w:pPr>
        <w:pStyle w:val="Corpodetexto"/>
        <w:ind w:right="74"/>
        <w:jc w:val="both"/>
        <w:rPr>
          <w:rFonts w:ascii="Arial" w:hAnsi="Arial" w:cs="Arial"/>
          <w:sz w:val="24"/>
          <w:szCs w:val="24"/>
        </w:rPr>
      </w:pPr>
      <w:r w:rsidRPr="00B709F1">
        <w:rPr>
          <w:rFonts w:ascii="Arial" w:hAnsi="Arial" w:cs="Arial"/>
          <w:sz w:val="24"/>
          <w:szCs w:val="24"/>
        </w:rPr>
        <w:t xml:space="preserve">Caso o CONTRATADO requeira reequilíbrio econômico–financeiro do contrato, fica o CONTRATANTE obrigado a responder em até </w:t>
      </w:r>
      <w:r w:rsidRPr="00B709F1">
        <w:rPr>
          <w:rFonts w:ascii="Arial" w:hAnsi="Arial" w:cs="Arial"/>
          <w:sz w:val="24"/>
          <w:szCs w:val="24"/>
          <w:u w:val="single"/>
        </w:rPr>
        <w:t>120</w:t>
      </w:r>
      <w:r w:rsidRPr="00B709F1">
        <w:rPr>
          <w:rFonts w:ascii="Arial" w:hAnsi="Arial" w:cs="Arial"/>
          <w:sz w:val="24"/>
          <w:szCs w:val="24"/>
        </w:rPr>
        <w:t xml:space="preserve"> (</w:t>
      </w:r>
      <w:r w:rsidRPr="00B709F1">
        <w:rPr>
          <w:rFonts w:ascii="Arial" w:hAnsi="Arial" w:cs="Arial"/>
          <w:sz w:val="24"/>
          <w:szCs w:val="24"/>
          <w:u w:val="single"/>
        </w:rPr>
        <w:t>cento e vinte</w:t>
      </w:r>
      <w:r w:rsidRPr="00B709F1">
        <w:rPr>
          <w:rFonts w:ascii="Arial" w:hAnsi="Arial" w:cs="Arial"/>
          <w:sz w:val="24"/>
          <w:szCs w:val="24"/>
        </w:rPr>
        <w:t>) dias, da data do requerimento ou da data em que forem apresentados todos os documentos necessários à apreciação do pedido.</w:t>
      </w:r>
    </w:p>
    <w:p w14:paraId="6828B49D" w14:textId="77777777" w:rsidR="00B709F1" w:rsidRPr="00B709F1" w:rsidRDefault="00B709F1" w:rsidP="00B709F1">
      <w:pPr>
        <w:pStyle w:val="Ttulo1"/>
        <w:ind w:right="74"/>
        <w:rPr>
          <w:rFonts w:ascii="Arial" w:hAnsi="Arial" w:cs="Arial"/>
          <w:b/>
          <w:bCs/>
          <w:color w:val="auto"/>
          <w:sz w:val="24"/>
          <w:szCs w:val="24"/>
        </w:rPr>
      </w:pPr>
      <w:r w:rsidRPr="00B709F1">
        <w:rPr>
          <w:rFonts w:ascii="Arial" w:hAnsi="Arial" w:cs="Arial"/>
          <w:b/>
          <w:bCs/>
          <w:color w:val="auto"/>
          <w:sz w:val="24"/>
          <w:szCs w:val="24"/>
        </w:rPr>
        <w:lastRenderedPageBreak/>
        <w:t>CLÁUSULA SÉTIMA – FORMA DE EXECUÇÃO</w:t>
      </w:r>
    </w:p>
    <w:p w14:paraId="7CA5D67B" w14:textId="77777777" w:rsidR="00B709F1" w:rsidRPr="00B709F1" w:rsidRDefault="00B709F1" w:rsidP="00B709F1">
      <w:pPr>
        <w:pStyle w:val="Corpodetexto"/>
        <w:ind w:right="74"/>
        <w:jc w:val="both"/>
        <w:rPr>
          <w:rFonts w:ascii="Arial" w:hAnsi="Arial" w:cs="Arial"/>
          <w:sz w:val="24"/>
          <w:szCs w:val="24"/>
        </w:rPr>
      </w:pPr>
      <w:r w:rsidRPr="00B709F1">
        <w:rPr>
          <w:rFonts w:ascii="Arial" w:hAnsi="Arial" w:cs="Arial"/>
          <w:sz w:val="24"/>
          <w:szCs w:val="24"/>
        </w:rPr>
        <w:t>A entrega do produto deverá ocorrer em 10 (dez) dias úteis, após a assinatura do contrato de prestação de serviços e do recebimento da nota de empenho via e-mail.</w:t>
      </w:r>
    </w:p>
    <w:p w14:paraId="012218A9" w14:textId="77777777" w:rsidR="00B709F1" w:rsidRPr="00B709F1" w:rsidRDefault="00B709F1" w:rsidP="00B709F1">
      <w:pPr>
        <w:pStyle w:val="Corpodetexto"/>
        <w:ind w:right="74"/>
        <w:jc w:val="both"/>
        <w:rPr>
          <w:rFonts w:ascii="Arial" w:hAnsi="Arial" w:cs="Arial"/>
          <w:sz w:val="24"/>
          <w:szCs w:val="24"/>
        </w:rPr>
      </w:pPr>
    </w:p>
    <w:p w14:paraId="1418B522" w14:textId="77777777" w:rsidR="00B709F1" w:rsidRPr="00B709F1" w:rsidRDefault="00B709F1" w:rsidP="00B709F1">
      <w:pPr>
        <w:pStyle w:val="Corpodetexto"/>
        <w:ind w:right="74"/>
        <w:jc w:val="both"/>
        <w:rPr>
          <w:rFonts w:ascii="Arial" w:hAnsi="Arial" w:cs="Arial"/>
          <w:b/>
          <w:bCs/>
          <w:sz w:val="24"/>
          <w:szCs w:val="24"/>
        </w:rPr>
      </w:pPr>
      <w:r w:rsidRPr="00B709F1">
        <w:rPr>
          <w:rFonts w:ascii="Arial" w:hAnsi="Arial" w:cs="Arial"/>
          <w:b/>
          <w:bCs/>
          <w:sz w:val="24"/>
          <w:szCs w:val="24"/>
        </w:rPr>
        <w:t xml:space="preserve">LOCAL PARA ENTREGA: </w:t>
      </w:r>
    </w:p>
    <w:p w14:paraId="12E99380" w14:textId="77777777" w:rsidR="00B709F1" w:rsidRPr="00B709F1" w:rsidRDefault="00B709F1" w:rsidP="00B709F1">
      <w:pPr>
        <w:pStyle w:val="Corpodetexto"/>
        <w:ind w:right="74"/>
        <w:jc w:val="both"/>
        <w:rPr>
          <w:rFonts w:ascii="Arial" w:hAnsi="Arial" w:cs="Arial"/>
          <w:sz w:val="24"/>
          <w:szCs w:val="24"/>
        </w:rPr>
      </w:pPr>
      <w:r w:rsidRPr="00B709F1">
        <w:rPr>
          <w:rFonts w:ascii="Arial" w:hAnsi="Arial" w:cs="Arial"/>
          <w:sz w:val="24"/>
          <w:szCs w:val="24"/>
        </w:rPr>
        <w:t>Rua Manoel Corrêa, 1948 – Palmital - Paranaguá/PR – CEP 83.206-030.</w:t>
      </w:r>
    </w:p>
    <w:p w14:paraId="25CC52AE" w14:textId="77777777" w:rsidR="00B709F1" w:rsidRPr="00B709F1" w:rsidRDefault="00B709F1" w:rsidP="00B709F1">
      <w:pPr>
        <w:pStyle w:val="Corpodetexto"/>
        <w:ind w:right="74"/>
        <w:jc w:val="both"/>
        <w:rPr>
          <w:rFonts w:ascii="Arial" w:hAnsi="Arial" w:cs="Arial"/>
          <w:sz w:val="24"/>
          <w:szCs w:val="24"/>
        </w:rPr>
      </w:pPr>
    </w:p>
    <w:p w14:paraId="2A8CAFBF" w14:textId="77777777" w:rsidR="00B709F1" w:rsidRPr="00B709F1" w:rsidRDefault="00B709F1" w:rsidP="00B709F1">
      <w:pPr>
        <w:pStyle w:val="Ttulo1"/>
        <w:ind w:right="74"/>
        <w:rPr>
          <w:rFonts w:ascii="Arial" w:hAnsi="Arial" w:cs="Arial"/>
          <w:b/>
          <w:bCs/>
          <w:color w:val="auto"/>
          <w:sz w:val="24"/>
          <w:szCs w:val="24"/>
        </w:rPr>
      </w:pPr>
      <w:r w:rsidRPr="00B709F1">
        <w:rPr>
          <w:rFonts w:ascii="Arial" w:hAnsi="Arial" w:cs="Arial"/>
          <w:b/>
          <w:bCs/>
          <w:color w:val="auto"/>
          <w:sz w:val="24"/>
          <w:szCs w:val="24"/>
        </w:rPr>
        <w:t>CLÁUSULA OITAVA – FISCALIZAÇÃO</w:t>
      </w:r>
    </w:p>
    <w:p w14:paraId="723EFC00" w14:textId="77777777" w:rsidR="00B709F1" w:rsidRPr="00B709F1" w:rsidRDefault="00B709F1" w:rsidP="00B709F1">
      <w:pPr>
        <w:pStyle w:val="Corpodetexto"/>
        <w:ind w:right="74"/>
        <w:jc w:val="both"/>
        <w:rPr>
          <w:rFonts w:ascii="Arial" w:hAnsi="Arial" w:cs="Arial"/>
          <w:sz w:val="24"/>
          <w:szCs w:val="24"/>
        </w:rPr>
      </w:pPr>
      <w:r w:rsidRPr="00B709F1">
        <w:rPr>
          <w:rFonts w:ascii="Arial" w:hAnsi="Arial" w:cs="Arial"/>
          <w:sz w:val="24"/>
          <w:szCs w:val="24"/>
        </w:rPr>
        <w:t>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14:paraId="75568ABD" w14:textId="77777777" w:rsidR="00B709F1" w:rsidRPr="00B709F1" w:rsidRDefault="00B709F1" w:rsidP="00B709F1">
      <w:pPr>
        <w:pStyle w:val="Corpodetexto"/>
        <w:tabs>
          <w:tab w:val="left" w:pos="4269"/>
        </w:tabs>
        <w:spacing w:before="76"/>
        <w:ind w:right="74"/>
        <w:jc w:val="both"/>
        <w:rPr>
          <w:rFonts w:ascii="Arial" w:hAnsi="Arial" w:cs="Arial"/>
          <w:sz w:val="24"/>
          <w:szCs w:val="24"/>
        </w:rPr>
      </w:pPr>
      <w:r w:rsidRPr="00B709F1">
        <w:rPr>
          <w:rFonts w:ascii="Arial" w:hAnsi="Arial" w:cs="Arial"/>
          <w:b/>
          <w:sz w:val="24"/>
          <w:szCs w:val="24"/>
        </w:rPr>
        <w:t xml:space="preserve">Parágrafo Primeiro </w:t>
      </w:r>
      <w:r w:rsidRPr="00B709F1">
        <w:rPr>
          <w:rFonts w:ascii="Arial" w:hAnsi="Arial" w:cs="Arial"/>
          <w:sz w:val="24"/>
          <w:szCs w:val="24"/>
        </w:rPr>
        <w:t>– A Fiscalização da execução dos serviços caberá a comissão designada por</w:t>
      </w:r>
      <w:r w:rsidRPr="00B709F1">
        <w:rPr>
          <w:rFonts w:ascii="Arial" w:hAnsi="Arial" w:cs="Arial"/>
          <w:spacing w:val="-27"/>
          <w:sz w:val="24"/>
          <w:szCs w:val="24"/>
        </w:rPr>
        <w:t xml:space="preserve"> </w:t>
      </w:r>
      <w:r w:rsidRPr="00B709F1">
        <w:rPr>
          <w:rFonts w:ascii="Arial" w:hAnsi="Arial" w:cs="Arial"/>
          <w:sz w:val="24"/>
          <w:szCs w:val="24"/>
        </w:rPr>
        <w:t>ato</w:t>
      </w:r>
      <w:r w:rsidRPr="00B709F1">
        <w:rPr>
          <w:rFonts w:ascii="Arial" w:hAnsi="Arial" w:cs="Arial"/>
          <w:spacing w:val="-10"/>
          <w:sz w:val="24"/>
          <w:szCs w:val="24"/>
        </w:rPr>
        <w:t xml:space="preserve"> </w:t>
      </w:r>
      <w:r w:rsidRPr="00B709F1">
        <w:rPr>
          <w:rFonts w:ascii="Arial" w:hAnsi="Arial" w:cs="Arial"/>
          <w:sz w:val="24"/>
          <w:szCs w:val="24"/>
        </w:rPr>
        <w:t>do</w:t>
      </w:r>
      <w:r w:rsidRPr="00B709F1">
        <w:rPr>
          <w:rFonts w:ascii="Arial" w:hAnsi="Arial" w:cs="Arial"/>
          <w:sz w:val="24"/>
          <w:szCs w:val="24"/>
          <w:u w:val="single"/>
        </w:rPr>
        <w:t xml:space="preserve"> </w:t>
      </w:r>
      <w:r w:rsidRPr="00B709F1">
        <w:rPr>
          <w:rFonts w:ascii="Arial" w:hAnsi="Arial" w:cs="Arial"/>
          <w:sz w:val="24"/>
          <w:szCs w:val="24"/>
          <w:u w:val="single"/>
        </w:rPr>
        <w:tab/>
      </w:r>
      <w:r w:rsidRPr="00B709F1">
        <w:rPr>
          <w:rFonts w:ascii="Arial" w:hAnsi="Arial" w:cs="Arial"/>
          <w:sz w:val="24"/>
          <w:szCs w:val="24"/>
        </w:rPr>
        <w:t>[</w:t>
      </w:r>
      <w:r w:rsidRPr="00B709F1">
        <w:rPr>
          <w:rFonts w:ascii="Arial" w:hAnsi="Arial" w:cs="Arial"/>
          <w:i/>
          <w:sz w:val="24"/>
          <w:szCs w:val="24"/>
        </w:rPr>
        <w:t>titular</w:t>
      </w:r>
      <w:r w:rsidRPr="00B709F1">
        <w:rPr>
          <w:rFonts w:ascii="Arial" w:hAnsi="Arial" w:cs="Arial"/>
          <w:i/>
          <w:spacing w:val="-12"/>
          <w:sz w:val="24"/>
          <w:szCs w:val="24"/>
        </w:rPr>
        <w:t xml:space="preserve"> </w:t>
      </w:r>
      <w:r w:rsidRPr="00B709F1">
        <w:rPr>
          <w:rFonts w:ascii="Arial" w:hAnsi="Arial" w:cs="Arial"/>
          <w:i/>
          <w:sz w:val="24"/>
          <w:szCs w:val="24"/>
        </w:rPr>
        <w:t>do</w:t>
      </w:r>
      <w:r w:rsidRPr="00B709F1">
        <w:rPr>
          <w:rFonts w:ascii="Arial" w:hAnsi="Arial" w:cs="Arial"/>
          <w:i/>
          <w:spacing w:val="-13"/>
          <w:sz w:val="24"/>
          <w:szCs w:val="24"/>
        </w:rPr>
        <w:t xml:space="preserve"> </w:t>
      </w:r>
      <w:r w:rsidRPr="00B709F1">
        <w:rPr>
          <w:rFonts w:ascii="Arial" w:hAnsi="Arial" w:cs="Arial"/>
          <w:i/>
          <w:sz w:val="24"/>
          <w:szCs w:val="24"/>
        </w:rPr>
        <w:t>órgão</w:t>
      </w:r>
      <w:r w:rsidRPr="00B709F1">
        <w:rPr>
          <w:rFonts w:ascii="Arial" w:hAnsi="Arial" w:cs="Arial"/>
          <w:i/>
          <w:spacing w:val="-12"/>
          <w:sz w:val="24"/>
          <w:szCs w:val="24"/>
        </w:rPr>
        <w:t xml:space="preserve"> </w:t>
      </w:r>
      <w:r w:rsidRPr="00B709F1">
        <w:rPr>
          <w:rFonts w:ascii="Arial" w:hAnsi="Arial" w:cs="Arial"/>
          <w:i/>
          <w:sz w:val="24"/>
          <w:szCs w:val="24"/>
        </w:rPr>
        <w:t>ou</w:t>
      </w:r>
      <w:r w:rsidRPr="00B709F1">
        <w:rPr>
          <w:rFonts w:ascii="Arial" w:hAnsi="Arial" w:cs="Arial"/>
          <w:i/>
          <w:spacing w:val="-10"/>
          <w:sz w:val="24"/>
          <w:szCs w:val="24"/>
        </w:rPr>
        <w:t xml:space="preserve"> </w:t>
      </w:r>
      <w:r w:rsidRPr="00B709F1">
        <w:rPr>
          <w:rFonts w:ascii="Arial" w:hAnsi="Arial" w:cs="Arial"/>
          <w:i/>
          <w:sz w:val="24"/>
          <w:szCs w:val="24"/>
        </w:rPr>
        <w:t>entidade</w:t>
      </w:r>
      <w:r w:rsidRPr="00B709F1">
        <w:rPr>
          <w:rFonts w:ascii="Arial" w:hAnsi="Arial" w:cs="Arial"/>
          <w:i/>
          <w:spacing w:val="-13"/>
          <w:sz w:val="24"/>
          <w:szCs w:val="24"/>
        </w:rPr>
        <w:t xml:space="preserve"> </w:t>
      </w:r>
      <w:r w:rsidRPr="00B709F1">
        <w:rPr>
          <w:rFonts w:ascii="Arial" w:hAnsi="Arial" w:cs="Arial"/>
          <w:i/>
          <w:sz w:val="24"/>
          <w:szCs w:val="24"/>
        </w:rPr>
        <w:t>licitante</w:t>
      </w:r>
      <w:r w:rsidRPr="00B709F1">
        <w:rPr>
          <w:rFonts w:ascii="Arial" w:hAnsi="Arial" w:cs="Arial"/>
          <w:sz w:val="24"/>
          <w:szCs w:val="24"/>
        </w:rPr>
        <w:t>].</w:t>
      </w:r>
      <w:r w:rsidRPr="00B709F1">
        <w:rPr>
          <w:rFonts w:ascii="Arial" w:hAnsi="Arial" w:cs="Arial"/>
          <w:spacing w:val="-11"/>
          <w:sz w:val="24"/>
          <w:szCs w:val="24"/>
        </w:rPr>
        <w:t xml:space="preserve"> </w:t>
      </w:r>
      <w:r w:rsidRPr="00B709F1">
        <w:rPr>
          <w:rFonts w:ascii="Arial" w:hAnsi="Arial" w:cs="Arial"/>
          <w:sz w:val="24"/>
          <w:szCs w:val="24"/>
        </w:rPr>
        <w:t>Incumbe à Fiscalização a prática de todos os atos que lhe são próprios nos termos da legislação em vigor, respeitados o contraditório e a ampla</w:t>
      </w:r>
      <w:r w:rsidRPr="00B709F1">
        <w:rPr>
          <w:rFonts w:ascii="Arial" w:hAnsi="Arial" w:cs="Arial"/>
          <w:spacing w:val="-5"/>
          <w:sz w:val="24"/>
          <w:szCs w:val="24"/>
        </w:rPr>
        <w:t xml:space="preserve"> </w:t>
      </w:r>
      <w:r w:rsidRPr="00B709F1">
        <w:rPr>
          <w:rFonts w:ascii="Arial" w:hAnsi="Arial" w:cs="Arial"/>
          <w:sz w:val="24"/>
          <w:szCs w:val="24"/>
        </w:rPr>
        <w:t>defesa.</w:t>
      </w:r>
    </w:p>
    <w:p w14:paraId="14156B20" w14:textId="77777777" w:rsidR="00B709F1" w:rsidRPr="00B709F1" w:rsidRDefault="00B709F1" w:rsidP="00B709F1">
      <w:pPr>
        <w:pStyle w:val="Corpodetexto"/>
        <w:spacing w:before="2"/>
        <w:ind w:right="74"/>
        <w:jc w:val="both"/>
        <w:rPr>
          <w:rFonts w:ascii="Arial" w:hAnsi="Arial" w:cs="Arial"/>
          <w:sz w:val="24"/>
          <w:szCs w:val="24"/>
        </w:rPr>
      </w:pPr>
    </w:p>
    <w:p w14:paraId="14BB64D9" w14:textId="77777777" w:rsidR="00B709F1" w:rsidRPr="00B709F1" w:rsidRDefault="00B709F1" w:rsidP="00B709F1">
      <w:pPr>
        <w:pStyle w:val="Corpodetexto"/>
        <w:ind w:right="74"/>
        <w:jc w:val="both"/>
        <w:rPr>
          <w:rFonts w:ascii="Arial" w:hAnsi="Arial" w:cs="Arial"/>
          <w:sz w:val="24"/>
          <w:szCs w:val="24"/>
        </w:rPr>
      </w:pPr>
      <w:r w:rsidRPr="00B709F1">
        <w:rPr>
          <w:rFonts w:ascii="Arial" w:hAnsi="Arial" w:cs="Arial"/>
          <w:b/>
          <w:sz w:val="24"/>
          <w:szCs w:val="24"/>
        </w:rPr>
        <w:t xml:space="preserve">Parágrafo Segundo </w:t>
      </w:r>
      <w:r w:rsidRPr="00B709F1">
        <w:rPr>
          <w:rFonts w:ascii="Arial" w:hAnsi="Arial" w:cs="Arial"/>
          <w:sz w:val="24"/>
          <w:szCs w:val="24"/>
        </w:rPr>
        <w:t>– A CONTRATADA declara, antecipadamente, aceitar todas as decisões, métodos e processos de inspeção, verificação e controle adotados pelo CONTRATANTE, se obrigando a fornecer os dados, elementos, explicações, esclarecimentos</w:t>
      </w:r>
      <w:r w:rsidRPr="00B709F1">
        <w:rPr>
          <w:rFonts w:ascii="Arial" w:hAnsi="Arial" w:cs="Arial"/>
          <w:spacing w:val="-13"/>
          <w:sz w:val="24"/>
          <w:szCs w:val="24"/>
        </w:rPr>
        <w:t xml:space="preserve"> </w:t>
      </w:r>
      <w:r w:rsidRPr="00B709F1">
        <w:rPr>
          <w:rFonts w:ascii="Arial" w:hAnsi="Arial" w:cs="Arial"/>
          <w:sz w:val="24"/>
          <w:szCs w:val="24"/>
        </w:rPr>
        <w:t>e</w:t>
      </w:r>
      <w:r w:rsidRPr="00B709F1">
        <w:rPr>
          <w:rFonts w:ascii="Arial" w:hAnsi="Arial" w:cs="Arial"/>
          <w:spacing w:val="-14"/>
          <w:sz w:val="24"/>
          <w:szCs w:val="24"/>
        </w:rPr>
        <w:t xml:space="preserve"> </w:t>
      </w:r>
      <w:r w:rsidRPr="00B709F1">
        <w:rPr>
          <w:rFonts w:ascii="Arial" w:hAnsi="Arial" w:cs="Arial"/>
          <w:sz w:val="24"/>
          <w:szCs w:val="24"/>
        </w:rPr>
        <w:t>comunicações</w:t>
      </w:r>
      <w:r w:rsidRPr="00B709F1">
        <w:rPr>
          <w:rFonts w:ascii="Arial" w:hAnsi="Arial" w:cs="Arial"/>
          <w:spacing w:val="-13"/>
          <w:sz w:val="24"/>
          <w:szCs w:val="24"/>
        </w:rPr>
        <w:t xml:space="preserve"> </w:t>
      </w:r>
      <w:r w:rsidRPr="00B709F1">
        <w:rPr>
          <w:rFonts w:ascii="Arial" w:hAnsi="Arial" w:cs="Arial"/>
          <w:sz w:val="24"/>
          <w:szCs w:val="24"/>
        </w:rPr>
        <w:t>de</w:t>
      </w:r>
      <w:r w:rsidRPr="00B709F1">
        <w:rPr>
          <w:rFonts w:ascii="Arial" w:hAnsi="Arial" w:cs="Arial"/>
          <w:spacing w:val="-14"/>
          <w:sz w:val="24"/>
          <w:szCs w:val="24"/>
        </w:rPr>
        <w:t xml:space="preserve"> </w:t>
      </w:r>
      <w:r w:rsidRPr="00B709F1">
        <w:rPr>
          <w:rFonts w:ascii="Arial" w:hAnsi="Arial" w:cs="Arial"/>
          <w:sz w:val="24"/>
          <w:szCs w:val="24"/>
        </w:rPr>
        <w:t>que</w:t>
      </w:r>
      <w:r w:rsidRPr="00B709F1">
        <w:rPr>
          <w:rFonts w:ascii="Arial" w:hAnsi="Arial" w:cs="Arial"/>
          <w:spacing w:val="-14"/>
          <w:sz w:val="24"/>
          <w:szCs w:val="24"/>
        </w:rPr>
        <w:t xml:space="preserve"> </w:t>
      </w:r>
      <w:r w:rsidRPr="00B709F1">
        <w:rPr>
          <w:rFonts w:ascii="Arial" w:hAnsi="Arial" w:cs="Arial"/>
          <w:sz w:val="24"/>
          <w:szCs w:val="24"/>
        </w:rPr>
        <w:t>este</w:t>
      </w:r>
      <w:r w:rsidRPr="00B709F1">
        <w:rPr>
          <w:rFonts w:ascii="Arial" w:hAnsi="Arial" w:cs="Arial"/>
          <w:spacing w:val="-14"/>
          <w:sz w:val="24"/>
          <w:szCs w:val="24"/>
        </w:rPr>
        <w:t xml:space="preserve"> </w:t>
      </w:r>
      <w:r w:rsidRPr="00B709F1">
        <w:rPr>
          <w:rFonts w:ascii="Arial" w:hAnsi="Arial" w:cs="Arial"/>
          <w:sz w:val="24"/>
          <w:szCs w:val="24"/>
        </w:rPr>
        <w:t>necessitar</w:t>
      </w:r>
      <w:r w:rsidRPr="00B709F1">
        <w:rPr>
          <w:rFonts w:ascii="Arial" w:hAnsi="Arial" w:cs="Arial"/>
          <w:spacing w:val="-15"/>
          <w:sz w:val="24"/>
          <w:szCs w:val="24"/>
        </w:rPr>
        <w:t xml:space="preserve"> </w:t>
      </w:r>
      <w:r w:rsidRPr="00B709F1">
        <w:rPr>
          <w:rFonts w:ascii="Arial" w:hAnsi="Arial" w:cs="Arial"/>
          <w:sz w:val="24"/>
          <w:szCs w:val="24"/>
        </w:rPr>
        <w:t>e</w:t>
      </w:r>
      <w:r w:rsidRPr="00B709F1">
        <w:rPr>
          <w:rFonts w:ascii="Arial" w:hAnsi="Arial" w:cs="Arial"/>
          <w:spacing w:val="-14"/>
          <w:sz w:val="24"/>
          <w:szCs w:val="24"/>
        </w:rPr>
        <w:t xml:space="preserve"> </w:t>
      </w:r>
      <w:r w:rsidRPr="00B709F1">
        <w:rPr>
          <w:rFonts w:ascii="Arial" w:hAnsi="Arial" w:cs="Arial"/>
          <w:sz w:val="24"/>
          <w:szCs w:val="24"/>
        </w:rPr>
        <w:t>que</w:t>
      </w:r>
      <w:r w:rsidRPr="00B709F1">
        <w:rPr>
          <w:rFonts w:ascii="Arial" w:hAnsi="Arial" w:cs="Arial"/>
          <w:spacing w:val="-14"/>
          <w:sz w:val="24"/>
          <w:szCs w:val="24"/>
        </w:rPr>
        <w:t xml:space="preserve"> </w:t>
      </w:r>
      <w:r w:rsidRPr="00B709F1">
        <w:rPr>
          <w:rFonts w:ascii="Arial" w:hAnsi="Arial" w:cs="Arial"/>
          <w:sz w:val="24"/>
          <w:szCs w:val="24"/>
        </w:rPr>
        <w:t>forem</w:t>
      </w:r>
      <w:r w:rsidRPr="00B709F1">
        <w:rPr>
          <w:rFonts w:ascii="Arial" w:hAnsi="Arial" w:cs="Arial"/>
          <w:spacing w:val="-13"/>
          <w:sz w:val="24"/>
          <w:szCs w:val="24"/>
        </w:rPr>
        <w:t xml:space="preserve"> </w:t>
      </w:r>
      <w:r w:rsidRPr="00B709F1">
        <w:rPr>
          <w:rFonts w:ascii="Arial" w:hAnsi="Arial" w:cs="Arial"/>
          <w:sz w:val="24"/>
          <w:szCs w:val="24"/>
        </w:rPr>
        <w:t>considerados</w:t>
      </w:r>
      <w:r w:rsidRPr="00B709F1">
        <w:rPr>
          <w:rFonts w:ascii="Arial" w:hAnsi="Arial" w:cs="Arial"/>
          <w:spacing w:val="-12"/>
          <w:sz w:val="24"/>
          <w:szCs w:val="24"/>
        </w:rPr>
        <w:t xml:space="preserve"> </w:t>
      </w:r>
      <w:r w:rsidRPr="00B709F1">
        <w:rPr>
          <w:rFonts w:ascii="Arial" w:hAnsi="Arial" w:cs="Arial"/>
          <w:sz w:val="24"/>
          <w:szCs w:val="24"/>
        </w:rPr>
        <w:t>necessários ao desempenho de suas</w:t>
      </w:r>
      <w:r w:rsidRPr="00B709F1">
        <w:rPr>
          <w:rFonts w:ascii="Arial" w:hAnsi="Arial" w:cs="Arial"/>
          <w:spacing w:val="-2"/>
          <w:sz w:val="24"/>
          <w:szCs w:val="24"/>
        </w:rPr>
        <w:t xml:space="preserve"> </w:t>
      </w:r>
      <w:r w:rsidRPr="00B709F1">
        <w:rPr>
          <w:rFonts w:ascii="Arial" w:hAnsi="Arial" w:cs="Arial"/>
          <w:sz w:val="24"/>
          <w:szCs w:val="24"/>
        </w:rPr>
        <w:t>atividades.</w:t>
      </w:r>
    </w:p>
    <w:p w14:paraId="7418917A" w14:textId="77777777" w:rsidR="00B709F1" w:rsidRPr="00B709F1" w:rsidRDefault="00B709F1" w:rsidP="00B709F1">
      <w:pPr>
        <w:pStyle w:val="Corpodetexto"/>
        <w:spacing w:before="1"/>
        <w:ind w:right="74"/>
        <w:jc w:val="both"/>
        <w:rPr>
          <w:rFonts w:ascii="Arial" w:hAnsi="Arial" w:cs="Arial"/>
          <w:sz w:val="24"/>
          <w:szCs w:val="24"/>
        </w:rPr>
      </w:pPr>
    </w:p>
    <w:p w14:paraId="6D91DB72" w14:textId="77777777" w:rsidR="00B709F1" w:rsidRPr="00B709F1" w:rsidRDefault="00B709F1" w:rsidP="00B709F1">
      <w:pPr>
        <w:pStyle w:val="Corpodetexto"/>
        <w:ind w:right="74"/>
        <w:jc w:val="both"/>
        <w:rPr>
          <w:rFonts w:ascii="Arial" w:hAnsi="Arial" w:cs="Arial"/>
          <w:sz w:val="24"/>
          <w:szCs w:val="24"/>
        </w:rPr>
      </w:pPr>
      <w:r w:rsidRPr="00B709F1">
        <w:rPr>
          <w:rFonts w:ascii="Arial" w:hAnsi="Arial" w:cs="Arial"/>
          <w:b/>
          <w:sz w:val="24"/>
          <w:szCs w:val="24"/>
        </w:rPr>
        <w:t>Parágrafo</w:t>
      </w:r>
      <w:r w:rsidRPr="00B709F1">
        <w:rPr>
          <w:rFonts w:ascii="Arial" w:hAnsi="Arial" w:cs="Arial"/>
          <w:b/>
          <w:spacing w:val="-10"/>
          <w:sz w:val="24"/>
          <w:szCs w:val="24"/>
        </w:rPr>
        <w:t xml:space="preserve"> </w:t>
      </w:r>
      <w:r w:rsidRPr="00B709F1">
        <w:rPr>
          <w:rFonts w:ascii="Arial" w:hAnsi="Arial" w:cs="Arial"/>
          <w:b/>
          <w:sz w:val="24"/>
          <w:szCs w:val="24"/>
        </w:rPr>
        <w:t>Terceiro</w:t>
      </w:r>
      <w:r w:rsidRPr="00B709F1">
        <w:rPr>
          <w:rFonts w:ascii="Arial" w:hAnsi="Arial" w:cs="Arial"/>
          <w:b/>
          <w:spacing w:val="-11"/>
          <w:sz w:val="24"/>
          <w:szCs w:val="24"/>
        </w:rPr>
        <w:t xml:space="preserve"> </w:t>
      </w:r>
      <w:r w:rsidRPr="00B709F1">
        <w:rPr>
          <w:rFonts w:ascii="Arial" w:hAnsi="Arial" w:cs="Arial"/>
          <w:sz w:val="24"/>
          <w:szCs w:val="24"/>
        </w:rPr>
        <w:t>–</w:t>
      </w:r>
      <w:r w:rsidRPr="00B709F1">
        <w:rPr>
          <w:rFonts w:ascii="Arial" w:hAnsi="Arial" w:cs="Arial"/>
          <w:spacing w:val="-8"/>
          <w:sz w:val="24"/>
          <w:szCs w:val="24"/>
        </w:rPr>
        <w:t xml:space="preserve"> </w:t>
      </w:r>
      <w:r w:rsidRPr="00B709F1">
        <w:rPr>
          <w:rFonts w:ascii="Arial" w:hAnsi="Arial" w:cs="Arial"/>
          <w:sz w:val="24"/>
          <w:szCs w:val="24"/>
        </w:rPr>
        <w:t>Compete</w:t>
      </w:r>
      <w:r w:rsidRPr="00B709F1">
        <w:rPr>
          <w:rFonts w:ascii="Arial" w:hAnsi="Arial" w:cs="Arial"/>
          <w:spacing w:val="-12"/>
          <w:sz w:val="24"/>
          <w:szCs w:val="24"/>
        </w:rPr>
        <w:t xml:space="preserve"> </w:t>
      </w:r>
      <w:r w:rsidRPr="00B709F1">
        <w:rPr>
          <w:rFonts w:ascii="Arial" w:hAnsi="Arial" w:cs="Arial"/>
          <w:sz w:val="24"/>
          <w:szCs w:val="24"/>
        </w:rPr>
        <w:t>à</w:t>
      </w:r>
      <w:r w:rsidRPr="00B709F1">
        <w:rPr>
          <w:rFonts w:ascii="Arial" w:hAnsi="Arial" w:cs="Arial"/>
          <w:spacing w:val="-10"/>
          <w:sz w:val="24"/>
          <w:szCs w:val="24"/>
        </w:rPr>
        <w:t xml:space="preserve"> </w:t>
      </w:r>
      <w:r w:rsidRPr="00B709F1">
        <w:rPr>
          <w:rFonts w:ascii="Arial" w:hAnsi="Arial" w:cs="Arial"/>
          <w:sz w:val="24"/>
          <w:szCs w:val="24"/>
        </w:rPr>
        <w:t>CONTRATADA</w:t>
      </w:r>
      <w:r w:rsidRPr="00B709F1">
        <w:rPr>
          <w:rFonts w:ascii="Arial" w:hAnsi="Arial" w:cs="Arial"/>
          <w:spacing w:val="-12"/>
          <w:sz w:val="24"/>
          <w:szCs w:val="24"/>
        </w:rPr>
        <w:t xml:space="preserve"> </w:t>
      </w:r>
      <w:r w:rsidRPr="00B709F1">
        <w:rPr>
          <w:rFonts w:ascii="Arial" w:hAnsi="Arial" w:cs="Arial"/>
          <w:sz w:val="24"/>
          <w:szCs w:val="24"/>
        </w:rPr>
        <w:t>fazer</w:t>
      </w:r>
      <w:r w:rsidRPr="00B709F1">
        <w:rPr>
          <w:rFonts w:ascii="Arial" w:hAnsi="Arial" w:cs="Arial"/>
          <w:spacing w:val="-10"/>
          <w:sz w:val="24"/>
          <w:szCs w:val="24"/>
        </w:rPr>
        <w:t xml:space="preserve"> </w:t>
      </w:r>
      <w:r w:rsidRPr="00B709F1">
        <w:rPr>
          <w:rFonts w:ascii="Arial" w:hAnsi="Arial" w:cs="Arial"/>
          <w:sz w:val="24"/>
          <w:szCs w:val="24"/>
        </w:rPr>
        <w:t>minucioso</w:t>
      </w:r>
      <w:r w:rsidRPr="00B709F1">
        <w:rPr>
          <w:rFonts w:ascii="Arial" w:hAnsi="Arial" w:cs="Arial"/>
          <w:spacing w:val="-10"/>
          <w:sz w:val="24"/>
          <w:szCs w:val="24"/>
        </w:rPr>
        <w:t xml:space="preserve"> </w:t>
      </w:r>
      <w:r w:rsidRPr="00B709F1">
        <w:rPr>
          <w:rFonts w:ascii="Arial" w:hAnsi="Arial" w:cs="Arial"/>
          <w:sz w:val="24"/>
          <w:szCs w:val="24"/>
        </w:rPr>
        <w:t>exame</w:t>
      </w:r>
      <w:r w:rsidRPr="00B709F1">
        <w:rPr>
          <w:rFonts w:ascii="Arial" w:hAnsi="Arial" w:cs="Arial"/>
          <w:spacing w:val="-9"/>
          <w:sz w:val="24"/>
          <w:szCs w:val="24"/>
        </w:rPr>
        <w:t xml:space="preserve"> </w:t>
      </w:r>
      <w:r w:rsidRPr="00B709F1">
        <w:rPr>
          <w:rFonts w:ascii="Arial" w:hAnsi="Arial" w:cs="Arial"/>
          <w:sz w:val="24"/>
          <w:szCs w:val="24"/>
        </w:rPr>
        <w:t>da</w:t>
      </w:r>
      <w:r w:rsidRPr="00B709F1">
        <w:rPr>
          <w:rFonts w:ascii="Arial" w:hAnsi="Arial" w:cs="Arial"/>
          <w:spacing w:val="-10"/>
          <w:sz w:val="24"/>
          <w:szCs w:val="24"/>
        </w:rPr>
        <w:t xml:space="preserve"> </w:t>
      </w:r>
      <w:r w:rsidRPr="00B709F1">
        <w:rPr>
          <w:rFonts w:ascii="Arial" w:hAnsi="Arial" w:cs="Arial"/>
          <w:sz w:val="24"/>
          <w:szCs w:val="24"/>
        </w:rPr>
        <w:t>execução</w:t>
      </w:r>
      <w:r w:rsidRPr="00B709F1">
        <w:rPr>
          <w:rFonts w:ascii="Arial" w:hAnsi="Arial" w:cs="Arial"/>
          <w:spacing w:val="-8"/>
          <w:sz w:val="24"/>
          <w:szCs w:val="24"/>
        </w:rPr>
        <w:t xml:space="preserve"> </w:t>
      </w:r>
      <w:r w:rsidRPr="00B709F1">
        <w:rPr>
          <w:rFonts w:ascii="Arial" w:hAnsi="Arial" w:cs="Arial"/>
          <w:sz w:val="24"/>
          <w:szCs w:val="24"/>
        </w:rPr>
        <w:t>dos serviços,</w:t>
      </w:r>
      <w:r w:rsidRPr="00B709F1">
        <w:rPr>
          <w:rFonts w:ascii="Arial" w:hAnsi="Arial" w:cs="Arial"/>
          <w:spacing w:val="-4"/>
          <w:sz w:val="24"/>
          <w:szCs w:val="24"/>
        </w:rPr>
        <w:t xml:space="preserve"> </w:t>
      </w:r>
      <w:r w:rsidRPr="00B709F1">
        <w:rPr>
          <w:rFonts w:ascii="Arial" w:hAnsi="Arial" w:cs="Arial"/>
          <w:sz w:val="24"/>
          <w:szCs w:val="24"/>
        </w:rPr>
        <w:t>de</w:t>
      </w:r>
      <w:r w:rsidRPr="00B709F1">
        <w:rPr>
          <w:rFonts w:ascii="Arial" w:hAnsi="Arial" w:cs="Arial"/>
          <w:spacing w:val="-2"/>
          <w:sz w:val="24"/>
          <w:szCs w:val="24"/>
        </w:rPr>
        <w:t xml:space="preserve"> </w:t>
      </w:r>
      <w:r w:rsidRPr="00B709F1">
        <w:rPr>
          <w:rFonts w:ascii="Arial" w:hAnsi="Arial" w:cs="Arial"/>
          <w:sz w:val="24"/>
          <w:szCs w:val="24"/>
        </w:rPr>
        <w:t>modo</w:t>
      </w:r>
      <w:r w:rsidRPr="00B709F1">
        <w:rPr>
          <w:rFonts w:ascii="Arial" w:hAnsi="Arial" w:cs="Arial"/>
          <w:spacing w:val="-3"/>
          <w:sz w:val="24"/>
          <w:szCs w:val="24"/>
        </w:rPr>
        <w:t xml:space="preserve"> </w:t>
      </w:r>
      <w:r w:rsidRPr="00B709F1">
        <w:rPr>
          <w:rFonts w:ascii="Arial" w:hAnsi="Arial" w:cs="Arial"/>
          <w:sz w:val="24"/>
          <w:szCs w:val="24"/>
        </w:rPr>
        <w:t>a</w:t>
      </w:r>
      <w:r w:rsidRPr="00B709F1">
        <w:rPr>
          <w:rFonts w:ascii="Arial" w:hAnsi="Arial" w:cs="Arial"/>
          <w:spacing w:val="-4"/>
          <w:sz w:val="24"/>
          <w:szCs w:val="24"/>
        </w:rPr>
        <w:t xml:space="preserve"> </w:t>
      </w:r>
      <w:r w:rsidRPr="00B709F1">
        <w:rPr>
          <w:rFonts w:ascii="Arial" w:hAnsi="Arial" w:cs="Arial"/>
          <w:sz w:val="24"/>
          <w:szCs w:val="24"/>
        </w:rPr>
        <w:t>permitir,</w:t>
      </w:r>
      <w:r w:rsidRPr="00B709F1">
        <w:rPr>
          <w:rFonts w:ascii="Arial" w:hAnsi="Arial" w:cs="Arial"/>
          <w:spacing w:val="-4"/>
          <w:sz w:val="24"/>
          <w:szCs w:val="24"/>
        </w:rPr>
        <w:t xml:space="preserve"> </w:t>
      </w:r>
      <w:r w:rsidRPr="00B709F1">
        <w:rPr>
          <w:rFonts w:ascii="Arial" w:hAnsi="Arial" w:cs="Arial"/>
          <w:sz w:val="24"/>
          <w:szCs w:val="24"/>
        </w:rPr>
        <w:t>a</w:t>
      </w:r>
      <w:r w:rsidRPr="00B709F1">
        <w:rPr>
          <w:rFonts w:ascii="Arial" w:hAnsi="Arial" w:cs="Arial"/>
          <w:spacing w:val="-4"/>
          <w:sz w:val="24"/>
          <w:szCs w:val="24"/>
        </w:rPr>
        <w:t xml:space="preserve"> </w:t>
      </w:r>
      <w:r w:rsidRPr="00B709F1">
        <w:rPr>
          <w:rFonts w:ascii="Arial" w:hAnsi="Arial" w:cs="Arial"/>
          <w:sz w:val="24"/>
          <w:szCs w:val="24"/>
        </w:rPr>
        <w:t>tempo</w:t>
      </w:r>
      <w:r w:rsidRPr="00B709F1">
        <w:rPr>
          <w:rFonts w:ascii="Arial" w:hAnsi="Arial" w:cs="Arial"/>
          <w:spacing w:val="-4"/>
          <w:sz w:val="24"/>
          <w:szCs w:val="24"/>
        </w:rPr>
        <w:t xml:space="preserve"> </w:t>
      </w:r>
      <w:r w:rsidRPr="00B709F1">
        <w:rPr>
          <w:rFonts w:ascii="Arial" w:hAnsi="Arial" w:cs="Arial"/>
          <w:sz w:val="24"/>
          <w:szCs w:val="24"/>
        </w:rPr>
        <w:t>e</w:t>
      </w:r>
      <w:r w:rsidRPr="00B709F1">
        <w:rPr>
          <w:rFonts w:ascii="Arial" w:hAnsi="Arial" w:cs="Arial"/>
          <w:spacing w:val="-4"/>
          <w:sz w:val="24"/>
          <w:szCs w:val="24"/>
        </w:rPr>
        <w:t xml:space="preserve"> </w:t>
      </w:r>
      <w:r w:rsidRPr="00B709F1">
        <w:rPr>
          <w:rFonts w:ascii="Arial" w:hAnsi="Arial" w:cs="Arial"/>
          <w:sz w:val="24"/>
          <w:szCs w:val="24"/>
        </w:rPr>
        <w:t>por</w:t>
      </w:r>
      <w:r w:rsidRPr="00B709F1">
        <w:rPr>
          <w:rFonts w:ascii="Arial" w:hAnsi="Arial" w:cs="Arial"/>
          <w:spacing w:val="-5"/>
          <w:sz w:val="24"/>
          <w:szCs w:val="24"/>
        </w:rPr>
        <w:t xml:space="preserve"> </w:t>
      </w:r>
      <w:r w:rsidRPr="00B709F1">
        <w:rPr>
          <w:rFonts w:ascii="Arial" w:hAnsi="Arial" w:cs="Arial"/>
          <w:sz w:val="24"/>
          <w:szCs w:val="24"/>
        </w:rPr>
        <w:t>escrito,</w:t>
      </w:r>
      <w:r w:rsidRPr="00B709F1">
        <w:rPr>
          <w:rFonts w:ascii="Arial" w:hAnsi="Arial" w:cs="Arial"/>
          <w:spacing w:val="-3"/>
          <w:sz w:val="24"/>
          <w:szCs w:val="24"/>
        </w:rPr>
        <w:t xml:space="preserve"> </w:t>
      </w:r>
      <w:r w:rsidRPr="00B709F1">
        <w:rPr>
          <w:rFonts w:ascii="Arial" w:hAnsi="Arial" w:cs="Arial"/>
          <w:sz w:val="24"/>
          <w:szCs w:val="24"/>
        </w:rPr>
        <w:t>apresentar</w:t>
      </w:r>
      <w:r w:rsidRPr="00B709F1">
        <w:rPr>
          <w:rFonts w:ascii="Arial" w:hAnsi="Arial" w:cs="Arial"/>
          <w:spacing w:val="-3"/>
          <w:sz w:val="24"/>
          <w:szCs w:val="24"/>
        </w:rPr>
        <w:t xml:space="preserve"> </w:t>
      </w:r>
      <w:r w:rsidRPr="00B709F1">
        <w:rPr>
          <w:rFonts w:ascii="Arial" w:hAnsi="Arial" w:cs="Arial"/>
          <w:sz w:val="24"/>
          <w:szCs w:val="24"/>
        </w:rPr>
        <w:t>à</w:t>
      </w:r>
      <w:r w:rsidRPr="00B709F1">
        <w:rPr>
          <w:rFonts w:ascii="Arial" w:hAnsi="Arial" w:cs="Arial"/>
          <w:spacing w:val="-1"/>
          <w:sz w:val="24"/>
          <w:szCs w:val="24"/>
        </w:rPr>
        <w:t xml:space="preserve"> </w:t>
      </w:r>
      <w:r w:rsidRPr="00B709F1">
        <w:rPr>
          <w:rFonts w:ascii="Arial" w:hAnsi="Arial" w:cs="Arial"/>
          <w:sz w:val="24"/>
          <w:szCs w:val="24"/>
        </w:rPr>
        <w:t>Fiscalização,</w:t>
      </w:r>
      <w:r w:rsidRPr="00B709F1">
        <w:rPr>
          <w:rFonts w:ascii="Arial" w:hAnsi="Arial" w:cs="Arial"/>
          <w:spacing w:val="-4"/>
          <w:sz w:val="24"/>
          <w:szCs w:val="24"/>
        </w:rPr>
        <w:t xml:space="preserve"> </w:t>
      </w:r>
      <w:r w:rsidRPr="00B709F1">
        <w:rPr>
          <w:rFonts w:ascii="Arial" w:hAnsi="Arial" w:cs="Arial"/>
          <w:sz w:val="24"/>
          <w:szCs w:val="24"/>
        </w:rPr>
        <w:t>para</w:t>
      </w:r>
      <w:r w:rsidRPr="00B709F1">
        <w:rPr>
          <w:rFonts w:ascii="Arial" w:hAnsi="Arial" w:cs="Arial"/>
          <w:spacing w:val="-2"/>
          <w:sz w:val="24"/>
          <w:szCs w:val="24"/>
        </w:rPr>
        <w:t xml:space="preserve"> </w:t>
      </w:r>
      <w:r w:rsidRPr="00B709F1">
        <w:rPr>
          <w:rFonts w:ascii="Arial" w:hAnsi="Arial" w:cs="Arial"/>
          <w:sz w:val="24"/>
          <w:szCs w:val="24"/>
        </w:rPr>
        <w:t>o</w:t>
      </w:r>
      <w:r w:rsidRPr="00B709F1">
        <w:rPr>
          <w:rFonts w:ascii="Arial" w:hAnsi="Arial" w:cs="Arial"/>
          <w:spacing w:val="-3"/>
          <w:sz w:val="24"/>
          <w:szCs w:val="24"/>
        </w:rPr>
        <w:t xml:space="preserve"> </w:t>
      </w:r>
      <w:r w:rsidRPr="00B709F1">
        <w:rPr>
          <w:rFonts w:ascii="Arial" w:hAnsi="Arial" w:cs="Arial"/>
          <w:sz w:val="24"/>
          <w:szCs w:val="24"/>
        </w:rPr>
        <w:t>devido esclarecimento, todas as divergências ou dúvidas porventura encontradas e que venham a impedir o bom desempenho do Contrato. O silêncio implica total aceitação das condições estabelecidas.</w:t>
      </w:r>
    </w:p>
    <w:p w14:paraId="0F9C946F" w14:textId="77777777" w:rsidR="00B709F1" w:rsidRPr="00B709F1" w:rsidRDefault="00B709F1" w:rsidP="00B709F1">
      <w:pPr>
        <w:pStyle w:val="Corpodetexto"/>
        <w:ind w:right="74"/>
        <w:jc w:val="both"/>
        <w:rPr>
          <w:rFonts w:ascii="Arial" w:hAnsi="Arial" w:cs="Arial"/>
          <w:sz w:val="24"/>
          <w:szCs w:val="24"/>
        </w:rPr>
      </w:pPr>
    </w:p>
    <w:p w14:paraId="04F72F15" w14:textId="77777777" w:rsidR="00B709F1" w:rsidRPr="00B709F1" w:rsidRDefault="00B709F1" w:rsidP="00B709F1">
      <w:pPr>
        <w:pStyle w:val="Corpodetexto"/>
        <w:ind w:right="74"/>
        <w:jc w:val="both"/>
        <w:rPr>
          <w:rFonts w:ascii="Arial" w:hAnsi="Arial" w:cs="Arial"/>
          <w:sz w:val="24"/>
          <w:szCs w:val="24"/>
        </w:rPr>
      </w:pPr>
      <w:r w:rsidRPr="00B709F1">
        <w:rPr>
          <w:rFonts w:ascii="Arial" w:hAnsi="Arial" w:cs="Arial"/>
          <w:b/>
          <w:sz w:val="24"/>
          <w:szCs w:val="24"/>
        </w:rPr>
        <w:t xml:space="preserve">Parágrafo Quarto </w:t>
      </w:r>
      <w:r w:rsidRPr="00B709F1">
        <w:rPr>
          <w:rFonts w:ascii="Arial" w:hAnsi="Arial" w:cs="Arial"/>
          <w:sz w:val="24"/>
          <w:szCs w:val="24"/>
        </w:rPr>
        <w:t>– A atuação fiscalizadora em nada restringirá a responsabilidade única, integral e exclusiva da CONTRATADA no que concerne aos serviços contratados, à sua execução e às consequências e implicações, próximas ou remotas, perante o CONTRATANTE, ou perante terceiros, do mesmo modo que a ocorrência de eventuais irregularidades na execução dos serviços contratados não implicará corresponsabilidade do CONTRATANTE ou de seus prepostos.</w:t>
      </w:r>
    </w:p>
    <w:p w14:paraId="19D5FA6B" w14:textId="77777777" w:rsidR="00B709F1" w:rsidRPr="00B709F1" w:rsidRDefault="00B709F1" w:rsidP="00B709F1">
      <w:pPr>
        <w:pStyle w:val="Corpodetexto"/>
        <w:spacing w:before="11"/>
        <w:ind w:right="74"/>
        <w:jc w:val="both"/>
        <w:rPr>
          <w:rFonts w:ascii="Arial" w:hAnsi="Arial" w:cs="Arial"/>
          <w:sz w:val="24"/>
          <w:szCs w:val="24"/>
        </w:rPr>
      </w:pPr>
    </w:p>
    <w:p w14:paraId="40F4A0C8" w14:textId="77777777" w:rsidR="00B709F1" w:rsidRPr="00B709F1" w:rsidRDefault="00B709F1" w:rsidP="00B709F1">
      <w:pPr>
        <w:pStyle w:val="Corpodetexto"/>
        <w:ind w:right="74"/>
        <w:jc w:val="both"/>
        <w:rPr>
          <w:rFonts w:ascii="Arial" w:hAnsi="Arial" w:cs="Arial"/>
          <w:sz w:val="24"/>
          <w:szCs w:val="24"/>
        </w:rPr>
      </w:pPr>
      <w:r w:rsidRPr="00B709F1">
        <w:rPr>
          <w:rFonts w:ascii="Arial" w:hAnsi="Arial" w:cs="Arial"/>
          <w:b/>
          <w:sz w:val="24"/>
          <w:szCs w:val="24"/>
        </w:rPr>
        <w:lastRenderedPageBreak/>
        <w:t xml:space="preserve">Parágrafo Quinto – </w:t>
      </w:r>
      <w:r w:rsidRPr="00B709F1">
        <w:rPr>
          <w:rFonts w:ascii="Arial" w:hAnsi="Arial" w:cs="Arial"/>
          <w:sz w:val="24"/>
          <w:szCs w:val="24"/>
        </w:rPr>
        <w:t>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03C8DE32" w14:textId="77777777" w:rsidR="00B709F1" w:rsidRPr="00B709F1" w:rsidRDefault="00B709F1" w:rsidP="00B709F1">
      <w:pPr>
        <w:pStyle w:val="Corpodetexto"/>
        <w:ind w:right="74"/>
        <w:jc w:val="both"/>
        <w:rPr>
          <w:rFonts w:ascii="Arial" w:hAnsi="Arial" w:cs="Arial"/>
          <w:sz w:val="24"/>
          <w:szCs w:val="24"/>
        </w:rPr>
      </w:pPr>
    </w:p>
    <w:p w14:paraId="4C00C6DB" w14:textId="77777777" w:rsidR="00B709F1" w:rsidRPr="00B709F1" w:rsidRDefault="00B709F1" w:rsidP="00B709F1">
      <w:pPr>
        <w:pStyle w:val="Ttulo1"/>
        <w:spacing w:before="1"/>
        <w:ind w:right="74"/>
        <w:rPr>
          <w:rFonts w:ascii="Arial" w:hAnsi="Arial" w:cs="Arial"/>
          <w:b/>
          <w:bCs/>
          <w:color w:val="auto"/>
          <w:sz w:val="24"/>
          <w:szCs w:val="24"/>
        </w:rPr>
      </w:pPr>
      <w:r w:rsidRPr="00B709F1">
        <w:rPr>
          <w:rFonts w:ascii="Arial" w:hAnsi="Arial" w:cs="Arial"/>
          <w:b/>
          <w:bCs/>
          <w:color w:val="auto"/>
          <w:sz w:val="24"/>
          <w:szCs w:val="24"/>
        </w:rPr>
        <w:t>CLÁUSULA NONA – PRAZO</w:t>
      </w:r>
    </w:p>
    <w:p w14:paraId="54D99D38" w14:textId="77777777" w:rsidR="00B709F1" w:rsidRPr="00B709F1" w:rsidRDefault="00B709F1" w:rsidP="00B709F1">
      <w:pPr>
        <w:pStyle w:val="Corpodetexto"/>
        <w:tabs>
          <w:tab w:val="left" w:pos="7832"/>
        </w:tabs>
        <w:ind w:right="74"/>
        <w:jc w:val="both"/>
        <w:rPr>
          <w:rFonts w:ascii="Arial" w:hAnsi="Arial" w:cs="Arial"/>
          <w:sz w:val="24"/>
          <w:szCs w:val="24"/>
        </w:rPr>
      </w:pPr>
      <w:r w:rsidRPr="00B709F1">
        <w:rPr>
          <w:rFonts w:ascii="Arial" w:hAnsi="Arial" w:cs="Arial"/>
          <w:sz w:val="24"/>
          <w:szCs w:val="24"/>
        </w:rPr>
        <w:t>A contratação terá eficácia a partir da data da publicação do instrumento correspondente no Portal Nacional de Contratações Públicas e</w:t>
      </w:r>
      <w:r w:rsidRPr="00B709F1">
        <w:rPr>
          <w:rFonts w:ascii="Arial" w:hAnsi="Arial" w:cs="Arial"/>
          <w:spacing w:val="49"/>
          <w:sz w:val="24"/>
          <w:szCs w:val="24"/>
        </w:rPr>
        <w:t xml:space="preserve"> </w:t>
      </w:r>
      <w:r w:rsidRPr="00B709F1">
        <w:rPr>
          <w:rFonts w:ascii="Arial" w:hAnsi="Arial" w:cs="Arial"/>
          <w:sz w:val="24"/>
          <w:szCs w:val="24"/>
        </w:rPr>
        <w:t>vigorará</w:t>
      </w:r>
      <w:r w:rsidRPr="00B709F1">
        <w:rPr>
          <w:rFonts w:ascii="Arial" w:hAnsi="Arial" w:cs="Arial"/>
          <w:spacing w:val="7"/>
          <w:sz w:val="24"/>
          <w:szCs w:val="24"/>
        </w:rPr>
        <w:t xml:space="preserve"> </w:t>
      </w:r>
      <w:r w:rsidRPr="00B709F1">
        <w:rPr>
          <w:rFonts w:ascii="Arial" w:hAnsi="Arial" w:cs="Arial"/>
          <w:sz w:val="24"/>
          <w:szCs w:val="24"/>
        </w:rPr>
        <w:t>por</w:t>
      </w:r>
      <w:r w:rsidRPr="00B709F1">
        <w:rPr>
          <w:rFonts w:ascii="Arial" w:hAnsi="Arial" w:cs="Arial"/>
          <w:sz w:val="24"/>
          <w:szCs w:val="24"/>
          <w:u w:val="single"/>
        </w:rPr>
        <w:t xml:space="preserve"> </w:t>
      </w:r>
      <w:r w:rsidRPr="00B709F1">
        <w:rPr>
          <w:rFonts w:ascii="Arial" w:hAnsi="Arial" w:cs="Arial"/>
          <w:sz w:val="24"/>
          <w:szCs w:val="24"/>
          <w:u w:val="single"/>
        </w:rPr>
        <w:tab/>
      </w:r>
      <w:r w:rsidRPr="00B709F1">
        <w:rPr>
          <w:rFonts w:ascii="Arial" w:hAnsi="Arial" w:cs="Arial"/>
          <w:sz w:val="24"/>
          <w:szCs w:val="24"/>
        </w:rPr>
        <w:t>dias/meses contados desta ou da data estabelecida no memorando de início, se</w:t>
      </w:r>
      <w:r w:rsidRPr="00B709F1">
        <w:rPr>
          <w:rFonts w:ascii="Arial" w:hAnsi="Arial" w:cs="Arial"/>
          <w:spacing w:val="-6"/>
          <w:sz w:val="24"/>
          <w:szCs w:val="24"/>
        </w:rPr>
        <w:t xml:space="preserve"> </w:t>
      </w:r>
      <w:r w:rsidRPr="00B709F1">
        <w:rPr>
          <w:rFonts w:ascii="Arial" w:hAnsi="Arial" w:cs="Arial"/>
          <w:sz w:val="24"/>
          <w:szCs w:val="24"/>
        </w:rPr>
        <w:t>houver.</w:t>
      </w:r>
    </w:p>
    <w:p w14:paraId="3B714922" w14:textId="77777777" w:rsidR="00B709F1" w:rsidRPr="00B709F1" w:rsidRDefault="00B709F1" w:rsidP="00B709F1">
      <w:pPr>
        <w:spacing w:before="229"/>
        <w:ind w:right="74"/>
        <w:jc w:val="both"/>
        <w:rPr>
          <w:rFonts w:ascii="Arial" w:hAnsi="Arial" w:cs="Arial"/>
          <w:sz w:val="24"/>
          <w:szCs w:val="24"/>
        </w:rPr>
      </w:pPr>
      <w:r w:rsidRPr="00B709F1">
        <w:rPr>
          <w:rFonts w:ascii="Arial" w:hAnsi="Arial" w:cs="Arial"/>
          <w:b/>
          <w:sz w:val="24"/>
          <w:szCs w:val="24"/>
        </w:rPr>
        <w:t xml:space="preserve">Parágrafo Primeiro </w:t>
      </w:r>
      <w:r w:rsidRPr="00B709F1">
        <w:rPr>
          <w:rFonts w:ascii="Arial" w:hAnsi="Arial" w:cs="Arial"/>
          <w:sz w:val="24"/>
          <w:szCs w:val="24"/>
        </w:rPr>
        <w:t>– O prazo de execução dos serviços poderá ser prorrogado ou alterado nos termos da Lei Federal nº 14.133/2021.</w:t>
      </w:r>
    </w:p>
    <w:p w14:paraId="040F6463" w14:textId="77777777" w:rsidR="00B709F1" w:rsidRPr="00B709F1" w:rsidRDefault="00B709F1" w:rsidP="00B709F1">
      <w:pPr>
        <w:pStyle w:val="Corpodetexto"/>
        <w:spacing w:before="1"/>
        <w:ind w:right="74"/>
        <w:jc w:val="both"/>
        <w:rPr>
          <w:rFonts w:ascii="Arial" w:hAnsi="Arial" w:cs="Arial"/>
          <w:sz w:val="24"/>
          <w:szCs w:val="24"/>
        </w:rPr>
      </w:pPr>
    </w:p>
    <w:p w14:paraId="5D8AE4EF" w14:textId="56A08B8E" w:rsidR="00B709F1" w:rsidRPr="00B709F1" w:rsidRDefault="00B709F1" w:rsidP="00B709F1">
      <w:pPr>
        <w:pStyle w:val="Corpodetexto"/>
        <w:ind w:right="74"/>
        <w:jc w:val="both"/>
        <w:rPr>
          <w:rFonts w:ascii="Arial" w:hAnsi="Arial" w:cs="Arial"/>
          <w:sz w:val="24"/>
          <w:szCs w:val="24"/>
        </w:rPr>
      </w:pPr>
      <w:r w:rsidRPr="00B709F1">
        <w:rPr>
          <w:rFonts w:ascii="Arial" w:hAnsi="Arial" w:cs="Arial"/>
          <w:b/>
          <w:sz w:val="24"/>
          <w:szCs w:val="24"/>
        </w:rPr>
        <w:t>Parágrafo</w:t>
      </w:r>
      <w:r w:rsidRPr="00B709F1">
        <w:rPr>
          <w:rFonts w:ascii="Arial" w:hAnsi="Arial" w:cs="Arial"/>
          <w:b/>
          <w:spacing w:val="-8"/>
          <w:sz w:val="24"/>
          <w:szCs w:val="24"/>
        </w:rPr>
        <w:t xml:space="preserve"> </w:t>
      </w:r>
      <w:r w:rsidRPr="00B709F1">
        <w:rPr>
          <w:rFonts w:ascii="Arial" w:hAnsi="Arial" w:cs="Arial"/>
          <w:b/>
          <w:sz w:val="24"/>
          <w:szCs w:val="24"/>
        </w:rPr>
        <w:t>Segundo</w:t>
      </w:r>
      <w:r w:rsidRPr="00B709F1">
        <w:rPr>
          <w:rFonts w:ascii="Arial" w:hAnsi="Arial" w:cs="Arial"/>
          <w:b/>
          <w:spacing w:val="-6"/>
          <w:sz w:val="24"/>
          <w:szCs w:val="24"/>
        </w:rPr>
        <w:t xml:space="preserve"> </w:t>
      </w:r>
      <w:r w:rsidRPr="00B709F1">
        <w:rPr>
          <w:rFonts w:ascii="Arial" w:hAnsi="Arial" w:cs="Arial"/>
          <w:sz w:val="24"/>
          <w:szCs w:val="24"/>
        </w:rPr>
        <w:t>–</w:t>
      </w:r>
      <w:r w:rsidRPr="00B709F1">
        <w:rPr>
          <w:rFonts w:ascii="Arial" w:hAnsi="Arial" w:cs="Arial"/>
          <w:spacing w:val="-7"/>
          <w:sz w:val="24"/>
          <w:szCs w:val="24"/>
        </w:rPr>
        <w:t xml:space="preserve"> </w:t>
      </w:r>
      <w:r w:rsidRPr="00B709F1">
        <w:rPr>
          <w:rFonts w:ascii="Arial" w:hAnsi="Arial" w:cs="Arial"/>
          <w:sz w:val="24"/>
          <w:szCs w:val="24"/>
        </w:rPr>
        <w:t>No</w:t>
      </w:r>
      <w:r w:rsidRPr="00B709F1">
        <w:rPr>
          <w:rFonts w:ascii="Arial" w:hAnsi="Arial" w:cs="Arial"/>
          <w:spacing w:val="-7"/>
          <w:sz w:val="24"/>
          <w:szCs w:val="24"/>
        </w:rPr>
        <w:t xml:space="preserve"> </w:t>
      </w:r>
      <w:r w:rsidRPr="00B709F1">
        <w:rPr>
          <w:rFonts w:ascii="Arial" w:hAnsi="Arial" w:cs="Arial"/>
          <w:sz w:val="24"/>
          <w:szCs w:val="24"/>
        </w:rPr>
        <w:t>caso</w:t>
      </w:r>
      <w:r w:rsidRPr="00B709F1">
        <w:rPr>
          <w:rFonts w:ascii="Arial" w:hAnsi="Arial" w:cs="Arial"/>
          <w:spacing w:val="-7"/>
          <w:sz w:val="24"/>
          <w:szCs w:val="24"/>
        </w:rPr>
        <w:t xml:space="preserve"> </w:t>
      </w:r>
      <w:r w:rsidRPr="00B709F1">
        <w:rPr>
          <w:rFonts w:ascii="Arial" w:hAnsi="Arial" w:cs="Arial"/>
          <w:sz w:val="24"/>
          <w:szCs w:val="24"/>
        </w:rPr>
        <w:t>de</w:t>
      </w:r>
      <w:r w:rsidRPr="00B709F1">
        <w:rPr>
          <w:rFonts w:ascii="Arial" w:hAnsi="Arial" w:cs="Arial"/>
          <w:spacing w:val="-7"/>
          <w:sz w:val="24"/>
          <w:szCs w:val="24"/>
        </w:rPr>
        <w:t xml:space="preserve"> </w:t>
      </w:r>
      <w:r w:rsidRPr="00B709F1">
        <w:rPr>
          <w:rFonts w:ascii="Arial" w:hAnsi="Arial" w:cs="Arial"/>
          <w:sz w:val="24"/>
          <w:szCs w:val="24"/>
        </w:rPr>
        <w:t>serviços</w:t>
      </w:r>
      <w:r w:rsidRPr="00B709F1">
        <w:rPr>
          <w:rFonts w:ascii="Arial" w:hAnsi="Arial" w:cs="Arial"/>
          <w:spacing w:val="-7"/>
          <w:sz w:val="24"/>
          <w:szCs w:val="24"/>
        </w:rPr>
        <w:t xml:space="preserve"> </w:t>
      </w:r>
      <w:r w:rsidRPr="00B709F1">
        <w:rPr>
          <w:rFonts w:ascii="Arial" w:hAnsi="Arial" w:cs="Arial"/>
          <w:sz w:val="24"/>
          <w:szCs w:val="24"/>
        </w:rPr>
        <w:t>e</w:t>
      </w:r>
      <w:r w:rsidRPr="00B709F1">
        <w:rPr>
          <w:rFonts w:ascii="Arial" w:hAnsi="Arial" w:cs="Arial"/>
          <w:spacing w:val="-8"/>
          <w:sz w:val="24"/>
          <w:szCs w:val="24"/>
        </w:rPr>
        <w:t xml:space="preserve"> </w:t>
      </w:r>
      <w:r w:rsidRPr="00B709F1">
        <w:rPr>
          <w:rFonts w:ascii="Arial" w:hAnsi="Arial" w:cs="Arial"/>
          <w:sz w:val="24"/>
          <w:szCs w:val="24"/>
        </w:rPr>
        <w:t>fornecimentos</w:t>
      </w:r>
      <w:r w:rsidRPr="00B709F1">
        <w:rPr>
          <w:rFonts w:ascii="Arial" w:hAnsi="Arial" w:cs="Arial"/>
          <w:spacing w:val="-7"/>
          <w:sz w:val="24"/>
          <w:szCs w:val="24"/>
        </w:rPr>
        <w:t xml:space="preserve"> </w:t>
      </w:r>
      <w:r w:rsidRPr="00B709F1">
        <w:rPr>
          <w:rFonts w:ascii="Arial" w:hAnsi="Arial" w:cs="Arial"/>
          <w:sz w:val="24"/>
          <w:szCs w:val="24"/>
        </w:rPr>
        <w:t>contínuos,</w:t>
      </w:r>
      <w:r w:rsidRPr="00B709F1">
        <w:rPr>
          <w:rFonts w:ascii="Arial" w:hAnsi="Arial" w:cs="Arial"/>
          <w:spacing w:val="-7"/>
          <w:sz w:val="24"/>
          <w:szCs w:val="24"/>
        </w:rPr>
        <w:t xml:space="preserve"> </w:t>
      </w:r>
      <w:r w:rsidRPr="00B709F1">
        <w:rPr>
          <w:rFonts w:ascii="Arial" w:hAnsi="Arial" w:cs="Arial"/>
          <w:sz w:val="24"/>
          <w:szCs w:val="24"/>
        </w:rPr>
        <w:t>o</w:t>
      </w:r>
      <w:r w:rsidRPr="00B709F1">
        <w:rPr>
          <w:rFonts w:ascii="Arial" w:hAnsi="Arial" w:cs="Arial"/>
          <w:spacing w:val="-6"/>
          <w:sz w:val="24"/>
          <w:szCs w:val="24"/>
        </w:rPr>
        <w:t xml:space="preserve"> </w:t>
      </w:r>
      <w:r w:rsidRPr="00B709F1">
        <w:rPr>
          <w:rFonts w:ascii="Arial" w:hAnsi="Arial" w:cs="Arial"/>
          <w:sz w:val="24"/>
          <w:szCs w:val="24"/>
        </w:rPr>
        <w:t>contrato</w:t>
      </w:r>
      <w:r w:rsidRPr="00B709F1">
        <w:rPr>
          <w:rFonts w:ascii="Arial" w:hAnsi="Arial" w:cs="Arial"/>
          <w:spacing w:val="-7"/>
          <w:sz w:val="24"/>
          <w:szCs w:val="24"/>
        </w:rPr>
        <w:t xml:space="preserve"> </w:t>
      </w:r>
      <w:r w:rsidRPr="00B709F1">
        <w:rPr>
          <w:rFonts w:ascii="Arial" w:hAnsi="Arial" w:cs="Arial"/>
          <w:sz w:val="24"/>
          <w:szCs w:val="24"/>
        </w:rPr>
        <w:t>poderá</w:t>
      </w:r>
      <w:r w:rsidRPr="00B709F1">
        <w:rPr>
          <w:rFonts w:ascii="Arial" w:hAnsi="Arial" w:cs="Arial"/>
          <w:spacing w:val="-9"/>
          <w:sz w:val="24"/>
          <w:szCs w:val="24"/>
        </w:rPr>
        <w:t xml:space="preserve"> </w:t>
      </w:r>
      <w:r w:rsidRPr="00B709F1">
        <w:rPr>
          <w:rFonts w:ascii="Arial" w:hAnsi="Arial" w:cs="Arial"/>
          <w:sz w:val="24"/>
          <w:szCs w:val="24"/>
        </w:rPr>
        <w:t>ser prorrogado na forma dos art. 107 e 106, §2º, da Lei Federal nº 14.133/2021, e das demais normas</w:t>
      </w:r>
      <w:r w:rsidRPr="00B709F1">
        <w:rPr>
          <w:rFonts w:ascii="Arial" w:hAnsi="Arial" w:cs="Arial"/>
          <w:spacing w:val="-1"/>
          <w:sz w:val="24"/>
          <w:szCs w:val="24"/>
        </w:rPr>
        <w:t xml:space="preserve"> </w:t>
      </w:r>
      <w:r w:rsidRPr="00B709F1">
        <w:rPr>
          <w:rFonts w:ascii="Arial" w:hAnsi="Arial" w:cs="Arial"/>
          <w:sz w:val="24"/>
          <w:szCs w:val="24"/>
        </w:rPr>
        <w:t>aplicáveis.</w:t>
      </w:r>
    </w:p>
    <w:p w14:paraId="347D7CCB" w14:textId="77777777" w:rsidR="00B709F1" w:rsidRPr="00B709F1" w:rsidRDefault="00B709F1" w:rsidP="00B709F1">
      <w:pPr>
        <w:pStyle w:val="Corpodetexto"/>
        <w:spacing w:before="10"/>
        <w:ind w:right="74"/>
        <w:jc w:val="both"/>
        <w:rPr>
          <w:rFonts w:ascii="Arial" w:hAnsi="Arial" w:cs="Arial"/>
          <w:sz w:val="24"/>
          <w:szCs w:val="24"/>
        </w:rPr>
      </w:pPr>
    </w:p>
    <w:p w14:paraId="4D2934AA" w14:textId="77777777" w:rsidR="00B709F1" w:rsidRPr="00B709F1" w:rsidRDefault="00B709F1" w:rsidP="00B709F1">
      <w:pPr>
        <w:pStyle w:val="Ttulo1"/>
        <w:ind w:right="74"/>
        <w:rPr>
          <w:rFonts w:ascii="Arial" w:hAnsi="Arial" w:cs="Arial"/>
          <w:b/>
          <w:bCs/>
          <w:color w:val="auto"/>
          <w:sz w:val="24"/>
          <w:szCs w:val="24"/>
        </w:rPr>
      </w:pPr>
      <w:r w:rsidRPr="00B709F1">
        <w:rPr>
          <w:rFonts w:ascii="Arial" w:hAnsi="Arial" w:cs="Arial"/>
          <w:b/>
          <w:bCs/>
          <w:color w:val="auto"/>
          <w:sz w:val="24"/>
          <w:szCs w:val="24"/>
        </w:rPr>
        <w:t>CLÁUSULA DÉCIMA PRIMEIRA – OBRIGAÇÕES DA CONTRATADA</w:t>
      </w:r>
    </w:p>
    <w:p w14:paraId="40D62B16" w14:textId="77777777" w:rsidR="00B709F1" w:rsidRPr="00B709F1" w:rsidRDefault="00B709F1" w:rsidP="00B709F1">
      <w:pPr>
        <w:pStyle w:val="PargrafodaLista"/>
        <w:tabs>
          <w:tab w:val="left" w:pos="386"/>
        </w:tabs>
        <w:ind w:left="0" w:right="74"/>
        <w:rPr>
          <w:rFonts w:ascii="Arial" w:hAnsi="Arial" w:cs="Arial"/>
          <w:sz w:val="24"/>
          <w:szCs w:val="24"/>
        </w:rPr>
      </w:pPr>
      <w:r w:rsidRPr="00B709F1">
        <w:rPr>
          <w:rFonts w:ascii="Arial" w:hAnsi="Arial" w:cs="Arial"/>
          <w:sz w:val="24"/>
          <w:szCs w:val="24"/>
        </w:rPr>
        <w:t>Além das obrigações resultantes da aplicação da Lei nº 14.133/21 e demais normas pertinentes, são obrigações da Contratada Executar fielmente o contrato de acordo coma as cláusulas avençadas;</w:t>
      </w:r>
    </w:p>
    <w:p w14:paraId="733FAFD9" w14:textId="77777777" w:rsidR="00B709F1" w:rsidRPr="00B709F1" w:rsidRDefault="00B709F1" w:rsidP="00B709F1">
      <w:pPr>
        <w:pStyle w:val="PargrafodaLista"/>
        <w:widowControl w:val="0"/>
        <w:tabs>
          <w:tab w:val="left" w:pos="386"/>
        </w:tabs>
        <w:autoSpaceDE w:val="0"/>
        <w:autoSpaceDN w:val="0"/>
        <w:ind w:left="0" w:right="74"/>
        <w:jc w:val="both"/>
        <w:rPr>
          <w:rFonts w:ascii="Arial" w:hAnsi="Arial" w:cs="Arial"/>
          <w:sz w:val="24"/>
          <w:szCs w:val="24"/>
        </w:rPr>
      </w:pPr>
      <w:r w:rsidRPr="00B709F1">
        <w:rPr>
          <w:rFonts w:ascii="Arial" w:hAnsi="Arial" w:cs="Arial"/>
          <w:sz w:val="24"/>
          <w:szCs w:val="24"/>
        </w:rPr>
        <w:t xml:space="preserve">Demais obrigações e responsabilidades conforme Termo de Referência. </w:t>
      </w:r>
    </w:p>
    <w:p w14:paraId="6D4A1542" w14:textId="77777777" w:rsidR="00B709F1" w:rsidRPr="00B709F1" w:rsidRDefault="00B709F1" w:rsidP="00B709F1">
      <w:pPr>
        <w:pStyle w:val="Ttulo1"/>
        <w:ind w:right="74"/>
        <w:rPr>
          <w:rFonts w:ascii="Arial" w:hAnsi="Arial" w:cs="Arial"/>
          <w:b/>
          <w:bCs/>
          <w:color w:val="auto"/>
          <w:sz w:val="24"/>
          <w:szCs w:val="24"/>
        </w:rPr>
      </w:pPr>
      <w:r w:rsidRPr="00B709F1">
        <w:rPr>
          <w:rFonts w:ascii="Arial" w:hAnsi="Arial" w:cs="Arial"/>
          <w:b/>
          <w:bCs/>
          <w:color w:val="auto"/>
          <w:sz w:val="24"/>
          <w:szCs w:val="24"/>
        </w:rPr>
        <w:t>CLÁUSULA DÉCIMA SEGUNDA – OBRIGAÇÕES DO CONTRATANTE</w:t>
      </w:r>
    </w:p>
    <w:p w14:paraId="4E1E87E0" w14:textId="77777777" w:rsidR="00B709F1" w:rsidRPr="00B709F1" w:rsidRDefault="00B709F1" w:rsidP="00B709F1">
      <w:pPr>
        <w:pStyle w:val="Corpodetexto"/>
        <w:spacing w:before="137"/>
        <w:ind w:right="74"/>
        <w:jc w:val="both"/>
        <w:rPr>
          <w:rFonts w:ascii="Arial" w:hAnsi="Arial" w:cs="Arial"/>
          <w:sz w:val="24"/>
          <w:szCs w:val="24"/>
        </w:rPr>
      </w:pPr>
      <w:r w:rsidRPr="00B709F1">
        <w:rPr>
          <w:rFonts w:ascii="Arial" w:hAnsi="Arial" w:cs="Arial"/>
          <w:sz w:val="24"/>
          <w:szCs w:val="24"/>
        </w:rPr>
        <w:t>São obrigações do CONTRATANTE:</w:t>
      </w:r>
    </w:p>
    <w:p w14:paraId="044F82CE" w14:textId="77777777" w:rsidR="00B709F1" w:rsidRPr="00B709F1" w:rsidRDefault="00B709F1" w:rsidP="00B709F1">
      <w:pPr>
        <w:pStyle w:val="Corpodetexto"/>
        <w:widowControl w:val="0"/>
        <w:numPr>
          <w:ilvl w:val="0"/>
          <w:numId w:val="37"/>
        </w:numPr>
        <w:autoSpaceDE w:val="0"/>
        <w:autoSpaceDN w:val="0"/>
        <w:spacing w:before="137" w:after="0"/>
        <w:ind w:left="0" w:right="74" w:firstLine="0"/>
        <w:jc w:val="both"/>
        <w:rPr>
          <w:rFonts w:ascii="Arial" w:hAnsi="Arial" w:cs="Arial"/>
          <w:sz w:val="24"/>
          <w:szCs w:val="24"/>
        </w:rPr>
      </w:pPr>
      <w:r w:rsidRPr="00B709F1">
        <w:rPr>
          <w:rFonts w:ascii="Arial" w:hAnsi="Arial" w:cs="Arial"/>
          <w:sz w:val="24"/>
          <w:szCs w:val="24"/>
        </w:rPr>
        <w:t>Realizar os pagamentos na forma e condições previstas neste Contrato; II – Realizar a fiscalização do objeto contratado.</w:t>
      </w:r>
    </w:p>
    <w:p w14:paraId="7959D7EC" w14:textId="77777777" w:rsidR="00B709F1" w:rsidRPr="00B709F1" w:rsidRDefault="00B709F1" w:rsidP="00B709F1">
      <w:pPr>
        <w:pStyle w:val="Corpodetexto"/>
        <w:widowControl w:val="0"/>
        <w:numPr>
          <w:ilvl w:val="0"/>
          <w:numId w:val="37"/>
        </w:numPr>
        <w:autoSpaceDE w:val="0"/>
        <w:autoSpaceDN w:val="0"/>
        <w:spacing w:before="137" w:after="0"/>
        <w:ind w:left="0" w:right="74" w:firstLine="0"/>
        <w:jc w:val="both"/>
        <w:rPr>
          <w:rFonts w:ascii="Arial" w:hAnsi="Arial" w:cs="Arial"/>
          <w:sz w:val="24"/>
          <w:szCs w:val="24"/>
        </w:rPr>
      </w:pPr>
      <w:r w:rsidRPr="00B709F1">
        <w:rPr>
          <w:rFonts w:ascii="Arial" w:hAnsi="Arial" w:cs="Arial"/>
          <w:sz w:val="24"/>
          <w:szCs w:val="24"/>
        </w:rPr>
        <w:t>Rejeitar, no todo ou em parte, do objeto em desacordo com o Termo de Referência;</w:t>
      </w:r>
    </w:p>
    <w:p w14:paraId="06BD76B1" w14:textId="77777777" w:rsidR="00B709F1" w:rsidRPr="00B709F1" w:rsidRDefault="00B709F1" w:rsidP="00B709F1">
      <w:pPr>
        <w:pStyle w:val="Corpodetexto"/>
        <w:widowControl w:val="0"/>
        <w:numPr>
          <w:ilvl w:val="0"/>
          <w:numId w:val="37"/>
        </w:numPr>
        <w:autoSpaceDE w:val="0"/>
        <w:autoSpaceDN w:val="0"/>
        <w:spacing w:before="137" w:after="0"/>
        <w:ind w:left="0" w:right="74" w:firstLine="0"/>
        <w:jc w:val="both"/>
        <w:rPr>
          <w:rFonts w:ascii="Arial" w:hAnsi="Arial" w:cs="Arial"/>
          <w:sz w:val="24"/>
          <w:szCs w:val="24"/>
        </w:rPr>
      </w:pPr>
      <w:r w:rsidRPr="00B709F1">
        <w:rPr>
          <w:rFonts w:ascii="Arial" w:hAnsi="Arial" w:cs="Arial"/>
          <w:sz w:val="24"/>
          <w:szCs w:val="24"/>
        </w:rPr>
        <w:t>Proceder ao pagamento do contrato na forma e no prazo pactuado;</w:t>
      </w:r>
    </w:p>
    <w:p w14:paraId="2D7F24D1" w14:textId="77777777" w:rsidR="00B709F1" w:rsidRPr="00B709F1" w:rsidRDefault="00B709F1" w:rsidP="00B709F1">
      <w:pPr>
        <w:pStyle w:val="Corpodetexto"/>
        <w:widowControl w:val="0"/>
        <w:numPr>
          <w:ilvl w:val="0"/>
          <w:numId w:val="37"/>
        </w:numPr>
        <w:autoSpaceDE w:val="0"/>
        <w:autoSpaceDN w:val="0"/>
        <w:spacing w:before="137" w:after="0"/>
        <w:ind w:left="0" w:right="74" w:firstLine="0"/>
        <w:jc w:val="both"/>
        <w:rPr>
          <w:rFonts w:ascii="Arial" w:hAnsi="Arial" w:cs="Arial"/>
          <w:sz w:val="24"/>
          <w:szCs w:val="24"/>
        </w:rPr>
      </w:pPr>
      <w:r w:rsidRPr="00B709F1">
        <w:rPr>
          <w:rFonts w:ascii="Arial" w:hAnsi="Arial" w:cs="Arial"/>
          <w:sz w:val="24"/>
          <w:szCs w:val="24"/>
        </w:rPr>
        <w:t>Proporcionar todas as condições necessárias ao bom andamento do objeto contratados;</w:t>
      </w:r>
    </w:p>
    <w:p w14:paraId="01B42877" w14:textId="77777777" w:rsidR="00B709F1" w:rsidRPr="00B709F1" w:rsidRDefault="00B709F1" w:rsidP="00B709F1">
      <w:pPr>
        <w:pStyle w:val="Corpodetexto"/>
        <w:widowControl w:val="0"/>
        <w:numPr>
          <w:ilvl w:val="0"/>
          <w:numId w:val="37"/>
        </w:numPr>
        <w:autoSpaceDE w:val="0"/>
        <w:autoSpaceDN w:val="0"/>
        <w:spacing w:before="137" w:after="0"/>
        <w:ind w:left="0" w:right="74" w:firstLine="0"/>
        <w:jc w:val="both"/>
        <w:rPr>
          <w:rFonts w:ascii="Arial" w:hAnsi="Arial" w:cs="Arial"/>
          <w:sz w:val="24"/>
          <w:szCs w:val="24"/>
        </w:rPr>
      </w:pPr>
      <w:r w:rsidRPr="00B709F1">
        <w:rPr>
          <w:rFonts w:ascii="Arial" w:hAnsi="Arial" w:cs="Arial"/>
          <w:sz w:val="24"/>
          <w:szCs w:val="24"/>
        </w:rPr>
        <w:t>Notificar, por escrito, a contratada, ocorrência de eventuais imperfeições do objeto, fixando prazo para a sua correção;</w:t>
      </w:r>
    </w:p>
    <w:p w14:paraId="77811C18" w14:textId="77777777" w:rsidR="00B709F1" w:rsidRPr="00B709F1" w:rsidRDefault="00B709F1" w:rsidP="00B709F1">
      <w:pPr>
        <w:pStyle w:val="Corpodetexto"/>
        <w:widowControl w:val="0"/>
        <w:numPr>
          <w:ilvl w:val="0"/>
          <w:numId w:val="37"/>
        </w:numPr>
        <w:autoSpaceDE w:val="0"/>
        <w:autoSpaceDN w:val="0"/>
        <w:spacing w:before="137" w:after="0"/>
        <w:ind w:left="0" w:right="74" w:firstLine="0"/>
        <w:jc w:val="both"/>
        <w:rPr>
          <w:rFonts w:ascii="Arial" w:hAnsi="Arial" w:cs="Arial"/>
          <w:sz w:val="24"/>
          <w:szCs w:val="24"/>
        </w:rPr>
      </w:pPr>
      <w:r w:rsidRPr="00B709F1">
        <w:rPr>
          <w:rFonts w:ascii="Arial" w:hAnsi="Arial" w:cs="Arial"/>
          <w:sz w:val="24"/>
          <w:szCs w:val="24"/>
        </w:rPr>
        <w:t>Notificar, por escrito, a contratada, a disposição de aplicação de eventuais penalidades, garantindo o contraditório e a ampla defesa;</w:t>
      </w:r>
    </w:p>
    <w:p w14:paraId="2F1FADC6" w14:textId="77777777" w:rsidR="00B709F1" w:rsidRPr="00B709F1" w:rsidRDefault="00B709F1" w:rsidP="00B709F1">
      <w:pPr>
        <w:pStyle w:val="Ttulo1"/>
        <w:tabs>
          <w:tab w:val="left" w:pos="1644"/>
          <w:tab w:val="left" w:pos="2868"/>
          <w:tab w:val="left" w:pos="4360"/>
          <w:tab w:val="left" w:pos="4703"/>
          <w:tab w:val="left" w:pos="6754"/>
          <w:tab w:val="left" w:pos="7335"/>
          <w:tab w:val="left" w:pos="8534"/>
        </w:tabs>
        <w:ind w:right="74"/>
        <w:rPr>
          <w:rFonts w:ascii="Arial" w:hAnsi="Arial" w:cs="Arial"/>
          <w:b/>
          <w:bCs/>
          <w:color w:val="auto"/>
          <w:sz w:val="24"/>
          <w:szCs w:val="24"/>
        </w:rPr>
      </w:pPr>
      <w:r w:rsidRPr="00B709F1">
        <w:rPr>
          <w:rFonts w:ascii="Arial" w:hAnsi="Arial" w:cs="Arial"/>
          <w:b/>
          <w:bCs/>
          <w:color w:val="auto"/>
          <w:sz w:val="24"/>
          <w:szCs w:val="24"/>
        </w:rPr>
        <w:lastRenderedPageBreak/>
        <w:t>CLÁUSULA</w:t>
      </w:r>
      <w:r w:rsidRPr="00B709F1">
        <w:rPr>
          <w:rFonts w:ascii="Arial" w:hAnsi="Arial" w:cs="Arial"/>
          <w:b/>
          <w:bCs/>
          <w:color w:val="auto"/>
          <w:sz w:val="24"/>
          <w:szCs w:val="24"/>
        </w:rPr>
        <w:tab/>
        <w:t>DÉCIMA</w:t>
      </w:r>
      <w:r w:rsidRPr="00B709F1">
        <w:rPr>
          <w:rFonts w:ascii="Arial" w:hAnsi="Arial" w:cs="Arial"/>
          <w:b/>
          <w:bCs/>
          <w:color w:val="auto"/>
          <w:sz w:val="24"/>
          <w:szCs w:val="24"/>
        </w:rPr>
        <w:tab/>
        <w:t>TERCEIRA</w:t>
      </w:r>
      <w:r w:rsidRPr="00B709F1">
        <w:rPr>
          <w:rFonts w:ascii="Arial" w:hAnsi="Arial" w:cs="Arial"/>
          <w:b/>
          <w:bCs/>
          <w:color w:val="auto"/>
          <w:sz w:val="24"/>
          <w:szCs w:val="24"/>
        </w:rPr>
        <w:tab/>
        <w:t>–</w:t>
      </w:r>
      <w:r w:rsidRPr="00B709F1">
        <w:rPr>
          <w:rFonts w:ascii="Arial" w:hAnsi="Arial" w:cs="Arial"/>
          <w:b/>
          <w:bCs/>
          <w:color w:val="auto"/>
          <w:sz w:val="24"/>
          <w:szCs w:val="24"/>
        </w:rPr>
        <w:tab/>
        <w:t>RECEBIMENTO</w:t>
      </w:r>
      <w:r w:rsidRPr="00B709F1">
        <w:rPr>
          <w:rFonts w:ascii="Arial" w:hAnsi="Arial" w:cs="Arial"/>
          <w:b/>
          <w:bCs/>
          <w:color w:val="auto"/>
          <w:sz w:val="24"/>
          <w:szCs w:val="24"/>
        </w:rPr>
        <w:tab/>
        <w:t>DO</w:t>
      </w:r>
      <w:r w:rsidRPr="00B709F1">
        <w:rPr>
          <w:rFonts w:ascii="Arial" w:hAnsi="Arial" w:cs="Arial"/>
          <w:b/>
          <w:bCs/>
          <w:color w:val="auto"/>
          <w:sz w:val="24"/>
          <w:szCs w:val="24"/>
        </w:rPr>
        <w:tab/>
        <w:t>OBJETO</w:t>
      </w:r>
    </w:p>
    <w:p w14:paraId="6D5A4272" w14:textId="77777777" w:rsidR="00B709F1" w:rsidRPr="00B709F1" w:rsidRDefault="00B709F1" w:rsidP="00B709F1">
      <w:pPr>
        <w:pStyle w:val="Ttulo1"/>
        <w:tabs>
          <w:tab w:val="left" w:pos="1644"/>
          <w:tab w:val="left" w:pos="2868"/>
          <w:tab w:val="left" w:pos="4360"/>
          <w:tab w:val="left" w:pos="4703"/>
          <w:tab w:val="left" w:pos="6754"/>
          <w:tab w:val="left" w:pos="7335"/>
          <w:tab w:val="left" w:pos="8534"/>
        </w:tabs>
        <w:ind w:right="74"/>
        <w:rPr>
          <w:rFonts w:ascii="Arial" w:hAnsi="Arial" w:cs="Arial"/>
          <w:b/>
          <w:bCs/>
          <w:color w:val="auto"/>
          <w:sz w:val="24"/>
          <w:szCs w:val="24"/>
        </w:rPr>
      </w:pPr>
      <w:r w:rsidRPr="00B709F1">
        <w:rPr>
          <w:rFonts w:ascii="Arial" w:hAnsi="Arial" w:cs="Arial"/>
          <w:b/>
          <w:bCs/>
          <w:color w:val="auto"/>
          <w:spacing w:val="-11"/>
          <w:sz w:val="24"/>
          <w:szCs w:val="24"/>
        </w:rPr>
        <w:t xml:space="preserve">DO </w:t>
      </w:r>
      <w:r w:rsidRPr="00B709F1">
        <w:rPr>
          <w:rFonts w:ascii="Arial" w:hAnsi="Arial" w:cs="Arial"/>
          <w:b/>
          <w:bCs/>
          <w:color w:val="auto"/>
          <w:sz w:val="24"/>
          <w:szCs w:val="24"/>
        </w:rPr>
        <w:t>CONTRATO.</w:t>
      </w:r>
    </w:p>
    <w:p w14:paraId="3AB3EE20" w14:textId="77777777" w:rsidR="00B709F1" w:rsidRPr="00B709F1" w:rsidRDefault="00B709F1" w:rsidP="00B709F1">
      <w:pPr>
        <w:pStyle w:val="Corpodetexto"/>
        <w:ind w:right="74"/>
        <w:jc w:val="both"/>
        <w:rPr>
          <w:rFonts w:ascii="Arial" w:hAnsi="Arial" w:cs="Arial"/>
          <w:sz w:val="24"/>
          <w:szCs w:val="24"/>
        </w:rPr>
      </w:pPr>
      <w:r w:rsidRPr="00B709F1">
        <w:rPr>
          <w:rFonts w:ascii="Arial" w:hAnsi="Arial" w:cs="Arial"/>
          <w:sz w:val="24"/>
          <w:szCs w:val="24"/>
        </w:rPr>
        <w:t>O</w:t>
      </w:r>
      <w:r w:rsidRPr="00B709F1">
        <w:rPr>
          <w:rFonts w:ascii="Arial" w:hAnsi="Arial" w:cs="Arial"/>
          <w:spacing w:val="-9"/>
          <w:sz w:val="24"/>
          <w:szCs w:val="24"/>
        </w:rPr>
        <w:t xml:space="preserve"> </w:t>
      </w:r>
      <w:r w:rsidRPr="00B709F1">
        <w:rPr>
          <w:rFonts w:ascii="Arial" w:hAnsi="Arial" w:cs="Arial"/>
          <w:sz w:val="24"/>
          <w:szCs w:val="24"/>
        </w:rPr>
        <w:t>recebimento</w:t>
      </w:r>
      <w:r w:rsidRPr="00B709F1">
        <w:rPr>
          <w:rFonts w:ascii="Arial" w:hAnsi="Arial" w:cs="Arial"/>
          <w:spacing w:val="-8"/>
          <w:sz w:val="24"/>
          <w:szCs w:val="24"/>
        </w:rPr>
        <w:t xml:space="preserve"> </w:t>
      </w:r>
      <w:r w:rsidRPr="00B709F1">
        <w:rPr>
          <w:rFonts w:ascii="Arial" w:hAnsi="Arial" w:cs="Arial"/>
          <w:sz w:val="24"/>
          <w:szCs w:val="24"/>
        </w:rPr>
        <w:t>do</w:t>
      </w:r>
      <w:r w:rsidRPr="00B709F1">
        <w:rPr>
          <w:rFonts w:ascii="Arial" w:hAnsi="Arial" w:cs="Arial"/>
          <w:spacing w:val="-6"/>
          <w:sz w:val="24"/>
          <w:szCs w:val="24"/>
        </w:rPr>
        <w:t xml:space="preserve"> </w:t>
      </w:r>
      <w:r w:rsidRPr="00B709F1">
        <w:rPr>
          <w:rFonts w:ascii="Arial" w:hAnsi="Arial" w:cs="Arial"/>
          <w:sz w:val="24"/>
          <w:szCs w:val="24"/>
        </w:rPr>
        <w:t>objeto</w:t>
      </w:r>
      <w:r w:rsidRPr="00B709F1">
        <w:rPr>
          <w:rFonts w:ascii="Arial" w:hAnsi="Arial" w:cs="Arial"/>
          <w:spacing w:val="-6"/>
          <w:sz w:val="24"/>
          <w:szCs w:val="24"/>
        </w:rPr>
        <w:t xml:space="preserve"> </w:t>
      </w:r>
      <w:r w:rsidRPr="00B709F1">
        <w:rPr>
          <w:rFonts w:ascii="Arial" w:hAnsi="Arial" w:cs="Arial"/>
          <w:sz w:val="24"/>
          <w:szCs w:val="24"/>
        </w:rPr>
        <w:t>do</w:t>
      </w:r>
      <w:r w:rsidRPr="00B709F1">
        <w:rPr>
          <w:rFonts w:ascii="Arial" w:hAnsi="Arial" w:cs="Arial"/>
          <w:spacing w:val="-8"/>
          <w:sz w:val="24"/>
          <w:szCs w:val="24"/>
        </w:rPr>
        <w:t xml:space="preserve"> </w:t>
      </w:r>
      <w:r w:rsidRPr="00B709F1">
        <w:rPr>
          <w:rFonts w:ascii="Arial" w:hAnsi="Arial" w:cs="Arial"/>
          <w:sz w:val="24"/>
          <w:szCs w:val="24"/>
        </w:rPr>
        <w:t>contrato</w:t>
      </w:r>
      <w:r w:rsidRPr="00B709F1">
        <w:rPr>
          <w:rFonts w:ascii="Arial" w:hAnsi="Arial" w:cs="Arial"/>
          <w:spacing w:val="-8"/>
          <w:sz w:val="24"/>
          <w:szCs w:val="24"/>
        </w:rPr>
        <w:t xml:space="preserve"> </w:t>
      </w:r>
      <w:r w:rsidRPr="00B709F1">
        <w:rPr>
          <w:rFonts w:ascii="Arial" w:hAnsi="Arial" w:cs="Arial"/>
          <w:sz w:val="24"/>
          <w:szCs w:val="24"/>
        </w:rPr>
        <w:t>previsto</w:t>
      </w:r>
      <w:r w:rsidRPr="00B709F1">
        <w:rPr>
          <w:rFonts w:ascii="Arial" w:hAnsi="Arial" w:cs="Arial"/>
          <w:spacing w:val="-8"/>
          <w:sz w:val="24"/>
          <w:szCs w:val="24"/>
        </w:rPr>
        <w:t xml:space="preserve"> </w:t>
      </w:r>
      <w:r w:rsidRPr="00B709F1">
        <w:rPr>
          <w:rFonts w:ascii="Arial" w:hAnsi="Arial" w:cs="Arial"/>
          <w:sz w:val="24"/>
          <w:szCs w:val="24"/>
        </w:rPr>
        <w:t>na</w:t>
      </w:r>
      <w:r w:rsidRPr="00B709F1">
        <w:rPr>
          <w:rFonts w:ascii="Arial" w:hAnsi="Arial" w:cs="Arial"/>
          <w:spacing w:val="-7"/>
          <w:sz w:val="24"/>
          <w:szCs w:val="24"/>
        </w:rPr>
        <w:t xml:space="preserve"> </w:t>
      </w:r>
      <w:r w:rsidRPr="00B709F1">
        <w:rPr>
          <w:rFonts w:ascii="Arial" w:hAnsi="Arial" w:cs="Arial"/>
          <w:sz w:val="24"/>
          <w:szCs w:val="24"/>
        </w:rPr>
        <w:t>CLÁUSULA</w:t>
      </w:r>
      <w:r w:rsidRPr="00B709F1">
        <w:rPr>
          <w:rFonts w:ascii="Arial" w:hAnsi="Arial" w:cs="Arial"/>
          <w:spacing w:val="-8"/>
          <w:sz w:val="24"/>
          <w:szCs w:val="24"/>
        </w:rPr>
        <w:t xml:space="preserve"> </w:t>
      </w:r>
      <w:r w:rsidRPr="00B709F1">
        <w:rPr>
          <w:rFonts w:ascii="Arial" w:hAnsi="Arial" w:cs="Arial"/>
          <w:sz w:val="24"/>
          <w:szCs w:val="24"/>
        </w:rPr>
        <w:t>SEGUNDA</w:t>
      </w:r>
      <w:r w:rsidRPr="00B709F1">
        <w:rPr>
          <w:rFonts w:ascii="Arial" w:hAnsi="Arial" w:cs="Arial"/>
          <w:spacing w:val="-7"/>
          <w:sz w:val="24"/>
          <w:szCs w:val="24"/>
        </w:rPr>
        <w:t xml:space="preserve"> </w:t>
      </w:r>
      <w:r w:rsidRPr="00B709F1">
        <w:rPr>
          <w:rFonts w:ascii="Arial" w:hAnsi="Arial" w:cs="Arial"/>
          <w:sz w:val="24"/>
          <w:szCs w:val="24"/>
        </w:rPr>
        <w:t>se</w:t>
      </w:r>
      <w:r w:rsidRPr="00B709F1">
        <w:rPr>
          <w:rFonts w:ascii="Arial" w:hAnsi="Arial" w:cs="Arial"/>
          <w:spacing w:val="-8"/>
          <w:sz w:val="24"/>
          <w:szCs w:val="24"/>
        </w:rPr>
        <w:t xml:space="preserve"> </w:t>
      </w:r>
      <w:r w:rsidRPr="00B709F1">
        <w:rPr>
          <w:rFonts w:ascii="Arial" w:hAnsi="Arial" w:cs="Arial"/>
          <w:sz w:val="24"/>
          <w:szCs w:val="24"/>
        </w:rPr>
        <w:t>dará</w:t>
      </w:r>
      <w:r w:rsidRPr="00B709F1">
        <w:rPr>
          <w:rFonts w:ascii="Arial" w:hAnsi="Arial" w:cs="Arial"/>
          <w:spacing w:val="-10"/>
          <w:sz w:val="24"/>
          <w:szCs w:val="24"/>
        </w:rPr>
        <w:t xml:space="preserve"> </w:t>
      </w:r>
      <w:r w:rsidRPr="00B709F1">
        <w:rPr>
          <w:rFonts w:ascii="Arial" w:hAnsi="Arial" w:cs="Arial"/>
          <w:sz w:val="24"/>
          <w:szCs w:val="24"/>
        </w:rPr>
        <w:t>mediante a</w:t>
      </w:r>
      <w:r w:rsidRPr="00B709F1">
        <w:rPr>
          <w:rFonts w:ascii="Arial" w:hAnsi="Arial" w:cs="Arial"/>
          <w:spacing w:val="-15"/>
          <w:sz w:val="24"/>
          <w:szCs w:val="24"/>
        </w:rPr>
        <w:t xml:space="preserve"> </w:t>
      </w:r>
      <w:r w:rsidRPr="00B709F1">
        <w:rPr>
          <w:rFonts w:ascii="Arial" w:hAnsi="Arial" w:cs="Arial"/>
          <w:sz w:val="24"/>
          <w:szCs w:val="24"/>
        </w:rPr>
        <w:t>avaliação</w:t>
      </w:r>
      <w:r w:rsidRPr="00B709F1">
        <w:rPr>
          <w:rFonts w:ascii="Arial" w:hAnsi="Arial" w:cs="Arial"/>
          <w:spacing w:val="-13"/>
          <w:sz w:val="24"/>
          <w:szCs w:val="24"/>
        </w:rPr>
        <w:t xml:space="preserve"> </w:t>
      </w:r>
      <w:r w:rsidRPr="00B709F1">
        <w:rPr>
          <w:rFonts w:ascii="Arial" w:hAnsi="Arial" w:cs="Arial"/>
          <w:sz w:val="24"/>
          <w:szCs w:val="24"/>
        </w:rPr>
        <w:t>de</w:t>
      </w:r>
      <w:r w:rsidRPr="00B709F1">
        <w:rPr>
          <w:rFonts w:ascii="Arial" w:hAnsi="Arial" w:cs="Arial"/>
          <w:spacing w:val="-14"/>
          <w:sz w:val="24"/>
          <w:szCs w:val="24"/>
        </w:rPr>
        <w:t xml:space="preserve"> </w:t>
      </w:r>
      <w:r w:rsidRPr="00B709F1">
        <w:rPr>
          <w:rFonts w:ascii="Arial" w:hAnsi="Arial" w:cs="Arial"/>
          <w:sz w:val="24"/>
          <w:szCs w:val="24"/>
        </w:rPr>
        <w:t>servidores</w:t>
      </w:r>
      <w:r w:rsidRPr="00B709F1">
        <w:rPr>
          <w:rFonts w:ascii="Arial" w:hAnsi="Arial" w:cs="Arial"/>
          <w:spacing w:val="-11"/>
          <w:sz w:val="24"/>
          <w:szCs w:val="24"/>
        </w:rPr>
        <w:t xml:space="preserve"> </w:t>
      </w:r>
      <w:r w:rsidRPr="00B709F1">
        <w:rPr>
          <w:rFonts w:ascii="Arial" w:hAnsi="Arial" w:cs="Arial"/>
          <w:sz w:val="24"/>
          <w:szCs w:val="24"/>
        </w:rPr>
        <w:t>designados</w:t>
      </w:r>
      <w:r w:rsidRPr="00B709F1">
        <w:rPr>
          <w:rFonts w:ascii="Arial" w:hAnsi="Arial" w:cs="Arial"/>
          <w:spacing w:val="-13"/>
          <w:sz w:val="24"/>
          <w:szCs w:val="24"/>
        </w:rPr>
        <w:t xml:space="preserve"> </w:t>
      </w:r>
      <w:r w:rsidRPr="00B709F1">
        <w:rPr>
          <w:rFonts w:ascii="Arial" w:hAnsi="Arial" w:cs="Arial"/>
          <w:sz w:val="24"/>
          <w:szCs w:val="24"/>
        </w:rPr>
        <w:t>pelo</w:t>
      </w:r>
      <w:r w:rsidRPr="00B709F1">
        <w:rPr>
          <w:rFonts w:ascii="Arial" w:hAnsi="Arial" w:cs="Arial"/>
          <w:spacing w:val="-13"/>
          <w:sz w:val="24"/>
          <w:szCs w:val="24"/>
        </w:rPr>
        <w:t xml:space="preserve"> </w:t>
      </w:r>
      <w:r w:rsidRPr="00B709F1">
        <w:rPr>
          <w:rFonts w:ascii="Arial" w:hAnsi="Arial" w:cs="Arial"/>
          <w:sz w:val="24"/>
          <w:szCs w:val="24"/>
        </w:rPr>
        <w:t>órgão</w:t>
      </w:r>
      <w:r w:rsidRPr="00B709F1">
        <w:rPr>
          <w:rFonts w:ascii="Arial" w:hAnsi="Arial" w:cs="Arial"/>
          <w:spacing w:val="-13"/>
          <w:sz w:val="24"/>
          <w:szCs w:val="24"/>
        </w:rPr>
        <w:t xml:space="preserve"> </w:t>
      </w:r>
      <w:r w:rsidRPr="00B709F1">
        <w:rPr>
          <w:rFonts w:ascii="Arial" w:hAnsi="Arial" w:cs="Arial"/>
          <w:sz w:val="24"/>
          <w:szCs w:val="24"/>
        </w:rPr>
        <w:t>requisitante, que constatarão se o objeto entregue atende a todas as especificações</w:t>
      </w:r>
      <w:r w:rsidRPr="00B709F1">
        <w:rPr>
          <w:rFonts w:ascii="Arial" w:hAnsi="Arial" w:cs="Arial"/>
          <w:spacing w:val="-41"/>
          <w:sz w:val="24"/>
          <w:szCs w:val="24"/>
        </w:rPr>
        <w:t xml:space="preserve"> </w:t>
      </w:r>
      <w:r w:rsidRPr="00B709F1">
        <w:rPr>
          <w:rFonts w:ascii="Arial" w:hAnsi="Arial" w:cs="Arial"/>
          <w:sz w:val="24"/>
          <w:szCs w:val="24"/>
        </w:rPr>
        <w:t>contidas no Termo de</w:t>
      </w:r>
      <w:r w:rsidRPr="00B709F1">
        <w:rPr>
          <w:rFonts w:ascii="Arial" w:hAnsi="Arial" w:cs="Arial"/>
          <w:spacing w:val="-3"/>
          <w:sz w:val="24"/>
          <w:szCs w:val="24"/>
        </w:rPr>
        <w:t xml:space="preserve"> </w:t>
      </w:r>
      <w:r w:rsidRPr="00B709F1">
        <w:rPr>
          <w:rFonts w:ascii="Arial" w:hAnsi="Arial" w:cs="Arial"/>
          <w:sz w:val="24"/>
          <w:szCs w:val="24"/>
        </w:rPr>
        <w:t>Referência.</w:t>
      </w:r>
    </w:p>
    <w:p w14:paraId="23C30BE2" w14:textId="77777777" w:rsidR="00B709F1" w:rsidRPr="00B709F1" w:rsidRDefault="00B709F1" w:rsidP="00B709F1">
      <w:pPr>
        <w:pStyle w:val="Corpodetexto"/>
        <w:spacing w:before="11"/>
        <w:ind w:right="74"/>
        <w:jc w:val="both"/>
        <w:rPr>
          <w:rFonts w:ascii="Arial" w:hAnsi="Arial" w:cs="Arial"/>
          <w:sz w:val="24"/>
          <w:szCs w:val="24"/>
        </w:rPr>
      </w:pPr>
    </w:p>
    <w:p w14:paraId="0CAB90CE" w14:textId="77777777" w:rsidR="00B709F1" w:rsidRPr="00B709F1" w:rsidRDefault="00B709F1" w:rsidP="00B709F1">
      <w:pPr>
        <w:pStyle w:val="Corpodetexto"/>
        <w:ind w:right="74"/>
        <w:jc w:val="both"/>
        <w:rPr>
          <w:rFonts w:ascii="Arial" w:hAnsi="Arial" w:cs="Arial"/>
          <w:sz w:val="24"/>
          <w:szCs w:val="24"/>
        </w:rPr>
      </w:pPr>
      <w:r w:rsidRPr="00B709F1">
        <w:rPr>
          <w:rFonts w:ascii="Arial" w:hAnsi="Arial" w:cs="Arial"/>
          <w:b/>
          <w:sz w:val="24"/>
          <w:szCs w:val="24"/>
        </w:rPr>
        <w:t xml:space="preserve">Parágrafo Primeiro </w:t>
      </w:r>
      <w:r w:rsidRPr="00B709F1">
        <w:rPr>
          <w:rFonts w:ascii="Arial" w:hAnsi="Arial" w:cs="Arial"/>
          <w:sz w:val="24"/>
          <w:szCs w:val="24"/>
        </w:rPr>
        <w:t>– O objeto do presente contrato será recebido em tantas parcelas quantas forem as relativas ao pagamento.</w:t>
      </w:r>
    </w:p>
    <w:p w14:paraId="2CDEEF0D" w14:textId="77777777" w:rsidR="00B709F1" w:rsidRPr="00B709F1" w:rsidRDefault="00B709F1" w:rsidP="00B709F1">
      <w:pPr>
        <w:pStyle w:val="Corpodetexto"/>
        <w:spacing w:before="1"/>
        <w:ind w:right="74"/>
        <w:jc w:val="both"/>
        <w:rPr>
          <w:rFonts w:ascii="Arial" w:hAnsi="Arial" w:cs="Arial"/>
          <w:sz w:val="24"/>
          <w:szCs w:val="24"/>
        </w:rPr>
      </w:pPr>
    </w:p>
    <w:p w14:paraId="7F8592BF" w14:textId="77777777" w:rsidR="00B709F1" w:rsidRPr="00B709F1" w:rsidRDefault="00B709F1" w:rsidP="00B709F1">
      <w:pPr>
        <w:pStyle w:val="Corpodetexto"/>
        <w:ind w:right="74"/>
        <w:jc w:val="both"/>
        <w:rPr>
          <w:rFonts w:ascii="Arial" w:hAnsi="Arial" w:cs="Arial"/>
          <w:sz w:val="24"/>
          <w:szCs w:val="24"/>
        </w:rPr>
      </w:pPr>
      <w:r w:rsidRPr="00B709F1">
        <w:rPr>
          <w:rFonts w:ascii="Arial" w:hAnsi="Arial" w:cs="Arial"/>
          <w:b/>
          <w:sz w:val="24"/>
          <w:szCs w:val="24"/>
        </w:rPr>
        <w:t xml:space="preserve">Parágrafo Segundo </w:t>
      </w:r>
      <w:r w:rsidRPr="00B709F1">
        <w:rPr>
          <w:rFonts w:ascii="Arial" w:hAnsi="Arial" w:cs="Arial"/>
          <w:sz w:val="24"/>
          <w:szCs w:val="24"/>
        </w:rPr>
        <w:t>– Os serviços prestados em desacordo com a especificação do Edital e seus Anexos, e da Proposta deverão ser recusados pela Comissão responsável pela fiscalização do contrato, que anotará em registro próprio as ocorrências e determinará o</w:t>
      </w:r>
      <w:r w:rsidRPr="00B709F1">
        <w:rPr>
          <w:rFonts w:ascii="Arial" w:hAnsi="Arial" w:cs="Arial"/>
          <w:spacing w:val="-40"/>
          <w:sz w:val="24"/>
          <w:szCs w:val="24"/>
        </w:rPr>
        <w:t xml:space="preserve"> </w:t>
      </w:r>
      <w:r w:rsidRPr="00B709F1">
        <w:rPr>
          <w:rFonts w:ascii="Arial" w:hAnsi="Arial" w:cs="Arial"/>
          <w:sz w:val="24"/>
          <w:szCs w:val="24"/>
        </w:rPr>
        <w:t>que for necessário à regularização das faltas ou defeitos observados. No que exceder à sua competência, comunicará o fato à autoridade superior, em 5 (cinco) dias, para</w:t>
      </w:r>
      <w:r w:rsidRPr="00B709F1">
        <w:rPr>
          <w:rFonts w:ascii="Arial" w:hAnsi="Arial" w:cs="Arial"/>
          <w:spacing w:val="-8"/>
          <w:sz w:val="24"/>
          <w:szCs w:val="24"/>
        </w:rPr>
        <w:t xml:space="preserve"> </w:t>
      </w:r>
      <w:r w:rsidRPr="00B709F1">
        <w:rPr>
          <w:rFonts w:ascii="Arial" w:hAnsi="Arial" w:cs="Arial"/>
          <w:sz w:val="24"/>
          <w:szCs w:val="24"/>
        </w:rPr>
        <w:t>ratificação.</w:t>
      </w:r>
    </w:p>
    <w:p w14:paraId="425B9F19" w14:textId="77777777" w:rsidR="00B709F1" w:rsidRPr="00B709F1" w:rsidRDefault="00B709F1" w:rsidP="00B709F1">
      <w:pPr>
        <w:pStyle w:val="Corpodetexto"/>
        <w:ind w:right="74"/>
        <w:jc w:val="both"/>
        <w:rPr>
          <w:rFonts w:ascii="Arial" w:hAnsi="Arial" w:cs="Arial"/>
          <w:sz w:val="24"/>
          <w:szCs w:val="24"/>
        </w:rPr>
      </w:pPr>
    </w:p>
    <w:p w14:paraId="4FF369B5" w14:textId="43D4D29C" w:rsidR="00B709F1" w:rsidRPr="00B709F1" w:rsidRDefault="00B709F1" w:rsidP="00B709F1">
      <w:pPr>
        <w:pStyle w:val="Corpodetexto"/>
        <w:ind w:right="74"/>
        <w:jc w:val="both"/>
        <w:rPr>
          <w:rFonts w:ascii="Arial" w:hAnsi="Arial" w:cs="Arial"/>
          <w:sz w:val="24"/>
          <w:szCs w:val="24"/>
        </w:rPr>
      </w:pPr>
      <w:r w:rsidRPr="00B709F1">
        <w:rPr>
          <w:rFonts w:ascii="Arial" w:hAnsi="Arial" w:cs="Arial"/>
          <w:b/>
          <w:sz w:val="24"/>
          <w:szCs w:val="24"/>
        </w:rPr>
        <w:t>Parágrafo Terceiro</w:t>
      </w:r>
      <w:r w:rsidRPr="00B709F1">
        <w:rPr>
          <w:rFonts w:ascii="Arial" w:hAnsi="Arial" w:cs="Arial"/>
          <w:sz w:val="24"/>
          <w:szCs w:val="24"/>
        </w:rPr>
        <w:t>– Na hipótese de recusa de recebimento, a CONTRATADA deverá reexecutar os serviços não aceitos, em prazo a ser estabelecido pela CONTRATANTE, passando a contar os prazos para pagamento e demais compromissos do CONTRATANTE da data da efetiva aceitação. Caso a CONTRATADA não reexecute os serviços não aceitos</w:t>
      </w:r>
      <w:r w:rsidR="00AE5527">
        <w:rPr>
          <w:rFonts w:ascii="Arial" w:hAnsi="Arial" w:cs="Arial"/>
          <w:sz w:val="24"/>
          <w:szCs w:val="24"/>
        </w:rPr>
        <w:t xml:space="preserve"> </w:t>
      </w:r>
      <w:r w:rsidRPr="00B709F1">
        <w:rPr>
          <w:rFonts w:ascii="Arial" w:hAnsi="Arial" w:cs="Arial"/>
          <w:sz w:val="24"/>
          <w:szCs w:val="24"/>
        </w:rPr>
        <w:t>no prazo assinado, a CONTRATANTE se reserva o direito de providenciar a sua execução às expensas da CONTRATADA, sem prejuízo das penalidades cabíveis.</w:t>
      </w:r>
    </w:p>
    <w:p w14:paraId="482B269C" w14:textId="77777777" w:rsidR="00B709F1" w:rsidRPr="00B709F1" w:rsidRDefault="00B709F1" w:rsidP="00B709F1">
      <w:pPr>
        <w:pStyle w:val="Corpodetexto"/>
        <w:ind w:right="74"/>
        <w:jc w:val="both"/>
        <w:rPr>
          <w:rFonts w:ascii="Arial" w:hAnsi="Arial" w:cs="Arial"/>
          <w:sz w:val="24"/>
          <w:szCs w:val="24"/>
        </w:rPr>
      </w:pPr>
    </w:p>
    <w:p w14:paraId="3A75110E" w14:textId="77777777" w:rsidR="00B709F1" w:rsidRPr="00B709F1" w:rsidRDefault="00B709F1" w:rsidP="00B709F1">
      <w:pPr>
        <w:pStyle w:val="Corpodetexto"/>
        <w:spacing w:before="6"/>
        <w:ind w:right="74"/>
        <w:jc w:val="both"/>
        <w:rPr>
          <w:rFonts w:ascii="Arial" w:hAnsi="Arial" w:cs="Arial"/>
          <w:sz w:val="24"/>
          <w:szCs w:val="24"/>
        </w:rPr>
      </w:pPr>
    </w:p>
    <w:p w14:paraId="381C0C85" w14:textId="77777777" w:rsidR="00B709F1" w:rsidRPr="00B709F1" w:rsidRDefault="00B709F1" w:rsidP="00B709F1">
      <w:pPr>
        <w:pStyle w:val="Ttulo1"/>
        <w:spacing w:before="1"/>
        <w:ind w:right="74"/>
        <w:rPr>
          <w:rFonts w:ascii="Arial" w:hAnsi="Arial" w:cs="Arial"/>
          <w:b/>
          <w:bCs/>
          <w:color w:val="auto"/>
          <w:sz w:val="24"/>
          <w:szCs w:val="24"/>
        </w:rPr>
      </w:pPr>
      <w:r w:rsidRPr="00B709F1">
        <w:rPr>
          <w:rFonts w:ascii="Arial" w:hAnsi="Arial" w:cs="Arial"/>
          <w:b/>
          <w:bCs/>
          <w:color w:val="auto"/>
          <w:sz w:val="24"/>
          <w:szCs w:val="24"/>
        </w:rPr>
        <w:t>CLÁUSULA DÉCIMA QUARTA – FORÇA MAIOR E CASO FORTUITO</w:t>
      </w:r>
    </w:p>
    <w:p w14:paraId="27191A44" w14:textId="77777777" w:rsidR="00B709F1" w:rsidRPr="00B709F1" w:rsidRDefault="00B709F1" w:rsidP="00B709F1">
      <w:pPr>
        <w:pStyle w:val="Corpodetexto"/>
        <w:spacing w:before="136"/>
        <w:ind w:right="74"/>
        <w:jc w:val="both"/>
        <w:rPr>
          <w:rFonts w:ascii="Arial" w:hAnsi="Arial" w:cs="Arial"/>
          <w:sz w:val="24"/>
          <w:szCs w:val="24"/>
        </w:rPr>
      </w:pPr>
      <w:r w:rsidRPr="00B709F1">
        <w:rPr>
          <w:rFonts w:ascii="Arial" w:hAnsi="Arial" w:cs="Arial"/>
          <w:sz w:val="24"/>
          <w:szCs w:val="24"/>
        </w:rPr>
        <w:t>Os motivos de força maior ou caso fortuito que possam impedir a CONTRATADA de cumprir as etapas e o prazo do Contrato deverão ser alegados oportunamente, mediante requerimento protocolado. Não serão consideradas quaisquer alegações baseadas em ocorrências não comunicadas e nem aceitas pela Fiscalização nas épocas oportunas. Os motivos de força maior e caso fortuito poderão autorizar a suspensão da execução do Contrato.</w:t>
      </w:r>
    </w:p>
    <w:p w14:paraId="09117547" w14:textId="77777777" w:rsidR="00B709F1" w:rsidRPr="00B709F1" w:rsidRDefault="00B709F1" w:rsidP="00B709F1">
      <w:pPr>
        <w:pStyle w:val="Ttulo1"/>
        <w:ind w:right="74"/>
        <w:rPr>
          <w:rFonts w:ascii="Arial" w:hAnsi="Arial" w:cs="Arial"/>
          <w:b/>
          <w:bCs/>
          <w:color w:val="auto"/>
          <w:sz w:val="24"/>
          <w:szCs w:val="24"/>
        </w:rPr>
      </w:pPr>
      <w:r w:rsidRPr="00B709F1">
        <w:rPr>
          <w:rFonts w:ascii="Arial" w:hAnsi="Arial" w:cs="Arial"/>
          <w:b/>
          <w:bCs/>
          <w:color w:val="auto"/>
          <w:sz w:val="24"/>
          <w:szCs w:val="24"/>
        </w:rPr>
        <w:t>CLÁUSULA DÉCIMA QUINTA – SUSPENSÃO DA EXECUÇÃO</w:t>
      </w:r>
    </w:p>
    <w:p w14:paraId="7DCCDEB6" w14:textId="65ECB39B" w:rsidR="00B709F1" w:rsidRPr="00B709F1" w:rsidRDefault="00B709F1" w:rsidP="00B709F1">
      <w:pPr>
        <w:pStyle w:val="Corpodetexto"/>
        <w:spacing w:before="137"/>
        <w:ind w:right="74"/>
        <w:jc w:val="both"/>
        <w:rPr>
          <w:rFonts w:ascii="Arial" w:hAnsi="Arial" w:cs="Arial"/>
          <w:sz w:val="24"/>
          <w:szCs w:val="24"/>
        </w:rPr>
      </w:pPr>
      <w:r w:rsidRPr="00B709F1">
        <w:rPr>
          <w:rFonts w:ascii="Arial" w:hAnsi="Arial" w:cs="Arial"/>
          <w:sz w:val="24"/>
          <w:szCs w:val="24"/>
        </w:rPr>
        <w:t>É</w:t>
      </w:r>
      <w:r w:rsidRPr="00B709F1">
        <w:rPr>
          <w:rFonts w:ascii="Arial" w:hAnsi="Arial" w:cs="Arial"/>
          <w:spacing w:val="-16"/>
          <w:sz w:val="24"/>
          <w:szCs w:val="24"/>
        </w:rPr>
        <w:t xml:space="preserve"> </w:t>
      </w:r>
      <w:r w:rsidRPr="00B709F1">
        <w:rPr>
          <w:rFonts w:ascii="Arial" w:hAnsi="Arial" w:cs="Arial"/>
          <w:sz w:val="24"/>
          <w:szCs w:val="24"/>
        </w:rPr>
        <w:t>facultado</w:t>
      </w:r>
      <w:r w:rsidRPr="00B709F1">
        <w:rPr>
          <w:rFonts w:ascii="Arial" w:hAnsi="Arial" w:cs="Arial"/>
          <w:spacing w:val="-16"/>
          <w:sz w:val="24"/>
          <w:szCs w:val="24"/>
        </w:rPr>
        <w:t xml:space="preserve"> </w:t>
      </w:r>
      <w:r w:rsidRPr="00B709F1">
        <w:rPr>
          <w:rFonts w:ascii="Arial" w:hAnsi="Arial" w:cs="Arial"/>
          <w:sz w:val="24"/>
          <w:szCs w:val="24"/>
        </w:rPr>
        <w:t>ao</w:t>
      </w:r>
      <w:r w:rsidRPr="00B709F1">
        <w:rPr>
          <w:rFonts w:ascii="Arial" w:hAnsi="Arial" w:cs="Arial"/>
          <w:spacing w:val="-14"/>
          <w:sz w:val="24"/>
          <w:szCs w:val="24"/>
        </w:rPr>
        <w:t xml:space="preserve"> </w:t>
      </w:r>
      <w:r w:rsidRPr="00B709F1">
        <w:rPr>
          <w:rFonts w:ascii="Arial" w:hAnsi="Arial" w:cs="Arial"/>
          <w:sz w:val="24"/>
          <w:szCs w:val="24"/>
        </w:rPr>
        <w:t>CONTRATANTE</w:t>
      </w:r>
      <w:r w:rsidRPr="00B709F1">
        <w:rPr>
          <w:rFonts w:ascii="Arial" w:hAnsi="Arial" w:cs="Arial"/>
          <w:spacing w:val="-15"/>
          <w:sz w:val="24"/>
          <w:szCs w:val="24"/>
        </w:rPr>
        <w:t xml:space="preserve"> </w:t>
      </w:r>
      <w:r w:rsidRPr="00B709F1">
        <w:rPr>
          <w:rFonts w:ascii="Arial" w:hAnsi="Arial" w:cs="Arial"/>
          <w:sz w:val="24"/>
          <w:szCs w:val="24"/>
        </w:rPr>
        <w:t>suspender</w:t>
      </w:r>
      <w:r w:rsidRPr="00B709F1">
        <w:rPr>
          <w:rFonts w:ascii="Arial" w:hAnsi="Arial" w:cs="Arial"/>
          <w:spacing w:val="-14"/>
          <w:sz w:val="24"/>
          <w:szCs w:val="24"/>
        </w:rPr>
        <w:t xml:space="preserve"> </w:t>
      </w:r>
      <w:r w:rsidRPr="00B709F1">
        <w:rPr>
          <w:rFonts w:ascii="Arial" w:hAnsi="Arial" w:cs="Arial"/>
          <w:sz w:val="24"/>
          <w:szCs w:val="24"/>
        </w:rPr>
        <w:t>a</w:t>
      </w:r>
      <w:r w:rsidRPr="00B709F1">
        <w:rPr>
          <w:rFonts w:ascii="Arial" w:hAnsi="Arial" w:cs="Arial"/>
          <w:spacing w:val="-14"/>
          <w:sz w:val="24"/>
          <w:szCs w:val="24"/>
        </w:rPr>
        <w:t xml:space="preserve"> </w:t>
      </w:r>
      <w:r w:rsidRPr="00B709F1">
        <w:rPr>
          <w:rFonts w:ascii="Arial" w:hAnsi="Arial" w:cs="Arial"/>
          <w:sz w:val="24"/>
          <w:szCs w:val="24"/>
        </w:rPr>
        <w:t>execução</w:t>
      </w:r>
      <w:r w:rsidRPr="00B709F1">
        <w:rPr>
          <w:rFonts w:ascii="Arial" w:hAnsi="Arial" w:cs="Arial"/>
          <w:spacing w:val="-15"/>
          <w:sz w:val="24"/>
          <w:szCs w:val="24"/>
        </w:rPr>
        <w:t xml:space="preserve"> </w:t>
      </w:r>
      <w:r w:rsidRPr="00B709F1">
        <w:rPr>
          <w:rFonts w:ascii="Arial" w:hAnsi="Arial" w:cs="Arial"/>
          <w:sz w:val="24"/>
          <w:szCs w:val="24"/>
        </w:rPr>
        <w:t>do</w:t>
      </w:r>
      <w:r w:rsidRPr="00B709F1">
        <w:rPr>
          <w:rFonts w:ascii="Arial" w:hAnsi="Arial" w:cs="Arial"/>
          <w:spacing w:val="-14"/>
          <w:sz w:val="24"/>
          <w:szCs w:val="24"/>
        </w:rPr>
        <w:t xml:space="preserve"> </w:t>
      </w:r>
      <w:r w:rsidRPr="00B709F1">
        <w:rPr>
          <w:rFonts w:ascii="Arial" w:hAnsi="Arial" w:cs="Arial"/>
          <w:sz w:val="24"/>
          <w:szCs w:val="24"/>
        </w:rPr>
        <w:t>Contrato</w:t>
      </w:r>
      <w:r w:rsidRPr="00B709F1">
        <w:rPr>
          <w:rFonts w:ascii="Arial" w:hAnsi="Arial" w:cs="Arial"/>
          <w:spacing w:val="-15"/>
          <w:sz w:val="24"/>
          <w:szCs w:val="24"/>
        </w:rPr>
        <w:t xml:space="preserve"> </w:t>
      </w:r>
      <w:r w:rsidRPr="00B709F1">
        <w:rPr>
          <w:rFonts w:ascii="Arial" w:hAnsi="Arial" w:cs="Arial"/>
          <w:sz w:val="24"/>
          <w:szCs w:val="24"/>
        </w:rPr>
        <w:t>e</w:t>
      </w:r>
      <w:r w:rsidRPr="00B709F1">
        <w:rPr>
          <w:rFonts w:ascii="Arial" w:hAnsi="Arial" w:cs="Arial"/>
          <w:spacing w:val="-15"/>
          <w:sz w:val="24"/>
          <w:szCs w:val="24"/>
        </w:rPr>
        <w:t xml:space="preserve"> </w:t>
      </w:r>
      <w:r w:rsidRPr="00B709F1">
        <w:rPr>
          <w:rFonts w:ascii="Arial" w:hAnsi="Arial" w:cs="Arial"/>
          <w:sz w:val="24"/>
          <w:szCs w:val="24"/>
        </w:rPr>
        <w:t>a</w:t>
      </w:r>
      <w:r w:rsidRPr="00B709F1">
        <w:rPr>
          <w:rFonts w:ascii="Arial" w:hAnsi="Arial" w:cs="Arial"/>
          <w:spacing w:val="-14"/>
          <w:sz w:val="24"/>
          <w:szCs w:val="24"/>
        </w:rPr>
        <w:t xml:space="preserve"> </w:t>
      </w:r>
      <w:r w:rsidRPr="00B709F1">
        <w:rPr>
          <w:rFonts w:ascii="Arial" w:hAnsi="Arial" w:cs="Arial"/>
          <w:sz w:val="24"/>
          <w:szCs w:val="24"/>
        </w:rPr>
        <w:t>contagem</w:t>
      </w:r>
      <w:r w:rsidRPr="00B709F1">
        <w:rPr>
          <w:rFonts w:ascii="Arial" w:hAnsi="Arial" w:cs="Arial"/>
          <w:spacing w:val="-15"/>
          <w:sz w:val="24"/>
          <w:szCs w:val="24"/>
        </w:rPr>
        <w:t xml:space="preserve"> </w:t>
      </w:r>
      <w:r w:rsidRPr="00B709F1">
        <w:rPr>
          <w:rFonts w:ascii="Arial" w:hAnsi="Arial" w:cs="Arial"/>
          <w:sz w:val="24"/>
          <w:szCs w:val="24"/>
        </w:rPr>
        <w:t>dos</w:t>
      </w:r>
      <w:r w:rsidRPr="00B709F1">
        <w:rPr>
          <w:rFonts w:ascii="Arial" w:hAnsi="Arial" w:cs="Arial"/>
          <w:spacing w:val="-16"/>
          <w:sz w:val="24"/>
          <w:szCs w:val="24"/>
        </w:rPr>
        <w:t xml:space="preserve"> </w:t>
      </w:r>
      <w:r w:rsidRPr="00B709F1">
        <w:rPr>
          <w:rFonts w:ascii="Arial" w:hAnsi="Arial" w:cs="Arial"/>
          <w:sz w:val="24"/>
          <w:szCs w:val="24"/>
        </w:rPr>
        <w:t>prazos mediante justificativas devidamente fundamentadas no proceso administrativo de contratação.</w:t>
      </w:r>
    </w:p>
    <w:p w14:paraId="3788D59E" w14:textId="77777777" w:rsidR="00B709F1" w:rsidRPr="00B709F1" w:rsidRDefault="00B709F1" w:rsidP="00B709F1">
      <w:pPr>
        <w:pStyle w:val="Ttulo1"/>
        <w:ind w:right="74"/>
        <w:rPr>
          <w:rFonts w:ascii="Arial" w:hAnsi="Arial" w:cs="Arial"/>
          <w:b/>
          <w:bCs/>
          <w:color w:val="auto"/>
          <w:sz w:val="24"/>
          <w:szCs w:val="24"/>
        </w:rPr>
      </w:pPr>
      <w:r w:rsidRPr="00B709F1">
        <w:rPr>
          <w:rFonts w:ascii="Arial" w:hAnsi="Arial" w:cs="Arial"/>
          <w:b/>
          <w:bCs/>
          <w:color w:val="auto"/>
          <w:sz w:val="24"/>
          <w:szCs w:val="24"/>
        </w:rPr>
        <w:lastRenderedPageBreak/>
        <w:t>CLÁUSULA DÉCIMA SEXTA – SANÇÕES ADMINISTRATIVAS</w:t>
      </w:r>
    </w:p>
    <w:p w14:paraId="1777DEA6" w14:textId="75E04335" w:rsidR="00B709F1" w:rsidRPr="00B709F1" w:rsidRDefault="00B709F1" w:rsidP="00B709F1">
      <w:pPr>
        <w:pStyle w:val="Corpodetexto"/>
        <w:tabs>
          <w:tab w:val="left" w:pos="7877"/>
        </w:tabs>
        <w:spacing w:before="137"/>
        <w:ind w:right="74"/>
        <w:jc w:val="both"/>
        <w:rPr>
          <w:rFonts w:ascii="Arial" w:hAnsi="Arial" w:cs="Arial"/>
          <w:sz w:val="24"/>
          <w:szCs w:val="24"/>
        </w:rPr>
      </w:pPr>
      <w:r w:rsidRPr="00B709F1">
        <w:rPr>
          <w:rFonts w:ascii="Arial" w:hAnsi="Arial" w:cs="Arial"/>
          <w:sz w:val="24"/>
          <w:szCs w:val="24"/>
        </w:rPr>
        <w:t>Pelo</w:t>
      </w:r>
      <w:r w:rsidR="00AE5527">
        <w:rPr>
          <w:rFonts w:ascii="Arial" w:hAnsi="Arial" w:cs="Arial"/>
          <w:sz w:val="24"/>
          <w:szCs w:val="24"/>
        </w:rPr>
        <w:t xml:space="preserve"> </w:t>
      </w:r>
      <w:r w:rsidRPr="00B709F1">
        <w:rPr>
          <w:rFonts w:ascii="Arial" w:hAnsi="Arial" w:cs="Arial"/>
          <w:sz w:val="24"/>
          <w:szCs w:val="24"/>
        </w:rPr>
        <w:t>descumprimento total ou</w:t>
      </w:r>
      <w:r w:rsidRPr="00B709F1">
        <w:rPr>
          <w:rFonts w:ascii="Arial" w:hAnsi="Arial" w:cs="Arial"/>
          <w:spacing w:val="13"/>
          <w:sz w:val="24"/>
          <w:szCs w:val="24"/>
        </w:rPr>
        <w:t xml:space="preserve"> </w:t>
      </w:r>
      <w:r w:rsidRPr="00B709F1">
        <w:rPr>
          <w:rFonts w:ascii="Arial" w:hAnsi="Arial" w:cs="Arial"/>
          <w:sz w:val="24"/>
          <w:szCs w:val="24"/>
        </w:rPr>
        <w:t>parcial</w:t>
      </w:r>
      <w:r w:rsidRPr="00B709F1">
        <w:rPr>
          <w:rFonts w:ascii="Arial" w:hAnsi="Arial" w:cs="Arial"/>
          <w:spacing w:val="33"/>
          <w:sz w:val="24"/>
          <w:szCs w:val="24"/>
        </w:rPr>
        <w:t xml:space="preserve"> </w:t>
      </w:r>
      <w:r w:rsidRPr="00B709F1">
        <w:rPr>
          <w:rFonts w:ascii="Arial" w:hAnsi="Arial" w:cs="Arial"/>
          <w:sz w:val="24"/>
          <w:szCs w:val="24"/>
        </w:rPr>
        <w:t>do</w:t>
      </w:r>
      <w:r w:rsidR="00AE5527">
        <w:rPr>
          <w:rFonts w:ascii="Arial" w:hAnsi="Arial" w:cs="Arial"/>
          <w:sz w:val="24"/>
          <w:szCs w:val="24"/>
        </w:rPr>
        <w:t xml:space="preserve"> </w:t>
      </w:r>
      <w:r w:rsidRPr="00B709F1">
        <w:rPr>
          <w:rFonts w:ascii="Arial" w:hAnsi="Arial" w:cs="Arial"/>
          <w:sz w:val="24"/>
          <w:szCs w:val="24"/>
        </w:rPr>
        <w:t>Contrato,</w:t>
      </w:r>
      <w:r w:rsidR="00AE5527">
        <w:rPr>
          <w:rFonts w:ascii="Arial" w:hAnsi="Arial" w:cs="Arial"/>
          <w:sz w:val="24"/>
          <w:szCs w:val="24"/>
        </w:rPr>
        <w:t xml:space="preserve"> </w:t>
      </w:r>
      <w:r w:rsidRPr="00B709F1">
        <w:rPr>
          <w:rFonts w:ascii="Arial" w:hAnsi="Arial" w:cs="Arial"/>
          <w:sz w:val="24"/>
          <w:szCs w:val="24"/>
        </w:rPr>
        <w:t xml:space="preserve">o CONSÓRCIO INTERMUNICIPAL DE SAÚDE DO LITORAL DO PARANÁ poderá, sem prejuízo responsabilidade civil e criminal que couber, aplicar as seguintes </w:t>
      </w:r>
      <w:r w:rsidRPr="00B709F1">
        <w:rPr>
          <w:rFonts w:ascii="Arial" w:hAnsi="Arial" w:cs="Arial"/>
          <w:b/>
          <w:sz w:val="24"/>
          <w:szCs w:val="24"/>
        </w:rPr>
        <w:t>sanções</w:t>
      </w:r>
      <w:r w:rsidRPr="00B709F1">
        <w:rPr>
          <w:rFonts w:ascii="Arial" w:hAnsi="Arial" w:cs="Arial"/>
          <w:sz w:val="24"/>
          <w:szCs w:val="24"/>
        </w:rPr>
        <w:t>, previstas no art. 156 da Lei Federal nº</w:t>
      </w:r>
      <w:r w:rsidRPr="00B709F1">
        <w:rPr>
          <w:rFonts w:ascii="Arial" w:hAnsi="Arial" w:cs="Arial"/>
          <w:spacing w:val="-3"/>
          <w:sz w:val="24"/>
          <w:szCs w:val="24"/>
        </w:rPr>
        <w:t xml:space="preserve"> </w:t>
      </w:r>
      <w:r w:rsidRPr="00B709F1">
        <w:rPr>
          <w:rFonts w:ascii="Arial" w:hAnsi="Arial" w:cs="Arial"/>
          <w:sz w:val="24"/>
          <w:szCs w:val="24"/>
        </w:rPr>
        <w:t>14.133/2021:</w:t>
      </w:r>
    </w:p>
    <w:p w14:paraId="6CA54E62" w14:textId="77777777" w:rsidR="00B709F1" w:rsidRPr="00B709F1" w:rsidRDefault="00B709F1" w:rsidP="00B709F1">
      <w:pPr>
        <w:pStyle w:val="PargrafodaLista"/>
        <w:widowControl w:val="0"/>
        <w:numPr>
          <w:ilvl w:val="0"/>
          <w:numId w:val="36"/>
        </w:numPr>
        <w:tabs>
          <w:tab w:val="left" w:pos="426"/>
        </w:tabs>
        <w:autoSpaceDE w:val="0"/>
        <w:autoSpaceDN w:val="0"/>
        <w:spacing w:before="137"/>
        <w:ind w:left="0" w:right="80" w:firstLine="0"/>
        <w:jc w:val="both"/>
        <w:rPr>
          <w:rFonts w:ascii="Arial" w:hAnsi="Arial" w:cs="Arial"/>
          <w:sz w:val="24"/>
          <w:szCs w:val="24"/>
        </w:rPr>
      </w:pPr>
      <w:r w:rsidRPr="00B709F1">
        <w:rPr>
          <w:rFonts w:ascii="Arial" w:hAnsi="Arial" w:cs="Arial"/>
          <w:b/>
          <w:sz w:val="24"/>
          <w:szCs w:val="24"/>
        </w:rPr>
        <w:t>Multa</w:t>
      </w:r>
      <w:r w:rsidRPr="00B709F1">
        <w:rPr>
          <w:rFonts w:ascii="Arial" w:hAnsi="Arial" w:cs="Arial"/>
          <w:sz w:val="24"/>
          <w:szCs w:val="24"/>
        </w:rPr>
        <w:t>;</w:t>
      </w:r>
    </w:p>
    <w:p w14:paraId="1CBCFBC4" w14:textId="77777777" w:rsidR="00B709F1" w:rsidRPr="00B709F1" w:rsidRDefault="00B709F1" w:rsidP="00B709F1">
      <w:pPr>
        <w:pStyle w:val="PargrafodaLista"/>
        <w:widowControl w:val="0"/>
        <w:numPr>
          <w:ilvl w:val="0"/>
          <w:numId w:val="36"/>
        </w:numPr>
        <w:tabs>
          <w:tab w:val="left" w:pos="426"/>
          <w:tab w:val="left" w:pos="718"/>
          <w:tab w:val="left" w:pos="719"/>
        </w:tabs>
        <w:autoSpaceDE w:val="0"/>
        <w:autoSpaceDN w:val="0"/>
        <w:spacing w:before="139"/>
        <w:ind w:left="0" w:right="80" w:firstLine="0"/>
        <w:jc w:val="both"/>
        <w:rPr>
          <w:rFonts w:ascii="Arial" w:hAnsi="Arial" w:cs="Arial"/>
          <w:sz w:val="24"/>
          <w:szCs w:val="24"/>
        </w:rPr>
      </w:pPr>
      <w:r w:rsidRPr="00B709F1">
        <w:rPr>
          <w:rFonts w:ascii="Arial" w:hAnsi="Arial" w:cs="Arial"/>
          <w:b/>
          <w:sz w:val="24"/>
          <w:szCs w:val="24"/>
        </w:rPr>
        <w:t>Impedimento de licitar e contratar, pelo prazo de até 3 (três)</w:t>
      </w:r>
      <w:r w:rsidRPr="00B709F1">
        <w:rPr>
          <w:rFonts w:ascii="Arial" w:hAnsi="Arial" w:cs="Arial"/>
          <w:b/>
          <w:spacing w:val="-2"/>
          <w:sz w:val="24"/>
          <w:szCs w:val="24"/>
        </w:rPr>
        <w:t xml:space="preserve"> </w:t>
      </w:r>
      <w:r w:rsidRPr="00B709F1">
        <w:rPr>
          <w:rFonts w:ascii="Arial" w:hAnsi="Arial" w:cs="Arial"/>
          <w:b/>
          <w:sz w:val="24"/>
          <w:szCs w:val="24"/>
        </w:rPr>
        <w:t>anos</w:t>
      </w:r>
      <w:r w:rsidRPr="00B709F1">
        <w:rPr>
          <w:rFonts w:ascii="Arial" w:hAnsi="Arial" w:cs="Arial"/>
          <w:sz w:val="24"/>
          <w:szCs w:val="24"/>
        </w:rPr>
        <w:t>;</w:t>
      </w:r>
    </w:p>
    <w:p w14:paraId="191352EA" w14:textId="77777777" w:rsidR="00B709F1" w:rsidRPr="00B709F1" w:rsidRDefault="00B709F1" w:rsidP="00B709F1">
      <w:pPr>
        <w:pStyle w:val="PargrafodaLista"/>
        <w:widowControl w:val="0"/>
        <w:numPr>
          <w:ilvl w:val="0"/>
          <w:numId w:val="36"/>
        </w:numPr>
        <w:tabs>
          <w:tab w:val="left" w:pos="426"/>
          <w:tab w:val="left" w:pos="718"/>
          <w:tab w:val="left" w:pos="719"/>
        </w:tabs>
        <w:autoSpaceDE w:val="0"/>
        <w:autoSpaceDN w:val="0"/>
        <w:spacing w:before="137"/>
        <w:ind w:left="0" w:right="80" w:firstLine="0"/>
        <w:jc w:val="both"/>
        <w:rPr>
          <w:rFonts w:ascii="Arial" w:hAnsi="Arial" w:cs="Arial"/>
          <w:sz w:val="24"/>
          <w:szCs w:val="24"/>
        </w:rPr>
      </w:pPr>
      <w:r w:rsidRPr="00B709F1">
        <w:rPr>
          <w:rFonts w:ascii="Arial" w:hAnsi="Arial" w:cs="Arial"/>
          <w:b/>
          <w:sz w:val="24"/>
          <w:szCs w:val="24"/>
        </w:rPr>
        <w:t>Declaração de inidoneidade para licitar ou</w:t>
      </w:r>
      <w:r w:rsidRPr="00B709F1">
        <w:rPr>
          <w:rFonts w:ascii="Arial" w:hAnsi="Arial" w:cs="Arial"/>
          <w:b/>
          <w:spacing w:val="-5"/>
          <w:sz w:val="24"/>
          <w:szCs w:val="24"/>
        </w:rPr>
        <w:t xml:space="preserve"> </w:t>
      </w:r>
      <w:r w:rsidRPr="00B709F1">
        <w:rPr>
          <w:rFonts w:ascii="Arial" w:hAnsi="Arial" w:cs="Arial"/>
          <w:b/>
          <w:sz w:val="24"/>
          <w:szCs w:val="24"/>
        </w:rPr>
        <w:t>contratar</w:t>
      </w:r>
      <w:r w:rsidRPr="00B709F1">
        <w:rPr>
          <w:rFonts w:ascii="Arial" w:hAnsi="Arial" w:cs="Arial"/>
          <w:sz w:val="24"/>
          <w:szCs w:val="24"/>
        </w:rPr>
        <w:t>.</w:t>
      </w:r>
    </w:p>
    <w:p w14:paraId="1560A424" w14:textId="77777777" w:rsidR="00B709F1" w:rsidRPr="00B709F1" w:rsidRDefault="00B709F1" w:rsidP="00B709F1">
      <w:pPr>
        <w:pStyle w:val="Corpodetexto"/>
        <w:ind w:right="80"/>
        <w:jc w:val="both"/>
        <w:rPr>
          <w:rFonts w:ascii="Arial" w:hAnsi="Arial" w:cs="Arial"/>
          <w:sz w:val="24"/>
          <w:szCs w:val="24"/>
        </w:rPr>
      </w:pPr>
    </w:p>
    <w:p w14:paraId="3785B758" w14:textId="77777777" w:rsidR="00B709F1" w:rsidRPr="00B709F1" w:rsidRDefault="00B709F1" w:rsidP="00B709F1">
      <w:pPr>
        <w:pStyle w:val="Corpodetexto"/>
        <w:spacing w:before="11"/>
        <w:ind w:right="80"/>
        <w:jc w:val="both"/>
        <w:rPr>
          <w:rFonts w:ascii="Arial" w:hAnsi="Arial" w:cs="Arial"/>
          <w:sz w:val="24"/>
          <w:szCs w:val="24"/>
        </w:rPr>
      </w:pPr>
    </w:p>
    <w:p w14:paraId="1FD782A3" w14:textId="77777777" w:rsidR="00B709F1" w:rsidRPr="00B709F1" w:rsidRDefault="00B709F1" w:rsidP="00B709F1">
      <w:pPr>
        <w:pStyle w:val="Corpodetexto"/>
        <w:ind w:right="80"/>
        <w:jc w:val="both"/>
        <w:rPr>
          <w:rFonts w:ascii="Arial" w:hAnsi="Arial" w:cs="Arial"/>
          <w:sz w:val="24"/>
          <w:szCs w:val="24"/>
        </w:rPr>
      </w:pPr>
      <w:r w:rsidRPr="00B709F1">
        <w:rPr>
          <w:rFonts w:ascii="Arial" w:hAnsi="Arial" w:cs="Arial"/>
          <w:b/>
          <w:sz w:val="24"/>
          <w:szCs w:val="24"/>
        </w:rPr>
        <w:t xml:space="preserve">Parágrafo Primeiro </w:t>
      </w:r>
      <w:r w:rsidRPr="00B709F1">
        <w:rPr>
          <w:rFonts w:ascii="Arial" w:hAnsi="Arial" w:cs="Arial"/>
          <w:sz w:val="24"/>
          <w:szCs w:val="24"/>
        </w:rPr>
        <w:t>– A aplicação da sanção prevista na alínea “b” observará os seguintes parâmetros:</w:t>
      </w:r>
    </w:p>
    <w:p w14:paraId="29BB6EA0" w14:textId="77777777" w:rsidR="00B709F1" w:rsidRPr="00B709F1" w:rsidRDefault="00B709F1" w:rsidP="00B709F1">
      <w:pPr>
        <w:pStyle w:val="PargrafodaLista"/>
        <w:widowControl w:val="0"/>
        <w:numPr>
          <w:ilvl w:val="0"/>
          <w:numId w:val="34"/>
        </w:numPr>
        <w:tabs>
          <w:tab w:val="left" w:pos="362"/>
        </w:tabs>
        <w:autoSpaceDE w:val="0"/>
        <w:autoSpaceDN w:val="0"/>
        <w:spacing w:before="1"/>
        <w:ind w:left="0" w:right="80" w:firstLine="0"/>
        <w:jc w:val="both"/>
        <w:rPr>
          <w:rFonts w:ascii="Arial" w:hAnsi="Arial" w:cs="Arial"/>
          <w:sz w:val="24"/>
          <w:szCs w:val="24"/>
        </w:rPr>
      </w:pPr>
      <w:r w:rsidRPr="00B709F1">
        <w:rPr>
          <w:rFonts w:ascii="Arial" w:hAnsi="Arial" w:cs="Arial"/>
          <w:sz w:val="24"/>
          <w:szCs w:val="24"/>
        </w:rPr>
        <w:t>0,1% (um décimo por cento) até 0,2% (dois décimos por cento) por dia útil sobre o valor da parcela em atraso do Contrato, em caso de atraso na execução dos serviços, limitada a incidência a 15 (quinze) dias. Após o décimo quinto dia útil e a critério da Administração, no caso de execução com atraso, poderá ocorrer a não–aceitação do objeto, de forma a configurar,</w:t>
      </w:r>
      <w:r w:rsidRPr="00B709F1">
        <w:rPr>
          <w:rFonts w:ascii="Arial" w:hAnsi="Arial" w:cs="Arial"/>
          <w:spacing w:val="-13"/>
          <w:sz w:val="24"/>
          <w:szCs w:val="24"/>
        </w:rPr>
        <w:t xml:space="preserve"> </w:t>
      </w:r>
      <w:r w:rsidRPr="00B709F1">
        <w:rPr>
          <w:rFonts w:ascii="Arial" w:hAnsi="Arial" w:cs="Arial"/>
          <w:sz w:val="24"/>
          <w:szCs w:val="24"/>
        </w:rPr>
        <w:t>nessa</w:t>
      </w:r>
      <w:r w:rsidRPr="00B709F1">
        <w:rPr>
          <w:rFonts w:ascii="Arial" w:hAnsi="Arial" w:cs="Arial"/>
          <w:spacing w:val="-13"/>
          <w:sz w:val="24"/>
          <w:szCs w:val="24"/>
        </w:rPr>
        <w:t xml:space="preserve"> </w:t>
      </w:r>
      <w:r w:rsidRPr="00B709F1">
        <w:rPr>
          <w:rFonts w:ascii="Arial" w:hAnsi="Arial" w:cs="Arial"/>
          <w:sz w:val="24"/>
          <w:szCs w:val="24"/>
        </w:rPr>
        <w:t>hipótese,</w:t>
      </w:r>
      <w:r w:rsidRPr="00B709F1">
        <w:rPr>
          <w:rFonts w:ascii="Arial" w:hAnsi="Arial" w:cs="Arial"/>
          <w:spacing w:val="-11"/>
          <w:sz w:val="24"/>
          <w:szCs w:val="24"/>
        </w:rPr>
        <w:t xml:space="preserve"> </w:t>
      </w:r>
      <w:r w:rsidRPr="00B709F1">
        <w:rPr>
          <w:rFonts w:ascii="Arial" w:hAnsi="Arial" w:cs="Arial"/>
          <w:sz w:val="24"/>
          <w:szCs w:val="24"/>
        </w:rPr>
        <w:t>inexecução</w:t>
      </w:r>
      <w:r w:rsidRPr="00B709F1">
        <w:rPr>
          <w:rFonts w:ascii="Arial" w:hAnsi="Arial" w:cs="Arial"/>
          <w:spacing w:val="-12"/>
          <w:sz w:val="24"/>
          <w:szCs w:val="24"/>
        </w:rPr>
        <w:t xml:space="preserve"> </w:t>
      </w:r>
      <w:r w:rsidRPr="00B709F1">
        <w:rPr>
          <w:rFonts w:ascii="Arial" w:hAnsi="Arial" w:cs="Arial"/>
          <w:sz w:val="24"/>
          <w:szCs w:val="24"/>
        </w:rPr>
        <w:t>total</w:t>
      </w:r>
      <w:r w:rsidRPr="00B709F1">
        <w:rPr>
          <w:rFonts w:ascii="Arial" w:hAnsi="Arial" w:cs="Arial"/>
          <w:spacing w:val="-11"/>
          <w:sz w:val="24"/>
          <w:szCs w:val="24"/>
        </w:rPr>
        <w:t xml:space="preserve"> </w:t>
      </w:r>
      <w:r w:rsidRPr="00B709F1">
        <w:rPr>
          <w:rFonts w:ascii="Arial" w:hAnsi="Arial" w:cs="Arial"/>
          <w:sz w:val="24"/>
          <w:szCs w:val="24"/>
        </w:rPr>
        <w:t>da</w:t>
      </w:r>
      <w:r w:rsidRPr="00B709F1">
        <w:rPr>
          <w:rFonts w:ascii="Arial" w:hAnsi="Arial" w:cs="Arial"/>
          <w:spacing w:val="-13"/>
          <w:sz w:val="24"/>
          <w:szCs w:val="24"/>
        </w:rPr>
        <w:t xml:space="preserve"> </w:t>
      </w:r>
      <w:r w:rsidRPr="00B709F1">
        <w:rPr>
          <w:rFonts w:ascii="Arial" w:hAnsi="Arial" w:cs="Arial"/>
          <w:sz w:val="24"/>
          <w:szCs w:val="24"/>
        </w:rPr>
        <w:t>obrigação</w:t>
      </w:r>
      <w:r w:rsidRPr="00B709F1">
        <w:rPr>
          <w:rFonts w:ascii="Arial" w:hAnsi="Arial" w:cs="Arial"/>
          <w:spacing w:val="-12"/>
          <w:sz w:val="24"/>
          <w:szCs w:val="24"/>
        </w:rPr>
        <w:t xml:space="preserve"> </w:t>
      </w:r>
      <w:r w:rsidRPr="00B709F1">
        <w:rPr>
          <w:rFonts w:ascii="Arial" w:hAnsi="Arial" w:cs="Arial"/>
          <w:sz w:val="24"/>
          <w:szCs w:val="24"/>
        </w:rPr>
        <w:t>assumida,</w:t>
      </w:r>
      <w:r w:rsidRPr="00B709F1">
        <w:rPr>
          <w:rFonts w:ascii="Arial" w:hAnsi="Arial" w:cs="Arial"/>
          <w:spacing w:val="-12"/>
          <w:sz w:val="24"/>
          <w:szCs w:val="24"/>
        </w:rPr>
        <w:t xml:space="preserve"> </w:t>
      </w:r>
      <w:r w:rsidRPr="00B709F1">
        <w:rPr>
          <w:rFonts w:ascii="Arial" w:hAnsi="Arial" w:cs="Arial"/>
          <w:sz w:val="24"/>
          <w:szCs w:val="24"/>
        </w:rPr>
        <w:t>sem</w:t>
      </w:r>
      <w:r w:rsidRPr="00B709F1">
        <w:rPr>
          <w:rFonts w:ascii="Arial" w:hAnsi="Arial" w:cs="Arial"/>
          <w:spacing w:val="-12"/>
          <w:sz w:val="24"/>
          <w:szCs w:val="24"/>
        </w:rPr>
        <w:t xml:space="preserve"> </w:t>
      </w:r>
      <w:r w:rsidRPr="00B709F1">
        <w:rPr>
          <w:rFonts w:ascii="Arial" w:hAnsi="Arial" w:cs="Arial"/>
          <w:sz w:val="24"/>
          <w:szCs w:val="24"/>
        </w:rPr>
        <w:t>prejuízo</w:t>
      </w:r>
      <w:r w:rsidRPr="00B709F1">
        <w:rPr>
          <w:rFonts w:ascii="Arial" w:hAnsi="Arial" w:cs="Arial"/>
          <w:spacing w:val="-11"/>
          <w:sz w:val="24"/>
          <w:szCs w:val="24"/>
        </w:rPr>
        <w:t xml:space="preserve"> </w:t>
      </w:r>
      <w:r w:rsidRPr="00B709F1">
        <w:rPr>
          <w:rFonts w:ascii="Arial" w:hAnsi="Arial" w:cs="Arial"/>
          <w:sz w:val="24"/>
          <w:szCs w:val="24"/>
        </w:rPr>
        <w:t>da</w:t>
      </w:r>
      <w:r w:rsidRPr="00B709F1">
        <w:rPr>
          <w:rFonts w:ascii="Arial" w:hAnsi="Arial" w:cs="Arial"/>
          <w:spacing w:val="-13"/>
          <w:sz w:val="24"/>
          <w:szCs w:val="24"/>
        </w:rPr>
        <w:t xml:space="preserve"> </w:t>
      </w:r>
      <w:r w:rsidRPr="00B709F1">
        <w:rPr>
          <w:rFonts w:ascii="Arial" w:hAnsi="Arial" w:cs="Arial"/>
          <w:sz w:val="24"/>
          <w:szCs w:val="24"/>
        </w:rPr>
        <w:t>rescisão unilateral da</w:t>
      </w:r>
      <w:r w:rsidRPr="00B709F1">
        <w:rPr>
          <w:rFonts w:ascii="Arial" w:hAnsi="Arial" w:cs="Arial"/>
          <w:spacing w:val="-1"/>
          <w:sz w:val="24"/>
          <w:szCs w:val="24"/>
        </w:rPr>
        <w:t xml:space="preserve"> </w:t>
      </w:r>
      <w:r w:rsidRPr="00B709F1">
        <w:rPr>
          <w:rFonts w:ascii="Arial" w:hAnsi="Arial" w:cs="Arial"/>
          <w:sz w:val="24"/>
          <w:szCs w:val="24"/>
        </w:rPr>
        <w:t>avença;</w:t>
      </w:r>
    </w:p>
    <w:p w14:paraId="168FA793" w14:textId="77777777" w:rsidR="00B709F1" w:rsidRPr="00B709F1" w:rsidRDefault="00B709F1" w:rsidP="00B709F1">
      <w:pPr>
        <w:pStyle w:val="PargrafodaLista"/>
        <w:widowControl w:val="0"/>
        <w:numPr>
          <w:ilvl w:val="0"/>
          <w:numId w:val="34"/>
        </w:numPr>
        <w:tabs>
          <w:tab w:val="left" w:pos="367"/>
        </w:tabs>
        <w:autoSpaceDE w:val="0"/>
        <w:autoSpaceDN w:val="0"/>
        <w:spacing w:before="76"/>
        <w:ind w:left="0" w:right="80" w:firstLine="0"/>
        <w:jc w:val="both"/>
        <w:rPr>
          <w:rFonts w:ascii="Arial" w:hAnsi="Arial" w:cs="Arial"/>
          <w:sz w:val="24"/>
          <w:szCs w:val="24"/>
        </w:rPr>
      </w:pPr>
      <w:r w:rsidRPr="00B709F1">
        <w:rPr>
          <w:rFonts w:ascii="Arial" w:hAnsi="Arial" w:cs="Arial"/>
          <w:sz w:val="24"/>
          <w:szCs w:val="24"/>
        </w:rPr>
        <w:t>0,1% (um décimo por cento) até 10% (dez por cento) sobre o valor da parcela em atraso do Contrato, em caso de atraso na execução do objeto, por período superior ao previsto no subitem anterior ou de inexecução parcial da obrigação</w:t>
      </w:r>
      <w:r w:rsidRPr="00B709F1">
        <w:rPr>
          <w:rFonts w:ascii="Arial" w:hAnsi="Arial" w:cs="Arial"/>
          <w:spacing w:val="-3"/>
          <w:sz w:val="24"/>
          <w:szCs w:val="24"/>
        </w:rPr>
        <w:t xml:space="preserve"> </w:t>
      </w:r>
      <w:r w:rsidRPr="00B709F1">
        <w:rPr>
          <w:rFonts w:ascii="Arial" w:hAnsi="Arial" w:cs="Arial"/>
          <w:sz w:val="24"/>
          <w:szCs w:val="24"/>
        </w:rPr>
        <w:t>assumida;</w:t>
      </w:r>
    </w:p>
    <w:p w14:paraId="201C75C4" w14:textId="77777777" w:rsidR="00B709F1" w:rsidRPr="00B709F1" w:rsidRDefault="00B709F1" w:rsidP="00B709F1">
      <w:pPr>
        <w:pStyle w:val="PargrafodaLista"/>
        <w:widowControl w:val="0"/>
        <w:numPr>
          <w:ilvl w:val="0"/>
          <w:numId w:val="34"/>
        </w:numPr>
        <w:tabs>
          <w:tab w:val="left" w:pos="374"/>
        </w:tabs>
        <w:autoSpaceDE w:val="0"/>
        <w:autoSpaceDN w:val="0"/>
        <w:spacing w:before="2"/>
        <w:ind w:left="0" w:right="80" w:firstLine="0"/>
        <w:jc w:val="both"/>
        <w:rPr>
          <w:rFonts w:ascii="Arial" w:hAnsi="Arial" w:cs="Arial"/>
          <w:sz w:val="24"/>
          <w:szCs w:val="24"/>
        </w:rPr>
      </w:pPr>
      <w:r w:rsidRPr="00B709F1">
        <w:rPr>
          <w:rFonts w:ascii="Arial" w:hAnsi="Arial" w:cs="Arial"/>
          <w:sz w:val="24"/>
          <w:szCs w:val="24"/>
        </w:rPr>
        <w:t>0,5% (meio por cento) até 20% (vinte por cento) sobre o valor do Contrato ou do saldo não atendido do Contrato, em caso de inexecução total da obrigação</w:t>
      </w:r>
      <w:r w:rsidRPr="00B709F1">
        <w:rPr>
          <w:rFonts w:ascii="Arial" w:hAnsi="Arial" w:cs="Arial"/>
          <w:spacing w:val="-5"/>
          <w:sz w:val="24"/>
          <w:szCs w:val="24"/>
        </w:rPr>
        <w:t xml:space="preserve"> </w:t>
      </w:r>
      <w:r w:rsidRPr="00B709F1">
        <w:rPr>
          <w:rFonts w:ascii="Arial" w:hAnsi="Arial" w:cs="Arial"/>
          <w:sz w:val="24"/>
          <w:szCs w:val="24"/>
        </w:rPr>
        <w:t>assumida;</w:t>
      </w:r>
    </w:p>
    <w:p w14:paraId="7EDE9EFD" w14:textId="77777777" w:rsidR="00B709F1" w:rsidRPr="00B709F1" w:rsidRDefault="00B709F1" w:rsidP="00B709F1">
      <w:pPr>
        <w:pStyle w:val="PargrafodaLista"/>
        <w:widowControl w:val="0"/>
        <w:numPr>
          <w:ilvl w:val="0"/>
          <w:numId w:val="34"/>
        </w:numPr>
        <w:tabs>
          <w:tab w:val="left" w:pos="359"/>
        </w:tabs>
        <w:autoSpaceDE w:val="0"/>
        <w:autoSpaceDN w:val="0"/>
        <w:ind w:left="0" w:right="80" w:firstLine="0"/>
        <w:jc w:val="both"/>
        <w:rPr>
          <w:rFonts w:ascii="Arial" w:hAnsi="Arial" w:cs="Arial"/>
          <w:sz w:val="24"/>
          <w:szCs w:val="24"/>
        </w:rPr>
      </w:pPr>
      <w:r w:rsidRPr="00B709F1">
        <w:rPr>
          <w:rFonts w:ascii="Arial" w:hAnsi="Arial" w:cs="Arial"/>
          <w:sz w:val="24"/>
          <w:szCs w:val="24"/>
        </w:rPr>
        <w:t>0,2%</w:t>
      </w:r>
      <w:r w:rsidRPr="00B709F1">
        <w:rPr>
          <w:rFonts w:ascii="Arial" w:hAnsi="Arial" w:cs="Arial"/>
          <w:spacing w:val="-5"/>
          <w:sz w:val="24"/>
          <w:szCs w:val="24"/>
        </w:rPr>
        <w:t xml:space="preserve"> </w:t>
      </w:r>
      <w:r w:rsidRPr="00B709F1">
        <w:rPr>
          <w:rFonts w:ascii="Arial" w:hAnsi="Arial" w:cs="Arial"/>
          <w:sz w:val="24"/>
          <w:szCs w:val="24"/>
        </w:rPr>
        <w:t>a</w:t>
      </w:r>
      <w:r w:rsidRPr="00B709F1">
        <w:rPr>
          <w:rFonts w:ascii="Arial" w:hAnsi="Arial" w:cs="Arial"/>
          <w:spacing w:val="-5"/>
          <w:sz w:val="24"/>
          <w:szCs w:val="24"/>
        </w:rPr>
        <w:t xml:space="preserve"> </w:t>
      </w:r>
      <w:r w:rsidRPr="00B709F1">
        <w:rPr>
          <w:rFonts w:ascii="Arial" w:hAnsi="Arial" w:cs="Arial"/>
          <w:sz w:val="24"/>
          <w:szCs w:val="24"/>
        </w:rPr>
        <w:t>3,2%</w:t>
      </w:r>
      <w:r w:rsidRPr="00B709F1">
        <w:rPr>
          <w:rFonts w:ascii="Arial" w:hAnsi="Arial" w:cs="Arial"/>
          <w:spacing w:val="-5"/>
          <w:sz w:val="24"/>
          <w:szCs w:val="24"/>
        </w:rPr>
        <w:t xml:space="preserve"> </w:t>
      </w:r>
      <w:r w:rsidRPr="00B709F1">
        <w:rPr>
          <w:rFonts w:ascii="Arial" w:hAnsi="Arial" w:cs="Arial"/>
          <w:sz w:val="24"/>
          <w:szCs w:val="24"/>
        </w:rPr>
        <w:t>por</w:t>
      </w:r>
      <w:r w:rsidRPr="00B709F1">
        <w:rPr>
          <w:rFonts w:ascii="Arial" w:hAnsi="Arial" w:cs="Arial"/>
          <w:spacing w:val="-5"/>
          <w:sz w:val="24"/>
          <w:szCs w:val="24"/>
        </w:rPr>
        <w:t xml:space="preserve"> </w:t>
      </w:r>
      <w:r w:rsidRPr="00B709F1">
        <w:rPr>
          <w:rFonts w:ascii="Arial" w:hAnsi="Arial" w:cs="Arial"/>
          <w:sz w:val="24"/>
          <w:szCs w:val="24"/>
        </w:rPr>
        <w:t>dia</w:t>
      </w:r>
      <w:r w:rsidRPr="00B709F1">
        <w:rPr>
          <w:rFonts w:ascii="Arial" w:hAnsi="Arial" w:cs="Arial"/>
          <w:spacing w:val="-4"/>
          <w:sz w:val="24"/>
          <w:szCs w:val="24"/>
        </w:rPr>
        <w:t xml:space="preserve"> </w:t>
      </w:r>
      <w:r w:rsidRPr="00B709F1">
        <w:rPr>
          <w:rFonts w:ascii="Arial" w:hAnsi="Arial" w:cs="Arial"/>
          <w:sz w:val="24"/>
          <w:szCs w:val="24"/>
        </w:rPr>
        <w:t>sobre</w:t>
      </w:r>
      <w:r w:rsidRPr="00B709F1">
        <w:rPr>
          <w:rFonts w:ascii="Arial" w:hAnsi="Arial" w:cs="Arial"/>
          <w:spacing w:val="-4"/>
          <w:sz w:val="24"/>
          <w:szCs w:val="24"/>
        </w:rPr>
        <w:t xml:space="preserve"> </w:t>
      </w:r>
      <w:r w:rsidRPr="00B709F1">
        <w:rPr>
          <w:rFonts w:ascii="Arial" w:hAnsi="Arial" w:cs="Arial"/>
          <w:sz w:val="24"/>
          <w:szCs w:val="24"/>
        </w:rPr>
        <w:t>o</w:t>
      </w:r>
      <w:r w:rsidRPr="00B709F1">
        <w:rPr>
          <w:rFonts w:ascii="Arial" w:hAnsi="Arial" w:cs="Arial"/>
          <w:spacing w:val="-4"/>
          <w:sz w:val="24"/>
          <w:szCs w:val="24"/>
        </w:rPr>
        <w:t xml:space="preserve"> </w:t>
      </w:r>
      <w:r w:rsidRPr="00B709F1">
        <w:rPr>
          <w:rFonts w:ascii="Arial" w:hAnsi="Arial" w:cs="Arial"/>
          <w:sz w:val="24"/>
          <w:szCs w:val="24"/>
        </w:rPr>
        <w:t>valor</w:t>
      </w:r>
      <w:r w:rsidRPr="00B709F1">
        <w:rPr>
          <w:rFonts w:ascii="Arial" w:hAnsi="Arial" w:cs="Arial"/>
          <w:spacing w:val="-4"/>
          <w:sz w:val="24"/>
          <w:szCs w:val="24"/>
        </w:rPr>
        <w:t xml:space="preserve"> </w:t>
      </w:r>
      <w:r w:rsidRPr="00B709F1">
        <w:rPr>
          <w:rFonts w:ascii="Arial" w:hAnsi="Arial" w:cs="Arial"/>
          <w:sz w:val="24"/>
          <w:szCs w:val="24"/>
        </w:rPr>
        <w:t>mensal</w:t>
      </w:r>
      <w:r w:rsidRPr="00B709F1">
        <w:rPr>
          <w:rFonts w:ascii="Arial" w:hAnsi="Arial" w:cs="Arial"/>
          <w:spacing w:val="-3"/>
          <w:sz w:val="24"/>
          <w:szCs w:val="24"/>
        </w:rPr>
        <w:t xml:space="preserve"> </w:t>
      </w:r>
      <w:r w:rsidRPr="00B709F1">
        <w:rPr>
          <w:rFonts w:ascii="Arial" w:hAnsi="Arial" w:cs="Arial"/>
          <w:sz w:val="24"/>
          <w:szCs w:val="24"/>
        </w:rPr>
        <w:t>do</w:t>
      </w:r>
      <w:r w:rsidRPr="00B709F1">
        <w:rPr>
          <w:rFonts w:ascii="Arial" w:hAnsi="Arial" w:cs="Arial"/>
          <w:spacing w:val="-4"/>
          <w:sz w:val="24"/>
          <w:szCs w:val="24"/>
        </w:rPr>
        <w:t xml:space="preserve"> </w:t>
      </w:r>
      <w:r w:rsidRPr="00B709F1">
        <w:rPr>
          <w:rFonts w:ascii="Arial" w:hAnsi="Arial" w:cs="Arial"/>
          <w:sz w:val="24"/>
          <w:szCs w:val="24"/>
        </w:rPr>
        <w:t>Contrato,</w:t>
      </w:r>
      <w:r w:rsidRPr="00B709F1">
        <w:rPr>
          <w:rFonts w:ascii="Arial" w:hAnsi="Arial" w:cs="Arial"/>
          <w:spacing w:val="-3"/>
          <w:sz w:val="24"/>
          <w:szCs w:val="24"/>
        </w:rPr>
        <w:t xml:space="preserve"> </w:t>
      </w:r>
      <w:r w:rsidRPr="00B709F1">
        <w:rPr>
          <w:rFonts w:ascii="Arial" w:hAnsi="Arial" w:cs="Arial"/>
          <w:sz w:val="24"/>
          <w:szCs w:val="24"/>
        </w:rPr>
        <w:t>conforme</w:t>
      </w:r>
      <w:r w:rsidRPr="00B709F1">
        <w:rPr>
          <w:rFonts w:ascii="Arial" w:hAnsi="Arial" w:cs="Arial"/>
          <w:spacing w:val="-3"/>
          <w:sz w:val="24"/>
          <w:szCs w:val="24"/>
        </w:rPr>
        <w:t xml:space="preserve"> </w:t>
      </w:r>
      <w:r w:rsidRPr="00B709F1">
        <w:rPr>
          <w:rFonts w:ascii="Arial" w:hAnsi="Arial" w:cs="Arial"/>
          <w:sz w:val="24"/>
          <w:szCs w:val="24"/>
        </w:rPr>
        <w:t>detalhamento</w:t>
      </w:r>
      <w:r w:rsidRPr="00B709F1">
        <w:rPr>
          <w:rFonts w:ascii="Arial" w:hAnsi="Arial" w:cs="Arial"/>
          <w:spacing w:val="-3"/>
          <w:sz w:val="24"/>
          <w:szCs w:val="24"/>
        </w:rPr>
        <w:t xml:space="preserve"> </w:t>
      </w:r>
      <w:r w:rsidRPr="00B709F1">
        <w:rPr>
          <w:rFonts w:ascii="Arial" w:hAnsi="Arial" w:cs="Arial"/>
          <w:sz w:val="24"/>
          <w:szCs w:val="24"/>
        </w:rPr>
        <w:t>constante das tabelas 1 e 2, abaixo;</w:t>
      </w:r>
      <w:r w:rsidRPr="00B709F1">
        <w:rPr>
          <w:rFonts w:ascii="Arial" w:hAnsi="Arial" w:cs="Arial"/>
          <w:spacing w:val="2"/>
          <w:sz w:val="24"/>
          <w:szCs w:val="24"/>
        </w:rPr>
        <w:t xml:space="preserve"> </w:t>
      </w:r>
      <w:r w:rsidRPr="00B709F1">
        <w:rPr>
          <w:rFonts w:ascii="Arial" w:hAnsi="Arial" w:cs="Arial"/>
          <w:sz w:val="24"/>
          <w:szCs w:val="24"/>
        </w:rPr>
        <w:t>e</w:t>
      </w:r>
    </w:p>
    <w:p w14:paraId="3D86585B" w14:textId="77777777" w:rsidR="00B709F1" w:rsidRPr="00B709F1" w:rsidRDefault="00B709F1" w:rsidP="00B709F1">
      <w:pPr>
        <w:pStyle w:val="PargrafodaLista"/>
        <w:widowControl w:val="0"/>
        <w:numPr>
          <w:ilvl w:val="0"/>
          <w:numId w:val="34"/>
        </w:numPr>
        <w:tabs>
          <w:tab w:val="left" w:pos="419"/>
        </w:tabs>
        <w:autoSpaceDE w:val="0"/>
        <w:autoSpaceDN w:val="0"/>
        <w:ind w:left="0" w:right="80" w:firstLine="0"/>
        <w:jc w:val="both"/>
        <w:rPr>
          <w:rFonts w:ascii="Arial" w:hAnsi="Arial" w:cs="Arial"/>
          <w:sz w:val="24"/>
          <w:szCs w:val="24"/>
        </w:rPr>
      </w:pPr>
      <w:r w:rsidRPr="00B709F1">
        <w:rPr>
          <w:rFonts w:ascii="Arial" w:hAnsi="Arial" w:cs="Arial"/>
          <w:sz w:val="24"/>
          <w:szCs w:val="24"/>
        </w:rPr>
        <w:t>0,07% (sete centésimos por cento) do valor do Contrato por dia útil de atraso na apresentação da garantia (seja para reforço ou por ocasião de prorrogação), observado o máximo de 2% (dois por cento). O atraso superior a 25 (vinte e cinco) dias úteis autorizará o CONTRATANTE a promover a rescisão do</w:t>
      </w:r>
      <w:r w:rsidRPr="00B709F1">
        <w:rPr>
          <w:rFonts w:ascii="Arial" w:hAnsi="Arial" w:cs="Arial"/>
          <w:spacing w:val="-6"/>
          <w:sz w:val="24"/>
          <w:szCs w:val="24"/>
        </w:rPr>
        <w:t xml:space="preserve"> </w:t>
      </w:r>
      <w:r w:rsidRPr="00B709F1">
        <w:rPr>
          <w:rFonts w:ascii="Arial" w:hAnsi="Arial" w:cs="Arial"/>
          <w:sz w:val="24"/>
          <w:szCs w:val="24"/>
        </w:rPr>
        <w:t>Contrato.</w:t>
      </w:r>
    </w:p>
    <w:p w14:paraId="65F86C0E" w14:textId="77777777" w:rsidR="00B709F1" w:rsidRPr="00B709F1" w:rsidRDefault="00B709F1" w:rsidP="00B709F1">
      <w:pPr>
        <w:pStyle w:val="PargrafodaLista"/>
        <w:widowControl w:val="0"/>
        <w:numPr>
          <w:ilvl w:val="0"/>
          <w:numId w:val="34"/>
        </w:numPr>
        <w:tabs>
          <w:tab w:val="left" w:pos="364"/>
        </w:tabs>
        <w:autoSpaceDE w:val="0"/>
        <w:autoSpaceDN w:val="0"/>
        <w:spacing w:before="1"/>
        <w:ind w:left="0" w:right="80" w:firstLine="0"/>
        <w:jc w:val="both"/>
        <w:rPr>
          <w:rFonts w:ascii="Arial" w:hAnsi="Arial" w:cs="Arial"/>
          <w:sz w:val="24"/>
          <w:szCs w:val="24"/>
        </w:rPr>
      </w:pPr>
      <w:r w:rsidRPr="00B709F1">
        <w:rPr>
          <w:rFonts w:ascii="Arial" w:hAnsi="Arial" w:cs="Arial"/>
          <w:sz w:val="24"/>
          <w:szCs w:val="24"/>
        </w:rPr>
        <w:t>As penalidades de multa decorrentes de fatos diversos serão consideradas independentes entre</w:t>
      </w:r>
      <w:r w:rsidRPr="00B709F1">
        <w:rPr>
          <w:rFonts w:ascii="Arial" w:hAnsi="Arial" w:cs="Arial"/>
          <w:spacing w:val="-2"/>
          <w:sz w:val="24"/>
          <w:szCs w:val="24"/>
        </w:rPr>
        <w:t xml:space="preserve"> </w:t>
      </w:r>
      <w:r w:rsidRPr="00B709F1">
        <w:rPr>
          <w:rFonts w:ascii="Arial" w:hAnsi="Arial" w:cs="Arial"/>
          <w:sz w:val="24"/>
          <w:szCs w:val="24"/>
        </w:rPr>
        <w:t>si.</w:t>
      </w:r>
    </w:p>
    <w:p w14:paraId="06563C7E" w14:textId="77777777" w:rsidR="00B709F1" w:rsidRPr="00B709F1" w:rsidRDefault="00B709F1" w:rsidP="00B709F1">
      <w:pPr>
        <w:pStyle w:val="PargrafodaLista"/>
        <w:widowControl w:val="0"/>
        <w:numPr>
          <w:ilvl w:val="0"/>
          <w:numId w:val="34"/>
        </w:numPr>
        <w:tabs>
          <w:tab w:val="left" w:pos="362"/>
        </w:tabs>
        <w:autoSpaceDE w:val="0"/>
        <w:autoSpaceDN w:val="0"/>
        <w:ind w:left="0" w:right="80" w:firstLine="0"/>
        <w:jc w:val="both"/>
        <w:rPr>
          <w:rFonts w:ascii="Arial" w:hAnsi="Arial" w:cs="Arial"/>
          <w:sz w:val="24"/>
          <w:szCs w:val="24"/>
        </w:rPr>
      </w:pPr>
      <w:r w:rsidRPr="00B709F1">
        <w:rPr>
          <w:rFonts w:ascii="Arial" w:hAnsi="Arial" w:cs="Arial"/>
          <w:sz w:val="24"/>
          <w:szCs w:val="24"/>
        </w:rPr>
        <w:t>Para efeito de aplicação de multas, às infrações são atribuídos graus, de acordo com as tabelas 1 e</w:t>
      </w:r>
      <w:r w:rsidRPr="00B709F1">
        <w:rPr>
          <w:rFonts w:ascii="Arial" w:hAnsi="Arial" w:cs="Arial"/>
          <w:spacing w:val="-3"/>
          <w:sz w:val="24"/>
          <w:szCs w:val="24"/>
        </w:rPr>
        <w:t xml:space="preserve"> </w:t>
      </w:r>
      <w:r w:rsidRPr="00B709F1">
        <w:rPr>
          <w:rFonts w:ascii="Arial" w:hAnsi="Arial" w:cs="Arial"/>
          <w:sz w:val="24"/>
          <w:szCs w:val="24"/>
        </w:rPr>
        <w:t>2:</w:t>
      </w:r>
    </w:p>
    <w:p w14:paraId="0BC03C2B" w14:textId="6FD1434D" w:rsidR="00B709F1" w:rsidRPr="00AE5527" w:rsidRDefault="00B709F1" w:rsidP="00AE5527">
      <w:pPr>
        <w:pStyle w:val="Ttulo1"/>
        <w:spacing w:before="159"/>
        <w:ind w:right="80"/>
        <w:jc w:val="center"/>
        <w:rPr>
          <w:rFonts w:ascii="Arial" w:hAnsi="Arial" w:cs="Arial"/>
          <w:b/>
          <w:bCs/>
          <w:color w:val="auto"/>
          <w:sz w:val="24"/>
          <w:szCs w:val="24"/>
        </w:rPr>
      </w:pPr>
      <w:r w:rsidRPr="00B709F1">
        <w:rPr>
          <w:rFonts w:ascii="Arial" w:hAnsi="Arial" w:cs="Arial"/>
          <w:b/>
          <w:bCs/>
          <w:color w:val="auto"/>
          <w:sz w:val="24"/>
          <w:szCs w:val="24"/>
        </w:rPr>
        <w:t>TABELA 1</w:t>
      </w:r>
    </w:p>
    <w:tbl>
      <w:tblPr>
        <w:tblStyle w:val="TableNormal"/>
        <w:tblW w:w="8363"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1"/>
        <w:gridCol w:w="7512"/>
      </w:tblGrid>
      <w:tr w:rsidR="00B709F1" w:rsidRPr="00B709F1" w14:paraId="47FEC07B" w14:textId="77777777" w:rsidTr="004B7AD8">
        <w:trPr>
          <w:trHeight w:val="412"/>
        </w:trPr>
        <w:tc>
          <w:tcPr>
            <w:tcW w:w="851" w:type="dxa"/>
          </w:tcPr>
          <w:p w14:paraId="68D102ED" w14:textId="77777777" w:rsidR="00B709F1" w:rsidRPr="00B709F1" w:rsidRDefault="00B709F1" w:rsidP="004B7AD8">
            <w:pPr>
              <w:pStyle w:val="TableParagraph"/>
              <w:ind w:left="0" w:right="80"/>
              <w:jc w:val="both"/>
              <w:rPr>
                <w:rFonts w:ascii="Arial" w:hAnsi="Arial" w:cs="Arial"/>
                <w:b/>
                <w:sz w:val="24"/>
                <w:szCs w:val="24"/>
              </w:rPr>
            </w:pPr>
            <w:r w:rsidRPr="00B709F1">
              <w:rPr>
                <w:rFonts w:ascii="Arial" w:hAnsi="Arial" w:cs="Arial"/>
                <w:b/>
                <w:sz w:val="24"/>
                <w:szCs w:val="24"/>
              </w:rPr>
              <w:t>GRAU</w:t>
            </w:r>
          </w:p>
        </w:tc>
        <w:tc>
          <w:tcPr>
            <w:tcW w:w="7512" w:type="dxa"/>
          </w:tcPr>
          <w:p w14:paraId="356A3EFA" w14:textId="77777777" w:rsidR="00B709F1" w:rsidRPr="00B709F1" w:rsidRDefault="00B709F1" w:rsidP="004B7AD8">
            <w:pPr>
              <w:pStyle w:val="TableParagraph"/>
              <w:ind w:left="0" w:right="80"/>
              <w:jc w:val="both"/>
              <w:rPr>
                <w:rFonts w:ascii="Arial" w:hAnsi="Arial" w:cs="Arial"/>
                <w:b/>
                <w:sz w:val="24"/>
                <w:szCs w:val="24"/>
              </w:rPr>
            </w:pPr>
            <w:r w:rsidRPr="00B709F1">
              <w:rPr>
                <w:rFonts w:ascii="Arial" w:hAnsi="Arial" w:cs="Arial"/>
                <w:b/>
                <w:sz w:val="24"/>
                <w:szCs w:val="24"/>
              </w:rPr>
              <w:t>CORRESPONDÊNCIA</w:t>
            </w:r>
          </w:p>
        </w:tc>
      </w:tr>
      <w:tr w:rsidR="00B709F1" w:rsidRPr="00B709F1" w14:paraId="5EE9B8E1" w14:textId="77777777" w:rsidTr="004B7AD8">
        <w:trPr>
          <w:trHeight w:val="414"/>
        </w:trPr>
        <w:tc>
          <w:tcPr>
            <w:tcW w:w="851" w:type="dxa"/>
          </w:tcPr>
          <w:p w14:paraId="132B095A" w14:textId="77777777" w:rsidR="00B709F1" w:rsidRPr="00B709F1" w:rsidRDefault="00B709F1" w:rsidP="004B7AD8">
            <w:pPr>
              <w:pStyle w:val="TableParagraph"/>
              <w:spacing w:before="1"/>
              <w:ind w:left="0" w:right="80"/>
              <w:jc w:val="center"/>
              <w:rPr>
                <w:rFonts w:ascii="Arial" w:hAnsi="Arial" w:cs="Arial"/>
                <w:sz w:val="24"/>
                <w:szCs w:val="24"/>
              </w:rPr>
            </w:pPr>
            <w:r w:rsidRPr="00B709F1">
              <w:rPr>
                <w:rFonts w:ascii="Arial" w:hAnsi="Arial" w:cs="Arial"/>
                <w:sz w:val="24"/>
                <w:szCs w:val="24"/>
              </w:rPr>
              <w:t>1</w:t>
            </w:r>
          </w:p>
        </w:tc>
        <w:tc>
          <w:tcPr>
            <w:tcW w:w="7512" w:type="dxa"/>
          </w:tcPr>
          <w:p w14:paraId="75126CED" w14:textId="77777777" w:rsidR="00B709F1" w:rsidRPr="00B709F1" w:rsidRDefault="00B709F1" w:rsidP="004B7AD8">
            <w:pPr>
              <w:pStyle w:val="TableParagraph"/>
              <w:spacing w:before="1"/>
              <w:ind w:left="0" w:right="80"/>
              <w:jc w:val="both"/>
              <w:rPr>
                <w:rFonts w:ascii="Arial" w:hAnsi="Arial" w:cs="Arial"/>
                <w:sz w:val="24"/>
                <w:szCs w:val="24"/>
              </w:rPr>
            </w:pPr>
            <w:r w:rsidRPr="00B709F1">
              <w:rPr>
                <w:rFonts w:ascii="Arial" w:hAnsi="Arial" w:cs="Arial"/>
                <w:sz w:val="24"/>
                <w:szCs w:val="24"/>
              </w:rPr>
              <w:t>0,2% ao dia sobre o valor mensal do contrato</w:t>
            </w:r>
          </w:p>
        </w:tc>
      </w:tr>
      <w:tr w:rsidR="00B709F1" w:rsidRPr="00B709F1" w14:paraId="23EE2108" w14:textId="77777777" w:rsidTr="004B7AD8">
        <w:trPr>
          <w:trHeight w:val="415"/>
        </w:trPr>
        <w:tc>
          <w:tcPr>
            <w:tcW w:w="851" w:type="dxa"/>
          </w:tcPr>
          <w:p w14:paraId="47668873" w14:textId="77777777" w:rsidR="00B709F1" w:rsidRPr="00B709F1" w:rsidRDefault="00B709F1" w:rsidP="004B7AD8">
            <w:pPr>
              <w:pStyle w:val="TableParagraph"/>
              <w:ind w:left="0" w:right="80"/>
              <w:jc w:val="center"/>
              <w:rPr>
                <w:rFonts w:ascii="Arial" w:hAnsi="Arial" w:cs="Arial"/>
                <w:sz w:val="24"/>
                <w:szCs w:val="24"/>
              </w:rPr>
            </w:pPr>
            <w:r w:rsidRPr="00B709F1">
              <w:rPr>
                <w:rFonts w:ascii="Arial" w:hAnsi="Arial" w:cs="Arial"/>
                <w:sz w:val="24"/>
                <w:szCs w:val="24"/>
              </w:rPr>
              <w:lastRenderedPageBreak/>
              <w:t>2</w:t>
            </w:r>
          </w:p>
        </w:tc>
        <w:tc>
          <w:tcPr>
            <w:tcW w:w="7512" w:type="dxa"/>
          </w:tcPr>
          <w:p w14:paraId="438D6F28" w14:textId="77777777" w:rsidR="00B709F1" w:rsidRPr="00B709F1" w:rsidRDefault="00B709F1" w:rsidP="004B7AD8">
            <w:pPr>
              <w:pStyle w:val="TableParagraph"/>
              <w:ind w:left="0" w:right="80"/>
              <w:jc w:val="both"/>
              <w:rPr>
                <w:rFonts w:ascii="Arial" w:hAnsi="Arial" w:cs="Arial"/>
                <w:sz w:val="24"/>
                <w:szCs w:val="24"/>
              </w:rPr>
            </w:pPr>
            <w:r w:rsidRPr="00B709F1">
              <w:rPr>
                <w:rFonts w:ascii="Arial" w:hAnsi="Arial" w:cs="Arial"/>
                <w:sz w:val="24"/>
                <w:szCs w:val="24"/>
              </w:rPr>
              <w:t>0,4% ao dia sobre o valor mensal do contrato</w:t>
            </w:r>
          </w:p>
        </w:tc>
      </w:tr>
      <w:tr w:rsidR="00B709F1" w:rsidRPr="00B709F1" w14:paraId="07E0107B" w14:textId="77777777" w:rsidTr="004B7AD8">
        <w:trPr>
          <w:trHeight w:val="412"/>
        </w:trPr>
        <w:tc>
          <w:tcPr>
            <w:tcW w:w="851" w:type="dxa"/>
          </w:tcPr>
          <w:p w14:paraId="0175FF09" w14:textId="77777777" w:rsidR="00B709F1" w:rsidRPr="00B709F1" w:rsidRDefault="00B709F1" w:rsidP="004B7AD8">
            <w:pPr>
              <w:pStyle w:val="TableParagraph"/>
              <w:ind w:left="0" w:right="80"/>
              <w:jc w:val="center"/>
              <w:rPr>
                <w:rFonts w:ascii="Arial" w:hAnsi="Arial" w:cs="Arial"/>
                <w:sz w:val="24"/>
                <w:szCs w:val="24"/>
              </w:rPr>
            </w:pPr>
            <w:r w:rsidRPr="00B709F1">
              <w:rPr>
                <w:rFonts w:ascii="Arial" w:hAnsi="Arial" w:cs="Arial"/>
                <w:sz w:val="24"/>
                <w:szCs w:val="24"/>
              </w:rPr>
              <w:t>3</w:t>
            </w:r>
          </w:p>
        </w:tc>
        <w:tc>
          <w:tcPr>
            <w:tcW w:w="7512" w:type="dxa"/>
          </w:tcPr>
          <w:p w14:paraId="26C5A88E" w14:textId="77777777" w:rsidR="00B709F1" w:rsidRPr="00B709F1" w:rsidRDefault="00B709F1" w:rsidP="004B7AD8">
            <w:pPr>
              <w:pStyle w:val="TableParagraph"/>
              <w:ind w:left="0" w:right="80"/>
              <w:jc w:val="both"/>
              <w:rPr>
                <w:rFonts w:ascii="Arial" w:hAnsi="Arial" w:cs="Arial"/>
                <w:sz w:val="24"/>
                <w:szCs w:val="24"/>
              </w:rPr>
            </w:pPr>
            <w:r w:rsidRPr="00B709F1">
              <w:rPr>
                <w:rFonts w:ascii="Arial" w:hAnsi="Arial" w:cs="Arial"/>
                <w:sz w:val="24"/>
                <w:szCs w:val="24"/>
              </w:rPr>
              <w:t>0,8% ao dia sobre o valor mensal do contrato</w:t>
            </w:r>
          </w:p>
        </w:tc>
      </w:tr>
      <w:tr w:rsidR="00B709F1" w:rsidRPr="00B709F1" w14:paraId="33B65D63" w14:textId="77777777" w:rsidTr="004B7AD8">
        <w:trPr>
          <w:trHeight w:val="414"/>
        </w:trPr>
        <w:tc>
          <w:tcPr>
            <w:tcW w:w="851" w:type="dxa"/>
          </w:tcPr>
          <w:p w14:paraId="39E4E2D6" w14:textId="77777777" w:rsidR="00B709F1" w:rsidRPr="00B709F1" w:rsidRDefault="00B709F1" w:rsidP="004B7AD8">
            <w:pPr>
              <w:pStyle w:val="TableParagraph"/>
              <w:ind w:left="0" w:right="80"/>
              <w:jc w:val="center"/>
              <w:rPr>
                <w:rFonts w:ascii="Arial" w:hAnsi="Arial" w:cs="Arial"/>
                <w:sz w:val="24"/>
                <w:szCs w:val="24"/>
              </w:rPr>
            </w:pPr>
            <w:r w:rsidRPr="00B709F1">
              <w:rPr>
                <w:rFonts w:ascii="Arial" w:hAnsi="Arial" w:cs="Arial"/>
                <w:sz w:val="24"/>
                <w:szCs w:val="24"/>
              </w:rPr>
              <w:t>4</w:t>
            </w:r>
          </w:p>
        </w:tc>
        <w:tc>
          <w:tcPr>
            <w:tcW w:w="7512" w:type="dxa"/>
          </w:tcPr>
          <w:p w14:paraId="1CDF0B04" w14:textId="77777777" w:rsidR="00B709F1" w:rsidRPr="00B709F1" w:rsidRDefault="00B709F1" w:rsidP="004B7AD8">
            <w:pPr>
              <w:pStyle w:val="TableParagraph"/>
              <w:ind w:left="0" w:right="80"/>
              <w:jc w:val="both"/>
              <w:rPr>
                <w:rFonts w:ascii="Arial" w:hAnsi="Arial" w:cs="Arial"/>
                <w:sz w:val="24"/>
                <w:szCs w:val="24"/>
              </w:rPr>
            </w:pPr>
            <w:r w:rsidRPr="00B709F1">
              <w:rPr>
                <w:rFonts w:ascii="Arial" w:hAnsi="Arial" w:cs="Arial"/>
                <w:sz w:val="24"/>
                <w:szCs w:val="24"/>
              </w:rPr>
              <w:t>1,6% ao dia sobre o valor mensal do contrato</w:t>
            </w:r>
          </w:p>
        </w:tc>
      </w:tr>
      <w:tr w:rsidR="00B709F1" w:rsidRPr="00B709F1" w14:paraId="01ADA6A6" w14:textId="77777777" w:rsidTr="004B7AD8">
        <w:trPr>
          <w:trHeight w:val="414"/>
        </w:trPr>
        <w:tc>
          <w:tcPr>
            <w:tcW w:w="851" w:type="dxa"/>
          </w:tcPr>
          <w:p w14:paraId="76297CFF" w14:textId="77777777" w:rsidR="00B709F1" w:rsidRPr="00B709F1" w:rsidRDefault="00B709F1" w:rsidP="004B7AD8">
            <w:pPr>
              <w:pStyle w:val="TableParagraph"/>
              <w:ind w:left="0" w:right="80"/>
              <w:jc w:val="center"/>
              <w:rPr>
                <w:rFonts w:ascii="Arial" w:hAnsi="Arial" w:cs="Arial"/>
                <w:sz w:val="24"/>
                <w:szCs w:val="24"/>
              </w:rPr>
            </w:pPr>
            <w:r w:rsidRPr="00B709F1">
              <w:rPr>
                <w:rFonts w:ascii="Arial" w:hAnsi="Arial" w:cs="Arial"/>
                <w:sz w:val="24"/>
                <w:szCs w:val="24"/>
              </w:rPr>
              <w:t>5</w:t>
            </w:r>
          </w:p>
        </w:tc>
        <w:tc>
          <w:tcPr>
            <w:tcW w:w="7512" w:type="dxa"/>
          </w:tcPr>
          <w:p w14:paraId="30AD4144" w14:textId="77777777" w:rsidR="00B709F1" w:rsidRPr="00B709F1" w:rsidRDefault="00B709F1" w:rsidP="004B7AD8">
            <w:pPr>
              <w:pStyle w:val="TableParagraph"/>
              <w:ind w:left="0" w:right="80"/>
              <w:jc w:val="both"/>
              <w:rPr>
                <w:rFonts w:ascii="Arial" w:hAnsi="Arial" w:cs="Arial"/>
                <w:sz w:val="24"/>
                <w:szCs w:val="24"/>
              </w:rPr>
            </w:pPr>
            <w:r w:rsidRPr="00B709F1">
              <w:rPr>
                <w:rFonts w:ascii="Arial" w:hAnsi="Arial" w:cs="Arial"/>
                <w:sz w:val="24"/>
                <w:szCs w:val="24"/>
              </w:rPr>
              <w:t>3,2% ao dia sobre o valor mensal do contrato</w:t>
            </w:r>
          </w:p>
        </w:tc>
      </w:tr>
    </w:tbl>
    <w:p w14:paraId="7DDED2B7" w14:textId="77777777" w:rsidR="00B709F1" w:rsidRPr="00B709F1" w:rsidRDefault="00B709F1" w:rsidP="00AE5527">
      <w:pPr>
        <w:spacing w:before="229"/>
        <w:ind w:right="80"/>
        <w:jc w:val="center"/>
        <w:rPr>
          <w:rFonts w:ascii="Arial" w:hAnsi="Arial" w:cs="Arial"/>
          <w:b/>
          <w:sz w:val="24"/>
          <w:szCs w:val="24"/>
        </w:rPr>
      </w:pPr>
      <w:r w:rsidRPr="00B709F1">
        <w:rPr>
          <w:rFonts w:ascii="Arial" w:hAnsi="Arial" w:cs="Arial"/>
          <w:b/>
          <w:sz w:val="24"/>
          <w:szCs w:val="24"/>
        </w:rPr>
        <w:t>TABELA 2</w:t>
      </w:r>
    </w:p>
    <w:tbl>
      <w:tblPr>
        <w:tblStyle w:val="TableNormal"/>
        <w:tblW w:w="8363"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1"/>
        <w:gridCol w:w="5811"/>
        <w:gridCol w:w="1701"/>
      </w:tblGrid>
      <w:tr w:rsidR="00B709F1" w:rsidRPr="00B709F1" w14:paraId="7D736DE2" w14:textId="77777777" w:rsidTr="004B7AD8">
        <w:trPr>
          <w:trHeight w:val="293"/>
        </w:trPr>
        <w:tc>
          <w:tcPr>
            <w:tcW w:w="8363" w:type="dxa"/>
            <w:gridSpan w:val="3"/>
          </w:tcPr>
          <w:p w14:paraId="6846C153" w14:textId="77777777" w:rsidR="00B709F1" w:rsidRPr="00B709F1" w:rsidRDefault="00B709F1" w:rsidP="004B7AD8">
            <w:pPr>
              <w:pStyle w:val="TableParagraph"/>
              <w:ind w:left="0" w:right="80"/>
              <w:jc w:val="both"/>
              <w:rPr>
                <w:rFonts w:ascii="Arial" w:hAnsi="Arial" w:cs="Arial"/>
                <w:b/>
                <w:sz w:val="24"/>
                <w:szCs w:val="24"/>
              </w:rPr>
            </w:pPr>
            <w:r w:rsidRPr="00B709F1">
              <w:rPr>
                <w:rFonts w:ascii="Arial" w:hAnsi="Arial" w:cs="Arial"/>
                <w:b/>
                <w:sz w:val="24"/>
                <w:szCs w:val="24"/>
              </w:rPr>
              <w:t>INFRAÇÃO</w:t>
            </w:r>
          </w:p>
        </w:tc>
      </w:tr>
      <w:tr w:rsidR="00B709F1" w:rsidRPr="00B709F1" w14:paraId="6715CFF1" w14:textId="77777777" w:rsidTr="004B7AD8">
        <w:trPr>
          <w:trHeight w:val="283"/>
        </w:trPr>
        <w:tc>
          <w:tcPr>
            <w:tcW w:w="851" w:type="dxa"/>
          </w:tcPr>
          <w:p w14:paraId="504B640C" w14:textId="77777777" w:rsidR="00B709F1" w:rsidRPr="00B709F1" w:rsidRDefault="00B709F1" w:rsidP="004B7AD8">
            <w:pPr>
              <w:pStyle w:val="TableParagraph"/>
              <w:ind w:left="0" w:right="80"/>
              <w:jc w:val="both"/>
              <w:rPr>
                <w:rFonts w:ascii="Arial" w:hAnsi="Arial" w:cs="Arial"/>
                <w:b/>
                <w:sz w:val="24"/>
                <w:szCs w:val="24"/>
              </w:rPr>
            </w:pPr>
            <w:r w:rsidRPr="00B709F1">
              <w:rPr>
                <w:rFonts w:ascii="Arial" w:hAnsi="Arial" w:cs="Arial"/>
                <w:b/>
                <w:sz w:val="24"/>
                <w:szCs w:val="24"/>
              </w:rPr>
              <w:t>ITEM</w:t>
            </w:r>
          </w:p>
        </w:tc>
        <w:tc>
          <w:tcPr>
            <w:tcW w:w="5811" w:type="dxa"/>
          </w:tcPr>
          <w:p w14:paraId="7749FE64" w14:textId="77777777" w:rsidR="00B709F1" w:rsidRPr="00B709F1" w:rsidRDefault="00B709F1" w:rsidP="004B7AD8">
            <w:pPr>
              <w:pStyle w:val="TableParagraph"/>
              <w:ind w:left="0" w:right="80"/>
              <w:jc w:val="both"/>
              <w:rPr>
                <w:rFonts w:ascii="Arial" w:hAnsi="Arial" w:cs="Arial"/>
                <w:b/>
                <w:sz w:val="24"/>
                <w:szCs w:val="24"/>
              </w:rPr>
            </w:pPr>
            <w:r w:rsidRPr="00B709F1">
              <w:rPr>
                <w:rFonts w:ascii="Arial" w:hAnsi="Arial" w:cs="Arial"/>
                <w:b/>
                <w:sz w:val="24"/>
                <w:szCs w:val="24"/>
              </w:rPr>
              <w:t>DESCRIÇÃO</w:t>
            </w:r>
          </w:p>
        </w:tc>
        <w:tc>
          <w:tcPr>
            <w:tcW w:w="1701" w:type="dxa"/>
          </w:tcPr>
          <w:p w14:paraId="6CB140F4" w14:textId="77777777" w:rsidR="00B709F1" w:rsidRPr="00B709F1" w:rsidRDefault="00B709F1" w:rsidP="004B7AD8">
            <w:pPr>
              <w:pStyle w:val="TableParagraph"/>
              <w:ind w:left="0" w:right="80"/>
              <w:jc w:val="both"/>
              <w:rPr>
                <w:rFonts w:ascii="Arial" w:hAnsi="Arial" w:cs="Arial"/>
                <w:b/>
                <w:sz w:val="24"/>
                <w:szCs w:val="24"/>
              </w:rPr>
            </w:pPr>
            <w:r w:rsidRPr="00B709F1">
              <w:rPr>
                <w:rFonts w:ascii="Arial" w:hAnsi="Arial" w:cs="Arial"/>
                <w:b/>
                <w:sz w:val="24"/>
                <w:szCs w:val="24"/>
              </w:rPr>
              <w:t>GRAU</w:t>
            </w:r>
          </w:p>
        </w:tc>
      </w:tr>
      <w:tr w:rsidR="00B709F1" w:rsidRPr="00B709F1" w14:paraId="3E92A177" w14:textId="77777777" w:rsidTr="004B7AD8">
        <w:trPr>
          <w:trHeight w:val="635"/>
        </w:trPr>
        <w:tc>
          <w:tcPr>
            <w:tcW w:w="851" w:type="dxa"/>
          </w:tcPr>
          <w:p w14:paraId="4AD741C4" w14:textId="77777777" w:rsidR="00B709F1" w:rsidRPr="00B709F1" w:rsidRDefault="00B709F1" w:rsidP="004B7AD8">
            <w:pPr>
              <w:pStyle w:val="TableParagraph"/>
              <w:ind w:left="0" w:right="80"/>
              <w:jc w:val="center"/>
              <w:rPr>
                <w:rFonts w:ascii="Arial" w:hAnsi="Arial" w:cs="Arial"/>
                <w:sz w:val="24"/>
                <w:szCs w:val="24"/>
              </w:rPr>
            </w:pPr>
            <w:r w:rsidRPr="00B709F1">
              <w:rPr>
                <w:rFonts w:ascii="Arial" w:hAnsi="Arial" w:cs="Arial"/>
                <w:sz w:val="24"/>
                <w:szCs w:val="24"/>
              </w:rPr>
              <w:t>1</w:t>
            </w:r>
          </w:p>
        </w:tc>
        <w:tc>
          <w:tcPr>
            <w:tcW w:w="5811" w:type="dxa"/>
          </w:tcPr>
          <w:p w14:paraId="3F02E7A7" w14:textId="77777777" w:rsidR="00B709F1" w:rsidRPr="00B709F1" w:rsidRDefault="00B709F1" w:rsidP="004B7AD8">
            <w:pPr>
              <w:pStyle w:val="TableParagraph"/>
              <w:ind w:left="0" w:right="80"/>
              <w:jc w:val="both"/>
              <w:rPr>
                <w:rFonts w:ascii="Arial" w:hAnsi="Arial" w:cs="Arial"/>
                <w:sz w:val="24"/>
                <w:szCs w:val="24"/>
              </w:rPr>
            </w:pPr>
            <w:r w:rsidRPr="00B709F1">
              <w:rPr>
                <w:rFonts w:ascii="Arial" w:hAnsi="Arial" w:cs="Arial"/>
                <w:sz w:val="24"/>
                <w:szCs w:val="24"/>
              </w:rPr>
              <w:t>Permitir situação que crie a possibilidade de causar dano</w:t>
            </w:r>
          </w:p>
          <w:p w14:paraId="6D7DB746" w14:textId="77777777" w:rsidR="00B709F1" w:rsidRPr="00B709F1" w:rsidRDefault="00B709F1" w:rsidP="004B7AD8">
            <w:pPr>
              <w:pStyle w:val="TableParagraph"/>
              <w:ind w:left="0" w:right="80"/>
              <w:jc w:val="both"/>
              <w:rPr>
                <w:rFonts w:ascii="Arial" w:hAnsi="Arial" w:cs="Arial"/>
                <w:sz w:val="24"/>
                <w:szCs w:val="24"/>
              </w:rPr>
            </w:pPr>
            <w:r w:rsidRPr="00B709F1">
              <w:rPr>
                <w:rFonts w:ascii="Arial" w:hAnsi="Arial" w:cs="Arial"/>
                <w:sz w:val="24"/>
                <w:szCs w:val="24"/>
              </w:rPr>
              <w:t>físico, lesão corporal ou consequências letais, por ocorrência;</w:t>
            </w:r>
          </w:p>
        </w:tc>
        <w:tc>
          <w:tcPr>
            <w:tcW w:w="1701" w:type="dxa"/>
          </w:tcPr>
          <w:p w14:paraId="0AECEED2" w14:textId="77777777" w:rsidR="00B709F1" w:rsidRPr="00B709F1" w:rsidRDefault="00B709F1" w:rsidP="004B7AD8">
            <w:pPr>
              <w:pStyle w:val="TableParagraph"/>
              <w:ind w:left="0" w:right="80"/>
              <w:jc w:val="center"/>
              <w:rPr>
                <w:rFonts w:ascii="Arial" w:hAnsi="Arial" w:cs="Arial"/>
                <w:sz w:val="24"/>
                <w:szCs w:val="24"/>
              </w:rPr>
            </w:pPr>
            <w:r w:rsidRPr="00B709F1">
              <w:rPr>
                <w:rFonts w:ascii="Arial" w:hAnsi="Arial" w:cs="Arial"/>
                <w:sz w:val="24"/>
                <w:szCs w:val="24"/>
              </w:rPr>
              <w:t>05</w:t>
            </w:r>
          </w:p>
        </w:tc>
      </w:tr>
      <w:tr w:rsidR="00B709F1" w:rsidRPr="00B709F1" w14:paraId="151CDE3E" w14:textId="77777777" w:rsidTr="004B7AD8">
        <w:trPr>
          <w:trHeight w:val="952"/>
        </w:trPr>
        <w:tc>
          <w:tcPr>
            <w:tcW w:w="851" w:type="dxa"/>
          </w:tcPr>
          <w:p w14:paraId="1A492E65" w14:textId="77777777" w:rsidR="00B709F1" w:rsidRPr="00B709F1" w:rsidRDefault="00B709F1" w:rsidP="004B7AD8">
            <w:pPr>
              <w:pStyle w:val="TableParagraph"/>
              <w:ind w:left="0" w:right="80"/>
              <w:jc w:val="center"/>
              <w:rPr>
                <w:rFonts w:ascii="Arial" w:hAnsi="Arial" w:cs="Arial"/>
                <w:sz w:val="24"/>
                <w:szCs w:val="24"/>
              </w:rPr>
            </w:pPr>
            <w:r w:rsidRPr="00B709F1">
              <w:rPr>
                <w:rFonts w:ascii="Arial" w:hAnsi="Arial" w:cs="Arial"/>
                <w:sz w:val="24"/>
                <w:szCs w:val="24"/>
              </w:rPr>
              <w:t>2</w:t>
            </w:r>
          </w:p>
        </w:tc>
        <w:tc>
          <w:tcPr>
            <w:tcW w:w="5811" w:type="dxa"/>
          </w:tcPr>
          <w:p w14:paraId="04859C35" w14:textId="77777777" w:rsidR="00B709F1" w:rsidRPr="00B709F1" w:rsidRDefault="00B709F1" w:rsidP="004B7AD8">
            <w:pPr>
              <w:pStyle w:val="TableParagraph"/>
              <w:ind w:left="0" w:right="80"/>
              <w:jc w:val="both"/>
              <w:rPr>
                <w:rFonts w:ascii="Arial" w:hAnsi="Arial" w:cs="Arial"/>
                <w:sz w:val="24"/>
                <w:szCs w:val="24"/>
              </w:rPr>
            </w:pPr>
            <w:r w:rsidRPr="00B709F1">
              <w:rPr>
                <w:rFonts w:ascii="Arial" w:hAnsi="Arial" w:cs="Arial"/>
                <w:sz w:val="24"/>
                <w:szCs w:val="24"/>
              </w:rPr>
              <w:t>Suspender ou interromper, salvo motivo de força maior ou caso fortuito, os serviços contratuais por dia e por unidade de atendimento;</w:t>
            </w:r>
          </w:p>
        </w:tc>
        <w:tc>
          <w:tcPr>
            <w:tcW w:w="1701" w:type="dxa"/>
          </w:tcPr>
          <w:p w14:paraId="14C6439F" w14:textId="77777777" w:rsidR="00B709F1" w:rsidRPr="00B709F1" w:rsidRDefault="00B709F1" w:rsidP="004B7AD8">
            <w:pPr>
              <w:pStyle w:val="TableParagraph"/>
              <w:ind w:left="0" w:right="80"/>
              <w:jc w:val="center"/>
              <w:rPr>
                <w:rFonts w:ascii="Arial" w:hAnsi="Arial" w:cs="Arial"/>
                <w:sz w:val="24"/>
                <w:szCs w:val="24"/>
              </w:rPr>
            </w:pPr>
            <w:r w:rsidRPr="00B709F1">
              <w:rPr>
                <w:rFonts w:ascii="Arial" w:hAnsi="Arial" w:cs="Arial"/>
                <w:sz w:val="24"/>
                <w:szCs w:val="24"/>
              </w:rPr>
              <w:t>04</w:t>
            </w:r>
          </w:p>
        </w:tc>
      </w:tr>
      <w:tr w:rsidR="00B709F1" w:rsidRPr="00B709F1" w14:paraId="18704980" w14:textId="77777777" w:rsidTr="004B7AD8">
        <w:trPr>
          <w:trHeight w:val="635"/>
        </w:trPr>
        <w:tc>
          <w:tcPr>
            <w:tcW w:w="851" w:type="dxa"/>
          </w:tcPr>
          <w:p w14:paraId="0F869BD6" w14:textId="77777777" w:rsidR="00B709F1" w:rsidRPr="00B709F1" w:rsidRDefault="00B709F1" w:rsidP="004B7AD8">
            <w:pPr>
              <w:pStyle w:val="TableParagraph"/>
              <w:ind w:left="0" w:right="80"/>
              <w:jc w:val="center"/>
              <w:rPr>
                <w:rFonts w:ascii="Arial" w:hAnsi="Arial" w:cs="Arial"/>
                <w:sz w:val="24"/>
                <w:szCs w:val="24"/>
              </w:rPr>
            </w:pPr>
            <w:r w:rsidRPr="00B709F1">
              <w:rPr>
                <w:rFonts w:ascii="Arial" w:hAnsi="Arial" w:cs="Arial"/>
                <w:sz w:val="24"/>
                <w:szCs w:val="24"/>
              </w:rPr>
              <w:t>3</w:t>
            </w:r>
          </w:p>
        </w:tc>
        <w:tc>
          <w:tcPr>
            <w:tcW w:w="5811" w:type="dxa"/>
          </w:tcPr>
          <w:p w14:paraId="3A1513C5" w14:textId="77777777" w:rsidR="00B709F1" w:rsidRPr="00B709F1" w:rsidRDefault="00B709F1" w:rsidP="004B7AD8">
            <w:pPr>
              <w:pStyle w:val="TableParagraph"/>
              <w:ind w:left="0" w:right="80"/>
              <w:jc w:val="both"/>
              <w:rPr>
                <w:rFonts w:ascii="Arial" w:hAnsi="Arial" w:cs="Arial"/>
                <w:sz w:val="24"/>
                <w:szCs w:val="24"/>
              </w:rPr>
            </w:pPr>
            <w:r w:rsidRPr="00B709F1">
              <w:rPr>
                <w:rFonts w:ascii="Arial" w:hAnsi="Arial" w:cs="Arial"/>
                <w:sz w:val="24"/>
                <w:szCs w:val="24"/>
              </w:rPr>
              <w:t>Manter funcionário sem qualificação para executar os serviços contratados, por empregado e por dia;</w:t>
            </w:r>
          </w:p>
        </w:tc>
        <w:tc>
          <w:tcPr>
            <w:tcW w:w="1701" w:type="dxa"/>
          </w:tcPr>
          <w:p w14:paraId="55A43ACA" w14:textId="77777777" w:rsidR="00B709F1" w:rsidRPr="00B709F1" w:rsidRDefault="00B709F1" w:rsidP="004B7AD8">
            <w:pPr>
              <w:pStyle w:val="TableParagraph"/>
              <w:ind w:left="0" w:right="80"/>
              <w:jc w:val="center"/>
              <w:rPr>
                <w:rFonts w:ascii="Arial" w:hAnsi="Arial" w:cs="Arial"/>
                <w:sz w:val="24"/>
                <w:szCs w:val="24"/>
              </w:rPr>
            </w:pPr>
            <w:r w:rsidRPr="00B709F1">
              <w:rPr>
                <w:rFonts w:ascii="Arial" w:hAnsi="Arial" w:cs="Arial"/>
                <w:sz w:val="24"/>
                <w:szCs w:val="24"/>
              </w:rPr>
              <w:t>03</w:t>
            </w:r>
          </w:p>
        </w:tc>
      </w:tr>
      <w:tr w:rsidR="00B709F1" w:rsidRPr="00B709F1" w14:paraId="36EB00CA" w14:textId="77777777" w:rsidTr="004B7AD8">
        <w:trPr>
          <w:trHeight w:val="635"/>
        </w:trPr>
        <w:tc>
          <w:tcPr>
            <w:tcW w:w="851" w:type="dxa"/>
          </w:tcPr>
          <w:p w14:paraId="26C07F7B" w14:textId="77777777" w:rsidR="00B709F1" w:rsidRPr="00B709F1" w:rsidRDefault="00B709F1" w:rsidP="004B7AD8">
            <w:pPr>
              <w:pStyle w:val="TableParagraph"/>
              <w:ind w:left="0" w:right="80"/>
              <w:jc w:val="center"/>
              <w:rPr>
                <w:rFonts w:ascii="Arial" w:hAnsi="Arial" w:cs="Arial"/>
                <w:sz w:val="24"/>
                <w:szCs w:val="24"/>
              </w:rPr>
            </w:pPr>
            <w:r w:rsidRPr="00B709F1">
              <w:rPr>
                <w:rFonts w:ascii="Arial" w:hAnsi="Arial" w:cs="Arial"/>
                <w:sz w:val="24"/>
                <w:szCs w:val="24"/>
              </w:rPr>
              <w:t>4</w:t>
            </w:r>
          </w:p>
        </w:tc>
        <w:tc>
          <w:tcPr>
            <w:tcW w:w="5811" w:type="dxa"/>
          </w:tcPr>
          <w:p w14:paraId="41E74C34" w14:textId="77777777" w:rsidR="00B709F1" w:rsidRPr="00B709F1" w:rsidRDefault="00B709F1" w:rsidP="004B7AD8">
            <w:pPr>
              <w:pStyle w:val="TableParagraph"/>
              <w:ind w:left="0" w:right="80"/>
              <w:jc w:val="both"/>
              <w:rPr>
                <w:rFonts w:ascii="Arial" w:hAnsi="Arial" w:cs="Arial"/>
                <w:sz w:val="24"/>
                <w:szCs w:val="24"/>
              </w:rPr>
            </w:pPr>
            <w:r w:rsidRPr="00B709F1">
              <w:rPr>
                <w:rFonts w:ascii="Arial" w:hAnsi="Arial" w:cs="Arial"/>
                <w:sz w:val="24"/>
                <w:szCs w:val="24"/>
              </w:rPr>
              <w:t>Recusar–se a executar serviço determinado pela fiscalização, por serviço e por dia;</w:t>
            </w:r>
          </w:p>
        </w:tc>
        <w:tc>
          <w:tcPr>
            <w:tcW w:w="1701" w:type="dxa"/>
          </w:tcPr>
          <w:p w14:paraId="61633B68" w14:textId="77777777" w:rsidR="00B709F1" w:rsidRPr="00B709F1" w:rsidRDefault="00B709F1" w:rsidP="004B7AD8">
            <w:pPr>
              <w:pStyle w:val="TableParagraph"/>
              <w:ind w:left="0" w:right="80"/>
              <w:jc w:val="center"/>
              <w:rPr>
                <w:rFonts w:ascii="Arial" w:hAnsi="Arial" w:cs="Arial"/>
                <w:sz w:val="24"/>
                <w:szCs w:val="24"/>
              </w:rPr>
            </w:pPr>
            <w:r w:rsidRPr="00B709F1">
              <w:rPr>
                <w:rFonts w:ascii="Arial" w:hAnsi="Arial" w:cs="Arial"/>
                <w:sz w:val="24"/>
                <w:szCs w:val="24"/>
              </w:rPr>
              <w:t>02</w:t>
            </w:r>
          </w:p>
        </w:tc>
      </w:tr>
      <w:tr w:rsidR="00B709F1" w:rsidRPr="00B709F1" w14:paraId="7BA658DA" w14:textId="77777777" w:rsidTr="004B7AD8">
        <w:trPr>
          <w:trHeight w:val="316"/>
        </w:trPr>
        <w:tc>
          <w:tcPr>
            <w:tcW w:w="8363" w:type="dxa"/>
            <w:gridSpan w:val="3"/>
          </w:tcPr>
          <w:p w14:paraId="708A1075" w14:textId="77777777" w:rsidR="00B709F1" w:rsidRPr="00B709F1" w:rsidRDefault="00B709F1" w:rsidP="004B7AD8">
            <w:pPr>
              <w:pStyle w:val="TableParagraph"/>
              <w:ind w:left="0" w:right="80"/>
              <w:jc w:val="both"/>
              <w:rPr>
                <w:rFonts w:ascii="Arial" w:hAnsi="Arial" w:cs="Arial"/>
                <w:sz w:val="24"/>
                <w:szCs w:val="24"/>
              </w:rPr>
            </w:pPr>
            <w:r w:rsidRPr="00B709F1">
              <w:rPr>
                <w:rFonts w:ascii="Arial" w:hAnsi="Arial" w:cs="Arial"/>
                <w:sz w:val="24"/>
                <w:szCs w:val="24"/>
              </w:rPr>
              <w:t>Para os itens a seguir, deixar de:</w:t>
            </w:r>
          </w:p>
        </w:tc>
      </w:tr>
      <w:tr w:rsidR="00B709F1" w:rsidRPr="00B709F1" w14:paraId="5A40ADF4" w14:textId="77777777" w:rsidTr="004B7AD8">
        <w:trPr>
          <w:trHeight w:val="635"/>
        </w:trPr>
        <w:tc>
          <w:tcPr>
            <w:tcW w:w="851" w:type="dxa"/>
          </w:tcPr>
          <w:p w14:paraId="37ABA93E" w14:textId="77777777" w:rsidR="00B709F1" w:rsidRPr="00B709F1" w:rsidRDefault="00B709F1" w:rsidP="004B7AD8">
            <w:pPr>
              <w:pStyle w:val="TableParagraph"/>
              <w:ind w:left="0" w:right="80"/>
              <w:jc w:val="center"/>
              <w:rPr>
                <w:rFonts w:ascii="Arial" w:hAnsi="Arial" w:cs="Arial"/>
                <w:sz w:val="24"/>
                <w:szCs w:val="24"/>
              </w:rPr>
            </w:pPr>
            <w:r w:rsidRPr="00B709F1">
              <w:rPr>
                <w:rFonts w:ascii="Arial" w:hAnsi="Arial" w:cs="Arial"/>
                <w:sz w:val="24"/>
                <w:szCs w:val="24"/>
              </w:rPr>
              <w:t>5</w:t>
            </w:r>
          </w:p>
        </w:tc>
        <w:tc>
          <w:tcPr>
            <w:tcW w:w="5811" w:type="dxa"/>
          </w:tcPr>
          <w:p w14:paraId="4F8887B7" w14:textId="77777777" w:rsidR="00B709F1" w:rsidRPr="00B709F1" w:rsidRDefault="00B709F1" w:rsidP="004B7AD8">
            <w:pPr>
              <w:pStyle w:val="TableParagraph"/>
              <w:ind w:left="0" w:right="80"/>
              <w:jc w:val="both"/>
              <w:rPr>
                <w:rFonts w:ascii="Arial" w:hAnsi="Arial" w:cs="Arial"/>
                <w:sz w:val="24"/>
                <w:szCs w:val="24"/>
              </w:rPr>
            </w:pPr>
            <w:r w:rsidRPr="00B709F1">
              <w:rPr>
                <w:rFonts w:ascii="Arial" w:hAnsi="Arial" w:cs="Arial"/>
                <w:sz w:val="24"/>
                <w:szCs w:val="24"/>
              </w:rPr>
              <w:t>Cumprir determinação formal ou instrução complementar do</w:t>
            </w:r>
          </w:p>
          <w:p w14:paraId="43CB494D" w14:textId="77777777" w:rsidR="00B709F1" w:rsidRPr="00B709F1" w:rsidRDefault="00B709F1" w:rsidP="004B7AD8">
            <w:pPr>
              <w:pStyle w:val="TableParagraph"/>
              <w:ind w:left="0" w:right="80"/>
              <w:jc w:val="both"/>
              <w:rPr>
                <w:rFonts w:ascii="Arial" w:hAnsi="Arial" w:cs="Arial"/>
                <w:sz w:val="24"/>
                <w:szCs w:val="24"/>
              </w:rPr>
            </w:pPr>
            <w:r w:rsidRPr="00B709F1">
              <w:rPr>
                <w:rFonts w:ascii="Arial" w:hAnsi="Arial" w:cs="Arial"/>
                <w:sz w:val="24"/>
                <w:szCs w:val="24"/>
              </w:rPr>
              <w:t>órgão fiscalizador, por ocorrência;</w:t>
            </w:r>
          </w:p>
        </w:tc>
        <w:tc>
          <w:tcPr>
            <w:tcW w:w="1701" w:type="dxa"/>
          </w:tcPr>
          <w:p w14:paraId="68C7F64C" w14:textId="77777777" w:rsidR="00B709F1" w:rsidRPr="00B709F1" w:rsidRDefault="00B709F1" w:rsidP="004B7AD8">
            <w:pPr>
              <w:pStyle w:val="TableParagraph"/>
              <w:ind w:left="0" w:right="80"/>
              <w:jc w:val="center"/>
              <w:rPr>
                <w:rFonts w:ascii="Arial" w:hAnsi="Arial" w:cs="Arial"/>
                <w:sz w:val="24"/>
                <w:szCs w:val="24"/>
              </w:rPr>
            </w:pPr>
            <w:r w:rsidRPr="00B709F1">
              <w:rPr>
                <w:rFonts w:ascii="Arial" w:hAnsi="Arial" w:cs="Arial"/>
                <w:sz w:val="24"/>
                <w:szCs w:val="24"/>
              </w:rPr>
              <w:t>02</w:t>
            </w:r>
          </w:p>
        </w:tc>
      </w:tr>
      <w:tr w:rsidR="00B709F1" w:rsidRPr="00B709F1" w14:paraId="22AE48BB" w14:textId="77777777" w:rsidTr="004B7AD8">
        <w:trPr>
          <w:trHeight w:val="633"/>
        </w:trPr>
        <w:tc>
          <w:tcPr>
            <w:tcW w:w="851" w:type="dxa"/>
          </w:tcPr>
          <w:p w14:paraId="7E5E5C81" w14:textId="77777777" w:rsidR="00B709F1" w:rsidRPr="00B709F1" w:rsidRDefault="00B709F1" w:rsidP="004B7AD8">
            <w:pPr>
              <w:pStyle w:val="TableParagraph"/>
              <w:ind w:left="0" w:right="80"/>
              <w:jc w:val="center"/>
              <w:rPr>
                <w:rFonts w:ascii="Arial" w:hAnsi="Arial" w:cs="Arial"/>
                <w:sz w:val="24"/>
                <w:szCs w:val="24"/>
              </w:rPr>
            </w:pPr>
            <w:r w:rsidRPr="00B709F1">
              <w:rPr>
                <w:rFonts w:ascii="Arial" w:hAnsi="Arial" w:cs="Arial"/>
                <w:sz w:val="24"/>
                <w:szCs w:val="24"/>
              </w:rPr>
              <w:t>6</w:t>
            </w:r>
          </w:p>
        </w:tc>
        <w:tc>
          <w:tcPr>
            <w:tcW w:w="5811" w:type="dxa"/>
          </w:tcPr>
          <w:p w14:paraId="050FAC2A" w14:textId="77777777" w:rsidR="00B709F1" w:rsidRPr="00B709F1" w:rsidRDefault="00B709F1" w:rsidP="004B7AD8">
            <w:pPr>
              <w:pStyle w:val="TableParagraph"/>
              <w:ind w:left="0" w:right="80"/>
              <w:jc w:val="both"/>
              <w:rPr>
                <w:rFonts w:ascii="Arial" w:hAnsi="Arial" w:cs="Arial"/>
                <w:sz w:val="24"/>
                <w:szCs w:val="24"/>
              </w:rPr>
            </w:pPr>
            <w:r w:rsidRPr="00B709F1">
              <w:rPr>
                <w:rFonts w:ascii="Arial" w:hAnsi="Arial" w:cs="Arial"/>
                <w:sz w:val="24"/>
                <w:szCs w:val="24"/>
              </w:rPr>
              <w:t>Substituir empregado alocado que não atenda às necessidades do serviço, por funcionário e por dia;</w:t>
            </w:r>
          </w:p>
        </w:tc>
        <w:tc>
          <w:tcPr>
            <w:tcW w:w="1701" w:type="dxa"/>
          </w:tcPr>
          <w:p w14:paraId="454C7EEE" w14:textId="77777777" w:rsidR="00B709F1" w:rsidRPr="00B709F1" w:rsidRDefault="00B709F1" w:rsidP="004B7AD8">
            <w:pPr>
              <w:pStyle w:val="TableParagraph"/>
              <w:ind w:left="0" w:right="80"/>
              <w:jc w:val="center"/>
              <w:rPr>
                <w:rFonts w:ascii="Arial" w:hAnsi="Arial" w:cs="Arial"/>
                <w:sz w:val="24"/>
                <w:szCs w:val="24"/>
              </w:rPr>
            </w:pPr>
            <w:r w:rsidRPr="00B709F1">
              <w:rPr>
                <w:rFonts w:ascii="Arial" w:hAnsi="Arial" w:cs="Arial"/>
                <w:sz w:val="24"/>
                <w:szCs w:val="24"/>
              </w:rPr>
              <w:t>01</w:t>
            </w:r>
          </w:p>
        </w:tc>
      </w:tr>
      <w:tr w:rsidR="00B709F1" w:rsidRPr="00B709F1" w14:paraId="1439CD42" w14:textId="77777777" w:rsidTr="004B7AD8">
        <w:trPr>
          <w:trHeight w:val="1146"/>
        </w:trPr>
        <w:tc>
          <w:tcPr>
            <w:tcW w:w="851" w:type="dxa"/>
          </w:tcPr>
          <w:p w14:paraId="1328E05D" w14:textId="77777777" w:rsidR="00B709F1" w:rsidRPr="00B709F1" w:rsidRDefault="00B709F1" w:rsidP="004B7AD8">
            <w:pPr>
              <w:pStyle w:val="TableParagraph"/>
              <w:ind w:left="0" w:right="80"/>
              <w:jc w:val="center"/>
              <w:rPr>
                <w:rFonts w:ascii="Arial" w:hAnsi="Arial" w:cs="Arial"/>
                <w:sz w:val="24"/>
                <w:szCs w:val="24"/>
              </w:rPr>
            </w:pPr>
            <w:r w:rsidRPr="00B709F1">
              <w:rPr>
                <w:rFonts w:ascii="Arial" w:hAnsi="Arial" w:cs="Arial"/>
                <w:sz w:val="24"/>
                <w:szCs w:val="24"/>
              </w:rPr>
              <w:t>7</w:t>
            </w:r>
          </w:p>
        </w:tc>
        <w:tc>
          <w:tcPr>
            <w:tcW w:w="5811" w:type="dxa"/>
          </w:tcPr>
          <w:p w14:paraId="22340CA1" w14:textId="77777777" w:rsidR="00B709F1" w:rsidRPr="00B709F1" w:rsidRDefault="00B709F1" w:rsidP="004B7AD8">
            <w:pPr>
              <w:pStyle w:val="TableParagraph"/>
              <w:ind w:left="0" w:right="80"/>
              <w:jc w:val="both"/>
              <w:rPr>
                <w:rFonts w:ascii="Arial" w:hAnsi="Arial" w:cs="Arial"/>
                <w:sz w:val="24"/>
                <w:szCs w:val="24"/>
              </w:rPr>
            </w:pPr>
            <w:r w:rsidRPr="00B709F1">
              <w:rPr>
                <w:rFonts w:ascii="Arial" w:hAnsi="Arial" w:cs="Arial"/>
                <w:sz w:val="24"/>
                <w:szCs w:val="24"/>
              </w:rPr>
              <w:t>Cumprir quaisquer dos itens do Contrato e seus Anexos não previstos nesta tabela de multas, após reincidência formalmente notificada pelo órgão fiscalizador, por item e por</w:t>
            </w:r>
          </w:p>
          <w:p w14:paraId="41D542D9" w14:textId="77777777" w:rsidR="00B709F1" w:rsidRPr="00B709F1" w:rsidRDefault="00B709F1" w:rsidP="004B7AD8">
            <w:pPr>
              <w:pStyle w:val="TableParagraph"/>
              <w:ind w:left="0" w:right="80"/>
              <w:jc w:val="both"/>
              <w:rPr>
                <w:rFonts w:ascii="Arial" w:hAnsi="Arial" w:cs="Arial"/>
                <w:sz w:val="24"/>
                <w:szCs w:val="24"/>
              </w:rPr>
            </w:pPr>
            <w:r w:rsidRPr="00B709F1">
              <w:rPr>
                <w:rFonts w:ascii="Arial" w:hAnsi="Arial" w:cs="Arial"/>
                <w:sz w:val="24"/>
                <w:szCs w:val="24"/>
              </w:rPr>
              <w:t>ocorrência;</w:t>
            </w:r>
          </w:p>
        </w:tc>
        <w:tc>
          <w:tcPr>
            <w:tcW w:w="1701" w:type="dxa"/>
          </w:tcPr>
          <w:p w14:paraId="2D7247D0" w14:textId="77777777" w:rsidR="00B709F1" w:rsidRPr="00B709F1" w:rsidRDefault="00B709F1" w:rsidP="004B7AD8">
            <w:pPr>
              <w:pStyle w:val="TableParagraph"/>
              <w:ind w:left="0" w:right="80"/>
              <w:jc w:val="center"/>
              <w:rPr>
                <w:rFonts w:ascii="Arial" w:hAnsi="Arial" w:cs="Arial"/>
                <w:sz w:val="24"/>
                <w:szCs w:val="24"/>
              </w:rPr>
            </w:pPr>
            <w:r w:rsidRPr="00B709F1">
              <w:rPr>
                <w:rFonts w:ascii="Arial" w:hAnsi="Arial" w:cs="Arial"/>
                <w:sz w:val="24"/>
                <w:szCs w:val="24"/>
              </w:rPr>
              <w:t>03</w:t>
            </w:r>
          </w:p>
        </w:tc>
      </w:tr>
      <w:tr w:rsidR="00B709F1" w:rsidRPr="00B709F1" w14:paraId="78288E5D" w14:textId="77777777" w:rsidTr="004B7AD8">
        <w:trPr>
          <w:trHeight w:val="633"/>
        </w:trPr>
        <w:tc>
          <w:tcPr>
            <w:tcW w:w="851" w:type="dxa"/>
          </w:tcPr>
          <w:p w14:paraId="08841686" w14:textId="77777777" w:rsidR="00B709F1" w:rsidRPr="00B709F1" w:rsidRDefault="00B709F1" w:rsidP="004B7AD8">
            <w:pPr>
              <w:pStyle w:val="TableParagraph"/>
              <w:ind w:left="0" w:right="80"/>
              <w:jc w:val="center"/>
              <w:rPr>
                <w:rFonts w:ascii="Arial" w:hAnsi="Arial" w:cs="Arial"/>
                <w:sz w:val="24"/>
                <w:szCs w:val="24"/>
              </w:rPr>
            </w:pPr>
            <w:r w:rsidRPr="00B709F1">
              <w:rPr>
                <w:rFonts w:ascii="Arial" w:hAnsi="Arial" w:cs="Arial"/>
                <w:sz w:val="24"/>
                <w:szCs w:val="24"/>
              </w:rPr>
              <w:t>8</w:t>
            </w:r>
          </w:p>
        </w:tc>
        <w:tc>
          <w:tcPr>
            <w:tcW w:w="5811" w:type="dxa"/>
          </w:tcPr>
          <w:p w14:paraId="4E60D956" w14:textId="77777777" w:rsidR="00B709F1" w:rsidRPr="00B709F1" w:rsidRDefault="00B709F1" w:rsidP="004B7AD8">
            <w:pPr>
              <w:pStyle w:val="TableParagraph"/>
              <w:ind w:left="0" w:right="80"/>
              <w:jc w:val="both"/>
              <w:rPr>
                <w:rFonts w:ascii="Arial" w:hAnsi="Arial" w:cs="Arial"/>
                <w:sz w:val="24"/>
                <w:szCs w:val="24"/>
              </w:rPr>
            </w:pPr>
            <w:r w:rsidRPr="00B709F1">
              <w:rPr>
                <w:rFonts w:ascii="Arial" w:hAnsi="Arial" w:cs="Arial"/>
                <w:sz w:val="24"/>
                <w:szCs w:val="24"/>
              </w:rPr>
              <w:t>Indicar e manter durante a execução do contrato os prepostos</w:t>
            </w:r>
          </w:p>
          <w:p w14:paraId="747E9D18" w14:textId="77777777" w:rsidR="00B709F1" w:rsidRPr="00B709F1" w:rsidRDefault="00B709F1" w:rsidP="004B7AD8">
            <w:pPr>
              <w:pStyle w:val="TableParagraph"/>
              <w:ind w:left="0" w:right="80"/>
              <w:jc w:val="both"/>
              <w:rPr>
                <w:rFonts w:ascii="Arial" w:hAnsi="Arial" w:cs="Arial"/>
                <w:sz w:val="24"/>
                <w:szCs w:val="24"/>
              </w:rPr>
            </w:pPr>
            <w:r w:rsidRPr="00B709F1">
              <w:rPr>
                <w:rFonts w:ascii="Arial" w:hAnsi="Arial" w:cs="Arial"/>
                <w:sz w:val="24"/>
                <w:szCs w:val="24"/>
              </w:rPr>
              <w:t>previstos no Contrato;</w:t>
            </w:r>
          </w:p>
        </w:tc>
        <w:tc>
          <w:tcPr>
            <w:tcW w:w="1701" w:type="dxa"/>
          </w:tcPr>
          <w:p w14:paraId="385D8E4A" w14:textId="77777777" w:rsidR="00B709F1" w:rsidRPr="00B709F1" w:rsidRDefault="00B709F1" w:rsidP="004B7AD8">
            <w:pPr>
              <w:pStyle w:val="TableParagraph"/>
              <w:ind w:left="0" w:right="80"/>
              <w:jc w:val="center"/>
              <w:rPr>
                <w:rFonts w:ascii="Arial" w:hAnsi="Arial" w:cs="Arial"/>
                <w:sz w:val="24"/>
                <w:szCs w:val="24"/>
              </w:rPr>
            </w:pPr>
            <w:r w:rsidRPr="00B709F1">
              <w:rPr>
                <w:rFonts w:ascii="Arial" w:hAnsi="Arial" w:cs="Arial"/>
                <w:sz w:val="24"/>
                <w:szCs w:val="24"/>
              </w:rPr>
              <w:t>01</w:t>
            </w:r>
          </w:p>
        </w:tc>
      </w:tr>
    </w:tbl>
    <w:p w14:paraId="46EA6BB0" w14:textId="77777777" w:rsidR="00B709F1" w:rsidRPr="00B709F1" w:rsidRDefault="00B709F1" w:rsidP="00B709F1">
      <w:pPr>
        <w:pStyle w:val="Corpodetexto"/>
        <w:ind w:right="80"/>
        <w:jc w:val="both"/>
        <w:rPr>
          <w:rFonts w:ascii="Arial" w:hAnsi="Arial" w:cs="Arial"/>
          <w:b/>
          <w:sz w:val="24"/>
          <w:szCs w:val="24"/>
        </w:rPr>
      </w:pPr>
    </w:p>
    <w:p w14:paraId="2A3219FA" w14:textId="3FC0D6B8" w:rsidR="00B709F1" w:rsidRPr="00B709F1" w:rsidRDefault="00B709F1" w:rsidP="00B709F1">
      <w:pPr>
        <w:pStyle w:val="Corpodetexto"/>
        <w:spacing w:before="90"/>
        <w:ind w:right="74"/>
        <w:jc w:val="both"/>
        <w:rPr>
          <w:rFonts w:ascii="Arial" w:hAnsi="Arial" w:cs="Arial"/>
          <w:sz w:val="24"/>
          <w:szCs w:val="24"/>
        </w:rPr>
      </w:pPr>
      <w:r w:rsidRPr="00B709F1">
        <w:rPr>
          <w:rFonts w:ascii="Arial" w:hAnsi="Arial" w:cs="Arial"/>
          <w:b/>
          <w:sz w:val="24"/>
          <w:szCs w:val="24"/>
        </w:rPr>
        <w:t xml:space="preserve">Parágrafo Segundo – </w:t>
      </w:r>
      <w:r w:rsidRPr="00B709F1">
        <w:rPr>
          <w:rFonts w:ascii="Arial" w:hAnsi="Arial" w:cs="Arial"/>
          <w:sz w:val="24"/>
          <w:szCs w:val="24"/>
        </w:rPr>
        <w:t>As sanções somente serão aplicadas após o decurso do prazo para apresentação</w:t>
      </w:r>
      <w:r w:rsidRPr="00B709F1">
        <w:rPr>
          <w:rFonts w:ascii="Arial" w:hAnsi="Arial" w:cs="Arial"/>
          <w:spacing w:val="-13"/>
          <w:sz w:val="24"/>
          <w:szCs w:val="24"/>
        </w:rPr>
        <w:t xml:space="preserve"> </w:t>
      </w:r>
      <w:r w:rsidRPr="00B709F1">
        <w:rPr>
          <w:rFonts w:ascii="Arial" w:hAnsi="Arial" w:cs="Arial"/>
          <w:sz w:val="24"/>
          <w:szCs w:val="24"/>
        </w:rPr>
        <w:t>de</w:t>
      </w:r>
      <w:r w:rsidRPr="00B709F1">
        <w:rPr>
          <w:rFonts w:ascii="Arial" w:hAnsi="Arial" w:cs="Arial"/>
          <w:spacing w:val="-14"/>
          <w:sz w:val="24"/>
          <w:szCs w:val="24"/>
        </w:rPr>
        <w:t xml:space="preserve"> </w:t>
      </w:r>
      <w:r w:rsidRPr="00B709F1">
        <w:rPr>
          <w:rFonts w:ascii="Arial" w:hAnsi="Arial" w:cs="Arial"/>
          <w:sz w:val="24"/>
          <w:szCs w:val="24"/>
        </w:rPr>
        <w:t>defesa</w:t>
      </w:r>
      <w:r w:rsidRPr="00B709F1">
        <w:rPr>
          <w:rFonts w:ascii="Arial" w:hAnsi="Arial" w:cs="Arial"/>
          <w:spacing w:val="-13"/>
          <w:sz w:val="24"/>
          <w:szCs w:val="24"/>
        </w:rPr>
        <w:t xml:space="preserve"> </w:t>
      </w:r>
      <w:r w:rsidRPr="00B709F1">
        <w:rPr>
          <w:rFonts w:ascii="Arial" w:hAnsi="Arial" w:cs="Arial"/>
          <w:sz w:val="24"/>
          <w:szCs w:val="24"/>
        </w:rPr>
        <w:t>prévia</w:t>
      </w:r>
      <w:r w:rsidRPr="00B709F1">
        <w:rPr>
          <w:rFonts w:ascii="Arial" w:hAnsi="Arial" w:cs="Arial"/>
          <w:spacing w:val="-14"/>
          <w:sz w:val="24"/>
          <w:szCs w:val="24"/>
        </w:rPr>
        <w:t xml:space="preserve"> </w:t>
      </w:r>
      <w:r w:rsidRPr="00B709F1">
        <w:rPr>
          <w:rFonts w:ascii="Arial" w:hAnsi="Arial" w:cs="Arial"/>
          <w:sz w:val="24"/>
          <w:szCs w:val="24"/>
        </w:rPr>
        <w:t>do</w:t>
      </w:r>
      <w:r w:rsidRPr="00B709F1">
        <w:rPr>
          <w:rFonts w:ascii="Arial" w:hAnsi="Arial" w:cs="Arial"/>
          <w:spacing w:val="-12"/>
          <w:sz w:val="24"/>
          <w:szCs w:val="24"/>
        </w:rPr>
        <w:t xml:space="preserve"> </w:t>
      </w:r>
      <w:r w:rsidRPr="00B709F1">
        <w:rPr>
          <w:rFonts w:ascii="Arial" w:hAnsi="Arial" w:cs="Arial"/>
          <w:sz w:val="24"/>
          <w:szCs w:val="24"/>
        </w:rPr>
        <w:t>interessado</w:t>
      </w:r>
      <w:r w:rsidRPr="00B709F1">
        <w:rPr>
          <w:rFonts w:ascii="Arial" w:hAnsi="Arial" w:cs="Arial"/>
          <w:spacing w:val="-13"/>
          <w:sz w:val="24"/>
          <w:szCs w:val="24"/>
        </w:rPr>
        <w:t xml:space="preserve"> </w:t>
      </w:r>
      <w:r w:rsidRPr="00B709F1">
        <w:rPr>
          <w:rFonts w:ascii="Arial" w:hAnsi="Arial" w:cs="Arial"/>
          <w:sz w:val="24"/>
          <w:szCs w:val="24"/>
        </w:rPr>
        <w:t>no</w:t>
      </w:r>
      <w:r w:rsidRPr="00B709F1">
        <w:rPr>
          <w:rFonts w:ascii="Arial" w:hAnsi="Arial" w:cs="Arial"/>
          <w:spacing w:val="-12"/>
          <w:sz w:val="24"/>
          <w:szCs w:val="24"/>
        </w:rPr>
        <w:t xml:space="preserve"> </w:t>
      </w:r>
      <w:r w:rsidRPr="00B709F1">
        <w:rPr>
          <w:rFonts w:ascii="Arial" w:hAnsi="Arial" w:cs="Arial"/>
          <w:sz w:val="24"/>
          <w:szCs w:val="24"/>
        </w:rPr>
        <w:t>respectivo</w:t>
      </w:r>
      <w:r w:rsidRPr="00B709F1">
        <w:rPr>
          <w:rFonts w:ascii="Arial" w:hAnsi="Arial" w:cs="Arial"/>
          <w:spacing w:val="-13"/>
          <w:sz w:val="24"/>
          <w:szCs w:val="24"/>
        </w:rPr>
        <w:t xml:space="preserve"> </w:t>
      </w:r>
      <w:r w:rsidRPr="00B709F1">
        <w:rPr>
          <w:rFonts w:ascii="Arial" w:hAnsi="Arial" w:cs="Arial"/>
          <w:sz w:val="24"/>
          <w:szCs w:val="24"/>
        </w:rPr>
        <w:t>processo,</w:t>
      </w:r>
      <w:r w:rsidRPr="00B709F1">
        <w:rPr>
          <w:rFonts w:ascii="Arial" w:hAnsi="Arial" w:cs="Arial"/>
          <w:spacing w:val="-12"/>
          <w:sz w:val="24"/>
          <w:szCs w:val="24"/>
        </w:rPr>
        <w:t xml:space="preserve"> </w:t>
      </w:r>
      <w:r w:rsidRPr="00B709F1">
        <w:rPr>
          <w:rFonts w:ascii="Arial" w:hAnsi="Arial" w:cs="Arial"/>
          <w:sz w:val="24"/>
          <w:szCs w:val="24"/>
        </w:rPr>
        <w:t>no</w:t>
      </w:r>
      <w:r w:rsidRPr="00B709F1">
        <w:rPr>
          <w:rFonts w:ascii="Arial" w:hAnsi="Arial" w:cs="Arial"/>
          <w:spacing w:val="-13"/>
          <w:sz w:val="24"/>
          <w:szCs w:val="24"/>
        </w:rPr>
        <w:t xml:space="preserve"> </w:t>
      </w:r>
      <w:r w:rsidRPr="00B709F1">
        <w:rPr>
          <w:rFonts w:ascii="Arial" w:hAnsi="Arial" w:cs="Arial"/>
          <w:sz w:val="24"/>
          <w:szCs w:val="24"/>
        </w:rPr>
        <w:t>prazo</w:t>
      </w:r>
      <w:r w:rsidRPr="00B709F1">
        <w:rPr>
          <w:rFonts w:ascii="Arial" w:hAnsi="Arial" w:cs="Arial"/>
          <w:spacing w:val="-12"/>
          <w:sz w:val="24"/>
          <w:szCs w:val="24"/>
        </w:rPr>
        <w:t xml:space="preserve"> </w:t>
      </w:r>
      <w:r w:rsidRPr="00B709F1">
        <w:rPr>
          <w:rFonts w:ascii="Arial" w:hAnsi="Arial" w:cs="Arial"/>
          <w:sz w:val="24"/>
          <w:szCs w:val="24"/>
        </w:rPr>
        <w:t>de</w:t>
      </w:r>
      <w:r w:rsidRPr="00B709F1">
        <w:rPr>
          <w:rFonts w:ascii="Arial" w:hAnsi="Arial" w:cs="Arial"/>
          <w:spacing w:val="-14"/>
          <w:sz w:val="24"/>
          <w:szCs w:val="24"/>
        </w:rPr>
        <w:t xml:space="preserve"> </w:t>
      </w:r>
      <w:r w:rsidRPr="00B709F1">
        <w:rPr>
          <w:rFonts w:ascii="Arial" w:hAnsi="Arial" w:cs="Arial"/>
          <w:sz w:val="24"/>
          <w:szCs w:val="24"/>
        </w:rPr>
        <w:t>15</w:t>
      </w:r>
      <w:r w:rsidRPr="00B709F1">
        <w:rPr>
          <w:rFonts w:ascii="Arial" w:hAnsi="Arial" w:cs="Arial"/>
          <w:spacing w:val="-13"/>
          <w:sz w:val="24"/>
          <w:szCs w:val="24"/>
        </w:rPr>
        <w:t xml:space="preserve"> </w:t>
      </w:r>
      <w:r w:rsidRPr="00B709F1">
        <w:rPr>
          <w:rFonts w:ascii="Arial" w:hAnsi="Arial" w:cs="Arial"/>
          <w:sz w:val="24"/>
          <w:szCs w:val="24"/>
        </w:rPr>
        <w:t>(quinze) dias</w:t>
      </w:r>
      <w:r w:rsidR="00AE5527">
        <w:rPr>
          <w:rFonts w:ascii="Arial" w:hAnsi="Arial" w:cs="Arial"/>
          <w:sz w:val="24"/>
          <w:szCs w:val="24"/>
        </w:rPr>
        <w:t xml:space="preserve"> </w:t>
      </w:r>
      <w:r w:rsidRPr="00B709F1">
        <w:rPr>
          <w:rFonts w:ascii="Arial" w:hAnsi="Arial" w:cs="Arial"/>
          <w:sz w:val="24"/>
          <w:szCs w:val="24"/>
        </w:rPr>
        <w:t>úteis, observadas as demais formalidades</w:t>
      </w:r>
      <w:r w:rsidRPr="00B709F1">
        <w:rPr>
          <w:rFonts w:ascii="Arial" w:hAnsi="Arial" w:cs="Arial"/>
          <w:spacing w:val="3"/>
          <w:sz w:val="24"/>
          <w:szCs w:val="24"/>
        </w:rPr>
        <w:t xml:space="preserve"> </w:t>
      </w:r>
      <w:r w:rsidRPr="00B709F1">
        <w:rPr>
          <w:rFonts w:ascii="Arial" w:hAnsi="Arial" w:cs="Arial"/>
          <w:sz w:val="24"/>
          <w:szCs w:val="24"/>
        </w:rPr>
        <w:t>legais.</w:t>
      </w:r>
    </w:p>
    <w:p w14:paraId="37548A5F" w14:textId="77777777" w:rsidR="00B709F1" w:rsidRPr="00B709F1" w:rsidRDefault="00B709F1" w:rsidP="00B709F1">
      <w:pPr>
        <w:pStyle w:val="Corpodetexto"/>
        <w:spacing w:before="9"/>
        <w:ind w:right="74"/>
        <w:jc w:val="both"/>
        <w:rPr>
          <w:rFonts w:ascii="Arial" w:hAnsi="Arial" w:cs="Arial"/>
          <w:sz w:val="24"/>
          <w:szCs w:val="24"/>
        </w:rPr>
      </w:pPr>
    </w:p>
    <w:p w14:paraId="414D32BB" w14:textId="77777777" w:rsidR="00B709F1" w:rsidRPr="00B709F1" w:rsidRDefault="00B709F1" w:rsidP="00B709F1">
      <w:pPr>
        <w:pStyle w:val="Corpodetexto"/>
        <w:ind w:right="74"/>
        <w:jc w:val="both"/>
        <w:rPr>
          <w:rFonts w:ascii="Arial" w:hAnsi="Arial" w:cs="Arial"/>
          <w:sz w:val="24"/>
          <w:szCs w:val="24"/>
        </w:rPr>
      </w:pPr>
      <w:r w:rsidRPr="00B709F1">
        <w:rPr>
          <w:rFonts w:ascii="Arial" w:hAnsi="Arial" w:cs="Arial"/>
          <w:b/>
          <w:sz w:val="24"/>
          <w:szCs w:val="24"/>
        </w:rPr>
        <w:lastRenderedPageBreak/>
        <w:t xml:space="preserve">Parágrafo Terceiro – </w:t>
      </w:r>
      <w:r w:rsidRPr="00B709F1">
        <w:rPr>
          <w:rFonts w:ascii="Arial" w:hAnsi="Arial" w:cs="Arial"/>
          <w:sz w:val="24"/>
          <w:szCs w:val="24"/>
        </w:rPr>
        <w:t>As sanções previstas nas alíneas “a”, “c” e “d” do caput desta Cláusula poderão ser aplicadas juntamente com aquela prevista nas alíneas “b”, e não excluem a possibilidade de rescisão unilateral do Contrato.</w:t>
      </w:r>
    </w:p>
    <w:p w14:paraId="49A01011" w14:textId="77777777" w:rsidR="00B709F1" w:rsidRPr="00B709F1" w:rsidRDefault="00B709F1" w:rsidP="00B709F1">
      <w:pPr>
        <w:pStyle w:val="Corpodetexto"/>
        <w:ind w:right="74"/>
        <w:jc w:val="both"/>
        <w:rPr>
          <w:rFonts w:ascii="Arial" w:hAnsi="Arial" w:cs="Arial"/>
          <w:sz w:val="24"/>
          <w:szCs w:val="24"/>
        </w:rPr>
      </w:pPr>
    </w:p>
    <w:p w14:paraId="1C9537BE" w14:textId="77777777" w:rsidR="00B709F1" w:rsidRPr="00B709F1" w:rsidRDefault="00B709F1" w:rsidP="00B709F1">
      <w:pPr>
        <w:pStyle w:val="Corpodetexto"/>
        <w:ind w:right="74"/>
        <w:jc w:val="both"/>
        <w:rPr>
          <w:rFonts w:ascii="Arial" w:hAnsi="Arial" w:cs="Arial"/>
          <w:sz w:val="24"/>
          <w:szCs w:val="24"/>
        </w:rPr>
      </w:pPr>
      <w:r w:rsidRPr="00B709F1">
        <w:rPr>
          <w:rFonts w:ascii="Arial" w:hAnsi="Arial" w:cs="Arial"/>
          <w:b/>
          <w:sz w:val="24"/>
          <w:szCs w:val="24"/>
        </w:rPr>
        <w:t xml:space="preserve">Parágrafo Quarto – </w:t>
      </w:r>
      <w:r w:rsidRPr="00B709F1">
        <w:rPr>
          <w:rFonts w:ascii="Arial" w:hAnsi="Arial" w:cs="Arial"/>
          <w:sz w:val="24"/>
          <w:szCs w:val="24"/>
        </w:rPr>
        <w:t>As multas deverão ser recolhidas no prazo de 03 (três) dias úteis, contados da ciência da aplicação da penalidade ou da publicação no Jornal Oficial do Município de Maricá do ato que as impuser.</w:t>
      </w:r>
    </w:p>
    <w:p w14:paraId="23882627" w14:textId="77777777" w:rsidR="00B709F1" w:rsidRPr="00B709F1" w:rsidRDefault="00B709F1" w:rsidP="00B709F1">
      <w:pPr>
        <w:pStyle w:val="Corpodetexto"/>
        <w:ind w:right="74"/>
        <w:jc w:val="both"/>
        <w:rPr>
          <w:rFonts w:ascii="Arial" w:hAnsi="Arial" w:cs="Arial"/>
          <w:sz w:val="24"/>
          <w:szCs w:val="24"/>
        </w:rPr>
      </w:pPr>
    </w:p>
    <w:p w14:paraId="392C6D80" w14:textId="77777777" w:rsidR="00B709F1" w:rsidRPr="00B709F1" w:rsidRDefault="00B709F1" w:rsidP="00B709F1">
      <w:pPr>
        <w:pStyle w:val="Corpodetexto"/>
        <w:ind w:right="74"/>
        <w:jc w:val="both"/>
        <w:rPr>
          <w:rFonts w:ascii="Arial" w:hAnsi="Arial" w:cs="Arial"/>
          <w:sz w:val="24"/>
          <w:szCs w:val="24"/>
        </w:rPr>
      </w:pPr>
      <w:r w:rsidRPr="00B709F1">
        <w:rPr>
          <w:rFonts w:ascii="Arial" w:hAnsi="Arial" w:cs="Arial"/>
          <w:b/>
          <w:sz w:val="24"/>
          <w:szCs w:val="24"/>
        </w:rPr>
        <w:t xml:space="preserve">Parágrafo Quinto </w:t>
      </w:r>
      <w:r w:rsidRPr="00B709F1">
        <w:rPr>
          <w:rFonts w:ascii="Arial" w:hAnsi="Arial" w:cs="Arial"/>
          <w:sz w:val="24"/>
          <w:szCs w:val="24"/>
        </w:rPr>
        <w:t>– As multas aplicadas poderão ser compensadas com valores devidos à CONTRATADA mediante requerimento expresso nessesentido.</w:t>
      </w:r>
    </w:p>
    <w:p w14:paraId="78719E57" w14:textId="77777777" w:rsidR="00B709F1" w:rsidRPr="00B709F1" w:rsidRDefault="00B709F1" w:rsidP="00B709F1">
      <w:pPr>
        <w:pStyle w:val="Corpodetexto"/>
        <w:spacing w:before="2"/>
        <w:ind w:right="74"/>
        <w:jc w:val="both"/>
        <w:rPr>
          <w:rFonts w:ascii="Arial" w:hAnsi="Arial" w:cs="Arial"/>
          <w:sz w:val="24"/>
          <w:szCs w:val="24"/>
        </w:rPr>
      </w:pPr>
    </w:p>
    <w:p w14:paraId="39D45D73" w14:textId="77777777" w:rsidR="00B709F1" w:rsidRPr="00B709F1" w:rsidRDefault="00B709F1" w:rsidP="00B709F1">
      <w:pPr>
        <w:pStyle w:val="Corpodetexto"/>
        <w:ind w:right="74"/>
        <w:jc w:val="both"/>
        <w:rPr>
          <w:rFonts w:ascii="Arial" w:hAnsi="Arial" w:cs="Arial"/>
          <w:sz w:val="24"/>
          <w:szCs w:val="24"/>
        </w:rPr>
      </w:pPr>
      <w:r w:rsidRPr="00B709F1">
        <w:rPr>
          <w:rFonts w:ascii="Arial" w:hAnsi="Arial" w:cs="Arial"/>
          <w:b/>
          <w:sz w:val="24"/>
          <w:szCs w:val="24"/>
        </w:rPr>
        <w:t xml:space="preserve">Parágrafo Sexto </w:t>
      </w:r>
      <w:r w:rsidRPr="00B709F1">
        <w:rPr>
          <w:rFonts w:ascii="Arial" w:hAnsi="Arial" w:cs="Arial"/>
          <w:sz w:val="24"/>
          <w:szCs w:val="24"/>
        </w:rPr>
        <w:t>– Se, no prazo previsto nesta Cláusula, não for feita a prova do recolhimento</w:t>
      </w:r>
      <w:r w:rsidRPr="00B709F1">
        <w:rPr>
          <w:rFonts w:ascii="Arial" w:hAnsi="Arial" w:cs="Arial"/>
          <w:spacing w:val="-6"/>
          <w:sz w:val="24"/>
          <w:szCs w:val="24"/>
        </w:rPr>
        <w:t xml:space="preserve"> </w:t>
      </w:r>
      <w:r w:rsidRPr="00B709F1">
        <w:rPr>
          <w:rFonts w:ascii="Arial" w:hAnsi="Arial" w:cs="Arial"/>
          <w:sz w:val="24"/>
          <w:szCs w:val="24"/>
        </w:rPr>
        <w:t>da</w:t>
      </w:r>
      <w:r w:rsidRPr="00B709F1">
        <w:rPr>
          <w:rFonts w:ascii="Arial" w:hAnsi="Arial" w:cs="Arial"/>
          <w:spacing w:val="-7"/>
          <w:sz w:val="24"/>
          <w:szCs w:val="24"/>
        </w:rPr>
        <w:t xml:space="preserve"> </w:t>
      </w:r>
      <w:r w:rsidRPr="00B709F1">
        <w:rPr>
          <w:rFonts w:ascii="Arial" w:hAnsi="Arial" w:cs="Arial"/>
          <w:sz w:val="24"/>
          <w:szCs w:val="24"/>
        </w:rPr>
        <w:t>multa,</w:t>
      </w:r>
      <w:r w:rsidRPr="00B709F1">
        <w:rPr>
          <w:rFonts w:ascii="Arial" w:hAnsi="Arial" w:cs="Arial"/>
          <w:spacing w:val="-7"/>
          <w:sz w:val="24"/>
          <w:szCs w:val="24"/>
        </w:rPr>
        <w:t xml:space="preserve"> </w:t>
      </w:r>
      <w:r w:rsidRPr="00B709F1">
        <w:rPr>
          <w:rFonts w:ascii="Arial" w:hAnsi="Arial" w:cs="Arial"/>
          <w:sz w:val="24"/>
          <w:szCs w:val="24"/>
        </w:rPr>
        <w:t>promover–se–ão</w:t>
      </w:r>
      <w:r w:rsidRPr="00B709F1">
        <w:rPr>
          <w:rFonts w:ascii="Arial" w:hAnsi="Arial" w:cs="Arial"/>
          <w:spacing w:val="-6"/>
          <w:sz w:val="24"/>
          <w:szCs w:val="24"/>
        </w:rPr>
        <w:t xml:space="preserve"> </w:t>
      </w:r>
      <w:r w:rsidRPr="00B709F1">
        <w:rPr>
          <w:rFonts w:ascii="Arial" w:hAnsi="Arial" w:cs="Arial"/>
          <w:sz w:val="24"/>
          <w:szCs w:val="24"/>
        </w:rPr>
        <w:t>as</w:t>
      </w:r>
      <w:r w:rsidRPr="00B709F1">
        <w:rPr>
          <w:rFonts w:ascii="Arial" w:hAnsi="Arial" w:cs="Arial"/>
          <w:spacing w:val="-6"/>
          <w:sz w:val="24"/>
          <w:szCs w:val="24"/>
        </w:rPr>
        <w:t xml:space="preserve"> </w:t>
      </w:r>
      <w:r w:rsidRPr="00B709F1">
        <w:rPr>
          <w:rFonts w:ascii="Arial" w:hAnsi="Arial" w:cs="Arial"/>
          <w:sz w:val="24"/>
          <w:szCs w:val="24"/>
        </w:rPr>
        <w:t>medidas</w:t>
      </w:r>
      <w:r w:rsidRPr="00B709F1">
        <w:rPr>
          <w:rFonts w:ascii="Arial" w:hAnsi="Arial" w:cs="Arial"/>
          <w:spacing w:val="-4"/>
          <w:sz w:val="24"/>
          <w:szCs w:val="24"/>
        </w:rPr>
        <w:t xml:space="preserve"> </w:t>
      </w:r>
      <w:r w:rsidRPr="00B709F1">
        <w:rPr>
          <w:rFonts w:ascii="Arial" w:hAnsi="Arial" w:cs="Arial"/>
          <w:sz w:val="24"/>
          <w:szCs w:val="24"/>
        </w:rPr>
        <w:t>necessárias</w:t>
      </w:r>
      <w:r w:rsidRPr="00B709F1">
        <w:rPr>
          <w:rFonts w:ascii="Arial" w:hAnsi="Arial" w:cs="Arial"/>
          <w:spacing w:val="-4"/>
          <w:sz w:val="24"/>
          <w:szCs w:val="24"/>
        </w:rPr>
        <w:t xml:space="preserve"> </w:t>
      </w:r>
      <w:r w:rsidRPr="00B709F1">
        <w:rPr>
          <w:rFonts w:ascii="Arial" w:hAnsi="Arial" w:cs="Arial"/>
          <w:sz w:val="24"/>
          <w:szCs w:val="24"/>
        </w:rPr>
        <w:t>ao</w:t>
      </w:r>
      <w:r w:rsidRPr="00B709F1">
        <w:rPr>
          <w:rFonts w:ascii="Arial" w:hAnsi="Arial" w:cs="Arial"/>
          <w:spacing w:val="-6"/>
          <w:sz w:val="24"/>
          <w:szCs w:val="24"/>
        </w:rPr>
        <w:t xml:space="preserve"> </w:t>
      </w:r>
      <w:r w:rsidRPr="00B709F1">
        <w:rPr>
          <w:rFonts w:ascii="Arial" w:hAnsi="Arial" w:cs="Arial"/>
          <w:sz w:val="24"/>
          <w:szCs w:val="24"/>
        </w:rPr>
        <w:t>seu</w:t>
      </w:r>
      <w:r w:rsidRPr="00B709F1">
        <w:rPr>
          <w:rFonts w:ascii="Arial" w:hAnsi="Arial" w:cs="Arial"/>
          <w:spacing w:val="-4"/>
          <w:sz w:val="24"/>
          <w:szCs w:val="24"/>
        </w:rPr>
        <w:t xml:space="preserve"> </w:t>
      </w:r>
      <w:r w:rsidRPr="00B709F1">
        <w:rPr>
          <w:rFonts w:ascii="Arial" w:hAnsi="Arial" w:cs="Arial"/>
          <w:sz w:val="24"/>
          <w:szCs w:val="24"/>
        </w:rPr>
        <w:t>desconto</w:t>
      </w:r>
      <w:r w:rsidRPr="00B709F1">
        <w:rPr>
          <w:rFonts w:ascii="Arial" w:hAnsi="Arial" w:cs="Arial"/>
          <w:spacing w:val="-6"/>
          <w:sz w:val="24"/>
          <w:szCs w:val="24"/>
        </w:rPr>
        <w:t xml:space="preserve"> </w:t>
      </w:r>
      <w:r w:rsidRPr="00B709F1">
        <w:rPr>
          <w:rFonts w:ascii="Arial" w:hAnsi="Arial" w:cs="Arial"/>
          <w:sz w:val="24"/>
          <w:szCs w:val="24"/>
        </w:rPr>
        <w:t>da</w:t>
      </w:r>
      <w:r w:rsidRPr="00B709F1">
        <w:rPr>
          <w:rFonts w:ascii="Arial" w:hAnsi="Arial" w:cs="Arial"/>
          <w:spacing w:val="-7"/>
          <w:sz w:val="24"/>
          <w:szCs w:val="24"/>
        </w:rPr>
        <w:t xml:space="preserve"> </w:t>
      </w:r>
      <w:r w:rsidRPr="00B709F1">
        <w:rPr>
          <w:rFonts w:ascii="Arial" w:hAnsi="Arial" w:cs="Arial"/>
          <w:sz w:val="24"/>
          <w:szCs w:val="24"/>
        </w:rPr>
        <w:t>garantia prestada, mediante despacho regular da autoridade</w:t>
      </w:r>
      <w:r w:rsidRPr="00B709F1">
        <w:rPr>
          <w:rFonts w:ascii="Arial" w:hAnsi="Arial" w:cs="Arial"/>
          <w:spacing w:val="-3"/>
          <w:sz w:val="24"/>
          <w:szCs w:val="24"/>
        </w:rPr>
        <w:t xml:space="preserve"> </w:t>
      </w:r>
      <w:r w:rsidRPr="00B709F1">
        <w:rPr>
          <w:rFonts w:ascii="Arial" w:hAnsi="Arial" w:cs="Arial"/>
          <w:sz w:val="24"/>
          <w:szCs w:val="24"/>
        </w:rPr>
        <w:t>contratante.</w:t>
      </w:r>
    </w:p>
    <w:p w14:paraId="2311E9B5" w14:textId="77777777" w:rsidR="00B709F1" w:rsidRPr="00B709F1" w:rsidRDefault="00B709F1" w:rsidP="00B709F1">
      <w:pPr>
        <w:pStyle w:val="Corpodetexto"/>
        <w:ind w:right="74"/>
        <w:jc w:val="both"/>
        <w:rPr>
          <w:rFonts w:ascii="Arial" w:hAnsi="Arial" w:cs="Arial"/>
          <w:sz w:val="24"/>
          <w:szCs w:val="24"/>
        </w:rPr>
      </w:pPr>
    </w:p>
    <w:p w14:paraId="013F91EF" w14:textId="377F4AEE" w:rsidR="00B709F1" w:rsidRPr="00B709F1" w:rsidRDefault="00B709F1" w:rsidP="00B709F1">
      <w:pPr>
        <w:pStyle w:val="Corpodetexto"/>
        <w:ind w:right="74"/>
        <w:jc w:val="both"/>
        <w:rPr>
          <w:rFonts w:ascii="Arial" w:hAnsi="Arial" w:cs="Arial"/>
          <w:sz w:val="24"/>
          <w:szCs w:val="24"/>
        </w:rPr>
      </w:pPr>
      <w:r w:rsidRPr="00B709F1">
        <w:rPr>
          <w:rFonts w:ascii="Arial" w:hAnsi="Arial" w:cs="Arial"/>
          <w:b/>
          <w:sz w:val="24"/>
          <w:szCs w:val="24"/>
        </w:rPr>
        <w:t>Parágrafo</w:t>
      </w:r>
      <w:r w:rsidRPr="00B709F1">
        <w:rPr>
          <w:rFonts w:ascii="Arial" w:hAnsi="Arial" w:cs="Arial"/>
          <w:b/>
          <w:spacing w:val="-7"/>
          <w:sz w:val="24"/>
          <w:szCs w:val="24"/>
        </w:rPr>
        <w:t xml:space="preserve"> </w:t>
      </w:r>
      <w:r w:rsidRPr="00B709F1">
        <w:rPr>
          <w:rFonts w:ascii="Arial" w:hAnsi="Arial" w:cs="Arial"/>
          <w:b/>
          <w:sz w:val="24"/>
          <w:szCs w:val="24"/>
        </w:rPr>
        <w:t>Sétimo</w:t>
      </w:r>
      <w:r w:rsidRPr="00B709F1">
        <w:rPr>
          <w:rFonts w:ascii="Arial" w:hAnsi="Arial" w:cs="Arial"/>
          <w:b/>
          <w:spacing w:val="48"/>
          <w:sz w:val="24"/>
          <w:szCs w:val="24"/>
        </w:rPr>
        <w:t xml:space="preserve"> </w:t>
      </w:r>
      <w:r w:rsidRPr="00B709F1">
        <w:rPr>
          <w:rFonts w:ascii="Arial" w:hAnsi="Arial" w:cs="Arial"/>
          <w:sz w:val="24"/>
          <w:szCs w:val="24"/>
        </w:rPr>
        <w:t>–</w:t>
      </w:r>
      <w:r w:rsidRPr="00B709F1">
        <w:rPr>
          <w:rFonts w:ascii="Arial" w:hAnsi="Arial" w:cs="Arial"/>
          <w:spacing w:val="-8"/>
          <w:sz w:val="24"/>
          <w:szCs w:val="24"/>
        </w:rPr>
        <w:t xml:space="preserve"> </w:t>
      </w:r>
      <w:r w:rsidRPr="00B709F1">
        <w:rPr>
          <w:rFonts w:ascii="Arial" w:hAnsi="Arial" w:cs="Arial"/>
          <w:sz w:val="24"/>
          <w:szCs w:val="24"/>
        </w:rPr>
        <w:t>Se</w:t>
      </w:r>
      <w:r w:rsidRPr="00B709F1">
        <w:rPr>
          <w:rFonts w:ascii="Arial" w:hAnsi="Arial" w:cs="Arial"/>
          <w:spacing w:val="-10"/>
          <w:sz w:val="24"/>
          <w:szCs w:val="24"/>
        </w:rPr>
        <w:t xml:space="preserve"> </w:t>
      </w:r>
      <w:r w:rsidRPr="00B709F1">
        <w:rPr>
          <w:rFonts w:ascii="Arial" w:hAnsi="Arial" w:cs="Arial"/>
          <w:sz w:val="24"/>
          <w:szCs w:val="24"/>
        </w:rPr>
        <w:t>a</w:t>
      </w:r>
      <w:r w:rsidRPr="00B709F1">
        <w:rPr>
          <w:rFonts w:ascii="Arial" w:hAnsi="Arial" w:cs="Arial"/>
          <w:spacing w:val="-7"/>
          <w:sz w:val="24"/>
          <w:szCs w:val="24"/>
        </w:rPr>
        <w:t xml:space="preserve"> </w:t>
      </w:r>
      <w:r w:rsidRPr="00B709F1">
        <w:rPr>
          <w:rFonts w:ascii="Arial" w:hAnsi="Arial" w:cs="Arial"/>
          <w:sz w:val="24"/>
          <w:szCs w:val="24"/>
        </w:rPr>
        <w:t>multa</w:t>
      </w:r>
      <w:r w:rsidRPr="00B709F1">
        <w:rPr>
          <w:rFonts w:ascii="Arial" w:hAnsi="Arial" w:cs="Arial"/>
          <w:spacing w:val="-7"/>
          <w:sz w:val="24"/>
          <w:szCs w:val="24"/>
        </w:rPr>
        <w:t xml:space="preserve"> </w:t>
      </w:r>
      <w:r w:rsidRPr="00B709F1">
        <w:rPr>
          <w:rFonts w:ascii="Arial" w:hAnsi="Arial" w:cs="Arial"/>
          <w:sz w:val="24"/>
          <w:szCs w:val="24"/>
        </w:rPr>
        <w:t>aplicada</w:t>
      </w:r>
      <w:r w:rsidRPr="00B709F1">
        <w:rPr>
          <w:rFonts w:ascii="Arial" w:hAnsi="Arial" w:cs="Arial"/>
          <w:spacing w:val="-7"/>
          <w:sz w:val="24"/>
          <w:szCs w:val="24"/>
        </w:rPr>
        <w:t xml:space="preserve"> </w:t>
      </w:r>
      <w:r w:rsidRPr="00B709F1">
        <w:rPr>
          <w:rFonts w:ascii="Arial" w:hAnsi="Arial" w:cs="Arial"/>
          <w:sz w:val="24"/>
          <w:szCs w:val="24"/>
        </w:rPr>
        <w:t>for</w:t>
      </w:r>
      <w:r w:rsidRPr="00B709F1">
        <w:rPr>
          <w:rFonts w:ascii="Arial" w:hAnsi="Arial" w:cs="Arial"/>
          <w:spacing w:val="-8"/>
          <w:sz w:val="24"/>
          <w:szCs w:val="24"/>
        </w:rPr>
        <w:t xml:space="preserve"> </w:t>
      </w:r>
      <w:r w:rsidRPr="00B709F1">
        <w:rPr>
          <w:rFonts w:ascii="Arial" w:hAnsi="Arial" w:cs="Arial"/>
          <w:sz w:val="24"/>
          <w:szCs w:val="24"/>
        </w:rPr>
        <w:t>de</w:t>
      </w:r>
      <w:r w:rsidRPr="00B709F1">
        <w:rPr>
          <w:rFonts w:ascii="Arial" w:hAnsi="Arial" w:cs="Arial"/>
          <w:spacing w:val="-7"/>
          <w:sz w:val="24"/>
          <w:szCs w:val="24"/>
        </w:rPr>
        <w:t xml:space="preserve"> </w:t>
      </w:r>
      <w:r w:rsidRPr="00B709F1">
        <w:rPr>
          <w:rFonts w:ascii="Arial" w:hAnsi="Arial" w:cs="Arial"/>
          <w:sz w:val="24"/>
          <w:szCs w:val="24"/>
        </w:rPr>
        <w:t>valor</w:t>
      </w:r>
      <w:r w:rsidRPr="00B709F1">
        <w:rPr>
          <w:rFonts w:ascii="Arial" w:hAnsi="Arial" w:cs="Arial"/>
          <w:spacing w:val="-6"/>
          <w:sz w:val="24"/>
          <w:szCs w:val="24"/>
        </w:rPr>
        <w:t xml:space="preserve"> </w:t>
      </w:r>
      <w:r w:rsidRPr="00B709F1">
        <w:rPr>
          <w:rFonts w:ascii="Arial" w:hAnsi="Arial" w:cs="Arial"/>
          <w:sz w:val="24"/>
          <w:szCs w:val="24"/>
        </w:rPr>
        <w:t>superior</w:t>
      </w:r>
      <w:r w:rsidRPr="00B709F1">
        <w:rPr>
          <w:rFonts w:ascii="Arial" w:hAnsi="Arial" w:cs="Arial"/>
          <w:spacing w:val="-7"/>
          <w:sz w:val="24"/>
          <w:szCs w:val="24"/>
        </w:rPr>
        <w:t xml:space="preserve"> </w:t>
      </w:r>
      <w:r w:rsidRPr="00B709F1">
        <w:rPr>
          <w:rFonts w:ascii="Arial" w:hAnsi="Arial" w:cs="Arial"/>
          <w:sz w:val="24"/>
          <w:szCs w:val="24"/>
        </w:rPr>
        <w:t>ao</w:t>
      </w:r>
      <w:r w:rsidRPr="00B709F1">
        <w:rPr>
          <w:rFonts w:ascii="Arial" w:hAnsi="Arial" w:cs="Arial"/>
          <w:spacing w:val="-5"/>
          <w:sz w:val="24"/>
          <w:szCs w:val="24"/>
        </w:rPr>
        <w:t xml:space="preserve"> </w:t>
      </w:r>
      <w:r w:rsidRPr="00B709F1">
        <w:rPr>
          <w:rFonts w:ascii="Arial" w:hAnsi="Arial" w:cs="Arial"/>
          <w:sz w:val="24"/>
          <w:szCs w:val="24"/>
        </w:rPr>
        <w:t>valor</w:t>
      </w:r>
      <w:r w:rsidRPr="00B709F1">
        <w:rPr>
          <w:rFonts w:ascii="Arial" w:hAnsi="Arial" w:cs="Arial"/>
          <w:spacing w:val="-6"/>
          <w:sz w:val="24"/>
          <w:szCs w:val="24"/>
        </w:rPr>
        <w:t xml:space="preserve"> </w:t>
      </w:r>
      <w:r w:rsidRPr="00B709F1">
        <w:rPr>
          <w:rFonts w:ascii="Arial" w:hAnsi="Arial" w:cs="Arial"/>
          <w:sz w:val="24"/>
          <w:szCs w:val="24"/>
        </w:rPr>
        <w:t>da</w:t>
      </w:r>
      <w:r w:rsidRPr="00B709F1">
        <w:rPr>
          <w:rFonts w:ascii="Arial" w:hAnsi="Arial" w:cs="Arial"/>
          <w:spacing w:val="-7"/>
          <w:sz w:val="24"/>
          <w:szCs w:val="24"/>
        </w:rPr>
        <w:t xml:space="preserve"> </w:t>
      </w:r>
      <w:r w:rsidRPr="00B709F1">
        <w:rPr>
          <w:rFonts w:ascii="Arial" w:hAnsi="Arial" w:cs="Arial"/>
          <w:sz w:val="24"/>
          <w:szCs w:val="24"/>
        </w:rPr>
        <w:t>garantia</w:t>
      </w:r>
      <w:r w:rsidRPr="00B709F1">
        <w:rPr>
          <w:rFonts w:ascii="Arial" w:hAnsi="Arial" w:cs="Arial"/>
          <w:spacing w:val="-7"/>
          <w:sz w:val="24"/>
          <w:szCs w:val="24"/>
        </w:rPr>
        <w:t xml:space="preserve"> </w:t>
      </w:r>
      <w:r w:rsidRPr="00B709F1">
        <w:rPr>
          <w:rFonts w:ascii="Arial" w:hAnsi="Arial" w:cs="Arial"/>
          <w:sz w:val="24"/>
          <w:szCs w:val="24"/>
        </w:rPr>
        <w:t>prestada, além</w:t>
      </w:r>
      <w:r w:rsidRPr="00B709F1">
        <w:rPr>
          <w:rFonts w:ascii="Arial" w:hAnsi="Arial" w:cs="Arial"/>
          <w:spacing w:val="18"/>
          <w:sz w:val="24"/>
          <w:szCs w:val="24"/>
        </w:rPr>
        <w:t xml:space="preserve"> </w:t>
      </w:r>
      <w:r w:rsidRPr="00B709F1">
        <w:rPr>
          <w:rFonts w:ascii="Arial" w:hAnsi="Arial" w:cs="Arial"/>
          <w:sz w:val="24"/>
          <w:szCs w:val="24"/>
        </w:rPr>
        <w:t>da</w:t>
      </w:r>
      <w:r w:rsidRPr="00B709F1">
        <w:rPr>
          <w:rFonts w:ascii="Arial" w:hAnsi="Arial" w:cs="Arial"/>
          <w:spacing w:val="17"/>
          <w:sz w:val="24"/>
          <w:szCs w:val="24"/>
        </w:rPr>
        <w:t xml:space="preserve"> </w:t>
      </w:r>
      <w:r w:rsidRPr="00B709F1">
        <w:rPr>
          <w:rFonts w:ascii="Arial" w:hAnsi="Arial" w:cs="Arial"/>
          <w:sz w:val="24"/>
          <w:szCs w:val="24"/>
        </w:rPr>
        <w:t>perda</w:t>
      </w:r>
      <w:r w:rsidRPr="00B709F1">
        <w:rPr>
          <w:rFonts w:ascii="Arial" w:hAnsi="Arial" w:cs="Arial"/>
          <w:spacing w:val="16"/>
          <w:sz w:val="24"/>
          <w:szCs w:val="24"/>
        </w:rPr>
        <w:t xml:space="preserve"> </w:t>
      </w:r>
      <w:r w:rsidRPr="00B709F1">
        <w:rPr>
          <w:rFonts w:ascii="Arial" w:hAnsi="Arial" w:cs="Arial"/>
          <w:sz w:val="24"/>
          <w:szCs w:val="24"/>
        </w:rPr>
        <w:t>desta,</w:t>
      </w:r>
      <w:r w:rsidRPr="00B709F1">
        <w:rPr>
          <w:rFonts w:ascii="Arial" w:hAnsi="Arial" w:cs="Arial"/>
          <w:spacing w:val="17"/>
          <w:sz w:val="24"/>
          <w:szCs w:val="24"/>
        </w:rPr>
        <w:t xml:space="preserve"> </w:t>
      </w:r>
      <w:r w:rsidRPr="00B709F1">
        <w:rPr>
          <w:rFonts w:ascii="Arial" w:hAnsi="Arial" w:cs="Arial"/>
          <w:sz w:val="24"/>
          <w:szCs w:val="24"/>
        </w:rPr>
        <w:t>responderá</w:t>
      </w:r>
      <w:r w:rsidRPr="00B709F1">
        <w:rPr>
          <w:rFonts w:ascii="Arial" w:hAnsi="Arial" w:cs="Arial"/>
          <w:spacing w:val="16"/>
          <w:sz w:val="24"/>
          <w:szCs w:val="24"/>
        </w:rPr>
        <w:t xml:space="preserve"> </w:t>
      </w:r>
      <w:r w:rsidRPr="00B709F1">
        <w:rPr>
          <w:rFonts w:ascii="Arial" w:hAnsi="Arial" w:cs="Arial"/>
          <w:sz w:val="24"/>
          <w:szCs w:val="24"/>
        </w:rPr>
        <w:t>o</w:t>
      </w:r>
      <w:r w:rsidRPr="00B709F1">
        <w:rPr>
          <w:rFonts w:ascii="Arial" w:hAnsi="Arial" w:cs="Arial"/>
          <w:spacing w:val="17"/>
          <w:sz w:val="24"/>
          <w:szCs w:val="24"/>
        </w:rPr>
        <w:t xml:space="preserve"> </w:t>
      </w:r>
      <w:r w:rsidRPr="00B709F1">
        <w:rPr>
          <w:rFonts w:ascii="Arial" w:hAnsi="Arial" w:cs="Arial"/>
          <w:sz w:val="24"/>
          <w:szCs w:val="24"/>
        </w:rPr>
        <w:t>contratado</w:t>
      </w:r>
      <w:r w:rsidRPr="00B709F1">
        <w:rPr>
          <w:rFonts w:ascii="Arial" w:hAnsi="Arial" w:cs="Arial"/>
          <w:spacing w:val="18"/>
          <w:sz w:val="24"/>
          <w:szCs w:val="24"/>
        </w:rPr>
        <w:t xml:space="preserve"> </w:t>
      </w:r>
      <w:r w:rsidRPr="00B709F1">
        <w:rPr>
          <w:rFonts w:ascii="Arial" w:hAnsi="Arial" w:cs="Arial"/>
          <w:sz w:val="24"/>
          <w:szCs w:val="24"/>
        </w:rPr>
        <w:t>pela</w:t>
      </w:r>
      <w:r w:rsidRPr="00B709F1">
        <w:rPr>
          <w:rFonts w:ascii="Arial" w:hAnsi="Arial" w:cs="Arial"/>
          <w:spacing w:val="17"/>
          <w:sz w:val="24"/>
          <w:szCs w:val="24"/>
        </w:rPr>
        <w:t xml:space="preserve"> </w:t>
      </w:r>
      <w:r w:rsidRPr="00B709F1">
        <w:rPr>
          <w:rFonts w:ascii="Arial" w:hAnsi="Arial" w:cs="Arial"/>
          <w:sz w:val="24"/>
          <w:szCs w:val="24"/>
        </w:rPr>
        <w:t>sua</w:t>
      </w:r>
      <w:r w:rsidRPr="00B709F1">
        <w:rPr>
          <w:rFonts w:ascii="Arial" w:hAnsi="Arial" w:cs="Arial"/>
          <w:spacing w:val="17"/>
          <w:sz w:val="24"/>
          <w:szCs w:val="24"/>
        </w:rPr>
        <w:t xml:space="preserve"> </w:t>
      </w:r>
      <w:r w:rsidRPr="00B709F1">
        <w:rPr>
          <w:rFonts w:ascii="Arial" w:hAnsi="Arial" w:cs="Arial"/>
          <w:sz w:val="24"/>
          <w:szCs w:val="24"/>
        </w:rPr>
        <w:t>diferença,</w:t>
      </w:r>
      <w:r w:rsidRPr="00B709F1">
        <w:rPr>
          <w:rFonts w:ascii="Arial" w:hAnsi="Arial" w:cs="Arial"/>
          <w:spacing w:val="17"/>
          <w:sz w:val="24"/>
          <w:szCs w:val="24"/>
        </w:rPr>
        <w:t xml:space="preserve"> </w:t>
      </w:r>
      <w:r w:rsidRPr="00B709F1">
        <w:rPr>
          <w:rFonts w:ascii="Arial" w:hAnsi="Arial" w:cs="Arial"/>
          <w:sz w:val="24"/>
          <w:szCs w:val="24"/>
        </w:rPr>
        <w:t>que</w:t>
      </w:r>
      <w:r w:rsidRPr="00B709F1">
        <w:rPr>
          <w:rFonts w:ascii="Arial" w:hAnsi="Arial" w:cs="Arial"/>
          <w:spacing w:val="17"/>
          <w:sz w:val="24"/>
          <w:szCs w:val="24"/>
        </w:rPr>
        <w:t xml:space="preserve"> </w:t>
      </w:r>
      <w:r w:rsidRPr="00B709F1">
        <w:rPr>
          <w:rFonts w:ascii="Arial" w:hAnsi="Arial" w:cs="Arial"/>
          <w:sz w:val="24"/>
          <w:szCs w:val="24"/>
        </w:rPr>
        <w:t>será</w:t>
      </w:r>
      <w:r w:rsidRPr="00B709F1">
        <w:rPr>
          <w:rFonts w:ascii="Arial" w:hAnsi="Arial" w:cs="Arial"/>
          <w:spacing w:val="19"/>
          <w:sz w:val="24"/>
          <w:szCs w:val="24"/>
        </w:rPr>
        <w:t xml:space="preserve"> </w:t>
      </w:r>
      <w:r w:rsidRPr="00B709F1">
        <w:rPr>
          <w:rFonts w:ascii="Arial" w:hAnsi="Arial" w:cs="Arial"/>
          <w:sz w:val="24"/>
          <w:szCs w:val="24"/>
        </w:rPr>
        <w:t>descontada</w:t>
      </w:r>
      <w:r w:rsidRPr="00B709F1">
        <w:rPr>
          <w:rFonts w:ascii="Arial" w:hAnsi="Arial" w:cs="Arial"/>
          <w:spacing w:val="16"/>
          <w:sz w:val="24"/>
          <w:szCs w:val="24"/>
        </w:rPr>
        <w:t xml:space="preserve"> </w:t>
      </w:r>
      <w:r w:rsidRPr="00B709F1">
        <w:rPr>
          <w:rFonts w:ascii="Arial" w:hAnsi="Arial" w:cs="Arial"/>
          <w:sz w:val="24"/>
          <w:szCs w:val="24"/>
        </w:rPr>
        <w:t>dos pagamentos eventualmente devidos pela Administração ou cobrada judicialmente.</w:t>
      </w:r>
    </w:p>
    <w:p w14:paraId="7ECE34BE" w14:textId="77777777" w:rsidR="00B709F1" w:rsidRPr="00B709F1" w:rsidRDefault="00B709F1" w:rsidP="00B709F1">
      <w:pPr>
        <w:pStyle w:val="Corpodetexto"/>
        <w:spacing w:before="1"/>
        <w:ind w:right="74"/>
        <w:jc w:val="both"/>
        <w:rPr>
          <w:rFonts w:ascii="Arial" w:hAnsi="Arial" w:cs="Arial"/>
          <w:sz w:val="24"/>
          <w:szCs w:val="24"/>
        </w:rPr>
      </w:pPr>
    </w:p>
    <w:p w14:paraId="47CA62B2" w14:textId="77777777" w:rsidR="00B709F1" w:rsidRPr="00B709F1" w:rsidRDefault="00B709F1" w:rsidP="00B709F1">
      <w:pPr>
        <w:ind w:right="74"/>
        <w:jc w:val="both"/>
        <w:rPr>
          <w:rFonts w:ascii="Arial" w:hAnsi="Arial" w:cs="Arial"/>
          <w:sz w:val="24"/>
          <w:szCs w:val="24"/>
        </w:rPr>
      </w:pPr>
      <w:r w:rsidRPr="00B709F1">
        <w:rPr>
          <w:rFonts w:ascii="Arial" w:hAnsi="Arial" w:cs="Arial"/>
          <w:b/>
          <w:sz w:val="24"/>
          <w:szCs w:val="24"/>
        </w:rPr>
        <w:t>Parágrafo</w:t>
      </w:r>
      <w:r w:rsidRPr="00B709F1">
        <w:rPr>
          <w:rFonts w:ascii="Arial" w:hAnsi="Arial" w:cs="Arial"/>
          <w:b/>
          <w:spacing w:val="-5"/>
          <w:sz w:val="24"/>
          <w:szCs w:val="24"/>
        </w:rPr>
        <w:t xml:space="preserve"> </w:t>
      </w:r>
      <w:r w:rsidRPr="00B709F1">
        <w:rPr>
          <w:rFonts w:ascii="Arial" w:hAnsi="Arial" w:cs="Arial"/>
          <w:b/>
          <w:sz w:val="24"/>
          <w:szCs w:val="24"/>
        </w:rPr>
        <w:t>Oitavo</w:t>
      </w:r>
      <w:r w:rsidRPr="00B709F1">
        <w:rPr>
          <w:rFonts w:ascii="Arial" w:hAnsi="Arial" w:cs="Arial"/>
          <w:b/>
          <w:spacing w:val="-5"/>
          <w:sz w:val="24"/>
          <w:szCs w:val="24"/>
        </w:rPr>
        <w:t xml:space="preserve"> </w:t>
      </w:r>
      <w:r w:rsidRPr="00B709F1">
        <w:rPr>
          <w:rFonts w:ascii="Arial" w:hAnsi="Arial" w:cs="Arial"/>
          <w:sz w:val="24"/>
          <w:szCs w:val="24"/>
        </w:rPr>
        <w:t>–</w:t>
      </w:r>
      <w:r w:rsidRPr="00B709F1">
        <w:rPr>
          <w:rFonts w:ascii="Arial" w:hAnsi="Arial" w:cs="Arial"/>
          <w:spacing w:val="-3"/>
          <w:sz w:val="24"/>
          <w:szCs w:val="24"/>
        </w:rPr>
        <w:t xml:space="preserve"> </w:t>
      </w:r>
      <w:r w:rsidRPr="00B709F1">
        <w:rPr>
          <w:rFonts w:ascii="Arial" w:hAnsi="Arial" w:cs="Arial"/>
          <w:sz w:val="24"/>
          <w:szCs w:val="24"/>
        </w:rPr>
        <w:t>Nos</w:t>
      </w:r>
      <w:r w:rsidRPr="00B709F1">
        <w:rPr>
          <w:rFonts w:ascii="Arial" w:hAnsi="Arial" w:cs="Arial"/>
          <w:spacing w:val="-4"/>
          <w:sz w:val="24"/>
          <w:szCs w:val="24"/>
        </w:rPr>
        <w:t xml:space="preserve"> </w:t>
      </w:r>
      <w:r w:rsidRPr="00B709F1">
        <w:rPr>
          <w:rFonts w:ascii="Arial" w:hAnsi="Arial" w:cs="Arial"/>
          <w:sz w:val="24"/>
          <w:szCs w:val="24"/>
        </w:rPr>
        <w:t>casos</w:t>
      </w:r>
      <w:r w:rsidRPr="00B709F1">
        <w:rPr>
          <w:rFonts w:ascii="Arial" w:hAnsi="Arial" w:cs="Arial"/>
          <w:spacing w:val="-3"/>
          <w:sz w:val="24"/>
          <w:szCs w:val="24"/>
        </w:rPr>
        <w:t xml:space="preserve"> </w:t>
      </w:r>
      <w:r w:rsidRPr="00B709F1">
        <w:rPr>
          <w:rFonts w:ascii="Arial" w:hAnsi="Arial" w:cs="Arial"/>
          <w:sz w:val="24"/>
          <w:szCs w:val="24"/>
        </w:rPr>
        <w:t>em</w:t>
      </w:r>
      <w:r w:rsidRPr="00B709F1">
        <w:rPr>
          <w:rFonts w:ascii="Arial" w:hAnsi="Arial" w:cs="Arial"/>
          <w:spacing w:val="-2"/>
          <w:sz w:val="24"/>
          <w:szCs w:val="24"/>
        </w:rPr>
        <w:t xml:space="preserve"> </w:t>
      </w:r>
      <w:r w:rsidRPr="00B709F1">
        <w:rPr>
          <w:rFonts w:ascii="Arial" w:hAnsi="Arial" w:cs="Arial"/>
          <w:sz w:val="24"/>
          <w:szCs w:val="24"/>
        </w:rPr>
        <w:t>que</w:t>
      </w:r>
      <w:r w:rsidRPr="00B709F1">
        <w:rPr>
          <w:rFonts w:ascii="Arial" w:hAnsi="Arial" w:cs="Arial"/>
          <w:spacing w:val="-5"/>
          <w:sz w:val="24"/>
          <w:szCs w:val="24"/>
        </w:rPr>
        <w:t xml:space="preserve"> </w:t>
      </w:r>
      <w:r w:rsidRPr="00B709F1">
        <w:rPr>
          <w:rFonts w:ascii="Arial" w:hAnsi="Arial" w:cs="Arial"/>
          <w:sz w:val="24"/>
          <w:szCs w:val="24"/>
        </w:rPr>
        <w:t>o</w:t>
      </w:r>
      <w:r w:rsidRPr="00B709F1">
        <w:rPr>
          <w:rFonts w:ascii="Arial" w:hAnsi="Arial" w:cs="Arial"/>
          <w:spacing w:val="-4"/>
          <w:sz w:val="24"/>
          <w:szCs w:val="24"/>
        </w:rPr>
        <w:t xml:space="preserve"> </w:t>
      </w:r>
      <w:r w:rsidRPr="00B709F1">
        <w:rPr>
          <w:rFonts w:ascii="Arial" w:hAnsi="Arial" w:cs="Arial"/>
          <w:sz w:val="24"/>
          <w:szCs w:val="24"/>
        </w:rPr>
        <w:t>valor</w:t>
      </w:r>
      <w:r w:rsidRPr="00B709F1">
        <w:rPr>
          <w:rFonts w:ascii="Arial" w:hAnsi="Arial" w:cs="Arial"/>
          <w:spacing w:val="-4"/>
          <w:sz w:val="24"/>
          <w:szCs w:val="24"/>
        </w:rPr>
        <w:t xml:space="preserve"> </w:t>
      </w:r>
      <w:r w:rsidRPr="00B709F1">
        <w:rPr>
          <w:rFonts w:ascii="Arial" w:hAnsi="Arial" w:cs="Arial"/>
          <w:sz w:val="24"/>
          <w:szCs w:val="24"/>
        </w:rPr>
        <w:t>da</w:t>
      </w:r>
      <w:r w:rsidRPr="00B709F1">
        <w:rPr>
          <w:rFonts w:ascii="Arial" w:hAnsi="Arial" w:cs="Arial"/>
          <w:spacing w:val="-7"/>
          <w:sz w:val="24"/>
          <w:szCs w:val="24"/>
        </w:rPr>
        <w:t xml:space="preserve"> </w:t>
      </w:r>
      <w:r w:rsidRPr="00B709F1">
        <w:rPr>
          <w:rFonts w:ascii="Arial" w:hAnsi="Arial" w:cs="Arial"/>
          <w:sz w:val="24"/>
          <w:szCs w:val="24"/>
        </w:rPr>
        <w:t>multa</w:t>
      </w:r>
      <w:r w:rsidRPr="00B709F1">
        <w:rPr>
          <w:rFonts w:ascii="Arial" w:hAnsi="Arial" w:cs="Arial"/>
          <w:spacing w:val="-3"/>
          <w:sz w:val="24"/>
          <w:szCs w:val="24"/>
        </w:rPr>
        <w:t xml:space="preserve"> </w:t>
      </w:r>
      <w:r w:rsidRPr="00B709F1">
        <w:rPr>
          <w:rFonts w:ascii="Arial" w:hAnsi="Arial" w:cs="Arial"/>
          <w:sz w:val="24"/>
          <w:szCs w:val="24"/>
        </w:rPr>
        <w:t>venha</w:t>
      </w:r>
      <w:r w:rsidRPr="00B709F1">
        <w:rPr>
          <w:rFonts w:ascii="Arial" w:hAnsi="Arial" w:cs="Arial"/>
          <w:spacing w:val="-5"/>
          <w:sz w:val="24"/>
          <w:szCs w:val="24"/>
        </w:rPr>
        <w:t xml:space="preserve"> </w:t>
      </w:r>
      <w:r w:rsidRPr="00B709F1">
        <w:rPr>
          <w:rFonts w:ascii="Arial" w:hAnsi="Arial" w:cs="Arial"/>
          <w:sz w:val="24"/>
          <w:szCs w:val="24"/>
        </w:rPr>
        <w:t>a</w:t>
      </w:r>
      <w:r w:rsidRPr="00B709F1">
        <w:rPr>
          <w:rFonts w:ascii="Arial" w:hAnsi="Arial" w:cs="Arial"/>
          <w:spacing w:val="-5"/>
          <w:sz w:val="24"/>
          <w:szCs w:val="24"/>
        </w:rPr>
        <w:t xml:space="preserve"> </w:t>
      </w:r>
      <w:r w:rsidRPr="00B709F1">
        <w:rPr>
          <w:rFonts w:ascii="Arial" w:hAnsi="Arial" w:cs="Arial"/>
          <w:sz w:val="24"/>
          <w:szCs w:val="24"/>
        </w:rPr>
        <w:t>ser</w:t>
      </w:r>
      <w:r w:rsidRPr="00B709F1">
        <w:rPr>
          <w:rFonts w:ascii="Arial" w:hAnsi="Arial" w:cs="Arial"/>
          <w:spacing w:val="-5"/>
          <w:sz w:val="24"/>
          <w:szCs w:val="24"/>
        </w:rPr>
        <w:t xml:space="preserve"> </w:t>
      </w:r>
      <w:r w:rsidRPr="00B709F1">
        <w:rPr>
          <w:rFonts w:ascii="Arial" w:hAnsi="Arial" w:cs="Arial"/>
          <w:sz w:val="24"/>
          <w:szCs w:val="24"/>
        </w:rPr>
        <w:t>descontado</w:t>
      </w:r>
      <w:r w:rsidRPr="00B709F1">
        <w:rPr>
          <w:rFonts w:ascii="Arial" w:hAnsi="Arial" w:cs="Arial"/>
          <w:spacing w:val="-4"/>
          <w:sz w:val="24"/>
          <w:szCs w:val="24"/>
        </w:rPr>
        <w:t xml:space="preserve"> </w:t>
      </w:r>
      <w:r w:rsidRPr="00B709F1">
        <w:rPr>
          <w:rFonts w:ascii="Arial" w:hAnsi="Arial" w:cs="Arial"/>
          <w:sz w:val="24"/>
          <w:szCs w:val="24"/>
        </w:rPr>
        <w:t>da</w:t>
      </w:r>
      <w:r w:rsidRPr="00B709F1">
        <w:rPr>
          <w:rFonts w:ascii="Arial" w:hAnsi="Arial" w:cs="Arial"/>
          <w:spacing w:val="-4"/>
          <w:sz w:val="24"/>
          <w:szCs w:val="24"/>
        </w:rPr>
        <w:t xml:space="preserve"> </w:t>
      </w:r>
      <w:r w:rsidRPr="00B709F1">
        <w:rPr>
          <w:rFonts w:ascii="Arial" w:hAnsi="Arial" w:cs="Arial"/>
          <w:sz w:val="24"/>
          <w:szCs w:val="24"/>
        </w:rPr>
        <w:t xml:space="preserve">garantia, o valor desta deverá ser recomposto em </w:t>
      </w:r>
      <w:r w:rsidRPr="00B709F1">
        <w:rPr>
          <w:rFonts w:ascii="Arial" w:hAnsi="Arial" w:cs="Arial"/>
          <w:b/>
          <w:sz w:val="24"/>
          <w:szCs w:val="24"/>
        </w:rPr>
        <w:t>48 (quarenta e oito) horas</w:t>
      </w:r>
      <w:r w:rsidRPr="00B709F1">
        <w:rPr>
          <w:rFonts w:ascii="Arial" w:hAnsi="Arial" w:cs="Arial"/>
          <w:sz w:val="24"/>
          <w:szCs w:val="24"/>
        </w:rPr>
        <w:t>, sob pena de rescisão administrativa do</w:t>
      </w:r>
      <w:r w:rsidRPr="00B709F1">
        <w:rPr>
          <w:rFonts w:ascii="Arial" w:hAnsi="Arial" w:cs="Arial"/>
          <w:spacing w:val="-2"/>
          <w:sz w:val="24"/>
          <w:szCs w:val="24"/>
        </w:rPr>
        <w:t xml:space="preserve"> </w:t>
      </w:r>
      <w:r w:rsidRPr="00B709F1">
        <w:rPr>
          <w:rFonts w:ascii="Arial" w:hAnsi="Arial" w:cs="Arial"/>
          <w:sz w:val="24"/>
          <w:szCs w:val="24"/>
        </w:rPr>
        <w:t>Contrato.</w:t>
      </w:r>
    </w:p>
    <w:p w14:paraId="3A392DD7" w14:textId="77777777" w:rsidR="00B709F1" w:rsidRPr="00B709F1" w:rsidRDefault="00B709F1" w:rsidP="00B709F1">
      <w:pPr>
        <w:pStyle w:val="Corpodetexto"/>
        <w:ind w:right="74"/>
        <w:jc w:val="both"/>
        <w:rPr>
          <w:rFonts w:ascii="Arial" w:hAnsi="Arial" w:cs="Arial"/>
          <w:sz w:val="24"/>
          <w:szCs w:val="24"/>
        </w:rPr>
      </w:pPr>
    </w:p>
    <w:p w14:paraId="3EA06F84" w14:textId="77777777" w:rsidR="00B709F1" w:rsidRPr="00B709F1" w:rsidRDefault="00B709F1" w:rsidP="00B709F1">
      <w:pPr>
        <w:pStyle w:val="Corpodetexto"/>
        <w:ind w:right="74"/>
        <w:jc w:val="both"/>
        <w:rPr>
          <w:rFonts w:ascii="Arial" w:hAnsi="Arial" w:cs="Arial"/>
          <w:sz w:val="24"/>
          <w:szCs w:val="24"/>
        </w:rPr>
      </w:pPr>
      <w:r w:rsidRPr="00B709F1">
        <w:rPr>
          <w:rFonts w:ascii="Arial" w:hAnsi="Arial" w:cs="Arial"/>
          <w:b/>
          <w:sz w:val="24"/>
          <w:szCs w:val="24"/>
        </w:rPr>
        <w:t xml:space="preserve">Parágrafo Nono </w:t>
      </w:r>
      <w:r w:rsidRPr="00B709F1">
        <w:rPr>
          <w:rFonts w:ascii="Arial" w:hAnsi="Arial" w:cs="Arial"/>
          <w:sz w:val="24"/>
          <w:szCs w:val="24"/>
        </w:rPr>
        <w:t>–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 bem como até a recomposição do valor original da garantia, que tenha sido descontado em virtude de multa imposta, salvo decisão fundamentada da autoridade competente que autorize o prosseguimento do processo de pagamento.</w:t>
      </w:r>
    </w:p>
    <w:p w14:paraId="2BE2EFB3" w14:textId="77777777" w:rsidR="00B709F1" w:rsidRPr="00B709F1" w:rsidRDefault="00B709F1" w:rsidP="00B709F1">
      <w:pPr>
        <w:pStyle w:val="Corpodetexto"/>
        <w:spacing w:before="1"/>
        <w:ind w:right="74"/>
        <w:jc w:val="both"/>
        <w:rPr>
          <w:rFonts w:ascii="Arial" w:hAnsi="Arial" w:cs="Arial"/>
          <w:sz w:val="24"/>
          <w:szCs w:val="24"/>
        </w:rPr>
      </w:pPr>
    </w:p>
    <w:p w14:paraId="3C126A36" w14:textId="77777777" w:rsidR="00B709F1" w:rsidRPr="00B709F1" w:rsidRDefault="00B709F1" w:rsidP="00B709F1">
      <w:pPr>
        <w:pStyle w:val="Corpodetexto"/>
        <w:ind w:right="74"/>
        <w:jc w:val="both"/>
        <w:rPr>
          <w:rFonts w:ascii="Arial" w:hAnsi="Arial" w:cs="Arial"/>
          <w:sz w:val="24"/>
          <w:szCs w:val="24"/>
        </w:rPr>
      </w:pPr>
      <w:r w:rsidRPr="00B709F1">
        <w:rPr>
          <w:rFonts w:ascii="Arial" w:hAnsi="Arial" w:cs="Arial"/>
          <w:b/>
          <w:sz w:val="24"/>
          <w:szCs w:val="24"/>
        </w:rPr>
        <w:t>Parágrafo Décimo</w:t>
      </w:r>
      <w:r w:rsidRPr="00B709F1">
        <w:rPr>
          <w:rFonts w:ascii="Arial" w:hAnsi="Arial" w:cs="Arial"/>
          <w:sz w:val="24"/>
          <w:szCs w:val="24"/>
        </w:rPr>
        <w:t>– Se a CONTRATANTE verificar que o valor da garantia e/ou o valor dos pagamentos ainda devidos são suficientes à satisfação do valor da multa, o processo de pagamento retomará o seu curso.</w:t>
      </w:r>
    </w:p>
    <w:p w14:paraId="29817EB2" w14:textId="77777777" w:rsidR="00B709F1" w:rsidRPr="00B709F1" w:rsidRDefault="00B709F1" w:rsidP="00B709F1">
      <w:pPr>
        <w:pStyle w:val="Corpodetexto"/>
        <w:ind w:right="74"/>
        <w:jc w:val="both"/>
        <w:rPr>
          <w:rFonts w:ascii="Arial" w:hAnsi="Arial" w:cs="Arial"/>
          <w:sz w:val="24"/>
          <w:szCs w:val="24"/>
        </w:rPr>
      </w:pPr>
    </w:p>
    <w:p w14:paraId="67E64DC6" w14:textId="612E7B55" w:rsidR="00B709F1" w:rsidRPr="00B709F1" w:rsidRDefault="00B709F1" w:rsidP="00B709F1">
      <w:pPr>
        <w:ind w:right="74"/>
        <w:jc w:val="both"/>
        <w:rPr>
          <w:rFonts w:ascii="Arial" w:hAnsi="Arial" w:cs="Arial"/>
          <w:sz w:val="24"/>
          <w:szCs w:val="24"/>
        </w:rPr>
      </w:pPr>
      <w:r w:rsidRPr="00B709F1">
        <w:rPr>
          <w:rFonts w:ascii="Arial" w:hAnsi="Arial" w:cs="Arial"/>
          <w:b/>
          <w:sz w:val="24"/>
          <w:szCs w:val="24"/>
        </w:rPr>
        <w:lastRenderedPageBreak/>
        <w:t>Parágrafo</w:t>
      </w:r>
      <w:r w:rsidRPr="00B709F1">
        <w:rPr>
          <w:rFonts w:ascii="Arial" w:hAnsi="Arial" w:cs="Arial"/>
          <w:b/>
          <w:spacing w:val="-9"/>
          <w:sz w:val="24"/>
          <w:szCs w:val="24"/>
        </w:rPr>
        <w:t xml:space="preserve"> </w:t>
      </w:r>
      <w:r w:rsidRPr="00B709F1">
        <w:rPr>
          <w:rFonts w:ascii="Arial" w:hAnsi="Arial" w:cs="Arial"/>
          <w:b/>
          <w:sz w:val="24"/>
          <w:szCs w:val="24"/>
        </w:rPr>
        <w:t>Décimo</w:t>
      </w:r>
      <w:r w:rsidRPr="00B709F1">
        <w:rPr>
          <w:rFonts w:ascii="Arial" w:hAnsi="Arial" w:cs="Arial"/>
          <w:b/>
          <w:spacing w:val="-11"/>
          <w:sz w:val="24"/>
          <w:szCs w:val="24"/>
        </w:rPr>
        <w:t xml:space="preserve"> </w:t>
      </w:r>
      <w:r w:rsidRPr="00B709F1">
        <w:rPr>
          <w:rFonts w:ascii="Arial" w:hAnsi="Arial" w:cs="Arial"/>
          <w:b/>
          <w:sz w:val="24"/>
          <w:szCs w:val="24"/>
        </w:rPr>
        <w:t>Primeiro</w:t>
      </w:r>
      <w:r w:rsidRPr="00B709F1">
        <w:rPr>
          <w:rFonts w:ascii="Arial" w:hAnsi="Arial" w:cs="Arial"/>
          <w:b/>
          <w:spacing w:val="-10"/>
          <w:sz w:val="24"/>
          <w:szCs w:val="24"/>
        </w:rPr>
        <w:t xml:space="preserve"> </w:t>
      </w:r>
      <w:r w:rsidRPr="00B709F1">
        <w:rPr>
          <w:rFonts w:ascii="Arial" w:hAnsi="Arial" w:cs="Arial"/>
          <w:sz w:val="24"/>
          <w:szCs w:val="24"/>
        </w:rPr>
        <w:t>–</w:t>
      </w:r>
      <w:r w:rsidRPr="00B709F1">
        <w:rPr>
          <w:rFonts w:ascii="Arial" w:hAnsi="Arial" w:cs="Arial"/>
          <w:spacing w:val="-11"/>
          <w:sz w:val="24"/>
          <w:szCs w:val="24"/>
        </w:rPr>
        <w:t xml:space="preserve"> </w:t>
      </w:r>
      <w:r w:rsidRPr="00B709F1">
        <w:rPr>
          <w:rFonts w:ascii="Arial" w:hAnsi="Arial" w:cs="Arial"/>
          <w:sz w:val="24"/>
          <w:szCs w:val="24"/>
        </w:rPr>
        <w:t>As</w:t>
      </w:r>
      <w:r w:rsidRPr="00B709F1">
        <w:rPr>
          <w:rFonts w:ascii="Arial" w:hAnsi="Arial" w:cs="Arial"/>
          <w:spacing w:val="-11"/>
          <w:sz w:val="24"/>
          <w:szCs w:val="24"/>
        </w:rPr>
        <w:t xml:space="preserve"> </w:t>
      </w:r>
      <w:r w:rsidRPr="00B709F1">
        <w:rPr>
          <w:rFonts w:ascii="Arial" w:hAnsi="Arial" w:cs="Arial"/>
          <w:sz w:val="24"/>
          <w:szCs w:val="24"/>
        </w:rPr>
        <w:t>multas</w:t>
      </w:r>
      <w:r w:rsidRPr="00B709F1">
        <w:rPr>
          <w:rFonts w:ascii="Arial" w:hAnsi="Arial" w:cs="Arial"/>
          <w:spacing w:val="-10"/>
          <w:sz w:val="24"/>
          <w:szCs w:val="24"/>
        </w:rPr>
        <w:t xml:space="preserve"> </w:t>
      </w:r>
      <w:r w:rsidRPr="00B709F1">
        <w:rPr>
          <w:rFonts w:ascii="Arial" w:hAnsi="Arial" w:cs="Arial"/>
          <w:sz w:val="24"/>
          <w:szCs w:val="24"/>
        </w:rPr>
        <w:t>eventualmente</w:t>
      </w:r>
      <w:r w:rsidRPr="00B709F1">
        <w:rPr>
          <w:rFonts w:ascii="Arial" w:hAnsi="Arial" w:cs="Arial"/>
          <w:spacing w:val="-12"/>
          <w:sz w:val="24"/>
          <w:szCs w:val="24"/>
        </w:rPr>
        <w:t xml:space="preserve"> </w:t>
      </w:r>
      <w:r w:rsidRPr="00B709F1">
        <w:rPr>
          <w:rFonts w:ascii="Arial" w:hAnsi="Arial" w:cs="Arial"/>
          <w:sz w:val="24"/>
          <w:szCs w:val="24"/>
        </w:rPr>
        <w:t>aplicadas</w:t>
      </w:r>
      <w:r w:rsidRPr="00B709F1">
        <w:rPr>
          <w:rFonts w:ascii="Arial" w:hAnsi="Arial" w:cs="Arial"/>
          <w:spacing w:val="-10"/>
          <w:sz w:val="24"/>
          <w:szCs w:val="24"/>
        </w:rPr>
        <w:t xml:space="preserve"> </w:t>
      </w:r>
      <w:r w:rsidRPr="00B709F1">
        <w:rPr>
          <w:rFonts w:ascii="Arial" w:hAnsi="Arial" w:cs="Arial"/>
          <w:sz w:val="24"/>
          <w:szCs w:val="24"/>
        </w:rPr>
        <w:t>com</w:t>
      </w:r>
      <w:r w:rsidRPr="00B709F1">
        <w:rPr>
          <w:rFonts w:ascii="Arial" w:hAnsi="Arial" w:cs="Arial"/>
          <w:spacing w:val="-11"/>
          <w:sz w:val="24"/>
          <w:szCs w:val="24"/>
        </w:rPr>
        <w:t xml:space="preserve"> </w:t>
      </w:r>
      <w:r w:rsidRPr="00B709F1">
        <w:rPr>
          <w:rFonts w:ascii="Arial" w:hAnsi="Arial" w:cs="Arial"/>
          <w:sz w:val="24"/>
          <w:szCs w:val="24"/>
        </w:rPr>
        <w:t>base</w:t>
      </w:r>
      <w:r w:rsidRPr="00B709F1">
        <w:rPr>
          <w:rFonts w:ascii="Arial" w:hAnsi="Arial" w:cs="Arial"/>
          <w:spacing w:val="41"/>
          <w:sz w:val="24"/>
          <w:szCs w:val="24"/>
        </w:rPr>
        <w:t xml:space="preserve"> </w:t>
      </w:r>
      <w:r w:rsidRPr="00B709F1">
        <w:rPr>
          <w:rFonts w:ascii="Arial" w:hAnsi="Arial" w:cs="Arial"/>
          <w:b/>
          <w:sz w:val="24"/>
          <w:szCs w:val="24"/>
        </w:rPr>
        <w:t>na</w:t>
      </w:r>
      <w:r w:rsidRPr="00B709F1">
        <w:rPr>
          <w:rFonts w:ascii="Arial" w:hAnsi="Arial" w:cs="Arial"/>
          <w:b/>
          <w:spacing w:val="-11"/>
          <w:sz w:val="24"/>
          <w:szCs w:val="24"/>
        </w:rPr>
        <w:t xml:space="preserve"> </w:t>
      </w:r>
      <w:r w:rsidRPr="00B709F1">
        <w:rPr>
          <w:rFonts w:ascii="Arial" w:hAnsi="Arial" w:cs="Arial"/>
          <w:b/>
          <w:sz w:val="24"/>
          <w:szCs w:val="24"/>
        </w:rPr>
        <w:t>alínea</w:t>
      </w:r>
      <w:r w:rsidRPr="00B709F1">
        <w:rPr>
          <w:rFonts w:ascii="Arial" w:hAnsi="Arial" w:cs="Arial"/>
          <w:b/>
          <w:spacing w:val="-10"/>
          <w:sz w:val="24"/>
          <w:szCs w:val="24"/>
        </w:rPr>
        <w:t xml:space="preserve"> </w:t>
      </w:r>
      <w:r w:rsidRPr="00B709F1">
        <w:rPr>
          <w:rFonts w:ascii="Arial" w:hAnsi="Arial" w:cs="Arial"/>
          <w:b/>
          <w:sz w:val="24"/>
          <w:szCs w:val="24"/>
        </w:rPr>
        <w:t xml:space="preserve">“b” do caput desta Cláusula </w:t>
      </w:r>
      <w:r w:rsidRPr="00B709F1">
        <w:rPr>
          <w:rFonts w:ascii="Arial" w:hAnsi="Arial" w:cs="Arial"/>
          <w:sz w:val="24"/>
          <w:szCs w:val="24"/>
        </w:rPr>
        <w:t>não possuem caráter compensatório, e, assim, o pagamento delas não eximirá a CONTRATADA de responsabilidade pelas perdas e danos decorrentes das infrações</w:t>
      </w:r>
      <w:r w:rsidR="00AE5527">
        <w:rPr>
          <w:rFonts w:ascii="Arial" w:hAnsi="Arial" w:cs="Arial"/>
          <w:sz w:val="24"/>
          <w:szCs w:val="24"/>
        </w:rPr>
        <w:t xml:space="preserve"> </w:t>
      </w:r>
      <w:r w:rsidRPr="00B709F1">
        <w:rPr>
          <w:rFonts w:ascii="Arial" w:hAnsi="Arial" w:cs="Arial"/>
          <w:sz w:val="24"/>
          <w:szCs w:val="24"/>
        </w:rPr>
        <w:t>cometidas.</w:t>
      </w:r>
    </w:p>
    <w:p w14:paraId="0942A057" w14:textId="77777777" w:rsidR="00B709F1" w:rsidRPr="00B709F1" w:rsidRDefault="00B709F1" w:rsidP="00B709F1">
      <w:pPr>
        <w:pStyle w:val="Corpodetexto"/>
        <w:spacing w:before="2"/>
        <w:ind w:right="74"/>
        <w:jc w:val="both"/>
        <w:rPr>
          <w:rFonts w:ascii="Arial" w:hAnsi="Arial" w:cs="Arial"/>
          <w:sz w:val="24"/>
          <w:szCs w:val="24"/>
        </w:rPr>
      </w:pPr>
    </w:p>
    <w:p w14:paraId="50F3EF9E" w14:textId="063109E5" w:rsidR="00AE5527" w:rsidRDefault="00B709F1" w:rsidP="00B709F1">
      <w:pPr>
        <w:tabs>
          <w:tab w:val="left" w:pos="5886"/>
          <w:tab w:val="left" w:pos="8942"/>
        </w:tabs>
        <w:ind w:right="74"/>
        <w:jc w:val="both"/>
        <w:rPr>
          <w:rFonts w:ascii="Arial" w:hAnsi="Arial" w:cs="Arial"/>
          <w:sz w:val="24"/>
          <w:szCs w:val="24"/>
          <w:u w:val="single"/>
        </w:rPr>
      </w:pPr>
      <w:r w:rsidRPr="00B709F1">
        <w:rPr>
          <w:rFonts w:ascii="Arial" w:hAnsi="Arial" w:cs="Arial"/>
          <w:b/>
          <w:sz w:val="24"/>
          <w:szCs w:val="24"/>
        </w:rPr>
        <w:t xml:space="preserve">Parágrafo Décimo Segundo </w:t>
      </w:r>
      <w:r w:rsidRPr="00B709F1">
        <w:rPr>
          <w:rFonts w:ascii="Arial" w:hAnsi="Arial" w:cs="Arial"/>
          <w:sz w:val="24"/>
          <w:szCs w:val="24"/>
        </w:rPr>
        <w:t>– A aplicação das sanções estabelecidas nas alíneas “a”, “b” e “c”</w:t>
      </w:r>
      <w:r w:rsidR="00AE5527">
        <w:rPr>
          <w:rFonts w:ascii="Arial" w:hAnsi="Arial" w:cs="Arial"/>
          <w:sz w:val="24"/>
          <w:szCs w:val="24"/>
        </w:rPr>
        <w:t xml:space="preserve"> </w:t>
      </w:r>
      <w:r w:rsidRPr="00B709F1">
        <w:rPr>
          <w:rFonts w:ascii="Arial" w:hAnsi="Arial" w:cs="Arial"/>
          <w:sz w:val="24"/>
          <w:szCs w:val="24"/>
        </w:rPr>
        <w:t>do</w:t>
      </w:r>
      <w:r w:rsidR="00AE5527">
        <w:rPr>
          <w:rFonts w:ascii="Arial" w:hAnsi="Arial" w:cs="Arial"/>
          <w:sz w:val="24"/>
          <w:szCs w:val="24"/>
        </w:rPr>
        <w:t xml:space="preserve"> </w:t>
      </w:r>
      <w:r w:rsidRPr="00B709F1">
        <w:rPr>
          <w:rFonts w:ascii="Arial" w:hAnsi="Arial" w:cs="Arial"/>
          <w:sz w:val="24"/>
          <w:szCs w:val="24"/>
        </w:rPr>
        <w:t>caput</w:t>
      </w:r>
      <w:r w:rsidR="00AE5527">
        <w:rPr>
          <w:rFonts w:ascii="Arial" w:hAnsi="Arial" w:cs="Arial"/>
          <w:sz w:val="24"/>
          <w:szCs w:val="24"/>
        </w:rPr>
        <w:t xml:space="preserve"> </w:t>
      </w:r>
      <w:r w:rsidRPr="00B709F1">
        <w:rPr>
          <w:rFonts w:ascii="Arial" w:hAnsi="Arial" w:cs="Arial"/>
          <w:sz w:val="24"/>
          <w:szCs w:val="24"/>
        </w:rPr>
        <w:t>desta</w:t>
      </w:r>
      <w:r w:rsidR="00AE5527">
        <w:rPr>
          <w:rFonts w:ascii="Arial" w:hAnsi="Arial" w:cs="Arial"/>
          <w:sz w:val="24"/>
          <w:szCs w:val="24"/>
        </w:rPr>
        <w:t xml:space="preserve"> </w:t>
      </w:r>
      <w:r w:rsidRPr="00B709F1">
        <w:rPr>
          <w:rFonts w:ascii="Arial" w:hAnsi="Arial" w:cs="Arial"/>
          <w:sz w:val="24"/>
          <w:szCs w:val="24"/>
        </w:rPr>
        <w:t>Cláusula</w:t>
      </w:r>
      <w:r w:rsidR="00AE5527">
        <w:rPr>
          <w:rFonts w:ascii="Arial" w:hAnsi="Arial" w:cs="Arial"/>
          <w:sz w:val="24"/>
          <w:szCs w:val="24"/>
        </w:rPr>
        <w:t xml:space="preserve"> </w:t>
      </w:r>
      <w:r w:rsidRPr="00B709F1">
        <w:rPr>
          <w:rFonts w:ascii="Arial" w:hAnsi="Arial" w:cs="Arial"/>
          <w:sz w:val="24"/>
          <w:szCs w:val="24"/>
        </w:rPr>
        <w:t>é</w:t>
      </w:r>
      <w:r w:rsidR="00AE5527">
        <w:rPr>
          <w:rFonts w:ascii="Arial" w:hAnsi="Arial" w:cs="Arial"/>
          <w:sz w:val="24"/>
          <w:szCs w:val="24"/>
        </w:rPr>
        <w:t xml:space="preserve"> </w:t>
      </w:r>
      <w:r w:rsidRPr="00B709F1">
        <w:rPr>
          <w:rFonts w:ascii="Arial" w:hAnsi="Arial" w:cs="Arial"/>
          <w:sz w:val="24"/>
          <w:szCs w:val="24"/>
        </w:rPr>
        <w:t>da</w:t>
      </w:r>
      <w:r w:rsidR="00AE5527">
        <w:rPr>
          <w:rFonts w:ascii="Arial" w:hAnsi="Arial" w:cs="Arial"/>
          <w:sz w:val="24"/>
          <w:szCs w:val="24"/>
        </w:rPr>
        <w:t xml:space="preserve"> </w:t>
      </w:r>
      <w:r w:rsidRPr="00B709F1">
        <w:rPr>
          <w:rFonts w:ascii="Arial" w:hAnsi="Arial" w:cs="Arial"/>
          <w:sz w:val="24"/>
          <w:szCs w:val="24"/>
        </w:rPr>
        <w:t>competência</w:t>
      </w:r>
      <w:r w:rsidR="00AE5527">
        <w:rPr>
          <w:rFonts w:ascii="Arial" w:hAnsi="Arial" w:cs="Arial"/>
          <w:sz w:val="24"/>
          <w:szCs w:val="24"/>
        </w:rPr>
        <w:t xml:space="preserve"> </w:t>
      </w:r>
      <w:r w:rsidRPr="00B709F1">
        <w:rPr>
          <w:rFonts w:ascii="Arial" w:hAnsi="Arial" w:cs="Arial"/>
          <w:sz w:val="24"/>
          <w:szCs w:val="24"/>
        </w:rPr>
        <w:t>do(a)</w:t>
      </w:r>
      <w:r w:rsidRPr="00B709F1">
        <w:rPr>
          <w:rFonts w:ascii="Arial" w:hAnsi="Arial" w:cs="Arial"/>
          <w:sz w:val="24"/>
          <w:szCs w:val="24"/>
          <w:u w:val="single"/>
        </w:rPr>
        <w:t xml:space="preserve"> </w:t>
      </w:r>
      <w:r w:rsidRPr="00B709F1">
        <w:rPr>
          <w:rFonts w:ascii="Arial" w:hAnsi="Arial" w:cs="Arial"/>
          <w:sz w:val="24"/>
          <w:szCs w:val="24"/>
          <w:u w:val="single"/>
        </w:rPr>
        <w:tab/>
      </w:r>
    </w:p>
    <w:p w14:paraId="5D55B133" w14:textId="296A5DE9" w:rsidR="00AE5527" w:rsidRDefault="00B709F1" w:rsidP="00B709F1">
      <w:pPr>
        <w:tabs>
          <w:tab w:val="left" w:pos="5886"/>
          <w:tab w:val="left" w:pos="8942"/>
        </w:tabs>
        <w:ind w:right="74"/>
        <w:jc w:val="both"/>
        <w:rPr>
          <w:rFonts w:ascii="Arial" w:hAnsi="Arial" w:cs="Arial"/>
          <w:sz w:val="24"/>
          <w:szCs w:val="24"/>
        </w:rPr>
      </w:pPr>
      <w:r w:rsidRPr="00B709F1">
        <w:rPr>
          <w:rFonts w:ascii="Arial" w:hAnsi="Arial" w:cs="Arial"/>
          <w:sz w:val="24"/>
          <w:szCs w:val="24"/>
        </w:rPr>
        <w:t>[</w:t>
      </w:r>
      <w:r w:rsidRPr="00B709F1">
        <w:rPr>
          <w:rFonts w:ascii="Arial" w:hAnsi="Arial" w:cs="Arial"/>
          <w:i/>
          <w:sz w:val="24"/>
          <w:szCs w:val="24"/>
        </w:rPr>
        <w:t>setor competente do órgão ou entidade contratante</w:t>
      </w:r>
      <w:r w:rsidRPr="00B709F1">
        <w:rPr>
          <w:rFonts w:ascii="Arial" w:hAnsi="Arial" w:cs="Arial"/>
          <w:sz w:val="24"/>
          <w:szCs w:val="24"/>
        </w:rPr>
        <w:t>] e a da alínea “d” é da competência exclusiva do titular do órgão ou autoridade máxima</w:t>
      </w:r>
      <w:r w:rsidRPr="00B709F1">
        <w:rPr>
          <w:rFonts w:ascii="Arial" w:hAnsi="Arial" w:cs="Arial"/>
          <w:spacing w:val="52"/>
          <w:sz w:val="24"/>
          <w:szCs w:val="24"/>
        </w:rPr>
        <w:t xml:space="preserve"> </w:t>
      </w:r>
      <w:r w:rsidRPr="00B709F1">
        <w:rPr>
          <w:rFonts w:ascii="Arial" w:hAnsi="Arial" w:cs="Arial"/>
          <w:sz w:val="24"/>
          <w:szCs w:val="24"/>
        </w:rPr>
        <w:t>da</w:t>
      </w:r>
      <w:r w:rsidR="00AE5527">
        <w:rPr>
          <w:rFonts w:ascii="Arial" w:hAnsi="Arial" w:cs="Arial"/>
          <w:sz w:val="24"/>
          <w:szCs w:val="24"/>
        </w:rPr>
        <w:t xml:space="preserve"> </w:t>
      </w:r>
      <w:r w:rsidRPr="00B709F1">
        <w:rPr>
          <w:rFonts w:ascii="Arial" w:hAnsi="Arial" w:cs="Arial"/>
          <w:sz w:val="24"/>
          <w:szCs w:val="24"/>
        </w:rPr>
        <w:t>entidade</w:t>
      </w:r>
      <w:r w:rsidRPr="00B709F1">
        <w:rPr>
          <w:rFonts w:ascii="Arial" w:hAnsi="Arial" w:cs="Arial"/>
          <w:spacing w:val="54"/>
          <w:sz w:val="24"/>
          <w:szCs w:val="24"/>
        </w:rPr>
        <w:t xml:space="preserve"> </w:t>
      </w:r>
      <w:r w:rsidRPr="00B709F1">
        <w:rPr>
          <w:rFonts w:ascii="Arial" w:hAnsi="Arial" w:cs="Arial"/>
          <w:sz w:val="24"/>
          <w:szCs w:val="24"/>
        </w:rPr>
        <w:t xml:space="preserve">CONTRATANTE   </w:t>
      </w:r>
      <w:r w:rsidRPr="00B709F1">
        <w:rPr>
          <w:rFonts w:ascii="Arial" w:hAnsi="Arial" w:cs="Arial"/>
          <w:spacing w:val="-6"/>
          <w:sz w:val="24"/>
          <w:szCs w:val="24"/>
        </w:rPr>
        <w:t xml:space="preserve"> </w:t>
      </w:r>
      <w:r w:rsidRPr="00B709F1">
        <w:rPr>
          <w:rFonts w:ascii="Arial" w:hAnsi="Arial" w:cs="Arial"/>
          <w:sz w:val="24"/>
          <w:szCs w:val="24"/>
          <w:u w:val="single"/>
        </w:rPr>
        <w:t xml:space="preserve"> </w:t>
      </w:r>
      <w:r w:rsidRPr="00B709F1">
        <w:rPr>
          <w:rFonts w:ascii="Arial" w:hAnsi="Arial" w:cs="Arial"/>
          <w:sz w:val="24"/>
          <w:szCs w:val="24"/>
          <w:u w:val="single"/>
        </w:rPr>
        <w:tab/>
      </w:r>
      <w:r w:rsidRPr="00B709F1">
        <w:rPr>
          <w:rFonts w:ascii="Arial" w:hAnsi="Arial" w:cs="Arial"/>
          <w:sz w:val="24"/>
          <w:szCs w:val="24"/>
          <w:u w:val="single"/>
        </w:rPr>
        <w:tab/>
      </w:r>
      <w:r w:rsidRPr="00B709F1">
        <w:rPr>
          <w:rFonts w:ascii="Arial" w:hAnsi="Arial" w:cs="Arial"/>
          <w:sz w:val="24"/>
          <w:szCs w:val="24"/>
        </w:rPr>
        <w:t xml:space="preserve"> </w:t>
      </w:r>
    </w:p>
    <w:p w14:paraId="5C0DE34D" w14:textId="393C675A" w:rsidR="00B709F1" w:rsidRPr="00B709F1" w:rsidRDefault="00B709F1" w:rsidP="00B709F1">
      <w:pPr>
        <w:tabs>
          <w:tab w:val="left" w:pos="5886"/>
          <w:tab w:val="left" w:pos="8942"/>
        </w:tabs>
        <w:ind w:right="74"/>
        <w:jc w:val="both"/>
        <w:rPr>
          <w:rFonts w:ascii="Arial" w:hAnsi="Arial" w:cs="Arial"/>
          <w:sz w:val="24"/>
          <w:szCs w:val="24"/>
        </w:rPr>
      </w:pPr>
      <w:r w:rsidRPr="00B709F1">
        <w:rPr>
          <w:rFonts w:ascii="Arial" w:hAnsi="Arial" w:cs="Arial"/>
          <w:sz w:val="24"/>
          <w:szCs w:val="24"/>
        </w:rPr>
        <w:t>[</w:t>
      </w:r>
      <w:r w:rsidRPr="00B709F1">
        <w:rPr>
          <w:rFonts w:ascii="Arial" w:hAnsi="Arial" w:cs="Arial"/>
          <w:i/>
          <w:sz w:val="24"/>
          <w:szCs w:val="24"/>
        </w:rPr>
        <w:t>Secretário Municipal da Secretaria por meio da qual celebrado o contrato ou a que vinculada a</w:t>
      </w:r>
      <w:r w:rsidRPr="00B709F1">
        <w:rPr>
          <w:rFonts w:ascii="Arial" w:hAnsi="Arial" w:cs="Arial"/>
          <w:i/>
          <w:spacing w:val="-1"/>
          <w:sz w:val="24"/>
          <w:szCs w:val="24"/>
        </w:rPr>
        <w:t xml:space="preserve"> </w:t>
      </w:r>
      <w:r w:rsidRPr="00B709F1">
        <w:rPr>
          <w:rFonts w:ascii="Arial" w:hAnsi="Arial" w:cs="Arial"/>
          <w:i/>
          <w:sz w:val="24"/>
          <w:szCs w:val="24"/>
        </w:rPr>
        <w:t>entidade</w:t>
      </w:r>
      <w:r w:rsidR="00AE5527">
        <w:rPr>
          <w:rFonts w:ascii="Arial" w:hAnsi="Arial" w:cs="Arial"/>
          <w:i/>
          <w:sz w:val="24"/>
          <w:szCs w:val="24"/>
        </w:rPr>
        <w:t xml:space="preserve"> </w:t>
      </w:r>
      <w:r w:rsidRPr="00B709F1">
        <w:rPr>
          <w:rFonts w:ascii="Arial" w:hAnsi="Arial" w:cs="Arial"/>
          <w:i/>
          <w:sz w:val="24"/>
          <w:szCs w:val="24"/>
        </w:rPr>
        <w:t>contratante</w:t>
      </w:r>
      <w:r w:rsidRPr="00B709F1">
        <w:rPr>
          <w:rFonts w:ascii="Arial" w:hAnsi="Arial" w:cs="Arial"/>
          <w:sz w:val="24"/>
          <w:szCs w:val="24"/>
        </w:rPr>
        <w:t>].</w:t>
      </w:r>
    </w:p>
    <w:p w14:paraId="1BD5D592" w14:textId="77777777" w:rsidR="00B709F1" w:rsidRPr="00B709F1" w:rsidRDefault="00B709F1" w:rsidP="00B709F1">
      <w:pPr>
        <w:pStyle w:val="Corpodetexto"/>
        <w:spacing w:before="11"/>
        <w:ind w:right="74"/>
        <w:jc w:val="both"/>
        <w:rPr>
          <w:rFonts w:ascii="Arial" w:hAnsi="Arial" w:cs="Arial"/>
          <w:sz w:val="24"/>
          <w:szCs w:val="24"/>
        </w:rPr>
      </w:pPr>
    </w:p>
    <w:p w14:paraId="756EF849" w14:textId="77777777" w:rsidR="00B709F1" w:rsidRPr="00B709F1" w:rsidRDefault="00B709F1" w:rsidP="00B709F1">
      <w:pPr>
        <w:pStyle w:val="Corpodetexto"/>
        <w:ind w:right="74"/>
        <w:jc w:val="both"/>
        <w:rPr>
          <w:rFonts w:ascii="Arial" w:hAnsi="Arial" w:cs="Arial"/>
          <w:sz w:val="24"/>
          <w:szCs w:val="24"/>
        </w:rPr>
      </w:pPr>
      <w:r w:rsidRPr="00B709F1">
        <w:rPr>
          <w:rFonts w:ascii="Arial" w:hAnsi="Arial" w:cs="Arial"/>
          <w:b/>
          <w:sz w:val="24"/>
          <w:szCs w:val="24"/>
        </w:rPr>
        <w:t xml:space="preserve">Parágrafo Décimo Terceiro </w:t>
      </w:r>
      <w:r w:rsidRPr="00B709F1">
        <w:rPr>
          <w:rFonts w:ascii="Arial" w:hAnsi="Arial" w:cs="Arial"/>
          <w:sz w:val="24"/>
          <w:szCs w:val="24"/>
        </w:rPr>
        <w:t>– A aplicação das sanções previstas no item 20.2 não exclui, em hipótese alguma, a obrigação de reparação integral do dano causado à Administração Pública.</w:t>
      </w:r>
    </w:p>
    <w:p w14:paraId="3D37F5D7" w14:textId="77777777" w:rsidR="00B709F1" w:rsidRPr="00B709F1" w:rsidRDefault="00B709F1" w:rsidP="00B709F1">
      <w:pPr>
        <w:pStyle w:val="Corpodetexto"/>
        <w:spacing w:before="76"/>
        <w:ind w:right="74"/>
        <w:jc w:val="both"/>
        <w:rPr>
          <w:rFonts w:ascii="Arial" w:hAnsi="Arial" w:cs="Arial"/>
          <w:sz w:val="24"/>
          <w:szCs w:val="24"/>
        </w:rPr>
      </w:pPr>
      <w:r w:rsidRPr="00B709F1">
        <w:rPr>
          <w:rFonts w:ascii="Arial" w:hAnsi="Arial" w:cs="Arial"/>
          <w:b/>
          <w:sz w:val="24"/>
          <w:szCs w:val="24"/>
        </w:rPr>
        <w:t xml:space="preserve">Parágrafo Décimo Quarto </w:t>
      </w:r>
      <w:r w:rsidRPr="00B709F1">
        <w:rPr>
          <w:rFonts w:ascii="Arial" w:hAnsi="Arial" w:cs="Arial"/>
          <w:sz w:val="24"/>
          <w:szCs w:val="24"/>
        </w:rPr>
        <w:t>– A personalidade jurídica poderá ser desconsiderada sempre que utilizada com abuso do direito para facilitar, encobrir ou dissimular a prática dos atos ilícitos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26DF138C" w14:textId="77777777" w:rsidR="00B709F1" w:rsidRPr="00B709F1" w:rsidRDefault="00B709F1" w:rsidP="00B709F1">
      <w:pPr>
        <w:pStyle w:val="Ttulo1"/>
        <w:ind w:right="74"/>
        <w:rPr>
          <w:rFonts w:ascii="Arial" w:hAnsi="Arial" w:cs="Arial"/>
          <w:b/>
          <w:bCs/>
          <w:color w:val="auto"/>
          <w:sz w:val="24"/>
          <w:szCs w:val="24"/>
        </w:rPr>
      </w:pPr>
      <w:r w:rsidRPr="00B709F1">
        <w:rPr>
          <w:rFonts w:ascii="Arial" w:hAnsi="Arial" w:cs="Arial"/>
          <w:b/>
          <w:bCs/>
          <w:color w:val="auto"/>
          <w:sz w:val="24"/>
          <w:szCs w:val="24"/>
        </w:rPr>
        <w:t>CLÁUSULA DÉCIMA SÉTIMA – RECURSOS</w:t>
      </w:r>
    </w:p>
    <w:p w14:paraId="56FD9E8D" w14:textId="77777777" w:rsidR="00B709F1" w:rsidRPr="00B709F1" w:rsidRDefault="00B709F1" w:rsidP="00B709F1">
      <w:pPr>
        <w:pStyle w:val="Corpodetexto"/>
        <w:spacing w:before="140"/>
        <w:ind w:right="74"/>
        <w:jc w:val="both"/>
        <w:rPr>
          <w:rFonts w:ascii="Arial" w:hAnsi="Arial" w:cs="Arial"/>
          <w:sz w:val="24"/>
          <w:szCs w:val="24"/>
        </w:rPr>
      </w:pPr>
      <w:r w:rsidRPr="00B709F1">
        <w:rPr>
          <w:rFonts w:ascii="Arial" w:hAnsi="Arial" w:cs="Arial"/>
          <w:sz w:val="24"/>
          <w:szCs w:val="24"/>
        </w:rPr>
        <w:t>A CONTRATADA poderá apresentar:</w:t>
      </w:r>
    </w:p>
    <w:p w14:paraId="5AB86601" w14:textId="77777777" w:rsidR="00B709F1" w:rsidRPr="00B709F1" w:rsidRDefault="00B709F1" w:rsidP="00B709F1">
      <w:pPr>
        <w:pStyle w:val="PargrafodaLista"/>
        <w:widowControl w:val="0"/>
        <w:numPr>
          <w:ilvl w:val="0"/>
          <w:numId w:val="33"/>
        </w:numPr>
        <w:tabs>
          <w:tab w:val="left" w:pos="810"/>
        </w:tabs>
        <w:autoSpaceDE w:val="0"/>
        <w:autoSpaceDN w:val="0"/>
        <w:spacing w:before="137"/>
        <w:ind w:left="0" w:right="74" w:firstLine="0"/>
        <w:jc w:val="both"/>
        <w:rPr>
          <w:rFonts w:ascii="Arial" w:hAnsi="Arial" w:cs="Arial"/>
          <w:sz w:val="24"/>
          <w:szCs w:val="24"/>
        </w:rPr>
      </w:pPr>
      <w:r w:rsidRPr="00B709F1">
        <w:rPr>
          <w:rFonts w:ascii="Arial" w:hAnsi="Arial" w:cs="Arial"/>
          <w:b/>
          <w:sz w:val="24"/>
          <w:szCs w:val="24"/>
          <w:u w:val="thick"/>
        </w:rPr>
        <w:t>Recurso</w:t>
      </w:r>
      <w:r w:rsidRPr="00B709F1">
        <w:rPr>
          <w:rFonts w:ascii="Arial" w:hAnsi="Arial" w:cs="Arial"/>
          <w:b/>
          <w:spacing w:val="-8"/>
          <w:sz w:val="24"/>
          <w:szCs w:val="24"/>
        </w:rPr>
        <w:t xml:space="preserve"> </w:t>
      </w:r>
      <w:r w:rsidRPr="00B709F1">
        <w:rPr>
          <w:rFonts w:ascii="Arial" w:hAnsi="Arial" w:cs="Arial"/>
          <w:sz w:val="24"/>
          <w:szCs w:val="24"/>
        </w:rPr>
        <w:t>a</w:t>
      </w:r>
      <w:r w:rsidRPr="00B709F1">
        <w:rPr>
          <w:rFonts w:ascii="Arial" w:hAnsi="Arial" w:cs="Arial"/>
          <w:spacing w:val="-7"/>
          <w:sz w:val="24"/>
          <w:szCs w:val="24"/>
        </w:rPr>
        <w:t xml:space="preserve"> </w:t>
      </w:r>
      <w:r w:rsidRPr="00B709F1">
        <w:rPr>
          <w:rFonts w:ascii="Arial" w:hAnsi="Arial" w:cs="Arial"/>
          <w:sz w:val="24"/>
          <w:szCs w:val="24"/>
        </w:rPr>
        <w:t>ser</w:t>
      </w:r>
      <w:r w:rsidRPr="00B709F1">
        <w:rPr>
          <w:rFonts w:ascii="Arial" w:hAnsi="Arial" w:cs="Arial"/>
          <w:spacing w:val="-9"/>
          <w:sz w:val="24"/>
          <w:szCs w:val="24"/>
        </w:rPr>
        <w:t xml:space="preserve"> </w:t>
      </w:r>
      <w:r w:rsidRPr="00B709F1">
        <w:rPr>
          <w:rFonts w:ascii="Arial" w:hAnsi="Arial" w:cs="Arial"/>
          <w:sz w:val="24"/>
          <w:szCs w:val="24"/>
        </w:rPr>
        <w:t>interposto</w:t>
      </w:r>
      <w:r w:rsidRPr="00B709F1">
        <w:rPr>
          <w:rFonts w:ascii="Arial" w:hAnsi="Arial" w:cs="Arial"/>
          <w:spacing w:val="-6"/>
          <w:sz w:val="24"/>
          <w:szCs w:val="24"/>
        </w:rPr>
        <w:t xml:space="preserve"> </w:t>
      </w:r>
      <w:r w:rsidRPr="00B709F1">
        <w:rPr>
          <w:rFonts w:ascii="Arial" w:hAnsi="Arial" w:cs="Arial"/>
          <w:sz w:val="24"/>
          <w:szCs w:val="24"/>
        </w:rPr>
        <w:t>perante</w:t>
      </w:r>
      <w:r w:rsidRPr="00B709F1">
        <w:rPr>
          <w:rFonts w:ascii="Arial" w:hAnsi="Arial" w:cs="Arial"/>
          <w:spacing w:val="-6"/>
          <w:sz w:val="24"/>
          <w:szCs w:val="24"/>
        </w:rPr>
        <w:t xml:space="preserve"> </w:t>
      </w:r>
      <w:r w:rsidRPr="00B709F1">
        <w:rPr>
          <w:rFonts w:ascii="Arial" w:hAnsi="Arial" w:cs="Arial"/>
          <w:sz w:val="24"/>
          <w:szCs w:val="24"/>
        </w:rPr>
        <w:t>a</w:t>
      </w:r>
      <w:r w:rsidRPr="00B709F1">
        <w:rPr>
          <w:rFonts w:ascii="Arial" w:hAnsi="Arial" w:cs="Arial"/>
          <w:spacing w:val="-10"/>
          <w:sz w:val="24"/>
          <w:szCs w:val="24"/>
        </w:rPr>
        <w:t xml:space="preserve"> </w:t>
      </w:r>
      <w:r w:rsidRPr="00B709F1">
        <w:rPr>
          <w:rFonts w:ascii="Arial" w:hAnsi="Arial" w:cs="Arial"/>
          <w:sz w:val="24"/>
          <w:szCs w:val="24"/>
        </w:rPr>
        <w:t>autoridade</w:t>
      </w:r>
      <w:r w:rsidRPr="00B709F1">
        <w:rPr>
          <w:rFonts w:ascii="Arial" w:hAnsi="Arial" w:cs="Arial"/>
          <w:spacing w:val="-10"/>
          <w:sz w:val="24"/>
          <w:szCs w:val="24"/>
        </w:rPr>
        <w:t xml:space="preserve"> </w:t>
      </w:r>
      <w:r w:rsidRPr="00B709F1">
        <w:rPr>
          <w:rFonts w:ascii="Arial" w:hAnsi="Arial" w:cs="Arial"/>
          <w:sz w:val="24"/>
          <w:szCs w:val="24"/>
        </w:rPr>
        <w:t>que</w:t>
      </w:r>
      <w:r w:rsidRPr="00B709F1">
        <w:rPr>
          <w:rFonts w:ascii="Arial" w:hAnsi="Arial" w:cs="Arial"/>
          <w:spacing w:val="-10"/>
          <w:sz w:val="24"/>
          <w:szCs w:val="24"/>
        </w:rPr>
        <w:t xml:space="preserve"> </w:t>
      </w:r>
      <w:r w:rsidRPr="00B709F1">
        <w:rPr>
          <w:rFonts w:ascii="Arial" w:hAnsi="Arial" w:cs="Arial"/>
          <w:sz w:val="24"/>
          <w:szCs w:val="24"/>
        </w:rPr>
        <w:t>tiver</w:t>
      </w:r>
      <w:r w:rsidRPr="00B709F1">
        <w:rPr>
          <w:rFonts w:ascii="Arial" w:hAnsi="Arial" w:cs="Arial"/>
          <w:spacing w:val="-8"/>
          <w:sz w:val="24"/>
          <w:szCs w:val="24"/>
        </w:rPr>
        <w:t xml:space="preserve"> </w:t>
      </w:r>
      <w:r w:rsidRPr="00B709F1">
        <w:rPr>
          <w:rFonts w:ascii="Arial" w:hAnsi="Arial" w:cs="Arial"/>
          <w:sz w:val="24"/>
          <w:szCs w:val="24"/>
        </w:rPr>
        <w:t>proferido</w:t>
      </w:r>
      <w:r w:rsidRPr="00B709F1">
        <w:rPr>
          <w:rFonts w:ascii="Arial" w:hAnsi="Arial" w:cs="Arial"/>
          <w:spacing w:val="-9"/>
          <w:sz w:val="24"/>
          <w:szCs w:val="24"/>
        </w:rPr>
        <w:t xml:space="preserve"> </w:t>
      </w:r>
      <w:r w:rsidRPr="00B709F1">
        <w:rPr>
          <w:rFonts w:ascii="Arial" w:hAnsi="Arial" w:cs="Arial"/>
          <w:sz w:val="24"/>
          <w:szCs w:val="24"/>
        </w:rPr>
        <w:t>a</w:t>
      </w:r>
      <w:r w:rsidRPr="00B709F1">
        <w:rPr>
          <w:rFonts w:ascii="Arial" w:hAnsi="Arial" w:cs="Arial"/>
          <w:spacing w:val="-10"/>
          <w:sz w:val="24"/>
          <w:szCs w:val="24"/>
        </w:rPr>
        <w:t xml:space="preserve"> </w:t>
      </w:r>
      <w:r w:rsidRPr="00B709F1">
        <w:rPr>
          <w:rFonts w:ascii="Arial" w:hAnsi="Arial" w:cs="Arial"/>
          <w:sz w:val="24"/>
          <w:szCs w:val="24"/>
        </w:rPr>
        <w:t>decisão</w:t>
      </w:r>
      <w:r w:rsidRPr="00B709F1">
        <w:rPr>
          <w:rFonts w:ascii="Arial" w:hAnsi="Arial" w:cs="Arial"/>
          <w:spacing w:val="-6"/>
          <w:sz w:val="24"/>
          <w:szCs w:val="24"/>
        </w:rPr>
        <w:t xml:space="preserve"> </w:t>
      </w:r>
      <w:r w:rsidRPr="00B709F1">
        <w:rPr>
          <w:rFonts w:ascii="Arial" w:hAnsi="Arial" w:cs="Arial"/>
          <w:sz w:val="24"/>
          <w:szCs w:val="24"/>
        </w:rPr>
        <w:t xml:space="preserve">recorrida, no prazo de </w:t>
      </w:r>
      <w:r w:rsidRPr="00B709F1">
        <w:rPr>
          <w:rFonts w:ascii="Arial" w:hAnsi="Arial" w:cs="Arial"/>
          <w:b/>
          <w:sz w:val="24"/>
          <w:szCs w:val="24"/>
          <w:u w:val="thick"/>
        </w:rPr>
        <w:t xml:space="preserve">15 (quinze) dias úteis) </w:t>
      </w:r>
      <w:r w:rsidRPr="00B709F1">
        <w:rPr>
          <w:rFonts w:ascii="Arial" w:hAnsi="Arial" w:cs="Arial"/>
          <w:sz w:val="24"/>
          <w:szCs w:val="24"/>
        </w:rPr>
        <w:t>contados da intimação da aplicação das penalidades estabelecidas nas alíneas “a”, “b”, “c” e “d” do caput da Cláusula</w:t>
      </w:r>
      <w:r w:rsidRPr="00B709F1">
        <w:rPr>
          <w:rFonts w:ascii="Arial" w:hAnsi="Arial" w:cs="Arial"/>
          <w:spacing w:val="-5"/>
          <w:sz w:val="24"/>
          <w:szCs w:val="24"/>
        </w:rPr>
        <w:t xml:space="preserve"> </w:t>
      </w:r>
      <w:r w:rsidRPr="00B709F1">
        <w:rPr>
          <w:rFonts w:ascii="Arial" w:hAnsi="Arial" w:cs="Arial"/>
          <w:sz w:val="24"/>
          <w:szCs w:val="24"/>
        </w:rPr>
        <w:t>anterior;</w:t>
      </w:r>
    </w:p>
    <w:p w14:paraId="6F2E2BF2" w14:textId="70A17820" w:rsidR="00B709F1" w:rsidRPr="00B709F1" w:rsidRDefault="00B709F1" w:rsidP="00B709F1">
      <w:pPr>
        <w:pStyle w:val="PargrafodaLista"/>
        <w:widowControl w:val="0"/>
        <w:numPr>
          <w:ilvl w:val="0"/>
          <w:numId w:val="33"/>
        </w:numPr>
        <w:tabs>
          <w:tab w:val="left" w:pos="810"/>
        </w:tabs>
        <w:autoSpaceDE w:val="0"/>
        <w:autoSpaceDN w:val="0"/>
        <w:spacing w:before="1"/>
        <w:ind w:left="0" w:right="74" w:firstLine="0"/>
        <w:jc w:val="both"/>
        <w:rPr>
          <w:rFonts w:ascii="Arial" w:hAnsi="Arial" w:cs="Arial"/>
          <w:sz w:val="24"/>
          <w:szCs w:val="24"/>
        </w:rPr>
      </w:pPr>
      <w:r w:rsidRPr="00B709F1">
        <w:rPr>
          <w:rFonts w:ascii="Arial" w:hAnsi="Arial" w:cs="Arial"/>
          <w:b/>
          <w:sz w:val="24"/>
          <w:szCs w:val="24"/>
          <w:u w:val="thick"/>
        </w:rPr>
        <w:t>Recurso</w:t>
      </w:r>
      <w:r w:rsidRPr="00B709F1">
        <w:rPr>
          <w:rFonts w:ascii="Arial" w:hAnsi="Arial" w:cs="Arial"/>
          <w:b/>
          <w:spacing w:val="-8"/>
          <w:sz w:val="24"/>
          <w:szCs w:val="24"/>
        </w:rPr>
        <w:t xml:space="preserve"> </w:t>
      </w:r>
      <w:r w:rsidRPr="00B709F1">
        <w:rPr>
          <w:rFonts w:ascii="Arial" w:hAnsi="Arial" w:cs="Arial"/>
          <w:sz w:val="24"/>
          <w:szCs w:val="24"/>
        </w:rPr>
        <w:t>a</w:t>
      </w:r>
      <w:r w:rsidRPr="00B709F1">
        <w:rPr>
          <w:rFonts w:ascii="Arial" w:hAnsi="Arial" w:cs="Arial"/>
          <w:spacing w:val="-7"/>
          <w:sz w:val="24"/>
          <w:szCs w:val="24"/>
        </w:rPr>
        <w:t xml:space="preserve"> </w:t>
      </w:r>
      <w:r w:rsidRPr="00B709F1">
        <w:rPr>
          <w:rFonts w:ascii="Arial" w:hAnsi="Arial" w:cs="Arial"/>
          <w:sz w:val="24"/>
          <w:szCs w:val="24"/>
        </w:rPr>
        <w:t>ser</w:t>
      </w:r>
      <w:r w:rsidRPr="00B709F1">
        <w:rPr>
          <w:rFonts w:ascii="Arial" w:hAnsi="Arial" w:cs="Arial"/>
          <w:spacing w:val="-9"/>
          <w:sz w:val="24"/>
          <w:szCs w:val="24"/>
        </w:rPr>
        <w:t xml:space="preserve"> </w:t>
      </w:r>
      <w:r w:rsidRPr="00B709F1">
        <w:rPr>
          <w:rFonts w:ascii="Arial" w:hAnsi="Arial" w:cs="Arial"/>
          <w:sz w:val="24"/>
          <w:szCs w:val="24"/>
        </w:rPr>
        <w:t>interposto</w:t>
      </w:r>
      <w:r w:rsidRPr="00B709F1">
        <w:rPr>
          <w:rFonts w:ascii="Arial" w:hAnsi="Arial" w:cs="Arial"/>
          <w:spacing w:val="-6"/>
          <w:sz w:val="24"/>
          <w:szCs w:val="24"/>
        </w:rPr>
        <w:t xml:space="preserve"> </w:t>
      </w:r>
      <w:r w:rsidRPr="00B709F1">
        <w:rPr>
          <w:rFonts w:ascii="Arial" w:hAnsi="Arial" w:cs="Arial"/>
          <w:sz w:val="24"/>
          <w:szCs w:val="24"/>
        </w:rPr>
        <w:t>perante</w:t>
      </w:r>
      <w:r w:rsidRPr="00B709F1">
        <w:rPr>
          <w:rFonts w:ascii="Arial" w:hAnsi="Arial" w:cs="Arial"/>
          <w:spacing w:val="-6"/>
          <w:sz w:val="24"/>
          <w:szCs w:val="24"/>
        </w:rPr>
        <w:t xml:space="preserve"> </w:t>
      </w:r>
      <w:r w:rsidRPr="00B709F1">
        <w:rPr>
          <w:rFonts w:ascii="Arial" w:hAnsi="Arial" w:cs="Arial"/>
          <w:sz w:val="24"/>
          <w:szCs w:val="24"/>
        </w:rPr>
        <w:t>a</w:t>
      </w:r>
      <w:r w:rsidRPr="00B709F1">
        <w:rPr>
          <w:rFonts w:ascii="Arial" w:hAnsi="Arial" w:cs="Arial"/>
          <w:spacing w:val="-10"/>
          <w:sz w:val="24"/>
          <w:szCs w:val="24"/>
        </w:rPr>
        <w:t xml:space="preserve"> </w:t>
      </w:r>
      <w:r w:rsidRPr="00B709F1">
        <w:rPr>
          <w:rFonts w:ascii="Arial" w:hAnsi="Arial" w:cs="Arial"/>
          <w:sz w:val="24"/>
          <w:szCs w:val="24"/>
        </w:rPr>
        <w:t>autoridade</w:t>
      </w:r>
      <w:r w:rsidRPr="00B709F1">
        <w:rPr>
          <w:rFonts w:ascii="Arial" w:hAnsi="Arial" w:cs="Arial"/>
          <w:spacing w:val="-10"/>
          <w:sz w:val="24"/>
          <w:szCs w:val="24"/>
        </w:rPr>
        <w:t xml:space="preserve"> </w:t>
      </w:r>
      <w:r w:rsidRPr="00B709F1">
        <w:rPr>
          <w:rFonts w:ascii="Arial" w:hAnsi="Arial" w:cs="Arial"/>
          <w:sz w:val="24"/>
          <w:szCs w:val="24"/>
        </w:rPr>
        <w:t>que</w:t>
      </w:r>
      <w:r w:rsidRPr="00B709F1">
        <w:rPr>
          <w:rFonts w:ascii="Arial" w:hAnsi="Arial" w:cs="Arial"/>
          <w:spacing w:val="-9"/>
          <w:sz w:val="24"/>
          <w:szCs w:val="24"/>
        </w:rPr>
        <w:t xml:space="preserve"> </w:t>
      </w:r>
      <w:r w:rsidRPr="00B709F1">
        <w:rPr>
          <w:rFonts w:ascii="Arial" w:hAnsi="Arial" w:cs="Arial"/>
          <w:sz w:val="24"/>
          <w:szCs w:val="24"/>
        </w:rPr>
        <w:t>tiver</w:t>
      </w:r>
      <w:r w:rsidRPr="00B709F1">
        <w:rPr>
          <w:rFonts w:ascii="Arial" w:hAnsi="Arial" w:cs="Arial"/>
          <w:spacing w:val="-9"/>
          <w:sz w:val="24"/>
          <w:szCs w:val="24"/>
        </w:rPr>
        <w:t xml:space="preserve"> </w:t>
      </w:r>
      <w:r w:rsidRPr="00B709F1">
        <w:rPr>
          <w:rFonts w:ascii="Arial" w:hAnsi="Arial" w:cs="Arial"/>
          <w:sz w:val="24"/>
          <w:szCs w:val="24"/>
        </w:rPr>
        <w:t>proferido</w:t>
      </w:r>
      <w:r w:rsidRPr="00B709F1">
        <w:rPr>
          <w:rFonts w:ascii="Arial" w:hAnsi="Arial" w:cs="Arial"/>
          <w:spacing w:val="-9"/>
          <w:sz w:val="24"/>
          <w:szCs w:val="24"/>
        </w:rPr>
        <w:t xml:space="preserve"> </w:t>
      </w:r>
      <w:r w:rsidRPr="00B709F1">
        <w:rPr>
          <w:rFonts w:ascii="Arial" w:hAnsi="Arial" w:cs="Arial"/>
          <w:sz w:val="24"/>
          <w:szCs w:val="24"/>
        </w:rPr>
        <w:t>a</w:t>
      </w:r>
      <w:r w:rsidRPr="00B709F1">
        <w:rPr>
          <w:rFonts w:ascii="Arial" w:hAnsi="Arial" w:cs="Arial"/>
          <w:spacing w:val="-10"/>
          <w:sz w:val="24"/>
          <w:szCs w:val="24"/>
        </w:rPr>
        <w:t xml:space="preserve"> </w:t>
      </w:r>
      <w:r w:rsidRPr="00B709F1">
        <w:rPr>
          <w:rFonts w:ascii="Arial" w:hAnsi="Arial" w:cs="Arial"/>
          <w:sz w:val="24"/>
          <w:szCs w:val="24"/>
        </w:rPr>
        <w:t>decisão</w:t>
      </w:r>
      <w:r w:rsidRPr="00B709F1">
        <w:rPr>
          <w:rFonts w:ascii="Arial" w:hAnsi="Arial" w:cs="Arial"/>
          <w:spacing w:val="-5"/>
          <w:sz w:val="24"/>
          <w:szCs w:val="24"/>
        </w:rPr>
        <w:t xml:space="preserve"> </w:t>
      </w:r>
      <w:r w:rsidRPr="00B709F1">
        <w:rPr>
          <w:rFonts w:ascii="Arial" w:hAnsi="Arial" w:cs="Arial"/>
          <w:sz w:val="24"/>
          <w:szCs w:val="24"/>
        </w:rPr>
        <w:t xml:space="preserve">recorrida, no prazo de </w:t>
      </w:r>
      <w:r w:rsidRPr="00B709F1">
        <w:rPr>
          <w:rFonts w:ascii="Arial" w:hAnsi="Arial" w:cs="Arial"/>
          <w:b/>
          <w:sz w:val="24"/>
          <w:szCs w:val="24"/>
        </w:rPr>
        <w:t>3</w:t>
      </w:r>
      <w:r w:rsidRPr="00B709F1">
        <w:rPr>
          <w:rFonts w:ascii="Arial" w:hAnsi="Arial" w:cs="Arial"/>
          <w:b/>
          <w:sz w:val="24"/>
          <w:szCs w:val="24"/>
          <w:u w:val="thick"/>
        </w:rPr>
        <w:t xml:space="preserve"> (três) dias úteis)</w:t>
      </w:r>
      <w:r w:rsidR="0049531F">
        <w:rPr>
          <w:rFonts w:ascii="Arial" w:hAnsi="Arial" w:cs="Arial"/>
          <w:b/>
          <w:sz w:val="24"/>
          <w:szCs w:val="24"/>
          <w:u w:val="thick"/>
        </w:rPr>
        <w:t xml:space="preserve"> </w:t>
      </w:r>
      <w:r w:rsidRPr="00B709F1">
        <w:rPr>
          <w:rFonts w:ascii="Arial" w:hAnsi="Arial" w:cs="Arial"/>
          <w:sz w:val="24"/>
          <w:szCs w:val="24"/>
        </w:rPr>
        <w:t>contados da intimação da extinção do contrato quando promovido por ato unilateral e escrito da</w:t>
      </w:r>
      <w:r w:rsidRPr="00B709F1">
        <w:rPr>
          <w:rFonts w:ascii="Arial" w:hAnsi="Arial" w:cs="Arial"/>
          <w:spacing w:val="-2"/>
          <w:sz w:val="24"/>
          <w:szCs w:val="24"/>
        </w:rPr>
        <w:t xml:space="preserve"> </w:t>
      </w:r>
      <w:r w:rsidRPr="00B709F1">
        <w:rPr>
          <w:rFonts w:ascii="Arial" w:hAnsi="Arial" w:cs="Arial"/>
          <w:sz w:val="24"/>
          <w:szCs w:val="24"/>
        </w:rPr>
        <w:t>Administração;</w:t>
      </w:r>
    </w:p>
    <w:p w14:paraId="5958DF38" w14:textId="77777777" w:rsidR="00B709F1" w:rsidRPr="00B709F1" w:rsidRDefault="00B709F1" w:rsidP="00B709F1">
      <w:pPr>
        <w:pStyle w:val="PargrafodaLista"/>
        <w:widowControl w:val="0"/>
        <w:numPr>
          <w:ilvl w:val="0"/>
          <w:numId w:val="33"/>
        </w:numPr>
        <w:tabs>
          <w:tab w:val="left" w:pos="810"/>
        </w:tabs>
        <w:autoSpaceDE w:val="0"/>
        <w:autoSpaceDN w:val="0"/>
        <w:ind w:left="0" w:right="74" w:firstLine="0"/>
        <w:jc w:val="both"/>
        <w:rPr>
          <w:rFonts w:ascii="Arial" w:hAnsi="Arial" w:cs="Arial"/>
          <w:sz w:val="24"/>
          <w:szCs w:val="24"/>
        </w:rPr>
      </w:pPr>
      <w:r w:rsidRPr="00B709F1">
        <w:rPr>
          <w:rFonts w:ascii="Arial" w:hAnsi="Arial" w:cs="Arial"/>
          <w:b/>
          <w:sz w:val="24"/>
          <w:szCs w:val="24"/>
          <w:u w:val="thick"/>
        </w:rPr>
        <w:t>Pedido de Reconsideração</w:t>
      </w:r>
      <w:r w:rsidRPr="00B709F1">
        <w:rPr>
          <w:rFonts w:ascii="Arial" w:hAnsi="Arial" w:cs="Arial"/>
          <w:b/>
          <w:sz w:val="24"/>
          <w:szCs w:val="24"/>
        </w:rPr>
        <w:t xml:space="preserve"> </w:t>
      </w:r>
      <w:r w:rsidRPr="00B709F1">
        <w:rPr>
          <w:rFonts w:ascii="Arial" w:hAnsi="Arial" w:cs="Arial"/>
          <w:sz w:val="24"/>
          <w:szCs w:val="24"/>
        </w:rPr>
        <w:t>no prazo de</w:t>
      </w:r>
      <w:r w:rsidRPr="00B709F1">
        <w:rPr>
          <w:rFonts w:ascii="Arial" w:hAnsi="Arial" w:cs="Arial"/>
          <w:b/>
          <w:sz w:val="24"/>
          <w:szCs w:val="24"/>
          <w:u w:val="thick"/>
        </w:rPr>
        <w:t xml:space="preserve">15 (quinze) dias úteis </w:t>
      </w:r>
      <w:r w:rsidRPr="00B709F1">
        <w:rPr>
          <w:rFonts w:ascii="Arial" w:hAnsi="Arial" w:cs="Arial"/>
          <w:sz w:val="24"/>
          <w:szCs w:val="24"/>
        </w:rPr>
        <w:t>contados da ciência da aplicação da penalidade estabelecida na alínea “e” do caput da Cláusula</w:t>
      </w:r>
      <w:r w:rsidRPr="00B709F1">
        <w:rPr>
          <w:rFonts w:ascii="Arial" w:hAnsi="Arial" w:cs="Arial"/>
          <w:spacing w:val="-10"/>
          <w:sz w:val="24"/>
          <w:szCs w:val="24"/>
        </w:rPr>
        <w:t xml:space="preserve"> </w:t>
      </w:r>
      <w:r w:rsidRPr="00B709F1">
        <w:rPr>
          <w:rFonts w:ascii="Arial" w:hAnsi="Arial" w:cs="Arial"/>
          <w:sz w:val="24"/>
          <w:szCs w:val="24"/>
        </w:rPr>
        <w:t>anterior;</w:t>
      </w:r>
    </w:p>
    <w:p w14:paraId="41784E5F" w14:textId="77777777" w:rsidR="00B709F1" w:rsidRPr="00B709F1" w:rsidRDefault="00B709F1" w:rsidP="00B709F1">
      <w:pPr>
        <w:pStyle w:val="Corpodetexto"/>
        <w:spacing w:before="1"/>
        <w:ind w:right="74"/>
        <w:jc w:val="both"/>
        <w:rPr>
          <w:rFonts w:ascii="Arial" w:hAnsi="Arial" w:cs="Arial"/>
          <w:sz w:val="24"/>
          <w:szCs w:val="24"/>
        </w:rPr>
      </w:pPr>
    </w:p>
    <w:p w14:paraId="3F6362FC" w14:textId="77777777" w:rsidR="00B709F1" w:rsidRPr="00B709F1" w:rsidRDefault="00B709F1" w:rsidP="00B709F1">
      <w:pPr>
        <w:pStyle w:val="Corpodetexto"/>
        <w:ind w:right="74"/>
        <w:jc w:val="both"/>
        <w:rPr>
          <w:rFonts w:ascii="Arial" w:hAnsi="Arial" w:cs="Arial"/>
          <w:sz w:val="24"/>
          <w:szCs w:val="24"/>
        </w:rPr>
      </w:pPr>
      <w:r w:rsidRPr="00B709F1">
        <w:rPr>
          <w:rFonts w:ascii="Arial" w:hAnsi="Arial" w:cs="Arial"/>
          <w:b/>
          <w:sz w:val="24"/>
          <w:szCs w:val="24"/>
        </w:rPr>
        <w:t xml:space="preserve">Parágrafo Único – </w:t>
      </w:r>
      <w:r w:rsidRPr="00B709F1">
        <w:rPr>
          <w:rFonts w:ascii="Arial" w:hAnsi="Arial" w:cs="Arial"/>
          <w:sz w:val="24"/>
          <w:szCs w:val="24"/>
        </w:rPr>
        <w:t xml:space="preserve">Os recursos a que aludem as </w:t>
      </w:r>
      <w:r w:rsidRPr="00B709F1">
        <w:rPr>
          <w:rFonts w:ascii="Arial" w:hAnsi="Arial" w:cs="Arial"/>
          <w:b/>
          <w:sz w:val="24"/>
          <w:szCs w:val="24"/>
        </w:rPr>
        <w:t xml:space="preserve">alíneas “a” e “b” </w:t>
      </w:r>
      <w:r w:rsidRPr="00B709F1">
        <w:rPr>
          <w:rFonts w:ascii="Arial" w:hAnsi="Arial" w:cs="Arial"/>
          <w:sz w:val="24"/>
          <w:szCs w:val="24"/>
        </w:rPr>
        <w:t>do caput da presente Cláusula serão dirigidos à autoridade que tiver proferido a decisão recorrida, que, se não reconsiderar a decisão recorrida, encaminhará o recurso com sua motivação à autoridade superior para decisão.</w:t>
      </w:r>
    </w:p>
    <w:p w14:paraId="62D93A88" w14:textId="77777777" w:rsidR="00B709F1" w:rsidRPr="00B709F1" w:rsidRDefault="00B709F1" w:rsidP="00B709F1">
      <w:pPr>
        <w:pStyle w:val="Corpodetexto"/>
        <w:ind w:right="74"/>
        <w:jc w:val="both"/>
        <w:rPr>
          <w:rFonts w:ascii="Arial" w:hAnsi="Arial" w:cs="Arial"/>
          <w:sz w:val="24"/>
          <w:szCs w:val="24"/>
        </w:rPr>
      </w:pPr>
    </w:p>
    <w:p w14:paraId="42A75D35" w14:textId="77777777" w:rsidR="00B709F1" w:rsidRPr="00B709F1" w:rsidRDefault="00B709F1" w:rsidP="00B709F1">
      <w:pPr>
        <w:pStyle w:val="Ttulo1"/>
        <w:ind w:right="74"/>
        <w:rPr>
          <w:rFonts w:ascii="Arial" w:hAnsi="Arial" w:cs="Arial"/>
          <w:b/>
          <w:bCs/>
          <w:color w:val="auto"/>
          <w:sz w:val="24"/>
          <w:szCs w:val="24"/>
        </w:rPr>
      </w:pPr>
      <w:r w:rsidRPr="00B709F1">
        <w:rPr>
          <w:rFonts w:ascii="Arial" w:hAnsi="Arial" w:cs="Arial"/>
          <w:b/>
          <w:bCs/>
          <w:color w:val="auto"/>
          <w:sz w:val="24"/>
          <w:szCs w:val="24"/>
        </w:rPr>
        <w:t>CLÁUSULA DÉCIMA OITAVA – EXTINÇÃO</w:t>
      </w:r>
    </w:p>
    <w:p w14:paraId="29AF8004" w14:textId="77777777" w:rsidR="00B709F1" w:rsidRPr="00B709F1" w:rsidRDefault="00B709F1" w:rsidP="00B709F1">
      <w:pPr>
        <w:pStyle w:val="Corpodetexto"/>
        <w:spacing w:before="139"/>
        <w:ind w:right="74"/>
        <w:jc w:val="both"/>
        <w:rPr>
          <w:rFonts w:ascii="Arial" w:hAnsi="Arial" w:cs="Arial"/>
          <w:sz w:val="24"/>
          <w:szCs w:val="24"/>
        </w:rPr>
      </w:pPr>
      <w:r w:rsidRPr="00B709F1">
        <w:rPr>
          <w:rFonts w:ascii="Arial" w:hAnsi="Arial" w:cs="Arial"/>
          <w:sz w:val="24"/>
          <w:szCs w:val="24"/>
        </w:rPr>
        <w:t>O</w:t>
      </w:r>
      <w:r w:rsidRPr="00B709F1">
        <w:rPr>
          <w:rFonts w:ascii="Arial" w:hAnsi="Arial" w:cs="Arial"/>
          <w:spacing w:val="-9"/>
          <w:sz w:val="24"/>
          <w:szCs w:val="24"/>
        </w:rPr>
        <w:t xml:space="preserve"> </w:t>
      </w:r>
      <w:r w:rsidRPr="00B709F1">
        <w:rPr>
          <w:rFonts w:ascii="Arial" w:hAnsi="Arial" w:cs="Arial"/>
          <w:sz w:val="24"/>
          <w:szCs w:val="24"/>
        </w:rPr>
        <w:t>CONTRATANTE</w:t>
      </w:r>
      <w:r w:rsidRPr="00B709F1">
        <w:rPr>
          <w:rFonts w:ascii="Arial" w:hAnsi="Arial" w:cs="Arial"/>
          <w:spacing w:val="-9"/>
          <w:sz w:val="24"/>
          <w:szCs w:val="24"/>
        </w:rPr>
        <w:t xml:space="preserve"> </w:t>
      </w:r>
      <w:r w:rsidRPr="00B709F1">
        <w:rPr>
          <w:rFonts w:ascii="Arial" w:hAnsi="Arial" w:cs="Arial"/>
          <w:sz w:val="24"/>
          <w:szCs w:val="24"/>
        </w:rPr>
        <w:t>poderá</w:t>
      </w:r>
      <w:r w:rsidRPr="00B709F1">
        <w:rPr>
          <w:rFonts w:ascii="Arial" w:hAnsi="Arial" w:cs="Arial"/>
          <w:spacing w:val="-8"/>
          <w:sz w:val="24"/>
          <w:szCs w:val="24"/>
        </w:rPr>
        <w:t xml:space="preserve"> </w:t>
      </w:r>
      <w:r w:rsidRPr="00B709F1">
        <w:rPr>
          <w:rFonts w:ascii="Arial" w:hAnsi="Arial" w:cs="Arial"/>
          <w:sz w:val="24"/>
          <w:szCs w:val="24"/>
        </w:rPr>
        <w:t>extinguir</w:t>
      </w:r>
      <w:r w:rsidRPr="00B709F1">
        <w:rPr>
          <w:rFonts w:ascii="Arial" w:hAnsi="Arial" w:cs="Arial"/>
          <w:spacing w:val="-9"/>
          <w:sz w:val="24"/>
          <w:szCs w:val="24"/>
        </w:rPr>
        <w:t xml:space="preserve"> </w:t>
      </w:r>
      <w:r w:rsidRPr="00B709F1">
        <w:rPr>
          <w:rFonts w:ascii="Arial" w:hAnsi="Arial" w:cs="Arial"/>
          <w:sz w:val="24"/>
          <w:szCs w:val="24"/>
        </w:rPr>
        <w:t>administrativamente</w:t>
      </w:r>
      <w:r w:rsidRPr="00B709F1">
        <w:rPr>
          <w:rFonts w:ascii="Arial" w:hAnsi="Arial" w:cs="Arial"/>
          <w:spacing w:val="-10"/>
          <w:sz w:val="24"/>
          <w:szCs w:val="24"/>
        </w:rPr>
        <w:t xml:space="preserve"> </w:t>
      </w:r>
      <w:r w:rsidRPr="00B709F1">
        <w:rPr>
          <w:rFonts w:ascii="Arial" w:hAnsi="Arial" w:cs="Arial"/>
          <w:sz w:val="24"/>
          <w:szCs w:val="24"/>
        </w:rPr>
        <w:t>o</w:t>
      </w:r>
      <w:r w:rsidRPr="00B709F1">
        <w:rPr>
          <w:rFonts w:ascii="Arial" w:hAnsi="Arial" w:cs="Arial"/>
          <w:spacing w:val="-7"/>
          <w:sz w:val="24"/>
          <w:szCs w:val="24"/>
        </w:rPr>
        <w:t xml:space="preserve"> </w:t>
      </w:r>
      <w:r w:rsidRPr="00B709F1">
        <w:rPr>
          <w:rFonts w:ascii="Arial" w:hAnsi="Arial" w:cs="Arial"/>
          <w:sz w:val="24"/>
          <w:szCs w:val="24"/>
        </w:rPr>
        <w:t>Contrato,</w:t>
      </w:r>
      <w:r w:rsidRPr="00B709F1">
        <w:rPr>
          <w:rFonts w:ascii="Arial" w:hAnsi="Arial" w:cs="Arial"/>
          <w:spacing w:val="-8"/>
          <w:sz w:val="24"/>
          <w:szCs w:val="24"/>
        </w:rPr>
        <w:t xml:space="preserve"> </w:t>
      </w:r>
      <w:r w:rsidRPr="00B709F1">
        <w:rPr>
          <w:rFonts w:ascii="Arial" w:hAnsi="Arial" w:cs="Arial"/>
          <w:sz w:val="24"/>
          <w:szCs w:val="24"/>
        </w:rPr>
        <w:t>por ato</w:t>
      </w:r>
      <w:r w:rsidRPr="00B709F1">
        <w:rPr>
          <w:rFonts w:ascii="Arial" w:hAnsi="Arial" w:cs="Arial"/>
          <w:spacing w:val="-8"/>
          <w:sz w:val="24"/>
          <w:szCs w:val="24"/>
        </w:rPr>
        <w:t xml:space="preserve"> </w:t>
      </w:r>
      <w:r w:rsidRPr="00B709F1">
        <w:rPr>
          <w:rFonts w:ascii="Arial" w:hAnsi="Arial" w:cs="Arial"/>
          <w:sz w:val="24"/>
          <w:szCs w:val="24"/>
        </w:rPr>
        <w:t>unilateral,</w:t>
      </w:r>
      <w:r w:rsidRPr="00B709F1">
        <w:rPr>
          <w:rFonts w:ascii="Arial" w:hAnsi="Arial" w:cs="Arial"/>
          <w:spacing w:val="-5"/>
          <w:sz w:val="24"/>
          <w:szCs w:val="24"/>
        </w:rPr>
        <w:t xml:space="preserve"> </w:t>
      </w:r>
      <w:r w:rsidRPr="00B709F1">
        <w:rPr>
          <w:rFonts w:ascii="Arial" w:hAnsi="Arial" w:cs="Arial"/>
          <w:sz w:val="24"/>
          <w:szCs w:val="24"/>
        </w:rPr>
        <w:t>na ocorrência</w:t>
      </w:r>
      <w:r w:rsidRPr="00B709F1">
        <w:rPr>
          <w:rFonts w:ascii="Arial" w:hAnsi="Arial" w:cs="Arial"/>
          <w:spacing w:val="-8"/>
          <w:sz w:val="24"/>
          <w:szCs w:val="24"/>
        </w:rPr>
        <w:t xml:space="preserve"> </w:t>
      </w:r>
      <w:r w:rsidRPr="00B709F1">
        <w:rPr>
          <w:rFonts w:ascii="Arial" w:hAnsi="Arial" w:cs="Arial"/>
          <w:sz w:val="24"/>
          <w:szCs w:val="24"/>
        </w:rPr>
        <w:t>das</w:t>
      </w:r>
      <w:r w:rsidRPr="00B709F1">
        <w:rPr>
          <w:rFonts w:ascii="Arial" w:hAnsi="Arial" w:cs="Arial"/>
          <w:spacing w:val="-6"/>
          <w:sz w:val="24"/>
          <w:szCs w:val="24"/>
        </w:rPr>
        <w:t xml:space="preserve"> </w:t>
      </w:r>
      <w:r w:rsidRPr="00B709F1">
        <w:rPr>
          <w:rFonts w:ascii="Arial" w:hAnsi="Arial" w:cs="Arial"/>
          <w:sz w:val="24"/>
          <w:szCs w:val="24"/>
        </w:rPr>
        <w:t>hipóteses</w:t>
      </w:r>
      <w:r w:rsidRPr="00B709F1">
        <w:rPr>
          <w:rFonts w:ascii="Arial" w:hAnsi="Arial" w:cs="Arial"/>
          <w:spacing w:val="-1"/>
          <w:sz w:val="24"/>
          <w:szCs w:val="24"/>
        </w:rPr>
        <w:t xml:space="preserve"> </w:t>
      </w:r>
      <w:r w:rsidRPr="00B709F1">
        <w:rPr>
          <w:rFonts w:ascii="Arial" w:hAnsi="Arial" w:cs="Arial"/>
          <w:sz w:val="24"/>
          <w:szCs w:val="24"/>
        </w:rPr>
        <w:t>previstas</w:t>
      </w:r>
      <w:r w:rsidRPr="00B709F1">
        <w:rPr>
          <w:rFonts w:ascii="Arial" w:hAnsi="Arial" w:cs="Arial"/>
          <w:spacing w:val="-6"/>
          <w:sz w:val="24"/>
          <w:szCs w:val="24"/>
        </w:rPr>
        <w:t xml:space="preserve"> </w:t>
      </w:r>
      <w:r w:rsidRPr="00B709F1">
        <w:rPr>
          <w:rFonts w:ascii="Arial" w:hAnsi="Arial" w:cs="Arial"/>
          <w:sz w:val="24"/>
          <w:szCs w:val="24"/>
        </w:rPr>
        <w:t>no</w:t>
      </w:r>
      <w:r w:rsidRPr="00B709F1">
        <w:rPr>
          <w:rFonts w:ascii="Arial" w:hAnsi="Arial" w:cs="Arial"/>
          <w:spacing w:val="-4"/>
          <w:sz w:val="24"/>
          <w:szCs w:val="24"/>
        </w:rPr>
        <w:t xml:space="preserve"> </w:t>
      </w:r>
      <w:r w:rsidRPr="00B709F1">
        <w:rPr>
          <w:rFonts w:ascii="Arial" w:hAnsi="Arial" w:cs="Arial"/>
          <w:sz w:val="24"/>
          <w:szCs w:val="24"/>
        </w:rPr>
        <w:t>art.</w:t>
      </w:r>
      <w:r w:rsidRPr="00B709F1">
        <w:rPr>
          <w:rFonts w:ascii="Arial" w:hAnsi="Arial" w:cs="Arial"/>
          <w:spacing w:val="-7"/>
          <w:sz w:val="24"/>
          <w:szCs w:val="24"/>
        </w:rPr>
        <w:t xml:space="preserve"> </w:t>
      </w:r>
      <w:r w:rsidRPr="00B709F1">
        <w:rPr>
          <w:rFonts w:ascii="Arial" w:hAnsi="Arial" w:cs="Arial"/>
          <w:sz w:val="24"/>
          <w:szCs w:val="24"/>
        </w:rPr>
        <w:t>137,</w:t>
      </w:r>
      <w:r w:rsidRPr="00B709F1">
        <w:rPr>
          <w:rFonts w:ascii="Arial" w:hAnsi="Arial" w:cs="Arial"/>
          <w:spacing w:val="-4"/>
          <w:sz w:val="24"/>
          <w:szCs w:val="24"/>
        </w:rPr>
        <w:t xml:space="preserve"> </w:t>
      </w:r>
      <w:r w:rsidRPr="00B709F1">
        <w:rPr>
          <w:rFonts w:ascii="Arial" w:hAnsi="Arial" w:cs="Arial"/>
          <w:sz w:val="24"/>
          <w:szCs w:val="24"/>
        </w:rPr>
        <w:t>incisos</w:t>
      </w:r>
      <w:r w:rsidRPr="00B709F1">
        <w:rPr>
          <w:rFonts w:ascii="Arial" w:hAnsi="Arial" w:cs="Arial"/>
          <w:spacing w:val="-3"/>
          <w:sz w:val="24"/>
          <w:szCs w:val="24"/>
        </w:rPr>
        <w:t xml:space="preserve"> </w:t>
      </w:r>
      <w:r w:rsidRPr="00B709F1">
        <w:rPr>
          <w:rFonts w:ascii="Arial" w:hAnsi="Arial" w:cs="Arial"/>
          <w:sz w:val="24"/>
          <w:szCs w:val="24"/>
        </w:rPr>
        <w:t>I</w:t>
      </w:r>
      <w:r w:rsidRPr="00B709F1">
        <w:rPr>
          <w:rFonts w:ascii="Arial" w:hAnsi="Arial" w:cs="Arial"/>
          <w:spacing w:val="-9"/>
          <w:sz w:val="24"/>
          <w:szCs w:val="24"/>
        </w:rPr>
        <w:t xml:space="preserve"> </w:t>
      </w:r>
      <w:r w:rsidRPr="00B709F1">
        <w:rPr>
          <w:rFonts w:ascii="Arial" w:hAnsi="Arial" w:cs="Arial"/>
          <w:sz w:val="24"/>
          <w:szCs w:val="24"/>
        </w:rPr>
        <w:t>a</w:t>
      </w:r>
      <w:r w:rsidRPr="00B709F1">
        <w:rPr>
          <w:rFonts w:ascii="Arial" w:hAnsi="Arial" w:cs="Arial"/>
          <w:spacing w:val="-3"/>
          <w:sz w:val="24"/>
          <w:szCs w:val="24"/>
        </w:rPr>
        <w:t xml:space="preserve"> </w:t>
      </w:r>
      <w:r w:rsidRPr="00B709F1">
        <w:rPr>
          <w:rFonts w:ascii="Arial" w:hAnsi="Arial" w:cs="Arial"/>
          <w:sz w:val="24"/>
          <w:szCs w:val="24"/>
        </w:rPr>
        <w:t>IX,</w:t>
      </w:r>
      <w:r w:rsidRPr="00B709F1">
        <w:rPr>
          <w:rFonts w:ascii="Arial" w:hAnsi="Arial" w:cs="Arial"/>
          <w:spacing w:val="-5"/>
          <w:sz w:val="24"/>
          <w:szCs w:val="24"/>
        </w:rPr>
        <w:t xml:space="preserve"> </w:t>
      </w:r>
      <w:r w:rsidRPr="00B709F1">
        <w:rPr>
          <w:rFonts w:ascii="Arial" w:hAnsi="Arial" w:cs="Arial"/>
          <w:sz w:val="24"/>
          <w:szCs w:val="24"/>
        </w:rPr>
        <w:t>da</w:t>
      </w:r>
      <w:r w:rsidRPr="00B709F1">
        <w:rPr>
          <w:rFonts w:ascii="Arial" w:hAnsi="Arial" w:cs="Arial"/>
          <w:spacing w:val="-5"/>
          <w:sz w:val="24"/>
          <w:szCs w:val="24"/>
        </w:rPr>
        <w:t xml:space="preserve"> </w:t>
      </w:r>
      <w:r w:rsidRPr="00B709F1">
        <w:rPr>
          <w:rFonts w:ascii="Arial" w:hAnsi="Arial" w:cs="Arial"/>
          <w:sz w:val="24"/>
          <w:szCs w:val="24"/>
        </w:rPr>
        <w:t>Lei</w:t>
      </w:r>
      <w:r w:rsidRPr="00B709F1">
        <w:rPr>
          <w:rFonts w:ascii="Arial" w:hAnsi="Arial" w:cs="Arial"/>
          <w:spacing w:val="-3"/>
          <w:sz w:val="24"/>
          <w:szCs w:val="24"/>
        </w:rPr>
        <w:t xml:space="preserve"> </w:t>
      </w:r>
      <w:r w:rsidRPr="00B709F1">
        <w:rPr>
          <w:rFonts w:ascii="Arial" w:hAnsi="Arial" w:cs="Arial"/>
          <w:sz w:val="24"/>
          <w:szCs w:val="24"/>
        </w:rPr>
        <w:t>Federal</w:t>
      </w:r>
      <w:r w:rsidRPr="00B709F1">
        <w:rPr>
          <w:rFonts w:ascii="Arial" w:hAnsi="Arial" w:cs="Arial"/>
          <w:spacing w:val="-4"/>
          <w:sz w:val="24"/>
          <w:szCs w:val="24"/>
        </w:rPr>
        <w:t xml:space="preserve"> </w:t>
      </w:r>
      <w:r w:rsidRPr="00B709F1">
        <w:rPr>
          <w:rFonts w:ascii="Arial" w:hAnsi="Arial" w:cs="Arial"/>
          <w:sz w:val="24"/>
          <w:szCs w:val="24"/>
        </w:rPr>
        <w:t>nº</w:t>
      </w:r>
      <w:r w:rsidRPr="00B709F1">
        <w:rPr>
          <w:rFonts w:ascii="Arial" w:hAnsi="Arial" w:cs="Arial"/>
          <w:spacing w:val="-6"/>
          <w:sz w:val="24"/>
          <w:szCs w:val="24"/>
        </w:rPr>
        <w:t xml:space="preserve"> </w:t>
      </w:r>
      <w:r w:rsidRPr="00B709F1">
        <w:rPr>
          <w:rFonts w:ascii="Arial" w:hAnsi="Arial" w:cs="Arial"/>
          <w:sz w:val="24"/>
          <w:szCs w:val="24"/>
        </w:rPr>
        <w:t>14.133/2021, mediante</w:t>
      </w:r>
      <w:r w:rsidRPr="00B709F1">
        <w:rPr>
          <w:rFonts w:ascii="Arial" w:hAnsi="Arial" w:cs="Arial"/>
          <w:spacing w:val="-7"/>
          <w:sz w:val="24"/>
          <w:szCs w:val="24"/>
        </w:rPr>
        <w:t xml:space="preserve"> </w:t>
      </w:r>
      <w:r w:rsidRPr="00B709F1">
        <w:rPr>
          <w:rFonts w:ascii="Arial" w:hAnsi="Arial" w:cs="Arial"/>
          <w:sz w:val="24"/>
          <w:szCs w:val="24"/>
        </w:rPr>
        <w:t>decisão</w:t>
      </w:r>
      <w:r w:rsidRPr="00B709F1">
        <w:rPr>
          <w:rFonts w:ascii="Arial" w:hAnsi="Arial" w:cs="Arial"/>
          <w:spacing w:val="-6"/>
          <w:sz w:val="24"/>
          <w:szCs w:val="24"/>
        </w:rPr>
        <w:t xml:space="preserve"> </w:t>
      </w:r>
      <w:r w:rsidRPr="00B709F1">
        <w:rPr>
          <w:rFonts w:ascii="Arial" w:hAnsi="Arial" w:cs="Arial"/>
          <w:sz w:val="24"/>
          <w:szCs w:val="24"/>
        </w:rPr>
        <w:t>fundamentada,</w:t>
      </w:r>
      <w:r w:rsidRPr="00B709F1">
        <w:rPr>
          <w:rFonts w:ascii="Arial" w:hAnsi="Arial" w:cs="Arial"/>
          <w:spacing w:val="-6"/>
          <w:sz w:val="24"/>
          <w:szCs w:val="24"/>
        </w:rPr>
        <w:t xml:space="preserve"> </w:t>
      </w:r>
      <w:r w:rsidRPr="00B709F1">
        <w:rPr>
          <w:rFonts w:ascii="Arial" w:hAnsi="Arial" w:cs="Arial"/>
          <w:sz w:val="24"/>
          <w:szCs w:val="24"/>
        </w:rPr>
        <w:t>assegurado</w:t>
      </w:r>
      <w:r w:rsidRPr="00B709F1">
        <w:rPr>
          <w:rFonts w:ascii="Arial" w:hAnsi="Arial" w:cs="Arial"/>
          <w:spacing w:val="-5"/>
          <w:sz w:val="24"/>
          <w:szCs w:val="24"/>
        </w:rPr>
        <w:t xml:space="preserve"> </w:t>
      </w:r>
      <w:r w:rsidRPr="00B709F1">
        <w:rPr>
          <w:rFonts w:ascii="Arial" w:hAnsi="Arial" w:cs="Arial"/>
          <w:sz w:val="24"/>
          <w:szCs w:val="24"/>
        </w:rPr>
        <w:t>o</w:t>
      </w:r>
      <w:r w:rsidRPr="00B709F1">
        <w:rPr>
          <w:rFonts w:ascii="Arial" w:hAnsi="Arial" w:cs="Arial"/>
          <w:spacing w:val="-6"/>
          <w:sz w:val="24"/>
          <w:szCs w:val="24"/>
        </w:rPr>
        <w:t xml:space="preserve"> </w:t>
      </w:r>
      <w:r w:rsidRPr="00B709F1">
        <w:rPr>
          <w:rFonts w:ascii="Arial" w:hAnsi="Arial" w:cs="Arial"/>
          <w:sz w:val="24"/>
          <w:szCs w:val="24"/>
        </w:rPr>
        <w:t>contraditório</w:t>
      </w:r>
      <w:r w:rsidRPr="00B709F1">
        <w:rPr>
          <w:rFonts w:ascii="Arial" w:hAnsi="Arial" w:cs="Arial"/>
          <w:spacing w:val="-7"/>
          <w:sz w:val="24"/>
          <w:szCs w:val="24"/>
        </w:rPr>
        <w:t xml:space="preserve"> </w:t>
      </w:r>
      <w:r w:rsidRPr="00B709F1">
        <w:rPr>
          <w:rFonts w:ascii="Arial" w:hAnsi="Arial" w:cs="Arial"/>
          <w:sz w:val="24"/>
          <w:szCs w:val="24"/>
        </w:rPr>
        <w:t>e</w:t>
      </w:r>
      <w:r w:rsidRPr="00B709F1">
        <w:rPr>
          <w:rFonts w:ascii="Arial" w:hAnsi="Arial" w:cs="Arial"/>
          <w:spacing w:val="-7"/>
          <w:sz w:val="24"/>
          <w:szCs w:val="24"/>
        </w:rPr>
        <w:t xml:space="preserve"> </w:t>
      </w:r>
      <w:r w:rsidRPr="00B709F1">
        <w:rPr>
          <w:rFonts w:ascii="Arial" w:hAnsi="Arial" w:cs="Arial"/>
          <w:sz w:val="24"/>
          <w:szCs w:val="24"/>
        </w:rPr>
        <w:t>a</w:t>
      </w:r>
      <w:r w:rsidRPr="00B709F1">
        <w:rPr>
          <w:rFonts w:ascii="Arial" w:hAnsi="Arial" w:cs="Arial"/>
          <w:spacing w:val="-6"/>
          <w:sz w:val="24"/>
          <w:szCs w:val="24"/>
        </w:rPr>
        <w:t xml:space="preserve"> </w:t>
      </w:r>
      <w:r w:rsidRPr="00B709F1">
        <w:rPr>
          <w:rFonts w:ascii="Arial" w:hAnsi="Arial" w:cs="Arial"/>
          <w:sz w:val="24"/>
          <w:szCs w:val="24"/>
        </w:rPr>
        <w:t>ampla</w:t>
      </w:r>
      <w:r w:rsidRPr="00B709F1">
        <w:rPr>
          <w:rFonts w:ascii="Arial" w:hAnsi="Arial" w:cs="Arial"/>
          <w:spacing w:val="-7"/>
          <w:sz w:val="24"/>
          <w:szCs w:val="24"/>
        </w:rPr>
        <w:t xml:space="preserve"> </w:t>
      </w:r>
      <w:r w:rsidRPr="00B709F1">
        <w:rPr>
          <w:rFonts w:ascii="Arial" w:hAnsi="Arial" w:cs="Arial"/>
          <w:sz w:val="24"/>
          <w:szCs w:val="24"/>
        </w:rPr>
        <w:t>defesa,</w:t>
      </w:r>
      <w:r w:rsidRPr="00B709F1">
        <w:rPr>
          <w:rFonts w:ascii="Arial" w:hAnsi="Arial" w:cs="Arial"/>
          <w:spacing w:val="-6"/>
          <w:sz w:val="24"/>
          <w:szCs w:val="24"/>
        </w:rPr>
        <w:t xml:space="preserve"> </w:t>
      </w:r>
      <w:r w:rsidRPr="00B709F1">
        <w:rPr>
          <w:rFonts w:ascii="Arial" w:hAnsi="Arial" w:cs="Arial"/>
          <w:sz w:val="24"/>
          <w:szCs w:val="24"/>
        </w:rPr>
        <w:t>e</w:t>
      </w:r>
      <w:r w:rsidRPr="00B709F1">
        <w:rPr>
          <w:rFonts w:ascii="Arial" w:hAnsi="Arial" w:cs="Arial"/>
          <w:spacing w:val="-7"/>
          <w:sz w:val="24"/>
          <w:szCs w:val="24"/>
        </w:rPr>
        <w:t xml:space="preserve"> </w:t>
      </w:r>
      <w:r w:rsidRPr="00B709F1">
        <w:rPr>
          <w:rFonts w:ascii="Arial" w:hAnsi="Arial" w:cs="Arial"/>
          <w:sz w:val="24"/>
          <w:szCs w:val="24"/>
        </w:rPr>
        <w:t>observado</w:t>
      </w:r>
      <w:r w:rsidRPr="00B709F1">
        <w:rPr>
          <w:rFonts w:ascii="Arial" w:hAnsi="Arial" w:cs="Arial"/>
          <w:spacing w:val="-5"/>
          <w:sz w:val="24"/>
          <w:szCs w:val="24"/>
        </w:rPr>
        <w:t xml:space="preserve"> </w:t>
      </w:r>
      <w:r w:rsidRPr="00B709F1">
        <w:rPr>
          <w:rFonts w:ascii="Arial" w:hAnsi="Arial" w:cs="Arial"/>
          <w:sz w:val="24"/>
          <w:szCs w:val="24"/>
        </w:rPr>
        <w:t>o art. 138, § 2º, da Lei Federal nº</w:t>
      </w:r>
      <w:r w:rsidRPr="00B709F1">
        <w:rPr>
          <w:rFonts w:ascii="Arial" w:hAnsi="Arial" w:cs="Arial"/>
          <w:spacing w:val="-1"/>
          <w:sz w:val="24"/>
          <w:szCs w:val="24"/>
        </w:rPr>
        <w:t xml:space="preserve"> </w:t>
      </w:r>
      <w:r w:rsidRPr="00B709F1">
        <w:rPr>
          <w:rFonts w:ascii="Arial" w:hAnsi="Arial" w:cs="Arial"/>
          <w:sz w:val="24"/>
          <w:szCs w:val="24"/>
        </w:rPr>
        <w:t>14.133/2021.</w:t>
      </w:r>
    </w:p>
    <w:p w14:paraId="4CCED10D" w14:textId="77777777" w:rsidR="00B709F1" w:rsidRPr="00B709F1" w:rsidRDefault="00B709F1" w:rsidP="00B709F1">
      <w:pPr>
        <w:pStyle w:val="Corpodetexto"/>
        <w:spacing w:before="11"/>
        <w:ind w:right="74"/>
        <w:jc w:val="both"/>
        <w:rPr>
          <w:rFonts w:ascii="Arial" w:hAnsi="Arial" w:cs="Arial"/>
          <w:sz w:val="24"/>
          <w:szCs w:val="24"/>
        </w:rPr>
      </w:pPr>
    </w:p>
    <w:p w14:paraId="3536B105" w14:textId="77777777" w:rsidR="00B709F1" w:rsidRPr="00B709F1" w:rsidRDefault="00B709F1" w:rsidP="00B709F1">
      <w:pPr>
        <w:pStyle w:val="Corpodetexto"/>
        <w:ind w:right="74"/>
        <w:jc w:val="both"/>
        <w:rPr>
          <w:rFonts w:ascii="Arial" w:hAnsi="Arial" w:cs="Arial"/>
          <w:sz w:val="24"/>
          <w:szCs w:val="24"/>
        </w:rPr>
      </w:pPr>
      <w:r w:rsidRPr="00B709F1">
        <w:rPr>
          <w:rFonts w:ascii="Arial" w:hAnsi="Arial" w:cs="Arial"/>
          <w:b/>
          <w:sz w:val="24"/>
          <w:szCs w:val="24"/>
        </w:rPr>
        <w:t xml:space="preserve">Parágrafo Primeiro </w:t>
      </w:r>
      <w:r w:rsidRPr="00B709F1">
        <w:rPr>
          <w:rFonts w:ascii="Arial" w:hAnsi="Arial" w:cs="Arial"/>
          <w:sz w:val="24"/>
          <w:szCs w:val="24"/>
        </w:rPr>
        <w:t>– A extinção operará seus efeitos a partir da publicação do ato administrativo no Portal Nacional de Contratações Públicas (PNCP).</w:t>
      </w:r>
    </w:p>
    <w:p w14:paraId="0E31E9BB" w14:textId="77777777" w:rsidR="00B709F1" w:rsidRPr="00B709F1" w:rsidRDefault="00B709F1" w:rsidP="00B709F1">
      <w:pPr>
        <w:pStyle w:val="Corpodetexto"/>
        <w:spacing w:before="76"/>
        <w:ind w:right="74"/>
        <w:jc w:val="both"/>
        <w:rPr>
          <w:rFonts w:ascii="Arial" w:hAnsi="Arial" w:cs="Arial"/>
          <w:sz w:val="24"/>
          <w:szCs w:val="24"/>
        </w:rPr>
      </w:pPr>
      <w:r w:rsidRPr="00B709F1">
        <w:rPr>
          <w:rFonts w:ascii="Arial" w:hAnsi="Arial" w:cs="Arial"/>
          <w:b/>
          <w:sz w:val="24"/>
          <w:szCs w:val="24"/>
        </w:rPr>
        <w:t xml:space="preserve">Parágrafo Segundo </w:t>
      </w:r>
      <w:r w:rsidRPr="00B709F1">
        <w:rPr>
          <w:rFonts w:ascii="Arial" w:hAnsi="Arial" w:cs="Arial"/>
          <w:sz w:val="24"/>
          <w:szCs w:val="24"/>
        </w:rPr>
        <w:t>– Extinto o Contrato, a CONTRATANTE assumirá imediatamente o seu objeto no local e no estado em que a sua execução se encontrar.</w:t>
      </w:r>
    </w:p>
    <w:p w14:paraId="2BE06767" w14:textId="77777777" w:rsidR="00B709F1" w:rsidRPr="00B709F1" w:rsidRDefault="00B709F1" w:rsidP="00B709F1">
      <w:pPr>
        <w:pStyle w:val="Corpodetexto"/>
        <w:spacing w:before="8"/>
        <w:ind w:right="74"/>
        <w:jc w:val="both"/>
        <w:rPr>
          <w:rFonts w:ascii="Arial" w:hAnsi="Arial" w:cs="Arial"/>
          <w:sz w:val="24"/>
          <w:szCs w:val="24"/>
        </w:rPr>
      </w:pPr>
    </w:p>
    <w:p w14:paraId="5AEBA44C" w14:textId="77777777" w:rsidR="00B709F1" w:rsidRPr="00B709F1" w:rsidRDefault="00B709F1" w:rsidP="00B709F1">
      <w:pPr>
        <w:pStyle w:val="Corpodetexto"/>
        <w:ind w:right="74"/>
        <w:jc w:val="both"/>
        <w:rPr>
          <w:rFonts w:ascii="Arial" w:hAnsi="Arial" w:cs="Arial"/>
          <w:sz w:val="24"/>
          <w:szCs w:val="24"/>
        </w:rPr>
      </w:pPr>
      <w:r w:rsidRPr="00B709F1">
        <w:rPr>
          <w:rFonts w:ascii="Arial" w:hAnsi="Arial" w:cs="Arial"/>
          <w:b/>
          <w:sz w:val="24"/>
          <w:szCs w:val="24"/>
        </w:rPr>
        <w:t>Parágrafo</w:t>
      </w:r>
      <w:r w:rsidRPr="00B709F1">
        <w:rPr>
          <w:rFonts w:ascii="Arial" w:hAnsi="Arial" w:cs="Arial"/>
          <w:b/>
          <w:spacing w:val="-5"/>
          <w:sz w:val="24"/>
          <w:szCs w:val="24"/>
        </w:rPr>
        <w:t xml:space="preserve"> </w:t>
      </w:r>
      <w:r w:rsidRPr="00B709F1">
        <w:rPr>
          <w:rFonts w:ascii="Arial" w:hAnsi="Arial" w:cs="Arial"/>
          <w:b/>
          <w:sz w:val="24"/>
          <w:szCs w:val="24"/>
        </w:rPr>
        <w:t>Terceiro</w:t>
      </w:r>
      <w:r w:rsidRPr="00B709F1">
        <w:rPr>
          <w:rFonts w:ascii="Arial" w:hAnsi="Arial" w:cs="Arial"/>
          <w:b/>
          <w:spacing w:val="-3"/>
          <w:sz w:val="24"/>
          <w:szCs w:val="24"/>
        </w:rPr>
        <w:t xml:space="preserve"> </w:t>
      </w:r>
      <w:r w:rsidRPr="00B709F1">
        <w:rPr>
          <w:rFonts w:ascii="Arial" w:hAnsi="Arial" w:cs="Arial"/>
          <w:sz w:val="24"/>
          <w:szCs w:val="24"/>
        </w:rPr>
        <w:t>–</w:t>
      </w:r>
      <w:r w:rsidRPr="00B709F1">
        <w:rPr>
          <w:rFonts w:ascii="Arial" w:hAnsi="Arial" w:cs="Arial"/>
          <w:spacing w:val="-4"/>
          <w:sz w:val="24"/>
          <w:szCs w:val="24"/>
        </w:rPr>
        <w:t xml:space="preserve"> </w:t>
      </w:r>
      <w:r w:rsidRPr="00B709F1">
        <w:rPr>
          <w:rFonts w:ascii="Arial" w:hAnsi="Arial" w:cs="Arial"/>
          <w:sz w:val="24"/>
          <w:szCs w:val="24"/>
        </w:rPr>
        <w:t>Na</w:t>
      </w:r>
      <w:r w:rsidRPr="00B709F1">
        <w:rPr>
          <w:rFonts w:ascii="Arial" w:hAnsi="Arial" w:cs="Arial"/>
          <w:spacing w:val="-5"/>
          <w:sz w:val="24"/>
          <w:szCs w:val="24"/>
        </w:rPr>
        <w:t xml:space="preserve"> </w:t>
      </w:r>
      <w:r w:rsidRPr="00B709F1">
        <w:rPr>
          <w:rFonts w:ascii="Arial" w:hAnsi="Arial" w:cs="Arial"/>
          <w:sz w:val="24"/>
          <w:szCs w:val="24"/>
        </w:rPr>
        <w:t>hipótese</w:t>
      </w:r>
      <w:r w:rsidRPr="00B709F1">
        <w:rPr>
          <w:rFonts w:ascii="Arial" w:hAnsi="Arial" w:cs="Arial"/>
          <w:spacing w:val="-5"/>
          <w:sz w:val="24"/>
          <w:szCs w:val="24"/>
        </w:rPr>
        <w:t xml:space="preserve"> </w:t>
      </w:r>
      <w:r w:rsidRPr="00B709F1">
        <w:rPr>
          <w:rFonts w:ascii="Arial" w:hAnsi="Arial" w:cs="Arial"/>
          <w:sz w:val="24"/>
          <w:szCs w:val="24"/>
        </w:rPr>
        <w:t>de</w:t>
      </w:r>
      <w:r w:rsidRPr="00B709F1">
        <w:rPr>
          <w:rFonts w:ascii="Arial" w:hAnsi="Arial" w:cs="Arial"/>
          <w:spacing w:val="-5"/>
          <w:sz w:val="24"/>
          <w:szCs w:val="24"/>
        </w:rPr>
        <w:t xml:space="preserve"> </w:t>
      </w:r>
      <w:r w:rsidRPr="00B709F1">
        <w:rPr>
          <w:rFonts w:ascii="Arial" w:hAnsi="Arial" w:cs="Arial"/>
          <w:sz w:val="24"/>
          <w:szCs w:val="24"/>
        </w:rPr>
        <w:t>extinção</w:t>
      </w:r>
      <w:r w:rsidRPr="00B709F1">
        <w:rPr>
          <w:rFonts w:ascii="Arial" w:hAnsi="Arial" w:cs="Arial"/>
          <w:spacing w:val="-4"/>
          <w:sz w:val="24"/>
          <w:szCs w:val="24"/>
        </w:rPr>
        <w:t xml:space="preserve"> </w:t>
      </w:r>
      <w:r w:rsidRPr="00B709F1">
        <w:rPr>
          <w:rFonts w:ascii="Arial" w:hAnsi="Arial" w:cs="Arial"/>
          <w:sz w:val="24"/>
          <w:szCs w:val="24"/>
        </w:rPr>
        <w:t>por</w:t>
      </w:r>
      <w:r w:rsidRPr="00B709F1">
        <w:rPr>
          <w:rFonts w:ascii="Arial" w:hAnsi="Arial" w:cs="Arial"/>
          <w:spacing w:val="-5"/>
          <w:sz w:val="24"/>
          <w:szCs w:val="24"/>
        </w:rPr>
        <w:t xml:space="preserve"> </w:t>
      </w:r>
      <w:r w:rsidRPr="00B709F1">
        <w:rPr>
          <w:rFonts w:ascii="Arial" w:hAnsi="Arial" w:cs="Arial"/>
          <w:sz w:val="24"/>
          <w:szCs w:val="24"/>
        </w:rPr>
        <w:t>culpa</w:t>
      </w:r>
      <w:r w:rsidRPr="00B709F1">
        <w:rPr>
          <w:rFonts w:ascii="Arial" w:hAnsi="Arial" w:cs="Arial"/>
          <w:spacing w:val="-4"/>
          <w:sz w:val="24"/>
          <w:szCs w:val="24"/>
        </w:rPr>
        <w:t xml:space="preserve"> </w:t>
      </w:r>
      <w:r w:rsidRPr="00B709F1">
        <w:rPr>
          <w:rFonts w:ascii="Arial" w:hAnsi="Arial" w:cs="Arial"/>
          <w:sz w:val="24"/>
          <w:szCs w:val="24"/>
        </w:rPr>
        <w:t>da</w:t>
      </w:r>
      <w:r w:rsidRPr="00B709F1">
        <w:rPr>
          <w:rFonts w:ascii="Arial" w:hAnsi="Arial" w:cs="Arial"/>
          <w:spacing w:val="-5"/>
          <w:sz w:val="24"/>
          <w:szCs w:val="24"/>
        </w:rPr>
        <w:t xml:space="preserve"> </w:t>
      </w:r>
      <w:r w:rsidRPr="00B709F1">
        <w:rPr>
          <w:rFonts w:ascii="Arial" w:hAnsi="Arial" w:cs="Arial"/>
          <w:sz w:val="24"/>
          <w:szCs w:val="24"/>
        </w:rPr>
        <w:t>contratada,</w:t>
      </w:r>
      <w:r w:rsidRPr="00B709F1">
        <w:rPr>
          <w:rFonts w:ascii="Arial" w:hAnsi="Arial" w:cs="Arial"/>
          <w:spacing w:val="-4"/>
          <w:sz w:val="24"/>
          <w:szCs w:val="24"/>
        </w:rPr>
        <w:t xml:space="preserve"> </w:t>
      </w:r>
      <w:r w:rsidRPr="00B709F1">
        <w:rPr>
          <w:rFonts w:ascii="Arial" w:hAnsi="Arial" w:cs="Arial"/>
          <w:sz w:val="24"/>
          <w:szCs w:val="24"/>
        </w:rPr>
        <w:t>a</w:t>
      </w:r>
      <w:r w:rsidRPr="00B709F1">
        <w:rPr>
          <w:rFonts w:ascii="Arial" w:hAnsi="Arial" w:cs="Arial"/>
          <w:spacing w:val="-4"/>
          <w:sz w:val="24"/>
          <w:szCs w:val="24"/>
        </w:rPr>
        <w:t xml:space="preserve"> </w:t>
      </w:r>
      <w:r w:rsidRPr="00B709F1">
        <w:rPr>
          <w:rFonts w:ascii="Arial" w:hAnsi="Arial" w:cs="Arial"/>
          <w:sz w:val="24"/>
          <w:szCs w:val="24"/>
        </w:rPr>
        <w:t xml:space="preserve">CONTRATADA, além das demais sanções cabíveis, ficará sujeita à </w:t>
      </w:r>
      <w:r w:rsidRPr="00B709F1">
        <w:rPr>
          <w:rFonts w:ascii="Arial" w:hAnsi="Arial" w:cs="Arial"/>
          <w:b/>
          <w:sz w:val="24"/>
          <w:szCs w:val="24"/>
        </w:rPr>
        <w:t xml:space="preserve">multa </w:t>
      </w:r>
      <w:r w:rsidRPr="00B709F1">
        <w:rPr>
          <w:rFonts w:ascii="Arial" w:hAnsi="Arial" w:cs="Arial"/>
          <w:sz w:val="24"/>
          <w:szCs w:val="24"/>
        </w:rPr>
        <w:t>de até 20% (vinte por cento) calculada sobre o saldo reajustado do Contrato, ou, ainda, sobre o valor do Contrato, conforme o caso, na forma da Cláusula Terceira e da Cláusula Décima Sexta, caput, alínea “c”, deste</w:t>
      </w:r>
      <w:r w:rsidRPr="00B709F1">
        <w:rPr>
          <w:rFonts w:ascii="Arial" w:hAnsi="Arial" w:cs="Arial"/>
          <w:spacing w:val="-2"/>
          <w:sz w:val="24"/>
          <w:szCs w:val="24"/>
        </w:rPr>
        <w:t xml:space="preserve"> </w:t>
      </w:r>
      <w:r w:rsidRPr="00B709F1">
        <w:rPr>
          <w:rFonts w:ascii="Arial" w:hAnsi="Arial" w:cs="Arial"/>
          <w:sz w:val="24"/>
          <w:szCs w:val="24"/>
        </w:rPr>
        <w:t>Contrato.</w:t>
      </w:r>
    </w:p>
    <w:p w14:paraId="1D0AD533" w14:textId="77777777" w:rsidR="00B709F1" w:rsidRPr="00B709F1" w:rsidRDefault="00B709F1" w:rsidP="00B709F1">
      <w:pPr>
        <w:pStyle w:val="Corpodetexto"/>
        <w:ind w:right="74"/>
        <w:jc w:val="both"/>
        <w:rPr>
          <w:rFonts w:ascii="Arial" w:hAnsi="Arial" w:cs="Arial"/>
          <w:sz w:val="24"/>
          <w:szCs w:val="24"/>
        </w:rPr>
      </w:pPr>
    </w:p>
    <w:p w14:paraId="43A1B3FC" w14:textId="77777777" w:rsidR="00B709F1" w:rsidRPr="00B709F1" w:rsidRDefault="00B709F1" w:rsidP="00B709F1">
      <w:pPr>
        <w:pStyle w:val="Corpodetexto"/>
        <w:ind w:right="74"/>
        <w:jc w:val="both"/>
        <w:rPr>
          <w:rFonts w:ascii="Arial" w:hAnsi="Arial" w:cs="Arial"/>
          <w:sz w:val="24"/>
          <w:szCs w:val="24"/>
        </w:rPr>
      </w:pPr>
      <w:r w:rsidRPr="00B709F1">
        <w:rPr>
          <w:rFonts w:ascii="Arial" w:hAnsi="Arial" w:cs="Arial"/>
          <w:b/>
          <w:sz w:val="24"/>
          <w:szCs w:val="24"/>
        </w:rPr>
        <w:t>Parágrafo</w:t>
      </w:r>
      <w:r w:rsidRPr="00B709F1">
        <w:rPr>
          <w:rFonts w:ascii="Arial" w:hAnsi="Arial" w:cs="Arial"/>
          <w:b/>
          <w:spacing w:val="-6"/>
          <w:sz w:val="24"/>
          <w:szCs w:val="24"/>
        </w:rPr>
        <w:t xml:space="preserve"> </w:t>
      </w:r>
      <w:r w:rsidRPr="00B709F1">
        <w:rPr>
          <w:rFonts w:ascii="Arial" w:hAnsi="Arial" w:cs="Arial"/>
          <w:b/>
          <w:sz w:val="24"/>
          <w:szCs w:val="24"/>
        </w:rPr>
        <w:t>Quarto</w:t>
      </w:r>
      <w:r w:rsidRPr="00B709F1">
        <w:rPr>
          <w:rFonts w:ascii="Arial" w:hAnsi="Arial" w:cs="Arial"/>
          <w:b/>
          <w:spacing w:val="-4"/>
          <w:sz w:val="24"/>
          <w:szCs w:val="24"/>
        </w:rPr>
        <w:t xml:space="preserve"> </w:t>
      </w:r>
      <w:r w:rsidRPr="00B709F1">
        <w:rPr>
          <w:rFonts w:ascii="Arial" w:hAnsi="Arial" w:cs="Arial"/>
          <w:sz w:val="24"/>
          <w:szCs w:val="24"/>
        </w:rPr>
        <w:t>–</w:t>
      </w:r>
      <w:r w:rsidRPr="00B709F1">
        <w:rPr>
          <w:rFonts w:ascii="Arial" w:hAnsi="Arial" w:cs="Arial"/>
          <w:spacing w:val="-3"/>
          <w:sz w:val="24"/>
          <w:szCs w:val="24"/>
        </w:rPr>
        <w:t xml:space="preserve"> </w:t>
      </w:r>
      <w:r w:rsidRPr="00B709F1">
        <w:rPr>
          <w:rFonts w:ascii="Arial" w:hAnsi="Arial" w:cs="Arial"/>
          <w:sz w:val="24"/>
          <w:szCs w:val="24"/>
        </w:rPr>
        <w:t>A</w:t>
      </w:r>
      <w:r w:rsidRPr="00B709F1">
        <w:rPr>
          <w:rFonts w:ascii="Arial" w:hAnsi="Arial" w:cs="Arial"/>
          <w:spacing w:val="-2"/>
          <w:sz w:val="24"/>
          <w:szCs w:val="24"/>
        </w:rPr>
        <w:t xml:space="preserve"> </w:t>
      </w:r>
      <w:r w:rsidRPr="00B709F1">
        <w:rPr>
          <w:rFonts w:ascii="Arial" w:hAnsi="Arial" w:cs="Arial"/>
          <w:b/>
          <w:sz w:val="24"/>
          <w:szCs w:val="24"/>
        </w:rPr>
        <w:t>multa</w:t>
      </w:r>
      <w:r w:rsidRPr="00B709F1">
        <w:rPr>
          <w:rFonts w:ascii="Arial" w:hAnsi="Arial" w:cs="Arial"/>
          <w:b/>
          <w:spacing w:val="-4"/>
          <w:sz w:val="24"/>
          <w:szCs w:val="24"/>
        </w:rPr>
        <w:t xml:space="preserve"> </w:t>
      </w:r>
      <w:r w:rsidRPr="00B709F1">
        <w:rPr>
          <w:rFonts w:ascii="Arial" w:hAnsi="Arial" w:cs="Arial"/>
          <w:sz w:val="24"/>
          <w:szCs w:val="24"/>
        </w:rPr>
        <w:t>referida</w:t>
      </w:r>
      <w:r w:rsidRPr="00B709F1">
        <w:rPr>
          <w:rFonts w:ascii="Arial" w:hAnsi="Arial" w:cs="Arial"/>
          <w:spacing w:val="-5"/>
          <w:sz w:val="24"/>
          <w:szCs w:val="24"/>
        </w:rPr>
        <w:t xml:space="preserve"> </w:t>
      </w:r>
      <w:r w:rsidRPr="00B709F1">
        <w:rPr>
          <w:rFonts w:ascii="Arial" w:hAnsi="Arial" w:cs="Arial"/>
          <w:sz w:val="24"/>
          <w:szCs w:val="24"/>
        </w:rPr>
        <w:t>no</w:t>
      </w:r>
      <w:r w:rsidRPr="00B709F1">
        <w:rPr>
          <w:rFonts w:ascii="Arial" w:hAnsi="Arial" w:cs="Arial"/>
          <w:spacing w:val="-4"/>
          <w:sz w:val="24"/>
          <w:szCs w:val="24"/>
        </w:rPr>
        <w:t xml:space="preserve"> </w:t>
      </w:r>
      <w:r w:rsidRPr="00B709F1">
        <w:rPr>
          <w:rFonts w:ascii="Arial" w:hAnsi="Arial" w:cs="Arial"/>
          <w:sz w:val="24"/>
          <w:szCs w:val="24"/>
        </w:rPr>
        <w:t>parágrafo</w:t>
      </w:r>
      <w:r w:rsidRPr="00B709F1">
        <w:rPr>
          <w:rFonts w:ascii="Arial" w:hAnsi="Arial" w:cs="Arial"/>
          <w:spacing w:val="-5"/>
          <w:sz w:val="24"/>
          <w:szCs w:val="24"/>
        </w:rPr>
        <w:t xml:space="preserve"> </w:t>
      </w:r>
      <w:r w:rsidRPr="00B709F1">
        <w:rPr>
          <w:rFonts w:ascii="Arial" w:hAnsi="Arial" w:cs="Arial"/>
          <w:sz w:val="24"/>
          <w:szCs w:val="24"/>
        </w:rPr>
        <w:t>anterior</w:t>
      </w:r>
      <w:r w:rsidRPr="00B709F1">
        <w:rPr>
          <w:rFonts w:ascii="Arial" w:hAnsi="Arial" w:cs="Arial"/>
          <w:spacing w:val="-4"/>
          <w:sz w:val="24"/>
          <w:szCs w:val="24"/>
        </w:rPr>
        <w:t xml:space="preserve"> </w:t>
      </w:r>
      <w:r w:rsidRPr="00B709F1">
        <w:rPr>
          <w:rFonts w:ascii="Arial" w:hAnsi="Arial" w:cs="Arial"/>
          <w:sz w:val="24"/>
          <w:szCs w:val="24"/>
        </w:rPr>
        <w:t>não</w:t>
      </w:r>
      <w:r w:rsidRPr="00B709F1">
        <w:rPr>
          <w:rFonts w:ascii="Arial" w:hAnsi="Arial" w:cs="Arial"/>
          <w:spacing w:val="-4"/>
          <w:sz w:val="24"/>
          <w:szCs w:val="24"/>
        </w:rPr>
        <w:t xml:space="preserve"> </w:t>
      </w:r>
      <w:r w:rsidRPr="00B709F1">
        <w:rPr>
          <w:rFonts w:ascii="Arial" w:hAnsi="Arial" w:cs="Arial"/>
          <w:sz w:val="24"/>
          <w:szCs w:val="24"/>
        </w:rPr>
        <w:t>tem</w:t>
      </w:r>
      <w:r w:rsidRPr="00B709F1">
        <w:rPr>
          <w:rFonts w:ascii="Arial" w:hAnsi="Arial" w:cs="Arial"/>
          <w:spacing w:val="-4"/>
          <w:sz w:val="24"/>
          <w:szCs w:val="24"/>
        </w:rPr>
        <w:t xml:space="preserve"> </w:t>
      </w:r>
      <w:r w:rsidRPr="00B709F1">
        <w:rPr>
          <w:rFonts w:ascii="Arial" w:hAnsi="Arial" w:cs="Arial"/>
          <w:sz w:val="24"/>
          <w:szCs w:val="24"/>
        </w:rPr>
        <w:t>caráter</w:t>
      </w:r>
      <w:r w:rsidRPr="00B709F1">
        <w:rPr>
          <w:rFonts w:ascii="Arial" w:hAnsi="Arial" w:cs="Arial"/>
          <w:spacing w:val="-5"/>
          <w:sz w:val="24"/>
          <w:szCs w:val="24"/>
        </w:rPr>
        <w:t xml:space="preserve"> </w:t>
      </w:r>
      <w:r w:rsidRPr="00B709F1">
        <w:rPr>
          <w:rFonts w:ascii="Arial" w:hAnsi="Arial" w:cs="Arial"/>
          <w:sz w:val="24"/>
          <w:szCs w:val="24"/>
        </w:rPr>
        <w:t>compensatório e</w:t>
      </w:r>
      <w:r w:rsidRPr="00B709F1">
        <w:rPr>
          <w:rFonts w:ascii="Arial" w:hAnsi="Arial" w:cs="Arial"/>
          <w:spacing w:val="-7"/>
          <w:sz w:val="24"/>
          <w:szCs w:val="24"/>
        </w:rPr>
        <w:t xml:space="preserve"> </w:t>
      </w:r>
      <w:r w:rsidRPr="00B709F1">
        <w:rPr>
          <w:rFonts w:ascii="Arial" w:hAnsi="Arial" w:cs="Arial"/>
          <w:sz w:val="24"/>
          <w:szCs w:val="24"/>
        </w:rPr>
        <w:t>será</w:t>
      </w:r>
      <w:r w:rsidRPr="00B709F1">
        <w:rPr>
          <w:rFonts w:ascii="Arial" w:hAnsi="Arial" w:cs="Arial"/>
          <w:spacing w:val="-7"/>
          <w:sz w:val="24"/>
          <w:szCs w:val="24"/>
        </w:rPr>
        <w:t xml:space="preserve"> </w:t>
      </w:r>
      <w:r w:rsidRPr="00B709F1">
        <w:rPr>
          <w:rFonts w:ascii="Arial" w:hAnsi="Arial" w:cs="Arial"/>
          <w:sz w:val="24"/>
          <w:szCs w:val="24"/>
        </w:rPr>
        <w:t>descontada</w:t>
      </w:r>
      <w:r w:rsidRPr="00B709F1">
        <w:rPr>
          <w:rFonts w:ascii="Arial" w:hAnsi="Arial" w:cs="Arial"/>
          <w:spacing w:val="-6"/>
          <w:sz w:val="24"/>
          <w:szCs w:val="24"/>
        </w:rPr>
        <w:t xml:space="preserve"> </w:t>
      </w:r>
      <w:r w:rsidRPr="00B709F1">
        <w:rPr>
          <w:rFonts w:ascii="Arial" w:hAnsi="Arial" w:cs="Arial"/>
          <w:sz w:val="24"/>
          <w:szCs w:val="24"/>
        </w:rPr>
        <w:t>do</w:t>
      </w:r>
      <w:r w:rsidRPr="00B709F1">
        <w:rPr>
          <w:rFonts w:ascii="Arial" w:hAnsi="Arial" w:cs="Arial"/>
          <w:spacing w:val="-5"/>
          <w:sz w:val="24"/>
          <w:szCs w:val="24"/>
        </w:rPr>
        <w:t xml:space="preserve"> </w:t>
      </w:r>
      <w:r w:rsidRPr="00B709F1">
        <w:rPr>
          <w:rFonts w:ascii="Arial" w:hAnsi="Arial" w:cs="Arial"/>
          <w:sz w:val="24"/>
          <w:szCs w:val="24"/>
        </w:rPr>
        <w:t>valor</w:t>
      </w:r>
      <w:r w:rsidRPr="00B709F1">
        <w:rPr>
          <w:rFonts w:ascii="Arial" w:hAnsi="Arial" w:cs="Arial"/>
          <w:spacing w:val="-6"/>
          <w:sz w:val="24"/>
          <w:szCs w:val="24"/>
        </w:rPr>
        <w:t xml:space="preserve"> </w:t>
      </w:r>
      <w:r w:rsidRPr="00B709F1">
        <w:rPr>
          <w:rFonts w:ascii="Arial" w:hAnsi="Arial" w:cs="Arial"/>
          <w:sz w:val="24"/>
          <w:szCs w:val="24"/>
        </w:rPr>
        <w:t>da</w:t>
      </w:r>
      <w:r w:rsidRPr="00B709F1">
        <w:rPr>
          <w:rFonts w:ascii="Arial" w:hAnsi="Arial" w:cs="Arial"/>
          <w:spacing w:val="-6"/>
          <w:sz w:val="24"/>
          <w:szCs w:val="24"/>
        </w:rPr>
        <w:t xml:space="preserve"> </w:t>
      </w:r>
      <w:r w:rsidRPr="00B709F1">
        <w:rPr>
          <w:rFonts w:ascii="Arial" w:hAnsi="Arial" w:cs="Arial"/>
          <w:sz w:val="24"/>
          <w:szCs w:val="24"/>
        </w:rPr>
        <w:t>garantia.</w:t>
      </w:r>
      <w:r w:rsidRPr="00B709F1">
        <w:rPr>
          <w:rFonts w:ascii="Arial" w:hAnsi="Arial" w:cs="Arial"/>
          <w:spacing w:val="-5"/>
          <w:sz w:val="24"/>
          <w:szCs w:val="24"/>
        </w:rPr>
        <w:t xml:space="preserve"> </w:t>
      </w:r>
      <w:r w:rsidRPr="00B709F1">
        <w:rPr>
          <w:rFonts w:ascii="Arial" w:hAnsi="Arial" w:cs="Arial"/>
          <w:sz w:val="24"/>
          <w:szCs w:val="24"/>
        </w:rPr>
        <w:t>Se</w:t>
      </w:r>
      <w:r w:rsidRPr="00B709F1">
        <w:rPr>
          <w:rFonts w:ascii="Arial" w:hAnsi="Arial" w:cs="Arial"/>
          <w:spacing w:val="-6"/>
          <w:sz w:val="24"/>
          <w:szCs w:val="24"/>
        </w:rPr>
        <w:t xml:space="preserve"> </w:t>
      </w:r>
      <w:r w:rsidRPr="00B709F1">
        <w:rPr>
          <w:rFonts w:ascii="Arial" w:hAnsi="Arial" w:cs="Arial"/>
          <w:sz w:val="24"/>
          <w:szCs w:val="24"/>
        </w:rPr>
        <w:t>a</w:t>
      </w:r>
      <w:r w:rsidRPr="00B709F1">
        <w:rPr>
          <w:rFonts w:ascii="Arial" w:hAnsi="Arial" w:cs="Arial"/>
          <w:spacing w:val="-6"/>
          <w:sz w:val="24"/>
          <w:szCs w:val="24"/>
        </w:rPr>
        <w:t xml:space="preserve"> </w:t>
      </w:r>
      <w:r w:rsidRPr="00B709F1">
        <w:rPr>
          <w:rFonts w:ascii="Arial" w:hAnsi="Arial" w:cs="Arial"/>
          <w:sz w:val="24"/>
          <w:szCs w:val="24"/>
        </w:rPr>
        <w:t>garantia</w:t>
      </w:r>
      <w:r w:rsidRPr="00B709F1">
        <w:rPr>
          <w:rFonts w:ascii="Arial" w:hAnsi="Arial" w:cs="Arial"/>
          <w:spacing w:val="-6"/>
          <w:sz w:val="24"/>
          <w:szCs w:val="24"/>
        </w:rPr>
        <w:t xml:space="preserve"> </w:t>
      </w:r>
      <w:r w:rsidRPr="00B709F1">
        <w:rPr>
          <w:rFonts w:ascii="Arial" w:hAnsi="Arial" w:cs="Arial"/>
          <w:sz w:val="24"/>
          <w:szCs w:val="24"/>
        </w:rPr>
        <w:t>for</w:t>
      </w:r>
      <w:r w:rsidRPr="00B709F1">
        <w:rPr>
          <w:rFonts w:ascii="Arial" w:hAnsi="Arial" w:cs="Arial"/>
          <w:spacing w:val="-7"/>
          <w:sz w:val="24"/>
          <w:szCs w:val="24"/>
        </w:rPr>
        <w:t xml:space="preserve"> </w:t>
      </w:r>
      <w:r w:rsidRPr="00B709F1">
        <w:rPr>
          <w:rFonts w:ascii="Arial" w:hAnsi="Arial" w:cs="Arial"/>
          <w:sz w:val="24"/>
          <w:szCs w:val="24"/>
        </w:rPr>
        <w:t>insuficiente,</w:t>
      </w:r>
      <w:r w:rsidRPr="00B709F1">
        <w:rPr>
          <w:rFonts w:ascii="Arial" w:hAnsi="Arial" w:cs="Arial"/>
          <w:spacing w:val="-5"/>
          <w:sz w:val="24"/>
          <w:szCs w:val="24"/>
        </w:rPr>
        <w:t xml:space="preserve"> </w:t>
      </w:r>
      <w:r w:rsidRPr="00B709F1">
        <w:rPr>
          <w:rFonts w:ascii="Arial" w:hAnsi="Arial" w:cs="Arial"/>
          <w:sz w:val="24"/>
          <w:szCs w:val="24"/>
        </w:rPr>
        <w:t>o</w:t>
      </w:r>
      <w:r w:rsidRPr="00B709F1">
        <w:rPr>
          <w:rFonts w:ascii="Arial" w:hAnsi="Arial" w:cs="Arial"/>
          <w:spacing w:val="-6"/>
          <w:sz w:val="24"/>
          <w:szCs w:val="24"/>
        </w:rPr>
        <w:t xml:space="preserve"> </w:t>
      </w:r>
      <w:r w:rsidRPr="00B709F1">
        <w:rPr>
          <w:rFonts w:ascii="Arial" w:hAnsi="Arial" w:cs="Arial"/>
          <w:sz w:val="24"/>
          <w:szCs w:val="24"/>
        </w:rPr>
        <w:t>débito</w:t>
      </w:r>
      <w:r w:rsidRPr="00B709F1">
        <w:rPr>
          <w:rFonts w:ascii="Arial" w:hAnsi="Arial" w:cs="Arial"/>
          <w:spacing w:val="-5"/>
          <w:sz w:val="24"/>
          <w:szCs w:val="24"/>
        </w:rPr>
        <w:t xml:space="preserve"> </w:t>
      </w:r>
      <w:r w:rsidRPr="00B709F1">
        <w:rPr>
          <w:rFonts w:ascii="Arial" w:hAnsi="Arial" w:cs="Arial"/>
          <w:sz w:val="24"/>
          <w:szCs w:val="24"/>
        </w:rPr>
        <w:t>remanescente, inclusive o decorrente de penalidades anteriormente aplicadas, poderá ser compensado com eventuais créditos devidos pelo</w:t>
      </w:r>
      <w:r w:rsidRPr="00B709F1">
        <w:rPr>
          <w:rFonts w:ascii="Arial" w:hAnsi="Arial" w:cs="Arial"/>
          <w:spacing w:val="-1"/>
          <w:sz w:val="24"/>
          <w:szCs w:val="24"/>
        </w:rPr>
        <w:t xml:space="preserve"> </w:t>
      </w:r>
      <w:r w:rsidRPr="00B709F1">
        <w:rPr>
          <w:rFonts w:ascii="Arial" w:hAnsi="Arial" w:cs="Arial"/>
          <w:sz w:val="24"/>
          <w:szCs w:val="24"/>
        </w:rPr>
        <w:t>CONTRATANTE.</w:t>
      </w:r>
    </w:p>
    <w:p w14:paraId="2D8295B4" w14:textId="77777777" w:rsidR="00B709F1" w:rsidRPr="00B709F1" w:rsidRDefault="00B709F1" w:rsidP="00B709F1">
      <w:pPr>
        <w:pStyle w:val="Corpodetexto"/>
        <w:ind w:right="74"/>
        <w:jc w:val="both"/>
        <w:rPr>
          <w:rFonts w:ascii="Arial" w:hAnsi="Arial" w:cs="Arial"/>
          <w:sz w:val="24"/>
          <w:szCs w:val="24"/>
        </w:rPr>
      </w:pPr>
    </w:p>
    <w:p w14:paraId="05B5D4FD" w14:textId="430732B4" w:rsidR="00B709F1" w:rsidRPr="00B709F1" w:rsidRDefault="00B709F1" w:rsidP="00B709F1">
      <w:pPr>
        <w:pStyle w:val="Corpodetexto"/>
        <w:ind w:right="74"/>
        <w:jc w:val="both"/>
        <w:rPr>
          <w:rFonts w:ascii="Arial" w:hAnsi="Arial" w:cs="Arial"/>
          <w:sz w:val="24"/>
          <w:szCs w:val="24"/>
        </w:rPr>
      </w:pPr>
      <w:r w:rsidRPr="00B709F1">
        <w:rPr>
          <w:rFonts w:ascii="Arial" w:hAnsi="Arial" w:cs="Arial"/>
          <w:b/>
          <w:sz w:val="24"/>
          <w:szCs w:val="24"/>
        </w:rPr>
        <w:t xml:space="preserve">Parágrafo Quinto </w:t>
      </w:r>
      <w:r w:rsidRPr="00B709F1">
        <w:rPr>
          <w:rFonts w:ascii="Arial" w:hAnsi="Arial" w:cs="Arial"/>
          <w:sz w:val="24"/>
          <w:szCs w:val="24"/>
        </w:rPr>
        <w:t>– Nos casos de extinção</w:t>
      </w:r>
      <w:r w:rsidR="00AE5527">
        <w:rPr>
          <w:rFonts w:ascii="Arial" w:hAnsi="Arial" w:cs="Arial"/>
          <w:sz w:val="24"/>
          <w:szCs w:val="24"/>
        </w:rPr>
        <w:t xml:space="preserve"> </w:t>
      </w:r>
      <w:r w:rsidRPr="00B709F1">
        <w:rPr>
          <w:rFonts w:ascii="Arial" w:hAnsi="Arial" w:cs="Arial"/>
          <w:sz w:val="24"/>
          <w:szCs w:val="24"/>
        </w:rPr>
        <w:t>com culpa exclusiva da CONTRATANTE, deverão ser promovidos:</w:t>
      </w:r>
    </w:p>
    <w:p w14:paraId="2BB8A309" w14:textId="77777777" w:rsidR="00B709F1" w:rsidRPr="00B709F1" w:rsidRDefault="00B709F1" w:rsidP="00B709F1">
      <w:pPr>
        <w:pStyle w:val="PargrafodaLista"/>
        <w:widowControl w:val="0"/>
        <w:numPr>
          <w:ilvl w:val="0"/>
          <w:numId w:val="32"/>
        </w:numPr>
        <w:tabs>
          <w:tab w:val="left" w:pos="685"/>
          <w:tab w:val="left" w:pos="686"/>
        </w:tabs>
        <w:autoSpaceDE w:val="0"/>
        <w:autoSpaceDN w:val="0"/>
        <w:spacing w:before="139"/>
        <w:ind w:left="0" w:right="74" w:firstLine="0"/>
        <w:jc w:val="both"/>
        <w:rPr>
          <w:rFonts w:ascii="Arial" w:hAnsi="Arial" w:cs="Arial"/>
          <w:sz w:val="24"/>
          <w:szCs w:val="24"/>
        </w:rPr>
      </w:pPr>
      <w:r w:rsidRPr="00B709F1">
        <w:rPr>
          <w:rFonts w:ascii="Arial" w:hAnsi="Arial" w:cs="Arial"/>
          <w:sz w:val="24"/>
          <w:szCs w:val="24"/>
        </w:rPr>
        <w:t>os pagamentos devidos pela execução do Contrato até a data da</w:t>
      </w:r>
      <w:r w:rsidRPr="00B709F1">
        <w:rPr>
          <w:rFonts w:ascii="Arial" w:hAnsi="Arial" w:cs="Arial"/>
          <w:spacing w:val="-4"/>
          <w:sz w:val="24"/>
          <w:szCs w:val="24"/>
        </w:rPr>
        <w:t xml:space="preserve"> </w:t>
      </w:r>
      <w:r w:rsidRPr="00B709F1">
        <w:rPr>
          <w:rFonts w:ascii="Arial" w:hAnsi="Arial" w:cs="Arial"/>
          <w:sz w:val="24"/>
          <w:szCs w:val="24"/>
        </w:rPr>
        <w:t>extinção;</w:t>
      </w:r>
    </w:p>
    <w:p w14:paraId="655361CA" w14:textId="77777777" w:rsidR="00B709F1" w:rsidRPr="00B709F1" w:rsidRDefault="00B709F1" w:rsidP="00B709F1">
      <w:pPr>
        <w:pStyle w:val="PargrafodaLista"/>
        <w:widowControl w:val="0"/>
        <w:numPr>
          <w:ilvl w:val="0"/>
          <w:numId w:val="32"/>
        </w:numPr>
        <w:tabs>
          <w:tab w:val="left" w:pos="670"/>
          <w:tab w:val="left" w:pos="671"/>
        </w:tabs>
        <w:autoSpaceDE w:val="0"/>
        <w:autoSpaceDN w:val="0"/>
        <w:spacing w:before="137"/>
        <w:ind w:left="0" w:right="74" w:firstLine="0"/>
        <w:jc w:val="both"/>
        <w:rPr>
          <w:rFonts w:ascii="Arial" w:hAnsi="Arial" w:cs="Arial"/>
          <w:sz w:val="24"/>
          <w:szCs w:val="24"/>
        </w:rPr>
      </w:pPr>
      <w:r w:rsidRPr="00B709F1">
        <w:rPr>
          <w:rFonts w:ascii="Arial" w:hAnsi="Arial" w:cs="Arial"/>
          <w:sz w:val="24"/>
          <w:szCs w:val="24"/>
        </w:rPr>
        <w:t>o pagamento do custo de desmobilização, caso</w:t>
      </w:r>
      <w:r w:rsidRPr="00B709F1">
        <w:rPr>
          <w:rFonts w:ascii="Arial" w:hAnsi="Arial" w:cs="Arial"/>
          <w:spacing w:val="1"/>
          <w:sz w:val="24"/>
          <w:szCs w:val="24"/>
        </w:rPr>
        <w:t xml:space="preserve"> </w:t>
      </w:r>
      <w:r w:rsidRPr="00B709F1">
        <w:rPr>
          <w:rFonts w:ascii="Arial" w:hAnsi="Arial" w:cs="Arial"/>
          <w:sz w:val="24"/>
          <w:szCs w:val="24"/>
        </w:rPr>
        <w:t>haja;</w:t>
      </w:r>
    </w:p>
    <w:p w14:paraId="4ADB7433" w14:textId="52167805" w:rsidR="00B709F1" w:rsidRPr="00B709F1" w:rsidRDefault="00B709F1" w:rsidP="00B709F1">
      <w:pPr>
        <w:pStyle w:val="PargrafodaLista"/>
        <w:widowControl w:val="0"/>
        <w:numPr>
          <w:ilvl w:val="0"/>
          <w:numId w:val="32"/>
        </w:numPr>
        <w:tabs>
          <w:tab w:val="left" w:pos="685"/>
          <w:tab w:val="left" w:pos="686"/>
        </w:tabs>
        <w:autoSpaceDE w:val="0"/>
        <w:autoSpaceDN w:val="0"/>
        <w:spacing w:before="140"/>
        <w:ind w:left="0" w:right="74" w:firstLine="0"/>
        <w:jc w:val="both"/>
        <w:rPr>
          <w:rFonts w:ascii="Arial" w:hAnsi="Arial" w:cs="Arial"/>
          <w:sz w:val="24"/>
          <w:szCs w:val="24"/>
        </w:rPr>
      </w:pPr>
      <w:r w:rsidRPr="00B709F1">
        <w:rPr>
          <w:rFonts w:ascii="Arial" w:hAnsi="Arial" w:cs="Arial"/>
          <w:sz w:val="24"/>
          <w:szCs w:val="24"/>
        </w:rPr>
        <w:t>o ressarcimento dos prejuízos</w:t>
      </w:r>
      <w:r w:rsidRPr="00B709F1">
        <w:rPr>
          <w:rFonts w:ascii="Arial" w:hAnsi="Arial" w:cs="Arial"/>
          <w:spacing w:val="-1"/>
          <w:sz w:val="24"/>
          <w:szCs w:val="24"/>
        </w:rPr>
        <w:t xml:space="preserve"> </w:t>
      </w:r>
      <w:r w:rsidRPr="00B709F1">
        <w:rPr>
          <w:rFonts w:ascii="Arial" w:hAnsi="Arial" w:cs="Arial"/>
          <w:sz w:val="24"/>
          <w:szCs w:val="24"/>
        </w:rPr>
        <w:t>comprovadamente</w:t>
      </w:r>
      <w:r w:rsidR="00AE5527">
        <w:rPr>
          <w:rFonts w:ascii="Arial" w:hAnsi="Arial" w:cs="Arial"/>
          <w:sz w:val="24"/>
          <w:szCs w:val="24"/>
        </w:rPr>
        <w:t xml:space="preserve"> </w:t>
      </w:r>
      <w:r w:rsidRPr="00B709F1">
        <w:rPr>
          <w:rFonts w:ascii="Arial" w:hAnsi="Arial" w:cs="Arial"/>
          <w:sz w:val="24"/>
          <w:szCs w:val="24"/>
        </w:rPr>
        <w:t>sofridos.</w:t>
      </w:r>
    </w:p>
    <w:p w14:paraId="52B167A4" w14:textId="77777777" w:rsidR="00B709F1" w:rsidRPr="00B709F1" w:rsidRDefault="00B709F1" w:rsidP="00B709F1">
      <w:pPr>
        <w:pStyle w:val="Corpodetexto"/>
        <w:ind w:right="74"/>
        <w:jc w:val="both"/>
        <w:rPr>
          <w:rFonts w:ascii="Arial" w:hAnsi="Arial" w:cs="Arial"/>
          <w:sz w:val="24"/>
          <w:szCs w:val="24"/>
        </w:rPr>
      </w:pPr>
    </w:p>
    <w:p w14:paraId="7AE1D198" w14:textId="77777777" w:rsidR="00B709F1" w:rsidRPr="00B709F1" w:rsidRDefault="00B709F1" w:rsidP="00B709F1">
      <w:pPr>
        <w:pStyle w:val="Corpodetexto"/>
        <w:ind w:right="74"/>
        <w:jc w:val="both"/>
        <w:rPr>
          <w:rFonts w:ascii="Arial" w:hAnsi="Arial" w:cs="Arial"/>
          <w:sz w:val="24"/>
          <w:szCs w:val="24"/>
        </w:rPr>
      </w:pPr>
      <w:r w:rsidRPr="00B709F1">
        <w:rPr>
          <w:rFonts w:ascii="Arial" w:hAnsi="Arial" w:cs="Arial"/>
          <w:b/>
          <w:sz w:val="24"/>
          <w:szCs w:val="24"/>
        </w:rPr>
        <w:t>Parágrafo</w:t>
      </w:r>
      <w:r w:rsidRPr="00B709F1">
        <w:rPr>
          <w:rFonts w:ascii="Arial" w:hAnsi="Arial" w:cs="Arial"/>
          <w:b/>
          <w:spacing w:val="-7"/>
          <w:sz w:val="24"/>
          <w:szCs w:val="24"/>
        </w:rPr>
        <w:t xml:space="preserve"> </w:t>
      </w:r>
      <w:r w:rsidRPr="00B709F1">
        <w:rPr>
          <w:rFonts w:ascii="Arial" w:hAnsi="Arial" w:cs="Arial"/>
          <w:b/>
          <w:sz w:val="24"/>
          <w:szCs w:val="24"/>
        </w:rPr>
        <w:t>Sexto</w:t>
      </w:r>
      <w:r w:rsidRPr="00B709F1">
        <w:rPr>
          <w:rFonts w:ascii="Arial" w:hAnsi="Arial" w:cs="Arial"/>
          <w:b/>
          <w:spacing w:val="-6"/>
          <w:sz w:val="24"/>
          <w:szCs w:val="24"/>
        </w:rPr>
        <w:t xml:space="preserve"> </w:t>
      </w:r>
      <w:r w:rsidRPr="00B709F1">
        <w:rPr>
          <w:rFonts w:ascii="Arial" w:hAnsi="Arial" w:cs="Arial"/>
          <w:sz w:val="24"/>
          <w:szCs w:val="24"/>
        </w:rPr>
        <w:t>–</w:t>
      </w:r>
      <w:r w:rsidRPr="00B709F1">
        <w:rPr>
          <w:rFonts w:ascii="Arial" w:hAnsi="Arial" w:cs="Arial"/>
          <w:spacing w:val="-5"/>
          <w:sz w:val="24"/>
          <w:szCs w:val="24"/>
        </w:rPr>
        <w:t xml:space="preserve"> </w:t>
      </w:r>
      <w:r w:rsidRPr="00B709F1">
        <w:rPr>
          <w:rFonts w:ascii="Arial" w:hAnsi="Arial" w:cs="Arial"/>
          <w:sz w:val="24"/>
          <w:szCs w:val="24"/>
        </w:rPr>
        <w:t>Na</w:t>
      </w:r>
      <w:r w:rsidRPr="00B709F1">
        <w:rPr>
          <w:rFonts w:ascii="Arial" w:hAnsi="Arial" w:cs="Arial"/>
          <w:spacing w:val="-8"/>
          <w:sz w:val="24"/>
          <w:szCs w:val="24"/>
        </w:rPr>
        <w:t xml:space="preserve"> </w:t>
      </w:r>
      <w:r w:rsidRPr="00B709F1">
        <w:rPr>
          <w:rFonts w:ascii="Arial" w:hAnsi="Arial" w:cs="Arial"/>
          <w:sz w:val="24"/>
          <w:szCs w:val="24"/>
        </w:rPr>
        <w:t>hipótese</w:t>
      </w:r>
      <w:r w:rsidRPr="00B709F1">
        <w:rPr>
          <w:rFonts w:ascii="Arial" w:hAnsi="Arial" w:cs="Arial"/>
          <w:spacing w:val="-6"/>
          <w:sz w:val="24"/>
          <w:szCs w:val="24"/>
        </w:rPr>
        <w:t xml:space="preserve"> </w:t>
      </w:r>
      <w:r w:rsidRPr="00B709F1">
        <w:rPr>
          <w:rFonts w:ascii="Arial" w:hAnsi="Arial" w:cs="Arial"/>
          <w:sz w:val="24"/>
          <w:szCs w:val="24"/>
        </w:rPr>
        <w:t>de</w:t>
      </w:r>
      <w:r w:rsidRPr="00B709F1">
        <w:rPr>
          <w:rFonts w:ascii="Arial" w:hAnsi="Arial" w:cs="Arial"/>
          <w:spacing w:val="-6"/>
          <w:sz w:val="24"/>
          <w:szCs w:val="24"/>
        </w:rPr>
        <w:t xml:space="preserve"> </w:t>
      </w:r>
      <w:r w:rsidRPr="00B709F1">
        <w:rPr>
          <w:rFonts w:ascii="Arial" w:hAnsi="Arial" w:cs="Arial"/>
          <w:sz w:val="24"/>
          <w:szCs w:val="24"/>
        </w:rPr>
        <w:t>extinção</w:t>
      </w:r>
      <w:r w:rsidRPr="00B709F1">
        <w:rPr>
          <w:rFonts w:ascii="Arial" w:hAnsi="Arial" w:cs="Arial"/>
          <w:spacing w:val="-6"/>
          <w:sz w:val="24"/>
          <w:szCs w:val="24"/>
        </w:rPr>
        <w:t xml:space="preserve"> </w:t>
      </w:r>
      <w:r w:rsidRPr="00B709F1">
        <w:rPr>
          <w:rFonts w:ascii="Arial" w:hAnsi="Arial" w:cs="Arial"/>
          <w:sz w:val="24"/>
          <w:szCs w:val="24"/>
        </w:rPr>
        <w:t>do</w:t>
      </w:r>
      <w:r w:rsidRPr="00B709F1">
        <w:rPr>
          <w:rFonts w:ascii="Arial" w:hAnsi="Arial" w:cs="Arial"/>
          <w:spacing w:val="-5"/>
          <w:sz w:val="24"/>
          <w:szCs w:val="24"/>
        </w:rPr>
        <w:t xml:space="preserve"> </w:t>
      </w:r>
      <w:r w:rsidRPr="00B709F1">
        <w:rPr>
          <w:rFonts w:ascii="Arial" w:hAnsi="Arial" w:cs="Arial"/>
          <w:sz w:val="24"/>
          <w:szCs w:val="24"/>
        </w:rPr>
        <w:t>Contrato</w:t>
      </w:r>
      <w:r w:rsidRPr="00B709F1">
        <w:rPr>
          <w:rFonts w:ascii="Arial" w:hAnsi="Arial" w:cs="Arial"/>
          <w:spacing w:val="-5"/>
          <w:sz w:val="24"/>
          <w:szCs w:val="24"/>
        </w:rPr>
        <w:t xml:space="preserve"> </w:t>
      </w:r>
      <w:r w:rsidRPr="00B709F1">
        <w:rPr>
          <w:rFonts w:ascii="Arial" w:hAnsi="Arial" w:cs="Arial"/>
          <w:sz w:val="24"/>
          <w:szCs w:val="24"/>
        </w:rPr>
        <w:t>por</w:t>
      </w:r>
      <w:r w:rsidRPr="00B709F1">
        <w:rPr>
          <w:rFonts w:ascii="Arial" w:hAnsi="Arial" w:cs="Arial"/>
          <w:spacing w:val="-7"/>
          <w:sz w:val="24"/>
          <w:szCs w:val="24"/>
        </w:rPr>
        <w:t xml:space="preserve"> </w:t>
      </w:r>
      <w:r w:rsidRPr="00B709F1">
        <w:rPr>
          <w:rFonts w:ascii="Arial" w:hAnsi="Arial" w:cs="Arial"/>
          <w:sz w:val="24"/>
          <w:szCs w:val="24"/>
        </w:rPr>
        <w:t>culpa</w:t>
      </w:r>
      <w:r w:rsidRPr="00B709F1">
        <w:rPr>
          <w:rFonts w:ascii="Arial" w:hAnsi="Arial" w:cs="Arial"/>
          <w:spacing w:val="-6"/>
          <w:sz w:val="24"/>
          <w:szCs w:val="24"/>
        </w:rPr>
        <w:t xml:space="preserve"> </w:t>
      </w:r>
      <w:r w:rsidRPr="00B709F1">
        <w:rPr>
          <w:rFonts w:ascii="Arial" w:hAnsi="Arial" w:cs="Arial"/>
          <w:sz w:val="24"/>
          <w:szCs w:val="24"/>
        </w:rPr>
        <w:t>da</w:t>
      </w:r>
      <w:r w:rsidRPr="00B709F1">
        <w:rPr>
          <w:rFonts w:ascii="Arial" w:hAnsi="Arial" w:cs="Arial"/>
          <w:spacing w:val="-6"/>
          <w:sz w:val="24"/>
          <w:szCs w:val="24"/>
        </w:rPr>
        <w:t xml:space="preserve"> </w:t>
      </w:r>
      <w:r w:rsidRPr="00B709F1">
        <w:rPr>
          <w:rFonts w:ascii="Arial" w:hAnsi="Arial" w:cs="Arial"/>
          <w:sz w:val="24"/>
          <w:szCs w:val="24"/>
        </w:rPr>
        <w:t>CONTRATADA,</w:t>
      </w:r>
      <w:r w:rsidRPr="00B709F1">
        <w:rPr>
          <w:rFonts w:ascii="Arial" w:hAnsi="Arial" w:cs="Arial"/>
          <w:spacing w:val="-6"/>
          <w:sz w:val="24"/>
          <w:szCs w:val="24"/>
        </w:rPr>
        <w:t xml:space="preserve"> </w:t>
      </w:r>
      <w:r w:rsidRPr="00B709F1">
        <w:rPr>
          <w:rFonts w:ascii="Arial" w:hAnsi="Arial" w:cs="Arial"/>
          <w:sz w:val="24"/>
          <w:szCs w:val="24"/>
        </w:rPr>
        <w:t>esta somente terá direito ao valor das faturas relativas às parcelas do objeto efetivamente adimplidas até a data da rescisão do Contrato, após a compensação prevista no parágrafo quarto desta</w:t>
      </w:r>
      <w:r w:rsidRPr="00B709F1">
        <w:rPr>
          <w:rFonts w:ascii="Arial" w:hAnsi="Arial" w:cs="Arial"/>
          <w:spacing w:val="-1"/>
          <w:sz w:val="24"/>
          <w:szCs w:val="24"/>
        </w:rPr>
        <w:t xml:space="preserve"> </w:t>
      </w:r>
      <w:r w:rsidRPr="00B709F1">
        <w:rPr>
          <w:rFonts w:ascii="Arial" w:hAnsi="Arial" w:cs="Arial"/>
          <w:sz w:val="24"/>
          <w:szCs w:val="24"/>
        </w:rPr>
        <w:t>Cláusula.</w:t>
      </w:r>
    </w:p>
    <w:p w14:paraId="4432BE50" w14:textId="77777777" w:rsidR="00B709F1" w:rsidRPr="00B709F1" w:rsidRDefault="00B709F1" w:rsidP="00B709F1">
      <w:pPr>
        <w:pStyle w:val="Corpodetexto"/>
        <w:spacing w:before="10"/>
        <w:ind w:right="74"/>
        <w:jc w:val="both"/>
        <w:rPr>
          <w:rFonts w:ascii="Arial" w:hAnsi="Arial" w:cs="Arial"/>
          <w:sz w:val="24"/>
          <w:szCs w:val="24"/>
        </w:rPr>
      </w:pPr>
    </w:p>
    <w:p w14:paraId="69BBD3E8" w14:textId="77777777" w:rsidR="00B709F1" w:rsidRPr="00B709F1" w:rsidRDefault="00B709F1" w:rsidP="00B709F1">
      <w:pPr>
        <w:pStyle w:val="Corpodetexto"/>
        <w:ind w:right="74"/>
        <w:jc w:val="both"/>
        <w:rPr>
          <w:rFonts w:ascii="Arial" w:hAnsi="Arial" w:cs="Arial"/>
          <w:sz w:val="24"/>
          <w:szCs w:val="24"/>
        </w:rPr>
      </w:pPr>
      <w:r w:rsidRPr="00B709F1">
        <w:rPr>
          <w:rFonts w:ascii="Arial" w:hAnsi="Arial" w:cs="Arial"/>
          <w:b/>
          <w:sz w:val="24"/>
          <w:szCs w:val="24"/>
        </w:rPr>
        <w:lastRenderedPageBreak/>
        <w:t xml:space="preserve">Parágrafo Sétimo </w:t>
      </w:r>
      <w:r w:rsidRPr="00B709F1">
        <w:rPr>
          <w:rFonts w:ascii="Arial" w:hAnsi="Arial" w:cs="Arial"/>
          <w:sz w:val="24"/>
          <w:szCs w:val="24"/>
        </w:rPr>
        <w:t>– No caso de extinção amigável, esta será reduzida a termo, tendo a CONTRATADA direito aos pagamentos devidos pela execução do Contrato, conforme atestado em laudo da comissão especial designada para esse fim e à devolução da garantia.</w:t>
      </w:r>
    </w:p>
    <w:p w14:paraId="65BD6B1B" w14:textId="77777777" w:rsidR="00B709F1" w:rsidRPr="00B709F1" w:rsidRDefault="00B709F1" w:rsidP="00B709F1">
      <w:pPr>
        <w:pStyle w:val="Corpodetexto"/>
        <w:spacing w:before="11"/>
        <w:ind w:right="74"/>
        <w:jc w:val="both"/>
        <w:rPr>
          <w:rFonts w:ascii="Arial" w:hAnsi="Arial" w:cs="Arial"/>
          <w:sz w:val="24"/>
          <w:szCs w:val="24"/>
        </w:rPr>
      </w:pPr>
    </w:p>
    <w:p w14:paraId="2EC2E65E" w14:textId="77777777" w:rsidR="00B709F1" w:rsidRPr="00B709F1" w:rsidRDefault="00B709F1" w:rsidP="00B709F1">
      <w:pPr>
        <w:pStyle w:val="Ttulo1"/>
        <w:ind w:right="74"/>
        <w:rPr>
          <w:rFonts w:ascii="Arial" w:hAnsi="Arial" w:cs="Arial"/>
          <w:b/>
          <w:bCs/>
          <w:color w:val="auto"/>
          <w:sz w:val="24"/>
          <w:szCs w:val="24"/>
        </w:rPr>
      </w:pPr>
      <w:r w:rsidRPr="00B709F1">
        <w:rPr>
          <w:rFonts w:ascii="Arial" w:hAnsi="Arial" w:cs="Arial"/>
          <w:color w:val="auto"/>
          <w:sz w:val="24"/>
          <w:szCs w:val="24"/>
        </w:rPr>
        <w:t xml:space="preserve"> </w:t>
      </w:r>
      <w:r w:rsidRPr="00B709F1">
        <w:rPr>
          <w:rFonts w:ascii="Arial" w:hAnsi="Arial" w:cs="Arial"/>
          <w:b/>
          <w:bCs/>
          <w:color w:val="auto"/>
          <w:sz w:val="24"/>
          <w:szCs w:val="24"/>
        </w:rPr>
        <w:t>CLÁUSULA DÉCIMA NONA –SUBCONTRATAÇÃO</w:t>
      </w:r>
    </w:p>
    <w:p w14:paraId="060C6BC9" w14:textId="184C7A47" w:rsidR="00B709F1" w:rsidRPr="00B709F1" w:rsidRDefault="00B709F1" w:rsidP="00B709F1">
      <w:pPr>
        <w:pStyle w:val="Corpodetexto"/>
        <w:spacing w:before="137"/>
        <w:ind w:right="74"/>
        <w:jc w:val="both"/>
        <w:rPr>
          <w:rFonts w:ascii="Arial" w:hAnsi="Arial" w:cs="Arial"/>
          <w:sz w:val="24"/>
          <w:szCs w:val="24"/>
        </w:rPr>
      </w:pPr>
      <w:r w:rsidRPr="00B709F1">
        <w:rPr>
          <w:rFonts w:ascii="Arial" w:hAnsi="Arial" w:cs="Arial"/>
          <w:sz w:val="24"/>
          <w:szCs w:val="24"/>
        </w:rPr>
        <w:t>A</w:t>
      </w:r>
      <w:r w:rsidRPr="00B709F1">
        <w:rPr>
          <w:rFonts w:ascii="Arial" w:hAnsi="Arial" w:cs="Arial"/>
          <w:spacing w:val="-7"/>
          <w:sz w:val="24"/>
          <w:szCs w:val="24"/>
        </w:rPr>
        <w:t xml:space="preserve"> </w:t>
      </w:r>
      <w:r w:rsidRPr="00B709F1">
        <w:rPr>
          <w:rFonts w:ascii="Arial" w:hAnsi="Arial" w:cs="Arial"/>
          <w:sz w:val="24"/>
          <w:szCs w:val="24"/>
        </w:rPr>
        <w:t>CONTRATADA</w:t>
      </w:r>
      <w:r w:rsidRPr="00B709F1">
        <w:rPr>
          <w:rFonts w:ascii="Arial" w:hAnsi="Arial" w:cs="Arial"/>
          <w:spacing w:val="-7"/>
          <w:sz w:val="24"/>
          <w:szCs w:val="24"/>
        </w:rPr>
        <w:t xml:space="preserve"> </w:t>
      </w:r>
      <w:r w:rsidRPr="00B709F1">
        <w:rPr>
          <w:rFonts w:ascii="Arial" w:hAnsi="Arial" w:cs="Arial"/>
          <w:sz w:val="24"/>
          <w:szCs w:val="24"/>
        </w:rPr>
        <w:t>não</w:t>
      </w:r>
      <w:r w:rsidRPr="00B709F1">
        <w:rPr>
          <w:rFonts w:ascii="Arial" w:hAnsi="Arial" w:cs="Arial"/>
          <w:spacing w:val="-4"/>
          <w:sz w:val="24"/>
          <w:szCs w:val="24"/>
        </w:rPr>
        <w:t xml:space="preserve"> </w:t>
      </w:r>
      <w:r w:rsidRPr="00B709F1">
        <w:rPr>
          <w:rFonts w:ascii="Arial" w:hAnsi="Arial" w:cs="Arial"/>
          <w:sz w:val="24"/>
          <w:szCs w:val="24"/>
        </w:rPr>
        <w:t>poderá</w:t>
      </w:r>
      <w:r w:rsidRPr="00B709F1">
        <w:rPr>
          <w:rFonts w:ascii="Arial" w:hAnsi="Arial" w:cs="Arial"/>
          <w:spacing w:val="-8"/>
          <w:sz w:val="24"/>
          <w:szCs w:val="24"/>
        </w:rPr>
        <w:t xml:space="preserve"> </w:t>
      </w:r>
      <w:r w:rsidRPr="00B709F1">
        <w:rPr>
          <w:rFonts w:ascii="Arial" w:hAnsi="Arial" w:cs="Arial"/>
          <w:sz w:val="24"/>
          <w:szCs w:val="24"/>
        </w:rPr>
        <w:t>subcontratar,</w:t>
      </w:r>
      <w:r w:rsidRPr="00B709F1">
        <w:rPr>
          <w:rFonts w:ascii="Arial" w:hAnsi="Arial" w:cs="Arial"/>
          <w:spacing w:val="-4"/>
          <w:sz w:val="24"/>
          <w:szCs w:val="24"/>
        </w:rPr>
        <w:t xml:space="preserve"> </w:t>
      </w:r>
      <w:r w:rsidRPr="00B709F1">
        <w:rPr>
          <w:rFonts w:ascii="Arial" w:hAnsi="Arial" w:cs="Arial"/>
          <w:sz w:val="24"/>
          <w:szCs w:val="24"/>
        </w:rPr>
        <w:t>nem</w:t>
      </w:r>
      <w:r w:rsidRPr="00B709F1">
        <w:rPr>
          <w:rFonts w:ascii="Arial" w:hAnsi="Arial" w:cs="Arial"/>
          <w:spacing w:val="-4"/>
          <w:sz w:val="24"/>
          <w:szCs w:val="24"/>
        </w:rPr>
        <w:t xml:space="preserve"> </w:t>
      </w:r>
      <w:r w:rsidRPr="00B709F1">
        <w:rPr>
          <w:rFonts w:ascii="Arial" w:hAnsi="Arial" w:cs="Arial"/>
          <w:sz w:val="24"/>
          <w:szCs w:val="24"/>
        </w:rPr>
        <w:t>ceder</w:t>
      </w:r>
      <w:r w:rsidRPr="00B709F1">
        <w:rPr>
          <w:rFonts w:ascii="Arial" w:hAnsi="Arial" w:cs="Arial"/>
          <w:spacing w:val="-6"/>
          <w:sz w:val="24"/>
          <w:szCs w:val="24"/>
        </w:rPr>
        <w:t xml:space="preserve"> </w:t>
      </w:r>
      <w:r w:rsidRPr="00B709F1">
        <w:rPr>
          <w:rFonts w:ascii="Arial" w:hAnsi="Arial" w:cs="Arial"/>
          <w:sz w:val="24"/>
          <w:szCs w:val="24"/>
        </w:rPr>
        <w:t>sem</w:t>
      </w:r>
      <w:r w:rsidRPr="00B709F1">
        <w:rPr>
          <w:rFonts w:ascii="Arial" w:hAnsi="Arial" w:cs="Arial"/>
          <w:spacing w:val="-6"/>
          <w:sz w:val="24"/>
          <w:szCs w:val="24"/>
        </w:rPr>
        <w:t xml:space="preserve"> </w:t>
      </w:r>
      <w:r w:rsidRPr="00B709F1">
        <w:rPr>
          <w:rFonts w:ascii="Arial" w:hAnsi="Arial" w:cs="Arial"/>
          <w:sz w:val="24"/>
          <w:szCs w:val="24"/>
        </w:rPr>
        <w:t>a</w:t>
      </w:r>
      <w:r w:rsidRPr="00B709F1">
        <w:rPr>
          <w:rFonts w:ascii="Arial" w:hAnsi="Arial" w:cs="Arial"/>
          <w:spacing w:val="-7"/>
          <w:sz w:val="24"/>
          <w:szCs w:val="24"/>
        </w:rPr>
        <w:t xml:space="preserve"> </w:t>
      </w:r>
      <w:r w:rsidRPr="00B709F1">
        <w:rPr>
          <w:rFonts w:ascii="Arial" w:hAnsi="Arial" w:cs="Arial"/>
          <w:sz w:val="24"/>
          <w:szCs w:val="24"/>
        </w:rPr>
        <w:t>prévia</w:t>
      </w:r>
      <w:r w:rsidRPr="00B709F1">
        <w:rPr>
          <w:rFonts w:ascii="Arial" w:hAnsi="Arial" w:cs="Arial"/>
          <w:spacing w:val="-4"/>
          <w:sz w:val="24"/>
          <w:szCs w:val="24"/>
        </w:rPr>
        <w:t xml:space="preserve"> </w:t>
      </w:r>
      <w:r w:rsidRPr="00B709F1">
        <w:rPr>
          <w:rFonts w:ascii="Arial" w:hAnsi="Arial" w:cs="Arial"/>
          <w:sz w:val="24"/>
          <w:szCs w:val="24"/>
        </w:rPr>
        <w:t>e</w:t>
      </w:r>
      <w:r w:rsidRPr="00B709F1">
        <w:rPr>
          <w:rFonts w:ascii="Arial" w:hAnsi="Arial" w:cs="Arial"/>
          <w:spacing w:val="-7"/>
          <w:sz w:val="24"/>
          <w:szCs w:val="24"/>
        </w:rPr>
        <w:t xml:space="preserve"> </w:t>
      </w:r>
      <w:r w:rsidRPr="00B709F1">
        <w:rPr>
          <w:rFonts w:ascii="Arial" w:hAnsi="Arial" w:cs="Arial"/>
          <w:sz w:val="24"/>
          <w:szCs w:val="24"/>
        </w:rPr>
        <w:t>expressa</w:t>
      </w:r>
      <w:r w:rsidRPr="00B709F1">
        <w:rPr>
          <w:rFonts w:ascii="Arial" w:hAnsi="Arial" w:cs="Arial"/>
          <w:spacing w:val="-7"/>
          <w:sz w:val="24"/>
          <w:szCs w:val="24"/>
        </w:rPr>
        <w:t xml:space="preserve"> </w:t>
      </w:r>
      <w:r w:rsidRPr="00B709F1">
        <w:rPr>
          <w:rFonts w:ascii="Arial" w:hAnsi="Arial" w:cs="Arial"/>
          <w:sz w:val="24"/>
          <w:szCs w:val="24"/>
        </w:rPr>
        <w:t>anuência</w:t>
      </w:r>
      <w:r w:rsidR="00AE5527">
        <w:rPr>
          <w:rFonts w:ascii="Arial" w:hAnsi="Arial" w:cs="Arial"/>
          <w:sz w:val="24"/>
          <w:szCs w:val="24"/>
        </w:rPr>
        <w:t xml:space="preserve"> </w:t>
      </w:r>
      <w:r w:rsidRPr="00B709F1">
        <w:rPr>
          <w:rFonts w:ascii="Arial" w:hAnsi="Arial" w:cs="Arial"/>
          <w:sz w:val="24"/>
          <w:szCs w:val="24"/>
        </w:rPr>
        <w:t>do CONTRATANTE e sempre mediante instrumento próprio, a ser publicado</w:t>
      </w:r>
      <w:r w:rsidRPr="00B709F1">
        <w:rPr>
          <w:rFonts w:ascii="Arial" w:hAnsi="Arial" w:cs="Arial"/>
          <w:spacing w:val="48"/>
          <w:sz w:val="24"/>
          <w:szCs w:val="24"/>
        </w:rPr>
        <w:t xml:space="preserve"> </w:t>
      </w:r>
      <w:r w:rsidRPr="00B709F1">
        <w:rPr>
          <w:rFonts w:ascii="Arial" w:hAnsi="Arial" w:cs="Arial"/>
          <w:sz w:val="24"/>
          <w:szCs w:val="24"/>
        </w:rPr>
        <w:t>na imprensa</w:t>
      </w:r>
      <w:r w:rsidR="00AE5527">
        <w:rPr>
          <w:rFonts w:ascii="Arial" w:hAnsi="Arial" w:cs="Arial"/>
          <w:sz w:val="24"/>
          <w:szCs w:val="24"/>
        </w:rPr>
        <w:t xml:space="preserve"> </w:t>
      </w:r>
      <w:r w:rsidRPr="00B709F1">
        <w:rPr>
          <w:rFonts w:ascii="Arial" w:hAnsi="Arial" w:cs="Arial"/>
          <w:sz w:val="24"/>
          <w:szCs w:val="24"/>
        </w:rPr>
        <w:t>oficial.</w:t>
      </w:r>
    </w:p>
    <w:p w14:paraId="258FA403" w14:textId="77777777" w:rsidR="00B709F1" w:rsidRPr="00B709F1" w:rsidRDefault="00B709F1" w:rsidP="00B709F1">
      <w:pPr>
        <w:pStyle w:val="Corpodetexto"/>
        <w:spacing w:before="1"/>
        <w:ind w:right="74"/>
        <w:jc w:val="both"/>
        <w:rPr>
          <w:rFonts w:ascii="Arial" w:hAnsi="Arial" w:cs="Arial"/>
          <w:sz w:val="24"/>
          <w:szCs w:val="24"/>
        </w:rPr>
      </w:pPr>
    </w:p>
    <w:p w14:paraId="1293BE17" w14:textId="77777777" w:rsidR="00B709F1" w:rsidRPr="00B709F1" w:rsidRDefault="00B709F1" w:rsidP="00B709F1">
      <w:pPr>
        <w:pStyle w:val="Corpodetexto"/>
        <w:ind w:right="74"/>
        <w:jc w:val="both"/>
        <w:rPr>
          <w:rFonts w:ascii="Arial" w:hAnsi="Arial" w:cs="Arial"/>
          <w:sz w:val="24"/>
          <w:szCs w:val="24"/>
        </w:rPr>
      </w:pPr>
      <w:r w:rsidRPr="00B709F1">
        <w:rPr>
          <w:rFonts w:ascii="Arial" w:hAnsi="Arial" w:cs="Arial"/>
          <w:b/>
          <w:sz w:val="24"/>
          <w:szCs w:val="24"/>
        </w:rPr>
        <w:t xml:space="preserve">Parágrafo Único </w:t>
      </w:r>
      <w:r w:rsidRPr="00B709F1">
        <w:rPr>
          <w:rFonts w:ascii="Arial" w:hAnsi="Arial" w:cs="Arial"/>
          <w:sz w:val="24"/>
          <w:szCs w:val="24"/>
        </w:rPr>
        <w:t>– A SUBCONTRATADA será solidariamente responsável com a CONTRATADA por todas as obrigações legais e contratuais decorrentes do objeto do Contrato,</w:t>
      </w:r>
      <w:r w:rsidRPr="00B709F1">
        <w:rPr>
          <w:rFonts w:ascii="Arial" w:hAnsi="Arial" w:cs="Arial"/>
          <w:spacing w:val="-14"/>
          <w:sz w:val="24"/>
          <w:szCs w:val="24"/>
        </w:rPr>
        <w:t xml:space="preserve"> </w:t>
      </w:r>
      <w:r w:rsidRPr="00B709F1">
        <w:rPr>
          <w:rFonts w:ascii="Arial" w:hAnsi="Arial" w:cs="Arial"/>
          <w:sz w:val="24"/>
          <w:szCs w:val="24"/>
        </w:rPr>
        <w:t>nos</w:t>
      </w:r>
      <w:r w:rsidRPr="00B709F1">
        <w:rPr>
          <w:rFonts w:ascii="Arial" w:hAnsi="Arial" w:cs="Arial"/>
          <w:spacing w:val="-13"/>
          <w:sz w:val="24"/>
          <w:szCs w:val="24"/>
        </w:rPr>
        <w:t xml:space="preserve"> </w:t>
      </w:r>
      <w:r w:rsidRPr="00B709F1">
        <w:rPr>
          <w:rFonts w:ascii="Arial" w:hAnsi="Arial" w:cs="Arial"/>
          <w:sz w:val="24"/>
          <w:szCs w:val="24"/>
        </w:rPr>
        <w:t>limites</w:t>
      </w:r>
      <w:r w:rsidRPr="00B709F1">
        <w:rPr>
          <w:rFonts w:ascii="Arial" w:hAnsi="Arial" w:cs="Arial"/>
          <w:spacing w:val="-14"/>
          <w:sz w:val="24"/>
          <w:szCs w:val="24"/>
        </w:rPr>
        <w:t xml:space="preserve"> </w:t>
      </w:r>
      <w:r w:rsidRPr="00B709F1">
        <w:rPr>
          <w:rFonts w:ascii="Arial" w:hAnsi="Arial" w:cs="Arial"/>
          <w:sz w:val="24"/>
          <w:szCs w:val="24"/>
        </w:rPr>
        <w:t>da</w:t>
      </w:r>
      <w:r w:rsidRPr="00B709F1">
        <w:rPr>
          <w:rFonts w:ascii="Arial" w:hAnsi="Arial" w:cs="Arial"/>
          <w:spacing w:val="-14"/>
          <w:sz w:val="24"/>
          <w:szCs w:val="24"/>
        </w:rPr>
        <w:t xml:space="preserve"> </w:t>
      </w:r>
      <w:r w:rsidRPr="00B709F1">
        <w:rPr>
          <w:rFonts w:ascii="Arial" w:hAnsi="Arial" w:cs="Arial"/>
          <w:sz w:val="24"/>
          <w:szCs w:val="24"/>
        </w:rPr>
        <w:t>subcontratação,</w:t>
      </w:r>
      <w:r w:rsidRPr="00B709F1">
        <w:rPr>
          <w:rFonts w:ascii="Arial" w:hAnsi="Arial" w:cs="Arial"/>
          <w:spacing w:val="-13"/>
          <w:sz w:val="24"/>
          <w:szCs w:val="24"/>
        </w:rPr>
        <w:t xml:space="preserve"> </w:t>
      </w:r>
      <w:r w:rsidRPr="00B709F1">
        <w:rPr>
          <w:rFonts w:ascii="Arial" w:hAnsi="Arial" w:cs="Arial"/>
          <w:sz w:val="24"/>
          <w:szCs w:val="24"/>
        </w:rPr>
        <w:t>inclusive</w:t>
      </w:r>
      <w:r w:rsidRPr="00B709F1">
        <w:rPr>
          <w:rFonts w:ascii="Arial" w:hAnsi="Arial" w:cs="Arial"/>
          <w:spacing w:val="-12"/>
          <w:sz w:val="24"/>
          <w:szCs w:val="24"/>
        </w:rPr>
        <w:t xml:space="preserve"> </w:t>
      </w:r>
      <w:r w:rsidRPr="00B709F1">
        <w:rPr>
          <w:rFonts w:ascii="Arial" w:hAnsi="Arial" w:cs="Arial"/>
          <w:sz w:val="24"/>
          <w:szCs w:val="24"/>
        </w:rPr>
        <w:t>as</w:t>
      </w:r>
      <w:r w:rsidRPr="00B709F1">
        <w:rPr>
          <w:rFonts w:ascii="Arial" w:hAnsi="Arial" w:cs="Arial"/>
          <w:spacing w:val="-13"/>
          <w:sz w:val="24"/>
          <w:szCs w:val="24"/>
        </w:rPr>
        <w:t xml:space="preserve"> </w:t>
      </w:r>
      <w:r w:rsidRPr="00B709F1">
        <w:rPr>
          <w:rFonts w:ascii="Arial" w:hAnsi="Arial" w:cs="Arial"/>
          <w:sz w:val="24"/>
          <w:szCs w:val="24"/>
        </w:rPr>
        <w:t>de</w:t>
      </w:r>
      <w:r w:rsidRPr="00B709F1">
        <w:rPr>
          <w:rFonts w:ascii="Arial" w:hAnsi="Arial" w:cs="Arial"/>
          <w:spacing w:val="-14"/>
          <w:sz w:val="24"/>
          <w:szCs w:val="24"/>
        </w:rPr>
        <w:t xml:space="preserve"> </w:t>
      </w:r>
      <w:r w:rsidRPr="00B709F1">
        <w:rPr>
          <w:rFonts w:ascii="Arial" w:hAnsi="Arial" w:cs="Arial"/>
          <w:sz w:val="24"/>
          <w:szCs w:val="24"/>
        </w:rPr>
        <w:t>natureza</w:t>
      </w:r>
      <w:r w:rsidRPr="00B709F1">
        <w:rPr>
          <w:rFonts w:ascii="Arial" w:hAnsi="Arial" w:cs="Arial"/>
          <w:spacing w:val="-14"/>
          <w:sz w:val="24"/>
          <w:szCs w:val="24"/>
        </w:rPr>
        <w:t xml:space="preserve"> </w:t>
      </w:r>
      <w:r w:rsidRPr="00B709F1">
        <w:rPr>
          <w:rFonts w:ascii="Arial" w:hAnsi="Arial" w:cs="Arial"/>
          <w:sz w:val="24"/>
          <w:szCs w:val="24"/>
        </w:rPr>
        <w:t>trabalhista</w:t>
      </w:r>
      <w:r w:rsidRPr="00B709F1">
        <w:rPr>
          <w:rFonts w:ascii="Arial" w:hAnsi="Arial" w:cs="Arial"/>
          <w:spacing w:val="-11"/>
          <w:sz w:val="24"/>
          <w:szCs w:val="24"/>
        </w:rPr>
        <w:t xml:space="preserve"> </w:t>
      </w:r>
      <w:r w:rsidRPr="00B709F1">
        <w:rPr>
          <w:rFonts w:ascii="Arial" w:hAnsi="Arial" w:cs="Arial"/>
          <w:sz w:val="24"/>
          <w:szCs w:val="24"/>
        </w:rPr>
        <w:t>e</w:t>
      </w:r>
      <w:r w:rsidRPr="00B709F1">
        <w:rPr>
          <w:rFonts w:ascii="Arial" w:hAnsi="Arial" w:cs="Arial"/>
          <w:spacing w:val="-14"/>
          <w:sz w:val="24"/>
          <w:szCs w:val="24"/>
        </w:rPr>
        <w:t xml:space="preserve"> </w:t>
      </w:r>
      <w:r w:rsidRPr="00B709F1">
        <w:rPr>
          <w:rFonts w:ascii="Arial" w:hAnsi="Arial" w:cs="Arial"/>
          <w:sz w:val="24"/>
          <w:szCs w:val="24"/>
        </w:rPr>
        <w:t>previdenciária.</w:t>
      </w:r>
    </w:p>
    <w:p w14:paraId="48F03845" w14:textId="77777777" w:rsidR="00B709F1" w:rsidRPr="00B709F1" w:rsidRDefault="00B709F1" w:rsidP="00B709F1">
      <w:pPr>
        <w:pStyle w:val="Corpodetexto"/>
        <w:ind w:right="74"/>
        <w:jc w:val="both"/>
        <w:rPr>
          <w:rFonts w:ascii="Arial" w:hAnsi="Arial" w:cs="Arial"/>
          <w:sz w:val="24"/>
          <w:szCs w:val="24"/>
        </w:rPr>
      </w:pPr>
    </w:p>
    <w:p w14:paraId="42AB8695" w14:textId="77777777" w:rsidR="00B709F1" w:rsidRPr="00B709F1" w:rsidRDefault="00B709F1" w:rsidP="00B709F1">
      <w:pPr>
        <w:pStyle w:val="Ttulo1"/>
        <w:spacing w:before="76"/>
        <w:ind w:right="74"/>
        <w:rPr>
          <w:rFonts w:ascii="Arial" w:hAnsi="Arial" w:cs="Arial"/>
          <w:b/>
          <w:bCs/>
          <w:color w:val="auto"/>
          <w:sz w:val="24"/>
          <w:szCs w:val="24"/>
        </w:rPr>
      </w:pPr>
      <w:r w:rsidRPr="00B709F1">
        <w:rPr>
          <w:rFonts w:ascii="Arial" w:hAnsi="Arial" w:cs="Arial"/>
          <w:b/>
          <w:bCs/>
          <w:color w:val="auto"/>
          <w:sz w:val="24"/>
          <w:szCs w:val="24"/>
        </w:rPr>
        <w:t>CLÁUSULA VISÉGIMA – DOTAÇÃO ORÇAMENTÁRIA</w:t>
      </w:r>
    </w:p>
    <w:p w14:paraId="4956E1F6" w14:textId="2EDF3A88" w:rsidR="00B709F1" w:rsidRPr="00B709F1" w:rsidRDefault="00B709F1" w:rsidP="00B709F1">
      <w:pPr>
        <w:pStyle w:val="Corpodetexto"/>
        <w:ind w:right="74"/>
        <w:rPr>
          <w:rFonts w:ascii="Arial" w:hAnsi="Arial" w:cs="Arial"/>
          <w:sz w:val="24"/>
          <w:szCs w:val="24"/>
        </w:rPr>
      </w:pPr>
      <w:r w:rsidRPr="00B709F1">
        <w:rPr>
          <w:rFonts w:ascii="Arial" w:hAnsi="Arial" w:cs="Arial"/>
          <w:sz w:val="24"/>
          <w:szCs w:val="24"/>
        </w:rPr>
        <w:t>A despesa deste contrato correrá pela Dotação Orçamentária Gestão de Serviços de Saúde – SAMU 01.002.10.302.902.2002.3.3.90.3</w:t>
      </w:r>
      <w:r w:rsidR="0049531F">
        <w:rPr>
          <w:rFonts w:ascii="Arial" w:hAnsi="Arial" w:cs="Arial"/>
          <w:sz w:val="24"/>
          <w:szCs w:val="24"/>
        </w:rPr>
        <w:t>0</w:t>
      </w:r>
      <w:r w:rsidRPr="00B709F1">
        <w:rPr>
          <w:rFonts w:ascii="Arial" w:hAnsi="Arial" w:cs="Arial"/>
          <w:sz w:val="24"/>
          <w:szCs w:val="24"/>
        </w:rPr>
        <w:t>.</w:t>
      </w:r>
      <w:r w:rsidR="00AE5527">
        <w:rPr>
          <w:rFonts w:ascii="Arial" w:hAnsi="Arial" w:cs="Arial"/>
          <w:sz w:val="24"/>
          <w:szCs w:val="24"/>
        </w:rPr>
        <w:t>63.01</w:t>
      </w:r>
      <w:r w:rsidRPr="00B709F1">
        <w:rPr>
          <w:rFonts w:ascii="Arial" w:hAnsi="Arial" w:cs="Arial"/>
          <w:sz w:val="24"/>
          <w:szCs w:val="24"/>
        </w:rPr>
        <w:t xml:space="preserve"> e Gestão de Contrato de Programa 01.001.10.122.0901.2004.3.3.90.30.</w:t>
      </w:r>
      <w:r w:rsidR="00AE5527">
        <w:rPr>
          <w:rFonts w:ascii="Arial" w:hAnsi="Arial" w:cs="Arial"/>
          <w:sz w:val="24"/>
          <w:szCs w:val="24"/>
        </w:rPr>
        <w:t>63.01</w:t>
      </w:r>
      <w:r w:rsidRPr="00B709F1">
        <w:rPr>
          <w:rFonts w:ascii="Arial" w:hAnsi="Arial" w:cs="Arial"/>
          <w:sz w:val="24"/>
          <w:szCs w:val="24"/>
        </w:rPr>
        <w:t>, no orçamento relativo ao exercício de 2023 e o correspondente no exercício subsequente.</w:t>
      </w:r>
    </w:p>
    <w:p w14:paraId="2527806C" w14:textId="77777777" w:rsidR="00B709F1" w:rsidRPr="00B709F1" w:rsidRDefault="00B709F1" w:rsidP="00B709F1">
      <w:pPr>
        <w:pStyle w:val="Ttulo1"/>
        <w:ind w:right="74"/>
        <w:rPr>
          <w:rFonts w:ascii="Arial" w:hAnsi="Arial" w:cs="Arial"/>
          <w:b/>
          <w:bCs/>
          <w:color w:val="auto"/>
          <w:sz w:val="24"/>
          <w:szCs w:val="24"/>
        </w:rPr>
      </w:pPr>
      <w:r w:rsidRPr="00B709F1">
        <w:rPr>
          <w:rFonts w:ascii="Arial" w:hAnsi="Arial" w:cs="Arial"/>
          <w:b/>
          <w:bCs/>
          <w:color w:val="auto"/>
          <w:sz w:val="24"/>
          <w:szCs w:val="24"/>
        </w:rPr>
        <w:t>CLÁUSULA VIGÉSIMA PRIMEIRA– FORO</w:t>
      </w:r>
    </w:p>
    <w:p w14:paraId="777671D8" w14:textId="1B17A4C1" w:rsidR="00B709F1" w:rsidRPr="00B709F1" w:rsidRDefault="00B709F1" w:rsidP="00B709F1">
      <w:pPr>
        <w:pStyle w:val="Corpodetexto"/>
        <w:spacing w:before="137"/>
        <w:ind w:right="74"/>
        <w:jc w:val="both"/>
        <w:rPr>
          <w:rFonts w:ascii="Arial" w:hAnsi="Arial" w:cs="Arial"/>
          <w:sz w:val="24"/>
          <w:szCs w:val="24"/>
        </w:rPr>
      </w:pPr>
      <w:r w:rsidRPr="00B709F1">
        <w:rPr>
          <w:rFonts w:ascii="Arial" w:hAnsi="Arial" w:cs="Arial"/>
          <w:sz w:val="24"/>
          <w:szCs w:val="24"/>
        </w:rPr>
        <w:t xml:space="preserve">Fica eleito o Foro de </w:t>
      </w:r>
      <w:r w:rsidR="00AE5527">
        <w:rPr>
          <w:rFonts w:ascii="Arial" w:hAnsi="Arial" w:cs="Arial"/>
          <w:sz w:val="24"/>
          <w:szCs w:val="24"/>
        </w:rPr>
        <w:t>Paranaguá</w:t>
      </w:r>
      <w:r w:rsidRPr="00B709F1">
        <w:rPr>
          <w:rFonts w:ascii="Arial" w:hAnsi="Arial" w:cs="Arial"/>
          <w:sz w:val="24"/>
          <w:szCs w:val="24"/>
        </w:rPr>
        <w:t xml:space="preserve"> para dirimir quaisquer dúvidas oriundas do presente Contrato, renunciando as partes desde já a qualquer outro, por mais especial ou privilegiado que seja.</w:t>
      </w:r>
    </w:p>
    <w:p w14:paraId="15FA57AB" w14:textId="77777777" w:rsidR="00B709F1" w:rsidRPr="00B709F1" w:rsidRDefault="00B709F1" w:rsidP="00B709F1">
      <w:pPr>
        <w:pStyle w:val="Corpodetexto"/>
        <w:spacing w:before="6"/>
        <w:ind w:right="74"/>
        <w:jc w:val="both"/>
        <w:rPr>
          <w:rFonts w:ascii="Arial" w:hAnsi="Arial" w:cs="Arial"/>
          <w:sz w:val="24"/>
          <w:szCs w:val="24"/>
        </w:rPr>
      </w:pPr>
    </w:p>
    <w:p w14:paraId="4001F9B0" w14:textId="77777777" w:rsidR="00B709F1" w:rsidRPr="00B709F1" w:rsidRDefault="00B709F1" w:rsidP="00B709F1">
      <w:pPr>
        <w:pStyle w:val="Ttulo1"/>
        <w:spacing w:before="1"/>
        <w:ind w:right="74"/>
        <w:rPr>
          <w:rFonts w:ascii="Arial" w:hAnsi="Arial" w:cs="Arial"/>
          <w:b/>
          <w:bCs/>
          <w:color w:val="auto"/>
          <w:sz w:val="24"/>
          <w:szCs w:val="24"/>
        </w:rPr>
      </w:pPr>
      <w:r w:rsidRPr="00B709F1">
        <w:rPr>
          <w:rFonts w:ascii="Arial" w:hAnsi="Arial" w:cs="Arial"/>
          <w:b/>
          <w:bCs/>
          <w:color w:val="auto"/>
          <w:sz w:val="24"/>
          <w:szCs w:val="24"/>
        </w:rPr>
        <w:t xml:space="preserve"> CLÁUSULA VIGÉSIMA SEGUNDA – PUBLICAÇÃO</w:t>
      </w:r>
    </w:p>
    <w:p w14:paraId="26D4A21E" w14:textId="75184053" w:rsidR="00B709F1" w:rsidRPr="00B709F1" w:rsidRDefault="00B709F1" w:rsidP="00B709F1">
      <w:pPr>
        <w:pStyle w:val="Corpodetexto"/>
        <w:spacing w:before="136"/>
        <w:ind w:right="74"/>
        <w:jc w:val="both"/>
        <w:rPr>
          <w:rFonts w:ascii="Arial" w:hAnsi="Arial" w:cs="Arial"/>
          <w:sz w:val="24"/>
          <w:szCs w:val="24"/>
        </w:rPr>
      </w:pPr>
      <w:r w:rsidRPr="00B709F1">
        <w:rPr>
          <w:rFonts w:ascii="Arial" w:hAnsi="Arial" w:cs="Arial"/>
          <w:sz w:val="24"/>
          <w:szCs w:val="24"/>
        </w:rPr>
        <w:t>O</w:t>
      </w:r>
      <w:r w:rsidRPr="00B709F1">
        <w:rPr>
          <w:rFonts w:ascii="Arial" w:hAnsi="Arial" w:cs="Arial"/>
          <w:spacing w:val="-10"/>
          <w:sz w:val="24"/>
          <w:szCs w:val="24"/>
        </w:rPr>
        <w:t xml:space="preserve"> </w:t>
      </w:r>
      <w:r w:rsidRPr="00B709F1">
        <w:rPr>
          <w:rFonts w:ascii="Arial" w:hAnsi="Arial" w:cs="Arial"/>
          <w:sz w:val="24"/>
          <w:szCs w:val="24"/>
        </w:rPr>
        <w:t>CONTRATANTE</w:t>
      </w:r>
      <w:r w:rsidRPr="00B709F1">
        <w:rPr>
          <w:rFonts w:ascii="Arial" w:hAnsi="Arial" w:cs="Arial"/>
          <w:spacing w:val="-9"/>
          <w:sz w:val="24"/>
          <w:szCs w:val="24"/>
        </w:rPr>
        <w:t xml:space="preserve"> </w:t>
      </w:r>
      <w:r w:rsidRPr="00B709F1">
        <w:rPr>
          <w:rFonts w:ascii="Arial" w:hAnsi="Arial" w:cs="Arial"/>
          <w:sz w:val="24"/>
          <w:szCs w:val="24"/>
        </w:rPr>
        <w:t>promoverá</w:t>
      </w:r>
      <w:r w:rsidRPr="00B709F1">
        <w:rPr>
          <w:rFonts w:ascii="Arial" w:hAnsi="Arial" w:cs="Arial"/>
          <w:spacing w:val="-7"/>
          <w:sz w:val="24"/>
          <w:szCs w:val="24"/>
        </w:rPr>
        <w:t xml:space="preserve"> </w:t>
      </w:r>
      <w:r w:rsidRPr="00B709F1">
        <w:rPr>
          <w:rFonts w:ascii="Arial" w:hAnsi="Arial" w:cs="Arial"/>
          <w:sz w:val="24"/>
          <w:szCs w:val="24"/>
        </w:rPr>
        <w:t>a</w:t>
      </w:r>
      <w:r w:rsidRPr="00B709F1">
        <w:rPr>
          <w:rFonts w:ascii="Arial" w:hAnsi="Arial" w:cs="Arial"/>
          <w:spacing w:val="-10"/>
          <w:sz w:val="24"/>
          <w:szCs w:val="24"/>
        </w:rPr>
        <w:t xml:space="preserve"> </w:t>
      </w:r>
      <w:r w:rsidRPr="00B709F1">
        <w:rPr>
          <w:rFonts w:ascii="Arial" w:hAnsi="Arial" w:cs="Arial"/>
          <w:sz w:val="24"/>
          <w:szCs w:val="24"/>
        </w:rPr>
        <w:t>publicação</w:t>
      </w:r>
      <w:r w:rsidRPr="00B709F1">
        <w:rPr>
          <w:rFonts w:ascii="Arial" w:hAnsi="Arial" w:cs="Arial"/>
          <w:spacing w:val="-7"/>
          <w:sz w:val="24"/>
          <w:szCs w:val="24"/>
        </w:rPr>
        <w:t xml:space="preserve"> </w:t>
      </w:r>
      <w:r w:rsidRPr="00B709F1">
        <w:rPr>
          <w:rFonts w:ascii="Arial" w:hAnsi="Arial" w:cs="Arial"/>
          <w:sz w:val="24"/>
          <w:szCs w:val="24"/>
        </w:rPr>
        <w:t>do</w:t>
      </w:r>
      <w:r w:rsidRPr="00B709F1">
        <w:rPr>
          <w:rFonts w:ascii="Arial" w:hAnsi="Arial" w:cs="Arial"/>
          <w:spacing w:val="-9"/>
          <w:sz w:val="24"/>
          <w:szCs w:val="24"/>
        </w:rPr>
        <w:t xml:space="preserve"> </w:t>
      </w:r>
      <w:r w:rsidRPr="00B709F1">
        <w:rPr>
          <w:rFonts w:ascii="Arial" w:hAnsi="Arial" w:cs="Arial"/>
          <w:sz w:val="24"/>
          <w:szCs w:val="24"/>
        </w:rPr>
        <w:t>extrato</w:t>
      </w:r>
      <w:r w:rsidRPr="00B709F1">
        <w:rPr>
          <w:rFonts w:ascii="Arial" w:hAnsi="Arial" w:cs="Arial"/>
          <w:spacing w:val="-8"/>
          <w:sz w:val="24"/>
          <w:szCs w:val="24"/>
        </w:rPr>
        <w:t xml:space="preserve"> </w:t>
      </w:r>
      <w:r w:rsidRPr="00B709F1">
        <w:rPr>
          <w:rFonts w:ascii="Arial" w:hAnsi="Arial" w:cs="Arial"/>
          <w:sz w:val="24"/>
          <w:szCs w:val="24"/>
        </w:rPr>
        <w:t>deste</w:t>
      </w:r>
      <w:r w:rsidRPr="00B709F1">
        <w:rPr>
          <w:rFonts w:ascii="Arial" w:hAnsi="Arial" w:cs="Arial"/>
          <w:spacing w:val="-7"/>
          <w:sz w:val="24"/>
          <w:szCs w:val="24"/>
        </w:rPr>
        <w:t xml:space="preserve"> </w:t>
      </w:r>
      <w:r w:rsidRPr="00B709F1">
        <w:rPr>
          <w:rFonts w:ascii="Arial" w:hAnsi="Arial" w:cs="Arial"/>
          <w:sz w:val="24"/>
          <w:szCs w:val="24"/>
        </w:rPr>
        <w:t>instrumento</w:t>
      </w:r>
      <w:r w:rsidRPr="00B709F1">
        <w:rPr>
          <w:rFonts w:ascii="Arial" w:hAnsi="Arial" w:cs="Arial"/>
          <w:spacing w:val="-6"/>
          <w:sz w:val="24"/>
          <w:szCs w:val="24"/>
        </w:rPr>
        <w:t xml:space="preserve"> </w:t>
      </w:r>
      <w:r w:rsidRPr="00B709F1">
        <w:rPr>
          <w:rFonts w:ascii="Arial" w:hAnsi="Arial" w:cs="Arial"/>
          <w:sz w:val="24"/>
          <w:szCs w:val="24"/>
        </w:rPr>
        <w:t>no</w:t>
      </w:r>
      <w:r w:rsidRPr="00B709F1">
        <w:rPr>
          <w:rFonts w:ascii="Arial" w:hAnsi="Arial" w:cs="Arial"/>
          <w:spacing w:val="-9"/>
          <w:sz w:val="24"/>
          <w:szCs w:val="24"/>
        </w:rPr>
        <w:t xml:space="preserve"> </w:t>
      </w:r>
      <w:r w:rsidRPr="00B709F1">
        <w:rPr>
          <w:rFonts w:ascii="Arial" w:hAnsi="Arial" w:cs="Arial"/>
          <w:sz w:val="24"/>
          <w:szCs w:val="24"/>
        </w:rPr>
        <w:t>Diário</w:t>
      </w:r>
      <w:r w:rsidRPr="00B709F1">
        <w:rPr>
          <w:rFonts w:ascii="Arial" w:hAnsi="Arial" w:cs="Arial"/>
          <w:spacing w:val="-7"/>
          <w:sz w:val="24"/>
          <w:szCs w:val="24"/>
        </w:rPr>
        <w:t xml:space="preserve"> </w:t>
      </w:r>
      <w:r w:rsidRPr="00B709F1">
        <w:rPr>
          <w:rFonts w:ascii="Arial" w:hAnsi="Arial" w:cs="Arial"/>
          <w:sz w:val="24"/>
          <w:szCs w:val="24"/>
        </w:rPr>
        <w:t>Oficial do Município,</w:t>
      </w:r>
      <w:r w:rsidR="00AE5527">
        <w:rPr>
          <w:rFonts w:ascii="Arial" w:hAnsi="Arial" w:cs="Arial"/>
          <w:sz w:val="24"/>
          <w:szCs w:val="24"/>
        </w:rPr>
        <w:t xml:space="preserve"> </w:t>
      </w:r>
      <w:r w:rsidRPr="00B709F1">
        <w:rPr>
          <w:rFonts w:ascii="Arial" w:hAnsi="Arial" w:cs="Arial"/>
          <w:sz w:val="24"/>
          <w:szCs w:val="24"/>
        </w:rPr>
        <w:t>na forma do Decreto Municipal nº 936/202, além da divulgação no Portal Nacional de Contratações Públicas (PNCP), nos termos do art. 94 da Lei Federal nº 14.133/2021, às expensas da CONTRATADA.</w:t>
      </w:r>
    </w:p>
    <w:p w14:paraId="465C0FD2" w14:textId="77777777" w:rsidR="00B709F1" w:rsidRPr="00B709F1" w:rsidRDefault="00B709F1" w:rsidP="00B709F1">
      <w:pPr>
        <w:pStyle w:val="Ttulo1"/>
        <w:ind w:right="74"/>
        <w:rPr>
          <w:rFonts w:ascii="Arial" w:eastAsia="Calibri" w:hAnsi="Arial" w:cs="Arial"/>
          <w:color w:val="auto"/>
          <w:sz w:val="24"/>
          <w:szCs w:val="24"/>
        </w:rPr>
      </w:pPr>
      <w:r w:rsidRPr="00B709F1">
        <w:rPr>
          <w:rFonts w:ascii="Arial" w:eastAsia="Calibri" w:hAnsi="Arial" w:cs="Arial"/>
          <w:b/>
          <w:bCs/>
          <w:color w:val="auto"/>
          <w:sz w:val="24"/>
          <w:szCs w:val="24"/>
        </w:rPr>
        <w:t xml:space="preserve">CLAUSULA </w:t>
      </w:r>
      <w:r w:rsidRPr="00B709F1">
        <w:rPr>
          <w:rFonts w:ascii="Arial" w:hAnsi="Arial" w:cs="Arial"/>
          <w:b/>
          <w:bCs/>
          <w:color w:val="auto"/>
          <w:sz w:val="24"/>
          <w:szCs w:val="24"/>
        </w:rPr>
        <w:t xml:space="preserve">VIGÉSIMA TERCEIRA </w:t>
      </w:r>
      <w:r w:rsidRPr="00B709F1">
        <w:rPr>
          <w:rFonts w:ascii="Arial" w:eastAsia="Calibri" w:hAnsi="Arial" w:cs="Arial"/>
          <w:b/>
          <w:bCs/>
          <w:color w:val="auto"/>
          <w:sz w:val="24"/>
          <w:szCs w:val="24"/>
        </w:rPr>
        <w:t>– DO FORO:</w:t>
      </w:r>
    </w:p>
    <w:p w14:paraId="54D7CA99" w14:textId="77777777" w:rsidR="00B709F1" w:rsidRPr="00B709F1" w:rsidRDefault="00B709F1" w:rsidP="00B709F1">
      <w:pPr>
        <w:ind w:right="74"/>
        <w:jc w:val="both"/>
        <w:rPr>
          <w:rFonts w:ascii="Arial" w:eastAsia="Calibri" w:hAnsi="Arial" w:cs="Arial"/>
          <w:sz w:val="24"/>
          <w:szCs w:val="24"/>
        </w:rPr>
      </w:pPr>
      <w:r w:rsidRPr="00B709F1">
        <w:rPr>
          <w:rFonts w:ascii="Arial" w:eastAsia="Calibri" w:hAnsi="Arial" w:cs="Arial"/>
          <w:sz w:val="24"/>
          <w:szCs w:val="24"/>
        </w:rPr>
        <w:t>14.1. Fica eleito o Foro da Cidade de Paranaguá, Estado do Paraná, como o competente para dirimir questões decorrentes do cumprimento deste contrato, renunciando as partes a qualquer outro por mais privilegiado que seja.</w:t>
      </w:r>
    </w:p>
    <w:p w14:paraId="75842B37" w14:textId="77777777" w:rsidR="00B709F1" w:rsidRPr="00B709F1" w:rsidRDefault="00B709F1" w:rsidP="00B709F1">
      <w:pPr>
        <w:pStyle w:val="Ttulo1"/>
        <w:ind w:right="74"/>
        <w:rPr>
          <w:rFonts w:ascii="Arial" w:hAnsi="Arial" w:cs="Arial"/>
          <w:b/>
          <w:bCs/>
          <w:color w:val="auto"/>
          <w:sz w:val="24"/>
          <w:szCs w:val="24"/>
        </w:rPr>
      </w:pPr>
      <w:r w:rsidRPr="00B709F1">
        <w:rPr>
          <w:rFonts w:ascii="Arial" w:hAnsi="Arial" w:cs="Arial"/>
          <w:color w:val="auto"/>
          <w:sz w:val="24"/>
          <w:szCs w:val="24"/>
        </w:rPr>
        <w:t xml:space="preserve"> </w:t>
      </w:r>
      <w:r w:rsidRPr="00B709F1">
        <w:rPr>
          <w:rFonts w:ascii="Arial" w:hAnsi="Arial" w:cs="Arial"/>
          <w:b/>
          <w:bCs/>
          <w:color w:val="auto"/>
          <w:sz w:val="24"/>
          <w:szCs w:val="24"/>
        </w:rPr>
        <w:t>CLÁUSULA VIGÉSIMA QUARTA – DISPOSIÇÕES FINAIS</w:t>
      </w:r>
    </w:p>
    <w:p w14:paraId="6A7AE2CD" w14:textId="77777777" w:rsidR="00B709F1" w:rsidRPr="00B709F1" w:rsidRDefault="00B709F1" w:rsidP="00B709F1">
      <w:pPr>
        <w:pStyle w:val="PargrafodaLista"/>
        <w:widowControl w:val="0"/>
        <w:numPr>
          <w:ilvl w:val="0"/>
          <w:numId w:val="31"/>
        </w:numPr>
        <w:tabs>
          <w:tab w:val="left" w:pos="343"/>
        </w:tabs>
        <w:autoSpaceDE w:val="0"/>
        <w:autoSpaceDN w:val="0"/>
        <w:spacing w:before="137"/>
        <w:ind w:left="0" w:right="74" w:firstLine="0"/>
        <w:jc w:val="both"/>
        <w:rPr>
          <w:rFonts w:ascii="Arial" w:hAnsi="Arial" w:cs="Arial"/>
          <w:sz w:val="24"/>
          <w:szCs w:val="24"/>
        </w:rPr>
      </w:pPr>
      <w:r w:rsidRPr="00B709F1">
        <w:rPr>
          <w:rFonts w:ascii="Arial" w:hAnsi="Arial" w:cs="Arial"/>
          <w:sz w:val="24"/>
          <w:szCs w:val="24"/>
        </w:rPr>
        <w:t>Fazem</w:t>
      </w:r>
      <w:r w:rsidRPr="00B709F1">
        <w:rPr>
          <w:rFonts w:ascii="Arial" w:hAnsi="Arial" w:cs="Arial"/>
          <w:spacing w:val="-7"/>
          <w:sz w:val="24"/>
          <w:szCs w:val="24"/>
        </w:rPr>
        <w:t xml:space="preserve"> </w:t>
      </w:r>
      <w:r w:rsidRPr="00B709F1">
        <w:rPr>
          <w:rFonts w:ascii="Arial" w:hAnsi="Arial" w:cs="Arial"/>
          <w:sz w:val="24"/>
          <w:szCs w:val="24"/>
        </w:rPr>
        <w:t>parte</w:t>
      </w:r>
      <w:r w:rsidRPr="00B709F1">
        <w:rPr>
          <w:rFonts w:ascii="Arial" w:hAnsi="Arial" w:cs="Arial"/>
          <w:spacing w:val="-7"/>
          <w:sz w:val="24"/>
          <w:szCs w:val="24"/>
        </w:rPr>
        <w:t xml:space="preserve"> </w:t>
      </w:r>
      <w:r w:rsidRPr="00B709F1">
        <w:rPr>
          <w:rFonts w:ascii="Arial" w:hAnsi="Arial" w:cs="Arial"/>
          <w:sz w:val="24"/>
          <w:szCs w:val="24"/>
        </w:rPr>
        <w:t>do</w:t>
      </w:r>
      <w:r w:rsidRPr="00B709F1">
        <w:rPr>
          <w:rFonts w:ascii="Arial" w:hAnsi="Arial" w:cs="Arial"/>
          <w:spacing w:val="-6"/>
          <w:sz w:val="24"/>
          <w:szCs w:val="24"/>
        </w:rPr>
        <w:t xml:space="preserve"> </w:t>
      </w:r>
      <w:r w:rsidRPr="00B709F1">
        <w:rPr>
          <w:rFonts w:ascii="Arial" w:hAnsi="Arial" w:cs="Arial"/>
          <w:sz w:val="24"/>
          <w:szCs w:val="24"/>
        </w:rPr>
        <w:t>presente</w:t>
      </w:r>
      <w:r w:rsidRPr="00B709F1">
        <w:rPr>
          <w:rFonts w:ascii="Arial" w:hAnsi="Arial" w:cs="Arial"/>
          <w:spacing w:val="-8"/>
          <w:sz w:val="24"/>
          <w:szCs w:val="24"/>
        </w:rPr>
        <w:t xml:space="preserve"> </w:t>
      </w:r>
      <w:r w:rsidRPr="00B709F1">
        <w:rPr>
          <w:rFonts w:ascii="Arial" w:hAnsi="Arial" w:cs="Arial"/>
          <w:sz w:val="24"/>
          <w:szCs w:val="24"/>
        </w:rPr>
        <w:t>contrato</w:t>
      </w:r>
      <w:r w:rsidRPr="00B709F1">
        <w:rPr>
          <w:rFonts w:ascii="Arial" w:hAnsi="Arial" w:cs="Arial"/>
          <w:spacing w:val="-6"/>
          <w:sz w:val="24"/>
          <w:szCs w:val="24"/>
        </w:rPr>
        <w:t xml:space="preserve"> </w:t>
      </w:r>
      <w:r w:rsidRPr="00B709F1">
        <w:rPr>
          <w:rFonts w:ascii="Arial" w:hAnsi="Arial" w:cs="Arial"/>
          <w:sz w:val="24"/>
          <w:szCs w:val="24"/>
        </w:rPr>
        <w:t>as</w:t>
      </w:r>
      <w:r w:rsidRPr="00B709F1">
        <w:rPr>
          <w:rFonts w:ascii="Arial" w:hAnsi="Arial" w:cs="Arial"/>
          <w:spacing w:val="-6"/>
          <w:sz w:val="24"/>
          <w:szCs w:val="24"/>
        </w:rPr>
        <w:t xml:space="preserve"> </w:t>
      </w:r>
      <w:r w:rsidRPr="00B709F1">
        <w:rPr>
          <w:rFonts w:ascii="Arial" w:hAnsi="Arial" w:cs="Arial"/>
          <w:sz w:val="24"/>
          <w:szCs w:val="24"/>
        </w:rPr>
        <w:t>prerrogativas</w:t>
      </w:r>
      <w:r w:rsidRPr="00B709F1">
        <w:rPr>
          <w:rFonts w:ascii="Arial" w:hAnsi="Arial" w:cs="Arial"/>
          <w:spacing w:val="-7"/>
          <w:sz w:val="24"/>
          <w:szCs w:val="24"/>
        </w:rPr>
        <w:t xml:space="preserve"> </w:t>
      </w:r>
      <w:r w:rsidRPr="00B709F1">
        <w:rPr>
          <w:rFonts w:ascii="Arial" w:hAnsi="Arial" w:cs="Arial"/>
          <w:sz w:val="24"/>
          <w:szCs w:val="24"/>
        </w:rPr>
        <w:t>constantes</w:t>
      </w:r>
      <w:r w:rsidRPr="00B709F1">
        <w:rPr>
          <w:rFonts w:ascii="Arial" w:hAnsi="Arial" w:cs="Arial"/>
          <w:spacing w:val="-7"/>
          <w:sz w:val="24"/>
          <w:szCs w:val="24"/>
        </w:rPr>
        <w:t xml:space="preserve"> </w:t>
      </w:r>
      <w:r w:rsidRPr="00B709F1">
        <w:rPr>
          <w:rFonts w:ascii="Arial" w:hAnsi="Arial" w:cs="Arial"/>
          <w:sz w:val="24"/>
          <w:szCs w:val="24"/>
        </w:rPr>
        <w:t>do</w:t>
      </w:r>
      <w:r w:rsidRPr="00B709F1">
        <w:rPr>
          <w:rFonts w:ascii="Arial" w:hAnsi="Arial" w:cs="Arial"/>
          <w:spacing w:val="-6"/>
          <w:sz w:val="24"/>
          <w:szCs w:val="24"/>
        </w:rPr>
        <w:t xml:space="preserve"> </w:t>
      </w:r>
      <w:r w:rsidRPr="00B709F1">
        <w:rPr>
          <w:rFonts w:ascii="Arial" w:hAnsi="Arial" w:cs="Arial"/>
          <w:sz w:val="24"/>
          <w:szCs w:val="24"/>
        </w:rPr>
        <w:t>art.</w:t>
      </w:r>
      <w:r w:rsidRPr="00B709F1">
        <w:rPr>
          <w:rFonts w:ascii="Arial" w:hAnsi="Arial" w:cs="Arial"/>
          <w:spacing w:val="-8"/>
          <w:sz w:val="24"/>
          <w:szCs w:val="24"/>
        </w:rPr>
        <w:t xml:space="preserve"> </w:t>
      </w:r>
      <w:r w:rsidRPr="00B709F1">
        <w:rPr>
          <w:rFonts w:ascii="Arial" w:hAnsi="Arial" w:cs="Arial"/>
          <w:sz w:val="24"/>
          <w:szCs w:val="24"/>
        </w:rPr>
        <w:t>104</w:t>
      </w:r>
      <w:r w:rsidRPr="00B709F1">
        <w:rPr>
          <w:rFonts w:ascii="Arial" w:hAnsi="Arial" w:cs="Arial"/>
          <w:spacing w:val="-6"/>
          <w:sz w:val="24"/>
          <w:szCs w:val="24"/>
        </w:rPr>
        <w:t xml:space="preserve"> </w:t>
      </w:r>
      <w:r w:rsidRPr="00B709F1">
        <w:rPr>
          <w:rFonts w:ascii="Arial" w:hAnsi="Arial" w:cs="Arial"/>
          <w:sz w:val="24"/>
          <w:szCs w:val="24"/>
        </w:rPr>
        <w:t>da</w:t>
      </w:r>
      <w:r w:rsidRPr="00B709F1">
        <w:rPr>
          <w:rFonts w:ascii="Arial" w:hAnsi="Arial" w:cs="Arial"/>
          <w:spacing w:val="-7"/>
          <w:sz w:val="24"/>
          <w:szCs w:val="24"/>
        </w:rPr>
        <w:t xml:space="preserve"> </w:t>
      </w:r>
      <w:r w:rsidRPr="00B709F1">
        <w:rPr>
          <w:rFonts w:ascii="Arial" w:hAnsi="Arial" w:cs="Arial"/>
          <w:sz w:val="24"/>
          <w:szCs w:val="24"/>
        </w:rPr>
        <w:t>Lei</w:t>
      </w:r>
      <w:r w:rsidRPr="00B709F1">
        <w:rPr>
          <w:rFonts w:ascii="Arial" w:hAnsi="Arial" w:cs="Arial"/>
          <w:spacing w:val="-7"/>
          <w:sz w:val="24"/>
          <w:szCs w:val="24"/>
        </w:rPr>
        <w:t xml:space="preserve"> </w:t>
      </w:r>
      <w:r w:rsidRPr="00B709F1">
        <w:rPr>
          <w:rFonts w:ascii="Arial" w:hAnsi="Arial" w:cs="Arial"/>
          <w:sz w:val="24"/>
          <w:szCs w:val="24"/>
        </w:rPr>
        <w:t>Federal</w:t>
      </w:r>
      <w:r w:rsidRPr="00B709F1">
        <w:rPr>
          <w:rFonts w:ascii="Arial" w:hAnsi="Arial" w:cs="Arial"/>
          <w:spacing w:val="-6"/>
          <w:sz w:val="24"/>
          <w:szCs w:val="24"/>
        </w:rPr>
        <w:t xml:space="preserve"> </w:t>
      </w:r>
      <w:r w:rsidRPr="00B709F1">
        <w:rPr>
          <w:rFonts w:ascii="Arial" w:hAnsi="Arial" w:cs="Arial"/>
          <w:sz w:val="24"/>
          <w:szCs w:val="24"/>
        </w:rPr>
        <w:t>nº 14.133/2021.</w:t>
      </w:r>
    </w:p>
    <w:p w14:paraId="075BBC33" w14:textId="77777777" w:rsidR="00B709F1" w:rsidRPr="00B709F1" w:rsidRDefault="00B709F1" w:rsidP="00B709F1">
      <w:pPr>
        <w:pStyle w:val="PargrafodaLista"/>
        <w:widowControl w:val="0"/>
        <w:numPr>
          <w:ilvl w:val="0"/>
          <w:numId w:val="31"/>
        </w:numPr>
        <w:tabs>
          <w:tab w:val="left" w:pos="407"/>
        </w:tabs>
        <w:autoSpaceDE w:val="0"/>
        <w:autoSpaceDN w:val="0"/>
        <w:ind w:left="0" w:right="74" w:firstLine="0"/>
        <w:jc w:val="both"/>
        <w:rPr>
          <w:rFonts w:ascii="Arial" w:hAnsi="Arial" w:cs="Arial"/>
          <w:sz w:val="24"/>
          <w:szCs w:val="24"/>
        </w:rPr>
      </w:pPr>
      <w:r w:rsidRPr="00B709F1">
        <w:rPr>
          <w:rFonts w:ascii="Arial" w:hAnsi="Arial" w:cs="Arial"/>
          <w:sz w:val="24"/>
          <w:szCs w:val="24"/>
        </w:rPr>
        <w:t>Na contagem dos prazos, é excluído o dia de início e incluído o do vencimento, e considerar–se–ão</w:t>
      </w:r>
      <w:r w:rsidRPr="00B709F1">
        <w:rPr>
          <w:rFonts w:ascii="Arial" w:hAnsi="Arial" w:cs="Arial"/>
          <w:spacing w:val="-7"/>
          <w:sz w:val="24"/>
          <w:szCs w:val="24"/>
        </w:rPr>
        <w:t xml:space="preserve"> </w:t>
      </w:r>
      <w:r w:rsidRPr="00B709F1">
        <w:rPr>
          <w:rFonts w:ascii="Arial" w:hAnsi="Arial" w:cs="Arial"/>
          <w:sz w:val="24"/>
          <w:szCs w:val="24"/>
        </w:rPr>
        <w:t>os</w:t>
      </w:r>
      <w:r w:rsidRPr="00B709F1">
        <w:rPr>
          <w:rFonts w:ascii="Arial" w:hAnsi="Arial" w:cs="Arial"/>
          <w:spacing w:val="-8"/>
          <w:sz w:val="24"/>
          <w:szCs w:val="24"/>
        </w:rPr>
        <w:t xml:space="preserve"> </w:t>
      </w:r>
      <w:r w:rsidRPr="00B709F1">
        <w:rPr>
          <w:rFonts w:ascii="Arial" w:hAnsi="Arial" w:cs="Arial"/>
          <w:sz w:val="24"/>
          <w:szCs w:val="24"/>
        </w:rPr>
        <w:t>dias</w:t>
      </w:r>
      <w:r w:rsidRPr="00B709F1">
        <w:rPr>
          <w:rFonts w:ascii="Arial" w:hAnsi="Arial" w:cs="Arial"/>
          <w:spacing w:val="-7"/>
          <w:sz w:val="24"/>
          <w:szCs w:val="24"/>
        </w:rPr>
        <w:t xml:space="preserve"> </w:t>
      </w:r>
      <w:r w:rsidRPr="00B709F1">
        <w:rPr>
          <w:rFonts w:ascii="Arial" w:hAnsi="Arial" w:cs="Arial"/>
          <w:sz w:val="24"/>
          <w:szCs w:val="24"/>
        </w:rPr>
        <w:t>consecutivos,</w:t>
      </w:r>
      <w:r w:rsidRPr="00B709F1">
        <w:rPr>
          <w:rFonts w:ascii="Arial" w:hAnsi="Arial" w:cs="Arial"/>
          <w:spacing w:val="-8"/>
          <w:sz w:val="24"/>
          <w:szCs w:val="24"/>
        </w:rPr>
        <w:t xml:space="preserve"> </w:t>
      </w:r>
      <w:r w:rsidRPr="00B709F1">
        <w:rPr>
          <w:rFonts w:ascii="Arial" w:hAnsi="Arial" w:cs="Arial"/>
          <w:sz w:val="24"/>
          <w:szCs w:val="24"/>
        </w:rPr>
        <w:t>salvo</w:t>
      </w:r>
      <w:r w:rsidRPr="00B709F1">
        <w:rPr>
          <w:rFonts w:ascii="Arial" w:hAnsi="Arial" w:cs="Arial"/>
          <w:spacing w:val="-8"/>
          <w:sz w:val="24"/>
          <w:szCs w:val="24"/>
        </w:rPr>
        <w:t xml:space="preserve"> </w:t>
      </w:r>
      <w:r w:rsidRPr="00B709F1">
        <w:rPr>
          <w:rFonts w:ascii="Arial" w:hAnsi="Arial" w:cs="Arial"/>
          <w:sz w:val="24"/>
          <w:szCs w:val="24"/>
        </w:rPr>
        <w:t>disposição</w:t>
      </w:r>
      <w:r w:rsidRPr="00B709F1">
        <w:rPr>
          <w:rFonts w:ascii="Arial" w:hAnsi="Arial" w:cs="Arial"/>
          <w:spacing w:val="-9"/>
          <w:sz w:val="24"/>
          <w:szCs w:val="24"/>
        </w:rPr>
        <w:t xml:space="preserve"> </w:t>
      </w:r>
      <w:r w:rsidRPr="00B709F1">
        <w:rPr>
          <w:rFonts w:ascii="Arial" w:hAnsi="Arial" w:cs="Arial"/>
          <w:sz w:val="24"/>
          <w:szCs w:val="24"/>
        </w:rPr>
        <w:t>em</w:t>
      </w:r>
      <w:r w:rsidRPr="00B709F1">
        <w:rPr>
          <w:rFonts w:ascii="Arial" w:hAnsi="Arial" w:cs="Arial"/>
          <w:spacing w:val="-6"/>
          <w:sz w:val="24"/>
          <w:szCs w:val="24"/>
        </w:rPr>
        <w:t xml:space="preserve"> </w:t>
      </w:r>
      <w:r w:rsidRPr="00B709F1">
        <w:rPr>
          <w:rFonts w:ascii="Arial" w:hAnsi="Arial" w:cs="Arial"/>
          <w:sz w:val="24"/>
          <w:szCs w:val="24"/>
        </w:rPr>
        <w:lastRenderedPageBreak/>
        <w:t>contrário.</w:t>
      </w:r>
      <w:r w:rsidRPr="00B709F1">
        <w:rPr>
          <w:rFonts w:ascii="Arial" w:hAnsi="Arial" w:cs="Arial"/>
          <w:spacing w:val="-9"/>
          <w:sz w:val="24"/>
          <w:szCs w:val="24"/>
        </w:rPr>
        <w:t xml:space="preserve"> </w:t>
      </w:r>
      <w:r w:rsidRPr="00B709F1">
        <w:rPr>
          <w:rFonts w:ascii="Arial" w:hAnsi="Arial" w:cs="Arial"/>
          <w:sz w:val="24"/>
          <w:szCs w:val="24"/>
        </w:rPr>
        <w:t>Os</w:t>
      </w:r>
      <w:r w:rsidRPr="00B709F1">
        <w:rPr>
          <w:rFonts w:ascii="Arial" w:hAnsi="Arial" w:cs="Arial"/>
          <w:spacing w:val="-9"/>
          <w:sz w:val="24"/>
          <w:szCs w:val="24"/>
        </w:rPr>
        <w:t xml:space="preserve"> </w:t>
      </w:r>
      <w:r w:rsidRPr="00B709F1">
        <w:rPr>
          <w:rFonts w:ascii="Arial" w:hAnsi="Arial" w:cs="Arial"/>
          <w:sz w:val="24"/>
          <w:szCs w:val="24"/>
        </w:rPr>
        <w:t>prazos</w:t>
      </w:r>
      <w:r w:rsidRPr="00B709F1">
        <w:rPr>
          <w:rFonts w:ascii="Arial" w:hAnsi="Arial" w:cs="Arial"/>
          <w:spacing w:val="-8"/>
          <w:sz w:val="24"/>
          <w:szCs w:val="24"/>
        </w:rPr>
        <w:t xml:space="preserve"> </w:t>
      </w:r>
      <w:r w:rsidRPr="00B709F1">
        <w:rPr>
          <w:rFonts w:ascii="Arial" w:hAnsi="Arial" w:cs="Arial"/>
          <w:sz w:val="24"/>
          <w:szCs w:val="24"/>
        </w:rPr>
        <w:t>somente</w:t>
      </w:r>
      <w:r w:rsidRPr="00B709F1">
        <w:rPr>
          <w:rFonts w:ascii="Arial" w:hAnsi="Arial" w:cs="Arial"/>
          <w:spacing w:val="-6"/>
          <w:sz w:val="24"/>
          <w:szCs w:val="24"/>
        </w:rPr>
        <w:t xml:space="preserve"> </w:t>
      </w:r>
      <w:r w:rsidRPr="00B709F1">
        <w:rPr>
          <w:rFonts w:ascii="Arial" w:hAnsi="Arial" w:cs="Arial"/>
          <w:sz w:val="24"/>
          <w:szCs w:val="24"/>
        </w:rPr>
        <w:t>se iniciam e vencem em dias de expediente no</w:t>
      </w:r>
      <w:r w:rsidRPr="00B709F1">
        <w:rPr>
          <w:rFonts w:ascii="Arial" w:hAnsi="Arial" w:cs="Arial"/>
          <w:spacing w:val="-2"/>
          <w:sz w:val="24"/>
          <w:szCs w:val="24"/>
        </w:rPr>
        <w:t xml:space="preserve"> </w:t>
      </w:r>
      <w:r w:rsidRPr="00B709F1">
        <w:rPr>
          <w:rFonts w:ascii="Arial" w:hAnsi="Arial" w:cs="Arial"/>
          <w:sz w:val="24"/>
          <w:szCs w:val="24"/>
        </w:rPr>
        <w:t>CONTRATANTE.</w:t>
      </w:r>
    </w:p>
    <w:p w14:paraId="654FAF51" w14:textId="77777777" w:rsidR="00B709F1" w:rsidRPr="00B709F1" w:rsidRDefault="00B709F1" w:rsidP="00B709F1">
      <w:pPr>
        <w:pStyle w:val="Corpodetexto"/>
        <w:ind w:right="74"/>
        <w:jc w:val="both"/>
        <w:rPr>
          <w:rFonts w:ascii="Arial" w:hAnsi="Arial" w:cs="Arial"/>
          <w:sz w:val="24"/>
          <w:szCs w:val="24"/>
        </w:rPr>
      </w:pPr>
    </w:p>
    <w:p w14:paraId="3D059882" w14:textId="44D53E8F" w:rsidR="00B709F1" w:rsidRPr="00B709F1" w:rsidRDefault="00B709F1" w:rsidP="00B709F1">
      <w:pPr>
        <w:pStyle w:val="Corpodetexto"/>
        <w:tabs>
          <w:tab w:val="left" w:pos="6916"/>
          <w:tab w:val="left" w:pos="8693"/>
        </w:tabs>
        <w:ind w:right="74"/>
        <w:jc w:val="both"/>
        <w:rPr>
          <w:rFonts w:ascii="Arial" w:hAnsi="Arial" w:cs="Arial"/>
          <w:sz w:val="24"/>
          <w:szCs w:val="24"/>
        </w:rPr>
      </w:pPr>
      <w:r w:rsidRPr="00B709F1">
        <w:rPr>
          <w:rFonts w:ascii="Arial" w:hAnsi="Arial" w:cs="Arial"/>
          <w:sz w:val="24"/>
          <w:szCs w:val="24"/>
        </w:rPr>
        <w:t>E por estarem justos e acordados,  assinam</w:t>
      </w:r>
      <w:r w:rsidRPr="00B709F1">
        <w:rPr>
          <w:rFonts w:ascii="Arial" w:hAnsi="Arial" w:cs="Arial"/>
          <w:spacing w:val="-7"/>
          <w:sz w:val="24"/>
          <w:szCs w:val="24"/>
        </w:rPr>
        <w:t xml:space="preserve"> </w:t>
      </w:r>
      <w:r w:rsidRPr="00B709F1">
        <w:rPr>
          <w:rFonts w:ascii="Arial" w:hAnsi="Arial" w:cs="Arial"/>
          <w:sz w:val="24"/>
          <w:szCs w:val="24"/>
        </w:rPr>
        <w:t>o</w:t>
      </w:r>
      <w:r w:rsidRPr="00B709F1">
        <w:rPr>
          <w:rFonts w:ascii="Arial" w:hAnsi="Arial" w:cs="Arial"/>
          <w:spacing w:val="59"/>
          <w:sz w:val="24"/>
          <w:szCs w:val="24"/>
        </w:rPr>
        <w:t xml:space="preserve"> </w:t>
      </w:r>
      <w:r w:rsidRPr="00B709F1">
        <w:rPr>
          <w:rFonts w:ascii="Arial" w:hAnsi="Arial" w:cs="Arial"/>
          <w:sz w:val="24"/>
          <w:szCs w:val="24"/>
        </w:rPr>
        <w:t>presente</w:t>
      </w:r>
      <w:r w:rsidR="00AE5527">
        <w:rPr>
          <w:rFonts w:ascii="Arial" w:hAnsi="Arial" w:cs="Arial"/>
          <w:sz w:val="24"/>
          <w:szCs w:val="24"/>
        </w:rPr>
        <w:t xml:space="preserve"> </w:t>
      </w:r>
      <w:r w:rsidRPr="00B709F1">
        <w:rPr>
          <w:rFonts w:ascii="Arial" w:hAnsi="Arial" w:cs="Arial"/>
          <w:sz w:val="24"/>
          <w:szCs w:val="24"/>
        </w:rPr>
        <w:t xml:space="preserve">em 03 </w:t>
      </w:r>
      <w:r w:rsidRPr="00B709F1">
        <w:rPr>
          <w:rFonts w:ascii="Arial" w:hAnsi="Arial" w:cs="Arial"/>
          <w:spacing w:val="3"/>
          <w:sz w:val="24"/>
          <w:szCs w:val="24"/>
        </w:rPr>
        <w:t>(três</w:t>
      </w:r>
      <w:r w:rsidRPr="00B709F1">
        <w:rPr>
          <w:rFonts w:ascii="Arial" w:hAnsi="Arial" w:cs="Arial"/>
          <w:spacing w:val="-18"/>
          <w:sz w:val="24"/>
          <w:szCs w:val="24"/>
        </w:rPr>
        <w:t xml:space="preserve">) </w:t>
      </w:r>
      <w:r w:rsidRPr="00B709F1">
        <w:rPr>
          <w:rFonts w:ascii="Arial" w:hAnsi="Arial" w:cs="Arial"/>
          <w:sz w:val="24"/>
          <w:szCs w:val="24"/>
        </w:rPr>
        <w:t xml:space="preserve">vias </w:t>
      </w:r>
      <w:r w:rsidRPr="00B709F1">
        <w:rPr>
          <w:rFonts w:ascii="Arial" w:hAnsi="Arial" w:cs="Arial"/>
          <w:spacing w:val="-4"/>
          <w:sz w:val="24"/>
          <w:szCs w:val="24"/>
        </w:rPr>
        <w:t xml:space="preserve">de </w:t>
      </w:r>
      <w:r w:rsidRPr="00B709F1">
        <w:rPr>
          <w:rFonts w:ascii="Arial" w:hAnsi="Arial" w:cs="Arial"/>
          <w:sz w:val="24"/>
          <w:szCs w:val="24"/>
        </w:rPr>
        <w:t>igual teor e forma, na presença de duas testemunhas, que também</w:t>
      </w:r>
      <w:r w:rsidRPr="00B709F1">
        <w:rPr>
          <w:rFonts w:ascii="Arial" w:hAnsi="Arial" w:cs="Arial"/>
          <w:spacing w:val="-21"/>
          <w:sz w:val="24"/>
          <w:szCs w:val="24"/>
        </w:rPr>
        <w:t xml:space="preserve"> </w:t>
      </w:r>
      <w:r w:rsidRPr="00B709F1">
        <w:rPr>
          <w:rFonts w:ascii="Arial" w:hAnsi="Arial" w:cs="Arial"/>
          <w:sz w:val="24"/>
          <w:szCs w:val="24"/>
        </w:rPr>
        <w:t>o</w:t>
      </w:r>
      <w:r w:rsidR="00AE5527">
        <w:rPr>
          <w:rFonts w:ascii="Arial" w:hAnsi="Arial" w:cs="Arial"/>
          <w:sz w:val="24"/>
          <w:szCs w:val="24"/>
        </w:rPr>
        <w:t xml:space="preserve"> </w:t>
      </w:r>
      <w:r w:rsidRPr="00B709F1">
        <w:rPr>
          <w:rFonts w:ascii="Arial" w:hAnsi="Arial" w:cs="Arial"/>
          <w:sz w:val="24"/>
          <w:szCs w:val="24"/>
        </w:rPr>
        <w:t>assinam.</w:t>
      </w:r>
    </w:p>
    <w:p w14:paraId="1AB88427" w14:textId="77777777" w:rsidR="00B709F1" w:rsidRPr="00B709F1" w:rsidRDefault="00B709F1" w:rsidP="00B709F1">
      <w:pPr>
        <w:pStyle w:val="Corpodetexto"/>
        <w:tabs>
          <w:tab w:val="left" w:pos="3913"/>
          <w:tab w:val="left" w:pos="6383"/>
          <w:tab w:val="left" w:pos="7387"/>
        </w:tabs>
        <w:spacing w:before="76"/>
        <w:ind w:right="80"/>
        <w:jc w:val="both"/>
        <w:rPr>
          <w:rFonts w:ascii="Arial" w:hAnsi="Arial" w:cs="Arial"/>
          <w:sz w:val="24"/>
          <w:szCs w:val="24"/>
        </w:rPr>
      </w:pPr>
    </w:p>
    <w:p w14:paraId="33B2863D" w14:textId="77777777" w:rsidR="00B709F1" w:rsidRPr="00B709F1" w:rsidRDefault="00B709F1" w:rsidP="00B709F1">
      <w:pPr>
        <w:ind w:right="80"/>
        <w:jc w:val="both"/>
        <w:rPr>
          <w:rFonts w:ascii="Arial" w:hAnsi="Arial" w:cs="Arial"/>
          <w:sz w:val="24"/>
          <w:szCs w:val="24"/>
        </w:rPr>
      </w:pPr>
    </w:p>
    <w:p w14:paraId="62D4A33B" w14:textId="77777777" w:rsidR="00B709F1" w:rsidRPr="00B709F1" w:rsidRDefault="00B709F1" w:rsidP="00B709F1">
      <w:pPr>
        <w:jc w:val="right"/>
        <w:rPr>
          <w:rFonts w:ascii="Arial" w:eastAsia="Calibri" w:hAnsi="Arial" w:cs="Arial"/>
          <w:sz w:val="24"/>
          <w:szCs w:val="24"/>
        </w:rPr>
      </w:pPr>
      <w:r w:rsidRPr="00B709F1">
        <w:rPr>
          <w:rFonts w:ascii="Arial" w:eastAsia="Calibri" w:hAnsi="Arial" w:cs="Arial"/>
          <w:sz w:val="24"/>
          <w:szCs w:val="24"/>
        </w:rPr>
        <w:t>Paranaguá, __ de _______ de 2023</w:t>
      </w:r>
    </w:p>
    <w:p w14:paraId="1286FCCE" w14:textId="77777777" w:rsidR="00B709F1" w:rsidRPr="00B709F1" w:rsidRDefault="00B709F1" w:rsidP="00B709F1">
      <w:pPr>
        <w:spacing w:line="360" w:lineRule="auto"/>
        <w:jc w:val="center"/>
        <w:rPr>
          <w:rFonts w:ascii="Arial" w:eastAsia="Calibri" w:hAnsi="Arial" w:cs="Arial"/>
          <w:sz w:val="24"/>
          <w:szCs w:val="24"/>
        </w:rPr>
      </w:pPr>
    </w:p>
    <w:p w14:paraId="5F9D33AA" w14:textId="77777777" w:rsidR="00B709F1" w:rsidRPr="00B709F1" w:rsidRDefault="00B709F1" w:rsidP="00B709F1">
      <w:pPr>
        <w:jc w:val="center"/>
        <w:rPr>
          <w:rFonts w:ascii="Arial" w:eastAsia="Calibri" w:hAnsi="Arial" w:cs="Arial"/>
          <w:sz w:val="24"/>
          <w:szCs w:val="24"/>
        </w:rPr>
      </w:pPr>
      <w:r w:rsidRPr="00B709F1">
        <w:rPr>
          <w:rFonts w:ascii="Arial" w:eastAsia="Calibri" w:hAnsi="Arial" w:cs="Arial"/>
          <w:sz w:val="24"/>
          <w:szCs w:val="24"/>
        </w:rPr>
        <w:t>______________________________</w:t>
      </w:r>
    </w:p>
    <w:p w14:paraId="2CD3EFE1" w14:textId="77777777" w:rsidR="00B709F1" w:rsidRPr="00B709F1" w:rsidRDefault="00B709F1" w:rsidP="00B709F1">
      <w:pPr>
        <w:jc w:val="center"/>
        <w:rPr>
          <w:rFonts w:ascii="Arial" w:eastAsia="Calibri" w:hAnsi="Arial" w:cs="Arial"/>
          <w:sz w:val="24"/>
          <w:szCs w:val="24"/>
        </w:rPr>
      </w:pPr>
      <w:r w:rsidRPr="00B709F1">
        <w:rPr>
          <w:rFonts w:ascii="Arial" w:eastAsia="Calibri" w:hAnsi="Arial" w:cs="Arial"/>
          <w:sz w:val="24"/>
          <w:szCs w:val="24"/>
        </w:rPr>
        <w:t>JOSÉ PAULO VIEIRA AZIM</w:t>
      </w:r>
    </w:p>
    <w:p w14:paraId="59A64C86" w14:textId="77777777" w:rsidR="00B709F1" w:rsidRPr="00B709F1" w:rsidRDefault="00B709F1" w:rsidP="00B709F1">
      <w:pPr>
        <w:jc w:val="center"/>
        <w:rPr>
          <w:rFonts w:ascii="Arial" w:eastAsia="Calibri" w:hAnsi="Arial" w:cs="Arial"/>
          <w:b/>
          <w:bCs/>
          <w:sz w:val="24"/>
          <w:szCs w:val="24"/>
        </w:rPr>
      </w:pPr>
      <w:r w:rsidRPr="00B709F1">
        <w:rPr>
          <w:rFonts w:ascii="Arial" w:eastAsia="Calibri" w:hAnsi="Arial" w:cs="Arial"/>
          <w:b/>
          <w:bCs/>
          <w:sz w:val="24"/>
          <w:szCs w:val="24"/>
        </w:rPr>
        <w:t>Presidente do CISLIPA</w:t>
      </w:r>
    </w:p>
    <w:p w14:paraId="5BD29CF3" w14:textId="77777777" w:rsidR="00B709F1" w:rsidRPr="00B709F1" w:rsidRDefault="00B709F1" w:rsidP="00B709F1">
      <w:pPr>
        <w:spacing w:line="360" w:lineRule="auto"/>
        <w:jc w:val="center"/>
        <w:rPr>
          <w:rFonts w:ascii="Arial" w:eastAsia="Calibri" w:hAnsi="Arial" w:cs="Arial"/>
          <w:sz w:val="24"/>
          <w:szCs w:val="24"/>
        </w:rPr>
      </w:pPr>
    </w:p>
    <w:p w14:paraId="39DC022D" w14:textId="77777777" w:rsidR="00B709F1" w:rsidRPr="00B709F1" w:rsidRDefault="00B709F1" w:rsidP="00B709F1">
      <w:pPr>
        <w:spacing w:line="360" w:lineRule="auto"/>
        <w:jc w:val="center"/>
        <w:rPr>
          <w:rFonts w:ascii="Arial" w:eastAsia="Calibri" w:hAnsi="Arial" w:cs="Arial"/>
          <w:sz w:val="24"/>
          <w:szCs w:val="24"/>
        </w:rPr>
      </w:pPr>
    </w:p>
    <w:p w14:paraId="484C4167" w14:textId="77777777" w:rsidR="00B709F1" w:rsidRPr="00B709F1" w:rsidRDefault="00B709F1" w:rsidP="00B709F1">
      <w:pPr>
        <w:jc w:val="center"/>
        <w:rPr>
          <w:rFonts w:ascii="Arial" w:eastAsia="Calibri" w:hAnsi="Arial" w:cs="Arial"/>
          <w:sz w:val="24"/>
          <w:szCs w:val="24"/>
        </w:rPr>
      </w:pPr>
      <w:r w:rsidRPr="00B709F1">
        <w:rPr>
          <w:rFonts w:ascii="Arial" w:eastAsia="Calibri" w:hAnsi="Arial" w:cs="Arial"/>
          <w:sz w:val="24"/>
          <w:szCs w:val="24"/>
        </w:rPr>
        <w:t>_____________________________</w:t>
      </w:r>
    </w:p>
    <w:p w14:paraId="3075EA14" w14:textId="77777777" w:rsidR="00B709F1" w:rsidRPr="00B709F1" w:rsidRDefault="00B709F1" w:rsidP="00B709F1">
      <w:pPr>
        <w:jc w:val="center"/>
        <w:rPr>
          <w:rFonts w:ascii="Arial" w:eastAsia="Calibri" w:hAnsi="Arial" w:cs="Arial"/>
          <w:sz w:val="24"/>
          <w:szCs w:val="24"/>
        </w:rPr>
      </w:pPr>
    </w:p>
    <w:p w14:paraId="36A1DD0E" w14:textId="77777777" w:rsidR="00B709F1" w:rsidRPr="00B709F1" w:rsidRDefault="00B709F1" w:rsidP="00B709F1">
      <w:pPr>
        <w:jc w:val="center"/>
        <w:rPr>
          <w:rFonts w:ascii="Arial" w:eastAsia="Calibri" w:hAnsi="Arial" w:cs="Arial"/>
          <w:b/>
          <w:bCs/>
          <w:sz w:val="24"/>
          <w:szCs w:val="24"/>
        </w:rPr>
      </w:pPr>
      <w:r w:rsidRPr="00B709F1">
        <w:rPr>
          <w:rFonts w:ascii="Arial" w:eastAsia="Calibri" w:hAnsi="Arial" w:cs="Arial"/>
          <w:b/>
          <w:bCs/>
          <w:sz w:val="24"/>
          <w:szCs w:val="24"/>
        </w:rPr>
        <w:t>CONTRATADA</w:t>
      </w:r>
    </w:p>
    <w:p w14:paraId="7AAA291D" w14:textId="77777777" w:rsidR="00B709F1" w:rsidRPr="00B709F1" w:rsidRDefault="00B709F1" w:rsidP="00B709F1">
      <w:pPr>
        <w:spacing w:line="360" w:lineRule="auto"/>
        <w:jc w:val="both"/>
        <w:rPr>
          <w:rFonts w:ascii="Arial" w:eastAsia="Calibri" w:hAnsi="Arial" w:cs="Arial"/>
          <w:sz w:val="24"/>
          <w:szCs w:val="24"/>
        </w:rPr>
      </w:pPr>
    </w:p>
    <w:p w14:paraId="6CF8453A" w14:textId="77777777" w:rsidR="00B709F1" w:rsidRPr="00B709F1" w:rsidRDefault="00B709F1" w:rsidP="00B709F1">
      <w:pPr>
        <w:jc w:val="both"/>
        <w:rPr>
          <w:rFonts w:ascii="Arial" w:eastAsia="Calibri" w:hAnsi="Arial" w:cs="Arial"/>
          <w:sz w:val="24"/>
          <w:szCs w:val="24"/>
        </w:rPr>
      </w:pPr>
      <w:r w:rsidRPr="00B709F1">
        <w:rPr>
          <w:rFonts w:ascii="Arial" w:eastAsia="Calibri" w:hAnsi="Arial" w:cs="Arial"/>
          <w:sz w:val="24"/>
          <w:szCs w:val="24"/>
        </w:rPr>
        <w:t>TESTEMUNHA 1:                                                   TESTEMUNHA 2:</w:t>
      </w:r>
    </w:p>
    <w:p w14:paraId="0B84C07A" w14:textId="77777777" w:rsidR="00B709F1" w:rsidRPr="00B709F1" w:rsidRDefault="00B709F1" w:rsidP="00B709F1">
      <w:pPr>
        <w:jc w:val="both"/>
        <w:rPr>
          <w:rFonts w:ascii="Arial" w:eastAsia="Calibri" w:hAnsi="Arial" w:cs="Arial"/>
          <w:sz w:val="24"/>
          <w:szCs w:val="24"/>
        </w:rPr>
      </w:pPr>
      <w:r w:rsidRPr="00B709F1">
        <w:rPr>
          <w:rFonts w:ascii="Arial" w:eastAsia="Calibri" w:hAnsi="Arial" w:cs="Arial"/>
          <w:sz w:val="24"/>
          <w:szCs w:val="24"/>
        </w:rPr>
        <w:t>Nome:                                                                        Nome:</w:t>
      </w:r>
    </w:p>
    <w:p w14:paraId="7ED8CC47" w14:textId="77777777" w:rsidR="00B709F1" w:rsidRPr="00B709F1" w:rsidRDefault="00B709F1" w:rsidP="00B709F1">
      <w:pPr>
        <w:jc w:val="both"/>
        <w:rPr>
          <w:rFonts w:ascii="Arial" w:eastAsia="Calibri" w:hAnsi="Arial" w:cs="Arial"/>
          <w:sz w:val="24"/>
          <w:szCs w:val="24"/>
        </w:rPr>
      </w:pPr>
      <w:r w:rsidRPr="00B709F1">
        <w:rPr>
          <w:rFonts w:ascii="Arial" w:eastAsia="Calibri" w:hAnsi="Arial" w:cs="Arial"/>
          <w:sz w:val="24"/>
          <w:szCs w:val="24"/>
        </w:rPr>
        <w:t>CPF n°:                                                                      CPF nº:</w:t>
      </w:r>
    </w:p>
    <w:p w14:paraId="0F0819D5" w14:textId="43E6B5FD" w:rsidR="00FE36FF" w:rsidRPr="00B709F1" w:rsidRDefault="00B709F1" w:rsidP="0049531F">
      <w:pPr>
        <w:jc w:val="both"/>
      </w:pPr>
      <w:r w:rsidRPr="00B709F1">
        <w:rPr>
          <w:rFonts w:ascii="Arial" w:eastAsia="Calibri" w:hAnsi="Arial" w:cs="Arial"/>
          <w:sz w:val="24"/>
          <w:szCs w:val="24"/>
        </w:rPr>
        <w:t>Identidade n°:                                                             Identidade nº</w:t>
      </w:r>
      <w:r w:rsidR="0049531F">
        <w:rPr>
          <w:rFonts w:ascii="Arial" w:eastAsia="Calibri" w:hAnsi="Arial" w:cs="Arial"/>
          <w:sz w:val="24"/>
          <w:szCs w:val="24"/>
        </w:rPr>
        <w:t>:</w:t>
      </w:r>
    </w:p>
    <w:sectPr w:rsidR="00FE36FF" w:rsidRPr="00B709F1">
      <w:headerReference w:type="default" r:id="rId8"/>
      <w:footerReference w:type="default" r:id="rId9"/>
      <w:pgSz w:w="11906" w:h="16838"/>
      <w:pgMar w:top="1417" w:right="1701" w:bottom="1417" w:left="1701" w:header="708" w:footer="708" w:gutter="0"/>
      <w:cols w:space="720"/>
      <w:formProt w:val="0"/>
      <w:docGrid w:linePitch="360" w:charSpace="1802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26820E" w14:textId="77777777" w:rsidR="00FE36FF" w:rsidRDefault="00F117C1">
      <w:r>
        <w:separator/>
      </w:r>
    </w:p>
  </w:endnote>
  <w:endnote w:type="continuationSeparator" w:id="0">
    <w:p w14:paraId="111636F3" w14:textId="77777777" w:rsidR="00FE36FF" w:rsidRDefault="00F117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alibri"/>
    <w:charset w:val="00"/>
    <w:family w:val="auto"/>
    <w:pitch w:val="variable"/>
  </w:font>
  <w:font w:name="Segoe Print">
    <w:panose1 w:val="02000600000000000000"/>
    <w:charset w:val="00"/>
    <w:family w:val="auto"/>
    <w:pitch w:val="variable"/>
    <w:sig w:usb0="0000028F" w:usb1="00000000" w:usb2="00000000" w:usb3="00000000" w:csb0="0000009F" w:csb1="00000000"/>
  </w:font>
  <w:font w:name="Liberation Sans">
    <w:altName w:val="Yu Gothic"/>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Futura Bk BT">
    <w:charset w:val="00"/>
    <w:family w:val="roman"/>
    <w:pitch w:val="variable"/>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C66379" w14:textId="77777777" w:rsidR="00FE36FF" w:rsidRDefault="00F117C1">
    <w:pPr>
      <w:pStyle w:val="Rodap"/>
      <w:pBdr>
        <w:top w:val="single" w:sz="2" w:space="1" w:color="000000"/>
      </w:pBdr>
      <w:jc w:val="center"/>
      <w:rPr>
        <w:rFonts w:asciiTheme="minorHAnsi" w:hAnsiTheme="minorHAnsi" w:cs="Arial"/>
        <w:sz w:val="16"/>
        <w:szCs w:val="16"/>
      </w:rPr>
    </w:pPr>
    <w:r>
      <w:rPr>
        <w:rFonts w:asciiTheme="minorHAnsi" w:hAnsiTheme="minorHAnsi" w:cs="Arial"/>
        <w:sz w:val="16"/>
        <w:szCs w:val="16"/>
      </w:rPr>
      <w:t xml:space="preserve">Rua Domingos Peneda, s/n, Vila Itibere, </w:t>
    </w:r>
    <w:r>
      <w:rPr>
        <w:rStyle w:val="LinkdaInternet"/>
        <w:rFonts w:asciiTheme="minorHAnsi" w:hAnsiTheme="minorHAnsi" w:cs="Arial"/>
        <w:color w:val="auto"/>
        <w:sz w:val="16"/>
        <w:szCs w:val="16"/>
        <w:u w:val="none"/>
      </w:rPr>
      <w:t>Paranaguá – PR,</w:t>
    </w:r>
    <w:r>
      <w:rPr>
        <w:rFonts w:asciiTheme="minorHAnsi" w:hAnsiTheme="minorHAnsi" w:cs="Arial"/>
        <w:sz w:val="16"/>
        <w:szCs w:val="16"/>
      </w:rPr>
      <w:t xml:space="preserve"> CEP 83.209-340, Telefone (41) 3420-8201, CNPJ 13.681.884/0001-39</w:t>
    </w:r>
  </w:p>
  <w:p w14:paraId="58E2F857" w14:textId="77777777" w:rsidR="00FE36FF" w:rsidRDefault="00F117C1">
    <w:pPr>
      <w:pStyle w:val="Rodap"/>
      <w:jc w:val="center"/>
      <w:rPr>
        <w:rStyle w:val="LinkdaInternet"/>
        <w:rFonts w:asciiTheme="minorHAnsi" w:hAnsiTheme="minorHAnsi" w:cs="Arial"/>
        <w:color w:val="auto"/>
        <w:sz w:val="16"/>
        <w:szCs w:val="16"/>
        <w:u w:val="none"/>
      </w:rPr>
    </w:pPr>
    <w:r>
      <w:rPr>
        <w:rStyle w:val="LinkdaInternet"/>
        <w:rFonts w:asciiTheme="minorHAnsi" w:hAnsiTheme="minorHAnsi" w:cs="Arial"/>
        <w:color w:val="auto"/>
        <w:sz w:val="16"/>
        <w:szCs w:val="16"/>
        <w:u w:val="none"/>
      </w:rPr>
      <w:t xml:space="preserve">Subsede Administrativa: Rua </w:t>
    </w:r>
    <w:r w:rsidR="00A67E34">
      <w:rPr>
        <w:rStyle w:val="LinkdaInternet"/>
        <w:rFonts w:asciiTheme="minorHAnsi" w:hAnsiTheme="minorHAnsi" w:cs="Arial"/>
        <w:color w:val="auto"/>
        <w:sz w:val="16"/>
        <w:szCs w:val="16"/>
        <w:u w:val="none"/>
      </w:rPr>
      <w:t>Manoel Correa n° 1948,</w:t>
    </w:r>
    <w:r>
      <w:rPr>
        <w:rStyle w:val="LinkdaInternet"/>
        <w:rFonts w:asciiTheme="minorHAnsi" w:hAnsiTheme="minorHAnsi" w:cs="Arial"/>
        <w:color w:val="auto"/>
        <w:sz w:val="16"/>
        <w:szCs w:val="16"/>
        <w:u w:val="none"/>
      </w:rPr>
      <w:t>, Palmital, Paranaguá – PR, CEP 83.206-255, Telefone (41) 3425-6125</w:t>
    </w:r>
  </w:p>
  <w:p w14:paraId="165E0437" w14:textId="77777777" w:rsidR="00FE36FF" w:rsidRDefault="00BC00CF">
    <w:pPr>
      <w:tabs>
        <w:tab w:val="left" w:pos="300"/>
        <w:tab w:val="left" w:pos="600"/>
        <w:tab w:val="left" w:pos="900"/>
        <w:tab w:val="left" w:pos="1200"/>
        <w:tab w:val="left" w:pos="1500"/>
        <w:tab w:val="left" w:pos="1800"/>
        <w:tab w:val="left" w:pos="2100"/>
        <w:tab w:val="left" w:pos="2400"/>
        <w:tab w:val="left" w:pos="2700"/>
        <w:tab w:val="left" w:pos="3000"/>
        <w:tab w:val="left" w:pos="3300"/>
        <w:tab w:val="left" w:pos="3600"/>
        <w:tab w:val="left" w:pos="3900"/>
        <w:tab w:val="left" w:pos="4200"/>
        <w:tab w:val="left" w:pos="4500"/>
        <w:tab w:val="left" w:pos="4800"/>
        <w:tab w:val="left" w:pos="5100"/>
        <w:tab w:val="left" w:pos="5400"/>
        <w:tab w:val="left" w:pos="5700"/>
        <w:tab w:val="left" w:pos="6000"/>
        <w:tab w:val="left" w:pos="6300"/>
        <w:tab w:val="left" w:pos="6600"/>
        <w:tab w:val="left" w:pos="6900"/>
        <w:tab w:val="left" w:pos="7200"/>
        <w:tab w:val="left" w:pos="7500"/>
        <w:tab w:val="left" w:pos="7800"/>
        <w:tab w:val="left" w:pos="8100"/>
        <w:tab w:val="left" w:pos="8400"/>
        <w:tab w:val="left" w:pos="8700"/>
        <w:tab w:val="left" w:pos="9000"/>
        <w:tab w:val="left" w:pos="9300"/>
        <w:tab w:val="left" w:pos="9600"/>
      </w:tabs>
      <w:jc w:val="center"/>
    </w:pPr>
    <w:hyperlink r:id="rId1">
      <w:r w:rsidR="00F117C1">
        <w:rPr>
          <w:rStyle w:val="ListLabel145"/>
        </w:rPr>
        <w:t>http://www.cislipalitoral.com.br/contato/</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D3AB3D" w14:textId="77777777" w:rsidR="00FE36FF" w:rsidRDefault="00F117C1">
      <w:r>
        <w:separator/>
      </w:r>
    </w:p>
  </w:footnote>
  <w:footnote w:type="continuationSeparator" w:id="0">
    <w:p w14:paraId="1998E166" w14:textId="77777777" w:rsidR="00FE36FF" w:rsidRDefault="00F117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1" w:type="dxa"/>
      <w:jc w:val="center"/>
      <w:tblBorders>
        <w:top w:val="single" w:sz="4" w:space="0" w:color="000000"/>
        <w:bottom w:val="single" w:sz="4" w:space="0" w:color="000000"/>
        <w:insideH w:val="single" w:sz="4" w:space="0" w:color="000000"/>
      </w:tblBorders>
      <w:tblLook w:val="04A0" w:firstRow="1" w:lastRow="0" w:firstColumn="1" w:lastColumn="0" w:noHBand="0" w:noVBand="1"/>
    </w:tblPr>
    <w:tblGrid>
      <w:gridCol w:w="3061"/>
      <w:gridCol w:w="6860"/>
    </w:tblGrid>
    <w:tr w:rsidR="00FE36FF" w14:paraId="74566058" w14:textId="77777777">
      <w:trPr>
        <w:jc w:val="center"/>
      </w:trPr>
      <w:tc>
        <w:tcPr>
          <w:tcW w:w="2265" w:type="dxa"/>
          <w:tcBorders>
            <w:top w:val="single" w:sz="4" w:space="0" w:color="000000"/>
            <w:bottom w:val="single" w:sz="4" w:space="0" w:color="000000"/>
          </w:tcBorders>
          <w:shd w:val="clear" w:color="auto" w:fill="auto"/>
        </w:tcPr>
        <w:p w14:paraId="5F9DD84B" w14:textId="77777777" w:rsidR="00FE36FF" w:rsidRDefault="00F117C1">
          <w:pPr>
            <w:ind w:right="-65"/>
            <w:rPr>
              <w:rFonts w:ascii="Calibri" w:eastAsia="Calibri" w:hAnsi="Calibri"/>
              <w:lang w:eastAsia="en-US"/>
            </w:rPr>
          </w:pPr>
          <w:r>
            <w:rPr>
              <w:noProof/>
            </w:rPr>
            <w:drawing>
              <wp:inline distT="0" distB="0" distL="0" distR="0" wp14:anchorId="4B4ADC8D" wp14:editId="11FBE2F2">
                <wp:extent cx="1809115" cy="714375"/>
                <wp:effectExtent l="19050" t="0" r="19685" b="276225"/>
                <wp:docPr id="4" name="Imagem 4" descr="C:\Users\Jemima\AppData\Local\Microsoft\Windows\INetCache\Content.Word\LOGO CISLIPA 2019.jpeg"/>
                <wp:cNvGraphicFramePr/>
                <a:graphic xmlns:a="http://schemas.openxmlformats.org/drawingml/2006/main">
                  <a:graphicData uri="http://schemas.openxmlformats.org/drawingml/2006/picture">
                    <pic:pic xmlns:pic="http://schemas.openxmlformats.org/drawingml/2006/picture">
                      <pic:nvPicPr>
                        <pic:cNvPr id="4" name="Imagem 4" descr="C:\Users\Jemima\AppData\Local\Microsoft\Windows\INetCache\Content.Word\LOGO CISLIPA 2019.jpeg"/>
                        <pic:cNvPicPr/>
                      </pic:nvPicPr>
                      <pic:blipFill rotWithShape="1">
                        <a:blip r:embed="rId1">
                          <a:extLst>
                            <a:ext uri="{28A0092B-C50C-407E-A947-70E740481C1C}">
                              <a14:useLocalDpi xmlns:a14="http://schemas.microsoft.com/office/drawing/2010/main" val="0"/>
                            </a:ext>
                          </a:extLst>
                        </a:blip>
                        <a:srcRect l="10506" t="27253" r="12592" b="25293"/>
                        <a:stretch/>
                      </pic:blipFill>
                      <pic:spPr bwMode="auto">
                        <a:xfrm>
                          <a:off x="0" y="0"/>
                          <a:ext cx="1809115" cy="71437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a:extLst>
                          <a:ext uri="{53640926-AAD7-44D8-BBD7-CCE9431645EC}">
                            <a14:shadowObscured xmlns:a14="http://schemas.microsoft.com/office/drawing/2010/main"/>
                          </a:ext>
                        </a:extLst>
                      </pic:spPr>
                    </pic:pic>
                  </a:graphicData>
                </a:graphic>
              </wp:inline>
            </w:drawing>
          </w:r>
        </w:p>
      </w:tc>
      <w:tc>
        <w:tcPr>
          <w:tcW w:w="7655" w:type="dxa"/>
          <w:tcBorders>
            <w:top w:val="single" w:sz="4" w:space="0" w:color="000000"/>
            <w:bottom w:val="single" w:sz="4" w:space="0" w:color="000000"/>
          </w:tcBorders>
          <w:shd w:val="clear" w:color="auto" w:fill="auto"/>
        </w:tcPr>
        <w:p w14:paraId="457FA424" w14:textId="77777777" w:rsidR="00FE36FF" w:rsidRDefault="00FE36FF">
          <w:pPr>
            <w:jc w:val="center"/>
            <w:rPr>
              <w:rFonts w:asciiTheme="majorHAnsi" w:hAnsiTheme="majorHAnsi"/>
              <w:smallCaps/>
              <w:sz w:val="32"/>
              <w:szCs w:val="32"/>
            </w:rPr>
          </w:pPr>
        </w:p>
        <w:p w14:paraId="4CC8CC53" w14:textId="77777777" w:rsidR="00FE36FF" w:rsidRDefault="00F117C1">
          <w:pPr>
            <w:jc w:val="center"/>
            <w:rPr>
              <w:rFonts w:asciiTheme="minorHAnsi" w:hAnsiTheme="minorHAnsi"/>
              <w:smallCaps/>
              <w:sz w:val="32"/>
              <w:szCs w:val="32"/>
            </w:rPr>
          </w:pPr>
          <w:r>
            <w:rPr>
              <w:rFonts w:asciiTheme="minorHAnsi" w:hAnsiTheme="minorHAnsi"/>
              <w:smallCaps/>
              <w:sz w:val="32"/>
              <w:szCs w:val="32"/>
            </w:rPr>
            <w:t>Consórcio Intermunicipal de Saúde do Litoral do Paraná</w:t>
          </w:r>
        </w:p>
        <w:p w14:paraId="4E535E6C" w14:textId="77777777" w:rsidR="00FE36FF" w:rsidRDefault="00F117C1">
          <w:pPr>
            <w:jc w:val="center"/>
            <w:rPr>
              <w:rFonts w:asciiTheme="minorHAnsi" w:hAnsiTheme="minorHAnsi"/>
              <w:smallCaps/>
              <w:sz w:val="16"/>
              <w:szCs w:val="16"/>
            </w:rPr>
          </w:pPr>
          <w:r>
            <w:rPr>
              <w:rFonts w:asciiTheme="minorHAnsi" w:hAnsiTheme="minorHAnsi"/>
              <w:smallCaps/>
              <w:sz w:val="16"/>
              <w:szCs w:val="16"/>
            </w:rPr>
            <w:t>Antonina – Guaraqueçaba – Guaratuba – Matinhos – Morretes – Paranaguá – Pontal do Paraná</w:t>
          </w:r>
        </w:p>
        <w:p w14:paraId="6F5A4001" w14:textId="77777777" w:rsidR="00FE36FF" w:rsidRDefault="00FE36FF">
          <w:pPr>
            <w:jc w:val="center"/>
            <w:rPr>
              <w:b/>
            </w:rPr>
          </w:pPr>
        </w:p>
      </w:tc>
    </w:tr>
  </w:tbl>
  <w:p w14:paraId="30BB0515" w14:textId="77777777" w:rsidR="00FE36FF" w:rsidRDefault="00FE36FF">
    <w:pPr>
      <w:pStyle w:val="Ttulo1"/>
      <w:ind w:left="432"/>
      <w:rPr>
        <w:rFonts w:ascii="Arial" w:hAnsi="Arial"/>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D48E5"/>
    <w:multiLevelType w:val="multilevel"/>
    <w:tmpl w:val="5B2C159E"/>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15:restartNumberingAfterBreak="0">
    <w:nsid w:val="04EB619E"/>
    <w:multiLevelType w:val="multilevel"/>
    <w:tmpl w:val="BCB61C6A"/>
    <w:lvl w:ilvl="0">
      <w:start w:val="11"/>
      <w:numFmt w:val="decimal"/>
      <w:lvlText w:val="%1."/>
      <w:lvlJc w:val="left"/>
      <w:pPr>
        <w:ind w:left="1920" w:hanging="360"/>
      </w:pPr>
      <w:rPr>
        <w:rFonts w:hint="default"/>
        <w:b/>
      </w:rPr>
    </w:lvl>
    <w:lvl w:ilvl="1">
      <w:start w:val="6"/>
      <w:numFmt w:val="decimal"/>
      <w:isLgl/>
      <w:lvlText w:val="%1.%2"/>
      <w:lvlJc w:val="left"/>
      <w:pPr>
        <w:ind w:left="1980" w:hanging="420"/>
      </w:pPr>
      <w:rPr>
        <w:rFonts w:hint="default"/>
      </w:rPr>
    </w:lvl>
    <w:lvl w:ilvl="2">
      <w:start w:val="1"/>
      <w:numFmt w:val="decimal"/>
      <w:isLgl/>
      <w:lvlText w:val="%1.%2.%3"/>
      <w:lvlJc w:val="left"/>
      <w:pPr>
        <w:ind w:left="2280" w:hanging="720"/>
      </w:pPr>
      <w:rPr>
        <w:rFonts w:hint="default"/>
      </w:rPr>
    </w:lvl>
    <w:lvl w:ilvl="3">
      <w:start w:val="1"/>
      <w:numFmt w:val="decimal"/>
      <w:isLgl/>
      <w:lvlText w:val="%1.%2.%3.%4"/>
      <w:lvlJc w:val="left"/>
      <w:pPr>
        <w:ind w:left="2280" w:hanging="720"/>
      </w:pPr>
      <w:rPr>
        <w:rFonts w:hint="default"/>
      </w:rPr>
    </w:lvl>
    <w:lvl w:ilvl="4">
      <w:start w:val="1"/>
      <w:numFmt w:val="decimal"/>
      <w:isLgl/>
      <w:lvlText w:val="%1.%2.%3.%4.%5"/>
      <w:lvlJc w:val="left"/>
      <w:pPr>
        <w:ind w:left="2640" w:hanging="1080"/>
      </w:pPr>
      <w:rPr>
        <w:rFonts w:hint="default"/>
      </w:rPr>
    </w:lvl>
    <w:lvl w:ilvl="5">
      <w:start w:val="1"/>
      <w:numFmt w:val="decimal"/>
      <w:isLgl/>
      <w:lvlText w:val="%1.%2.%3.%4.%5.%6"/>
      <w:lvlJc w:val="left"/>
      <w:pPr>
        <w:ind w:left="2640" w:hanging="1080"/>
      </w:pPr>
      <w:rPr>
        <w:rFonts w:hint="default"/>
      </w:rPr>
    </w:lvl>
    <w:lvl w:ilvl="6">
      <w:start w:val="1"/>
      <w:numFmt w:val="decimal"/>
      <w:isLgl/>
      <w:lvlText w:val="%1.%2.%3.%4.%5.%6.%7"/>
      <w:lvlJc w:val="left"/>
      <w:pPr>
        <w:ind w:left="3000" w:hanging="1440"/>
      </w:pPr>
      <w:rPr>
        <w:rFonts w:hint="default"/>
      </w:rPr>
    </w:lvl>
    <w:lvl w:ilvl="7">
      <w:start w:val="1"/>
      <w:numFmt w:val="decimal"/>
      <w:isLgl/>
      <w:lvlText w:val="%1.%2.%3.%4.%5.%6.%7.%8"/>
      <w:lvlJc w:val="left"/>
      <w:pPr>
        <w:ind w:left="3000" w:hanging="1440"/>
      </w:pPr>
      <w:rPr>
        <w:rFonts w:hint="default"/>
      </w:rPr>
    </w:lvl>
    <w:lvl w:ilvl="8">
      <w:start w:val="1"/>
      <w:numFmt w:val="decimal"/>
      <w:isLgl/>
      <w:lvlText w:val="%1.%2.%3.%4.%5.%6.%7.%8.%9"/>
      <w:lvlJc w:val="left"/>
      <w:pPr>
        <w:ind w:left="3360" w:hanging="1800"/>
      </w:pPr>
      <w:rPr>
        <w:rFonts w:hint="default"/>
      </w:rPr>
    </w:lvl>
  </w:abstractNum>
  <w:abstractNum w:abstractNumId="2" w15:restartNumberingAfterBreak="0">
    <w:nsid w:val="0AB03BCA"/>
    <w:multiLevelType w:val="hybridMultilevel"/>
    <w:tmpl w:val="6BFAE7F8"/>
    <w:lvl w:ilvl="0" w:tplc="D400ABE8">
      <w:start w:val="1"/>
      <w:numFmt w:val="lowerLetter"/>
      <w:lvlText w:val="(%1)"/>
      <w:lvlJc w:val="left"/>
      <w:pPr>
        <w:ind w:left="685" w:hanging="584"/>
      </w:pPr>
      <w:rPr>
        <w:rFonts w:ascii="Arial" w:eastAsia="Times New Roman" w:hAnsi="Arial" w:cs="Arial" w:hint="default"/>
        <w:b/>
        <w:bCs/>
        <w:w w:val="97"/>
        <w:sz w:val="22"/>
        <w:szCs w:val="22"/>
        <w:lang w:val="pt-PT" w:eastAsia="en-US" w:bidi="ar-SA"/>
      </w:rPr>
    </w:lvl>
    <w:lvl w:ilvl="1" w:tplc="0F6ABA16">
      <w:numFmt w:val="bullet"/>
      <w:lvlText w:val="•"/>
      <w:lvlJc w:val="left"/>
      <w:pPr>
        <w:ind w:left="1554" w:hanging="584"/>
      </w:pPr>
      <w:rPr>
        <w:rFonts w:hint="default"/>
        <w:lang w:val="pt-PT" w:eastAsia="en-US" w:bidi="ar-SA"/>
      </w:rPr>
    </w:lvl>
    <w:lvl w:ilvl="2" w:tplc="778EECCA">
      <w:numFmt w:val="bullet"/>
      <w:lvlText w:val="•"/>
      <w:lvlJc w:val="left"/>
      <w:pPr>
        <w:ind w:left="2429" w:hanging="584"/>
      </w:pPr>
      <w:rPr>
        <w:rFonts w:hint="default"/>
        <w:lang w:val="pt-PT" w:eastAsia="en-US" w:bidi="ar-SA"/>
      </w:rPr>
    </w:lvl>
    <w:lvl w:ilvl="3" w:tplc="B78CFDFA">
      <w:numFmt w:val="bullet"/>
      <w:lvlText w:val="•"/>
      <w:lvlJc w:val="left"/>
      <w:pPr>
        <w:ind w:left="3303" w:hanging="584"/>
      </w:pPr>
      <w:rPr>
        <w:rFonts w:hint="default"/>
        <w:lang w:val="pt-PT" w:eastAsia="en-US" w:bidi="ar-SA"/>
      </w:rPr>
    </w:lvl>
    <w:lvl w:ilvl="4" w:tplc="26026D6C">
      <w:numFmt w:val="bullet"/>
      <w:lvlText w:val="•"/>
      <w:lvlJc w:val="left"/>
      <w:pPr>
        <w:ind w:left="4178" w:hanging="584"/>
      </w:pPr>
      <w:rPr>
        <w:rFonts w:hint="default"/>
        <w:lang w:val="pt-PT" w:eastAsia="en-US" w:bidi="ar-SA"/>
      </w:rPr>
    </w:lvl>
    <w:lvl w:ilvl="5" w:tplc="2992224C">
      <w:numFmt w:val="bullet"/>
      <w:lvlText w:val="•"/>
      <w:lvlJc w:val="left"/>
      <w:pPr>
        <w:ind w:left="5053" w:hanging="584"/>
      </w:pPr>
      <w:rPr>
        <w:rFonts w:hint="default"/>
        <w:lang w:val="pt-PT" w:eastAsia="en-US" w:bidi="ar-SA"/>
      </w:rPr>
    </w:lvl>
    <w:lvl w:ilvl="6" w:tplc="2B0E098E">
      <w:numFmt w:val="bullet"/>
      <w:lvlText w:val="•"/>
      <w:lvlJc w:val="left"/>
      <w:pPr>
        <w:ind w:left="5927" w:hanging="584"/>
      </w:pPr>
      <w:rPr>
        <w:rFonts w:hint="default"/>
        <w:lang w:val="pt-PT" w:eastAsia="en-US" w:bidi="ar-SA"/>
      </w:rPr>
    </w:lvl>
    <w:lvl w:ilvl="7" w:tplc="E30257BC">
      <w:numFmt w:val="bullet"/>
      <w:lvlText w:val="•"/>
      <w:lvlJc w:val="left"/>
      <w:pPr>
        <w:ind w:left="6802" w:hanging="584"/>
      </w:pPr>
      <w:rPr>
        <w:rFonts w:hint="default"/>
        <w:lang w:val="pt-PT" w:eastAsia="en-US" w:bidi="ar-SA"/>
      </w:rPr>
    </w:lvl>
    <w:lvl w:ilvl="8" w:tplc="582261F0">
      <w:numFmt w:val="bullet"/>
      <w:lvlText w:val="•"/>
      <w:lvlJc w:val="left"/>
      <w:pPr>
        <w:ind w:left="7677" w:hanging="584"/>
      </w:pPr>
      <w:rPr>
        <w:rFonts w:hint="default"/>
        <w:lang w:val="pt-PT" w:eastAsia="en-US" w:bidi="ar-SA"/>
      </w:rPr>
    </w:lvl>
  </w:abstractNum>
  <w:abstractNum w:abstractNumId="3" w15:restartNumberingAfterBreak="0">
    <w:nsid w:val="0E77243D"/>
    <w:multiLevelType w:val="hybridMultilevel"/>
    <w:tmpl w:val="FFD8CCA2"/>
    <w:lvl w:ilvl="0" w:tplc="F092B2A6">
      <w:start w:val="1"/>
      <w:numFmt w:val="lowerLetter"/>
      <w:lvlText w:val="%1)"/>
      <w:lvlJc w:val="left"/>
      <w:pPr>
        <w:ind w:left="981"/>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2C564650">
      <w:start w:val="1"/>
      <w:numFmt w:val="lowerLetter"/>
      <w:lvlText w:val="%2"/>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E5208C82">
      <w:start w:val="1"/>
      <w:numFmt w:val="lowerRoman"/>
      <w:lvlText w:val="%3"/>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D3200AE2">
      <w:start w:val="1"/>
      <w:numFmt w:val="decimal"/>
      <w:lvlText w:val="%4"/>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F85EF1BA">
      <w:start w:val="1"/>
      <w:numFmt w:val="lowerLetter"/>
      <w:lvlText w:val="%5"/>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00B8E1B8">
      <w:start w:val="1"/>
      <w:numFmt w:val="lowerRoman"/>
      <w:lvlText w:val="%6"/>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FADEB46C">
      <w:start w:val="1"/>
      <w:numFmt w:val="decimal"/>
      <w:lvlText w:val="%7"/>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269EEF64">
      <w:start w:val="1"/>
      <w:numFmt w:val="lowerLetter"/>
      <w:lvlText w:val="%8"/>
      <w:lvlJc w:val="left"/>
      <w:pPr>
        <w:ind w:left="61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7F22B7A8">
      <w:start w:val="1"/>
      <w:numFmt w:val="lowerRoman"/>
      <w:lvlText w:val="%9"/>
      <w:lvlJc w:val="left"/>
      <w:pPr>
        <w:ind w:left="68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106C2E34"/>
    <w:multiLevelType w:val="hybridMultilevel"/>
    <w:tmpl w:val="8BE66F9A"/>
    <w:lvl w:ilvl="0" w:tplc="06C6576C">
      <w:start w:val="1"/>
      <w:numFmt w:val="lowerLetter"/>
      <w:lvlText w:val="%1)"/>
      <w:lvlJc w:val="left"/>
      <w:pPr>
        <w:ind w:left="286"/>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25B643AA">
      <w:start w:val="1"/>
      <w:numFmt w:val="lowerLetter"/>
      <w:lvlText w:val="%2"/>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37505EDA">
      <w:start w:val="1"/>
      <w:numFmt w:val="lowerRoman"/>
      <w:lvlText w:val="%3"/>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42565700">
      <w:start w:val="1"/>
      <w:numFmt w:val="decimal"/>
      <w:lvlText w:val="%4"/>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ED6CF98E">
      <w:start w:val="1"/>
      <w:numFmt w:val="lowerLetter"/>
      <w:lvlText w:val="%5"/>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6472F830">
      <w:start w:val="1"/>
      <w:numFmt w:val="lowerRoman"/>
      <w:lvlText w:val="%6"/>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EAFA2D6E">
      <w:start w:val="1"/>
      <w:numFmt w:val="decimal"/>
      <w:lvlText w:val="%7"/>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58286CD2">
      <w:start w:val="1"/>
      <w:numFmt w:val="lowerLetter"/>
      <w:lvlText w:val="%8"/>
      <w:lvlJc w:val="left"/>
      <w:pPr>
        <w:ind w:left="61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145C917A">
      <w:start w:val="1"/>
      <w:numFmt w:val="lowerRoman"/>
      <w:lvlText w:val="%9"/>
      <w:lvlJc w:val="left"/>
      <w:pPr>
        <w:ind w:left="68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11CA36D7"/>
    <w:multiLevelType w:val="multilevel"/>
    <w:tmpl w:val="81CE3DDC"/>
    <w:lvl w:ilvl="0">
      <w:start w:val="6"/>
      <w:numFmt w:val="decimal"/>
      <w:lvlText w:val="%1."/>
      <w:lvlJc w:val="left"/>
      <w:pPr>
        <w:ind w:left="360" w:hanging="360"/>
      </w:pPr>
      <w:rPr>
        <w:rFonts w:hint="default"/>
        <w:b w:val="0"/>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0">
    <w:nsid w:val="142573D5"/>
    <w:multiLevelType w:val="multilevel"/>
    <w:tmpl w:val="8F1CB2C6"/>
    <w:lvl w:ilvl="0">
      <w:start w:val="5"/>
      <w:numFmt w:val="decimal"/>
      <w:lvlText w:val="%1."/>
      <w:lvlJc w:val="left"/>
      <w:pPr>
        <w:ind w:left="360" w:hanging="360"/>
      </w:pPr>
      <w:rPr>
        <w:rFonts w:hint="default"/>
        <w:b w:val="0"/>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Zero"/>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7" w15:restartNumberingAfterBreak="0">
    <w:nsid w:val="149C6B0E"/>
    <w:multiLevelType w:val="hybridMultilevel"/>
    <w:tmpl w:val="AC50F2C8"/>
    <w:lvl w:ilvl="0" w:tplc="90D24528">
      <w:start w:val="1"/>
      <w:numFmt w:val="lowerLetter"/>
      <w:lvlText w:val="%1)"/>
      <w:lvlJc w:val="left"/>
      <w:pPr>
        <w:ind w:left="1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963850CA">
      <w:start w:val="1"/>
      <w:numFmt w:val="lowerLetter"/>
      <w:lvlText w:val="%2"/>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A4B2BD24">
      <w:start w:val="1"/>
      <w:numFmt w:val="lowerRoman"/>
      <w:lvlText w:val="%3"/>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C0483792">
      <w:start w:val="1"/>
      <w:numFmt w:val="decimal"/>
      <w:lvlText w:val="%4"/>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4192D278">
      <w:start w:val="1"/>
      <w:numFmt w:val="lowerLetter"/>
      <w:lvlText w:val="%5"/>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DE805D2C">
      <w:start w:val="1"/>
      <w:numFmt w:val="lowerRoman"/>
      <w:lvlText w:val="%6"/>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CE227754">
      <w:start w:val="1"/>
      <w:numFmt w:val="decimal"/>
      <w:lvlText w:val="%7"/>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385EF37A">
      <w:start w:val="1"/>
      <w:numFmt w:val="lowerLetter"/>
      <w:lvlText w:val="%8"/>
      <w:lvlJc w:val="left"/>
      <w:pPr>
        <w:ind w:left="61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41AE3C8C">
      <w:start w:val="1"/>
      <w:numFmt w:val="lowerRoman"/>
      <w:lvlText w:val="%9"/>
      <w:lvlJc w:val="left"/>
      <w:pPr>
        <w:ind w:left="68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16380CD1"/>
    <w:multiLevelType w:val="multilevel"/>
    <w:tmpl w:val="11F2F4C2"/>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1C6C1AD8"/>
    <w:multiLevelType w:val="multilevel"/>
    <w:tmpl w:val="1DCC7838"/>
    <w:lvl w:ilvl="0">
      <w:start w:val="9"/>
      <w:numFmt w:val="decimal"/>
      <w:lvlText w:val="%1."/>
      <w:lvlJc w:val="left"/>
      <w:pPr>
        <w:ind w:left="420" w:hanging="42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1080" w:hanging="1080"/>
      </w:pPr>
      <w:rPr>
        <w:rFonts w:hint="default"/>
        <w:b w:val="0"/>
      </w:rPr>
    </w:lvl>
    <w:lvl w:ilvl="3">
      <w:start w:val="1"/>
      <w:numFmt w:val="decimal"/>
      <w:lvlText w:val="%1.%2.%3.%4."/>
      <w:lvlJc w:val="left"/>
      <w:pPr>
        <w:ind w:left="1440" w:hanging="144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800" w:hanging="1800"/>
      </w:pPr>
      <w:rPr>
        <w:rFonts w:hint="default"/>
        <w:b w:val="0"/>
      </w:rPr>
    </w:lvl>
    <w:lvl w:ilvl="6">
      <w:start w:val="1"/>
      <w:numFmt w:val="decimal"/>
      <w:lvlText w:val="%1.%2.%3.%4.%5.%6.%7."/>
      <w:lvlJc w:val="left"/>
      <w:pPr>
        <w:ind w:left="2160" w:hanging="2160"/>
      </w:pPr>
      <w:rPr>
        <w:rFonts w:hint="default"/>
        <w:b w:val="0"/>
      </w:rPr>
    </w:lvl>
    <w:lvl w:ilvl="7">
      <w:start w:val="1"/>
      <w:numFmt w:val="decimal"/>
      <w:lvlText w:val="%1.%2.%3.%4.%5.%6.%7.%8."/>
      <w:lvlJc w:val="left"/>
      <w:pPr>
        <w:ind w:left="2520" w:hanging="2520"/>
      </w:pPr>
      <w:rPr>
        <w:rFonts w:hint="default"/>
        <w:b w:val="0"/>
      </w:rPr>
    </w:lvl>
    <w:lvl w:ilvl="8">
      <w:start w:val="1"/>
      <w:numFmt w:val="decimal"/>
      <w:lvlText w:val="%1.%2.%3.%4.%5.%6.%7.%8.%9."/>
      <w:lvlJc w:val="left"/>
      <w:pPr>
        <w:ind w:left="2520" w:hanging="2520"/>
      </w:pPr>
      <w:rPr>
        <w:rFonts w:hint="default"/>
        <w:b w:val="0"/>
      </w:rPr>
    </w:lvl>
  </w:abstractNum>
  <w:abstractNum w:abstractNumId="10" w15:restartNumberingAfterBreak="0">
    <w:nsid w:val="1D5C100D"/>
    <w:multiLevelType w:val="multilevel"/>
    <w:tmpl w:val="B8C62052"/>
    <w:lvl w:ilvl="0">
      <w:start w:val="1"/>
      <w:numFmt w:val="decimal"/>
      <w:lvlText w:val="%1."/>
      <w:lvlJc w:val="left"/>
      <w:pPr>
        <w:ind w:left="2062" w:hanging="360"/>
      </w:pPr>
      <w:rPr>
        <w:rFonts w:hint="default"/>
        <w:b/>
      </w:rPr>
    </w:lvl>
    <w:lvl w:ilvl="1">
      <w:start w:val="1"/>
      <w:numFmt w:val="decimal"/>
      <w:lvlText w:val="%1.%2."/>
      <w:lvlJc w:val="left"/>
      <w:pPr>
        <w:ind w:left="97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E490FF9"/>
    <w:multiLevelType w:val="hybridMultilevel"/>
    <w:tmpl w:val="75D01FBA"/>
    <w:lvl w:ilvl="0" w:tplc="6F50AA88">
      <w:start w:val="1"/>
      <w:numFmt w:val="decimal"/>
      <w:lvlText w:val="%1)"/>
      <w:lvlJc w:val="left"/>
      <w:pPr>
        <w:ind w:left="102" w:hanging="260"/>
      </w:pPr>
      <w:rPr>
        <w:rFonts w:ascii="Arial" w:eastAsia="Times New Roman" w:hAnsi="Arial" w:cs="Arial" w:hint="default"/>
        <w:b/>
        <w:bCs/>
        <w:w w:val="99"/>
        <w:sz w:val="24"/>
        <w:szCs w:val="24"/>
        <w:lang w:val="pt-PT" w:eastAsia="en-US" w:bidi="ar-SA"/>
      </w:rPr>
    </w:lvl>
    <w:lvl w:ilvl="1" w:tplc="19764A8C">
      <w:numFmt w:val="bullet"/>
      <w:lvlText w:val="•"/>
      <w:lvlJc w:val="left"/>
      <w:pPr>
        <w:ind w:left="1032" w:hanging="260"/>
      </w:pPr>
      <w:rPr>
        <w:rFonts w:hint="default"/>
        <w:lang w:val="pt-PT" w:eastAsia="en-US" w:bidi="ar-SA"/>
      </w:rPr>
    </w:lvl>
    <w:lvl w:ilvl="2" w:tplc="6D501BEC">
      <w:numFmt w:val="bullet"/>
      <w:lvlText w:val="•"/>
      <w:lvlJc w:val="left"/>
      <w:pPr>
        <w:ind w:left="1965" w:hanging="260"/>
      </w:pPr>
      <w:rPr>
        <w:rFonts w:hint="default"/>
        <w:lang w:val="pt-PT" w:eastAsia="en-US" w:bidi="ar-SA"/>
      </w:rPr>
    </w:lvl>
    <w:lvl w:ilvl="3" w:tplc="70DC1680">
      <w:numFmt w:val="bullet"/>
      <w:lvlText w:val="•"/>
      <w:lvlJc w:val="left"/>
      <w:pPr>
        <w:ind w:left="2897" w:hanging="260"/>
      </w:pPr>
      <w:rPr>
        <w:rFonts w:hint="default"/>
        <w:lang w:val="pt-PT" w:eastAsia="en-US" w:bidi="ar-SA"/>
      </w:rPr>
    </w:lvl>
    <w:lvl w:ilvl="4" w:tplc="83A6D59E">
      <w:numFmt w:val="bullet"/>
      <w:lvlText w:val="•"/>
      <w:lvlJc w:val="left"/>
      <w:pPr>
        <w:ind w:left="3830" w:hanging="260"/>
      </w:pPr>
      <w:rPr>
        <w:rFonts w:hint="default"/>
        <w:lang w:val="pt-PT" w:eastAsia="en-US" w:bidi="ar-SA"/>
      </w:rPr>
    </w:lvl>
    <w:lvl w:ilvl="5" w:tplc="CA98D42E">
      <w:numFmt w:val="bullet"/>
      <w:lvlText w:val="•"/>
      <w:lvlJc w:val="left"/>
      <w:pPr>
        <w:ind w:left="4763" w:hanging="260"/>
      </w:pPr>
      <w:rPr>
        <w:rFonts w:hint="default"/>
        <w:lang w:val="pt-PT" w:eastAsia="en-US" w:bidi="ar-SA"/>
      </w:rPr>
    </w:lvl>
    <w:lvl w:ilvl="6" w:tplc="A51CC4F6">
      <w:numFmt w:val="bullet"/>
      <w:lvlText w:val="•"/>
      <w:lvlJc w:val="left"/>
      <w:pPr>
        <w:ind w:left="5695" w:hanging="260"/>
      </w:pPr>
      <w:rPr>
        <w:rFonts w:hint="default"/>
        <w:lang w:val="pt-PT" w:eastAsia="en-US" w:bidi="ar-SA"/>
      </w:rPr>
    </w:lvl>
    <w:lvl w:ilvl="7" w:tplc="A3F80390">
      <w:numFmt w:val="bullet"/>
      <w:lvlText w:val="•"/>
      <w:lvlJc w:val="left"/>
      <w:pPr>
        <w:ind w:left="6628" w:hanging="260"/>
      </w:pPr>
      <w:rPr>
        <w:rFonts w:hint="default"/>
        <w:lang w:val="pt-PT" w:eastAsia="en-US" w:bidi="ar-SA"/>
      </w:rPr>
    </w:lvl>
    <w:lvl w:ilvl="8" w:tplc="E29AB4FC">
      <w:numFmt w:val="bullet"/>
      <w:lvlText w:val="•"/>
      <w:lvlJc w:val="left"/>
      <w:pPr>
        <w:ind w:left="7561" w:hanging="260"/>
      </w:pPr>
      <w:rPr>
        <w:rFonts w:hint="default"/>
        <w:lang w:val="pt-PT" w:eastAsia="en-US" w:bidi="ar-SA"/>
      </w:rPr>
    </w:lvl>
  </w:abstractNum>
  <w:abstractNum w:abstractNumId="12" w15:restartNumberingAfterBreak="0">
    <w:nsid w:val="1FEA0FB1"/>
    <w:multiLevelType w:val="multilevel"/>
    <w:tmpl w:val="4578A2A6"/>
    <w:lvl w:ilvl="0">
      <w:start w:val="4"/>
      <w:numFmt w:val="decimal"/>
      <w:lvlText w:val="%1."/>
      <w:lvlJc w:val="left"/>
      <w:pPr>
        <w:ind w:left="360" w:hanging="360"/>
      </w:pPr>
      <w:rPr>
        <w:rFonts w:hint="default"/>
        <w:b/>
        <w:color w:val="00000A"/>
      </w:rPr>
    </w:lvl>
    <w:lvl w:ilvl="1">
      <w:start w:val="1"/>
      <w:numFmt w:val="decimal"/>
      <w:lvlText w:val="%1.%2."/>
      <w:lvlJc w:val="left"/>
      <w:pPr>
        <w:ind w:left="720" w:hanging="720"/>
      </w:pPr>
      <w:rPr>
        <w:rFonts w:hint="default"/>
        <w:b/>
        <w:color w:val="00000A"/>
      </w:rPr>
    </w:lvl>
    <w:lvl w:ilvl="2">
      <w:start w:val="1"/>
      <w:numFmt w:val="decimal"/>
      <w:lvlText w:val="%1.%2.%3."/>
      <w:lvlJc w:val="left"/>
      <w:pPr>
        <w:ind w:left="720" w:hanging="720"/>
      </w:pPr>
      <w:rPr>
        <w:rFonts w:hint="default"/>
        <w:b/>
        <w:color w:val="00000A"/>
      </w:rPr>
    </w:lvl>
    <w:lvl w:ilvl="3">
      <w:start w:val="1"/>
      <w:numFmt w:val="decimal"/>
      <w:lvlText w:val="%1.%2.%3.%4."/>
      <w:lvlJc w:val="left"/>
      <w:pPr>
        <w:ind w:left="1080" w:hanging="1080"/>
      </w:pPr>
      <w:rPr>
        <w:rFonts w:hint="default"/>
        <w:b/>
        <w:color w:val="00000A"/>
      </w:rPr>
    </w:lvl>
    <w:lvl w:ilvl="4">
      <w:start w:val="1"/>
      <w:numFmt w:val="decimal"/>
      <w:lvlText w:val="%1.%2.%3.%4.%5."/>
      <w:lvlJc w:val="left"/>
      <w:pPr>
        <w:ind w:left="1080" w:hanging="1080"/>
      </w:pPr>
      <w:rPr>
        <w:rFonts w:hint="default"/>
        <w:b/>
        <w:color w:val="00000A"/>
      </w:rPr>
    </w:lvl>
    <w:lvl w:ilvl="5">
      <w:start w:val="1"/>
      <w:numFmt w:val="decimal"/>
      <w:lvlText w:val="%1.%2.%3.%4.%5.%6."/>
      <w:lvlJc w:val="left"/>
      <w:pPr>
        <w:ind w:left="1440" w:hanging="1440"/>
      </w:pPr>
      <w:rPr>
        <w:rFonts w:hint="default"/>
        <w:b/>
        <w:color w:val="00000A"/>
      </w:rPr>
    </w:lvl>
    <w:lvl w:ilvl="6">
      <w:start w:val="1"/>
      <w:numFmt w:val="decimal"/>
      <w:lvlText w:val="%1.%2.%3.%4.%5.%6.%7."/>
      <w:lvlJc w:val="left"/>
      <w:pPr>
        <w:ind w:left="1440" w:hanging="1440"/>
      </w:pPr>
      <w:rPr>
        <w:rFonts w:hint="default"/>
        <w:b/>
        <w:color w:val="00000A"/>
      </w:rPr>
    </w:lvl>
    <w:lvl w:ilvl="7">
      <w:start w:val="1"/>
      <w:numFmt w:val="decimal"/>
      <w:lvlText w:val="%1.%2.%3.%4.%5.%6.%7.%8."/>
      <w:lvlJc w:val="left"/>
      <w:pPr>
        <w:ind w:left="1800" w:hanging="1800"/>
      </w:pPr>
      <w:rPr>
        <w:rFonts w:hint="default"/>
        <w:b/>
        <w:color w:val="00000A"/>
      </w:rPr>
    </w:lvl>
    <w:lvl w:ilvl="8">
      <w:start w:val="1"/>
      <w:numFmt w:val="decimal"/>
      <w:lvlText w:val="%1.%2.%3.%4.%5.%6.%7.%8.%9."/>
      <w:lvlJc w:val="left"/>
      <w:pPr>
        <w:ind w:left="1800" w:hanging="1800"/>
      </w:pPr>
      <w:rPr>
        <w:rFonts w:hint="default"/>
        <w:b/>
        <w:color w:val="00000A"/>
      </w:rPr>
    </w:lvl>
  </w:abstractNum>
  <w:abstractNum w:abstractNumId="13" w15:restartNumberingAfterBreak="0">
    <w:nsid w:val="22746C4B"/>
    <w:multiLevelType w:val="hybridMultilevel"/>
    <w:tmpl w:val="9D821C9C"/>
    <w:lvl w:ilvl="0" w:tplc="CCEC0540">
      <w:start w:val="1"/>
      <w:numFmt w:val="lowerLetter"/>
      <w:lvlText w:val="%1)"/>
      <w:lvlJc w:val="left"/>
      <w:pPr>
        <w:ind w:left="102" w:hanging="240"/>
      </w:pPr>
      <w:rPr>
        <w:rFonts w:ascii="Times New Roman" w:eastAsia="Times New Roman" w:hAnsi="Times New Roman" w:cs="Times New Roman" w:hint="default"/>
        <w:spacing w:val="-1"/>
        <w:w w:val="100"/>
        <w:sz w:val="24"/>
        <w:szCs w:val="24"/>
        <w:lang w:val="pt-PT" w:eastAsia="en-US" w:bidi="ar-SA"/>
      </w:rPr>
    </w:lvl>
    <w:lvl w:ilvl="1" w:tplc="EAF2CF18">
      <w:numFmt w:val="bullet"/>
      <w:lvlText w:val="•"/>
      <w:lvlJc w:val="left"/>
      <w:pPr>
        <w:ind w:left="1032" w:hanging="240"/>
      </w:pPr>
      <w:rPr>
        <w:rFonts w:hint="default"/>
        <w:lang w:val="pt-PT" w:eastAsia="en-US" w:bidi="ar-SA"/>
      </w:rPr>
    </w:lvl>
    <w:lvl w:ilvl="2" w:tplc="5EB6D276">
      <w:numFmt w:val="bullet"/>
      <w:lvlText w:val="•"/>
      <w:lvlJc w:val="left"/>
      <w:pPr>
        <w:ind w:left="1965" w:hanging="240"/>
      </w:pPr>
      <w:rPr>
        <w:rFonts w:hint="default"/>
        <w:lang w:val="pt-PT" w:eastAsia="en-US" w:bidi="ar-SA"/>
      </w:rPr>
    </w:lvl>
    <w:lvl w:ilvl="3" w:tplc="77545B28">
      <w:numFmt w:val="bullet"/>
      <w:lvlText w:val="•"/>
      <w:lvlJc w:val="left"/>
      <w:pPr>
        <w:ind w:left="2897" w:hanging="240"/>
      </w:pPr>
      <w:rPr>
        <w:rFonts w:hint="default"/>
        <w:lang w:val="pt-PT" w:eastAsia="en-US" w:bidi="ar-SA"/>
      </w:rPr>
    </w:lvl>
    <w:lvl w:ilvl="4" w:tplc="82266FAA">
      <w:numFmt w:val="bullet"/>
      <w:lvlText w:val="•"/>
      <w:lvlJc w:val="left"/>
      <w:pPr>
        <w:ind w:left="3830" w:hanging="240"/>
      </w:pPr>
      <w:rPr>
        <w:rFonts w:hint="default"/>
        <w:lang w:val="pt-PT" w:eastAsia="en-US" w:bidi="ar-SA"/>
      </w:rPr>
    </w:lvl>
    <w:lvl w:ilvl="5" w:tplc="2550D498">
      <w:numFmt w:val="bullet"/>
      <w:lvlText w:val="•"/>
      <w:lvlJc w:val="left"/>
      <w:pPr>
        <w:ind w:left="4763" w:hanging="240"/>
      </w:pPr>
      <w:rPr>
        <w:rFonts w:hint="default"/>
        <w:lang w:val="pt-PT" w:eastAsia="en-US" w:bidi="ar-SA"/>
      </w:rPr>
    </w:lvl>
    <w:lvl w:ilvl="6" w:tplc="7EACFA0C">
      <w:numFmt w:val="bullet"/>
      <w:lvlText w:val="•"/>
      <w:lvlJc w:val="left"/>
      <w:pPr>
        <w:ind w:left="5695" w:hanging="240"/>
      </w:pPr>
      <w:rPr>
        <w:rFonts w:hint="default"/>
        <w:lang w:val="pt-PT" w:eastAsia="en-US" w:bidi="ar-SA"/>
      </w:rPr>
    </w:lvl>
    <w:lvl w:ilvl="7" w:tplc="35EABE2C">
      <w:numFmt w:val="bullet"/>
      <w:lvlText w:val="•"/>
      <w:lvlJc w:val="left"/>
      <w:pPr>
        <w:ind w:left="6628" w:hanging="240"/>
      </w:pPr>
      <w:rPr>
        <w:rFonts w:hint="default"/>
        <w:lang w:val="pt-PT" w:eastAsia="en-US" w:bidi="ar-SA"/>
      </w:rPr>
    </w:lvl>
    <w:lvl w:ilvl="8" w:tplc="4D66B166">
      <w:numFmt w:val="bullet"/>
      <w:lvlText w:val="•"/>
      <w:lvlJc w:val="left"/>
      <w:pPr>
        <w:ind w:left="7561" w:hanging="240"/>
      </w:pPr>
      <w:rPr>
        <w:rFonts w:hint="default"/>
        <w:lang w:val="pt-PT" w:eastAsia="en-US" w:bidi="ar-SA"/>
      </w:rPr>
    </w:lvl>
  </w:abstractNum>
  <w:abstractNum w:abstractNumId="14" w15:restartNumberingAfterBreak="0">
    <w:nsid w:val="2911294F"/>
    <w:multiLevelType w:val="multilevel"/>
    <w:tmpl w:val="D88ADB2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F5F1AE8"/>
    <w:multiLevelType w:val="multilevel"/>
    <w:tmpl w:val="F8C403BE"/>
    <w:lvl w:ilvl="0">
      <w:start w:val="3"/>
      <w:numFmt w:val="decimal"/>
      <w:lvlText w:val="%1."/>
      <w:lvlJc w:val="left"/>
      <w:pPr>
        <w:ind w:left="1920" w:hanging="360"/>
      </w:pPr>
      <w:rPr>
        <w:rFonts w:hint="default"/>
        <w:color w:val="000000" w:themeColor="text1"/>
        <w:sz w:val="24"/>
      </w:rPr>
    </w:lvl>
    <w:lvl w:ilvl="1">
      <w:start w:val="5"/>
      <w:numFmt w:val="decimal"/>
      <w:isLgl/>
      <w:lvlText w:val="%1.%2."/>
      <w:lvlJc w:val="left"/>
      <w:pPr>
        <w:ind w:left="1077" w:hanging="720"/>
      </w:pPr>
      <w:rPr>
        <w:rFonts w:hint="default"/>
        <w:b/>
      </w:rPr>
    </w:lvl>
    <w:lvl w:ilvl="2">
      <w:start w:val="1"/>
      <w:numFmt w:val="decimal"/>
      <w:isLgl/>
      <w:lvlText w:val="%1.%2.%3."/>
      <w:lvlJc w:val="left"/>
      <w:pPr>
        <w:ind w:left="1077" w:hanging="720"/>
      </w:pPr>
      <w:rPr>
        <w:rFonts w:hint="default"/>
        <w:b/>
      </w:rPr>
    </w:lvl>
    <w:lvl w:ilvl="3">
      <w:start w:val="1"/>
      <w:numFmt w:val="decimal"/>
      <w:isLgl/>
      <w:lvlText w:val="%1.%2.%3.%4."/>
      <w:lvlJc w:val="left"/>
      <w:pPr>
        <w:ind w:left="1437" w:hanging="1080"/>
      </w:pPr>
      <w:rPr>
        <w:rFonts w:hint="default"/>
        <w:b/>
      </w:rPr>
    </w:lvl>
    <w:lvl w:ilvl="4">
      <w:start w:val="1"/>
      <w:numFmt w:val="decimal"/>
      <w:isLgl/>
      <w:lvlText w:val="%1.%2.%3.%4.%5."/>
      <w:lvlJc w:val="left"/>
      <w:pPr>
        <w:ind w:left="1437" w:hanging="1080"/>
      </w:pPr>
      <w:rPr>
        <w:rFonts w:hint="default"/>
        <w:b/>
      </w:rPr>
    </w:lvl>
    <w:lvl w:ilvl="5">
      <w:start w:val="1"/>
      <w:numFmt w:val="decimal"/>
      <w:isLgl/>
      <w:lvlText w:val="%1.%2.%3.%4.%5.%6."/>
      <w:lvlJc w:val="left"/>
      <w:pPr>
        <w:ind w:left="1797" w:hanging="1440"/>
      </w:pPr>
      <w:rPr>
        <w:rFonts w:hint="default"/>
        <w:b/>
      </w:rPr>
    </w:lvl>
    <w:lvl w:ilvl="6">
      <w:start w:val="1"/>
      <w:numFmt w:val="decimal"/>
      <w:isLgl/>
      <w:lvlText w:val="%1.%2.%3.%4.%5.%6.%7."/>
      <w:lvlJc w:val="left"/>
      <w:pPr>
        <w:ind w:left="1797" w:hanging="1440"/>
      </w:pPr>
      <w:rPr>
        <w:rFonts w:hint="default"/>
        <w:b/>
      </w:rPr>
    </w:lvl>
    <w:lvl w:ilvl="7">
      <w:start w:val="1"/>
      <w:numFmt w:val="decimal"/>
      <w:isLgl/>
      <w:lvlText w:val="%1.%2.%3.%4.%5.%6.%7.%8."/>
      <w:lvlJc w:val="left"/>
      <w:pPr>
        <w:ind w:left="2157" w:hanging="1800"/>
      </w:pPr>
      <w:rPr>
        <w:rFonts w:hint="default"/>
        <w:b/>
      </w:rPr>
    </w:lvl>
    <w:lvl w:ilvl="8">
      <w:start w:val="1"/>
      <w:numFmt w:val="decimal"/>
      <w:isLgl/>
      <w:lvlText w:val="%1.%2.%3.%4.%5.%6.%7.%8.%9."/>
      <w:lvlJc w:val="left"/>
      <w:pPr>
        <w:ind w:left="2157" w:hanging="1800"/>
      </w:pPr>
      <w:rPr>
        <w:rFonts w:hint="default"/>
        <w:b/>
      </w:rPr>
    </w:lvl>
  </w:abstractNum>
  <w:abstractNum w:abstractNumId="16" w15:restartNumberingAfterBreak="0">
    <w:nsid w:val="35BF1D33"/>
    <w:multiLevelType w:val="multilevel"/>
    <w:tmpl w:val="9244B556"/>
    <w:lvl w:ilvl="0">
      <w:start w:val="14"/>
      <w:numFmt w:val="decimal"/>
      <w:lvlText w:val="%1."/>
      <w:lvlJc w:val="left"/>
      <w:pPr>
        <w:ind w:left="720" w:hanging="720"/>
      </w:pPr>
      <w:rPr>
        <w:rFonts w:hint="default"/>
      </w:rPr>
    </w:lvl>
    <w:lvl w:ilvl="1">
      <w:start w:val="2"/>
      <w:numFmt w:val="decimal"/>
      <w:lvlText w:val="%1.%2."/>
      <w:lvlJc w:val="left"/>
      <w:pPr>
        <w:ind w:left="437" w:hanging="720"/>
      </w:pPr>
      <w:rPr>
        <w:rFonts w:hint="default"/>
        <w:b/>
      </w:rPr>
    </w:lvl>
    <w:lvl w:ilvl="2">
      <w:start w:val="6"/>
      <w:numFmt w:val="decimal"/>
      <w:lvlText w:val="%1.%2.%3."/>
      <w:lvlJc w:val="left"/>
      <w:pPr>
        <w:ind w:left="154" w:hanging="720"/>
      </w:pPr>
      <w:rPr>
        <w:rFonts w:hint="default"/>
        <w:b/>
      </w:rPr>
    </w:lvl>
    <w:lvl w:ilvl="3">
      <w:start w:val="1"/>
      <w:numFmt w:val="decimal"/>
      <w:lvlText w:val="%1.%2.%3.%4."/>
      <w:lvlJc w:val="left"/>
      <w:pPr>
        <w:ind w:left="231" w:hanging="1080"/>
      </w:pPr>
      <w:rPr>
        <w:rFonts w:hint="default"/>
      </w:rPr>
    </w:lvl>
    <w:lvl w:ilvl="4">
      <w:start w:val="1"/>
      <w:numFmt w:val="decimal"/>
      <w:lvlText w:val="%1.%2.%3.%4.%5."/>
      <w:lvlJc w:val="left"/>
      <w:pPr>
        <w:ind w:left="-52" w:hanging="1080"/>
      </w:pPr>
      <w:rPr>
        <w:rFonts w:hint="default"/>
      </w:rPr>
    </w:lvl>
    <w:lvl w:ilvl="5">
      <w:start w:val="1"/>
      <w:numFmt w:val="decimal"/>
      <w:lvlText w:val="%1.%2.%3.%4.%5.%6."/>
      <w:lvlJc w:val="left"/>
      <w:pPr>
        <w:ind w:left="25" w:hanging="1440"/>
      </w:pPr>
      <w:rPr>
        <w:rFonts w:hint="default"/>
      </w:rPr>
    </w:lvl>
    <w:lvl w:ilvl="6">
      <w:start w:val="1"/>
      <w:numFmt w:val="decimal"/>
      <w:lvlText w:val="%1.%2.%3.%4.%5.%6.%7."/>
      <w:lvlJc w:val="left"/>
      <w:pPr>
        <w:ind w:left="-258" w:hanging="1440"/>
      </w:pPr>
      <w:rPr>
        <w:rFonts w:hint="default"/>
      </w:rPr>
    </w:lvl>
    <w:lvl w:ilvl="7">
      <w:start w:val="1"/>
      <w:numFmt w:val="decimal"/>
      <w:lvlText w:val="%1.%2.%3.%4.%5.%6.%7.%8."/>
      <w:lvlJc w:val="left"/>
      <w:pPr>
        <w:ind w:left="-181" w:hanging="1800"/>
      </w:pPr>
      <w:rPr>
        <w:rFonts w:hint="default"/>
      </w:rPr>
    </w:lvl>
    <w:lvl w:ilvl="8">
      <w:start w:val="1"/>
      <w:numFmt w:val="decimal"/>
      <w:lvlText w:val="%1.%2.%3.%4.%5.%6.%7.%8.%9."/>
      <w:lvlJc w:val="left"/>
      <w:pPr>
        <w:ind w:left="-104" w:hanging="2160"/>
      </w:pPr>
      <w:rPr>
        <w:rFonts w:hint="default"/>
      </w:rPr>
    </w:lvl>
  </w:abstractNum>
  <w:abstractNum w:abstractNumId="17" w15:restartNumberingAfterBreak="0">
    <w:nsid w:val="36663353"/>
    <w:multiLevelType w:val="hybridMultilevel"/>
    <w:tmpl w:val="7B7E1C3E"/>
    <w:lvl w:ilvl="0" w:tplc="DE4EEFBC">
      <w:start w:val="1"/>
      <w:numFmt w:val="upperRoman"/>
      <w:lvlText w:val="%1"/>
      <w:lvlJc w:val="left"/>
      <w:pPr>
        <w:ind w:left="102" w:hanging="284"/>
      </w:pPr>
      <w:rPr>
        <w:rFonts w:hint="default"/>
        <w:b/>
        <w:bCs/>
        <w:w w:val="97"/>
        <w:lang w:val="pt-PT" w:eastAsia="en-US" w:bidi="ar-SA"/>
      </w:rPr>
    </w:lvl>
    <w:lvl w:ilvl="1" w:tplc="8D9C07A6">
      <w:numFmt w:val="bullet"/>
      <w:lvlText w:val="•"/>
      <w:lvlJc w:val="left"/>
      <w:pPr>
        <w:ind w:left="1032" w:hanging="284"/>
      </w:pPr>
      <w:rPr>
        <w:rFonts w:hint="default"/>
        <w:lang w:val="pt-PT" w:eastAsia="en-US" w:bidi="ar-SA"/>
      </w:rPr>
    </w:lvl>
    <w:lvl w:ilvl="2" w:tplc="AC608BB2">
      <w:numFmt w:val="bullet"/>
      <w:lvlText w:val="•"/>
      <w:lvlJc w:val="left"/>
      <w:pPr>
        <w:ind w:left="1965" w:hanging="284"/>
      </w:pPr>
      <w:rPr>
        <w:rFonts w:hint="default"/>
        <w:lang w:val="pt-PT" w:eastAsia="en-US" w:bidi="ar-SA"/>
      </w:rPr>
    </w:lvl>
    <w:lvl w:ilvl="3" w:tplc="9CD07222">
      <w:numFmt w:val="bullet"/>
      <w:lvlText w:val="•"/>
      <w:lvlJc w:val="left"/>
      <w:pPr>
        <w:ind w:left="2897" w:hanging="284"/>
      </w:pPr>
      <w:rPr>
        <w:rFonts w:hint="default"/>
        <w:lang w:val="pt-PT" w:eastAsia="en-US" w:bidi="ar-SA"/>
      </w:rPr>
    </w:lvl>
    <w:lvl w:ilvl="4" w:tplc="11122E28">
      <w:numFmt w:val="bullet"/>
      <w:lvlText w:val="•"/>
      <w:lvlJc w:val="left"/>
      <w:pPr>
        <w:ind w:left="3830" w:hanging="284"/>
      </w:pPr>
      <w:rPr>
        <w:rFonts w:hint="default"/>
        <w:lang w:val="pt-PT" w:eastAsia="en-US" w:bidi="ar-SA"/>
      </w:rPr>
    </w:lvl>
    <w:lvl w:ilvl="5" w:tplc="21FAF260">
      <w:numFmt w:val="bullet"/>
      <w:lvlText w:val="•"/>
      <w:lvlJc w:val="left"/>
      <w:pPr>
        <w:ind w:left="4763" w:hanging="284"/>
      </w:pPr>
      <w:rPr>
        <w:rFonts w:hint="default"/>
        <w:lang w:val="pt-PT" w:eastAsia="en-US" w:bidi="ar-SA"/>
      </w:rPr>
    </w:lvl>
    <w:lvl w:ilvl="6" w:tplc="EEEA4782">
      <w:numFmt w:val="bullet"/>
      <w:lvlText w:val="•"/>
      <w:lvlJc w:val="left"/>
      <w:pPr>
        <w:ind w:left="5695" w:hanging="284"/>
      </w:pPr>
      <w:rPr>
        <w:rFonts w:hint="default"/>
        <w:lang w:val="pt-PT" w:eastAsia="en-US" w:bidi="ar-SA"/>
      </w:rPr>
    </w:lvl>
    <w:lvl w:ilvl="7" w:tplc="DE0AC7BE">
      <w:numFmt w:val="bullet"/>
      <w:lvlText w:val="•"/>
      <w:lvlJc w:val="left"/>
      <w:pPr>
        <w:ind w:left="6628" w:hanging="284"/>
      </w:pPr>
      <w:rPr>
        <w:rFonts w:hint="default"/>
        <w:lang w:val="pt-PT" w:eastAsia="en-US" w:bidi="ar-SA"/>
      </w:rPr>
    </w:lvl>
    <w:lvl w:ilvl="8" w:tplc="79728C62">
      <w:numFmt w:val="bullet"/>
      <w:lvlText w:val="•"/>
      <w:lvlJc w:val="left"/>
      <w:pPr>
        <w:ind w:left="7561" w:hanging="284"/>
      </w:pPr>
      <w:rPr>
        <w:rFonts w:hint="default"/>
        <w:lang w:val="pt-PT" w:eastAsia="en-US" w:bidi="ar-SA"/>
      </w:rPr>
    </w:lvl>
  </w:abstractNum>
  <w:abstractNum w:abstractNumId="18" w15:restartNumberingAfterBreak="0">
    <w:nsid w:val="3E8C32A6"/>
    <w:multiLevelType w:val="multilevel"/>
    <w:tmpl w:val="AD8ED30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468D541C"/>
    <w:multiLevelType w:val="multilevel"/>
    <w:tmpl w:val="F1587D6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B320BB5"/>
    <w:multiLevelType w:val="multilevel"/>
    <w:tmpl w:val="A112DA3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15331B3"/>
    <w:multiLevelType w:val="hybridMultilevel"/>
    <w:tmpl w:val="CF64E656"/>
    <w:lvl w:ilvl="0" w:tplc="F58CB2E8">
      <w:start w:val="1"/>
      <w:numFmt w:val="lowerLetter"/>
      <w:lvlText w:val="%1)"/>
      <w:lvlJc w:val="left"/>
      <w:pPr>
        <w:ind w:left="102" w:hanging="708"/>
      </w:pPr>
      <w:rPr>
        <w:rFonts w:ascii="Times New Roman" w:eastAsia="Times New Roman" w:hAnsi="Times New Roman" w:cs="Times New Roman" w:hint="default"/>
        <w:b/>
        <w:bCs/>
        <w:spacing w:val="-28"/>
        <w:w w:val="99"/>
        <w:sz w:val="24"/>
        <w:szCs w:val="24"/>
        <w:lang w:val="pt-PT" w:eastAsia="en-US" w:bidi="ar-SA"/>
      </w:rPr>
    </w:lvl>
    <w:lvl w:ilvl="1" w:tplc="E76EEDC6">
      <w:numFmt w:val="bullet"/>
      <w:lvlText w:val="•"/>
      <w:lvlJc w:val="left"/>
      <w:pPr>
        <w:ind w:left="1032" w:hanging="708"/>
      </w:pPr>
      <w:rPr>
        <w:rFonts w:hint="default"/>
        <w:lang w:val="pt-PT" w:eastAsia="en-US" w:bidi="ar-SA"/>
      </w:rPr>
    </w:lvl>
    <w:lvl w:ilvl="2" w:tplc="5F2C88F0">
      <w:numFmt w:val="bullet"/>
      <w:lvlText w:val="•"/>
      <w:lvlJc w:val="left"/>
      <w:pPr>
        <w:ind w:left="1965" w:hanging="708"/>
      </w:pPr>
      <w:rPr>
        <w:rFonts w:hint="default"/>
        <w:lang w:val="pt-PT" w:eastAsia="en-US" w:bidi="ar-SA"/>
      </w:rPr>
    </w:lvl>
    <w:lvl w:ilvl="3" w:tplc="E5BC12F2">
      <w:numFmt w:val="bullet"/>
      <w:lvlText w:val="•"/>
      <w:lvlJc w:val="left"/>
      <w:pPr>
        <w:ind w:left="2897" w:hanging="708"/>
      </w:pPr>
      <w:rPr>
        <w:rFonts w:hint="default"/>
        <w:lang w:val="pt-PT" w:eastAsia="en-US" w:bidi="ar-SA"/>
      </w:rPr>
    </w:lvl>
    <w:lvl w:ilvl="4" w:tplc="40FEA470">
      <w:numFmt w:val="bullet"/>
      <w:lvlText w:val="•"/>
      <w:lvlJc w:val="left"/>
      <w:pPr>
        <w:ind w:left="3830" w:hanging="708"/>
      </w:pPr>
      <w:rPr>
        <w:rFonts w:hint="default"/>
        <w:lang w:val="pt-PT" w:eastAsia="en-US" w:bidi="ar-SA"/>
      </w:rPr>
    </w:lvl>
    <w:lvl w:ilvl="5" w:tplc="CFA0D578">
      <w:numFmt w:val="bullet"/>
      <w:lvlText w:val="•"/>
      <w:lvlJc w:val="left"/>
      <w:pPr>
        <w:ind w:left="4763" w:hanging="708"/>
      </w:pPr>
      <w:rPr>
        <w:rFonts w:hint="default"/>
        <w:lang w:val="pt-PT" w:eastAsia="en-US" w:bidi="ar-SA"/>
      </w:rPr>
    </w:lvl>
    <w:lvl w:ilvl="6" w:tplc="16704CEE">
      <w:numFmt w:val="bullet"/>
      <w:lvlText w:val="•"/>
      <w:lvlJc w:val="left"/>
      <w:pPr>
        <w:ind w:left="5695" w:hanging="708"/>
      </w:pPr>
      <w:rPr>
        <w:rFonts w:hint="default"/>
        <w:lang w:val="pt-PT" w:eastAsia="en-US" w:bidi="ar-SA"/>
      </w:rPr>
    </w:lvl>
    <w:lvl w:ilvl="7" w:tplc="D10648CA">
      <w:numFmt w:val="bullet"/>
      <w:lvlText w:val="•"/>
      <w:lvlJc w:val="left"/>
      <w:pPr>
        <w:ind w:left="6628" w:hanging="708"/>
      </w:pPr>
      <w:rPr>
        <w:rFonts w:hint="default"/>
        <w:lang w:val="pt-PT" w:eastAsia="en-US" w:bidi="ar-SA"/>
      </w:rPr>
    </w:lvl>
    <w:lvl w:ilvl="8" w:tplc="EC4494B2">
      <w:numFmt w:val="bullet"/>
      <w:lvlText w:val="•"/>
      <w:lvlJc w:val="left"/>
      <w:pPr>
        <w:ind w:left="7561" w:hanging="708"/>
      </w:pPr>
      <w:rPr>
        <w:rFonts w:hint="default"/>
        <w:lang w:val="pt-PT" w:eastAsia="en-US" w:bidi="ar-SA"/>
      </w:rPr>
    </w:lvl>
  </w:abstractNum>
  <w:abstractNum w:abstractNumId="23" w15:restartNumberingAfterBreak="0">
    <w:nsid w:val="523B5C9E"/>
    <w:multiLevelType w:val="multilevel"/>
    <w:tmpl w:val="F1E80A72"/>
    <w:lvl w:ilvl="0">
      <w:start w:val="6"/>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2564" w:hanging="720"/>
      </w:pPr>
      <w:rPr>
        <w:rFonts w:hint="default"/>
        <w:b/>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44B126B"/>
    <w:multiLevelType w:val="multilevel"/>
    <w:tmpl w:val="4C8868BC"/>
    <w:lvl w:ilvl="0">
      <w:start w:val="4"/>
      <w:numFmt w:val="decimal"/>
      <w:lvlText w:val="%1."/>
      <w:lvlJc w:val="left"/>
      <w:pPr>
        <w:ind w:left="480" w:hanging="480"/>
      </w:pPr>
      <w:rPr>
        <w:rFonts w:eastAsia="Batang" w:hint="default"/>
      </w:rPr>
    </w:lvl>
    <w:lvl w:ilvl="1">
      <w:start w:val="13"/>
      <w:numFmt w:val="decimal"/>
      <w:lvlText w:val="%1.%2."/>
      <w:lvlJc w:val="left"/>
      <w:pPr>
        <w:ind w:left="720" w:hanging="720"/>
      </w:pPr>
      <w:rPr>
        <w:rFonts w:eastAsia="Batang" w:hint="default"/>
        <w:b/>
      </w:rPr>
    </w:lvl>
    <w:lvl w:ilvl="2">
      <w:start w:val="1"/>
      <w:numFmt w:val="decimal"/>
      <w:lvlText w:val="%1.%2.%3."/>
      <w:lvlJc w:val="left"/>
      <w:pPr>
        <w:ind w:left="720" w:hanging="720"/>
      </w:pPr>
      <w:rPr>
        <w:rFonts w:eastAsia="Batang" w:hint="default"/>
      </w:rPr>
    </w:lvl>
    <w:lvl w:ilvl="3">
      <w:start w:val="1"/>
      <w:numFmt w:val="decimal"/>
      <w:lvlText w:val="%1.%2.%3.%4."/>
      <w:lvlJc w:val="left"/>
      <w:pPr>
        <w:ind w:left="1080" w:hanging="1080"/>
      </w:pPr>
      <w:rPr>
        <w:rFonts w:eastAsia="Batang" w:hint="default"/>
      </w:rPr>
    </w:lvl>
    <w:lvl w:ilvl="4">
      <w:start w:val="1"/>
      <w:numFmt w:val="decimal"/>
      <w:lvlText w:val="%1.%2.%3.%4.%5."/>
      <w:lvlJc w:val="left"/>
      <w:pPr>
        <w:ind w:left="1080" w:hanging="1080"/>
      </w:pPr>
      <w:rPr>
        <w:rFonts w:eastAsia="Batang" w:hint="default"/>
      </w:rPr>
    </w:lvl>
    <w:lvl w:ilvl="5">
      <w:start w:val="1"/>
      <w:numFmt w:val="decimal"/>
      <w:lvlText w:val="%1.%2.%3.%4.%5.%6."/>
      <w:lvlJc w:val="left"/>
      <w:pPr>
        <w:ind w:left="1440" w:hanging="1440"/>
      </w:pPr>
      <w:rPr>
        <w:rFonts w:eastAsia="Batang" w:hint="default"/>
      </w:rPr>
    </w:lvl>
    <w:lvl w:ilvl="6">
      <w:start w:val="1"/>
      <w:numFmt w:val="decimal"/>
      <w:lvlText w:val="%1.%2.%3.%4.%5.%6.%7."/>
      <w:lvlJc w:val="left"/>
      <w:pPr>
        <w:ind w:left="1440" w:hanging="1440"/>
      </w:pPr>
      <w:rPr>
        <w:rFonts w:eastAsia="Batang" w:hint="default"/>
      </w:rPr>
    </w:lvl>
    <w:lvl w:ilvl="7">
      <w:start w:val="1"/>
      <w:numFmt w:val="decimal"/>
      <w:lvlText w:val="%1.%2.%3.%4.%5.%6.%7.%8."/>
      <w:lvlJc w:val="left"/>
      <w:pPr>
        <w:ind w:left="1800" w:hanging="1800"/>
      </w:pPr>
      <w:rPr>
        <w:rFonts w:eastAsia="Batang" w:hint="default"/>
      </w:rPr>
    </w:lvl>
    <w:lvl w:ilvl="8">
      <w:start w:val="1"/>
      <w:numFmt w:val="decimal"/>
      <w:lvlText w:val="%1.%2.%3.%4.%5.%6.%7.%8.%9."/>
      <w:lvlJc w:val="left"/>
      <w:pPr>
        <w:ind w:left="1800" w:hanging="1800"/>
      </w:pPr>
      <w:rPr>
        <w:rFonts w:eastAsia="Batang" w:hint="default"/>
      </w:rPr>
    </w:lvl>
  </w:abstractNum>
  <w:abstractNum w:abstractNumId="25" w15:restartNumberingAfterBreak="0">
    <w:nsid w:val="578A02D9"/>
    <w:multiLevelType w:val="multilevel"/>
    <w:tmpl w:val="37E24E9E"/>
    <w:lvl w:ilvl="0">
      <w:start w:val="8"/>
      <w:numFmt w:val="decimal"/>
      <w:lvlText w:val="%1."/>
      <w:lvlJc w:val="left"/>
      <w:pPr>
        <w:ind w:left="480" w:hanging="480"/>
      </w:pPr>
      <w:rPr>
        <w:rFonts w:hint="default"/>
      </w:rPr>
    </w:lvl>
    <w:lvl w:ilvl="1">
      <w:start w:val="12"/>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9DA42B4"/>
    <w:multiLevelType w:val="multilevel"/>
    <w:tmpl w:val="654A420A"/>
    <w:lvl w:ilvl="0">
      <w:start w:val="4"/>
      <w:numFmt w:val="decimal"/>
      <w:lvlText w:val="%1."/>
      <w:lvlJc w:val="left"/>
      <w:pPr>
        <w:ind w:left="465" w:hanging="465"/>
      </w:pPr>
      <w:rPr>
        <w:rFonts w:hint="default"/>
      </w:rPr>
    </w:lvl>
    <w:lvl w:ilvl="1">
      <w:start w:val="10"/>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C225F3D"/>
    <w:multiLevelType w:val="multilevel"/>
    <w:tmpl w:val="E3D4C88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D2B0847"/>
    <w:multiLevelType w:val="multilevel"/>
    <w:tmpl w:val="92DA314E"/>
    <w:lvl w:ilvl="0">
      <w:start w:val="1"/>
      <w:numFmt w:val="bullet"/>
      <w:lvlText w:val=""/>
      <w:lvlJc w:val="left"/>
      <w:pPr>
        <w:ind w:left="366" w:hanging="360"/>
      </w:pPr>
      <w:rPr>
        <w:rFonts w:ascii="Symbol" w:hAnsi="Symbol" w:cs="Times New Roman" w:hint="default"/>
        <w:sz w:val="22"/>
        <w:szCs w:val="14"/>
        <w:lang w:eastAsia="ar-SA"/>
      </w:rPr>
    </w:lvl>
    <w:lvl w:ilvl="1">
      <w:start w:val="1"/>
      <w:numFmt w:val="decimal"/>
      <w:lvlText w:val="%2."/>
      <w:lvlJc w:val="left"/>
      <w:pPr>
        <w:tabs>
          <w:tab w:val="num" w:pos="1080"/>
        </w:tabs>
        <w:ind w:left="1080" w:hanging="360"/>
      </w:pPr>
      <w:rPr>
        <w:rFonts w:eastAsia="Arial" w:cs="Verdana"/>
        <w:b/>
        <w:bCs/>
        <w:i/>
        <w:iCs/>
        <w:spacing w:val="-2"/>
        <w:sz w:val="20"/>
        <w:szCs w:val="2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1" w15:restartNumberingAfterBreak="0">
    <w:nsid w:val="604E66E3"/>
    <w:multiLevelType w:val="hybridMultilevel"/>
    <w:tmpl w:val="A482867A"/>
    <w:lvl w:ilvl="0" w:tplc="52200B52">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3D361E6"/>
    <w:multiLevelType w:val="multilevel"/>
    <w:tmpl w:val="43F6C56E"/>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5054331"/>
    <w:multiLevelType w:val="multilevel"/>
    <w:tmpl w:val="8CC26B62"/>
    <w:lvl w:ilvl="0">
      <w:start w:val="13"/>
      <w:numFmt w:val="decimal"/>
      <w:lvlText w:val="%1."/>
      <w:lvlJc w:val="left"/>
      <w:pPr>
        <w:ind w:left="720" w:hanging="360"/>
      </w:pPr>
      <w:rPr>
        <w:rFonts w:hint="default"/>
        <w:b/>
        <w:sz w:val="24"/>
      </w:rPr>
    </w:lvl>
    <w:lvl w:ilvl="1">
      <w:start w:val="1"/>
      <w:numFmt w:val="decimal"/>
      <w:isLgl/>
      <w:lvlText w:val="%1.%2."/>
      <w:lvlJc w:val="left"/>
      <w:pPr>
        <w:ind w:left="1004" w:hanging="720"/>
      </w:pPr>
      <w:rPr>
        <w:rFonts w:ascii="Arial" w:hAnsi="Arial" w:cs="Arial" w:hint="default"/>
        <w:b/>
        <w:sz w:val="24"/>
        <w:szCs w:val="24"/>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4"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5" w15:restartNumberingAfterBreak="0">
    <w:nsid w:val="68F37483"/>
    <w:multiLevelType w:val="multilevel"/>
    <w:tmpl w:val="90CC5EE4"/>
    <w:lvl w:ilvl="0">
      <w:start w:val="10"/>
      <w:numFmt w:val="decimal"/>
      <w:lvlText w:val="%1."/>
      <w:lvlJc w:val="left"/>
      <w:pPr>
        <w:ind w:left="660" w:hanging="660"/>
      </w:pPr>
      <w:rPr>
        <w:rFonts w:hint="default"/>
      </w:rPr>
    </w:lvl>
    <w:lvl w:ilvl="1">
      <w:start w:val="1"/>
      <w:numFmt w:val="decimal"/>
      <w:lvlText w:val="%1.%2."/>
      <w:lvlJc w:val="left"/>
      <w:pPr>
        <w:ind w:left="1570" w:hanging="720"/>
      </w:pPr>
      <w:rPr>
        <w:rFonts w:hint="default"/>
      </w:rPr>
    </w:lvl>
    <w:lvl w:ilvl="2">
      <w:start w:val="1"/>
      <w:numFmt w:val="decimal"/>
      <w:lvlText w:val="%1.%2.%3."/>
      <w:lvlJc w:val="left"/>
      <w:pPr>
        <w:ind w:left="2421" w:hanging="720"/>
      </w:pPr>
      <w:rPr>
        <w:rFonts w:hint="default"/>
        <w:b/>
      </w:rPr>
    </w:lvl>
    <w:lvl w:ilvl="3">
      <w:start w:val="1"/>
      <w:numFmt w:val="decimal"/>
      <w:lvlText w:val="%1.%2.%3.%4."/>
      <w:lvlJc w:val="left"/>
      <w:pPr>
        <w:ind w:left="3630" w:hanging="108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690" w:hanging="144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750" w:hanging="1800"/>
      </w:pPr>
      <w:rPr>
        <w:rFonts w:hint="default"/>
      </w:rPr>
    </w:lvl>
    <w:lvl w:ilvl="8">
      <w:start w:val="1"/>
      <w:numFmt w:val="decimal"/>
      <w:lvlText w:val="%1.%2.%3.%4.%5.%6.%7.%8.%9."/>
      <w:lvlJc w:val="left"/>
      <w:pPr>
        <w:ind w:left="8600" w:hanging="1800"/>
      </w:pPr>
      <w:rPr>
        <w:rFonts w:hint="default"/>
      </w:rPr>
    </w:lvl>
  </w:abstractNum>
  <w:abstractNum w:abstractNumId="36" w15:restartNumberingAfterBreak="0">
    <w:nsid w:val="6AD3011A"/>
    <w:multiLevelType w:val="multilevel"/>
    <w:tmpl w:val="81B8EA5A"/>
    <w:lvl w:ilvl="0">
      <w:start w:val="5"/>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8" w15:restartNumberingAfterBreak="0">
    <w:nsid w:val="70400AFA"/>
    <w:multiLevelType w:val="hybridMultilevel"/>
    <w:tmpl w:val="9A565320"/>
    <w:lvl w:ilvl="0" w:tplc="04160013">
      <w:start w:val="1"/>
      <w:numFmt w:val="upperRoman"/>
      <w:lvlText w:val="%1."/>
      <w:lvlJc w:val="right"/>
      <w:pPr>
        <w:ind w:left="885" w:hanging="360"/>
      </w:pPr>
    </w:lvl>
    <w:lvl w:ilvl="1" w:tplc="04160019" w:tentative="1">
      <w:start w:val="1"/>
      <w:numFmt w:val="lowerLetter"/>
      <w:lvlText w:val="%2."/>
      <w:lvlJc w:val="left"/>
      <w:pPr>
        <w:ind w:left="1605" w:hanging="360"/>
      </w:pPr>
    </w:lvl>
    <w:lvl w:ilvl="2" w:tplc="0416001B" w:tentative="1">
      <w:start w:val="1"/>
      <w:numFmt w:val="lowerRoman"/>
      <w:lvlText w:val="%3."/>
      <w:lvlJc w:val="right"/>
      <w:pPr>
        <w:ind w:left="2325" w:hanging="180"/>
      </w:pPr>
    </w:lvl>
    <w:lvl w:ilvl="3" w:tplc="0416000F" w:tentative="1">
      <w:start w:val="1"/>
      <w:numFmt w:val="decimal"/>
      <w:lvlText w:val="%4."/>
      <w:lvlJc w:val="left"/>
      <w:pPr>
        <w:ind w:left="3045" w:hanging="360"/>
      </w:pPr>
    </w:lvl>
    <w:lvl w:ilvl="4" w:tplc="04160019" w:tentative="1">
      <w:start w:val="1"/>
      <w:numFmt w:val="lowerLetter"/>
      <w:lvlText w:val="%5."/>
      <w:lvlJc w:val="left"/>
      <w:pPr>
        <w:ind w:left="3765" w:hanging="360"/>
      </w:pPr>
    </w:lvl>
    <w:lvl w:ilvl="5" w:tplc="0416001B" w:tentative="1">
      <w:start w:val="1"/>
      <w:numFmt w:val="lowerRoman"/>
      <w:lvlText w:val="%6."/>
      <w:lvlJc w:val="right"/>
      <w:pPr>
        <w:ind w:left="4485" w:hanging="180"/>
      </w:pPr>
    </w:lvl>
    <w:lvl w:ilvl="6" w:tplc="0416000F" w:tentative="1">
      <w:start w:val="1"/>
      <w:numFmt w:val="decimal"/>
      <w:lvlText w:val="%7."/>
      <w:lvlJc w:val="left"/>
      <w:pPr>
        <w:ind w:left="5205" w:hanging="360"/>
      </w:pPr>
    </w:lvl>
    <w:lvl w:ilvl="7" w:tplc="04160019" w:tentative="1">
      <w:start w:val="1"/>
      <w:numFmt w:val="lowerLetter"/>
      <w:lvlText w:val="%8."/>
      <w:lvlJc w:val="left"/>
      <w:pPr>
        <w:ind w:left="5925" w:hanging="360"/>
      </w:pPr>
    </w:lvl>
    <w:lvl w:ilvl="8" w:tplc="0416001B" w:tentative="1">
      <w:start w:val="1"/>
      <w:numFmt w:val="lowerRoman"/>
      <w:lvlText w:val="%9."/>
      <w:lvlJc w:val="right"/>
      <w:pPr>
        <w:ind w:left="6645" w:hanging="180"/>
      </w:pPr>
    </w:lvl>
  </w:abstractNum>
  <w:abstractNum w:abstractNumId="39" w15:restartNumberingAfterBreak="0">
    <w:nsid w:val="73C51D90"/>
    <w:multiLevelType w:val="hybridMultilevel"/>
    <w:tmpl w:val="B8F0517E"/>
    <w:lvl w:ilvl="0" w:tplc="D36A3B54">
      <w:start w:val="1"/>
      <w:numFmt w:val="lowerLetter"/>
      <w:lvlText w:val="(%1)"/>
      <w:lvlJc w:val="left"/>
      <w:pPr>
        <w:ind w:left="685" w:hanging="584"/>
      </w:pPr>
      <w:rPr>
        <w:rFonts w:ascii="Times New Roman" w:eastAsia="Times New Roman" w:hAnsi="Times New Roman" w:cs="Times New Roman" w:hint="default"/>
        <w:w w:val="97"/>
        <w:sz w:val="22"/>
        <w:szCs w:val="22"/>
        <w:lang w:val="pt-PT" w:eastAsia="en-US" w:bidi="ar-SA"/>
      </w:rPr>
    </w:lvl>
    <w:lvl w:ilvl="1" w:tplc="6D64F244">
      <w:numFmt w:val="bullet"/>
      <w:lvlText w:val="•"/>
      <w:lvlJc w:val="left"/>
      <w:pPr>
        <w:ind w:left="1554" w:hanging="584"/>
      </w:pPr>
      <w:rPr>
        <w:rFonts w:hint="default"/>
        <w:lang w:val="pt-PT" w:eastAsia="en-US" w:bidi="ar-SA"/>
      </w:rPr>
    </w:lvl>
    <w:lvl w:ilvl="2" w:tplc="BDF84B20">
      <w:numFmt w:val="bullet"/>
      <w:lvlText w:val="•"/>
      <w:lvlJc w:val="left"/>
      <w:pPr>
        <w:ind w:left="2429" w:hanging="584"/>
      </w:pPr>
      <w:rPr>
        <w:rFonts w:hint="default"/>
        <w:lang w:val="pt-PT" w:eastAsia="en-US" w:bidi="ar-SA"/>
      </w:rPr>
    </w:lvl>
    <w:lvl w:ilvl="3" w:tplc="6AB8AA5A">
      <w:numFmt w:val="bullet"/>
      <w:lvlText w:val="•"/>
      <w:lvlJc w:val="left"/>
      <w:pPr>
        <w:ind w:left="3303" w:hanging="584"/>
      </w:pPr>
      <w:rPr>
        <w:rFonts w:hint="default"/>
        <w:lang w:val="pt-PT" w:eastAsia="en-US" w:bidi="ar-SA"/>
      </w:rPr>
    </w:lvl>
    <w:lvl w:ilvl="4" w:tplc="CA78D36C">
      <w:numFmt w:val="bullet"/>
      <w:lvlText w:val="•"/>
      <w:lvlJc w:val="left"/>
      <w:pPr>
        <w:ind w:left="4178" w:hanging="584"/>
      </w:pPr>
      <w:rPr>
        <w:rFonts w:hint="default"/>
        <w:lang w:val="pt-PT" w:eastAsia="en-US" w:bidi="ar-SA"/>
      </w:rPr>
    </w:lvl>
    <w:lvl w:ilvl="5" w:tplc="8272BFFA">
      <w:numFmt w:val="bullet"/>
      <w:lvlText w:val="•"/>
      <w:lvlJc w:val="left"/>
      <w:pPr>
        <w:ind w:left="5053" w:hanging="584"/>
      </w:pPr>
      <w:rPr>
        <w:rFonts w:hint="default"/>
        <w:lang w:val="pt-PT" w:eastAsia="en-US" w:bidi="ar-SA"/>
      </w:rPr>
    </w:lvl>
    <w:lvl w:ilvl="6" w:tplc="626E7CAE">
      <w:numFmt w:val="bullet"/>
      <w:lvlText w:val="•"/>
      <w:lvlJc w:val="left"/>
      <w:pPr>
        <w:ind w:left="5927" w:hanging="584"/>
      </w:pPr>
      <w:rPr>
        <w:rFonts w:hint="default"/>
        <w:lang w:val="pt-PT" w:eastAsia="en-US" w:bidi="ar-SA"/>
      </w:rPr>
    </w:lvl>
    <w:lvl w:ilvl="7" w:tplc="C14AE208">
      <w:numFmt w:val="bullet"/>
      <w:lvlText w:val="•"/>
      <w:lvlJc w:val="left"/>
      <w:pPr>
        <w:ind w:left="6802" w:hanging="584"/>
      </w:pPr>
      <w:rPr>
        <w:rFonts w:hint="default"/>
        <w:lang w:val="pt-PT" w:eastAsia="en-US" w:bidi="ar-SA"/>
      </w:rPr>
    </w:lvl>
    <w:lvl w:ilvl="8" w:tplc="0D8E780E">
      <w:numFmt w:val="bullet"/>
      <w:lvlText w:val="•"/>
      <w:lvlJc w:val="left"/>
      <w:pPr>
        <w:ind w:left="7677" w:hanging="584"/>
      </w:pPr>
      <w:rPr>
        <w:rFonts w:hint="default"/>
        <w:lang w:val="pt-PT" w:eastAsia="en-US" w:bidi="ar-SA"/>
      </w:rPr>
    </w:lvl>
  </w:abstractNum>
  <w:abstractNum w:abstractNumId="40" w15:restartNumberingAfterBreak="0">
    <w:nsid w:val="76A3139E"/>
    <w:multiLevelType w:val="multilevel"/>
    <w:tmpl w:val="F5E4DEFA"/>
    <w:lvl w:ilvl="0">
      <w:start w:val="8"/>
      <w:numFmt w:val="decimal"/>
      <w:lvlText w:val="%1."/>
      <w:lvlJc w:val="left"/>
      <w:pPr>
        <w:ind w:left="480" w:hanging="480"/>
      </w:pPr>
      <w:rPr>
        <w:rFonts w:eastAsia="Batang" w:hint="default"/>
      </w:rPr>
    </w:lvl>
    <w:lvl w:ilvl="1">
      <w:start w:val="14"/>
      <w:numFmt w:val="decimal"/>
      <w:lvlText w:val="%1.%2."/>
      <w:lvlJc w:val="left"/>
      <w:pPr>
        <w:ind w:left="720" w:hanging="720"/>
      </w:pPr>
      <w:rPr>
        <w:rFonts w:eastAsia="Batang" w:hint="default"/>
        <w:b/>
        <w:i w:val="0"/>
        <w:u w:val="none"/>
      </w:rPr>
    </w:lvl>
    <w:lvl w:ilvl="2">
      <w:start w:val="1"/>
      <w:numFmt w:val="decimal"/>
      <w:lvlText w:val="%1.%2.%3."/>
      <w:lvlJc w:val="left"/>
      <w:pPr>
        <w:ind w:left="720" w:hanging="720"/>
      </w:pPr>
      <w:rPr>
        <w:rFonts w:eastAsia="Batang" w:hint="default"/>
      </w:rPr>
    </w:lvl>
    <w:lvl w:ilvl="3">
      <w:start w:val="1"/>
      <w:numFmt w:val="decimal"/>
      <w:lvlText w:val="%1.%2.%3.%4."/>
      <w:lvlJc w:val="left"/>
      <w:pPr>
        <w:ind w:left="1080" w:hanging="1080"/>
      </w:pPr>
      <w:rPr>
        <w:rFonts w:eastAsia="Batang" w:hint="default"/>
      </w:rPr>
    </w:lvl>
    <w:lvl w:ilvl="4">
      <w:start w:val="1"/>
      <w:numFmt w:val="decimal"/>
      <w:lvlText w:val="%1.%2.%3.%4.%5."/>
      <w:lvlJc w:val="left"/>
      <w:pPr>
        <w:ind w:left="1080" w:hanging="1080"/>
      </w:pPr>
      <w:rPr>
        <w:rFonts w:eastAsia="Batang" w:hint="default"/>
      </w:rPr>
    </w:lvl>
    <w:lvl w:ilvl="5">
      <w:start w:val="1"/>
      <w:numFmt w:val="decimal"/>
      <w:lvlText w:val="%1.%2.%3.%4.%5.%6."/>
      <w:lvlJc w:val="left"/>
      <w:pPr>
        <w:ind w:left="1440" w:hanging="1440"/>
      </w:pPr>
      <w:rPr>
        <w:rFonts w:eastAsia="Batang" w:hint="default"/>
      </w:rPr>
    </w:lvl>
    <w:lvl w:ilvl="6">
      <w:start w:val="1"/>
      <w:numFmt w:val="decimal"/>
      <w:lvlText w:val="%1.%2.%3.%4.%5.%6.%7."/>
      <w:lvlJc w:val="left"/>
      <w:pPr>
        <w:ind w:left="1440" w:hanging="1440"/>
      </w:pPr>
      <w:rPr>
        <w:rFonts w:eastAsia="Batang" w:hint="default"/>
      </w:rPr>
    </w:lvl>
    <w:lvl w:ilvl="7">
      <w:start w:val="1"/>
      <w:numFmt w:val="decimal"/>
      <w:lvlText w:val="%1.%2.%3.%4.%5.%6.%7.%8."/>
      <w:lvlJc w:val="left"/>
      <w:pPr>
        <w:ind w:left="1800" w:hanging="1800"/>
      </w:pPr>
      <w:rPr>
        <w:rFonts w:eastAsia="Batang" w:hint="default"/>
      </w:rPr>
    </w:lvl>
    <w:lvl w:ilvl="8">
      <w:start w:val="1"/>
      <w:numFmt w:val="decimal"/>
      <w:lvlText w:val="%1.%2.%3.%4.%5.%6.%7.%8.%9."/>
      <w:lvlJc w:val="left"/>
      <w:pPr>
        <w:ind w:left="1800" w:hanging="1800"/>
      </w:pPr>
      <w:rPr>
        <w:rFonts w:eastAsia="Batang" w:hint="default"/>
      </w:rPr>
    </w:lvl>
  </w:abstractNum>
  <w:abstractNum w:abstractNumId="41" w15:restartNumberingAfterBreak="0">
    <w:nsid w:val="76FF713B"/>
    <w:multiLevelType w:val="multilevel"/>
    <w:tmpl w:val="5A307DAA"/>
    <w:lvl w:ilvl="0">
      <w:start w:val="5"/>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num w:numId="1" w16cid:durableId="200171384">
    <w:abstractNumId w:val="30"/>
  </w:num>
  <w:num w:numId="2" w16cid:durableId="1932086969">
    <w:abstractNumId w:val="0"/>
  </w:num>
  <w:num w:numId="3" w16cid:durableId="520321919">
    <w:abstractNumId w:val="8"/>
  </w:num>
  <w:num w:numId="4" w16cid:durableId="119569545">
    <w:abstractNumId w:val="25"/>
  </w:num>
  <w:num w:numId="5" w16cid:durableId="259217655">
    <w:abstractNumId w:val="40"/>
  </w:num>
  <w:num w:numId="6" w16cid:durableId="1847859178">
    <w:abstractNumId w:val="9"/>
  </w:num>
  <w:num w:numId="7" w16cid:durableId="1551501467">
    <w:abstractNumId w:val="35"/>
  </w:num>
  <w:num w:numId="8" w16cid:durableId="3745801">
    <w:abstractNumId w:val="12"/>
  </w:num>
  <w:num w:numId="9" w16cid:durableId="242186901">
    <w:abstractNumId w:val="32"/>
  </w:num>
  <w:num w:numId="10" w16cid:durableId="1046638215">
    <w:abstractNumId w:val="28"/>
  </w:num>
  <w:num w:numId="11" w16cid:durableId="825248261">
    <w:abstractNumId w:val="24"/>
  </w:num>
  <w:num w:numId="12" w16cid:durableId="155653934">
    <w:abstractNumId w:val="41"/>
  </w:num>
  <w:num w:numId="13" w16cid:durableId="621812737">
    <w:abstractNumId w:val="5"/>
  </w:num>
  <w:num w:numId="14" w16cid:durableId="420954588">
    <w:abstractNumId w:val="23"/>
  </w:num>
  <w:num w:numId="15" w16cid:durableId="2123302698">
    <w:abstractNumId w:val="6"/>
  </w:num>
  <w:num w:numId="16" w16cid:durableId="1045636479">
    <w:abstractNumId w:val="36"/>
  </w:num>
  <w:num w:numId="17" w16cid:durableId="106243926">
    <w:abstractNumId w:val="15"/>
  </w:num>
  <w:num w:numId="18" w16cid:durableId="1561673327">
    <w:abstractNumId w:val="14"/>
  </w:num>
  <w:num w:numId="19" w16cid:durableId="1664701943">
    <w:abstractNumId w:val="1"/>
  </w:num>
  <w:num w:numId="20" w16cid:durableId="1424910191">
    <w:abstractNumId w:val="33"/>
  </w:num>
  <w:num w:numId="21" w16cid:durableId="641422784">
    <w:abstractNumId w:val="3"/>
  </w:num>
  <w:num w:numId="22" w16cid:durableId="901409365">
    <w:abstractNumId w:val="7"/>
  </w:num>
  <w:num w:numId="23" w16cid:durableId="1620452072">
    <w:abstractNumId w:val="4"/>
  </w:num>
  <w:num w:numId="24" w16cid:durableId="217400409">
    <w:abstractNumId w:val="16"/>
  </w:num>
  <w:num w:numId="25" w16cid:durableId="1181045209">
    <w:abstractNumId w:val="10"/>
  </w:num>
  <w:num w:numId="26" w16cid:durableId="651522217">
    <w:abstractNumId w:val="37"/>
  </w:num>
  <w:num w:numId="27" w16cid:durableId="1190220447">
    <w:abstractNumId w:val="27"/>
  </w:num>
  <w:num w:numId="28" w16cid:durableId="1911426569">
    <w:abstractNumId w:val="34"/>
  </w:num>
  <w:num w:numId="29" w16cid:durableId="692000637">
    <w:abstractNumId w:val="26"/>
  </w:num>
  <w:num w:numId="30" w16cid:durableId="1584951553">
    <w:abstractNumId w:val="19"/>
  </w:num>
  <w:num w:numId="31" w16cid:durableId="2016347584">
    <w:abstractNumId w:val="13"/>
  </w:num>
  <w:num w:numId="32" w16cid:durableId="1364942498">
    <w:abstractNumId w:val="39"/>
  </w:num>
  <w:num w:numId="33" w16cid:durableId="907764431">
    <w:abstractNumId w:val="22"/>
  </w:num>
  <w:num w:numId="34" w16cid:durableId="1905682248">
    <w:abstractNumId w:val="11"/>
  </w:num>
  <w:num w:numId="35" w16cid:durableId="2034569074">
    <w:abstractNumId w:val="17"/>
  </w:num>
  <w:num w:numId="36" w16cid:durableId="1004019903">
    <w:abstractNumId w:val="2"/>
  </w:num>
  <w:num w:numId="37" w16cid:durableId="107548684">
    <w:abstractNumId w:val="38"/>
  </w:num>
  <w:num w:numId="38" w16cid:durableId="1151865398">
    <w:abstractNumId w:val="31"/>
  </w:num>
  <w:num w:numId="39" w16cid:durableId="1189686720">
    <w:abstractNumId w:val="29"/>
  </w:num>
  <w:num w:numId="40" w16cid:durableId="1414476111">
    <w:abstractNumId w:val="20"/>
  </w:num>
  <w:num w:numId="41" w16cid:durableId="1907958331">
    <w:abstractNumId w:val="18"/>
  </w:num>
  <w:num w:numId="42" w16cid:durableId="187958087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E36FF"/>
    <w:rsid w:val="00020B1B"/>
    <w:rsid w:val="00126642"/>
    <w:rsid w:val="001D6853"/>
    <w:rsid w:val="0034756B"/>
    <w:rsid w:val="0049531F"/>
    <w:rsid w:val="004E5A67"/>
    <w:rsid w:val="00553869"/>
    <w:rsid w:val="005738FE"/>
    <w:rsid w:val="005C6EAF"/>
    <w:rsid w:val="007163E8"/>
    <w:rsid w:val="00744006"/>
    <w:rsid w:val="00782939"/>
    <w:rsid w:val="007879E8"/>
    <w:rsid w:val="008B5B93"/>
    <w:rsid w:val="00986A87"/>
    <w:rsid w:val="00A03011"/>
    <w:rsid w:val="00A67E34"/>
    <w:rsid w:val="00A95F38"/>
    <w:rsid w:val="00AA6C68"/>
    <w:rsid w:val="00AD04D2"/>
    <w:rsid w:val="00AD1DA7"/>
    <w:rsid w:val="00AE5527"/>
    <w:rsid w:val="00B507E7"/>
    <w:rsid w:val="00B709F1"/>
    <w:rsid w:val="00BC00CF"/>
    <w:rsid w:val="00C43A07"/>
    <w:rsid w:val="00CF01CB"/>
    <w:rsid w:val="00D51EF7"/>
    <w:rsid w:val="00DE2B2E"/>
    <w:rsid w:val="00F117C1"/>
    <w:rsid w:val="00FC3351"/>
    <w:rsid w:val="00FE36FF"/>
    <w:rsid w:val="00FF6189"/>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757580BE"/>
  <w15:docId w15:val="{F22B3547-EF46-4294-BBC8-C7BBA5FED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kern w:val="2"/>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olor w:val="00000A"/>
    </w:rPr>
  </w:style>
  <w:style w:type="paragraph" w:styleId="Ttulo1">
    <w:name w:val="heading 1"/>
    <w:basedOn w:val="Normal"/>
    <w:next w:val="Normal"/>
    <w:uiPriority w:val="9"/>
    <w:qFormat/>
    <w:pPr>
      <w:keepNext/>
      <w:outlineLvl w:val="0"/>
    </w:pPr>
    <w:rPr>
      <w:sz w:val="32"/>
    </w:rPr>
  </w:style>
  <w:style w:type="paragraph" w:styleId="Ttulo2">
    <w:name w:val="heading 2"/>
    <w:basedOn w:val="Normal"/>
    <w:next w:val="Normal"/>
    <w:uiPriority w:val="9"/>
    <w:qFormat/>
    <w:pPr>
      <w:keepNext/>
      <w:keepLines/>
      <w:spacing w:before="200"/>
      <w:outlineLvl w:val="1"/>
    </w:pPr>
    <w:rPr>
      <w:rFonts w:ascii="Cambria" w:hAnsi="Cambria"/>
      <w:b/>
      <w:bCs/>
      <w:color w:val="4F81BD"/>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formlabel1">
    <w:name w:val="form_label1"/>
    <w:basedOn w:val="Fontepargpadro"/>
    <w:qFormat/>
    <w:rPr>
      <w:color w:val="496E3E"/>
      <w:sz w:val="14"/>
      <w:szCs w:val="14"/>
    </w:rPr>
  </w:style>
  <w:style w:type="character" w:customStyle="1" w:styleId="CabealhoChar">
    <w:name w:val="Cabeçalho Char"/>
    <w:basedOn w:val="Fontepargpadro"/>
    <w:uiPriority w:val="99"/>
    <w:qFormat/>
    <w:rPr>
      <w:rFonts w:ascii="Times New Roman" w:eastAsia="Times New Roman" w:hAnsi="Times New Roman" w:cs="Times New Roman"/>
      <w:sz w:val="20"/>
      <w:szCs w:val="20"/>
      <w:lang w:eastAsia="pt-BR"/>
    </w:rPr>
  </w:style>
  <w:style w:type="character" w:customStyle="1" w:styleId="RodapChar">
    <w:name w:val="Rodapé Char"/>
    <w:basedOn w:val="Fontepargpadro"/>
    <w:uiPriority w:val="99"/>
    <w:qFormat/>
    <w:rPr>
      <w:rFonts w:ascii="Times New Roman" w:eastAsia="Times New Roman" w:hAnsi="Times New Roman" w:cs="Times New Roman"/>
      <w:sz w:val="20"/>
      <w:szCs w:val="20"/>
      <w:lang w:eastAsia="pt-BR"/>
    </w:rPr>
  </w:style>
  <w:style w:type="character" w:customStyle="1" w:styleId="TextodebaloChar">
    <w:name w:val="Texto de balão Char"/>
    <w:basedOn w:val="Fontepargpadro"/>
    <w:uiPriority w:val="99"/>
    <w:qFormat/>
    <w:rPr>
      <w:rFonts w:ascii="Tahoma" w:eastAsia="Times New Roman" w:hAnsi="Tahoma" w:cs="Tahoma"/>
      <w:sz w:val="16"/>
      <w:szCs w:val="16"/>
      <w:lang w:eastAsia="pt-BR"/>
    </w:rPr>
  </w:style>
  <w:style w:type="character" w:customStyle="1" w:styleId="Ttulo1Char">
    <w:name w:val="Título 1 Char"/>
    <w:basedOn w:val="Fontepargpadro"/>
    <w:uiPriority w:val="9"/>
    <w:qFormat/>
    <w:rPr>
      <w:rFonts w:ascii="Times New Roman" w:eastAsia="Times New Roman" w:hAnsi="Times New Roman" w:cs="Times New Roman"/>
      <w:sz w:val="32"/>
      <w:szCs w:val="20"/>
      <w:lang w:eastAsia="pt-BR"/>
    </w:rPr>
  </w:style>
  <w:style w:type="character" w:customStyle="1" w:styleId="RecuodecorpodetextoChar">
    <w:name w:val="Recuo de corpo de texto Char"/>
    <w:basedOn w:val="Fontepargpadro"/>
    <w:qFormat/>
    <w:rPr>
      <w:rFonts w:ascii="Times New Roman" w:eastAsia="Times New Roman" w:hAnsi="Times New Roman" w:cs="Times New Roman"/>
      <w:sz w:val="20"/>
      <w:szCs w:val="20"/>
      <w:lang w:eastAsia="pt-BR"/>
    </w:rPr>
  </w:style>
  <w:style w:type="character" w:customStyle="1" w:styleId="Ttulo2Char">
    <w:name w:val="Título 2 Char"/>
    <w:basedOn w:val="Fontepargpadro"/>
    <w:uiPriority w:val="9"/>
    <w:qFormat/>
    <w:rPr>
      <w:rFonts w:ascii="Cambria" w:eastAsia="Times New Roman" w:hAnsi="Cambria" w:cs="Times New Roman"/>
      <w:b/>
      <w:bCs/>
      <w:color w:val="4F81BD"/>
      <w:sz w:val="26"/>
      <w:szCs w:val="26"/>
      <w:lang w:eastAsia="pt-BR"/>
    </w:rPr>
  </w:style>
  <w:style w:type="character" w:customStyle="1" w:styleId="CorpodetextoChar">
    <w:name w:val="Corpo de texto Char"/>
    <w:basedOn w:val="Fontepargpadro"/>
    <w:uiPriority w:val="1"/>
    <w:qFormat/>
    <w:rPr>
      <w:rFonts w:ascii="Times New Roman" w:eastAsia="Times New Roman" w:hAnsi="Times New Roman" w:cs="Times New Roman"/>
      <w:sz w:val="20"/>
      <w:szCs w:val="20"/>
      <w:lang w:eastAsia="pt-BR"/>
    </w:rPr>
  </w:style>
  <w:style w:type="character" w:customStyle="1" w:styleId="apple-converted-space">
    <w:name w:val="apple-converted-space"/>
    <w:basedOn w:val="Fontepargpadro"/>
    <w:qFormat/>
  </w:style>
  <w:style w:type="character" w:customStyle="1" w:styleId="LinkdaInternet">
    <w:name w:val="Link da Internet"/>
    <w:uiPriority w:val="99"/>
    <w:rPr>
      <w:color w:val="0000FF"/>
      <w:u w:val="single"/>
    </w:rPr>
  </w:style>
  <w:style w:type="character" w:customStyle="1" w:styleId="ListLabel1">
    <w:name w:val="ListLabel 1"/>
    <w:qFormat/>
    <w:rPr>
      <w:rFonts w:cs="Courier New"/>
    </w:rPr>
  </w:style>
  <w:style w:type="character" w:customStyle="1" w:styleId="ListLabel2">
    <w:name w:val="ListLabel 2"/>
    <w:qFormat/>
    <w:rPr>
      <w:b w:val="0"/>
    </w:rPr>
  </w:style>
  <w:style w:type="character" w:customStyle="1" w:styleId="ListLabel3">
    <w:name w:val="ListLabel 3"/>
    <w:qFormat/>
    <w:rPr>
      <w:rFonts w:cs="Symbol"/>
      <w:sz w:val="20"/>
    </w:rPr>
  </w:style>
  <w:style w:type="character" w:customStyle="1" w:styleId="ListLabel4">
    <w:name w:val="ListLabel 4"/>
    <w:qFormat/>
    <w:rPr>
      <w:rFonts w:cs="Symbol"/>
    </w:rPr>
  </w:style>
  <w:style w:type="character" w:customStyle="1" w:styleId="ListLabel5">
    <w:name w:val="ListLabel 5"/>
    <w:qFormat/>
    <w:rPr>
      <w:rFonts w:cs="Wingdings"/>
    </w:rPr>
  </w:style>
  <w:style w:type="character" w:customStyle="1" w:styleId="ListLabel6">
    <w:name w:val="ListLabel 6"/>
    <w:qFormat/>
    <w:rPr>
      <w:rFonts w:eastAsia="Times New Roman" w:cs="Arial"/>
    </w:rPr>
  </w:style>
  <w:style w:type="character" w:customStyle="1" w:styleId="ListLabel7">
    <w:name w:val="ListLabel 7"/>
    <w:qFormat/>
    <w:rPr>
      <w:b/>
    </w:rPr>
  </w:style>
  <w:style w:type="character" w:customStyle="1" w:styleId="ListLabel8">
    <w:name w:val="ListLabel 8"/>
    <w:qFormat/>
    <w:rPr>
      <w:color w:val="00000A"/>
    </w:rPr>
  </w:style>
  <w:style w:type="character" w:customStyle="1" w:styleId="WW8Num3z0">
    <w:name w:val="WW8Num3z0"/>
    <w:qFormat/>
  </w:style>
  <w:style w:type="character" w:customStyle="1" w:styleId="WW8Num3z1">
    <w:name w:val="WW8Num3z1"/>
    <w:qFormat/>
  </w:style>
  <w:style w:type="character" w:customStyle="1" w:styleId="ListLabel54">
    <w:name w:val="ListLabel 54"/>
    <w:qFormat/>
    <w:rPr>
      <w:rFonts w:cs="Tahoma"/>
      <w:sz w:val="20"/>
      <w:szCs w:val="20"/>
      <w:lang w:val="pt-BR"/>
    </w:rPr>
  </w:style>
  <w:style w:type="character" w:customStyle="1" w:styleId="ListLabel55">
    <w:name w:val="ListLabel 55"/>
    <w:qFormat/>
    <w:rPr>
      <w:rFonts w:cs="Tahoma"/>
      <w:sz w:val="20"/>
      <w:szCs w:val="20"/>
      <w:lang w:val="pt-BR"/>
    </w:rPr>
  </w:style>
  <w:style w:type="character" w:customStyle="1" w:styleId="ListLabel56">
    <w:name w:val="ListLabel 56"/>
    <w:qFormat/>
    <w:rPr>
      <w:rFonts w:cs="Tahoma"/>
      <w:sz w:val="20"/>
      <w:szCs w:val="20"/>
      <w:lang w:val="pt-BR"/>
    </w:rPr>
  </w:style>
  <w:style w:type="character" w:customStyle="1" w:styleId="ListLabel57">
    <w:name w:val="ListLabel 57"/>
    <w:qFormat/>
    <w:rPr>
      <w:rFonts w:cs="Tahoma"/>
      <w:sz w:val="20"/>
      <w:szCs w:val="20"/>
      <w:lang w:val="pt-BR"/>
    </w:rPr>
  </w:style>
  <w:style w:type="character" w:customStyle="1" w:styleId="ListLabel58">
    <w:name w:val="ListLabel 58"/>
    <w:qFormat/>
    <w:rPr>
      <w:rFonts w:cs="Tahoma"/>
      <w:sz w:val="20"/>
      <w:szCs w:val="20"/>
      <w:lang w:val="pt-BR"/>
    </w:rPr>
  </w:style>
  <w:style w:type="character" w:customStyle="1" w:styleId="ListLabel59">
    <w:name w:val="ListLabel 59"/>
    <w:qFormat/>
    <w:rPr>
      <w:rFonts w:cs="Tahoma"/>
      <w:sz w:val="20"/>
      <w:szCs w:val="20"/>
      <w:lang w:val="pt-BR"/>
    </w:rPr>
  </w:style>
  <w:style w:type="character" w:customStyle="1" w:styleId="ListLabel60">
    <w:name w:val="ListLabel 60"/>
    <w:qFormat/>
    <w:rPr>
      <w:rFonts w:cs="Tahoma"/>
      <w:sz w:val="20"/>
      <w:szCs w:val="20"/>
      <w:lang w:val="pt-BR"/>
    </w:rPr>
  </w:style>
  <w:style w:type="character" w:customStyle="1" w:styleId="ListLabel61">
    <w:name w:val="ListLabel 61"/>
    <w:qFormat/>
    <w:rPr>
      <w:rFonts w:cs="Tahoma"/>
      <w:sz w:val="20"/>
      <w:szCs w:val="20"/>
      <w:lang w:val="pt-BR"/>
    </w:rPr>
  </w:style>
  <w:style w:type="character" w:customStyle="1" w:styleId="ListLabel62">
    <w:name w:val="ListLabel 62"/>
    <w:qFormat/>
    <w:rPr>
      <w:rFonts w:cs="Tahoma"/>
      <w:sz w:val="20"/>
      <w:szCs w:val="20"/>
      <w:lang w:val="pt-BR"/>
    </w:rPr>
  </w:style>
  <w:style w:type="character" w:customStyle="1" w:styleId="ListLabel63">
    <w:name w:val="ListLabel 63"/>
    <w:qFormat/>
    <w:rPr>
      <w:rFonts w:ascii="Arial" w:hAnsi="Arial" w:cs="Symbol"/>
      <w:b/>
      <w:sz w:val="20"/>
    </w:rPr>
  </w:style>
  <w:style w:type="character" w:customStyle="1" w:styleId="ListLabel64">
    <w:name w:val="ListLabel 64"/>
    <w:qFormat/>
    <w:rPr>
      <w:rFonts w:cs="OpenSymbol"/>
    </w:rPr>
  </w:style>
  <w:style w:type="character" w:customStyle="1" w:styleId="ListLabel65">
    <w:name w:val="ListLabel 65"/>
    <w:qFormat/>
    <w:rPr>
      <w:rFonts w:cs="OpenSymbol"/>
    </w:rPr>
  </w:style>
  <w:style w:type="character" w:customStyle="1" w:styleId="ListLabel66">
    <w:name w:val="ListLabel 66"/>
    <w:qFormat/>
    <w:rPr>
      <w:rFonts w:cs="Symbol"/>
    </w:rPr>
  </w:style>
  <w:style w:type="character" w:customStyle="1" w:styleId="ListLabel67">
    <w:name w:val="ListLabel 67"/>
    <w:qFormat/>
    <w:rPr>
      <w:rFonts w:cs="OpenSymbol"/>
    </w:rPr>
  </w:style>
  <w:style w:type="character" w:customStyle="1" w:styleId="ListLabel68">
    <w:name w:val="ListLabel 68"/>
    <w:qFormat/>
    <w:rPr>
      <w:rFonts w:cs="OpenSymbol"/>
    </w:rPr>
  </w:style>
  <w:style w:type="character" w:customStyle="1" w:styleId="ListLabel69">
    <w:name w:val="ListLabel 69"/>
    <w:qFormat/>
    <w:rPr>
      <w:rFonts w:cs="Symbol"/>
    </w:rPr>
  </w:style>
  <w:style w:type="character" w:customStyle="1" w:styleId="ListLabel70">
    <w:name w:val="ListLabel 70"/>
    <w:qFormat/>
    <w:rPr>
      <w:rFonts w:cs="OpenSymbol"/>
    </w:rPr>
  </w:style>
  <w:style w:type="character" w:customStyle="1" w:styleId="ListLabel71">
    <w:name w:val="ListLabel 71"/>
    <w:qFormat/>
    <w:rPr>
      <w:rFonts w:cs="OpenSymbol"/>
    </w:rPr>
  </w:style>
  <w:style w:type="character" w:customStyle="1" w:styleId="ListLabel72">
    <w:name w:val="ListLabel 72"/>
    <w:qFormat/>
    <w:rPr>
      <w:rFonts w:cs="Tahoma"/>
      <w:sz w:val="20"/>
      <w:szCs w:val="20"/>
      <w:lang w:val="pt-BR"/>
    </w:rPr>
  </w:style>
  <w:style w:type="character" w:customStyle="1" w:styleId="ListLabel73">
    <w:name w:val="ListLabel 73"/>
    <w:qFormat/>
    <w:rPr>
      <w:rFonts w:ascii="Arial" w:hAnsi="Arial" w:cs="Tahoma"/>
      <w:sz w:val="20"/>
      <w:szCs w:val="20"/>
      <w:lang w:val="pt-BR"/>
    </w:rPr>
  </w:style>
  <w:style w:type="character" w:customStyle="1" w:styleId="ListLabel74">
    <w:name w:val="ListLabel 74"/>
    <w:qFormat/>
    <w:rPr>
      <w:rFonts w:cs="Tahoma"/>
      <w:sz w:val="20"/>
      <w:szCs w:val="20"/>
      <w:lang w:val="pt-BR"/>
    </w:rPr>
  </w:style>
  <w:style w:type="character" w:customStyle="1" w:styleId="ListLabel75">
    <w:name w:val="ListLabel 75"/>
    <w:qFormat/>
    <w:rPr>
      <w:rFonts w:cs="Tahoma"/>
      <w:sz w:val="20"/>
      <w:szCs w:val="20"/>
      <w:lang w:val="pt-BR"/>
    </w:rPr>
  </w:style>
  <w:style w:type="character" w:customStyle="1" w:styleId="ListLabel76">
    <w:name w:val="ListLabel 76"/>
    <w:qFormat/>
    <w:rPr>
      <w:rFonts w:cs="Tahoma"/>
      <w:sz w:val="20"/>
      <w:szCs w:val="20"/>
      <w:lang w:val="pt-BR"/>
    </w:rPr>
  </w:style>
  <w:style w:type="character" w:customStyle="1" w:styleId="ListLabel77">
    <w:name w:val="ListLabel 77"/>
    <w:qFormat/>
    <w:rPr>
      <w:rFonts w:cs="Tahoma"/>
      <w:sz w:val="20"/>
      <w:szCs w:val="20"/>
      <w:lang w:val="pt-BR"/>
    </w:rPr>
  </w:style>
  <w:style w:type="character" w:customStyle="1" w:styleId="ListLabel78">
    <w:name w:val="ListLabel 78"/>
    <w:qFormat/>
    <w:rPr>
      <w:rFonts w:cs="Tahoma"/>
      <w:sz w:val="20"/>
      <w:szCs w:val="20"/>
      <w:lang w:val="pt-BR"/>
    </w:rPr>
  </w:style>
  <w:style w:type="character" w:customStyle="1" w:styleId="ListLabel79">
    <w:name w:val="ListLabel 79"/>
    <w:qFormat/>
    <w:rPr>
      <w:rFonts w:cs="Tahoma"/>
      <w:sz w:val="20"/>
      <w:szCs w:val="20"/>
      <w:lang w:val="pt-BR"/>
    </w:rPr>
  </w:style>
  <w:style w:type="character" w:customStyle="1" w:styleId="ListLabel80">
    <w:name w:val="ListLabel 80"/>
    <w:qFormat/>
    <w:rPr>
      <w:rFonts w:cs="Tahoma"/>
      <w:sz w:val="20"/>
      <w:szCs w:val="20"/>
      <w:lang w:val="pt-BR"/>
    </w:rPr>
  </w:style>
  <w:style w:type="character" w:customStyle="1" w:styleId="WW8Num26z0">
    <w:name w:val="WW8Num26z0"/>
    <w:qFormat/>
    <w:rPr>
      <w:rFonts w:ascii="Symbol" w:hAnsi="Symbol" w:cs="Times New Roman"/>
      <w:b/>
      <w:color w:val="000000"/>
      <w:sz w:val="20"/>
      <w:szCs w:val="14"/>
      <w:lang w:eastAsia="ar-SA"/>
    </w:rPr>
  </w:style>
  <w:style w:type="character" w:customStyle="1" w:styleId="WW8Num26z1">
    <w:name w:val="WW8Num26z1"/>
    <w:qFormat/>
    <w:rPr>
      <w:rFonts w:ascii="Times New Roman" w:eastAsia="Arial" w:hAnsi="Times New Roman" w:cs="Verdana"/>
      <w:b/>
      <w:bCs/>
      <w:i/>
      <w:iCs/>
      <w:spacing w:val="-2"/>
      <w:sz w:val="20"/>
      <w:szCs w:val="20"/>
    </w:rPr>
  </w:style>
  <w:style w:type="character" w:customStyle="1" w:styleId="WW8Num26z2">
    <w:name w:val="WW8Num26z2"/>
    <w:qFormat/>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11z0">
    <w:name w:val="WW8Num11z0"/>
    <w:qFormat/>
    <w:rPr>
      <w:rFonts w:ascii="Symbol" w:hAnsi="Symbol" w:cs="Times New Roman"/>
      <w:b w:val="0"/>
      <w:bCs w:val="0"/>
      <w:i w:val="0"/>
      <w:iCs w:val="0"/>
      <w:sz w:val="20"/>
      <w:szCs w:val="14"/>
      <w:lang w:eastAsia="ar-SA"/>
    </w:rPr>
  </w:style>
  <w:style w:type="character" w:customStyle="1" w:styleId="WW8Num11z1">
    <w:name w:val="WW8Num11z1"/>
    <w:qFormat/>
    <w:rPr>
      <w:rFonts w:ascii="Times New Roman" w:eastAsia="Arial" w:hAnsi="Times New Roman" w:cs="Verdana"/>
      <w:b w:val="0"/>
      <w:bCs w:val="0"/>
      <w:i w:val="0"/>
      <w:iCs w:val="0"/>
      <w:spacing w:val="-2"/>
      <w:sz w:val="20"/>
      <w:szCs w:val="20"/>
    </w:rPr>
  </w:style>
  <w:style w:type="character" w:customStyle="1" w:styleId="WW8Num11z2">
    <w:name w:val="WW8Num11z2"/>
    <w:qFormat/>
    <w:rPr>
      <w:b w:val="0"/>
      <w:bCs w:val="0"/>
      <w:i w:val="0"/>
      <w:iCs w:val="0"/>
      <w:sz w:val="20"/>
      <w:szCs w:val="20"/>
    </w:rPr>
  </w:style>
  <w:style w:type="character" w:customStyle="1" w:styleId="WW8Num19z0">
    <w:name w:val="WW8Num19z0"/>
    <w:qFormat/>
    <w:rPr>
      <w:rFonts w:ascii="Times New Roman" w:hAnsi="Times New Roman" w:cs="Times New Roman"/>
      <w:b w:val="0"/>
      <w:bCs w:val="0"/>
      <w:i w:val="0"/>
      <w:iCs w:val="0"/>
      <w:sz w:val="22"/>
      <w:szCs w:val="22"/>
    </w:rPr>
  </w:style>
  <w:style w:type="character" w:customStyle="1" w:styleId="WW8Num13z0">
    <w:name w:val="WW8Num13z0"/>
    <w:qFormat/>
    <w:rPr>
      <w:rFonts w:ascii="Symbol" w:hAnsi="Symbol" w:cs="Times New Roman"/>
      <w:b w:val="0"/>
      <w:bCs w:val="0"/>
      <w:i w:val="0"/>
      <w:iCs w:val="0"/>
      <w:sz w:val="20"/>
      <w:szCs w:val="14"/>
      <w:lang w:eastAsia="ar-SA"/>
    </w:rPr>
  </w:style>
  <w:style w:type="character" w:customStyle="1" w:styleId="WW8Num13z1">
    <w:name w:val="WW8Num13z1"/>
    <w:qFormat/>
    <w:rPr>
      <w:rFonts w:ascii="Times New Roman" w:eastAsia="Arial" w:hAnsi="Times New Roman" w:cs="Verdana"/>
      <w:b w:val="0"/>
      <w:bCs w:val="0"/>
      <w:i w:val="0"/>
      <w:iCs w:val="0"/>
      <w:spacing w:val="-2"/>
      <w:sz w:val="20"/>
      <w:szCs w:val="20"/>
    </w:rPr>
  </w:style>
  <w:style w:type="character" w:customStyle="1" w:styleId="WW8Num13z2">
    <w:name w:val="WW8Num13z2"/>
    <w:qFormat/>
    <w:rPr>
      <w:b w:val="0"/>
      <w:bCs w:val="0"/>
      <w:i w:val="0"/>
      <w:iCs w:val="0"/>
      <w:sz w:val="20"/>
      <w:szCs w:val="20"/>
    </w:rPr>
  </w:style>
  <w:style w:type="character" w:customStyle="1" w:styleId="WW8Num17z0">
    <w:name w:val="WW8Num17z0"/>
    <w:qFormat/>
    <w:rPr>
      <w:rFonts w:ascii="Times New Roman" w:hAnsi="Times New Roman" w:cs="Times New Roman"/>
      <w:b w:val="0"/>
      <w:bCs w:val="0"/>
      <w:i w:val="0"/>
      <w:iCs w:val="0"/>
      <w:sz w:val="20"/>
      <w:szCs w:val="20"/>
    </w:rPr>
  </w:style>
  <w:style w:type="character" w:customStyle="1" w:styleId="WW8Num27z0">
    <w:name w:val="WW8Num27z0"/>
    <w:qFormat/>
    <w:rPr>
      <w:rFonts w:ascii="Symbol" w:hAnsi="Symbol" w:cs="Times New Roman"/>
      <w:sz w:val="20"/>
      <w:szCs w:val="14"/>
      <w:lang w:eastAsia="ar-SA"/>
    </w:rPr>
  </w:style>
  <w:style w:type="character" w:customStyle="1" w:styleId="WW8Num27z1">
    <w:name w:val="WW8Num27z1"/>
    <w:qFormat/>
    <w:rPr>
      <w:rFonts w:ascii="Times New Roman" w:eastAsia="Arial" w:hAnsi="Times New Roman" w:cs="Verdana"/>
      <w:b/>
      <w:bCs/>
      <w:i/>
      <w:iCs/>
      <w:spacing w:val="-2"/>
      <w:sz w:val="20"/>
      <w:szCs w:val="20"/>
    </w:rPr>
  </w:style>
  <w:style w:type="character" w:customStyle="1" w:styleId="WW8Num27z2">
    <w:name w:val="WW8Num27z2"/>
    <w:qFormat/>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18z0">
    <w:name w:val="WW8Num18z0"/>
    <w:qFormat/>
  </w:style>
  <w:style w:type="character" w:customStyle="1" w:styleId="WW8Num20z0">
    <w:name w:val="WW8Num20z0"/>
    <w:qFormat/>
    <w:rPr>
      <w:rFonts w:ascii="Arial" w:hAnsi="Arial" w:cs="Arial"/>
      <w:sz w:val="20"/>
      <w:szCs w:val="20"/>
    </w:rPr>
  </w:style>
  <w:style w:type="character" w:customStyle="1" w:styleId="WW8Num16z0">
    <w:name w:val="WW8Num16z0"/>
    <w:qFormat/>
    <w:rPr>
      <w:rFonts w:ascii="Arial" w:hAnsi="Arial" w:cs="Arial"/>
      <w:b w:val="0"/>
      <w:bCs w:val="0"/>
      <w:i w:val="0"/>
      <w:iCs w:val="0"/>
      <w:sz w:val="20"/>
      <w:szCs w:val="20"/>
    </w:rPr>
  </w:style>
  <w:style w:type="character" w:customStyle="1" w:styleId="WW8Num10z0">
    <w:name w:val="WW8Num10z0"/>
    <w:qFormat/>
    <w:rPr>
      <w:rFonts w:ascii="Symbol" w:hAnsi="Symbol" w:cs="Times New Roman"/>
      <w:sz w:val="20"/>
      <w:szCs w:val="14"/>
      <w:lang w:eastAsia="ar-SA"/>
    </w:rPr>
  </w:style>
  <w:style w:type="character" w:customStyle="1" w:styleId="WW8Num10z1">
    <w:name w:val="WW8Num10z1"/>
    <w:qFormat/>
    <w:rPr>
      <w:rFonts w:ascii="Times New Roman" w:eastAsia="Arial" w:hAnsi="Times New Roman" w:cs="Verdana"/>
      <w:b/>
      <w:bCs/>
      <w:i/>
      <w:iCs/>
      <w:spacing w:val="-2"/>
      <w:sz w:val="20"/>
      <w:szCs w:val="20"/>
    </w:rPr>
  </w:style>
  <w:style w:type="character" w:customStyle="1" w:styleId="WW8Num10z2">
    <w:name w:val="WW8Num10z2"/>
    <w:qFormat/>
  </w:style>
  <w:style w:type="character" w:customStyle="1" w:styleId="WW8Num12z0">
    <w:name w:val="WW8Num12z0"/>
    <w:qFormat/>
    <w:rPr>
      <w:rFonts w:ascii="Symbol" w:hAnsi="Symbol" w:cs="Times New Roman"/>
      <w:sz w:val="20"/>
      <w:szCs w:val="14"/>
      <w:lang w:eastAsia="ar-SA"/>
    </w:rPr>
  </w:style>
  <w:style w:type="character" w:customStyle="1" w:styleId="WW8Num12z1">
    <w:name w:val="WW8Num12z1"/>
    <w:qFormat/>
    <w:rPr>
      <w:rFonts w:ascii="Times New Roman" w:eastAsia="Arial" w:hAnsi="Times New Roman" w:cs="Times New Roman"/>
      <w:b w:val="0"/>
      <w:bCs w:val="0"/>
      <w:i w:val="0"/>
      <w:iCs w:val="0"/>
      <w:color w:val="000000"/>
      <w:spacing w:val="-2"/>
      <w:sz w:val="20"/>
      <w:szCs w:val="20"/>
    </w:rPr>
  </w:style>
  <w:style w:type="character" w:customStyle="1" w:styleId="WW8Num12z2">
    <w:name w:val="WW8Num12z2"/>
    <w:qFormat/>
  </w:style>
  <w:style w:type="character" w:customStyle="1" w:styleId="WW8Num15z0">
    <w:name w:val="WW8Num15z0"/>
    <w:qFormat/>
  </w:style>
  <w:style w:type="character" w:customStyle="1" w:styleId="ListLabel81">
    <w:name w:val="ListLabel 81"/>
    <w:qFormat/>
    <w:rPr>
      <w:rFonts w:cs="Times New Roman"/>
      <w:b w:val="0"/>
      <w:bCs w:val="0"/>
      <w:i w:val="0"/>
      <w:iCs w:val="0"/>
      <w:sz w:val="20"/>
      <w:szCs w:val="14"/>
      <w:lang w:eastAsia="ar-SA"/>
    </w:rPr>
  </w:style>
  <w:style w:type="character" w:customStyle="1" w:styleId="ListLabel82">
    <w:name w:val="ListLabel 82"/>
    <w:qFormat/>
    <w:rPr>
      <w:rFonts w:eastAsia="Arial" w:cs="Verdana"/>
      <w:b w:val="0"/>
      <w:bCs w:val="0"/>
      <w:i w:val="0"/>
      <w:iCs w:val="0"/>
      <w:spacing w:val="-2"/>
      <w:sz w:val="20"/>
      <w:szCs w:val="20"/>
    </w:rPr>
  </w:style>
  <w:style w:type="character" w:customStyle="1" w:styleId="ListLabel83">
    <w:name w:val="ListLabel 83"/>
    <w:qFormat/>
    <w:rPr>
      <w:b w:val="0"/>
      <w:bCs w:val="0"/>
      <w:i w:val="0"/>
      <w:iCs w:val="0"/>
      <w:sz w:val="20"/>
      <w:szCs w:val="20"/>
    </w:rPr>
  </w:style>
  <w:style w:type="character" w:customStyle="1" w:styleId="ListLabel84">
    <w:name w:val="ListLabel 84"/>
    <w:qFormat/>
    <w:rPr>
      <w:b w:val="0"/>
      <w:bCs w:val="0"/>
      <w:i w:val="0"/>
      <w:iCs w:val="0"/>
      <w:sz w:val="20"/>
      <w:szCs w:val="20"/>
    </w:rPr>
  </w:style>
  <w:style w:type="character" w:customStyle="1" w:styleId="ListLabel85">
    <w:name w:val="ListLabel 85"/>
    <w:qFormat/>
    <w:rPr>
      <w:b w:val="0"/>
      <w:bCs w:val="0"/>
      <w:i w:val="0"/>
      <w:iCs w:val="0"/>
      <w:sz w:val="20"/>
      <w:szCs w:val="20"/>
    </w:rPr>
  </w:style>
  <w:style w:type="character" w:customStyle="1" w:styleId="ListLabel86">
    <w:name w:val="ListLabel 86"/>
    <w:qFormat/>
    <w:rPr>
      <w:b w:val="0"/>
      <w:bCs w:val="0"/>
      <w:i w:val="0"/>
      <w:iCs w:val="0"/>
      <w:sz w:val="20"/>
      <w:szCs w:val="20"/>
    </w:rPr>
  </w:style>
  <w:style w:type="character" w:customStyle="1" w:styleId="ListLabel87">
    <w:name w:val="ListLabel 87"/>
    <w:qFormat/>
    <w:rPr>
      <w:b w:val="0"/>
      <w:bCs w:val="0"/>
      <w:i w:val="0"/>
      <w:iCs w:val="0"/>
      <w:sz w:val="20"/>
      <w:szCs w:val="20"/>
    </w:rPr>
  </w:style>
  <w:style w:type="character" w:customStyle="1" w:styleId="ListLabel88">
    <w:name w:val="ListLabel 88"/>
    <w:qFormat/>
    <w:rPr>
      <w:b w:val="0"/>
      <w:bCs w:val="0"/>
      <w:i w:val="0"/>
      <w:iCs w:val="0"/>
      <w:sz w:val="20"/>
      <w:szCs w:val="20"/>
    </w:rPr>
  </w:style>
  <w:style w:type="character" w:customStyle="1" w:styleId="ListLabel89">
    <w:name w:val="ListLabel 89"/>
    <w:qFormat/>
    <w:rPr>
      <w:b w:val="0"/>
      <w:bCs w:val="0"/>
      <w:i w:val="0"/>
      <w:iCs w:val="0"/>
      <w:sz w:val="20"/>
      <w:szCs w:val="20"/>
    </w:rPr>
  </w:style>
  <w:style w:type="character" w:customStyle="1" w:styleId="ListLabel90">
    <w:name w:val="ListLabel 90"/>
    <w:qFormat/>
    <w:rPr>
      <w:rFonts w:cs="Times New Roman"/>
      <w:b w:val="0"/>
      <w:bCs w:val="0"/>
      <w:i w:val="0"/>
      <w:iCs w:val="0"/>
      <w:sz w:val="22"/>
      <w:szCs w:val="22"/>
    </w:rPr>
  </w:style>
  <w:style w:type="character" w:customStyle="1" w:styleId="ListLabel91">
    <w:name w:val="ListLabel 91"/>
    <w:qFormat/>
    <w:rPr>
      <w:rFonts w:cs="Times New Roman"/>
      <w:b w:val="0"/>
      <w:bCs w:val="0"/>
      <w:i w:val="0"/>
      <w:iCs w:val="0"/>
      <w:sz w:val="22"/>
      <w:szCs w:val="22"/>
    </w:rPr>
  </w:style>
  <w:style w:type="character" w:customStyle="1" w:styleId="ListLabel92">
    <w:name w:val="ListLabel 92"/>
    <w:qFormat/>
    <w:rPr>
      <w:rFonts w:cs="Times New Roman"/>
      <w:b w:val="0"/>
      <w:bCs w:val="0"/>
      <w:i w:val="0"/>
      <w:iCs w:val="0"/>
      <w:sz w:val="22"/>
      <w:szCs w:val="22"/>
    </w:rPr>
  </w:style>
  <w:style w:type="character" w:customStyle="1" w:styleId="ListLabel93">
    <w:name w:val="ListLabel 93"/>
    <w:qFormat/>
    <w:rPr>
      <w:rFonts w:cs="Times New Roman"/>
      <w:b w:val="0"/>
      <w:bCs w:val="0"/>
      <w:i w:val="0"/>
      <w:iCs w:val="0"/>
      <w:sz w:val="22"/>
      <w:szCs w:val="22"/>
    </w:rPr>
  </w:style>
  <w:style w:type="character" w:customStyle="1" w:styleId="ListLabel94">
    <w:name w:val="ListLabel 94"/>
    <w:qFormat/>
    <w:rPr>
      <w:rFonts w:cs="Times New Roman"/>
      <w:b w:val="0"/>
      <w:bCs w:val="0"/>
      <w:i w:val="0"/>
      <w:iCs w:val="0"/>
      <w:sz w:val="22"/>
      <w:szCs w:val="22"/>
    </w:rPr>
  </w:style>
  <w:style w:type="character" w:customStyle="1" w:styleId="ListLabel95">
    <w:name w:val="ListLabel 95"/>
    <w:qFormat/>
    <w:rPr>
      <w:rFonts w:cs="Times New Roman"/>
      <w:b w:val="0"/>
      <w:bCs w:val="0"/>
      <w:i w:val="0"/>
      <w:iCs w:val="0"/>
      <w:sz w:val="22"/>
      <w:szCs w:val="22"/>
    </w:rPr>
  </w:style>
  <w:style w:type="character" w:customStyle="1" w:styleId="ListLabel96">
    <w:name w:val="ListLabel 96"/>
    <w:qFormat/>
    <w:rPr>
      <w:rFonts w:cs="Times New Roman"/>
      <w:b w:val="0"/>
      <w:bCs w:val="0"/>
      <w:i w:val="0"/>
      <w:iCs w:val="0"/>
      <w:sz w:val="22"/>
      <w:szCs w:val="22"/>
    </w:rPr>
  </w:style>
  <w:style w:type="character" w:customStyle="1" w:styleId="ListLabel97">
    <w:name w:val="ListLabel 97"/>
    <w:qFormat/>
    <w:rPr>
      <w:rFonts w:cs="Times New Roman"/>
      <w:b w:val="0"/>
      <w:bCs w:val="0"/>
      <w:i w:val="0"/>
      <w:iCs w:val="0"/>
      <w:sz w:val="22"/>
      <w:szCs w:val="22"/>
    </w:rPr>
  </w:style>
  <w:style w:type="character" w:customStyle="1" w:styleId="ListLabel98">
    <w:name w:val="ListLabel 98"/>
    <w:qFormat/>
    <w:rPr>
      <w:rFonts w:cs="Times New Roman"/>
      <w:b w:val="0"/>
      <w:bCs w:val="0"/>
      <w:i w:val="0"/>
      <w:iCs w:val="0"/>
      <w:sz w:val="22"/>
      <w:szCs w:val="22"/>
    </w:rPr>
  </w:style>
  <w:style w:type="character" w:customStyle="1" w:styleId="ListLabel99">
    <w:name w:val="ListLabel 99"/>
    <w:qFormat/>
    <w:rPr>
      <w:rFonts w:cs="Times New Roman"/>
      <w:b w:val="0"/>
      <w:bCs w:val="0"/>
      <w:i w:val="0"/>
      <w:iCs w:val="0"/>
      <w:sz w:val="20"/>
      <w:szCs w:val="14"/>
      <w:lang w:eastAsia="ar-SA"/>
    </w:rPr>
  </w:style>
  <w:style w:type="character" w:customStyle="1" w:styleId="ListLabel100">
    <w:name w:val="ListLabel 100"/>
    <w:qFormat/>
    <w:rPr>
      <w:rFonts w:eastAsia="Arial" w:cs="Verdana"/>
      <w:b w:val="0"/>
      <w:bCs w:val="0"/>
      <w:i w:val="0"/>
      <w:iCs w:val="0"/>
      <w:spacing w:val="-2"/>
      <w:sz w:val="20"/>
      <w:szCs w:val="20"/>
    </w:rPr>
  </w:style>
  <w:style w:type="character" w:customStyle="1" w:styleId="ListLabel101">
    <w:name w:val="ListLabel 101"/>
    <w:qFormat/>
    <w:rPr>
      <w:b w:val="0"/>
      <w:bCs w:val="0"/>
      <w:i w:val="0"/>
      <w:iCs w:val="0"/>
      <w:sz w:val="20"/>
      <w:szCs w:val="20"/>
    </w:rPr>
  </w:style>
  <w:style w:type="character" w:customStyle="1" w:styleId="ListLabel102">
    <w:name w:val="ListLabel 102"/>
    <w:qFormat/>
    <w:rPr>
      <w:b w:val="0"/>
      <w:bCs w:val="0"/>
      <w:i w:val="0"/>
      <w:iCs w:val="0"/>
      <w:sz w:val="20"/>
      <w:szCs w:val="20"/>
    </w:rPr>
  </w:style>
  <w:style w:type="character" w:customStyle="1" w:styleId="ListLabel103">
    <w:name w:val="ListLabel 103"/>
    <w:qFormat/>
    <w:rPr>
      <w:b w:val="0"/>
      <w:bCs w:val="0"/>
      <w:i w:val="0"/>
      <w:iCs w:val="0"/>
      <w:sz w:val="20"/>
      <w:szCs w:val="20"/>
    </w:rPr>
  </w:style>
  <w:style w:type="character" w:customStyle="1" w:styleId="ListLabel104">
    <w:name w:val="ListLabel 104"/>
    <w:qFormat/>
    <w:rPr>
      <w:b w:val="0"/>
      <w:bCs w:val="0"/>
      <w:i w:val="0"/>
      <w:iCs w:val="0"/>
      <w:sz w:val="20"/>
      <w:szCs w:val="20"/>
    </w:rPr>
  </w:style>
  <w:style w:type="character" w:customStyle="1" w:styleId="ListLabel105">
    <w:name w:val="ListLabel 105"/>
    <w:qFormat/>
    <w:rPr>
      <w:b w:val="0"/>
      <w:bCs w:val="0"/>
      <w:i w:val="0"/>
      <w:iCs w:val="0"/>
      <w:sz w:val="20"/>
      <w:szCs w:val="20"/>
    </w:rPr>
  </w:style>
  <w:style w:type="character" w:customStyle="1" w:styleId="ListLabel106">
    <w:name w:val="ListLabel 106"/>
    <w:qFormat/>
    <w:rPr>
      <w:b w:val="0"/>
      <w:bCs w:val="0"/>
      <w:i w:val="0"/>
      <w:iCs w:val="0"/>
      <w:sz w:val="20"/>
      <w:szCs w:val="20"/>
    </w:rPr>
  </w:style>
  <w:style w:type="character" w:customStyle="1" w:styleId="ListLabel107">
    <w:name w:val="ListLabel 107"/>
    <w:qFormat/>
    <w:rPr>
      <w:b w:val="0"/>
      <w:bCs w:val="0"/>
      <w:i w:val="0"/>
      <w:iCs w:val="0"/>
      <w:sz w:val="20"/>
      <w:szCs w:val="20"/>
    </w:rPr>
  </w:style>
  <w:style w:type="character" w:customStyle="1" w:styleId="ListLabel108">
    <w:name w:val="ListLabel 108"/>
    <w:qFormat/>
    <w:rPr>
      <w:rFonts w:cs="Times New Roman"/>
      <w:b w:val="0"/>
      <w:bCs w:val="0"/>
      <w:i w:val="0"/>
      <w:iCs w:val="0"/>
      <w:sz w:val="20"/>
      <w:szCs w:val="20"/>
    </w:rPr>
  </w:style>
  <w:style w:type="character" w:customStyle="1" w:styleId="ListLabel109">
    <w:name w:val="ListLabel 109"/>
    <w:qFormat/>
    <w:rPr>
      <w:rFonts w:cs="Times New Roman"/>
      <w:b w:val="0"/>
      <w:bCs w:val="0"/>
      <w:i w:val="0"/>
      <w:iCs w:val="0"/>
      <w:sz w:val="20"/>
      <w:szCs w:val="20"/>
    </w:rPr>
  </w:style>
  <w:style w:type="character" w:customStyle="1" w:styleId="ListLabel110">
    <w:name w:val="ListLabel 110"/>
    <w:qFormat/>
    <w:rPr>
      <w:rFonts w:cs="Times New Roman"/>
      <w:b w:val="0"/>
      <w:bCs w:val="0"/>
      <w:i w:val="0"/>
      <w:iCs w:val="0"/>
      <w:sz w:val="20"/>
      <w:szCs w:val="20"/>
    </w:rPr>
  </w:style>
  <w:style w:type="character" w:customStyle="1" w:styleId="ListLabel111">
    <w:name w:val="ListLabel 111"/>
    <w:qFormat/>
    <w:rPr>
      <w:rFonts w:cs="Times New Roman"/>
      <w:b w:val="0"/>
      <w:bCs w:val="0"/>
      <w:i w:val="0"/>
      <w:iCs w:val="0"/>
      <w:sz w:val="20"/>
      <w:szCs w:val="20"/>
    </w:rPr>
  </w:style>
  <w:style w:type="character" w:customStyle="1" w:styleId="ListLabel112">
    <w:name w:val="ListLabel 112"/>
    <w:qFormat/>
    <w:rPr>
      <w:rFonts w:cs="Times New Roman"/>
      <w:b w:val="0"/>
      <w:bCs w:val="0"/>
      <w:i w:val="0"/>
      <w:iCs w:val="0"/>
      <w:sz w:val="20"/>
      <w:szCs w:val="20"/>
    </w:rPr>
  </w:style>
  <w:style w:type="character" w:customStyle="1" w:styleId="ListLabel113">
    <w:name w:val="ListLabel 113"/>
    <w:qFormat/>
    <w:rPr>
      <w:rFonts w:cs="Times New Roman"/>
      <w:b w:val="0"/>
      <w:bCs w:val="0"/>
      <w:i w:val="0"/>
      <w:iCs w:val="0"/>
      <w:sz w:val="20"/>
      <w:szCs w:val="20"/>
    </w:rPr>
  </w:style>
  <w:style w:type="character" w:customStyle="1" w:styleId="ListLabel114">
    <w:name w:val="ListLabel 114"/>
    <w:qFormat/>
    <w:rPr>
      <w:rFonts w:cs="Times New Roman"/>
      <w:b w:val="0"/>
      <w:bCs w:val="0"/>
      <w:i w:val="0"/>
      <w:iCs w:val="0"/>
      <w:sz w:val="20"/>
      <w:szCs w:val="20"/>
    </w:rPr>
  </w:style>
  <w:style w:type="character" w:customStyle="1" w:styleId="ListLabel115">
    <w:name w:val="ListLabel 115"/>
    <w:qFormat/>
    <w:rPr>
      <w:rFonts w:cs="Times New Roman"/>
      <w:b w:val="0"/>
      <w:bCs w:val="0"/>
      <w:i w:val="0"/>
      <w:iCs w:val="0"/>
      <w:sz w:val="20"/>
      <w:szCs w:val="20"/>
    </w:rPr>
  </w:style>
  <w:style w:type="character" w:customStyle="1" w:styleId="ListLabel116">
    <w:name w:val="ListLabel 116"/>
    <w:qFormat/>
    <w:rPr>
      <w:rFonts w:cs="Times New Roman"/>
      <w:b w:val="0"/>
      <w:bCs w:val="0"/>
      <w:i w:val="0"/>
      <w:iCs w:val="0"/>
      <w:sz w:val="20"/>
      <w:szCs w:val="20"/>
    </w:rPr>
  </w:style>
  <w:style w:type="character" w:customStyle="1" w:styleId="ListLabel117">
    <w:name w:val="ListLabel 117"/>
    <w:qFormat/>
    <w:rPr>
      <w:rFonts w:ascii="Arial" w:hAnsi="Arial" w:cs="Times New Roman"/>
      <w:sz w:val="20"/>
      <w:szCs w:val="14"/>
      <w:lang w:eastAsia="ar-SA"/>
    </w:rPr>
  </w:style>
  <w:style w:type="character" w:customStyle="1" w:styleId="ListLabel118">
    <w:name w:val="ListLabel 118"/>
    <w:qFormat/>
    <w:rPr>
      <w:rFonts w:eastAsia="Arial" w:cs="Verdana"/>
      <w:b/>
      <w:bCs/>
      <w:i/>
      <w:iCs/>
      <w:spacing w:val="-2"/>
      <w:sz w:val="20"/>
      <w:szCs w:val="20"/>
    </w:rPr>
  </w:style>
  <w:style w:type="character" w:customStyle="1" w:styleId="ListLabel119">
    <w:name w:val="ListLabel 119"/>
    <w:qFormat/>
    <w:rPr>
      <w:rFonts w:cs="Arial"/>
      <w:sz w:val="20"/>
      <w:szCs w:val="20"/>
    </w:rPr>
  </w:style>
  <w:style w:type="character" w:customStyle="1" w:styleId="ListLabel120">
    <w:name w:val="ListLabel 120"/>
    <w:qFormat/>
    <w:rPr>
      <w:rFonts w:cs="Arial"/>
      <w:sz w:val="20"/>
      <w:szCs w:val="20"/>
    </w:rPr>
  </w:style>
  <w:style w:type="character" w:customStyle="1" w:styleId="ListLabel121">
    <w:name w:val="ListLabel 121"/>
    <w:qFormat/>
    <w:rPr>
      <w:rFonts w:cs="Arial"/>
      <w:sz w:val="20"/>
      <w:szCs w:val="20"/>
    </w:rPr>
  </w:style>
  <w:style w:type="character" w:customStyle="1" w:styleId="ListLabel122">
    <w:name w:val="ListLabel 122"/>
    <w:qFormat/>
    <w:rPr>
      <w:rFonts w:cs="Arial"/>
      <w:sz w:val="20"/>
      <w:szCs w:val="20"/>
    </w:rPr>
  </w:style>
  <w:style w:type="character" w:customStyle="1" w:styleId="ListLabel123">
    <w:name w:val="ListLabel 123"/>
    <w:qFormat/>
    <w:rPr>
      <w:rFonts w:cs="Arial"/>
      <w:sz w:val="20"/>
      <w:szCs w:val="20"/>
    </w:rPr>
  </w:style>
  <w:style w:type="character" w:customStyle="1" w:styleId="ListLabel124">
    <w:name w:val="ListLabel 124"/>
    <w:qFormat/>
    <w:rPr>
      <w:rFonts w:cs="Arial"/>
      <w:sz w:val="20"/>
      <w:szCs w:val="20"/>
    </w:rPr>
  </w:style>
  <w:style w:type="character" w:customStyle="1" w:styleId="ListLabel125">
    <w:name w:val="ListLabel 125"/>
    <w:qFormat/>
    <w:rPr>
      <w:rFonts w:cs="Arial"/>
      <w:sz w:val="20"/>
      <w:szCs w:val="20"/>
    </w:rPr>
  </w:style>
  <w:style w:type="character" w:customStyle="1" w:styleId="ListLabel126">
    <w:name w:val="ListLabel 126"/>
    <w:qFormat/>
    <w:rPr>
      <w:rFonts w:cs="Arial"/>
      <w:sz w:val="20"/>
      <w:szCs w:val="20"/>
    </w:rPr>
  </w:style>
  <w:style w:type="character" w:customStyle="1" w:styleId="ListLabel127">
    <w:name w:val="ListLabel 127"/>
    <w:qFormat/>
    <w:rPr>
      <w:rFonts w:cs="Arial"/>
      <w:sz w:val="20"/>
      <w:szCs w:val="20"/>
    </w:rPr>
  </w:style>
  <w:style w:type="character" w:customStyle="1" w:styleId="ListLabel128">
    <w:name w:val="ListLabel 128"/>
    <w:qFormat/>
    <w:rPr>
      <w:rFonts w:cs="Arial"/>
      <w:b w:val="0"/>
      <w:bCs w:val="0"/>
      <w:i w:val="0"/>
      <w:iCs w:val="0"/>
      <w:sz w:val="20"/>
      <w:szCs w:val="20"/>
    </w:rPr>
  </w:style>
  <w:style w:type="character" w:customStyle="1" w:styleId="ListLabel129">
    <w:name w:val="ListLabel 129"/>
    <w:qFormat/>
    <w:rPr>
      <w:rFonts w:cs="Arial"/>
      <w:b w:val="0"/>
      <w:bCs w:val="0"/>
      <w:i w:val="0"/>
      <w:iCs w:val="0"/>
      <w:sz w:val="20"/>
      <w:szCs w:val="20"/>
    </w:rPr>
  </w:style>
  <w:style w:type="character" w:customStyle="1" w:styleId="ListLabel130">
    <w:name w:val="ListLabel 130"/>
    <w:qFormat/>
    <w:rPr>
      <w:rFonts w:cs="Arial"/>
      <w:b w:val="0"/>
      <w:bCs w:val="0"/>
      <w:i w:val="0"/>
      <w:iCs w:val="0"/>
      <w:sz w:val="20"/>
      <w:szCs w:val="20"/>
    </w:rPr>
  </w:style>
  <w:style w:type="character" w:customStyle="1" w:styleId="ListLabel131">
    <w:name w:val="ListLabel 131"/>
    <w:qFormat/>
    <w:rPr>
      <w:rFonts w:cs="Arial"/>
      <w:b w:val="0"/>
      <w:bCs w:val="0"/>
      <w:i w:val="0"/>
      <w:iCs w:val="0"/>
      <w:sz w:val="20"/>
      <w:szCs w:val="20"/>
    </w:rPr>
  </w:style>
  <w:style w:type="character" w:customStyle="1" w:styleId="ListLabel132">
    <w:name w:val="ListLabel 132"/>
    <w:qFormat/>
    <w:rPr>
      <w:rFonts w:cs="Arial"/>
      <w:b w:val="0"/>
      <w:bCs w:val="0"/>
      <w:i w:val="0"/>
      <w:iCs w:val="0"/>
      <w:sz w:val="20"/>
      <w:szCs w:val="20"/>
    </w:rPr>
  </w:style>
  <w:style w:type="character" w:customStyle="1" w:styleId="ListLabel133">
    <w:name w:val="ListLabel 133"/>
    <w:qFormat/>
    <w:rPr>
      <w:rFonts w:cs="Arial"/>
      <w:b w:val="0"/>
      <w:bCs w:val="0"/>
      <w:i w:val="0"/>
      <w:iCs w:val="0"/>
      <w:sz w:val="20"/>
      <w:szCs w:val="20"/>
    </w:rPr>
  </w:style>
  <w:style w:type="character" w:customStyle="1" w:styleId="ListLabel134">
    <w:name w:val="ListLabel 134"/>
    <w:qFormat/>
    <w:rPr>
      <w:rFonts w:cs="Arial"/>
      <w:b w:val="0"/>
      <w:bCs w:val="0"/>
      <w:i w:val="0"/>
      <w:iCs w:val="0"/>
      <w:sz w:val="20"/>
      <w:szCs w:val="20"/>
    </w:rPr>
  </w:style>
  <w:style w:type="character" w:customStyle="1" w:styleId="ListLabel135">
    <w:name w:val="ListLabel 135"/>
    <w:qFormat/>
    <w:rPr>
      <w:rFonts w:cs="Arial"/>
      <w:b w:val="0"/>
      <w:bCs w:val="0"/>
      <w:i w:val="0"/>
      <w:iCs w:val="0"/>
      <w:sz w:val="20"/>
      <w:szCs w:val="20"/>
    </w:rPr>
  </w:style>
  <w:style w:type="character" w:customStyle="1" w:styleId="ListLabel136">
    <w:name w:val="ListLabel 136"/>
    <w:qFormat/>
    <w:rPr>
      <w:rFonts w:cs="Arial"/>
      <w:b w:val="0"/>
      <w:bCs w:val="0"/>
      <w:i w:val="0"/>
      <w:iCs w:val="0"/>
      <w:sz w:val="20"/>
      <w:szCs w:val="20"/>
    </w:rPr>
  </w:style>
  <w:style w:type="character" w:customStyle="1" w:styleId="ListLabel137">
    <w:name w:val="ListLabel 137"/>
    <w:qFormat/>
    <w:rPr>
      <w:rFonts w:cs="Times New Roman"/>
      <w:sz w:val="20"/>
      <w:szCs w:val="14"/>
      <w:lang w:eastAsia="ar-SA"/>
    </w:rPr>
  </w:style>
  <w:style w:type="character" w:customStyle="1" w:styleId="ListLabel138">
    <w:name w:val="ListLabel 138"/>
    <w:qFormat/>
    <w:rPr>
      <w:rFonts w:eastAsia="Arial" w:cs="Verdana"/>
      <w:b/>
      <w:bCs/>
      <w:i/>
      <w:iCs/>
      <w:spacing w:val="-2"/>
      <w:sz w:val="20"/>
      <w:szCs w:val="20"/>
    </w:rPr>
  </w:style>
  <w:style w:type="character" w:customStyle="1" w:styleId="ListLabel139">
    <w:name w:val="ListLabel 139"/>
    <w:qFormat/>
    <w:rPr>
      <w:rFonts w:cs="Times New Roman"/>
      <w:sz w:val="20"/>
      <w:szCs w:val="14"/>
      <w:lang w:eastAsia="ar-SA"/>
    </w:rPr>
  </w:style>
  <w:style w:type="character" w:customStyle="1" w:styleId="ListLabel140">
    <w:name w:val="ListLabel 140"/>
    <w:qFormat/>
    <w:rPr>
      <w:rFonts w:eastAsia="Arial" w:cs="Times New Roman"/>
      <w:b w:val="0"/>
      <w:bCs w:val="0"/>
      <w:i w:val="0"/>
      <w:iCs w:val="0"/>
      <w:color w:val="000000"/>
      <w:spacing w:val="-2"/>
      <w:sz w:val="20"/>
      <w:szCs w:val="20"/>
    </w:rPr>
  </w:style>
  <w:style w:type="character" w:customStyle="1" w:styleId="ListLabel141">
    <w:name w:val="ListLabel 141"/>
    <w:qFormat/>
    <w:rPr>
      <w:rFonts w:ascii="Arial" w:hAnsi="Arial" w:cs="Times New Roman"/>
      <w:sz w:val="20"/>
      <w:szCs w:val="14"/>
      <w:lang w:eastAsia="ar-SA"/>
    </w:rPr>
  </w:style>
  <w:style w:type="character" w:customStyle="1" w:styleId="ListLabel142">
    <w:name w:val="ListLabel 142"/>
    <w:qFormat/>
    <w:rPr>
      <w:rFonts w:eastAsia="Arial" w:cs="Verdana"/>
      <w:b/>
      <w:bCs/>
      <w:i/>
      <w:iCs/>
      <w:spacing w:val="-2"/>
      <w:sz w:val="20"/>
      <w:szCs w:val="20"/>
    </w:rPr>
  </w:style>
  <w:style w:type="character" w:customStyle="1" w:styleId="ListLabel143">
    <w:name w:val="ListLabel 143"/>
    <w:qFormat/>
    <w:rPr>
      <w:rFonts w:ascii="Arial" w:hAnsi="Arial" w:cs="Times New Roman"/>
      <w:sz w:val="22"/>
      <w:szCs w:val="14"/>
      <w:lang w:eastAsia="ar-SA"/>
    </w:rPr>
  </w:style>
  <w:style w:type="character" w:customStyle="1" w:styleId="ListLabel144">
    <w:name w:val="ListLabel 144"/>
    <w:qFormat/>
    <w:rPr>
      <w:rFonts w:eastAsia="Arial" w:cs="Verdana"/>
      <w:b/>
      <w:bCs/>
      <w:i/>
      <w:iCs/>
      <w:spacing w:val="-2"/>
      <w:sz w:val="20"/>
      <w:szCs w:val="20"/>
    </w:rPr>
  </w:style>
  <w:style w:type="character" w:customStyle="1" w:styleId="ListLabel145">
    <w:name w:val="ListLabel 145"/>
    <w:qFormat/>
    <w:rPr>
      <w:rFonts w:asciiTheme="minorHAnsi" w:eastAsiaTheme="minorHAnsi" w:hAnsiTheme="minorHAnsi" w:cs="Segoe Print"/>
      <w:sz w:val="16"/>
      <w:szCs w:val="16"/>
      <w:lang w:val="pt" w:eastAsia="en-US"/>
    </w:rPr>
  </w:style>
  <w:style w:type="character" w:customStyle="1" w:styleId="ListLabel146">
    <w:name w:val="ListLabel 146"/>
    <w:qFormat/>
    <w:rPr>
      <w:rFonts w:cs="Times New Roman"/>
      <w:sz w:val="22"/>
      <w:szCs w:val="14"/>
      <w:lang w:eastAsia="ar-SA"/>
    </w:rPr>
  </w:style>
  <w:style w:type="character" w:customStyle="1" w:styleId="ListLabel147">
    <w:name w:val="ListLabel 147"/>
    <w:qFormat/>
    <w:rPr>
      <w:rFonts w:eastAsia="Arial" w:cs="Verdana"/>
      <w:b/>
      <w:bCs/>
      <w:i/>
      <w:iCs/>
      <w:spacing w:val="-2"/>
      <w:sz w:val="20"/>
      <w:szCs w:val="20"/>
    </w:rPr>
  </w:style>
  <w:style w:type="character" w:customStyle="1" w:styleId="ListLabel148">
    <w:name w:val="ListLabel 148"/>
    <w:qFormat/>
  </w:style>
  <w:style w:type="character" w:customStyle="1" w:styleId="ListLabel149">
    <w:name w:val="ListLabel 149"/>
    <w:qFormat/>
    <w:rPr>
      <w:rFonts w:cs="Times New Roman"/>
      <w:sz w:val="22"/>
      <w:szCs w:val="14"/>
      <w:lang w:eastAsia="ar-SA"/>
    </w:rPr>
  </w:style>
  <w:style w:type="character" w:customStyle="1" w:styleId="ListLabel150">
    <w:name w:val="ListLabel 150"/>
    <w:qFormat/>
    <w:rPr>
      <w:rFonts w:eastAsia="Arial" w:cs="Verdana"/>
      <w:b/>
      <w:bCs/>
      <w:i/>
      <w:iCs/>
      <w:spacing w:val="-2"/>
      <w:sz w:val="20"/>
      <w:szCs w:val="20"/>
    </w:rPr>
  </w:style>
  <w:style w:type="character" w:customStyle="1" w:styleId="ListLabel151">
    <w:name w:val="ListLabel 151"/>
    <w:qFormat/>
  </w:style>
  <w:style w:type="paragraph" w:styleId="Ttulo">
    <w:name w:val="Title"/>
    <w:basedOn w:val="Normal"/>
    <w:next w:val="Corpodetexto"/>
    <w:link w:val="TtuloChar"/>
    <w:uiPriority w:val="10"/>
    <w:qFormat/>
    <w:pPr>
      <w:keepNext/>
      <w:spacing w:before="240" w:after="120"/>
    </w:pPr>
    <w:rPr>
      <w:rFonts w:ascii="Liberation Sans" w:eastAsia="Microsoft YaHei" w:hAnsi="Liberation Sans" w:cs="Mangal"/>
      <w:sz w:val="28"/>
      <w:szCs w:val="28"/>
    </w:rPr>
  </w:style>
  <w:style w:type="paragraph" w:styleId="Corpodetexto">
    <w:name w:val="Body Text"/>
    <w:basedOn w:val="Normal"/>
    <w:uiPriority w:val="1"/>
    <w:qFormat/>
    <w:pPr>
      <w:spacing w:after="120"/>
    </w:p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styleId="NormalWeb">
    <w:name w:val="Normal (Web)"/>
    <w:basedOn w:val="Normal"/>
    <w:uiPriority w:val="99"/>
    <w:qFormat/>
    <w:pPr>
      <w:spacing w:before="280" w:after="280"/>
    </w:pPr>
    <w:rPr>
      <w:sz w:val="24"/>
      <w:szCs w:val="24"/>
    </w:rPr>
  </w:style>
  <w:style w:type="paragraph" w:styleId="PargrafodaLista">
    <w:name w:val="List Paragraph"/>
    <w:aliases w:val="Marcadores PDTI"/>
    <w:basedOn w:val="Normal"/>
    <w:link w:val="PargrafodaListaChar"/>
    <w:uiPriority w:val="1"/>
    <w:qFormat/>
    <w:pPr>
      <w:ind w:left="708"/>
    </w:pPr>
  </w:style>
  <w:style w:type="paragraph" w:styleId="Cabealho">
    <w:name w:val="header"/>
    <w:basedOn w:val="Normal"/>
    <w:uiPriority w:val="99"/>
    <w:pPr>
      <w:tabs>
        <w:tab w:val="center" w:pos="4252"/>
        <w:tab w:val="right" w:pos="8504"/>
      </w:tabs>
    </w:pPr>
  </w:style>
  <w:style w:type="paragraph" w:styleId="Rodap">
    <w:name w:val="footer"/>
    <w:basedOn w:val="Normal"/>
    <w:uiPriority w:val="99"/>
    <w:pPr>
      <w:tabs>
        <w:tab w:val="center" w:pos="4252"/>
        <w:tab w:val="right" w:pos="8504"/>
      </w:tabs>
    </w:pPr>
  </w:style>
  <w:style w:type="paragraph" w:styleId="Textodebalo">
    <w:name w:val="Balloon Text"/>
    <w:basedOn w:val="Normal"/>
    <w:uiPriority w:val="99"/>
    <w:qFormat/>
    <w:rPr>
      <w:rFonts w:ascii="Tahoma" w:hAnsi="Tahoma" w:cs="Tahoma"/>
      <w:sz w:val="16"/>
      <w:szCs w:val="16"/>
    </w:rPr>
  </w:style>
  <w:style w:type="paragraph" w:styleId="Recuodecorpodetexto">
    <w:name w:val="Body Text Indent"/>
    <w:basedOn w:val="Normal"/>
    <w:pPr>
      <w:spacing w:after="120"/>
      <w:ind w:left="283"/>
    </w:pPr>
  </w:style>
  <w:style w:type="paragraph" w:customStyle="1" w:styleId="Contenidodelatabla">
    <w:name w:val="Contenido de la tabla"/>
    <w:basedOn w:val="Normal"/>
    <w:qFormat/>
    <w:pPr>
      <w:suppressAutoHyphens/>
      <w:jc w:val="both"/>
    </w:pPr>
    <w:rPr>
      <w:rFonts w:ascii="Calibri" w:eastAsia="SimSun" w:hAnsi="Calibri" w:cs="Calibri"/>
      <w:sz w:val="22"/>
      <w:szCs w:val="22"/>
      <w:lang w:eastAsia="en-US"/>
    </w:rPr>
  </w:style>
  <w:style w:type="paragraph" w:customStyle="1" w:styleId="PargrafodaLista1">
    <w:name w:val="Parágrafo da Lista1"/>
    <w:basedOn w:val="Normal"/>
    <w:qFormat/>
    <w:pPr>
      <w:suppressAutoHyphens/>
      <w:ind w:left="720"/>
      <w:contextualSpacing/>
      <w:jc w:val="both"/>
    </w:pPr>
    <w:rPr>
      <w:rFonts w:ascii="Calibri" w:eastAsia="SimSun" w:hAnsi="Calibri" w:cs="Calibri"/>
      <w:sz w:val="22"/>
      <w:szCs w:val="22"/>
      <w:lang w:eastAsia="en-US"/>
    </w:rPr>
  </w:style>
  <w:style w:type="paragraph" w:customStyle="1" w:styleId="Referncia">
    <w:name w:val="Referência"/>
    <w:basedOn w:val="Corpodetexto"/>
    <w:qFormat/>
    <w:pPr>
      <w:widowControl w:val="0"/>
      <w:spacing w:before="60" w:after="60" w:line="360" w:lineRule="auto"/>
      <w:jc w:val="center"/>
    </w:pPr>
    <w:rPr>
      <w:rFonts w:ascii="Futura Bk BT" w:hAnsi="Futura Bk BT"/>
      <w:sz w:val="24"/>
    </w:rPr>
  </w:style>
  <w:style w:type="paragraph" w:customStyle="1" w:styleId="Default">
    <w:name w:val="Default"/>
    <w:qFormat/>
    <w:rPr>
      <w:rFonts w:ascii="Cambria" w:eastAsia="Times New Roman" w:hAnsi="Cambria" w:cs="Cambria"/>
      <w:color w:val="000000"/>
      <w:sz w:val="24"/>
      <w:szCs w:val="24"/>
    </w:rPr>
  </w:style>
  <w:style w:type="paragraph" w:styleId="SemEspaamento">
    <w:name w:val="No Spacing"/>
    <w:link w:val="SemEspaamentoChar"/>
    <w:uiPriority w:val="1"/>
    <w:qFormat/>
    <w:rPr>
      <w:color w:val="00000A"/>
      <w:sz w:val="22"/>
      <w:szCs w:val="22"/>
    </w:rPr>
  </w:style>
  <w:style w:type="paragraph" w:customStyle="1" w:styleId="Contedodatabela">
    <w:name w:val="Conteúdo da tabela"/>
    <w:basedOn w:val="Normal"/>
    <w:qFormat/>
    <w:pPr>
      <w:suppressLineNumbers/>
    </w:pPr>
  </w:style>
  <w:style w:type="paragraph" w:styleId="Corpodetexto2">
    <w:name w:val="Body Text 2"/>
    <w:basedOn w:val="Normal"/>
    <w:link w:val="Corpodetexto2Char"/>
    <w:uiPriority w:val="99"/>
    <w:qFormat/>
    <w:pPr>
      <w:spacing w:after="120" w:line="480" w:lineRule="auto"/>
    </w:pPr>
  </w:style>
  <w:style w:type="numbering" w:customStyle="1" w:styleId="WW8Num3">
    <w:name w:val="WW8Num3"/>
    <w:qFormat/>
  </w:style>
  <w:style w:type="numbering" w:customStyle="1" w:styleId="WW8Num26">
    <w:name w:val="WW8Num26"/>
    <w:qFormat/>
  </w:style>
  <w:style w:type="numbering" w:customStyle="1" w:styleId="WW8Num11">
    <w:name w:val="WW8Num11"/>
    <w:qFormat/>
  </w:style>
  <w:style w:type="numbering" w:customStyle="1" w:styleId="WW8Num19">
    <w:name w:val="WW8Num19"/>
    <w:qFormat/>
  </w:style>
  <w:style w:type="numbering" w:customStyle="1" w:styleId="WW8Num13">
    <w:name w:val="WW8Num13"/>
    <w:qFormat/>
  </w:style>
  <w:style w:type="numbering" w:customStyle="1" w:styleId="WW8Num17">
    <w:name w:val="WW8Num17"/>
    <w:qFormat/>
  </w:style>
  <w:style w:type="numbering" w:customStyle="1" w:styleId="WW8Num27">
    <w:name w:val="WW8Num27"/>
    <w:qFormat/>
  </w:style>
  <w:style w:type="numbering" w:customStyle="1" w:styleId="WW8Num18">
    <w:name w:val="WW8Num18"/>
    <w:qFormat/>
  </w:style>
  <w:style w:type="numbering" w:customStyle="1" w:styleId="WW8Num20">
    <w:name w:val="WW8Num20"/>
    <w:qFormat/>
  </w:style>
  <w:style w:type="numbering" w:customStyle="1" w:styleId="WW8Num16">
    <w:name w:val="WW8Num16"/>
    <w:qFormat/>
  </w:style>
  <w:style w:type="numbering" w:customStyle="1" w:styleId="WW8Num10">
    <w:name w:val="WW8Num10"/>
    <w:qFormat/>
  </w:style>
  <w:style w:type="numbering" w:customStyle="1" w:styleId="WW8Num12">
    <w:name w:val="WW8Num12"/>
    <w:qFormat/>
  </w:style>
  <w:style w:type="numbering" w:customStyle="1" w:styleId="WW8Num15">
    <w:name w:val="WW8Num15"/>
    <w:qFormat/>
  </w:style>
  <w:style w:type="character" w:customStyle="1" w:styleId="Fontepargpadro1">
    <w:name w:val="Fonte parág. padrão1"/>
  </w:style>
  <w:style w:type="character" w:customStyle="1" w:styleId="PargrafodaListaChar">
    <w:name w:val="Parágrafo da Lista Char"/>
    <w:aliases w:val="Marcadores PDTI Char"/>
    <w:link w:val="PargrafodaLista"/>
    <w:uiPriority w:val="1"/>
    <w:qFormat/>
    <w:locked/>
    <w:rPr>
      <w:rFonts w:ascii="Times New Roman" w:eastAsia="Times New Roman" w:hAnsi="Times New Roman"/>
      <w:color w:val="00000A"/>
    </w:rPr>
  </w:style>
  <w:style w:type="paragraph" w:styleId="Corpodetexto3">
    <w:name w:val="Body Text 3"/>
    <w:basedOn w:val="Normal"/>
    <w:link w:val="Corpodetexto3Char"/>
    <w:uiPriority w:val="99"/>
    <w:semiHidden/>
    <w:unhideWhenUsed/>
    <w:pPr>
      <w:spacing w:after="120"/>
    </w:pPr>
    <w:rPr>
      <w:sz w:val="16"/>
      <w:szCs w:val="16"/>
    </w:rPr>
  </w:style>
  <w:style w:type="character" w:customStyle="1" w:styleId="Corpodetexto3Char">
    <w:name w:val="Corpo de texto 3 Char"/>
    <w:basedOn w:val="Fontepargpadro"/>
    <w:link w:val="Corpodetexto3"/>
    <w:uiPriority w:val="99"/>
    <w:semiHidden/>
    <w:rPr>
      <w:rFonts w:ascii="Times New Roman" w:eastAsia="Times New Roman" w:hAnsi="Times New Roman"/>
      <w:color w:val="00000A"/>
      <w:sz w:val="16"/>
      <w:szCs w:val="16"/>
    </w:rPr>
  </w:style>
  <w:style w:type="table" w:styleId="Tabelacomgrade">
    <w:name w:val="Table Grid"/>
    <w:basedOn w:val="Tabelanormal"/>
    <w:uiPriority w:val="39"/>
    <w:rPr>
      <w:rFonts w:ascii="Times New Roman" w:eastAsia="Times New Roman" w:hAnsi="Times New Roman"/>
      <w:kern w:val="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itao">
    <w:name w:val="Quote"/>
    <w:basedOn w:val="Normal"/>
    <w:next w:val="Normal"/>
    <w:link w:val="CitaoChar"/>
    <w:qFormat/>
    <w:rsid w:val="00B709F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kern w:val="0"/>
      <w:szCs w:val="24"/>
      <w:lang w:eastAsia="en-US"/>
    </w:rPr>
  </w:style>
  <w:style w:type="character" w:customStyle="1" w:styleId="CitaoChar">
    <w:name w:val="Citação Char"/>
    <w:basedOn w:val="Fontepargpadro"/>
    <w:link w:val="Citao"/>
    <w:rsid w:val="00B709F1"/>
    <w:rPr>
      <w:rFonts w:ascii="Arial" w:hAnsi="Arial" w:cs="Tahoma"/>
      <w:i/>
      <w:iCs/>
      <w:color w:val="000000"/>
      <w:kern w:val="0"/>
      <w:szCs w:val="24"/>
      <w:shd w:val="clear" w:color="auto" w:fill="FFFFCC"/>
      <w:lang w:eastAsia="en-US"/>
    </w:rPr>
  </w:style>
  <w:style w:type="paragraph" w:customStyle="1" w:styleId="Citao03">
    <w:name w:val="Citação 03"/>
    <w:basedOn w:val="Ttulo1"/>
    <w:next w:val="Normal"/>
    <w:link w:val="Citao03Char"/>
    <w:qFormat/>
    <w:rsid w:val="00B709F1"/>
    <w:pPr>
      <w:keepLines/>
      <w:spacing w:before="480" w:after="120" w:line="276" w:lineRule="auto"/>
      <w:ind w:right="-15"/>
      <w:jc w:val="both"/>
    </w:pPr>
    <w:rPr>
      <w:rFonts w:ascii="Arial" w:eastAsiaTheme="majorEastAsia" w:hAnsi="Arial"/>
      <w:b/>
      <w:bCs/>
      <w:color w:val="000000"/>
      <w:kern w:val="0"/>
    </w:rPr>
  </w:style>
  <w:style w:type="character" w:customStyle="1" w:styleId="Citao03Char">
    <w:name w:val="Citação 03 Char"/>
    <w:basedOn w:val="Ttulo1Char"/>
    <w:link w:val="Citao03"/>
    <w:rsid w:val="00B709F1"/>
    <w:rPr>
      <w:rFonts w:ascii="Arial" w:eastAsiaTheme="majorEastAsia" w:hAnsi="Arial" w:cs="Times New Roman"/>
      <w:b/>
      <w:bCs/>
      <w:color w:val="000000"/>
      <w:kern w:val="0"/>
      <w:sz w:val="32"/>
      <w:szCs w:val="20"/>
      <w:lang w:eastAsia="pt-BR"/>
    </w:rPr>
  </w:style>
  <w:style w:type="paragraph" w:customStyle="1" w:styleId="PADRO">
    <w:name w:val="PADRÃO"/>
    <w:rsid w:val="00B709F1"/>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Cs w:val="24"/>
      <w:lang w:eastAsia="zh-CN" w:bidi="hi-IN"/>
    </w:rPr>
  </w:style>
  <w:style w:type="paragraph" w:customStyle="1" w:styleId="citao2">
    <w:name w:val="citação 2"/>
    <w:basedOn w:val="Citao"/>
    <w:link w:val="citao2Char"/>
    <w:qFormat/>
    <w:rsid w:val="00B709F1"/>
  </w:style>
  <w:style w:type="character" w:customStyle="1" w:styleId="citao2Char">
    <w:name w:val="citação 2 Char"/>
    <w:basedOn w:val="CitaoChar"/>
    <w:link w:val="citao2"/>
    <w:rsid w:val="00B709F1"/>
    <w:rPr>
      <w:rFonts w:ascii="Arial" w:hAnsi="Arial" w:cs="Tahoma"/>
      <w:i/>
      <w:iCs/>
      <w:color w:val="000000"/>
      <w:kern w:val="0"/>
      <w:szCs w:val="24"/>
      <w:shd w:val="clear" w:color="auto" w:fill="FFFFCC"/>
      <w:lang w:eastAsia="en-US"/>
    </w:rPr>
  </w:style>
  <w:style w:type="character" w:customStyle="1" w:styleId="QuoteChar">
    <w:name w:val="Quote Char"/>
    <w:basedOn w:val="Fontepargpadro"/>
    <w:link w:val="Citao1"/>
    <w:rsid w:val="00B709F1"/>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B709F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rPr>
  </w:style>
  <w:style w:type="character" w:styleId="Refdecomentrio">
    <w:name w:val="annotation reference"/>
    <w:basedOn w:val="Fontepargpadro"/>
    <w:semiHidden/>
    <w:unhideWhenUsed/>
    <w:rsid w:val="00B709F1"/>
    <w:rPr>
      <w:sz w:val="16"/>
      <w:szCs w:val="16"/>
    </w:rPr>
  </w:style>
  <w:style w:type="paragraph" w:styleId="Textodecomentrio">
    <w:name w:val="annotation text"/>
    <w:basedOn w:val="Normal"/>
    <w:link w:val="TextodecomentrioChar"/>
    <w:unhideWhenUsed/>
    <w:rsid w:val="00B709F1"/>
    <w:rPr>
      <w:rFonts w:ascii="Arial" w:hAnsi="Arial" w:cs="Tahoma"/>
      <w:color w:val="auto"/>
      <w:kern w:val="0"/>
    </w:rPr>
  </w:style>
  <w:style w:type="character" w:customStyle="1" w:styleId="TextodecomentrioChar">
    <w:name w:val="Texto de comentário Char"/>
    <w:basedOn w:val="Fontepargpadro"/>
    <w:link w:val="Textodecomentrio"/>
    <w:rsid w:val="00B709F1"/>
    <w:rPr>
      <w:rFonts w:ascii="Arial" w:eastAsia="Times New Roman" w:hAnsi="Arial" w:cs="Tahoma"/>
      <w:kern w:val="0"/>
    </w:rPr>
  </w:style>
  <w:style w:type="paragraph" w:styleId="Assuntodocomentrio">
    <w:name w:val="annotation subject"/>
    <w:basedOn w:val="Textodecomentrio"/>
    <w:next w:val="Textodecomentrio"/>
    <w:link w:val="AssuntodocomentrioChar"/>
    <w:uiPriority w:val="99"/>
    <w:semiHidden/>
    <w:unhideWhenUsed/>
    <w:rsid w:val="00B709F1"/>
    <w:rPr>
      <w:b/>
      <w:bCs/>
    </w:rPr>
  </w:style>
  <w:style w:type="character" w:customStyle="1" w:styleId="AssuntodocomentrioChar">
    <w:name w:val="Assunto do comentário Char"/>
    <w:basedOn w:val="TextodecomentrioChar"/>
    <w:link w:val="Assuntodocomentrio"/>
    <w:uiPriority w:val="99"/>
    <w:semiHidden/>
    <w:rsid w:val="00B709F1"/>
    <w:rPr>
      <w:rFonts w:ascii="Arial" w:eastAsia="Times New Roman" w:hAnsi="Arial" w:cs="Tahoma"/>
      <w:b/>
      <w:bCs/>
      <w:kern w:val="0"/>
    </w:rPr>
  </w:style>
  <w:style w:type="paragraph" w:customStyle="1" w:styleId="Nivel10">
    <w:name w:val="Nivel1"/>
    <w:basedOn w:val="Ttulo1"/>
    <w:qFormat/>
    <w:rsid w:val="00B709F1"/>
    <w:pPr>
      <w:keepLines/>
      <w:spacing w:before="480" w:line="276" w:lineRule="auto"/>
      <w:ind w:left="644" w:hanging="360"/>
      <w:jc w:val="both"/>
    </w:pPr>
    <w:rPr>
      <w:rFonts w:ascii="Arial" w:eastAsiaTheme="majorEastAsia" w:hAnsi="Arial"/>
      <w:b/>
      <w:color w:val="000000"/>
      <w:kern w:val="0"/>
      <w:sz w:val="20"/>
    </w:rPr>
  </w:style>
  <w:style w:type="character" w:styleId="Hyperlink">
    <w:name w:val="Hyperlink"/>
    <w:uiPriority w:val="99"/>
    <w:rsid w:val="00B709F1"/>
    <w:rPr>
      <w:color w:val="000080"/>
      <w:u w:val="single"/>
    </w:rPr>
  </w:style>
  <w:style w:type="paragraph" w:customStyle="1" w:styleId="Nivel2">
    <w:name w:val="Nivel 2"/>
    <w:qFormat/>
    <w:rsid w:val="00B709F1"/>
    <w:pPr>
      <w:numPr>
        <w:ilvl w:val="1"/>
        <w:numId w:val="27"/>
      </w:numPr>
      <w:spacing w:before="120" w:after="120" w:line="276" w:lineRule="auto"/>
      <w:jc w:val="both"/>
    </w:pPr>
    <w:rPr>
      <w:rFonts w:ascii="Ecofont_Spranq_eco_Sans" w:eastAsia="Arial Unicode MS" w:hAnsi="Ecofont_Spranq_eco_Sans"/>
      <w:kern w:val="0"/>
    </w:rPr>
  </w:style>
  <w:style w:type="paragraph" w:customStyle="1" w:styleId="Nivel1">
    <w:name w:val="Nivel 1"/>
    <w:basedOn w:val="Nivel2"/>
    <w:next w:val="Nivel2"/>
    <w:qFormat/>
    <w:rsid w:val="00B709F1"/>
    <w:pPr>
      <w:numPr>
        <w:ilvl w:val="0"/>
      </w:numPr>
    </w:pPr>
    <w:rPr>
      <w:rFonts w:cs="Arial"/>
      <w:b/>
    </w:rPr>
  </w:style>
  <w:style w:type="paragraph" w:customStyle="1" w:styleId="Nivel3">
    <w:name w:val="Nivel 3"/>
    <w:basedOn w:val="Nivel2"/>
    <w:qFormat/>
    <w:rsid w:val="00B709F1"/>
    <w:pPr>
      <w:numPr>
        <w:ilvl w:val="2"/>
      </w:numPr>
    </w:pPr>
    <w:rPr>
      <w:rFonts w:cs="Arial"/>
      <w:color w:val="000000"/>
    </w:rPr>
  </w:style>
  <w:style w:type="paragraph" w:customStyle="1" w:styleId="Nivel4">
    <w:name w:val="Nivel 4"/>
    <w:basedOn w:val="Nivel3"/>
    <w:link w:val="Nivel4Char"/>
    <w:qFormat/>
    <w:rsid w:val="00B709F1"/>
    <w:pPr>
      <w:numPr>
        <w:ilvl w:val="3"/>
      </w:numPr>
    </w:pPr>
    <w:rPr>
      <w:color w:val="auto"/>
    </w:rPr>
  </w:style>
  <w:style w:type="paragraph" w:customStyle="1" w:styleId="Nivel5">
    <w:name w:val="Nivel 5"/>
    <w:basedOn w:val="Nivel4"/>
    <w:qFormat/>
    <w:rsid w:val="00B709F1"/>
    <w:pPr>
      <w:numPr>
        <w:ilvl w:val="4"/>
      </w:numPr>
      <w:tabs>
        <w:tab w:val="num" w:pos="360"/>
      </w:tabs>
      <w:ind w:left="1440" w:hanging="1440"/>
    </w:pPr>
  </w:style>
  <w:style w:type="character" w:customStyle="1" w:styleId="Nivel4Char">
    <w:name w:val="Nivel 4 Char"/>
    <w:basedOn w:val="Fontepargpadro"/>
    <w:link w:val="Nivel4"/>
    <w:rsid w:val="00B709F1"/>
    <w:rPr>
      <w:rFonts w:ascii="Ecofont_Spranq_eco_Sans" w:eastAsia="Arial Unicode MS" w:hAnsi="Ecofont_Spranq_eco_Sans" w:cs="Arial"/>
      <w:kern w:val="0"/>
    </w:rPr>
  </w:style>
  <w:style w:type="character" w:customStyle="1" w:styleId="MenoPendente1">
    <w:name w:val="Menção Pendente1"/>
    <w:basedOn w:val="Fontepargpadro"/>
    <w:uiPriority w:val="99"/>
    <w:semiHidden/>
    <w:unhideWhenUsed/>
    <w:rsid w:val="00B709F1"/>
    <w:rPr>
      <w:color w:val="605E5C"/>
      <w:shd w:val="clear" w:color="auto" w:fill="E1DFDD"/>
    </w:rPr>
  </w:style>
  <w:style w:type="paragraph" w:styleId="CabealhodoSumrio">
    <w:name w:val="TOC Heading"/>
    <w:basedOn w:val="Ttulo1"/>
    <w:next w:val="Normal"/>
    <w:uiPriority w:val="39"/>
    <w:unhideWhenUsed/>
    <w:qFormat/>
    <w:rsid w:val="00B709F1"/>
    <w:pPr>
      <w:keepLines/>
      <w:spacing w:before="240" w:line="259" w:lineRule="auto"/>
      <w:outlineLvl w:val="9"/>
    </w:pPr>
    <w:rPr>
      <w:rFonts w:asciiTheme="majorHAnsi" w:eastAsiaTheme="majorEastAsia" w:hAnsiTheme="majorHAnsi" w:cstheme="majorBidi"/>
      <w:color w:val="2E74B5" w:themeColor="accent1" w:themeShade="BF"/>
      <w:kern w:val="0"/>
      <w:szCs w:val="32"/>
    </w:rPr>
  </w:style>
  <w:style w:type="character" w:customStyle="1" w:styleId="TtuloChar">
    <w:name w:val="Título Char"/>
    <w:basedOn w:val="Fontepargpadro"/>
    <w:link w:val="Ttulo"/>
    <w:uiPriority w:val="10"/>
    <w:rsid w:val="00B709F1"/>
    <w:rPr>
      <w:rFonts w:ascii="Liberation Sans" w:eastAsia="Microsoft YaHei" w:hAnsi="Liberation Sans" w:cs="Mangal"/>
      <w:color w:val="00000A"/>
      <w:sz w:val="28"/>
      <w:szCs w:val="28"/>
    </w:rPr>
  </w:style>
  <w:style w:type="paragraph" w:styleId="Sumrio1">
    <w:name w:val="toc 1"/>
    <w:basedOn w:val="Normal"/>
    <w:next w:val="Normal"/>
    <w:autoRedefine/>
    <w:uiPriority w:val="39"/>
    <w:unhideWhenUsed/>
    <w:rsid w:val="00B709F1"/>
    <w:pPr>
      <w:spacing w:after="100"/>
    </w:pPr>
    <w:rPr>
      <w:rFonts w:ascii="Arial" w:hAnsi="Arial" w:cs="Tahoma"/>
      <w:color w:val="auto"/>
      <w:kern w:val="0"/>
      <w:szCs w:val="24"/>
    </w:rPr>
  </w:style>
  <w:style w:type="character" w:customStyle="1" w:styleId="Corpodetexto2Char">
    <w:name w:val="Corpo de texto 2 Char"/>
    <w:basedOn w:val="Fontepargpadro"/>
    <w:link w:val="Corpodetexto2"/>
    <w:uiPriority w:val="99"/>
    <w:rsid w:val="00B709F1"/>
    <w:rPr>
      <w:rFonts w:ascii="Times New Roman" w:eastAsia="Times New Roman" w:hAnsi="Times New Roman"/>
      <w:color w:val="00000A"/>
    </w:rPr>
  </w:style>
  <w:style w:type="table" w:customStyle="1" w:styleId="TableNormal">
    <w:name w:val="Table Normal"/>
    <w:uiPriority w:val="2"/>
    <w:semiHidden/>
    <w:unhideWhenUsed/>
    <w:qFormat/>
    <w:rsid w:val="00B709F1"/>
    <w:pPr>
      <w:widowControl w:val="0"/>
      <w:autoSpaceDE w:val="0"/>
      <w:autoSpaceDN w:val="0"/>
    </w:pPr>
    <w:rPr>
      <w:rFonts w:asciiTheme="minorHAnsi" w:eastAsiaTheme="minorHAnsi" w:hAnsiTheme="minorHAnsi" w:cstheme="minorBidi"/>
      <w:kern w:val="0"/>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709F1"/>
    <w:pPr>
      <w:widowControl w:val="0"/>
      <w:autoSpaceDE w:val="0"/>
      <w:autoSpaceDN w:val="0"/>
      <w:ind w:left="107"/>
    </w:pPr>
    <w:rPr>
      <w:color w:val="auto"/>
      <w:kern w:val="0"/>
      <w:sz w:val="22"/>
      <w:szCs w:val="22"/>
      <w:lang w:val="pt-PT" w:eastAsia="en-US"/>
    </w:rPr>
  </w:style>
  <w:style w:type="character" w:styleId="MenoPendente">
    <w:name w:val="Unresolved Mention"/>
    <w:basedOn w:val="Fontepargpadro"/>
    <w:uiPriority w:val="99"/>
    <w:semiHidden/>
    <w:unhideWhenUsed/>
    <w:rsid w:val="00B709F1"/>
    <w:rPr>
      <w:color w:val="605E5C"/>
      <w:shd w:val="clear" w:color="auto" w:fill="E1DFDD"/>
    </w:rPr>
  </w:style>
  <w:style w:type="character" w:customStyle="1" w:styleId="SemEspaamentoChar">
    <w:name w:val="Sem Espaçamento Char"/>
    <w:basedOn w:val="Fontepargpadro"/>
    <w:link w:val="SemEspaamento"/>
    <w:uiPriority w:val="1"/>
    <w:rsid w:val="00B709F1"/>
    <w:rPr>
      <w:color w:val="00000A"/>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1842478">
      <w:bodyDiv w:val="1"/>
      <w:marLeft w:val="0"/>
      <w:marRight w:val="0"/>
      <w:marTop w:val="0"/>
      <w:marBottom w:val="0"/>
      <w:divBdr>
        <w:top w:val="none" w:sz="0" w:space="0" w:color="auto"/>
        <w:left w:val="none" w:sz="0" w:space="0" w:color="auto"/>
        <w:bottom w:val="none" w:sz="0" w:space="0" w:color="auto"/>
        <w:right w:val="none" w:sz="0" w:space="0" w:color="auto"/>
      </w:divBdr>
    </w:div>
    <w:div w:id="19285343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cislipalitoral.com.br/contat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DDDB4A-28E6-4221-88F3-B2963FC785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14</Pages>
  <Words>4196</Words>
  <Characters>22663</Characters>
  <Application>Microsoft Office Word</Application>
  <DocSecurity>0</DocSecurity>
  <Lines>188</Lines>
  <Paragraphs>53</Paragraphs>
  <ScaleCrop>false</ScaleCrop>
  <HeadingPairs>
    <vt:vector size="2" baseType="variant">
      <vt:variant>
        <vt:lpstr>Título</vt:lpstr>
      </vt:variant>
      <vt:variant>
        <vt:i4>1</vt:i4>
      </vt:variant>
    </vt:vector>
  </HeadingPairs>
  <TitlesOfParts>
    <vt:vector size="1" baseType="lpstr">
      <vt:lpstr/>
    </vt:vector>
  </TitlesOfParts>
  <Company>PMP</Company>
  <LinksUpToDate>false</LinksUpToDate>
  <CharactersWithSpaces>26806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nicolle.progem</dc:creator>
  <cp:lastModifiedBy>m13254</cp:lastModifiedBy>
  <cp:revision>86</cp:revision>
  <cp:lastPrinted>2022-01-11T18:36:00Z</cp:lastPrinted>
  <dcterms:created xsi:type="dcterms:W3CDTF">2019-03-20T13:12:00Z</dcterms:created>
  <dcterms:modified xsi:type="dcterms:W3CDTF">2023-05-31T15:18:00Z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PMP</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