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9061A" w14:textId="77777777" w:rsidR="00353D33" w:rsidRDefault="00353D33" w:rsidP="00353D33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t-BR"/>
          <w14:ligatures w14:val="none"/>
        </w:rPr>
      </w:pPr>
    </w:p>
    <w:p w14:paraId="63F680F0" w14:textId="77777777" w:rsidR="001B3F28" w:rsidRPr="001B3F28" w:rsidRDefault="001B3F28" w:rsidP="001B3F28">
      <w:pP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Arial"/>
          <w:b/>
          <w:bCs/>
          <w:color w:val="000000"/>
          <w:kern w:val="36"/>
          <w:sz w:val="24"/>
          <w:szCs w:val="24"/>
          <w:lang w:eastAsia="pt-BR"/>
          <w14:ligatures w14:val="none"/>
        </w:rPr>
      </w:pPr>
    </w:p>
    <w:p w14:paraId="02BD5633" w14:textId="77777777" w:rsidR="001B3F28" w:rsidRPr="00FD3FF8" w:rsidRDefault="001B3F28" w:rsidP="001B3F28">
      <w:pP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lang w:eastAsia="pt-BR"/>
          <w14:ligatures w14:val="none"/>
        </w:rPr>
      </w:pPr>
      <w:bookmarkStart w:id="0" w:name="_GoBack"/>
      <w:r w:rsidRPr="00FD3FF8">
        <w:rPr>
          <w:rFonts w:ascii="Verdana" w:eastAsia="Times New Roman" w:hAnsi="Verdana" w:cs="Arial"/>
          <w:b/>
          <w:bCs/>
          <w:color w:val="000000"/>
          <w:kern w:val="36"/>
          <w:lang w:eastAsia="pt-BR"/>
          <w14:ligatures w14:val="none"/>
        </w:rPr>
        <w:t>TERMO DE AUTORIZAÇÃO DE INEXIGIBILIDADE DE LICITAÇÃO</w:t>
      </w:r>
    </w:p>
    <w:p w14:paraId="34A0A24B" w14:textId="77777777" w:rsidR="001B3F28" w:rsidRPr="00FD3FF8" w:rsidRDefault="001B3F28" w:rsidP="001B3F28">
      <w:pPr>
        <w:spacing w:after="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color w:val="000000"/>
          <w:kern w:val="0"/>
          <w:lang w:eastAsia="pt-BR"/>
          <w14:ligatures w14:val="none"/>
        </w:rPr>
        <w:t> </w:t>
      </w:r>
    </w:p>
    <w:p w14:paraId="117EE0D5" w14:textId="13E044F7" w:rsidR="001B3F28" w:rsidRPr="00FD3FF8" w:rsidRDefault="00FD3FF8" w:rsidP="001B3F2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PROCESSO ADMINISTRATIVO Nº 358</w:t>
      </w:r>
      <w:r w:rsidR="001B3F28"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/2026</w:t>
      </w:r>
    </w:p>
    <w:p w14:paraId="4B83FDBB" w14:textId="35BA0AB2" w:rsidR="001B3F28" w:rsidRPr="00FD3FF8" w:rsidRDefault="001B3F28" w:rsidP="001B3F28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INE</w:t>
      </w:r>
      <w:r w:rsidR="00FD3FF8"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XIGIBILIDADE DE LICITAÇÃO Nº 094</w:t>
      </w: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/2026</w:t>
      </w:r>
    </w:p>
    <w:p w14:paraId="21A9CB2C" w14:textId="77777777" w:rsidR="001B3F28" w:rsidRPr="00FD3FF8" w:rsidRDefault="001B3F28" w:rsidP="001B3F28">
      <w:pPr>
        <w:spacing w:after="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09E42177" w14:textId="7761DE24" w:rsidR="001B3F28" w:rsidRPr="00FD3FF8" w:rsidRDefault="001B3F28" w:rsidP="001B3F28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color w:val="000000"/>
          <w:kern w:val="0"/>
          <w:lang w:eastAsia="pt-BR"/>
          <w14:ligatures w14:val="none"/>
        </w:rPr>
        <w:t xml:space="preserve">À vista dos elementos contidos no presente Processo devidamente justificado, CONSIDERANDO que o PARECER TÉCNICO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AUTORIZO e HOMOLOGO a INEX</w:t>
      </w:r>
      <w:r w:rsidR="00FD3FF8"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IGIBILIDADE DE LICITAÇÃO n.º 094</w:t>
      </w: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/2026</w:t>
      </w:r>
      <w:r w:rsidRPr="00FD3FF8">
        <w:rPr>
          <w:rFonts w:ascii="Verdana" w:eastAsia="Times New Roman" w:hAnsi="Verdana" w:cs="Arial"/>
          <w:color w:val="000000"/>
          <w:kern w:val="0"/>
          <w:lang w:eastAsia="pt-BR"/>
          <w14:ligatures w14:val="none"/>
        </w:rPr>
        <w:t> </w:t>
      </w:r>
    </w:p>
    <w:p w14:paraId="0FE49AD7" w14:textId="77777777" w:rsidR="001B3F28" w:rsidRPr="00FD3FF8" w:rsidRDefault="001B3F28" w:rsidP="001B3F28">
      <w:pPr>
        <w:spacing w:after="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5014DDF5" w14:textId="77777777" w:rsidR="001B3F28" w:rsidRPr="00FD3FF8" w:rsidRDefault="001B3F28" w:rsidP="001B3F28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color w:val="000000"/>
          <w:kern w:val="0"/>
          <w:lang w:eastAsia="pt-BR"/>
          <w14:ligatures w14:val="none"/>
        </w:rPr>
        <w:t>Autorizo em consequência, a proceder-se à contratação, conforme abaixo descrito:</w:t>
      </w:r>
    </w:p>
    <w:p w14:paraId="4B93CE27" w14:textId="77777777" w:rsidR="001B3F28" w:rsidRPr="00FD3FF8" w:rsidRDefault="001B3F28" w:rsidP="001B3F28">
      <w:pPr>
        <w:spacing w:after="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4"/>
        <w:gridCol w:w="6690"/>
      </w:tblGrid>
      <w:tr w:rsidR="001B3F28" w:rsidRPr="00FD3FF8" w14:paraId="7CC85D2F" w14:textId="77777777" w:rsidTr="00F67950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589952" w14:textId="77777777" w:rsidR="001B3F28" w:rsidRPr="00FD3FF8" w:rsidRDefault="001B3F28" w:rsidP="003559A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Objeto a ser contratado: 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FE8886" w14:textId="66DFEDAD" w:rsidR="001B3F28" w:rsidRPr="00FD3FF8" w:rsidRDefault="00FD3FF8" w:rsidP="00FD3FF8">
            <w:pPr>
              <w:spacing w:after="0" w:line="240" w:lineRule="auto"/>
              <w:jc w:val="both"/>
              <w:rPr>
                <w:rFonts w:ascii="Verdana" w:eastAsia="Times New Roman" w:hAnsi="Verdana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hAnsi="Verdana"/>
              </w:rPr>
              <w:t>Contratação da empresa</w:t>
            </w:r>
            <w:r w:rsidRPr="00FD3FF8">
              <w:rPr>
                <w:rStyle w:val="Forte"/>
                <w:rFonts w:ascii="Verdana" w:hAnsi="Verdana"/>
              </w:rPr>
              <w:t xml:space="preserve"> A FABRICA DE SENTIMENTOS LTDA,</w:t>
            </w:r>
            <w:r w:rsidRPr="00FD3FF8">
              <w:rPr>
                <w:rFonts w:ascii="Verdana" w:hAnsi="Verdana"/>
              </w:rPr>
              <w:t xml:space="preserve"> representante exclusiva da Banda</w:t>
            </w:r>
            <w:r w:rsidRPr="00FD3FF8">
              <w:rPr>
                <w:rStyle w:val="Forte"/>
                <w:rFonts w:ascii="Verdana" w:hAnsi="Verdana"/>
              </w:rPr>
              <w:t xml:space="preserve"> TOQUE DEZ,</w:t>
            </w:r>
            <w:r w:rsidRPr="00FD3FF8">
              <w:rPr>
                <w:rFonts w:ascii="Verdana" w:hAnsi="Verdana"/>
              </w:rPr>
              <w:t xml:space="preserve"> para a realização de apresentação artística musical durante as comemorações do </w:t>
            </w:r>
            <w:r w:rsidRPr="00FD3FF8">
              <w:rPr>
                <w:rStyle w:val="Forte"/>
                <w:rFonts w:ascii="Verdana" w:hAnsi="Verdana"/>
              </w:rPr>
              <w:t>Aniversário da Cidade de Euclides da Cunha – BA, edição 2026.</w:t>
            </w:r>
          </w:p>
        </w:tc>
      </w:tr>
      <w:tr w:rsidR="001B3F28" w:rsidRPr="00FD3FF8" w14:paraId="2FA80120" w14:textId="77777777" w:rsidTr="003559A7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ABE0DE" w14:textId="77777777" w:rsidR="001B3F28" w:rsidRPr="00FD3FF8" w:rsidRDefault="001B3F28" w:rsidP="003559A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Favorecido: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DE63D0" w14:textId="60BD8A88" w:rsidR="001B3F28" w:rsidRPr="00FD3FF8" w:rsidRDefault="00FD3FF8" w:rsidP="003559A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Style w:val="Forte"/>
                <w:rFonts w:ascii="Verdana" w:hAnsi="Verdana"/>
              </w:rPr>
              <w:t>A FABRICA DE SENTIMENTOS LTDA</w:t>
            </w:r>
          </w:p>
        </w:tc>
      </w:tr>
      <w:tr w:rsidR="001B3F28" w:rsidRPr="00FD3FF8" w14:paraId="28FBD009" w14:textId="77777777" w:rsidTr="003559A7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3FE4F1" w14:textId="61BC05A9" w:rsidR="001B3F28" w:rsidRPr="00FD3FF8" w:rsidRDefault="001B3F28" w:rsidP="00F6795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Prazo de Vigência: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3ED3DB" w14:textId="77777777" w:rsidR="001B3F28" w:rsidRPr="00FD3FF8" w:rsidRDefault="001B3F28" w:rsidP="003559A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06 (seis) meses.</w:t>
            </w:r>
          </w:p>
          <w:p w14:paraId="2E525E63" w14:textId="56EDC291" w:rsidR="001B3F28" w:rsidRPr="00FD3FF8" w:rsidRDefault="001B3F28" w:rsidP="003559A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</w:p>
        </w:tc>
      </w:tr>
      <w:tr w:rsidR="001B3F28" w:rsidRPr="00FD3FF8" w14:paraId="44F73903" w14:textId="77777777" w:rsidTr="003559A7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68BB77" w14:textId="77777777" w:rsidR="001B3F28" w:rsidRPr="00FD3FF8" w:rsidRDefault="001B3F28" w:rsidP="003559A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bookmarkStart w:id="1" w:name="_Hlk224650351"/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Valor Total: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ECA809" w14:textId="068EDD61" w:rsidR="001B3F28" w:rsidRPr="00FD3FF8" w:rsidRDefault="00F67950" w:rsidP="00F67950">
            <w:pPr>
              <w:shd w:val="clear" w:color="auto" w:fill="FFFFFF"/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 w:themeColor="text1"/>
                <w:kern w:val="0"/>
                <w:lang w:eastAsia="pt-BR"/>
                <w14:ligatures w14:val="none"/>
              </w:rPr>
              <w:t>R$ 50</w:t>
            </w:r>
            <w:r w:rsidR="001B3F28" w:rsidRPr="00FD3FF8">
              <w:rPr>
                <w:rFonts w:ascii="Verdana" w:eastAsia="Times New Roman" w:hAnsi="Verdana" w:cs="Arial"/>
                <w:color w:val="000000" w:themeColor="text1"/>
                <w:kern w:val="0"/>
                <w:lang w:eastAsia="pt-BR"/>
                <w14:ligatures w14:val="none"/>
              </w:rPr>
              <w:t>0.000,00(</w:t>
            </w:r>
            <w:r w:rsidRPr="00FD3FF8">
              <w:rPr>
                <w:rFonts w:ascii="Verdana" w:eastAsia="Times New Roman" w:hAnsi="Verdana" w:cs="Arial"/>
                <w:color w:val="000000" w:themeColor="text1"/>
                <w:kern w:val="0"/>
                <w:lang w:eastAsia="pt-BR"/>
                <w14:ligatures w14:val="none"/>
              </w:rPr>
              <w:t xml:space="preserve">quinhentos </w:t>
            </w:r>
            <w:r w:rsidR="001B3F28" w:rsidRPr="00FD3FF8">
              <w:rPr>
                <w:rFonts w:ascii="Verdana" w:eastAsia="Times New Roman" w:hAnsi="Verdana" w:cs="Arial"/>
                <w:color w:val="000000" w:themeColor="text1"/>
                <w:kern w:val="0"/>
                <w:lang w:eastAsia="pt-BR"/>
                <w14:ligatures w14:val="none"/>
              </w:rPr>
              <w:t>mil reais). </w:t>
            </w:r>
          </w:p>
        </w:tc>
      </w:tr>
      <w:bookmarkEnd w:id="1"/>
      <w:tr w:rsidR="001B3F28" w:rsidRPr="00FD3FF8" w14:paraId="00EA7D79" w14:textId="77777777" w:rsidTr="003559A7"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52F677" w14:textId="77777777" w:rsidR="001B3F28" w:rsidRPr="00FD3FF8" w:rsidRDefault="001B3F28" w:rsidP="003559A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Fundamento Legal:</w:t>
            </w: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C60CEC" w14:textId="77777777" w:rsidR="001B3F28" w:rsidRPr="00FD3FF8" w:rsidRDefault="001B3F28" w:rsidP="003559A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lang w:eastAsia="pt-BR"/>
                <w14:ligatures w14:val="none"/>
              </w:rPr>
            </w:pPr>
            <w:r w:rsidRPr="00FD3FF8">
              <w:rPr>
                <w:rFonts w:ascii="Verdana" w:eastAsia="Times New Roman" w:hAnsi="Verdana" w:cs="Arial"/>
                <w:color w:val="000000"/>
                <w:kern w:val="0"/>
                <w:lang w:eastAsia="pt-BR"/>
                <w14:ligatures w14:val="none"/>
              </w:rPr>
              <w:t>art. 74, inc. II da Lei nº 14.133/2021.  </w:t>
            </w:r>
          </w:p>
        </w:tc>
      </w:tr>
    </w:tbl>
    <w:p w14:paraId="3EDC463A" w14:textId="77777777" w:rsidR="001B3F28" w:rsidRPr="00FD3FF8" w:rsidRDefault="001B3F28" w:rsidP="001B3F28">
      <w:pPr>
        <w:spacing w:after="24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237EEC8D" w14:textId="63332EFA" w:rsidR="001B3F28" w:rsidRPr="00FD3FF8" w:rsidRDefault="001B3F28" w:rsidP="001B3F28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color w:val="000000"/>
          <w:kern w:val="0"/>
          <w:lang w:eastAsia="pt-BR"/>
          <w14:ligatures w14:val="none"/>
        </w:rPr>
        <w:t xml:space="preserve">Justificativa anexa nos autos do processo de </w:t>
      </w: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ine</w:t>
      </w:r>
      <w:r w:rsidR="00FD3FF8"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xigibilidade de licitação nº 094</w:t>
      </w: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/2026</w:t>
      </w:r>
    </w:p>
    <w:p w14:paraId="5745951E" w14:textId="77777777" w:rsidR="001B3F28" w:rsidRPr="00FD3FF8" w:rsidRDefault="001B3F28" w:rsidP="001B3F28">
      <w:pPr>
        <w:spacing w:after="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23768D12" w14:textId="77777777" w:rsidR="001B3F28" w:rsidRPr="00FD3FF8" w:rsidRDefault="001B3F28" w:rsidP="001B3F28">
      <w:pPr>
        <w:spacing w:after="0" w:line="240" w:lineRule="auto"/>
        <w:jc w:val="both"/>
        <w:rPr>
          <w:rFonts w:ascii="Verdana" w:eastAsia="Times New Roman" w:hAnsi="Verdana" w:cs="Times New Roman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color w:val="000000"/>
          <w:kern w:val="0"/>
          <w:lang w:eastAsia="pt-BR"/>
          <w14:ligatures w14:val="none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14:paraId="160EB7F8" w14:textId="77777777" w:rsidR="001B3F28" w:rsidRPr="00FD3FF8" w:rsidRDefault="001B3F28" w:rsidP="001B3F28">
      <w:pPr>
        <w:spacing w:after="0" w:line="240" w:lineRule="auto"/>
        <w:rPr>
          <w:rFonts w:ascii="Verdana" w:eastAsia="Times New Roman" w:hAnsi="Verdana" w:cs="Times New Roman"/>
          <w:kern w:val="0"/>
          <w:lang w:eastAsia="pt-BR"/>
          <w14:ligatures w14:val="none"/>
        </w:rPr>
      </w:pPr>
    </w:p>
    <w:p w14:paraId="4DB4630F" w14:textId="77777777" w:rsidR="001B3F28" w:rsidRPr="00FD3FF8" w:rsidRDefault="001B3F28" w:rsidP="001B3F28">
      <w:pPr>
        <w:spacing w:after="0" w:line="240" w:lineRule="auto"/>
        <w:outlineLvl w:val="1"/>
        <w:rPr>
          <w:rFonts w:ascii="Verdana" w:eastAsia="Times New Roman" w:hAnsi="Verdana" w:cs="Arial"/>
          <w:b/>
          <w:bCs/>
          <w:color w:val="000000"/>
          <w:kern w:val="0"/>
          <w:shd w:val="clear" w:color="auto" w:fill="FFFF00"/>
          <w:lang w:eastAsia="pt-BR"/>
          <w14:ligatures w14:val="none"/>
        </w:rPr>
      </w:pPr>
    </w:p>
    <w:p w14:paraId="1C49189C" w14:textId="1AB4EDCB" w:rsidR="001B3F28" w:rsidRPr="00FD3FF8" w:rsidRDefault="00F67950" w:rsidP="001B3F28">
      <w:pPr>
        <w:spacing w:after="240" w:line="240" w:lineRule="auto"/>
        <w:jc w:val="right"/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</w:pPr>
      <w:r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>Euclides da Cunha, 10</w:t>
      </w:r>
      <w:r w:rsidR="001B3F28" w:rsidRPr="00FD3FF8"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  <w:t xml:space="preserve"> de agosto de 2026</w:t>
      </w:r>
    </w:p>
    <w:p w14:paraId="65A28D3C" w14:textId="451CC342" w:rsidR="00353D33" w:rsidRPr="00FD3FF8" w:rsidRDefault="001B3F28" w:rsidP="00353D33">
      <w:pPr>
        <w:spacing w:after="240" w:line="240" w:lineRule="auto"/>
        <w:jc w:val="right"/>
        <w:rPr>
          <w:rFonts w:ascii="Verdana" w:eastAsia="Times New Roman" w:hAnsi="Verdana" w:cs="Arial"/>
          <w:b/>
          <w:bCs/>
          <w:color w:val="000000"/>
          <w:kern w:val="0"/>
          <w:lang w:eastAsia="pt-BR"/>
          <w14:ligatures w14:val="none"/>
        </w:rPr>
      </w:pPr>
      <w:r w:rsidRPr="00FD3FF8">
        <w:rPr>
          <w:rFonts w:ascii="Verdana" w:hAnsi="Verdana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36384192" wp14:editId="440F45CC">
            <wp:simplePos x="0" y="0"/>
            <wp:positionH relativeFrom="margin">
              <wp:align>center</wp:align>
            </wp:positionH>
            <wp:positionV relativeFrom="paragraph">
              <wp:posOffset>177165</wp:posOffset>
            </wp:positionV>
            <wp:extent cx="3421380" cy="800100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14:paraId="171657C2" w14:textId="52B356FB" w:rsidR="00353D33" w:rsidRPr="00FD3FF8" w:rsidRDefault="00353D33" w:rsidP="00353D33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t-BR"/>
          <w14:ligatures w14:val="none"/>
        </w:rPr>
      </w:pPr>
    </w:p>
    <w:sectPr w:rsidR="00353D33" w:rsidRPr="00FD3FF8" w:rsidSect="008B217E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BD045" w14:textId="77777777" w:rsidR="00B104F8" w:rsidRDefault="00B104F8" w:rsidP="008B217E">
      <w:pPr>
        <w:spacing w:after="0" w:line="240" w:lineRule="auto"/>
      </w:pPr>
      <w:r>
        <w:separator/>
      </w:r>
    </w:p>
  </w:endnote>
  <w:endnote w:type="continuationSeparator" w:id="0">
    <w:p w14:paraId="5C0A5E3B" w14:textId="77777777" w:rsidR="00B104F8" w:rsidRDefault="00B104F8" w:rsidP="008B2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2C82B" w14:textId="78266F4D" w:rsidR="008B217E" w:rsidRDefault="008B217E" w:rsidP="008B217E">
    <w:pPr>
      <w:pStyle w:val="Rodap"/>
      <w:jc w:val="both"/>
      <w:rPr>
        <w:rFonts w:ascii="Times New Roman" w:hAnsi="Times New Roman" w:cs="Times New Roman"/>
      </w:rPr>
    </w:pPr>
    <w:r w:rsidRPr="001203FB">
      <w:rPr>
        <w:rFonts w:ascii="Times New Roman" w:hAnsi="Times New Roman" w:cs="Times New Roman"/>
      </w:rPr>
      <w:t>Centro A</w:t>
    </w:r>
    <w:r>
      <w:rPr>
        <w:rFonts w:ascii="Times New Roman" w:hAnsi="Times New Roman" w:cs="Times New Roman"/>
      </w:rPr>
      <w:t>dministrativo Municipal, s/nº, Bairro Jeremias – Euclides da Cunha, Estado da Bahia</w:t>
    </w:r>
  </w:p>
  <w:p w14:paraId="7BF5D94F" w14:textId="5242DE76" w:rsidR="008B217E" w:rsidRPr="001203FB" w:rsidRDefault="008B217E" w:rsidP="008B217E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CEP: 48500-000. Fone (75) 3271- 1410.</w:t>
    </w:r>
  </w:p>
  <w:p w14:paraId="6A37EF77" w14:textId="2A82D4B2" w:rsidR="008B217E" w:rsidRDefault="008B217E">
    <w:pPr>
      <w:pStyle w:val="Rodap"/>
    </w:pPr>
  </w:p>
  <w:p w14:paraId="39BBB5F3" w14:textId="77777777" w:rsidR="008B217E" w:rsidRDefault="008B21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14451" w14:textId="77777777" w:rsidR="00B104F8" w:rsidRDefault="00B104F8" w:rsidP="008B217E">
      <w:pPr>
        <w:spacing w:after="0" w:line="240" w:lineRule="auto"/>
      </w:pPr>
      <w:r>
        <w:separator/>
      </w:r>
    </w:p>
  </w:footnote>
  <w:footnote w:type="continuationSeparator" w:id="0">
    <w:p w14:paraId="4C4E24D8" w14:textId="77777777" w:rsidR="00B104F8" w:rsidRDefault="00B104F8" w:rsidP="008B2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6AA81" w14:textId="77777777" w:rsidR="008B217E" w:rsidRPr="00C80C41" w:rsidRDefault="008B217E" w:rsidP="008B217E">
    <w:pPr>
      <w:tabs>
        <w:tab w:val="left" w:pos="851"/>
      </w:tabs>
      <w:spacing w:after="0"/>
      <w:ind w:left="851"/>
      <w:rPr>
        <w:rFonts w:ascii="Times New Roman" w:eastAsia="Arial" w:hAnsi="Times New Roman" w:cs="Times New Roman"/>
        <w:iCs/>
        <w:sz w:val="24"/>
        <w:szCs w:val="24"/>
      </w:rPr>
    </w:pPr>
    <w:bookmarkStart w:id="2" w:name="_Hlk171598343"/>
    <w:r w:rsidRPr="00C80C41">
      <w:rPr>
        <w:rFonts w:ascii="Times New Roman" w:eastAsia="Arial" w:hAnsi="Times New Roman" w:cs="Times New Roman"/>
        <w:iCs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7BFFCC99" wp14:editId="1F5907B0">
          <wp:simplePos x="0" y="0"/>
          <wp:positionH relativeFrom="column">
            <wp:posOffset>-126365</wp:posOffset>
          </wp:positionH>
          <wp:positionV relativeFrom="paragraph">
            <wp:posOffset>26035</wp:posOffset>
          </wp:positionV>
          <wp:extent cx="540385" cy="565785"/>
          <wp:effectExtent l="1905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 EUCLIDES DA CUNHA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385" cy="5657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C80C41">
      <w:rPr>
        <w:rFonts w:ascii="Times New Roman" w:eastAsia="Arial" w:hAnsi="Times New Roman" w:cs="Times New Roman"/>
        <w:iCs/>
        <w:sz w:val="24"/>
        <w:szCs w:val="24"/>
      </w:rPr>
      <w:t>ESTADO DA BAHIA</w:t>
    </w:r>
  </w:p>
  <w:p w14:paraId="1177C493" w14:textId="7E035579" w:rsidR="008B217E" w:rsidRPr="00C80C41" w:rsidRDefault="008B217E" w:rsidP="008B217E">
    <w:pPr>
      <w:tabs>
        <w:tab w:val="left" w:pos="851"/>
      </w:tabs>
      <w:spacing w:after="0"/>
      <w:ind w:left="851" w:hanging="16"/>
      <w:rPr>
        <w:rFonts w:ascii="Times New Roman" w:eastAsia="Arial" w:hAnsi="Times New Roman" w:cs="Times New Roman"/>
        <w:b/>
        <w:iCs/>
        <w:sz w:val="24"/>
        <w:szCs w:val="24"/>
      </w:rPr>
    </w:pPr>
    <w:r w:rsidRPr="00C80C41">
      <w:rPr>
        <w:rFonts w:ascii="Times New Roman" w:eastAsia="Arial" w:hAnsi="Times New Roman" w:cs="Times New Roman"/>
        <w:b/>
        <w:iCs/>
        <w:sz w:val="24"/>
        <w:szCs w:val="24"/>
      </w:rPr>
      <w:t xml:space="preserve">Prefeitura </w:t>
    </w:r>
    <w:r w:rsidR="00A04794">
      <w:rPr>
        <w:rFonts w:ascii="Times New Roman" w:eastAsia="Arial" w:hAnsi="Times New Roman" w:cs="Times New Roman"/>
        <w:b/>
        <w:iCs/>
        <w:sz w:val="24"/>
        <w:szCs w:val="24"/>
      </w:rPr>
      <w:t xml:space="preserve">Municipal </w:t>
    </w:r>
    <w:r w:rsidRPr="00C80C41">
      <w:rPr>
        <w:rFonts w:ascii="Times New Roman" w:eastAsia="Arial" w:hAnsi="Times New Roman" w:cs="Times New Roman"/>
        <w:b/>
        <w:iCs/>
        <w:sz w:val="24"/>
        <w:szCs w:val="24"/>
      </w:rPr>
      <w:t>de Euclides da Cunha</w:t>
    </w:r>
  </w:p>
  <w:p w14:paraId="3ABCE73C" w14:textId="77777777" w:rsidR="008B217E" w:rsidRPr="00A03270" w:rsidRDefault="008B217E" w:rsidP="008B217E">
    <w:pPr>
      <w:tabs>
        <w:tab w:val="left" w:pos="851"/>
      </w:tabs>
      <w:ind w:left="851"/>
      <w:rPr>
        <w:rFonts w:ascii="Arial" w:eastAsia="Arial" w:hAnsi="Arial" w:cs="Arial"/>
        <w:i/>
        <w:sz w:val="24"/>
        <w:szCs w:val="24"/>
      </w:rPr>
    </w:pPr>
    <w:r w:rsidRPr="00A03270">
      <w:rPr>
        <w:rFonts w:ascii="Times New Roman" w:eastAsia="Century Gothic" w:hAnsi="Times New Roman" w:cs="Times New Roman"/>
        <w:i/>
        <w:sz w:val="20"/>
        <w:szCs w:val="20"/>
      </w:rPr>
      <w:t>____________________________________________________________________________</w:t>
    </w:r>
  </w:p>
  <w:bookmarkEnd w:id="2"/>
  <w:p w14:paraId="2AC459E9" w14:textId="77777777" w:rsidR="008B217E" w:rsidRDefault="008B21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7E"/>
    <w:rsid w:val="00055344"/>
    <w:rsid w:val="000E10D7"/>
    <w:rsid w:val="000F12A8"/>
    <w:rsid w:val="001119F8"/>
    <w:rsid w:val="001B3F28"/>
    <w:rsid w:val="002F32BC"/>
    <w:rsid w:val="00353D33"/>
    <w:rsid w:val="00425B18"/>
    <w:rsid w:val="00470838"/>
    <w:rsid w:val="00482170"/>
    <w:rsid w:val="004C446E"/>
    <w:rsid w:val="004C4DA3"/>
    <w:rsid w:val="004E0BAB"/>
    <w:rsid w:val="00525E7E"/>
    <w:rsid w:val="00562F87"/>
    <w:rsid w:val="005B7DB1"/>
    <w:rsid w:val="00854B59"/>
    <w:rsid w:val="008B217E"/>
    <w:rsid w:val="008E0C0B"/>
    <w:rsid w:val="00990BD8"/>
    <w:rsid w:val="009D0148"/>
    <w:rsid w:val="009F4392"/>
    <w:rsid w:val="00A04794"/>
    <w:rsid w:val="00A220B7"/>
    <w:rsid w:val="00A81CE9"/>
    <w:rsid w:val="00A92D15"/>
    <w:rsid w:val="00AA52AD"/>
    <w:rsid w:val="00AF210A"/>
    <w:rsid w:val="00B104F8"/>
    <w:rsid w:val="00BD6D81"/>
    <w:rsid w:val="00C039EA"/>
    <w:rsid w:val="00C564A9"/>
    <w:rsid w:val="00C95512"/>
    <w:rsid w:val="00CE6616"/>
    <w:rsid w:val="00D44AD2"/>
    <w:rsid w:val="00D63E9E"/>
    <w:rsid w:val="00DC5378"/>
    <w:rsid w:val="00DD18D6"/>
    <w:rsid w:val="00E31633"/>
    <w:rsid w:val="00F24663"/>
    <w:rsid w:val="00F67950"/>
    <w:rsid w:val="00F72ED3"/>
    <w:rsid w:val="00F86393"/>
    <w:rsid w:val="00FD3FF8"/>
    <w:rsid w:val="00FE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C832AC2"/>
  <w15:chartTrackingRefBased/>
  <w15:docId w15:val="{E72DDF2A-2E24-4237-BB57-5218F21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53D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21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217E"/>
  </w:style>
  <w:style w:type="paragraph" w:styleId="Rodap">
    <w:name w:val="footer"/>
    <w:basedOn w:val="Normal"/>
    <w:link w:val="RodapChar"/>
    <w:uiPriority w:val="99"/>
    <w:unhideWhenUsed/>
    <w:rsid w:val="008B21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217E"/>
  </w:style>
  <w:style w:type="character" w:customStyle="1" w:styleId="Ttulo1Char">
    <w:name w:val="Título 1 Char"/>
    <w:basedOn w:val="Fontepargpadro"/>
    <w:link w:val="Ttulo1"/>
    <w:uiPriority w:val="9"/>
    <w:rsid w:val="00353D3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53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5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5378"/>
    <w:rPr>
      <w:rFonts w:ascii="Segoe UI" w:hAnsi="Segoe UI" w:cs="Segoe UI"/>
      <w:sz w:val="18"/>
      <w:szCs w:val="18"/>
    </w:rPr>
  </w:style>
  <w:style w:type="character" w:styleId="Forte">
    <w:name w:val="Strong"/>
    <w:uiPriority w:val="22"/>
    <w:qFormat/>
    <w:rsid w:val="00AF2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7632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Janessi Olinda</dc:creator>
  <cp:keywords/>
  <dc:description/>
  <cp:lastModifiedBy>Elaine Rocha</cp:lastModifiedBy>
  <cp:revision>34</cp:revision>
  <cp:lastPrinted>2026-08-04T17:05:00Z</cp:lastPrinted>
  <dcterms:created xsi:type="dcterms:W3CDTF">2025-04-04T00:25:00Z</dcterms:created>
  <dcterms:modified xsi:type="dcterms:W3CDTF">2026-08-10T12:51:00Z</dcterms:modified>
</cp:coreProperties>
</file>