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3E1951" w14:textId="77777777" w:rsidR="00BA7F44" w:rsidRPr="00785471" w:rsidRDefault="00BA7F44" w:rsidP="00785471">
      <w:pPr>
        <w:spacing w:after="0"/>
        <w:jc w:val="center"/>
        <w:rPr>
          <w:rFonts w:ascii="Times New Roman" w:hAnsi="Times New Roman" w:cs="Times New Roman"/>
          <w:b/>
          <w:sz w:val="24"/>
          <w:szCs w:val="24"/>
        </w:rPr>
      </w:pPr>
    </w:p>
    <w:p w14:paraId="3B98D39D" w14:textId="5D3C4EA7" w:rsidR="000E5A50" w:rsidRDefault="000E5A50" w:rsidP="00395E37">
      <w:pPr>
        <w:tabs>
          <w:tab w:val="center" w:pos="4252"/>
          <w:tab w:val="right" w:pos="8504"/>
        </w:tabs>
        <w:jc w:val="center"/>
        <w:rPr>
          <w:rFonts w:ascii="Times New Roman" w:eastAsia="Arial Unicode MS" w:hAnsi="Times New Roman" w:cs="Times New Roman"/>
          <w:b/>
          <w:sz w:val="24"/>
          <w:szCs w:val="24"/>
        </w:rPr>
      </w:pPr>
      <w:r w:rsidRPr="00785471">
        <w:rPr>
          <w:rFonts w:ascii="Times New Roman" w:eastAsia="Arial Unicode MS" w:hAnsi="Times New Roman" w:cs="Times New Roman"/>
          <w:b/>
          <w:sz w:val="24"/>
          <w:szCs w:val="24"/>
        </w:rPr>
        <w:t>TERMO DE REFERÊNCIA</w:t>
      </w:r>
    </w:p>
    <w:p w14:paraId="31E517F0" w14:textId="2133840A" w:rsidR="00DF66E9" w:rsidRDefault="00DF66E9" w:rsidP="00DF66E9">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ÓRGÃO RESPONSÁVEL:</w:t>
      </w:r>
      <w:r w:rsidRPr="003563F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Secretaria Municipal de Assistência e Desenvolvimento Social.</w:t>
      </w:r>
    </w:p>
    <w:p w14:paraId="672B07E9" w14:textId="59A8482A" w:rsidR="000E5A50" w:rsidRPr="00785471" w:rsidRDefault="000E5A50" w:rsidP="00281A5D">
      <w:pPr>
        <w:shd w:val="clear" w:color="auto" w:fill="FABF8F" w:themeFill="accent6" w:themeFillTint="99"/>
        <w:rPr>
          <w:rFonts w:ascii="Times New Roman" w:hAnsi="Times New Roman" w:cs="Times New Roman"/>
          <w:b/>
          <w:sz w:val="24"/>
          <w:szCs w:val="24"/>
        </w:rPr>
      </w:pPr>
      <w:r w:rsidRPr="00785471">
        <w:rPr>
          <w:rFonts w:ascii="Times New Roman" w:hAnsi="Times New Roman" w:cs="Times New Roman"/>
          <w:b/>
          <w:sz w:val="24"/>
          <w:szCs w:val="24"/>
        </w:rPr>
        <w:t xml:space="preserve">1- </w:t>
      </w:r>
      <w:r w:rsidR="002E7AEA" w:rsidRPr="00785471">
        <w:rPr>
          <w:rFonts w:ascii="Times New Roman" w:hAnsi="Times New Roman" w:cs="Times New Roman"/>
          <w:b/>
          <w:sz w:val="24"/>
          <w:szCs w:val="24"/>
        </w:rPr>
        <w:tab/>
        <w:t xml:space="preserve">DO </w:t>
      </w:r>
      <w:r w:rsidRPr="00785471">
        <w:rPr>
          <w:rFonts w:ascii="Times New Roman" w:hAnsi="Times New Roman" w:cs="Times New Roman"/>
          <w:b/>
          <w:sz w:val="24"/>
          <w:szCs w:val="24"/>
        </w:rPr>
        <w:t>OBJETO</w:t>
      </w:r>
      <w:r w:rsidR="00785471">
        <w:rPr>
          <w:rFonts w:ascii="Times New Roman" w:hAnsi="Times New Roman" w:cs="Times New Roman"/>
          <w:b/>
          <w:sz w:val="24"/>
          <w:szCs w:val="24"/>
        </w:rPr>
        <w:t>:</w:t>
      </w:r>
    </w:p>
    <w:p w14:paraId="3D729B08" w14:textId="2E51A85D" w:rsidR="00AC2E43" w:rsidRPr="00785471" w:rsidRDefault="00AC2E43" w:rsidP="00785471">
      <w:pPr>
        <w:pStyle w:val="Corpodetexto"/>
        <w:tabs>
          <w:tab w:val="left" w:pos="567"/>
          <w:tab w:val="left" w:pos="851"/>
        </w:tabs>
        <w:spacing w:line="276" w:lineRule="auto"/>
        <w:jc w:val="both"/>
      </w:pPr>
      <w:r w:rsidRPr="00785471">
        <w:t>1.1</w:t>
      </w:r>
      <w:r w:rsidRPr="00785471">
        <w:tab/>
      </w:r>
      <w:bookmarkStart w:id="0" w:name="_Hlk192847970"/>
      <w:r w:rsidR="00263643">
        <w:t xml:space="preserve">Contratação de empresa para aquisição de camisas personalizadas destinadas às ações da </w:t>
      </w:r>
      <w:r w:rsidR="00263643">
        <w:rPr>
          <w:b/>
        </w:rPr>
        <w:t>"C</w:t>
      </w:r>
      <w:r w:rsidR="00263643" w:rsidRPr="00C838D1">
        <w:rPr>
          <w:b/>
        </w:rPr>
        <w:t>ampanha 18 de maio – dia nacional de enfrentamento ao abuso e à exploração sexual de crianças e adolescentes</w:t>
      </w:r>
      <w:r w:rsidR="00263643">
        <w:rPr>
          <w:b/>
        </w:rPr>
        <w:t>”</w:t>
      </w:r>
      <w:r w:rsidR="00E25071">
        <w:t xml:space="preserve">, no âmbito da </w:t>
      </w:r>
      <w:r w:rsidR="00E25071" w:rsidRPr="00716A26">
        <w:rPr>
          <w:rStyle w:val="Forte"/>
          <w:b w:val="0"/>
        </w:rPr>
        <w:t>Secretaria Municipal de Assistência e Desenvolvimento Social</w:t>
      </w:r>
      <w:r w:rsidR="00E25071">
        <w:t>.</w:t>
      </w:r>
    </w:p>
    <w:bookmarkEnd w:id="0"/>
    <w:p w14:paraId="40F1800D" w14:textId="65A46B5D" w:rsidR="00AC2E43" w:rsidRPr="00785471" w:rsidRDefault="00AC2E43" w:rsidP="00785471">
      <w:pPr>
        <w:tabs>
          <w:tab w:val="left" w:pos="567"/>
          <w:tab w:val="left" w:pos="851"/>
        </w:tabs>
        <w:spacing w:after="0"/>
        <w:jc w:val="both"/>
        <w:rPr>
          <w:rFonts w:ascii="Times New Roman" w:eastAsia="Times New Roman" w:hAnsi="Times New Roman" w:cs="Times New Roman"/>
          <w:sz w:val="24"/>
          <w:szCs w:val="24"/>
        </w:rPr>
      </w:pPr>
    </w:p>
    <w:p w14:paraId="0BCA3BEE" w14:textId="07C58B49" w:rsidR="00AC2E43" w:rsidRPr="00785471" w:rsidRDefault="00AC2E43" w:rsidP="00785471">
      <w:pPr>
        <w:tabs>
          <w:tab w:val="left" w:pos="567"/>
          <w:tab w:val="left" w:pos="851"/>
        </w:tabs>
        <w:spacing w:after="0"/>
        <w:jc w:val="both"/>
        <w:rPr>
          <w:rFonts w:ascii="Times New Roman" w:eastAsia="Times New Roman" w:hAnsi="Times New Roman" w:cs="Times New Roman"/>
          <w:sz w:val="24"/>
          <w:szCs w:val="24"/>
        </w:rPr>
      </w:pPr>
      <w:r w:rsidRPr="00785471">
        <w:rPr>
          <w:rFonts w:ascii="Times New Roman" w:eastAsia="Times New Roman" w:hAnsi="Times New Roman" w:cs="Times New Roman"/>
          <w:color w:val="000000"/>
          <w:sz w:val="24"/>
          <w:szCs w:val="24"/>
        </w:rPr>
        <w:t xml:space="preserve">1.2. O presente termo de referência tem como base legal a Lei 14.133/2021, especificamente seus artigos 72, incisos I a VI, bem como 75, inciso II c/c com o </w:t>
      </w:r>
      <w:r w:rsidRPr="00785471">
        <w:rPr>
          <w:rFonts w:ascii="Times New Roman" w:eastAsia="Times New Roman" w:hAnsi="Times New Roman" w:cs="Times New Roman"/>
          <w:b/>
          <w:bCs/>
          <w:color w:val="000000"/>
          <w:sz w:val="24"/>
          <w:szCs w:val="24"/>
        </w:rPr>
        <w:t>Decreto nº 240, de 10 de março de 2025.</w:t>
      </w:r>
      <w:r w:rsidRPr="00785471">
        <w:rPr>
          <w:rFonts w:ascii="Times New Roman" w:eastAsia="Times New Roman" w:hAnsi="Times New Roman" w:cs="Times New Roman"/>
          <w:color w:val="000000"/>
          <w:sz w:val="24"/>
          <w:szCs w:val="24"/>
        </w:rPr>
        <w:t>  </w:t>
      </w:r>
    </w:p>
    <w:p w14:paraId="6869DEB1" w14:textId="77777777" w:rsidR="00AC2E43" w:rsidRPr="00785471" w:rsidRDefault="00AC2E43" w:rsidP="00785471">
      <w:pPr>
        <w:tabs>
          <w:tab w:val="left" w:pos="567"/>
          <w:tab w:val="left" w:pos="851"/>
        </w:tabs>
        <w:spacing w:after="0"/>
        <w:rPr>
          <w:rFonts w:ascii="Times New Roman" w:eastAsia="Times New Roman" w:hAnsi="Times New Roman" w:cs="Times New Roman"/>
          <w:sz w:val="24"/>
          <w:szCs w:val="24"/>
        </w:rPr>
      </w:pPr>
    </w:p>
    <w:p w14:paraId="40912636" w14:textId="61BC6EF3" w:rsidR="00AC2E43" w:rsidRPr="00785471" w:rsidRDefault="00AC2E43" w:rsidP="00785471">
      <w:pPr>
        <w:tabs>
          <w:tab w:val="left" w:pos="567"/>
          <w:tab w:val="left" w:pos="851"/>
        </w:tabs>
        <w:spacing w:after="160"/>
        <w:jc w:val="both"/>
        <w:rPr>
          <w:rFonts w:ascii="Times New Roman" w:eastAsia="Times New Roman" w:hAnsi="Times New Roman" w:cs="Times New Roman"/>
          <w:sz w:val="24"/>
          <w:szCs w:val="24"/>
        </w:rPr>
      </w:pPr>
      <w:r w:rsidRPr="00785471">
        <w:rPr>
          <w:rFonts w:ascii="Times New Roman" w:eastAsia="Times New Roman" w:hAnsi="Times New Roman" w:cs="Times New Roman"/>
          <w:color w:val="000000"/>
          <w:sz w:val="24"/>
          <w:szCs w:val="24"/>
        </w:rPr>
        <w:t xml:space="preserve">1.3. </w:t>
      </w:r>
      <w:r w:rsidR="00EB382C" w:rsidRPr="00785471">
        <w:rPr>
          <w:rFonts w:ascii="Times New Roman" w:eastAsia="Times New Roman" w:hAnsi="Times New Roman" w:cs="Times New Roman"/>
          <w:color w:val="000000"/>
          <w:sz w:val="24"/>
          <w:szCs w:val="24"/>
        </w:rPr>
        <w:tab/>
      </w:r>
      <w:r w:rsidRPr="00785471">
        <w:rPr>
          <w:rFonts w:ascii="Times New Roman" w:eastAsia="Times New Roman" w:hAnsi="Times New Roman" w:cs="Times New Roman"/>
          <w:color w:val="000000"/>
          <w:sz w:val="24"/>
          <w:szCs w:val="24"/>
        </w:rPr>
        <w:t xml:space="preserve">Nas palavras do ilustre professor Ronny Charles: </w:t>
      </w:r>
      <w:r w:rsidRPr="00785471">
        <w:rPr>
          <w:rFonts w:ascii="Times New Roman" w:eastAsia="Times New Roman" w:hAnsi="Times New Roman" w:cs="Times New Roman"/>
          <w:i/>
          <w:iCs/>
          <w:color w:val="000000"/>
          <w:sz w:val="24"/>
          <w:szCs w:val="24"/>
        </w:rPr>
        <w:t>“Quando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 </w:t>
      </w:r>
    </w:p>
    <w:p w14:paraId="1B73AD67" w14:textId="14F93ADE" w:rsidR="00AC2E43" w:rsidRPr="00785471" w:rsidRDefault="00AC2E43" w:rsidP="00785471">
      <w:pPr>
        <w:tabs>
          <w:tab w:val="left" w:pos="567"/>
          <w:tab w:val="left" w:pos="851"/>
        </w:tabs>
        <w:spacing w:after="160"/>
        <w:jc w:val="both"/>
        <w:rPr>
          <w:rFonts w:ascii="Times New Roman" w:eastAsia="Times New Roman" w:hAnsi="Times New Roman" w:cs="Times New Roman"/>
          <w:sz w:val="24"/>
          <w:szCs w:val="24"/>
        </w:rPr>
      </w:pPr>
      <w:r w:rsidRPr="00785471">
        <w:rPr>
          <w:rFonts w:ascii="Times New Roman" w:eastAsia="Times New Roman" w:hAnsi="Times New Roman" w:cs="Times New Roman"/>
          <w:color w:val="000000"/>
          <w:sz w:val="24"/>
          <w:szCs w:val="24"/>
        </w:rPr>
        <w:t xml:space="preserve">1.4. </w:t>
      </w:r>
      <w:r w:rsidR="00EB382C" w:rsidRPr="00785471">
        <w:rPr>
          <w:rFonts w:ascii="Times New Roman" w:eastAsia="Times New Roman" w:hAnsi="Times New Roman" w:cs="Times New Roman"/>
          <w:color w:val="000000"/>
          <w:sz w:val="24"/>
          <w:szCs w:val="24"/>
        </w:rPr>
        <w:tab/>
      </w:r>
      <w:r w:rsidRPr="00785471">
        <w:rPr>
          <w:rFonts w:ascii="Times New Roman" w:eastAsia="Times New Roman" w:hAnsi="Times New Roman" w:cs="Times New Roman"/>
          <w:color w:val="000000"/>
          <w:sz w:val="24"/>
          <w:szCs w:val="24"/>
        </w:rPr>
        <w:t>No presente caso, a dispensa de licitação torna-se mais viável ao procedimento licitatório, porém deve ser pormenorizada em um procedimento formal, não sendo afastado nenhuma das premissas básicas de um procedimento licitatório, como a busca pelo melhor atendimento à finalidade pública e respeito a princípios basilares como a impessoalidade, moralidade, publicidade dentre outros; </w:t>
      </w:r>
    </w:p>
    <w:p w14:paraId="765F2404" w14:textId="50C2B160" w:rsidR="00AC2E43" w:rsidRPr="00785471" w:rsidRDefault="00AC2E43" w:rsidP="00785471">
      <w:pPr>
        <w:tabs>
          <w:tab w:val="left" w:pos="567"/>
          <w:tab w:val="left" w:pos="851"/>
        </w:tabs>
        <w:spacing w:after="160"/>
        <w:jc w:val="both"/>
        <w:rPr>
          <w:rFonts w:ascii="Times New Roman" w:eastAsia="Times New Roman" w:hAnsi="Times New Roman" w:cs="Times New Roman"/>
          <w:sz w:val="24"/>
          <w:szCs w:val="24"/>
        </w:rPr>
      </w:pPr>
      <w:r w:rsidRPr="00785471">
        <w:rPr>
          <w:rFonts w:ascii="Times New Roman" w:eastAsia="Times New Roman" w:hAnsi="Times New Roman" w:cs="Times New Roman"/>
          <w:color w:val="000000"/>
          <w:sz w:val="24"/>
          <w:szCs w:val="24"/>
        </w:rPr>
        <w:t xml:space="preserve">1.5. A contratação, via dispensa de licitação, em razão do montante total e da apresentação da proposta mais vantajosa, dentro dos valores usuais, torna-se menos </w:t>
      </w:r>
      <w:proofErr w:type="gramStart"/>
      <w:r w:rsidRPr="00785471">
        <w:rPr>
          <w:rFonts w:ascii="Times New Roman" w:eastAsia="Times New Roman" w:hAnsi="Times New Roman" w:cs="Times New Roman"/>
          <w:color w:val="000000"/>
          <w:sz w:val="24"/>
          <w:szCs w:val="24"/>
        </w:rPr>
        <w:t>custosa</w:t>
      </w:r>
      <w:proofErr w:type="gramEnd"/>
      <w:r w:rsidRPr="00785471">
        <w:rPr>
          <w:rFonts w:ascii="Times New Roman" w:eastAsia="Times New Roman" w:hAnsi="Times New Roman" w:cs="Times New Roman"/>
          <w:color w:val="000000"/>
          <w:sz w:val="24"/>
          <w:szCs w:val="24"/>
        </w:rPr>
        <w:t xml:space="preserve"> economicamente e pragmaticamente do que à realização do processo licitatório, além de tornar mais célere e eficiente a contratação, que visa à consecução do interesse público. </w:t>
      </w:r>
    </w:p>
    <w:p w14:paraId="4D6F81DF" w14:textId="649D17AF" w:rsidR="008568BF" w:rsidRDefault="00AC2E43" w:rsidP="00785471">
      <w:pPr>
        <w:shd w:val="clear" w:color="auto" w:fill="FFFFFF"/>
        <w:tabs>
          <w:tab w:val="left" w:pos="567"/>
          <w:tab w:val="left" w:pos="851"/>
        </w:tabs>
        <w:spacing w:after="0"/>
        <w:jc w:val="both"/>
        <w:rPr>
          <w:rFonts w:ascii="Times New Roman" w:hAnsi="Times New Roman" w:cs="Times New Roman"/>
          <w:sz w:val="24"/>
        </w:rPr>
      </w:pPr>
      <w:r w:rsidRPr="00785471">
        <w:rPr>
          <w:rFonts w:ascii="Times New Roman" w:eastAsia="Times New Roman" w:hAnsi="Times New Roman" w:cs="Times New Roman"/>
          <w:color w:val="000000"/>
          <w:sz w:val="24"/>
          <w:szCs w:val="24"/>
        </w:rPr>
        <w:t>1.</w:t>
      </w:r>
      <w:r w:rsidR="00EB382C" w:rsidRPr="00785471">
        <w:rPr>
          <w:rFonts w:ascii="Times New Roman" w:eastAsia="Times New Roman" w:hAnsi="Times New Roman" w:cs="Times New Roman"/>
          <w:color w:val="000000"/>
          <w:sz w:val="24"/>
          <w:szCs w:val="24"/>
        </w:rPr>
        <w:t>6</w:t>
      </w:r>
      <w:r w:rsidRPr="00785471">
        <w:rPr>
          <w:rFonts w:ascii="Times New Roman" w:eastAsia="Times New Roman" w:hAnsi="Times New Roman" w:cs="Times New Roman"/>
          <w:color w:val="000000"/>
          <w:sz w:val="24"/>
          <w:szCs w:val="24"/>
        </w:rPr>
        <w:t xml:space="preserve">. </w:t>
      </w:r>
      <w:r w:rsidR="00DE1923">
        <w:rPr>
          <w:rFonts w:ascii="Times New Roman" w:hAnsi="Times New Roman" w:cs="Times New Roman"/>
          <w:sz w:val="24"/>
        </w:rPr>
        <w:t>A</w:t>
      </w:r>
      <w:r w:rsidR="00E0466C" w:rsidRPr="00E0466C">
        <w:rPr>
          <w:rFonts w:ascii="Times New Roman" w:hAnsi="Times New Roman" w:cs="Times New Roman"/>
          <w:sz w:val="24"/>
        </w:rPr>
        <w:t xml:space="preserve"> presente demanda está contemplada no item 87 do </w:t>
      </w:r>
      <w:r w:rsidR="00E0466C" w:rsidRPr="00E0466C">
        <w:rPr>
          <w:rFonts w:ascii="Times New Roman" w:hAnsi="Times New Roman" w:cs="Times New Roman"/>
          <w:bCs/>
          <w:sz w:val="24"/>
        </w:rPr>
        <w:t>Plano de Contratações Anual (PCA)</w:t>
      </w:r>
      <w:r w:rsidR="00E0466C" w:rsidRPr="00E0466C">
        <w:rPr>
          <w:rFonts w:ascii="Times New Roman" w:hAnsi="Times New Roman" w:cs="Times New Roman"/>
          <w:sz w:val="24"/>
        </w:rPr>
        <w:t xml:space="preserve"> da Secretaria Municipal de Assistência Social de Euclides da Cunha/BA para o exercício de 2026, atendendo ao princípio do planejamento e à diretriz de racionalização das contratações públicas.</w:t>
      </w:r>
    </w:p>
    <w:p w14:paraId="70DEA7F1" w14:textId="77777777" w:rsidR="00152D4C" w:rsidRDefault="00152D4C" w:rsidP="00785471">
      <w:pPr>
        <w:shd w:val="clear" w:color="auto" w:fill="FFFFFF"/>
        <w:tabs>
          <w:tab w:val="left" w:pos="567"/>
          <w:tab w:val="left" w:pos="851"/>
        </w:tabs>
        <w:spacing w:after="0"/>
        <w:jc w:val="both"/>
        <w:rPr>
          <w:rFonts w:ascii="Times New Roman" w:hAnsi="Times New Roman" w:cs="Times New Roman"/>
          <w:sz w:val="24"/>
        </w:rPr>
      </w:pPr>
    </w:p>
    <w:p w14:paraId="2EB2BD5E" w14:textId="22B40ECE" w:rsidR="00152D4C" w:rsidRDefault="00152D4C" w:rsidP="0090721B">
      <w:pPr>
        <w:spacing w:after="0" w:line="360" w:lineRule="auto"/>
        <w:contextualSpacing/>
        <w:jc w:val="both"/>
        <w:rPr>
          <w:rFonts w:ascii="Times New Roman" w:eastAsia="Times New Roman" w:hAnsi="Times New Roman" w:cs="Times New Roman"/>
          <w:color w:val="000000"/>
          <w:sz w:val="24"/>
          <w:szCs w:val="24"/>
        </w:rPr>
      </w:pPr>
      <w:r>
        <w:rPr>
          <w:rFonts w:ascii="Times New Roman" w:hAnsi="Times New Roman" w:cs="Times New Roman"/>
          <w:sz w:val="24"/>
        </w:rPr>
        <w:t xml:space="preserve">1.7. </w:t>
      </w:r>
      <w:r>
        <w:rPr>
          <w:rFonts w:ascii="Times New Roman" w:eastAsia="Times New Roman" w:hAnsi="Times New Roman" w:cs="Times New Roman"/>
          <w:color w:val="000000"/>
          <w:sz w:val="24"/>
          <w:szCs w:val="24"/>
        </w:rPr>
        <w:t>C</w:t>
      </w:r>
      <w:r w:rsidRPr="00181ADE">
        <w:rPr>
          <w:rFonts w:ascii="Times New Roman" w:eastAsia="Times New Roman" w:hAnsi="Times New Roman" w:cs="Times New Roman"/>
          <w:color w:val="000000"/>
          <w:sz w:val="24"/>
          <w:szCs w:val="24"/>
        </w:rPr>
        <w:t>om base no aspecto discricionário conferido à c/c o</w:t>
      </w:r>
      <w:r>
        <w:rPr>
          <w:rFonts w:ascii="Times New Roman" w:eastAsia="Times New Roman" w:hAnsi="Times New Roman" w:cs="Times New Roman"/>
          <w:color w:val="000000"/>
          <w:sz w:val="24"/>
          <w:szCs w:val="24"/>
        </w:rPr>
        <w:t xml:space="preserve"> </w:t>
      </w:r>
      <w:r w:rsidRPr="000F167D">
        <w:rPr>
          <w:rFonts w:ascii="Times New Roman" w:eastAsia="Times New Roman" w:hAnsi="Times New Roman" w:cs="Times New Roman"/>
          <w:color w:val="000000"/>
          <w:sz w:val="24"/>
          <w:szCs w:val="24"/>
        </w:rPr>
        <w:t>art. 18, II do Decreto Municipal nº 240, de 10 de março de 2025</w:t>
      </w:r>
      <w:r w:rsidRPr="00181ADE">
        <w:rPr>
          <w:rFonts w:ascii="Times New Roman" w:eastAsia="Times New Roman" w:hAnsi="Times New Roman" w:cs="Times New Roman"/>
          <w:color w:val="000000"/>
          <w:sz w:val="24"/>
          <w:szCs w:val="24"/>
        </w:rPr>
        <w:t xml:space="preserve">, entende-se que as contratações no valor de até R$ </w:t>
      </w:r>
      <w:r w:rsidRPr="00152D4C">
        <w:rPr>
          <w:rFonts w:ascii="Times New Roman" w:hAnsi="Times New Roman" w:cs="Times New Roman"/>
          <w:color w:val="000000" w:themeColor="text1"/>
          <w:sz w:val="24"/>
          <w:szCs w:val="24"/>
          <w:shd w:val="clear" w:color="auto" w:fill="FFFFFF"/>
        </w:rPr>
        <w:t>65.492,11 (sessenta e cinco mil quatrocentos e noventa e dois reais e onze centavos)</w:t>
      </w:r>
      <w:r w:rsidRPr="00181ADE">
        <w:rPr>
          <w:rFonts w:ascii="Times New Roman" w:eastAsia="Times New Roman" w:hAnsi="Times New Roman" w:cs="Times New Roman"/>
          <w:color w:val="000000"/>
          <w:sz w:val="24"/>
          <w:szCs w:val="24"/>
        </w:rPr>
        <w:t xml:space="preserve"> previstas pelo art. 75, II, da Lei n. 14.133/21 c/c Decreto Federal nº 12.</w:t>
      </w:r>
      <w:r>
        <w:rPr>
          <w:rFonts w:ascii="Times New Roman" w:eastAsia="Times New Roman" w:hAnsi="Times New Roman" w:cs="Times New Roman"/>
          <w:color w:val="000000"/>
          <w:sz w:val="24"/>
          <w:szCs w:val="24"/>
        </w:rPr>
        <w:t>807</w:t>
      </w:r>
      <w:r w:rsidRPr="00181ADE">
        <w:rPr>
          <w:rFonts w:ascii="Times New Roman" w:eastAsia="Times New Roman" w:hAnsi="Times New Roman" w:cs="Times New Roman"/>
          <w:color w:val="000000"/>
          <w:sz w:val="24"/>
          <w:szCs w:val="24"/>
        </w:rPr>
        <w:t xml:space="preserve">, </w:t>
      </w:r>
      <w:r w:rsidRPr="00181ADE">
        <w:rPr>
          <w:rFonts w:ascii="Times New Roman" w:eastAsia="Times New Roman" w:hAnsi="Times New Roman" w:cs="Times New Roman"/>
          <w:color w:val="000000"/>
          <w:sz w:val="24"/>
          <w:szCs w:val="24"/>
        </w:rPr>
        <w:lastRenderedPageBreak/>
        <w:t xml:space="preserve">de </w:t>
      </w:r>
      <w:r>
        <w:rPr>
          <w:rFonts w:ascii="Times New Roman" w:eastAsia="Times New Roman" w:hAnsi="Times New Roman" w:cs="Times New Roman"/>
          <w:color w:val="000000"/>
          <w:sz w:val="24"/>
          <w:szCs w:val="24"/>
        </w:rPr>
        <w:t>29 de dezembro de 2025</w:t>
      </w:r>
      <w:r w:rsidRPr="00181ADE">
        <w:rPr>
          <w:rFonts w:ascii="Times New Roman" w:eastAsia="Times New Roman" w:hAnsi="Times New Roman" w:cs="Times New Roman"/>
          <w:color w:val="000000"/>
          <w:sz w:val="24"/>
          <w:szCs w:val="24"/>
        </w:rPr>
        <w:t>, enseja a dispensabilidade da elaboração de estudo técnico preliminar e de análise de riscos.</w:t>
      </w:r>
      <w:r>
        <w:rPr>
          <w:rFonts w:ascii="Times New Roman" w:eastAsia="Times New Roman" w:hAnsi="Times New Roman" w:cs="Times New Roman"/>
          <w:color w:val="000000"/>
          <w:sz w:val="24"/>
          <w:szCs w:val="24"/>
        </w:rPr>
        <w:t xml:space="preserve"> </w:t>
      </w:r>
      <w:r w:rsidRPr="00363175">
        <w:rPr>
          <w:rFonts w:ascii="Times New Roman" w:eastAsia="Times New Roman" w:hAnsi="Times New Roman" w:cs="Times New Roman"/>
          <w:color w:val="000000"/>
          <w:sz w:val="24"/>
          <w:szCs w:val="24"/>
        </w:rPr>
        <w:t>Ainda assim, afirme-se que as informações necessárias e suficientes ao pleito, capazes de maximizar o interesse público, provendo a devida segurança transacional, encontram-se contidas neste termo de referência</w:t>
      </w:r>
    </w:p>
    <w:p w14:paraId="1EF7DE45" w14:textId="22D3B425" w:rsidR="00152D4C" w:rsidRPr="008568BF" w:rsidRDefault="00152D4C" w:rsidP="00785471">
      <w:pPr>
        <w:shd w:val="clear" w:color="auto" w:fill="FFFFFF"/>
        <w:tabs>
          <w:tab w:val="left" w:pos="567"/>
          <w:tab w:val="left" w:pos="851"/>
        </w:tabs>
        <w:spacing w:after="0"/>
        <w:jc w:val="both"/>
        <w:rPr>
          <w:rFonts w:ascii="Times New Roman" w:eastAsia="Times New Roman" w:hAnsi="Times New Roman" w:cs="Times New Roman"/>
          <w:color w:val="000000"/>
          <w:sz w:val="28"/>
          <w:szCs w:val="24"/>
        </w:rPr>
      </w:pPr>
    </w:p>
    <w:p w14:paraId="47504892" w14:textId="61B0F339" w:rsidR="00C22C2E" w:rsidRPr="00785471" w:rsidRDefault="00AC2E43" w:rsidP="00785471">
      <w:pPr>
        <w:shd w:val="clear" w:color="auto" w:fill="FFFFFF"/>
        <w:spacing w:after="0"/>
        <w:jc w:val="both"/>
        <w:rPr>
          <w:rFonts w:ascii="Times New Roman" w:eastAsia="Times New Roman" w:hAnsi="Times New Roman" w:cs="Times New Roman"/>
          <w:color w:val="000000"/>
          <w:sz w:val="24"/>
          <w:szCs w:val="24"/>
        </w:rPr>
      </w:pPr>
      <w:r w:rsidRPr="00785471">
        <w:rPr>
          <w:rFonts w:ascii="Times New Roman" w:eastAsia="Times New Roman" w:hAnsi="Times New Roman" w:cs="Times New Roman"/>
          <w:color w:val="000000"/>
          <w:sz w:val="24"/>
          <w:szCs w:val="24"/>
        </w:rPr>
        <w:t> </w:t>
      </w:r>
    </w:p>
    <w:p w14:paraId="44FD70FD" w14:textId="4E4AB426" w:rsidR="00066AAC" w:rsidRPr="00785471" w:rsidRDefault="00801785" w:rsidP="00281A5D">
      <w:pPr>
        <w:pStyle w:val="NormalWeb"/>
        <w:numPr>
          <w:ilvl w:val="0"/>
          <w:numId w:val="18"/>
        </w:numPr>
        <w:shd w:val="clear" w:color="auto" w:fill="FABF8F" w:themeFill="accent6" w:themeFillTint="99"/>
        <w:spacing w:before="0" w:beforeAutospacing="0" w:after="0" w:afterAutospacing="0" w:line="276" w:lineRule="auto"/>
        <w:ind w:left="0" w:firstLine="0"/>
        <w:jc w:val="both"/>
      </w:pPr>
      <w:r w:rsidRPr="00785471">
        <w:rPr>
          <w:b/>
          <w:bCs/>
          <w:color w:val="000000"/>
        </w:rPr>
        <w:t>DOS FUNDAMENTOS DA CONTRATAÇÃO</w:t>
      </w:r>
      <w:r w:rsidR="00785471">
        <w:rPr>
          <w:b/>
          <w:bCs/>
          <w:color w:val="000000"/>
        </w:rPr>
        <w:t>:</w:t>
      </w:r>
    </w:p>
    <w:p w14:paraId="22EDFD22" w14:textId="77777777" w:rsidR="00066AAC" w:rsidRDefault="00066AAC" w:rsidP="00066AAC">
      <w:pPr>
        <w:pStyle w:val="PargrafodaLista"/>
        <w:tabs>
          <w:tab w:val="left" w:pos="567"/>
        </w:tabs>
        <w:spacing w:after="0" w:line="360" w:lineRule="auto"/>
        <w:ind w:left="0"/>
        <w:jc w:val="both"/>
        <w:rPr>
          <w:rFonts w:ascii="Times New Roman" w:hAnsi="Times New Roman"/>
          <w:sz w:val="24"/>
          <w:szCs w:val="24"/>
        </w:rPr>
      </w:pPr>
      <w:bookmarkStart w:id="1" w:name="_Hlk164417715"/>
    </w:p>
    <w:p w14:paraId="26FEBFE8" w14:textId="4C5B69C3" w:rsidR="005520F6" w:rsidRPr="005520F6" w:rsidRDefault="005520F6" w:rsidP="0018714D">
      <w:pPr>
        <w:pStyle w:val="PargrafodaLista"/>
        <w:numPr>
          <w:ilvl w:val="1"/>
          <w:numId w:val="18"/>
        </w:numPr>
        <w:tabs>
          <w:tab w:val="left" w:pos="567"/>
        </w:tabs>
        <w:spacing w:after="0" w:line="360" w:lineRule="auto"/>
        <w:ind w:left="0" w:firstLine="0"/>
        <w:jc w:val="both"/>
        <w:rPr>
          <w:rFonts w:ascii="Times New Roman" w:hAnsi="Times New Roman"/>
          <w:sz w:val="28"/>
          <w:szCs w:val="24"/>
        </w:rPr>
      </w:pPr>
      <w:r w:rsidRPr="005520F6">
        <w:rPr>
          <w:rFonts w:ascii="Times New Roman" w:hAnsi="Times New Roman"/>
          <w:sz w:val="24"/>
        </w:rPr>
        <w:t xml:space="preserve">A </w:t>
      </w:r>
      <w:r>
        <w:rPr>
          <w:rFonts w:ascii="Times New Roman" w:hAnsi="Times New Roman"/>
          <w:sz w:val="24"/>
        </w:rPr>
        <w:t>“</w:t>
      </w:r>
      <w:r w:rsidRPr="005520F6">
        <w:rPr>
          <w:rFonts w:ascii="Times New Roman" w:hAnsi="Times New Roman"/>
          <w:sz w:val="24"/>
        </w:rPr>
        <w:t>Campanha 18 de Maio – Dia Nacional de Enfrentamento ao Abuso e à Exploração Sexua</w:t>
      </w:r>
      <w:r>
        <w:rPr>
          <w:rFonts w:ascii="Times New Roman" w:hAnsi="Times New Roman"/>
          <w:sz w:val="24"/>
        </w:rPr>
        <w:t>l de Crianças e Adolescentes”</w:t>
      </w:r>
      <w:r w:rsidRPr="005520F6">
        <w:rPr>
          <w:rFonts w:ascii="Times New Roman" w:hAnsi="Times New Roman"/>
          <w:sz w:val="24"/>
        </w:rPr>
        <w:t xml:space="preserve"> foi concebida com a finalidade de promover a conscientização da sociedade, mobilizar a rede de proteção e fortalecer ações </w:t>
      </w:r>
      <w:proofErr w:type="spellStart"/>
      <w:r w:rsidRPr="005520F6">
        <w:rPr>
          <w:rFonts w:ascii="Times New Roman" w:hAnsi="Times New Roman"/>
          <w:sz w:val="24"/>
        </w:rPr>
        <w:t>intersetoriais</w:t>
      </w:r>
      <w:proofErr w:type="spellEnd"/>
      <w:r w:rsidRPr="005520F6">
        <w:rPr>
          <w:rFonts w:ascii="Times New Roman" w:hAnsi="Times New Roman"/>
          <w:sz w:val="24"/>
        </w:rPr>
        <w:t xml:space="preserve"> voltadas à prevenção e ao enfrentamento da violência sexual contra crianças e adolescentes. A programação contempla atividades educativas, palestras, mobilizações sociais e a realização de uma caminhada pública como ato simbólico de sensibilização e engajamento da comunidade. O início das a</w:t>
      </w:r>
      <w:r w:rsidR="00623704">
        <w:rPr>
          <w:rFonts w:ascii="Times New Roman" w:hAnsi="Times New Roman"/>
          <w:sz w:val="24"/>
        </w:rPr>
        <w:t>ções está previsto para o dia 11</w:t>
      </w:r>
      <w:r w:rsidRPr="005520F6">
        <w:rPr>
          <w:rFonts w:ascii="Times New Roman" w:hAnsi="Times New Roman"/>
          <w:sz w:val="24"/>
        </w:rPr>
        <w:t xml:space="preserve"> de maio de 2026, a ser realizado nas dependências do IFBA, localizado na Rodovia BR 116 Norte, KM 220, s/n, Euclides da Cunha/BA, podendo sofrer alterações conforme necessidades administrativas</w:t>
      </w:r>
      <w:r>
        <w:t>.</w:t>
      </w:r>
    </w:p>
    <w:p w14:paraId="5D6C1AED" w14:textId="1614F6A2" w:rsidR="00420A1C" w:rsidRPr="00405A12" w:rsidRDefault="00405A12" w:rsidP="0018714D">
      <w:pPr>
        <w:pStyle w:val="PargrafodaLista"/>
        <w:numPr>
          <w:ilvl w:val="1"/>
          <w:numId w:val="18"/>
        </w:numPr>
        <w:tabs>
          <w:tab w:val="left" w:pos="567"/>
        </w:tabs>
        <w:spacing w:after="0" w:line="360" w:lineRule="auto"/>
        <w:ind w:left="0" w:firstLine="0"/>
        <w:jc w:val="both"/>
        <w:rPr>
          <w:rFonts w:ascii="Times New Roman" w:hAnsi="Times New Roman"/>
          <w:sz w:val="28"/>
          <w:szCs w:val="24"/>
        </w:rPr>
      </w:pPr>
      <w:r w:rsidRPr="00405A12">
        <w:rPr>
          <w:rFonts w:ascii="Times New Roman" w:hAnsi="Times New Roman"/>
          <w:sz w:val="24"/>
        </w:rPr>
        <w:t>A presente contratação fundamenta-se na necessidade administrativa de garantir a organização, a segurança, a visibilidade institucional e a adequada identificação dos participantes envolvidos na execução da campanha, especialmente durante a realização da caminhada e demais atividades públicas. A aquisição de camisas personalizadas justifica-se pela importância de estabelecer uma identidade visual padronizada para a equipe organizadora, composta por servidores efetivos, comissionados e colaboradores, incluindo estagiários, voluntários, bem como representantes de órgãos parceiros (como Conselho Tutelar, Poder Judiciário, Ministério Público, Defensoria Pública e forças de segurança), além de palestrantes e equipes de apoio. Tal medida permite a identificação imediata dos agentes responsáveis pela condução, orientação e apoio às ações desenvolvidas.</w:t>
      </w:r>
    </w:p>
    <w:bookmarkEnd w:id="1"/>
    <w:p w14:paraId="6E96B0E0" w14:textId="77777777" w:rsidR="00405A12" w:rsidRPr="00405A12" w:rsidRDefault="00405A12" w:rsidP="00066AAC">
      <w:pPr>
        <w:pStyle w:val="PargrafodaLista"/>
        <w:numPr>
          <w:ilvl w:val="1"/>
          <w:numId w:val="18"/>
        </w:numPr>
        <w:tabs>
          <w:tab w:val="left" w:pos="567"/>
        </w:tabs>
        <w:spacing w:after="0" w:line="360" w:lineRule="auto"/>
        <w:ind w:left="0" w:firstLine="0"/>
        <w:jc w:val="both"/>
        <w:rPr>
          <w:rFonts w:ascii="Times New Roman" w:hAnsi="Times New Roman"/>
          <w:sz w:val="28"/>
          <w:szCs w:val="24"/>
        </w:rPr>
      </w:pPr>
      <w:r w:rsidRPr="00405A12">
        <w:rPr>
          <w:rFonts w:ascii="Times New Roman" w:hAnsi="Times New Roman"/>
          <w:sz w:val="24"/>
        </w:rPr>
        <w:t xml:space="preserve">Sob a ótica da gestão pública, a padronização visual da equipe não se caracteriza como fornecimento de brindes, mas como instrumento essencial de logística e organização, sobretudo em ações de grande circulação de pessoas, como a caminhada, contribuindo para a segurança, o ordenamento do público e a eficiência na execução das atividades. Ademais, a identidade visual única fortalece a integração entre os diversos </w:t>
      </w:r>
      <w:r w:rsidRPr="00405A12">
        <w:rPr>
          <w:rFonts w:ascii="Times New Roman" w:hAnsi="Times New Roman"/>
          <w:sz w:val="24"/>
        </w:rPr>
        <w:lastRenderedPageBreak/>
        <w:t>atores da rede de proteção, ampliando o alcance da mensagem institucional da campanha.</w:t>
      </w:r>
    </w:p>
    <w:p w14:paraId="4BDFF99F" w14:textId="2384345E" w:rsidR="00653344" w:rsidRPr="00653344" w:rsidRDefault="00653344" w:rsidP="0018714D">
      <w:pPr>
        <w:pStyle w:val="PargrafodaLista"/>
        <w:numPr>
          <w:ilvl w:val="1"/>
          <w:numId w:val="18"/>
        </w:numPr>
        <w:tabs>
          <w:tab w:val="left" w:pos="567"/>
        </w:tabs>
        <w:spacing w:after="0" w:line="360" w:lineRule="auto"/>
        <w:ind w:left="0" w:firstLine="0"/>
        <w:jc w:val="both"/>
        <w:rPr>
          <w:rFonts w:ascii="Times New Roman" w:hAnsi="Times New Roman"/>
          <w:sz w:val="28"/>
          <w:szCs w:val="24"/>
        </w:rPr>
      </w:pPr>
      <w:r w:rsidRPr="00653344">
        <w:rPr>
          <w:rFonts w:ascii="Times New Roman" w:hAnsi="Times New Roman"/>
          <w:sz w:val="24"/>
        </w:rPr>
        <w:t>Ressalta-se que a personalização dos itens observará rigorosamente o princípio da impessoalidade, conforme disposto no art. 37, §1º da Constituição Federal. A arte das camisas será limitada à logomarca oficial da Prefeitura Municipal de Euclides da Cunha, da Secretaria competente e à identidade visual da campanha “18 de Maio – Dia Nacional de Enfrentamento ao Abuso e à Exploração Sexual de Crianças e Adolescentes. Fica expressamente vedada a inclusão de nomes, símbolos ou imagens que caracterizem promoção pessoal de autoridades ou servidores públicos</w:t>
      </w:r>
      <w:r>
        <w:rPr>
          <w:rFonts w:ascii="Times New Roman" w:hAnsi="Times New Roman"/>
          <w:sz w:val="24"/>
        </w:rPr>
        <w:t>.</w:t>
      </w:r>
    </w:p>
    <w:p w14:paraId="68AD4C26" w14:textId="6A781CAE" w:rsidR="00066AAC" w:rsidRDefault="0018714D" w:rsidP="0018714D">
      <w:pPr>
        <w:pStyle w:val="PargrafodaLista"/>
        <w:numPr>
          <w:ilvl w:val="1"/>
          <w:numId w:val="18"/>
        </w:numPr>
        <w:tabs>
          <w:tab w:val="left" w:pos="567"/>
        </w:tabs>
        <w:spacing w:after="0" w:line="360" w:lineRule="auto"/>
        <w:ind w:left="0" w:firstLine="0"/>
        <w:jc w:val="both"/>
        <w:rPr>
          <w:rFonts w:ascii="Times New Roman" w:hAnsi="Times New Roman"/>
          <w:sz w:val="24"/>
          <w:szCs w:val="24"/>
        </w:rPr>
      </w:pPr>
      <w:r w:rsidRPr="0018714D">
        <w:rPr>
          <w:rFonts w:ascii="Times New Roman" w:hAnsi="Times New Roman"/>
          <w:sz w:val="24"/>
          <w:szCs w:val="24"/>
        </w:rPr>
        <w:t>Por fim, a quantidade estimada para a contratação baseia-se no cronograma de ações e no público técnico previsto no plano de trabalho do projeto. O planejamento busca assegurar que todos os envolvidos na execução direta, desde a equipe de apoio logístico até os responsáveis pelas orientações sobre empreendedorismo e autocuidado, estejam devidamente uniformizados, garantindo o uso eficiente dos recursos públicos e o pleno alcance da finalidade social e institucional do evento.</w:t>
      </w:r>
    </w:p>
    <w:p w14:paraId="3D870DA6" w14:textId="77777777" w:rsidR="0018714D" w:rsidRPr="0018714D" w:rsidRDefault="0018714D" w:rsidP="0018714D">
      <w:pPr>
        <w:pStyle w:val="PargrafodaLista"/>
        <w:tabs>
          <w:tab w:val="left" w:pos="567"/>
        </w:tabs>
        <w:spacing w:after="0" w:line="360" w:lineRule="auto"/>
        <w:ind w:left="0"/>
        <w:jc w:val="both"/>
        <w:rPr>
          <w:rFonts w:ascii="Times New Roman" w:hAnsi="Times New Roman"/>
          <w:sz w:val="24"/>
          <w:szCs w:val="24"/>
        </w:rPr>
      </w:pPr>
    </w:p>
    <w:p w14:paraId="6B3C9964" w14:textId="5D8CC4D9" w:rsidR="0077289C" w:rsidRPr="0077289C" w:rsidRDefault="0077289C" w:rsidP="00281A5D">
      <w:pPr>
        <w:shd w:val="clear" w:color="auto" w:fill="FABF8F" w:themeFill="accent6" w:themeFillTint="99"/>
        <w:spacing w:after="0"/>
        <w:jc w:val="both"/>
        <w:rPr>
          <w:rFonts w:ascii="Times New Roman" w:eastAsia="Times New Roman" w:hAnsi="Times New Roman" w:cs="Times New Roman"/>
          <w:sz w:val="24"/>
          <w:szCs w:val="24"/>
        </w:rPr>
      </w:pPr>
      <w:r w:rsidRPr="0077289C">
        <w:rPr>
          <w:rFonts w:ascii="Times New Roman" w:eastAsia="Times New Roman" w:hAnsi="Times New Roman" w:cs="Times New Roman"/>
          <w:b/>
          <w:bCs/>
          <w:color w:val="000000"/>
          <w:sz w:val="24"/>
          <w:szCs w:val="24"/>
        </w:rPr>
        <w:t>3 –</w:t>
      </w:r>
      <w:r w:rsidRPr="00785471">
        <w:rPr>
          <w:rFonts w:ascii="Times New Roman" w:eastAsia="Times New Roman" w:hAnsi="Times New Roman" w:cs="Times New Roman"/>
          <w:b/>
          <w:bCs/>
          <w:color w:val="000000"/>
          <w:sz w:val="24"/>
          <w:szCs w:val="24"/>
        </w:rPr>
        <w:tab/>
      </w:r>
      <w:r w:rsidRPr="0077289C">
        <w:rPr>
          <w:rFonts w:ascii="Times New Roman" w:eastAsia="Times New Roman" w:hAnsi="Times New Roman" w:cs="Times New Roman"/>
          <w:b/>
          <w:bCs/>
          <w:color w:val="000000"/>
          <w:sz w:val="24"/>
          <w:szCs w:val="24"/>
        </w:rPr>
        <w:t xml:space="preserve"> </w:t>
      </w:r>
      <w:r w:rsidRPr="00785471">
        <w:rPr>
          <w:rFonts w:ascii="Times New Roman" w:eastAsia="Times New Roman" w:hAnsi="Times New Roman" w:cs="Times New Roman"/>
          <w:b/>
          <w:bCs/>
          <w:color w:val="000000"/>
          <w:sz w:val="24"/>
          <w:szCs w:val="24"/>
        </w:rPr>
        <w:t xml:space="preserve">DA </w:t>
      </w:r>
      <w:r w:rsidRPr="0077289C">
        <w:rPr>
          <w:rFonts w:ascii="Times New Roman" w:eastAsia="Times New Roman" w:hAnsi="Times New Roman" w:cs="Times New Roman"/>
          <w:b/>
          <w:bCs/>
          <w:color w:val="000000"/>
          <w:sz w:val="24"/>
          <w:szCs w:val="24"/>
        </w:rPr>
        <w:t>ESPECIFICAÇÃO DA CONTRATAÇÃO. QUANTITATIVO E VALOR ESTIMADO</w:t>
      </w:r>
    </w:p>
    <w:p w14:paraId="10E78EA0" w14:textId="77777777" w:rsidR="005163FE" w:rsidRPr="0063025C" w:rsidRDefault="005163FE" w:rsidP="0063025C">
      <w:pPr>
        <w:spacing w:after="0" w:line="360" w:lineRule="auto"/>
        <w:jc w:val="both"/>
        <w:rPr>
          <w:rFonts w:ascii="Times New Roman" w:eastAsia="Times New Roman" w:hAnsi="Times New Roman" w:cs="Times New Roman"/>
          <w:b/>
          <w:bCs/>
          <w:sz w:val="28"/>
          <w:szCs w:val="24"/>
        </w:rPr>
      </w:pPr>
    </w:p>
    <w:p w14:paraId="1FD371F3" w14:textId="77777777" w:rsidR="0063025C" w:rsidRDefault="0063025C" w:rsidP="0063025C">
      <w:pPr>
        <w:shd w:val="clear" w:color="auto" w:fill="FFFFFF"/>
        <w:spacing w:after="0" w:line="360" w:lineRule="auto"/>
        <w:jc w:val="both"/>
        <w:rPr>
          <w:rFonts w:ascii="Times New Roman" w:hAnsi="Times New Roman" w:cs="Times New Roman"/>
          <w:sz w:val="24"/>
        </w:rPr>
      </w:pPr>
      <w:r w:rsidRPr="0063025C">
        <w:rPr>
          <w:rFonts w:ascii="Times New Roman" w:hAnsi="Times New Roman" w:cs="Times New Roman"/>
          <w:sz w:val="24"/>
        </w:rPr>
        <w:t xml:space="preserve">3.1. O valor estimado da contratação será definido após a conclusão da pesquisa de preços, a qual encontra-se em fase de levantamento de mercado. A estimativa será obtida mediante consulta a fornecedores do ramo, contratações similares realizadas pela Administração Pública e sistemas oficiais de preços, observando-se os parâmetros estabelecidos no art. 23 da Lei nº 14.133/2021 e no Decreto Municipal nº 240, de 10 de março de 2025. </w:t>
      </w:r>
    </w:p>
    <w:p w14:paraId="1A74B969" w14:textId="0DC747D4" w:rsidR="00047672" w:rsidRPr="0063025C" w:rsidRDefault="0063025C" w:rsidP="0063025C">
      <w:pPr>
        <w:shd w:val="clear" w:color="auto" w:fill="FFFFFF"/>
        <w:spacing w:after="0" w:line="360" w:lineRule="auto"/>
        <w:jc w:val="both"/>
        <w:rPr>
          <w:rFonts w:ascii="Times New Roman" w:eastAsia="Times New Roman" w:hAnsi="Times New Roman" w:cs="Times New Roman"/>
          <w:color w:val="000000"/>
          <w:sz w:val="28"/>
          <w:szCs w:val="24"/>
        </w:rPr>
      </w:pPr>
      <w:r w:rsidRPr="0063025C">
        <w:rPr>
          <w:rFonts w:ascii="Times New Roman" w:hAnsi="Times New Roman" w:cs="Times New Roman"/>
          <w:sz w:val="24"/>
        </w:rPr>
        <w:t xml:space="preserve">3.2. O quantitativo estimado foi definido com base na participação observada em eventos institucionais similares promovidos pela Secretaria, considerando-se margem prudente de ampliação em razão da dimensão e das atividades previstas para a presente edição, a fim de garantir a adequada execução do evento. O valor de referência da contratação será definido após a conclusão da pesquisa de preços, atualmente em fase de levantamento de mercado, servindo de base para a análise de </w:t>
      </w:r>
      <w:proofErr w:type="spellStart"/>
      <w:r w:rsidRPr="0063025C">
        <w:rPr>
          <w:rFonts w:ascii="Times New Roman" w:hAnsi="Times New Roman" w:cs="Times New Roman"/>
          <w:sz w:val="24"/>
        </w:rPr>
        <w:t>vantajosidade</w:t>
      </w:r>
      <w:proofErr w:type="spellEnd"/>
      <w:r w:rsidRPr="0063025C">
        <w:rPr>
          <w:rFonts w:ascii="Times New Roman" w:hAnsi="Times New Roman" w:cs="Times New Roman"/>
          <w:sz w:val="24"/>
        </w:rPr>
        <w:t xml:space="preserve"> e a instrução do processo administrativo.</w:t>
      </w:r>
    </w:p>
    <w:p w14:paraId="4AC593CE" w14:textId="60FCF27B" w:rsidR="00047672" w:rsidRDefault="00047672" w:rsidP="00047672">
      <w:pPr>
        <w:shd w:val="clear" w:color="auto" w:fill="FFFFFF"/>
        <w:spacing w:after="0"/>
        <w:jc w:val="both"/>
        <w:rPr>
          <w:rFonts w:ascii="Times New Roman" w:eastAsia="Times New Roman" w:hAnsi="Times New Roman" w:cs="Times New Roman"/>
          <w:sz w:val="24"/>
          <w:szCs w:val="24"/>
        </w:rPr>
      </w:pPr>
      <w:r w:rsidRPr="00785471">
        <w:rPr>
          <w:rFonts w:ascii="Times New Roman" w:eastAsia="Times New Roman" w:hAnsi="Times New Roman" w:cs="Times New Roman"/>
          <w:sz w:val="24"/>
          <w:szCs w:val="24"/>
        </w:rPr>
        <w:t>3.3. Do</w:t>
      </w:r>
      <w:r>
        <w:rPr>
          <w:rFonts w:ascii="Times New Roman" w:eastAsia="Times New Roman" w:hAnsi="Times New Roman" w:cs="Times New Roman"/>
          <w:sz w:val="24"/>
          <w:szCs w:val="24"/>
        </w:rPr>
        <w:t xml:space="preserve"> item que compõe</w:t>
      </w:r>
      <w:r w:rsidRPr="00785471">
        <w:rPr>
          <w:rFonts w:ascii="Times New Roman" w:eastAsia="Times New Roman" w:hAnsi="Times New Roman" w:cs="Times New Roman"/>
          <w:sz w:val="24"/>
          <w:szCs w:val="24"/>
        </w:rPr>
        <w:t xml:space="preserve"> o </w:t>
      </w:r>
      <w:r>
        <w:rPr>
          <w:rFonts w:ascii="Times New Roman" w:eastAsia="Times New Roman" w:hAnsi="Times New Roman" w:cs="Times New Roman"/>
          <w:sz w:val="24"/>
          <w:szCs w:val="24"/>
        </w:rPr>
        <w:t>serviço</w:t>
      </w:r>
      <w:r w:rsidRPr="00785471">
        <w:rPr>
          <w:rFonts w:ascii="Times New Roman" w:eastAsia="Times New Roman" w:hAnsi="Times New Roman" w:cs="Times New Roman"/>
          <w:sz w:val="24"/>
          <w:szCs w:val="24"/>
        </w:rPr>
        <w:t xml:space="preserve"> de contratação:</w:t>
      </w:r>
    </w:p>
    <w:p w14:paraId="62EF3957" w14:textId="77777777" w:rsidR="00047672" w:rsidRPr="00785471" w:rsidRDefault="00047672" w:rsidP="00047672">
      <w:pPr>
        <w:shd w:val="clear" w:color="auto" w:fill="FFFFFF"/>
        <w:spacing w:after="0"/>
        <w:jc w:val="both"/>
        <w:rPr>
          <w:rFonts w:ascii="Times New Roman" w:eastAsia="Times New Roman" w:hAnsi="Times New Roman" w:cs="Times New Roman"/>
          <w:sz w:val="24"/>
          <w:szCs w:val="24"/>
        </w:rPr>
      </w:pPr>
    </w:p>
    <w:tbl>
      <w:tblPr>
        <w:tblStyle w:val="Tabelacomgrade"/>
        <w:tblW w:w="0" w:type="auto"/>
        <w:tblLayout w:type="fixed"/>
        <w:tblLook w:val="04A0" w:firstRow="1" w:lastRow="0" w:firstColumn="1" w:lastColumn="0" w:noHBand="0" w:noVBand="1"/>
      </w:tblPr>
      <w:tblGrid>
        <w:gridCol w:w="841"/>
        <w:gridCol w:w="3321"/>
        <w:gridCol w:w="653"/>
        <w:gridCol w:w="992"/>
        <w:gridCol w:w="1193"/>
        <w:gridCol w:w="1352"/>
      </w:tblGrid>
      <w:tr w:rsidR="00047672" w:rsidRPr="00785471" w14:paraId="3C8F043E" w14:textId="77777777" w:rsidTr="00281A5D">
        <w:tc>
          <w:tcPr>
            <w:tcW w:w="841" w:type="dxa"/>
            <w:shd w:val="clear" w:color="auto" w:fill="FABF8F" w:themeFill="accent6" w:themeFillTint="99"/>
          </w:tcPr>
          <w:p w14:paraId="20C54890" w14:textId="77777777" w:rsidR="00047672" w:rsidRPr="00785471" w:rsidRDefault="00047672" w:rsidP="00715C87">
            <w:pPr>
              <w:spacing w:line="276" w:lineRule="auto"/>
              <w:jc w:val="both"/>
              <w:rPr>
                <w:rFonts w:ascii="Times New Roman" w:eastAsia="Times New Roman" w:hAnsi="Times New Roman" w:cs="Times New Roman"/>
                <w:b/>
                <w:bCs/>
                <w:sz w:val="20"/>
                <w:szCs w:val="20"/>
              </w:rPr>
            </w:pPr>
            <w:r w:rsidRPr="00785471">
              <w:rPr>
                <w:rFonts w:ascii="Times New Roman" w:eastAsia="Times New Roman" w:hAnsi="Times New Roman" w:cs="Times New Roman"/>
                <w:b/>
                <w:bCs/>
                <w:sz w:val="20"/>
                <w:szCs w:val="20"/>
              </w:rPr>
              <w:lastRenderedPageBreak/>
              <w:t>ITEM</w:t>
            </w:r>
          </w:p>
        </w:tc>
        <w:tc>
          <w:tcPr>
            <w:tcW w:w="3321" w:type="dxa"/>
            <w:shd w:val="clear" w:color="auto" w:fill="FABF8F" w:themeFill="accent6" w:themeFillTint="99"/>
          </w:tcPr>
          <w:p w14:paraId="4B7D836B" w14:textId="77777777" w:rsidR="00047672" w:rsidRPr="00785471" w:rsidRDefault="00047672" w:rsidP="00715C87">
            <w:pPr>
              <w:spacing w:line="276" w:lineRule="auto"/>
              <w:jc w:val="both"/>
              <w:rPr>
                <w:rFonts w:ascii="Times New Roman" w:eastAsia="Times New Roman" w:hAnsi="Times New Roman" w:cs="Times New Roman"/>
                <w:b/>
                <w:bCs/>
                <w:sz w:val="20"/>
                <w:szCs w:val="20"/>
              </w:rPr>
            </w:pPr>
            <w:r w:rsidRPr="00785471">
              <w:rPr>
                <w:rFonts w:ascii="Times New Roman" w:eastAsia="Times New Roman" w:hAnsi="Times New Roman" w:cs="Times New Roman"/>
                <w:b/>
                <w:bCs/>
                <w:sz w:val="20"/>
                <w:szCs w:val="20"/>
              </w:rPr>
              <w:t>DESCRITIVO</w:t>
            </w:r>
          </w:p>
        </w:tc>
        <w:tc>
          <w:tcPr>
            <w:tcW w:w="653" w:type="dxa"/>
            <w:shd w:val="clear" w:color="auto" w:fill="FABF8F" w:themeFill="accent6" w:themeFillTint="99"/>
          </w:tcPr>
          <w:p w14:paraId="2927882C" w14:textId="77777777" w:rsidR="00047672" w:rsidRPr="00785471" w:rsidRDefault="00047672" w:rsidP="00715C87">
            <w:pPr>
              <w:spacing w:line="276"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UND</w:t>
            </w:r>
          </w:p>
        </w:tc>
        <w:tc>
          <w:tcPr>
            <w:tcW w:w="992" w:type="dxa"/>
            <w:shd w:val="clear" w:color="auto" w:fill="FABF8F" w:themeFill="accent6" w:themeFillTint="99"/>
          </w:tcPr>
          <w:p w14:paraId="6C9FD3D4" w14:textId="77777777" w:rsidR="00047672" w:rsidRPr="00785471" w:rsidRDefault="00047672" w:rsidP="00715C87">
            <w:pPr>
              <w:spacing w:line="276"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QUANT</w:t>
            </w:r>
          </w:p>
        </w:tc>
        <w:tc>
          <w:tcPr>
            <w:tcW w:w="1193" w:type="dxa"/>
            <w:shd w:val="clear" w:color="auto" w:fill="FABF8F" w:themeFill="accent6" w:themeFillTint="99"/>
          </w:tcPr>
          <w:p w14:paraId="4A8E4FAC" w14:textId="77777777" w:rsidR="00047672" w:rsidRPr="00785471" w:rsidRDefault="00047672" w:rsidP="00715C87">
            <w:pPr>
              <w:spacing w:line="276" w:lineRule="auto"/>
              <w:jc w:val="both"/>
              <w:rPr>
                <w:rFonts w:ascii="Times New Roman" w:eastAsia="Times New Roman" w:hAnsi="Times New Roman" w:cs="Times New Roman"/>
                <w:b/>
                <w:bCs/>
                <w:sz w:val="20"/>
                <w:szCs w:val="20"/>
              </w:rPr>
            </w:pPr>
            <w:r w:rsidRPr="00785471">
              <w:rPr>
                <w:rFonts w:ascii="Times New Roman" w:eastAsia="Times New Roman" w:hAnsi="Times New Roman" w:cs="Times New Roman"/>
                <w:b/>
                <w:bCs/>
                <w:sz w:val="20"/>
                <w:szCs w:val="20"/>
              </w:rPr>
              <w:t>R$ UNIT.</w:t>
            </w:r>
          </w:p>
        </w:tc>
        <w:tc>
          <w:tcPr>
            <w:tcW w:w="1352" w:type="dxa"/>
            <w:shd w:val="clear" w:color="auto" w:fill="FABF8F" w:themeFill="accent6" w:themeFillTint="99"/>
          </w:tcPr>
          <w:p w14:paraId="50934370" w14:textId="77777777" w:rsidR="00047672" w:rsidRPr="00785471" w:rsidRDefault="00047672" w:rsidP="00715C87">
            <w:pPr>
              <w:spacing w:line="276" w:lineRule="auto"/>
              <w:jc w:val="both"/>
              <w:rPr>
                <w:rFonts w:ascii="Times New Roman" w:eastAsia="Times New Roman" w:hAnsi="Times New Roman" w:cs="Times New Roman"/>
                <w:b/>
                <w:bCs/>
                <w:sz w:val="20"/>
                <w:szCs w:val="20"/>
              </w:rPr>
            </w:pPr>
            <w:r w:rsidRPr="00785471">
              <w:rPr>
                <w:rFonts w:ascii="Times New Roman" w:eastAsia="Times New Roman" w:hAnsi="Times New Roman" w:cs="Times New Roman"/>
                <w:b/>
                <w:bCs/>
                <w:sz w:val="20"/>
                <w:szCs w:val="20"/>
              </w:rPr>
              <w:t>R$ TOTAL</w:t>
            </w:r>
          </w:p>
        </w:tc>
      </w:tr>
      <w:tr w:rsidR="00047672" w:rsidRPr="00785471" w14:paraId="5B52F76A" w14:textId="77777777" w:rsidTr="00715C87">
        <w:tc>
          <w:tcPr>
            <w:tcW w:w="841" w:type="dxa"/>
            <w:vAlign w:val="center"/>
          </w:tcPr>
          <w:p w14:paraId="55A28F38" w14:textId="77777777" w:rsidR="00047672" w:rsidRPr="00785471" w:rsidRDefault="00047672" w:rsidP="00715C87">
            <w:pPr>
              <w:spacing w:line="276" w:lineRule="auto"/>
              <w:jc w:val="center"/>
              <w:rPr>
                <w:rFonts w:ascii="Times New Roman" w:eastAsia="Times New Roman" w:hAnsi="Times New Roman" w:cs="Times New Roman"/>
                <w:b/>
                <w:bCs/>
                <w:sz w:val="20"/>
                <w:szCs w:val="20"/>
              </w:rPr>
            </w:pPr>
            <w:r w:rsidRPr="00785471">
              <w:rPr>
                <w:rFonts w:ascii="Times New Roman" w:eastAsia="Times New Roman" w:hAnsi="Times New Roman" w:cs="Times New Roman"/>
                <w:b/>
                <w:bCs/>
                <w:sz w:val="20"/>
                <w:szCs w:val="20"/>
              </w:rPr>
              <w:t>01</w:t>
            </w:r>
          </w:p>
        </w:tc>
        <w:tc>
          <w:tcPr>
            <w:tcW w:w="3321" w:type="dxa"/>
          </w:tcPr>
          <w:p w14:paraId="585D493C" w14:textId="41504D06" w:rsidR="00623704" w:rsidRPr="00623704" w:rsidRDefault="00263643" w:rsidP="00047672">
            <w:pPr>
              <w:pStyle w:val="Corpodetexto"/>
              <w:tabs>
                <w:tab w:val="left" w:pos="567"/>
                <w:tab w:val="left" w:pos="851"/>
              </w:tabs>
              <w:jc w:val="both"/>
            </w:pPr>
            <w:r w:rsidRPr="00DE301C">
              <w:rPr>
                <w:b/>
              </w:rPr>
              <w:t>Camisas em malha</w:t>
            </w:r>
            <w:r>
              <w:t xml:space="preserve"> – adulto; gola redonda; manga curta; 100% poliéster (fio 30.1); com aplicação de estampa colorida via sublimação. A personalização deverá conter a arte da </w:t>
            </w:r>
            <w:r>
              <w:rPr>
                <w:b/>
                <w:bCs/>
              </w:rPr>
              <w:t>“Campanha 18 de Maio – Dia Nacional de Enfrentamento ao Abuso e à Exploração Sexual de Crianças e Adolescentes”</w:t>
            </w:r>
            <w:r>
              <w:t xml:space="preserve"> estampada na frente, e na parte posterior o elemento principal (da mesma arte) com o slogan do Município e da Secretaria, conforme layout e arte final a serem fornecidos pela Secretaria Municipal de Assistência e Desenvolvimento Social após a assinatura do contrato/formalização do pedido. As camisas deverão ser fornecidas em tamanhos variados, do </w:t>
            </w:r>
            <w:r w:rsidRPr="007E13DD">
              <w:rPr>
                <w:bCs/>
              </w:rPr>
              <w:t>PP ao XGG</w:t>
            </w:r>
            <w:r>
              <w:t>, conforme grade de demanda da contratante.</w:t>
            </w:r>
          </w:p>
        </w:tc>
        <w:tc>
          <w:tcPr>
            <w:tcW w:w="653" w:type="dxa"/>
            <w:vAlign w:val="center"/>
          </w:tcPr>
          <w:p w14:paraId="0DCF603C" w14:textId="77777777" w:rsidR="00047672" w:rsidRPr="00785471" w:rsidRDefault="00047672" w:rsidP="00715C87">
            <w:pPr>
              <w:spacing w:line="276" w:lineRule="auto"/>
              <w:jc w:val="center"/>
              <w:rPr>
                <w:rFonts w:ascii="Times New Roman" w:eastAsia="Times New Roman" w:hAnsi="Times New Roman" w:cs="Times New Roman"/>
                <w:b/>
                <w:bCs/>
                <w:sz w:val="20"/>
                <w:szCs w:val="20"/>
              </w:rPr>
            </w:pPr>
            <w:r w:rsidRPr="00785471">
              <w:rPr>
                <w:rFonts w:ascii="Times New Roman" w:eastAsia="Times New Roman" w:hAnsi="Times New Roman" w:cs="Times New Roman"/>
                <w:b/>
                <w:bCs/>
                <w:sz w:val="20"/>
                <w:szCs w:val="20"/>
              </w:rPr>
              <w:t>UND</w:t>
            </w:r>
          </w:p>
        </w:tc>
        <w:tc>
          <w:tcPr>
            <w:tcW w:w="992" w:type="dxa"/>
            <w:vAlign w:val="center"/>
          </w:tcPr>
          <w:p w14:paraId="67ABA4AD" w14:textId="3359A1DB" w:rsidR="00047672" w:rsidRPr="00785471" w:rsidRDefault="00263643" w:rsidP="00715C87">
            <w:pPr>
              <w:spacing w:line="276" w:lineRule="auto"/>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203</w:t>
            </w:r>
          </w:p>
        </w:tc>
        <w:tc>
          <w:tcPr>
            <w:tcW w:w="1193" w:type="dxa"/>
            <w:vAlign w:val="center"/>
          </w:tcPr>
          <w:p w14:paraId="3ED97A9B" w14:textId="77777777" w:rsidR="00047672" w:rsidRPr="00785471" w:rsidRDefault="00047672" w:rsidP="00715C87">
            <w:pPr>
              <w:spacing w:line="276" w:lineRule="auto"/>
              <w:jc w:val="center"/>
              <w:rPr>
                <w:rFonts w:ascii="Times New Roman" w:eastAsia="Times New Roman" w:hAnsi="Times New Roman" w:cs="Times New Roman"/>
                <w:b/>
                <w:bCs/>
                <w:sz w:val="20"/>
                <w:szCs w:val="20"/>
              </w:rPr>
            </w:pPr>
            <w:r w:rsidRPr="00785471">
              <w:rPr>
                <w:rFonts w:ascii="Times New Roman" w:eastAsia="Arial" w:hAnsi="Times New Roman" w:cs="Times New Roman"/>
                <w:b/>
                <w:sz w:val="20"/>
                <w:szCs w:val="20"/>
              </w:rPr>
              <w:t xml:space="preserve">R$ </w:t>
            </w:r>
          </w:p>
        </w:tc>
        <w:tc>
          <w:tcPr>
            <w:tcW w:w="1352" w:type="dxa"/>
            <w:vAlign w:val="center"/>
          </w:tcPr>
          <w:p w14:paraId="38416C84" w14:textId="77777777" w:rsidR="00047672" w:rsidRPr="00785471" w:rsidRDefault="00047672" w:rsidP="00715C87">
            <w:pPr>
              <w:spacing w:line="276" w:lineRule="auto"/>
              <w:jc w:val="center"/>
              <w:rPr>
                <w:rFonts w:ascii="Times New Roman" w:eastAsia="Arial" w:hAnsi="Times New Roman" w:cs="Times New Roman"/>
                <w:b/>
                <w:sz w:val="20"/>
                <w:szCs w:val="20"/>
              </w:rPr>
            </w:pPr>
            <w:r w:rsidRPr="00785471">
              <w:rPr>
                <w:rFonts w:ascii="Times New Roman" w:eastAsia="Arial" w:hAnsi="Times New Roman" w:cs="Times New Roman"/>
                <w:b/>
                <w:sz w:val="20"/>
                <w:szCs w:val="20"/>
              </w:rPr>
              <w:t xml:space="preserve">R$ </w:t>
            </w:r>
          </w:p>
          <w:p w14:paraId="40ECE67C" w14:textId="77777777" w:rsidR="00047672" w:rsidRPr="00785471" w:rsidRDefault="00047672" w:rsidP="00715C87">
            <w:pPr>
              <w:spacing w:line="276" w:lineRule="auto"/>
              <w:jc w:val="center"/>
              <w:rPr>
                <w:rFonts w:ascii="Times New Roman" w:eastAsia="Times New Roman" w:hAnsi="Times New Roman" w:cs="Times New Roman"/>
                <w:b/>
                <w:bCs/>
                <w:sz w:val="20"/>
                <w:szCs w:val="20"/>
              </w:rPr>
            </w:pPr>
          </w:p>
        </w:tc>
      </w:tr>
      <w:tr w:rsidR="00047672" w:rsidRPr="00785471" w14:paraId="16B3A53C" w14:textId="77777777" w:rsidTr="00281A5D">
        <w:tc>
          <w:tcPr>
            <w:tcW w:w="7000" w:type="dxa"/>
            <w:gridSpan w:val="5"/>
            <w:shd w:val="clear" w:color="auto" w:fill="FABF8F" w:themeFill="accent6" w:themeFillTint="99"/>
          </w:tcPr>
          <w:p w14:paraId="18EA8B95" w14:textId="77777777" w:rsidR="00047672" w:rsidRPr="00785471" w:rsidRDefault="00047672" w:rsidP="00715C87">
            <w:pPr>
              <w:spacing w:line="276" w:lineRule="auto"/>
              <w:jc w:val="right"/>
              <w:rPr>
                <w:rFonts w:ascii="Times New Roman" w:eastAsia="Times New Roman" w:hAnsi="Times New Roman" w:cs="Times New Roman"/>
                <w:b/>
                <w:bCs/>
                <w:sz w:val="20"/>
                <w:szCs w:val="20"/>
              </w:rPr>
            </w:pPr>
            <w:r w:rsidRPr="00785471">
              <w:rPr>
                <w:rFonts w:ascii="Times New Roman" w:eastAsia="Times New Roman" w:hAnsi="Times New Roman" w:cs="Times New Roman"/>
                <w:b/>
                <w:bCs/>
                <w:sz w:val="20"/>
                <w:szCs w:val="20"/>
              </w:rPr>
              <w:t>VALOR TOTAL</w:t>
            </w:r>
          </w:p>
        </w:tc>
        <w:tc>
          <w:tcPr>
            <w:tcW w:w="1352" w:type="dxa"/>
            <w:shd w:val="clear" w:color="auto" w:fill="FABF8F" w:themeFill="accent6" w:themeFillTint="99"/>
          </w:tcPr>
          <w:p w14:paraId="78F98015" w14:textId="77777777" w:rsidR="00047672" w:rsidRPr="00785471" w:rsidRDefault="00047672" w:rsidP="00715C87">
            <w:pPr>
              <w:spacing w:line="276" w:lineRule="auto"/>
              <w:jc w:val="both"/>
              <w:rPr>
                <w:rFonts w:ascii="Times New Roman" w:eastAsia="Times New Roman" w:hAnsi="Times New Roman" w:cs="Times New Roman"/>
                <w:b/>
                <w:bCs/>
                <w:sz w:val="20"/>
                <w:szCs w:val="20"/>
              </w:rPr>
            </w:pPr>
            <w:r w:rsidRPr="00785471">
              <w:rPr>
                <w:rFonts w:ascii="Times New Roman" w:eastAsia="Arial" w:hAnsi="Times New Roman" w:cs="Times New Roman"/>
                <w:b/>
                <w:sz w:val="20"/>
                <w:szCs w:val="20"/>
              </w:rPr>
              <w:t xml:space="preserve">R$ </w:t>
            </w:r>
          </w:p>
        </w:tc>
      </w:tr>
    </w:tbl>
    <w:p w14:paraId="6F2E461A" w14:textId="621B4226" w:rsidR="00047672" w:rsidRPr="0077289C" w:rsidRDefault="00047672" w:rsidP="00CF78FB">
      <w:pPr>
        <w:shd w:val="clear" w:color="auto" w:fill="FFFFFF"/>
        <w:spacing w:after="0"/>
        <w:jc w:val="both"/>
        <w:rPr>
          <w:rFonts w:ascii="Times New Roman" w:eastAsia="Times New Roman" w:hAnsi="Times New Roman" w:cs="Times New Roman"/>
          <w:sz w:val="24"/>
          <w:szCs w:val="24"/>
        </w:rPr>
      </w:pPr>
    </w:p>
    <w:p w14:paraId="04821E50" w14:textId="03DCEB8D" w:rsidR="00B2767B" w:rsidRPr="00B2767B" w:rsidRDefault="00B2767B" w:rsidP="00B2767B">
      <w:pPr>
        <w:shd w:val="clear" w:color="auto" w:fill="FFFFFF"/>
        <w:spacing w:after="0"/>
        <w:jc w:val="both"/>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3.4 </w:t>
      </w:r>
      <w:r w:rsidRPr="00B2767B">
        <w:rPr>
          <w:rFonts w:ascii="Times New Roman" w:eastAsia="Times New Roman" w:hAnsi="Times New Roman" w:cs="Times New Roman"/>
          <w:b/>
          <w:bCs/>
          <w:color w:val="000000"/>
          <w:sz w:val="24"/>
          <w:szCs w:val="24"/>
        </w:rPr>
        <w:t>JUSTIFICATIVA DAS QUANTIDADES:</w:t>
      </w:r>
    </w:p>
    <w:p w14:paraId="1BBC6476" w14:textId="77777777" w:rsidR="00B2767B" w:rsidRDefault="00B2767B" w:rsidP="00B2767B">
      <w:pPr>
        <w:shd w:val="clear" w:color="auto" w:fill="FFFFFF"/>
        <w:spacing w:after="0"/>
        <w:jc w:val="both"/>
        <w:rPr>
          <w:rFonts w:ascii="Times New Roman" w:eastAsia="Times New Roman" w:hAnsi="Times New Roman" w:cs="Times New Roman"/>
          <w:color w:val="000000"/>
          <w:sz w:val="24"/>
          <w:szCs w:val="24"/>
        </w:rPr>
      </w:pPr>
    </w:p>
    <w:p w14:paraId="02A970F1" w14:textId="7B6D9C3F" w:rsidR="00B2767B" w:rsidRPr="00B2767B" w:rsidRDefault="00B2767B" w:rsidP="00B2767B">
      <w:pPr>
        <w:shd w:val="clear" w:color="auto" w:fill="FFFFFF"/>
        <w:spacing w:after="0"/>
        <w:jc w:val="both"/>
        <w:rPr>
          <w:rFonts w:ascii="Times New Roman" w:eastAsia="Times New Roman" w:hAnsi="Times New Roman" w:cs="Times New Roman"/>
          <w:color w:val="000000"/>
          <w:sz w:val="24"/>
          <w:szCs w:val="24"/>
        </w:rPr>
      </w:pPr>
      <w:r w:rsidRPr="00B2767B">
        <w:rPr>
          <w:rFonts w:ascii="Times New Roman" w:eastAsia="Times New Roman" w:hAnsi="Times New Roman" w:cs="Times New Roman"/>
          <w:color w:val="000000"/>
          <w:sz w:val="24"/>
          <w:szCs w:val="24"/>
        </w:rPr>
        <w:t xml:space="preserve">A presente contratação refere-se </w:t>
      </w:r>
      <w:r w:rsidR="00263643">
        <w:rPr>
          <w:rFonts w:ascii="Times New Roman" w:eastAsia="Times New Roman" w:hAnsi="Times New Roman" w:cs="Times New Roman"/>
          <w:color w:val="000000"/>
          <w:sz w:val="24"/>
          <w:szCs w:val="24"/>
        </w:rPr>
        <w:t>a</w:t>
      </w:r>
      <w:r w:rsidRPr="00B2767B">
        <w:rPr>
          <w:rFonts w:ascii="Times New Roman" w:eastAsia="Times New Roman" w:hAnsi="Times New Roman" w:cs="Times New Roman"/>
          <w:color w:val="000000"/>
          <w:sz w:val="24"/>
          <w:szCs w:val="24"/>
        </w:rPr>
        <w:t xml:space="preserve"> </w:t>
      </w:r>
      <w:r w:rsidR="00263643">
        <w:rPr>
          <w:rFonts w:ascii="Times New Roman" w:eastAsia="Times New Roman" w:hAnsi="Times New Roman" w:cs="Times New Roman"/>
          <w:color w:val="000000"/>
          <w:sz w:val="24"/>
          <w:szCs w:val="24"/>
        </w:rPr>
        <w:t>aquisição</w:t>
      </w:r>
      <w:r w:rsidRPr="00B2767B">
        <w:rPr>
          <w:rFonts w:ascii="Times New Roman" w:eastAsia="Times New Roman" w:hAnsi="Times New Roman" w:cs="Times New Roman"/>
          <w:color w:val="000000"/>
          <w:sz w:val="24"/>
          <w:szCs w:val="24"/>
        </w:rPr>
        <w:t xml:space="preserve"> de camisas personalizadas destinadas a</w:t>
      </w:r>
      <w:r w:rsidR="00263643">
        <w:rPr>
          <w:rFonts w:ascii="Times New Roman" w:eastAsia="Times New Roman" w:hAnsi="Times New Roman" w:cs="Times New Roman"/>
          <w:color w:val="000000"/>
          <w:sz w:val="24"/>
          <w:szCs w:val="24"/>
        </w:rPr>
        <w:t xml:space="preserve"> </w:t>
      </w:r>
      <w:r w:rsidR="00263643" w:rsidRPr="00263643">
        <w:rPr>
          <w:rFonts w:ascii="Times New Roman" w:eastAsia="Times New Roman" w:hAnsi="Times New Roman" w:cs="Times New Roman"/>
          <w:color w:val="000000"/>
          <w:sz w:val="24"/>
          <w:szCs w:val="24"/>
        </w:rPr>
        <w:t>“</w:t>
      </w:r>
      <w:r w:rsidR="00263643" w:rsidRPr="00263643">
        <w:rPr>
          <w:rFonts w:ascii="Times New Roman" w:hAnsi="Times New Roman" w:cs="Times New Roman"/>
          <w:b/>
          <w:bCs/>
          <w:sz w:val="24"/>
          <w:szCs w:val="24"/>
        </w:rPr>
        <w:t>Campanha 18 de Maio – Dia Nacional de Enfrentamento ao Abuso e à Exploração Sexual de Crianças e Adolescentes</w:t>
      </w:r>
      <w:r w:rsidRPr="00263643">
        <w:rPr>
          <w:rFonts w:ascii="Times New Roman" w:eastAsia="Times New Roman" w:hAnsi="Times New Roman" w:cs="Times New Roman"/>
          <w:b/>
          <w:bCs/>
          <w:color w:val="000000"/>
          <w:sz w:val="24"/>
          <w:szCs w:val="24"/>
        </w:rPr>
        <w:t>”</w:t>
      </w:r>
      <w:r w:rsidRPr="00263643">
        <w:rPr>
          <w:rFonts w:ascii="Times New Roman" w:eastAsia="Times New Roman" w:hAnsi="Times New Roman" w:cs="Times New Roman"/>
          <w:color w:val="000000"/>
          <w:sz w:val="24"/>
          <w:szCs w:val="24"/>
        </w:rPr>
        <w:t>,</w:t>
      </w:r>
      <w:r w:rsidRPr="00B2767B">
        <w:rPr>
          <w:rFonts w:ascii="Times New Roman" w:eastAsia="Times New Roman" w:hAnsi="Times New Roman" w:cs="Times New Roman"/>
          <w:color w:val="000000"/>
          <w:sz w:val="24"/>
          <w:szCs w:val="24"/>
        </w:rPr>
        <w:t xml:space="preserve"> promovido pela Secretaria Municipal de Assistência e Desenvolvimento Social do Município de Euclides da Cunha – BA.</w:t>
      </w:r>
    </w:p>
    <w:p w14:paraId="395E8526" w14:textId="77777777" w:rsidR="00B2767B" w:rsidRPr="00B2767B" w:rsidRDefault="00B2767B" w:rsidP="00B2767B">
      <w:pPr>
        <w:shd w:val="clear" w:color="auto" w:fill="FFFFFF"/>
        <w:spacing w:after="0"/>
        <w:jc w:val="both"/>
        <w:rPr>
          <w:rFonts w:ascii="Times New Roman" w:eastAsia="Times New Roman" w:hAnsi="Times New Roman" w:cs="Times New Roman"/>
          <w:color w:val="000000"/>
          <w:sz w:val="24"/>
          <w:szCs w:val="24"/>
        </w:rPr>
      </w:pPr>
      <w:r w:rsidRPr="00B2767B">
        <w:rPr>
          <w:rFonts w:ascii="Times New Roman" w:eastAsia="Times New Roman" w:hAnsi="Times New Roman" w:cs="Times New Roman"/>
          <w:color w:val="000000"/>
          <w:sz w:val="24"/>
          <w:szCs w:val="24"/>
        </w:rPr>
        <w:t>A definição da quantidade a ser adquirida foi realizada com base no levantamento prévio do número estimado de participantes diretamente envolvidos na organização e execução do evento, considerando os servidores da secretaria, autoridades convidadas, palestrantes, expositores e equipe de apoio que atuarão nas atividades programadas.</w:t>
      </w:r>
    </w:p>
    <w:p w14:paraId="7A26D41A" w14:textId="77777777" w:rsidR="00B2767B" w:rsidRPr="00B2767B" w:rsidRDefault="00B2767B" w:rsidP="00B2767B">
      <w:pPr>
        <w:shd w:val="clear" w:color="auto" w:fill="FFFFFF"/>
        <w:spacing w:after="0"/>
        <w:jc w:val="both"/>
        <w:rPr>
          <w:rFonts w:ascii="Times New Roman" w:eastAsia="Times New Roman" w:hAnsi="Times New Roman" w:cs="Times New Roman"/>
          <w:color w:val="000000"/>
          <w:sz w:val="24"/>
          <w:szCs w:val="24"/>
        </w:rPr>
      </w:pPr>
      <w:r w:rsidRPr="00B2767B">
        <w:rPr>
          <w:rFonts w:ascii="Times New Roman" w:eastAsia="Times New Roman" w:hAnsi="Times New Roman" w:cs="Times New Roman"/>
          <w:color w:val="000000"/>
          <w:sz w:val="24"/>
          <w:szCs w:val="24"/>
        </w:rPr>
        <w:t>Nesse sentido, foram considerados os seguintes quantitativos:</w:t>
      </w:r>
    </w:p>
    <w:p w14:paraId="3EA3DD5C" w14:textId="53A2BEAB" w:rsidR="00B2767B" w:rsidRPr="00B2767B" w:rsidRDefault="00653344" w:rsidP="00B2767B">
      <w:pPr>
        <w:numPr>
          <w:ilvl w:val="0"/>
          <w:numId w:val="25"/>
        </w:numPr>
        <w:shd w:val="clear" w:color="auto" w:fill="FFFFFF"/>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120 S</w:t>
      </w:r>
      <w:r w:rsidR="00B2767B" w:rsidRPr="00B2767B">
        <w:rPr>
          <w:rFonts w:ascii="Times New Roman" w:eastAsia="Times New Roman" w:hAnsi="Times New Roman" w:cs="Times New Roman"/>
          <w:b/>
          <w:bCs/>
          <w:color w:val="000000"/>
          <w:sz w:val="24"/>
          <w:szCs w:val="24"/>
        </w:rPr>
        <w:t>ervidores</w:t>
      </w:r>
      <w:r w:rsidR="00B2767B" w:rsidRPr="00B2767B">
        <w:rPr>
          <w:rFonts w:ascii="Times New Roman" w:eastAsia="Times New Roman" w:hAnsi="Times New Roman" w:cs="Times New Roman"/>
          <w:color w:val="000000"/>
          <w:sz w:val="24"/>
          <w:szCs w:val="24"/>
        </w:rPr>
        <w:t xml:space="preserve"> da Secretaria Municipal de Assistência e Desenvolvimento Social que participarão da organização e condução das atividades do evento;</w:t>
      </w:r>
    </w:p>
    <w:p w14:paraId="2F6FEC43" w14:textId="77777777" w:rsidR="00B2767B" w:rsidRPr="00B2767B" w:rsidRDefault="00B2767B" w:rsidP="00B2767B">
      <w:pPr>
        <w:numPr>
          <w:ilvl w:val="0"/>
          <w:numId w:val="25"/>
        </w:numPr>
        <w:shd w:val="clear" w:color="auto" w:fill="FFFFFF"/>
        <w:spacing w:after="0"/>
        <w:jc w:val="both"/>
        <w:rPr>
          <w:rFonts w:ascii="Times New Roman" w:eastAsia="Times New Roman" w:hAnsi="Times New Roman" w:cs="Times New Roman"/>
          <w:color w:val="000000"/>
          <w:sz w:val="24"/>
          <w:szCs w:val="24"/>
        </w:rPr>
      </w:pPr>
      <w:r w:rsidRPr="00B2767B">
        <w:rPr>
          <w:rFonts w:ascii="Times New Roman" w:eastAsia="Times New Roman" w:hAnsi="Times New Roman" w:cs="Times New Roman"/>
          <w:b/>
          <w:bCs/>
          <w:color w:val="000000"/>
          <w:sz w:val="24"/>
          <w:szCs w:val="24"/>
        </w:rPr>
        <w:t>13 Secretários Municipais</w:t>
      </w:r>
      <w:r w:rsidRPr="00B2767B">
        <w:rPr>
          <w:rFonts w:ascii="Times New Roman" w:eastAsia="Times New Roman" w:hAnsi="Times New Roman" w:cs="Times New Roman"/>
          <w:color w:val="000000"/>
          <w:sz w:val="24"/>
          <w:szCs w:val="24"/>
        </w:rPr>
        <w:t>, convidados institucionais que participarão da programação;</w:t>
      </w:r>
    </w:p>
    <w:p w14:paraId="21D9B1BF" w14:textId="43F6BB05" w:rsidR="00653344" w:rsidRPr="00653344" w:rsidRDefault="00653344" w:rsidP="00B2767B">
      <w:pPr>
        <w:numPr>
          <w:ilvl w:val="0"/>
          <w:numId w:val="25"/>
        </w:numPr>
        <w:shd w:val="clear" w:color="auto" w:fill="FFFFFF"/>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15 Vereadores, </w:t>
      </w:r>
      <w:r>
        <w:rPr>
          <w:rFonts w:ascii="Times New Roman" w:hAnsi="Times New Roman" w:cs="Times New Roman"/>
          <w:sz w:val="24"/>
        </w:rPr>
        <w:t>por suas atuações</w:t>
      </w:r>
      <w:r w:rsidRPr="00653344">
        <w:rPr>
          <w:rFonts w:ascii="Times New Roman" w:hAnsi="Times New Roman" w:cs="Times New Roman"/>
          <w:sz w:val="24"/>
        </w:rPr>
        <w:t xml:space="preserve"> na representação social e no fortalecimento das políticas públicas</w:t>
      </w:r>
      <w:r>
        <w:rPr>
          <w:rFonts w:ascii="Times New Roman" w:hAnsi="Times New Roman" w:cs="Times New Roman"/>
          <w:sz w:val="24"/>
        </w:rPr>
        <w:t>;</w:t>
      </w:r>
    </w:p>
    <w:p w14:paraId="0E8AE45A" w14:textId="33F1786E" w:rsidR="00653344" w:rsidRDefault="00653344" w:rsidP="008E743A">
      <w:pPr>
        <w:numPr>
          <w:ilvl w:val="0"/>
          <w:numId w:val="25"/>
        </w:numPr>
        <w:shd w:val="clear" w:color="auto" w:fill="FFFFFF"/>
        <w:spacing w:after="0" w:line="240" w:lineRule="auto"/>
        <w:jc w:val="both"/>
        <w:rPr>
          <w:rFonts w:ascii="Times New Roman" w:eastAsia="Times New Roman" w:hAnsi="Times New Roman" w:cs="Times New Roman"/>
          <w:sz w:val="24"/>
          <w:szCs w:val="24"/>
        </w:rPr>
      </w:pPr>
      <w:r w:rsidRPr="00653344">
        <w:rPr>
          <w:rFonts w:ascii="Times New Roman" w:eastAsia="Times New Roman" w:hAnsi="Times New Roman" w:cs="Times New Roman"/>
          <w:b/>
          <w:bCs/>
          <w:color w:val="000000"/>
          <w:sz w:val="24"/>
          <w:szCs w:val="24"/>
        </w:rPr>
        <w:lastRenderedPageBreak/>
        <w:t xml:space="preserve">05 </w:t>
      </w:r>
      <w:r>
        <w:rPr>
          <w:rFonts w:ascii="Times New Roman" w:eastAsia="Times New Roman" w:hAnsi="Times New Roman" w:cs="Times New Roman"/>
          <w:b/>
          <w:bCs/>
          <w:color w:val="000000"/>
          <w:sz w:val="24"/>
          <w:szCs w:val="24"/>
        </w:rPr>
        <w:t>Representantes</w:t>
      </w:r>
      <w:r w:rsidRPr="00653344">
        <w:rPr>
          <w:rFonts w:ascii="Times New Roman" w:eastAsia="Times New Roman" w:hAnsi="Times New Roman" w:cs="Times New Roman"/>
          <w:b/>
          <w:sz w:val="24"/>
          <w:szCs w:val="24"/>
        </w:rPr>
        <w:t xml:space="preserve"> do Poder Judiciário</w:t>
      </w:r>
      <w:r w:rsidRPr="00653344">
        <w:rPr>
          <w:rFonts w:ascii="Times New Roman" w:eastAsia="Times New Roman" w:hAnsi="Times New Roman" w:cs="Times New Roman"/>
          <w:sz w:val="24"/>
          <w:szCs w:val="24"/>
        </w:rPr>
        <w:t xml:space="preserve">, considerando sua atuação na garantia e proteção dos direitos de crianças e adolescentes; </w:t>
      </w:r>
    </w:p>
    <w:p w14:paraId="394FDEC7" w14:textId="77777777" w:rsidR="00F40A1D" w:rsidRPr="00F40A1D" w:rsidRDefault="00F40A1D" w:rsidP="00F40A1D">
      <w:pPr>
        <w:pStyle w:val="PargrafodaLista"/>
        <w:numPr>
          <w:ilvl w:val="0"/>
          <w:numId w:val="25"/>
        </w:numPr>
        <w:spacing w:after="0" w:line="240" w:lineRule="auto"/>
        <w:rPr>
          <w:rFonts w:ascii="Times New Roman" w:eastAsia="Times New Roman" w:hAnsi="Times New Roman"/>
          <w:sz w:val="24"/>
          <w:szCs w:val="24"/>
        </w:rPr>
      </w:pPr>
      <w:r w:rsidRPr="00F40A1D">
        <w:rPr>
          <w:rFonts w:ascii="Times New Roman" w:eastAsia="Times New Roman" w:hAnsi="Times New Roman"/>
          <w:b/>
          <w:sz w:val="24"/>
          <w:szCs w:val="24"/>
        </w:rPr>
        <w:t>05</w:t>
      </w:r>
      <w:r w:rsidRPr="00F40A1D">
        <w:rPr>
          <w:rFonts w:ascii="Times New Roman" w:eastAsia="Times New Roman" w:hAnsi="Times New Roman"/>
          <w:sz w:val="24"/>
          <w:szCs w:val="24"/>
        </w:rPr>
        <w:t xml:space="preserve"> </w:t>
      </w:r>
      <w:r w:rsidRPr="00F40A1D">
        <w:rPr>
          <w:rFonts w:ascii="Times New Roman" w:eastAsia="Times New Roman" w:hAnsi="Times New Roman"/>
          <w:b/>
          <w:sz w:val="24"/>
          <w:szCs w:val="24"/>
        </w:rPr>
        <w:t>Representantes do Ministério Público</w:t>
      </w:r>
      <w:r w:rsidRPr="00F40A1D">
        <w:rPr>
          <w:rFonts w:ascii="Times New Roman" w:eastAsia="Times New Roman" w:hAnsi="Times New Roman"/>
          <w:sz w:val="24"/>
          <w:szCs w:val="24"/>
        </w:rPr>
        <w:t xml:space="preserve">, em razão de sua função de fiscalização e defesa dos direitos fundamentais; </w:t>
      </w:r>
    </w:p>
    <w:p w14:paraId="54F6017F" w14:textId="765D9047" w:rsidR="00F40A1D" w:rsidRDefault="00F40A1D" w:rsidP="008E743A">
      <w:pPr>
        <w:numPr>
          <w:ilvl w:val="0"/>
          <w:numId w:val="25"/>
        </w:numPr>
        <w:shd w:val="clear" w:color="auto" w:fill="FFFFFF"/>
        <w:spacing w:after="0" w:line="240" w:lineRule="auto"/>
        <w:jc w:val="both"/>
        <w:rPr>
          <w:rFonts w:ascii="Times New Roman" w:eastAsia="Times New Roman" w:hAnsi="Times New Roman" w:cs="Times New Roman"/>
          <w:sz w:val="24"/>
          <w:szCs w:val="24"/>
        </w:rPr>
      </w:pPr>
      <w:r w:rsidRPr="00653344">
        <w:rPr>
          <w:rFonts w:ascii="Times New Roman" w:eastAsia="Times New Roman" w:hAnsi="Times New Roman" w:cs="Times New Roman"/>
          <w:b/>
          <w:sz w:val="24"/>
          <w:szCs w:val="24"/>
        </w:rPr>
        <w:t xml:space="preserve">05 </w:t>
      </w:r>
      <w:r w:rsidRPr="00F40A1D">
        <w:rPr>
          <w:rFonts w:ascii="Times New Roman" w:eastAsia="Times New Roman" w:hAnsi="Times New Roman" w:cs="Times New Roman"/>
          <w:b/>
          <w:sz w:val="24"/>
          <w:szCs w:val="24"/>
        </w:rPr>
        <w:t>R</w:t>
      </w:r>
      <w:r w:rsidRPr="00653344">
        <w:rPr>
          <w:rFonts w:ascii="Times New Roman" w:eastAsia="Times New Roman" w:hAnsi="Times New Roman" w:cs="Times New Roman"/>
          <w:b/>
          <w:sz w:val="24"/>
          <w:szCs w:val="24"/>
        </w:rPr>
        <w:t>epresentantes da Defensoria Pública</w:t>
      </w:r>
      <w:r w:rsidRPr="00653344">
        <w:rPr>
          <w:rFonts w:ascii="Times New Roman" w:eastAsia="Times New Roman" w:hAnsi="Times New Roman" w:cs="Times New Roman"/>
          <w:sz w:val="24"/>
          <w:szCs w:val="24"/>
        </w:rPr>
        <w:t>, em virtude da prestação de assistência jurídica às populações vulneráveis;</w:t>
      </w:r>
    </w:p>
    <w:p w14:paraId="05B05B16" w14:textId="6490F41C" w:rsidR="00F40A1D" w:rsidRDefault="00F40A1D" w:rsidP="008E743A">
      <w:pPr>
        <w:numPr>
          <w:ilvl w:val="0"/>
          <w:numId w:val="25"/>
        </w:numPr>
        <w:shd w:val="clear" w:color="auto" w:fill="FFFFFF"/>
        <w:spacing w:after="0" w:line="240" w:lineRule="auto"/>
        <w:jc w:val="both"/>
        <w:rPr>
          <w:rFonts w:ascii="Times New Roman" w:eastAsia="Times New Roman" w:hAnsi="Times New Roman" w:cs="Times New Roman"/>
          <w:sz w:val="24"/>
          <w:szCs w:val="24"/>
        </w:rPr>
      </w:pPr>
      <w:r w:rsidRPr="00653344">
        <w:rPr>
          <w:rFonts w:ascii="Times New Roman" w:eastAsia="Times New Roman" w:hAnsi="Times New Roman" w:cs="Times New Roman"/>
          <w:b/>
          <w:sz w:val="24"/>
          <w:szCs w:val="24"/>
        </w:rPr>
        <w:t xml:space="preserve">05 </w:t>
      </w:r>
      <w:r w:rsidRPr="00F40A1D">
        <w:rPr>
          <w:rFonts w:ascii="Times New Roman" w:eastAsia="Times New Roman" w:hAnsi="Times New Roman" w:cs="Times New Roman"/>
          <w:b/>
          <w:sz w:val="24"/>
          <w:szCs w:val="24"/>
        </w:rPr>
        <w:t>R</w:t>
      </w:r>
      <w:r w:rsidRPr="00653344">
        <w:rPr>
          <w:rFonts w:ascii="Times New Roman" w:eastAsia="Times New Roman" w:hAnsi="Times New Roman" w:cs="Times New Roman"/>
          <w:b/>
          <w:sz w:val="24"/>
          <w:szCs w:val="24"/>
        </w:rPr>
        <w:t>epresentantes da Polícia Civil</w:t>
      </w:r>
      <w:r w:rsidRPr="00653344">
        <w:rPr>
          <w:rFonts w:ascii="Times New Roman" w:eastAsia="Times New Roman" w:hAnsi="Times New Roman" w:cs="Times New Roman"/>
          <w:sz w:val="24"/>
          <w:szCs w:val="24"/>
        </w:rPr>
        <w:t>, responsáveis pela apuração de crimes relacionados à temática da campanha;</w:t>
      </w:r>
    </w:p>
    <w:p w14:paraId="1D7145C5" w14:textId="01E287C3" w:rsidR="00F40A1D" w:rsidRDefault="00F40A1D" w:rsidP="008E743A">
      <w:pPr>
        <w:numPr>
          <w:ilvl w:val="0"/>
          <w:numId w:val="25"/>
        </w:numPr>
        <w:shd w:val="clear" w:color="auto" w:fill="FFFFFF"/>
        <w:spacing w:after="0" w:line="240" w:lineRule="auto"/>
        <w:jc w:val="both"/>
        <w:rPr>
          <w:rFonts w:ascii="Times New Roman" w:eastAsia="Times New Roman" w:hAnsi="Times New Roman" w:cs="Times New Roman"/>
          <w:sz w:val="24"/>
          <w:szCs w:val="24"/>
        </w:rPr>
      </w:pPr>
      <w:r w:rsidRPr="00653344">
        <w:rPr>
          <w:rFonts w:ascii="Times New Roman" w:eastAsia="Times New Roman" w:hAnsi="Times New Roman" w:cs="Times New Roman"/>
          <w:b/>
          <w:sz w:val="24"/>
          <w:szCs w:val="24"/>
        </w:rPr>
        <w:t xml:space="preserve">05 </w:t>
      </w:r>
      <w:r w:rsidRPr="00F40A1D">
        <w:rPr>
          <w:rFonts w:ascii="Times New Roman" w:eastAsia="Times New Roman" w:hAnsi="Times New Roman" w:cs="Times New Roman"/>
          <w:b/>
          <w:sz w:val="24"/>
          <w:szCs w:val="24"/>
        </w:rPr>
        <w:t>R</w:t>
      </w:r>
      <w:r w:rsidRPr="00653344">
        <w:rPr>
          <w:rFonts w:ascii="Times New Roman" w:eastAsia="Times New Roman" w:hAnsi="Times New Roman" w:cs="Times New Roman"/>
          <w:b/>
          <w:sz w:val="24"/>
          <w:szCs w:val="24"/>
        </w:rPr>
        <w:t>epresentantes da Polícia Militar</w:t>
      </w:r>
      <w:r w:rsidRPr="00653344">
        <w:rPr>
          <w:rFonts w:ascii="Times New Roman" w:eastAsia="Times New Roman" w:hAnsi="Times New Roman" w:cs="Times New Roman"/>
          <w:sz w:val="24"/>
          <w:szCs w:val="24"/>
        </w:rPr>
        <w:t>, considerando seu papel na prevenção e proteção da ordem pública;</w:t>
      </w:r>
    </w:p>
    <w:p w14:paraId="729FC5BA" w14:textId="219E0A3A" w:rsidR="00F40A1D" w:rsidRDefault="00F40A1D" w:rsidP="008E743A">
      <w:pPr>
        <w:numPr>
          <w:ilvl w:val="0"/>
          <w:numId w:val="25"/>
        </w:numPr>
        <w:shd w:val="clear" w:color="auto" w:fill="FFFFFF"/>
        <w:spacing w:after="0" w:line="240" w:lineRule="auto"/>
        <w:jc w:val="both"/>
        <w:rPr>
          <w:rFonts w:ascii="Times New Roman" w:eastAsia="Times New Roman" w:hAnsi="Times New Roman" w:cs="Times New Roman"/>
          <w:sz w:val="24"/>
          <w:szCs w:val="24"/>
        </w:rPr>
      </w:pPr>
      <w:r w:rsidRPr="00653344">
        <w:rPr>
          <w:rFonts w:ascii="Times New Roman" w:eastAsia="Times New Roman" w:hAnsi="Times New Roman" w:cs="Times New Roman"/>
          <w:b/>
          <w:sz w:val="24"/>
          <w:szCs w:val="24"/>
        </w:rPr>
        <w:t xml:space="preserve">03 </w:t>
      </w:r>
      <w:r w:rsidRPr="00F40A1D">
        <w:rPr>
          <w:rFonts w:ascii="Times New Roman" w:eastAsia="Times New Roman" w:hAnsi="Times New Roman" w:cs="Times New Roman"/>
          <w:b/>
          <w:sz w:val="24"/>
          <w:szCs w:val="24"/>
        </w:rPr>
        <w:t>R</w:t>
      </w:r>
      <w:r w:rsidRPr="00653344">
        <w:rPr>
          <w:rFonts w:ascii="Times New Roman" w:eastAsia="Times New Roman" w:hAnsi="Times New Roman" w:cs="Times New Roman"/>
          <w:b/>
          <w:sz w:val="24"/>
          <w:szCs w:val="24"/>
        </w:rPr>
        <w:t>epresentantes do Núcleo Especial de Atendimento à Mulher (NEAM),</w:t>
      </w:r>
      <w:r w:rsidRPr="00653344">
        <w:rPr>
          <w:rFonts w:ascii="Times New Roman" w:eastAsia="Times New Roman" w:hAnsi="Times New Roman" w:cs="Times New Roman"/>
          <w:sz w:val="24"/>
          <w:szCs w:val="24"/>
        </w:rPr>
        <w:t xml:space="preserve"> dada sua atuação no acolhimento e atendimento especializado às vítimas de violência;</w:t>
      </w:r>
    </w:p>
    <w:p w14:paraId="2A8E095D" w14:textId="5F160181" w:rsidR="005520F6" w:rsidRPr="005520F6" w:rsidRDefault="005520F6" w:rsidP="008E743A">
      <w:pPr>
        <w:numPr>
          <w:ilvl w:val="0"/>
          <w:numId w:val="25"/>
        </w:numPr>
        <w:shd w:val="clear" w:color="auto" w:fill="FFFFFF"/>
        <w:spacing w:after="0" w:line="240" w:lineRule="auto"/>
        <w:jc w:val="both"/>
        <w:rPr>
          <w:rFonts w:ascii="Times New Roman" w:eastAsia="Times New Roman" w:hAnsi="Times New Roman" w:cs="Times New Roman"/>
          <w:sz w:val="28"/>
          <w:szCs w:val="24"/>
        </w:rPr>
      </w:pPr>
      <w:r w:rsidRPr="005520F6">
        <w:rPr>
          <w:rFonts w:ascii="Times New Roman" w:hAnsi="Times New Roman" w:cs="Times New Roman"/>
          <w:b/>
          <w:sz w:val="24"/>
        </w:rPr>
        <w:t>05 Representantes da coordenação do IFBA</w:t>
      </w:r>
      <w:r w:rsidRPr="005520F6">
        <w:rPr>
          <w:rFonts w:ascii="Times New Roman" w:hAnsi="Times New Roman" w:cs="Times New Roman"/>
          <w:sz w:val="24"/>
        </w:rPr>
        <w:t>, em razão da parceria e apoio institucional na realização das atividades</w:t>
      </w:r>
      <w:r>
        <w:rPr>
          <w:rFonts w:ascii="Times New Roman" w:hAnsi="Times New Roman" w:cs="Times New Roman"/>
          <w:sz w:val="24"/>
        </w:rPr>
        <w:t>;</w:t>
      </w:r>
    </w:p>
    <w:p w14:paraId="3067CA24" w14:textId="54344D02" w:rsidR="00F40A1D" w:rsidRPr="00915C2F" w:rsidRDefault="00653344" w:rsidP="00B2767B">
      <w:pPr>
        <w:numPr>
          <w:ilvl w:val="0"/>
          <w:numId w:val="25"/>
        </w:numPr>
        <w:shd w:val="clear" w:color="auto" w:fill="FFFFFF"/>
        <w:spacing w:after="0"/>
        <w:jc w:val="both"/>
        <w:rPr>
          <w:rFonts w:ascii="Times New Roman" w:eastAsia="Times New Roman" w:hAnsi="Times New Roman" w:cs="Times New Roman"/>
          <w:color w:val="000000"/>
          <w:sz w:val="24"/>
          <w:szCs w:val="24"/>
        </w:rPr>
      </w:pPr>
      <w:r w:rsidRPr="00F40A1D">
        <w:rPr>
          <w:rFonts w:ascii="Times New Roman" w:eastAsia="Times New Roman" w:hAnsi="Times New Roman" w:cs="Times New Roman"/>
          <w:b/>
          <w:sz w:val="24"/>
          <w:szCs w:val="24"/>
        </w:rPr>
        <w:t>2</w:t>
      </w:r>
      <w:r w:rsidR="005520F6">
        <w:rPr>
          <w:rFonts w:ascii="Times New Roman" w:eastAsia="Times New Roman" w:hAnsi="Times New Roman" w:cs="Times New Roman"/>
          <w:b/>
          <w:sz w:val="24"/>
          <w:szCs w:val="24"/>
        </w:rPr>
        <w:t>2</w:t>
      </w:r>
      <w:r w:rsidRPr="00F40A1D">
        <w:rPr>
          <w:rFonts w:ascii="Times New Roman" w:eastAsia="Times New Roman" w:hAnsi="Times New Roman" w:cs="Times New Roman"/>
          <w:b/>
          <w:sz w:val="24"/>
          <w:szCs w:val="24"/>
        </w:rPr>
        <w:t xml:space="preserve"> </w:t>
      </w:r>
      <w:r w:rsidR="00F40A1D" w:rsidRPr="00F40A1D">
        <w:rPr>
          <w:rFonts w:ascii="Times New Roman" w:eastAsia="Times New Roman" w:hAnsi="Times New Roman" w:cs="Times New Roman"/>
          <w:b/>
          <w:sz w:val="24"/>
          <w:szCs w:val="24"/>
        </w:rPr>
        <w:t>I</w:t>
      </w:r>
      <w:r w:rsidRPr="00F40A1D">
        <w:rPr>
          <w:rFonts w:ascii="Times New Roman" w:eastAsia="Times New Roman" w:hAnsi="Times New Roman" w:cs="Times New Roman"/>
          <w:b/>
          <w:sz w:val="24"/>
          <w:szCs w:val="24"/>
        </w:rPr>
        <w:t>ntegrantes da equipe de apoio</w:t>
      </w:r>
      <w:r w:rsidRPr="00653344">
        <w:rPr>
          <w:rFonts w:ascii="Times New Roman" w:eastAsia="Times New Roman" w:hAnsi="Times New Roman" w:cs="Times New Roman"/>
          <w:sz w:val="24"/>
          <w:szCs w:val="24"/>
        </w:rPr>
        <w:t>, responsáveis pela organização, logística,</w:t>
      </w:r>
      <w:r w:rsidR="00F40A1D">
        <w:rPr>
          <w:rFonts w:ascii="Times New Roman" w:eastAsia="Times New Roman" w:hAnsi="Times New Roman" w:cs="Times New Roman"/>
          <w:sz w:val="24"/>
          <w:szCs w:val="24"/>
        </w:rPr>
        <w:t xml:space="preserve"> recepção e suporte operacional</w:t>
      </w:r>
      <w:r w:rsidR="00915C2F">
        <w:rPr>
          <w:rFonts w:ascii="Times New Roman" w:eastAsia="Times New Roman" w:hAnsi="Times New Roman" w:cs="Times New Roman"/>
          <w:sz w:val="24"/>
          <w:szCs w:val="24"/>
        </w:rPr>
        <w:t>.</w:t>
      </w:r>
    </w:p>
    <w:p w14:paraId="54A60644" w14:textId="7AF23140" w:rsidR="00B2767B" w:rsidRPr="00B2767B" w:rsidRDefault="00B2767B" w:rsidP="00B2767B">
      <w:pPr>
        <w:shd w:val="clear" w:color="auto" w:fill="FFFFFF"/>
        <w:spacing w:after="0"/>
        <w:jc w:val="both"/>
        <w:rPr>
          <w:rFonts w:ascii="Times New Roman" w:eastAsia="Times New Roman" w:hAnsi="Times New Roman" w:cs="Times New Roman"/>
          <w:color w:val="000000"/>
          <w:sz w:val="24"/>
          <w:szCs w:val="24"/>
        </w:rPr>
      </w:pPr>
      <w:r w:rsidRPr="00B2767B">
        <w:rPr>
          <w:rFonts w:ascii="Times New Roman" w:eastAsia="Times New Roman" w:hAnsi="Times New Roman" w:cs="Times New Roman"/>
          <w:color w:val="000000"/>
          <w:sz w:val="24"/>
          <w:szCs w:val="24"/>
        </w:rPr>
        <w:t xml:space="preserve">Dessa forma, o quantitativo estimado totaliza </w:t>
      </w:r>
      <w:r w:rsidR="00915C2F">
        <w:rPr>
          <w:rFonts w:ascii="Times New Roman" w:eastAsia="Times New Roman" w:hAnsi="Times New Roman" w:cs="Times New Roman"/>
          <w:b/>
          <w:bCs/>
          <w:color w:val="000000"/>
          <w:sz w:val="24"/>
          <w:szCs w:val="24"/>
        </w:rPr>
        <w:t>203</w:t>
      </w:r>
      <w:r w:rsidRPr="00B2767B">
        <w:rPr>
          <w:rFonts w:ascii="Times New Roman" w:eastAsia="Times New Roman" w:hAnsi="Times New Roman" w:cs="Times New Roman"/>
          <w:b/>
          <w:bCs/>
          <w:color w:val="000000"/>
          <w:sz w:val="24"/>
          <w:szCs w:val="24"/>
        </w:rPr>
        <w:t xml:space="preserve"> (duzentas</w:t>
      </w:r>
      <w:r w:rsidR="00915C2F">
        <w:rPr>
          <w:rFonts w:ascii="Times New Roman" w:eastAsia="Times New Roman" w:hAnsi="Times New Roman" w:cs="Times New Roman"/>
          <w:b/>
          <w:bCs/>
          <w:color w:val="000000"/>
          <w:sz w:val="24"/>
          <w:szCs w:val="24"/>
        </w:rPr>
        <w:t xml:space="preserve"> e três</w:t>
      </w:r>
      <w:r w:rsidRPr="00B2767B">
        <w:rPr>
          <w:rFonts w:ascii="Times New Roman" w:eastAsia="Times New Roman" w:hAnsi="Times New Roman" w:cs="Times New Roman"/>
          <w:b/>
          <w:bCs/>
          <w:color w:val="000000"/>
          <w:sz w:val="24"/>
          <w:szCs w:val="24"/>
        </w:rPr>
        <w:t>) camisas personalizadas</w:t>
      </w:r>
      <w:r w:rsidRPr="00B2767B">
        <w:rPr>
          <w:rFonts w:ascii="Times New Roman" w:eastAsia="Times New Roman" w:hAnsi="Times New Roman" w:cs="Times New Roman"/>
          <w:color w:val="000000"/>
          <w:sz w:val="24"/>
          <w:szCs w:val="24"/>
        </w:rPr>
        <w:t>, destinadas aos participantes diretamente envolvidos na realização do evento.</w:t>
      </w:r>
    </w:p>
    <w:p w14:paraId="004B4CED" w14:textId="77777777" w:rsidR="00B2767B" w:rsidRPr="00B2767B" w:rsidRDefault="00B2767B" w:rsidP="00B2767B">
      <w:pPr>
        <w:shd w:val="clear" w:color="auto" w:fill="FFFFFF"/>
        <w:spacing w:after="0"/>
        <w:jc w:val="both"/>
        <w:rPr>
          <w:rFonts w:ascii="Times New Roman" w:eastAsia="Times New Roman" w:hAnsi="Times New Roman" w:cs="Times New Roman"/>
          <w:color w:val="000000"/>
          <w:sz w:val="24"/>
          <w:szCs w:val="24"/>
        </w:rPr>
      </w:pPr>
      <w:r w:rsidRPr="00B2767B">
        <w:rPr>
          <w:rFonts w:ascii="Times New Roman" w:eastAsia="Times New Roman" w:hAnsi="Times New Roman" w:cs="Times New Roman"/>
          <w:color w:val="000000"/>
          <w:sz w:val="24"/>
          <w:szCs w:val="24"/>
        </w:rPr>
        <w:t xml:space="preserve">A distribuição das camisas tem como objetivo </w:t>
      </w:r>
      <w:r w:rsidRPr="00B2767B">
        <w:rPr>
          <w:rFonts w:ascii="Times New Roman" w:eastAsia="Times New Roman" w:hAnsi="Times New Roman" w:cs="Times New Roman"/>
          <w:b/>
          <w:bCs/>
          <w:color w:val="000000"/>
          <w:sz w:val="24"/>
          <w:szCs w:val="24"/>
        </w:rPr>
        <w:t>padronizar a identificação dos participantes e colaboradores</w:t>
      </w:r>
      <w:r w:rsidRPr="00B2767B">
        <w:rPr>
          <w:rFonts w:ascii="Times New Roman" w:eastAsia="Times New Roman" w:hAnsi="Times New Roman" w:cs="Times New Roman"/>
          <w:color w:val="000000"/>
          <w:sz w:val="24"/>
          <w:szCs w:val="24"/>
        </w:rPr>
        <w:t>, facilitar a organização do evento, fortalecer a identidade visual institucional da iniciativa e promover maior integração entre os envolvidos nas atividades programadas.</w:t>
      </w:r>
    </w:p>
    <w:p w14:paraId="63D2DAFD" w14:textId="77777777" w:rsidR="00B2767B" w:rsidRPr="00B2767B" w:rsidRDefault="00B2767B" w:rsidP="00B2767B">
      <w:pPr>
        <w:shd w:val="clear" w:color="auto" w:fill="FFFFFF"/>
        <w:spacing w:after="0"/>
        <w:jc w:val="both"/>
        <w:rPr>
          <w:rFonts w:ascii="Times New Roman" w:eastAsia="Times New Roman" w:hAnsi="Times New Roman" w:cs="Times New Roman"/>
          <w:color w:val="000000"/>
          <w:sz w:val="24"/>
          <w:szCs w:val="24"/>
        </w:rPr>
      </w:pPr>
      <w:r w:rsidRPr="00B2767B">
        <w:rPr>
          <w:rFonts w:ascii="Times New Roman" w:eastAsia="Times New Roman" w:hAnsi="Times New Roman" w:cs="Times New Roman"/>
          <w:color w:val="000000"/>
          <w:sz w:val="24"/>
          <w:szCs w:val="24"/>
        </w:rPr>
        <w:t xml:space="preserve">Assim, a quantidade estimada mostra-se </w:t>
      </w:r>
      <w:r w:rsidRPr="00B2767B">
        <w:rPr>
          <w:rFonts w:ascii="Times New Roman" w:eastAsia="Times New Roman" w:hAnsi="Times New Roman" w:cs="Times New Roman"/>
          <w:b/>
          <w:bCs/>
          <w:color w:val="000000"/>
          <w:sz w:val="24"/>
          <w:szCs w:val="24"/>
        </w:rPr>
        <w:t>adequada e compatível com o número de participantes previstos</w:t>
      </w:r>
      <w:r w:rsidRPr="00B2767B">
        <w:rPr>
          <w:rFonts w:ascii="Times New Roman" w:eastAsia="Times New Roman" w:hAnsi="Times New Roman" w:cs="Times New Roman"/>
          <w:color w:val="000000"/>
          <w:sz w:val="24"/>
          <w:szCs w:val="24"/>
        </w:rPr>
        <w:t>, atendendo às necessidades operacionais do evento e garantindo a correta identificação das equipes e convidados durante sua realização.</w:t>
      </w:r>
    </w:p>
    <w:p w14:paraId="6EF2AAB7" w14:textId="7015D443" w:rsidR="00281A5D" w:rsidRDefault="00CF78FB" w:rsidP="00EC5302">
      <w:pPr>
        <w:shd w:val="clear" w:color="auto" w:fill="FFFFFF"/>
        <w:spacing w:after="0"/>
        <w:jc w:val="both"/>
        <w:rPr>
          <w:rFonts w:ascii="Times New Roman" w:eastAsia="Times New Roman" w:hAnsi="Times New Roman" w:cs="Times New Roman"/>
          <w:b/>
          <w:bCs/>
          <w:color w:val="FF0000"/>
          <w:sz w:val="24"/>
          <w:szCs w:val="24"/>
        </w:rPr>
      </w:pPr>
      <w:r w:rsidRPr="0077289C">
        <w:rPr>
          <w:rFonts w:ascii="Times New Roman" w:eastAsia="Times New Roman" w:hAnsi="Times New Roman" w:cs="Times New Roman"/>
          <w:color w:val="000000"/>
          <w:sz w:val="24"/>
          <w:szCs w:val="24"/>
        </w:rPr>
        <w:t> </w:t>
      </w:r>
      <w:r w:rsidR="0077289C" w:rsidRPr="0077289C">
        <w:rPr>
          <w:rFonts w:ascii="Times New Roman" w:eastAsia="Times New Roman" w:hAnsi="Times New Roman" w:cs="Times New Roman"/>
          <w:b/>
          <w:bCs/>
          <w:color w:val="FF0000"/>
          <w:sz w:val="24"/>
          <w:szCs w:val="24"/>
        </w:rPr>
        <w:t> </w:t>
      </w:r>
    </w:p>
    <w:p w14:paraId="1ED77E59" w14:textId="77777777" w:rsidR="00B2767B" w:rsidRPr="00A31FD4" w:rsidRDefault="00B2767B" w:rsidP="00EC5302">
      <w:pPr>
        <w:shd w:val="clear" w:color="auto" w:fill="FFFFFF"/>
        <w:spacing w:after="0"/>
        <w:jc w:val="both"/>
        <w:rPr>
          <w:rFonts w:ascii="Times New Roman" w:eastAsia="Times New Roman" w:hAnsi="Times New Roman" w:cs="Times New Roman"/>
          <w:sz w:val="24"/>
          <w:szCs w:val="24"/>
        </w:rPr>
      </w:pPr>
    </w:p>
    <w:p w14:paraId="60317192" w14:textId="27A7BACF" w:rsidR="00A31FD4" w:rsidRPr="00A31FD4" w:rsidRDefault="00A31FD4" w:rsidP="00281A5D">
      <w:pPr>
        <w:shd w:val="clear" w:color="auto" w:fill="FABF8F" w:themeFill="accent6" w:themeFillTint="99"/>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4 - DO REGIME DE EXECUÇÃO, LOCAL E DA FORMA DA PRESTAÇÃO</w:t>
      </w:r>
      <w:r w:rsidR="00785471">
        <w:rPr>
          <w:rFonts w:ascii="Times New Roman" w:eastAsia="Times New Roman" w:hAnsi="Times New Roman" w:cs="Times New Roman"/>
          <w:b/>
          <w:bCs/>
          <w:color w:val="000000"/>
          <w:sz w:val="24"/>
          <w:szCs w:val="24"/>
        </w:rPr>
        <w:t>:</w:t>
      </w:r>
    </w:p>
    <w:p w14:paraId="63DED643"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51C3F003" w14:textId="64DB7E0D" w:rsidR="00166656" w:rsidRDefault="00A31FD4" w:rsidP="00785471">
      <w:pPr>
        <w:spacing w:after="0"/>
        <w:jc w:val="both"/>
        <w:rPr>
          <w:rFonts w:ascii="Times New Roman" w:eastAsia="Times New Roman" w:hAnsi="Times New Roman" w:cs="Times New Roman"/>
          <w:b/>
          <w:bCs/>
          <w:color w:val="000000"/>
          <w:sz w:val="24"/>
          <w:szCs w:val="24"/>
        </w:rPr>
      </w:pPr>
      <w:r w:rsidRPr="00166656">
        <w:rPr>
          <w:rFonts w:ascii="Times New Roman" w:eastAsia="Times New Roman" w:hAnsi="Times New Roman" w:cs="Times New Roman"/>
          <w:b/>
          <w:bCs/>
          <w:color w:val="000000"/>
          <w:sz w:val="24"/>
          <w:szCs w:val="24"/>
        </w:rPr>
        <w:t>4.1. Condições de execução</w:t>
      </w:r>
    </w:p>
    <w:p w14:paraId="6764520F" w14:textId="77777777" w:rsidR="00F1763F" w:rsidRPr="00166656" w:rsidRDefault="00F1763F" w:rsidP="00785471">
      <w:pPr>
        <w:spacing w:after="0"/>
        <w:jc w:val="both"/>
        <w:rPr>
          <w:rFonts w:ascii="Times New Roman" w:eastAsia="Times New Roman" w:hAnsi="Times New Roman" w:cs="Times New Roman"/>
          <w:b/>
          <w:bCs/>
          <w:color w:val="000000"/>
          <w:sz w:val="24"/>
          <w:szCs w:val="24"/>
        </w:rPr>
      </w:pPr>
    </w:p>
    <w:p w14:paraId="77E5126E" w14:textId="191908F7" w:rsidR="00166656" w:rsidRPr="00166656" w:rsidRDefault="00166656" w:rsidP="00166656">
      <w:pPr>
        <w:spacing w:after="0" w:line="240" w:lineRule="auto"/>
        <w:jc w:val="both"/>
        <w:rPr>
          <w:rFonts w:ascii="Times New Roman" w:eastAsia="Times New Roman" w:hAnsi="Times New Roman" w:cs="Times New Roman"/>
          <w:sz w:val="24"/>
          <w:szCs w:val="24"/>
        </w:rPr>
      </w:pPr>
      <w:r w:rsidRPr="00166656">
        <w:rPr>
          <w:rFonts w:ascii="Times New Roman" w:eastAsia="Times New Roman" w:hAnsi="Times New Roman" w:cs="Times New Roman"/>
          <w:color w:val="000000"/>
          <w:sz w:val="24"/>
          <w:szCs w:val="24"/>
        </w:rPr>
        <w:t>4.1.1 O fornecimento contratado será realizado por execução indireta.</w:t>
      </w:r>
    </w:p>
    <w:p w14:paraId="2A0107F7" w14:textId="77777777" w:rsidR="00166656" w:rsidRPr="00166656" w:rsidRDefault="00166656" w:rsidP="00166656">
      <w:pPr>
        <w:spacing w:after="0" w:line="240" w:lineRule="auto"/>
        <w:jc w:val="both"/>
        <w:rPr>
          <w:rFonts w:ascii="Times New Roman" w:eastAsia="Times New Roman" w:hAnsi="Times New Roman" w:cs="Times New Roman"/>
          <w:sz w:val="24"/>
          <w:szCs w:val="24"/>
        </w:rPr>
      </w:pPr>
      <w:r w:rsidRPr="00166656">
        <w:rPr>
          <w:rFonts w:ascii="Times New Roman" w:eastAsia="Times New Roman" w:hAnsi="Times New Roman" w:cs="Times New Roman"/>
          <w:color w:val="000000"/>
          <w:sz w:val="24"/>
          <w:szCs w:val="24"/>
        </w:rPr>
        <w:t> </w:t>
      </w:r>
    </w:p>
    <w:p w14:paraId="049B47E8" w14:textId="566A00C7" w:rsidR="00166656" w:rsidRPr="00166656" w:rsidRDefault="00166656" w:rsidP="00F1763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4.1.2</w:t>
      </w:r>
      <w:r w:rsidRPr="00166656">
        <w:rPr>
          <w:rFonts w:ascii="Times New Roman" w:eastAsia="Times New Roman" w:hAnsi="Times New Roman" w:cs="Times New Roman"/>
          <w:color w:val="000000"/>
          <w:sz w:val="24"/>
          <w:szCs w:val="24"/>
        </w:rPr>
        <w:t xml:space="preserve">   A execução do objeto seguirá a seguinte dinâmica:</w:t>
      </w:r>
    </w:p>
    <w:p w14:paraId="54223319" w14:textId="05B156F2" w:rsidR="00166656" w:rsidRDefault="00166656" w:rsidP="00F1763F">
      <w:pPr>
        <w:spacing w:after="0" w:line="360" w:lineRule="auto"/>
        <w:jc w:val="both"/>
        <w:rPr>
          <w:rFonts w:ascii="Times New Roman" w:hAnsi="Times New Roman" w:cs="Times New Roman"/>
          <w:sz w:val="24"/>
          <w:szCs w:val="24"/>
        </w:rPr>
      </w:pPr>
      <w:r w:rsidRPr="00166656">
        <w:rPr>
          <w:rFonts w:ascii="Times New Roman" w:eastAsia="Times New Roman" w:hAnsi="Times New Roman" w:cs="Times New Roman"/>
          <w:b/>
          <w:color w:val="000000"/>
          <w:sz w:val="24"/>
          <w:szCs w:val="24"/>
        </w:rPr>
        <w:t>a) Localidade da entrega:</w:t>
      </w:r>
      <w:r>
        <w:rPr>
          <w:rFonts w:ascii="Times New Roman" w:eastAsia="Times New Roman" w:hAnsi="Times New Roman" w:cs="Times New Roman"/>
          <w:color w:val="000000"/>
          <w:sz w:val="24"/>
          <w:szCs w:val="24"/>
        </w:rPr>
        <w:t xml:space="preserve"> </w:t>
      </w:r>
      <w:r w:rsidRPr="00166656">
        <w:rPr>
          <w:rFonts w:ascii="Times New Roman" w:hAnsi="Times New Roman" w:cs="Times New Roman"/>
          <w:sz w:val="24"/>
          <w:szCs w:val="24"/>
        </w:rPr>
        <w:t>Os itens deverão ser entregues na sede da Secretaria Municipal de Assistência e Desenvolvimento Social, situada na Rua Oliveira Brito, nº 454, Centro, Euclides da Cunha – BA, CEP 48500-000, telefone (75) 3271-1420</w:t>
      </w:r>
      <w:r>
        <w:rPr>
          <w:rFonts w:ascii="Times New Roman" w:hAnsi="Times New Roman" w:cs="Times New Roman"/>
          <w:sz w:val="24"/>
          <w:szCs w:val="24"/>
        </w:rPr>
        <w:t>;</w:t>
      </w:r>
    </w:p>
    <w:p w14:paraId="3F0F192E" w14:textId="69308100" w:rsidR="00166656" w:rsidRPr="00166656" w:rsidRDefault="00166656" w:rsidP="00F1763F">
      <w:pPr>
        <w:spacing w:after="0" w:line="360" w:lineRule="auto"/>
        <w:jc w:val="both"/>
        <w:rPr>
          <w:rFonts w:ascii="Times New Roman" w:eastAsia="Times New Roman" w:hAnsi="Times New Roman" w:cs="Times New Roman"/>
          <w:sz w:val="24"/>
          <w:szCs w:val="24"/>
        </w:rPr>
      </w:pPr>
      <w:r w:rsidRPr="00166656">
        <w:rPr>
          <w:rFonts w:ascii="Times New Roman" w:eastAsia="Times New Roman" w:hAnsi="Times New Roman" w:cs="Times New Roman"/>
          <w:b/>
          <w:color w:val="000000"/>
          <w:sz w:val="24"/>
          <w:szCs w:val="24"/>
        </w:rPr>
        <w:t>b) Dias e horários da entrega</w:t>
      </w:r>
      <w:r>
        <w:rPr>
          <w:rFonts w:ascii="Times New Roman" w:eastAsia="Times New Roman" w:hAnsi="Times New Roman" w:cs="Times New Roman"/>
          <w:color w:val="000000"/>
          <w:sz w:val="24"/>
          <w:szCs w:val="24"/>
        </w:rPr>
        <w:t xml:space="preserve">: </w:t>
      </w:r>
      <w:r w:rsidRPr="00166656">
        <w:rPr>
          <w:rFonts w:ascii="Times New Roman" w:hAnsi="Times New Roman" w:cs="Times New Roman"/>
          <w:sz w:val="24"/>
          <w:szCs w:val="24"/>
        </w:rPr>
        <w:t>A entrega deverá ocorrer até o prazo máximo de</w:t>
      </w:r>
      <w:r w:rsidR="00B2767B">
        <w:rPr>
          <w:rStyle w:val="Forte"/>
          <w:rFonts w:ascii="Times New Roman" w:hAnsi="Times New Roman" w:cs="Times New Roman"/>
          <w:b w:val="0"/>
          <w:sz w:val="24"/>
          <w:szCs w:val="24"/>
        </w:rPr>
        <w:t xml:space="preserve"> 72 </w:t>
      </w:r>
      <w:proofErr w:type="gramStart"/>
      <w:r w:rsidR="00B2767B">
        <w:rPr>
          <w:rStyle w:val="Forte"/>
          <w:rFonts w:ascii="Times New Roman" w:hAnsi="Times New Roman" w:cs="Times New Roman"/>
          <w:b w:val="0"/>
          <w:sz w:val="24"/>
          <w:szCs w:val="24"/>
        </w:rPr>
        <w:t xml:space="preserve">HORAS </w:t>
      </w:r>
      <w:r>
        <w:rPr>
          <w:rStyle w:val="Forte"/>
          <w:rFonts w:ascii="Times New Roman" w:hAnsi="Times New Roman" w:cs="Times New Roman"/>
          <w:sz w:val="24"/>
          <w:szCs w:val="24"/>
        </w:rPr>
        <w:t>;</w:t>
      </w:r>
      <w:proofErr w:type="gramEnd"/>
      <w:r>
        <w:rPr>
          <w:rFonts w:ascii="Times New Roman" w:eastAsia="Times New Roman" w:hAnsi="Times New Roman" w:cs="Times New Roman"/>
          <w:color w:val="000000"/>
          <w:sz w:val="24"/>
          <w:szCs w:val="24"/>
        </w:rPr>
        <w:t xml:space="preserve"> de segunda a sexta – feira, das 08:00 as 14:00h</w:t>
      </w:r>
      <w:r w:rsidRPr="00166656">
        <w:rPr>
          <w:rFonts w:ascii="Times New Roman" w:hAnsi="Times New Roman" w:cs="Times New Roman"/>
          <w:sz w:val="24"/>
          <w:szCs w:val="24"/>
        </w:rPr>
        <w:t>, respeitando o expediente normal da unidade administrativa, mediante prévio contato com o setor responsável para organização do rec</w:t>
      </w:r>
      <w:r w:rsidR="00F1763F">
        <w:rPr>
          <w:rFonts w:ascii="Times New Roman" w:hAnsi="Times New Roman" w:cs="Times New Roman"/>
          <w:sz w:val="24"/>
          <w:szCs w:val="24"/>
        </w:rPr>
        <w:t>ebimento;</w:t>
      </w:r>
    </w:p>
    <w:p w14:paraId="44933357" w14:textId="09789F81" w:rsidR="00C0777D" w:rsidRDefault="00166656" w:rsidP="00F1763F">
      <w:pPr>
        <w:spacing w:after="0" w:line="360" w:lineRule="auto"/>
        <w:jc w:val="both"/>
        <w:rPr>
          <w:rFonts w:ascii="Times New Roman" w:hAnsi="Times New Roman" w:cs="Times New Roman"/>
          <w:sz w:val="24"/>
        </w:rPr>
      </w:pPr>
      <w:r w:rsidRPr="00166656">
        <w:rPr>
          <w:rFonts w:ascii="Times New Roman" w:eastAsia="Times New Roman" w:hAnsi="Times New Roman" w:cs="Times New Roman"/>
          <w:b/>
          <w:color w:val="000000"/>
          <w:sz w:val="24"/>
          <w:szCs w:val="24"/>
        </w:rPr>
        <w:lastRenderedPageBreak/>
        <w:t>c</w:t>
      </w:r>
      <w:r w:rsidR="00F1763F">
        <w:rPr>
          <w:rFonts w:ascii="Times New Roman" w:eastAsia="Times New Roman" w:hAnsi="Times New Roman" w:cs="Times New Roman"/>
          <w:b/>
          <w:color w:val="000000"/>
          <w:sz w:val="24"/>
          <w:szCs w:val="24"/>
        </w:rPr>
        <w:t xml:space="preserve">) Periodicidade do fornecimento: </w:t>
      </w:r>
      <w:r w:rsidR="00F1763F" w:rsidRPr="00F1763F">
        <w:rPr>
          <w:rFonts w:ascii="Times New Roman" w:hAnsi="Times New Roman" w:cs="Times New Roman"/>
          <w:sz w:val="24"/>
        </w:rPr>
        <w:t xml:space="preserve">O fornecimento será realizado em </w:t>
      </w:r>
      <w:r w:rsidR="00F1763F" w:rsidRPr="00F1763F">
        <w:rPr>
          <w:rStyle w:val="Forte"/>
          <w:rFonts w:ascii="Times New Roman" w:hAnsi="Times New Roman" w:cs="Times New Roman"/>
          <w:sz w:val="24"/>
        </w:rPr>
        <w:t>ENTREGA ÚNICA</w:t>
      </w:r>
      <w:r w:rsidR="00F1763F" w:rsidRPr="00F1763F">
        <w:rPr>
          <w:rFonts w:ascii="Times New Roman" w:hAnsi="Times New Roman" w:cs="Times New Roman"/>
          <w:sz w:val="24"/>
        </w:rPr>
        <w:t>, devendo a contratada entregar todos os itens contratados de forma integral e em conformidade com as especificações técnicas constantes neste Termo de Referência.</w:t>
      </w:r>
    </w:p>
    <w:p w14:paraId="67EA7DD0" w14:textId="43930C62" w:rsidR="00042166" w:rsidRDefault="00042166" w:rsidP="00042166">
      <w:pPr>
        <w:pBdr>
          <w:top w:val="nil"/>
          <w:left w:val="nil"/>
          <w:bottom w:val="nil"/>
          <w:right w:val="nil"/>
          <w:between w:val="nil"/>
        </w:pBdr>
        <w:spacing w:after="0" w:line="360" w:lineRule="auto"/>
        <w:jc w:val="both"/>
        <w:rPr>
          <w:rFonts w:ascii="Times New Roman" w:hAnsi="Times New Roman"/>
          <w:sz w:val="24"/>
          <w:szCs w:val="24"/>
        </w:rPr>
      </w:pPr>
      <w:r>
        <w:rPr>
          <w:rFonts w:ascii="Times New Roman" w:eastAsia="Times New Roman" w:hAnsi="Times New Roman" w:cs="Times New Roman"/>
          <w:bCs/>
          <w:color w:val="000000"/>
          <w:sz w:val="24"/>
          <w:szCs w:val="24"/>
        </w:rPr>
        <w:t xml:space="preserve">4.1.3 </w:t>
      </w:r>
      <w:r w:rsidRPr="0052012C">
        <w:rPr>
          <w:rFonts w:ascii="Times New Roman" w:hAnsi="Times New Roman"/>
          <w:sz w:val="24"/>
          <w:szCs w:val="24"/>
        </w:rPr>
        <w:t xml:space="preserve">Caso não seja possível a entrega na data assinalada, a empresa deverá comunicar as razões respectivas com pelo menos </w:t>
      </w:r>
      <w:r>
        <w:rPr>
          <w:rFonts w:ascii="Times New Roman" w:hAnsi="Times New Roman"/>
          <w:sz w:val="24"/>
          <w:szCs w:val="24"/>
        </w:rPr>
        <w:t>5 (cinco)</w:t>
      </w:r>
      <w:r w:rsidRPr="0052012C">
        <w:rPr>
          <w:rFonts w:ascii="Times New Roman" w:hAnsi="Times New Roman"/>
          <w:sz w:val="24"/>
          <w:szCs w:val="24"/>
        </w:rPr>
        <w:t xml:space="preserve"> dias de antecedência para que qualquer pleito de prorrogação de prazo seja analisado, ressalvadas situações de caso fortuito e força maior.</w:t>
      </w:r>
    </w:p>
    <w:p w14:paraId="6A35C830" w14:textId="77777777" w:rsidR="00042166" w:rsidRDefault="00A31FD4" w:rsidP="00042166">
      <w:pPr>
        <w:pStyle w:val="NormalWeb"/>
        <w:spacing w:before="0" w:beforeAutospacing="0" w:after="0" w:afterAutospacing="0" w:line="360" w:lineRule="auto"/>
        <w:jc w:val="both"/>
        <w:rPr>
          <w:color w:val="000000"/>
        </w:rPr>
      </w:pPr>
      <w:r w:rsidRPr="00042166">
        <w:rPr>
          <w:bCs/>
          <w:color w:val="000000"/>
        </w:rPr>
        <w:t xml:space="preserve"> </w:t>
      </w:r>
      <w:r w:rsidR="00042166">
        <w:rPr>
          <w:color w:val="000000"/>
        </w:rPr>
        <w:t>4.1.4</w:t>
      </w:r>
      <w:r w:rsidRPr="00166656">
        <w:rPr>
          <w:color w:val="000000"/>
        </w:rPr>
        <w:t xml:space="preserve"> </w:t>
      </w:r>
      <w:r w:rsidR="00042166">
        <w:rPr>
          <w:color w:val="000000"/>
        </w:rPr>
        <w:t>Para a perfeita execução dos serviços, a</w:t>
      </w:r>
      <w:r w:rsidR="00042166" w:rsidRPr="004955AD">
        <w:rPr>
          <w:color w:val="000000"/>
        </w:rPr>
        <w:t xml:space="preserve"> CONTRATADA deverá executar o </w:t>
      </w:r>
      <w:r w:rsidR="00042166">
        <w:rPr>
          <w:color w:val="000000"/>
        </w:rPr>
        <w:t xml:space="preserve">fornecimento </w:t>
      </w:r>
      <w:r w:rsidR="00042166" w:rsidRPr="004955AD">
        <w:rPr>
          <w:color w:val="000000"/>
        </w:rPr>
        <w:t>utilizando</w:t>
      </w:r>
      <w:r w:rsidR="00042166">
        <w:rPr>
          <w:color w:val="000000"/>
        </w:rPr>
        <w:t>-se dos materiais, na quantidade estimada e qualidades estabelecidas, conforme ordem de solicitação emitida pela Secretaria solicitante.</w:t>
      </w:r>
    </w:p>
    <w:p w14:paraId="650A8F16" w14:textId="2C4DD991" w:rsidR="00A31FD4" w:rsidRPr="00042166" w:rsidRDefault="00A31FD4" w:rsidP="00042166">
      <w:pPr>
        <w:pStyle w:val="NormalWeb"/>
        <w:spacing w:before="0" w:beforeAutospacing="0" w:after="0" w:afterAutospacing="0" w:line="360" w:lineRule="auto"/>
        <w:jc w:val="both"/>
        <w:rPr>
          <w:color w:val="000000"/>
        </w:rPr>
      </w:pPr>
      <w:r w:rsidRPr="00A31FD4">
        <w:rPr>
          <w:color w:val="000000"/>
        </w:rPr>
        <w:t> </w:t>
      </w:r>
    </w:p>
    <w:p w14:paraId="61203680" w14:textId="6403BDA1" w:rsidR="00A31FD4" w:rsidRPr="00A31FD4" w:rsidRDefault="00A31FD4" w:rsidP="00281A5D">
      <w:pPr>
        <w:shd w:val="clear" w:color="auto" w:fill="FABF8F" w:themeFill="accent6" w:themeFillTint="99"/>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5 – DA DESCRIÇÃO DA SOLUÇÃO COMO UM TODO</w:t>
      </w:r>
      <w:r w:rsidR="00785471">
        <w:rPr>
          <w:rFonts w:ascii="Times New Roman" w:eastAsia="Times New Roman" w:hAnsi="Times New Roman" w:cs="Times New Roman"/>
          <w:b/>
          <w:bCs/>
          <w:color w:val="000000"/>
          <w:sz w:val="24"/>
          <w:szCs w:val="24"/>
        </w:rPr>
        <w:t>:</w:t>
      </w:r>
    </w:p>
    <w:p w14:paraId="26628499" w14:textId="77777777" w:rsidR="006C5969" w:rsidRDefault="00A31FD4" w:rsidP="006C5969">
      <w:pPr>
        <w:spacing w:after="0"/>
        <w:jc w:val="both"/>
        <w:rPr>
          <w:rFonts w:ascii="Times New Roman" w:eastAsia="Times New Roman" w:hAnsi="Times New Roman" w:cs="Times New Roman"/>
          <w:color w:val="000000"/>
          <w:sz w:val="24"/>
          <w:szCs w:val="24"/>
        </w:rPr>
      </w:pPr>
      <w:r w:rsidRPr="00A31FD4">
        <w:rPr>
          <w:rFonts w:ascii="Times New Roman" w:eastAsia="Times New Roman" w:hAnsi="Times New Roman" w:cs="Times New Roman"/>
          <w:color w:val="000000"/>
          <w:sz w:val="24"/>
          <w:szCs w:val="24"/>
        </w:rPr>
        <w:t> </w:t>
      </w:r>
    </w:p>
    <w:p w14:paraId="0A2096D0" w14:textId="6675CEDE" w:rsidR="00464373" w:rsidRPr="00464373" w:rsidRDefault="006C5969" w:rsidP="00464373">
      <w:pPr>
        <w:spacing w:after="0" w:line="360" w:lineRule="auto"/>
        <w:jc w:val="both"/>
      </w:pPr>
      <w:r w:rsidRPr="00464373">
        <w:rPr>
          <w:rFonts w:ascii="Times New Roman" w:hAnsi="Times New Roman" w:cs="Times New Roman"/>
          <w:sz w:val="24"/>
          <w:szCs w:val="24"/>
        </w:rPr>
        <w:t>5.1</w:t>
      </w:r>
      <w:r w:rsidRPr="00915C2F">
        <w:rPr>
          <w:rFonts w:ascii="Times New Roman" w:hAnsi="Times New Roman" w:cs="Times New Roman"/>
          <w:sz w:val="24"/>
          <w:szCs w:val="24"/>
        </w:rPr>
        <w:t>.</w:t>
      </w:r>
      <w:r w:rsidR="00464373" w:rsidRPr="00915C2F">
        <w:rPr>
          <w:rFonts w:ascii="Times New Roman" w:eastAsia="Times New Roman" w:hAnsi="Times New Roman" w:cs="Times New Roman"/>
          <w:sz w:val="24"/>
          <w:szCs w:val="24"/>
        </w:rPr>
        <w:t xml:space="preserve"> </w:t>
      </w:r>
      <w:r w:rsidR="00915C2F" w:rsidRPr="00915C2F">
        <w:rPr>
          <w:rFonts w:ascii="Times New Roman" w:hAnsi="Times New Roman" w:cs="Times New Roman"/>
          <w:sz w:val="24"/>
        </w:rPr>
        <w:t xml:space="preserve">A presente contratação tem por objeto o fornecimento de camisas personalizadas, destinadas à identificação institucional dos participantes envolvidos na organização, apoio e execução das ações da </w:t>
      </w:r>
      <w:r w:rsidR="00915C2F">
        <w:rPr>
          <w:rFonts w:ascii="Times New Roman" w:hAnsi="Times New Roman" w:cs="Times New Roman"/>
          <w:sz w:val="24"/>
        </w:rPr>
        <w:t>“</w:t>
      </w:r>
      <w:r w:rsidR="00915C2F" w:rsidRPr="00915C2F">
        <w:rPr>
          <w:rFonts w:ascii="Times New Roman" w:hAnsi="Times New Roman" w:cs="Times New Roman"/>
          <w:sz w:val="24"/>
        </w:rPr>
        <w:t>Campanha 18 de Maio – Dia Nacional de Enfrentamento ao Abuso e à Exploração Sexual de Crianças e Adolescent</w:t>
      </w:r>
      <w:r w:rsidR="00915C2F">
        <w:rPr>
          <w:rFonts w:ascii="Times New Roman" w:hAnsi="Times New Roman" w:cs="Times New Roman"/>
          <w:sz w:val="24"/>
        </w:rPr>
        <w:t>es”</w:t>
      </w:r>
      <w:r w:rsidR="00915C2F" w:rsidRPr="00915C2F">
        <w:rPr>
          <w:rFonts w:ascii="Times New Roman" w:hAnsi="Times New Roman" w:cs="Times New Roman"/>
          <w:sz w:val="24"/>
        </w:rPr>
        <w:t>, promovida pela Secretaria Municipal de Assistência e Desenvolvimento Social do Município de Euclides da Cunha – BA.</w:t>
      </w:r>
    </w:p>
    <w:p w14:paraId="1F4668F4" w14:textId="38D09AA1" w:rsidR="00464373" w:rsidRPr="00464373" w:rsidRDefault="00464373" w:rsidP="004643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5.2. </w:t>
      </w:r>
      <w:r w:rsidRPr="00464373">
        <w:rPr>
          <w:rFonts w:ascii="Times New Roman" w:hAnsi="Times New Roman" w:cs="Times New Roman"/>
          <w:sz w:val="24"/>
          <w:szCs w:val="24"/>
        </w:rPr>
        <w:t>A solução proposta consiste na aquisição de camisas personalizadas que contemplem a identidade visual do evento e da Administração Pública Municipal, possibilitando a adequada identificação dos servidores, colaboradores, palestrantes, expositores e equipe de apoio durante a realização das atividades programadas. A utilização das camisas contribuirá para a organização do evento, padronização visual das equipes envolvidas e fortalecimento da comunicação institucional, além de facilitar a identificação dos participantes que desempenham funções de suporte e atendimento ao público.</w:t>
      </w:r>
    </w:p>
    <w:p w14:paraId="6B3525BD" w14:textId="2CD91B4F" w:rsidR="00464373" w:rsidRPr="00464373" w:rsidRDefault="00464373" w:rsidP="004643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5.3 </w:t>
      </w:r>
      <w:r w:rsidRPr="00464373">
        <w:rPr>
          <w:rFonts w:ascii="Times New Roman" w:hAnsi="Times New Roman" w:cs="Times New Roman"/>
          <w:sz w:val="24"/>
          <w:szCs w:val="24"/>
        </w:rPr>
        <w:t>O fornecimento ocorrerá em entrega única, considerando a natureza pontual do evento e o planejamento operacional estabelecido pela Secretaria responsável, de modo a garantir que os materiais estejam disponíveis antes da data de realização das atividades.</w:t>
      </w:r>
    </w:p>
    <w:p w14:paraId="70F5C057" w14:textId="03EA5B0D" w:rsidR="00464373" w:rsidRPr="00464373" w:rsidRDefault="00464373" w:rsidP="004643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5.4 </w:t>
      </w:r>
      <w:r w:rsidRPr="00464373">
        <w:rPr>
          <w:rFonts w:ascii="Times New Roman" w:hAnsi="Times New Roman" w:cs="Times New Roman"/>
          <w:sz w:val="24"/>
          <w:szCs w:val="24"/>
        </w:rPr>
        <w:t xml:space="preserve">A empresa contratada deverá observar as especificações técnicas estabelecidas pela Administração quanto à qualidade do material, personalização, cores, tamanhos e </w:t>
      </w:r>
      <w:r w:rsidRPr="00464373">
        <w:rPr>
          <w:rFonts w:ascii="Times New Roman" w:hAnsi="Times New Roman" w:cs="Times New Roman"/>
          <w:sz w:val="24"/>
          <w:szCs w:val="24"/>
        </w:rPr>
        <w:lastRenderedPageBreak/>
        <w:t>aplicação da identidade visual institucional, assegurando a adequada apresentação e durabilidade das camisas durante o evento.</w:t>
      </w:r>
    </w:p>
    <w:p w14:paraId="1EE0AD0A" w14:textId="52F6DA55" w:rsidR="00464373" w:rsidRPr="00464373" w:rsidRDefault="00464373" w:rsidP="004643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5.5 </w:t>
      </w:r>
      <w:r w:rsidRPr="00464373">
        <w:rPr>
          <w:rFonts w:ascii="Times New Roman" w:hAnsi="Times New Roman" w:cs="Times New Roman"/>
          <w:sz w:val="24"/>
          <w:szCs w:val="24"/>
        </w:rPr>
        <w:t>O prazo para entrega do objeto não poderá ultrapassar 72 (setenta e duas) horas, contadas a partir da emissão da Ordem de Fornecimento, devendo a empresa contratada garantir o cumprimento do prazo estabelecido, em razão da necessidade de disponibilização do material antes da realização do evento.</w:t>
      </w:r>
    </w:p>
    <w:p w14:paraId="2C5B0D9C" w14:textId="57479BE5" w:rsidR="00464373" w:rsidRPr="00464373" w:rsidRDefault="00464373" w:rsidP="0046437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5.6 </w:t>
      </w:r>
      <w:r w:rsidRPr="00464373">
        <w:rPr>
          <w:rFonts w:ascii="Times New Roman" w:hAnsi="Times New Roman" w:cs="Times New Roman"/>
          <w:sz w:val="24"/>
          <w:szCs w:val="24"/>
        </w:rPr>
        <w:t>Dessa forma, a contratação pretendida visa atender às necessidades logísticas e organizacionais da Secretaria Municipal de Assistência e Desenvolvimento Social, garantindo suporte adequado à execução do evento e contribuindo para a correta identificação das equipes envolvidas, em consonância com os princípios da legalidade, eficiência, planejamento, economicidade e interesse público, previstos no art. 5º da Lei nº 14.133/2021.</w:t>
      </w:r>
    </w:p>
    <w:p w14:paraId="2F25BB75" w14:textId="77777777" w:rsidR="00042166" w:rsidRPr="00A31FD4" w:rsidRDefault="00042166" w:rsidP="00042166">
      <w:pPr>
        <w:spacing w:after="0" w:line="360" w:lineRule="auto"/>
        <w:jc w:val="both"/>
        <w:rPr>
          <w:rFonts w:ascii="Times New Roman" w:eastAsia="Times New Roman" w:hAnsi="Times New Roman" w:cs="Times New Roman"/>
          <w:sz w:val="24"/>
          <w:szCs w:val="24"/>
        </w:rPr>
      </w:pPr>
    </w:p>
    <w:p w14:paraId="5CFB6F6D" w14:textId="4F52AB9D" w:rsidR="00A31FD4" w:rsidRPr="00A31FD4" w:rsidRDefault="00A31FD4" w:rsidP="00281A5D">
      <w:pPr>
        <w:shd w:val="clear" w:color="auto" w:fill="FABF8F" w:themeFill="accent6" w:themeFillTint="99"/>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6 – DOS RECURSOS ORÇAMENTÁRIOS</w:t>
      </w:r>
      <w:r w:rsidR="00785471">
        <w:rPr>
          <w:rFonts w:ascii="Times New Roman" w:eastAsia="Times New Roman" w:hAnsi="Times New Roman" w:cs="Times New Roman"/>
          <w:b/>
          <w:bCs/>
          <w:color w:val="000000"/>
          <w:sz w:val="24"/>
          <w:szCs w:val="24"/>
        </w:rPr>
        <w:t>:</w:t>
      </w:r>
    </w:p>
    <w:p w14:paraId="34EE9253"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1CBCA44B" w14:textId="176174FB" w:rsidR="00A31FD4" w:rsidRPr="00785471"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6.1. Os custos com a presente contratação correrão por conta da seguinte dotação orçamentária: </w:t>
      </w:r>
    </w:p>
    <w:p w14:paraId="33CE0903" w14:textId="77777777" w:rsidR="00DD7F48" w:rsidRPr="00BA23DF" w:rsidRDefault="00DD7F48" w:rsidP="00DD7F48">
      <w:pPr>
        <w:spacing w:after="0" w:line="240" w:lineRule="auto"/>
        <w:ind w:right="-1"/>
        <w:rPr>
          <w:rFonts w:ascii="Times New Roman" w:hAnsi="Times New Roman" w:cs="Times New Roman"/>
          <w:sz w:val="24"/>
          <w:szCs w:val="20"/>
        </w:rPr>
      </w:pPr>
      <w:r w:rsidRPr="00BA23DF">
        <w:rPr>
          <w:rFonts w:ascii="Times New Roman" w:hAnsi="Times New Roman" w:cs="Times New Roman"/>
          <w:b/>
          <w:sz w:val="24"/>
          <w:szCs w:val="20"/>
        </w:rPr>
        <w:t>ÓRGÃO</w:t>
      </w:r>
      <w:r w:rsidRPr="00BA23DF">
        <w:rPr>
          <w:rFonts w:ascii="Times New Roman" w:hAnsi="Times New Roman" w:cs="Times New Roman"/>
          <w:sz w:val="24"/>
          <w:szCs w:val="20"/>
        </w:rPr>
        <w:t>: 4 - FUNDO MUNICIPAL DE ASSISTÊNCIA SOCIAL DE EUCLIDES DA CUNHA</w:t>
      </w:r>
    </w:p>
    <w:p w14:paraId="023C9993" w14:textId="77777777" w:rsidR="00DD7F48" w:rsidRPr="00BA23DF" w:rsidRDefault="00DD7F48" w:rsidP="00DD7F48">
      <w:pPr>
        <w:spacing w:after="0" w:line="240" w:lineRule="auto"/>
        <w:ind w:right="-1"/>
        <w:rPr>
          <w:rFonts w:ascii="Times New Roman" w:hAnsi="Times New Roman" w:cs="Times New Roman"/>
          <w:sz w:val="24"/>
          <w:szCs w:val="20"/>
        </w:rPr>
      </w:pPr>
      <w:r w:rsidRPr="00BA23DF">
        <w:rPr>
          <w:rFonts w:ascii="Times New Roman" w:hAnsi="Times New Roman" w:cs="Times New Roman"/>
          <w:b/>
          <w:sz w:val="24"/>
          <w:szCs w:val="20"/>
        </w:rPr>
        <w:t>SECRETARIA</w:t>
      </w:r>
      <w:r w:rsidRPr="00BA23DF">
        <w:rPr>
          <w:rFonts w:ascii="Times New Roman" w:hAnsi="Times New Roman" w:cs="Times New Roman"/>
          <w:sz w:val="24"/>
          <w:szCs w:val="20"/>
        </w:rPr>
        <w:t>: 07 - SECRETARIA MUNICIPAL DE ASSISTÊNCIA E DESENVOLVIMENTO SOCIAL</w:t>
      </w:r>
    </w:p>
    <w:p w14:paraId="69DC5BF0" w14:textId="77777777" w:rsidR="00DD7F48" w:rsidRPr="00BA23DF" w:rsidRDefault="00DD7F48" w:rsidP="00DD7F48">
      <w:pPr>
        <w:spacing w:after="0" w:line="240" w:lineRule="auto"/>
        <w:ind w:right="-1"/>
        <w:rPr>
          <w:rFonts w:ascii="Times New Roman" w:hAnsi="Times New Roman" w:cs="Times New Roman"/>
          <w:sz w:val="24"/>
          <w:szCs w:val="20"/>
        </w:rPr>
      </w:pPr>
      <w:r w:rsidRPr="00BA23DF">
        <w:rPr>
          <w:rFonts w:ascii="Times New Roman" w:hAnsi="Times New Roman" w:cs="Times New Roman"/>
          <w:b/>
          <w:sz w:val="24"/>
          <w:szCs w:val="20"/>
        </w:rPr>
        <w:t>UNIDADE</w:t>
      </w:r>
      <w:r w:rsidRPr="00BA23DF">
        <w:rPr>
          <w:rFonts w:ascii="Times New Roman" w:hAnsi="Times New Roman" w:cs="Times New Roman"/>
          <w:sz w:val="24"/>
          <w:szCs w:val="20"/>
        </w:rPr>
        <w:t>: 07.10. - SECRETARIA MUNICIPAL DE ASSISTÊNCIA E DESENVOLVIMENTO SOCIAL</w:t>
      </w:r>
    </w:p>
    <w:p w14:paraId="45C00797" w14:textId="77777777" w:rsidR="00DD7F48" w:rsidRPr="00BA23DF" w:rsidRDefault="00DD7F48" w:rsidP="00DD7F48">
      <w:pPr>
        <w:spacing w:after="0" w:line="240" w:lineRule="auto"/>
        <w:ind w:right="-1"/>
        <w:rPr>
          <w:rFonts w:ascii="Times New Roman" w:hAnsi="Times New Roman" w:cs="Times New Roman"/>
          <w:sz w:val="24"/>
          <w:szCs w:val="20"/>
        </w:rPr>
      </w:pPr>
      <w:r w:rsidRPr="00BA23DF">
        <w:rPr>
          <w:rFonts w:ascii="Times New Roman" w:hAnsi="Times New Roman" w:cs="Times New Roman"/>
          <w:b/>
          <w:sz w:val="24"/>
          <w:szCs w:val="20"/>
        </w:rPr>
        <w:t>AÇÃO</w:t>
      </w:r>
      <w:r w:rsidRPr="00BA23DF">
        <w:rPr>
          <w:rFonts w:ascii="Times New Roman" w:hAnsi="Times New Roman" w:cs="Times New Roman"/>
          <w:sz w:val="24"/>
          <w:szCs w:val="20"/>
        </w:rPr>
        <w:t xml:space="preserve">: 2.064 - MANUTENÇÃO E ADMINISTRAÇÃO DE PESSOAL/SERVIÇOS TÉCNICOS-ADMINISTRATIVOS E ENCARGOS GERAIS; </w:t>
      </w:r>
    </w:p>
    <w:p w14:paraId="72F010EE" w14:textId="77777777" w:rsidR="00DD7F48" w:rsidRPr="00BA23DF" w:rsidRDefault="00DD7F48" w:rsidP="00DD7F48">
      <w:pPr>
        <w:spacing w:after="0" w:line="240" w:lineRule="auto"/>
        <w:ind w:right="-1"/>
        <w:rPr>
          <w:rFonts w:ascii="Times New Roman" w:hAnsi="Times New Roman" w:cs="Times New Roman"/>
          <w:sz w:val="24"/>
          <w:szCs w:val="20"/>
        </w:rPr>
      </w:pPr>
      <w:r w:rsidRPr="00BA23DF">
        <w:rPr>
          <w:rFonts w:ascii="Times New Roman" w:hAnsi="Times New Roman" w:cs="Times New Roman"/>
          <w:b/>
          <w:sz w:val="24"/>
          <w:szCs w:val="20"/>
        </w:rPr>
        <w:t>ELEMENTO</w:t>
      </w:r>
      <w:r w:rsidRPr="00BA23DF">
        <w:rPr>
          <w:rFonts w:ascii="Times New Roman" w:hAnsi="Times New Roman" w:cs="Times New Roman"/>
          <w:sz w:val="24"/>
          <w:szCs w:val="20"/>
        </w:rPr>
        <w:t>: 3.3.90.30.00 - Material de Consumo.</w:t>
      </w:r>
    </w:p>
    <w:p w14:paraId="7EC67BEF" w14:textId="77777777" w:rsidR="00DD7F48" w:rsidRPr="00BA23DF" w:rsidRDefault="00DD7F48" w:rsidP="00DD7F48">
      <w:pPr>
        <w:spacing w:after="0" w:line="240" w:lineRule="auto"/>
        <w:ind w:right="-1"/>
        <w:rPr>
          <w:rFonts w:ascii="Times New Roman" w:hAnsi="Times New Roman" w:cs="Times New Roman"/>
          <w:sz w:val="24"/>
          <w:szCs w:val="20"/>
        </w:rPr>
      </w:pPr>
      <w:r w:rsidRPr="00BA23DF">
        <w:rPr>
          <w:rFonts w:ascii="Times New Roman" w:hAnsi="Times New Roman" w:cs="Times New Roman"/>
          <w:b/>
          <w:sz w:val="24"/>
          <w:szCs w:val="20"/>
        </w:rPr>
        <w:t>FONTE</w:t>
      </w:r>
      <w:r w:rsidRPr="00BA23DF">
        <w:rPr>
          <w:rFonts w:ascii="Times New Roman" w:hAnsi="Times New Roman" w:cs="Times New Roman"/>
          <w:sz w:val="24"/>
          <w:szCs w:val="20"/>
        </w:rPr>
        <w:t>: 1500 - Recursos não Vinculados de Impostos</w:t>
      </w:r>
    </w:p>
    <w:p w14:paraId="1F8D7B3C" w14:textId="77777777" w:rsidR="00DD7F48" w:rsidRPr="00BA23DF" w:rsidRDefault="00DD7F48" w:rsidP="00DD7F48">
      <w:pPr>
        <w:spacing w:after="0" w:line="240" w:lineRule="auto"/>
        <w:ind w:right="-1"/>
        <w:rPr>
          <w:rFonts w:ascii="Times New Roman" w:hAnsi="Times New Roman" w:cs="Times New Roman"/>
          <w:sz w:val="24"/>
          <w:szCs w:val="20"/>
        </w:rPr>
      </w:pPr>
    </w:p>
    <w:p w14:paraId="11BD6692" w14:textId="77777777" w:rsidR="00DD7F48" w:rsidRPr="00BA23DF" w:rsidRDefault="00DD7F48" w:rsidP="00DD7F48">
      <w:pPr>
        <w:spacing w:after="0" w:line="240" w:lineRule="auto"/>
        <w:ind w:right="-1"/>
        <w:rPr>
          <w:rFonts w:ascii="Times New Roman" w:hAnsi="Times New Roman" w:cs="Times New Roman"/>
          <w:sz w:val="24"/>
          <w:szCs w:val="20"/>
        </w:rPr>
      </w:pPr>
      <w:r w:rsidRPr="00BA23DF">
        <w:rPr>
          <w:rFonts w:ascii="Times New Roman" w:hAnsi="Times New Roman" w:cs="Times New Roman"/>
          <w:b/>
          <w:sz w:val="24"/>
          <w:szCs w:val="20"/>
        </w:rPr>
        <w:t>ÓRGÃO</w:t>
      </w:r>
      <w:r w:rsidRPr="00BA23DF">
        <w:rPr>
          <w:rFonts w:ascii="Times New Roman" w:hAnsi="Times New Roman" w:cs="Times New Roman"/>
          <w:sz w:val="24"/>
          <w:szCs w:val="20"/>
        </w:rPr>
        <w:t>: 4 - FUNDO MUNICIPAL DE ASSISTÊNCIA SOCIAL DE EUCLIDES DA CUNHA</w:t>
      </w:r>
    </w:p>
    <w:p w14:paraId="2A14A43D" w14:textId="77777777" w:rsidR="00DD7F48" w:rsidRPr="00BA23DF" w:rsidRDefault="00DD7F48" w:rsidP="00DD7F48">
      <w:pPr>
        <w:spacing w:after="0" w:line="240" w:lineRule="auto"/>
        <w:ind w:right="-1"/>
        <w:rPr>
          <w:rFonts w:ascii="Times New Roman" w:hAnsi="Times New Roman" w:cs="Times New Roman"/>
          <w:sz w:val="24"/>
          <w:szCs w:val="20"/>
        </w:rPr>
      </w:pPr>
      <w:r w:rsidRPr="00BA23DF">
        <w:rPr>
          <w:rFonts w:ascii="Times New Roman" w:hAnsi="Times New Roman" w:cs="Times New Roman"/>
          <w:b/>
          <w:sz w:val="24"/>
          <w:szCs w:val="20"/>
        </w:rPr>
        <w:t>SECRETARIA</w:t>
      </w:r>
      <w:r w:rsidRPr="00BA23DF">
        <w:rPr>
          <w:rFonts w:ascii="Times New Roman" w:hAnsi="Times New Roman" w:cs="Times New Roman"/>
          <w:sz w:val="24"/>
          <w:szCs w:val="20"/>
        </w:rPr>
        <w:t>: 07 - SECRETARIA MUNICIPAL DE ASSISTÊNCIA E DESENVOLVIMENTO SOCIAL</w:t>
      </w:r>
    </w:p>
    <w:p w14:paraId="74ED90A6" w14:textId="77777777" w:rsidR="00DD7F48" w:rsidRPr="00BA23DF" w:rsidRDefault="00DD7F48" w:rsidP="00DD7F48">
      <w:pPr>
        <w:spacing w:after="0" w:line="240" w:lineRule="auto"/>
        <w:ind w:right="-1"/>
        <w:rPr>
          <w:rFonts w:ascii="Times New Roman" w:hAnsi="Times New Roman" w:cs="Times New Roman"/>
          <w:sz w:val="24"/>
          <w:szCs w:val="20"/>
        </w:rPr>
      </w:pPr>
      <w:r w:rsidRPr="00BA23DF">
        <w:rPr>
          <w:rFonts w:ascii="Times New Roman" w:hAnsi="Times New Roman" w:cs="Times New Roman"/>
          <w:b/>
          <w:sz w:val="24"/>
          <w:szCs w:val="20"/>
        </w:rPr>
        <w:t>UNIDADE</w:t>
      </w:r>
      <w:r w:rsidRPr="00BA23DF">
        <w:rPr>
          <w:rFonts w:ascii="Times New Roman" w:hAnsi="Times New Roman" w:cs="Times New Roman"/>
          <w:sz w:val="24"/>
          <w:szCs w:val="20"/>
        </w:rPr>
        <w:t>: 07.11. - FUNDO MUNICIPAL DE ASSISTÊNCIA SOCIAL E DESENVOLVIMENTO SOCIAL</w:t>
      </w:r>
    </w:p>
    <w:p w14:paraId="58D31E00" w14:textId="77777777" w:rsidR="00DD7F48" w:rsidRPr="00BA23DF" w:rsidRDefault="00DD7F48" w:rsidP="00DD7F48">
      <w:pPr>
        <w:spacing w:after="0" w:line="240" w:lineRule="auto"/>
        <w:ind w:right="-1"/>
        <w:rPr>
          <w:rFonts w:ascii="Times New Roman" w:hAnsi="Times New Roman" w:cs="Times New Roman"/>
          <w:sz w:val="24"/>
          <w:szCs w:val="20"/>
        </w:rPr>
      </w:pPr>
      <w:r w:rsidRPr="00BA23DF">
        <w:rPr>
          <w:rFonts w:ascii="Times New Roman" w:hAnsi="Times New Roman" w:cs="Times New Roman"/>
          <w:b/>
          <w:sz w:val="24"/>
          <w:szCs w:val="20"/>
        </w:rPr>
        <w:t>AÇÃO</w:t>
      </w:r>
      <w:r w:rsidRPr="00BA23DF">
        <w:rPr>
          <w:rFonts w:ascii="Times New Roman" w:hAnsi="Times New Roman" w:cs="Times New Roman"/>
          <w:sz w:val="24"/>
          <w:szCs w:val="20"/>
        </w:rPr>
        <w:t>: 2.062 - MANUTENÇÃO DOS SERVIÇOS DE PROTEÇÃO SOCIAL ESPECIAL DE MÉDIA E ALTA COMPLEXIDADE;</w:t>
      </w:r>
    </w:p>
    <w:p w14:paraId="3632BCD8" w14:textId="77777777" w:rsidR="00DD7F48" w:rsidRPr="00BA23DF" w:rsidRDefault="00DD7F48" w:rsidP="00DD7F48">
      <w:pPr>
        <w:spacing w:after="0" w:line="240" w:lineRule="auto"/>
        <w:ind w:right="-1"/>
        <w:rPr>
          <w:rFonts w:ascii="Times New Roman" w:hAnsi="Times New Roman" w:cs="Times New Roman"/>
          <w:sz w:val="24"/>
          <w:szCs w:val="20"/>
        </w:rPr>
      </w:pPr>
      <w:r w:rsidRPr="00BA23DF">
        <w:rPr>
          <w:rFonts w:ascii="Times New Roman" w:hAnsi="Times New Roman" w:cs="Times New Roman"/>
          <w:b/>
          <w:sz w:val="24"/>
          <w:szCs w:val="20"/>
        </w:rPr>
        <w:t>ELEMENTO</w:t>
      </w:r>
      <w:r w:rsidRPr="00BA23DF">
        <w:rPr>
          <w:rFonts w:ascii="Times New Roman" w:hAnsi="Times New Roman" w:cs="Times New Roman"/>
          <w:sz w:val="24"/>
          <w:szCs w:val="20"/>
        </w:rPr>
        <w:t>: 3.3.90.30.00 - Material de Consumo</w:t>
      </w:r>
    </w:p>
    <w:p w14:paraId="538371F3" w14:textId="77777777" w:rsidR="00DD7F48" w:rsidRPr="00BA23DF" w:rsidRDefault="00DD7F48" w:rsidP="00DD7F48">
      <w:pPr>
        <w:spacing w:after="0" w:line="240" w:lineRule="auto"/>
        <w:ind w:right="-1"/>
        <w:rPr>
          <w:rFonts w:ascii="Times New Roman" w:hAnsi="Times New Roman" w:cs="Times New Roman"/>
          <w:sz w:val="24"/>
          <w:szCs w:val="20"/>
        </w:rPr>
      </w:pPr>
      <w:r w:rsidRPr="00BA23DF">
        <w:rPr>
          <w:rFonts w:ascii="Times New Roman" w:hAnsi="Times New Roman" w:cs="Times New Roman"/>
          <w:b/>
          <w:sz w:val="24"/>
          <w:szCs w:val="20"/>
        </w:rPr>
        <w:t>FONTE</w:t>
      </w:r>
      <w:r w:rsidRPr="00BA23DF">
        <w:rPr>
          <w:rFonts w:ascii="Times New Roman" w:hAnsi="Times New Roman" w:cs="Times New Roman"/>
          <w:sz w:val="24"/>
          <w:szCs w:val="20"/>
        </w:rPr>
        <w:t>: 1660 - Transferência de Recursos do Fundo Nacional de Assistência Social – FNAS / 1661 - Transferência de Recursos dos Fundos Estaduais de Assistência Social.</w:t>
      </w:r>
    </w:p>
    <w:p w14:paraId="34DBDA27" w14:textId="10D17D0E" w:rsidR="00A31FD4" w:rsidRPr="00A31FD4" w:rsidRDefault="00A31FD4" w:rsidP="00785471">
      <w:pPr>
        <w:spacing w:after="0"/>
        <w:jc w:val="both"/>
        <w:rPr>
          <w:rFonts w:ascii="Times New Roman" w:eastAsia="Times New Roman" w:hAnsi="Times New Roman" w:cs="Times New Roman"/>
          <w:sz w:val="24"/>
          <w:szCs w:val="24"/>
        </w:rPr>
      </w:pPr>
    </w:p>
    <w:p w14:paraId="714CD013" w14:textId="307308BD" w:rsidR="00A31FD4" w:rsidRPr="00A31FD4" w:rsidRDefault="00A31FD4" w:rsidP="00281A5D">
      <w:pPr>
        <w:shd w:val="clear" w:color="auto" w:fill="FABF8F" w:themeFill="accent6" w:themeFillTint="99"/>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 xml:space="preserve">7. </w:t>
      </w:r>
      <w:r w:rsidR="00785471">
        <w:rPr>
          <w:rFonts w:ascii="Times New Roman" w:eastAsia="Times New Roman" w:hAnsi="Times New Roman" w:cs="Times New Roman"/>
          <w:b/>
          <w:bCs/>
          <w:color w:val="000000"/>
          <w:sz w:val="24"/>
          <w:szCs w:val="24"/>
        </w:rPr>
        <w:t xml:space="preserve">DO </w:t>
      </w:r>
      <w:r w:rsidRPr="00A31FD4">
        <w:rPr>
          <w:rFonts w:ascii="Times New Roman" w:eastAsia="Times New Roman" w:hAnsi="Times New Roman" w:cs="Times New Roman"/>
          <w:b/>
          <w:bCs/>
          <w:color w:val="000000"/>
          <w:sz w:val="24"/>
          <w:szCs w:val="24"/>
        </w:rPr>
        <w:t>PRAZO DE EXECUÇÃO E VIGÊNCIA</w:t>
      </w:r>
      <w:r w:rsidR="00785471">
        <w:rPr>
          <w:rFonts w:ascii="Times New Roman" w:eastAsia="Times New Roman" w:hAnsi="Times New Roman" w:cs="Times New Roman"/>
          <w:b/>
          <w:bCs/>
          <w:color w:val="000000"/>
          <w:sz w:val="24"/>
          <w:szCs w:val="24"/>
        </w:rPr>
        <w:t>:</w:t>
      </w:r>
    </w:p>
    <w:p w14:paraId="2AD754CD" w14:textId="77777777" w:rsidR="00A31FD4" w:rsidRPr="00A31FD4" w:rsidRDefault="00A31FD4" w:rsidP="00785471">
      <w:pPr>
        <w:spacing w:after="0"/>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 </w:t>
      </w:r>
    </w:p>
    <w:p w14:paraId="21DD0588" w14:textId="553F745C" w:rsidR="00A31FD4" w:rsidRPr="006470E6" w:rsidRDefault="00A31FD4" w:rsidP="00785471">
      <w:pPr>
        <w:spacing w:after="0"/>
        <w:jc w:val="both"/>
        <w:rPr>
          <w:rFonts w:ascii="Times New Roman" w:eastAsia="Times New Roman" w:hAnsi="Times New Roman" w:cs="Times New Roman"/>
          <w:sz w:val="24"/>
          <w:szCs w:val="24"/>
        </w:rPr>
      </w:pPr>
      <w:r w:rsidRPr="006470E6">
        <w:rPr>
          <w:rFonts w:ascii="Times New Roman" w:eastAsia="Times New Roman" w:hAnsi="Times New Roman" w:cs="Times New Roman"/>
          <w:sz w:val="24"/>
          <w:szCs w:val="24"/>
        </w:rPr>
        <w:lastRenderedPageBreak/>
        <w:t>7.1 O prazo de execução</w:t>
      </w:r>
      <w:r w:rsidR="006470E6">
        <w:rPr>
          <w:rFonts w:ascii="Times New Roman" w:eastAsia="Times New Roman" w:hAnsi="Times New Roman" w:cs="Times New Roman"/>
          <w:sz w:val="24"/>
          <w:szCs w:val="24"/>
        </w:rPr>
        <w:t xml:space="preserve"> e vigência</w:t>
      </w:r>
      <w:r w:rsidRPr="006470E6">
        <w:rPr>
          <w:rFonts w:ascii="Times New Roman" w:eastAsia="Times New Roman" w:hAnsi="Times New Roman" w:cs="Times New Roman"/>
          <w:sz w:val="24"/>
          <w:szCs w:val="24"/>
        </w:rPr>
        <w:t xml:space="preserve"> será</w:t>
      </w:r>
      <w:r w:rsidR="006470E6">
        <w:rPr>
          <w:rFonts w:ascii="Times New Roman" w:eastAsia="Times New Roman" w:hAnsi="Times New Roman" w:cs="Times New Roman"/>
          <w:sz w:val="24"/>
          <w:szCs w:val="24"/>
        </w:rPr>
        <w:t xml:space="preserve"> </w:t>
      </w:r>
      <w:r w:rsidR="00464373">
        <w:rPr>
          <w:rFonts w:ascii="Times New Roman" w:eastAsia="Times New Roman" w:hAnsi="Times New Roman" w:cs="Times New Roman"/>
          <w:sz w:val="24"/>
          <w:szCs w:val="24"/>
        </w:rPr>
        <w:t>03 Meses</w:t>
      </w:r>
      <w:r w:rsidRPr="006470E6">
        <w:rPr>
          <w:rFonts w:ascii="Times New Roman" w:eastAsia="Times New Roman" w:hAnsi="Times New Roman" w:cs="Times New Roman"/>
          <w:sz w:val="24"/>
          <w:szCs w:val="24"/>
        </w:rPr>
        <w:t xml:space="preserve">, na forma do artigo 105, da Lei nº 14.133/2021. </w:t>
      </w:r>
    </w:p>
    <w:p w14:paraId="1384CD16" w14:textId="702D5CAF"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68BC8A39"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7.2. O termo de contrato oferecerá maior detalhamento das regras que serão aplicadas em relação à vigência da contratação.</w:t>
      </w:r>
    </w:p>
    <w:p w14:paraId="18879601" w14:textId="4FB73A95" w:rsidR="00A31FD4" w:rsidRPr="00A31FD4" w:rsidRDefault="00A31FD4" w:rsidP="00785471">
      <w:pPr>
        <w:spacing w:after="0"/>
        <w:jc w:val="both"/>
        <w:rPr>
          <w:rFonts w:ascii="Times New Roman" w:eastAsia="Times New Roman" w:hAnsi="Times New Roman" w:cs="Times New Roman"/>
          <w:sz w:val="24"/>
          <w:szCs w:val="24"/>
        </w:rPr>
      </w:pPr>
    </w:p>
    <w:p w14:paraId="2492531F" w14:textId="5DE439B0" w:rsidR="00A31FD4" w:rsidRPr="00A31FD4" w:rsidRDefault="00A31FD4" w:rsidP="00281A5D">
      <w:pPr>
        <w:shd w:val="clear" w:color="auto" w:fill="FABF8F" w:themeFill="accent6" w:themeFillTint="99"/>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 xml:space="preserve">8 – </w:t>
      </w:r>
      <w:r w:rsidR="00785471">
        <w:rPr>
          <w:rFonts w:ascii="Times New Roman" w:eastAsia="Times New Roman" w:hAnsi="Times New Roman" w:cs="Times New Roman"/>
          <w:b/>
          <w:bCs/>
          <w:color w:val="000000"/>
          <w:sz w:val="24"/>
          <w:szCs w:val="24"/>
        </w:rPr>
        <w:t xml:space="preserve">DOS </w:t>
      </w:r>
      <w:r w:rsidRPr="00A31FD4">
        <w:rPr>
          <w:rFonts w:ascii="Times New Roman" w:eastAsia="Times New Roman" w:hAnsi="Times New Roman" w:cs="Times New Roman"/>
          <w:b/>
          <w:bCs/>
          <w:color w:val="000000"/>
          <w:sz w:val="24"/>
          <w:szCs w:val="24"/>
        </w:rPr>
        <w:t>REQUISITOS DA CONTRATAÇÃO</w:t>
      </w:r>
      <w:r w:rsidR="00785471">
        <w:rPr>
          <w:rFonts w:ascii="Times New Roman" w:eastAsia="Times New Roman" w:hAnsi="Times New Roman" w:cs="Times New Roman"/>
          <w:b/>
          <w:bCs/>
          <w:color w:val="000000"/>
          <w:sz w:val="24"/>
          <w:szCs w:val="24"/>
        </w:rPr>
        <w:t>:</w:t>
      </w:r>
    </w:p>
    <w:p w14:paraId="1C8B8CED" w14:textId="77777777" w:rsidR="00A31FD4" w:rsidRDefault="00A31FD4" w:rsidP="00785471">
      <w:pPr>
        <w:spacing w:after="0"/>
        <w:jc w:val="both"/>
        <w:rPr>
          <w:rFonts w:ascii="Times New Roman" w:eastAsia="Times New Roman" w:hAnsi="Times New Roman" w:cs="Times New Roman"/>
          <w:color w:val="000000"/>
          <w:sz w:val="24"/>
          <w:szCs w:val="24"/>
        </w:rPr>
      </w:pPr>
      <w:r w:rsidRPr="00A31FD4">
        <w:rPr>
          <w:rFonts w:ascii="Times New Roman" w:eastAsia="Times New Roman" w:hAnsi="Times New Roman" w:cs="Times New Roman"/>
          <w:color w:val="000000"/>
          <w:sz w:val="24"/>
          <w:szCs w:val="24"/>
        </w:rPr>
        <w:t> </w:t>
      </w:r>
    </w:p>
    <w:p w14:paraId="226CFD0A" w14:textId="2FB94A16" w:rsidR="00464373" w:rsidRDefault="00464373" w:rsidP="00464373">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8.1 </w:t>
      </w:r>
      <w:r w:rsidRPr="00464373">
        <w:rPr>
          <w:rFonts w:ascii="Times New Roman" w:eastAsia="Times New Roman" w:hAnsi="Times New Roman" w:cs="Times New Roman"/>
          <w:sz w:val="24"/>
          <w:szCs w:val="24"/>
        </w:rPr>
        <w:t>Para o atendimento adequado da demanda referente ao fornecimento de camisas personalizadas destinadas</w:t>
      </w:r>
      <w:r w:rsidR="00820DA3">
        <w:rPr>
          <w:rFonts w:ascii="Times New Roman" w:eastAsia="Times New Roman" w:hAnsi="Times New Roman" w:cs="Times New Roman"/>
          <w:sz w:val="24"/>
          <w:szCs w:val="24"/>
        </w:rPr>
        <w:t xml:space="preserve"> a</w:t>
      </w:r>
      <w:r w:rsidRPr="00464373">
        <w:rPr>
          <w:rFonts w:ascii="Times New Roman" w:eastAsia="Times New Roman" w:hAnsi="Times New Roman" w:cs="Times New Roman"/>
          <w:sz w:val="24"/>
          <w:szCs w:val="24"/>
        </w:rPr>
        <w:t xml:space="preserve"> </w:t>
      </w:r>
      <w:r w:rsidR="00820DA3">
        <w:rPr>
          <w:rFonts w:ascii="Times New Roman" w:hAnsi="Times New Roman" w:cs="Times New Roman"/>
          <w:sz w:val="24"/>
        </w:rPr>
        <w:t>“</w:t>
      </w:r>
      <w:r w:rsidR="00820DA3" w:rsidRPr="00915C2F">
        <w:rPr>
          <w:rFonts w:ascii="Times New Roman" w:hAnsi="Times New Roman" w:cs="Times New Roman"/>
          <w:sz w:val="24"/>
        </w:rPr>
        <w:t>Campanha 18 de Maio – Dia Nacional de Enfrentamento ao Abuso e à Exploração Sexual de Crianças e Adolescent</w:t>
      </w:r>
      <w:r w:rsidR="00820DA3">
        <w:rPr>
          <w:rFonts w:ascii="Times New Roman" w:hAnsi="Times New Roman" w:cs="Times New Roman"/>
          <w:sz w:val="24"/>
        </w:rPr>
        <w:t>es”</w:t>
      </w:r>
      <w:r w:rsidRPr="00464373">
        <w:rPr>
          <w:rFonts w:ascii="Times New Roman" w:eastAsia="Times New Roman" w:hAnsi="Times New Roman" w:cs="Times New Roman"/>
          <w:sz w:val="24"/>
          <w:szCs w:val="24"/>
        </w:rPr>
        <w:t>, a contratação deverá observar os seguintes requisitos mínimos:</w:t>
      </w:r>
    </w:p>
    <w:p w14:paraId="66CBB4C9" w14:textId="77777777" w:rsidR="00464373" w:rsidRPr="00464373" w:rsidRDefault="00464373" w:rsidP="00464373">
      <w:pPr>
        <w:spacing w:after="0"/>
        <w:rPr>
          <w:rFonts w:ascii="Times New Roman" w:eastAsia="Times New Roman" w:hAnsi="Times New Roman" w:cs="Times New Roman"/>
          <w:sz w:val="24"/>
          <w:szCs w:val="24"/>
        </w:rPr>
      </w:pPr>
    </w:p>
    <w:p w14:paraId="3B412991" w14:textId="77777777" w:rsidR="00464373" w:rsidRDefault="00464373" w:rsidP="00464373">
      <w:pPr>
        <w:spacing w:after="0"/>
        <w:jc w:val="both"/>
        <w:rPr>
          <w:rFonts w:ascii="Times New Roman" w:eastAsia="Times New Roman" w:hAnsi="Times New Roman" w:cs="Times New Roman"/>
          <w:b/>
          <w:bCs/>
          <w:sz w:val="24"/>
          <w:szCs w:val="24"/>
        </w:rPr>
      </w:pPr>
      <w:r w:rsidRPr="00464373">
        <w:rPr>
          <w:rFonts w:ascii="Times New Roman" w:eastAsia="Times New Roman" w:hAnsi="Times New Roman" w:cs="Times New Roman"/>
          <w:b/>
          <w:bCs/>
          <w:sz w:val="24"/>
          <w:szCs w:val="24"/>
        </w:rPr>
        <w:t>a) Capacidade técnica do fornecedor</w:t>
      </w:r>
    </w:p>
    <w:p w14:paraId="4A341B95" w14:textId="13AEFD89" w:rsidR="00464373" w:rsidRDefault="00464373" w:rsidP="00464373">
      <w:pPr>
        <w:spacing w:after="0"/>
        <w:jc w:val="both"/>
        <w:rPr>
          <w:rFonts w:ascii="Times New Roman" w:eastAsia="Times New Roman" w:hAnsi="Times New Roman" w:cs="Times New Roman"/>
          <w:sz w:val="24"/>
          <w:szCs w:val="24"/>
        </w:rPr>
      </w:pPr>
      <w:r w:rsidRPr="00464373">
        <w:rPr>
          <w:rFonts w:ascii="Times New Roman" w:eastAsia="Times New Roman" w:hAnsi="Times New Roman" w:cs="Times New Roman"/>
          <w:sz w:val="24"/>
          <w:szCs w:val="24"/>
        </w:rPr>
        <w:br/>
        <w:t>A empresa contratada deverá possuir capacidade técnica e operacional para realizar o fornecimento de camisas personalizadas, incluindo a confecção e aplicação de identidade visual conforme as especificações fornecidas pela Administração.</w:t>
      </w:r>
    </w:p>
    <w:p w14:paraId="425C9F5A" w14:textId="77777777" w:rsidR="00464373" w:rsidRPr="00464373" w:rsidRDefault="00464373" w:rsidP="00464373">
      <w:pPr>
        <w:spacing w:after="0"/>
        <w:rPr>
          <w:rFonts w:ascii="Times New Roman" w:eastAsia="Times New Roman" w:hAnsi="Times New Roman" w:cs="Times New Roman"/>
          <w:sz w:val="24"/>
          <w:szCs w:val="24"/>
        </w:rPr>
      </w:pPr>
    </w:p>
    <w:p w14:paraId="4F44E393" w14:textId="77777777" w:rsidR="00464373" w:rsidRDefault="00464373" w:rsidP="00464373">
      <w:pPr>
        <w:spacing w:after="0"/>
        <w:rPr>
          <w:rFonts w:ascii="Times New Roman" w:eastAsia="Times New Roman" w:hAnsi="Times New Roman" w:cs="Times New Roman"/>
          <w:b/>
          <w:bCs/>
          <w:sz w:val="24"/>
          <w:szCs w:val="24"/>
        </w:rPr>
      </w:pPr>
      <w:r w:rsidRPr="00464373">
        <w:rPr>
          <w:rFonts w:ascii="Times New Roman" w:eastAsia="Times New Roman" w:hAnsi="Times New Roman" w:cs="Times New Roman"/>
          <w:b/>
          <w:bCs/>
          <w:sz w:val="24"/>
          <w:szCs w:val="24"/>
        </w:rPr>
        <w:t>b) Qualidade do material</w:t>
      </w:r>
    </w:p>
    <w:p w14:paraId="4C1310C0" w14:textId="4DE46D60" w:rsidR="00464373" w:rsidRDefault="00464373" w:rsidP="00464373">
      <w:pPr>
        <w:spacing w:after="0"/>
        <w:jc w:val="both"/>
        <w:rPr>
          <w:rFonts w:ascii="Times New Roman" w:eastAsia="Times New Roman" w:hAnsi="Times New Roman" w:cs="Times New Roman"/>
          <w:sz w:val="24"/>
          <w:szCs w:val="24"/>
        </w:rPr>
      </w:pPr>
      <w:r w:rsidRPr="00464373">
        <w:rPr>
          <w:rFonts w:ascii="Times New Roman" w:eastAsia="Times New Roman" w:hAnsi="Times New Roman" w:cs="Times New Roman"/>
          <w:sz w:val="24"/>
          <w:szCs w:val="24"/>
        </w:rPr>
        <w:br/>
        <w:t>As camisas deverão ser confeccionadas em material de qualidade adequada, garantindo conforto, durabilidade e boa apresentação durante o uso no evento, atendendo às especificações definidas pela Secretaria Municipal de Assistência e Desenvolvimento Social.</w:t>
      </w:r>
    </w:p>
    <w:p w14:paraId="1C13FA55" w14:textId="77777777" w:rsidR="00464373" w:rsidRPr="00464373" w:rsidRDefault="00464373" w:rsidP="00464373">
      <w:pPr>
        <w:spacing w:after="0"/>
        <w:rPr>
          <w:rFonts w:ascii="Times New Roman" w:eastAsia="Times New Roman" w:hAnsi="Times New Roman" w:cs="Times New Roman"/>
          <w:sz w:val="24"/>
          <w:szCs w:val="24"/>
        </w:rPr>
      </w:pPr>
    </w:p>
    <w:p w14:paraId="0E1F0D5E" w14:textId="77777777" w:rsidR="00464373" w:rsidRDefault="00464373" w:rsidP="00464373">
      <w:pPr>
        <w:spacing w:after="0"/>
        <w:rPr>
          <w:rFonts w:ascii="Times New Roman" w:eastAsia="Times New Roman" w:hAnsi="Times New Roman" w:cs="Times New Roman"/>
          <w:b/>
          <w:bCs/>
          <w:sz w:val="24"/>
          <w:szCs w:val="24"/>
        </w:rPr>
      </w:pPr>
      <w:r w:rsidRPr="00464373">
        <w:rPr>
          <w:rFonts w:ascii="Times New Roman" w:eastAsia="Times New Roman" w:hAnsi="Times New Roman" w:cs="Times New Roman"/>
          <w:b/>
          <w:bCs/>
          <w:sz w:val="24"/>
          <w:szCs w:val="24"/>
        </w:rPr>
        <w:t>c) Personalização</w:t>
      </w:r>
    </w:p>
    <w:p w14:paraId="127665A0" w14:textId="457755B0" w:rsidR="00464373" w:rsidRDefault="00464373" w:rsidP="00464373">
      <w:pPr>
        <w:spacing w:after="0"/>
        <w:jc w:val="both"/>
        <w:rPr>
          <w:rFonts w:ascii="Times New Roman" w:eastAsia="Times New Roman" w:hAnsi="Times New Roman" w:cs="Times New Roman"/>
          <w:sz w:val="24"/>
          <w:szCs w:val="24"/>
        </w:rPr>
      </w:pPr>
      <w:r w:rsidRPr="00464373">
        <w:rPr>
          <w:rFonts w:ascii="Times New Roman" w:eastAsia="Times New Roman" w:hAnsi="Times New Roman" w:cs="Times New Roman"/>
          <w:sz w:val="24"/>
          <w:szCs w:val="24"/>
        </w:rPr>
        <w:br/>
        <w:t>As camisas deverão conter a identidade visual do evento e da Prefeitura Municipal de Euclides da Cunha – BA, conforme layout, cores, logomarcas e demais elementos gráficos que serão fornecidos pela Administração no momento da emissão da ordem de fornecimento.</w:t>
      </w:r>
    </w:p>
    <w:p w14:paraId="254273B1" w14:textId="77777777" w:rsidR="00464373" w:rsidRPr="00464373" w:rsidRDefault="00464373" w:rsidP="00464373">
      <w:pPr>
        <w:spacing w:after="0"/>
        <w:rPr>
          <w:rFonts w:ascii="Times New Roman" w:eastAsia="Times New Roman" w:hAnsi="Times New Roman" w:cs="Times New Roman"/>
          <w:sz w:val="24"/>
          <w:szCs w:val="24"/>
        </w:rPr>
      </w:pPr>
    </w:p>
    <w:p w14:paraId="6D68A51C" w14:textId="77777777" w:rsidR="00464373" w:rsidRDefault="00464373" w:rsidP="00464373">
      <w:pPr>
        <w:spacing w:after="0"/>
        <w:rPr>
          <w:rFonts w:ascii="Times New Roman" w:eastAsia="Times New Roman" w:hAnsi="Times New Roman" w:cs="Times New Roman"/>
          <w:b/>
          <w:bCs/>
          <w:sz w:val="24"/>
          <w:szCs w:val="24"/>
        </w:rPr>
      </w:pPr>
      <w:r w:rsidRPr="00464373">
        <w:rPr>
          <w:rFonts w:ascii="Times New Roman" w:eastAsia="Times New Roman" w:hAnsi="Times New Roman" w:cs="Times New Roman"/>
          <w:b/>
          <w:bCs/>
          <w:sz w:val="24"/>
          <w:szCs w:val="24"/>
        </w:rPr>
        <w:t>d) Variedade de tamanhos</w:t>
      </w:r>
    </w:p>
    <w:p w14:paraId="632576BA" w14:textId="015D2532" w:rsidR="00464373" w:rsidRDefault="00464373" w:rsidP="00464373">
      <w:pPr>
        <w:spacing w:after="0"/>
        <w:jc w:val="both"/>
        <w:rPr>
          <w:rFonts w:ascii="Times New Roman" w:eastAsia="Times New Roman" w:hAnsi="Times New Roman" w:cs="Times New Roman"/>
          <w:sz w:val="24"/>
          <w:szCs w:val="24"/>
        </w:rPr>
      </w:pPr>
      <w:r w:rsidRPr="00464373">
        <w:rPr>
          <w:rFonts w:ascii="Times New Roman" w:eastAsia="Times New Roman" w:hAnsi="Times New Roman" w:cs="Times New Roman"/>
          <w:sz w:val="24"/>
          <w:szCs w:val="24"/>
        </w:rPr>
        <w:br/>
        <w:t>A empresa contratada deverá disponibilizar as camisas em diferentes tamanhos, de acordo com as necessidades informadas pela Administração, de modo a atender adequadamente todos os participantes do evento.</w:t>
      </w:r>
    </w:p>
    <w:p w14:paraId="407F05A5" w14:textId="77777777" w:rsidR="00464373" w:rsidRPr="00464373" w:rsidRDefault="00464373" w:rsidP="00464373">
      <w:pPr>
        <w:spacing w:after="0"/>
        <w:rPr>
          <w:rFonts w:ascii="Times New Roman" w:eastAsia="Times New Roman" w:hAnsi="Times New Roman" w:cs="Times New Roman"/>
          <w:sz w:val="24"/>
          <w:szCs w:val="24"/>
        </w:rPr>
      </w:pPr>
    </w:p>
    <w:p w14:paraId="320EF2D2" w14:textId="77777777" w:rsidR="00464373" w:rsidRDefault="00464373" w:rsidP="00464373">
      <w:pPr>
        <w:spacing w:after="0"/>
        <w:rPr>
          <w:rFonts w:ascii="Times New Roman" w:eastAsia="Times New Roman" w:hAnsi="Times New Roman" w:cs="Times New Roman"/>
          <w:b/>
          <w:bCs/>
          <w:sz w:val="24"/>
          <w:szCs w:val="24"/>
        </w:rPr>
      </w:pPr>
      <w:r w:rsidRPr="00464373">
        <w:rPr>
          <w:rFonts w:ascii="Times New Roman" w:eastAsia="Times New Roman" w:hAnsi="Times New Roman" w:cs="Times New Roman"/>
          <w:b/>
          <w:bCs/>
          <w:sz w:val="24"/>
          <w:szCs w:val="24"/>
        </w:rPr>
        <w:t>e) Prazo de entrega</w:t>
      </w:r>
    </w:p>
    <w:p w14:paraId="2F48A1FA" w14:textId="64086B72" w:rsidR="00464373" w:rsidRDefault="00464373" w:rsidP="00464373">
      <w:pPr>
        <w:spacing w:after="0"/>
        <w:jc w:val="both"/>
        <w:rPr>
          <w:rFonts w:ascii="Times New Roman" w:eastAsia="Times New Roman" w:hAnsi="Times New Roman" w:cs="Times New Roman"/>
          <w:sz w:val="24"/>
          <w:szCs w:val="24"/>
        </w:rPr>
      </w:pPr>
      <w:r w:rsidRPr="00464373">
        <w:rPr>
          <w:rFonts w:ascii="Times New Roman" w:eastAsia="Times New Roman" w:hAnsi="Times New Roman" w:cs="Times New Roman"/>
          <w:sz w:val="24"/>
          <w:szCs w:val="24"/>
        </w:rPr>
        <w:br/>
        <w:t xml:space="preserve">O fornecimento das camisas deverá ocorrer em </w:t>
      </w:r>
      <w:r w:rsidRPr="00464373">
        <w:rPr>
          <w:rFonts w:ascii="Times New Roman" w:eastAsia="Times New Roman" w:hAnsi="Times New Roman" w:cs="Times New Roman"/>
          <w:b/>
          <w:bCs/>
          <w:sz w:val="24"/>
          <w:szCs w:val="24"/>
        </w:rPr>
        <w:t>entrega única</w:t>
      </w:r>
      <w:r w:rsidRPr="00464373">
        <w:rPr>
          <w:rFonts w:ascii="Times New Roman" w:eastAsia="Times New Roman" w:hAnsi="Times New Roman" w:cs="Times New Roman"/>
          <w:sz w:val="24"/>
          <w:szCs w:val="24"/>
        </w:rPr>
        <w:t xml:space="preserve">, no prazo máximo de </w:t>
      </w:r>
      <w:r w:rsidRPr="00464373">
        <w:rPr>
          <w:rFonts w:ascii="Times New Roman" w:eastAsia="Times New Roman" w:hAnsi="Times New Roman" w:cs="Times New Roman"/>
          <w:b/>
          <w:bCs/>
          <w:sz w:val="24"/>
          <w:szCs w:val="24"/>
        </w:rPr>
        <w:t>72 (setenta e duas) horas</w:t>
      </w:r>
      <w:r w:rsidRPr="00464373">
        <w:rPr>
          <w:rFonts w:ascii="Times New Roman" w:eastAsia="Times New Roman" w:hAnsi="Times New Roman" w:cs="Times New Roman"/>
          <w:sz w:val="24"/>
          <w:szCs w:val="24"/>
        </w:rPr>
        <w:t xml:space="preserve">, contadas a partir da emissão da </w:t>
      </w:r>
      <w:r w:rsidRPr="00464373">
        <w:rPr>
          <w:rFonts w:ascii="Times New Roman" w:eastAsia="Times New Roman" w:hAnsi="Times New Roman" w:cs="Times New Roman"/>
          <w:b/>
          <w:bCs/>
          <w:sz w:val="24"/>
          <w:szCs w:val="24"/>
        </w:rPr>
        <w:t>Ordem de Fornecimento</w:t>
      </w:r>
      <w:r w:rsidRPr="00464373">
        <w:rPr>
          <w:rFonts w:ascii="Times New Roman" w:eastAsia="Times New Roman" w:hAnsi="Times New Roman" w:cs="Times New Roman"/>
          <w:sz w:val="24"/>
          <w:szCs w:val="24"/>
        </w:rPr>
        <w:t xml:space="preserve">, </w:t>
      </w:r>
      <w:r w:rsidRPr="00464373">
        <w:rPr>
          <w:rFonts w:ascii="Times New Roman" w:eastAsia="Times New Roman" w:hAnsi="Times New Roman" w:cs="Times New Roman"/>
          <w:sz w:val="24"/>
          <w:szCs w:val="24"/>
        </w:rPr>
        <w:lastRenderedPageBreak/>
        <w:t>considerando a necessidade de disponibilização do material antes da realização do evento.</w:t>
      </w:r>
    </w:p>
    <w:p w14:paraId="6F73558D" w14:textId="77777777" w:rsidR="00464373" w:rsidRPr="00464373" w:rsidRDefault="00464373" w:rsidP="00464373">
      <w:pPr>
        <w:spacing w:after="0"/>
        <w:rPr>
          <w:rFonts w:ascii="Times New Roman" w:eastAsia="Times New Roman" w:hAnsi="Times New Roman" w:cs="Times New Roman"/>
          <w:sz w:val="24"/>
          <w:szCs w:val="24"/>
        </w:rPr>
      </w:pPr>
    </w:p>
    <w:p w14:paraId="16A17BEA" w14:textId="77777777" w:rsidR="00464373" w:rsidRDefault="00464373" w:rsidP="00464373">
      <w:pPr>
        <w:spacing w:after="0"/>
        <w:rPr>
          <w:rFonts w:ascii="Times New Roman" w:eastAsia="Times New Roman" w:hAnsi="Times New Roman" w:cs="Times New Roman"/>
          <w:b/>
          <w:bCs/>
          <w:sz w:val="24"/>
          <w:szCs w:val="24"/>
        </w:rPr>
      </w:pPr>
      <w:r w:rsidRPr="00464373">
        <w:rPr>
          <w:rFonts w:ascii="Times New Roman" w:eastAsia="Times New Roman" w:hAnsi="Times New Roman" w:cs="Times New Roman"/>
          <w:b/>
          <w:bCs/>
          <w:sz w:val="24"/>
          <w:szCs w:val="24"/>
        </w:rPr>
        <w:t>f) Condições de entrega</w:t>
      </w:r>
    </w:p>
    <w:p w14:paraId="107AB696" w14:textId="36A5EDD3" w:rsidR="00464373" w:rsidRDefault="00464373" w:rsidP="00464373">
      <w:pPr>
        <w:spacing w:after="0"/>
        <w:jc w:val="both"/>
        <w:rPr>
          <w:rFonts w:ascii="Times New Roman" w:eastAsia="Times New Roman" w:hAnsi="Times New Roman" w:cs="Times New Roman"/>
          <w:sz w:val="24"/>
          <w:szCs w:val="24"/>
        </w:rPr>
      </w:pPr>
      <w:r w:rsidRPr="00464373">
        <w:rPr>
          <w:rFonts w:ascii="Times New Roman" w:eastAsia="Times New Roman" w:hAnsi="Times New Roman" w:cs="Times New Roman"/>
          <w:sz w:val="24"/>
          <w:szCs w:val="24"/>
        </w:rPr>
        <w:br/>
        <w:t>Os produtos deverão ser entregues devidamente acondicionados, em perfeitas condições de uso e conforme as especificações solicitadas, no local indicado pela Secretaria Municipal de Assistência e Desenvolvimento Social.</w:t>
      </w:r>
    </w:p>
    <w:p w14:paraId="56E4AE4B" w14:textId="77777777" w:rsidR="00464373" w:rsidRPr="00464373" w:rsidRDefault="00464373" w:rsidP="00464373">
      <w:pPr>
        <w:spacing w:after="0"/>
        <w:rPr>
          <w:rFonts w:ascii="Times New Roman" w:eastAsia="Times New Roman" w:hAnsi="Times New Roman" w:cs="Times New Roman"/>
          <w:sz w:val="24"/>
          <w:szCs w:val="24"/>
        </w:rPr>
      </w:pPr>
    </w:p>
    <w:p w14:paraId="65937E4B" w14:textId="77777777" w:rsidR="00464373" w:rsidRDefault="00464373" w:rsidP="00464373">
      <w:pPr>
        <w:spacing w:after="0"/>
        <w:rPr>
          <w:rFonts w:ascii="Times New Roman" w:eastAsia="Times New Roman" w:hAnsi="Times New Roman" w:cs="Times New Roman"/>
          <w:b/>
          <w:bCs/>
          <w:sz w:val="24"/>
          <w:szCs w:val="24"/>
        </w:rPr>
      </w:pPr>
      <w:r w:rsidRPr="00464373">
        <w:rPr>
          <w:rFonts w:ascii="Times New Roman" w:eastAsia="Times New Roman" w:hAnsi="Times New Roman" w:cs="Times New Roman"/>
          <w:b/>
          <w:bCs/>
          <w:sz w:val="24"/>
          <w:szCs w:val="24"/>
        </w:rPr>
        <w:t>g) Substituição de produtos com defeito</w:t>
      </w:r>
    </w:p>
    <w:p w14:paraId="4EBB45E6" w14:textId="1DFF48AB" w:rsidR="00464373" w:rsidRPr="00464373" w:rsidRDefault="00464373" w:rsidP="00464373">
      <w:pPr>
        <w:spacing w:after="0"/>
        <w:jc w:val="both"/>
        <w:rPr>
          <w:rFonts w:ascii="Times New Roman" w:eastAsia="Times New Roman" w:hAnsi="Times New Roman" w:cs="Times New Roman"/>
          <w:sz w:val="24"/>
          <w:szCs w:val="24"/>
        </w:rPr>
      </w:pPr>
      <w:r w:rsidRPr="00464373">
        <w:rPr>
          <w:rFonts w:ascii="Times New Roman" w:eastAsia="Times New Roman" w:hAnsi="Times New Roman" w:cs="Times New Roman"/>
          <w:sz w:val="24"/>
          <w:szCs w:val="24"/>
        </w:rPr>
        <w:br/>
        <w:t>Caso sejam identificados defeitos de fabricação, problemas de qualidade ou divergências em relação às especificações solicitadas, a empresa contratada deverá realizar a substituição dos itens sem ônus adicional para a Administração, em prazo a ser definido pela contratante</w:t>
      </w:r>
    </w:p>
    <w:p w14:paraId="3A2475C1" w14:textId="77777777" w:rsidR="00464373" w:rsidRPr="00A31FD4" w:rsidRDefault="00464373" w:rsidP="00785471">
      <w:pPr>
        <w:spacing w:after="0"/>
        <w:jc w:val="both"/>
        <w:rPr>
          <w:rFonts w:ascii="Times New Roman" w:eastAsia="Times New Roman" w:hAnsi="Times New Roman" w:cs="Times New Roman"/>
          <w:sz w:val="24"/>
          <w:szCs w:val="24"/>
        </w:rPr>
      </w:pPr>
    </w:p>
    <w:p w14:paraId="30AA3092" w14:textId="5D0E6FBF"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8.</w:t>
      </w:r>
      <w:r w:rsidR="00464373">
        <w:rPr>
          <w:rFonts w:ascii="Times New Roman" w:eastAsia="Times New Roman" w:hAnsi="Times New Roman" w:cs="Times New Roman"/>
          <w:color w:val="000000"/>
          <w:sz w:val="24"/>
          <w:szCs w:val="24"/>
        </w:rPr>
        <w:t>2</w:t>
      </w:r>
      <w:r w:rsidRPr="00A31FD4">
        <w:rPr>
          <w:rFonts w:ascii="Times New Roman" w:eastAsia="Times New Roman" w:hAnsi="Times New Roman" w:cs="Times New Roman"/>
          <w:color w:val="000000"/>
          <w:sz w:val="24"/>
          <w:szCs w:val="24"/>
        </w:rPr>
        <w:t>. Para que o objeto da contratação seja efetivado, é necessário o atendimento de alguns requisitos de acordo com as características do objeto, dentre eles os de qualidade e capacidade de execução pelo contratado, minimamente os dispostos nos artigos 62, 66, 67, 68 e 69 da Lei nº 14.133/2021. </w:t>
      </w:r>
    </w:p>
    <w:p w14:paraId="0C162E07"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49F085FA" w14:textId="2C55E85F"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8.</w:t>
      </w:r>
      <w:r w:rsidR="00464373">
        <w:rPr>
          <w:rFonts w:ascii="Times New Roman" w:eastAsia="Times New Roman" w:hAnsi="Times New Roman" w:cs="Times New Roman"/>
          <w:color w:val="000000"/>
          <w:sz w:val="24"/>
          <w:szCs w:val="24"/>
        </w:rPr>
        <w:t>3</w:t>
      </w:r>
      <w:r w:rsidRPr="00A31FD4">
        <w:rPr>
          <w:rFonts w:ascii="Times New Roman" w:eastAsia="Times New Roman" w:hAnsi="Times New Roman" w:cs="Times New Roman"/>
          <w:color w:val="000000"/>
          <w:sz w:val="24"/>
          <w:szCs w:val="24"/>
        </w:rPr>
        <w:t xml:space="preserve">. Sendo assim, os documentos exigidos serão: </w:t>
      </w:r>
    </w:p>
    <w:p w14:paraId="2B50B3F2"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 </w:t>
      </w:r>
    </w:p>
    <w:p w14:paraId="52140283"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Habilitação jurídica: </w:t>
      </w:r>
    </w:p>
    <w:p w14:paraId="64B12CE3"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a) No caso de empresário individual, inscrição no Registro Público de Empresas Mercantis, a cargo da Junta Comercial da respectiva sede;</w:t>
      </w:r>
    </w:p>
    <w:p w14:paraId="7C13DD5F"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1208EB5"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c) Inscrição no Registro Público de Empresas Mercantis onde opera, com averbação no Registro onde tem sede a matriz, no caso de ser o participante sucursal, filial ou agência;</w:t>
      </w:r>
    </w:p>
    <w:p w14:paraId="790F7FB4"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d) No caso de sociedade simples: inscrição do ato constitutivo no Registro Civil das Pessoas Jurídicas do local de sua sede, acompanhada de prova da indicação dos seus administradores;</w:t>
      </w:r>
    </w:p>
    <w:p w14:paraId="62A3274E"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e) Decreto de autorização, em se tratando de sociedade empresária estrangeira em funcionamento no País;</w:t>
      </w:r>
    </w:p>
    <w:p w14:paraId="2827D28C"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f) No caso de exercício de atividade não listadas nos itens acima: ato de registro ou autorização para funcionamento expedido pelo órgão competente, nos termos da legislação pertinente.</w:t>
      </w:r>
    </w:p>
    <w:p w14:paraId="1AC51E54"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g) No caso de sociedade cooperativa: ata de fundação e estatuto social em vigor, com a ata da assembleia que o aprovou, devidamente arquivado na Junta Comercial ou inscrito </w:t>
      </w:r>
      <w:r w:rsidRPr="00A31FD4">
        <w:rPr>
          <w:rFonts w:ascii="Times New Roman" w:eastAsia="Times New Roman" w:hAnsi="Times New Roman" w:cs="Times New Roman"/>
          <w:color w:val="000000"/>
          <w:sz w:val="24"/>
          <w:szCs w:val="24"/>
        </w:rPr>
        <w:lastRenderedPageBreak/>
        <w:t>no Registro Civil das Pessoas Jurídicas da respectiva sede, bem como o registro de que trata o art. 107 da Lei nº 5.764, de 1971. </w:t>
      </w:r>
    </w:p>
    <w:p w14:paraId="17292B59"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Os documentos acima deverão estar acompanhados de todas as alterações ou da consolidação respectiva.</w:t>
      </w:r>
    </w:p>
    <w:p w14:paraId="2170BCF7"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7D0E1C14"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Regularidade fiscal, social e trabalhista:</w:t>
      </w:r>
    </w:p>
    <w:p w14:paraId="21582EFE"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a) Prova de inscrição no Cadastro de Pessoas Físicas ou no Cadastro Nacional de Pessoas Jurídicas;</w:t>
      </w:r>
    </w:p>
    <w:p w14:paraId="4F0F8656"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b) Certidão negativa de débitos relativos aos tributos federais e à dívida ativa da União;</w:t>
      </w:r>
    </w:p>
    <w:p w14:paraId="21A176B3"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c) Prova de regularidade com o Fundo de Garantia do Tempo de Serviço (FGTS);</w:t>
      </w:r>
    </w:p>
    <w:p w14:paraId="4A536241"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ED3E69"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e) Prova de inscrição no cadastro de contribuintes municipal ou estadual, relativo ao domicílio ou sede do prestador, pertinente ao seu ramo de atividade e compatível com o objeto contratual; </w:t>
      </w:r>
    </w:p>
    <w:p w14:paraId="57804A70"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f) Prova de regularidade com a Fazenda Estadual do domicílio ou sede do prestador, relativa à atividade em cujo exercício contrata ou concorre;</w:t>
      </w:r>
    </w:p>
    <w:p w14:paraId="6FB4941C"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g) Prova de regularidade com a Fazenda Municipal do domicílio ou sede do prestador, relativa à atividade em cujo exercício contrata ou concorre;</w:t>
      </w:r>
    </w:p>
    <w:p w14:paraId="7DA2E5D0" w14:textId="77777777" w:rsidR="00A31FD4" w:rsidRDefault="00A31FD4" w:rsidP="00785471">
      <w:pPr>
        <w:spacing w:after="0"/>
        <w:jc w:val="both"/>
        <w:rPr>
          <w:rFonts w:ascii="Times New Roman" w:eastAsia="Times New Roman" w:hAnsi="Times New Roman" w:cs="Times New Roman"/>
          <w:color w:val="000000"/>
          <w:sz w:val="24"/>
          <w:szCs w:val="24"/>
        </w:rPr>
      </w:pPr>
      <w:r w:rsidRPr="00A31FD4">
        <w:rPr>
          <w:rFonts w:ascii="Times New Roman" w:eastAsia="Times New Roman" w:hAnsi="Times New Roman" w:cs="Times New Roman"/>
          <w:color w:val="000000"/>
          <w:sz w:val="24"/>
          <w:szCs w:val="24"/>
        </w:rPr>
        <w:t>h) Declaração de cumprimento ao disposto no Inciso XXXIII do artigo 7º da Constituição Federal e outras que forem necessárias. </w:t>
      </w:r>
    </w:p>
    <w:p w14:paraId="619E1E08" w14:textId="77777777" w:rsidR="00DB641C" w:rsidRPr="00DB641C" w:rsidRDefault="00DB641C" w:rsidP="00DB641C">
      <w:pPr>
        <w:pStyle w:val="NormalWeb"/>
        <w:spacing w:before="0" w:beforeAutospacing="0" w:after="0" w:afterAutospacing="0"/>
        <w:jc w:val="both"/>
      </w:pPr>
      <w:r w:rsidRPr="00DB641C">
        <w:rPr>
          <w:color w:val="000000"/>
        </w:rPr>
        <w:t>i) Caso o fornecedor seja considerado isento dos tributos relacionados ao objeto contratual, deverá comprovar tal condição mediante a apresentação de declaração da Fazenda respectiva do seu domicílio ou sede, ou outra equivalente, na forma da lei.</w:t>
      </w:r>
    </w:p>
    <w:p w14:paraId="09F2F67F" w14:textId="77777777" w:rsidR="00DB641C" w:rsidRPr="00DB641C" w:rsidRDefault="00DB641C" w:rsidP="00DB641C">
      <w:pPr>
        <w:pStyle w:val="NormalWeb"/>
        <w:spacing w:before="0" w:beforeAutospacing="0" w:after="0" w:afterAutospacing="0"/>
        <w:jc w:val="both"/>
      </w:pPr>
      <w:r w:rsidRPr="00DB641C">
        <w:rPr>
          <w:color w:val="000000"/>
        </w:rPr>
        <w:t>j)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574F46"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 </w:t>
      </w:r>
    </w:p>
    <w:p w14:paraId="4989343A"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Qualificação Econômico-Financeira: </w:t>
      </w:r>
    </w:p>
    <w:p w14:paraId="2FA58264" w14:textId="01FCC186"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a) Certidão negativa de falência expedida pelo distribuidor da sede do prest</w:t>
      </w:r>
      <w:r w:rsidR="00BC4CE3" w:rsidRPr="00F43330">
        <w:rPr>
          <w:rFonts w:ascii="Times New Roman" w:eastAsia="Times New Roman" w:hAnsi="Times New Roman" w:cs="Times New Roman"/>
          <w:color w:val="000000"/>
          <w:sz w:val="24"/>
          <w:szCs w:val="24"/>
        </w:rPr>
        <w:t>ador;</w:t>
      </w:r>
    </w:p>
    <w:p w14:paraId="5765FA4D"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7E402D7E" w14:textId="43F4E015" w:rsidR="00A31FD4" w:rsidRPr="00A31FD4" w:rsidRDefault="00A31FD4" w:rsidP="00281A5D">
      <w:pPr>
        <w:shd w:val="clear" w:color="auto" w:fill="FABF8F" w:themeFill="accent6" w:themeFillTint="99"/>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 xml:space="preserve">9 – </w:t>
      </w:r>
      <w:r w:rsidR="00F43330">
        <w:rPr>
          <w:rFonts w:ascii="Times New Roman" w:eastAsia="Times New Roman" w:hAnsi="Times New Roman" w:cs="Times New Roman"/>
          <w:b/>
          <w:bCs/>
          <w:color w:val="000000"/>
          <w:sz w:val="24"/>
          <w:szCs w:val="24"/>
        </w:rPr>
        <w:t xml:space="preserve">DAS </w:t>
      </w:r>
      <w:r w:rsidRPr="00A31FD4">
        <w:rPr>
          <w:rFonts w:ascii="Times New Roman" w:eastAsia="Times New Roman" w:hAnsi="Times New Roman" w:cs="Times New Roman"/>
          <w:b/>
          <w:bCs/>
          <w:color w:val="000000"/>
          <w:sz w:val="24"/>
          <w:szCs w:val="24"/>
        </w:rPr>
        <w:t>FORMAS E CRITÉRIOS DE SELEÇÃO DO FORNECEDOR:</w:t>
      </w:r>
    </w:p>
    <w:p w14:paraId="7F1E2C96"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2491DE6B" w14:textId="70A35F43" w:rsidR="00DB641C" w:rsidRDefault="00A31FD4" w:rsidP="00DB641C">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r w:rsidRPr="00A31FD4">
        <w:rPr>
          <w:rFonts w:ascii="Times New Roman" w:eastAsia="Times New Roman" w:hAnsi="Times New Roman" w:cs="Times New Roman"/>
          <w:color w:val="000000"/>
          <w:sz w:val="24"/>
          <w:szCs w:val="24"/>
        </w:rPr>
        <w:t xml:space="preserve">9.1. </w:t>
      </w:r>
      <w:r w:rsidR="00DB641C" w:rsidRPr="00D53448">
        <w:rPr>
          <w:rFonts w:ascii="Times New Roman" w:hAnsi="Times New Roman" w:cs="Times New Roman"/>
          <w:sz w:val="24"/>
          <w:szCs w:val="24"/>
        </w:rPr>
        <w:t xml:space="preserve">A modelagem da contratação será por meio de </w:t>
      </w:r>
      <w:r w:rsidR="00DB641C" w:rsidRPr="00D22901">
        <w:rPr>
          <w:rFonts w:ascii="Times New Roman" w:hAnsi="Times New Roman" w:cs="Times New Roman"/>
          <w:b/>
          <w:bCs/>
          <w:sz w:val="24"/>
          <w:szCs w:val="24"/>
        </w:rPr>
        <w:t xml:space="preserve">Dispensa de Licitação em razão do valor, </w:t>
      </w:r>
      <w:r w:rsidR="00DB641C" w:rsidRPr="00D53448">
        <w:rPr>
          <w:rFonts w:ascii="Times New Roman" w:hAnsi="Times New Roman" w:cs="Times New Roman"/>
          <w:sz w:val="24"/>
          <w:szCs w:val="24"/>
        </w:rPr>
        <w:t>conforme o art. 75, II da Lei nº 14.133/21, justifica-se a contratação direta através de dispensa de licitação, uma vez que é menos oneroso do que a realização de certame licitatório e em virtude d</w:t>
      </w:r>
      <w:r w:rsidR="00DB641C">
        <w:rPr>
          <w:rFonts w:ascii="Times New Roman" w:hAnsi="Times New Roman" w:cs="Times New Roman"/>
          <w:sz w:val="24"/>
          <w:szCs w:val="24"/>
        </w:rPr>
        <w:t>a celeridade do procedimento.</w:t>
      </w:r>
    </w:p>
    <w:p w14:paraId="56EE3E0B" w14:textId="00AAC806" w:rsidR="00A31FD4" w:rsidRPr="00A31FD4" w:rsidRDefault="00DB641C" w:rsidP="00DB641C">
      <w:pPr>
        <w:widowControl w:val="0"/>
        <w:tabs>
          <w:tab w:val="left" w:pos="620"/>
        </w:tabs>
        <w:autoSpaceDE w:val="0"/>
        <w:autoSpaceDN w:val="0"/>
        <w:spacing w:after="0" w:line="360" w:lineRule="auto"/>
        <w:contextualSpacing/>
        <w:jc w:val="both"/>
        <w:rPr>
          <w:rFonts w:ascii="Times New Roman" w:eastAsia="Times New Roman" w:hAnsi="Times New Roman" w:cs="Times New Roman"/>
          <w:sz w:val="24"/>
          <w:szCs w:val="24"/>
        </w:rPr>
      </w:pPr>
      <w:r>
        <w:rPr>
          <w:rFonts w:ascii="Times New Roman" w:hAnsi="Times New Roman" w:cs="Times New Roman"/>
          <w:sz w:val="24"/>
          <w:szCs w:val="24"/>
        </w:rPr>
        <w:t xml:space="preserve">9.2 </w:t>
      </w:r>
      <w:r w:rsidR="00A31FD4" w:rsidRPr="00A31FD4">
        <w:rPr>
          <w:rFonts w:ascii="Times New Roman" w:eastAsia="Times New Roman" w:hAnsi="Times New Roman" w:cs="Times New Roman"/>
          <w:color w:val="000000"/>
          <w:sz w:val="24"/>
          <w:szCs w:val="24"/>
        </w:rPr>
        <w:t xml:space="preserve">No que diz respeito a RAZÃO DA ESCOLHA DO FORNECEDOR, em atendimento ao que preconiza o artigo 72, VI da Lei 14.133/2021, justifica-se por se </w:t>
      </w:r>
      <w:r w:rsidR="00A31FD4" w:rsidRPr="00A31FD4">
        <w:rPr>
          <w:rFonts w:ascii="Times New Roman" w:eastAsia="Times New Roman" w:hAnsi="Times New Roman" w:cs="Times New Roman"/>
          <w:color w:val="000000"/>
          <w:sz w:val="24"/>
          <w:szCs w:val="24"/>
        </w:rPr>
        <w:lastRenderedPageBreak/>
        <w:t>tratar de empresa do ramo da atividade do objeto de pretensão contratual, que preenche os requisitos de habilitação e qualificação mínima necessária, além de</w:t>
      </w:r>
      <w:r w:rsidR="00395E37">
        <w:rPr>
          <w:rFonts w:ascii="Times New Roman" w:eastAsia="Times New Roman" w:hAnsi="Times New Roman" w:cs="Times New Roman"/>
          <w:color w:val="000000"/>
          <w:sz w:val="24"/>
          <w:szCs w:val="24"/>
        </w:rPr>
        <w:t xml:space="preserve"> </w:t>
      </w:r>
      <w:r w:rsidR="00A31FD4" w:rsidRPr="00A31FD4">
        <w:rPr>
          <w:rFonts w:ascii="Times New Roman" w:eastAsia="Times New Roman" w:hAnsi="Times New Roman" w:cs="Times New Roman"/>
          <w:color w:val="000000"/>
          <w:sz w:val="24"/>
          <w:szCs w:val="24"/>
        </w:rPr>
        <w:t>oferta</w:t>
      </w:r>
      <w:r w:rsidR="00395E37">
        <w:rPr>
          <w:rFonts w:ascii="Times New Roman" w:eastAsia="Times New Roman" w:hAnsi="Times New Roman" w:cs="Times New Roman"/>
          <w:color w:val="000000"/>
          <w:sz w:val="24"/>
          <w:szCs w:val="24"/>
        </w:rPr>
        <w:t>r</w:t>
      </w:r>
      <w:r w:rsidR="00A31FD4" w:rsidRPr="00A31FD4">
        <w:rPr>
          <w:rFonts w:ascii="Times New Roman" w:eastAsia="Times New Roman" w:hAnsi="Times New Roman" w:cs="Times New Roman"/>
          <w:color w:val="000000"/>
          <w:sz w:val="24"/>
          <w:szCs w:val="24"/>
        </w:rPr>
        <w:t xml:space="preserve"> a proposta mais vantajosa para a Administração, em razão do critério de julgamento ser o MENOR PREÇO POR GLOBAL.</w:t>
      </w:r>
    </w:p>
    <w:p w14:paraId="0CCF1FFD" w14:textId="3C73D3B0" w:rsidR="00A31FD4" w:rsidRPr="00A31FD4" w:rsidRDefault="00A31FD4" w:rsidP="00785471">
      <w:pPr>
        <w:spacing w:after="0"/>
        <w:jc w:val="both"/>
        <w:rPr>
          <w:rFonts w:ascii="Times New Roman" w:eastAsia="Times New Roman" w:hAnsi="Times New Roman" w:cs="Times New Roman"/>
          <w:sz w:val="24"/>
          <w:szCs w:val="24"/>
        </w:rPr>
      </w:pPr>
    </w:p>
    <w:p w14:paraId="010AE749" w14:textId="77777777" w:rsidR="00A31FD4" w:rsidRPr="00A31FD4" w:rsidRDefault="00A31FD4" w:rsidP="00281A5D">
      <w:pPr>
        <w:shd w:val="clear" w:color="auto" w:fill="FABF8F" w:themeFill="accent6" w:themeFillTint="99"/>
        <w:spacing w:after="0"/>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10 - DA JUSTIFICATIVA DOS PREÇOS:</w:t>
      </w:r>
    </w:p>
    <w:p w14:paraId="1A577BBE" w14:textId="77777777" w:rsidR="00A31FD4" w:rsidRPr="00A31FD4" w:rsidRDefault="00A31FD4" w:rsidP="00785471">
      <w:pPr>
        <w:spacing w:after="0"/>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2932DF8C" w14:textId="77777777" w:rsidR="00A31FD4" w:rsidRDefault="00A31FD4" w:rsidP="00785471">
      <w:pPr>
        <w:spacing w:after="0"/>
        <w:jc w:val="both"/>
        <w:rPr>
          <w:rFonts w:ascii="Times New Roman" w:eastAsia="Times New Roman" w:hAnsi="Times New Roman" w:cs="Times New Roman"/>
          <w:color w:val="000000"/>
          <w:sz w:val="24"/>
          <w:szCs w:val="24"/>
        </w:rPr>
      </w:pPr>
      <w:r w:rsidRPr="00A31FD4">
        <w:rPr>
          <w:rFonts w:ascii="Times New Roman" w:eastAsia="Times New Roman" w:hAnsi="Times New Roman" w:cs="Times New Roman"/>
          <w:color w:val="000000"/>
          <w:sz w:val="24"/>
          <w:szCs w:val="24"/>
        </w:rPr>
        <w:t>10.1. No que diz respeito a justificativa de preços, em atendimento ao que preconiza o artigo 72, VII da Lei 14.133/202, foram realizadas pesquisas de preço, que seguem em anexo, atendendo ao preceito do artigo 23 da Lei Federal 14.133/2021, onde foi encontrado o preço compatível com o mercado, sendo considerado justo para esta Administração</w:t>
      </w:r>
    </w:p>
    <w:p w14:paraId="7EA8AE6F" w14:textId="762E43AC" w:rsidR="00DB641C" w:rsidRDefault="00DB641C" w:rsidP="00DB641C">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10.2. </w:t>
      </w:r>
      <w:r w:rsidRPr="00CA6E62">
        <w:rPr>
          <w:rFonts w:ascii="Times New Roman" w:hAnsi="Times New Roman" w:cs="Times New Roman"/>
          <w:sz w:val="24"/>
          <w:szCs w:val="24"/>
        </w:rPr>
        <w:t xml:space="preserve">Considerando que o menor valor orçado para contratação, é de </w:t>
      </w:r>
      <w:r w:rsidRPr="00DE4899">
        <w:rPr>
          <w:rFonts w:ascii="Times New Roman" w:eastAsia="Times New Roman" w:hAnsi="Times New Roman" w:cs="Times New Roman"/>
          <w:b/>
          <w:bCs/>
          <w:color w:val="FF0000"/>
          <w:sz w:val="24"/>
          <w:szCs w:val="24"/>
        </w:rPr>
        <w:t xml:space="preserve">R$ </w:t>
      </w:r>
      <w:proofErr w:type="gramStart"/>
      <w:r w:rsidR="00820DA3" w:rsidRPr="00DE4899">
        <w:rPr>
          <w:rFonts w:ascii="Times New Roman" w:eastAsia="Times New Roman" w:hAnsi="Times New Roman" w:cs="Times New Roman"/>
          <w:b/>
          <w:bCs/>
          <w:color w:val="FF0000"/>
          <w:sz w:val="24"/>
          <w:szCs w:val="24"/>
        </w:rPr>
        <w:t>XXXXXXX</w:t>
      </w:r>
      <w:r w:rsidR="00281A5D" w:rsidRPr="00DE4899">
        <w:rPr>
          <w:rFonts w:ascii="Times New Roman" w:eastAsia="Arial" w:hAnsi="Times New Roman" w:cs="Times New Roman"/>
          <w:b/>
          <w:color w:val="FF0000"/>
          <w:sz w:val="24"/>
          <w:lang w:val="pt-PT"/>
        </w:rPr>
        <w:t xml:space="preserve">  (</w:t>
      </w:r>
      <w:proofErr w:type="gramEnd"/>
      <w:r w:rsidR="00820DA3" w:rsidRPr="00DE4899">
        <w:rPr>
          <w:rFonts w:ascii="Times New Roman" w:eastAsia="Arial" w:hAnsi="Times New Roman" w:cs="Times New Roman"/>
          <w:b/>
          <w:color w:val="FF0000"/>
          <w:sz w:val="24"/>
          <w:lang w:val="pt-PT"/>
        </w:rPr>
        <w:t>XXXXXXXXXXXXXXXXXXXXXX</w:t>
      </w:r>
      <w:r w:rsidR="00281A5D" w:rsidRPr="00DE4899">
        <w:rPr>
          <w:rFonts w:ascii="Times New Roman" w:eastAsia="Arial" w:hAnsi="Times New Roman" w:cs="Times New Roman"/>
          <w:b/>
          <w:color w:val="FF0000"/>
          <w:sz w:val="24"/>
          <w:lang w:val="pt-PT"/>
        </w:rPr>
        <w:t xml:space="preserve"> ) </w:t>
      </w:r>
      <w:r w:rsidRPr="000B598A">
        <w:rPr>
          <w:rFonts w:ascii="Times New Roman" w:hAnsi="Times New Roman" w:cs="Times New Roman"/>
          <w:sz w:val="24"/>
          <w:szCs w:val="24"/>
        </w:rPr>
        <w:t>abaixo do limite estabelecido no artigo 75, inciso II c/c o art. 182 da Lei nº 14.133/2021.</w:t>
      </w:r>
    </w:p>
    <w:p w14:paraId="26CC47D2" w14:textId="3C8C11AF" w:rsidR="00DB641C" w:rsidRDefault="00DB641C" w:rsidP="00DB641C">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10.3. </w:t>
      </w:r>
      <w:r w:rsidRPr="000B598A">
        <w:rPr>
          <w:rFonts w:ascii="Times New Roman" w:hAnsi="Times New Roman" w:cs="Times New Roman"/>
          <w:sz w:val="24"/>
          <w:szCs w:val="24"/>
        </w:rPr>
        <w:t>Ademais, ratifica-se que não houve contratações anteriores que ultrapassem o referido limite citado no subitem anterior, haja vista o que prescreve o art. 75, § 1º da Lei nº 14.133/21.</w:t>
      </w:r>
    </w:p>
    <w:p w14:paraId="65986FA7" w14:textId="77777777" w:rsidR="001C6F8C" w:rsidRDefault="001C6F8C" w:rsidP="00DB641C">
      <w:pPr>
        <w:widowControl w:val="0"/>
        <w:tabs>
          <w:tab w:val="left" w:pos="620"/>
        </w:tabs>
        <w:autoSpaceDE w:val="0"/>
        <w:autoSpaceDN w:val="0"/>
        <w:spacing w:after="0" w:line="360" w:lineRule="auto"/>
        <w:contextualSpacing/>
        <w:jc w:val="both"/>
        <w:rPr>
          <w:rFonts w:ascii="Times New Roman" w:hAnsi="Times New Roman" w:cs="Times New Roman"/>
          <w:sz w:val="24"/>
          <w:szCs w:val="24"/>
        </w:rPr>
      </w:pPr>
    </w:p>
    <w:p w14:paraId="1FB6D3B1" w14:textId="648F3912" w:rsidR="00A31FD4" w:rsidRPr="00A31FD4" w:rsidRDefault="00A31FD4" w:rsidP="00785471">
      <w:pPr>
        <w:spacing w:after="0"/>
        <w:jc w:val="both"/>
        <w:rPr>
          <w:rFonts w:ascii="Times New Roman" w:eastAsia="Times New Roman" w:hAnsi="Times New Roman" w:cs="Times New Roman"/>
          <w:sz w:val="24"/>
          <w:szCs w:val="24"/>
        </w:rPr>
      </w:pPr>
    </w:p>
    <w:p w14:paraId="4AA4FAA8" w14:textId="5128ED40" w:rsidR="00A31FD4" w:rsidRPr="00A31FD4" w:rsidRDefault="00A31FD4" w:rsidP="00281A5D">
      <w:pPr>
        <w:shd w:val="clear" w:color="auto" w:fill="FABF8F" w:themeFill="accent6" w:themeFillTint="99"/>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 xml:space="preserve">11– </w:t>
      </w:r>
      <w:r w:rsidR="00F43330">
        <w:rPr>
          <w:rFonts w:ascii="Times New Roman" w:eastAsia="Times New Roman" w:hAnsi="Times New Roman" w:cs="Times New Roman"/>
          <w:b/>
          <w:bCs/>
          <w:color w:val="000000"/>
          <w:sz w:val="24"/>
          <w:szCs w:val="24"/>
        </w:rPr>
        <w:t xml:space="preserve">DO </w:t>
      </w:r>
      <w:r w:rsidRPr="00A31FD4">
        <w:rPr>
          <w:rFonts w:ascii="Times New Roman" w:eastAsia="Times New Roman" w:hAnsi="Times New Roman" w:cs="Times New Roman"/>
          <w:b/>
          <w:bCs/>
          <w:color w:val="000000"/>
          <w:sz w:val="24"/>
          <w:szCs w:val="24"/>
        </w:rPr>
        <w:t>MODELO DE GESTÃO E FISCALIZAÇÃO DO CONTRATO</w:t>
      </w:r>
      <w:r w:rsidR="00F43330">
        <w:rPr>
          <w:rFonts w:ascii="Times New Roman" w:eastAsia="Times New Roman" w:hAnsi="Times New Roman" w:cs="Times New Roman"/>
          <w:b/>
          <w:bCs/>
          <w:color w:val="000000"/>
          <w:sz w:val="24"/>
          <w:szCs w:val="24"/>
        </w:rPr>
        <w:t>:</w:t>
      </w:r>
    </w:p>
    <w:p w14:paraId="3630E948"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0D72385D"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11.1. O contrato deverá ser executado fielmente pelas partes, de acordo com as cláusulas avençadas e as normas da Lei nº 14.133, de 2021, e cada parte responderá pelas consequências de sua inexecução total ou parcial;</w:t>
      </w:r>
    </w:p>
    <w:p w14:paraId="71E90D04"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11.2. Em caso de impedimento, ordem de paralisação ou suspensão do contrato, o cronograma de execução será prorrogado automaticamente pelo tempo correspondente, anotadas tais circunstâncias mediante simples apostila;</w:t>
      </w:r>
    </w:p>
    <w:p w14:paraId="14A54C5D"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11.3. As comunicações entre o órgão ou entidade e a contratada devem ser realizadas por escrito sempre que o ato exigir tal formalidade, admitindo-se o uso de mensagem eletrônica para esse fim;</w:t>
      </w:r>
    </w:p>
    <w:p w14:paraId="246F53A5"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11.4. O órgão ou entidade poderá convocar representante da empresa para adoção de providências que devam ser cumpridas de imediato;</w:t>
      </w:r>
    </w:p>
    <w:p w14:paraId="5DE89BD5"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11.5.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w:t>
      </w:r>
      <w:r w:rsidRPr="00A31FD4">
        <w:rPr>
          <w:rFonts w:ascii="Times New Roman" w:eastAsia="Times New Roman" w:hAnsi="Times New Roman" w:cs="Times New Roman"/>
          <w:color w:val="000000"/>
          <w:sz w:val="24"/>
          <w:szCs w:val="24"/>
        </w:rPr>
        <w:lastRenderedPageBreak/>
        <w:t>do plano complementar de execução da contratada, quando houver, do método de aferição dos resultados e das sanções aplicáveis, dentre outros.</w:t>
      </w:r>
    </w:p>
    <w:p w14:paraId="3FAF31BD" w14:textId="77777777" w:rsidR="00A31FD4" w:rsidRPr="00A31FD4" w:rsidRDefault="00A31FD4" w:rsidP="00785471">
      <w:pPr>
        <w:spacing w:after="0"/>
        <w:rPr>
          <w:rFonts w:ascii="Times New Roman" w:eastAsia="Times New Roman" w:hAnsi="Times New Roman" w:cs="Times New Roman"/>
          <w:sz w:val="24"/>
          <w:szCs w:val="24"/>
        </w:rPr>
      </w:pPr>
    </w:p>
    <w:p w14:paraId="342BE990" w14:textId="434F3E52" w:rsidR="0038711C" w:rsidRPr="00A31FD4" w:rsidRDefault="00A31FD4" w:rsidP="00395E37">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11.6. A fiscalização decorrente desta contratação, será acompanhada e fiscalizada pel</w:t>
      </w:r>
      <w:r w:rsidR="0038711C" w:rsidRPr="00785471">
        <w:rPr>
          <w:rFonts w:ascii="Times New Roman" w:eastAsia="Times New Roman" w:hAnsi="Times New Roman" w:cs="Times New Roman"/>
          <w:color w:val="000000"/>
          <w:sz w:val="24"/>
          <w:szCs w:val="24"/>
        </w:rPr>
        <w:t>a</w:t>
      </w:r>
      <w:r w:rsidRPr="00A31FD4">
        <w:rPr>
          <w:rFonts w:ascii="Times New Roman" w:eastAsia="Times New Roman" w:hAnsi="Times New Roman" w:cs="Times New Roman"/>
          <w:color w:val="000000"/>
          <w:sz w:val="24"/>
          <w:szCs w:val="24"/>
        </w:rPr>
        <w:t xml:space="preserve"> servidor</w:t>
      </w:r>
      <w:r w:rsidR="0038711C" w:rsidRPr="00785471">
        <w:rPr>
          <w:rFonts w:ascii="Times New Roman" w:eastAsia="Times New Roman" w:hAnsi="Times New Roman" w:cs="Times New Roman"/>
          <w:color w:val="000000"/>
          <w:sz w:val="24"/>
          <w:szCs w:val="24"/>
        </w:rPr>
        <w:t>a</w:t>
      </w:r>
      <w:r w:rsidRPr="00A31FD4">
        <w:rPr>
          <w:rFonts w:ascii="Times New Roman" w:eastAsia="Times New Roman" w:hAnsi="Times New Roman" w:cs="Times New Roman"/>
          <w:color w:val="000000"/>
          <w:sz w:val="24"/>
          <w:szCs w:val="24"/>
        </w:rPr>
        <w:t xml:space="preserve"> </w:t>
      </w:r>
      <w:r w:rsidR="0038711C" w:rsidRPr="00785471">
        <w:rPr>
          <w:rFonts w:ascii="Times New Roman" w:hAnsi="Times New Roman" w:cs="Times New Roman"/>
          <w:b/>
          <w:bCs/>
          <w:color w:val="000000"/>
          <w:sz w:val="24"/>
          <w:szCs w:val="24"/>
          <w:u w:val="single"/>
        </w:rPr>
        <w:t>GABRIELA ABREU DOS SANTOS MOURA</w:t>
      </w:r>
      <w:r w:rsidR="0038711C" w:rsidRPr="00785471">
        <w:rPr>
          <w:rFonts w:ascii="Times New Roman" w:hAnsi="Times New Roman" w:cs="Times New Roman"/>
          <w:color w:val="000000"/>
          <w:sz w:val="24"/>
          <w:szCs w:val="24"/>
          <w:u w:val="single"/>
        </w:rPr>
        <w:t xml:space="preserve">, matrícula nº 10603 – titular e </w:t>
      </w:r>
      <w:r w:rsidR="0038711C" w:rsidRPr="00785471">
        <w:rPr>
          <w:rFonts w:ascii="Times New Roman" w:hAnsi="Times New Roman" w:cs="Times New Roman"/>
          <w:b/>
          <w:bCs/>
          <w:color w:val="000000"/>
          <w:sz w:val="24"/>
          <w:szCs w:val="24"/>
          <w:u w:val="single"/>
        </w:rPr>
        <w:t xml:space="preserve">RENATA  MARIA DE SANTANA  DE MELO, </w:t>
      </w:r>
      <w:r w:rsidR="0038711C" w:rsidRPr="00785471">
        <w:rPr>
          <w:rFonts w:ascii="Times New Roman" w:hAnsi="Times New Roman" w:cs="Times New Roman"/>
          <w:color w:val="000000"/>
          <w:sz w:val="24"/>
          <w:szCs w:val="24"/>
          <w:u w:val="single"/>
        </w:rPr>
        <w:t xml:space="preserve">matrícula nº 12331 - suplente, nomeados pela </w:t>
      </w:r>
      <w:r w:rsidR="0038711C" w:rsidRPr="00785471">
        <w:rPr>
          <w:rFonts w:ascii="Times New Roman" w:hAnsi="Times New Roman" w:cs="Times New Roman"/>
          <w:b/>
          <w:bCs/>
          <w:color w:val="000000"/>
          <w:sz w:val="24"/>
          <w:szCs w:val="24"/>
          <w:u w:val="single"/>
        </w:rPr>
        <w:t>Portaria nº</w:t>
      </w:r>
      <w:r w:rsidR="0038711C" w:rsidRPr="00785471">
        <w:rPr>
          <w:rFonts w:ascii="Times New Roman" w:hAnsi="Times New Roman" w:cs="Times New Roman"/>
          <w:color w:val="000000"/>
          <w:sz w:val="24"/>
          <w:szCs w:val="24"/>
          <w:u w:val="single"/>
        </w:rPr>
        <w:t xml:space="preserve"> </w:t>
      </w:r>
      <w:r w:rsidR="0038711C" w:rsidRPr="00785471">
        <w:rPr>
          <w:rFonts w:ascii="Times New Roman" w:hAnsi="Times New Roman" w:cs="Times New Roman"/>
          <w:b/>
          <w:bCs/>
          <w:color w:val="000000"/>
          <w:sz w:val="24"/>
          <w:szCs w:val="24"/>
          <w:u w:val="single"/>
        </w:rPr>
        <w:t xml:space="preserve">001/2025, 13 de janeiro de 2025, </w:t>
      </w:r>
      <w:r w:rsidRPr="00A31FD4">
        <w:rPr>
          <w:rFonts w:ascii="Times New Roman" w:eastAsia="Times New Roman" w:hAnsi="Times New Roman" w:cs="Times New Roman"/>
          <w:color w:val="000000"/>
          <w:sz w:val="24"/>
          <w:szCs w:val="24"/>
        </w:rPr>
        <w:t xml:space="preserve">dessa Administração, ou pelo respectivo substituto designado, permitida a </w:t>
      </w:r>
      <w:proofErr w:type="spellStart"/>
      <w:r w:rsidRPr="00A31FD4">
        <w:rPr>
          <w:rFonts w:ascii="Times New Roman" w:eastAsia="Times New Roman" w:hAnsi="Times New Roman" w:cs="Times New Roman"/>
          <w:color w:val="000000"/>
          <w:sz w:val="24"/>
          <w:szCs w:val="24"/>
        </w:rPr>
        <w:t>contratação</w:t>
      </w:r>
      <w:proofErr w:type="spellEnd"/>
      <w:r w:rsidRPr="00A31FD4">
        <w:rPr>
          <w:rFonts w:ascii="Times New Roman" w:eastAsia="Times New Roman" w:hAnsi="Times New Roman" w:cs="Times New Roman"/>
          <w:color w:val="000000"/>
          <w:sz w:val="24"/>
          <w:szCs w:val="24"/>
        </w:rPr>
        <w:t xml:space="preserve"> de terceiros para assisti-los e subsidiá-</w:t>
      </w:r>
      <w:proofErr w:type="spellStart"/>
      <w:r w:rsidRPr="00A31FD4">
        <w:rPr>
          <w:rFonts w:ascii="Times New Roman" w:eastAsia="Times New Roman" w:hAnsi="Times New Roman" w:cs="Times New Roman"/>
          <w:color w:val="000000"/>
          <w:sz w:val="24"/>
          <w:szCs w:val="24"/>
        </w:rPr>
        <w:t>los</w:t>
      </w:r>
      <w:proofErr w:type="spellEnd"/>
      <w:r w:rsidRPr="00A31FD4">
        <w:rPr>
          <w:rFonts w:ascii="Times New Roman" w:eastAsia="Times New Roman" w:hAnsi="Times New Roman" w:cs="Times New Roman"/>
          <w:color w:val="000000"/>
          <w:sz w:val="24"/>
          <w:szCs w:val="24"/>
        </w:rPr>
        <w:t xml:space="preserve"> com </w:t>
      </w:r>
      <w:proofErr w:type="spellStart"/>
      <w:r w:rsidRPr="00A31FD4">
        <w:rPr>
          <w:rFonts w:ascii="Times New Roman" w:eastAsia="Times New Roman" w:hAnsi="Times New Roman" w:cs="Times New Roman"/>
          <w:color w:val="000000"/>
          <w:sz w:val="24"/>
          <w:szCs w:val="24"/>
        </w:rPr>
        <w:t>informações</w:t>
      </w:r>
      <w:proofErr w:type="spellEnd"/>
      <w:r w:rsidRPr="00A31FD4">
        <w:rPr>
          <w:rFonts w:ascii="Times New Roman" w:eastAsia="Times New Roman" w:hAnsi="Times New Roman" w:cs="Times New Roman"/>
          <w:color w:val="000000"/>
          <w:sz w:val="24"/>
          <w:szCs w:val="24"/>
        </w:rPr>
        <w:t xml:space="preserve"> pertinentes a essa </w:t>
      </w:r>
      <w:proofErr w:type="spellStart"/>
      <w:r w:rsidRPr="00A31FD4">
        <w:rPr>
          <w:rFonts w:ascii="Times New Roman" w:eastAsia="Times New Roman" w:hAnsi="Times New Roman" w:cs="Times New Roman"/>
          <w:color w:val="000000"/>
          <w:sz w:val="24"/>
          <w:szCs w:val="24"/>
        </w:rPr>
        <w:t>atribuição</w:t>
      </w:r>
      <w:proofErr w:type="spellEnd"/>
      <w:r w:rsidRPr="00A31FD4">
        <w:rPr>
          <w:rFonts w:ascii="Times New Roman" w:eastAsia="Times New Roman" w:hAnsi="Times New Roman" w:cs="Times New Roman"/>
          <w:color w:val="000000"/>
          <w:sz w:val="24"/>
          <w:szCs w:val="24"/>
        </w:rPr>
        <w:t>, nos termos do artigo 117 da Lei 14.133/2021.</w:t>
      </w:r>
    </w:p>
    <w:p w14:paraId="25F1CFF4" w14:textId="5216A19C" w:rsidR="00A31FD4" w:rsidRPr="00A31FD4" w:rsidRDefault="00A31FD4" w:rsidP="00395E37">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11.7. O fiscal do contrato anotará em registro </w:t>
      </w:r>
      <w:proofErr w:type="spellStart"/>
      <w:r w:rsidRPr="00A31FD4">
        <w:rPr>
          <w:rFonts w:ascii="Times New Roman" w:eastAsia="Times New Roman" w:hAnsi="Times New Roman" w:cs="Times New Roman"/>
          <w:color w:val="000000"/>
          <w:sz w:val="24"/>
          <w:szCs w:val="24"/>
        </w:rPr>
        <w:t>próprio</w:t>
      </w:r>
      <w:proofErr w:type="spellEnd"/>
      <w:r w:rsidRPr="00A31FD4">
        <w:rPr>
          <w:rFonts w:ascii="Times New Roman" w:eastAsia="Times New Roman" w:hAnsi="Times New Roman" w:cs="Times New Roman"/>
          <w:color w:val="000000"/>
          <w:sz w:val="24"/>
          <w:szCs w:val="24"/>
        </w:rPr>
        <w:t xml:space="preserve"> todas as </w:t>
      </w:r>
      <w:proofErr w:type="spellStart"/>
      <w:r w:rsidRPr="00A31FD4">
        <w:rPr>
          <w:rFonts w:ascii="Times New Roman" w:eastAsia="Times New Roman" w:hAnsi="Times New Roman" w:cs="Times New Roman"/>
          <w:color w:val="000000"/>
          <w:sz w:val="24"/>
          <w:szCs w:val="24"/>
        </w:rPr>
        <w:t>ocorrências</w:t>
      </w:r>
      <w:proofErr w:type="spellEnd"/>
      <w:r w:rsidRPr="00A31FD4">
        <w:rPr>
          <w:rFonts w:ascii="Times New Roman" w:eastAsia="Times New Roman" w:hAnsi="Times New Roman" w:cs="Times New Roman"/>
          <w:color w:val="000000"/>
          <w:sz w:val="24"/>
          <w:szCs w:val="24"/>
        </w:rPr>
        <w:t xml:space="preserve"> relacionadas à </w:t>
      </w:r>
      <w:proofErr w:type="spellStart"/>
      <w:r w:rsidRPr="00A31FD4">
        <w:rPr>
          <w:rFonts w:ascii="Times New Roman" w:eastAsia="Times New Roman" w:hAnsi="Times New Roman" w:cs="Times New Roman"/>
          <w:color w:val="000000"/>
          <w:sz w:val="24"/>
          <w:szCs w:val="24"/>
        </w:rPr>
        <w:t>execução</w:t>
      </w:r>
      <w:proofErr w:type="spellEnd"/>
      <w:r w:rsidRPr="00A31FD4">
        <w:rPr>
          <w:rFonts w:ascii="Times New Roman" w:eastAsia="Times New Roman" w:hAnsi="Times New Roman" w:cs="Times New Roman"/>
          <w:color w:val="000000"/>
          <w:sz w:val="24"/>
          <w:szCs w:val="24"/>
        </w:rPr>
        <w:t xml:space="preserve"> do contrato, determinando o que for </w:t>
      </w:r>
      <w:proofErr w:type="spellStart"/>
      <w:r w:rsidRPr="00A31FD4">
        <w:rPr>
          <w:rFonts w:ascii="Times New Roman" w:eastAsia="Times New Roman" w:hAnsi="Times New Roman" w:cs="Times New Roman"/>
          <w:color w:val="000000"/>
          <w:sz w:val="24"/>
          <w:szCs w:val="24"/>
        </w:rPr>
        <w:t>necessário</w:t>
      </w:r>
      <w:proofErr w:type="spellEnd"/>
      <w:r w:rsidRPr="00A31FD4">
        <w:rPr>
          <w:rFonts w:ascii="Times New Roman" w:eastAsia="Times New Roman" w:hAnsi="Times New Roman" w:cs="Times New Roman"/>
          <w:color w:val="000000"/>
          <w:sz w:val="24"/>
          <w:szCs w:val="24"/>
        </w:rPr>
        <w:t xml:space="preserve"> para a </w:t>
      </w:r>
      <w:proofErr w:type="spellStart"/>
      <w:r w:rsidRPr="00A31FD4">
        <w:rPr>
          <w:rFonts w:ascii="Times New Roman" w:eastAsia="Times New Roman" w:hAnsi="Times New Roman" w:cs="Times New Roman"/>
          <w:color w:val="000000"/>
          <w:sz w:val="24"/>
          <w:szCs w:val="24"/>
        </w:rPr>
        <w:t>regularização</w:t>
      </w:r>
      <w:proofErr w:type="spellEnd"/>
      <w:r w:rsidRPr="00A31FD4">
        <w:rPr>
          <w:rFonts w:ascii="Times New Roman" w:eastAsia="Times New Roman" w:hAnsi="Times New Roman" w:cs="Times New Roman"/>
          <w:color w:val="000000"/>
          <w:sz w:val="24"/>
          <w:szCs w:val="24"/>
        </w:rPr>
        <w:t xml:space="preserve"> das faltas ou dos defeitos observados.</w:t>
      </w:r>
    </w:p>
    <w:p w14:paraId="0FEE125B" w14:textId="4942C4FF" w:rsidR="00A31FD4" w:rsidRPr="00A31FD4" w:rsidRDefault="00A31FD4" w:rsidP="00395E37">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11.8. Identificada qualquer inexatidão ou irregularidade, o fiscal do contrato emitirá notificações para a correção da execução do contrato, determinando prazo para a correção.</w:t>
      </w:r>
    </w:p>
    <w:p w14:paraId="57BBC86B" w14:textId="77777777" w:rsidR="00395E37" w:rsidRDefault="00A31FD4" w:rsidP="00395E37">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11.9. O fiscal do contrato informará ao gestor do contrato, em tempo hábil, a situação que demandar decisão ou adoção de medidas que ultrapassem sua competência, para que adote as medidas necessárias e saneadoras, se for o caso. </w:t>
      </w:r>
    </w:p>
    <w:p w14:paraId="0FE916BB" w14:textId="7DCCBA3B" w:rsidR="00A31FD4" w:rsidRPr="00A31FD4" w:rsidRDefault="00A31FD4" w:rsidP="00395E37">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11.10. No caso de ocorrências que possam inviabilizar a execução do contrato nas datas aprazadas, o fiscal técnico do contrato comunicará o fato imediatamente ao gestor do contrato. </w:t>
      </w:r>
    </w:p>
    <w:p w14:paraId="2316685F" w14:textId="494EBBC8" w:rsidR="00A31FD4" w:rsidRPr="00A31FD4" w:rsidRDefault="00A31FD4" w:rsidP="00395E37">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11.11. O fiscal do contrato comunicará ao gestor do contrato, em tempo hábil, o término do contrato sob sua responsabilidade, com vistas à tempestiva renovação ou à prorrogação contratual </w:t>
      </w:r>
    </w:p>
    <w:p w14:paraId="25F18066" w14:textId="7D07C5BD" w:rsidR="00A31FD4" w:rsidRPr="00A31FD4" w:rsidRDefault="00A31FD4" w:rsidP="00395E37">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11.12. O fiscal do contrato </w:t>
      </w:r>
      <w:proofErr w:type="spellStart"/>
      <w:r w:rsidRPr="00A31FD4">
        <w:rPr>
          <w:rFonts w:ascii="Times New Roman" w:eastAsia="Times New Roman" w:hAnsi="Times New Roman" w:cs="Times New Roman"/>
          <w:color w:val="000000"/>
          <w:sz w:val="24"/>
          <w:szCs w:val="24"/>
        </w:rPr>
        <w:t>sera</w:t>
      </w:r>
      <w:proofErr w:type="spellEnd"/>
      <w:r w:rsidRPr="00A31FD4">
        <w:rPr>
          <w:rFonts w:ascii="Times New Roman" w:eastAsia="Times New Roman" w:hAnsi="Times New Roman" w:cs="Times New Roman"/>
          <w:color w:val="000000"/>
          <w:sz w:val="24"/>
          <w:szCs w:val="24"/>
        </w:rPr>
        <w:t xml:space="preserve">́ auxiliado pelos </w:t>
      </w:r>
      <w:proofErr w:type="spellStart"/>
      <w:r w:rsidRPr="00A31FD4">
        <w:rPr>
          <w:rFonts w:ascii="Times New Roman" w:eastAsia="Times New Roman" w:hAnsi="Times New Roman" w:cs="Times New Roman"/>
          <w:color w:val="000000"/>
          <w:sz w:val="24"/>
          <w:szCs w:val="24"/>
        </w:rPr>
        <w:t>órgãos</w:t>
      </w:r>
      <w:proofErr w:type="spellEnd"/>
      <w:r w:rsidRPr="00A31FD4">
        <w:rPr>
          <w:rFonts w:ascii="Times New Roman" w:eastAsia="Times New Roman" w:hAnsi="Times New Roman" w:cs="Times New Roman"/>
          <w:color w:val="000000"/>
          <w:sz w:val="24"/>
          <w:szCs w:val="24"/>
        </w:rPr>
        <w:t xml:space="preserve"> de assessoramento </w:t>
      </w:r>
      <w:proofErr w:type="spellStart"/>
      <w:r w:rsidRPr="00A31FD4">
        <w:rPr>
          <w:rFonts w:ascii="Times New Roman" w:eastAsia="Times New Roman" w:hAnsi="Times New Roman" w:cs="Times New Roman"/>
          <w:color w:val="000000"/>
          <w:sz w:val="24"/>
          <w:szCs w:val="24"/>
        </w:rPr>
        <w:t>jurídico</w:t>
      </w:r>
      <w:proofErr w:type="spellEnd"/>
      <w:r w:rsidRPr="00A31FD4">
        <w:rPr>
          <w:rFonts w:ascii="Times New Roman" w:eastAsia="Times New Roman" w:hAnsi="Times New Roman" w:cs="Times New Roman"/>
          <w:color w:val="000000"/>
          <w:sz w:val="24"/>
          <w:szCs w:val="24"/>
        </w:rPr>
        <w:t xml:space="preserve"> e de controle interno da </w:t>
      </w:r>
      <w:proofErr w:type="spellStart"/>
      <w:r w:rsidRPr="00A31FD4">
        <w:rPr>
          <w:rFonts w:ascii="Times New Roman" w:eastAsia="Times New Roman" w:hAnsi="Times New Roman" w:cs="Times New Roman"/>
          <w:color w:val="000000"/>
          <w:sz w:val="24"/>
          <w:szCs w:val="24"/>
        </w:rPr>
        <w:t>Administração</w:t>
      </w:r>
      <w:proofErr w:type="spellEnd"/>
      <w:r w:rsidRPr="00A31FD4">
        <w:rPr>
          <w:rFonts w:ascii="Times New Roman" w:eastAsia="Times New Roman" w:hAnsi="Times New Roman" w:cs="Times New Roman"/>
          <w:color w:val="000000"/>
          <w:sz w:val="24"/>
          <w:szCs w:val="24"/>
        </w:rPr>
        <w:t xml:space="preserve">, que </w:t>
      </w:r>
      <w:proofErr w:type="spellStart"/>
      <w:r w:rsidRPr="00A31FD4">
        <w:rPr>
          <w:rFonts w:ascii="Times New Roman" w:eastAsia="Times New Roman" w:hAnsi="Times New Roman" w:cs="Times New Roman"/>
          <w:color w:val="000000"/>
          <w:sz w:val="24"/>
          <w:szCs w:val="24"/>
        </w:rPr>
        <w:t>deverão</w:t>
      </w:r>
      <w:proofErr w:type="spellEnd"/>
      <w:r w:rsidRPr="00A31FD4">
        <w:rPr>
          <w:rFonts w:ascii="Times New Roman" w:eastAsia="Times New Roman" w:hAnsi="Times New Roman" w:cs="Times New Roman"/>
          <w:color w:val="000000"/>
          <w:sz w:val="24"/>
          <w:szCs w:val="24"/>
        </w:rPr>
        <w:t xml:space="preserve"> dirimir </w:t>
      </w:r>
      <w:proofErr w:type="spellStart"/>
      <w:r w:rsidRPr="00A31FD4">
        <w:rPr>
          <w:rFonts w:ascii="Times New Roman" w:eastAsia="Times New Roman" w:hAnsi="Times New Roman" w:cs="Times New Roman"/>
          <w:color w:val="000000"/>
          <w:sz w:val="24"/>
          <w:szCs w:val="24"/>
        </w:rPr>
        <w:t>dúvidas</w:t>
      </w:r>
      <w:proofErr w:type="spellEnd"/>
      <w:r w:rsidRPr="00A31FD4">
        <w:rPr>
          <w:rFonts w:ascii="Times New Roman" w:eastAsia="Times New Roman" w:hAnsi="Times New Roman" w:cs="Times New Roman"/>
          <w:color w:val="000000"/>
          <w:sz w:val="24"/>
          <w:szCs w:val="24"/>
        </w:rPr>
        <w:t xml:space="preserve"> e subsidiá-</w:t>
      </w:r>
      <w:proofErr w:type="spellStart"/>
      <w:r w:rsidRPr="00A31FD4">
        <w:rPr>
          <w:rFonts w:ascii="Times New Roman" w:eastAsia="Times New Roman" w:hAnsi="Times New Roman" w:cs="Times New Roman"/>
          <w:color w:val="000000"/>
          <w:sz w:val="24"/>
          <w:szCs w:val="24"/>
        </w:rPr>
        <w:t>lo</w:t>
      </w:r>
      <w:proofErr w:type="spellEnd"/>
      <w:r w:rsidRPr="00A31FD4">
        <w:rPr>
          <w:rFonts w:ascii="Times New Roman" w:eastAsia="Times New Roman" w:hAnsi="Times New Roman" w:cs="Times New Roman"/>
          <w:color w:val="000000"/>
          <w:sz w:val="24"/>
          <w:szCs w:val="24"/>
        </w:rPr>
        <w:t xml:space="preserve"> com </w:t>
      </w:r>
      <w:proofErr w:type="spellStart"/>
      <w:r w:rsidRPr="00A31FD4">
        <w:rPr>
          <w:rFonts w:ascii="Times New Roman" w:eastAsia="Times New Roman" w:hAnsi="Times New Roman" w:cs="Times New Roman"/>
          <w:color w:val="000000"/>
          <w:sz w:val="24"/>
          <w:szCs w:val="24"/>
        </w:rPr>
        <w:t>informações</w:t>
      </w:r>
      <w:proofErr w:type="spellEnd"/>
      <w:r w:rsidRPr="00A31FD4">
        <w:rPr>
          <w:rFonts w:ascii="Times New Roman" w:eastAsia="Times New Roman" w:hAnsi="Times New Roman" w:cs="Times New Roman"/>
          <w:color w:val="000000"/>
          <w:sz w:val="24"/>
          <w:szCs w:val="24"/>
        </w:rPr>
        <w:t xml:space="preserve"> relevantes para prevenir riscos na </w:t>
      </w:r>
      <w:proofErr w:type="spellStart"/>
      <w:r w:rsidRPr="00A31FD4">
        <w:rPr>
          <w:rFonts w:ascii="Times New Roman" w:eastAsia="Times New Roman" w:hAnsi="Times New Roman" w:cs="Times New Roman"/>
          <w:color w:val="000000"/>
          <w:sz w:val="24"/>
          <w:szCs w:val="24"/>
        </w:rPr>
        <w:t>execução</w:t>
      </w:r>
      <w:proofErr w:type="spellEnd"/>
      <w:r w:rsidRPr="00A31FD4">
        <w:rPr>
          <w:rFonts w:ascii="Times New Roman" w:eastAsia="Times New Roman" w:hAnsi="Times New Roman" w:cs="Times New Roman"/>
          <w:color w:val="000000"/>
          <w:sz w:val="24"/>
          <w:szCs w:val="24"/>
        </w:rPr>
        <w:t xml:space="preserve"> contratual.</w:t>
      </w:r>
    </w:p>
    <w:p w14:paraId="337D8BCF" w14:textId="5A049653" w:rsidR="00A31FD4" w:rsidRPr="00A31FD4" w:rsidRDefault="00A31FD4" w:rsidP="00395E37">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11.13.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58C9C8C5" w14:textId="2949BFFA" w:rsidR="0038711C" w:rsidRPr="00A31FD4" w:rsidRDefault="00A31FD4" w:rsidP="00785471">
      <w:pPr>
        <w:spacing w:after="160"/>
        <w:jc w:val="both"/>
        <w:rPr>
          <w:rFonts w:ascii="Times New Roman" w:eastAsia="Times New Roman" w:hAnsi="Times New Roman" w:cs="Times New Roman"/>
          <w:color w:val="000000"/>
          <w:sz w:val="24"/>
          <w:szCs w:val="24"/>
        </w:rPr>
      </w:pPr>
      <w:r w:rsidRPr="00A31FD4">
        <w:rPr>
          <w:rFonts w:ascii="Times New Roman" w:eastAsia="Times New Roman" w:hAnsi="Times New Roman" w:cs="Times New Roman"/>
          <w:color w:val="000000"/>
          <w:sz w:val="24"/>
          <w:szCs w:val="24"/>
        </w:rPr>
        <w:t xml:space="preserve">11.14. </w:t>
      </w:r>
      <w:r w:rsidR="0038711C" w:rsidRPr="00785471">
        <w:rPr>
          <w:rFonts w:ascii="Times New Roman" w:eastAsia="Times New Roman" w:hAnsi="Times New Roman" w:cs="Times New Roman"/>
          <w:color w:val="000000"/>
          <w:sz w:val="24"/>
          <w:szCs w:val="24"/>
        </w:rPr>
        <w:t>A</w:t>
      </w:r>
      <w:r w:rsidRPr="00A31FD4">
        <w:rPr>
          <w:rFonts w:ascii="Times New Roman" w:eastAsia="Times New Roman" w:hAnsi="Times New Roman" w:cs="Times New Roman"/>
          <w:color w:val="000000"/>
          <w:sz w:val="24"/>
          <w:szCs w:val="24"/>
        </w:rPr>
        <w:t xml:space="preserve"> gesto</w:t>
      </w:r>
      <w:r w:rsidR="0038711C" w:rsidRPr="00785471">
        <w:rPr>
          <w:rFonts w:ascii="Times New Roman" w:eastAsia="Times New Roman" w:hAnsi="Times New Roman" w:cs="Times New Roman"/>
          <w:color w:val="000000"/>
          <w:sz w:val="24"/>
          <w:szCs w:val="24"/>
        </w:rPr>
        <w:t>ra</w:t>
      </w:r>
      <w:r w:rsidRPr="00A31FD4">
        <w:rPr>
          <w:rFonts w:ascii="Times New Roman" w:eastAsia="Times New Roman" w:hAnsi="Times New Roman" w:cs="Times New Roman"/>
          <w:color w:val="000000"/>
          <w:sz w:val="24"/>
          <w:szCs w:val="24"/>
        </w:rPr>
        <w:t xml:space="preserve"> do contrato, será </w:t>
      </w:r>
      <w:r w:rsidR="0038711C" w:rsidRPr="00785471">
        <w:rPr>
          <w:rFonts w:ascii="Times New Roman" w:eastAsia="Times New Roman" w:hAnsi="Times New Roman" w:cs="Times New Roman"/>
          <w:color w:val="000000"/>
          <w:sz w:val="24"/>
          <w:szCs w:val="24"/>
        </w:rPr>
        <w:t>a</w:t>
      </w:r>
      <w:r w:rsidRPr="00A31FD4">
        <w:rPr>
          <w:rFonts w:ascii="Times New Roman" w:eastAsia="Times New Roman" w:hAnsi="Times New Roman" w:cs="Times New Roman"/>
          <w:color w:val="000000"/>
          <w:sz w:val="24"/>
          <w:szCs w:val="24"/>
        </w:rPr>
        <w:t xml:space="preserve"> </w:t>
      </w:r>
      <w:r w:rsidR="0038711C" w:rsidRPr="00785471">
        <w:rPr>
          <w:rFonts w:ascii="Times New Roman" w:eastAsia="Times New Roman" w:hAnsi="Times New Roman" w:cs="Times New Roman"/>
          <w:color w:val="000000"/>
          <w:sz w:val="24"/>
          <w:szCs w:val="24"/>
        </w:rPr>
        <w:t xml:space="preserve">Secretária </w:t>
      </w:r>
      <w:r w:rsidR="0038711C" w:rsidRPr="00785471">
        <w:rPr>
          <w:rFonts w:ascii="Times New Roman" w:eastAsia="Times New Roman" w:hAnsi="Times New Roman" w:cs="Times New Roman"/>
          <w:b/>
          <w:bCs/>
          <w:color w:val="000000"/>
          <w:sz w:val="24"/>
          <w:szCs w:val="24"/>
        </w:rPr>
        <w:t>Sr.ª, Maria das Dores Nascimento de Melo</w:t>
      </w:r>
      <w:r w:rsidR="0038711C" w:rsidRPr="00785471">
        <w:rPr>
          <w:rFonts w:ascii="Times New Roman" w:eastAsia="Times New Roman" w:hAnsi="Times New Roman" w:cs="Times New Roman"/>
          <w:color w:val="000000"/>
          <w:sz w:val="24"/>
          <w:szCs w:val="24"/>
        </w:rPr>
        <w:t xml:space="preserve">, </w:t>
      </w:r>
      <w:r w:rsidR="0038711C" w:rsidRPr="00507E93">
        <w:rPr>
          <w:rFonts w:ascii="Times New Roman" w:eastAsia="Times New Roman" w:hAnsi="Times New Roman" w:cs="Times New Roman"/>
          <w:b/>
          <w:bCs/>
          <w:color w:val="000000"/>
          <w:sz w:val="24"/>
          <w:szCs w:val="24"/>
        </w:rPr>
        <w:t>Matrícula n.º 10419</w:t>
      </w:r>
      <w:r w:rsidRPr="00A31FD4">
        <w:rPr>
          <w:rFonts w:ascii="Times New Roman" w:eastAsia="Times New Roman" w:hAnsi="Times New Roman" w:cs="Times New Roman"/>
          <w:color w:val="000000"/>
          <w:sz w:val="24"/>
          <w:szCs w:val="24"/>
        </w:rPr>
        <w:t>, com atribuições administrativas e a função de administrar o contrato, desde sua concepção até a finalização, especialmente:</w:t>
      </w:r>
    </w:p>
    <w:p w14:paraId="4F2F9878"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I - analisar a documentação que antecede o pagamento;</w:t>
      </w:r>
    </w:p>
    <w:p w14:paraId="6FF90BC8"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II - analisar os pedidos de reequilíbrio econômico-financeiro do contrato;</w:t>
      </w:r>
    </w:p>
    <w:p w14:paraId="4045EFD7"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lastRenderedPageBreak/>
        <w:t>III - analisar eventuais alterações contratuais, após ouvido o fiscal do contrato;</w:t>
      </w:r>
    </w:p>
    <w:p w14:paraId="560EF26E"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IV - analisar os documentos referentes ao recebimento do objeto contratado;</w:t>
      </w:r>
    </w:p>
    <w:p w14:paraId="1677524F"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V - acompanhar o desenvolvimento da execução através de relatórios e demais documentos relativos ao objeto contratado;</w:t>
      </w:r>
    </w:p>
    <w:p w14:paraId="7A9D6D33"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VI - decidir provisoriamente a suspensão da entrega de bens ou a realização de serviços;</w:t>
      </w:r>
    </w:p>
    <w:p w14:paraId="047328D4" w14:textId="77777777" w:rsidR="00A31FD4" w:rsidRPr="00A31FD4" w:rsidRDefault="00A31FD4" w:rsidP="00785471">
      <w:pPr>
        <w:spacing w:after="0"/>
        <w:rPr>
          <w:rFonts w:ascii="Times New Roman" w:eastAsia="Times New Roman" w:hAnsi="Times New Roman" w:cs="Times New Roman"/>
          <w:sz w:val="24"/>
          <w:szCs w:val="24"/>
        </w:rPr>
      </w:pPr>
    </w:p>
    <w:p w14:paraId="6FAAAC33" w14:textId="2E39F0D4" w:rsidR="00A31FD4" w:rsidRPr="00A31FD4" w:rsidRDefault="00A31FD4" w:rsidP="00395E37">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11.7. O contratado deverá indiciar um responsável legal com respectivos contatos (e-mail, celular e </w:t>
      </w:r>
      <w:proofErr w:type="spellStart"/>
      <w:r w:rsidRPr="00A31FD4">
        <w:rPr>
          <w:rFonts w:ascii="Times New Roman" w:eastAsia="Times New Roman" w:hAnsi="Times New Roman" w:cs="Times New Roman"/>
          <w:color w:val="000000"/>
          <w:sz w:val="24"/>
          <w:szCs w:val="24"/>
        </w:rPr>
        <w:t>Whatsapp</w:t>
      </w:r>
      <w:proofErr w:type="spellEnd"/>
      <w:r w:rsidRPr="00A31FD4">
        <w:rPr>
          <w:rFonts w:ascii="Times New Roman" w:eastAsia="Times New Roman" w:hAnsi="Times New Roman" w:cs="Times New Roman"/>
          <w:color w:val="000000"/>
          <w:sz w:val="24"/>
          <w:szCs w:val="24"/>
        </w:rPr>
        <w:t>), com poderes para representá-lo perante essa Municipalidade na execução do contrato decorrente da contratação objeto deste termo de referência. </w:t>
      </w:r>
    </w:p>
    <w:p w14:paraId="03D5397F" w14:textId="36FB2D7B" w:rsidR="00A31FD4" w:rsidRPr="00A31FD4" w:rsidRDefault="00A31FD4" w:rsidP="00395E37">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11.8. O contratado deverá manter preposto aceito pela </w:t>
      </w:r>
      <w:proofErr w:type="spellStart"/>
      <w:r w:rsidRPr="00A31FD4">
        <w:rPr>
          <w:rFonts w:ascii="Times New Roman" w:eastAsia="Times New Roman" w:hAnsi="Times New Roman" w:cs="Times New Roman"/>
          <w:color w:val="000000"/>
          <w:sz w:val="24"/>
          <w:szCs w:val="24"/>
        </w:rPr>
        <w:t>Administração</w:t>
      </w:r>
      <w:proofErr w:type="spellEnd"/>
      <w:r w:rsidRPr="00A31FD4">
        <w:rPr>
          <w:rFonts w:ascii="Times New Roman" w:eastAsia="Times New Roman" w:hAnsi="Times New Roman" w:cs="Times New Roman"/>
          <w:color w:val="000000"/>
          <w:sz w:val="24"/>
          <w:szCs w:val="24"/>
        </w:rPr>
        <w:t xml:space="preserve"> durante a </w:t>
      </w:r>
      <w:proofErr w:type="spellStart"/>
      <w:r w:rsidRPr="00A31FD4">
        <w:rPr>
          <w:rFonts w:ascii="Times New Roman" w:eastAsia="Times New Roman" w:hAnsi="Times New Roman" w:cs="Times New Roman"/>
          <w:color w:val="000000"/>
          <w:sz w:val="24"/>
          <w:szCs w:val="24"/>
        </w:rPr>
        <w:t>prestação</w:t>
      </w:r>
      <w:proofErr w:type="spellEnd"/>
      <w:r w:rsidRPr="00A31FD4">
        <w:rPr>
          <w:rFonts w:ascii="Times New Roman" w:eastAsia="Times New Roman" w:hAnsi="Times New Roman" w:cs="Times New Roman"/>
          <w:color w:val="000000"/>
          <w:sz w:val="24"/>
          <w:szCs w:val="24"/>
        </w:rPr>
        <w:t xml:space="preserve"> do </w:t>
      </w:r>
      <w:proofErr w:type="spellStart"/>
      <w:r w:rsidRPr="00A31FD4">
        <w:rPr>
          <w:rFonts w:ascii="Times New Roman" w:eastAsia="Times New Roman" w:hAnsi="Times New Roman" w:cs="Times New Roman"/>
          <w:color w:val="000000"/>
          <w:sz w:val="24"/>
          <w:szCs w:val="24"/>
        </w:rPr>
        <w:t>serviço</w:t>
      </w:r>
      <w:proofErr w:type="spellEnd"/>
      <w:r w:rsidRPr="00A31FD4">
        <w:rPr>
          <w:rFonts w:ascii="Times New Roman" w:eastAsia="Times New Roman" w:hAnsi="Times New Roman" w:cs="Times New Roman"/>
          <w:color w:val="000000"/>
          <w:sz w:val="24"/>
          <w:szCs w:val="24"/>
        </w:rPr>
        <w:t xml:space="preserve"> e/ou fornecimento do bem para representá-</w:t>
      </w:r>
      <w:proofErr w:type="spellStart"/>
      <w:r w:rsidRPr="00A31FD4">
        <w:rPr>
          <w:rFonts w:ascii="Times New Roman" w:eastAsia="Times New Roman" w:hAnsi="Times New Roman" w:cs="Times New Roman"/>
          <w:color w:val="000000"/>
          <w:sz w:val="24"/>
          <w:szCs w:val="24"/>
        </w:rPr>
        <w:t>lo</w:t>
      </w:r>
      <w:proofErr w:type="spellEnd"/>
      <w:r w:rsidRPr="00A31FD4">
        <w:rPr>
          <w:rFonts w:ascii="Times New Roman" w:eastAsia="Times New Roman" w:hAnsi="Times New Roman" w:cs="Times New Roman"/>
          <w:color w:val="000000"/>
          <w:sz w:val="24"/>
          <w:szCs w:val="24"/>
        </w:rPr>
        <w:t xml:space="preserve"> na </w:t>
      </w:r>
      <w:proofErr w:type="spellStart"/>
      <w:r w:rsidRPr="00A31FD4">
        <w:rPr>
          <w:rFonts w:ascii="Times New Roman" w:eastAsia="Times New Roman" w:hAnsi="Times New Roman" w:cs="Times New Roman"/>
          <w:color w:val="000000"/>
          <w:sz w:val="24"/>
          <w:szCs w:val="24"/>
        </w:rPr>
        <w:t>execução</w:t>
      </w:r>
      <w:proofErr w:type="spellEnd"/>
      <w:r w:rsidRPr="00A31FD4">
        <w:rPr>
          <w:rFonts w:ascii="Times New Roman" w:eastAsia="Times New Roman" w:hAnsi="Times New Roman" w:cs="Times New Roman"/>
          <w:color w:val="000000"/>
          <w:sz w:val="24"/>
          <w:szCs w:val="24"/>
        </w:rPr>
        <w:t xml:space="preserve"> do contrato. </w:t>
      </w:r>
    </w:p>
    <w:p w14:paraId="260B641A" w14:textId="28FC799C" w:rsidR="00A31FD4" w:rsidRPr="00A31FD4" w:rsidRDefault="00A31FD4" w:rsidP="00281A5D">
      <w:pPr>
        <w:shd w:val="clear" w:color="auto" w:fill="FABF8F" w:themeFill="accent6" w:themeFillTint="99"/>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 xml:space="preserve">12 – DO RECEBIMENTO DO OBJETO E DOS CRITÉRIOS </w:t>
      </w:r>
      <w:r w:rsidR="00816EFE" w:rsidRPr="00785471">
        <w:rPr>
          <w:rFonts w:ascii="Times New Roman" w:eastAsia="Times New Roman" w:hAnsi="Times New Roman" w:cs="Times New Roman"/>
          <w:b/>
          <w:bCs/>
          <w:color w:val="000000"/>
          <w:sz w:val="24"/>
          <w:szCs w:val="24"/>
        </w:rPr>
        <w:t xml:space="preserve">DE </w:t>
      </w:r>
      <w:r w:rsidRPr="00A31FD4">
        <w:rPr>
          <w:rFonts w:ascii="Times New Roman" w:eastAsia="Times New Roman" w:hAnsi="Times New Roman" w:cs="Times New Roman"/>
          <w:b/>
          <w:bCs/>
          <w:color w:val="000000"/>
          <w:sz w:val="24"/>
          <w:szCs w:val="24"/>
        </w:rPr>
        <w:t>PAGAMENTO</w:t>
      </w:r>
      <w:r w:rsidR="00507E93">
        <w:rPr>
          <w:rFonts w:ascii="Times New Roman" w:eastAsia="Times New Roman" w:hAnsi="Times New Roman" w:cs="Times New Roman"/>
          <w:b/>
          <w:bCs/>
          <w:color w:val="000000"/>
          <w:sz w:val="24"/>
          <w:szCs w:val="24"/>
        </w:rPr>
        <w:t>:</w:t>
      </w:r>
    </w:p>
    <w:p w14:paraId="1E0C09CE"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4EE0DB8B"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12.1. Será indicada a retenção ou glosa no pagamento, proporcional à irregularidade verificada, sem prejuízo das sanções cabíveis, caso se constate que o Contratado:</w:t>
      </w:r>
    </w:p>
    <w:p w14:paraId="2353526E"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12.1.1. </w:t>
      </w:r>
      <w:proofErr w:type="gramStart"/>
      <w:r w:rsidRPr="00A31FD4">
        <w:rPr>
          <w:rFonts w:ascii="Times New Roman" w:eastAsia="Times New Roman" w:hAnsi="Times New Roman" w:cs="Times New Roman"/>
          <w:color w:val="000000"/>
          <w:sz w:val="24"/>
          <w:szCs w:val="24"/>
        </w:rPr>
        <w:t>não</w:t>
      </w:r>
      <w:proofErr w:type="gramEnd"/>
      <w:r w:rsidRPr="00A31FD4">
        <w:rPr>
          <w:rFonts w:ascii="Times New Roman" w:eastAsia="Times New Roman" w:hAnsi="Times New Roman" w:cs="Times New Roman"/>
          <w:color w:val="000000"/>
          <w:sz w:val="24"/>
          <w:szCs w:val="24"/>
        </w:rPr>
        <w:t xml:space="preserve"> produzir os resultados acordados,</w:t>
      </w:r>
    </w:p>
    <w:p w14:paraId="4E8E098C"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12.1.2. </w:t>
      </w:r>
      <w:proofErr w:type="gramStart"/>
      <w:r w:rsidRPr="00A31FD4">
        <w:rPr>
          <w:rFonts w:ascii="Times New Roman" w:eastAsia="Times New Roman" w:hAnsi="Times New Roman" w:cs="Times New Roman"/>
          <w:color w:val="000000"/>
          <w:sz w:val="24"/>
          <w:szCs w:val="24"/>
        </w:rPr>
        <w:t>deixar</w:t>
      </w:r>
      <w:proofErr w:type="gramEnd"/>
      <w:r w:rsidRPr="00A31FD4">
        <w:rPr>
          <w:rFonts w:ascii="Times New Roman" w:eastAsia="Times New Roman" w:hAnsi="Times New Roman" w:cs="Times New Roman"/>
          <w:color w:val="000000"/>
          <w:sz w:val="24"/>
          <w:szCs w:val="24"/>
        </w:rPr>
        <w:t xml:space="preserve"> de executar, ou não executar com a qualidade mínima exigida as atividades contratadas; ou</w:t>
      </w:r>
    </w:p>
    <w:p w14:paraId="3C28044E" w14:textId="5D0C8A25" w:rsidR="00A31FD4" w:rsidRPr="00A31FD4" w:rsidRDefault="00A31FD4" w:rsidP="00395E37">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12.1.3. </w:t>
      </w:r>
      <w:proofErr w:type="gramStart"/>
      <w:r w:rsidRPr="00A31FD4">
        <w:rPr>
          <w:rFonts w:ascii="Times New Roman" w:eastAsia="Times New Roman" w:hAnsi="Times New Roman" w:cs="Times New Roman"/>
          <w:color w:val="000000"/>
          <w:sz w:val="24"/>
          <w:szCs w:val="24"/>
        </w:rPr>
        <w:t>deixar</w:t>
      </w:r>
      <w:proofErr w:type="gramEnd"/>
      <w:r w:rsidRPr="00A31FD4">
        <w:rPr>
          <w:rFonts w:ascii="Times New Roman" w:eastAsia="Times New Roman" w:hAnsi="Times New Roman" w:cs="Times New Roman"/>
          <w:color w:val="000000"/>
          <w:sz w:val="24"/>
          <w:szCs w:val="24"/>
        </w:rPr>
        <w:t xml:space="preserve"> de utilizar materiais e recursos humanos exigidos para a execução do serviço, ou utilizá-los com qualidade ou quantidade inferior à demandada.</w:t>
      </w:r>
    </w:p>
    <w:p w14:paraId="6639F661" w14:textId="77777777" w:rsidR="00A31FD4" w:rsidRDefault="00A31FD4" w:rsidP="00785471">
      <w:pPr>
        <w:spacing w:after="160"/>
        <w:jc w:val="both"/>
        <w:rPr>
          <w:rFonts w:ascii="Times New Roman" w:eastAsia="Times New Roman" w:hAnsi="Times New Roman" w:cs="Times New Roman"/>
          <w:b/>
          <w:bCs/>
          <w:color w:val="000000"/>
          <w:sz w:val="24"/>
          <w:szCs w:val="24"/>
        </w:rPr>
      </w:pPr>
      <w:r w:rsidRPr="00A31FD4">
        <w:rPr>
          <w:rFonts w:ascii="Times New Roman" w:eastAsia="Times New Roman" w:hAnsi="Times New Roman" w:cs="Times New Roman"/>
          <w:b/>
          <w:bCs/>
          <w:color w:val="000000"/>
          <w:sz w:val="24"/>
          <w:szCs w:val="24"/>
        </w:rPr>
        <w:t>Do recebimento</w:t>
      </w:r>
    </w:p>
    <w:p w14:paraId="68D6BADC" w14:textId="77777777" w:rsidR="005F4710" w:rsidRDefault="005F4710" w:rsidP="005F4710">
      <w:pPr>
        <w:pStyle w:val="NormalWeb"/>
        <w:spacing w:before="0" w:beforeAutospacing="0" w:after="0" w:afterAutospacing="0" w:line="360" w:lineRule="auto"/>
        <w:jc w:val="both"/>
        <w:rPr>
          <w:color w:val="000000"/>
        </w:rPr>
      </w:pPr>
      <w:r>
        <w:rPr>
          <w:bCs/>
          <w:color w:val="000000"/>
        </w:rPr>
        <w:t xml:space="preserve">12.2. </w:t>
      </w:r>
      <w:r w:rsidRPr="0097103F">
        <w:rPr>
          <w:color w:val="000000"/>
        </w:rPr>
        <w:t>O recebimento do objeto do contrato, decorrente da referida contratação, se dará:</w:t>
      </w:r>
    </w:p>
    <w:p w14:paraId="10CB6A0F" w14:textId="77777777" w:rsidR="005F4710" w:rsidRDefault="005F4710" w:rsidP="005F4710">
      <w:pPr>
        <w:pStyle w:val="NormalWeb"/>
        <w:spacing w:before="0" w:beforeAutospacing="0" w:after="0" w:afterAutospacing="0" w:line="360" w:lineRule="auto"/>
        <w:jc w:val="both"/>
        <w:rPr>
          <w:color w:val="000000"/>
        </w:rPr>
      </w:pPr>
      <w:r>
        <w:rPr>
          <w:color w:val="000000"/>
        </w:rPr>
        <w:t xml:space="preserve">a) </w:t>
      </w:r>
      <w:r w:rsidRPr="0097103F">
        <w:rPr>
          <w:color w:val="000000"/>
        </w:rPr>
        <w:t>provisoriamente, pelo responsável por seu acompanhamento e fiscalização, mediante termo detalhado, quando verificado o cumprimento das exigências de caráter técnico quando houver;</w:t>
      </w:r>
    </w:p>
    <w:p w14:paraId="66B076A5" w14:textId="77777777" w:rsidR="005F4710" w:rsidRDefault="005F4710" w:rsidP="005F4710">
      <w:pPr>
        <w:pStyle w:val="NormalWeb"/>
        <w:spacing w:before="0" w:beforeAutospacing="0" w:after="0" w:afterAutospacing="0" w:line="360" w:lineRule="auto"/>
        <w:jc w:val="both"/>
        <w:rPr>
          <w:color w:val="000000"/>
        </w:rPr>
      </w:pPr>
      <w:r>
        <w:rPr>
          <w:color w:val="000000"/>
        </w:rPr>
        <w:t xml:space="preserve">b) </w:t>
      </w:r>
      <w:r w:rsidRPr="0097103F">
        <w:rPr>
          <w:color w:val="000000"/>
        </w:rPr>
        <w:t>definitivamente, por servidor ou comissão designada pela autoridade competente, mediante termo detalhado que comprove o atendimento das exigências contratuais;</w:t>
      </w:r>
    </w:p>
    <w:p w14:paraId="1A28A250" w14:textId="77777777" w:rsidR="005F4710" w:rsidRDefault="005F4710" w:rsidP="005F4710">
      <w:pPr>
        <w:pStyle w:val="NormalWeb"/>
        <w:spacing w:before="0" w:beforeAutospacing="0" w:after="0" w:afterAutospacing="0" w:line="360" w:lineRule="auto"/>
        <w:jc w:val="both"/>
        <w:rPr>
          <w:color w:val="000000"/>
        </w:rPr>
      </w:pPr>
      <w:r>
        <w:t xml:space="preserve">12.3. </w:t>
      </w:r>
      <w:r w:rsidRPr="007D0580">
        <w:rPr>
          <w:color w:val="000000"/>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9706D20" w14:textId="25D9A477" w:rsidR="005F4710" w:rsidRDefault="005F4710" w:rsidP="00785471">
      <w:pPr>
        <w:spacing w:after="160"/>
        <w:jc w:val="both"/>
        <w:rPr>
          <w:rFonts w:ascii="Times New Roman" w:hAnsi="Times New Roman" w:cs="Times New Roman"/>
          <w:color w:val="000000"/>
          <w:sz w:val="24"/>
        </w:rPr>
      </w:pPr>
      <w:r>
        <w:rPr>
          <w:rFonts w:ascii="Times New Roman" w:eastAsia="Times New Roman" w:hAnsi="Times New Roman" w:cs="Times New Roman"/>
          <w:sz w:val="24"/>
          <w:szCs w:val="24"/>
        </w:rPr>
        <w:lastRenderedPageBreak/>
        <w:t xml:space="preserve">12.4. </w:t>
      </w:r>
      <w:r w:rsidRPr="005F4710">
        <w:rPr>
          <w:rFonts w:ascii="Times New Roman" w:hAnsi="Times New Roman" w:cs="Times New Roman"/>
          <w:color w:val="000000"/>
          <w:sz w:val="24"/>
        </w:rPr>
        <w:t xml:space="preserve">Os bens poderão ser rejeitados, no todo ou em parte, inclusive antes do recebimento provisório, quando em desacordo com as especificações constantes no Termo de Referência e na proposta, devendo ser substituídos no prazo de </w:t>
      </w:r>
      <w:r>
        <w:rPr>
          <w:rFonts w:ascii="Times New Roman" w:hAnsi="Times New Roman" w:cs="Times New Roman"/>
          <w:b/>
          <w:bCs/>
          <w:color w:val="000000"/>
          <w:sz w:val="24"/>
        </w:rPr>
        <w:t>3</w:t>
      </w:r>
      <w:r w:rsidRPr="005F4710">
        <w:rPr>
          <w:rFonts w:ascii="Times New Roman" w:hAnsi="Times New Roman" w:cs="Times New Roman"/>
          <w:b/>
          <w:bCs/>
          <w:color w:val="000000"/>
          <w:sz w:val="24"/>
        </w:rPr>
        <w:t xml:space="preserve"> (</w:t>
      </w:r>
      <w:r>
        <w:rPr>
          <w:rFonts w:ascii="Times New Roman" w:hAnsi="Times New Roman" w:cs="Times New Roman"/>
          <w:b/>
          <w:bCs/>
          <w:color w:val="000000"/>
          <w:sz w:val="24"/>
        </w:rPr>
        <w:t>três</w:t>
      </w:r>
      <w:r w:rsidRPr="005F4710">
        <w:rPr>
          <w:rFonts w:ascii="Times New Roman" w:hAnsi="Times New Roman" w:cs="Times New Roman"/>
          <w:b/>
          <w:bCs/>
          <w:color w:val="000000"/>
          <w:sz w:val="24"/>
        </w:rPr>
        <w:t>) dias</w:t>
      </w:r>
      <w:r w:rsidRPr="005F4710">
        <w:rPr>
          <w:rFonts w:ascii="Times New Roman" w:hAnsi="Times New Roman" w:cs="Times New Roman"/>
          <w:color w:val="000000"/>
          <w:sz w:val="24"/>
        </w:rPr>
        <w:t>, a contar da notificação da contratada, às suas custas, sem prejuízo da aplicação das penalidades.</w:t>
      </w:r>
    </w:p>
    <w:p w14:paraId="36BD3B86" w14:textId="39E2BA06" w:rsidR="00ED3EB5" w:rsidRDefault="00ED3EB5" w:rsidP="00785471">
      <w:pPr>
        <w:spacing w:after="160"/>
        <w:jc w:val="both"/>
        <w:rPr>
          <w:rFonts w:ascii="Times New Roman" w:hAnsi="Times New Roman" w:cs="Times New Roman"/>
          <w:color w:val="000000"/>
          <w:sz w:val="24"/>
        </w:rPr>
      </w:pPr>
      <w:r>
        <w:rPr>
          <w:rFonts w:ascii="Times New Roman" w:hAnsi="Times New Roman" w:cs="Times New Roman"/>
          <w:color w:val="000000"/>
          <w:sz w:val="24"/>
        </w:rPr>
        <w:t xml:space="preserve">12.5. </w:t>
      </w:r>
      <w:r w:rsidRPr="00ED3EB5">
        <w:rPr>
          <w:rFonts w:ascii="Times New Roman" w:hAnsi="Times New Roman" w:cs="Times New Roman"/>
          <w:color w:val="000000"/>
          <w:sz w:val="24"/>
        </w:rPr>
        <w:t xml:space="preserve">O recebimento definitivo ocorrerá no prazo de </w:t>
      </w:r>
      <w:r>
        <w:rPr>
          <w:rFonts w:ascii="Times New Roman" w:hAnsi="Times New Roman" w:cs="Times New Roman"/>
          <w:b/>
          <w:bCs/>
          <w:color w:val="000000"/>
          <w:sz w:val="24"/>
        </w:rPr>
        <w:t>15</w:t>
      </w:r>
      <w:r w:rsidRPr="00ED3EB5">
        <w:rPr>
          <w:rFonts w:ascii="Times New Roman" w:hAnsi="Times New Roman" w:cs="Times New Roman"/>
          <w:b/>
          <w:bCs/>
          <w:color w:val="000000"/>
          <w:sz w:val="24"/>
        </w:rPr>
        <w:t xml:space="preserve"> (</w:t>
      </w:r>
      <w:r>
        <w:rPr>
          <w:rFonts w:ascii="Times New Roman" w:hAnsi="Times New Roman" w:cs="Times New Roman"/>
          <w:b/>
          <w:bCs/>
          <w:color w:val="000000"/>
          <w:sz w:val="24"/>
        </w:rPr>
        <w:t>quinze</w:t>
      </w:r>
      <w:r w:rsidRPr="00ED3EB5">
        <w:rPr>
          <w:rFonts w:ascii="Times New Roman" w:hAnsi="Times New Roman" w:cs="Times New Roman"/>
          <w:b/>
          <w:bCs/>
          <w:color w:val="000000"/>
          <w:sz w:val="24"/>
        </w:rPr>
        <w:t>)</w:t>
      </w:r>
      <w:r w:rsidRPr="00ED3EB5">
        <w:rPr>
          <w:rFonts w:ascii="Times New Roman" w:hAnsi="Times New Roman" w:cs="Times New Roman"/>
          <w:color w:val="000000"/>
          <w:sz w:val="24"/>
        </w:rPr>
        <w:t xml:space="preserve"> dias úteis, a contar do recebimento da nota fiscal ou instrumento de cobrança equivalente pela Administração, após a verificação da qualidade e quantidade do material e consequente aceitação mediante termo detalhado.</w:t>
      </w:r>
    </w:p>
    <w:p w14:paraId="4A07511F" w14:textId="0F01C064" w:rsidR="00ED3EB5" w:rsidRDefault="00ED3EB5" w:rsidP="00785471">
      <w:pPr>
        <w:spacing w:after="160"/>
        <w:jc w:val="both"/>
        <w:rPr>
          <w:rFonts w:ascii="Times New Roman" w:hAnsi="Times New Roman" w:cs="Times New Roman"/>
          <w:color w:val="000000"/>
          <w:sz w:val="24"/>
        </w:rPr>
      </w:pPr>
      <w:r>
        <w:rPr>
          <w:rFonts w:ascii="Times New Roman" w:eastAsia="Times New Roman" w:hAnsi="Times New Roman" w:cs="Times New Roman"/>
          <w:sz w:val="24"/>
          <w:szCs w:val="24"/>
        </w:rPr>
        <w:t xml:space="preserve">12.6. </w:t>
      </w:r>
      <w:r w:rsidRPr="00ED3EB5">
        <w:rPr>
          <w:rFonts w:ascii="Times New Roman" w:hAnsi="Times New Roman" w:cs="Times New Roman"/>
          <w:color w:val="000000"/>
          <w:sz w:val="24"/>
        </w:rPr>
        <w:t>O prazo para recebimento definitivo poderá ser excepcionalmente prorrogado, de forma justificada, por igual período, quando houver necessidade de diligências para a aferição do atendimento das exigências contratuais.</w:t>
      </w:r>
    </w:p>
    <w:p w14:paraId="40459A01" w14:textId="321D6A31" w:rsidR="00ED3EB5" w:rsidRDefault="00ED3EB5" w:rsidP="00785471">
      <w:pPr>
        <w:spacing w:after="160"/>
        <w:jc w:val="both"/>
        <w:rPr>
          <w:rFonts w:ascii="Times New Roman" w:hAnsi="Times New Roman" w:cs="Times New Roman"/>
          <w:color w:val="000000"/>
          <w:sz w:val="24"/>
          <w:szCs w:val="24"/>
        </w:rPr>
      </w:pPr>
      <w:r>
        <w:rPr>
          <w:rFonts w:ascii="Times New Roman" w:eastAsia="Times New Roman" w:hAnsi="Times New Roman" w:cs="Times New Roman"/>
          <w:sz w:val="24"/>
          <w:szCs w:val="24"/>
        </w:rPr>
        <w:t xml:space="preserve">12.7. </w:t>
      </w:r>
      <w:r w:rsidRPr="00ED3EB5">
        <w:rPr>
          <w:rFonts w:ascii="Times New Roman" w:hAnsi="Times New Roman" w:cs="Times New Roman"/>
          <w:color w:val="000000"/>
          <w:sz w:val="24"/>
          <w:szCs w:val="24"/>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ED3EB5">
        <w:rPr>
          <w:rFonts w:ascii="Times New Roman" w:hAnsi="Times New Roman" w:cs="Times New Roman"/>
          <w:color w:val="000000"/>
          <w:sz w:val="24"/>
          <w:szCs w:val="24"/>
        </w:rPr>
        <w:t>pertine</w:t>
      </w:r>
      <w:proofErr w:type="spellEnd"/>
      <w:r w:rsidRPr="00ED3EB5">
        <w:rPr>
          <w:rFonts w:ascii="Times New Roman" w:hAnsi="Times New Roman" w:cs="Times New Roman"/>
          <w:color w:val="000000"/>
          <w:sz w:val="24"/>
          <w:szCs w:val="24"/>
        </w:rPr>
        <w:t xml:space="preserve"> à parcela incontroversa da execução do objeto, para efeito de liquidação e pagamento.</w:t>
      </w:r>
    </w:p>
    <w:p w14:paraId="4196886B" w14:textId="124276F5" w:rsidR="00ED3EB5" w:rsidRDefault="00ED3EB5" w:rsidP="00785471">
      <w:pPr>
        <w:spacing w:after="160"/>
        <w:jc w:val="both"/>
        <w:rPr>
          <w:color w:val="000000"/>
        </w:rPr>
      </w:pPr>
      <w:r>
        <w:rPr>
          <w:rFonts w:ascii="Times New Roman" w:hAnsi="Times New Roman" w:cs="Times New Roman"/>
          <w:color w:val="000000"/>
          <w:sz w:val="24"/>
          <w:szCs w:val="24"/>
        </w:rPr>
        <w:t xml:space="preserve">12.8. </w:t>
      </w:r>
      <w:r w:rsidRPr="00ED3EB5">
        <w:rPr>
          <w:rFonts w:ascii="Times New Roman" w:hAnsi="Times New Roman" w:cs="Times New Roman"/>
          <w:color w:val="000000"/>
          <w:sz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ADA4DE1" w14:textId="5817430A" w:rsidR="00ED3EB5" w:rsidRDefault="00ED3EB5" w:rsidP="00785471">
      <w:pPr>
        <w:spacing w:after="160"/>
        <w:jc w:val="both"/>
        <w:rPr>
          <w:rFonts w:ascii="Times New Roman" w:hAnsi="Times New Roman" w:cs="Times New Roman"/>
          <w:color w:val="000000"/>
          <w:sz w:val="24"/>
        </w:rPr>
      </w:pPr>
      <w:r>
        <w:rPr>
          <w:rFonts w:ascii="Times New Roman" w:eastAsia="Times New Roman" w:hAnsi="Times New Roman" w:cs="Times New Roman"/>
          <w:sz w:val="24"/>
          <w:szCs w:val="24"/>
        </w:rPr>
        <w:t xml:space="preserve">12.9. </w:t>
      </w:r>
      <w:r w:rsidRPr="00ED3EB5">
        <w:rPr>
          <w:rFonts w:ascii="Times New Roman" w:hAnsi="Times New Roman" w:cs="Times New Roman"/>
          <w:color w:val="000000"/>
          <w:sz w:val="24"/>
        </w:rPr>
        <w:t>O recebimento provisório ou definitivo não excluirá a responsabilidade civil pela solidez e pela segurança do fornecimento nem a responsabilidade ético-profissional pela perfeita execução do contrato.</w:t>
      </w:r>
    </w:p>
    <w:p w14:paraId="5C122BD3" w14:textId="77777777" w:rsidR="00ED3EB5" w:rsidRPr="00ED3EB5" w:rsidRDefault="00ED3EB5" w:rsidP="00785471">
      <w:pPr>
        <w:spacing w:after="160"/>
        <w:jc w:val="both"/>
        <w:rPr>
          <w:rFonts w:ascii="Times New Roman" w:eastAsia="Times New Roman" w:hAnsi="Times New Roman" w:cs="Times New Roman"/>
          <w:sz w:val="24"/>
          <w:szCs w:val="24"/>
        </w:rPr>
      </w:pPr>
    </w:p>
    <w:p w14:paraId="67A80EDA"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Liquidação</w:t>
      </w:r>
    </w:p>
    <w:p w14:paraId="354E9EEE" w14:textId="7F8F54BB"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12.14. Recebida a Nota Fiscal ou documento de cobrança equivalente, correrá o prazo de </w:t>
      </w:r>
      <w:r w:rsidR="00FF52AC" w:rsidRPr="00785471">
        <w:rPr>
          <w:rFonts w:ascii="Times New Roman" w:eastAsia="Times New Roman" w:hAnsi="Times New Roman" w:cs="Times New Roman"/>
          <w:color w:val="000000"/>
          <w:sz w:val="24"/>
          <w:szCs w:val="24"/>
        </w:rPr>
        <w:t xml:space="preserve">até </w:t>
      </w:r>
      <w:r w:rsidR="00102EA9" w:rsidRPr="00785471">
        <w:rPr>
          <w:rFonts w:ascii="Times New Roman" w:eastAsia="Times New Roman" w:hAnsi="Times New Roman" w:cs="Times New Roman"/>
          <w:color w:val="000000"/>
          <w:sz w:val="24"/>
          <w:szCs w:val="24"/>
        </w:rPr>
        <w:t>30</w:t>
      </w:r>
      <w:r w:rsidRPr="00A31FD4">
        <w:rPr>
          <w:rFonts w:ascii="Times New Roman" w:eastAsia="Times New Roman" w:hAnsi="Times New Roman" w:cs="Times New Roman"/>
          <w:color w:val="000000"/>
          <w:sz w:val="24"/>
          <w:szCs w:val="24"/>
        </w:rPr>
        <w:t xml:space="preserve"> (</w:t>
      </w:r>
      <w:r w:rsidR="00FF52AC" w:rsidRPr="00785471">
        <w:rPr>
          <w:rFonts w:ascii="Times New Roman" w:eastAsia="Times New Roman" w:hAnsi="Times New Roman" w:cs="Times New Roman"/>
          <w:color w:val="000000"/>
          <w:sz w:val="24"/>
          <w:szCs w:val="24"/>
        </w:rPr>
        <w:t>trinta</w:t>
      </w:r>
      <w:r w:rsidRPr="00A31FD4">
        <w:rPr>
          <w:rFonts w:ascii="Times New Roman" w:eastAsia="Times New Roman" w:hAnsi="Times New Roman" w:cs="Times New Roman"/>
          <w:color w:val="000000"/>
          <w:sz w:val="24"/>
          <w:szCs w:val="24"/>
        </w:rPr>
        <w:t>) dias úteis para fins de liquidação, na forma desta seção, prorrogáveis por igual período.</w:t>
      </w:r>
    </w:p>
    <w:p w14:paraId="2433F338"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12.15. Para fins de liquidação, o setor competente deve verificar se a Nota Fiscal ou Fatura apresentada expressa os elementos necessários e essenciais do documento, tais como:</w:t>
      </w:r>
    </w:p>
    <w:p w14:paraId="78066E40" w14:textId="77777777" w:rsidR="00A31FD4" w:rsidRPr="00A31FD4" w:rsidRDefault="00A31FD4" w:rsidP="00785471">
      <w:pPr>
        <w:numPr>
          <w:ilvl w:val="0"/>
          <w:numId w:val="19"/>
        </w:numPr>
        <w:spacing w:after="0"/>
        <w:jc w:val="both"/>
        <w:textAlignment w:val="baseline"/>
        <w:rPr>
          <w:rFonts w:ascii="Times New Roman" w:eastAsia="Times New Roman" w:hAnsi="Times New Roman" w:cs="Times New Roman"/>
          <w:color w:val="000000"/>
          <w:sz w:val="24"/>
          <w:szCs w:val="24"/>
        </w:rPr>
      </w:pPr>
      <w:r w:rsidRPr="00A31FD4">
        <w:rPr>
          <w:rFonts w:ascii="Times New Roman" w:eastAsia="Times New Roman" w:hAnsi="Times New Roman" w:cs="Times New Roman"/>
          <w:color w:val="000000"/>
          <w:sz w:val="24"/>
          <w:szCs w:val="24"/>
        </w:rPr>
        <w:t> </w:t>
      </w:r>
      <w:proofErr w:type="gramStart"/>
      <w:r w:rsidRPr="00A31FD4">
        <w:rPr>
          <w:rFonts w:ascii="Times New Roman" w:eastAsia="Times New Roman" w:hAnsi="Times New Roman" w:cs="Times New Roman"/>
          <w:color w:val="000000"/>
          <w:sz w:val="24"/>
          <w:szCs w:val="24"/>
        </w:rPr>
        <w:t>o</w:t>
      </w:r>
      <w:proofErr w:type="gramEnd"/>
      <w:r w:rsidRPr="00A31FD4">
        <w:rPr>
          <w:rFonts w:ascii="Times New Roman" w:eastAsia="Times New Roman" w:hAnsi="Times New Roman" w:cs="Times New Roman"/>
          <w:color w:val="000000"/>
          <w:sz w:val="24"/>
          <w:szCs w:val="24"/>
        </w:rPr>
        <w:t xml:space="preserve"> prazo de validade;</w:t>
      </w:r>
    </w:p>
    <w:p w14:paraId="29C09552" w14:textId="77777777" w:rsidR="00A31FD4" w:rsidRPr="00A31FD4" w:rsidRDefault="00A31FD4" w:rsidP="00785471">
      <w:pPr>
        <w:numPr>
          <w:ilvl w:val="0"/>
          <w:numId w:val="20"/>
        </w:numPr>
        <w:spacing w:after="0"/>
        <w:jc w:val="both"/>
        <w:textAlignment w:val="baseline"/>
        <w:rPr>
          <w:rFonts w:ascii="Times New Roman" w:eastAsia="Times New Roman" w:hAnsi="Times New Roman" w:cs="Times New Roman"/>
          <w:color w:val="000000"/>
          <w:sz w:val="24"/>
          <w:szCs w:val="24"/>
        </w:rPr>
      </w:pPr>
      <w:r w:rsidRPr="00A31FD4">
        <w:rPr>
          <w:rFonts w:ascii="Times New Roman" w:eastAsia="Times New Roman" w:hAnsi="Times New Roman" w:cs="Times New Roman"/>
          <w:color w:val="000000"/>
          <w:sz w:val="24"/>
          <w:szCs w:val="24"/>
        </w:rPr>
        <w:t> </w:t>
      </w:r>
      <w:proofErr w:type="gramStart"/>
      <w:r w:rsidRPr="00A31FD4">
        <w:rPr>
          <w:rFonts w:ascii="Times New Roman" w:eastAsia="Times New Roman" w:hAnsi="Times New Roman" w:cs="Times New Roman"/>
          <w:color w:val="000000"/>
          <w:sz w:val="24"/>
          <w:szCs w:val="24"/>
        </w:rPr>
        <w:t>a</w:t>
      </w:r>
      <w:proofErr w:type="gramEnd"/>
      <w:r w:rsidRPr="00A31FD4">
        <w:rPr>
          <w:rFonts w:ascii="Times New Roman" w:eastAsia="Times New Roman" w:hAnsi="Times New Roman" w:cs="Times New Roman"/>
          <w:color w:val="000000"/>
          <w:sz w:val="24"/>
          <w:szCs w:val="24"/>
        </w:rPr>
        <w:t xml:space="preserve"> data da emissão;</w:t>
      </w:r>
    </w:p>
    <w:p w14:paraId="5C2D3F3B" w14:textId="77777777" w:rsidR="00A31FD4" w:rsidRPr="00A31FD4" w:rsidRDefault="00A31FD4" w:rsidP="00785471">
      <w:pPr>
        <w:numPr>
          <w:ilvl w:val="0"/>
          <w:numId w:val="21"/>
        </w:numPr>
        <w:spacing w:after="0"/>
        <w:jc w:val="both"/>
        <w:textAlignment w:val="baseline"/>
        <w:rPr>
          <w:rFonts w:ascii="Times New Roman" w:eastAsia="Times New Roman" w:hAnsi="Times New Roman" w:cs="Times New Roman"/>
          <w:color w:val="000000"/>
          <w:sz w:val="24"/>
          <w:szCs w:val="24"/>
        </w:rPr>
      </w:pPr>
      <w:r w:rsidRPr="00A31FD4">
        <w:rPr>
          <w:rFonts w:ascii="Times New Roman" w:eastAsia="Times New Roman" w:hAnsi="Times New Roman" w:cs="Times New Roman"/>
          <w:color w:val="000000"/>
          <w:sz w:val="24"/>
          <w:szCs w:val="24"/>
        </w:rPr>
        <w:t> </w:t>
      </w:r>
      <w:proofErr w:type="gramStart"/>
      <w:r w:rsidRPr="00A31FD4">
        <w:rPr>
          <w:rFonts w:ascii="Times New Roman" w:eastAsia="Times New Roman" w:hAnsi="Times New Roman" w:cs="Times New Roman"/>
          <w:color w:val="000000"/>
          <w:sz w:val="24"/>
          <w:szCs w:val="24"/>
        </w:rPr>
        <w:t>os</w:t>
      </w:r>
      <w:proofErr w:type="gramEnd"/>
      <w:r w:rsidRPr="00A31FD4">
        <w:rPr>
          <w:rFonts w:ascii="Times New Roman" w:eastAsia="Times New Roman" w:hAnsi="Times New Roman" w:cs="Times New Roman"/>
          <w:color w:val="000000"/>
          <w:sz w:val="24"/>
          <w:szCs w:val="24"/>
        </w:rPr>
        <w:t xml:space="preserve"> dados do contrato e do órgão contratante;</w:t>
      </w:r>
    </w:p>
    <w:p w14:paraId="4EDFAF79" w14:textId="77777777" w:rsidR="00A31FD4" w:rsidRPr="00A31FD4" w:rsidRDefault="00A31FD4" w:rsidP="00785471">
      <w:pPr>
        <w:numPr>
          <w:ilvl w:val="0"/>
          <w:numId w:val="22"/>
        </w:numPr>
        <w:spacing w:after="0"/>
        <w:jc w:val="both"/>
        <w:textAlignment w:val="baseline"/>
        <w:rPr>
          <w:rFonts w:ascii="Times New Roman" w:eastAsia="Times New Roman" w:hAnsi="Times New Roman" w:cs="Times New Roman"/>
          <w:color w:val="000000"/>
          <w:sz w:val="24"/>
          <w:szCs w:val="24"/>
        </w:rPr>
      </w:pPr>
      <w:r w:rsidRPr="00A31FD4">
        <w:rPr>
          <w:rFonts w:ascii="Times New Roman" w:eastAsia="Times New Roman" w:hAnsi="Times New Roman" w:cs="Times New Roman"/>
          <w:color w:val="000000"/>
          <w:sz w:val="24"/>
          <w:szCs w:val="24"/>
        </w:rPr>
        <w:t> </w:t>
      </w:r>
      <w:proofErr w:type="gramStart"/>
      <w:r w:rsidRPr="00A31FD4">
        <w:rPr>
          <w:rFonts w:ascii="Times New Roman" w:eastAsia="Times New Roman" w:hAnsi="Times New Roman" w:cs="Times New Roman"/>
          <w:color w:val="000000"/>
          <w:sz w:val="24"/>
          <w:szCs w:val="24"/>
        </w:rPr>
        <w:t>o</w:t>
      </w:r>
      <w:proofErr w:type="gramEnd"/>
      <w:r w:rsidRPr="00A31FD4">
        <w:rPr>
          <w:rFonts w:ascii="Times New Roman" w:eastAsia="Times New Roman" w:hAnsi="Times New Roman" w:cs="Times New Roman"/>
          <w:color w:val="000000"/>
          <w:sz w:val="24"/>
          <w:szCs w:val="24"/>
        </w:rPr>
        <w:t xml:space="preserve"> período respectivo de execução do contrato;</w:t>
      </w:r>
    </w:p>
    <w:p w14:paraId="765B8427" w14:textId="77777777" w:rsidR="00A31FD4" w:rsidRPr="00A31FD4" w:rsidRDefault="00A31FD4" w:rsidP="00785471">
      <w:pPr>
        <w:numPr>
          <w:ilvl w:val="0"/>
          <w:numId w:val="23"/>
        </w:numPr>
        <w:spacing w:after="0"/>
        <w:jc w:val="both"/>
        <w:textAlignment w:val="baseline"/>
        <w:rPr>
          <w:rFonts w:ascii="Times New Roman" w:eastAsia="Times New Roman" w:hAnsi="Times New Roman" w:cs="Times New Roman"/>
          <w:color w:val="000000"/>
          <w:sz w:val="24"/>
          <w:szCs w:val="24"/>
        </w:rPr>
      </w:pPr>
      <w:r w:rsidRPr="00A31FD4">
        <w:rPr>
          <w:rFonts w:ascii="Times New Roman" w:eastAsia="Times New Roman" w:hAnsi="Times New Roman" w:cs="Times New Roman"/>
          <w:color w:val="000000"/>
          <w:sz w:val="24"/>
          <w:szCs w:val="24"/>
        </w:rPr>
        <w:t> </w:t>
      </w:r>
      <w:proofErr w:type="gramStart"/>
      <w:r w:rsidRPr="00A31FD4">
        <w:rPr>
          <w:rFonts w:ascii="Times New Roman" w:eastAsia="Times New Roman" w:hAnsi="Times New Roman" w:cs="Times New Roman"/>
          <w:color w:val="000000"/>
          <w:sz w:val="24"/>
          <w:szCs w:val="24"/>
        </w:rPr>
        <w:t>o</w:t>
      </w:r>
      <w:proofErr w:type="gramEnd"/>
      <w:r w:rsidRPr="00A31FD4">
        <w:rPr>
          <w:rFonts w:ascii="Times New Roman" w:eastAsia="Times New Roman" w:hAnsi="Times New Roman" w:cs="Times New Roman"/>
          <w:color w:val="000000"/>
          <w:sz w:val="24"/>
          <w:szCs w:val="24"/>
        </w:rPr>
        <w:t xml:space="preserve"> valor a pagar; e</w:t>
      </w:r>
    </w:p>
    <w:p w14:paraId="2FE9CC26" w14:textId="77777777" w:rsidR="00A31FD4" w:rsidRPr="00A31FD4" w:rsidRDefault="00A31FD4" w:rsidP="00785471">
      <w:pPr>
        <w:numPr>
          <w:ilvl w:val="0"/>
          <w:numId w:val="24"/>
        </w:numPr>
        <w:spacing w:after="0"/>
        <w:jc w:val="both"/>
        <w:textAlignment w:val="baseline"/>
        <w:rPr>
          <w:rFonts w:ascii="Times New Roman" w:eastAsia="Times New Roman" w:hAnsi="Times New Roman" w:cs="Times New Roman"/>
          <w:color w:val="000000"/>
          <w:sz w:val="24"/>
          <w:szCs w:val="24"/>
        </w:rPr>
      </w:pPr>
      <w:r w:rsidRPr="00A31FD4">
        <w:rPr>
          <w:rFonts w:ascii="Times New Roman" w:eastAsia="Times New Roman" w:hAnsi="Times New Roman" w:cs="Times New Roman"/>
          <w:color w:val="000000"/>
          <w:sz w:val="24"/>
          <w:szCs w:val="24"/>
        </w:rPr>
        <w:t> </w:t>
      </w:r>
      <w:proofErr w:type="gramStart"/>
      <w:r w:rsidRPr="00A31FD4">
        <w:rPr>
          <w:rFonts w:ascii="Times New Roman" w:eastAsia="Times New Roman" w:hAnsi="Times New Roman" w:cs="Times New Roman"/>
          <w:color w:val="000000"/>
          <w:sz w:val="24"/>
          <w:szCs w:val="24"/>
        </w:rPr>
        <w:t>eventual</w:t>
      </w:r>
      <w:proofErr w:type="gramEnd"/>
      <w:r w:rsidRPr="00A31FD4">
        <w:rPr>
          <w:rFonts w:ascii="Times New Roman" w:eastAsia="Times New Roman" w:hAnsi="Times New Roman" w:cs="Times New Roman"/>
          <w:color w:val="000000"/>
          <w:sz w:val="24"/>
          <w:szCs w:val="24"/>
        </w:rPr>
        <w:t xml:space="preserve"> destaque do valor de retenções tributárias cabíveis.</w:t>
      </w:r>
    </w:p>
    <w:p w14:paraId="37498A93"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lastRenderedPageBreak/>
        <w:t>12.16.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B55E8CB"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12.17. A Nota Fiscal ou Fatura deverá ser obrigatoriamente acompanhada da comprovação da regularidade fiscal, constatada por meio de consulta própria do Município, mediante consulta aos sítios eletrônicos oficiais ou à documentação mencionada no </w:t>
      </w:r>
      <w:hyperlink r:id="rId8" w:anchor="art68" w:history="1">
        <w:r w:rsidRPr="00A31FD4">
          <w:rPr>
            <w:rFonts w:ascii="Times New Roman" w:eastAsia="Times New Roman" w:hAnsi="Times New Roman" w:cs="Times New Roman"/>
            <w:color w:val="0563C1"/>
            <w:sz w:val="24"/>
            <w:szCs w:val="24"/>
            <w:u w:val="single"/>
          </w:rPr>
          <w:t>art. 68 da Lei nº 14.133/2021</w:t>
        </w:r>
      </w:hyperlink>
      <w:r w:rsidRPr="00A31FD4">
        <w:rPr>
          <w:rFonts w:ascii="Times New Roman" w:eastAsia="Times New Roman" w:hAnsi="Times New Roman" w:cs="Times New Roman"/>
          <w:color w:val="000000"/>
          <w:sz w:val="24"/>
          <w:szCs w:val="24"/>
        </w:rPr>
        <w:t>.</w:t>
      </w:r>
    </w:p>
    <w:p w14:paraId="49D080D9"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12.18. A Administração deverá: a) verificar a manutenção das condições de habilitação exigidas; b) identificar possível razão que impeça a participação em licitação/ contratação, no âmbito do órgão ou entidade, proibição de contratar com o Poder Público, bem como ocorrências impeditivas indiretas.</w:t>
      </w:r>
    </w:p>
    <w:p w14:paraId="5EEBDB26"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12.19.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943243D"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12.20.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FD1ED0F"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12.21. Persistindo a irregularidade, o contratante deverá adotar as medidas necessárias à rescisão contratual nos autos do processo administrativo correspondente, assegurada ao contratado a ampla defesa.</w:t>
      </w:r>
    </w:p>
    <w:p w14:paraId="1974C2C8" w14:textId="73283F32" w:rsidR="00A31FD4" w:rsidRPr="00A31FD4" w:rsidRDefault="00A31FD4" w:rsidP="00395E37">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12.22. Havendo a efetiva execução do objeto, os pagamentos serão realizados normalmente, até que se decida pela rescisão do contrato, caso o contratado não regularize sua situação. </w:t>
      </w:r>
    </w:p>
    <w:p w14:paraId="2F6121A3"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Prazo de pagamento</w:t>
      </w:r>
    </w:p>
    <w:p w14:paraId="3C543FC9" w14:textId="1BD41553"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12.23. O pagamento será efetuado no prazo máximo de até </w:t>
      </w:r>
      <w:r w:rsidR="00FF52AC" w:rsidRPr="00785471">
        <w:rPr>
          <w:rFonts w:ascii="Times New Roman" w:eastAsia="Times New Roman" w:hAnsi="Times New Roman" w:cs="Times New Roman"/>
          <w:color w:val="000000"/>
          <w:sz w:val="24"/>
          <w:szCs w:val="24"/>
        </w:rPr>
        <w:t>30</w:t>
      </w:r>
      <w:r w:rsidRPr="00A31FD4">
        <w:rPr>
          <w:rFonts w:ascii="Times New Roman" w:eastAsia="Times New Roman" w:hAnsi="Times New Roman" w:cs="Times New Roman"/>
          <w:color w:val="000000"/>
          <w:sz w:val="24"/>
          <w:szCs w:val="24"/>
        </w:rPr>
        <w:t xml:space="preserve"> </w:t>
      </w:r>
      <w:r w:rsidR="00FF52AC" w:rsidRPr="00785471">
        <w:rPr>
          <w:rFonts w:ascii="Times New Roman" w:eastAsia="Times New Roman" w:hAnsi="Times New Roman" w:cs="Times New Roman"/>
          <w:color w:val="000000"/>
          <w:sz w:val="24"/>
          <w:szCs w:val="24"/>
        </w:rPr>
        <w:t>(trinta dias</w:t>
      </w:r>
      <w:r w:rsidRPr="00A31FD4">
        <w:rPr>
          <w:rFonts w:ascii="Times New Roman" w:eastAsia="Times New Roman" w:hAnsi="Times New Roman" w:cs="Times New Roman"/>
          <w:color w:val="000000"/>
          <w:sz w:val="24"/>
          <w:szCs w:val="24"/>
        </w:rPr>
        <w:t>) dias úteis, contados da finalização da liquidação da despesa, conforme seção anterior.</w:t>
      </w:r>
    </w:p>
    <w:p w14:paraId="071FC622" w14:textId="093CE1E1"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12.24. No caso de atraso pelo Contratante, os valores devidos ao contratado serão atualizados monetariamente entre o termo final do prazo de pagamento até a data de sua efetiva realização, mediante aplicação do índice </w:t>
      </w:r>
      <w:r w:rsidR="00DC2F76" w:rsidRPr="00785471">
        <w:rPr>
          <w:rFonts w:ascii="Times New Roman" w:eastAsia="Times New Roman" w:hAnsi="Times New Roman" w:cs="Times New Roman"/>
          <w:sz w:val="24"/>
          <w:szCs w:val="24"/>
        </w:rPr>
        <w:t>IGP-M</w:t>
      </w:r>
      <w:r w:rsidR="00DC2F76" w:rsidRPr="00507E93">
        <w:rPr>
          <w:rFonts w:ascii="Times New Roman" w:eastAsia="Times New Roman" w:hAnsi="Times New Roman" w:cs="Times New Roman"/>
          <w:sz w:val="24"/>
          <w:szCs w:val="24"/>
        </w:rPr>
        <w:t xml:space="preserve"> </w:t>
      </w:r>
      <w:r w:rsidR="00DC2F76" w:rsidRPr="00785471">
        <w:rPr>
          <w:rFonts w:ascii="Times New Roman" w:eastAsia="Times New Roman" w:hAnsi="Times New Roman" w:cs="Times New Roman"/>
          <w:sz w:val="24"/>
          <w:szCs w:val="24"/>
        </w:rPr>
        <w:t>(índice Geral de Preço do Mercado)</w:t>
      </w:r>
      <w:r w:rsidRPr="00A31FD4">
        <w:rPr>
          <w:rFonts w:ascii="Times New Roman" w:eastAsia="Times New Roman" w:hAnsi="Times New Roman" w:cs="Times New Roman"/>
          <w:sz w:val="24"/>
          <w:szCs w:val="24"/>
        </w:rPr>
        <w:t xml:space="preserve"> de correção monetária.</w:t>
      </w:r>
    </w:p>
    <w:p w14:paraId="5C89A451" w14:textId="6A0D53F4" w:rsidR="00A31FD4" w:rsidRPr="00A31FD4" w:rsidRDefault="00A31FD4" w:rsidP="00395E37">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Forma de pagamento</w:t>
      </w:r>
    </w:p>
    <w:p w14:paraId="27718C19"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12.25. O pagamento será realizado através de ordem bancária, para crédito em banco, agência e conta corrente indicados pelo contratado.</w:t>
      </w:r>
    </w:p>
    <w:p w14:paraId="4A18584C"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lastRenderedPageBreak/>
        <w:t>12.26. Será considerada data do pagamento o dia em que constar como emitida a ordem bancária para pagamento.</w:t>
      </w:r>
    </w:p>
    <w:p w14:paraId="230044D0"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12.27. Quando do pagamento, será efetuada a retenção tributária prevista na legislação aplicável.</w:t>
      </w:r>
    </w:p>
    <w:p w14:paraId="5C5C93F0"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12.27.1. Imposto de Renda das Pessoas Jurídicas (IRPJ), Contribuição Social sobre </w:t>
      </w:r>
      <w:proofErr w:type="gramStart"/>
      <w:r w:rsidRPr="00A31FD4">
        <w:rPr>
          <w:rFonts w:ascii="Times New Roman" w:eastAsia="Times New Roman" w:hAnsi="Times New Roman" w:cs="Times New Roman"/>
          <w:color w:val="000000"/>
          <w:sz w:val="24"/>
          <w:szCs w:val="24"/>
        </w:rPr>
        <w:t>o  Lucro</w:t>
      </w:r>
      <w:proofErr w:type="gramEnd"/>
      <w:r w:rsidRPr="00A31FD4">
        <w:rPr>
          <w:rFonts w:ascii="Times New Roman" w:eastAsia="Times New Roman" w:hAnsi="Times New Roman" w:cs="Times New Roman"/>
          <w:color w:val="000000"/>
          <w:sz w:val="24"/>
          <w:szCs w:val="24"/>
        </w:rPr>
        <w:t xml:space="preserve"> Líquido (CSLL), Contribuição para o Financiamento da Seguridade Social (</w:t>
      </w:r>
      <w:proofErr w:type="spellStart"/>
      <w:r w:rsidRPr="00A31FD4">
        <w:rPr>
          <w:rFonts w:ascii="Times New Roman" w:eastAsia="Times New Roman" w:hAnsi="Times New Roman" w:cs="Times New Roman"/>
          <w:color w:val="000000"/>
          <w:sz w:val="24"/>
          <w:szCs w:val="24"/>
        </w:rPr>
        <w:t>Cofins</w:t>
      </w:r>
      <w:proofErr w:type="spellEnd"/>
      <w:r w:rsidRPr="00A31FD4">
        <w:rPr>
          <w:rFonts w:ascii="Times New Roman" w:eastAsia="Times New Roman" w:hAnsi="Times New Roman" w:cs="Times New Roman"/>
          <w:color w:val="000000"/>
          <w:sz w:val="24"/>
          <w:szCs w:val="24"/>
        </w:rPr>
        <w:t>), e Contribuição para os Programas de Integração Social e Formação do Patrimônio do Servidor Público (PIS/Pasep), na forma da Instrução Normativa RFB nº1.234 de 11 de janeiro de 2012, conforme determina o art. 64 da Lei nº 9.430, de 27 de dezembro de 1996;</w:t>
      </w:r>
    </w:p>
    <w:p w14:paraId="66A436C0"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12.27.2. Contribuição previdenciária, correspondente a 11% (onze por cento), na forma da Instrução Normativa RFB nº 971 de 13 de novembro de 2009, conforme determina a Lei nº 8.212, de 24 de julho de 1991; e,</w:t>
      </w:r>
    </w:p>
    <w:p w14:paraId="44D5586A"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12.27.3. Imposto Sobre Serviços de Qualquer Natureza (ISSQN), na forma da Lei Complementar nº 116, de 31 de julho de 2003, combinada com a legislação pertinente. </w:t>
      </w:r>
    </w:p>
    <w:p w14:paraId="47ADAD3A"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12.27.3.1. Independentemente do percentual de tributo inserido na planilha, quando houver, serão retidos na fonte, quando da realização do pagamento, os percentuais estabelecidos na legislação vigente.</w:t>
      </w:r>
    </w:p>
    <w:p w14:paraId="6CDB784A" w14:textId="77777777" w:rsidR="00A31FD4" w:rsidRPr="00A31FD4" w:rsidRDefault="00A31FD4" w:rsidP="00785471">
      <w:pPr>
        <w:spacing w:after="16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12.28. O contratado regularmente optante pelo Simples Nacional, nos termos da </w:t>
      </w:r>
      <w:hyperlink r:id="rId9" w:history="1">
        <w:r w:rsidRPr="00A31FD4">
          <w:rPr>
            <w:rFonts w:ascii="Times New Roman" w:eastAsia="Times New Roman" w:hAnsi="Times New Roman" w:cs="Times New Roman"/>
            <w:color w:val="000000"/>
            <w:sz w:val="24"/>
            <w:szCs w:val="24"/>
            <w:u w:val="single"/>
          </w:rPr>
          <w:t>Lei Complementar nº 123, de 2006</w:t>
        </w:r>
      </w:hyperlink>
      <w:r w:rsidRPr="00A31FD4">
        <w:rPr>
          <w:rFonts w:ascii="Times New Roman" w:eastAsia="Times New Roman" w:hAnsi="Times New Roman" w:cs="Times New Roman"/>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A29024" w14:textId="429858E6" w:rsidR="00A31FD4" w:rsidRPr="00A31FD4" w:rsidRDefault="00A31FD4" w:rsidP="00281A5D">
      <w:pPr>
        <w:shd w:val="clear" w:color="auto" w:fill="FABF8F" w:themeFill="accent6" w:themeFillTint="99"/>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 xml:space="preserve">13 – </w:t>
      </w:r>
      <w:r w:rsidR="00DC2F76" w:rsidRPr="00785471">
        <w:rPr>
          <w:rFonts w:ascii="Times New Roman" w:eastAsia="Times New Roman" w:hAnsi="Times New Roman" w:cs="Times New Roman"/>
          <w:b/>
          <w:bCs/>
          <w:color w:val="000000"/>
          <w:sz w:val="24"/>
          <w:szCs w:val="24"/>
        </w:rPr>
        <w:t xml:space="preserve">DAS </w:t>
      </w:r>
      <w:r w:rsidRPr="00A31FD4">
        <w:rPr>
          <w:rFonts w:ascii="Times New Roman" w:eastAsia="Times New Roman" w:hAnsi="Times New Roman" w:cs="Times New Roman"/>
          <w:b/>
          <w:bCs/>
          <w:color w:val="000000"/>
          <w:sz w:val="24"/>
          <w:szCs w:val="24"/>
        </w:rPr>
        <w:t>OBRIGAÇÕES DA CONTRATADA</w:t>
      </w:r>
      <w:r w:rsidR="009F2114">
        <w:rPr>
          <w:rFonts w:ascii="Times New Roman" w:eastAsia="Times New Roman" w:hAnsi="Times New Roman" w:cs="Times New Roman"/>
          <w:b/>
          <w:bCs/>
          <w:color w:val="000000"/>
          <w:sz w:val="24"/>
          <w:szCs w:val="24"/>
        </w:rPr>
        <w:t>:</w:t>
      </w:r>
    </w:p>
    <w:p w14:paraId="0980863B"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22AA2E0C"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13.1.</w:t>
      </w:r>
      <w:r w:rsidRPr="00A31FD4">
        <w:rPr>
          <w:rFonts w:ascii="Times New Roman" w:eastAsia="Times New Roman" w:hAnsi="Times New Roman" w:cs="Times New Roman"/>
          <w:b/>
          <w:bCs/>
          <w:color w:val="000000"/>
          <w:sz w:val="24"/>
          <w:szCs w:val="24"/>
        </w:rPr>
        <w:t xml:space="preserve"> </w:t>
      </w:r>
      <w:r w:rsidRPr="00A31FD4">
        <w:rPr>
          <w:rFonts w:ascii="Times New Roman" w:eastAsia="Times New Roman" w:hAnsi="Times New Roman" w:cs="Times New Roman"/>
          <w:color w:val="000000"/>
          <w:sz w:val="24"/>
          <w:szCs w:val="24"/>
        </w:rPr>
        <w:t>A CONTRATADA obriga-se a:</w:t>
      </w:r>
    </w:p>
    <w:p w14:paraId="75B54711"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467446AB" w14:textId="239BB33C"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13.1.1. </w:t>
      </w:r>
      <w:r w:rsidR="001C6F8C">
        <w:rPr>
          <w:rFonts w:ascii="Times New Roman" w:eastAsia="Times New Roman" w:hAnsi="Times New Roman" w:cs="Times New Roman"/>
          <w:color w:val="000000"/>
          <w:sz w:val="24"/>
          <w:szCs w:val="24"/>
        </w:rPr>
        <w:t>E</w:t>
      </w:r>
      <w:r w:rsidR="001C6F8C" w:rsidRPr="001C6F8C">
        <w:rPr>
          <w:rFonts w:ascii="Times New Roman" w:eastAsia="Times New Roman" w:hAnsi="Times New Roman" w:cs="Times New Roman"/>
          <w:color w:val="000000"/>
          <w:sz w:val="24"/>
          <w:szCs w:val="24"/>
        </w:rPr>
        <w:t xml:space="preserve">xecutar </w:t>
      </w:r>
      <w:r w:rsidR="001C6F8C" w:rsidRPr="001C6F8C">
        <w:rPr>
          <w:rFonts w:ascii="Times New Roman" w:eastAsia="Times New Roman" w:hAnsi="Times New Roman" w:cs="Times New Roman"/>
          <w:b/>
          <w:bCs/>
          <w:color w:val="000000"/>
          <w:sz w:val="24"/>
          <w:szCs w:val="24"/>
        </w:rPr>
        <w:t>o fornecimento das camisas personalizadas</w:t>
      </w:r>
      <w:r w:rsidR="001C6F8C" w:rsidRPr="001C6F8C">
        <w:rPr>
          <w:rFonts w:ascii="Times New Roman" w:eastAsia="Times New Roman" w:hAnsi="Times New Roman" w:cs="Times New Roman"/>
          <w:color w:val="000000"/>
          <w:sz w:val="24"/>
          <w:szCs w:val="24"/>
        </w:rPr>
        <w:t xml:space="preserve"> em perfeitas condições, no prazo e no local indicados pela Administração, em estrita observância às especificações estabelecidas no </w:t>
      </w:r>
      <w:r w:rsidR="001C6F8C" w:rsidRPr="001C6F8C">
        <w:rPr>
          <w:rFonts w:ascii="Times New Roman" w:eastAsia="Times New Roman" w:hAnsi="Times New Roman" w:cs="Times New Roman"/>
          <w:b/>
          <w:bCs/>
          <w:color w:val="000000"/>
          <w:sz w:val="24"/>
          <w:szCs w:val="24"/>
        </w:rPr>
        <w:t>Termo de Referência</w:t>
      </w:r>
      <w:r w:rsidR="001C6F8C" w:rsidRPr="001C6F8C">
        <w:rPr>
          <w:rFonts w:ascii="Times New Roman" w:eastAsia="Times New Roman" w:hAnsi="Times New Roman" w:cs="Times New Roman"/>
          <w:color w:val="000000"/>
          <w:sz w:val="24"/>
          <w:szCs w:val="24"/>
        </w:rPr>
        <w:t xml:space="preserve"> e em sua proposta, disponibilizando todos os recursos necessários ao fiel cumprimento das cláusulas contratuais.</w:t>
      </w:r>
    </w:p>
    <w:p w14:paraId="75C7F2BF"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12B8876B"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13.1.2. O objeto deve estar acompanhado, ainda, quando for o caso, do manual do usuário, com uma versão em português, e da relação da rede de assistência técnica autorizada;</w:t>
      </w:r>
    </w:p>
    <w:p w14:paraId="4C2FDB6D"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6301D058"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13.1.3. Responsabilizar-se pelos vícios e danos decorrentes do produto, de acordo com os artigos 12, 13, 18 e 26, do Código de Defesa do Consumidor (Lei nº 8.078, de 1990);</w:t>
      </w:r>
    </w:p>
    <w:p w14:paraId="57A2A173"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15189EAF" w14:textId="506D173A"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lastRenderedPageBreak/>
        <w:t>13.1.4. O dever previsto no subitem anterior implica na obrigação de, a critério da Administração, substituir, reparar, corrigir, remover, ou reconstruir, às suas expensas, no prazo máximo de</w:t>
      </w:r>
      <w:r w:rsidRPr="00A31FD4">
        <w:rPr>
          <w:rFonts w:ascii="Times New Roman" w:eastAsia="Times New Roman" w:hAnsi="Times New Roman" w:cs="Times New Roman"/>
          <w:b/>
          <w:bCs/>
          <w:color w:val="000000"/>
          <w:sz w:val="24"/>
          <w:szCs w:val="24"/>
        </w:rPr>
        <w:t xml:space="preserve"> </w:t>
      </w:r>
      <w:r w:rsidRPr="00A31FD4">
        <w:rPr>
          <w:rFonts w:ascii="Times New Roman" w:eastAsia="Times New Roman" w:hAnsi="Times New Roman" w:cs="Times New Roman"/>
          <w:color w:val="000000"/>
          <w:sz w:val="24"/>
          <w:szCs w:val="24"/>
        </w:rPr>
        <w:t>(</w:t>
      </w:r>
      <w:r w:rsidR="00A74150" w:rsidRPr="00785471">
        <w:rPr>
          <w:rFonts w:ascii="Times New Roman" w:eastAsia="Times New Roman" w:hAnsi="Times New Roman" w:cs="Times New Roman"/>
          <w:color w:val="000000"/>
          <w:sz w:val="24"/>
          <w:szCs w:val="24"/>
        </w:rPr>
        <w:t>24</w:t>
      </w:r>
      <w:r w:rsidRPr="00A31FD4">
        <w:rPr>
          <w:rFonts w:ascii="Times New Roman" w:eastAsia="Times New Roman" w:hAnsi="Times New Roman" w:cs="Times New Roman"/>
          <w:color w:val="000000"/>
          <w:sz w:val="24"/>
          <w:szCs w:val="24"/>
        </w:rPr>
        <w:t>) (</w:t>
      </w:r>
      <w:r w:rsidR="00A74150" w:rsidRPr="00785471">
        <w:rPr>
          <w:rFonts w:ascii="Times New Roman" w:eastAsia="Times New Roman" w:hAnsi="Times New Roman" w:cs="Times New Roman"/>
          <w:color w:val="000000"/>
          <w:sz w:val="24"/>
          <w:szCs w:val="24"/>
        </w:rPr>
        <w:t>horas</w:t>
      </w:r>
      <w:r w:rsidRPr="00A31FD4">
        <w:rPr>
          <w:rFonts w:ascii="Times New Roman" w:eastAsia="Times New Roman" w:hAnsi="Times New Roman" w:cs="Times New Roman"/>
          <w:color w:val="000000"/>
          <w:sz w:val="24"/>
          <w:szCs w:val="24"/>
        </w:rPr>
        <w:t>), o produto com avarias ou defeitos;</w:t>
      </w:r>
    </w:p>
    <w:p w14:paraId="6C8C543F"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5E88E953"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13.1.5. Atender prontamente a quaisquer exigências da Administração, inerentes ao objeto da presente contratação;</w:t>
      </w:r>
    </w:p>
    <w:p w14:paraId="456BF97B"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5A4EC5D7"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13.1.6. Comunicar à Administração, no prazo máximo de 24 (vinte e quatro) horas que antecede a data da entrega, os motivos que impossibilitem o cumprimento do prazo previsto, com a devida comprovação;</w:t>
      </w:r>
    </w:p>
    <w:p w14:paraId="1B08A100"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351532F3"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13.1.7. Manter, durante toda a execução do contrato, em compatibilidade com as obrigações assumidas, todas as condições de habilitação e qualificação exigidas na contratação;</w:t>
      </w:r>
    </w:p>
    <w:p w14:paraId="095065BA"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6C5B550D"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13.1.8. Não transferir a terceiros, por qualquer forma, nem mesmo parcialmente, as obrigações assumidas, nem subcontratar qualquer das prestações a que está obrigada, exceto nas condições autorizadas no Termo de Referência ou na minuta de contrato;</w:t>
      </w:r>
    </w:p>
    <w:p w14:paraId="06DAD4AE"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141DBB8E"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13.1.9. Não permitir a utilização de qualquer trabalho do menor de dezesseis anos, exceto na condição de aprendiz para os maiores de quatorze anos; nem permitir a utilização do trabalho do menor de dezoito anos em trabalho noturno, perigoso ou insalubre;</w:t>
      </w:r>
    </w:p>
    <w:p w14:paraId="53B0EDBB"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459D1326"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13.1.10. Responsabilizar-se pelas despesas dos tributos, encargos trabalhistas, previdenciários, fiscais, comerciais, taxas, fretes, seguros, deslocamento de pessoal, prestação de garantia e quaisquer outras que incidam ou venham a incidir na execução do contrato.</w:t>
      </w:r>
    </w:p>
    <w:p w14:paraId="7C49A7D8" w14:textId="19E84374"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13.1.11 Cumprir as exigências de reserva de cargos prevista em lei, bem como em outras normas específicas, para pessoa com deficiência, para reabilitado da Previdência Social e para aprendiz </w:t>
      </w:r>
    </w:p>
    <w:p w14:paraId="30B90ED8"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467B343C" w14:textId="69975621" w:rsidR="00A31FD4" w:rsidRPr="00A31FD4" w:rsidRDefault="00A31FD4" w:rsidP="00281A5D">
      <w:pPr>
        <w:shd w:val="clear" w:color="auto" w:fill="FABF8F" w:themeFill="accent6" w:themeFillTint="99"/>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 xml:space="preserve">14 </w:t>
      </w:r>
      <w:r w:rsidR="00A74150" w:rsidRPr="00785471">
        <w:rPr>
          <w:rFonts w:ascii="Times New Roman" w:eastAsia="Times New Roman" w:hAnsi="Times New Roman" w:cs="Times New Roman"/>
          <w:b/>
          <w:bCs/>
          <w:color w:val="000000"/>
          <w:sz w:val="24"/>
          <w:szCs w:val="24"/>
        </w:rPr>
        <w:t>–</w:t>
      </w:r>
      <w:r w:rsidRPr="00A31FD4">
        <w:rPr>
          <w:rFonts w:ascii="Times New Roman" w:eastAsia="Times New Roman" w:hAnsi="Times New Roman" w:cs="Times New Roman"/>
          <w:b/>
          <w:bCs/>
          <w:color w:val="000000"/>
          <w:sz w:val="24"/>
          <w:szCs w:val="24"/>
        </w:rPr>
        <w:t xml:space="preserve"> </w:t>
      </w:r>
      <w:r w:rsidR="00A74150" w:rsidRPr="00785471">
        <w:rPr>
          <w:rFonts w:ascii="Times New Roman" w:eastAsia="Times New Roman" w:hAnsi="Times New Roman" w:cs="Times New Roman"/>
          <w:b/>
          <w:bCs/>
          <w:color w:val="000000"/>
          <w:sz w:val="24"/>
          <w:szCs w:val="24"/>
        </w:rPr>
        <w:t xml:space="preserve">DAS </w:t>
      </w:r>
      <w:r w:rsidRPr="00A31FD4">
        <w:rPr>
          <w:rFonts w:ascii="Times New Roman" w:eastAsia="Times New Roman" w:hAnsi="Times New Roman" w:cs="Times New Roman"/>
          <w:b/>
          <w:bCs/>
          <w:color w:val="000000"/>
          <w:sz w:val="24"/>
          <w:szCs w:val="24"/>
        </w:rPr>
        <w:t>OBRIGAÇÕES DA CONTRATANTE</w:t>
      </w:r>
      <w:r w:rsidR="009F2114">
        <w:rPr>
          <w:rFonts w:ascii="Times New Roman" w:eastAsia="Times New Roman" w:hAnsi="Times New Roman" w:cs="Times New Roman"/>
          <w:b/>
          <w:bCs/>
          <w:color w:val="000000"/>
          <w:sz w:val="24"/>
          <w:szCs w:val="24"/>
        </w:rPr>
        <w:t>:</w:t>
      </w:r>
    </w:p>
    <w:p w14:paraId="7F8FAB5F"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45AE69F3"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14.1. A CONTRATANTE obriga-se a:</w:t>
      </w:r>
    </w:p>
    <w:p w14:paraId="4F2374A8"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1E3F21A8"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14.1.1. Receber provisoriamente o objeto disponibilizando local, data e horário e demais condições estabelecidas;</w:t>
      </w:r>
    </w:p>
    <w:p w14:paraId="76FAEE96"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13.1.2. Verificar minuciosamente, no prazo fixado, a conformidade dos bens recebidos provisoriamente com as especificações constantes no Termo de Referência, para fins de aceitação e recebimento definitivos; </w:t>
      </w:r>
    </w:p>
    <w:p w14:paraId="139FF86A"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7B09C129"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lastRenderedPageBreak/>
        <w:t>14.1.3. Acompanhar e fiscalizar o cumprimento das obrigações da Contratada, através de servidor especialmente designado;</w:t>
      </w:r>
    </w:p>
    <w:p w14:paraId="40444D1D"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174F17E5"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14.1.4. Comunicar à Contratada, por escrito, sobre imperfeições, falhas ou irregularidades verificadas no objeto prestado, para que seja substituído, reparado ou corrigido;</w:t>
      </w:r>
    </w:p>
    <w:p w14:paraId="5054752C"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531FEFAD"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14.1.5. Efetuar o pagamento à Contratada no valor correspondente a prestação do objeto, no prazo e na forma estabelecidos nesse termo.</w:t>
      </w:r>
    </w:p>
    <w:p w14:paraId="0B3A9FC2"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68E5A934" w14:textId="3C81DE5C"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14.2.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D991C76"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 </w:t>
      </w:r>
    </w:p>
    <w:p w14:paraId="05E5BC47" w14:textId="6DD02360" w:rsidR="00A31FD4" w:rsidRPr="00A31FD4" w:rsidRDefault="00A31FD4" w:rsidP="00281A5D">
      <w:pPr>
        <w:shd w:val="clear" w:color="auto" w:fill="FABF8F" w:themeFill="accent6" w:themeFillTint="99"/>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15 - DA SUBCONTRATAÇÃO</w:t>
      </w:r>
      <w:r w:rsidR="009F2114">
        <w:rPr>
          <w:rFonts w:ascii="Times New Roman" w:eastAsia="Times New Roman" w:hAnsi="Times New Roman" w:cs="Times New Roman"/>
          <w:b/>
          <w:bCs/>
          <w:color w:val="000000"/>
          <w:sz w:val="24"/>
          <w:szCs w:val="24"/>
        </w:rPr>
        <w:t>:</w:t>
      </w:r>
    </w:p>
    <w:p w14:paraId="5974A85D" w14:textId="77777777" w:rsidR="00A31FD4" w:rsidRPr="00A31FD4" w:rsidRDefault="00A31FD4" w:rsidP="00D31F61">
      <w:pPr>
        <w:spacing w:after="0" w:line="240" w:lineRule="auto"/>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6B6BD6F1" w14:textId="77777777" w:rsidR="00A31FD4" w:rsidRDefault="00A31FD4" w:rsidP="00D31F61">
      <w:pPr>
        <w:spacing w:after="0" w:line="240" w:lineRule="auto"/>
        <w:jc w:val="both"/>
        <w:rPr>
          <w:rFonts w:ascii="Times New Roman" w:eastAsia="Times New Roman" w:hAnsi="Times New Roman" w:cs="Times New Roman"/>
          <w:color w:val="000000"/>
          <w:sz w:val="24"/>
          <w:szCs w:val="24"/>
        </w:rPr>
      </w:pPr>
      <w:r w:rsidRPr="00A31FD4">
        <w:rPr>
          <w:rFonts w:ascii="Times New Roman" w:eastAsia="Times New Roman" w:hAnsi="Times New Roman" w:cs="Times New Roman"/>
          <w:color w:val="000000"/>
          <w:sz w:val="24"/>
          <w:szCs w:val="24"/>
        </w:rPr>
        <w:t>15.1. Não será admitida a subcontratação.</w:t>
      </w:r>
    </w:p>
    <w:p w14:paraId="4808BB89" w14:textId="77777777" w:rsidR="00281A5D" w:rsidRPr="00A31FD4" w:rsidRDefault="00281A5D" w:rsidP="00D31F61">
      <w:pPr>
        <w:spacing w:after="0" w:line="240" w:lineRule="auto"/>
        <w:jc w:val="both"/>
        <w:rPr>
          <w:rFonts w:ascii="Times New Roman" w:eastAsia="Times New Roman" w:hAnsi="Times New Roman" w:cs="Times New Roman"/>
          <w:sz w:val="24"/>
          <w:szCs w:val="24"/>
        </w:rPr>
      </w:pPr>
    </w:p>
    <w:p w14:paraId="7D93F769" w14:textId="64EA0F96" w:rsidR="00A31FD4" w:rsidRPr="00A31FD4" w:rsidRDefault="00A31FD4" w:rsidP="00281A5D">
      <w:pPr>
        <w:shd w:val="clear" w:color="auto" w:fill="FABF8F" w:themeFill="accent6" w:themeFillTint="99"/>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16 - DAS DISPOSIÇÕES GERAIS</w:t>
      </w:r>
      <w:r w:rsidR="009F2114">
        <w:rPr>
          <w:rFonts w:ascii="Times New Roman" w:eastAsia="Times New Roman" w:hAnsi="Times New Roman" w:cs="Times New Roman"/>
          <w:b/>
          <w:bCs/>
          <w:color w:val="000000"/>
          <w:sz w:val="24"/>
          <w:szCs w:val="24"/>
        </w:rPr>
        <w:t>:</w:t>
      </w:r>
    </w:p>
    <w:p w14:paraId="308764B1"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 </w:t>
      </w:r>
    </w:p>
    <w:p w14:paraId="552EA35B" w14:textId="3D878BE6"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16.1. O Município de </w:t>
      </w:r>
      <w:r w:rsidR="00A74150" w:rsidRPr="00785471">
        <w:rPr>
          <w:rFonts w:ascii="Times New Roman" w:eastAsia="Times New Roman" w:hAnsi="Times New Roman" w:cs="Times New Roman"/>
          <w:color w:val="000000"/>
          <w:sz w:val="24"/>
          <w:szCs w:val="24"/>
        </w:rPr>
        <w:t>Euclides da Cunha/BA,</w:t>
      </w:r>
      <w:r w:rsidRPr="00A31FD4">
        <w:rPr>
          <w:rFonts w:ascii="Times New Roman" w:eastAsia="Times New Roman" w:hAnsi="Times New Roman" w:cs="Times New Roman"/>
          <w:color w:val="000000"/>
          <w:sz w:val="24"/>
          <w:szCs w:val="24"/>
        </w:rPr>
        <w:t xml:space="preserve"> reserva-se no direito de impugnar a prestação de serviços, se estes não estiverem de acordo com as especificações contidas neste Termo de referência.</w:t>
      </w:r>
    </w:p>
    <w:p w14:paraId="793DB7B7" w14:textId="77777777"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24D4CDA1" w14:textId="4E2098AE" w:rsidR="00A74150" w:rsidRPr="00785471" w:rsidRDefault="00A31FD4" w:rsidP="00785471">
      <w:pPr>
        <w:tabs>
          <w:tab w:val="left" w:pos="567"/>
          <w:tab w:val="left" w:pos="851"/>
        </w:tabs>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16.2. Os casos omissos serão resolvidos com base nos dispositivos constantes na Lei 14.133/2021 e no </w:t>
      </w:r>
      <w:r w:rsidR="00A74150" w:rsidRPr="00785471">
        <w:rPr>
          <w:rFonts w:ascii="Times New Roman" w:eastAsia="Times New Roman" w:hAnsi="Times New Roman" w:cs="Times New Roman"/>
          <w:b/>
          <w:bCs/>
          <w:color w:val="000000"/>
          <w:sz w:val="24"/>
          <w:szCs w:val="24"/>
        </w:rPr>
        <w:t>DE</w:t>
      </w:r>
      <w:r w:rsidR="00507683">
        <w:rPr>
          <w:rFonts w:ascii="Times New Roman" w:eastAsia="Times New Roman" w:hAnsi="Times New Roman" w:cs="Times New Roman"/>
          <w:b/>
          <w:bCs/>
          <w:color w:val="000000"/>
          <w:sz w:val="24"/>
          <w:szCs w:val="24"/>
        </w:rPr>
        <w:t>CRETO MUNICIPAL</w:t>
      </w:r>
      <w:r w:rsidR="00A74150" w:rsidRPr="00785471">
        <w:rPr>
          <w:rFonts w:ascii="Times New Roman" w:eastAsia="Times New Roman" w:hAnsi="Times New Roman" w:cs="Times New Roman"/>
          <w:b/>
          <w:bCs/>
          <w:color w:val="000000"/>
          <w:sz w:val="24"/>
          <w:szCs w:val="24"/>
        </w:rPr>
        <w:t xml:space="preserve"> Nº 240, DE 10 DE MARÇO DE 2025.</w:t>
      </w:r>
      <w:r w:rsidR="00A74150" w:rsidRPr="00785471">
        <w:rPr>
          <w:rFonts w:ascii="Times New Roman" w:eastAsia="Times New Roman" w:hAnsi="Times New Roman" w:cs="Times New Roman"/>
          <w:color w:val="000000"/>
          <w:sz w:val="24"/>
          <w:szCs w:val="24"/>
        </w:rPr>
        <w:t>  </w:t>
      </w:r>
    </w:p>
    <w:p w14:paraId="43B8B2F5" w14:textId="12E15775"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w:t>
      </w:r>
    </w:p>
    <w:p w14:paraId="1FB6494E" w14:textId="5374D7B0" w:rsidR="00A31FD4" w:rsidRPr="00A31FD4" w:rsidRDefault="00A31FD4" w:rsidP="00785471">
      <w:pPr>
        <w:spacing w:after="0"/>
        <w:jc w:val="both"/>
        <w:rPr>
          <w:rFonts w:ascii="Times New Roman" w:eastAsia="Times New Roman" w:hAnsi="Times New Roman" w:cs="Times New Roman"/>
          <w:sz w:val="24"/>
          <w:szCs w:val="24"/>
        </w:rPr>
      </w:pPr>
      <w:r w:rsidRPr="00A31FD4">
        <w:rPr>
          <w:rFonts w:ascii="Times New Roman" w:eastAsia="Times New Roman" w:hAnsi="Times New Roman" w:cs="Times New Roman"/>
          <w:color w:val="000000"/>
          <w:sz w:val="24"/>
          <w:szCs w:val="24"/>
        </w:rPr>
        <w:t xml:space="preserve">16.3. Fica eleito o foro da Comarca </w:t>
      </w:r>
      <w:r w:rsidR="00A74150" w:rsidRPr="00785471">
        <w:rPr>
          <w:rFonts w:ascii="Times New Roman" w:eastAsia="Times New Roman" w:hAnsi="Times New Roman" w:cs="Times New Roman"/>
          <w:color w:val="000000"/>
          <w:sz w:val="24"/>
          <w:szCs w:val="24"/>
        </w:rPr>
        <w:t>de Euclides da Cunha / BA,</w:t>
      </w:r>
      <w:r w:rsidRPr="00A31FD4">
        <w:rPr>
          <w:rFonts w:ascii="Times New Roman" w:eastAsia="Times New Roman" w:hAnsi="Times New Roman" w:cs="Times New Roman"/>
          <w:color w:val="000000"/>
          <w:sz w:val="24"/>
          <w:szCs w:val="24"/>
        </w:rPr>
        <w:t xml:space="preserve"> como único e competente para dirimir quaisquer demandas do presente contrato, por mais privilegiado que outro possa ser. </w:t>
      </w:r>
    </w:p>
    <w:p w14:paraId="51E53808" w14:textId="142A229B" w:rsidR="0077289C" w:rsidRPr="00395E37" w:rsidRDefault="00A31FD4" w:rsidP="00395E37">
      <w:pPr>
        <w:spacing w:after="0"/>
        <w:rPr>
          <w:rFonts w:ascii="Times New Roman" w:eastAsia="Times New Roman" w:hAnsi="Times New Roman" w:cs="Times New Roman"/>
          <w:sz w:val="24"/>
          <w:szCs w:val="24"/>
        </w:rPr>
      </w:pPr>
      <w:r w:rsidRPr="00A31FD4">
        <w:rPr>
          <w:rFonts w:ascii="Times New Roman" w:eastAsia="Times New Roman" w:hAnsi="Times New Roman" w:cs="Times New Roman"/>
          <w:b/>
          <w:bCs/>
          <w:color w:val="000000"/>
          <w:sz w:val="24"/>
          <w:szCs w:val="24"/>
        </w:rPr>
        <w:t> </w:t>
      </w:r>
    </w:p>
    <w:p w14:paraId="6487A51B" w14:textId="58FFF063" w:rsidR="000E5A50" w:rsidRPr="00785471" w:rsidRDefault="000E5A50" w:rsidP="00785471">
      <w:pPr>
        <w:jc w:val="right"/>
        <w:rPr>
          <w:rFonts w:ascii="Times New Roman" w:hAnsi="Times New Roman" w:cs="Times New Roman"/>
          <w:sz w:val="24"/>
          <w:szCs w:val="24"/>
        </w:rPr>
      </w:pPr>
      <w:r w:rsidRPr="00785471">
        <w:rPr>
          <w:rFonts w:ascii="Times New Roman" w:hAnsi="Times New Roman" w:cs="Times New Roman"/>
          <w:sz w:val="24"/>
          <w:szCs w:val="24"/>
        </w:rPr>
        <w:t xml:space="preserve">Euclides da Cunha - </w:t>
      </w:r>
      <w:proofErr w:type="gramStart"/>
      <w:r w:rsidRPr="00785471">
        <w:rPr>
          <w:rFonts w:ascii="Times New Roman" w:hAnsi="Times New Roman" w:cs="Times New Roman"/>
          <w:sz w:val="24"/>
          <w:szCs w:val="24"/>
        </w:rPr>
        <w:t xml:space="preserve">BA, </w:t>
      </w:r>
      <w:r w:rsidRPr="00395E37">
        <w:rPr>
          <w:rFonts w:ascii="Times New Roman" w:hAnsi="Times New Roman" w:cs="Times New Roman"/>
          <w:sz w:val="24"/>
          <w:szCs w:val="24"/>
        </w:rPr>
        <w:t xml:space="preserve"> de</w:t>
      </w:r>
      <w:proofErr w:type="gramEnd"/>
      <w:r w:rsidRPr="00395E37">
        <w:rPr>
          <w:rFonts w:ascii="Times New Roman" w:hAnsi="Times New Roman" w:cs="Times New Roman"/>
          <w:sz w:val="24"/>
          <w:szCs w:val="24"/>
        </w:rPr>
        <w:t xml:space="preserve"> </w:t>
      </w:r>
      <w:r w:rsidR="00820DA3">
        <w:rPr>
          <w:rFonts w:ascii="Times New Roman" w:hAnsi="Times New Roman" w:cs="Times New Roman"/>
          <w:sz w:val="24"/>
          <w:szCs w:val="24"/>
        </w:rPr>
        <w:t>abril</w:t>
      </w:r>
      <w:r w:rsidR="00395E37" w:rsidRPr="00395E37">
        <w:rPr>
          <w:rFonts w:ascii="Times New Roman" w:hAnsi="Times New Roman" w:cs="Times New Roman"/>
          <w:sz w:val="24"/>
          <w:szCs w:val="24"/>
        </w:rPr>
        <w:t xml:space="preserve"> </w:t>
      </w:r>
      <w:r w:rsidRPr="00395E37">
        <w:rPr>
          <w:rFonts w:ascii="Times New Roman" w:hAnsi="Times New Roman" w:cs="Times New Roman"/>
          <w:sz w:val="24"/>
          <w:szCs w:val="24"/>
        </w:rPr>
        <w:t>de 202</w:t>
      </w:r>
      <w:r w:rsidR="00EE50A3">
        <w:rPr>
          <w:rFonts w:ascii="Times New Roman" w:hAnsi="Times New Roman" w:cs="Times New Roman"/>
          <w:sz w:val="24"/>
          <w:szCs w:val="24"/>
        </w:rPr>
        <w:t>6</w:t>
      </w:r>
    </w:p>
    <w:p w14:paraId="5B1E5B40" w14:textId="77777777" w:rsidR="00395E37" w:rsidRDefault="00395E37" w:rsidP="00785471">
      <w:pPr>
        <w:jc w:val="right"/>
        <w:rPr>
          <w:rFonts w:ascii="Times New Roman" w:hAnsi="Times New Roman" w:cs="Times New Roman"/>
          <w:sz w:val="24"/>
          <w:szCs w:val="24"/>
        </w:rPr>
      </w:pPr>
    </w:p>
    <w:p w14:paraId="4E6452AB" w14:textId="77777777" w:rsidR="00730CCE" w:rsidRPr="00785471" w:rsidRDefault="00730CCE" w:rsidP="00785471">
      <w:pPr>
        <w:jc w:val="right"/>
        <w:rPr>
          <w:rFonts w:ascii="Times New Roman" w:hAnsi="Times New Roman" w:cs="Times New Roman"/>
          <w:sz w:val="24"/>
          <w:szCs w:val="24"/>
        </w:rPr>
      </w:pPr>
    </w:p>
    <w:p w14:paraId="31FC57BD" w14:textId="77777777" w:rsidR="00BA7F44" w:rsidRPr="00785471" w:rsidRDefault="00BA7F44" w:rsidP="00785471">
      <w:pPr>
        <w:tabs>
          <w:tab w:val="left" w:pos="4253"/>
        </w:tabs>
        <w:spacing w:after="0"/>
        <w:jc w:val="center"/>
        <w:rPr>
          <w:rFonts w:ascii="Times New Roman" w:hAnsi="Times New Roman" w:cs="Times New Roman"/>
          <w:b/>
          <w:bCs/>
          <w:sz w:val="24"/>
          <w:szCs w:val="24"/>
        </w:rPr>
      </w:pPr>
      <w:r w:rsidRPr="00785471">
        <w:rPr>
          <w:rFonts w:ascii="Times New Roman" w:hAnsi="Times New Roman" w:cs="Times New Roman"/>
          <w:b/>
          <w:bCs/>
          <w:sz w:val="24"/>
          <w:szCs w:val="24"/>
        </w:rPr>
        <w:t>__________________________________</w:t>
      </w:r>
    </w:p>
    <w:p w14:paraId="38BEB13F" w14:textId="6B2F82D5" w:rsidR="00BA7F44" w:rsidRPr="00785471" w:rsidRDefault="00E67F03" w:rsidP="00785471">
      <w:pPr>
        <w:tabs>
          <w:tab w:val="left" w:pos="4253"/>
        </w:tabs>
        <w:spacing w:after="0"/>
        <w:jc w:val="center"/>
        <w:rPr>
          <w:rFonts w:ascii="Times New Roman" w:hAnsi="Times New Roman" w:cs="Times New Roman"/>
          <w:b/>
          <w:bCs/>
          <w:sz w:val="24"/>
          <w:szCs w:val="24"/>
        </w:rPr>
      </w:pPr>
      <w:r w:rsidRPr="00785471">
        <w:rPr>
          <w:rFonts w:ascii="Times New Roman" w:hAnsi="Times New Roman" w:cs="Times New Roman"/>
          <w:b/>
          <w:bCs/>
          <w:sz w:val="24"/>
          <w:szCs w:val="24"/>
        </w:rPr>
        <w:t>Maria das Dores Nascimento de Melo</w:t>
      </w:r>
    </w:p>
    <w:p w14:paraId="25B7D6D9" w14:textId="454AA8F2" w:rsidR="00BA7F44" w:rsidRPr="00785471" w:rsidRDefault="00BA7F44" w:rsidP="00785471">
      <w:pPr>
        <w:tabs>
          <w:tab w:val="left" w:pos="4253"/>
        </w:tabs>
        <w:spacing w:after="0"/>
        <w:jc w:val="center"/>
        <w:rPr>
          <w:rFonts w:ascii="Times New Roman" w:hAnsi="Times New Roman" w:cs="Times New Roman"/>
          <w:sz w:val="24"/>
          <w:szCs w:val="24"/>
        </w:rPr>
      </w:pPr>
      <w:r w:rsidRPr="00785471">
        <w:rPr>
          <w:rFonts w:ascii="Times New Roman" w:hAnsi="Times New Roman" w:cs="Times New Roman"/>
          <w:sz w:val="24"/>
          <w:szCs w:val="24"/>
        </w:rPr>
        <w:t>Secretári</w:t>
      </w:r>
      <w:r w:rsidR="00785471" w:rsidRPr="00785471">
        <w:rPr>
          <w:rFonts w:ascii="Times New Roman" w:hAnsi="Times New Roman" w:cs="Times New Roman"/>
          <w:sz w:val="24"/>
          <w:szCs w:val="24"/>
        </w:rPr>
        <w:t>a</w:t>
      </w:r>
      <w:r w:rsidRPr="00785471">
        <w:rPr>
          <w:rFonts w:ascii="Times New Roman" w:hAnsi="Times New Roman" w:cs="Times New Roman"/>
          <w:sz w:val="24"/>
          <w:szCs w:val="24"/>
        </w:rPr>
        <w:t xml:space="preserve"> Municipal de </w:t>
      </w:r>
      <w:r w:rsidR="00E67F03" w:rsidRPr="00785471">
        <w:rPr>
          <w:rFonts w:ascii="Times New Roman" w:hAnsi="Times New Roman" w:cs="Times New Roman"/>
          <w:sz w:val="24"/>
          <w:szCs w:val="24"/>
        </w:rPr>
        <w:t>Assistência e Desenvolvimento Social</w:t>
      </w:r>
    </w:p>
    <w:p w14:paraId="3FAD7BF2" w14:textId="63483EBC" w:rsidR="00BA7F44" w:rsidRDefault="00BA7F44" w:rsidP="00785471">
      <w:pPr>
        <w:tabs>
          <w:tab w:val="left" w:pos="4253"/>
        </w:tabs>
        <w:spacing w:after="0"/>
        <w:jc w:val="center"/>
        <w:rPr>
          <w:rFonts w:ascii="Times New Roman" w:hAnsi="Times New Roman" w:cs="Times New Roman"/>
          <w:sz w:val="24"/>
          <w:szCs w:val="24"/>
        </w:rPr>
      </w:pPr>
      <w:r w:rsidRPr="00785471">
        <w:rPr>
          <w:rFonts w:ascii="Times New Roman" w:hAnsi="Times New Roman" w:cs="Times New Roman"/>
          <w:sz w:val="24"/>
          <w:szCs w:val="24"/>
        </w:rPr>
        <w:t>Portaria nº 00</w:t>
      </w:r>
      <w:r w:rsidR="00E67F03" w:rsidRPr="00785471">
        <w:rPr>
          <w:rFonts w:ascii="Times New Roman" w:hAnsi="Times New Roman" w:cs="Times New Roman"/>
          <w:sz w:val="24"/>
          <w:szCs w:val="24"/>
        </w:rPr>
        <w:t>5</w:t>
      </w:r>
      <w:r w:rsidRPr="00785471">
        <w:rPr>
          <w:rFonts w:ascii="Times New Roman" w:hAnsi="Times New Roman" w:cs="Times New Roman"/>
          <w:sz w:val="24"/>
          <w:szCs w:val="24"/>
        </w:rPr>
        <w:t>, de 02 de janeiro de 2025.</w:t>
      </w:r>
    </w:p>
    <w:p w14:paraId="2594A15A" w14:textId="77777777" w:rsidR="00507683" w:rsidRDefault="00507683" w:rsidP="00785471">
      <w:pPr>
        <w:tabs>
          <w:tab w:val="left" w:pos="4253"/>
        </w:tabs>
        <w:spacing w:after="0"/>
        <w:jc w:val="center"/>
        <w:rPr>
          <w:rFonts w:ascii="Times New Roman" w:hAnsi="Times New Roman" w:cs="Times New Roman"/>
          <w:sz w:val="24"/>
          <w:szCs w:val="24"/>
        </w:rPr>
      </w:pPr>
    </w:p>
    <w:p w14:paraId="51FEC73F" w14:textId="77777777" w:rsidR="00507683" w:rsidRDefault="00507683" w:rsidP="00785471">
      <w:pPr>
        <w:tabs>
          <w:tab w:val="left" w:pos="4253"/>
        </w:tabs>
        <w:spacing w:after="0"/>
        <w:jc w:val="center"/>
        <w:rPr>
          <w:rFonts w:ascii="Times New Roman" w:hAnsi="Times New Roman" w:cs="Times New Roman"/>
          <w:sz w:val="24"/>
          <w:szCs w:val="24"/>
        </w:rPr>
      </w:pPr>
    </w:p>
    <w:p w14:paraId="6CF2D5E8" w14:textId="77777777" w:rsidR="00507683" w:rsidRDefault="00507683" w:rsidP="00471046">
      <w:pPr>
        <w:tabs>
          <w:tab w:val="left" w:pos="4253"/>
        </w:tabs>
        <w:spacing w:after="0"/>
        <w:rPr>
          <w:rFonts w:ascii="Times New Roman" w:hAnsi="Times New Roman" w:cs="Times New Roman"/>
          <w:sz w:val="24"/>
          <w:szCs w:val="24"/>
        </w:rPr>
      </w:pPr>
    </w:p>
    <w:p w14:paraId="4BD70144" w14:textId="77777777" w:rsidR="00507683" w:rsidRDefault="00507683" w:rsidP="00DE4899">
      <w:pPr>
        <w:tabs>
          <w:tab w:val="left" w:pos="4253"/>
        </w:tabs>
        <w:spacing w:after="0"/>
        <w:rPr>
          <w:rFonts w:ascii="Times New Roman" w:hAnsi="Times New Roman" w:cs="Times New Roman"/>
          <w:sz w:val="24"/>
          <w:szCs w:val="24"/>
        </w:rPr>
      </w:pPr>
    </w:p>
    <w:p w14:paraId="0FE24D65" w14:textId="20F32A65" w:rsidR="00507683" w:rsidRDefault="00623704" w:rsidP="00785471">
      <w:pPr>
        <w:tabs>
          <w:tab w:val="left" w:pos="4253"/>
        </w:tabs>
        <w:spacing w:after="0"/>
        <w:jc w:val="center"/>
        <w:rPr>
          <w:rFonts w:ascii="Times New Roman" w:hAnsi="Times New Roman" w:cs="Times New Roman"/>
          <w:sz w:val="24"/>
          <w:szCs w:val="24"/>
        </w:rPr>
      </w:pPr>
      <w:r>
        <w:rPr>
          <w:rFonts w:ascii="Times New Roman" w:hAnsi="Times New Roman" w:cs="Times New Roman"/>
          <w:sz w:val="24"/>
          <w:szCs w:val="24"/>
        </w:rPr>
        <w:t xml:space="preserve">ANEXO I </w:t>
      </w:r>
    </w:p>
    <w:p w14:paraId="1CAC1A98" w14:textId="77777777" w:rsidR="00623704" w:rsidRDefault="00623704" w:rsidP="00785471">
      <w:pPr>
        <w:tabs>
          <w:tab w:val="left" w:pos="4253"/>
        </w:tabs>
        <w:spacing w:after="0"/>
        <w:jc w:val="center"/>
        <w:rPr>
          <w:rFonts w:ascii="Times New Roman" w:hAnsi="Times New Roman" w:cs="Times New Roman"/>
          <w:sz w:val="24"/>
          <w:szCs w:val="24"/>
        </w:rPr>
      </w:pPr>
    </w:p>
    <w:p w14:paraId="1184FEFB" w14:textId="77777777" w:rsidR="00623704" w:rsidRDefault="00623704" w:rsidP="00785471">
      <w:pPr>
        <w:tabs>
          <w:tab w:val="left" w:pos="4253"/>
        </w:tabs>
        <w:spacing w:after="0"/>
        <w:jc w:val="center"/>
        <w:rPr>
          <w:rFonts w:ascii="Times New Roman" w:hAnsi="Times New Roman" w:cs="Times New Roman"/>
          <w:sz w:val="24"/>
          <w:szCs w:val="24"/>
        </w:rPr>
      </w:pPr>
      <w:bookmarkStart w:id="2" w:name="_GoBack"/>
      <w:bookmarkEnd w:id="2"/>
    </w:p>
    <w:p w14:paraId="2BAE34DE" w14:textId="436993E7" w:rsidR="00623704" w:rsidRDefault="00623704" w:rsidP="00785471">
      <w:pPr>
        <w:tabs>
          <w:tab w:val="left" w:pos="4253"/>
        </w:tabs>
        <w:spacing w:after="0"/>
        <w:jc w:val="center"/>
        <w:rPr>
          <w:rFonts w:ascii="Times New Roman" w:hAnsi="Times New Roman" w:cs="Times New Roman"/>
          <w:sz w:val="24"/>
          <w:szCs w:val="24"/>
        </w:rPr>
      </w:pPr>
      <w:r w:rsidRPr="00623704">
        <w:rPr>
          <w:rFonts w:ascii="Times New Roman" w:hAnsi="Times New Roman" w:cs="Times New Roman"/>
          <w:sz w:val="24"/>
          <w:szCs w:val="24"/>
        </w:rPr>
        <w:drawing>
          <wp:inline distT="0" distB="0" distL="0" distR="0" wp14:anchorId="445BEE91" wp14:editId="45C6BBF0">
            <wp:extent cx="5309870" cy="3142615"/>
            <wp:effectExtent l="0" t="0" r="508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09870" cy="3142615"/>
                    </a:xfrm>
                    <a:prstGeom prst="rect">
                      <a:avLst/>
                    </a:prstGeom>
                  </pic:spPr>
                </pic:pic>
              </a:graphicData>
            </a:graphic>
          </wp:inline>
        </w:drawing>
      </w:r>
    </w:p>
    <w:p w14:paraId="77BFCDD1" w14:textId="6DB5FC6D" w:rsidR="00507683" w:rsidRPr="00785471" w:rsidRDefault="00507683" w:rsidP="00785471">
      <w:pPr>
        <w:tabs>
          <w:tab w:val="left" w:pos="4253"/>
        </w:tabs>
        <w:spacing w:after="0"/>
        <w:jc w:val="center"/>
        <w:rPr>
          <w:rFonts w:ascii="Times New Roman" w:hAnsi="Times New Roman" w:cs="Times New Roman"/>
          <w:sz w:val="24"/>
          <w:szCs w:val="24"/>
        </w:rPr>
      </w:pPr>
    </w:p>
    <w:sectPr w:rsidR="00507683" w:rsidRPr="00785471" w:rsidSect="00D31F61">
      <w:headerReference w:type="default" r:id="rId11"/>
      <w:footerReference w:type="default" r:id="rId12"/>
      <w:pgSz w:w="11906" w:h="16838"/>
      <w:pgMar w:top="284" w:right="1418" w:bottom="1560" w:left="2126" w:header="280" w:footer="0" w:gutter="0"/>
      <w:pgNumType w:chapStyle="2" w:chapSep="emDash"/>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7D1044" w14:textId="77777777" w:rsidR="009F63BC" w:rsidRDefault="009F63BC" w:rsidP="00B53915">
      <w:pPr>
        <w:spacing w:after="0" w:line="240" w:lineRule="auto"/>
      </w:pPr>
      <w:r>
        <w:separator/>
      </w:r>
    </w:p>
  </w:endnote>
  <w:endnote w:type="continuationSeparator" w:id="0">
    <w:p w14:paraId="0C6A90BA" w14:textId="77777777" w:rsidR="009F63BC" w:rsidRDefault="009F63BC" w:rsidP="00B53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4883279"/>
      <w:docPartObj>
        <w:docPartGallery w:val="Page Numbers (Bottom of Page)"/>
        <w:docPartUnique/>
      </w:docPartObj>
    </w:sdtPr>
    <w:sdtEndPr/>
    <w:sdtContent>
      <w:p w14:paraId="60C33FFC" w14:textId="77777777" w:rsidR="00FB21B9" w:rsidRDefault="00FB21B9" w:rsidP="003F3E1B">
        <w:pPr>
          <w:pStyle w:val="Rodap"/>
          <w:jc w:val="right"/>
        </w:pPr>
        <w:r>
          <w:fldChar w:fldCharType="begin"/>
        </w:r>
        <w:r>
          <w:instrText>PAGE   \* MERGEFORMAT</w:instrText>
        </w:r>
        <w:r>
          <w:fldChar w:fldCharType="separate"/>
        </w:r>
        <w:r w:rsidR="00623704">
          <w:rPr>
            <w:noProof/>
          </w:rPr>
          <w:t>19</w:t>
        </w:r>
        <w:r>
          <w:fldChar w:fldCharType="end"/>
        </w:r>
      </w:p>
      <w:p w14:paraId="49886EEC" w14:textId="77777777" w:rsidR="00E552B9" w:rsidRPr="00F8625E" w:rsidRDefault="00E552B9" w:rsidP="00E552B9">
        <w:pPr>
          <w:pStyle w:val="Rodap"/>
          <w:jc w:val="center"/>
          <w:rPr>
            <w:rFonts w:ascii="Times New Roman" w:hAnsi="Times New Roman" w:cs="Times New Roman"/>
            <w:sz w:val="24"/>
            <w:szCs w:val="24"/>
          </w:rPr>
        </w:pPr>
        <w:r w:rsidRPr="00F8625E">
          <w:rPr>
            <w:rFonts w:ascii="Times New Roman" w:hAnsi="Times New Roman" w:cs="Times New Roman"/>
            <w:sz w:val="24"/>
            <w:szCs w:val="24"/>
          </w:rPr>
          <w:t xml:space="preserve">Rua Oliveira Brito, 454 – Centro – Euclides da </w:t>
        </w:r>
        <w:proofErr w:type="spellStart"/>
        <w:r w:rsidRPr="00F8625E">
          <w:rPr>
            <w:rFonts w:ascii="Times New Roman" w:hAnsi="Times New Roman" w:cs="Times New Roman"/>
            <w:sz w:val="24"/>
            <w:szCs w:val="24"/>
          </w:rPr>
          <w:t>Cunha-BA</w:t>
        </w:r>
        <w:proofErr w:type="spellEnd"/>
      </w:p>
      <w:p w14:paraId="12143F42" w14:textId="77777777" w:rsidR="00E552B9" w:rsidRPr="00D5358A" w:rsidRDefault="00E552B9" w:rsidP="00E552B9">
        <w:pPr>
          <w:pStyle w:val="Rodap"/>
          <w:jc w:val="center"/>
          <w:rPr>
            <w:rFonts w:ascii="Century Gothic" w:hAnsi="Century Gothic"/>
            <w:sz w:val="20"/>
            <w:szCs w:val="20"/>
            <w:lang w:val="en-US"/>
          </w:rPr>
        </w:pPr>
        <w:r w:rsidRPr="00D5358A">
          <w:rPr>
            <w:rFonts w:ascii="Times New Roman" w:hAnsi="Times New Roman" w:cs="Times New Roman"/>
            <w:sz w:val="24"/>
            <w:szCs w:val="24"/>
            <w:lang w:val="en-US"/>
          </w:rPr>
          <w:t>CEP 48500-000 – Tel.: (75) 3271-1420 – Email: euclidesdacunhasmas@hotmail.com</w:t>
        </w:r>
      </w:p>
      <w:p w14:paraId="3D7A9810" w14:textId="77777777" w:rsidR="00FB21B9" w:rsidRDefault="00623704" w:rsidP="003F3E1B">
        <w:pPr>
          <w:pStyle w:val="Rodap"/>
          <w:jc w:val="right"/>
        </w:pPr>
      </w:p>
    </w:sdtContent>
  </w:sdt>
  <w:p w14:paraId="23287EC6" w14:textId="77777777" w:rsidR="00FB21B9" w:rsidRPr="00492328" w:rsidRDefault="00FB21B9" w:rsidP="004B3079">
    <w:pPr>
      <w:pStyle w:val="Rodap"/>
      <w:jc w:val="center"/>
      <w:rPr>
        <w:rFonts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B71A74" w14:textId="77777777" w:rsidR="009F63BC" w:rsidRDefault="009F63BC" w:rsidP="00B53915">
      <w:pPr>
        <w:spacing w:after="0" w:line="240" w:lineRule="auto"/>
      </w:pPr>
      <w:r>
        <w:separator/>
      </w:r>
    </w:p>
  </w:footnote>
  <w:footnote w:type="continuationSeparator" w:id="0">
    <w:p w14:paraId="2DD07AB9" w14:textId="77777777" w:rsidR="009F63BC" w:rsidRDefault="009F63BC" w:rsidP="00B539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92315" w14:textId="2F1A77C6" w:rsidR="00E552B9" w:rsidRPr="00D74B33" w:rsidRDefault="00E552B9" w:rsidP="00E552B9">
    <w:pPr>
      <w:pStyle w:val="Ttulo2"/>
      <w:jc w:val="left"/>
      <w:rPr>
        <w:color w:val="4A442A" w:themeColor="background2" w:themeShade="40"/>
        <w:sz w:val="22"/>
        <w:szCs w:val="22"/>
      </w:rPr>
    </w:pPr>
    <w:r w:rsidRPr="00D74B33">
      <w:rPr>
        <w:noProof/>
        <w:color w:val="4A442A" w:themeColor="background2" w:themeShade="40"/>
        <w:sz w:val="22"/>
        <w:szCs w:val="22"/>
      </w:rPr>
      <w:drawing>
        <wp:anchor distT="0" distB="0" distL="114300" distR="114300" simplePos="0" relativeHeight="251659264" behindDoc="1" locked="0" layoutInCell="1" allowOverlap="1" wp14:anchorId="6AE76F3B" wp14:editId="711FC098">
          <wp:simplePos x="0" y="0"/>
          <wp:positionH relativeFrom="margin">
            <wp:posOffset>4319563</wp:posOffset>
          </wp:positionH>
          <wp:positionV relativeFrom="paragraph">
            <wp:posOffset>59104</wp:posOffset>
          </wp:positionV>
          <wp:extent cx="885825" cy="471170"/>
          <wp:effectExtent l="0" t="0" r="9525" b="5080"/>
          <wp:wrapThrough wrapText="bothSides">
            <wp:wrapPolygon edited="0">
              <wp:start x="0" y="0"/>
              <wp:lineTo x="0" y="20960"/>
              <wp:lineTo x="21368" y="20960"/>
              <wp:lineTo x="21368"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FV-02(1).jpg"/>
                  <pic:cNvPicPr/>
                </pic:nvPicPr>
                <pic:blipFill rotWithShape="1">
                  <a:blip r:embed="rId1">
                    <a:extLst>
                      <a:ext uri="{28A0092B-C50C-407E-A947-70E740481C1C}">
                        <a14:useLocalDpi xmlns:a14="http://schemas.microsoft.com/office/drawing/2010/main" val="0"/>
                      </a:ext>
                    </a:extLst>
                  </a:blip>
                  <a:srcRect l="15964" t="19355" r="18073" b="30876"/>
                  <a:stretch/>
                </pic:blipFill>
                <pic:spPr bwMode="auto">
                  <a:xfrm>
                    <a:off x="0" y="0"/>
                    <a:ext cx="885825" cy="4711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963C0B2" wp14:editId="41EBA9C1">
          <wp:simplePos x="0" y="0"/>
          <wp:positionH relativeFrom="margin">
            <wp:posOffset>-169496</wp:posOffset>
          </wp:positionH>
          <wp:positionV relativeFrom="topMargin">
            <wp:posOffset>245159</wp:posOffset>
          </wp:positionV>
          <wp:extent cx="933450" cy="480060"/>
          <wp:effectExtent l="0" t="0" r="0" b="0"/>
          <wp:wrapSquare wrapText="bothSides"/>
          <wp:docPr id="14" name="Imagem 14" descr="C:\Users\Administrator\Downloads\LOGO PREF 2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LOGO PREF 2025.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480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A52B5">
      <w:rPr>
        <w:color w:val="4A442A" w:themeColor="background2" w:themeShade="40"/>
        <w:sz w:val="52"/>
        <w:szCs w:val="52"/>
        <w:u w:val="single"/>
      </w:rPr>
      <w:t>SADS</w:t>
    </w:r>
    <w:r w:rsidRPr="008A52B5">
      <w:rPr>
        <w:color w:val="4A442A" w:themeColor="background2" w:themeShade="40"/>
        <w:sz w:val="52"/>
        <w:szCs w:val="52"/>
      </w:rPr>
      <w:t xml:space="preserve"> </w:t>
    </w:r>
    <w:r w:rsidRPr="00D74B33">
      <w:rPr>
        <w:color w:val="4A442A" w:themeColor="background2" w:themeShade="40"/>
        <w:sz w:val="22"/>
        <w:szCs w:val="22"/>
      </w:rPr>
      <w:t xml:space="preserve">- SECRETARIA MUNICIPAL DE                                    </w:t>
    </w:r>
    <w:r>
      <w:rPr>
        <w:color w:val="4A442A" w:themeColor="background2" w:themeShade="40"/>
        <w:sz w:val="22"/>
        <w:szCs w:val="22"/>
      </w:rPr>
      <w:t xml:space="preserve">        </w:t>
    </w:r>
    <w:r w:rsidRPr="00D74B33">
      <w:rPr>
        <w:color w:val="4A442A" w:themeColor="background2" w:themeShade="40"/>
        <w:sz w:val="22"/>
        <w:szCs w:val="22"/>
      </w:rPr>
      <w:t>ASSISTÊNCIA E DESENVOLVIMENTO SOCIAL</w:t>
    </w:r>
  </w:p>
  <w:p w14:paraId="0BF1BCC6" w14:textId="77777777" w:rsidR="00FB21B9" w:rsidRPr="008A52B5" w:rsidRDefault="00FB21B9" w:rsidP="00676011">
    <w:pPr>
      <w:pStyle w:val="Cabealho"/>
      <w:rPr>
        <w:sz w:val="25"/>
        <w:szCs w:val="25"/>
      </w:rPr>
    </w:pPr>
    <w:r w:rsidRPr="008A52B5">
      <w:rPr>
        <w:sz w:val="25"/>
        <w:szCs w:val="25"/>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66576"/>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nsid w:val="06730F70"/>
    <w:multiLevelType w:val="hybridMultilevel"/>
    <w:tmpl w:val="F9AA95A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121D03AE"/>
    <w:multiLevelType w:val="hybridMultilevel"/>
    <w:tmpl w:val="D10433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4CD08E6"/>
    <w:multiLevelType w:val="hybridMultilevel"/>
    <w:tmpl w:val="1714D2E8"/>
    <w:lvl w:ilvl="0" w:tplc="FFFFFFFF">
      <w:start w:val="1"/>
      <w:numFmt w:val="bullet"/>
      <w:lvlText w:val=""/>
      <w:lvlJc w:val="left"/>
      <w:pPr>
        <w:tabs>
          <w:tab w:val="num" w:pos="947"/>
        </w:tabs>
        <w:ind w:left="947" w:hanging="360"/>
      </w:pPr>
      <w:rPr>
        <w:rFonts w:ascii="Symbol" w:hAnsi="Symbol" w:hint="default"/>
      </w:rPr>
    </w:lvl>
    <w:lvl w:ilvl="1" w:tplc="FFFFFFFF">
      <w:start w:val="1"/>
      <w:numFmt w:val="bullet"/>
      <w:lvlText w:val="o"/>
      <w:lvlJc w:val="left"/>
      <w:pPr>
        <w:tabs>
          <w:tab w:val="num" w:pos="1667"/>
        </w:tabs>
        <w:ind w:left="1667" w:hanging="360"/>
      </w:pPr>
      <w:rPr>
        <w:rFonts w:ascii="Courier New" w:hAnsi="Courier New" w:hint="default"/>
      </w:rPr>
    </w:lvl>
    <w:lvl w:ilvl="2" w:tplc="FFFFFFFF" w:tentative="1">
      <w:start w:val="1"/>
      <w:numFmt w:val="bullet"/>
      <w:lvlText w:val=""/>
      <w:lvlJc w:val="left"/>
      <w:pPr>
        <w:tabs>
          <w:tab w:val="num" w:pos="2387"/>
        </w:tabs>
        <w:ind w:left="2387" w:hanging="360"/>
      </w:pPr>
      <w:rPr>
        <w:rFonts w:ascii="Wingdings" w:hAnsi="Wingdings" w:hint="default"/>
      </w:rPr>
    </w:lvl>
    <w:lvl w:ilvl="3" w:tplc="FFFFFFFF" w:tentative="1">
      <w:start w:val="1"/>
      <w:numFmt w:val="bullet"/>
      <w:lvlText w:val=""/>
      <w:lvlJc w:val="left"/>
      <w:pPr>
        <w:tabs>
          <w:tab w:val="num" w:pos="3107"/>
        </w:tabs>
        <w:ind w:left="3107" w:hanging="360"/>
      </w:pPr>
      <w:rPr>
        <w:rFonts w:ascii="Symbol" w:hAnsi="Symbol" w:hint="default"/>
      </w:rPr>
    </w:lvl>
    <w:lvl w:ilvl="4" w:tplc="FFFFFFFF" w:tentative="1">
      <w:start w:val="1"/>
      <w:numFmt w:val="bullet"/>
      <w:lvlText w:val="o"/>
      <w:lvlJc w:val="left"/>
      <w:pPr>
        <w:tabs>
          <w:tab w:val="num" w:pos="3827"/>
        </w:tabs>
        <w:ind w:left="3827" w:hanging="360"/>
      </w:pPr>
      <w:rPr>
        <w:rFonts w:ascii="Courier New" w:hAnsi="Courier New" w:hint="default"/>
      </w:rPr>
    </w:lvl>
    <w:lvl w:ilvl="5" w:tplc="FFFFFFFF" w:tentative="1">
      <w:start w:val="1"/>
      <w:numFmt w:val="bullet"/>
      <w:lvlText w:val=""/>
      <w:lvlJc w:val="left"/>
      <w:pPr>
        <w:tabs>
          <w:tab w:val="num" w:pos="4547"/>
        </w:tabs>
        <w:ind w:left="4547" w:hanging="360"/>
      </w:pPr>
      <w:rPr>
        <w:rFonts w:ascii="Wingdings" w:hAnsi="Wingdings" w:hint="default"/>
      </w:rPr>
    </w:lvl>
    <w:lvl w:ilvl="6" w:tplc="FFFFFFFF" w:tentative="1">
      <w:start w:val="1"/>
      <w:numFmt w:val="bullet"/>
      <w:lvlText w:val=""/>
      <w:lvlJc w:val="left"/>
      <w:pPr>
        <w:tabs>
          <w:tab w:val="num" w:pos="5267"/>
        </w:tabs>
        <w:ind w:left="5267" w:hanging="360"/>
      </w:pPr>
      <w:rPr>
        <w:rFonts w:ascii="Symbol" w:hAnsi="Symbol" w:hint="default"/>
      </w:rPr>
    </w:lvl>
    <w:lvl w:ilvl="7" w:tplc="FFFFFFFF" w:tentative="1">
      <w:start w:val="1"/>
      <w:numFmt w:val="bullet"/>
      <w:lvlText w:val="o"/>
      <w:lvlJc w:val="left"/>
      <w:pPr>
        <w:tabs>
          <w:tab w:val="num" w:pos="5987"/>
        </w:tabs>
        <w:ind w:left="5987" w:hanging="360"/>
      </w:pPr>
      <w:rPr>
        <w:rFonts w:ascii="Courier New" w:hAnsi="Courier New" w:hint="default"/>
      </w:rPr>
    </w:lvl>
    <w:lvl w:ilvl="8" w:tplc="FFFFFFFF" w:tentative="1">
      <w:start w:val="1"/>
      <w:numFmt w:val="bullet"/>
      <w:lvlText w:val=""/>
      <w:lvlJc w:val="left"/>
      <w:pPr>
        <w:tabs>
          <w:tab w:val="num" w:pos="6707"/>
        </w:tabs>
        <w:ind w:left="6707" w:hanging="360"/>
      </w:pPr>
      <w:rPr>
        <w:rFonts w:ascii="Wingdings" w:hAnsi="Wingdings" w:hint="default"/>
      </w:rPr>
    </w:lvl>
  </w:abstractNum>
  <w:abstractNum w:abstractNumId="4">
    <w:nsid w:val="25D75A41"/>
    <w:multiLevelType w:val="hybridMultilevel"/>
    <w:tmpl w:val="1D825B0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2CDF1524"/>
    <w:multiLevelType w:val="hybridMultilevel"/>
    <w:tmpl w:val="6444E7CE"/>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E2921A3"/>
    <w:multiLevelType w:val="hybridMultilevel"/>
    <w:tmpl w:val="5D18DAC8"/>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06A2154"/>
    <w:multiLevelType w:val="multilevel"/>
    <w:tmpl w:val="B956B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10134EA"/>
    <w:multiLevelType w:val="multilevel"/>
    <w:tmpl w:val="6CF42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456419"/>
    <w:multiLevelType w:val="hybridMultilevel"/>
    <w:tmpl w:val="6408E74C"/>
    <w:lvl w:ilvl="0" w:tplc="04160009">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0">
    <w:nsid w:val="366B6034"/>
    <w:multiLevelType w:val="multilevel"/>
    <w:tmpl w:val="6BA88BD8"/>
    <w:lvl w:ilvl="0">
      <w:start w:val="2"/>
      <w:numFmt w:val="decimal"/>
      <w:lvlText w:val="%1"/>
      <w:lvlJc w:val="left"/>
      <w:pPr>
        <w:ind w:left="720" w:hanging="360"/>
      </w:pPr>
      <w:rPr>
        <w:rFonts w:eastAsia="Calibri" w:hint="default"/>
        <w:color w:val="000000"/>
      </w:rPr>
    </w:lvl>
    <w:lvl w:ilvl="1">
      <w:start w:val="1"/>
      <w:numFmt w:val="decimal"/>
      <w:isLgl/>
      <w:lvlText w:val="%1.%2."/>
      <w:lvlJc w:val="left"/>
      <w:pPr>
        <w:ind w:left="924" w:hanging="564"/>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1">
    <w:nsid w:val="39D0118F"/>
    <w:multiLevelType w:val="multilevel"/>
    <w:tmpl w:val="83A48BF8"/>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BB25A9B"/>
    <w:multiLevelType w:val="hybridMultilevel"/>
    <w:tmpl w:val="7236FF0A"/>
    <w:lvl w:ilvl="0" w:tplc="04160017">
      <w:start w:val="1"/>
      <w:numFmt w:val="lowerLetter"/>
      <w:lvlText w:val="%1)"/>
      <w:lvlJc w:val="left"/>
      <w:pPr>
        <w:ind w:left="578" w:hanging="360"/>
      </w:pPr>
    </w:lvl>
    <w:lvl w:ilvl="1" w:tplc="04160019">
      <w:start w:val="1"/>
      <w:numFmt w:val="lowerLetter"/>
      <w:lvlText w:val="%2."/>
      <w:lvlJc w:val="left"/>
      <w:pPr>
        <w:ind w:left="1298" w:hanging="360"/>
      </w:pPr>
    </w:lvl>
    <w:lvl w:ilvl="2" w:tplc="0416001B">
      <w:start w:val="1"/>
      <w:numFmt w:val="lowerRoman"/>
      <w:lvlText w:val="%3."/>
      <w:lvlJc w:val="right"/>
      <w:pPr>
        <w:ind w:left="2018" w:hanging="180"/>
      </w:pPr>
    </w:lvl>
    <w:lvl w:ilvl="3" w:tplc="0416000F">
      <w:start w:val="1"/>
      <w:numFmt w:val="decimal"/>
      <w:lvlText w:val="%4."/>
      <w:lvlJc w:val="left"/>
      <w:pPr>
        <w:ind w:left="2738" w:hanging="360"/>
      </w:pPr>
    </w:lvl>
    <w:lvl w:ilvl="4" w:tplc="04160019">
      <w:start w:val="1"/>
      <w:numFmt w:val="lowerLetter"/>
      <w:lvlText w:val="%5."/>
      <w:lvlJc w:val="left"/>
      <w:pPr>
        <w:ind w:left="3458" w:hanging="360"/>
      </w:pPr>
    </w:lvl>
    <w:lvl w:ilvl="5" w:tplc="0416001B">
      <w:start w:val="1"/>
      <w:numFmt w:val="lowerRoman"/>
      <w:lvlText w:val="%6."/>
      <w:lvlJc w:val="right"/>
      <w:pPr>
        <w:ind w:left="4178" w:hanging="180"/>
      </w:pPr>
    </w:lvl>
    <w:lvl w:ilvl="6" w:tplc="0416000F">
      <w:start w:val="1"/>
      <w:numFmt w:val="decimal"/>
      <w:lvlText w:val="%7."/>
      <w:lvlJc w:val="left"/>
      <w:pPr>
        <w:ind w:left="4898" w:hanging="360"/>
      </w:pPr>
    </w:lvl>
    <w:lvl w:ilvl="7" w:tplc="04160019">
      <w:start w:val="1"/>
      <w:numFmt w:val="lowerLetter"/>
      <w:lvlText w:val="%8."/>
      <w:lvlJc w:val="left"/>
      <w:pPr>
        <w:ind w:left="5618" w:hanging="360"/>
      </w:pPr>
    </w:lvl>
    <w:lvl w:ilvl="8" w:tplc="0416001B">
      <w:start w:val="1"/>
      <w:numFmt w:val="lowerRoman"/>
      <w:lvlText w:val="%9."/>
      <w:lvlJc w:val="right"/>
      <w:pPr>
        <w:ind w:left="6338" w:hanging="180"/>
      </w:pPr>
    </w:lvl>
  </w:abstractNum>
  <w:abstractNum w:abstractNumId="13">
    <w:nsid w:val="3CFE1994"/>
    <w:multiLevelType w:val="hybridMultilevel"/>
    <w:tmpl w:val="1D825B0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449B2EB0"/>
    <w:multiLevelType w:val="hybridMultilevel"/>
    <w:tmpl w:val="C3F6612C"/>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68DF133E"/>
    <w:multiLevelType w:val="multilevel"/>
    <w:tmpl w:val="D3C85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69F3640E"/>
    <w:multiLevelType w:val="multilevel"/>
    <w:tmpl w:val="6520F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D44204A"/>
    <w:multiLevelType w:val="hybridMultilevel"/>
    <w:tmpl w:val="EE8615A6"/>
    <w:lvl w:ilvl="0" w:tplc="D9205C60">
      <w:start w:val="1"/>
      <w:numFmt w:val="decimal"/>
      <w:lvlText w:val="%1."/>
      <w:lvlJc w:val="left"/>
      <w:pPr>
        <w:ind w:left="720" w:hanging="360"/>
      </w:pPr>
      <w:rPr>
        <w:rFonts w:ascii="Times New Roman" w:hAnsi="Times New Roman" w:cs="Times New Roman" w:hint="default"/>
        <w:b/>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DE5384A"/>
    <w:multiLevelType w:val="multilevel"/>
    <w:tmpl w:val="0416001F"/>
    <w:lvl w:ilvl="0">
      <w:start w:val="1"/>
      <w:numFmt w:val="decimal"/>
      <w:lvlText w:val="%1."/>
      <w:lvlJc w:val="left"/>
      <w:pPr>
        <w:ind w:left="360"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FF569DB"/>
    <w:multiLevelType w:val="hybridMultilevel"/>
    <w:tmpl w:val="65F869E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0"/>
  </w:num>
  <w:num w:numId="3">
    <w:abstractNumId w:val="4"/>
  </w:num>
  <w:num w:numId="4">
    <w:abstractNumId w:val="13"/>
  </w:num>
  <w:num w:numId="5">
    <w:abstractNumId w:val="3"/>
  </w:num>
  <w:num w:numId="6">
    <w:abstractNumId w:val="19"/>
  </w:num>
  <w:num w:numId="7">
    <w:abstractNumId w:val="1"/>
  </w:num>
  <w:num w:numId="8">
    <w:abstractNumId w:val="15"/>
  </w:num>
  <w:num w:numId="9">
    <w:abstractNumId w:val="14"/>
  </w:num>
  <w:num w:numId="10">
    <w:abstractNumId w:val="6"/>
  </w:num>
  <w:num w:numId="11">
    <w:abstractNumId w:val="17"/>
  </w:num>
  <w:num w:numId="12">
    <w:abstractNumId w:val="9"/>
  </w:num>
  <w:num w:numId="13">
    <w:abstractNumId w:val="2"/>
  </w:num>
  <w:num w:numId="14">
    <w:abstractNumId w:val="8"/>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8"/>
  </w:num>
  <w:num w:numId="18">
    <w:abstractNumId w:val="10"/>
  </w:num>
  <w:num w:numId="19">
    <w:abstractNumId w:val="16"/>
    <w:lvlOverride w:ilvl="0">
      <w:lvl w:ilvl="0">
        <w:numFmt w:val="lowerLetter"/>
        <w:lvlText w:val="%1."/>
        <w:lvlJc w:val="left"/>
      </w:lvl>
    </w:lvlOverride>
  </w:num>
  <w:num w:numId="20">
    <w:abstractNumId w:val="16"/>
    <w:lvlOverride w:ilvl="0">
      <w:lvl w:ilvl="0">
        <w:numFmt w:val="lowerLetter"/>
        <w:lvlText w:val="%1."/>
        <w:lvlJc w:val="left"/>
      </w:lvl>
    </w:lvlOverride>
  </w:num>
  <w:num w:numId="21">
    <w:abstractNumId w:val="16"/>
    <w:lvlOverride w:ilvl="0">
      <w:lvl w:ilvl="0">
        <w:numFmt w:val="lowerLetter"/>
        <w:lvlText w:val="%1."/>
        <w:lvlJc w:val="left"/>
      </w:lvl>
    </w:lvlOverride>
  </w:num>
  <w:num w:numId="22">
    <w:abstractNumId w:val="16"/>
    <w:lvlOverride w:ilvl="0">
      <w:lvl w:ilvl="0">
        <w:numFmt w:val="lowerLetter"/>
        <w:lvlText w:val="%1."/>
        <w:lvlJc w:val="left"/>
      </w:lvl>
    </w:lvlOverride>
  </w:num>
  <w:num w:numId="23">
    <w:abstractNumId w:val="16"/>
    <w:lvlOverride w:ilvl="0">
      <w:lvl w:ilvl="0">
        <w:numFmt w:val="lowerLetter"/>
        <w:lvlText w:val="%1."/>
        <w:lvlJc w:val="left"/>
      </w:lvl>
    </w:lvlOverride>
  </w:num>
  <w:num w:numId="24">
    <w:abstractNumId w:val="16"/>
    <w:lvlOverride w:ilvl="0">
      <w:lvl w:ilvl="0">
        <w:numFmt w:val="lowerLetter"/>
        <w:lvlText w:val="%1."/>
        <w:lvlJc w:val="left"/>
      </w:lvl>
    </w:lvlOverride>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AD0"/>
    <w:rsid w:val="00006D64"/>
    <w:rsid w:val="000072ED"/>
    <w:rsid w:val="00007DCA"/>
    <w:rsid w:val="00012A31"/>
    <w:rsid w:val="00021222"/>
    <w:rsid w:val="00025549"/>
    <w:rsid w:val="00031098"/>
    <w:rsid w:val="00040C03"/>
    <w:rsid w:val="00041A17"/>
    <w:rsid w:val="00042166"/>
    <w:rsid w:val="00047470"/>
    <w:rsid w:val="00047672"/>
    <w:rsid w:val="000556B2"/>
    <w:rsid w:val="000613DA"/>
    <w:rsid w:val="00064632"/>
    <w:rsid w:val="00066AAC"/>
    <w:rsid w:val="0006755B"/>
    <w:rsid w:val="0007208B"/>
    <w:rsid w:val="00073B5B"/>
    <w:rsid w:val="00077E3B"/>
    <w:rsid w:val="000875DB"/>
    <w:rsid w:val="000A34B8"/>
    <w:rsid w:val="000A758D"/>
    <w:rsid w:val="000B1B40"/>
    <w:rsid w:val="000B58E8"/>
    <w:rsid w:val="000C0F00"/>
    <w:rsid w:val="000E1072"/>
    <w:rsid w:val="000E5A50"/>
    <w:rsid w:val="000E615C"/>
    <w:rsid w:val="00102EA9"/>
    <w:rsid w:val="00116835"/>
    <w:rsid w:val="0012128F"/>
    <w:rsid w:val="00121F4E"/>
    <w:rsid w:val="00124A50"/>
    <w:rsid w:val="00130A2D"/>
    <w:rsid w:val="00130C5F"/>
    <w:rsid w:val="00132491"/>
    <w:rsid w:val="001343EA"/>
    <w:rsid w:val="001456E3"/>
    <w:rsid w:val="00146AC0"/>
    <w:rsid w:val="00152C71"/>
    <w:rsid w:val="00152D4C"/>
    <w:rsid w:val="00166656"/>
    <w:rsid w:val="00166668"/>
    <w:rsid w:val="0017160E"/>
    <w:rsid w:val="00173A5E"/>
    <w:rsid w:val="00173AD6"/>
    <w:rsid w:val="00175827"/>
    <w:rsid w:val="0018714D"/>
    <w:rsid w:val="00190A05"/>
    <w:rsid w:val="00191689"/>
    <w:rsid w:val="001A2CB8"/>
    <w:rsid w:val="001B1243"/>
    <w:rsid w:val="001B1DA7"/>
    <w:rsid w:val="001C1165"/>
    <w:rsid w:val="001C22C0"/>
    <w:rsid w:val="001C22F1"/>
    <w:rsid w:val="001C6F8C"/>
    <w:rsid w:val="001D63E2"/>
    <w:rsid w:val="001E0ED1"/>
    <w:rsid w:val="001E1682"/>
    <w:rsid w:val="001E293D"/>
    <w:rsid w:val="001E5FF6"/>
    <w:rsid w:val="001F22D3"/>
    <w:rsid w:val="001F4E0A"/>
    <w:rsid w:val="001F78C0"/>
    <w:rsid w:val="002017C2"/>
    <w:rsid w:val="0020221B"/>
    <w:rsid w:val="002024CB"/>
    <w:rsid w:val="0020294A"/>
    <w:rsid w:val="0020521D"/>
    <w:rsid w:val="00215510"/>
    <w:rsid w:val="00223ACF"/>
    <w:rsid w:val="00230E1D"/>
    <w:rsid w:val="0023132A"/>
    <w:rsid w:val="00231ED9"/>
    <w:rsid w:val="00234256"/>
    <w:rsid w:val="00236FD6"/>
    <w:rsid w:val="002453B8"/>
    <w:rsid w:val="00246D39"/>
    <w:rsid w:val="002513CB"/>
    <w:rsid w:val="00260FDD"/>
    <w:rsid w:val="00261833"/>
    <w:rsid w:val="00263643"/>
    <w:rsid w:val="002657F0"/>
    <w:rsid w:val="00281A5D"/>
    <w:rsid w:val="00293B03"/>
    <w:rsid w:val="002961F6"/>
    <w:rsid w:val="002A0FC0"/>
    <w:rsid w:val="002A14BE"/>
    <w:rsid w:val="002A49A3"/>
    <w:rsid w:val="002A77B4"/>
    <w:rsid w:val="002B20AB"/>
    <w:rsid w:val="002B784E"/>
    <w:rsid w:val="002B7E3E"/>
    <w:rsid w:val="002C5550"/>
    <w:rsid w:val="002C5EA6"/>
    <w:rsid w:val="002D5CF9"/>
    <w:rsid w:val="002E7AEA"/>
    <w:rsid w:val="002F28A7"/>
    <w:rsid w:val="00317AA2"/>
    <w:rsid w:val="003204FE"/>
    <w:rsid w:val="003258E9"/>
    <w:rsid w:val="00325F7E"/>
    <w:rsid w:val="00331326"/>
    <w:rsid w:val="00331F5C"/>
    <w:rsid w:val="0033224D"/>
    <w:rsid w:val="00337B05"/>
    <w:rsid w:val="003462FB"/>
    <w:rsid w:val="003504FF"/>
    <w:rsid w:val="00351696"/>
    <w:rsid w:val="00354CC5"/>
    <w:rsid w:val="00355DF1"/>
    <w:rsid w:val="00356182"/>
    <w:rsid w:val="0036400E"/>
    <w:rsid w:val="00367542"/>
    <w:rsid w:val="003701A2"/>
    <w:rsid w:val="00386F17"/>
    <w:rsid w:val="0038711C"/>
    <w:rsid w:val="00394589"/>
    <w:rsid w:val="00395E37"/>
    <w:rsid w:val="00397EAF"/>
    <w:rsid w:val="003A00EF"/>
    <w:rsid w:val="003A7D17"/>
    <w:rsid w:val="003B332A"/>
    <w:rsid w:val="003C312F"/>
    <w:rsid w:val="003D256C"/>
    <w:rsid w:val="003D5E77"/>
    <w:rsid w:val="003D64CB"/>
    <w:rsid w:val="003F3E1B"/>
    <w:rsid w:val="00403944"/>
    <w:rsid w:val="00405A12"/>
    <w:rsid w:val="00412041"/>
    <w:rsid w:val="00417175"/>
    <w:rsid w:val="00417FBB"/>
    <w:rsid w:val="00420A1C"/>
    <w:rsid w:val="004417F9"/>
    <w:rsid w:val="004511AE"/>
    <w:rsid w:val="00464373"/>
    <w:rsid w:val="004705AE"/>
    <w:rsid w:val="00471046"/>
    <w:rsid w:val="00475A26"/>
    <w:rsid w:val="00476FC1"/>
    <w:rsid w:val="00490EA1"/>
    <w:rsid w:val="00494EA5"/>
    <w:rsid w:val="004A03EC"/>
    <w:rsid w:val="004A0F81"/>
    <w:rsid w:val="004B0158"/>
    <w:rsid w:val="004B223C"/>
    <w:rsid w:val="004B3079"/>
    <w:rsid w:val="004C114E"/>
    <w:rsid w:val="004D11A5"/>
    <w:rsid w:val="004D2EF1"/>
    <w:rsid w:val="004D3325"/>
    <w:rsid w:val="004D4F01"/>
    <w:rsid w:val="004D64F9"/>
    <w:rsid w:val="004E212E"/>
    <w:rsid w:val="004E3D75"/>
    <w:rsid w:val="004E5488"/>
    <w:rsid w:val="004F43FA"/>
    <w:rsid w:val="004F47E4"/>
    <w:rsid w:val="004F579D"/>
    <w:rsid w:val="005058B0"/>
    <w:rsid w:val="00507683"/>
    <w:rsid w:val="00507E93"/>
    <w:rsid w:val="00515E7A"/>
    <w:rsid w:val="005163FE"/>
    <w:rsid w:val="0054555A"/>
    <w:rsid w:val="00545685"/>
    <w:rsid w:val="005468F0"/>
    <w:rsid w:val="005520F6"/>
    <w:rsid w:val="005540E4"/>
    <w:rsid w:val="0056003A"/>
    <w:rsid w:val="005607D3"/>
    <w:rsid w:val="00560FCE"/>
    <w:rsid w:val="005644F5"/>
    <w:rsid w:val="005645E7"/>
    <w:rsid w:val="00567DC9"/>
    <w:rsid w:val="005738BE"/>
    <w:rsid w:val="00573AC2"/>
    <w:rsid w:val="005758BE"/>
    <w:rsid w:val="005943EA"/>
    <w:rsid w:val="0059475B"/>
    <w:rsid w:val="005B1856"/>
    <w:rsid w:val="005B2629"/>
    <w:rsid w:val="005B39F4"/>
    <w:rsid w:val="005C58C7"/>
    <w:rsid w:val="005C78D1"/>
    <w:rsid w:val="005D1D88"/>
    <w:rsid w:val="005D3DDD"/>
    <w:rsid w:val="005E4F89"/>
    <w:rsid w:val="005F4710"/>
    <w:rsid w:val="005F5646"/>
    <w:rsid w:val="005F590B"/>
    <w:rsid w:val="005F765F"/>
    <w:rsid w:val="006026A7"/>
    <w:rsid w:val="00604333"/>
    <w:rsid w:val="006066A1"/>
    <w:rsid w:val="006128E4"/>
    <w:rsid w:val="0061425C"/>
    <w:rsid w:val="00616297"/>
    <w:rsid w:val="00621521"/>
    <w:rsid w:val="00623704"/>
    <w:rsid w:val="00623E26"/>
    <w:rsid w:val="0063025C"/>
    <w:rsid w:val="006365C4"/>
    <w:rsid w:val="0064525F"/>
    <w:rsid w:val="006470E6"/>
    <w:rsid w:val="006502B1"/>
    <w:rsid w:val="00653344"/>
    <w:rsid w:val="006729C4"/>
    <w:rsid w:val="00676011"/>
    <w:rsid w:val="0068449D"/>
    <w:rsid w:val="00694390"/>
    <w:rsid w:val="006A28B6"/>
    <w:rsid w:val="006B03F0"/>
    <w:rsid w:val="006B4E49"/>
    <w:rsid w:val="006C5969"/>
    <w:rsid w:val="006C6BC3"/>
    <w:rsid w:val="006D0395"/>
    <w:rsid w:val="006E2481"/>
    <w:rsid w:val="006F12CA"/>
    <w:rsid w:val="006F7467"/>
    <w:rsid w:val="00702C3E"/>
    <w:rsid w:val="00711581"/>
    <w:rsid w:val="00717D15"/>
    <w:rsid w:val="00730CCE"/>
    <w:rsid w:val="00735D9A"/>
    <w:rsid w:val="00754272"/>
    <w:rsid w:val="00756335"/>
    <w:rsid w:val="00756CF9"/>
    <w:rsid w:val="007609A5"/>
    <w:rsid w:val="0077142C"/>
    <w:rsid w:val="0077289C"/>
    <w:rsid w:val="0077739C"/>
    <w:rsid w:val="00784619"/>
    <w:rsid w:val="00785471"/>
    <w:rsid w:val="00787C70"/>
    <w:rsid w:val="0079191F"/>
    <w:rsid w:val="007927F9"/>
    <w:rsid w:val="007A574D"/>
    <w:rsid w:val="007D1BCD"/>
    <w:rsid w:val="007E466C"/>
    <w:rsid w:val="007F1703"/>
    <w:rsid w:val="00801785"/>
    <w:rsid w:val="008019F7"/>
    <w:rsid w:val="00803622"/>
    <w:rsid w:val="0081053A"/>
    <w:rsid w:val="00816EFE"/>
    <w:rsid w:val="00820DA3"/>
    <w:rsid w:val="00824526"/>
    <w:rsid w:val="00834792"/>
    <w:rsid w:val="0083611E"/>
    <w:rsid w:val="00837277"/>
    <w:rsid w:val="00840F51"/>
    <w:rsid w:val="00842589"/>
    <w:rsid w:val="008426BF"/>
    <w:rsid w:val="008507B4"/>
    <w:rsid w:val="008568BF"/>
    <w:rsid w:val="00861561"/>
    <w:rsid w:val="008622C7"/>
    <w:rsid w:val="00863048"/>
    <w:rsid w:val="008666B4"/>
    <w:rsid w:val="00871B37"/>
    <w:rsid w:val="00873BA5"/>
    <w:rsid w:val="0087447C"/>
    <w:rsid w:val="008775D4"/>
    <w:rsid w:val="00880BBD"/>
    <w:rsid w:val="008905FF"/>
    <w:rsid w:val="00892113"/>
    <w:rsid w:val="00893111"/>
    <w:rsid w:val="008A45BD"/>
    <w:rsid w:val="008A52B5"/>
    <w:rsid w:val="008A668F"/>
    <w:rsid w:val="008B1BB5"/>
    <w:rsid w:val="008B2419"/>
    <w:rsid w:val="008B3BE1"/>
    <w:rsid w:val="008B3D8B"/>
    <w:rsid w:val="008B50DF"/>
    <w:rsid w:val="008B5111"/>
    <w:rsid w:val="008B7C28"/>
    <w:rsid w:val="008C2823"/>
    <w:rsid w:val="008D3DA3"/>
    <w:rsid w:val="008E0EA2"/>
    <w:rsid w:val="008F13D1"/>
    <w:rsid w:val="008F67E5"/>
    <w:rsid w:val="009065BF"/>
    <w:rsid w:val="0090721B"/>
    <w:rsid w:val="00912EC2"/>
    <w:rsid w:val="00915C2F"/>
    <w:rsid w:val="00917C3D"/>
    <w:rsid w:val="00924A2C"/>
    <w:rsid w:val="00930574"/>
    <w:rsid w:val="00936DA6"/>
    <w:rsid w:val="009460CA"/>
    <w:rsid w:val="00951C93"/>
    <w:rsid w:val="00953DE3"/>
    <w:rsid w:val="009558C9"/>
    <w:rsid w:val="00960271"/>
    <w:rsid w:val="009646C9"/>
    <w:rsid w:val="00976191"/>
    <w:rsid w:val="009827ED"/>
    <w:rsid w:val="00983D50"/>
    <w:rsid w:val="0098665E"/>
    <w:rsid w:val="00995774"/>
    <w:rsid w:val="00997BEA"/>
    <w:rsid w:val="009A42AD"/>
    <w:rsid w:val="009A5029"/>
    <w:rsid w:val="009A6482"/>
    <w:rsid w:val="009A7445"/>
    <w:rsid w:val="009B12A8"/>
    <w:rsid w:val="009B403B"/>
    <w:rsid w:val="009C06D8"/>
    <w:rsid w:val="009C5BC9"/>
    <w:rsid w:val="009C6826"/>
    <w:rsid w:val="009D0037"/>
    <w:rsid w:val="009D6F46"/>
    <w:rsid w:val="009D795D"/>
    <w:rsid w:val="009E48B3"/>
    <w:rsid w:val="009F2114"/>
    <w:rsid w:val="009F63BC"/>
    <w:rsid w:val="009F7461"/>
    <w:rsid w:val="00A01EBF"/>
    <w:rsid w:val="00A025D4"/>
    <w:rsid w:val="00A06EFD"/>
    <w:rsid w:val="00A12CC2"/>
    <w:rsid w:val="00A16FB7"/>
    <w:rsid w:val="00A23980"/>
    <w:rsid w:val="00A31FD4"/>
    <w:rsid w:val="00A34D32"/>
    <w:rsid w:val="00A419CF"/>
    <w:rsid w:val="00A46B14"/>
    <w:rsid w:val="00A568A4"/>
    <w:rsid w:val="00A60FF9"/>
    <w:rsid w:val="00A63ACB"/>
    <w:rsid w:val="00A66F15"/>
    <w:rsid w:val="00A74150"/>
    <w:rsid w:val="00A81165"/>
    <w:rsid w:val="00A84866"/>
    <w:rsid w:val="00A85A36"/>
    <w:rsid w:val="00A87D3B"/>
    <w:rsid w:val="00A9097B"/>
    <w:rsid w:val="00AA4AA2"/>
    <w:rsid w:val="00AB3787"/>
    <w:rsid w:val="00AB5D66"/>
    <w:rsid w:val="00AC233A"/>
    <w:rsid w:val="00AC2E43"/>
    <w:rsid w:val="00AC6D78"/>
    <w:rsid w:val="00AC6F45"/>
    <w:rsid w:val="00AC7028"/>
    <w:rsid w:val="00AD19EE"/>
    <w:rsid w:val="00AD23B7"/>
    <w:rsid w:val="00AD65F8"/>
    <w:rsid w:val="00AE0193"/>
    <w:rsid w:val="00AE2CC4"/>
    <w:rsid w:val="00B07EF7"/>
    <w:rsid w:val="00B100DA"/>
    <w:rsid w:val="00B214AC"/>
    <w:rsid w:val="00B2767B"/>
    <w:rsid w:val="00B27680"/>
    <w:rsid w:val="00B31966"/>
    <w:rsid w:val="00B3241E"/>
    <w:rsid w:val="00B32677"/>
    <w:rsid w:val="00B37613"/>
    <w:rsid w:val="00B463B0"/>
    <w:rsid w:val="00B52B14"/>
    <w:rsid w:val="00B53915"/>
    <w:rsid w:val="00B767EA"/>
    <w:rsid w:val="00B76823"/>
    <w:rsid w:val="00B7785D"/>
    <w:rsid w:val="00B81643"/>
    <w:rsid w:val="00B84EC2"/>
    <w:rsid w:val="00B8731C"/>
    <w:rsid w:val="00B91D18"/>
    <w:rsid w:val="00BA04CD"/>
    <w:rsid w:val="00BA3A55"/>
    <w:rsid w:val="00BA7F44"/>
    <w:rsid w:val="00BB014E"/>
    <w:rsid w:val="00BB402D"/>
    <w:rsid w:val="00BB5514"/>
    <w:rsid w:val="00BB5B68"/>
    <w:rsid w:val="00BB5D77"/>
    <w:rsid w:val="00BB6C14"/>
    <w:rsid w:val="00BC4CE3"/>
    <w:rsid w:val="00BC7C26"/>
    <w:rsid w:val="00BD66C1"/>
    <w:rsid w:val="00BE0205"/>
    <w:rsid w:val="00BE4455"/>
    <w:rsid w:val="00BE5699"/>
    <w:rsid w:val="00BE6E26"/>
    <w:rsid w:val="00C00FD3"/>
    <w:rsid w:val="00C0516E"/>
    <w:rsid w:val="00C0777D"/>
    <w:rsid w:val="00C1503B"/>
    <w:rsid w:val="00C15CCA"/>
    <w:rsid w:val="00C22C2E"/>
    <w:rsid w:val="00C26367"/>
    <w:rsid w:val="00C34657"/>
    <w:rsid w:val="00C453C7"/>
    <w:rsid w:val="00C466A1"/>
    <w:rsid w:val="00C556A2"/>
    <w:rsid w:val="00C67201"/>
    <w:rsid w:val="00C71928"/>
    <w:rsid w:val="00C76C33"/>
    <w:rsid w:val="00C76E5A"/>
    <w:rsid w:val="00C80840"/>
    <w:rsid w:val="00C90D2E"/>
    <w:rsid w:val="00C91B53"/>
    <w:rsid w:val="00C91CB8"/>
    <w:rsid w:val="00C95B4F"/>
    <w:rsid w:val="00C9618E"/>
    <w:rsid w:val="00C97D10"/>
    <w:rsid w:val="00CA3693"/>
    <w:rsid w:val="00CB0412"/>
    <w:rsid w:val="00CB5E62"/>
    <w:rsid w:val="00CB62F0"/>
    <w:rsid w:val="00CC0E6B"/>
    <w:rsid w:val="00CC4A98"/>
    <w:rsid w:val="00CD11BE"/>
    <w:rsid w:val="00CD76B1"/>
    <w:rsid w:val="00CE716F"/>
    <w:rsid w:val="00CF0A2A"/>
    <w:rsid w:val="00CF1C8C"/>
    <w:rsid w:val="00CF2B78"/>
    <w:rsid w:val="00CF4021"/>
    <w:rsid w:val="00CF495E"/>
    <w:rsid w:val="00CF77E3"/>
    <w:rsid w:val="00CF78FB"/>
    <w:rsid w:val="00CF7A99"/>
    <w:rsid w:val="00CF7BA6"/>
    <w:rsid w:val="00D20655"/>
    <w:rsid w:val="00D2581C"/>
    <w:rsid w:val="00D31F61"/>
    <w:rsid w:val="00D43024"/>
    <w:rsid w:val="00D447AF"/>
    <w:rsid w:val="00D5358A"/>
    <w:rsid w:val="00D70872"/>
    <w:rsid w:val="00D728B5"/>
    <w:rsid w:val="00D74B33"/>
    <w:rsid w:val="00D75C4F"/>
    <w:rsid w:val="00D807A6"/>
    <w:rsid w:val="00D80D1C"/>
    <w:rsid w:val="00D81F68"/>
    <w:rsid w:val="00D84181"/>
    <w:rsid w:val="00D85016"/>
    <w:rsid w:val="00D86566"/>
    <w:rsid w:val="00DB290C"/>
    <w:rsid w:val="00DB439A"/>
    <w:rsid w:val="00DB641C"/>
    <w:rsid w:val="00DC2F76"/>
    <w:rsid w:val="00DD304F"/>
    <w:rsid w:val="00DD6DF7"/>
    <w:rsid w:val="00DD72F7"/>
    <w:rsid w:val="00DD7F48"/>
    <w:rsid w:val="00DE1923"/>
    <w:rsid w:val="00DE4677"/>
    <w:rsid w:val="00DE4899"/>
    <w:rsid w:val="00DE739E"/>
    <w:rsid w:val="00DF07F6"/>
    <w:rsid w:val="00DF0AF6"/>
    <w:rsid w:val="00DF66E9"/>
    <w:rsid w:val="00E0073C"/>
    <w:rsid w:val="00E0466C"/>
    <w:rsid w:val="00E15B23"/>
    <w:rsid w:val="00E178C9"/>
    <w:rsid w:val="00E21CC1"/>
    <w:rsid w:val="00E22D5E"/>
    <w:rsid w:val="00E24626"/>
    <w:rsid w:val="00E25071"/>
    <w:rsid w:val="00E273AA"/>
    <w:rsid w:val="00E552B9"/>
    <w:rsid w:val="00E572F9"/>
    <w:rsid w:val="00E6098F"/>
    <w:rsid w:val="00E6388C"/>
    <w:rsid w:val="00E645F5"/>
    <w:rsid w:val="00E66000"/>
    <w:rsid w:val="00E67F03"/>
    <w:rsid w:val="00E74548"/>
    <w:rsid w:val="00E76F49"/>
    <w:rsid w:val="00E8366A"/>
    <w:rsid w:val="00E85A3A"/>
    <w:rsid w:val="00E85C93"/>
    <w:rsid w:val="00E940E5"/>
    <w:rsid w:val="00EA1AD0"/>
    <w:rsid w:val="00EA3636"/>
    <w:rsid w:val="00EB382C"/>
    <w:rsid w:val="00EB3E20"/>
    <w:rsid w:val="00EB5F7D"/>
    <w:rsid w:val="00EC0533"/>
    <w:rsid w:val="00EC5302"/>
    <w:rsid w:val="00EC560A"/>
    <w:rsid w:val="00EC65A5"/>
    <w:rsid w:val="00EC7C3D"/>
    <w:rsid w:val="00ED3EB5"/>
    <w:rsid w:val="00ED7CCB"/>
    <w:rsid w:val="00EE50A3"/>
    <w:rsid w:val="00EF20B8"/>
    <w:rsid w:val="00F113BF"/>
    <w:rsid w:val="00F14140"/>
    <w:rsid w:val="00F14985"/>
    <w:rsid w:val="00F1763F"/>
    <w:rsid w:val="00F201B2"/>
    <w:rsid w:val="00F21B28"/>
    <w:rsid w:val="00F21E66"/>
    <w:rsid w:val="00F223F8"/>
    <w:rsid w:val="00F241BD"/>
    <w:rsid w:val="00F26005"/>
    <w:rsid w:val="00F30289"/>
    <w:rsid w:val="00F324FB"/>
    <w:rsid w:val="00F4022E"/>
    <w:rsid w:val="00F40A1D"/>
    <w:rsid w:val="00F41B95"/>
    <w:rsid w:val="00F43330"/>
    <w:rsid w:val="00F4494E"/>
    <w:rsid w:val="00F45F09"/>
    <w:rsid w:val="00F61E71"/>
    <w:rsid w:val="00F64CA8"/>
    <w:rsid w:val="00F66204"/>
    <w:rsid w:val="00F70942"/>
    <w:rsid w:val="00F7268B"/>
    <w:rsid w:val="00F773D0"/>
    <w:rsid w:val="00F77D15"/>
    <w:rsid w:val="00F82E68"/>
    <w:rsid w:val="00F83509"/>
    <w:rsid w:val="00F956DD"/>
    <w:rsid w:val="00FA33A5"/>
    <w:rsid w:val="00FB21B9"/>
    <w:rsid w:val="00FB3C2E"/>
    <w:rsid w:val="00FB60AD"/>
    <w:rsid w:val="00FB627A"/>
    <w:rsid w:val="00FC1C11"/>
    <w:rsid w:val="00FC3085"/>
    <w:rsid w:val="00FD20BC"/>
    <w:rsid w:val="00FD6CB0"/>
    <w:rsid w:val="00FE07A4"/>
    <w:rsid w:val="00FE586B"/>
    <w:rsid w:val="00FF03B8"/>
    <w:rsid w:val="00FF0C39"/>
    <w:rsid w:val="00FF40BD"/>
    <w:rsid w:val="00FF52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F6DAB8C"/>
  <w15:docId w15:val="{BDBDF04F-53A6-435F-AAC9-A78D6A687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C95B4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tulo2">
    <w:name w:val="heading 2"/>
    <w:basedOn w:val="Normal"/>
    <w:next w:val="Normal"/>
    <w:link w:val="Ttulo2Char"/>
    <w:qFormat/>
    <w:rsid w:val="008A52B5"/>
    <w:pPr>
      <w:keepNext/>
      <w:spacing w:after="0" w:line="240" w:lineRule="auto"/>
      <w:jc w:val="center"/>
      <w:outlineLvl w:val="1"/>
    </w:pPr>
    <w:rPr>
      <w:rFonts w:ascii="Arial" w:eastAsia="Times New Roman" w:hAnsi="Arial" w:cs="Times New Roman"/>
      <w:b/>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A1AD0"/>
    <w:pPr>
      <w:tabs>
        <w:tab w:val="center" w:pos="4252"/>
        <w:tab w:val="right" w:pos="8504"/>
      </w:tabs>
      <w:spacing w:after="0" w:line="240" w:lineRule="auto"/>
    </w:pPr>
  </w:style>
  <w:style w:type="character" w:customStyle="1" w:styleId="CabealhoChar">
    <w:name w:val="Cabeçalho Char"/>
    <w:basedOn w:val="Fontepargpadro"/>
    <w:link w:val="Cabealho"/>
    <w:rsid w:val="00EA1AD0"/>
  </w:style>
  <w:style w:type="paragraph" w:styleId="Rodap">
    <w:name w:val="footer"/>
    <w:basedOn w:val="Normal"/>
    <w:link w:val="RodapChar"/>
    <w:uiPriority w:val="99"/>
    <w:unhideWhenUsed/>
    <w:rsid w:val="00EA1AD0"/>
    <w:pPr>
      <w:tabs>
        <w:tab w:val="center" w:pos="4252"/>
        <w:tab w:val="right" w:pos="8504"/>
      </w:tabs>
      <w:spacing w:after="0" w:line="240" w:lineRule="auto"/>
    </w:pPr>
  </w:style>
  <w:style w:type="character" w:customStyle="1" w:styleId="RodapChar">
    <w:name w:val="Rodapé Char"/>
    <w:basedOn w:val="Fontepargpadro"/>
    <w:link w:val="Rodap"/>
    <w:uiPriority w:val="99"/>
    <w:rsid w:val="00EA1AD0"/>
  </w:style>
  <w:style w:type="table" w:styleId="Tabelacomgrade">
    <w:name w:val="Table Grid"/>
    <w:basedOn w:val="Tabelanormal"/>
    <w:uiPriority w:val="59"/>
    <w:rsid w:val="00EA1AD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orpodetexto">
    <w:name w:val="Body Text"/>
    <w:basedOn w:val="Normal"/>
    <w:link w:val="CorpodetextoChar"/>
    <w:rsid w:val="009A42AD"/>
    <w:pPr>
      <w:spacing w:after="0" w:line="240" w:lineRule="auto"/>
      <w:jc w:val="center"/>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9A42A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E22D5E"/>
    <w:pPr>
      <w:spacing w:after="120" w:line="240" w:lineRule="auto"/>
    </w:pPr>
    <w:rPr>
      <w:rFonts w:ascii="Arial" w:eastAsia="Times New Roman" w:hAnsi="Arial" w:cs="Times New Roman"/>
      <w:sz w:val="16"/>
      <w:szCs w:val="16"/>
    </w:rPr>
  </w:style>
  <w:style w:type="character" w:customStyle="1" w:styleId="Corpodetexto3Char">
    <w:name w:val="Corpo de texto 3 Char"/>
    <w:basedOn w:val="Fontepargpadro"/>
    <w:link w:val="Corpodetexto3"/>
    <w:rsid w:val="00E22D5E"/>
    <w:rPr>
      <w:rFonts w:ascii="Arial" w:eastAsia="Times New Roman" w:hAnsi="Arial" w:cs="Times New Roman"/>
      <w:sz w:val="16"/>
      <w:szCs w:val="16"/>
    </w:rPr>
  </w:style>
  <w:style w:type="paragraph" w:styleId="PargrafodaLista">
    <w:name w:val="List Paragraph"/>
    <w:aliases w:val="descritivo,Due date,Lista Simples"/>
    <w:basedOn w:val="Normal"/>
    <w:link w:val="PargrafodaListaChar"/>
    <w:uiPriority w:val="34"/>
    <w:qFormat/>
    <w:rsid w:val="00E22D5E"/>
    <w:pPr>
      <w:ind w:left="720"/>
      <w:contextualSpacing/>
    </w:pPr>
    <w:rPr>
      <w:rFonts w:ascii="Calibri" w:eastAsia="Calibri" w:hAnsi="Calibri" w:cs="Times New Roman"/>
    </w:rPr>
  </w:style>
  <w:style w:type="paragraph" w:styleId="SemEspaamento">
    <w:name w:val="No Spacing"/>
    <w:uiPriority w:val="1"/>
    <w:qFormat/>
    <w:rsid w:val="00E22D5E"/>
    <w:pPr>
      <w:spacing w:after="0" w:line="240" w:lineRule="auto"/>
    </w:pPr>
    <w:rPr>
      <w:rFonts w:ascii="Times New Roman" w:eastAsia="Times New Roman" w:hAnsi="Times New Roman" w:cs="Times New Roman"/>
      <w:sz w:val="24"/>
      <w:szCs w:val="24"/>
      <w:lang w:val="en-US"/>
    </w:rPr>
  </w:style>
  <w:style w:type="character" w:customStyle="1" w:styleId="Ttulo2Char">
    <w:name w:val="Título 2 Char"/>
    <w:basedOn w:val="Fontepargpadro"/>
    <w:link w:val="Ttulo2"/>
    <w:rsid w:val="008A52B5"/>
    <w:rPr>
      <w:rFonts w:ascii="Arial" w:eastAsia="Times New Roman" w:hAnsi="Arial" w:cs="Times New Roman"/>
      <w:b/>
      <w:sz w:val="24"/>
      <w:szCs w:val="20"/>
    </w:rPr>
  </w:style>
  <w:style w:type="character" w:customStyle="1" w:styleId="Ttulo1Char">
    <w:name w:val="Título 1 Char"/>
    <w:basedOn w:val="Fontepargpadro"/>
    <w:link w:val="Ttulo1"/>
    <w:uiPriority w:val="9"/>
    <w:rsid w:val="00C95B4F"/>
    <w:rPr>
      <w:rFonts w:ascii="Times New Roman" w:eastAsia="Times New Roman" w:hAnsi="Times New Roman" w:cs="Times New Roman"/>
      <w:b/>
      <w:bCs/>
      <w:kern w:val="36"/>
      <w:sz w:val="48"/>
      <w:szCs w:val="48"/>
    </w:rPr>
  </w:style>
  <w:style w:type="paragraph" w:styleId="Textodebalo">
    <w:name w:val="Balloon Text"/>
    <w:basedOn w:val="Normal"/>
    <w:link w:val="TextodebaloChar"/>
    <w:uiPriority w:val="99"/>
    <w:semiHidden/>
    <w:unhideWhenUsed/>
    <w:rsid w:val="004D332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D3325"/>
    <w:rPr>
      <w:rFonts w:ascii="Segoe UI" w:hAnsi="Segoe UI" w:cs="Segoe UI"/>
      <w:sz w:val="18"/>
      <w:szCs w:val="18"/>
    </w:rPr>
  </w:style>
  <w:style w:type="table" w:customStyle="1" w:styleId="TableNormal">
    <w:name w:val="Table Normal"/>
    <w:uiPriority w:val="2"/>
    <w:semiHidden/>
    <w:unhideWhenUsed/>
    <w:qFormat/>
    <w:rsid w:val="00BA7F4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BA7F44"/>
    <w:pPr>
      <w:widowControl w:val="0"/>
      <w:autoSpaceDE w:val="0"/>
      <w:autoSpaceDN w:val="0"/>
      <w:spacing w:before="1" w:after="0" w:line="240" w:lineRule="auto"/>
      <w:ind w:left="2980" w:right="3077"/>
      <w:jc w:val="center"/>
    </w:pPr>
    <w:rPr>
      <w:rFonts w:ascii="Times New Roman" w:eastAsia="Times New Roman" w:hAnsi="Times New Roman" w:cs="Times New Roman"/>
      <w:b/>
      <w:bCs/>
      <w:sz w:val="17"/>
      <w:szCs w:val="17"/>
      <w:lang w:val="pt-PT" w:eastAsia="en-US"/>
    </w:rPr>
  </w:style>
  <w:style w:type="character" w:customStyle="1" w:styleId="TtuloChar">
    <w:name w:val="Título Char"/>
    <w:basedOn w:val="Fontepargpadro"/>
    <w:link w:val="Ttulo"/>
    <w:uiPriority w:val="1"/>
    <w:rsid w:val="00BA7F44"/>
    <w:rPr>
      <w:rFonts w:ascii="Times New Roman" w:eastAsia="Times New Roman" w:hAnsi="Times New Roman" w:cs="Times New Roman"/>
      <w:b/>
      <w:bCs/>
      <w:sz w:val="17"/>
      <w:szCs w:val="17"/>
      <w:lang w:val="pt-PT" w:eastAsia="en-US"/>
    </w:rPr>
  </w:style>
  <w:style w:type="paragraph" w:customStyle="1" w:styleId="TableParagraph">
    <w:name w:val="Table Paragraph"/>
    <w:basedOn w:val="Normal"/>
    <w:uiPriority w:val="1"/>
    <w:qFormat/>
    <w:rsid w:val="00BA7F44"/>
    <w:pPr>
      <w:widowControl w:val="0"/>
      <w:autoSpaceDE w:val="0"/>
      <w:autoSpaceDN w:val="0"/>
      <w:spacing w:after="0" w:line="240" w:lineRule="auto"/>
      <w:ind w:left="5"/>
    </w:pPr>
    <w:rPr>
      <w:rFonts w:ascii="Times New Roman" w:eastAsia="Times New Roman" w:hAnsi="Times New Roman" w:cs="Times New Roman"/>
      <w:lang w:val="pt-PT" w:eastAsia="en-US"/>
    </w:rPr>
  </w:style>
  <w:style w:type="paragraph" w:customStyle="1" w:styleId="SemEspaamento1">
    <w:name w:val="Sem Espaçamento1"/>
    <w:uiPriority w:val="1"/>
    <w:qFormat/>
    <w:rsid w:val="000E5A50"/>
    <w:pPr>
      <w:spacing w:after="0" w:line="240" w:lineRule="auto"/>
    </w:pPr>
    <w:rPr>
      <w:rFonts w:ascii="Calibri" w:eastAsia="Calibri" w:hAnsi="Calibri" w:cs="Times New Roman"/>
      <w:lang w:eastAsia="en-US"/>
    </w:rPr>
  </w:style>
  <w:style w:type="paragraph" w:customStyle="1" w:styleId="Ttulo11">
    <w:name w:val="Título 11"/>
    <w:basedOn w:val="Normal"/>
    <w:uiPriority w:val="1"/>
    <w:qFormat/>
    <w:rsid w:val="000E5A50"/>
    <w:pPr>
      <w:widowControl w:val="0"/>
      <w:spacing w:before="90" w:after="0" w:line="274" w:lineRule="exact"/>
      <w:ind w:left="513"/>
      <w:outlineLvl w:val="1"/>
    </w:pPr>
    <w:rPr>
      <w:rFonts w:ascii="Times New Roman" w:eastAsia="Times New Roman" w:hAnsi="Times New Roman" w:cs="Times New Roman"/>
      <w:b/>
      <w:bCs/>
      <w:sz w:val="24"/>
      <w:szCs w:val="24"/>
      <w:lang w:bidi="pt-BR"/>
    </w:rPr>
  </w:style>
  <w:style w:type="paragraph" w:styleId="Subttulo">
    <w:name w:val="Subtitle"/>
    <w:basedOn w:val="Normal"/>
    <w:next w:val="Normal"/>
    <w:link w:val="SubttuloChar"/>
    <w:uiPriority w:val="11"/>
    <w:qFormat/>
    <w:rsid w:val="000E5A50"/>
    <w:pPr>
      <w:spacing w:after="60" w:line="240" w:lineRule="auto"/>
      <w:jc w:val="center"/>
      <w:outlineLvl w:val="1"/>
    </w:pPr>
    <w:rPr>
      <w:rFonts w:ascii="Calibri Light" w:eastAsia="Times New Roman" w:hAnsi="Calibri Light" w:cs="Times New Roman"/>
      <w:sz w:val="24"/>
      <w:szCs w:val="24"/>
    </w:rPr>
  </w:style>
  <w:style w:type="character" w:customStyle="1" w:styleId="SubttuloChar">
    <w:name w:val="Subtítulo Char"/>
    <w:basedOn w:val="Fontepargpadro"/>
    <w:link w:val="Subttulo"/>
    <w:uiPriority w:val="11"/>
    <w:rsid w:val="000E5A50"/>
    <w:rPr>
      <w:rFonts w:ascii="Calibri Light" w:eastAsia="Times New Roman" w:hAnsi="Calibri Light" w:cs="Times New Roman"/>
      <w:sz w:val="24"/>
      <w:szCs w:val="24"/>
    </w:rPr>
  </w:style>
  <w:style w:type="character" w:customStyle="1" w:styleId="PargrafodaListaChar">
    <w:name w:val="Parágrafo da Lista Char"/>
    <w:aliases w:val="descritivo Char,Due date Char,Lista Simples Char"/>
    <w:link w:val="PargrafodaLista"/>
    <w:uiPriority w:val="34"/>
    <w:qFormat/>
    <w:rsid w:val="00231ED9"/>
    <w:rPr>
      <w:rFonts w:ascii="Calibri" w:eastAsia="Calibri" w:hAnsi="Calibri" w:cs="Times New Roman"/>
    </w:rPr>
  </w:style>
  <w:style w:type="paragraph" w:styleId="NormalWeb">
    <w:name w:val="Normal (Web)"/>
    <w:basedOn w:val="Normal"/>
    <w:uiPriority w:val="99"/>
    <w:unhideWhenUsed/>
    <w:rsid w:val="00AC2E43"/>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uiPriority w:val="22"/>
    <w:qFormat/>
    <w:rsid w:val="002017C2"/>
    <w:rPr>
      <w:b/>
      <w:bCs/>
    </w:rPr>
  </w:style>
  <w:style w:type="character" w:styleId="Hyperlink">
    <w:name w:val="Hyperlink"/>
    <w:basedOn w:val="Fontepargpadro"/>
    <w:uiPriority w:val="99"/>
    <w:semiHidden/>
    <w:unhideWhenUsed/>
    <w:rsid w:val="00A31F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81644">
      <w:bodyDiv w:val="1"/>
      <w:marLeft w:val="0"/>
      <w:marRight w:val="0"/>
      <w:marTop w:val="0"/>
      <w:marBottom w:val="0"/>
      <w:divBdr>
        <w:top w:val="none" w:sz="0" w:space="0" w:color="auto"/>
        <w:left w:val="none" w:sz="0" w:space="0" w:color="auto"/>
        <w:bottom w:val="none" w:sz="0" w:space="0" w:color="auto"/>
        <w:right w:val="none" w:sz="0" w:space="0" w:color="auto"/>
      </w:divBdr>
    </w:div>
    <w:div w:id="15890475">
      <w:bodyDiv w:val="1"/>
      <w:marLeft w:val="0"/>
      <w:marRight w:val="0"/>
      <w:marTop w:val="0"/>
      <w:marBottom w:val="0"/>
      <w:divBdr>
        <w:top w:val="none" w:sz="0" w:space="0" w:color="auto"/>
        <w:left w:val="none" w:sz="0" w:space="0" w:color="auto"/>
        <w:bottom w:val="none" w:sz="0" w:space="0" w:color="auto"/>
        <w:right w:val="none" w:sz="0" w:space="0" w:color="auto"/>
      </w:divBdr>
    </w:div>
    <w:div w:id="22293858">
      <w:bodyDiv w:val="1"/>
      <w:marLeft w:val="0"/>
      <w:marRight w:val="0"/>
      <w:marTop w:val="0"/>
      <w:marBottom w:val="0"/>
      <w:divBdr>
        <w:top w:val="none" w:sz="0" w:space="0" w:color="auto"/>
        <w:left w:val="none" w:sz="0" w:space="0" w:color="auto"/>
        <w:bottom w:val="none" w:sz="0" w:space="0" w:color="auto"/>
        <w:right w:val="none" w:sz="0" w:space="0" w:color="auto"/>
      </w:divBdr>
    </w:div>
    <w:div w:id="65687446">
      <w:bodyDiv w:val="1"/>
      <w:marLeft w:val="0"/>
      <w:marRight w:val="0"/>
      <w:marTop w:val="0"/>
      <w:marBottom w:val="0"/>
      <w:divBdr>
        <w:top w:val="none" w:sz="0" w:space="0" w:color="auto"/>
        <w:left w:val="none" w:sz="0" w:space="0" w:color="auto"/>
        <w:bottom w:val="none" w:sz="0" w:space="0" w:color="auto"/>
        <w:right w:val="none" w:sz="0" w:space="0" w:color="auto"/>
      </w:divBdr>
    </w:div>
    <w:div w:id="245461005">
      <w:bodyDiv w:val="1"/>
      <w:marLeft w:val="0"/>
      <w:marRight w:val="0"/>
      <w:marTop w:val="0"/>
      <w:marBottom w:val="0"/>
      <w:divBdr>
        <w:top w:val="none" w:sz="0" w:space="0" w:color="auto"/>
        <w:left w:val="none" w:sz="0" w:space="0" w:color="auto"/>
        <w:bottom w:val="none" w:sz="0" w:space="0" w:color="auto"/>
        <w:right w:val="none" w:sz="0" w:space="0" w:color="auto"/>
      </w:divBdr>
    </w:div>
    <w:div w:id="259074020">
      <w:bodyDiv w:val="1"/>
      <w:marLeft w:val="0"/>
      <w:marRight w:val="0"/>
      <w:marTop w:val="0"/>
      <w:marBottom w:val="0"/>
      <w:divBdr>
        <w:top w:val="none" w:sz="0" w:space="0" w:color="auto"/>
        <w:left w:val="none" w:sz="0" w:space="0" w:color="auto"/>
        <w:bottom w:val="none" w:sz="0" w:space="0" w:color="auto"/>
        <w:right w:val="none" w:sz="0" w:space="0" w:color="auto"/>
      </w:divBdr>
    </w:div>
    <w:div w:id="299382652">
      <w:bodyDiv w:val="1"/>
      <w:marLeft w:val="0"/>
      <w:marRight w:val="0"/>
      <w:marTop w:val="0"/>
      <w:marBottom w:val="0"/>
      <w:divBdr>
        <w:top w:val="none" w:sz="0" w:space="0" w:color="auto"/>
        <w:left w:val="none" w:sz="0" w:space="0" w:color="auto"/>
        <w:bottom w:val="none" w:sz="0" w:space="0" w:color="auto"/>
        <w:right w:val="none" w:sz="0" w:space="0" w:color="auto"/>
      </w:divBdr>
    </w:div>
    <w:div w:id="469715152">
      <w:bodyDiv w:val="1"/>
      <w:marLeft w:val="0"/>
      <w:marRight w:val="0"/>
      <w:marTop w:val="0"/>
      <w:marBottom w:val="0"/>
      <w:divBdr>
        <w:top w:val="none" w:sz="0" w:space="0" w:color="auto"/>
        <w:left w:val="none" w:sz="0" w:space="0" w:color="auto"/>
        <w:bottom w:val="none" w:sz="0" w:space="0" w:color="auto"/>
        <w:right w:val="none" w:sz="0" w:space="0" w:color="auto"/>
      </w:divBdr>
    </w:div>
    <w:div w:id="863132843">
      <w:bodyDiv w:val="1"/>
      <w:marLeft w:val="0"/>
      <w:marRight w:val="0"/>
      <w:marTop w:val="0"/>
      <w:marBottom w:val="0"/>
      <w:divBdr>
        <w:top w:val="none" w:sz="0" w:space="0" w:color="auto"/>
        <w:left w:val="none" w:sz="0" w:space="0" w:color="auto"/>
        <w:bottom w:val="none" w:sz="0" w:space="0" w:color="auto"/>
        <w:right w:val="none" w:sz="0" w:space="0" w:color="auto"/>
      </w:divBdr>
    </w:div>
    <w:div w:id="865559316">
      <w:bodyDiv w:val="1"/>
      <w:marLeft w:val="0"/>
      <w:marRight w:val="0"/>
      <w:marTop w:val="0"/>
      <w:marBottom w:val="0"/>
      <w:divBdr>
        <w:top w:val="none" w:sz="0" w:space="0" w:color="auto"/>
        <w:left w:val="none" w:sz="0" w:space="0" w:color="auto"/>
        <w:bottom w:val="none" w:sz="0" w:space="0" w:color="auto"/>
        <w:right w:val="none" w:sz="0" w:space="0" w:color="auto"/>
      </w:divBdr>
    </w:div>
    <w:div w:id="871458653">
      <w:bodyDiv w:val="1"/>
      <w:marLeft w:val="0"/>
      <w:marRight w:val="0"/>
      <w:marTop w:val="0"/>
      <w:marBottom w:val="0"/>
      <w:divBdr>
        <w:top w:val="none" w:sz="0" w:space="0" w:color="auto"/>
        <w:left w:val="none" w:sz="0" w:space="0" w:color="auto"/>
        <w:bottom w:val="none" w:sz="0" w:space="0" w:color="auto"/>
        <w:right w:val="none" w:sz="0" w:space="0" w:color="auto"/>
      </w:divBdr>
    </w:div>
    <w:div w:id="871844385">
      <w:bodyDiv w:val="1"/>
      <w:marLeft w:val="0"/>
      <w:marRight w:val="0"/>
      <w:marTop w:val="0"/>
      <w:marBottom w:val="0"/>
      <w:divBdr>
        <w:top w:val="none" w:sz="0" w:space="0" w:color="auto"/>
        <w:left w:val="none" w:sz="0" w:space="0" w:color="auto"/>
        <w:bottom w:val="none" w:sz="0" w:space="0" w:color="auto"/>
        <w:right w:val="none" w:sz="0" w:space="0" w:color="auto"/>
      </w:divBdr>
    </w:div>
    <w:div w:id="1119958705">
      <w:bodyDiv w:val="1"/>
      <w:marLeft w:val="0"/>
      <w:marRight w:val="0"/>
      <w:marTop w:val="0"/>
      <w:marBottom w:val="0"/>
      <w:divBdr>
        <w:top w:val="none" w:sz="0" w:space="0" w:color="auto"/>
        <w:left w:val="none" w:sz="0" w:space="0" w:color="auto"/>
        <w:bottom w:val="none" w:sz="0" w:space="0" w:color="auto"/>
        <w:right w:val="none" w:sz="0" w:space="0" w:color="auto"/>
      </w:divBdr>
    </w:div>
    <w:div w:id="1199976223">
      <w:bodyDiv w:val="1"/>
      <w:marLeft w:val="0"/>
      <w:marRight w:val="0"/>
      <w:marTop w:val="0"/>
      <w:marBottom w:val="0"/>
      <w:divBdr>
        <w:top w:val="none" w:sz="0" w:space="0" w:color="auto"/>
        <w:left w:val="none" w:sz="0" w:space="0" w:color="auto"/>
        <w:bottom w:val="none" w:sz="0" w:space="0" w:color="auto"/>
        <w:right w:val="none" w:sz="0" w:space="0" w:color="auto"/>
      </w:divBdr>
    </w:div>
    <w:div w:id="1228301025">
      <w:bodyDiv w:val="1"/>
      <w:marLeft w:val="0"/>
      <w:marRight w:val="0"/>
      <w:marTop w:val="0"/>
      <w:marBottom w:val="0"/>
      <w:divBdr>
        <w:top w:val="none" w:sz="0" w:space="0" w:color="auto"/>
        <w:left w:val="none" w:sz="0" w:space="0" w:color="auto"/>
        <w:bottom w:val="none" w:sz="0" w:space="0" w:color="auto"/>
        <w:right w:val="none" w:sz="0" w:space="0" w:color="auto"/>
      </w:divBdr>
    </w:div>
    <w:div w:id="1277327387">
      <w:bodyDiv w:val="1"/>
      <w:marLeft w:val="0"/>
      <w:marRight w:val="0"/>
      <w:marTop w:val="0"/>
      <w:marBottom w:val="0"/>
      <w:divBdr>
        <w:top w:val="none" w:sz="0" w:space="0" w:color="auto"/>
        <w:left w:val="none" w:sz="0" w:space="0" w:color="auto"/>
        <w:bottom w:val="none" w:sz="0" w:space="0" w:color="auto"/>
        <w:right w:val="none" w:sz="0" w:space="0" w:color="auto"/>
      </w:divBdr>
    </w:div>
    <w:div w:id="1405764894">
      <w:bodyDiv w:val="1"/>
      <w:marLeft w:val="0"/>
      <w:marRight w:val="0"/>
      <w:marTop w:val="0"/>
      <w:marBottom w:val="0"/>
      <w:divBdr>
        <w:top w:val="none" w:sz="0" w:space="0" w:color="auto"/>
        <w:left w:val="none" w:sz="0" w:space="0" w:color="auto"/>
        <w:bottom w:val="none" w:sz="0" w:space="0" w:color="auto"/>
        <w:right w:val="none" w:sz="0" w:space="0" w:color="auto"/>
      </w:divBdr>
    </w:div>
    <w:div w:id="1638027312">
      <w:bodyDiv w:val="1"/>
      <w:marLeft w:val="0"/>
      <w:marRight w:val="0"/>
      <w:marTop w:val="0"/>
      <w:marBottom w:val="0"/>
      <w:divBdr>
        <w:top w:val="none" w:sz="0" w:space="0" w:color="auto"/>
        <w:left w:val="none" w:sz="0" w:space="0" w:color="auto"/>
        <w:bottom w:val="none" w:sz="0" w:space="0" w:color="auto"/>
        <w:right w:val="none" w:sz="0" w:space="0" w:color="auto"/>
      </w:divBdr>
    </w:div>
    <w:div w:id="1731221236">
      <w:bodyDiv w:val="1"/>
      <w:marLeft w:val="0"/>
      <w:marRight w:val="0"/>
      <w:marTop w:val="0"/>
      <w:marBottom w:val="0"/>
      <w:divBdr>
        <w:top w:val="none" w:sz="0" w:space="0" w:color="auto"/>
        <w:left w:val="none" w:sz="0" w:space="0" w:color="auto"/>
        <w:bottom w:val="none" w:sz="0" w:space="0" w:color="auto"/>
        <w:right w:val="none" w:sz="0" w:space="0" w:color="auto"/>
      </w:divBdr>
    </w:div>
    <w:div w:id="1876230649">
      <w:bodyDiv w:val="1"/>
      <w:marLeft w:val="0"/>
      <w:marRight w:val="0"/>
      <w:marTop w:val="0"/>
      <w:marBottom w:val="0"/>
      <w:divBdr>
        <w:top w:val="none" w:sz="0" w:space="0" w:color="auto"/>
        <w:left w:val="none" w:sz="0" w:space="0" w:color="auto"/>
        <w:bottom w:val="none" w:sz="0" w:space="0" w:color="auto"/>
        <w:right w:val="none" w:sz="0" w:space="0" w:color="auto"/>
      </w:divBdr>
    </w:div>
    <w:div w:id="1892233157">
      <w:bodyDiv w:val="1"/>
      <w:marLeft w:val="0"/>
      <w:marRight w:val="0"/>
      <w:marTop w:val="0"/>
      <w:marBottom w:val="0"/>
      <w:divBdr>
        <w:top w:val="none" w:sz="0" w:space="0" w:color="auto"/>
        <w:left w:val="none" w:sz="0" w:space="0" w:color="auto"/>
        <w:bottom w:val="none" w:sz="0" w:space="0" w:color="auto"/>
        <w:right w:val="none" w:sz="0" w:space="0" w:color="auto"/>
      </w:divBdr>
    </w:div>
    <w:div w:id="2121490232">
      <w:bodyDiv w:val="1"/>
      <w:marLeft w:val="0"/>
      <w:marRight w:val="0"/>
      <w:marTop w:val="0"/>
      <w:marBottom w:val="0"/>
      <w:divBdr>
        <w:top w:val="none" w:sz="0" w:space="0" w:color="auto"/>
        <w:left w:val="none" w:sz="0" w:space="0" w:color="auto"/>
        <w:bottom w:val="none" w:sz="0" w:space="0" w:color="auto"/>
        <w:right w:val="none" w:sz="0" w:space="0" w:color="auto"/>
      </w:divBdr>
    </w:div>
    <w:div w:id="2134248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A5D0E-7711-43DB-A931-758379B4F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19</Pages>
  <Words>6275</Words>
  <Characters>33888</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Aldenor</dc:creator>
  <cp:lastModifiedBy>Usuario</cp:lastModifiedBy>
  <cp:revision>99</cp:revision>
  <cp:lastPrinted>2026-03-05T14:15:00Z</cp:lastPrinted>
  <dcterms:created xsi:type="dcterms:W3CDTF">2025-02-19T17:38:00Z</dcterms:created>
  <dcterms:modified xsi:type="dcterms:W3CDTF">2026-04-28T14:02:00Z</dcterms:modified>
</cp:coreProperties>
</file>